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6F9A5AD" w14:textId="77777777" w:rsidR="00B164CC" w:rsidRPr="00F0499F" w:rsidRDefault="00B164CC" w:rsidP="00B164CC">
          <w:pPr>
            <w:spacing w:after="120" w:line="20" w:lineRule="atLeast"/>
            <w:contextualSpacing/>
            <w:jc w:val="center"/>
            <w:rPr>
              <w:rFonts w:cstheme="minorHAnsi"/>
              <w:color w:val="00B050"/>
              <w:sz w:val="24"/>
              <w:szCs w:val="24"/>
            </w:rPr>
          </w:pPr>
        </w:p>
        <w:tbl>
          <w:tblPr>
            <w:tblW w:w="0" w:type="auto"/>
            <w:jc w:val="center"/>
            <w:tblLook w:val="04A0" w:firstRow="1" w:lastRow="0" w:firstColumn="1" w:lastColumn="0" w:noHBand="0" w:noVBand="1"/>
          </w:tblPr>
          <w:tblGrid>
            <w:gridCol w:w="3259"/>
          </w:tblGrid>
          <w:tr w:rsidR="00B164CC" w14:paraId="173C3442" w14:textId="77777777" w:rsidTr="00114E2F">
            <w:trPr>
              <w:cantSplit/>
              <w:jc w:val="center"/>
            </w:trPr>
            <w:tc>
              <w:tcPr>
                <w:tcW w:w="3259" w:type="dxa"/>
                <w:vAlign w:val="bottom"/>
                <w:hideMark/>
              </w:tcPr>
              <w:p w14:paraId="32558E2D" w14:textId="77777777" w:rsidR="00B164CC" w:rsidRDefault="00B164CC" w:rsidP="00114E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2B25031D" wp14:editId="45F53884">
                      <wp:extent cx="1466850" cy="476250"/>
                      <wp:effectExtent l="0" t="0" r="0" b="0"/>
                      <wp:docPr id="1" name="Paveikslėlis 1" descr="zenklas_firmos_visas_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zenklas_firmos_visas_j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p>
            </w:tc>
          </w:tr>
        </w:tbl>
        <w:p w14:paraId="7BAD8EA1" w14:textId="77777777" w:rsidR="00B164CC" w:rsidRDefault="00B164CC" w:rsidP="00B164CC">
          <w:pPr>
            <w:spacing w:after="0" w:line="240" w:lineRule="auto"/>
            <w:jc w:val="center"/>
            <w:rPr>
              <w:rFonts w:ascii="Times New Roman" w:eastAsia="Times New Roman" w:hAnsi="Times New Roman" w:cs="Times New Roman"/>
              <w:sz w:val="24"/>
              <w:szCs w:val="24"/>
            </w:rPr>
          </w:pPr>
        </w:p>
        <w:p w14:paraId="4C45C1B4" w14:textId="77777777" w:rsidR="00B164CC" w:rsidRDefault="00B164CC" w:rsidP="00B164CC">
          <w:pPr>
            <w:spacing w:after="0" w:line="240" w:lineRule="auto"/>
            <w:jc w:val="center"/>
            <w:rPr>
              <w:rFonts w:ascii="Times New Roman" w:eastAsia="Times New Roman" w:hAnsi="Times New Roman" w:cs="Times New Roman"/>
              <w:b/>
              <w:bCs/>
              <w:caps/>
              <w:sz w:val="24"/>
              <w:szCs w:val="20"/>
              <w:lang w:val="en-AU"/>
            </w:rPr>
          </w:pPr>
          <w:r>
            <w:rPr>
              <w:rFonts w:ascii="Times New Roman" w:eastAsia="Times New Roman" w:hAnsi="Times New Roman" w:cs="Times New Roman"/>
              <w:b/>
              <w:bCs/>
              <w:caps/>
              <w:sz w:val="24"/>
              <w:szCs w:val="20"/>
            </w:rPr>
            <w:t xml:space="preserve">akcinė bendrovė </w:t>
          </w:r>
          <w:r>
            <w:rPr>
              <w:rFonts w:ascii="Times New Roman" w:eastAsia="Times New Roman" w:hAnsi="Times New Roman" w:cs="Times New Roman"/>
              <w:b/>
              <w:bCs/>
              <w:caps/>
              <w:sz w:val="24"/>
              <w:szCs w:val="20"/>
              <w:lang w:val="en-AU"/>
            </w:rPr>
            <w:t>„panevėžio specialus autotransportas“</w:t>
          </w:r>
        </w:p>
        <w:p w14:paraId="46315E48" w14:textId="7B9B1175" w:rsidR="00C32E53" w:rsidRPr="00F0499F" w:rsidRDefault="00C32E53" w:rsidP="00B164CC">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115430AD" w14:textId="77777777" w:rsidR="00B164CC" w:rsidRPr="00F0499F" w:rsidRDefault="00B164CC" w:rsidP="00B164CC">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5DC0CA6" w14:textId="7B18B81A" w:rsidR="00B164CC" w:rsidRPr="00F0499F" w:rsidRDefault="00B164CC" w:rsidP="00B164CC">
          <w:pPr>
            <w:spacing w:after="120" w:line="20" w:lineRule="atLeast"/>
            <w:ind w:left="5245"/>
            <w:contextualSpacing/>
            <w:rPr>
              <w:rFonts w:cstheme="minorHAnsi"/>
              <w:color w:val="00B050"/>
              <w:sz w:val="24"/>
              <w:szCs w:val="24"/>
            </w:rPr>
          </w:pPr>
          <w:r w:rsidRPr="00303B20">
            <w:rPr>
              <w:rFonts w:cstheme="minorHAnsi"/>
              <w:sz w:val="24"/>
              <w:szCs w:val="24"/>
            </w:rPr>
            <w:t xml:space="preserve">Perkančiosios organizacijos Viešųjų pirkimų komisijos </w:t>
          </w:r>
          <w:r w:rsidRPr="00211CF2">
            <w:rPr>
              <w:rFonts w:cstheme="minorHAnsi"/>
              <w:sz w:val="24"/>
              <w:szCs w:val="24"/>
            </w:rPr>
            <w:t>202</w:t>
          </w:r>
          <w:r w:rsidR="000468DE">
            <w:rPr>
              <w:rFonts w:cstheme="minorHAnsi"/>
              <w:sz w:val="24"/>
              <w:szCs w:val="24"/>
            </w:rPr>
            <w:t>5</w:t>
          </w:r>
          <w:r w:rsidRPr="00C12AA0">
            <w:rPr>
              <w:rFonts w:cstheme="minorHAnsi"/>
              <w:sz w:val="24"/>
              <w:szCs w:val="24"/>
            </w:rPr>
            <w:t>-</w:t>
          </w:r>
          <w:r w:rsidR="000468DE" w:rsidRPr="00C12AA0">
            <w:rPr>
              <w:rFonts w:cstheme="minorHAnsi"/>
              <w:sz w:val="24"/>
              <w:szCs w:val="24"/>
            </w:rPr>
            <w:t>04</w:t>
          </w:r>
          <w:r w:rsidR="007E55FE" w:rsidRPr="00C12AA0">
            <w:rPr>
              <w:rFonts w:cstheme="minorHAnsi"/>
              <w:sz w:val="24"/>
              <w:szCs w:val="24"/>
            </w:rPr>
            <w:t>-</w:t>
          </w:r>
          <w:r w:rsidR="00C12AA0">
            <w:rPr>
              <w:rFonts w:cstheme="minorHAnsi"/>
              <w:sz w:val="24"/>
              <w:szCs w:val="24"/>
            </w:rPr>
            <w:t>16</w:t>
          </w:r>
          <w:r w:rsidRPr="00211CF2">
            <w:rPr>
              <w:rFonts w:cstheme="minorHAnsi"/>
              <w:sz w:val="24"/>
              <w:szCs w:val="24"/>
            </w:rPr>
            <w:t xml:space="preserve"> protokolu Nr. VP2-</w:t>
          </w:r>
          <w:r w:rsidR="00C12AA0">
            <w:rPr>
              <w:rFonts w:cstheme="minorHAnsi"/>
              <w:sz w:val="24"/>
              <w:szCs w:val="24"/>
            </w:rPr>
            <w:t>2</w:t>
          </w:r>
          <w:r w:rsidR="00A858D5">
            <w:rPr>
              <w:rFonts w:cstheme="minorHAnsi"/>
              <w:sz w:val="24"/>
              <w:szCs w:val="24"/>
            </w:rPr>
            <w:t>3</w:t>
          </w:r>
        </w:p>
        <w:p w14:paraId="45DE3829" w14:textId="77777777" w:rsidR="00B164CC" w:rsidRPr="00F0499F" w:rsidRDefault="00B164CC" w:rsidP="00B164CC">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791D6065" w14:textId="77777777" w:rsidR="00B164CC" w:rsidRPr="00C13CD4" w:rsidRDefault="00B164CC" w:rsidP="00B164CC">
          <w:pPr>
            <w:spacing w:after="120" w:line="20" w:lineRule="atLeast"/>
            <w:ind w:left="5245"/>
            <w:contextualSpacing/>
            <w:rPr>
              <w:rFonts w:cstheme="minorHAnsi"/>
              <w:i/>
              <w:iCs/>
              <w:sz w:val="24"/>
              <w:szCs w:val="24"/>
            </w:rPr>
          </w:pPr>
          <w:r w:rsidRPr="00C13CD4">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8F06981" w:rsidR="00D526C8" w:rsidRPr="00957B42" w:rsidRDefault="007A130B" w:rsidP="004E4612">
          <w:pPr>
            <w:spacing w:after="120" w:line="20" w:lineRule="atLeast"/>
            <w:contextualSpacing/>
            <w:jc w:val="center"/>
            <w:rPr>
              <w:rFonts w:cstheme="minorHAnsi"/>
              <w:b/>
              <w:bCs/>
              <w:sz w:val="28"/>
              <w:szCs w:val="28"/>
            </w:rPr>
          </w:pPr>
          <w:r w:rsidRPr="00957B42">
            <w:rPr>
              <w:rFonts w:cstheme="minorHAnsi"/>
              <w:b/>
              <w:bCs/>
              <w:sz w:val="28"/>
              <w:szCs w:val="28"/>
            </w:rPr>
            <w:t xml:space="preserve">TARPTAUTINIO </w:t>
          </w:r>
          <w:r w:rsidR="00D526C8" w:rsidRPr="00957B42">
            <w:rPr>
              <w:rFonts w:cstheme="minorHAnsi"/>
              <w:b/>
              <w:bCs/>
              <w:sz w:val="28"/>
              <w:szCs w:val="28"/>
            </w:rPr>
            <w:t>VIEŠOJO PIRKIMO „</w:t>
          </w:r>
          <w:r w:rsidR="000468DE" w:rsidRPr="000468DE">
            <w:rPr>
              <w:rFonts w:cstheme="minorHAnsi"/>
              <w:b/>
              <w:bCs/>
              <w:sz w:val="28"/>
              <w:szCs w:val="28"/>
            </w:rPr>
            <w:t>Degalai (dyzelinas, benzinas, Adblue iš degalinių</w:t>
          </w:r>
          <w:r w:rsidR="000468DE">
            <w:rPr>
              <w:rFonts w:cstheme="minorHAnsi"/>
              <w:b/>
              <w:bCs/>
              <w:sz w:val="28"/>
              <w:szCs w:val="28"/>
            </w:rPr>
            <w:t>)</w:t>
          </w:r>
          <w:r w:rsidR="00D526C8" w:rsidRPr="00957B42">
            <w:rPr>
              <w:rFonts w:cstheme="minorHAnsi"/>
              <w:b/>
              <w:bCs/>
              <w:sz w:val="28"/>
              <w:szCs w:val="28"/>
            </w:rPr>
            <w:t>“</w:t>
          </w:r>
        </w:p>
        <w:p w14:paraId="18ACC6AD" w14:textId="4BAFA922" w:rsidR="00D526C8" w:rsidRPr="00957B42" w:rsidRDefault="00D526C8" w:rsidP="004E4612">
          <w:pPr>
            <w:spacing w:after="120" w:line="20" w:lineRule="atLeast"/>
            <w:contextualSpacing/>
            <w:jc w:val="center"/>
            <w:rPr>
              <w:rFonts w:cstheme="minorHAnsi"/>
              <w:b/>
              <w:bCs/>
              <w:sz w:val="28"/>
              <w:szCs w:val="28"/>
            </w:rPr>
          </w:pPr>
          <w:r w:rsidRPr="00957B42">
            <w:rPr>
              <w:rFonts w:cstheme="minorHAnsi"/>
              <w:b/>
              <w:bCs/>
              <w:sz w:val="28"/>
              <w:szCs w:val="28"/>
            </w:rPr>
            <w:t xml:space="preserve">ATVIRO KONKURSO </w:t>
          </w:r>
          <w:r w:rsidR="00EB164F" w:rsidRPr="00957B42">
            <w:rPr>
              <w:rFonts w:cstheme="minorHAnsi"/>
              <w:b/>
              <w:bCs/>
              <w:sz w:val="28"/>
              <w:szCs w:val="28"/>
            </w:rPr>
            <w:t xml:space="preserve">SPECIALIOSIOS </w:t>
          </w:r>
          <w:r w:rsidRPr="00957B42">
            <w:rPr>
              <w:rFonts w:cstheme="minorHAnsi"/>
              <w:b/>
              <w:bCs/>
              <w:sz w:val="28"/>
              <w:szCs w:val="28"/>
            </w:rPr>
            <w:t>SĄLYGOS</w:t>
          </w:r>
        </w:p>
        <w:p w14:paraId="67D34D7E" w14:textId="2A893130" w:rsidR="00D53BF4" w:rsidRPr="00957B42" w:rsidRDefault="00D53BF4" w:rsidP="004E4612">
          <w:pPr>
            <w:spacing w:after="120" w:line="20" w:lineRule="atLeast"/>
            <w:contextualSpacing/>
            <w:jc w:val="center"/>
            <w:rPr>
              <w:rFonts w:cstheme="minorHAnsi"/>
              <w:b/>
              <w:bCs/>
              <w:sz w:val="28"/>
              <w:szCs w:val="28"/>
            </w:rPr>
          </w:pPr>
          <w:r w:rsidRPr="00957B42">
            <w:rPr>
              <w:rFonts w:cstheme="minorHAnsi"/>
              <w:b/>
              <w:bCs/>
              <w:sz w:val="28"/>
              <w:szCs w:val="28"/>
            </w:rPr>
            <w:t>V</w:t>
          </w:r>
          <w:r w:rsidR="00755F3B" w:rsidRPr="00957B42">
            <w:rPr>
              <w:rFonts w:cstheme="minorHAnsi"/>
              <w:b/>
              <w:bCs/>
              <w:sz w:val="28"/>
              <w:szCs w:val="28"/>
            </w:rPr>
            <w:t>ersija</w:t>
          </w:r>
          <w:r w:rsidRPr="00957B42">
            <w:rPr>
              <w:rFonts w:cstheme="minorHAnsi"/>
              <w:b/>
              <w:bCs/>
              <w:sz w:val="28"/>
              <w:szCs w:val="28"/>
            </w:rPr>
            <w:t xml:space="preserve"> Nr. </w:t>
          </w:r>
          <w:r w:rsidR="00B164CC" w:rsidRPr="00957B42">
            <w:rPr>
              <w:rFonts w:cstheme="minorHAnsi"/>
              <w:b/>
              <w:bCs/>
              <w:sz w:val="28"/>
              <w:szCs w:val="28"/>
            </w:rPr>
            <w:t>1</w:t>
          </w:r>
          <w:r w:rsidRPr="00957B42">
            <w:rPr>
              <w:rFonts w:cstheme="minorHAnsi"/>
              <w:b/>
              <w:bCs/>
              <w:sz w:val="28"/>
              <w:szCs w:val="28"/>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74DF45D1" w:rsidR="0074475B" w:rsidRDefault="0074475B">
              <w:pPr>
                <w:pStyle w:val="Turinys2"/>
                <w:rPr>
                  <w:noProof/>
                </w:rPr>
              </w:pPr>
              <w:hyperlink w:anchor="_Toc126333949" w:history="1">
                <w:r w:rsidRPr="00FA7F81">
                  <w:rPr>
                    <w:rStyle w:val="Hipersaitas"/>
                    <w:rFonts w:eastAsia="Calibri" w:cstheme="majorHAnsi"/>
                    <w:noProof/>
                  </w:rPr>
                  <w:t>Pirkimo sąlygų 11 priedas „</w:t>
                </w:r>
                <w:r w:rsidR="00652C8E" w:rsidRPr="00652C8E">
                  <w:rPr>
                    <w:rStyle w:val="Hipersaitas"/>
                    <w:rFonts w:eastAsia="Calibri" w:cstheme="majorHAnsi"/>
                    <w:noProof/>
                  </w:rPr>
                  <w:t>Tiekėjo deklaracija</w:t>
                </w:r>
                <w:r w:rsidRPr="00FA7F81">
                  <w:rPr>
                    <w:rStyle w:val="Hipersaitas"/>
                    <w:rFonts w:eastAsia="Calibri" w:cstheme="majorHAnsi"/>
                    <w:noProof/>
                  </w:rPr>
                  <w:t>“</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62E9391A" w14:textId="77777777" w:rsidR="00652C8E" w:rsidRPr="00652C8E" w:rsidRDefault="00652C8E" w:rsidP="00652C8E"/>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3E2E601E" w:rsidR="008272CE" w:rsidRPr="00957B42" w:rsidRDefault="008272CE" w:rsidP="00957B42">
      <w:pPr>
        <w:pStyle w:val="Sraopastraipa"/>
        <w:numPr>
          <w:ilvl w:val="1"/>
          <w:numId w:val="1"/>
        </w:numPr>
        <w:spacing w:after="0" w:line="20" w:lineRule="atLeast"/>
        <w:ind w:left="0" w:firstLine="567"/>
        <w:jc w:val="both"/>
        <w:rPr>
          <w:rFonts w:cstheme="minorHAnsi"/>
        </w:rPr>
      </w:pPr>
      <w:r w:rsidRPr="00957B42">
        <w:rPr>
          <w:rFonts w:cstheme="minorHAnsi"/>
        </w:rPr>
        <w:t>Perkančioji organizacija –</w:t>
      </w:r>
      <w:r w:rsidR="000372F4" w:rsidRPr="00957B42">
        <w:rPr>
          <w:rFonts w:cstheme="minorHAnsi"/>
        </w:rPr>
        <w:t xml:space="preserve"> </w:t>
      </w:r>
      <w:r w:rsidR="00957B42" w:rsidRPr="00957B42">
        <w:rPr>
          <w:szCs w:val="24"/>
        </w:rPr>
        <w:t>Akcinė bendrovė „Panevėžio specialus autotransportas”</w:t>
      </w:r>
      <w:r w:rsidR="00957B42" w:rsidRPr="00957B42">
        <w:rPr>
          <w:rFonts w:eastAsia="Calibri" w:cstheme="minorHAnsi"/>
        </w:rPr>
        <w:t>, juridinio asmens kodas 247025610, adresas Pilėnų g. 43, Panevėžys. Perkančioji organizacija yra PVM mokėtoja</w:t>
      </w:r>
      <w:r w:rsidR="009C69A4" w:rsidRPr="00957B42">
        <w:rPr>
          <w:rFonts w:eastAsia="Calibri" w:cstheme="minorHAnsi"/>
        </w:rPr>
        <w:t>.</w:t>
      </w:r>
    </w:p>
    <w:p w14:paraId="2239DD1B" w14:textId="2809FEE5" w:rsidR="002F5F8E" w:rsidRPr="00957B42" w:rsidRDefault="007D6857" w:rsidP="00957B42">
      <w:pPr>
        <w:pStyle w:val="Sraopastraipa"/>
        <w:numPr>
          <w:ilvl w:val="1"/>
          <w:numId w:val="1"/>
        </w:numPr>
        <w:tabs>
          <w:tab w:val="left" w:pos="993"/>
        </w:tabs>
        <w:spacing w:after="0" w:line="20" w:lineRule="atLeast"/>
        <w:ind w:firstLine="207"/>
        <w:jc w:val="both"/>
        <w:rPr>
          <w:rFonts w:eastAsia="Calibri"/>
          <w:color w:val="7030A0"/>
        </w:rPr>
      </w:pPr>
      <w:r w:rsidRPr="00957B42">
        <w:rPr>
          <w:color w:val="000000" w:themeColor="text1"/>
        </w:rPr>
        <w:t>Pirkimas</w:t>
      </w:r>
      <w:r w:rsidR="00B37854" w:rsidRPr="00957B42">
        <w:rPr>
          <w:color w:val="000000" w:themeColor="text1"/>
        </w:rPr>
        <w:t xml:space="preserve"> neatlieka</w:t>
      </w:r>
      <w:r w:rsidRPr="00957B42">
        <w:rPr>
          <w:color w:val="000000" w:themeColor="text1"/>
        </w:rPr>
        <w:t>mas</w:t>
      </w:r>
      <w:r w:rsidR="00B37854" w:rsidRPr="00957B42">
        <w:rPr>
          <w:color w:val="000000" w:themeColor="text1"/>
        </w:rPr>
        <w:t xml:space="preserve"> </w:t>
      </w:r>
      <w:r w:rsidR="002F5F8E" w:rsidRPr="00957B42">
        <w:rPr>
          <w:color w:val="000000" w:themeColor="text1"/>
        </w:rPr>
        <w:t>naudojantis centralizuotų pirkimų katalogu</w:t>
      </w:r>
      <w:r w:rsidRPr="00957B42">
        <w:rPr>
          <w:color w:val="000000" w:themeColor="text1"/>
        </w:rPr>
        <w:t xml:space="preserve">, nes </w:t>
      </w:r>
      <w:r w:rsidR="00495FE5" w:rsidRPr="00495FE5">
        <w:t>Perkančioji organizacija naudoja savo veikloje dvi sudėtingas apskaitos sistemas  - Atliekų tvarkymo informacinę sistemą „Asmlis“ ir Transporto valdymo ir sekimo sistemą „Xirgo Global“, kuriose būtina degalų sunaudojimo kiekius integruoti į jas.   CPO neužtikrina sąlygų, kad degalų sunaudojimo kiekiai turi būti integruojami į Pirkėjo įmonėje į jau naudojamas  apskaitos sistemas  per 24 val. nuo pirkimo fakto</w:t>
      </w:r>
      <w:r w:rsidR="008C5F5E" w:rsidRPr="00957B42">
        <w:rPr>
          <w:color w:val="000000" w:themeColor="text1"/>
        </w:rPr>
        <w:t xml:space="preserve">. </w:t>
      </w:r>
      <w:r w:rsidR="002F5F8E" w:rsidRPr="00957B42">
        <w:rPr>
          <w:color w:val="000000" w:themeColor="text1"/>
        </w:rPr>
        <w:t xml:space="preserve"> </w:t>
      </w:r>
    </w:p>
    <w:p w14:paraId="3172A3A7" w14:textId="02F1CB5A" w:rsidR="00AA23FB" w:rsidRPr="00957B42" w:rsidRDefault="002F5F8E" w:rsidP="00957B42">
      <w:pPr>
        <w:spacing w:after="0" w:line="240" w:lineRule="auto"/>
        <w:ind w:firstLine="567"/>
        <w:rPr>
          <w:rFonts w:cstheme="minorHAnsi"/>
        </w:rPr>
      </w:pPr>
      <w:r w:rsidRPr="0037691C">
        <w:rPr>
          <w:rFonts w:cstheme="minorHAnsi"/>
        </w:rPr>
        <w:t>1.</w:t>
      </w:r>
      <w:r w:rsidR="00957B42">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431963CC" w14:textId="77777777" w:rsidR="005B7689" w:rsidRDefault="00C447D2" w:rsidP="005B7689">
      <w:pPr>
        <w:pStyle w:val="Sraopastraipa"/>
        <w:spacing w:after="0" w:line="240" w:lineRule="auto"/>
        <w:ind w:left="0" w:firstLine="567"/>
        <w:jc w:val="both"/>
        <w:rPr>
          <w:rFonts w:cstheme="minorHAnsi"/>
        </w:rPr>
      </w:pPr>
      <w:r>
        <w:rPr>
          <w:rFonts w:cstheme="minorHAnsi"/>
        </w:rPr>
        <w:t>1.</w:t>
      </w:r>
      <w:r w:rsidR="00957B42">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07D227CA" w:rsidR="005E62F0" w:rsidRPr="005B7689" w:rsidRDefault="005B7689" w:rsidP="005B7689">
      <w:pPr>
        <w:pStyle w:val="Sraopastraipa"/>
        <w:spacing w:after="0" w:line="240" w:lineRule="auto"/>
        <w:ind w:left="0" w:firstLine="567"/>
        <w:jc w:val="both"/>
      </w:pPr>
      <w:r>
        <w:rPr>
          <w:rFonts w:cstheme="minorHAnsi"/>
        </w:rPr>
        <w:t xml:space="preserve">1.5. </w:t>
      </w:r>
      <w:r>
        <w:t>Atliekamas žaliasis pirkimas. Pirkimas vykdomas vadovaujantis Lietuvos Respublikos aplinkos ministro įsakymu „DĖL APLINKOS APSAUGOS KRITERIJŲ TAIKYMO, VYKDANT ŽALIUOSIUS PIRKIMUS, TVARKOS APRAŠO PATVIRTINIMO“ 2011 m. birželio 28 d. Nr. D1-508, suvestinė redakcija nuo 2025-01-31: - „32. Degalai: įsigyjami degalai iš atsinaujinančių energijos išteklių, kaip apibrėžta Alternatyviųjų degalų įstatyme“.</w:t>
      </w:r>
    </w:p>
    <w:p w14:paraId="2413C02D" w14:textId="7B151E09" w:rsidR="00E32C8E" w:rsidRPr="00C447D2" w:rsidRDefault="00E32C8E" w:rsidP="00874AAF">
      <w:pPr>
        <w:pStyle w:val="Sraopastraipa"/>
        <w:numPr>
          <w:ilvl w:val="1"/>
          <w:numId w:val="11"/>
        </w:numPr>
        <w:tabs>
          <w:tab w:val="left" w:pos="993"/>
        </w:tabs>
        <w:spacing w:after="0" w:line="240" w:lineRule="auto"/>
        <w:ind w:left="0" w:firstLine="567"/>
        <w:jc w:val="both"/>
        <w:rPr>
          <w:rFonts w:eastAsia="Arial"/>
        </w:rPr>
      </w:pPr>
      <w:r w:rsidRPr="00957B42">
        <w:rPr>
          <w:rFonts w:eastAsia="Arial"/>
        </w:rPr>
        <w:t xml:space="preserve">Išankstinis skelbimas apie </w:t>
      </w:r>
      <w:r w:rsidR="007A68AD" w:rsidRPr="00957B42">
        <w:rPr>
          <w:rFonts w:eastAsia="Arial"/>
        </w:rPr>
        <w:t>p</w:t>
      </w:r>
      <w:r w:rsidRPr="00957B42">
        <w:rPr>
          <w:rFonts w:eastAsia="Arial"/>
        </w:rPr>
        <w:t>irkimą nebuvo paskelbtas</w:t>
      </w:r>
      <w:r w:rsidRPr="127DD6E8">
        <w:rPr>
          <w:rFonts w:eastAsia="Arial"/>
          <w:color w:val="00B050"/>
        </w:rPr>
        <w:t xml:space="preserve">. </w:t>
      </w:r>
    </w:p>
    <w:p w14:paraId="72EF28E7" w14:textId="61993630" w:rsidR="00AF1430" w:rsidRDefault="00015FC9" w:rsidP="00874AAF">
      <w:pPr>
        <w:pStyle w:val="Sraopastraipa"/>
        <w:numPr>
          <w:ilvl w:val="1"/>
          <w:numId w:val="11"/>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278EA4A0" w14:textId="318CB046" w:rsidR="00AF1430" w:rsidRPr="00A23042" w:rsidRDefault="007466F8" w:rsidP="00874AAF">
      <w:pPr>
        <w:pStyle w:val="Sraopastraipa"/>
        <w:numPr>
          <w:ilvl w:val="1"/>
          <w:numId w:val="11"/>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874AAF">
      <w:pPr>
        <w:pStyle w:val="Sraopastraipa"/>
        <w:numPr>
          <w:ilvl w:val="1"/>
          <w:numId w:val="11"/>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FBC1FDC" w:rsidR="00B41C66" w:rsidRPr="00DC1957" w:rsidRDefault="00B41C66" w:rsidP="00874AAF">
      <w:pPr>
        <w:pStyle w:val="Betarp"/>
        <w:numPr>
          <w:ilvl w:val="1"/>
          <w:numId w:val="9"/>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A001C9">
        <w:rPr>
          <w:rFonts w:eastAsia="Calibri"/>
          <w:color w:val="000000" w:themeColor="text1"/>
        </w:rPr>
        <w:t>d</w:t>
      </w:r>
      <w:r w:rsidR="00A001C9" w:rsidRPr="00A001C9">
        <w:rPr>
          <w:rFonts w:eastAsia="Calibri"/>
          <w:color w:val="000000" w:themeColor="text1"/>
        </w:rPr>
        <w:t>egal</w:t>
      </w:r>
      <w:r w:rsidR="00A001C9">
        <w:rPr>
          <w:rFonts w:eastAsia="Calibri"/>
          <w:color w:val="000000" w:themeColor="text1"/>
        </w:rPr>
        <w:t>us</w:t>
      </w:r>
      <w:r w:rsidR="00A001C9" w:rsidRPr="00A001C9">
        <w:rPr>
          <w:rFonts w:eastAsia="Calibri"/>
          <w:color w:val="000000" w:themeColor="text1"/>
        </w:rPr>
        <w:t xml:space="preserve"> (dyzelinas, benzinas, Adblue, kelių mokesčių vinječių iš degalinių)</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957B42" w:rsidRPr="00652C8E">
        <w:rPr>
          <w:rFonts w:cstheme="minorHAnsi"/>
          <w:b/>
          <w:bCs/>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79AAED89" w14:textId="5F9352AF" w:rsidR="0075678B" w:rsidRPr="009C4C8A" w:rsidRDefault="00507DC9" w:rsidP="00D801C2">
      <w:pPr>
        <w:pStyle w:val="Betarp"/>
        <w:spacing w:after="120"/>
        <w:ind w:firstLine="567"/>
        <w:contextualSpacing/>
        <w:jc w:val="both"/>
        <w:rPr>
          <w:rFonts w:cstheme="minorHAnsi"/>
        </w:rPr>
      </w:pPr>
      <w:r>
        <w:rPr>
          <w:rFonts w:cstheme="minorHAnsi"/>
        </w:rPr>
        <w:t>2.2</w:t>
      </w:r>
      <w:r w:rsidR="00957B42">
        <w:rPr>
          <w:rFonts w:cstheme="minorHAnsi"/>
        </w:rPr>
        <w:t xml:space="preserve"> </w:t>
      </w:r>
      <w:r w:rsidR="00B41C66" w:rsidRPr="00DC1957">
        <w:rPr>
          <w:rFonts w:cstheme="minorHAnsi"/>
        </w:rPr>
        <w:t xml:space="preserve">Pirkimo objektas </w:t>
      </w:r>
      <w:r w:rsidR="00A001C9">
        <w:rPr>
          <w:rFonts w:cstheme="minorHAnsi"/>
        </w:rPr>
        <w:t>nes</w:t>
      </w:r>
      <w:r w:rsidR="00B41C66" w:rsidRPr="003F090F">
        <w:rPr>
          <w:rFonts w:cstheme="minorHAnsi"/>
        </w:rPr>
        <w:t>kaidomas</w:t>
      </w:r>
      <w:r w:rsidR="00C606DE" w:rsidRPr="003F090F">
        <w:rPr>
          <w:rFonts w:cstheme="minorHAnsi"/>
        </w:rPr>
        <w:t xml:space="preserve"> </w:t>
      </w:r>
      <w:r w:rsidR="00A001C9">
        <w:rPr>
          <w:rFonts w:cstheme="minorHAnsi"/>
        </w:rPr>
        <w:t>į</w:t>
      </w:r>
      <w:r w:rsidR="00C606DE" w:rsidRPr="003F090F">
        <w:rPr>
          <w:rFonts w:cstheme="minorHAnsi"/>
        </w:rPr>
        <w:t xml:space="preserve"> dalis</w:t>
      </w:r>
      <w:r w:rsidR="00B41C66" w:rsidRPr="003F090F">
        <w:rPr>
          <w:rFonts w:cstheme="minorHAnsi"/>
        </w:rPr>
        <w:t>.</w:t>
      </w:r>
      <w:r w:rsidR="00A001C9">
        <w:rPr>
          <w:rFonts w:cstheme="minorHAnsi"/>
        </w:rPr>
        <w:t xml:space="preserve"> </w:t>
      </w:r>
      <w:r w:rsidR="00A001C9" w:rsidRPr="00A001C9">
        <w:rPr>
          <w:rFonts w:cstheme="minorHAnsi"/>
          <w:i/>
          <w:iCs/>
        </w:rPr>
        <w:t>Pagrindimas, kodėl neskaidomas pirkimas į dalis</w:t>
      </w:r>
      <w:r w:rsidR="00A001C9">
        <w:rPr>
          <w:rFonts w:cstheme="minorHAnsi"/>
        </w:rPr>
        <w:t>:</w:t>
      </w:r>
      <w:r w:rsidR="003E3894" w:rsidRPr="003E3894">
        <w:rPr>
          <w:rFonts w:cstheme="minorHAnsi"/>
        </w:rPr>
        <w:t xml:space="preserve"> pirkimo objektas – Degalai (dyzelinas, benzinas, Adblue, kelių mokesčių vinječių pirkimas iš degalinių), yra apjungtas į vieną pirkimo dalį, nes tik apjungus taip glaudžiai susijusias prekes ir paslaugas tarpusavyje į  vieną sutartį, galima užtikrinti efektyvų, kokybišką ir savalaikį šių prekių ir paslaugų  suteikimą.  Perkančiosios organizacijos transporto parkas yra didelis, turintis virš 120 vnt. įvairios rūšies transporto priemonių ir savaeigės technikos, mechanizmų, naudojančių degalus, todėl išskaidyti pirkimą  pirkimo objekto dalimis būtų ekonomiškai nenaudinga, keltų riziką netinkamai / nesavalaikiai įvykdyti pirkimo sutartį bei išaugintų Pirkėjo sutarčių administravimo kaštus. Daugiau sutarčių padidina paslaugų administravimo darbo laiko kaštus ir daugiau užgaištama laiko važinėjant pas skirtingus tiekėjus užsipilti degalų ir įsipilti  karbamido tirpalo AdBlue arba lygiaverčio tirpalo. Taigi, Perkančioji organizacija, siekdama išvengti neįprastai didelių tos pačios kompleksinės </w:t>
      </w:r>
      <w:r w:rsidR="000A6CA7">
        <w:rPr>
          <w:rFonts w:cstheme="minorHAnsi"/>
        </w:rPr>
        <w:t>prekių</w:t>
      </w:r>
      <w:r w:rsidR="003E3894" w:rsidRPr="003E3894">
        <w:rPr>
          <w:rFonts w:cstheme="minorHAnsi"/>
        </w:rPr>
        <w:t xml:space="preserve"> įsigijimo per atskiras pirkimo procedūras, taip pat atskirų jos dalių sutarčių administravimo kaštų bei nekokybiško šių </w:t>
      </w:r>
      <w:r w:rsidR="000A6CA7">
        <w:rPr>
          <w:rFonts w:cstheme="minorHAnsi"/>
        </w:rPr>
        <w:t>prekių</w:t>
      </w:r>
      <w:r w:rsidR="003E3894" w:rsidRPr="003E3894">
        <w:rPr>
          <w:rFonts w:cstheme="minorHAnsi"/>
        </w:rPr>
        <w:t xml:space="preserve"> teikimo.  Pirkimas į dalis neskaidomas ir dėl to, kad visi rinkos dalyviai prekiauja abiejų rūšių degalais, o perkant didesnį degalų kiekį tiekėjai gali pasiūlyti mažesnį antkainį/didesnę nuolaidą, o karbamido tirpalas AdBlue arba lygiavertis tirpalas sudaro ganėtinai mažą pirkimo dalį (iki 0,46 proc.)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957B42" w:rsidRPr="00C848D2">
        <w:rPr>
          <w:rFonts w:cstheme="minorHAnsi"/>
        </w:rPr>
        <w:t>2</w:t>
      </w:r>
      <w:r w:rsidR="007554D6" w:rsidRPr="00C848D2">
        <w:rPr>
          <w:rFonts w:cstheme="minorHAnsi"/>
          <w:color w:val="00B050"/>
        </w:rPr>
        <w:t xml:space="preserve"> </w:t>
      </w:r>
      <w:r w:rsidR="007554D6" w:rsidRPr="00C848D2">
        <w:rPr>
          <w:rFonts w:cstheme="minorHAnsi"/>
        </w:rPr>
        <w:t>priede</w:t>
      </w:r>
      <w:r w:rsidR="00D054BF">
        <w:rPr>
          <w:rFonts w:cstheme="minorHAnsi"/>
        </w:rPr>
        <w:t>.</w:t>
      </w:r>
      <w:r w:rsidR="00D801C2">
        <w:rPr>
          <w:rFonts w:cstheme="minorHAnsi"/>
        </w:rPr>
        <w:t xml:space="preserve"> </w:t>
      </w:r>
      <w:r w:rsidR="00D054BF">
        <w:rPr>
          <w:rFonts w:cstheme="minorHAnsi"/>
        </w:rPr>
        <w:t xml:space="preserve"> </w:t>
      </w:r>
    </w:p>
    <w:p w14:paraId="0CA81FB8" w14:textId="72E7FDCE" w:rsidR="00325243" w:rsidRDefault="00325243" w:rsidP="009C4C8A">
      <w:pPr>
        <w:pStyle w:val="Sraopastraipa"/>
        <w:spacing w:after="0" w:line="240" w:lineRule="auto"/>
        <w:ind w:left="0" w:firstLine="567"/>
        <w:jc w:val="both"/>
        <w:rPr>
          <w:rFonts w:cstheme="minorHAnsi"/>
        </w:rPr>
      </w:pPr>
      <w:r w:rsidRPr="00630A0F">
        <w:rPr>
          <w:rFonts w:cstheme="minorHAnsi"/>
        </w:rPr>
        <w:t>2.</w:t>
      </w:r>
      <w:r w:rsidR="009C4C8A">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E49167B" w:rsidR="00004521" w:rsidRDefault="00004521" w:rsidP="009C4C8A">
      <w:pPr>
        <w:pStyle w:val="Sraopastraipa"/>
        <w:spacing w:after="0" w:line="240" w:lineRule="auto"/>
        <w:ind w:left="0" w:firstLine="567"/>
        <w:jc w:val="both"/>
        <w:rPr>
          <w:rFonts w:cstheme="minorHAnsi"/>
        </w:rPr>
      </w:pPr>
      <w:r>
        <w:rPr>
          <w:rFonts w:cstheme="minorHAnsi"/>
        </w:rPr>
        <w:t>2.</w:t>
      </w:r>
      <w:r w:rsidR="009C4C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specifikacijos, susijusios su darbų </w:t>
      </w:r>
      <w:r w:rsidR="00046522" w:rsidRPr="00046522">
        <w:rPr>
          <w:color w:val="000000"/>
        </w:rPr>
        <w:lastRenderedPageBreak/>
        <w:t>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1F80E144" w:rsidR="00B176FD" w:rsidRPr="009C4C8A" w:rsidRDefault="00862DB8" w:rsidP="009C4C8A">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9C4C8A">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70718B4" w:rsidR="00BE0587" w:rsidRPr="00F0499F" w:rsidRDefault="00BE0587" w:rsidP="00874AAF">
      <w:pPr>
        <w:pStyle w:val="Body2"/>
        <w:numPr>
          <w:ilvl w:val="1"/>
          <w:numId w:val="14"/>
        </w:numPr>
        <w:tabs>
          <w:tab w:val="left" w:pos="993"/>
        </w:tabs>
        <w:spacing w:after="0"/>
        <w:ind w:left="0" w:firstLine="567"/>
        <w:rPr>
          <w:rFonts w:eastAsiaTheme="minorHAnsi" w:cstheme="minorHAnsi"/>
        </w:rPr>
      </w:pPr>
      <w:r w:rsidRPr="00F0499F">
        <w:rPr>
          <w:rFonts w:eastAsiaTheme="minorHAnsi" w:cstheme="minorHAnsi"/>
        </w:rPr>
        <w:t>P</w:t>
      </w:r>
      <w:r w:rsidRPr="00F0499F">
        <w:rPr>
          <w:rFonts w:cstheme="minorHAnsi"/>
        </w:rPr>
        <w:t>erkančioji organizacija nerengs objekto apžiūros.</w:t>
      </w:r>
    </w:p>
    <w:p w14:paraId="6443D2FF" w14:textId="040A41C9" w:rsidR="00C94B9F" w:rsidRDefault="00AD57B1" w:rsidP="00AD57B1">
      <w:pPr>
        <w:pStyle w:val="Antrat1"/>
        <w:spacing w:line="20" w:lineRule="atLeast"/>
        <w:contextualSpacing/>
        <w:rPr>
          <w:rFonts w:asciiTheme="minorHAnsi" w:hAnsiTheme="minorHAnsi" w:cstheme="minorHAnsi"/>
        </w:rPr>
      </w:pPr>
      <w:r>
        <w:rPr>
          <w:rFonts w:cstheme="majorHAnsi"/>
        </w:rPr>
        <w:t xml:space="preserve">4. </w:t>
      </w:r>
      <w:bookmarkStart w:id="10" w:name="_Ref39473754"/>
      <w:bookmarkStart w:id="11" w:name="_Ref39473761"/>
      <w:bookmarkStart w:id="12" w:name="_Ref39474188"/>
      <w:bookmarkStart w:id="13" w:name="_Toc126333931"/>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63ACE23C" w14:textId="77777777" w:rsidR="00C4035C" w:rsidRDefault="00C4035C" w:rsidP="00C4035C">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Pr="00936CD3">
        <w:t>3</w:t>
      </w:r>
      <w:r w:rsidRPr="00936CD3">
        <w:rPr>
          <w:color w:val="00B050"/>
        </w:rPr>
        <w:t xml:space="preserve"> </w:t>
      </w:r>
      <w:r w:rsidRPr="127DD6E8">
        <w:rPr>
          <w:rFonts w:eastAsia="Calibri"/>
        </w:rPr>
        <w:t>priede</w:t>
      </w:r>
      <w:r w:rsidRPr="127DD6E8">
        <w:t xml:space="preserve">. </w:t>
      </w:r>
    </w:p>
    <w:p w14:paraId="7A7014C6" w14:textId="77777777" w:rsidR="00C4035C" w:rsidRPr="00765189" w:rsidRDefault="00C4035C" w:rsidP="00C4035C">
      <w:pPr>
        <w:pStyle w:val="Sraopastraipa"/>
        <w:tabs>
          <w:tab w:val="left" w:pos="851"/>
        </w:tabs>
        <w:spacing w:after="0" w:line="20" w:lineRule="atLeast"/>
        <w:ind w:left="0" w:firstLine="567"/>
        <w:jc w:val="both"/>
        <w:rPr>
          <w:highlight w:val="yellow"/>
        </w:rPr>
      </w:pPr>
      <w:r>
        <w:t>4.2</w:t>
      </w:r>
      <w:r w:rsidRPr="00473E06">
        <w:t xml:space="preserve">. Tiekėjams nustatomi kvalifikacijos reikalavimai nurodyti specialiųjų pirkimo sąlygų 4  priede. </w:t>
      </w:r>
    </w:p>
    <w:p w14:paraId="332395A1" w14:textId="7898A148" w:rsidR="00F03AD9" w:rsidRDefault="00F03AD9" w:rsidP="00F03AD9">
      <w:pPr>
        <w:pStyle w:val="Antrat1"/>
        <w:tabs>
          <w:tab w:val="left" w:pos="567"/>
        </w:tabs>
        <w:spacing w:after="0"/>
        <w:contextualSpacing/>
        <w:jc w:val="both"/>
        <w:rPr>
          <w:rFonts w:asciiTheme="minorHAnsi" w:hAnsiTheme="minorHAnsi" w:cstheme="minorHAnsi"/>
        </w:rPr>
      </w:pPr>
      <w:bookmarkStart w:id="15" w:name="_Toc126333932"/>
    </w:p>
    <w:p w14:paraId="69D62E2B" w14:textId="4454C38E" w:rsidR="00A000BE" w:rsidRPr="0037632B" w:rsidRDefault="00D24970" w:rsidP="00C4035C">
      <w:pPr>
        <w:pStyle w:val="Antrat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68A6112C"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652C8E" w:rsidRPr="00652C8E">
        <w:rPr>
          <w:rFonts w:cstheme="minorHAnsi"/>
          <w:b/>
          <w:bCs/>
        </w:rPr>
        <w:t>8, 9</w:t>
      </w:r>
      <w:r w:rsidR="007A15EC" w:rsidRPr="00652C8E">
        <w:rPr>
          <w:rFonts w:cstheme="minorHAnsi"/>
        </w:rPr>
        <w:t xml:space="preserve">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794E5B3D" w14:textId="21D56AFC" w:rsidR="00AD2428" w:rsidRPr="00C34BAF" w:rsidRDefault="00D24970" w:rsidP="009C4C8A">
      <w:pPr>
        <w:spacing w:after="0" w:line="240" w:lineRule="auto"/>
        <w:ind w:left="567"/>
        <w:jc w:val="both"/>
        <w:rPr>
          <w:rFonts w:cstheme="minorHAnsi"/>
          <w:iCs/>
        </w:rPr>
      </w:pPr>
      <w:r>
        <w:rPr>
          <w:rFonts w:cstheme="minorHAnsi"/>
          <w:color w:val="000000" w:themeColor="text1"/>
        </w:rPr>
        <w:t>5</w:t>
      </w:r>
      <w:r w:rsidR="006B35FA" w:rsidRPr="007872CB">
        <w:rPr>
          <w:rFonts w:cstheme="minorHAnsi"/>
          <w:color w:val="000000" w:themeColor="text1"/>
        </w:rPr>
        <w:t>.</w:t>
      </w:r>
      <w:r w:rsidR="002A637A">
        <w:rPr>
          <w:rFonts w:cstheme="minorHAnsi"/>
          <w:color w:val="000000" w:themeColor="text1"/>
        </w:rPr>
        <w:t>3</w:t>
      </w:r>
      <w:r w:rsidR="006B35FA" w:rsidRPr="007872CB">
        <w:rPr>
          <w:rFonts w:cstheme="minorHAnsi"/>
          <w:color w:val="000000" w:themeColor="text1"/>
        </w:rPr>
        <w:t>.</w:t>
      </w:r>
      <w:r w:rsidR="009C4C8A">
        <w:rPr>
          <w:rFonts w:cstheme="minorHAnsi"/>
          <w:color w:val="000000" w:themeColor="text1"/>
        </w:rPr>
        <w:t xml:space="preserve"> </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VPĮ 45 straipsnio 2</w:t>
      </w:r>
      <w:r w:rsidR="001A0B73" w:rsidRPr="0093261C">
        <w:rPr>
          <w:rFonts w:cstheme="minorHAnsi"/>
          <w:iCs/>
          <w:vertAlign w:val="superscript"/>
        </w:rPr>
        <w:t>1</w:t>
      </w:r>
      <w:r w:rsidR="001A0B73" w:rsidRPr="0093261C">
        <w:rPr>
          <w:rFonts w:cstheme="minorHAnsi"/>
          <w:iCs/>
        </w:rPr>
        <w:t xml:space="preserve"> dalies 1-3</w:t>
      </w:r>
      <w:r w:rsidR="00F359A0">
        <w:rPr>
          <w:rFonts w:cstheme="minorHAnsi"/>
          <w:iCs/>
        </w:rPr>
        <w:t>,6</w:t>
      </w:r>
      <w:r w:rsidR="001A0B73" w:rsidRPr="0093261C">
        <w:rPr>
          <w:rFonts w:cstheme="minorHAnsi"/>
          <w:iCs/>
        </w:rPr>
        <w:t xml:space="preserve"> punktuose nurodyt</w:t>
      </w:r>
      <w:r w:rsidR="00E9667A">
        <w:rPr>
          <w:rFonts w:cstheme="minorHAnsi"/>
          <w:iCs/>
        </w:rPr>
        <w:t>ų</w:t>
      </w:r>
      <w:r w:rsidR="001A0B73" w:rsidRPr="0093261C">
        <w:rPr>
          <w:rFonts w:cstheme="minorHAnsi"/>
          <w:iCs/>
        </w:rPr>
        <w:t xml:space="preserve"> sąlyg</w:t>
      </w:r>
      <w:r w:rsidR="00E9667A">
        <w:rPr>
          <w:rFonts w:cstheme="minorHAnsi"/>
          <w:iCs/>
        </w:rPr>
        <w:t>ų</w:t>
      </w:r>
      <w:r w:rsidR="001A0B73" w:rsidRPr="0093261C">
        <w:rPr>
          <w:rFonts w:cstheme="minorHAnsi"/>
          <w:iCs/>
        </w:rPr>
        <w:t xml:space="preserve">. </w:t>
      </w:r>
      <w:r w:rsidR="00A75148" w:rsidRPr="0093261C">
        <w:rPr>
          <w:rFonts w:cstheme="minorHAnsi"/>
          <w:iCs/>
        </w:rPr>
        <w:t xml:space="preserve"> </w:t>
      </w:r>
      <w:r w:rsidR="0084131B">
        <w:rPr>
          <w:rFonts w:cstheme="minorHAnsi"/>
          <w:iCs/>
        </w:rPr>
        <w:t xml:space="preserve">Tiekėjas kartu su </w:t>
      </w:r>
      <w:r w:rsidR="00B42273">
        <w:rPr>
          <w:rFonts w:cstheme="minorHAnsi"/>
          <w:iCs/>
        </w:rPr>
        <w:t>p</w:t>
      </w:r>
      <w:r w:rsidR="0084131B">
        <w:rPr>
          <w:rFonts w:cstheme="minorHAnsi"/>
          <w:iCs/>
        </w:rPr>
        <w:t xml:space="preserve">asiūlymu turi pateikti </w:t>
      </w:r>
      <w:r w:rsidR="005F5EF4">
        <w:rPr>
          <w:rFonts w:cstheme="minorHAnsi"/>
          <w:iCs/>
        </w:rPr>
        <w:t>laisvos formos atitikties deklaraciją.</w:t>
      </w:r>
    </w:p>
    <w:p w14:paraId="4F085097" w14:textId="15EA26DD" w:rsidR="00CB7156" w:rsidRPr="00166073" w:rsidRDefault="00D24970" w:rsidP="00166073">
      <w:pPr>
        <w:pStyle w:val="Sraopastraipa"/>
        <w:spacing w:after="0" w:line="240" w:lineRule="auto"/>
        <w:ind w:left="0" w:firstLine="567"/>
        <w:jc w:val="both"/>
        <w:rPr>
          <w:rFonts w:cstheme="minorHAnsi"/>
        </w:rPr>
      </w:pPr>
      <w:r>
        <w:rPr>
          <w:rFonts w:cstheme="minorHAnsi"/>
        </w:rPr>
        <w:t>5</w:t>
      </w:r>
      <w:r w:rsidR="00A343F4">
        <w:rPr>
          <w:rFonts w:cstheme="minorHAnsi"/>
        </w:rPr>
        <w:t xml:space="preserve">.4.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D4F16E3" w14:textId="6619CC9B" w:rsidR="00701577" w:rsidRDefault="00BD65B2" w:rsidP="00043D65">
      <w:pPr>
        <w:spacing w:after="0" w:line="240" w:lineRule="auto"/>
        <w:ind w:firstLine="567"/>
        <w:jc w:val="both"/>
        <w:rPr>
          <w:i/>
          <w:iCs/>
          <w:shd w:val="clear" w:color="auto" w:fill="FFFFFF"/>
        </w:rPr>
      </w:pPr>
      <w:r w:rsidRPr="0002541F">
        <w:rPr>
          <w:i/>
          <w:iCs/>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B2C1259" w:rsidR="00FF12F1" w:rsidRPr="00CA64E1" w:rsidRDefault="003F0DA7" w:rsidP="00874AAF">
      <w:pPr>
        <w:pStyle w:val="Sraopastraipa"/>
        <w:numPr>
          <w:ilvl w:val="2"/>
          <w:numId w:val="12"/>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B426B3" w:rsidRPr="00652C8E">
        <w:rPr>
          <w:b/>
          <w:bCs/>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7345503D" w:rsidR="009C1155" w:rsidRPr="003C1B53" w:rsidRDefault="009C1155" w:rsidP="00874AAF">
      <w:pPr>
        <w:pStyle w:val="Sraopastraipa"/>
        <w:numPr>
          <w:ilvl w:val="2"/>
          <w:numId w:val="12"/>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B426B3" w:rsidRPr="00652C8E">
        <w:rPr>
          <w:rFonts w:cstheme="minorHAnsi"/>
          <w:b/>
          <w:bCs/>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874AAF">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874AAF">
      <w:pPr>
        <w:pStyle w:val="Sraopastraipa"/>
        <w:numPr>
          <w:ilvl w:val="2"/>
          <w:numId w:val="12"/>
        </w:numPr>
        <w:spacing w:after="0" w:line="240" w:lineRule="auto"/>
        <w:ind w:left="0" w:firstLine="709"/>
        <w:jc w:val="both"/>
        <w:rPr>
          <w:rFonts w:cstheme="minorHAnsi"/>
          <w:u w:val="single"/>
        </w:rPr>
      </w:pPr>
      <w:r w:rsidRPr="00CA64E1">
        <w:rPr>
          <w:rFonts w:cstheme="minorHAnsi"/>
        </w:rPr>
        <w:lastRenderedPageBreak/>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874AAF">
      <w:pPr>
        <w:pStyle w:val="Sraopastraipa"/>
        <w:numPr>
          <w:ilvl w:val="2"/>
          <w:numId w:val="12"/>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874AAF">
      <w:pPr>
        <w:pStyle w:val="Sraopastraipa"/>
        <w:numPr>
          <w:ilvl w:val="2"/>
          <w:numId w:val="12"/>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874AAF">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493C6137" w:rsidR="00450415" w:rsidRPr="00CA64E1" w:rsidRDefault="00450415" w:rsidP="00874AAF">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8232B7">
        <w:rPr>
          <w:rFonts w:cstheme="minorHAnsi"/>
        </w:rPr>
        <w:t xml:space="preserve">sąlygų </w:t>
      </w:r>
      <w:r w:rsidR="008232B7" w:rsidRPr="008232B7">
        <w:rPr>
          <w:rFonts w:cstheme="minorHAnsi"/>
        </w:rPr>
        <w:t>4</w:t>
      </w:r>
      <w:r w:rsidRPr="008232B7">
        <w:rPr>
          <w:rFonts w:cstheme="minorHAnsi"/>
          <w:color w:val="00B050"/>
        </w:rPr>
        <w:t xml:space="preserve"> </w:t>
      </w:r>
      <w:r w:rsidRPr="008232B7">
        <w:rPr>
          <w:rFonts w:cstheme="minorHAnsi"/>
        </w:rPr>
        <w:t>priede nustatytus</w:t>
      </w:r>
      <w:r w:rsidRPr="00CA64E1">
        <w:rPr>
          <w:rFonts w:cstheme="minorHAnsi"/>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2F356E8F" w:rsidR="00FD03FA" w:rsidRPr="00796A6A" w:rsidRDefault="00C7179F" w:rsidP="00796A6A">
      <w:pPr>
        <w:spacing w:after="0" w:line="240" w:lineRule="auto"/>
        <w:ind w:firstLine="851"/>
        <w:jc w:val="both"/>
        <w:rPr>
          <w:rFonts w:cstheme="minorHAnsi"/>
        </w:rPr>
      </w:pPr>
      <w:r>
        <w:rPr>
          <w:rFonts w:cstheme="minorHAnsi"/>
        </w:rPr>
        <w:t>6.</w:t>
      </w:r>
      <w:r w:rsidR="005470AA">
        <w:rPr>
          <w:rFonts w:cstheme="minorHAnsi"/>
        </w:rPr>
        <w:t>2</w:t>
      </w:r>
      <w:r w:rsidR="00EE3480" w:rsidRPr="00A1780C">
        <w:rPr>
          <w:rFonts w:cstheme="minorHAnsi"/>
        </w:rPr>
        <w:t>.</w:t>
      </w:r>
      <w:r w:rsidR="00796A6A">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11ED1AD4" w:rsidR="00197943" w:rsidRPr="00796A6A" w:rsidRDefault="00FD03FA" w:rsidP="00874AAF">
      <w:pPr>
        <w:pStyle w:val="Sraopastraipa"/>
        <w:numPr>
          <w:ilvl w:val="2"/>
          <w:numId w:val="15"/>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762E17D9" w:rsidR="0096678C" w:rsidRPr="00796A6A" w:rsidRDefault="0099696F" w:rsidP="00874AAF">
      <w:pPr>
        <w:pStyle w:val="Sraopastraipa"/>
        <w:numPr>
          <w:ilvl w:val="1"/>
          <w:numId w:val="15"/>
        </w:numPr>
        <w:spacing w:line="240" w:lineRule="auto"/>
        <w:ind w:left="0" w:firstLine="851"/>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796A6A">
        <w:rPr>
          <w:color w:val="7030A0"/>
        </w:rPr>
        <w:t>.</w:t>
      </w:r>
      <w:r w:rsidR="0048587E" w:rsidRPr="00796A6A">
        <w:rPr>
          <w:color w:val="7030A0"/>
        </w:rPr>
        <w:t xml:space="preserve"> </w:t>
      </w:r>
      <w:r w:rsidR="00F17A1F" w:rsidRPr="00796A6A">
        <w:rPr>
          <w:rFonts w:eastAsia="Arial"/>
        </w:rPr>
        <w:t>Jei kurie nors su pasiūlymu teikiami dokumentai parengti ne</w:t>
      </w:r>
      <w:r w:rsidR="001427AB" w:rsidRPr="00796A6A">
        <w:rPr>
          <w:rFonts w:eastAsia="Arial"/>
        </w:rPr>
        <w:t xml:space="preserve"> ta kalba, kuria</w:t>
      </w:r>
      <w:r w:rsidR="00F17A1F" w:rsidRPr="00796A6A">
        <w:rPr>
          <w:rFonts w:eastAsia="Arial"/>
        </w:rPr>
        <w:t xml:space="preserve"> </w:t>
      </w:r>
      <w:r w:rsidR="0BCA4ED4" w:rsidRPr="00796A6A">
        <w:rPr>
          <w:rFonts w:eastAsia="Arial"/>
        </w:rPr>
        <w:t>reikalaujama</w:t>
      </w:r>
      <w:r w:rsidR="001427AB" w:rsidRPr="00796A6A">
        <w:rPr>
          <w:rFonts w:eastAsia="Arial"/>
        </w:rPr>
        <w:t xml:space="preserve">, </w:t>
      </w:r>
      <w:r w:rsidR="003F1D78" w:rsidRPr="00796A6A">
        <w:rPr>
          <w:rFonts w:eastAsia="Arial"/>
        </w:rPr>
        <w:t xml:space="preserve">turi būti pateiktas tikslus vertimas į </w:t>
      </w:r>
      <w:r w:rsidR="40DC6EFC" w:rsidRPr="00796A6A">
        <w:rPr>
          <w:rFonts w:eastAsia="Arial"/>
        </w:rPr>
        <w:t>reikalaujamą</w:t>
      </w:r>
      <w:r w:rsidR="001427AB" w:rsidRPr="00796A6A">
        <w:rPr>
          <w:rFonts w:eastAsia="Arial"/>
        </w:rPr>
        <w:t xml:space="preserve"> </w:t>
      </w:r>
      <w:r w:rsidR="00141BF1" w:rsidRPr="00796A6A">
        <w:rPr>
          <w:rFonts w:eastAsia="Arial"/>
        </w:rPr>
        <w:t>kalbą</w:t>
      </w:r>
      <w:r w:rsidR="00F17A1F" w:rsidRPr="00796A6A">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796A6A">
        <w:t xml:space="preserve">pateikti vertimą atlikusio asmens parašu ir vertimų biuro antspaudu (jei turi) patvirtintą šio dokumento. </w:t>
      </w:r>
    </w:p>
    <w:p w14:paraId="4172BF9D" w14:textId="6155D668" w:rsidR="00380B99" w:rsidRPr="00B75F6D" w:rsidRDefault="008D03B2" w:rsidP="00874AAF">
      <w:pPr>
        <w:pStyle w:val="Sraopastraipa"/>
        <w:numPr>
          <w:ilvl w:val="1"/>
          <w:numId w:val="15"/>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r w:rsidR="00D247A7" w:rsidRPr="127DD6E8">
        <w:rPr>
          <w:rFonts w:eastAsia="Arial"/>
          <w:color w:val="7030A0"/>
        </w:rPr>
        <w:t>.</w:t>
      </w:r>
    </w:p>
    <w:p w14:paraId="22059CDA" w14:textId="115FFCF1" w:rsidR="003A0EC0" w:rsidRPr="00723492" w:rsidRDefault="003A0EC0" w:rsidP="00874AAF">
      <w:pPr>
        <w:pStyle w:val="Sraopastraipa"/>
        <w:numPr>
          <w:ilvl w:val="1"/>
          <w:numId w:val="15"/>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874AAF">
      <w:pPr>
        <w:pStyle w:val="Antrat1"/>
        <w:numPr>
          <w:ilvl w:val="0"/>
          <w:numId w:val="15"/>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198AA50A" w14:textId="6EE5A441" w:rsidR="00377497" w:rsidRPr="00F0499F" w:rsidRDefault="00377497" w:rsidP="009F474E">
      <w:pPr>
        <w:spacing w:after="120" w:line="240" w:lineRule="auto"/>
        <w:jc w:val="both"/>
        <w:rPr>
          <w:rFonts w:cstheme="minorHAnsi"/>
          <w:i/>
          <w:iCs/>
          <w:color w:val="7030A0"/>
        </w:rPr>
      </w:pPr>
    </w:p>
    <w:p w14:paraId="2B38CB47" w14:textId="0316BE49" w:rsidR="00B3551C" w:rsidRPr="00F0499F" w:rsidRDefault="00655F17" w:rsidP="00796A6A">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874AAF">
      <w:pPr>
        <w:pStyle w:val="Antrat1"/>
        <w:numPr>
          <w:ilvl w:val="0"/>
          <w:numId w:val="15"/>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089BEFA" w:rsidR="00040C0F" w:rsidRPr="00796A6A" w:rsidRDefault="002827E4" w:rsidP="00796A6A">
      <w:pPr>
        <w:spacing w:after="0" w:line="240" w:lineRule="auto"/>
        <w:ind w:left="710"/>
        <w:rPr>
          <w:rFonts w:cstheme="minorHAnsi"/>
        </w:rPr>
      </w:pPr>
      <w:r>
        <w:rPr>
          <w:rFonts w:cstheme="minorHAnsi"/>
        </w:rPr>
        <w:t xml:space="preserve">8.1. </w:t>
      </w:r>
      <w:r w:rsidR="00040C0F" w:rsidRPr="00796A6A">
        <w:rPr>
          <w:rFonts w:cstheme="minorHAnsi"/>
        </w:rPr>
        <w:t>Perkančioji organizacija pirkime netaikys elektroninio aukciono.</w:t>
      </w:r>
    </w:p>
    <w:p w14:paraId="4E9759AD" w14:textId="7EED573C" w:rsidR="00E22FEC" w:rsidRPr="00D50D63" w:rsidRDefault="00E22FEC" w:rsidP="00796A6A">
      <w:pPr>
        <w:pStyle w:val="Body2"/>
        <w:ind w:left="567"/>
        <w:rPr>
          <w:rFonts w:asciiTheme="minorHAnsi" w:hAnsiTheme="minorHAnsi" w:cstheme="minorHAnsi"/>
          <w:color w:val="auto"/>
          <w:lang w:val="lt-LT"/>
        </w:rPr>
      </w:pPr>
    </w:p>
    <w:p w14:paraId="14CBD3AD" w14:textId="23B8A7AF" w:rsidR="009D0DC5" w:rsidRPr="00F0499F" w:rsidRDefault="00EA001C" w:rsidP="00874AAF">
      <w:pPr>
        <w:pStyle w:val="Antrat1"/>
        <w:numPr>
          <w:ilvl w:val="0"/>
          <w:numId w:val="15"/>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2"/>
      <w:bookmarkEnd w:id="33"/>
      <w:bookmarkEnd w:id="34"/>
      <w:bookmarkEnd w:id="35"/>
      <w:bookmarkEnd w:id="36"/>
    </w:p>
    <w:p w14:paraId="1D62A2C9" w14:textId="77777777" w:rsidR="006B616C" w:rsidRPr="00752E23" w:rsidRDefault="006B616C" w:rsidP="006B616C">
      <w:pPr>
        <w:spacing w:after="0" w:line="240" w:lineRule="auto"/>
        <w:ind w:firstLine="567"/>
        <w:jc w:val="both"/>
        <w:rPr>
          <w:rFonts w:cstheme="minorHAnsi"/>
        </w:rPr>
      </w:pPr>
      <w:bookmarkStart w:id="37" w:name="_Ref39425999"/>
      <w:bookmarkStart w:id="38" w:name="_Ref39426005"/>
      <w:bookmarkStart w:id="39" w:name="_Toc126333937"/>
      <w:r>
        <w:rPr>
          <w:rFonts w:cstheme="minorHAnsi"/>
        </w:rPr>
        <w:t xml:space="preserve">9.1. </w:t>
      </w:r>
      <w:r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Pr>
          <w:rFonts w:eastAsia="Calibri"/>
        </w:rPr>
        <w:t>specialiųjų p</w:t>
      </w:r>
      <w:r w:rsidRPr="127DD6E8">
        <w:rPr>
          <w:rFonts w:eastAsia="Calibri"/>
        </w:rPr>
        <w:t>irkimo sąlygų</w:t>
      </w:r>
      <w:r>
        <w:rPr>
          <w:rFonts w:eastAsia="Calibri"/>
        </w:rPr>
        <w:t xml:space="preserve"> </w:t>
      </w:r>
      <w:r w:rsidRPr="00CF70EB">
        <w:rPr>
          <w:rFonts w:cstheme="minorHAnsi"/>
          <w:b/>
          <w:bCs/>
          <w:shd w:val="clear" w:color="auto" w:fill="FFFFFF"/>
        </w:rPr>
        <w:t>7</w:t>
      </w:r>
      <w:r w:rsidRPr="127DD6E8">
        <w:rPr>
          <w:rFonts w:eastAsia="Calibri"/>
        </w:rPr>
        <w:t xml:space="preserve"> priede</w:t>
      </w:r>
      <w:r>
        <w:rPr>
          <w:rFonts w:eastAsia="Calibri"/>
        </w:rPr>
        <w:t xml:space="preserve">. </w:t>
      </w:r>
    </w:p>
    <w:p w14:paraId="6C0BC5E5" w14:textId="14980A41" w:rsidR="006B616C" w:rsidRPr="006B616C" w:rsidRDefault="006B616C" w:rsidP="006B616C">
      <w:pPr>
        <w:spacing w:after="0" w:line="240" w:lineRule="auto"/>
        <w:ind w:firstLine="567"/>
        <w:jc w:val="both"/>
        <w:rPr>
          <w:rFonts w:cstheme="minorHAnsi"/>
        </w:rPr>
      </w:pPr>
      <w:r>
        <w:rPr>
          <w:rFonts w:cstheme="minorHAnsi"/>
        </w:rPr>
        <w:t xml:space="preserve">9.2. </w:t>
      </w:r>
      <w:r w:rsidRPr="006B616C">
        <w:rPr>
          <w:rFonts w:cstheme="minorHAnsi"/>
        </w:rPr>
        <w:t xml:space="preserve">Laimėjusiu pasiūlymu galės būti pripažintas tik 1 (vienas) ekonomiškai naudingiausias pasiūlymas, esantis pasiūlymų eilės pirmojoje vietoje. </w:t>
      </w:r>
    </w:p>
    <w:p w14:paraId="5DE7458E" w14:textId="3EC631D1" w:rsidR="003F4B24" w:rsidRPr="00F917CA" w:rsidRDefault="003F4B24" w:rsidP="003F4B24">
      <w:pPr>
        <w:spacing w:after="0" w:line="240" w:lineRule="auto"/>
        <w:contextualSpacing/>
        <w:rPr>
          <w:rFonts w:ascii="Calibri" w:eastAsia="Times New Roman" w:hAnsi="Calibri" w:cs="Calibri"/>
          <w:b/>
          <w:bCs/>
        </w:rPr>
      </w:pPr>
      <w:r>
        <w:t xml:space="preserve">          </w:t>
      </w:r>
      <w:r w:rsidR="006B616C">
        <w:t xml:space="preserve">9.3. </w:t>
      </w:r>
      <w:r w:rsidR="006B616C" w:rsidRPr="006B616C">
        <w:t xml:space="preserve">Perkančioji organizacija atmes tiekėjo pasiūlymą, jeigu kartu su pasiūlymu nebus pateikti pirkimo sąlygose </w:t>
      </w:r>
      <w:r>
        <w:t>Pried</w:t>
      </w:r>
      <w:r w:rsidR="00F81CA2">
        <w:t>e</w:t>
      </w:r>
      <w:r>
        <w:t xml:space="preserve"> Nr. 6 numatyti „</w:t>
      </w:r>
      <w:r w:rsidRPr="003F4B24">
        <w:rPr>
          <w:rFonts w:ascii="Calibri" w:eastAsia="Times New Roman" w:hAnsi="Calibri" w:cs="Calibri"/>
        </w:rPr>
        <w:t>PASIŪLYMO KOKYBINIAI PARAMETRAI</w:t>
      </w:r>
      <w:r>
        <w:rPr>
          <w:rFonts w:ascii="Calibri" w:eastAsia="Times New Roman" w:hAnsi="Calibri" w:cs="Calibri"/>
        </w:rPr>
        <w:t>“</w:t>
      </w:r>
      <w:r w:rsidR="00F81CA2">
        <w:rPr>
          <w:rFonts w:ascii="Calibri" w:eastAsia="Times New Roman" w:hAnsi="Calibri" w:cs="Calibri"/>
        </w:rPr>
        <w:t>.</w:t>
      </w:r>
    </w:p>
    <w:p w14:paraId="1AB3C9F8" w14:textId="5C5190D3" w:rsidR="006B616C" w:rsidRPr="006B616C" w:rsidRDefault="006B616C" w:rsidP="006B616C">
      <w:pPr>
        <w:spacing w:after="0" w:line="240" w:lineRule="auto"/>
        <w:ind w:firstLine="567"/>
        <w:jc w:val="both"/>
        <w:rPr>
          <w:rFonts w:cstheme="minorHAnsi"/>
        </w:rPr>
      </w:pPr>
    </w:p>
    <w:p w14:paraId="678C44CA" w14:textId="6EB53055" w:rsidR="00FE7908" w:rsidRPr="00F065D6" w:rsidRDefault="00FE7908" w:rsidP="00874AAF">
      <w:pPr>
        <w:pStyle w:val="Antrat1"/>
        <w:numPr>
          <w:ilvl w:val="0"/>
          <w:numId w:val="15"/>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72CA03DC" w:rsidR="00F57665" w:rsidRPr="008962EE" w:rsidRDefault="008962EE" w:rsidP="008962EE">
      <w:pPr>
        <w:pStyle w:val="Sraopastraipa"/>
        <w:numPr>
          <w:ilvl w:val="1"/>
          <w:numId w:val="16"/>
        </w:numPr>
        <w:rPr>
          <w:color w:val="000000" w:themeColor="text1"/>
        </w:rPr>
      </w:pPr>
      <w:r w:rsidRPr="008962EE">
        <w:rPr>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B29D8" w:rsidRPr="008962EE">
        <w:rPr>
          <w:color w:val="000000" w:themeColor="text1"/>
        </w:rPr>
        <w:t>Sutarties sąlygos pateikiamos specialiųjų pirkimo sąlygų priede</w:t>
      </w:r>
      <w:r w:rsidR="001C1BAC" w:rsidRPr="008962EE">
        <w:rPr>
          <w:color w:val="000000" w:themeColor="text1"/>
        </w:rPr>
        <w:t xml:space="preserve"> Nr. 10</w:t>
      </w:r>
      <w:r w:rsidR="000B29D8" w:rsidRPr="008962EE">
        <w:rPr>
          <w:color w:val="000000" w:themeColor="text1"/>
        </w:rPr>
        <w:t xml:space="preserve">  „Sutarties projektas“.</w:t>
      </w:r>
    </w:p>
    <w:p w14:paraId="70D641C4" w14:textId="6221DCA3" w:rsidR="002955C5" w:rsidRPr="00BE190E" w:rsidRDefault="002955C5" w:rsidP="00894EF3">
      <w:pPr>
        <w:pStyle w:val="Sraopastraipa"/>
        <w:spacing w:after="0" w:line="240" w:lineRule="auto"/>
        <w:ind w:left="0" w:firstLine="567"/>
        <w:jc w:val="both"/>
        <w:rPr>
          <w:rFonts w:eastAsiaTheme="minorHAnsi" w:cstheme="minorHAnsi"/>
          <w:bCs/>
          <w:iCs/>
        </w:rPr>
      </w:pPr>
    </w:p>
    <w:p w14:paraId="1640F94B" w14:textId="1B994232" w:rsidR="00640DBD" w:rsidRPr="00F065D6" w:rsidRDefault="00640DBD" w:rsidP="00874AAF">
      <w:pPr>
        <w:pStyle w:val="Antrat1"/>
        <w:numPr>
          <w:ilvl w:val="0"/>
          <w:numId w:val="16"/>
        </w:numPr>
        <w:tabs>
          <w:tab w:val="left" w:pos="567"/>
        </w:tabs>
        <w:spacing w:line="20" w:lineRule="atLeast"/>
        <w:contextualSpacing/>
        <w:jc w:val="both"/>
        <w:rPr>
          <w:rFonts w:asciiTheme="minorHAnsi" w:hAnsiTheme="minorHAnsi" w:cstheme="minorHAnsi"/>
          <w:b/>
          <w:bCs/>
        </w:rPr>
      </w:pPr>
      <w:bookmarkStart w:id="40" w:name="_Toc126333938"/>
      <w:bookmarkEnd w:id="2"/>
      <w:r w:rsidRPr="00F065D6">
        <w:rPr>
          <w:rFonts w:asciiTheme="minorHAnsi" w:hAnsiTheme="minorHAnsi" w:cstheme="minorHAnsi"/>
        </w:rPr>
        <w:t>Kitos sąlygos</w:t>
      </w:r>
      <w:bookmarkEnd w:id="40"/>
    </w:p>
    <w:p w14:paraId="28DF579A" w14:textId="16C4ED34" w:rsidR="00D43E2A" w:rsidRDefault="00652C8E" w:rsidP="00501215">
      <w:pPr>
        <w:shd w:val="clear" w:color="auto" w:fill="FFFFFF"/>
        <w:spacing w:after="0" w:line="240" w:lineRule="auto"/>
        <w:jc w:val="both"/>
        <w:rPr>
          <w:rFonts w:eastAsia="Times New Roman" w:cstheme="minorHAnsi"/>
          <w:i/>
          <w:iCs/>
          <w:color w:val="7030A0"/>
        </w:rPr>
      </w:pPr>
      <w:r w:rsidRPr="00652C8E">
        <w:rPr>
          <w:rFonts w:eastAsia="Times New Roman" w:cstheme="minorHAnsi"/>
          <w:i/>
          <w:iCs/>
        </w:rPr>
        <w:t>NETAIKOMA</w:t>
      </w:r>
      <w:r w:rsidR="00662701">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D33639">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DBAC30"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3F658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7E2186B3" w:rsidR="00774AA5" w:rsidRPr="00F60391" w:rsidRDefault="00F60391" w:rsidP="0003169B">
            <w:pPr>
              <w:spacing w:after="0" w:line="240" w:lineRule="auto"/>
              <w:rPr>
                <w:rFonts w:cstheme="minorHAnsi"/>
              </w:rPr>
            </w:pPr>
            <w:r w:rsidRPr="00F60391">
              <w:rPr>
                <w:rFonts w:cstheme="minorHAnsi"/>
              </w:rPr>
              <w:t xml:space="preserve">10 (dešimt) </w:t>
            </w:r>
            <w:r w:rsidR="005F17E7" w:rsidRPr="00F60391">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48BAC0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69FD26" w:rsidR="00774AA5" w:rsidRPr="00F60391" w:rsidRDefault="00F60391" w:rsidP="0003169B">
            <w:pPr>
              <w:spacing w:after="0" w:line="240" w:lineRule="auto"/>
              <w:rPr>
                <w:rFonts w:cstheme="minorHAnsi"/>
              </w:rPr>
            </w:pPr>
            <w:r w:rsidRPr="00F60391">
              <w:rPr>
                <w:rFonts w:cstheme="minorHAnsi"/>
                <w:sz w:val="22"/>
                <w:szCs w:val="22"/>
              </w:rPr>
              <w:t xml:space="preserve">6 (šešios) </w:t>
            </w:r>
            <w:r w:rsidR="00CE1F13" w:rsidRPr="00F60391">
              <w:rPr>
                <w:rFonts w:cstheme="minorHAnsi"/>
              </w:rPr>
              <w:t>dien</w:t>
            </w:r>
            <w:r w:rsidRPr="00F60391">
              <w:rPr>
                <w:rFonts w:cstheme="minorHAnsi"/>
              </w:rPr>
              <w:t>os</w:t>
            </w:r>
            <w:r w:rsidR="00CE1F13" w:rsidRPr="00F60391">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39707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503AFA0A"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01972F99"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59C213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129441B" w:rsidR="00774AA5" w:rsidRPr="00F0499F" w:rsidRDefault="00F60391" w:rsidP="0003169B">
            <w:pPr>
              <w:spacing w:after="0" w:line="240" w:lineRule="auto"/>
              <w:rPr>
                <w:rFonts w:cstheme="minorHAnsi"/>
                <w:iCs/>
              </w:rPr>
            </w:pPr>
            <w:r w:rsidRPr="00F60391">
              <w:rPr>
                <w:rFonts w:cstheme="minorHAnsi"/>
                <w:iCs/>
              </w:rPr>
              <w:t>6</w:t>
            </w:r>
            <w:r w:rsidR="00774AA5" w:rsidRPr="00F60391">
              <w:rPr>
                <w:rFonts w:cstheme="minorHAnsi"/>
                <w:iCs/>
              </w:rPr>
              <w:t xml:space="preserve">0 (devyniasdešimt) dienų nuo pasiūlymų pateikimo galutinio </w:t>
            </w:r>
            <w:r w:rsidR="00774AA5" w:rsidRPr="00F0499F">
              <w:rPr>
                <w:rFonts w:cstheme="minorHAnsi"/>
                <w:iCs/>
              </w:rPr>
              <w:t>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874AAF">
            <w:pPr>
              <w:pStyle w:val="Sraopastraipa"/>
              <w:numPr>
                <w:ilvl w:val="0"/>
                <w:numId w:val="10"/>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3015A81" w14:textId="77777777" w:rsidR="00F60391" w:rsidRPr="00F0499F" w:rsidRDefault="00F60391" w:rsidP="00F6039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009AB8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5F9BF23" w14:textId="77777777" w:rsidR="00F60391" w:rsidRPr="00F0499F" w:rsidRDefault="00F60391" w:rsidP="00F6039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2E05C3DE"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6470077B" w:rsidR="006C7941" w:rsidRDefault="00774AA5" w:rsidP="00F60391">
            <w:pPr>
              <w:spacing w:after="0" w:line="240" w:lineRule="auto"/>
              <w:rPr>
                <w:rFonts w:cstheme="minorHAnsi"/>
              </w:rPr>
            </w:pPr>
            <w:r w:rsidRPr="00F0499F">
              <w:rPr>
                <w:rFonts w:cstheme="minorHAnsi"/>
              </w:rPr>
              <w:t xml:space="preserve">10 (dešimt) </w:t>
            </w:r>
            <w:r w:rsidR="00C77CAE">
              <w:rPr>
                <w:rFonts w:cstheme="minorHAnsi"/>
              </w:rPr>
              <w:t>dienų</w:t>
            </w:r>
            <w:r w:rsidR="00F60391">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874AAF">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874AAF">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874AAF">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13A230E8"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874AAF">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F60391">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166A6997" w:rsidR="00717724" w:rsidRPr="00652C8E" w:rsidRDefault="00652C8E" w:rsidP="006015A1">
      <w:pPr>
        <w:tabs>
          <w:tab w:val="left" w:pos="810"/>
          <w:tab w:val="left" w:pos="990"/>
        </w:tabs>
        <w:spacing w:after="0" w:line="240" w:lineRule="auto"/>
        <w:jc w:val="both"/>
        <w:rPr>
          <w:rFonts w:eastAsia="Calibri" w:cstheme="minorHAnsi"/>
          <w:i/>
          <w:iCs/>
        </w:rPr>
      </w:pPr>
      <w:r w:rsidRPr="00652C8E">
        <w:rPr>
          <w:rFonts w:eastAsia="Calibri" w:cstheme="minorHAnsi"/>
          <w:i/>
          <w:iCs/>
        </w:rPr>
        <w:t>Pateikiama atskirame dokumente</w:t>
      </w:r>
    </w:p>
    <w:p w14:paraId="617CCAEF" w14:textId="77777777" w:rsidR="00717724"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47E39B89" w14:textId="77777777" w:rsidR="002658AC" w:rsidRPr="00F0499F" w:rsidRDefault="002658AC"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626BA16A" w14:textId="7E655DFB" w:rsidR="000E6657" w:rsidRDefault="000E6657" w:rsidP="00BE1858">
      <w:pPr>
        <w:pStyle w:val="Paantrat"/>
        <w:jc w:val="center"/>
      </w:pPr>
      <w:r w:rsidRPr="00F0499F">
        <w:t>TIEKĖJŲ PAŠALINIMO PAGRINDAI</w:t>
      </w:r>
    </w:p>
    <w:p w14:paraId="5A1FA8FA" w14:textId="77777777" w:rsidR="00B2278D" w:rsidRPr="0048675B" w:rsidRDefault="00B2278D" w:rsidP="00874AAF">
      <w:pPr>
        <w:pStyle w:val="Betarp"/>
        <w:numPr>
          <w:ilvl w:val="0"/>
          <w:numId w:val="28"/>
        </w:numPr>
        <w:ind w:left="0" w:firstLine="851"/>
        <w:jc w:val="both"/>
        <w:rPr>
          <w:rFonts w:cstheme="minorHAnsi"/>
        </w:rPr>
      </w:pPr>
      <w:bookmarkStart w:id="50" w:name="_Hlk126073375"/>
      <w:r w:rsidRPr="00ED44D2">
        <w:rPr>
          <w:rFonts w:cstheme="minorHAnsi"/>
        </w:rPr>
        <w:t xml:space="preserve">Su pasiūlymu </w:t>
      </w:r>
      <w:r w:rsidRPr="0048675B">
        <w:rPr>
          <w:rFonts w:cstheme="minorHAnsi"/>
        </w:rPr>
        <w:t xml:space="preserve">teikiamas tik EBVPD. Perkančioji organizacija </w:t>
      </w:r>
      <w:r w:rsidRPr="00ED44D2">
        <w:rPr>
          <w:rFonts w:cstheme="minorHAnsi"/>
        </w:rPr>
        <w:t xml:space="preserve">su pasiūlymu </w:t>
      </w:r>
      <w:r w:rsidRPr="0048675B">
        <w:rPr>
          <w:rFonts w:cstheme="minorHAnsi"/>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BA2718A" w14:textId="77777777" w:rsidR="00B2278D" w:rsidRPr="0048675B" w:rsidRDefault="00B2278D" w:rsidP="00874AAF">
      <w:pPr>
        <w:pStyle w:val="Betarp"/>
        <w:numPr>
          <w:ilvl w:val="0"/>
          <w:numId w:val="28"/>
        </w:numPr>
        <w:ind w:left="0" w:firstLine="851"/>
        <w:jc w:val="both"/>
        <w:rPr>
          <w:rFonts w:cstheme="minorHAnsi"/>
        </w:rPr>
      </w:pPr>
      <w:r w:rsidRPr="0048675B">
        <w:rPr>
          <w:rFonts w:cstheme="minorHAnsi"/>
        </w:rPr>
        <w:t>Pašalinimo pagrindai taikomi tiekėjui (kai pasiūlymą teikia ūkio subjektų grupė – visiems tos grupės nariams) ir ūkio subjektams, kurių pajėgumais tiekėjas remiasi.</w:t>
      </w:r>
      <w:r w:rsidRPr="0048675B">
        <w:rPr>
          <w:rFonts w:cstheme="minorHAnsi"/>
          <w:color w:val="7030A0"/>
        </w:rPr>
        <w:t xml:space="preserve"> </w:t>
      </w:r>
    </w:p>
    <w:p w14:paraId="71EA7221" w14:textId="77777777" w:rsidR="00B2278D" w:rsidRPr="0048675B" w:rsidRDefault="00B2278D" w:rsidP="00874AAF">
      <w:pPr>
        <w:pStyle w:val="Betarp"/>
        <w:numPr>
          <w:ilvl w:val="0"/>
          <w:numId w:val="28"/>
        </w:numPr>
        <w:ind w:left="0" w:firstLine="851"/>
        <w:jc w:val="both"/>
        <w:rPr>
          <w:rFonts w:eastAsia="Verdana" w:cstheme="minorHAnsi"/>
        </w:rPr>
      </w:pPr>
      <w:r w:rsidRPr="0048675B">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48675B">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4A294244" w14:textId="77777777" w:rsidR="00B2278D" w:rsidRPr="0048675B" w:rsidRDefault="00B2278D" w:rsidP="00874AAF">
      <w:pPr>
        <w:pStyle w:val="Betarp"/>
        <w:numPr>
          <w:ilvl w:val="0"/>
          <w:numId w:val="28"/>
        </w:numPr>
        <w:ind w:left="0" w:firstLine="851"/>
        <w:jc w:val="both"/>
        <w:rPr>
          <w:rFonts w:eastAsia="Verdana" w:cstheme="minorHAnsi"/>
          <w:color w:val="000000" w:themeColor="text1"/>
        </w:rPr>
      </w:pPr>
      <w:r w:rsidRPr="0048675B">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E0024C" w14:textId="77777777" w:rsidR="00B2278D" w:rsidRPr="0048675B" w:rsidRDefault="00B2278D" w:rsidP="00874AAF">
      <w:pPr>
        <w:pStyle w:val="Betarp"/>
        <w:numPr>
          <w:ilvl w:val="0"/>
          <w:numId w:val="28"/>
        </w:numPr>
        <w:ind w:left="0" w:firstLine="851"/>
        <w:jc w:val="both"/>
        <w:rPr>
          <w:rFonts w:cstheme="minorHAnsi"/>
        </w:rPr>
      </w:pPr>
      <w:r w:rsidRPr="0048675B">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8675B">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5" w:history="1">
        <w:r w:rsidRPr="0048675B">
          <w:rPr>
            <w:rStyle w:val="Hipersaitas"/>
            <w:rFonts w:eastAsia="Calibri" w:cstheme="minorHAnsi"/>
          </w:rPr>
          <w:t>https://ec.europa.eu/tools/ecertis/</w:t>
        </w:r>
      </w:hyperlink>
      <w:r w:rsidRPr="0048675B">
        <w:rPr>
          <w:rFonts w:cstheme="minorHAnsi"/>
        </w:rPr>
        <w:t xml:space="preserve">. </w:t>
      </w:r>
    </w:p>
    <w:p w14:paraId="4BC4DE0C" w14:textId="77777777" w:rsidR="00B2278D" w:rsidRPr="0048675B" w:rsidRDefault="00B2278D" w:rsidP="00874AAF">
      <w:pPr>
        <w:pStyle w:val="Betarp"/>
        <w:numPr>
          <w:ilvl w:val="0"/>
          <w:numId w:val="28"/>
        </w:numPr>
        <w:ind w:left="0" w:firstLine="851"/>
        <w:jc w:val="both"/>
        <w:rPr>
          <w:rFonts w:cstheme="minorHAnsi"/>
        </w:rPr>
      </w:pPr>
      <w:r w:rsidRPr="0048675B">
        <w:rPr>
          <w:rFonts w:cstheme="minorHAnsi"/>
        </w:rPr>
        <w:t>Perkančioji organizacija nereikalauja iš tiekėjo pateikti dokumentų, patvirtinančių jo pašalinimo pagrindų nebuvimą, jeigu ji:</w:t>
      </w:r>
    </w:p>
    <w:p w14:paraId="5A87544A" w14:textId="77777777" w:rsidR="00B2278D" w:rsidRPr="0048675B" w:rsidRDefault="00B2278D" w:rsidP="00874AAF">
      <w:pPr>
        <w:pStyle w:val="Betarp"/>
        <w:numPr>
          <w:ilvl w:val="1"/>
          <w:numId w:val="28"/>
        </w:numPr>
        <w:ind w:left="0" w:firstLine="851"/>
        <w:jc w:val="both"/>
        <w:rPr>
          <w:rFonts w:cstheme="minorHAnsi"/>
        </w:rPr>
      </w:pPr>
      <w:r w:rsidRPr="0048675B">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4B9843C" w14:textId="77777777" w:rsidR="00B2278D" w:rsidRDefault="00B2278D" w:rsidP="00874AAF">
      <w:pPr>
        <w:pStyle w:val="Betarp"/>
        <w:numPr>
          <w:ilvl w:val="1"/>
          <w:numId w:val="28"/>
        </w:numPr>
        <w:ind w:left="0" w:firstLine="851"/>
        <w:jc w:val="both"/>
        <w:rPr>
          <w:rFonts w:cstheme="minorHAnsi"/>
        </w:rPr>
      </w:pPr>
      <w:r w:rsidRPr="0048675B">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0D4D175" w14:textId="713A4AF6" w:rsidR="00B067AB" w:rsidRPr="0048675B" w:rsidRDefault="00B067AB" w:rsidP="00B067AB">
      <w:pPr>
        <w:pStyle w:val="Betarp"/>
        <w:jc w:val="both"/>
        <w:rPr>
          <w:rFonts w:cstheme="minorHAnsi"/>
        </w:rPr>
      </w:pPr>
      <w:r>
        <w:rPr>
          <w:rFonts w:cstheme="minorHAnsi"/>
        </w:rPr>
        <w:t xml:space="preserve">                 </w:t>
      </w:r>
      <w:r w:rsidRPr="00B067AB">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C12B41C" w14:textId="77777777" w:rsidR="00B2278D" w:rsidRPr="0048675B" w:rsidRDefault="00B2278D" w:rsidP="00874AAF">
      <w:pPr>
        <w:pStyle w:val="Betarp"/>
        <w:numPr>
          <w:ilvl w:val="0"/>
          <w:numId w:val="28"/>
        </w:numPr>
        <w:ind w:left="0" w:firstLine="851"/>
        <w:jc w:val="both"/>
        <w:rPr>
          <w:rFonts w:cstheme="minorHAnsi"/>
        </w:rPr>
      </w:pPr>
      <w:r w:rsidRPr="0048675B">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94667E" w14:textId="77777777" w:rsidR="00B2278D" w:rsidRPr="0048675B" w:rsidRDefault="00B2278D" w:rsidP="00874AAF">
      <w:pPr>
        <w:pStyle w:val="Betarp"/>
        <w:numPr>
          <w:ilvl w:val="1"/>
          <w:numId w:val="28"/>
        </w:numPr>
        <w:ind w:left="0" w:firstLine="851"/>
        <w:jc w:val="both"/>
        <w:rPr>
          <w:rFonts w:cstheme="minorHAnsi"/>
        </w:rPr>
      </w:pPr>
      <w:r w:rsidRPr="0048675B">
        <w:rPr>
          <w:rFonts w:cstheme="minorHAnsi"/>
        </w:rPr>
        <w:t>priesaikos deklaracija;</w:t>
      </w:r>
    </w:p>
    <w:p w14:paraId="1F405458" w14:textId="01F075FC" w:rsidR="00C10175" w:rsidRPr="00C10175" w:rsidRDefault="00B2278D" w:rsidP="00C10175">
      <w:pPr>
        <w:pStyle w:val="Sraopastraipa"/>
        <w:numPr>
          <w:ilvl w:val="1"/>
          <w:numId w:val="28"/>
        </w:numPr>
        <w:jc w:val="both"/>
        <w:rPr>
          <w:rFonts w:cstheme="minorHAnsi"/>
        </w:rPr>
      </w:pPr>
      <w:r w:rsidRPr="00C10175">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Start w:id="51" w:name="_Ref38291223"/>
      <w:bookmarkStart w:id="52" w:name="_Ref38291334"/>
      <w:bookmarkStart w:id="53" w:name="_Ref38533412"/>
      <w:bookmarkStart w:id="54" w:name="_Toc126333942"/>
      <w:bookmarkStart w:id="55" w:name="_Hlk166143371"/>
      <w:bookmarkEnd w:id="50"/>
    </w:p>
    <w:p w14:paraId="2B26052A" w14:textId="77777777" w:rsidR="004D48E7" w:rsidRDefault="004D48E7" w:rsidP="00C10175">
      <w:pPr>
        <w:ind w:left="1440"/>
        <w:contextualSpacing/>
        <w:jc w:val="both"/>
        <w:rPr>
          <w:rFonts w:cstheme="minorHAnsi"/>
        </w:rPr>
        <w:sectPr w:rsidR="004D48E7" w:rsidSect="00D33639">
          <w:footerReference w:type="first" r:id="rId16"/>
          <w:pgSz w:w="12240" w:h="15840"/>
          <w:pgMar w:top="1134" w:right="567" w:bottom="1134" w:left="1701" w:header="720" w:footer="720" w:gutter="0"/>
          <w:pgNumType w:start="13"/>
          <w:cols w:space="720"/>
          <w:titlePg/>
          <w:docGrid w:linePitch="360"/>
        </w:sectPr>
      </w:pPr>
    </w:p>
    <w:p w14:paraId="269866B8" w14:textId="77777777" w:rsidR="00C10175" w:rsidRPr="00C10175" w:rsidRDefault="00C10175" w:rsidP="00C10175">
      <w:pPr>
        <w:ind w:left="1440"/>
        <w:contextualSpacing/>
        <w:jc w:val="both"/>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562"/>
        <w:gridCol w:w="5387"/>
        <w:gridCol w:w="1984"/>
        <w:gridCol w:w="6383"/>
      </w:tblGrid>
      <w:tr w:rsidR="00C10175" w:rsidRPr="00C10175" w14:paraId="23A2593B"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A962DB" w14:textId="77777777" w:rsidR="00C10175" w:rsidRPr="00C10175" w:rsidRDefault="00C10175" w:rsidP="00C10175">
            <w:pPr>
              <w:spacing w:after="0" w:line="240" w:lineRule="auto"/>
              <w:ind w:left="32"/>
              <w:jc w:val="center"/>
              <w:rPr>
                <w:rFonts w:cstheme="minorHAnsi"/>
                <w:b/>
                <w:bCs/>
              </w:rPr>
            </w:pPr>
            <w:r w:rsidRPr="00C10175">
              <w:rPr>
                <w:rFonts w:cstheme="minorHAnsi"/>
                <w:b/>
                <w:bCs/>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42465F" w14:textId="77777777" w:rsidR="00C10175" w:rsidRPr="00C10175" w:rsidRDefault="00C10175" w:rsidP="00C10175">
            <w:pPr>
              <w:spacing w:after="0" w:line="240" w:lineRule="auto"/>
              <w:jc w:val="center"/>
              <w:rPr>
                <w:rFonts w:cstheme="minorHAnsi"/>
                <w:bCs/>
                <w:lang w:eastAsia="en-US"/>
              </w:rPr>
            </w:pPr>
            <w:r w:rsidRPr="00C10175">
              <w:rPr>
                <w:rFonts w:cstheme="minorHAnsi"/>
                <w:b/>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928A0B" w14:textId="77777777" w:rsidR="00C10175" w:rsidRPr="00C10175" w:rsidRDefault="00C10175" w:rsidP="00C10175">
            <w:pPr>
              <w:spacing w:after="0" w:line="240" w:lineRule="auto"/>
              <w:jc w:val="center"/>
              <w:rPr>
                <w:rFonts w:eastAsia="Yu Mincho" w:cstheme="minorHAnsi"/>
                <w:b/>
                <w:bCs/>
              </w:rPr>
            </w:pPr>
            <w:r w:rsidRPr="00C10175">
              <w:rPr>
                <w:rFonts w:eastAsia="Yu Mincho" w:cstheme="minorHAnsi"/>
                <w:b/>
                <w:bCs/>
              </w:rPr>
              <w:t xml:space="preserve">VPĮ straipsnis,  dalis, punktas bei EBVPD formos dalis pildymui </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C6B88A" w14:textId="77777777" w:rsidR="00C10175" w:rsidRPr="00C10175" w:rsidRDefault="00C10175" w:rsidP="00C10175">
            <w:pPr>
              <w:spacing w:after="0" w:line="240" w:lineRule="auto"/>
              <w:jc w:val="center"/>
              <w:rPr>
                <w:rFonts w:cstheme="minorHAnsi"/>
                <w:bCs/>
                <w:iCs/>
                <w:lang w:eastAsia="en-US"/>
              </w:rPr>
            </w:pPr>
            <w:r w:rsidRPr="00C10175">
              <w:rPr>
                <w:rFonts w:cstheme="minorHAnsi"/>
                <w:b/>
              </w:rPr>
              <w:t>Pašalinimo pagrindų nebuvimą įrodantys dokumentai</w:t>
            </w:r>
          </w:p>
        </w:tc>
      </w:tr>
      <w:tr w:rsidR="00C10175" w:rsidRPr="00C10175" w14:paraId="64328237" w14:textId="77777777" w:rsidTr="007804CF">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5F0C5" w14:textId="77777777" w:rsidR="00C10175" w:rsidRPr="00C10175" w:rsidRDefault="00C10175" w:rsidP="00C10175">
            <w:pPr>
              <w:spacing w:after="0" w:line="240" w:lineRule="auto"/>
              <w:jc w:val="both"/>
              <w:rPr>
                <w:rFonts w:cstheme="minorHAnsi"/>
                <w:lang w:eastAsia="en-US"/>
              </w:rPr>
            </w:pPr>
            <w:r w:rsidRPr="00C10175">
              <w:rPr>
                <w:rFonts w:cstheme="minorHAnsi"/>
                <w:b/>
                <w:bCs/>
                <w:lang w:eastAsia="en-US"/>
              </w:rPr>
              <w:t>Privalomi pašalinimo pagrindai pagal VPĮ 46 straipsnio 1 – 4 dalių nuostatas</w:t>
            </w:r>
          </w:p>
        </w:tc>
      </w:tr>
      <w:tr w:rsidR="00C10175" w:rsidRPr="00C10175" w14:paraId="18DF24AD"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A7138" w14:textId="77777777" w:rsidR="00C10175" w:rsidRPr="00C10175" w:rsidRDefault="00C10175" w:rsidP="00C10175">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620C7" w14:textId="77777777" w:rsidR="00C10175" w:rsidRPr="00C10175" w:rsidRDefault="00C10175" w:rsidP="00C10175">
            <w:pPr>
              <w:spacing w:after="0" w:line="240" w:lineRule="auto"/>
              <w:jc w:val="both"/>
              <w:rPr>
                <w:rFonts w:cstheme="minorHAnsi"/>
                <w:b/>
                <w:bCs/>
                <w:lang w:eastAsia="en-US"/>
              </w:rPr>
            </w:pPr>
            <w:r w:rsidRPr="00C10175">
              <w:rPr>
                <w:rFonts w:cstheme="minorHAnsi"/>
                <w:lang w:eastAsia="en-US"/>
              </w:rPr>
              <w:t>Tiekėjas arba jo atsakingas asmuo, nurodytas VPĮ 46 straipsnio 2 dalies 2 punkte, nuteistas už šią nusikalstamą veiką:</w:t>
            </w:r>
          </w:p>
          <w:p w14:paraId="197424F3"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1) dalyvavimą nusikalstamame susivienijime, jo organizavimą ar vadovavimą jam;</w:t>
            </w:r>
          </w:p>
          <w:p w14:paraId="17BA352A"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2) kyšininkavimą, prekybą poveikiu, papirkimą;</w:t>
            </w:r>
          </w:p>
          <w:p w14:paraId="5D9654E6"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43EC6F"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4) nusikalstamą bankrotą;</w:t>
            </w:r>
          </w:p>
          <w:p w14:paraId="27D23DA3"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5) teroristinį ir su teroristine veikla susijusį nusikaltimą;</w:t>
            </w:r>
          </w:p>
          <w:p w14:paraId="47934B7D"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6) nusikalstamu būdu gauto turto legalizavimą;</w:t>
            </w:r>
          </w:p>
          <w:p w14:paraId="78C3D9DE"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lastRenderedPageBreak/>
              <w:t>7) prekybą žmonėmis, vaiko pirkimą arba pardavimą;</w:t>
            </w:r>
          </w:p>
          <w:p w14:paraId="0C8A033A"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25AA7900" w14:textId="77777777" w:rsidR="00C10175" w:rsidRPr="00C10175" w:rsidRDefault="00C10175" w:rsidP="00C10175">
            <w:pPr>
              <w:spacing w:after="0" w:line="240" w:lineRule="auto"/>
              <w:jc w:val="both"/>
              <w:rPr>
                <w:rFonts w:cstheme="minorHAnsi"/>
                <w:b/>
                <w:bCs/>
                <w:lang w:eastAsia="en-US"/>
              </w:rPr>
            </w:pPr>
          </w:p>
          <w:p w14:paraId="17F0BFEE"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Laikoma, kad tiekėjas arba jo atsakingas asmuo nuteistas už aukščiau nurodytą nusikalstamą veiką, kai dėl:</w:t>
            </w:r>
          </w:p>
          <w:p w14:paraId="09FFD984" w14:textId="77777777" w:rsidR="00C10175" w:rsidRPr="00C10175" w:rsidRDefault="00C10175" w:rsidP="00C10175">
            <w:pPr>
              <w:spacing w:after="0" w:line="240" w:lineRule="auto"/>
              <w:jc w:val="both"/>
              <w:rPr>
                <w:rFonts w:cstheme="minorHAnsi"/>
                <w:bCs/>
                <w:lang w:eastAsia="en-US"/>
              </w:rPr>
            </w:pPr>
            <w:r w:rsidRPr="00C10175">
              <w:rPr>
                <w:rFonts w:cstheme="minorHAnsi"/>
                <w:bCs/>
                <w:lang w:eastAsia="en-US"/>
              </w:rPr>
              <w:t>1) tiekėjo, kuris yra fizinis asmuo, per pastaruosius 5 metus buvo priimtas ir įsiteisėjęs apkaltinamasis teismo nuosprendis ir šis asmuo turi neišnykusį ar nepanaikintą teistumą;</w:t>
            </w:r>
          </w:p>
          <w:p w14:paraId="37485E71" w14:textId="77777777" w:rsidR="00C10175" w:rsidRPr="00C10175" w:rsidRDefault="00C10175" w:rsidP="00C10175">
            <w:pPr>
              <w:spacing w:after="0" w:line="240" w:lineRule="auto"/>
              <w:jc w:val="both"/>
              <w:rPr>
                <w:rFonts w:cstheme="minorHAnsi"/>
                <w:b/>
                <w:bCs/>
                <w:lang w:eastAsia="en-US"/>
              </w:rPr>
            </w:pPr>
          </w:p>
          <w:p w14:paraId="6E5BE572" w14:textId="77777777" w:rsidR="00C10175" w:rsidRPr="00C10175" w:rsidRDefault="00C10175" w:rsidP="00C10175">
            <w:pPr>
              <w:spacing w:after="0" w:line="240" w:lineRule="auto"/>
              <w:jc w:val="both"/>
              <w:rPr>
                <w:rFonts w:cstheme="minorHAnsi"/>
              </w:rPr>
            </w:pPr>
            <w:r w:rsidRPr="00C10175">
              <w:rPr>
                <w:rFonts w:cstheme="minorHAnsi"/>
              </w:rPr>
              <w:t>2) tiekėjo, kuris yra juridinis asmuo, kita organizacija ar jos </w:t>
            </w:r>
            <w:r w:rsidRPr="00C10175">
              <w:rPr>
                <w:rFonts w:cstheme="minorHAnsi"/>
                <w:b/>
                <w:bCs/>
              </w:rPr>
              <w:t>struktūrinis</w:t>
            </w:r>
            <w:r w:rsidRPr="00C10175">
              <w:rPr>
                <w:rFonts w:cstheme="minorHAnsi"/>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10175">
              <w:rPr>
                <w:rFonts w:cstheme="minorHAnsi"/>
                <w:b/>
                <w:bCs/>
              </w:rPr>
              <w:t>struktūrinis</w:t>
            </w:r>
            <w:r w:rsidRPr="00C10175">
              <w:rPr>
                <w:rFonts w:cstheme="minorHAnsi"/>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7E42CB" w14:textId="77777777" w:rsidR="00C10175" w:rsidRPr="00C10175" w:rsidRDefault="00C10175" w:rsidP="00C10175">
            <w:pPr>
              <w:spacing w:after="0" w:line="240" w:lineRule="auto"/>
              <w:jc w:val="both"/>
              <w:rPr>
                <w:rFonts w:cstheme="minorHAnsi"/>
                <w:bCs/>
                <w:lang w:eastAsia="en-US"/>
              </w:rPr>
            </w:pPr>
          </w:p>
          <w:p w14:paraId="44D553AA"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 xml:space="preserve">3) tiekėjo, kuris yra juridinis asmuo, kita organizacija ar jos </w:t>
            </w:r>
            <w:r w:rsidRPr="00C10175">
              <w:rPr>
                <w:rFonts w:cstheme="minorHAnsi"/>
                <w:b/>
                <w:lang w:eastAsia="en-US"/>
              </w:rPr>
              <w:t>struktūrinis</w:t>
            </w:r>
            <w:r w:rsidRPr="00C10175">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8C81" w14:textId="77777777" w:rsidR="00C10175" w:rsidRPr="00C10175" w:rsidRDefault="00C10175" w:rsidP="00C10175">
            <w:pPr>
              <w:spacing w:after="0" w:line="240" w:lineRule="auto"/>
              <w:jc w:val="both"/>
              <w:rPr>
                <w:rFonts w:eastAsia="Yu Mincho" w:cstheme="minorHAnsi"/>
                <w:b/>
                <w:bCs/>
                <w:lang w:eastAsia="en-US"/>
              </w:rPr>
            </w:pPr>
            <w:r w:rsidRPr="00C10175">
              <w:rPr>
                <w:rFonts w:eastAsia="Yu Mincho" w:cstheme="minorHAnsi"/>
                <w:b/>
                <w:bCs/>
                <w:lang w:eastAsia="en-US"/>
              </w:rPr>
              <w:lastRenderedPageBreak/>
              <w:t>VPĮ 46 straipsnio 1 dalis</w:t>
            </w:r>
          </w:p>
          <w:p w14:paraId="21D61259" w14:textId="77777777" w:rsidR="00C10175" w:rsidRPr="00C10175" w:rsidRDefault="00C10175" w:rsidP="00C10175">
            <w:pPr>
              <w:spacing w:after="0" w:line="240" w:lineRule="auto"/>
              <w:jc w:val="both"/>
              <w:rPr>
                <w:rFonts w:eastAsia="Yu Mincho" w:cstheme="minorHAnsi"/>
                <w:lang w:eastAsia="en-US"/>
              </w:rPr>
            </w:pPr>
          </w:p>
          <w:p w14:paraId="2C8A9FDF" w14:textId="77777777" w:rsidR="00C10175" w:rsidRPr="00C10175" w:rsidRDefault="00C10175" w:rsidP="00C10175">
            <w:pPr>
              <w:spacing w:after="0" w:line="240" w:lineRule="auto"/>
              <w:jc w:val="both"/>
              <w:rPr>
                <w:rFonts w:eastAsia="Yu Mincho" w:cstheme="minorHAnsi"/>
                <w:lang w:eastAsia="en-US"/>
              </w:rPr>
            </w:pPr>
            <w:r w:rsidRPr="00C10175">
              <w:rPr>
                <w:rFonts w:eastAsia="Yu Mincho" w:cstheme="minorHAnsi"/>
                <w:lang w:eastAsia="en-US"/>
              </w:rPr>
              <w:t>EBVPD III dalies A1-A6 punktai</w:t>
            </w:r>
          </w:p>
          <w:p w14:paraId="5D24090C" w14:textId="77777777" w:rsidR="00C10175" w:rsidRPr="00C10175" w:rsidRDefault="00C10175" w:rsidP="00C10175">
            <w:pPr>
              <w:spacing w:after="0" w:line="240" w:lineRule="auto"/>
              <w:jc w:val="both"/>
              <w:rPr>
                <w:rFonts w:eastAsia="Yu Mincho" w:cstheme="minorHAnsi"/>
                <w:lang w:eastAsia="en-US"/>
              </w:rPr>
            </w:pPr>
          </w:p>
          <w:p w14:paraId="4A7C05CC" w14:textId="77777777" w:rsidR="00C10175" w:rsidRPr="00C10175" w:rsidRDefault="00C10175" w:rsidP="00C10175">
            <w:pPr>
              <w:spacing w:after="0" w:line="240" w:lineRule="auto"/>
              <w:jc w:val="both"/>
              <w:rPr>
                <w:rFonts w:eastAsia="Yu Mincho" w:cstheme="minorHAnsi"/>
                <w:lang w:eastAsia="en-US"/>
              </w:rPr>
            </w:pPr>
            <w:r w:rsidRPr="00C10175">
              <w:rPr>
                <w:rFonts w:eastAsia="Yu Mincho" w:cstheme="minorHAnsi"/>
                <w:lang w:eastAsia="en-US"/>
              </w:rPr>
              <w:t>EBVPD III dalies D1 punktas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7474B" w14:textId="77777777" w:rsidR="00C10175" w:rsidRPr="00C10175" w:rsidRDefault="00C10175" w:rsidP="00C10175">
            <w:pPr>
              <w:spacing w:after="0" w:line="240" w:lineRule="auto"/>
              <w:jc w:val="both"/>
              <w:rPr>
                <w:rFonts w:cstheme="minorHAnsi"/>
              </w:rPr>
            </w:pPr>
            <w:r w:rsidRPr="00C10175">
              <w:rPr>
                <w:rFonts w:cstheme="minorHAnsi"/>
                <w:lang w:eastAsia="en-US"/>
              </w:rPr>
              <w:t>Iš Lietuvoje įsteigtų subjektų reikalaujama:</w:t>
            </w:r>
          </w:p>
          <w:p w14:paraId="3376B61A" w14:textId="77777777" w:rsidR="00C10175" w:rsidRPr="00C10175" w:rsidRDefault="00C10175" w:rsidP="00C10175">
            <w:pPr>
              <w:numPr>
                <w:ilvl w:val="0"/>
                <w:numId w:val="27"/>
              </w:numPr>
              <w:spacing w:after="0" w:line="240" w:lineRule="auto"/>
              <w:ind w:left="314"/>
              <w:jc w:val="both"/>
              <w:rPr>
                <w:rFonts w:cstheme="minorHAnsi"/>
                <w:b/>
                <w:bCs/>
              </w:rPr>
            </w:pPr>
            <w:r w:rsidRPr="00C10175">
              <w:rPr>
                <w:rFonts w:cstheme="minorHAnsi"/>
              </w:rPr>
              <w:t>išrašo iš teismo sprendimo arba</w:t>
            </w:r>
          </w:p>
          <w:p w14:paraId="6C34E393" w14:textId="77777777" w:rsidR="00C10175" w:rsidRPr="00C10175" w:rsidRDefault="00C10175" w:rsidP="00C10175">
            <w:pPr>
              <w:numPr>
                <w:ilvl w:val="0"/>
                <w:numId w:val="27"/>
              </w:numPr>
              <w:spacing w:after="0" w:line="240" w:lineRule="auto"/>
              <w:ind w:left="314"/>
              <w:jc w:val="both"/>
              <w:rPr>
                <w:rFonts w:cstheme="minorHAnsi"/>
                <w:b/>
                <w:bCs/>
              </w:rPr>
            </w:pPr>
            <w:r w:rsidRPr="00C10175">
              <w:rPr>
                <w:rFonts w:cstheme="minorHAnsi"/>
              </w:rPr>
              <w:t>Informatikos ir ryšių departamento prie Vidaus reikalų ministerijos pažymos, arba</w:t>
            </w:r>
          </w:p>
          <w:p w14:paraId="440B8054" w14:textId="77777777" w:rsidR="00C10175" w:rsidRPr="00C10175" w:rsidRDefault="00C10175" w:rsidP="00C10175">
            <w:pPr>
              <w:numPr>
                <w:ilvl w:val="0"/>
                <w:numId w:val="27"/>
              </w:numPr>
              <w:spacing w:after="0" w:line="240" w:lineRule="auto"/>
              <w:ind w:left="314"/>
              <w:jc w:val="both"/>
              <w:rPr>
                <w:rFonts w:cstheme="minorHAnsi"/>
                <w:b/>
                <w:bCs/>
              </w:rPr>
            </w:pPr>
            <w:r w:rsidRPr="00C10175">
              <w:rPr>
                <w:rFonts w:cstheme="minorHAnsi"/>
              </w:rPr>
              <w:t>valstybės įmonės Registrų centro Lietuvos Respublikos Vyriausybės nustatyta tvarka išduoto dokumento, patvirtinančio jungtinius kompetentingų institucijų tvarkomus duomenis.</w:t>
            </w:r>
          </w:p>
          <w:p w14:paraId="0846EF29" w14:textId="77777777" w:rsidR="00C10175" w:rsidRPr="00C10175" w:rsidRDefault="00C10175" w:rsidP="00C10175">
            <w:pPr>
              <w:spacing w:after="0" w:line="240" w:lineRule="auto"/>
              <w:jc w:val="both"/>
              <w:rPr>
                <w:rFonts w:cstheme="minorHAnsi"/>
                <w:lang w:eastAsia="en-US"/>
              </w:rPr>
            </w:pPr>
          </w:p>
          <w:p w14:paraId="2451A6CD" w14:textId="77777777" w:rsidR="00C10175" w:rsidRPr="00C10175" w:rsidRDefault="00C10175" w:rsidP="00C10175">
            <w:pPr>
              <w:spacing w:after="0" w:line="240" w:lineRule="auto"/>
              <w:jc w:val="both"/>
              <w:rPr>
                <w:rFonts w:cstheme="minorHAnsi"/>
              </w:rPr>
            </w:pPr>
            <w:r w:rsidRPr="00C10175">
              <w:rPr>
                <w:rFonts w:cstheme="minorHAnsi"/>
                <w:lang w:eastAsia="en-US"/>
              </w:rPr>
              <w:t>Iš ne Lietuvoje įsteigtų subjektų reikalaujama:</w:t>
            </w:r>
          </w:p>
          <w:p w14:paraId="6B78D512" w14:textId="77777777" w:rsidR="00C10175" w:rsidRPr="00C10175" w:rsidRDefault="00C10175" w:rsidP="00C10175">
            <w:pPr>
              <w:numPr>
                <w:ilvl w:val="0"/>
                <w:numId w:val="27"/>
              </w:numPr>
              <w:spacing w:after="0" w:line="240" w:lineRule="auto"/>
              <w:ind w:left="314"/>
              <w:jc w:val="both"/>
              <w:rPr>
                <w:rFonts w:cstheme="minorHAnsi"/>
                <w:b/>
                <w:bCs/>
              </w:rPr>
            </w:pPr>
            <w:r w:rsidRPr="00C10175">
              <w:rPr>
                <w:rFonts w:cstheme="minorHAnsi"/>
              </w:rPr>
              <w:t>atitinkamos užsienio šalies institucijos dokumento</w:t>
            </w:r>
            <w:r w:rsidRPr="00C10175">
              <w:rPr>
                <w:rFonts w:cstheme="minorHAnsi"/>
                <w:vertAlign w:val="superscript"/>
              </w:rPr>
              <w:footnoteReference w:id="2"/>
            </w:r>
            <w:r w:rsidRPr="00C10175">
              <w:rPr>
                <w:rFonts w:cstheme="minorHAnsi"/>
              </w:rPr>
              <w:t>.</w:t>
            </w:r>
          </w:p>
          <w:p w14:paraId="15930223" w14:textId="77777777" w:rsidR="00C10175" w:rsidRPr="00C10175" w:rsidRDefault="00C10175" w:rsidP="00C10175">
            <w:pPr>
              <w:spacing w:after="0" w:line="240" w:lineRule="auto"/>
              <w:jc w:val="both"/>
              <w:rPr>
                <w:rFonts w:cstheme="minorHAnsi"/>
              </w:rPr>
            </w:pPr>
          </w:p>
          <w:p w14:paraId="43C5B016" w14:textId="77777777" w:rsidR="00C10175" w:rsidRPr="00C10175" w:rsidRDefault="00C10175" w:rsidP="00C10175">
            <w:pPr>
              <w:spacing w:after="0" w:line="240" w:lineRule="auto"/>
              <w:jc w:val="both"/>
              <w:rPr>
                <w:rFonts w:cstheme="minorHAnsi"/>
                <w:color w:val="7030A0"/>
              </w:rPr>
            </w:pPr>
            <w:r w:rsidRPr="00C10175">
              <w:rPr>
                <w:rFonts w:cstheme="minorHAnsi"/>
              </w:rPr>
              <w:t xml:space="preserve">Nurodyti dokumentai turi būti išduoti ne anksčiau kaip 180 dienų iki </w:t>
            </w:r>
            <w:r w:rsidRPr="00C10175">
              <w:rPr>
                <w:rFonts w:eastAsia="Times New Roman" w:cstheme="minorHAnsi"/>
                <w:i/>
                <w:iCs/>
              </w:rPr>
              <w:t>tos dienos, kai tiekėjas perkančiosios organizacijos prašymu turės pateikti pašalinimo pagrindų nebuvimą patvirtinančius dok</w:t>
            </w:r>
            <w:r w:rsidRPr="00C10175">
              <w:rPr>
                <w:rFonts w:eastAsia="Times New Roman" w:cstheme="minorHAnsi"/>
              </w:rPr>
              <w:t>umentus</w:t>
            </w:r>
            <w:r w:rsidRPr="00C10175">
              <w:rPr>
                <w:rFonts w:cstheme="minorHAnsi"/>
              </w:rPr>
              <w:t xml:space="preserve">. </w:t>
            </w:r>
            <w:r w:rsidRPr="00C10175">
              <w:rPr>
                <w:rFonts w:cstheme="minorHAnsi"/>
                <w:b/>
                <w:bCs/>
                <w:i/>
                <w:iCs/>
                <w:color w:val="000000" w:themeColor="text1"/>
              </w:rPr>
              <w:t>Pavyzdys</w:t>
            </w:r>
            <w:r w:rsidRPr="00C10175">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2011EC0" w14:textId="77777777" w:rsidR="00C10175" w:rsidRPr="00C10175" w:rsidRDefault="00C10175" w:rsidP="00C10175">
            <w:pPr>
              <w:spacing w:after="0" w:line="240" w:lineRule="auto"/>
              <w:jc w:val="both"/>
              <w:rPr>
                <w:rFonts w:cstheme="minorHAnsi"/>
                <w:b/>
                <w:bCs/>
              </w:rPr>
            </w:pPr>
          </w:p>
          <w:p w14:paraId="50056EA9" w14:textId="77777777" w:rsidR="00C10175" w:rsidRPr="00C10175" w:rsidRDefault="00C10175" w:rsidP="00C10175">
            <w:pPr>
              <w:spacing w:after="0" w:line="240" w:lineRule="auto"/>
              <w:jc w:val="both"/>
              <w:rPr>
                <w:rFonts w:cstheme="minorHAnsi"/>
                <w:bCs/>
              </w:rPr>
            </w:pPr>
            <w:r w:rsidRPr="00C10175">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B732B19" w14:textId="77777777" w:rsidR="00C10175" w:rsidRPr="00C10175" w:rsidRDefault="00C10175" w:rsidP="00C10175">
            <w:pPr>
              <w:spacing w:after="0" w:line="240" w:lineRule="auto"/>
              <w:jc w:val="both"/>
              <w:rPr>
                <w:rFonts w:cstheme="minorHAnsi"/>
                <w:bCs/>
              </w:rPr>
            </w:pPr>
          </w:p>
          <w:p w14:paraId="0C4958E5" w14:textId="77777777" w:rsidR="00C10175" w:rsidRPr="00C10175" w:rsidRDefault="00C10175" w:rsidP="00C10175">
            <w:pPr>
              <w:spacing w:after="0" w:line="240" w:lineRule="auto"/>
              <w:jc w:val="both"/>
              <w:rPr>
                <w:rFonts w:cstheme="minorHAnsi"/>
                <w:b/>
                <w:bCs/>
                <w:i/>
                <w:iCs/>
              </w:rPr>
            </w:pPr>
            <w:r w:rsidRPr="00C10175">
              <w:rPr>
                <w:rFonts w:cstheme="minorHAnsi"/>
                <w:b/>
                <w:bCs/>
                <w:i/>
                <w:iCs/>
              </w:rPr>
              <w:t>PASTABA</w:t>
            </w:r>
          </w:p>
          <w:p w14:paraId="74E3F193" w14:textId="77777777" w:rsidR="00C10175" w:rsidRPr="00C10175" w:rsidRDefault="00C10175" w:rsidP="00C10175">
            <w:pPr>
              <w:spacing w:after="0" w:line="240" w:lineRule="auto"/>
              <w:jc w:val="both"/>
              <w:rPr>
                <w:rFonts w:cstheme="minorHAnsi"/>
              </w:rPr>
            </w:pPr>
            <w:r w:rsidRPr="00C10175">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67B790EE" w14:textId="77777777" w:rsidR="00C10175" w:rsidRPr="00C10175" w:rsidRDefault="00C10175" w:rsidP="00C10175">
            <w:pPr>
              <w:spacing w:after="0" w:line="240" w:lineRule="auto"/>
              <w:jc w:val="both"/>
              <w:rPr>
                <w:rFonts w:cstheme="minorHAnsi"/>
                <w:b/>
                <w:bCs/>
              </w:rPr>
            </w:pPr>
          </w:p>
          <w:p w14:paraId="083FF679" w14:textId="77777777" w:rsidR="00C10175" w:rsidRPr="00C10175" w:rsidRDefault="00C10175" w:rsidP="00C10175">
            <w:pPr>
              <w:spacing w:after="0" w:line="240" w:lineRule="auto"/>
              <w:jc w:val="both"/>
              <w:rPr>
                <w:rFonts w:cstheme="minorHAnsi"/>
                <w:b/>
                <w:bCs/>
              </w:rPr>
            </w:pPr>
          </w:p>
        </w:tc>
      </w:tr>
      <w:tr w:rsidR="00110E7B" w:rsidRPr="00C10175" w14:paraId="311D0FBE" w14:textId="77777777" w:rsidTr="000C58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1B37A" w14:textId="77777777" w:rsidR="00110E7B" w:rsidRPr="00C10175" w:rsidRDefault="00110E7B" w:rsidP="00110E7B">
            <w:pPr>
              <w:numPr>
                <w:ilvl w:val="0"/>
                <w:numId w:val="4"/>
              </w:numPr>
              <w:spacing w:after="0" w:line="240" w:lineRule="auto"/>
              <w:ind w:left="0" w:firstLine="0"/>
              <w:rPr>
                <w:rFonts w:cstheme="minorHAnsi"/>
                <w:b/>
                <w:bCs/>
              </w:rPr>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F050B" w14:textId="03570DF3" w:rsidR="00110E7B" w:rsidRPr="00110E7B" w:rsidRDefault="00110E7B" w:rsidP="00110E7B">
            <w:pPr>
              <w:spacing w:after="0" w:line="240" w:lineRule="auto"/>
              <w:jc w:val="both"/>
              <w:rPr>
                <w:rFonts w:cstheme="minorHAnsi"/>
                <w:lang w:eastAsia="en-US"/>
              </w:rPr>
            </w:pPr>
            <w:r w:rsidRPr="00110E7B">
              <w:rPr>
                <w:rFonts w:ascii="Verdana" w:eastAsia="Times New Roman" w:hAnsi="Verdana"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EDA46" w14:textId="77777777" w:rsidR="00110E7B" w:rsidRPr="00110E7B" w:rsidRDefault="00110E7B" w:rsidP="00110E7B">
            <w:pPr>
              <w:spacing w:after="0" w:line="240" w:lineRule="auto"/>
              <w:jc w:val="both"/>
              <w:rPr>
                <w:rFonts w:ascii="Verdana" w:eastAsia="Yu Mincho" w:hAnsi="Verdana" w:cs="Arial"/>
                <w:sz w:val="22"/>
                <w:szCs w:val="22"/>
                <w:lang w:eastAsia="en-US"/>
              </w:rPr>
            </w:pPr>
            <w:r w:rsidRPr="00110E7B">
              <w:rPr>
                <w:rFonts w:ascii="Verdana" w:eastAsia="Yu Mincho" w:hAnsi="Verdana" w:cs="Arial"/>
                <w:sz w:val="22"/>
                <w:szCs w:val="22"/>
                <w:lang w:eastAsia="en-US"/>
              </w:rPr>
              <w:t>VPĮ 46 straipsnio 2¹ dalis</w:t>
            </w:r>
          </w:p>
          <w:p w14:paraId="5DC895B5" w14:textId="77777777" w:rsidR="00110E7B" w:rsidRPr="00110E7B" w:rsidRDefault="00110E7B" w:rsidP="00110E7B">
            <w:pPr>
              <w:spacing w:after="0" w:line="240" w:lineRule="auto"/>
              <w:jc w:val="both"/>
              <w:rPr>
                <w:rFonts w:ascii="Verdana" w:eastAsia="Yu Mincho" w:hAnsi="Verdana" w:cs="Arial"/>
                <w:sz w:val="22"/>
                <w:szCs w:val="22"/>
              </w:rPr>
            </w:pPr>
          </w:p>
          <w:p w14:paraId="6FA159E6" w14:textId="73241844" w:rsidR="00110E7B" w:rsidRPr="00110E7B" w:rsidRDefault="00110E7B" w:rsidP="00110E7B">
            <w:pPr>
              <w:spacing w:after="0" w:line="240" w:lineRule="auto"/>
              <w:jc w:val="both"/>
              <w:rPr>
                <w:rFonts w:eastAsia="Yu Mincho" w:cstheme="minorHAnsi"/>
                <w:lang w:eastAsia="en-US"/>
              </w:rPr>
            </w:pPr>
            <w:r w:rsidRPr="00110E7B">
              <w:rPr>
                <w:rFonts w:ascii="Verdana" w:eastAsia="Yu Mincho" w:hAnsi="Verdana" w:cs="Arial"/>
                <w:sz w:val="22"/>
                <w:szCs w:val="22"/>
                <w:lang w:eastAsia="en-US"/>
              </w:rPr>
              <w:t>EBVPD III dalies D2 punktas</w:t>
            </w:r>
          </w:p>
        </w:tc>
        <w:tc>
          <w:tcPr>
            <w:tcW w:w="6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3EEE6" w14:textId="77777777" w:rsidR="00110E7B" w:rsidRPr="00110E7B" w:rsidRDefault="00110E7B" w:rsidP="00110E7B">
            <w:pPr>
              <w:spacing w:after="0" w:line="240" w:lineRule="auto"/>
              <w:jc w:val="both"/>
              <w:rPr>
                <w:rFonts w:ascii="Verdana" w:eastAsia="Times New Roman" w:hAnsi="Verdana" w:cs="Times New Roman"/>
                <w:sz w:val="22"/>
                <w:szCs w:val="22"/>
                <w:lang w:eastAsia="en-US"/>
              </w:rPr>
            </w:pPr>
            <w:r w:rsidRPr="00110E7B">
              <w:rPr>
                <w:rFonts w:ascii="Verdana" w:eastAsia="Times New Roman" w:hAnsi="Verdana" w:cs="Times New Roman"/>
                <w:sz w:val="22"/>
                <w:szCs w:val="22"/>
                <w:lang w:eastAsia="en-US"/>
              </w:rPr>
              <w:t>Iš Lietuvoje įsteigtų subjektų įrodančių dokumentų nereikalaujama. Užtenka pateikto EBVPD.</w:t>
            </w:r>
          </w:p>
          <w:p w14:paraId="1C02C3C5" w14:textId="77777777" w:rsidR="00110E7B" w:rsidRPr="00110E7B" w:rsidRDefault="00110E7B" w:rsidP="00110E7B">
            <w:pPr>
              <w:spacing w:after="0" w:line="240" w:lineRule="auto"/>
              <w:jc w:val="both"/>
              <w:rPr>
                <w:rFonts w:cstheme="minorHAnsi"/>
                <w:lang w:eastAsia="en-US"/>
              </w:rPr>
            </w:pPr>
          </w:p>
        </w:tc>
      </w:tr>
      <w:tr w:rsidR="00C10175" w:rsidRPr="00C10175" w14:paraId="1841193D"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EB479" w14:textId="77777777" w:rsidR="00C10175" w:rsidRPr="00C10175" w:rsidRDefault="00C10175" w:rsidP="00C10175">
            <w:pPr>
              <w:numPr>
                <w:ilvl w:val="0"/>
                <w:numId w:val="4"/>
              </w:numPr>
              <w:spacing w:after="0" w:line="240" w:lineRule="auto"/>
              <w:ind w:left="0" w:firstLine="0"/>
              <w:rPr>
                <w:rFonts w:cstheme="minorHAnsi"/>
                <w:b/>
                <w:bCs/>
              </w:rPr>
            </w:pPr>
            <w:bookmarkStart w:id="56" w:name="_Hlk90887843"/>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E6591" w14:textId="77777777" w:rsidR="00C10175" w:rsidRPr="00C10175" w:rsidRDefault="00C10175" w:rsidP="00C10175">
            <w:pPr>
              <w:spacing w:after="0" w:line="240" w:lineRule="auto"/>
              <w:jc w:val="both"/>
              <w:rPr>
                <w:rFonts w:cstheme="minorHAnsi"/>
                <w:b/>
                <w:bCs/>
                <w:lang w:eastAsia="en-US"/>
              </w:rPr>
            </w:pPr>
            <w:r w:rsidRPr="00C10175">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7B3CD3" w14:textId="77777777" w:rsidR="00C10175" w:rsidRPr="00C10175" w:rsidRDefault="00C10175" w:rsidP="00C10175">
            <w:pPr>
              <w:spacing w:after="0" w:line="240" w:lineRule="auto"/>
              <w:jc w:val="both"/>
              <w:rPr>
                <w:rFonts w:cstheme="minorHAnsi"/>
                <w:b/>
                <w:bCs/>
                <w:lang w:eastAsia="en-US"/>
              </w:rPr>
            </w:pPr>
          </w:p>
          <w:p w14:paraId="2FD939A1"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Laikoma, kad tiekėjas nuteistas už aukščiau nurodytą nusikalstamą veiką, kai dėl:</w:t>
            </w:r>
          </w:p>
          <w:p w14:paraId="3B849A33" w14:textId="77777777" w:rsidR="00C10175" w:rsidRPr="00C10175" w:rsidRDefault="00C10175" w:rsidP="00C10175">
            <w:pPr>
              <w:spacing w:after="0" w:line="240" w:lineRule="auto"/>
              <w:jc w:val="both"/>
              <w:rPr>
                <w:rFonts w:cstheme="minorHAnsi"/>
                <w:bCs/>
                <w:lang w:eastAsia="en-US"/>
              </w:rPr>
            </w:pPr>
            <w:r w:rsidRPr="00C10175">
              <w:rPr>
                <w:rFonts w:cstheme="minorHAnsi"/>
                <w:bCs/>
                <w:lang w:eastAsia="en-US"/>
              </w:rPr>
              <w:t>1) tiekėjo, kuris yra fizinis asmuo, per pastaruosius 5 metus buvo priimtas ir įsiteisėjęs apkaltinamasis teismo nuosprendis ir šis asmuo turi neišnykusį ar nepanaikintą teistumą;</w:t>
            </w:r>
          </w:p>
          <w:p w14:paraId="691C5FA8" w14:textId="77777777" w:rsidR="00C10175" w:rsidRPr="00C10175" w:rsidRDefault="00C10175" w:rsidP="00C10175">
            <w:pPr>
              <w:spacing w:after="0" w:line="240" w:lineRule="auto"/>
              <w:jc w:val="both"/>
              <w:rPr>
                <w:rFonts w:cstheme="minorHAnsi"/>
                <w:b/>
                <w:bCs/>
                <w:color w:val="7030A0"/>
                <w:lang w:eastAsia="en-US"/>
              </w:rPr>
            </w:pPr>
          </w:p>
          <w:p w14:paraId="008E94AA"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 xml:space="preserve">2) tiekėjo, kuris yra juridinis asmuo, kita organizacija ar jos </w:t>
            </w:r>
            <w:r w:rsidRPr="00C10175">
              <w:rPr>
                <w:rFonts w:cstheme="minorHAnsi"/>
                <w:b/>
                <w:lang w:eastAsia="en-US"/>
              </w:rPr>
              <w:t>struktūrinis</w:t>
            </w:r>
            <w:r w:rsidRPr="00C10175">
              <w:rPr>
                <w:rFonts w:cstheme="minorHAnsi"/>
                <w:bCs/>
                <w:lang w:eastAsia="en-US"/>
              </w:rPr>
              <w:t xml:space="preserve"> padalinys, per pastaruosius 5 metus buvo priimtas ir įsiteisėjęs apkaltinamasis teismo nuosprendis arba </w:t>
            </w:r>
            <w:r w:rsidRPr="00C10175">
              <w:rPr>
                <w:rFonts w:cstheme="minorHAnsi"/>
                <w:bCs/>
                <w:lang w:eastAsia="en-US"/>
              </w:rPr>
              <w:lastRenderedPageBreak/>
              <w:t>VPĮ 46 straipsnio 3 dalies atveju – galutinis administracinis sprendimas, jeigu toks sprendimas priimamas pagal tiekėjo šalies teisės aktų reikalavimus.</w:t>
            </w:r>
          </w:p>
          <w:p w14:paraId="78E9EF0F"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Tačiau ši nuostata netaikoma, jeigu:</w:t>
            </w:r>
          </w:p>
          <w:p w14:paraId="41850038"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1) tiekėjas yra įsipareigojęs sumokėti mokesčius, įskaitant socialinio draudimo įmokas ir dėl to laikomas jau įvykdžiusiu šioje dalyje nurodytus įsipareigojimus;</w:t>
            </w:r>
          </w:p>
          <w:p w14:paraId="26664DC5"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2) įsiskolinimo suma neviršija 50 Eur (penkiasdešimt eurų);</w:t>
            </w:r>
          </w:p>
          <w:p w14:paraId="3DC247D9" w14:textId="77777777" w:rsidR="00C10175" w:rsidRPr="00C10175" w:rsidRDefault="00C10175" w:rsidP="00C10175">
            <w:pPr>
              <w:spacing w:after="0" w:line="240" w:lineRule="auto"/>
              <w:jc w:val="both"/>
              <w:rPr>
                <w:rFonts w:cstheme="minorHAnsi"/>
                <w:b/>
                <w:bCs/>
                <w:lang w:eastAsia="en-US"/>
              </w:rPr>
            </w:pPr>
            <w:r w:rsidRPr="00C10175">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B1C08"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lastRenderedPageBreak/>
              <w:t>VPĮ 46 straipsnio 3 dalis</w:t>
            </w:r>
          </w:p>
          <w:p w14:paraId="197F54B2" w14:textId="77777777" w:rsidR="00C10175" w:rsidRPr="00C10175" w:rsidRDefault="00C10175" w:rsidP="00C10175">
            <w:pPr>
              <w:spacing w:after="0" w:line="240" w:lineRule="auto"/>
              <w:jc w:val="both"/>
              <w:rPr>
                <w:rFonts w:eastAsia="Arial" w:cstheme="minorHAnsi"/>
              </w:rPr>
            </w:pPr>
          </w:p>
          <w:p w14:paraId="44E0F8D2" w14:textId="77777777" w:rsidR="00C10175" w:rsidRPr="00C10175" w:rsidRDefault="00C10175" w:rsidP="00C10175">
            <w:pPr>
              <w:spacing w:after="0" w:line="240" w:lineRule="auto"/>
              <w:jc w:val="both"/>
              <w:rPr>
                <w:rFonts w:eastAsia="Yu Mincho" w:cstheme="minorHAnsi"/>
              </w:rPr>
            </w:pPr>
            <w:r w:rsidRPr="00C10175">
              <w:rPr>
                <w:rFonts w:eastAsia="Arial" w:cstheme="minorHAnsi"/>
              </w:rPr>
              <w:t>EBVPD III dalies B1 ir B2 punktai</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670F" w14:textId="77777777" w:rsidR="00C10175" w:rsidRPr="00C10175" w:rsidRDefault="00C10175" w:rsidP="00C10175">
            <w:pPr>
              <w:spacing w:after="0" w:line="240" w:lineRule="auto"/>
              <w:jc w:val="both"/>
              <w:rPr>
                <w:rFonts w:cstheme="minorHAnsi"/>
                <w:b/>
                <w:bCs/>
              </w:rPr>
            </w:pPr>
            <w:r w:rsidRPr="00C10175">
              <w:rPr>
                <w:rFonts w:cstheme="minorHAnsi"/>
              </w:rPr>
              <w:t>1) Dėl įsipareigojimų, susijusių su mokesčių mokėjimu, įvykdymo i</w:t>
            </w:r>
            <w:r w:rsidRPr="00C10175">
              <w:rPr>
                <w:rFonts w:cstheme="minorHAnsi"/>
                <w:lang w:eastAsia="en-US"/>
              </w:rPr>
              <w:t xml:space="preserve">š Lietuvoje įsteigtų subjektų </w:t>
            </w:r>
            <w:r w:rsidRPr="00C10175">
              <w:rPr>
                <w:rFonts w:cstheme="minorHAnsi"/>
              </w:rPr>
              <w:t>prašoma:</w:t>
            </w:r>
          </w:p>
          <w:p w14:paraId="419C6AF6" w14:textId="77777777" w:rsidR="00C10175" w:rsidRPr="00C10175" w:rsidRDefault="00C10175" w:rsidP="00C10175">
            <w:pPr>
              <w:spacing w:after="0" w:line="240" w:lineRule="auto"/>
              <w:jc w:val="both"/>
              <w:rPr>
                <w:rFonts w:cstheme="minorHAnsi"/>
                <w:b/>
                <w:bCs/>
              </w:rPr>
            </w:pPr>
          </w:p>
          <w:p w14:paraId="28C04845" w14:textId="77777777" w:rsidR="00C10175" w:rsidRPr="00C10175" w:rsidRDefault="00C10175" w:rsidP="00C10175">
            <w:pPr>
              <w:numPr>
                <w:ilvl w:val="0"/>
                <w:numId w:val="26"/>
              </w:numPr>
              <w:tabs>
                <w:tab w:val="left" w:pos="598"/>
              </w:tabs>
              <w:spacing w:after="0" w:line="240" w:lineRule="auto"/>
              <w:ind w:left="31" w:firstLine="142"/>
              <w:jc w:val="both"/>
              <w:rPr>
                <w:rFonts w:cstheme="minorHAnsi"/>
              </w:rPr>
            </w:pPr>
            <w:r w:rsidRPr="00C10175">
              <w:rPr>
                <w:rFonts w:cstheme="minorHAnsi"/>
              </w:rPr>
              <w:t>išrašo iš teismo sprendimo (jei toks yra) arba Valstybinės mokesčių inspekcijos prie Lietuvos Respublikos finansų ministerijos išduoto dokumento,</w:t>
            </w:r>
          </w:p>
          <w:p w14:paraId="73A13DEE" w14:textId="77777777" w:rsidR="00C10175" w:rsidRPr="00C10175" w:rsidRDefault="00C10175" w:rsidP="00C10175">
            <w:pPr>
              <w:numPr>
                <w:ilvl w:val="0"/>
                <w:numId w:val="25"/>
              </w:numPr>
              <w:tabs>
                <w:tab w:val="left" w:pos="598"/>
              </w:tabs>
              <w:spacing w:after="0" w:line="240" w:lineRule="auto"/>
              <w:ind w:left="31" w:firstLine="142"/>
              <w:jc w:val="both"/>
              <w:rPr>
                <w:rFonts w:cstheme="minorHAnsi"/>
              </w:rPr>
            </w:pPr>
            <w:r w:rsidRPr="00C10175">
              <w:rPr>
                <w:rFonts w:cstheme="minorHAnsi"/>
              </w:rPr>
              <w:t>arba valstybės įmonės Registrų centro Lietuvos Respublikos Vyriausybės nustatyta tvarka išduoto dokumento, patvirtinančio jungtinius kompetentingų institucijų tvarkomus duomenis.</w:t>
            </w:r>
          </w:p>
          <w:p w14:paraId="0BD1BC84" w14:textId="77777777" w:rsidR="00C10175" w:rsidRPr="00C10175" w:rsidRDefault="00C10175" w:rsidP="00C10175">
            <w:pPr>
              <w:spacing w:after="0" w:line="240" w:lineRule="auto"/>
              <w:jc w:val="both"/>
              <w:rPr>
                <w:rFonts w:cstheme="minorHAnsi"/>
              </w:rPr>
            </w:pPr>
          </w:p>
          <w:p w14:paraId="0839BA8C" w14:textId="77777777" w:rsidR="00C10175" w:rsidRPr="00C10175" w:rsidRDefault="00C10175" w:rsidP="00C10175">
            <w:pPr>
              <w:spacing w:after="0" w:line="240" w:lineRule="auto"/>
              <w:jc w:val="both"/>
              <w:rPr>
                <w:rFonts w:cstheme="minorHAnsi"/>
              </w:rPr>
            </w:pPr>
            <w:r w:rsidRPr="00C10175">
              <w:rPr>
                <w:rFonts w:cstheme="minorHAnsi"/>
                <w:lang w:eastAsia="en-US"/>
              </w:rPr>
              <w:t>Iš ne Lietuvoje įsteigtų subjektų reikalaujama:</w:t>
            </w:r>
          </w:p>
          <w:p w14:paraId="29B62EE1" w14:textId="77777777" w:rsidR="00C10175" w:rsidRPr="00C10175" w:rsidRDefault="00C10175" w:rsidP="00C10175">
            <w:pPr>
              <w:numPr>
                <w:ilvl w:val="0"/>
                <w:numId w:val="27"/>
              </w:numPr>
              <w:spacing w:after="0" w:line="240" w:lineRule="auto"/>
              <w:ind w:left="314"/>
              <w:jc w:val="both"/>
              <w:rPr>
                <w:rFonts w:cstheme="minorHAnsi"/>
                <w:b/>
                <w:bCs/>
              </w:rPr>
            </w:pPr>
            <w:r w:rsidRPr="00C10175">
              <w:rPr>
                <w:rFonts w:cstheme="minorHAnsi"/>
              </w:rPr>
              <w:t>atitinkamos užsienio šalies institucijos dokumento</w:t>
            </w:r>
            <w:r w:rsidRPr="00C10175">
              <w:rPr>
                <w:rFonts w:cstheme="minorHAnsi"/>
                <w:vertAlign w:val="superscript"/>
              </w:rPr>
              <w:footnoteReference w:id="3"/>
            </w:r>
            <w:r w:rsidRPr="00C10175">
              <w:rPr>
                <w:rFonts w:cstheme="minorHAnsi"/>
              </w:rPr>
              <w:t>.</w:t>
            </w:r>
          </w:p>
          <w:p w14:paraId="4D31330C" w14:textId="77777777" w:rsidR="00C10175" w:rsidRPr="00C10175" w:rsidRDefault="00C10175" w:rsidP="00C10175">
            <w:pPr>
              <w:spacing w:after="0" w:line="240" w:lineRule="auto"/>
              <w:jc w:val="both"/>
              <w:rPr>
                <w:rFonts w:eastAsia="Yu Mincho" w:cstheme="minorHAnsi"/>
              </w:rPr>
            </w:pPr>
          </w:p>
          <w:p w14:paraId="73802DDF" w14:textId="77777777" w:rsidR="00C10175" w:rsidRPr="00C10175" w:rsidRDefault="00C10175" w:rsidP="00C10175">
            <w:pPr>
              <w:spacing w:after="0" w:line="240" w:lineRule="auto"/>
              <w:jc w:val="both"/>
              <w:rPr>
                <w:rFonts w:cstheme="minorHAnsi"/>
                <w:i/>
                <w:iCs/>
                <w:color w:val="000000" w:themeColor="text1"/>
              </w:rPr>
            </w:pPr>
            <w:r w:rsidRPr="00C10175">
              <w:rPr>
                <w:rFonts w:cstheme="minorHAnsi"/>
              </w:rPr>
              <w:t xml:space="preserve">Nurodyti dokumentai turi būti  išduoti ne anksčiau kaip 120 dienų iki </w:t>
            </w:r>
            <w:r w:rsidRPr="00C10175">
              <w:rPr>
                <w:rFonts w:eastAsia="Times New Roman" w:cstheme="minorHAnsi"/>
                <w:i/>
                <w:iCs/>
              </w:rPr>
              <w:t>tos dienos, kai tiekėjas perkančiosios organizacijos prašymu turės pateikti pašalinimo pagrindų nebuvimą patvirtinančius dok</w:t>
            </w:r>
            <w:r w:rsidRPr="00C10175">
              <w:rPr>
                <w:rFonts w:eastAsia="Times New Roman" w:cstheme="minorHAnsi"/>
              </w:rPr>
              <w:t>umentus</w:t>
            </w:r>
            <w:r w:rsidRPr="00C10175">
              <w:rPr>
                <w:rFonts w:cstheme="minorHAnsi"/>
              </w:rPr>
              <w:t xml:space="preserve">. </w:t>
            </w:r>
            <w:r w:rsidRPr="00C10175">
              <w:rPr>
                <w:rFonts w:cstheme="minorHAnsi"/>
                <w:b/>
                <w:bCs/>
                <w:i/>
                <w:iCs/>
                <w:color w:val="000000" w:themeColor="text1"/>
              </w:rPr>
              <w:t>Pavyzdys</w:t>
            </w:r>
            <w:r w:rsidRPr="00C10175">
              <w:rPr>
                <w:rFonts w:cstheme="minorHAnsi"/>
                <w:i/>
                <w:iCs/>
                <w:color w:val="000000" w:themeColor="text1"/>
              </w:rPr>
              <w:t xml:space="preserve">: Jeigu perkančioji organizacija 2022-10-10 kreipėsi į tiekėją prašydama iki </w:t>
            </w:r>
            <w:r w:rsidRPr="00C10175">
              <w:rPr>
                <w:rFonts w:cstheme="minorHAnsi"/>
                <w:i/>
                <w:iCs/>
                <w:color w:val="000000" w:themeColor="text1"/>
              </w:rPr>
              <w:lastRenderedPageBreak/>
              <w:t xml:space="preserve">2022-10-14 pateikti įrodančius dokumentus, jie turi būti išduoti ne anksčiau kaip 120 dienų, jas skaičiuojant atgal nuo 2022-10-14. </w:t>
            </w:r>
          </w:p>
          <w:p w14:paraId="176CAE0A" w14:textId="77777777" w:rsidR="00C10175" w:rsidRPr="00C10175" w:rsidRDefault="00C10175" w:rsidP="00C10175">
            <w:pPr>
              <w:spacing w:after="0" w:line="240" w:lineRule="auto"/>
              <w:jc w:val="both"/>
              <w:rPr>
                <w:rFonts w:cstheme="minorHAnsi"/>
                <w:i/>
                <w:iCs/>
                <w:color w:val="7030A0"/>
              </w:rPr>
            </w:pPr>
          </w:p>
          <w:p w14:paraId="3F5D6A02" w14:textId="77777777" w:rsidR="00C10175" w:rsidRPr="00C10175" w:rsidRDefault="00C10175" w:rsidP="00C10175">
            <w:pPr>
              <w:spacing w:after="0" w:line="240" w:lineRule="auto"/>
              <w:jc w:val="both"/>
              <w:rPr>
                <w:rFonts w:cstheme="minorHAnsi"/>
                <w:b/>
                <w:bCs/>
              </w:rPr>
            </w:pPr>
            <w:r w:rsidRPr="00C10175">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DB8A74A" w14:textId="77777777" w:rsidR="00C10175" w:rsidRPr="00C10175" w:rsidRDefault="00C10175" w:rsidP="00C10175">
            <w:pPr>
              <w:spacing w:after="0" w:line="240" w:lineRule="auto"/>
              <w:jc w:val="both"/>
              <w:rPr>
                <w:rFonts w:cstheme="minorHAnsi"/>
                <w:b/>
                <w:bCs/>
              </w:rPr>
            </w:pPr>
          </w:p>
          <w:p w14:paraId="2FF6B68C" w14:textId="77777777" w:rsidR="00C10175" w:rsidRPr="00C10175" w:rsidRDefault="00C10175" w:rsidP="00C10175">
            <w:pPr>
              <w:spacing w:after="0" w:line="240" w:lineRule="auto"/>
              <w:jc w:val="both"/>
              <w:rPr>
                <w:rFonts w:cstheme="minorHAnsi"/>
                <w:b/>
                <w:bCs/>
              </w:rPr>
            </w:pPr>
            <w:r w:rsidRPr="00C10175">
              <w:rPr>
                <w:rFonts w:cstheme="minorHAnsi"/>
                <w:bCs/>
              </w:rPr>
              <w:t>2) Dėl įsipareigojimų, susijusių su socialinio draudimo įmokų mokėjimu, įvykdymo i</w:t>
            </w:r>
            <w:r w:rsidRPr="00C10175">
              <w:rPr>
                <w:rFonts w:cstheme="minorHAnsi"/>
                <w:lang w:eastAsia="en-US"/>
              </w:rPr>
              <w:t xml:space="preserve">š Lietuvoje įsteigtų subjektų </w:t>
            </w:r>
            <w:r w:rsidRPr="00C10175">
              <w:rPr>
                <w:rFonts w:cstheme="minorHAnsi"/>
                <w:bCs/>
              </w:rPr>
              <w:t>prašoma:</w:t>
            </w:r>
          </w:p>
          <w:p w14:paraId="26C5EBA8" w14:textId="77777777" w:rsidR="00C10175" w:rsidRPr="00C10175" w:rsidRDefault="00C10175" w:rsidP="00C10175">
            <w:pPr>
              <w:spacing w:after="0" w:line="240" w:lineRule="auto"/>
              <w:jc w:val="both"/>
              <w:rPr>
                <w:rFonts w:cstheme="minorHAnsi"/>
                <w:bCs/>
              </w:rPr>
            </w:pPr>
            <w:r w:rsidRPr="00C10175">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10175">
                <w:rPr>
                  <w:rFonts w:cstheme="minorHAnsi"/>
                  <w:bCs/>
                  <w:u w:val="single"/>
                </w:rPr>
                <w:t>http://draudejai.sodra.lt/draudeju_viesi_duomenys/</w:t>
              </w:r>
            </w:hyperlink>
            <w:r w:rsidRPr="00C10175">
              <w:rPr>
                <w:rFonts w:cstheme="minorHAnsi"/>
                <w:bCs/>
              </w:rPr>
              <w:t>.</w:t>
            </w:r>
          </w:p>
          <w:p w14:paraId="11EE5ADC" w14:textId="77777777" w:rsidR="00C10175" w:rsidRPr="00C10175" w:rsidRDefault="00C10175" w:rsidP="00C10175">
            <w:pPr>
              <w:spacing w:after="0" w:line="240" w:lineRule="auto"/>
              <w:jc w:val="both"/>
              <w:rPr>
                <w:rFonts w:cstheme="minorHAnsi"/>
                <w:b/>
                <w:bCs/>
              </w:rPr>
            </w:pPr>
          </w:p>
          <w:p w14:paraId="002060B3" w14:textId="77777777" w:rsidR="00C10175" w:rsidRPr="00C10175" w:rsidRDefault="00C10175" w:rsidP="00C10175">
            <w:pPr>
              <w:spacing w:after="0" w:line="240" w:lineRule="auto"/>
              <w:jc w:val="both"/>
              <w:rPr>
                <w:rFonts w:cstheme="minorHAnsi"/>
              </w:rPr>
            </w:pPr>
            <w:r w:rsidRPr="00C10175">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2A5E09" w14:textId="77777777" w:rsidR="00C10175" w:rsidRPr="00C10175" w:rsidRDefault="00C10175" w:rsidP="00C10175">
            <w:pPr>
              <w:spacing w:after="0" w:line="240" w:lineRule="auto"/>
              <w:jc w:val="both"/>
              <w:rPr>
                <w:rFonts w:cstheme="minorHAnsi"/>
                <w:b/>
                <w:bCs/>
              </w:rPr>
            </w:pPr>
          </w:p>
          <w:p w14:paraId="75666326" w14:textId="77777777" w:rsidR="00C10175" w:rsidRPr="00C10175" w:rsidRDefault="00C10175" w:rsidP="00C10175">
            <w:pPr>
              <w:spacing w:after="0" w:line="240" w:lineRule="auto"/>
              <w:jc w:val="both"/>
              <w:rPr>
                <w:rFonts w:cstheme="minorHAnsi"/>
              </w:rPr>
            </w:pPr>
            <w:r w:rsidRPr="00C10175">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F695F9" w14:textId="77777777" w:rsidR="00C10175" w:rsidRPr="00C10175" w:rsidRDefault="00C10175" w:rsidP="00C10175">
            <w:pPr>
              <w:spacing w:after="0" w:line="240" w:lineRule="auto"/>
              <w:jc w:val="both"/>
              <w:rPr>
                <w:rFonts w:cstheme="minorHAnsi"/>
                <w:b/>
                <w:bCs/>
              </w:rPr>
            </w:pPr>
          </w:p>
          <w:p w14:paraId="55E46452" w14:textId="77777777" w:rsidR="00C10175" w:rsidRPr="00C10175" w:rsidRDefault="00C10175" w:rsidP="00C10175">
            <w:pPr>
              <w:spacing w:after="0" w:line="240" w:lineRule="auto"/>
              <w:jc w:val="both"/>
              <w:rPr>
                <w:rFonts w:cstheme="minorHAnsi"/>
              </w:rPr>
            </w:pPr>
            <w:r w:rsidRPr="00C10175">
              <w:rPr>
                <w:rFonts w:cstheme="minorHAnsi"/>
                <w:lang w:eastAsia="en-US"/>
              </w:rPr>
              <w:t>Iš ne Lietuvoje įsteigtų subjektų reikalaujama:</w:t>
            </w:r>
          </w:p>
          <w:p w14:paraId="35E9892A" w14:textId="77777777" w:rsidR="00C10175" w:rsidRPr="00C10175" w:rsidRDefault="00C10175" w:rsidP="00C10175">
            <w:pPr>
              <w:numPr>
                <w:ilvl w:val="0"/>
                <w:numId w:val="27"/>
              </w:numPr>
              <w:spacing w:after="0" w:line="240" w:lineRule="auto"/>
              <w:ind w:left="314"/>
              <w:jc w:val="both"/>
              <w:rPr>
                <w:rFonts w:cstheme="minorHAnsi"/>
                <w:b/>
                <w:bCs/>
              </w:rPr>
            </w:pPr>
            <w:r w:rsidRPr="00C10175">
              <w:rPr>
                <w:rFonts w:cstheme="minorHAnsi"/>
              </w:rPr>
              <w:lastRenderedPageBreak/>
              <w:t>atitinkamos užsienio šalies kompetentingos institucijos dokumento</w:t>
            </w:r>
            <w:r w:rsidRPr="00C10175">
              <w:rPr>
                <w:rFonts w:cstheme="minorHAnsi"/>
                <w:vertAlign w:val="superscript"/>
              </w:rPr>
              <w:footnoteReference w:id="4"/>
            </w:r>
            <w:r w:rsidRPr="00C10175">
              <w:rPr>
                <w:rFonts w:cstheme="minorHAnsi"/>
              </w:rPr>
              <w:t>.</w:t>
            </w:r>
          </w:p>
          <w:p w14:paraId="5B3FCEE6" w14:textId="77777777" w:rsidR="00C10175" w:rsidRPr="00C10175" w:rsidRDefault="00C10175" w:rsidP="00C10175">
            <w:pPr>
              <w:spacing w:after="0" w:line="240" w:lineRule="auto"/>
              <w:jc w:val="both"/>
              <w:rPr>
                <w:rFonts w:cstheme="minorHAnsi"/>
                <w:b/>
                <w:bCs/>
              </w:rPr>
            </w:pPr>
          </w:p>
          <w:p w14:paraId="39F121B3" w14:textId="77777777" w:rsidR="00C10175" w:rsidRPr="00C10175" w:rsidRDefault="00C10175" w:rsidP="00C10175">
            <w:pPr>
              <w:spacing w:after="0" w:line="240" w:lineRule="auto"/>
              <w:jc w:val="both"/>
              <w:rPr>
                <w:rFonts w:cstheme="minorHAnsi"/>
                <w:i/>
                <w:iCs/>
                <w:color w:val="7030A0"/>
              </w:rPr>
            </w:pPr>
            <w:r w:rsidRPr="00C10175">
              <w:rPr>
                <w:rFonts w:cstheme="minorHAnsi"/>
              </w:rPr>
              <w:t xml:space="preserve">Nurodyti dokumentai turi būti  išduoti ne anksčiau kaip 120 dienų iki </w:t>
            </w:r>
            <w:r w:rsidRPr="00C10175">
              <w:rPr>
                <w:rFonts w:eastAsia="Times New Roman" w:cstheme="minorHAnsi"/>
                <w:i/>
                <w:iCs/>
              </w:rPr>
              <w:t>tos dienos, kai tiekėjas perkančiosios organizacijos prašymu turės pateikti pašalinimo pagrindų nebuvimą patvirtinančius dok</w:t>
            </w:r>
            <w:r w:rsidRPr="00C10175">
              <w:rPr>
                <w:rFonts w:eastAsia="Times New Roman" w:cstheme="minorHAnsi"/>
              </w:rPr>
              <w:t>umentus</w:t>
            </w:r>
            <w:r w:rsidRPr="00C10175">
              <w:rPr>
                <w:rFonts w:cstheme="minorHAnsi"/>
              </w:rPr>
              <w:t xml:space="preserve">. </w:t>
            </w:r>
            <w:r w:rsidRPr="00C10175">
              <w:rPr>
                <w:rFonts w:cstheme="minorHAnsi"/>
                <w:b/>
                <w:bCs/>
                <w:i/>
                <w:iCs/>
                <w:color w:val="000000" w:themeColor="text1"/>
              </w:rPr>
              <w:t>Pavyzdys</w:t>
            </w:r>
            <w:r w:rsidRPr="00C10175">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72A6A930" w14:textId="77777777" w:rsidR="00C10175" w:rsidRPr="00C10175" w:rsidRDefault="00C10175" w:rsidP="00C10175">
            <w:pPr>
              <w:spacing w:after="0" w:line="240" w:lineRule="auto"/>
              <w:jc w:val="both"/>
              <w:rPr>
                <w:rFonts w:cstheme="minorHAnsi"/>
                <w:b/>
                <w:bCs/>
              </w:rPr>
            </w:pPr>
          </w:p>
          <w:p w14:paraId="7EB59C7B" w14:textId="77777777" w:rsidR="00C10175" w:rsidRPr="00C10175" w:rsidRDefault="00C10175" w:rsidP="00C10175">
            <w:pPr>
              <w:spacing w:after="0" w:line="240" w:lineRule="auto"/>
              <w:jc w:val="both"/>
              <w:rPr>
                <w:rFonts w:cstheme="minorHAnsi"/>
              </w:rPr>
            </w:pPr>
            <w:r w:rsidRPr="00C10175">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6"/>
      <w:tr w:rsidR="00C10175" w:rsidRPr="00C10175" w14:paraId="56BFD3C3"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20B0F" w14:textId="77777777" w:rsidR="00C10175" w:rsidRPr="00C10175" w:rsidRDefault="00C10175" w:rsidP="00C10175">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F0661" w14:textId="77777777" w:rsidR="00C10175" w:rsidRPr="00C10175" w:rsidRDefault="00C10175" w:rsidP="00C10175">
            <w:pPr>
              <w:spacing w:after="0" w:line="240" w:lineRule="auto"/>
              <w:jc w:val="both"/>
              <w:rPr>
                <w:rFonts w:cstheme="minorHAnsi"/>
                <w:b/>
                <w:bCs/>
              </w:rPr>
            </w:pPr>
            <w:r w:rsidRPr="00C10175">
              <w:rPr>
                <w:rFonts w:cstheme="minorHAnsi"/>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49F77" w14:textId="1B338402" w:rsidR="00C10175" w:rsidRPr="00C10175" w:rsidRDefault="00C10175" w:rsidP="00C10175">
            <w:pPr>
              <w:spacing w:after="0" w:line="240" w:lineRule="auto"/>
              <w:rPr>
                <w:rFonts w:eastAsia="Yu Mincho" w:cstheme="minorHAnsi"/>
                <w:b/>
                <w:bCs/>
              </w:rPr>
            </w:pPr>
            <w:r w:rsidRPr="00C10175">
              <w:rPr>
                <w:rFonts w:eastAsia="Yu Mincho" w:cstheme="minorHAnsi"/>
                <w:b/>
                <w:bCs/>
              </w:rPr>
              <w:t>VPĮ 46 straipsnio 4 dalies 1 punktas</w:t>
            </w:r>
          </w:p>
          <w:p w14:paraId="26A6652F" w14:textId="77777777" w:rsidR="00C10175" w:rsidRPr="00C10175" w:rsidRDefault="00C10175" w:rsidP="00C10175">
            <w:pPr>
              <w:spacing w:after="0" w:line="240" w:lineRule="auto"/>
              <w:rPr>
                <w:rFonts w:eastAsia="Yu Mincho" w:cstheme="minorHAnsi"/>
              </w:rPr>
            </w:pPr>
          </w:p>
          <w:p w14:paraId="58848474" w14:textId="77777777" w:rsidR="00C10175" w:rsidRPr="00C10175" w:rsidRDefault="00C10175" w:rsidP="00C10175">
            <w:pPr>
              <w:spacing w:after="0" w:line="240" w:lineRule="auto"/>
              <w:rPr>
                <w:rFonts w:eastAsia="Yu Mincho" w:cstheme="minorHAnsi"/>
                <w:lang w:eastAsia="en-US"/>
              </w:rPr>
            </w:pPr>
            <w:r w:rsidRPr="00C10175">
              <w:rPr>
                <w:rFonts w:eastAsia="Yu Mincho" w:cstheme="minorHAnsi"/>
              </w:rPr>
              <w:t>EBVPD III dalies C10 punktas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A41CF"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t>Iš Lietuvoje įsteigtų subjektų įrodančių dokumentų nereikalaujama. Užtenka pateikto EBVPD.</w:t>
            </w:r>
          </w:p>
          <w:p w14:paraId="461BA313" w14:textId="77777777" w:rsidR="00C10175" w:rsidRPr="00C10175" w:rsidRDefault="00C10175" w:rsidP="00C10175">
            <w:pPr>
              <w:spacing w:after="0" w:line="240" w:lineRule="auto"/>
              <w:jc w:val="both"/>
              <w:rPr>
                <w:rFonts w:cstheme="minorHAnsi"/>
                <w:bCs/>
                <w:iCs/>
                <w:lang w:eastAsia="en-US"/>
              </w:rPr>
            </w:pPr>
          </w:p>
          <w:p w14:paraId="2D4BF9ED" w14:textId="77777777" w:rsidR="00C10175" w:rsidRPr="00C10175" w:rsidRDefault="00C10175" w:rsidP="00C10175">
            <w:pPr>
              <w:spacing w:after="0" w:line="240" w:lineRule="auto"/>
              <w:jc w:val="both"/>
              <w:rPr>
                <w:rFonts w:cstheme="minorHAnsi"/>
                <w:b/>
                <w:bCs/>
                <w:iCs/>
                <w:lang w:eastAsia="en-US"/>
              </w:rPr>
            </w:pPr>
          </w:p>
        </w:tc>
      </w:tr>
      <w:tr w:rsidR="00C10175" w:rsidRPr="00C10175" w14:paraId="043F7258"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BB171" w14:textId="77777777" w:rsidR="00C10175" w:rsidRPr="00C10175" w:rsidRDefault="00C10175" w:rsidP="00C10175">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2E81B" w14:textId="77777777" w:rsidR="00C10175" w:rsidRPr="00C10175" w:rsidRDefault="00C10175" w:rsidP="00C10175">
            <w:pPr>
              <w:spacing w:after="0" w:line="240" w:lineRule="auto"/>
              <w:jc w:val="both"/>
              <w:rPr>
                <w:rFonts w:cstheme="minorHAnsi"/>
                <w:b/>
                <w:bCs/>
              </w:rPr>
            </w:pPr>
            <w:r w:rsidRPr="00C10175">
              <w:rPr>
                <w:rFonts w:cstheme="minorHAnsi"/>
              </w:rPr>
              <w:t xml:space="preserve">Tiekėjas pirkimo metu pateko į interesų konflikto situaciją, kaip apibrėžta VPĮ 21 straipsnyje, ir atitinkamos padėties negalima ištaisyti. </w:t>
            </w:r>
          </w:p>
          <w:p w14:paraId="24CF4C85" w14:textId="77777777" w:rsidR="00C10175" w:rsidRPr="00C10175" w:rsidRDefault="00C10175" w:rsidP="00C10175">
            <w:pPr>
              <w:spacing w:after="0" w:line="240" w:lineRule="auto"/>
              <w:jc w:val="both"/>
              <w:rPr>
                <w:rFonts w:cstheme="minorHAnsi"/>
                <w:b/>
                <w:bCs/>
              </w:rPr>
            </w:pPr>
            <w:r w:rsidRPr="00C10175">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755B2"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t>VPĮ 46 straipsnio 4 dalies 2 punktas</w:t>
            </w:r>
          </w:p>
          <w:p w14:paraId="775F5D29" w14:textId="77777777" w:rsidR="00C10175" w:rsidRPr="00C10175" w:rsidRDefault="00C10175" w:rsidP="00C10175">
            <w:pPr>
              <w:spacing w:after="0" w:line="240" w:lineRule="auto"/>
              <w:jc w:val="both"/>
              <w:rPr>
                <w:rFonts w:eastAsia="Yu Mincho" w:cstheme="minorHAnsi"/>
              </w:rPr>
            </w:pPr>
          </w:p>
          <w:p w14:paraId="2085E362" w14:textId="77777777" w:rsidR="00C10175" w:rsidRPr="00C10175" w:rsidRDefault="00C10175" w:rsidP="00C10175">
            <w:pPr>
              <w:spacing w:after="0" w:line="240" w:lineRule="auto"/>
              <w:jc w:val="both"/>
              <w:rPr>
                <w:rFonts w:eastAsia="Yu Mincho" w:cstheme="minorHAnsi"/>
              </w:rPr>
            </w:pPr>
            <w:r w:rsidRPr="00C10175">
              <w:rPr>
                <w:rFonts w:eastAsia="Yu Mincho" w:cstheme="minorHAnsi"/>
              </w:rPr>
              <w:t>EBVPD III dalies C12 punktas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0F93F"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t>Iš Lietuvoje įsteigtų subjektų įrodančių dokumentų nereikalaujama. Užtenka pateikto EBVPD.</w:t>
            </w:r>
          </w:p>
          <w:p w14:paraId="4816CD23" w14:textId="77777777" w:rsidR="00C10175" w:rsidRPr="00C10175" w:rsidRDefault="00C10175" w:rsidP="00C10175">
            <w:pPr>
              <w:spacing w:after="0" w:line="240" w:lineRule="auto"/>
              <w:jc w:val="both"/>
              <w:rPr>
                <w:rFonts w:cstheme="minorHAnsi"/>
                <w:bCs/>
                <w:iCs/>
                <w:lang w:eastAsia="en-US"/>
              </w:rPr>
            </w:pPr>
          </w:p>
          <w:p w14:paraId="2DC89D18" w14:textId="77777777" w:rsidR="00C10175" w:rsidRPr="00C10175" w:rsidRDefault="00C10175" w:rsidP="00C10175">
            <w:pPr>
              <w:spacing w:after="0" w:line="240" w:lineRule="auto"/>
              <w:jc w:val="both"/>
              <w:rPr>
                <w:rFonts w:cstheme="minorHAnsi"/>
                <w:b/>
                <w:bCs/>
                <w:iCs/>
                <w:lang w:eastAsia="en-US"/>
              </w:rPr>
            </w:pPr>
          </w:p>
        </w:tc>
      </w:tr>
      <w:tr w:rsidR="00C10175" w:rsidRPr="00C10175" w14:paraId="3B5277F8"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25E88" w14:textId="77777777" w:rsidR="00C10175" w:rsidRPr="00C10175" w:rsidRDefault="00C10175" w:rsidP="00C10175">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1429A" w14:textId="77777777" w:rsidR="00C10175" w:rsidRPr="00C10175" w:rsidRDefault="00C10175" w:rsidP="00C10175">
            <w:pPr>
              <w:spacing w:after="0" w:line="240" w:lineRule="auto"/>
              <w:jc w:val="both"/>
              <w:rPr>
                <w:rFonts w:cstheme="minorHAnsi"/>
                <w:b/>
                <w:bCs/>
              </w:rPr>
            </w:pPr>
            <w:r w:rsidRPr="00C10175">
              <w:rPr>
                <w:rFonts w:cstheme="minorHAnsi"/>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4D473"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t>VPĮ 46 straipsnio 4 dalies 3 punktas</w:t>
            </w:r>
          </w:p>
          <w:p w14:paraId="14F73D0F" w14:textId="77777777" w:rsidR="00C10175" w:rsidRPr="00C10175" w:rsidRDefault="00C10175" w:rsidP="00C10175">
            <w:pPr>
              <w:spacing w:after="0" w:line="240" w:lineRule="auto"/>
              <w:jc w:val="both"/>
              <w:rPr>
                <w:rFonts w:eastAsia="Yu Mincho" w:cstheme="minorHAnsi"/>
              </w:rPr>
            </w:pPr>
          </w:p>
          <w:p w14:paraId="6BEE36E6" w14:textId="77777777" w:rsidR="00C10175" w:rsidRPr="00C10175" w:rsidRDefault="00C10175" w:rsidP="00C10175">
            <w:pPr>
              <w:spacing w:after="0" w:line="240" w:lineRule="auto"/>
              <w:jc w:val="both"/>
              <w:rPr>
                <w:rFonts w:eastAsia="Yu Mincho" w:cstheme="minorHAnsi"/>
                <w:lang w:eastAsia="en-US"/>
              </w:rPr>
            </w:pPr>
            <w:r w:rsidRPr="00C10175">
              <w:rPr>
                <w:rFonts w:eastAsia="Yu Mincho" w:cstheme="minorHAnsi"/>
              </w:rPr>
              <w:t>EBVPD III dalies C13 punktas</w:t>
            </w:r>
            <w:r w:rsidRPr="00C10175">
              <w:rPr>
                <w:rFonts w:eastAsia="Yu Mincho" w:cstheme="minorHAnsi"/>
                <w:lang w:eastAsia="en-US"/>
              </w:rPr>
              <w:t xml:space="preserve"> </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CF637"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t>Iš Lietuvoje įsteigtų subjektų įrodančių dokumentų nereikalaujama. Užtenka pateikto EBVPD.</w:t>
            </w:r>
          </w:p>
          <w:p w14:paraId="683E5BBE" w14:textId="77777777" w:rsidR="00C10175" w:rsidRPr="00C10175" w:rsidRDefault="00C10175" w:rsidP="00C10175">
            <w:pPr>
              <w:spacing w:after="0" w:line="240" w:lineRule="auto"/>
              <w:jc w:val="both"/>
              <w:rPr>
                <w:rFonts w:cstheme="minorHAnsi"/>
                <w:b/>
                <w:bCs/>
                <w:iCs/>
                <w:lang w:eastAsia="en-US"/>
              </w:rPr>
            </w:pPr>
          </w:p>
        </w:tc>
      </w:tr>
      <w:tr w:rsidR="00C10175" w:rsidRPr="00C10175" w14:paraId="2B4BD9A3"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126CE" w14:textId="77777777" w:rsidR="00C10175" w:rsidRPr="00C10175" w:rsidRDefault="00C10175" w:rsidP="00C10175">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A9224" w14:textId="77777777" w:rsidR="00C10175" w:rsidRPr="00C10175" w:rsidRDefault="00C10175" w:rsidP="00C10175">
            <w:pPr>
              <w:spacing w:after="0" w:line="240" w:lineRule="auto"/>
              <w:jc w:val="both"/>
              <w:rPr>
                <w:rFonts w:cstheme="minorHAnsi"/>
              </w:rPr>
            </w:pPr>
            <w:r w:rsidRPr="00C10175">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538BC" w14:textId="77777777" w:rsidR="00C10175" w:rsidRPr="00C10175" w:rsidRDefault="00C10175" w:rsidP="00C10175">
            <w:pPr>
              <w:spacing w:after="0" w:line="240" w:lineRule="auto"/>
              <w:jc w:val="both"/>
              <w:rPr>
                <w:rFonts w:cstheme="minorHAnsi"/>
                <w:bCs/>
              </w:rPr>
            </w:pPr>
            <w:r w:rsidRPr="00C10175">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6E4CFA" w14:textId="77777777" w:rsidR="00C10175" w:rsidRPr="00C10175" w:rsidRDefault="00C10175" w:rsidP="00C10175">
            <w:pPr>
              <w:spacing w:after="0" w:line="240" w:lineRule="auto"/>
              <w:jc w:val="both"/>
              <w:rPr>
                <w:rFonts w:cstheme="minorHAnsi"/>
                <w:bCs/>
              </w:rPr>
            </w:pPr>
            <w:r w:rsidRPr="00C10175">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BF400"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t>VPĮ 46 straipsnio 4 dalies 4 punktas</w:t>
            </w:r>
          </w:p>
          <w:p w14:paraId="2F1C9465" w14:textId="77777777" w:rsidR="00C10175" w:rsidRPr="00C10175" w:rsidRDefault="00C10175" w:rsidP="00C10175">
            <w:pPr>
              <w:spacing w:after="0" w:line="240" w:lineRule="auto"/>
              <w:jc w:val="both"/>
              <w:rPr>
                <w:rFonts w:eastAsia="Yu Mincho" w:cstheme="minorHAnsi"/>
              </w:rPr>
            </w:pPr>
          </w:p>
          <w:p w14:paraId="7675ABD9" w14:textId="77777777" w:rsidR="00C10175" w:rsidRPr="00C10175" w:rsidRDefault="00C10175" w:rsidP="00C10175">
            <w:pPr>
              <w:spacing w:after="0" w:line="240" w:lineRule="auto"/>
              <w:jc w:val="both"/>
              <w:rPr>
                <w:rFonts w:eastAsia="Yu Mincho" w:cstheme="minorHAnsi"/>
                <w:lang w:eastAsia="en-US"/>
              </w:rPr>
            </w:pPr>
            <w:r w:rsidRPr="00C10175">
              <w:rPr>
                <w:rFonts w:eastAsia="Yu Mincho" w:cstheme="minorHAnsi"/>
              </w:rPr>
              <w:t>EBVPD III dalies C15 punktas</w:t>
            </w:r>
            <w:r w:rsidRPr="00C10175">
              <w:rPr>
                <w:rFonts w:eastAsia="Yu Mincho" w:cstheme="minorHAnsi"/>
                <w:lang w:eastAsia="en-US"/>
              </w:rPr>
              <w:t xml:space="preserve"> </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E96C6"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t>Iš Lietuvoje įsteigtų subjektų įrodančių dokumentų nereikalaujama. Užtenka pateikto EBVPD.</w:t>
            </w:r>
          </w:p>
          <w:p w14:paraId="30FAF5FC" w14:textId="77777777" w:rsidR="00C10175" w:rsidRPr="00C10175" w:rsidRDefault="00C10175" w:rsidP="00C10175">
            <w:pPr>
              <w:spacing w:after="0" w:line="240" w:lineRule="auto"/>
              <w:jc w:val="both"/>
              <w:rPr>
                <w:rFonts w:cstheme="minorHAnsi"/>
                <w:bCs/>
                <w:iCs/>
                <w:lang w:eastAsia="en-US"/>
              </w:rPr>
            </w:pPr>
          </w:p>
          <w:p w14:paraId="26BB8609" w14:textId="77777777" w:rsidR="00C10175" w:rsidRPr="00C10175" w:rsidRDefault="00C10175" w:rsidP="00C10175">
            <w:pPr>
              <w:spacing w:after="0" w:line="240" w:lineRule="auto"/>
              <w:jc w:val="both"/>
              <w:rPr>
                <w:rFonts w:cstheme="minorHAnsi"/>
                <w:bCs/>
                <w:iCs/>
                <w:lang w:eastAsia="en-US"/>
              </w:rPr>
            </w:pPr>
          </w:p>
          <w:p w14:paraId="0311D7AC" w14:textId="77777777" w:rsidR="00C10175" w:rsidRPr="00C10175" w:rsidRDefault="00C10175" w:rsidP="00C10175">
            <w:pPr>
              <w:spacing w:after="0" w:line="240" w:lineRule="auto"/>
              <w:jc w:val="both"/>
              <w:rPr>
                <w:rFonts w:cstheme="minorHAnsi"/>
                <w:b/>
                <w:bCs/>
              </w:rPr>
            </w:pPr>
            <w:r w:rsidRPr="00C10175">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E8B9123" w14:textId="77777777" w:rsidR="00C10175" w:rsidRPr="00C10175" w:rsidRDefault="00C10175" w:rsidP="00C10175">
            <w:pPr>
              <w:spacing w:after="0" w:line="240" w:lineRule="auto"/>
              <w:jc w:val="both"/>
              <w:rPr>
                <w:rFonts w:cstheme="minorHAnsi"/>
              </w:rPr>
            </w:pPr>
            <w:hyperlink r:id="rId18" w:history="1">
              <w:r w:rsidRPr="00C10175">
                <w:rPr>
                  <w:rFonts w:cstheme="minorHAnsi"/>
                </w:rPr>
                <w:t>https://vpt.lrv.lt/lt/nuorodos/kiti-duomenys/powerbi/melaginga-informacija-pateikusiu-tiekeju-sarasas-3/</w:t>
              </w:r>
            </w:hyperlink>
          </w:p>
        </w:tc>
      </w:tr>
      <w:tr w:rsidR="00C10175" w:rsidRPr="00C10175" w14:paraId="522DC983"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91E9B" w14:textId="77777777" w:rsidR="00C10175" w:rsidRPr="00C10175" w:rsidRDefault="00C10175" w:rsidP="00C10175">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7D25C" w14:textId="77777777" w:rsidR="00C10175" w:rsidRPr="00C10175" w:rsidRDefault="00C10175" w:rsidP="00C10175">
            <w:pPr>
              <w:spacing w:after="0" w:line="240" w:lineRule="auto"/>
              <w:jc w:val="both"/>
              <w:rPr>
                <w:rFonts w:cstheme="minorHAnsi"/>
                <w:b/>
                <w:bCs/>
              </w:rPr>
            </w:pPr>
            <w:r w:rsidRPr="00C10175">
              <w:rPr>
                <w:rFonts w:cstheme="minorHAnsi"/>
              </w:rPr>
              <w:t xml:space="preserve">Tiekėjas pirkimo metu ėmėsi neteisėtų veiksmų, siekdamas daryti įtaką perkančiosios organizacijos sprendimams, gauti </w:t>
            </w:r>
            <w:r w:rsidRPr="00C10175">
              <w:rPr>
                <w:rFonts w:cstheme="minorHAnsi"/>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FA27"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lastRenderedPageBreak/>
              <w:t>VPĮ 46 straipsnio 4 dalies 5 punktas</w:t>
            </w:r>
          </w:p>
          <w:p w14:paraId="23525EC5" w14:textId="77777777" w:rsidR="00C10175" w:rsidRPr="00C10175" w:rsidRDefault="00C10175" w:rsidP="00C10175">
            <w:pPr>
              <w:spacing w:after="0" w:line="240" w:lineRule="auto"/>
              <w:jc w:val="both"/>
              <w:rPr>
                <w:rFonts w:eastAsia="Yu Mincho" w:cstheme="minorHAnsi"/>
              </w:rPr>
            </w:pPr>
          </w:p>
          <w:p w14:paraId="2A0A72AD" w14:textId="77777777" w:rsidR="00C10175" w:rsidRPr="00C10175" w:rsidRDefault="00C10175" w:rsidP="00C10175">
            <w:pPr>
              <w:spacing w:after="0" w:line="240" w:lineRule="auto"/>
              <w:jc w:val="both"/>
              <w:rPr>
                <w:rFonts w:eastAsia="Yu Mincho" w:cstheme="minorHAnsi"/>
              </w:rPr>
            </w:pPr>
            <w:r w:rsidRPr="00C10175">
              <w:rPr>
                <w:rFonts w:eastAsia="Yu Mincho" w:cstheme="minorHAnsi"/>
              </w:rPr>
              <w:t>EBVPD</w:t>
            </w:r>
            <w:r w:rsidRPr="00C10175">
              <w:rPr>
                <w:rFonts w:eastAsia="Arial" w:cstheme="minorHAnsi"/>
              </w:rPr>
              <w:t xml:space="preserve"> III dalies C15 punktas</w:t>
            </w:r>
          </w:p>
          <w:p w14:paraId="6DDE18C8" w14:textId="77777777" w:rsidR="00C10175" w:rsidRPr="00C10175" w:rsidRDefault="00C10175" w:rsidP="00C10175">
            <w:pPr>
              <w:spacing w:after="0" w:line="240" w:lineRule="auto"/>
              <w:jc w:val="both"/>
              <w:rPr>
                <w:rFonts w:eastAsia="Yu Mincho" w:cstheme="minorHAnsi"/>
                <w:lang w:eastAsia="en-US"/>
              </w:rPr>
            </w:pPr>
          </w:p>
          <w:p w14:paraId="7C69AADC" w14:textId="77777777" w:rsidR="00C10175" w:rsidRPr="00C10175" w:rsidRDefault="00C10175" w:rsidP="00C10175">
            <w:pPr>
              <w:spacing w:after="0" w:line="240" w:lineRule="auto"/>
              <w:jc w:val="both"/>
              <w:rPr>
                <w:rFonts w:eastAsia="Yu Mincho" w:cstheme="minorHAnsi"/>
                <w:lang w:eastAsia="en-US"/>
              </w:rPr>
            </w:pP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CC403"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lastRenderedPageBreak/>
              <w:t>Iš Lietuvoje įsteigtų subjektų įrodančių dokumentų nereikalaujama. Užtenka pateikto EBVPD.</w:t>
            </w:r>
          </w:p>
          <w:p w14:paraId="56889E4D" w14:textId="77777777" w:rsidR="00C10175" w:rsidRPr="00C10175" w:rsidRDefault="00C10175" w:rsidP="00C10175">
            <w:pPr>
              <w:spacing w:after="0" w:line="240" w:lineRule="auto"/>
              <w:jc w:val="both"/>
              <w:rPr>
                <w:rFonts w:cstheme="minorHAnsi"/>
                <w:b/>
                <w:bCs/>
                <w:iCs/>
                <w:lang w:eastAsia="en-US"/>
              </w:rPr>
            </w:pPr>
          </w:p>
        </w:tc>
      </w:tr>
      <w:tr w:rsidR="00C10175" w:rsidRPr="00C10175" w14:paraId="4B10E608"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882C0" w14:textId="77777777" w:rsidR="00C10175" w:rsidRPr="00C10175" w:rsidRDefault="00C10175" w:rsidP="00C10175">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CE9A0" w14:textId="77777777" w:rsidR="00C10175" w:rsidRPr="00C10175" w:rsidRDefault="00C10175" w:rsidP="00C10175">
            <w:pPr>
              <w:spacing w:after="0" w:line="240" w:lineRule="auto"/>
              <w:jc w:val="both"/>
              <w:rPr>
                <w:rFonts w:cstheme="minorHAnsi"/>
              </w:rPr>
            </w:pPr>
            <w:r w:rsidRPr="00C10175">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FB6BDA" w14:textId="77777777" w:rsidR="00C10175" w:rsidRPr="00C10175" w:rsidRDefault="00C10175" w:rsidP="00C10175">
            <w:pPr>
              <w:spacing w:after="0" w:line="240" w:lineRule="auto"/>
              <w:jc w:val="both"/>
              <w:rPr>
                <w:rFonts w:cstheme="minorHAnsi"/>
              </w:rPr>
            </w:pPr>
            <w:r w:rsidRPr="00C10175">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C10175">
              <w:rPr>
                <w:rFonts w:cstheme="minorHAnsi"/>
              </w:rPr>
              <w:lastRenderedPageBreak/>
              <w:t>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56409"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lastRenderedPageBreak/>
              <w:t>VPĮ 46 straipsnio 4 dalies 6 punktas</w:t>
            </w:r>
          </w:p>
          <w:p w14:paraId="6BBB7EF0" w14:textId="77777777" w:rsidR="00C10175" w:rsidRPr="00C10175" w:rsidRDefault="00C10175" w:rsidP="00C10175">
            <w:pPr>
              <w:spacing w:after="0" w:line="240" w:lineRule="auto"/>
              <w:jc w:val="both"/>
              <w:rPr>
                <w:rFonts w:eastAsia="Yu Mincho" w:cstheme="minorHAnsi"/>
              </w:rPr>
            </w:pPr>
          </w:p>
          <w:p w14:paraId="1301BCF1" w14:textId="77777777" w:rsidR="00C10175" w:rsidRPr="00C10175" w:rsidRDefault="00C10175" w:rsidP="00C10175">
            <w:pPr>
              <w:spacing w:after="0" w:line="240" w:lineRule="auto"/>
              <w:jc w:val="both"/>
              <w:rPr>
                <w:rFonts w:eastAsia="Yu Mincho" w:cstheme="minorHAnsi"/>
              </w:rPr>
            </w:pPr>
            <w:r w:rsidRPr="00C10175">
              <w:rPr>
                <w:rFonts w:eastAsia="Yu Mincho" w:cstheme="minorHAnsi"/>
              </w:rPr>
              <w:t>EBVPD</w:t>
            </w:r>
            <w:r w:rsidRPr="00C10175">
              <w:rPr>
                <w:rFonts w:eastAsia="Arial" w:cstheme="minorHAnsi"/>
              </w:rPr>
              <w:t xml:space="preserve"> III dalies C14 punktas</w:t>
            </w:r>
          </w:p>
          <w:p w14:paraId="44BA37DA" w14:textId="77777777" w:rsidR="00C10175" w:rsidRPr="00C10175" w:rsidRDefault="00C10175" w:rsidP="00C10175">
            <w:pPr>
              <w:spacing w:after="0" w:line="240" w:lineRule="auto"/>
              <w:jc w:val="both"/>
              <w:rPr>
                <w:rFonts w:eastAsia="Yu Mincho" w:cstheme="minorHAnsi"/>
                <w:lang w:eastAsia="en-US"/>
              </w:rPr>
            </w:pPr>
          </w:p>
          <w:p w14:paraId="36FD78EB" w14:textId="77777777" w:rsidR="00C10175" w:rsidRPr="00C10175" w:rsidRDefault="00C10175" w:rsidP="00C10175">
            <w:pPr>
              <w:spacing w:after="0" w:line="240" w:lineRule="auto"/>
              <w:jc w:val="both"/>
              <w:rPr>
                <w:rFonts w:eastAsia="Yu Mincho" w:cstheme="minorHAnsi"/>
                <w:lang w:eastAsia="en-US"/>
              </w:rPr>
            </w:pP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4973A"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t>Iš Lietuvoje įsteigtų subjektų įrodančių dokumentų nereikalaujama. Užtenka pateikto EBVPD.</w:t>
            </w:r>
          </w:p>
          <w:p w14:paraId="71FA6D53" w14:textId="77777777" w:rsidR="00C10175" w:rsidRPr="00C10175" w:rsidRDefault="00C10175" w:rsidP="00C10175">
            <w:pPr>
              <w:spacing w:after="0" w:line="240" w:lineRule="auto"/>
              <w:jc w:val="both"/>
              <w:rPr>
                <w:rFonts w:cstheme="minorHAnsi"/>
                <w:bCs/>
                <w:iCs/>
                <w:lang w:eastAsia="en-US"/>
              </w:rPr>
            </w:pPr>
          </w:p>
          <w:p w14:paraId="2F410084" w14:textId="77777777" w:rsidR="00C10175" w:rsidRPr="00C10175" w:rsidRDefault="00C10175" w:rsidP="00C10175">
            <w:pPr>
              <w:spacing w:after="0" w:line="240" w:lineRule="auto"/>
              <w:jc w:val="both"/>
              <w:rPr>
                <w:rFonts w:cstheme="minorHAnsi"/>
                <w:b/>
                <w:bCs/>
              </w:rPr>
            </w:pPr>
            <w:r w:rsidRPr="00C10175">
              <w:rPr>
                <w:rFonts w:cstheme="minorHAnsi"/>
                <w:b/>
                <w:bCs/>
              </w:rPr>
              <w:t xml:space="preserve">Priimant sprendimus dėl tiekėjo pašalinimo iš pirkimo procedūros šiame punkte nurodytu pašalinimo pagrindu, gali būti atsižvelgiama į pagal VPĮ 91 straipsnį skelbiamą informaciją: </w:t>
            </w:r>
          </w:p>
          <w:p w14:paraId="6BBD8910" w14:textId="77777777" w:rsidR="00C10175" w:rsidRPr="00C10175" w:rsidRDefault="00C10175" w:rsidP="00C10175">
            <w:pPr>
              <w:spacing w:after="0" w:line="240" w:lineRule="auto"/>
              <w:jc w:val="both"/>
              <w:rPr>
                <w:rFonts w:cstheme="minorHAnsi"/>
              </w:rPr>
            </w:pPr>
          </w:p>
          <w:p w14:paraId="61402518" w14:textId="77777777" w:rsidR="00C10175" w:rsidRPr="00C10175" w:rsidRDefault="00C10175" w:rsidP="00C10175">
            <w:pPr>
              <w:spacing w:after="0" w:line="240" w:lineRule="auto"/>
              <w:jc w:val="both"/>
              <w:rPr>
                <w:rFonts w:cstheme="minorHAnsi"/>
              </w:rPr>
            </w:pPr>
            <w:hyperlink r:id="rId19" w:history="1">
              <w:r w:rsidRPr="00C10175">
                <w:rPr>
                  <w:rFonts w:cstheme="minorHAnsi"/>
                </w:rPr>
                <w:t>https://vpt.lrv.lt/lt/nuorodos/kiti-duomenys/powerbi/nepatikimi-tiekejai-1/</w:t>
              </w:r>
            </w:hyperlink>
          </w:p>
          <w:p w14:paraId="74DBF457" w14:textId="77777777" w:rsidR="00C10175" w:rsidRPr="00C10175" w:rsidRDefault="00C10175" w:rsidP="00C10175">
            <w:pPr>
              <w:spacing w:after="0" w:line="240" w:lineRule="auto"/>
              <w:jc w:val="both"/>
              <w:rPr>
                <w:rFonts w:cstheme="minorHAnsi"/>
              </w:rPr>
            </w:pPr>
          </w:p>
          <w:p w14:paraId="353999A7" w14:textId="77777777" w:rsidR="00C10175" w:rsidRPr="00C10175" w:rsidRDefault="00C10175" w:rsidP="00C10175">
            <w:pPr>
              <w:spacing w:after="0" w:line="240" w:lineRule="auto"/>
              <w:jc w:val="both"/>
              <w:rPr>
                <w:rFonts w:cstheme="minorHAnsi"/>
              </w:rPr>
            </w:pPr>
            <w:hyperlink r:id="rId20" w:history="1">
              <w:r w:rsidRPr="00C10175">
                <w:rPr>
                  <w:rFonts w:cstheme="minorHAnsi"/>
                </w:rPr>
                <w:t>https://vpt.lrv.lt/lt/pasalinimo-pagrindai-1/nepatikimu-koncesininku-sarasas-1/nepatikimu-koncesininku-sarasas/</w:t>
              </w:r>
            </w:hyperlink>
          </w:p>
          <w:p w14:paraId="7DC872CE" w14:textId="77777777" w:rsidR="00C10175" w:rsidRPr="00C10175" w:rsidRDefault="00C10175" w:rsidP="00C10175">
            <w:pPr>
              <w:spacing w:after="0" w:line="240" w:lineRule="auto"/>
              <w:jc w:val="both"/>
              <w:rPr>
                <w:rFonts w:cstheme="minorHAnsi"/>
                <w:bCs/>
              </w:rPr>
            </w:pPr>
          </w:p>
          <w:p w14:paraId="0DE9528F" w14:textId="77777777" w:rsidR="00C10175" w:rsidRPr="00C10175" w:rsidRDefault="00C10175" w:rsidP="00C10175">
            <w:pPr>
              <w:spacing w:after="0" w:line="240" w:lineRule="auto"/>
              <w:jc w:val="both"/>
              <w:rPr>
                <w:rFonts w:cstheme="minorHAnsi"/>
                <w:b/>
                <w:bCs/>
              </w:rPr>
            </w:pPr>
          </w:p>
        </w:tc>
      </w:tr>
      <w:tr w:rsidR="00C10175" w:rsidRPr="00C10175" w14:paraId="0D284244"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58F94" w14:textId="77777777" w:rsidR="00C10175" w:rsidRPr="00C10175" w:rsidRDefault="00C10175" w:rsidP="00C10175">
            <w:pPr>
              <w:numPr>
                <w:ilvl w:val="0"/>
                <w:numId w:val="4"/>
              </w:numPr>
              <w:spacing w:after="0" w:line="240" w:lineRule="auto"/>
              <w:ind w:left="0" w:firstLine="0"/>
              <w:rPr>
                <w:rFonts w:cstheme="minorHAnsi"/>
              </w:rPr>
            </w:pPr>
          </w:p>
          <w:p w14:paraId="07721655" w14:textId="77777777" w:rsidR="00C10175" w:rsidRPr="00C10175" w:rsidRDefault="00C10175" w:rsidP="00C10175">
            <w:pPr>
              <w:spacing w:after="0" w:line="240" w:lineRule="auto"/>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F6E21" w14:textId="77777777" w:rsidR="00C10175" w:rsidRPr="00C10175" w:rsidRDefault="00C10175" w:rsidP="00C10175">
            <w:pPr>
              <w:spacing w:after="0" w:line="240" w:lineRule="auto"/>
              <w:jc w:val="both"/>
              <w:rPr>
                <w:rFonts w:cstheme="minorHAnsi"/>
              </w:rPr>
            </w:pPr>
            <w:r w:rsidRPr="00C10175">
              <w:rPr>
                <w:rFonts w:cstheme="minorHAnsi"/>
              </w:rPr>
              <w:t>Tiekėjas yra padaręs rimtą profesinį pažeidimą, dėl kurio perkančioji organizacija abejoja tiekėjo sąžiningumu, kai jis</w:t>
            </w:r>
            <w:bookmarkStart w:id="57" w:name="part_030e6c6c64ba4f96a23474e439d1b80c"/>
            <w:bookmarkEnd w:id="57"/>
            <w:r w:rsidRPr="00C10175">
              <w:rPr>
                <w:rFonts w:cstheme="minorHAnsi"/>
              </w:rPr>
              <w:t xml:space="preserve"> yra padaręs finansinės atskaitomybės ir audito teisės aktų pažeidimą ir nuo jo padarymo dienos praėjo mažiau kaip vieni metai.</w:t>
            </w:r>
          </w:p>
          <w:p w14:paraId="36C0CB1F" w14:textId="77777777" w:rsidR="00C10175" w:rsidRPr="00C10175" w:rsidRDefault="00C10175" w:rsidP="00C10175">
            <w:pPr>
              <w:spacing w:after="0" w:line="240" w:lineRule="auto"/>
              <w:jc w:val="both"/>
              <w:rPr>
                <w:rFonts w:cstheme="minorHAnsi"/>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D23A7"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t>VPĮ 46 straipsnio 4 dalies 7 punkto a papunktis</w:t>
            </w:r>
          </w:p>
          <w:p w14:paraId="4D8D8AC5" w14:textId="77777777" w:rsidR="00C10175" w:rsidRPr="00C10175" w:rsidRDefault="00C10175" w:rsidP="00C10175">
            <w:pPr>
              <w:spacing w:after="0" w:line="240" w:lineRule="auto"/>
              <w:jc w:val="both"/>
              <w:rPr>
                <w:rFonts w:eastAsia="Yu Mincho" w:cstheme="minorHAnsi"/>
              </w:rPr>
            </w:pPr>
          </w:p>
          <w:p w14:paraId="4A117DE2" w14:textId="77777777" w:rsidR="00C10175" w:rsidRPr="00C10175" w:rsidRDefault="00C10175" w:rsidP="00C10175">
            <w:pPr>
              <w:spacing w:after="0" w:line="240" w:lineRule="auto"/>
              <w:jc w:val="both"/>
              <w:rPr>
                <w:rFonts w:eastAsia="Yu Mincho" w:cstheme="minorHAnsi"/>
              </w:rPr>
            </w:pPr>
            <w:r w:rsidRPr="00C10175">
              <w:rPr>
                <w:rFonts w:eastAsia="Yu Mincho" w:cstheme="minorHAnsi"/>
              </w:rPr>
              <w:t>EBVPD III dalies C11 punktas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72A89" w14:textId="77777777" w:rsidR="00C10175" w:rsidRPr="00C10175" w:rsidRDefault="00C10175" w:rsidP="00C10175">
            <w:pPr>
              <w:spacing w:after="0" w:line="240" w:lineRule="auto"/>
              <w:jc w:val="both"/>
              <w:rPr>
                <w:rFonts w:cstheme="minorHAnsi"/>
              </w:rPr>
            </w:pPr>
            <w:r w:rsidRPr="00C10175">
              <w:rPr>
                <w:rFonts w:cstheme="minorHAnsi"/>
                <w:lang w:eastAsia="en-US"/>
              </w:rPr>
              <w:t xml:space="preserve">Iš Lietuvoje įsteigtų subjektų įrodančių dokumentų nereikalaujama. Užtenka pateikto EBVPD. </w:t>
            </w:r>
            <w:r w:rsidRPr="00C10175">
              <w:rPr>
                <w:rFonts w:cstheme="minorHAnsi"/>
              </w:rPr>
              <w:t>Priimant sprendimus dėl tiekėjo pašalinimo iš pirkimo procedūros šiame punkte nurodytu pašalinimo pagrindu, be kita ko, atsižvelgiama į</w:t>
            </w:r>
            <w:r w:rsidRPr="00C10175">
              <w:rPr>
                <w:rFonts w:cstheme="minorHAnsi"/>
                <w:b/>
                <w:bCs/>
              </w:rPr>
              <w:t xml:space="preserve"> </w:t>
            </w:r>
            <w:r w:rsidRPr="00C10175">
              <w:rPr>
                <w:rFonts w:cstheme="minorHAnsi"/>
              </w:rPr>
              <w:t xml:space="preserve">nacionalinėje duomenų bazėje adresu: </w:t>
            </w:r>
            <w:hyperlink r:id="rId21" w:history="1">
              <w:r w:rsidRPr="00C10175">
                <w:rPr>
                  <w:rFonts w:cstheme="minorHAnsi"/>
                  <w:u w:val="single"/>
                </w:rPr>
                <w:t>https://www.registrucentras.lt/jar/p/index.php</w:t>
              </w:r>
            </w:hyperlink>
          </w:p>
          <w:p w14:paraId="3FC77EAB" w14:textId="77777777" w:rsidR="00C10175" w:rsidRPr="00C10175" w:rsidRDefault="00C10175" w:rsidP="00C10175">
            <w:pPr>
              <w:spacing w:after="0" w:line="240" w:lineRule="auto"/>
              <w:jc w:val="both"/>
              <w:rPr>
                <w:rFonts w:cstheme="minorHAnsi"/>
              </w:rPr>
            </w:pPr>
            <w:r w:rsidRPr="00C10175">
              <w:rPr>
                <w:rFonts w:cstheme="minorHAnsi"/>
              </w:rPr>
              <w:t>paskelbtą informaciją, taip pat į šiame informaciniame pranešime pateiktą informaciją:</w:t>
            </w:r>
          </w:p>
          <w:p w14:paraId="63534919" w14:textId="77777777" w:rsidR="00C10175" w:rsidRPr="00C10175" w:rsidRDefault="00C10175" w:rsidP="00C10175">
            <w:pPr>
              <w:spacing w:after="0" w:line="240" w:lineRule="auto"/>
              <w:jc w:val="both"/>
              <w:rPr>
                <w:rFonts w:cstheme="minorHAnsi"/>
              </w:rPr>
            </w:pPr>
            <w:hyperlink r:id="rId22" w:history="1">
              <w:r w:rsidRPr="00C10175">
                <w:rPr>
                  <w:rFonts w:cstheme="minorHAnsi"/>
                </w:rPr>
                <w:t>https://vpt.lrv.lt/lt/naujienos-3/finansiniu-ataskaitu-nepateikimas-gali-tapti-kliutimi-dalyvauti-viesuosiuose-pirkimuose/</w:t>
              </w:r>
            </w:hyperlink>
          </w:p>
        </w:tc>
      </w:tr>
      <w:tr w:rsidR="00C10175" w:rsidRPr="00C10175" w14:paraId="7E944743"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82D9AF" w14:textId="77777777" w:rsidR="00C10175" w:rsidRPr="00C10175" w:rsidRDefault="00C10175" w:rsidP="00C10175">
            <w:pPr>
              <w:numPr>
                <w:ilvl w:val="0"/>
                <w:numId w:val="4"/>
              </w:numPr>
              <w:spacing w:after="0" w:line="240" w:lineRule="auto"/>
              <w:ind w:left="0" w:firstLine="0"/>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5E425" w14:textId="77777777" w:rsidR="00C10175" w:rsidRPr="00C10175" w:rsidRDefault="00C10175" w:rsidP="00C10175">
            <w:pPr>
              <w:spacing w:after="0" w:line="240" w:lineRule="auto"/>
              <w:jc w:val="both"/>
              <w:rPr>
                <w:rFonts w:cstheme="minorHAnsi"/>
                <w:b/>
                <w:bCs/>
              </w:rPr>
            </w:pPr>
            <w:r w:rsidRPr="00C10175">
              <w:rPr>
                <w:rFonts w:cstheme="minorHAnsi"/>
              </w:rPr>
              <w:t xml:space="preserve">Tiekėjas yra padaręs rimtą profesinį pažeidimą, dėl kurio perkančioji organizacija abejoja tiekėjo sąžiningumu, </w:t>
            </w:r>
            <w:r w:rsidRPr="00C10175">
              <w:rPr>
                <w:rFonts w:eastAsia="Times New Roman" w:cstheme="minorHAnsi"/>
              </w:rPr>
              <w:t xml:space="preserve"> kai jis (tiekėjas) neatitinka minimalių patikimo mokesčių mokėtojo kriterijų, nustatytų Lietuvos Respublikos mokesčių administravimo įstatymo 40</w:t>
            </w:r>
            <w:r w:rsidRPr="00C10175">
              <w:rPr>
                <w:rFonts w:eastAsia="Times New Roman" w:cstheme="minorHAnsi"/>
                <w:vertAlign w:val="superscript"/>
              </w:rPr>
              <w:t>1</w:t>
            </w:r>
            <w:r w:rsidRPr="00C10175">
              <w:rPr>
                <w:rFonts w:eastAsia="Times New Roman" w:cstheme="minorHAnsi"/>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E238D"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t>VPĮ 46 straipsnio 4 dalies 7 punkto b papunktis</w:t>
            </w:r>
          </w:p>
          <w:p w14:paraId="6456B655" w14:textId="77777777" w:rsidR="00C10175" w:rsidRPr="00C10175" w:rsidRDefault="00C10175" w:rsidP="00C10175">
            <w:pPr>
              <w:spacing w:after="0" w:line="240" w:lineRule="auto"/>
              <w:jc w:val="both"/>
              <w:rPr>
                <w:rFonts w:eastAsia="Yu Mincho" w:cstheme="minorHAnsi"/>
              </w:rPr>
            </w:pPr>
          </w:p>
          <w:p w14:paraId="6D9DBA1C" w14:textId="77777777" w:rsidR="00C10175" w:rsidRPr="00C10175" w:rsidRDefault="00C10175" w:rsidP="00C10175">
            <w:pPr>
              <w:spacing w:after="0" w:line="240" w:lineRule="auto"/>
              <w:jc w:val="both"/>
              <w:rPr>
                <w:rFonts w:eastAsia="Yu Mincho" w:cstheme="minorHAnsi"/>
                <w:lang w:eastAsia="en-US"/>
              </w:rPr>
            </w:pPr>
            <w:r w:rsidRPr="00C10175">
              <w:rPr>
                <w:rFonts w:eastAsia="Yu Mincho" w:cstheme="minorHAnsi"/>
              </w:rPr>
              <w:t>EBVPD III dalies C11 punktas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9BF34"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t>Iš Lietuvoje įsteigtų subjektų įrodančių dokumentų nereikalaujama. Užtenka pateikto EBVPD.</w:t>
            </w:r>
          </w:p>
          <w:p w14:paraId="4629119F" w14:textId="77777777" w:rsidR="00C10175" w:rsidRPr="00C10175" w:rsidRDefault="00C10175" w:rsidP="00C10175">
            <w:pPr>
              <w:spacing w:after="0" w:line="240" w:lineRule="auto"/>
              <w:jc w:val="both"/>
              <w:rPr>
                <w:rFonts w:cstheme="minorHAnsi"/>
                <w:b/>
                <w:bCs/>
                <w:iCs/>
                <w:lang w:eastAsia="en-US"/>
              </w:rPr>
            </w:pPr>
          </w:p>
          <w:p w14:paraId="3095D189" w14:textId="77777777" w:rsidR="00C10175" w:rsidRPr="00C10175" w:rsidRDefault="00C10175" w:rsidP="00C10175">
            <w:pPr>
              <w:spacing w:after="0" w:line="240" w:lineRule="auto"/>
              <w:jc w:val="both"/>
              <w:rPr>
                <w:rFonts w:cstheme="minorHAnsi"/>
                <w:b/>
                <w:bCs/>
              </w:rPr>
            </w:pPr>
            <w:r w:rsidRPr="00C10175">
              <w:rPr>
                <w:rFonts w:cstheme="minorHAnsi"/>
              </w:rPr>
              <w:t>Priimant sprendimus dėl tiekėjo pašalinimo iš pirkimo procedūros šiame punkte nurodytu pašalinimo pagrindu, be kita ko, atsižvelgiama į</w:t>
            </w:r>
            <w:r w:rsidRPr="00C10175">
              <w:rPr>
                <w:rFonts w:cstheme="minorHAnsi"/>
                <w:b/>
                <w:bCs/>
              </w:rPr>
              <w:t xml:space="preserve"> </w:t>
            </w:r>
            <w:r w:rsidRPr="00C10175">
              <w:rPr>
                <w:rFonts w:cstheme="minorHAnsi"/>
              </w:rPr>
              <w:t xml:space="preserve">nacionalinėje duomenų bazėje adresu </w:t>
            </w:r>
            <w:hyperlink r:id="rId23">
              <w:r w:rsidRPr="00C10175">
                <w:rPr>
                  <w:rFonts w:cstheme="minorHAnsi"/>
                  <w:u w:val="single"/>
                </w:rPr>
                <w:t>https://www.vmi.lt/evmi/mokesciu-moketoju-informacija</w:t>
              </w:r>
            </w:hyperlink>
            <w:r w:rsidRPr="00C10175">
              <w:rPr>
                <w:rFonts w:cstheme="minorHAnsi"/>
              </w:rPr>
              <w:t xml:space="preserve"> skelbiamą informaciją.</w:t>
            </w:r>
          </w:p>
        </w:tc>
      </w:tr>
      <w:tr w:rsidR="00C10175" w:rsidRPr="00C10175" w14:paraId="3D0D8A38"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ED505" w14:textId="77777777" w:rsidR="00C10175" w:rsidRPr="00C10175" w:rsidRDefault="00C10175" w:rsidP="00C10175">
            <w:pPr>
              <w:numPr>
                <w:ilvl w:val="0"/>
                <w:numId w:val="4"/>
              </w:numPr>
              <w:spacing w:after="0" w:line="240" w:lineRule="auto"/>
              <w:ind w:left="0" w:firstLine="0"/>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EE813" w14:textId="77777777" w:rsidR="00C10175" w:rsidRPr="00C10175" w:rsidRDefault="00C10175" w:rsidP="00C10175">
            <w:pPr>
              <w:spacing w:after="0" w:line="240" w:lineRule="auto"/>
              <w:jc w:val="both"/>
              <w:rPr>
                <w:rFonts w:cstheme="minorHAnsi"/>
              </w:rPr>
            </w:pPr>
            <w:r w:rsidRPr="00C10175">
              <w:rPr>
                <w:rFonts w:cstheme="minorHAnsi"/>
              </w:rPr>
              <w:t>Tiekėjas yra padaręs rimtą profesinį pažeidimą, dėl kurio perkančioji organizacija abejoja tiekėjo sąžiningumu,</w:t>
            </w:r>
            <w:r w:rsidRPr="00C10175">
              <w:rPr>
                <w:rFonts w:eastAsia="Times New Roman" w:cstheme="minorHAnsi"/>
              </w:rPr>
              <w:t xml:space="preserve"> kai jis </w:t>
            </w:r>
            <w:r w:rsidRPr="00C10175">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9F0C8" w14:textId="77777777" w:rsidR="00C10175" w:rsidRPr="00C10175" w:rsidRDefault="00C10175" w:rsidP="00C10175">
            <w:pPr>
              <w:spacing w:after="0" w:line="240" w:lineRule="auto"/>
              <w:jc w:val="both"/>
              <w:rPr>
                <w:rFonts w:eastAsia="Yu Mincho" w:cstheme="minorHAnsi"/>
                <w:b/>
                <w:bCs/>
              </w:rPr>
            </w:pPr>
            <w:r w:rsidRPr="00C10175">
              <w:rPr>
                <w:rFonts w:eastAsia="Yu Mincho" w:cstheme="minorHAnsi"/>
                <w:b/>
                <w:bCs/>
              </w:rPr>
              <w:t>VPĮ 46 straipsnio 4 dalies 7 punkto c papunktis</w:t>
            </w:r>
          </w:p>
          <w:p w14:paraId="5AF6CDE5" w14:textId="77777777" w:rsidR="00C10175" w:rsidRPr="00C10175" w:rsidRDefault="00C10175" w:rsidP="00C10175">
            <w:pPr>
              <w:spacing w:after="0" w:line="240" w:lineRule="auto"/>
              <w:jc w:val="both"/>
              <w:rPr>
                <w:rFonts w:eastAsia="Yu Mincho" w:cstheme="minorHAnsi"/>
              </w:rPr>
            </w:pPr>
          </w:p>
          <w:p w14:paraId="4945AE98" w14:textId="77777777" w:rsidR="00C10175" w:rsidRPr="00C10175" w:rsidRDefault="00C10175" w:rsidP="00C10175">
            <w:pPr>
              <w:spacing w:after="0" w:line="240" w:lineRule="auto"/>
              <w:jc w:val="both"/>
              <w:rPr>
                <w:rFonts w:eastAsia="Yu Mincho" w:cstheme="minorHAnsi"/>
                <w:lang w:eastAsia="en-US"/>
              </w:rPr>
            </w:pPr>
            <w:r w:rsidRPr="00C10175">
              <w:rPr>
                <w:rFonts w:eastAsia="Yu Mincho" w:cstheme="minorHAnsi"/>
              </w:rPr>
              <w:t>EBVPD III dalies C11 punktas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7E659" w14:textId="77777777" w:rsidR="00C10175" w:rsidRPr="00C10175" w:rsidRDefault="00C10175" w:rsidP="00C10175">
            <w:pPr>
              <w:spacing w:after="0" w:line="240" w:lineRule="auto"/>
              <w:jc w:val="both"/>
              <w:rPr>
                <w:rFonts w:cstheme="minorHAnsi"/>
                <w:lang w:eastAsia="en-US"/>
              </w:rPr>
            </w:pPr>
            <w:r w:rsidRPr="00C10175">
              <w:rPr>
                <w:rFonts w:cstheme="minorHAnsi"/>
                <w:lang w:eastAsia="en-US"/>
              </w:rPr>
              <w:t>Iš Lietuvoje įsteigtų subjektų įrodančių dokumentų nereikalaujama. Užtenka pateikto EBVPD.</w:t>
            </w:r>
          </w:p>
          <w:p w14:paraId="0E5C91BE" w14:textId="77777777" w:rsidR="00C10175" w:rsidRPr="00C10175" w:rsidRDefault="00C10175" w:rsidP="00C10175">
            <w:pPr>
              <w:spacing w:after="0" w:line="240" w:lineRule="auto"/>
              <w:jc w:val="both"/>
              <w:rPr>
                <w:rFonts w:cstheme="minorHAnsi"/>
                <w:bCs/>
                <w:iCs/>
                <w:lang w:eastAsia="en-US"/>
              </w:rPr>
            </w:pPr>
          </w:p>
          <w:p w14:paraId="104FDC5A" w14:textId="77777777" w:rsidR="00C10175" w:rsidRPr="00C10175" w:rsidRDefault="00C10175" w:rsidP="00C10175">
            <w:pPr>
              <w:rPr>
                <w:rFonts w:cstheme="minorHAnsi"/>
                <w:b/>
                <w:bCs/>
              </w:rPr>
            </w:pPr>
            <w:r w:rsidRPr="00C10175">
              <w:rPr>
                <w:rFonts w:cstheme="minorHAnsi"/>
                <w:b/>
                <w:bCs/>
              </w:rPr>
              <w:t xml:space="preserve">Priimant sprendimus dėl tiekėjo pašalinimo iš pirkimo procedūros šiame punkte nurodytu pašalinimo pagrindu, be kita ko, atsižvelgiama į nacionalinėje duomenų bazėje adresu: </w:t>
            </w:r>
          </w:p>
          <w:p w14:paraId="62C51041" w14:textId="77777777" w:rsidR="00C10175" w:rsidRPr="00C10175" w:rsidRDefault="00C10175" w:rsidP="00C10175">
            <w:pPr>
              <w:rPr>
                <w:rFonts w:cstheme="minorHAnsi"/>
                <w:bCs/>
                <w:iCs/>
                <w:lang w:eastAsia="en-US"/>
              </w:rPr>
            </w:pPr>
            <w:hyperlink r:id="rId24" w:history="1">
              <w:r w:rsidRPr="00C10175">
                <w:rPr>
                  <w:rFonts w:cstheme="minorHAnsi"/>
                  <w:u w:val="single"/>
                </w:rPr>
                <w:t>https://kt.gov.lt/lt/atviri-duomenys/diskvalifikavimas-is-viesuju-pirkimu</w:t>
              </w:r>
            </w:hyperlink>
            <w:r w:rsidRPr="00C10175">
              <w:rPr>
                <w:rFonts w:cstheme="minorHAnsi"/>
              </w:rPr>
              <w:t xml:space="preserve"> skelbiamą informaciją. </w:t>
            </w:r>
          </w:p>
        </w:tc>
      </w:tr>
      <w:tr w:rsidR="00C10175" w:rsidRPr="00C10175" w14:paraId="4E773692"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C62CE" w14:textId="77777777" w:rsidR="00C10175" w:rsidRPr="00C10175" w:rsidRDefault="00C10175" w:rsidP="00C10175">
            <w:pPr>
              <w:numPr>
                <w:ilvl w:val="0"/>
                <w:numId w:val="4"/>
              </w:numPr>
              <w:spacing w:after="0" w:line="240" w:lineRule="auto"/>
              <w:ind w:left="0" w:firstLine="0"/>
              <w:rPr>
                <w:rFonts w:cstheme="minorHAnsi"/>
                <w:color w:val="00B05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837" w14:textId="77777777" w:rsidR="00C10175" w:rsidRPr="00C10175" w:rsidRDefault="00C10175" w:rsidP="00C10175">
            <w:pPr>
              <w:spacing w:after="0" w:line="240" w:lineRule="auto"/>
              <w:jc w:val="both"/>
              <w:rPr>
                <w:rFonts w:cstheme="minorHAnsi"/>
                <w:bCs/>
              </w:rPr>
            </w:pPr>
            <w:r w:rsidRPr="00C10175">
              <w:rPr>
                <w:rFonts w:cstheme="minorHAnsi"/>
                <w:bCs/>
              </w:rPr>
              <w:t xml:space="preserve">Tiekėjas </w:t>
            </w:r>
            <w:r w:rsidRPr="00C10175">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w:t>
            </w:r>
            <w:r w:rsidRPr="00C10175">
              <w:rPr>
                <w:rFonts w:cstheme="minorHAnsi"/>
              </w:rPr>
              <w:lastRenderedPageBreak/>
              <w:t xml:space="preserve">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03EF3" w14:textId="77777777" w:rsidR="00C10175" w:rsidRPr="00C10175" w:rsidRDefault="00C10175" w:rsidP="00C10175">
            <w:pPr>
              <w:rPr>
                <w:rFonts w:eastAsia="Yu Mincho" w:cstheme="minorHAnsi"/>
              </w:rPr>
            </w:pPr>
            <w:r w:rsidRPr="00C10175">
              <w:rPr>
                <w:rFonts w:eastAsia="Yu Mincho" w:cstheme="minorHAnsi"/>
                <w:b/>
                <w:bCs/>
              </w:rPr>
              <w:lastRenderedPageBreak/>
              <w:t>VPĮ 46 straipsnio 6 dalies 1 punktas</w:t>
            </w:r>
          </w:p>
          <w:p w14:paraId="68EBCB9D" w14:textId="77777777" w:rsidR="00C10175" w:rsidRPr="00C10175" w:rsidRDefault="00C10175" w:rsidP="00C10175">
            <w:pPr>
              <w:rPr>
                <w:rFonts w:eastAsia="Yu Mincho" w:cstheme="minorHAnsi"/>
              </w:rPr>
            </w:pPr>
            <w:r w:rsidRPr="00C10175">
              <w:rPr>
                <w:rFonts w:eastAsia="Yu Mincho" w:cstheme="minorHAnsi"/>
              </w:rPr>
              <w:lastRenderedPageBreak/>
              <w:t>EBVPD III dalies C1, C2, C3 punktai</w:t>
            </w:r>
          </w:p>
          <w:p w14:paraId="38EF2FFC" w14:textId="77777777" w:rsidR="00C10175" w:rsidRPr="00C10175" w:rsidRDefault="00C10175" w:rsidP="00C10175">
            <w:pPr>
              <w:jc w:val="center"/>
              <w:rPr>
                <w:rFonts w:cstheme="minorHAnsi"/>
              </w:rPr>
            </w:pP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AA3E" w14:textId="77777777" w:rsidR="00C10175" w:rsidRPr="00C10175" w:rsidRDefault="00C10175" w:rsidP="00C10175">
            <w:pPr>
              <w:spacing w:after="0" w:line="240" w:lineRule="auto"/>
              <w:jc w:val="both"/>
              <w:rPr>
                <w:rFonts w:cstheme="minorHAnsi"/>
                <w:b/>
                <w:bCs/>
              </w:rPr>
            </w:pPr>
            <w:r w:rsidRPr="00C10175">
              <w:rPr>
                <w:rFonts w:cstheme="minorHAnsi"/>
                <w:lang w:eastAsia="en-US"/>
              </w:rPr>
              <w:lastRenderedPageBreak/>
              <w:t>Iš Lietuvoje įsteigtų subjektų įrodančių dokumentų nereikalaujama. Užtenka pateikto EBVPD.</w:t>
            </w:r>
          </w:p>
          <w:p w14:paraId="595FE23D" w14:textId="77777777" w:rsidR="00C10175" w:rsidRPr="00C10175" w:rsidRDefault="00C10175" w:rsidP="00C10175">
            <w:pPr>
              <w:spacing w:after="0" w:line="240" w:lineRule="auto"/>
              <w:jc w:val="both"/>
              <w:rPr>
                <w:rFonts w:eastAsia="Yu Mincho" w:cstheme="minorHAnsi"/>
              </w:rPr>
            </w:pPr>
          </w:p>
        </w:tc>
      </w:tr>
      <w:tr w:rsidR="00C10175" w:rsidRPr="00C10175" w14:paraId="2B58E0D9"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554E8" w14:textId="77777777" w:rsidR="00C10175" w:rsidRPr="00C10175" w:rsidRDefault="00C10175" w:rsidP="00C10175">
            <w:pPr>
              <w:numPr>
                <w:ilvl w:val="0"/>
                <w:numId w:val="4"/>
              </w:numPr>
              <w:spacing w:after="0" w:line="240" w:lineRule="auto"/>
              <w:ind w:left="0" w:firstLine="0"/>
              <w:rPr>
                <w:rFonts w:cstheme="minorHAnsi"/>
              </w:rPr>
            </w:pPr>
            <w:bookmarkStart w:id="58" w:name="_Hlk90887894"/>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72845" w14:textId="77777777" w:rsidR="00C10175" w:rsidRPr="00C10175" w:rsidRDefault="00C10175" w:rsidP="00C10175">
            <w:pPr>
              <w:spacing w:after="0" w:line="240" w:lineRule="auto"/>
              <w:jc w:val="both"/>
              <w:rPr>
                <w:rFonts w:cstheme="minorHAnsi"/>
              </w:rPr>
            </w:pPr>
            <w:r w:rsidRPr="00C10175">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2E08653" w14:textId="77777777" w:rsidR="00C10175" w:rsidRPr="00C10175" w:rsidRDefault="00C10175" w:rsidP="00C10175">
            <w:pPr>
              <w:spacing w:after="0" w:line="240" w:lineRule="auto"/>
              <w:jc w:val="both"/>
              <w:rPr>
                <w:rFonts w:cstheme="minorHAnsi"/>
              </w:rPr>
            </w:pPr>
            <w:r w:rsidRPr="00C10175">
              <w:rPr>
                <w:rFonts w:cstheme="minorHAnsi"/>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E2540" w14:textId="77777777" w:rsidR="00C10175" w:rsidRPr="00C10175" w:rsidRDefault="00C10175" w:rsidP="00C10175">
            <w:pPr>
              <w:rPr>
                <w:rFonts w:eastAsia="Yu Mincho" w:cstheme="minorHAnsi"/>
              </w:rPr>
            </w:pPr>
            <w:r w:rsidRPr="00C10175">
              <w:rPr>
                <w:rFonts w:eastAsia="Yu Mincho" w:cstheme="minorHAnsi"/>
                <w:b/>
                <w:bCs/>
              </w:rPr>
              <w:t>VPĮ 46 straipsnio 6 dalies 2 punktas</w:t>
            </w:r>
          </w:p>
          <w:p w14:paraId="2A37CEE9" w14:textId="77777777" w:rsidR="00C10175" w:rsidRPr="00C10175" w:rsidRDefault="00C10175" w:rsidP="00C10175">
            <w:pPr>
              <w:spacing w:after="0" w:line="240" w:lineRule="auto"/>
              <w:jc w:val="both"/>
              <w:rPr>
                <w:rFonts w:eastAsia="Yu Mincho" w:cstheme="minorHAnsi"/>
              </w:rPr>
            </w:pPr>
          </w:p>
          <w:p w14:paraId="3A097F23" w14:textId="77777777" w:rsidR="00C10175" w:rsidRPr="00C10175" w:rsidRDefault="00C10175" w:rsidP="00C10175">
            <w:pPr>
              <w:spacing w:after="0" w:line="240" w:lineRule="auto"/>
              <w:jc w:val="both"/>
              <w:rPr>
                <w:rFonts w:eastAsia="Yu Mincho" w:cstheme="minorHAnsi"/>
              </w:rPr>
            </w:pPr>
            <w:r w:rsidRPr="00C10175">
              <w:rPr>
                <w:rFonts w:eastAsia="Yu Mincho" w:cstheme="minorHAnsi"/>
              </w:rPr>
              <w:t>EBVPD III dalies C4, C5, C6, C7, C8, C9 punktai</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F27ED" w14:textId="77777777" w:rsidR="00C10175" w:rsidRPr="00C10175" w:rsidRDefault="00C10175" w:rsidP="00C10175">
            <w:pPr>
              <w:spacing w:after="0" w:line="240" w:lineRule="auto"/>
              <w:jc w:val="both"/>
              <w:rPr>
                <w:rFonts w:cstheme="minorHAnsi"/>
              </w:rPr>
            </w:pPr>
            <w:r w:rsidRPr="00C10175">
              <w:rPr>
                <w:rFonts w:cstheme="minorHAnsi"/>
                <w:lang w:eastAsia="en-US"/>
              </w:rPr>
              <w:t xml:space="preserve">Iš Lietuvoje įsteigtų subjektų įrodančių dokumentų nereikalaujama, užtenka pateikto EBVPD. </w:t>
            </w:r>
            <w:r w:rsidRPr="00C10175">
              <w:rPr>
                <w:rFonts w:cstheme="minorHAnsi"/>
              </w:rPr>
              <w:t>Perkančioji organizacija savarankiškai patikrina duomenis nacionalinėje duomenų bazėje, adresu:</w:t>
            </w:r>
          </w:p>
          <w:p w14:paraId="728B6A23" w14:textId="77777777" w:rsidR="00C10175" w:rsidRPr="00C10175" w:rsidRDefault="00C10175" w:rsidP="00C10175">
            <w:pPr>
              <w:spacing w:after="0" w:line="240" w:lineRule="auto"/>
              <w:jc w:val="both"/>
              <w:rPr>
                <w:rFonts w:cstheme="minorHAnsi"/>
                <w:bCs/>
              </w:rPr>
            </w:pPr>
            <w:hyperlink r:id="rId25" w:history="1">
              <w:r w:rsidRPr="00C10175">
                <w:rPr>
                  <w:rFonts w:cstheme="minorHAnsi"/>
                  <w:bCs/>
                  <w:u w:val="single"/>
                </w:rPr>
                <w:t>https://www.registrucentras.lt/jar/p/</w:t>
              </w:r>
            </w:hyperlink>
            <w:r w:rsidRPr="00C10175">
              <w:rPr>
                <w:rFonts w:cstheme="minorHAnsi"/>
                <w:bCs/>
              </w:rPr>
              <w:t xml:space="preserve">. </w:t>
            </w:r>
          </w:p>
          <w:p w14:paraId="6973C603" w14:textId="77777777" w:rsidR="00C10175" w:rsidRPr="00C10175" w:rsidRDefault="00C10175" w:rsidP="00C10175">
            <w:pPr>
              <w:spacing w:after="0" w:line="240" w:lineRule="auto"/>
              <w:jc w:val="both"/>
              <w:rPr>
                <w:rFonts w:cstheme="minorHAnsi"/>
                <w:b/>
                <w:bCs/>
              </w:rPr>
            </w:pPr>
          </w:p>
          <w:p w14:paraId="19804054" w14:textId="77777777" w:rsidR="00C10175" w:rsidRPr="00C10175" w:rsidRDefault="00C10175" w:rsidP="00C10175">
            <w:pPr>
              <w:spacing w:after="0" w:line="240" w:lineRule="auto"/>
              <w:jc w:val="both"/>
              <w:rPr>
                <w:rFonts w:cstheme="minorHAnsi"/>
                <w:i/>
                <w:iCs/>
                <w:color w:val="000000" w:themeColor="text1"/>
              </w:rPr>
            </w:pPr>
            <w:r w:rsidRPr="00C10175">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B3DA6">
              <w:rPr>
                <w:rFonts w:cstheme="minorHAnsi"/>
              </w:rPr>
              <w:t xml:space="preserve">120 dienų </w:t>
            </w:r>
            <w:r w:rsidRPr="00C10175">
              <w:rPr>
                <w:rFonts w:cstheme="minorHAnsi"/>
              </w:rPr>
              <w:t xml:space="preserve">iki </w:t>
            </w:r>
            <w:r w:rsidRPr="00C10175">
              <w:rPr>
                <w:rFonts w:eastAsia="Times New Roman" w:cstheme="minorHAnsi"/>
                <w:i/>
                <w:iCs/>
              </w:rPr>
              <w:t>tos dienos, kai tiekėjas perkančiosios organizacijos prašymu turės pateikti pašalinimo pagrindų nebuvimą patvirtinančius dok</w:t>
            </w:r>
            <w:r w:rsidRPr="00C10175">
              <w:rPr>
                <w:rFonts w:eastAsia="Times New Roman" w:cstheme="minorHAnsi"/>
              </w:rPr>
              <w:t>umentus</w:t>
            </w:r>
            <w:r w:rsidRPr="00C10175">
              <w:rPr>
                <w:rFonts w:cstheme="minorHAnsi"/>
              </w:rPr>
              <w:t xml:space="preserve">. </w:t>
            </w:r>
            <w:r w:rsidRPr="00C10175">
              <w:rPr>
                <w:rFonts w:cstheme="minorHAnsi"/>
                <w:b/>
                <w:bCs/>
                <w:i/>
                <w:iCs/>
                <w:color w:val="000000" w:themeColor="text1"/>
              </w:rPr>
              <w:t>Pavyzdys</w:t>
            </w:r>
            <w:r w:rsidRPr="00C10175">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83084D2" w14:textId="77777777" w:rsidR="00C10175" w:rsidRPr="00C10175" w:rsidRDefault="00C10175" w:rsidP="00C10175">
            <w:pPr>
              <w:spacing w:after="0" w:line="240" w:lineRule="auto"/>
              <w:jc w:val="both"/>
              <w:rPr>
                <w:rFonts w:cstheme="minorHAnsi"/>
              </w:rPr>
            </w:pPr>
          </w:p>
          <w:p w14:paraId="28644FDF" w14:textId="77777777" w:rsidR="00C10175" w:rsidRPr="00C10175" w:rsidRDefault="00C10175" w:rsidP="00C10175">
            <w:pPr>
              <w:spacing w:after="0" w:line="240" w:lineRule="auto"/>
              <w:jc w:val="both"/>
              <w:rPr>
                <w:rFonts w:cstheme="minorHAnsi"/>
              </w:rPr>
            </w:pPr>
            <w:r w:rsidRPr="00C10175">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8"/>
      <w:tr w:rsidR="00C10175" w:rsidRPr="00C10175" w14:paraId="3338B91A" w14:textId="77777777" w:rsidTr="007804C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6BF93" w14:textId="77777777" w:rsidR="00C10175" w:rsidRPr="00C10175" w:rsidRDefault="00C10175" w:rsidP="00C10175">
            <w:pPr>
              <w:numPr>
                <w:ilvl w:val="0"/>
                <w:numId w:val="4"/>
              </w:numPr>
              <w:spacing w:after="0" w:line="240" w:lineRule="auto"/>
              <w:ind w:left="0" w:firstLine="0"/>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01C9A" w14:textId="77777777" w:rsidR="00C10175" w:rsidRPr="00C10175" w:rsidRDefault="00C10175" w:rsidP="00C10175">
            <w:pPr>
              <w:spacing w:after="0" w:line="240" w:lineRule="auto"/>
              <w:jc w:val="both"/>
              <w:rPr>
                <w:rFonts w:cstheme="minorHAnsi"/>
              </w:rPr>
            </w:pPr>
            <w:r w:rsidRPr="00C10175">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6349C" w14:textId="77777777" w:rsidR="00C10175" w:rsidRPr="00C10175" w:rsidRDefault="00C10175" w:rsidP="00C10175">
            <w:pPr>
              <w:rPr>
                <w:rFonts w:eastAsia="Yu Mincho" w:cstheme="minorHAnsi"/>
              </w:rPr>
            </w:pPr>
            <w:r w:rsidRPr="00C10175">
              <w:rPr>
                <w:rFonts w:eastAsia="Yu Mincho" w:cstheme="minorHAnsi"/>
                <w:b/>
                <w:bCs/>
              </w:rPr>
              <w:t>VPĮ 46 straipsnio 6 dalies 3 punktas</w:t>
            </w:r>
          </w:p>
          <w:p w14:paraId="350D1778" w14:textId="77777777" w:rsidR="00C10175" w:rsidRPr="00C10175" w:rsidRDefault="00C10175" w:rsidP="00C10175">
            <w:pPr>
              <w:spacing w:after="0" w:line="240" w:lineRule="auto"/>
              <w:jc w:val="both"/>
              <w:rPr>
                <w:rFonts w:eastAsia="Yu Mincho" w:cstheme="minorHAnsi"/>
              </w:rPr>
            </w:pPr>
          </w:p>
          <w:p w14:paraId="524A256B" w14:textId="77777777" w:rsidR="00C10175" w:rsidRPr="00C10175" w:rsidRDefault="00C10175" w:rsidP="00C10175">
            <w:pPr>
              <w:spacing w:after="0" w:line="240" w:lineRule="auto"/>
              <w:jc w:val="both"/>
              <w:rPr>
                <w:rFonts w:eastAsia="Yu Mincho" w:cstheme="minorHAnsi"/>
              </w:rPr>
            </w:pPr>
            <w:r w:rsidRPr="00C10175">
              <w:rPr>
                <w:rFonts w:eastAsia="Yu Mincho" w:cstheme="minorHAnsi"/>
              </w:rPr>
              <w:t>EBVPD III dalies C11 punktas</w:t>
            </w:r>
          </w:p>
        </w:tc>
        <w:tc>
          <w:tcPr>
            <w:tcW w:w="6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A5703" w14:textId="77777777" w:rsidR="00C10175" w:rsidRPr="00C10175" w:rsidRDefault="00C10175" w:rsidP="00C10175">
            <w:pPr>
              <w:spacing w:after="0" w:line="240" w:lineRule="auto"/>
              <w:jc w:val="both"/>
              <w:rPr>
                <w:rFonts w:cstheme="minorHAnsi"/>
                <w:color w:val="00B050"/>
                <w:lang w:eastAsia="en-US"/>
              </w:rPr>
            </w:pPr>
            <w:r w:rsidRPr="00C10175">
              <w:rPr>
                <w:rFonts w:cstheme="minorHAnsi"/>
                <w:lang w:eastAsia="en-US"/>
              </w:rPr>
              <w:t>Iš Lietuvoje įsteigtų subjektų įrodančių dokumentų nereikalaujama, užtenka pateikto EBVPD.</w:t>
            </w:r>
          </w:p>
        </w:tc>
      </w:tr>
    </w:tbl>
    <w:p w14:paraId="6CA0E0AA" w14:textId="77777777" w:rsidR="004D48E7" w:rsidRDefault="004D48E7" w:rsidP="009C2357">
      <w:pPr>
        <w:pStyle w:val="Antrat2"/>
        <w:ind w:left="5103"/>
        <w:rPr>
          <w:rFonts w:asciiTheme="minorHAnsi" w:eastAsiaTheme="minorEastAsia" w:hAnsiTheme="minorHAnsi" w:cstheme="minorHAnsi"/>
          <w:smallCaps/>
          <w:color w:val="auto"/>
          <w:sz w:val="22"/>
          <w:szCs w:val="22"/>
        </w:rPr>
        <w:sectPr w:rsidR="004D48E7" w:rsidSect="004D48E7">
          <w:pgSz w:w="15840" w:h="12240" w:orient="landscape"/>
          <w:pgMar w:top="1701" w:right="1134" w:bottom="567" w:left="1134" w:header="720" w:footer="720" w:gutter="0"/>
          <w:pgNumType w:start="13"/>
          <w:cols w:space="720"/>
          <w:titlePg/>
          <w:docGrid w:linePitch="360"/>
        </w:sectPr>
      </w:pPr>
    </w:p>
    <w:p w14:paraId="27A2CBBA" w14:textId="77777777" w:rsidR="00CA4401" w:rsidRDefault="00C10175" w:rsidP="009C2357">
      <w:pPr>
        <w:pStyle w:val="Antrat2"/>
        <w:ind w:left="5103"/>
        <w:rPr>
          <w:rFonts w:asciiTheme="minorHAnsi" w:eastAsiaTheme="minorEastAsia" w:hAnsiTheme="minorHAnsi" w:cstheme="minorHAnsi"/>
          <w:smallCaps/>
          <w:color w:val="auto"/>
          <w:sz w:val="22"/>
          <w:szCs w:val="22"/>
        </w:rPr>
      </w:pPr>
      <w:r w:rsidRPr="00C10175">
        <w:rPr>
          <w:rFonts w:asciiTheme="minorHAnsi" w:eastAsiaTheme="minorEastAsia" w:hAnsiTheme="minorHAnsi" w:cstheme="minorHAnsi"/>
          <w:smallCaps/>
          <w:color w:val="auto"/>
          <w:sz w:val="22"/>
          <w:szCs w:val="22"/>
        </w:rPr>
        <w:lastRenderedPageBreak/>
        <w:t>__________</w:t>
      </w:r>
    </w:p>
    <w:p w14:paraId="7BFABC1F" w14:textId="1F47FC32" w:rsidR="008D704D" w:rsidRPr="00F0499F" w:rsidRDefault="008D704D" w:rsidP="009C2357">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Default="002F396F" w:rsidP="00DE290C">
      <w:pPr>
        <w:rPr>
          <w:rFonts w:cstheme="minorHAnsi"/>
          <w:b/>
          <w:bCs/>
          <w:smallCaps/>
          <w:sz w:val="22"/>
          <w:szCs w:val="22"/>
        </w:rPr>
      </w:pPr>
    </w:p>
    <w:p w14:paraId="0DA8291C" w14:textId="77777777" w:rsidR="002658AC" w:rsidRDefault="002658AC" w:rsidP="00DE290C">
      <w:pPr>
        <w:rPr>
          <w:rFonts w:cstheme="minorHAnsi"/>
          <w:b/>
          <w:bCs/>
          <w:smallCaps/>
          <w:sz w:val="22"/>
          <w:szCs w:val="22"/>
        </w:rPr>
      </w:pPr>
    </w:p>
    <w:p w14:paraId="1097C8ED" w14:textId="77777777" w:rsidR="00F42A0C" w:rsidRPr="00F42A0C" w:rsidRDefault="00F42A0C" w:rsidP="00F42A0C">
      <w:pPr>
        <w:numPr>
          <w:ilvl w:val="1"/>
          <w:numId w:val="0"/>
        </w:numPr>
        <w:spacing w:after="240" w:line="240" w:lineRule="auto"/>
        <w:jc w:val="center"/>
        <w:rPr>
          <w:caps/>
          <w:smallCaps/>
          <w:color w:val="404040" w:themeColor="text1" w:themeTint="BF"/>
          <w:spacing w:val="20"/>
          <w:sz w:val="24"/>
          <w:szCs w:val="24"/>
        </w:rPr>
      </w:pPr>
      <w:bookmarkStart w:id="59" w:name="_Hlk151039710"/>
      <w:r w:rsidRPr="00F42A0C">
        <w:rPr>
          <w:caps/>
          <w:smallCaps/>
          <w:color w:val="404040" w:themeColor="text1" w:themeTint="BF"/>
          <w:spacing w:val="20"/>
          <w:sz w:val="24"/>
          <w:szCs w:val="24"/>
        </w:rPr>
        <w:t xml:space="preserve">TIEKĖJŲ KVALIFIKACIJOS REIKALAVIMAI IR REIKALAVIMAI LAIKYTIS </w:t>
      </w:r>
      <w:r w:rsidRPr="00F42A0C">
        <w:rPr>
          <w:caps/>
          <w:color w:val="404040" w:themeColor="text1" w:themeTint="BF"/>
          <w:spacing w:val="20"/>
          <w:sz w:val="24"/>
          <w:szCs w:val="24"/>
          <w:lang w:eastAsia="en-US"/>
        </w:rPr>
        <w:t>KOKYBĖS VADYBOS SISTEMOS IR (ARBA) APLINKOS APSAUGOS VADYBOS SISTEMOS STANDARTŲ</w:t>
      </w:r>
    </w:p>
    <w:p w14:paraId="2A03D59C" w14:textId="77777777" w:rsidR="00F42A0C" w:rsidRPr="00F42A0C" w:rsidRDefault="00F42A0C" w:rsidP="00F42A0C">
      <w:pPr>
        <w:numPr>
          <w:ilvl w:val="0"/>
          <w:numId w:val="3"/>
        </w:numPr>
        <w:spacing w:after="0" w:line="20" w:lineRule="atLeast"/>
        <w:ind w:left="0" w:firstLine="567"/>
        <w:contextualSpacing/>
        <w:jc w:val="both"/>
        <w:rPr>
          <w:rFonts w:eastAsiaTheme="minorHAnsi" w:cstheme="minorHAnsi"/>
        </w:rPr>
      </w:pPr>
      <w:r w:rsidRPr="00F42A0C">
        <w:rPr>
          <w:rFonts w:eastAsiaTheme="minorHAnsi" w:cstheme="minorHAnsi"/>
          <w:lang w:eastAsia="en-US"/>
        </w:rPr>
        <w:t>Tiekėjo kvalifikacija turi atitikti šiame priede nustatytus reikalavimus kvalifikacijai.</w:t>
      </w:r>
      <w:r w:rsidRPr="00F42A0C">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70268D46" w14:textId="46F56457" w:rsidR="00F42A0C" w:rsidRPr="00F42A0C" w:rsidRDefault="00F42A0C" w:rsidP="00186EE8">
      <w:pPr>
        <w:spacing w:after="0" w:line="240" w:lineRule="auto"/>
        <w:ind w:left="567"/>
        <w:contextualSpacing/>
        <w:jc w:val="both"/>
        <w:rPr>
          <w:rFonts w:eastAsiaTheme="minorHAnsi" w:cstheme="minorHAnsi"/>
          <w:lang w:eastAsia="en-US"/>
        </w:rPr>
      </w:pPr>
      <w:r w:rsidRPr="00F42A0C">
        <w:rPr>
          <w:rFonts w:eastAsiaTheme="minorHAnsi" w:cstheme="minorHAnsi"/>
          <w:lang w:eastAsia="en-US"/>
        </w:rPr>
        <w:t xml:space="preserve"> </w:t>
      </w:r>
    </w:p>
    <w:p w14:paraId="31EC6858" w14:textId="77777777" w:rsidR="002B3DA6" w:rsidRDefault="002B3DA6" w:rsidP="002B3DA6">
      <w:pPr>
        <w:pStyle w:val="Sraopastraipa"/>
        <w:tabs>
          <w:tab w:val="left" w:pos="720"/>
        </w:tabs>
        <w:ind w:left="0"/>
        <w:contextualSpacing w:val="0"/>
        <w:jc w:val="center"/>
        <w:rPr>
          <w:rFonts w:ascii="Arial" w:eastAsia="Times New Roman" w:hAnsi="Arial" w:cs="Arial"/>
          <w:b/>
        </w:rPr>
      </w:pPr>
    </w:p>
    <w:p w14:paraId="556BCC0A" w14:textId="77777777" w:rsidR="002B3DA6" w:rsidRPr="002878A1" w:rsidRDefault="002B3DA6" w:rsidP="002B3DA6">
      <w:pPr>
        <w:pStyle w:val="Sraopastraipa"/>
        <w:tabs>
          <w:tab w:val="left" w:pos="720"/>
        </w:tabs>
        <w:ind w:left="0"/>
        <w:contextualSpacing w:val="0"/>
        <w:jc w:val="center"/>
        <w:rPr>
          <w:rFonts w:eastAsia="Times New Roman"/>
          <w:b/>
        </w:rPr>
      </w:pPr>
      <w:r w:rsidRPr="002878A1">
        <w:rPr>
          <w:rFonts w:eastAsia="Times New Roman"/>
          <w:b/>
        </w:rPr>
        <w:t>Tiekėjų kvalifikacijos reikalavimai</w:t>
      </w:r>
    </w:p>
    <w:p w14:paraId="237F6DD5" w14:textId="77777777" w:rsidR="002B3DA6" w:rsidRPr="002878A1" w:rsidRDefault="002B3DA6" w:rsidP="002B3DA6">
      <w:pPr>
        <w:tabs>
          <w:tab w:val="center" w:pos="4908"/>
          <w:tab w:val="left" w:pos="7305"/>
        </w:tabs>
        <w:ind w:right="-178"/>
        <w:jc w:val="center"/>
      </w:pPr>
      <w:r w:rsidRPr="002878A1">
        <w:t xml:space="preserve">                                                                                                                                  Lentelė Nr.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4495"/>
        <w:gridCol w:w="4624"/>
      </w:tblGrid>
      <w:tr w:rsidR="002B3DA6" w:rsidRPr="00B6236B" w14:paraId="0D1FE992" w14:textId="77777777" w:rsidTr="00AA2542">
        <w:tc>
          <w:tcPr>
            <w:tcW w:w="423" w:type="pct"/>
            <w:shd w:val="clear" w:color="auto" w:fill="auto"/>
            <w:vAlign w:val="center"/>
          </w:tcPr>
          <w:p w14:paraId="6AA541D1" w14:textId="77777777" w:rsidR="002B3DA6" w:rsidRPr="00B6236B" w:rsidRDefault="002B3DA6" w:rsidP="00AA2542">
            <w:pPr>
              <w:jc w:val="center"/>
              <w:rPr>
                <w:b/>
                <w:sz w:val="20"/>
                <w:szCs w:val="20"/>
              </w:rPr>
            </w:pPr>
            <w:r w:rsidRPr="00B6236B">
              <w:rPr>
                <w:b/>
                <w:sz w:val="20"/>
                <w:szCs w:val="20"/>
              </w:rPr>
              <w:t>Eil.</w:t>
            </w:r>
          </w:p>
          <w:p w14:paraId="60DAED07" w14:textId="77777777" w:rsidR="002B3DA6" w:rsidRPr="00B6236B" w:rsidRDefault="002B3DA6" w:rsidP="00AA2542">
            <w:pPr>
              <w:jc w:val="center"/>
              <w:rPr>
                <w:b/>
                <w:sz w:val="20"/>
                <w:szCs w:val="20"/>
              </w:rPr>
            </w:pPr>
            <w:r w:rsidRPr="00B6236B">
              <w:rPr>
                <w:b/>
                <w:sz w:val="20"/>
                <w:szCs w:val="20"/>
              </w:rPr>
              <w:t>Nr.</w:t>
            </w:r>
          </w:p>
        </w:tc>
        <w:tc>
          <w:tcPr>
            <w:tcW w:w="2256" w:type="pct"/>
            <w:shd w:val="clear" w:color="auto" w:fill="auto"/>
            <w:vAlign w:val="center"/>
          </w:tcPr>
          <w:p w14:paraId="49C41A48" w14:textId="77777777" w:rsidR="002B3DA6" w:rsidRPr="00B6236B" w:rsidRDefault="002B3DA6" w:rsidP="00AA2542">
            <w:pPr>
              <w:pStyle w:val="Tekstas"/>
              <w:ind w:firstLine="0"/>
              <w:jc w:val="center"/>
              <w:rPr>
                <w:b/>
                <w:sz w:val="20"/>
                <w:szCs w:val="20"/>
              </w:rPr>
            </w:pPr>
            <w:r w:rsidRPr="00B6236B">
              <w:rPr>
                <w:b/>
                <w:sz w:val="20"/>
                <w:szCs w:val="20"/>
              </w:rPr>
              <w:t>Kvalifikaciniai reikalavimai</w:t>
            </w:r>
          </w:p>
        </w:tc>
        <w:tc>
          <w:tcPr>
            <w:tcW w:w="2320" w:type="pct"/>
            <w:shd w:val="clear" w:color="auto" w:fill="auto"/>
            <w:vAlign w:val="center"/>
          </w:tcPr>
          <w:p w14:paraId="033115D9" w14:textId="77777777" w:rsidR="002B3DA6" w:rsidRPr="00B6236B" w:rsidRDefault="002B3DA6" w:rsidP="00AA2542">
            <w:pPr>
              <w:pStyle w:val="Tekstas"/>
              <w:ind w:firstLine="0"/>
              <w:jc w:val="center"/>
              <w:rPr>
                <w:b/>
                <w:sz w:val="20"/>
                <w:szCs w:val="20"/>
              </w:rPr>
            </w:pPr>
            <w:r w:rsidRPr="00B6236B">
              <w:rPr>
                <w:b/>
                <w:sz w:val="20"/>
                <w:szCs w:val="20"/>
              </w:rPr>
              <w:t>Atitikties patvirtinimui pirkimo laimėtojo teikiami dokumentai ir informacija</w:t>
            </w:r>
          </w:p>
        </w:tc>
      </w:tr>
      <w:tr w:rsidR="002B3DA6" w:rsidRPr="00B6236B" w14:paraId="4DE6582B" w14:textId="77777777" w:rsidTr="00AA2542">
        <w:tc>
          <w:tcPr>
            <w:tcW w:w="5000" w:type="pct"/>
            <w:gridSpan w:val="3"/>
            <w:shd w:val="clear" w:color="auto" w:fill="auto"/>
            <w:vAlign w:val="center"/>
          </w:tcPr>
          <w:p w14:paraId="1C504150" w14:textId="77777777" w:rsidR="002B3DA6" w:rsidRPr="00B6236B" w:rsidRDefault="002B3DA6" w:rsidP="00AA2542">
            <w:pPr>
              <w:widowControl w:val="0"/>
              <w:autoSpaceDE w:val="0"/>
              <w:autoSpaceDN w:val="0"/>
              <w:adjustRightInd w:val="0"/>
              <w:ind w:left="-104"/>
              <w:rPr>
                <w:b/>
                <w:sz w:val="20"/>
                <w:szCs w:val="20"/>
              </w:rPr>
            </w:pPr>
            <w:r w:rsidRPr="00B6236B">
              <w:rPr>
                <w:b/>
                <w:sz w:val="20"/>
                <w:szCs w:val="20"/>
              </w:rPr>
              <w:t>Teisė verstis atitinkama veikla:</w:t>
            </w:r>
          </w:p>
        </w:tc>
      </w:tr>
      <w:tr w:rsidR="002B3DA6" w:rsidRPr="00B6236B" w14:paraId="009A59FB" w14:textId="77777777" w:rsidTr="00AA2542">
        <w:tc>
          <w:tcPr>
            <w:tcW w:w="423" w:type="pct"/>
            <w:shd w:val="clear" w:color="auto" w:fill="auto"/>
            <w:vAlign w:val="center"/>
          </w:tcPr>
          <w:p w14:paraId="18D14A78" w14:textId="77777777" w:rsidR="002B3DA6" w:rsidRPr="00B6236B" w:rsidRDefault="002B3DA6" w:rsidP="00AA2542">
            <w:pPr>
              <w:pStyle w:val="Antrat3"/>
              <w:ind w:left="-75"/>
              <w:jc w:val="center"/>
              <w:rPr>
                <w:rFonts w:ascii="Times New Roman" w:hAnsi="Times New Roman" w:cs="Times New Roman"/>
                <w:sz w:val="20"/>
                <w:szCs w:val="20"/>
              </w:rPr>
            </w:pPr>
            <w:r w:rsidRPr="00B6236B">
              <w:rPr>
                <w:rFonts w:ascii="Times New Roman" w:hAnsi="Times New Roman" w:cs="Times New Roman"/>
                <w:sz w:val="20"/>
                <w:szCs w:val="20"/>
              </w:rPr>
              <w:t>1.</w:t>
            </w:r>
          </w:p>
        </w:tc>
        <w:tc>
          <w:tcPr>
            <w:tcW w:w="2256" w:type="pct"/>
            <w:shd w:val="clear" w:color="auto" w:fill="auto"/>
            <w:vAlign w:val="center"/>
          </w:tcPr>
          <w:p w14:paraId="30229B7C" w14:textId="77777777" w:rsidR="002B3DA6" w:rsidRPr="00B6236B" w:rsidRDefault="002B3DA6" w:rsidP="00AA2542">
            <w:pPr>
              <w:tabs>
                <w:tab w:val="left" w:pos="851"/>
              </w:tabs>
              <w:jc w:val="both"/>
              <w:rPr>
                <w:b/>
                <w:bCs/>
                <w:iCs/>
                <w:sz w:val="20"/>
                <w:szCs w:val="20"/>
              </w:rPr>
            </w:pPr>
            <w:r w:rsidRPr="00B6236B">
              <w:rPr>
                <w:sz w:val="20"/>
                <w:szCs w:val="20"/>
              </w:rPr>
              <w:t>Tiekėjas turi turėti teisę verstis ta veikla, kuri reikalinga pirkimo sutarčiai vykdyti, t. y., turi teisę verstis mažmenine prekyba degalinėse nefasuotais naftos produktais (A-95 benzinu ir dyzelinu).</w:t>
            </w:r>
          </w:p>
        </w:tc>
        <w:tc>
          <w:tcPr>
            <w:tcW w:w="2320" w:type="pct"/>
            <w:shd w:val="clear" w:color="auto" w:fill="auto"/>
            <w:vAlign w:val="center"/>
          </w:tcPr>
          <w:p w14:paraId="3AB3BF3C" w14:textId="77777777" w:rsidR="002B3DA6" w:rsidRPr="00B6236B" w:rsidRDefault="002B3DA6" w:rsidP="00AA2542">
            <w:pPr>
              <w:rPr>
                <w:sz w:val="20"/>
                <w:szCs w:val="20"/>
              </w:rPr>
            </w:pPr>
            <w:r w:rsidRPr="00B6236B">
              <w:rPr>
                <w:sz w:val="20"/>
                <w:szCs w:val="20"/>
              </w:rPr>
              <w:t>(Leidimas) licencija suteikianti teisę verstis mažmenine prekyba nefasuotais naftos produktais.</w:t>
            </w:r>
          </w:p>
          <w:p w14:paraId="1CBC3CD0" w14:textId="77777777" w:rsidR="002B3DA6" w:rsidRPr="00B6236B" w:rsidRDefault="002B3DA6" w:rsidP="00AA2542">
            <w:pPr>
              <w:rPr>
                <w:sz w:val="20"/>
                <w:szCs w:val="20"/>
              </w:rPr>
            </w:pPr>
          </w:p>
          <w:p w14:paraId="7C75AD22" w14:textId="77777777" w:rsidR="002B3DA6" w:rsidRPr="00B6236B" w:rsidRDefault="002B3DA6" w:rsidP="00AA2542">
            <w:pPr>
              <w:rPr>
                <w:sz w:val="20"/>
                <w:szCs w:val="20"/>
              </w:rPr>
            </w:pPr>
            <w:r w:rsidRPr="00B6236B">
              <w:rPr>
                <w:sz w:val="20"/>
                <w:szCs w:val="20"/>
              </w:rPr>
              <w:t>Pateikiami leidimai (licencijos) degalinės, kurioje prekiaujama nurodytomis degalų rūšimis. Pateikiami leidimai tų degalinių, kurioms pirkimo dalims tiekėjas teikia pasiūlymą ir degalinei numatyti reikalavimai atitinka techninės specifikacijos reikalavimus.</w:t>
            </w:r>
          </w:p>
          <w:p w14:paraId="497FECAF" w14:textId="77777777" w:rsidR="002B3DA6" w:rsidRPr="00B6236B" w:rsidRDefault="002B3DA6" w:rsidP="00AA2542">
            <w:pPr>
              <w:rPr>
                <w:sz w:val="20"/>
                <w:szCs w:val="20"/>
                <w:u w:val="single"/>
              </w:rPr>
            </w:pPr>
          </w:p>
          <w:p w14:paraId="4BA7CED0" w14:textId="77777777" w:rsidR="002B3DA6" w:rsidRPr="00B6236B" w:rsidRDefault="002B3DA6" w:rsidP="00AA2542">
            <w:pPr>
              <w:ind w:left="33"/>
              <w:jc w:val="both"/>
              <w:rPr>
                <w:sz w:val="20"/>
                <w:szCs w:val="20"/>
              </w:rPr>
            </w:pPr>
            <w:r w:rsidRPr="00B6236B">
              <w:rPr>
                <w:sz w:val="20"/>
                <w:szCs w:val="20"/>
                <w:u w:val="single"/>
              </w:rPr>
              <w:t>Pateikiamas</w:t>
            </w:r>
            <w:r w:rsidRPr="00B6236B">
              <w:rPr>
                <w:bCs/>
                <w:sz w:val="20"/>
                <w:szCs w:val="20"/>
                <w:u w:val="single"/>
              </w:rPr>
              <w:t xml:space="preserve"> skenuotas dokumentas elektroninėje formoje</w:t>
            </w:r>
            <w:r w:rsidRPr="00B6236B">
              <w:rPr>
                <w:sz w:val="20"/>
                <w:szCs w:val="20"/>
                <w:u w:val="single"/>
              </w:rPr>
              <w:t>.</w:t>
            </w:r>
          </w:p>
          <w:p w14:paraId="7FB5E836" w14:textId="77777777" w:rsidR="002B3DA6" w:rsidRPr="00B6236B" w:rsidRDefault="002B3DA6" w:rsidP="00AA2542">
            <w:pPr>
              <w:jc w:val="both"/>
              <w:rPr>
                <w:i/>
                <w:sz w:val="20"/>
                <w:szCs w:val="20"/>
              </w:rPr>
            </w:pPr>
          </w:p>
        </w:tc>
      </w:tr>
    </w:tbl>
    <w:p w14:paraId="3C7A9720" w14:textId="77777777" w:rsidR="002B3DA6" w:rsidRDefault="002B3DA6" w:rsidP="002B3DA6">
      <w:pPr>
        <w:pStyle w:val="Betarp2"/>
      </w:pPr>
    </w:p>
    <w:p w14:paraId="46046F28" w14:textId="77777777" w:rsidR="002B3DA6" w:rsidRDefault="002B3DA6" w:rsidP="002B3DA6">
      <w:pPr>
        <w:pStyle w:val="Betarp2"/>
        <w:jc w:val="right"/>
      </w:pPr>
      <w:r>
        <w:t>Lentelė Nr.2</w:t>
      </w:r>
    </w:p>
    <w:tbl>
      <w:tblPr>
        <w:tblStyle w:val="TableGrid3"/>
        <w:tblW w:w="5000" w:type="pct"/>
        <w:tblLook w:val="04A0" w:firstRow="1" w:lastRow="0" w:firstColumn="1" w:lastColumn="0" w:noHBand="0" w:noVBand="1"/>
      </w:tblPr>
      <w:tblGrid>
        <w:gridCol w:w="739"/>
        <w:gridCol w:w="3483"/>
        <w:gridCol w:w="5740"/>
      </w:tblGrid>
      <w:tr w:rsidR="002B3DA6" w:rsidRPr="00E43D3F" w14:paraId="098AA9A4" w14:textId="77777777" w:rsidTr="00AA2542">
        <w:trPr>
          <w:cantSplit/>
          <w:tblHeader/>
        </w:trPr>
        <w:tc>
          <w:tcPr>
            <w:tcW w:w="3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329303E" w14:textId="77777777" w:rsidR="002B3DA6" w:rsidRPr="00E43D3F" w:rsidRDefault="002B3DA6" w:rsidP="00AA2542">
            <w:pPr>
              <w:spacing w:before="60" w:after="60" w:line="256" w:lineRule="auto"/>
              <w:rPr>
                <w:rFonts w:cstheme="minorHAnsi"/>
                <w:b/>
                <w:bCs/>
                <w:sz w:val="21"/>
                <w:szCs w:val="21"/>
              </w:rPr>
            </w:pPr>
            <w:r w:rsidRPr="00E43D3F">
              <w:rPr>
                <w:rFonts w:eastAsiaTheme="minorHAnsi" w:cstheme="minorHAnsi"/>
                <w:b/>
                <w:bCs/>
                <w:sz w:val="21"/>
                <w:szCs w:val="21"/>
              </w:rPr>
              <w:t>Eil. Nr.</w:t>
            </w:r>
          </w:p>
        </w:tc>
        <w:tc>
          <w:tcPr>
            <w:tcW w:w="174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2C84C7" w14:textId="77777777" w:rsidR="002B3DA6" w:rsidRPr="00E43D3F" w:rsidRDefault="002B3DA6" w:rsidP="00AA2542">
            <w:pPr>
              <w:spacing w:before="60" w:after="60" w:line="256" w:lineRule="auto"/>
              <w:rPr>
                <w:rFonts w:eastAsiaTheme="minorHAnsi" w:cstheme="minorHAnsi"/>
                <w:b/>
                <w:bCs/>
                <w:sz w:val="21"/>
                <w:szCs w:val="21"/>
              </w:rPr>
            </w:pPr>
            <w:r w:rsidRPr="00E43D3F">
              <w:rPr>
                <w:rFonts w:cstheme="minorHAnsi"/>
                <w:b/>
                <w:bCs/>
                <w:sz w:val="21"/>
                <w:szCs w:val="21"/>
              </w:rPr>
              <w:t>Kvalifikacijos reikalavimas</w:t>
            </w:r>
          </w:p>
        </w:tc>
        <w:tc>
          <w:tcPr>
            <w:tcW w:w="28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CEEA05C" w14:textId="77777777" w:rsidR="002B3DA6" w:rsidRPr="00E43D3F" w:rsidRDefault="002B3DA6" w:rsidP="00AA2542">
            <w:pPr>
              <w:rPr>
                <w:rFonts w:cstheme="minorHAnsi"/>
                <w:b/>
                <w:bCs/>
                <w:sz w:val="21"/>
                <w:szCs w:val="21"/>
              </w:rPr>
            </w:pPr>
            <w:r w:rsidRPr="00E43D3F">
              <w:rPr>
                <w:rFonts w:cstheme="minorHAnsi"/>
                <w:b/>
                <w:bCs/>
                <w:sz w:val="21"/>
                <w:szCs w:val="21"/>
              </w:rPr>
              <w:t>Atitiktį reikalavimui įrodantys dokumentai</w:t>
            </w:r>
          </w:p>
        </w:tc>
      </w:tr>
      <w:tr w:rsidR="002B3DA6" w:rsidRPr="00E43D3F" w14:paraId="1AB53E91" w14:textId="77777777" w:rsidTr="00AA2542">
        <w:tc>
          <w:tcPr>
            <w:tcW w:w="371" w:type="pct"/>
            <w:tcBorders>
              <w:top w:val="single" w:sz="4" w:space="0" w:color="000000"/>
              <w:left w:val="single" w:sz="4" w:space="0" w:color="000000"/>
              <w:bottom w:val="single" w:sz="4" w:space="0" w:color="000000"/>
              <w:right w:val="single" w:sz="4" w:space="0" w:color="000000"/>
            </w:tcBorders>
          </w:tcPr>
          <w:p w14:paraId="279A9F3E" w14:textId="77777777" w:rsidR="002B3DA6" w:rsidRPr="00E43D3F" w:rsidRDefault="002B3DA6" w:rsidP="00AA2542">
            <w:pPr>
              <w:spacing w:before="60" w:after="60" w:line="257" w:lineRule="auto"/>
              <w:ind w:left="1080" w:right="113" w:hanging="1080"/>
              <w:jc w:val="center"/>
              <w:rPr>
                <w:rFonts w:eastAsiaTheme="minorHAnsi" w:cstheme="minorHAnsi"/>
              </w:rPr>
            </w:pPr>
          </w:p>
        </w:tc>
        <w:tc>
          <w:tcPr>
            <w:tcW w:w="4629" w:type="pct"/>
            <w:gridSpan w:val="2"/>
            <w:tcBorders>
              <w:top w:val="single" w:sz="4" w:space="0" w:color="000000"/>
              <w:left w:val="single" w:sz="4" w:space="0" w:color="000000"/>
              <w:bottom w:val="single" w:sz="4" w:space="0" w:color="000000"/>
              <w:right w:val="single" w:sz="4" w:space="0" w:color="000000"/>
            </w:tcBorders>
          </w:tcPr>
          <w:p w14:paraId="71DBDCDF" w14:textId="77777777" w:rsidR="002B3DA6" w:rsidRPr="00E43D3F" w:rsidRDefault="002B3DA6" w:rsidP="00AA2542">
            <w:pPr>
              <w:jc w:val="center"/>
              <w:rPr>
                <w:rFonts w:cstheme="minorHAnsi"/>
              </w:rPr>
            </w:pPr>
            <w:r w:rsidRPr="00E43D3F">
              <w:rPr>
                <w:rFonts w:cstheme="minorHAnsi"/>
                <w:b/>
              </w:rPr>
              <w:t>Techninio ir profesinio pajėgumo reikalavimai</w:t>
            </w:r>
          </w:p>
        </w:tc>
      </w:tr>
      <w:tr w:rsidR="002B3DA6" w:rsidRPr="00E43D3F" w14:paraId="5F47E796" w14:textId="77777777" w:rsidTr="00AA2542">
        <w:tc>
          <w:tcPr>
            <w:tcW w:w="371" w:type="pct"/>
            <w:tcBorders>
              <w:top w:val="single" w:sz="4" w:space="0" w:color="000000"/>
              <w:left w:val="single" w:sz="4" w:space="0" w:color="000000"/>
              <w:bottom w:val="single" w:sz="4" w:space="0" w:color="000000"/>
              <w:right w:val="single" w:sz="4" w:space="0" w:color="000000"/>
            </w:tcBorders>
          </w:tcPr>
          <w:p w14:paraId="362DF55A" w14:textId="77777777" w:rsidR="002B3DA6" w:rsidRPr="00E43D3F" w:rsidRDefault="002B3DA6" w:rsidP="00AA2542">
            <w:pPr>
              <w:spacing w:before="60" w:after="60" w:line="257" w:lineRule="auto"/>
              <w:ind w:left="1080" w:right="113" w:hanging="1080"/>
              <w:jc w:val="center"/>
              <w:rPr>
                <w:rFonts w:eastAsiaTheme="minorHAnsi" w:cstheme="minorHAnsi"/>
              </w:rPr>
            </w:pPr>
            <w:r w:rsidRPr="00E43D3F">
              <w:rPr>
                <w:rFonts w:eastAsiaTheme="minorHAnsi" w:cstheme="minorHAnsi"/>
              </w:rPr>
              <w:lastRenderedPageBreak/>
              <w:t>1.</w:t>
            </w:r>
          </w:p>
        </w:tc>
        <w:tc>
          <w:tcPr>
            <w:tcW w:w="1748" w:type="pct"/>
            <w:tcBorders>
              <w:top w:val="single" w:sz="4" w:space="0" w:color="000000"/>
              <w:left w:val="single" w:sz="4" w:space="0" w:color="000000"/>
              <w:bottom w:val="single" w:sz="4" w:space="0" w:color="000000"/>
              <w:right w:val="single" w:sz="4" w:space="0" w:color="000000"/>
            </w:tcBorders>
          </w:tcPr>
          <w:p w14:paraId="1C2A4BC6" w14:textId="77777777" w:rsidR="002B3DA6" w:rsidRPr="00E43D3F" w:rsidRDefault="002B3DA6" w:rsidP="00AA2542">
            <w:pPr>
              <w:rPr>
                <w:rFonts w:cstheme="minorHAnsi"/>
              </w:rPr>
            </w:pPr>
            <w:r w:rsidRPr="00E43D3F">
              <w:rPr>
                <w:rFonts w:cstheme="minorHAnsi"/>
              </w:rPr>
              <w:t xml:space="preserve">Tiekėjas per paskutinius 3 (trejus) metus iki pasiūlymo pateikimo termino pabaigos pagal vieną ar daugiau sutarčių savo jėgomis </w:t>
            </w:r>
            <w:r>
              <w:rPr>
                <w:rFonts w:cstheme="minorHAnsi"/>
              </w:rPr>
              <w:t>pardavęs prekių</w:t>
            </w:r>
            <w:r w:rsidRPr="00E43D3F">
              <w:rPr>
                <w:rFonts w:cstheme="minorHAnsi"/>
              </w:rPr>
              <w:t xml:space="preserve">, kai pagal šią (-ias) sutartį (-is) suteiktų paslaugų, susijusių su pirkimo objekto dalimi, </w:t>
            </w:r>
            <w:r w:rsidRPr="00E43D3F">
              <w:rPr>
                <w:rFonts w:cstheme="minorHAnsi"/>
                <w:b/>
                <w:bCs/>
              </w:rPr>
              <w:t>bendra vertė yra ne mažesnė kaip 0,5 numatytos pirkimo sutarties vertės</w:t>
            </w:r>
            <w:r w:rsidRPr="00E43D3F">
              <w:rPr>
                <w:rFonts w:cstheme="minorHAnsi"/>
              </w:rPr>
              <w:t>.</w:t>
            </w:r>
          </w:p>
          <w:p w14:paraId="1DA9A8BF" w14:textId="0FB3965D" w:rsidR="002B3DA6" w:rsidRPr="00E43D3F" w:rsidRDefault="002B3DA6" w:rsidP="00AA2542">
            <w:pPr>
              <w:spacing w:line="254" w:lineRule="auto"/>
              <w:ind w:left="414" w:hanging="357"/>
              <w:rPr>
                <w:rFonts w:eastAsiaTheme="minorEastAsia" w:cstheme="minorHAnsi"/>
                <w:i/>
                <w:iCs/>
                <w:shd w:val="clear" w:color="auto" w:fill="FFFFFF"/>
              </w:rPr>
            </w:pPr>
            <w:r w:rsidRPr="00E43D3F">
              <w:rPr>
                <w:rFonts w:eastAsiaTheme="minorEastAsia" w:cstheme="minorHAnsi"/>
                <w:i/>
                <w:iCs/>
                <w:shd w:val="clear" w:color="auto" w:fill="FFFFFF"/>
              </w:rPr>
              <w:t xml:space="preserve">* Jeigu tiekėjas teikia informaciją apie sutartį, kuri pradėta vykdyti anksčiau nei per paskutinius 3 metus, tačiau pabaigta vykdyti per paskutinius 3 metus, arba sutarties vykdymas dar nėra pasibaigęs, laikoma, kad jo patirtis atitinka keliamą reikalavimą, jei įvykdytos sutarties dalies </w:t>
            </w:r>
            <w:r w:rsidRPr="00E43D3F">
              <w:rPr>
                <w:rFonts w:eastAsiaTheme="minorEastAsia" w:cstheme="minorHAnsi"/>
                <w:i/>
                <w:iCs/>
              </w:rPr>
              <w:t>Pirkimų  srityje</w:t>
            </w:r>
            <w:r w:rsidRPr="00E43D3F">
              <w:rPr>
                <w:rFonts w:eastAsiaTheme="minorEastAsia" w:cstheme="minorHAnsi"/>
                <w:i/>
                <w:iCs/>
                <w:shd w:val="clear" w:color="auto" w:fill="FFFFFF"/>
              </w:rPr>
              <w:t xml:space="preserve"> vertė per paskutinius 3 metus yra </w:t>
            </w:r>
            <w:r w:rsidRPr="00E43D3F">
              <w:rPr>
                <w:rFonts w:eastAsiaTheme="minorEastAsia" w:cstheme="minorHAnsi"/>
                <w:b/>
                <w:bCs/>
                <w:i/>
                <w:iCs/>
                <w:shd w:val="clear" w:color="auto" w:fill="FFFFFF"/>
              </w:rPr>
              <w:t xml:space="preserve">ne mažesnė kaip </w:t>
            </w:r>
            <w:r w:rsidRPr="00E43D3F">
              <w:rPr>
                <w:rFonts w:eastAsiaTheme="minorEastAsia" w:cstheme="minorHAnsi"/>
                <w:b/>
                <w:bCs/>
              </w:rPr>
              <w:t>0,5 numatytos pirkimo sutarties vertės</w:t>
            </w:r>
            <w:r w:rsidRPr="00E43D3F">
              <w:rPr>
                <w:rFonts w:eastAsiaTheme="minorEastAsia" w:cstheme="minorHAnsi"/>
                <w:shd w:val="clear" w:color="auto" w:fill="FFFFFF"/>
              </w:rPr>
              <w:t>.</w:t>
            </w:r>
          </w:p>
          <w:p w14:paraId="10BB7B9C" w14:textId="77777777" w:rsidR="002B3DA6" w:rsidRPr="00E43D3F" w:rsidRDefault="002B3DA6" w:rsidP="00AA2542">
            <w:pPr>
              <w:spacing w:line="254" w:lineRule="auto"/>
              <w:ind w:left="414" w:hanging="357"/>
              <w:jc w:val="both"/>
              <w:rPr>
                <w:rFonts w:eastAsiaTheme="minorEastAsia" w:cstheme="minorHAnsi"/>
                <w:i/>
                <w:iCs/>
                <w:shd w:val="clear" w:color="auto" w:fill="FFFFFF"/>
              </w:rPr>
            </w:pPr>
          </w:p>
          <w:p w14:paraId="0381C972" w14:textId="77777777" w:rsidR="002B3DA6" w:rsidRPr="00E43D3F" w:rsidRDefault="002B3DA6" w:rsidP="00AA2542">
            <w:pPr>
              <w:ind w:left="-90" w:right="170"/>
              <w:jc w:val="both"/>
              <w:rPr>
                <w:rFonts w:cstheme="minorHAnsi"/>
              </w:rPr>
            </w:pPr>
          </w:p>
        </w:tc>
        <w:tc>
          <w:tcPr>
            <w:tcW w:w="2881" w:type="pct"/>
            <w:tcBorders>
              <w:top w:val="single" w:sz="4" w:space="0" w:color="000000"/>
              <w:left w:val="single" w:sz="4" w:space="0" w:color="000000"/>
              <w:bottom w:val="single" w:sz="4" w:space="0" w:color="000000"/>
              <w:right w:val="single" w:sz="4" w:space="0" w:color="000000"/>
            </w:tcBorders>
          </w:tcPr>
          <w:p w14:paraId="2519CF9D" w14:textId="77777777" w:rsidR="002B3DA6" w:rsidRPr="00E43D3F" w:rsidRDefault="002B3DA6" w:rsidP="00AA2542">
            <w:pPr>
              <w:jc w:val="both"/>
              <w:rPr>
                <w:rFonts w:cstheme="minorHAnsi"/>
                <w:iCs/>
              </w:rPr>
            </w:pPr>
            <w:r w:rsidRPr="00E43D3F">
              <w:rPr>
                <w:rFonts w:cstheme="minorHAnsi"/>
                <w:iCs/>
              </w:rPr>
              <w:t xml:space="preserve">Pateikiama su pasiūlymu: </w:t>
            </w:r>
            <w:r w:rsidRPr="00E43D3F">
              <w:rPr>
                <w:rFonts w:cstheme="minorHAnsi"/>
                <w:b/>
                <w:bCs/>
                <w:iCs/>
              </w:rPr>
              <w:t>EBVPD</w:t>
            </w:r>
            <w:r w:rsidRPr="00E43D3F">
              <w:rPr>
                <w:rFonts w:cstheme="minorHAnsi"/>
                <w:iCs/>
              </w:rPr>
              <w:t xml:space="preserve"> ir </w:t>
            </w:r>
            <w:r w:rsidRPr="00E43D3F">
              <w:rPr>
                <w:rFonts w:cstheme="minorHAnsi"/>
                <w:b/>
                <w:bCs/>
                <w:iCs/>
              </w:rPr>
              <w:t>užpildytas Pirkimo sąlygų pasiūlymo formos priedas</w:t>
            </w:r>
            <w:r w:rsidRPr="00E43D3F">
              <w:rPr>
                <w:rFonts w:cstheme="minorHAnsi"/>
                <w:iCs/>
              </w:rPr>
              <w:t>.</w:t>
            </w:r>
          </w:p>
          <w:p w14:paraId="6A3E9286" w14:textId="77777777" w:rsidR="002B3DA6" w:rsidRPr="00E43D3F" w:rsidRDefault="002B3DA6" w:rsidP="00AA2542">
            <w:pPr>
              <w:spacing w:after="40"/>
              <w:jc w:val="both"/>
              <w:rPr>
                <w:rFonts w:cstheme="minorHAnsi"/>
                <w:bCs/>
              </w:rPr>
            </w:pPr>
            <w:r w:rsidRPr="00E43D3F">
              <w:rPr>
                <w:rFonts w:cstheme="minorHAnsi"/>
                <w:bCs/>
              </w:rPr>
              <w:t>EBVPD nurodytą informaciją pagrindžiantys dokumentai kartu su pasiūlymu neteikiami.</w:t>
            </w:r>
          </w:p>
          <w:p w14:paraId="7D880C5F" w14:textId="77777777" w:rsidR="002B3DA6" w:rsidRPr="00E43D3F" w:rsidRDefault="002B3DA6" w:rsidP="00AA2542">
            <w:pPr>
              <w:jc w:val="both"/>
              <w:rPr>
                <w:rFonts w:eastAsiaTheme="minorEastAsia" w:cstheme="minorHAnsi"/>
              </w:rPr>
            </w:pPr>
            <w:r w:rsidRPr="00E43D3F">
              <w:rPr>
                <w:rFonts w:cstheme="minorHAnsi"/>
                <w:iCs/>
              </w:rPr>
              <w:t>Perkančiajai organizacijai atlikus EBVPD patikrinimo procedūrą, patikrinus pasiūlymus ir išrinkus galimą laimėtoją, tik jo yra prašoma dokumentų, patvirtinančių atitiktį kvalifikaciniams reikalavimams:</w:t>
            </w:r>
          </w:p>
          <w:p w14:paraId="14A2933A" w14:textId="67D67D16" w:rsidR="001A3982" w:rsidRPr="00E43D3F" w:rsidRDefault="002B3DA6" w:rsidP="00DD32AF">
            <w:pPr>
              <w:numPr>
                <w:ilvl w:val="0"/>
                <w:numId w:val="32"/>
              </w:numPr>
              <w:tabs>
                <w:tab w:val="left" w:pos="467"/>
              </w:tabs>
              <w:spacing w:line="254" w:lineRule="auto"/>
              <w:ind w:left="42" w:right="170" w:firstLine="142"/>
              <w:contextualSpacing/>
              <w:jc w:val="both"/>
              <w:rPr>
                <w:rFonts w:eastAsia="SimSun" w:cstheme="minorHAnsi"/>
                <w:lang w:eastAsia="zh-CN"/>
              </w:rPr>
            </w:pPr>
            <w:r w:rsidRPr="00E43D3F">
              <w:rPr>
                <w:rFonts w:eastAsia="SimSun" w:cstheme="minorHAnsi"/>
                <w:lang w:eastAsia="zh-CN"/>
              </w:rPr>
              <w:t xml:space="preserve">Per </w:t>
            </w:r>
            <w:r w:rsidR="001A3982" w:rsidRPr="001A3982">
              <w:rPr>
                <w:rFonts w:eastAsia="SimSun" w:cstheme="minorHAnsi"/>
                <w:lang w:eastAsia="zh-CN"/>
              </w:rPr>
              <w:t>3 metus patiektų prekių sąrašas, kuriame nurodytos prekių bendros sumos, datos ir prekių gavėjai (tiek viešieji, tiek privatieji). Pirkimo vykdytojas gali reikalauti kartu pateikti užsakovų pažymas, kuriose būtų nurodytos prekių bendros sumos, datos ir vieta, prekių gavėjai, ar prekės buvo pristatytos tinkamai</w:t>
            </w:r>
          </w:p>
          <w:p w14:paraId="4CCAD12F" w14:textId="48573194" w:rsidR="002B3DA6" w:rsidRPr="003230CB" w:rsidRDefault="002B3DA6" w:rsidP="003230CB">
            <w:pPr>
              <w:pStyle w:val="Sraopastraipa"/>
              <w:numPr>
                <w:ilvl w:val="0"/>
                <w:numId w:val="32"/>
              </w:numPr>
              <w:ind w:right="170"/>
              <w:jc w:val="both"/>
              <w:rPr>
                <w:rFonts w:cstheme="minorHAnsi"/>
              </w:rPr>
            </w:pPr>
            <w:r w:rsidRPr="003230CB">
              <w:rPr>
                <w:rFonts w:cstheme="minorHAnsi"/>
              </w:rPr>
              <w:t xml:space="preserve">Sąraše nurodytų sutarčių užsakovų pažymų (patvirtintos užsakovo arba jo įgalioto asmens parašu ir įmonės antspaudu, jei turi), patvirtinančių, kad visi arba dalis sutartinių įsipareigojimų (taikoma vykdomoms sutartims) įvykdyti tinkamai, nurodant suteiktų paslaugų sumas, atitinkančias šio punkto reikalavimus, sutarties (jų dalies) objektą arba pasirašyto paslaugų priėmimo – perdavimo akto patvirtintos kopijos, o jų nesant – tiekėjo deklaracijos. Skaičiuojamos tik tos sutartys arba jų dalys, kurios faktiškai buvo vykdomos (tiekėjas įsipareigojimus faktiškai vykdė) ne anksčiau nei prieš 3 metus. </w:t>
            </w:r>
          </w:p>
          <w:p w14:paraId="19BB7A80" w14:textId="7B0FB17A" w:rsidR="003230CB" w:rsidRPr="003230CB" w:rsidRDefault="003230CB" w:rsidP="003230CB">
            <w:pPr>
              <w:pStyle w:val="Sraopastraipa"/>
              <w:numPr>
                <w:ilvl w:val="0"/>
                <w:numId w:val="32"/>
              </w:numPr>
              <w:ind w:right="170"/>
              <w:jc w:val="both"/>
              <w:rPr>
                <w:rFonts w:cstheme="minorHAnsi"/>
              </w:rPr>
            </w:pPr>
            <w:r w:rsidRPr="003230CB">
              <w:rPr>
                <w:rFonts w:cstheme="minorHAnsi"/>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3D68C10A" w14:textId="77777777" w:rsidR="002B3DA6" w:rsidRDefault="002B3DA6" w:rsidP="00AA2542">
            <w:pPr>
              <w:spacing w:line="271" w:lineRule="auto"/>
              <w:jc w:val="both"/>
              <w:rPr>
                <w:rFonts w:cstheme="minorHAnsi"/>
              </w:rPr>
            </w:pPr>
            <w:r w:rsidRPr="00E43D3F">
              <w:rPr>
                <w:rFonts w:cstheme="minorHAnsi"/>
              </w:rPr>
              <w:t>Patirties įgijimo terminai skaičiuojami iki pasiūlymų pateikimo termino datos.</w:t>
            </w:r>
          </w:p>
          <w:p w14:paraId="1BC7E925" w14:textId="77777777" w:rsidR="003230CB" w:rsidRPr="00E43D3F" w:rsidRDefault="003230CB" w:rsidP="00AA2542">
            <w:pPr>
              <w:spacing w:line="271" w:lineRule="auto"/>
              <w:jc w:val="both"/>
              <w:rPr>
                <w:rFonts w:cstheme="minorHAnsi"/>
              </w:rPr>
            </w:pPr>
          </w:p>
        </w:tc>
      </w:tr>
    </w:tbl>
    <w:p w14:paraId="648C59B4" w14:textId="77777777" w:rsidR="002B3DA6" w:rsidRPr="00247DD7" w:rsidRDefault="002B3DA6" w:rsidP="002B3DA6">
      <w:pPr>
        <w:pStyle w:val="Betarp2"/>
        <w:rPr>
          <w:rFonts w:ascii="Times New Roman" w:hAnsi="Times New Roman"/>
          <w:sz w:val="24"/>
          <w:szCs w:val="24"/>
        </w:rPr>
      </w:pPr>
    </w:p>
    <w:p w14:paraId="12069AD6" w14:textId="77777777" w:rsidR="00F42A0C" w:rsidRPr="00F42A0C" w:rsidRDefault="00F42A0C" w:rsidP="00F42A0C">
      <w:pPr>
        <w:spacing w:after="0" w:line="240" w:lineRule="auto"/>
        <w:jc w:val="both"/>
        <w:rPr>
          <w:rFonts w:cstheme="minorHAnsi"/>
        </w:rPr>
      </w:pPr>
    </w:p>
    <w:bookmarkEnd w:id="59"/>
    <w:p w14:paraId="706877CA" w14:textId="77777777" w:rsidR="00BA7A32" w:rsidRPr="00BA7A32" w:rsidRDefault="00BA7A32" w:rsidP="00BA7A32">
      <w:pPr>
        <w:spacing w:before="60" w:after="60" w:line="256" w:lineRule="auto"/>
        <w:rPr>
          <w:rFonts w:eastAsiaTheme="minorHAnsi" w:cstheme="minorHAnsi"/>
        </w:rPr>
      </w:pPr>
      <w:r w:rsidRPr="00BA7A32">
        <w:rPr>
          <w:rFonts w:eastAsiaTheme="minorHAnsi" w:cstheme="minorHAnsi"/>
        </w:rPr>
        <w:t>*jeigu pasiūlymą teikia ūkio subjektų grupė –reikalavimą turi atitikti visi ūkio subjektų grupės nariai kartu (ūkio subjektų grupės narių turima patirtis sumuojama), atsižvelgiant į jų prisiimamus įsipareigojimus;</w:t>
      </w:r>
    </w:p>
    <w:p w14:paraId="72C86B01" w14:textId="77777777" w:rsidR="00BA7A32" w:rsidRPr="00BA7A32" w:rsidRDefault="00BA7A32" w:rsidP="00BA7A32">
      <w:pPr>
        <w:spacing w:before="60" w:after="60" w:line="256" w:lineRule="auto"/>
        <w:rPr>
          <w:rFonts w:eastAsiaTheme="minorHAnsi" w:cstheme="minorHAnsi"/>
        </w:rPr>
      </w:pPr>
      <w:r w:rsidRPr="00BA7A32">
        <w:rPr>
          <w:rFonts w:eastAsiaTheme="minorHAnsi" w:cstheme="minorHAnsi"/>
        </w:rPr>
        <w:t>*tiekėjas gali remtis kitų ūkio subjektų pajėgumais tik tuo atveju, jeigu tie subjektai patys vykdys tą pirkimo sutarties dalį, kuriai reikia jų turimų pajėgumų.</w:t>
      </w:r>
    </w:p>
    <w:p w14:paraId="460C0306" w14:textId="77777777" w:rsidR="002658AC" w:rsidRPr="00BA7A32" w:rsidRDefault="002658AC" w:rsidP="00F42A0C">
      <w:pPr>
        <w:spacing w:before="60" w:after="60" w:line="256" w:lineRule="auto"/>
        <w:rPr>
          <w:rFonts w:eastAsiaTheme="minorHAnsi" w:cstheme="minorHAnsi"/>
        </w:rPr>
      </w:pPr>
    </w:p>
    <w:p w14:paraId="11D8E785" w14:textId="77777777" w:rsidR="00936CD3" w:rsidRPr="00936CD3" w:rsidRDefault="00936CD3" w:rsidP="00936CD3">
      <w:pPr>
        <w:rPr>
          <w:rFonts w:eastAsiaTheme="minorHAnsi" w:cstheme="minorHAnsi"/>
        </w:rPr>
      </w:pPr>
    </w:p>
    <w:p w14:paraId="4F4ADC52" w14:textId="77777777" w:rsidR="00936CD3" w:rsidRPr="00936CD3" w:rsidRDefault="00936CD3" w:rsidP="00936CD3">
      <w:pPr>
        <w:rPr>
          <w:rFonts w:eastAsiaTheme="minorHAnsi" w:cstheme="minorHAnsi"/>
        </w:rPr>
      </w:pPr>
    </w:p>
    <w:p w14:paraId="4946A60A" w14:textId="1D2E952F" w:rsidR="00936CD3" w:rsidRDefault="00631175" w:rsidP="00936CD3">
      <w:pPr>
        <w:spacing w:before="60" w:after="60" w:line="256" w:lineRule="auto"/>
        <w:jc w:val="center"/>
        <w:rPr>
          <w:rFonts w:eastAsia="Calibri"/>
          <w:b/>
          <w:bCs/>
          <w:lang w:eastAsia="en-US"/>
        </w:rPr>
      </w:pPr>
      <w:r>
        <w:rPr>
          <w:rFonts w:eastAsiaTheme="minorHAnsi" w:cstheme="minorHAnsi"/>
          <w:b/>
          <w:bCs/>
        </w:rPr>
        <w:t>K</w:t>
      </w:r>
      <w:r w:rsidR="00936CD3" w:rsidRPr="002D71B6">
        <w:rPr>
          <w:rFonts w:eastAsiaTheme="minorHAnsi" w:cstheme="minorHAnsi"/>
          <w:b/>
          <w:bCs/>
        </w:rPr>
        <w:t>valifikacijos reikalavimai</w:t>
      </w:r>
      <w:r w:rsidR="00936CD3">
        <w:rPr>
          <w:rFonts w:eastAsiaTheme="minorHAnsi" w:cstheme="minorHAnsi"/>
          <w:b/>
          <w:bCs/>
        </w:rPr>
        <w:t xml:space="preserve"> </w:t>
      </w:r>
      <w:r w:rsidR="00936CD3" w:rsidRPr="23346773">
        <w:rPr>
          <w:rFonts w:eastAsia="Calibri"/>
          <w:b/>
          <w:bCs/>
          <w:lang w:eastAsia="en-US"/>
        </w:rPr>
        <w:t>Tiekėjams keliami reikalavimai dėl kokybės vadybos sistemos ir (ar) aplinkos apsaugos vadybos sistemos standartų reikalavimai</w:t>
      </w:r>
    </w:p>
    <w:p w14:paraId="365CB2F0" w14:textId="77777777" w:rsidR="00936CD3" w:rsidRPr="00F0499F" w:rsidRDefault="00936CD3" w:rsidP="00936CD3">
      <w:pPr>
        <w:spacing w:after="0" w:line="20" w:lineRule="atLeast"/>
        <w:jc w:val="both"/>
        <w:rPr>
          <w:rFonts w:eastAsiaTheme="minorHAnsi" w:cstheme="minorHAnsi"/>
        </w:rPr>
      </w:pPr>
    </w:p>
    <w:p w14:paraId="1D496AD8" w14:textId="134D7C52" w:rsidR="00936CD3" w:rsidRPr="002658AC" w:rsidRDefault="00936CD3" w:rsidP="00936CD3">
      <w:pPr>
        <w:pStyle w:val="Sraopastraipa"/>
        <w:spacing w:after="0" w:line="20" w:lineRule="atLeast"/>
        <w:ind w:left="0" w:firstLine="567"/>
        <w:jc w:val="both"/>
        <w:rPr>
          <w:rFonts w:eastAsiaTheme="minorHAnsi" w:cstheme="minorHAnsi"/>
        </w:rPr>
      </w:pPr>
      <w:r w:rsidRPr="00F0499F">
        <w:rPr>
          <w:rFonts w:eastAsia="Calibri" w:cstheme="minorHAnsi"/>
          <w:lang w:eastAsia="en-US"/>
        </w:rPr>
        <w:lastRenderedPageBreak/>
        <w:t xml:space="preserve">Perkančioji organizacija reikalauja, kad tiekėjai </w:t>
      </w:r>
      <w:r w:rsidRPr="002658AC">
        <w:rPr>
          <w:rFonts w:eastAsia="Calibri" w:cstheme="minorHAnsi"/>
          <w:lang w:eastAsia="en-US"/>
        </w:rPr>
        <w:t>laikytųsi k</w:t>
      </w:r>
      <w:r w:rsidRPr="002658AC">
        <w:rPr>
          <w:rFonts w:eastAsia="Calibri" w:cstheme="minorHAnsi"/>
          <w:iCs/>
          <w:lang w:eastAsia="en-US"/>
        </w:rPr>
        <w:t>okybės vadybos sistemos ir (arba) aplinkos apsaugos vadybos sistemos standartų.</w:t>
      </w:r>
      <w:r w:rsidR="002B3DA6">
        <w:rPr>
          <w:rFonts w:eastAsia="Calibri" w:cstheme="minorHAnsi"/>
          <w:iCs/>
          <w:lang w:eastAsia="en-US"/>
        </w:rPr>
        <w:t xml:space="preserve"> </w:t>
      </w:r>
      <w:r w:rsidR="003020EC" w:rsidRPr="003020EC">
        <w:rPr>
          <w:rFonts w:eastAsia="Calibri" w:cstheme="minorHAnsi"/>
          <w:iCs/>
          <w:lang w:eastAsia="en-US"/>
        </w:rPr>
        <w:t>Tiekėjas turi būti įdiegęs kokybės valdymo sistemą, atitinkančią ISO/IEC 9001:2015 arba aplinkos apsaugos standartų ISO 14001:2015 sistemą, arba lygiavertes. Pateikti sertifikatą</w:t>
      </w:r>
      <w:r w:rsidR="003020EC">
        <w:rPr>
          <w:rFonts w:eastAsia="Calibri" w:cstheme="minorHAnsi"/>
          <w:iCs/>
          <w:lang w:eastAsia="en-US"/>
        </w:rPr>
        <w:t>.</w:t>
      </w:r>
    </w:p>
    <w:p w14:paraId="2494A927" w14:textId="77777777" w:rsidR="00936CD3" w:rsidRPr="00F0499F" w:rsidRDefault="00936CD3" w:rsidP="00936CD3">
      <w:pPr>
        <w:rPr>
          <w:rFonts w:cstheme="minorHAnsi"/>
          <w:b/>
          <w:bCs/>
          <w:smallCaps/>
          <w:sz w:val="22"/>
          <w:szCs w:val="22"/>
        </w:rPr>
      </w:pPr>
    </w:p>
    <w:p w14:paraId="7629F7FC" w14:textId="77777777" w:rsidR="00936CD3" w:rsidRDefault="00936CD3" w:rsidP="00936CD3"/>
    <w:p w14:paraId="57A01130" w14:textId="77777777" w:rsidR="00936CD3" w:rsidRPr="00936CD3" w:rsidRDefault="00936CD3" w:rsidP="00936CD3">
      <w:pPr>
        <w:rPr>
          <w:rFonts w:eastAsiaTheme="minorHAnsi" w:cstheme="minorHAnsi"/>
        </w:rPr>
      </w:pPr>
    </w:p>
    <w:p w14:paraId="43F87F0E" w14:textId="2A6630C8" w:rsidR="007C0720" w:rsidRPr="00F0499F" w:rsidRDefault="007C0720" w:rsidP="007C0720">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26333943"/>
      <w:bookmarkEnd w:id="5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0"/>
      <w:bookmarkEnd w:id="61"/>
      <w:bookmarkEnd w:id="62"/>
      <w:bookmarkEnd w:id="63"/>
    </w:p>
    <w:p w14:paraId="4BCAF3D1" w14:textId="77777777" w:rsidR="007C0720" w:rsidRDefault="007C0720" w:rsidP="00BE1858">
      <w:pPr>
        <w:pStyle w:val="Paantrat"/>
        <w:jc w:val="center"/>
      </w:pPr>
    </w:p>
    <w:p w14:paraId="4F6E9F95" w14:textId="24CF9D1C"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Default="00693D4F" w:rsidP="00DE290C">
      <w:pPr>
        <w:rPr>
          <w:rFonts w:cstheme="minorHAnsi"/>
          <w:color w:val="7030A0"/>
        </w:rPr>
      </w:pPr>
    </w:p>
    <w:p w14:paraId="38E7F5FD" w14:textId="77777777" w:rsidR="001271AF" w:rsidRDefault="001271AF" w:rsidP="001271AF">
      <w:pPr>
        <w:pStyle w:val="Paantrat"/>
        <w:spacing w:after="0" w:line="240" w:lineRule="auto"/>
        <w:jc w:val="center"/>
      </w:pPr>
    </w:p>
    <w:p w14:paraId="35D4AF8C" w14:textId="77777777" w:rsidR="001271AF" w:rsidRPr="003C3EBC" w:rsidRDefault="001271AF" w:rsidP="001271AF">
      <w:pPr>
        <w:pStyle w:val="Paantrat"/>
        <w:spacing w:after="0" w:line="240" w:lineRule="auto"/>
        <w:jc w:val="center"/>
      </w:pPr>
      <w:r w:rsidRPr="003C3EBC">
        <w:t>PASIŪLYMAS</w:t>
      </w:r>
    </w:p>
    <w:p w14:paraId="528DB891" w14:textId="6300F689" w:rsidR="001271AF" w:rsidRPr="00850E43" w:rsidRDefault="00F917CA" w:rsidP="001271AF">
      <w:pPr>
        <w:jc w:val="center"/>
        <w:rPr>
          <w:rFonts w:cstheme="minorHAnsi"/>
          <w:sz w:val="28"/>
          <w:szCs w:val="28"/>
        </w:rPr>
      </w:pPr>
      <w:bookmarkStart w:id="68" w:name="_Hlk182389776"/>
      <w:r w:rsidRPr="00F917CA">
        <w:rPr>
          <w:rFonts w:cstheme="minorHAnsi"/>
          <w:b/>
          <w:bCs/>
          <w:sz w:val="28"/>
          <w:szCs w:val="28"/>
        </w:rPr>
        <w:t>Degalai (dyzelinas, benzinas, Adblue iš degalinių</w:t>
      </w:r>
      <w:r>
        <w:rPr>
          <w:rFonts w:cstheme="minorHAnsi"/>
          <w:b/>
          <w:bCs/>
          <w:sz w:val="28"/>
          <w:szCs w:val="28"/>
        </w:rPr>
        <w:t>)</w:t>
      </w:r>
    </w:p>
    <w:bookmarkEnd w:id="68"/>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271AF" w14:paraId="52641A05" w14:textId="77777777" w:rsidTr="00114E2F">
        <w:tc>
          <w:tcPr>
            <w:tcW w:w="2835" w:type="dxa"/>
            <w:tcBorders>
              <w:bottom w:val="single" w:sz="4" w:space="0" w:color="auto"/>
            </w:tcBorders>
          </w:tcPr>
          <w:p w14:paraId="21EE69F8" w14:textId="77777777" w:rsidR="001271AF" w:rsidRDefault="001271AF" w:rsidP="00114E2F">
            <w:pPr>
              <w:jc w:val="center"/>
              <w:rPr>
                <w:rFonts w:cstheme="minorHAnsi"/>
                <w:i/>
                <w:iCs/>
                <w:color w:val="7030A0"/>
              </w:rPr>
            </w:pPr>
          </w:p>
        </w:tc>
      </w:tr>
      <w:tr w:rsidR="001271AF" w14:paraId="7545D348" w14:textId="77777777" w:rsidTr="00114E2F">
        <w:trPr>
          <w:trHeight w:val="116"/>
        </w:trPr>
        <w:tc>
          <w:tcPr>
            <w:tcW w:w="2835" w:type="dxa"/>
            <w:tcBorders>
              <w:top w:val="single" w:sz="4" w:space="0" w:color="auto"/>
            </w:tcBorders>
          </w:tcPr>
          <w:p w14:paraId="6547243B" w14:textId="77777777" w:rsidR="001271AF" w:rsidRPr="00BD00CF" w:rsidRDefault="001271AF" w:rsidP="00114E2F">
            <w:pPr>
              <w:jc w:val="center"/>
              <w:rPr>
                <w:rFonts w:cstheme="minorHAnsi"/>
                <w:i/>
                <w:iCs/>
                <w:color w:val="7030A0"/>
                <w:vertAlign w:val="superscript"/>
              </w:rPr>
            </w:pPr>
            <w:r w:rsidRPr="00BD00CF">
              <w:rPr>
                <w:rFonts w:cstheme="minorHAnsi"/>
                <w:i/>
                <w:iCs/>
                <w:color w:val="7030A0"/>
                <w:vertAlign w:val="superscript"/>
              </w:rPr>
              <w:t>(data)</w:t>
            </w:r>
          </w:p>
        </w:tc>
      </w:tr>
      <w:tr w:rsidR="001271AF" w14:paraId="06EA7878" w14:textId="77777777" w:rsidTr="00114E2F">
        <w:tc>
          <w:tcPr>
            <w:tcW w:w="2835" w:type="dxa"/>
            <w:tcBorders>
              <w:bottom w:val="single" w:sz="4" w:space="0" w:color="auto"/>
            </w:tcBorders>
          </w:tcPr>
          <w:p w14:paraId="12C767EC" w14:textId="77777777" w:rsidR="001271AF" w:rsidRDefault="001271AF" w:rsidP="00114E2F">
            <w:pPr>
              <w:jc w:val="center"/>
              <w:rPr>
                <w:rFonts w:cstheme="minorHAnsi"/>
                <w:i/>
                <w:iCs/>
                <w:color w:val="7030A0"/>
              </w:rPr>
            </w:pPr>
          </w:p>
        </w:tc>
      </w:tr>
      <w:tr w:rsidR="001271AF" w14:paraId="122D42BE" w14:textId="77777777" w:rsidTr="00114E2F">
        <w:tc>
          <w:tcPr>
            <w:tcW w:w="2835" w:type="dxa"/>
            <w:tcBorders>
              <w:top w:val="single" w:sz="4" w:space="0" w:color="auto"/>
            </w:tcBorders>
          </w:tcPr>
          <w:p w14:paraId="6C1C3BC1" w14:textId="77777777" w:rsidR="001271AF" w:rsidRPr="00BD00CF" w:rsidRDefault="001271AF" w:rsidP="00114E2F">
            <w:pPr>
              <w:jc w:val="center"/>
              <w:rPr>
                <w:rFonts w:cstheme="minorHAnsi"/>
                <w:i/>
                <w:iCs/>
                <w:color w:val="7030A0"/>
                <w:vertAlign w:val="superscript"/>
              </w:rPr>
            </w:pPr>
            <w:r w:rsidRPr="00BD00CF">
              <w:rPr>
                <w:rFonts w:cstheme="minorHAnsi"/>
                <w:i/>
                <w:iCs/>
                <w:color w:val="7030A0"/>
                <w:vertAlign w:val="superscript"/>
              </w:rPr>
              <w:t>(vieta)</w:t>
            </w:r>
          </w:p>
        </w:tc>
      </w:tr>
    </w:tbl>
    <w:p w14:paraId="6D662E97" w14:textId="77777777" w:rsidR="001271AF" w:rsidRPr="00203725" w:rsidRDefault="001271AF" w:rsidP="001271AF">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271AF" w:rsidRPr="00BD00CF" w14:paraId="64A9F3B7" w14:textId="77777777" w:rsidTr="00114E2F">
        <w:trPr>
          <w:trHeight w:val="317"/>
        </w:trPr>
        <w:tc>
          <w:tcPr>
            <w:tcW w:w="5524" w:type="dxa"/>
            <w:tcBorders>
              <w:bottom w:val="single" w:sz="4" w:space="0" w:color="auto"/>
            </w:tcBorders>
            <w:vAlign w:val="center"/>
          </w:tcPr>
          <w:p w14:paraId="04164035" w14:textId="77777777" w:rsidR="001271AF" w:rsidRPr="00AF590B" w:rsidRDefault="001271AF" w:rsidP="00114E2F">
            <w:pPr>
              <w:rPr>
                <w:rFonts w:asciiTheme="minorHAnsi" w:cstheme="minorHAnsi"/>
                <w:sz w:val="21"/>
                <w:szCs w:val="21"/>
              </w:rPr>
            </w:pPr>
            <w:r>
              <w:rPr>
                <w:rFonts w:asciiTheme="minorHAnsi" w:cstheme="minorHAnsi"/>
                <w:sz w:val="21"/>
                <w:szCs w:val="21"/>
              </w:rPr>
              <w:t>AB „Panevėžio specialus autotransportas“</w:t>
            </w:r>
          </w:p>
        </w:tc>
      </w:tr>
      <w:tr w:rsidR="001271AF" w:rsidRPr="00BD00CF" w14:paraId="429EECD5" w14:textId="77777777" w:rsidTr="00114E2F">
        <w:tc>
          <w:tcPr>
            <w:tcW w:w="5524" w:type="dxa"/>
            <w:tcBorders>
              <w:top w:val="single" w:sz="4" w:space="0" w:color="auto"/>
            </w:tcBorders>
          </w:tcPr>
          <w:p w14:paraId="66F791BD" w14:textId="77777777" w:rsidR="001271AF" w:rsidRPr="00BD00CF" w:rsidRDefault="001271AF" w:rsidP="00114E2F">
            <w:pPr>
              <w:rPr>
                <w:rFonts w:asciiTheme="minorHAnsi" w:cstheme="minorHAnsi"/>
                <w:sz w:val="21"/>
                <w:szCs w:val="21"/>
              </w:rPr>
            </w:pPr>
            <w:r w:rsidRPr="00BD00CF">
              <w:rPr>
                <w:rFonts w:asciiTheme="minorHAnsi" w:cstheme="minorHAnsi"/>
                <w:sz w:val="21"/>
                <w:szCs w:val="21"/>
                <w:vertAlign w:val="superscript"/>
              </w:rPr>
              <w:t>(Adresatas)</w:t>
            </w:r>
          </w:p>
        </w:tc>
      </w:tr>
    </w:tbl>
    <w:p w14:paraId="65F073CE" w14:textId="77777777" w:rsidR="001271AF" w:rsidRPr="00E56BA8" w:rsidRDefault="001271AF" w:rsidP="001271AF">
      <w:pPr>
        <w:spacing w:after="0" w:line="240" w:lineRule="auto"/>
        <w:rPr>
          <w:rFonts w:cstheme="minorHAnsi"/>
        </w:rPr>
      </w:pPr>
    </w:p>
    <w:p w14:paraId="54978A2A" w14:textId="77777777" w:rsidR="001271AF" w:rsidRPr="003065E5" w:rsidRDefault="001271AF" w:rsidP="00874AAF">
      <w:pPr>
        <w:numPr>
          <w:ilvl w:val="0"/>
          <w:numId w:val="18"/>
        </w:numPr>
        <w:spacing w:after="0" w:line="240" w:lineRule="auto"/>
        <w:contextualSpacing/>
        <w:jc w:val="center"/>
        <w:rPr>
          <w:rFonts w:cstheme="minorHAnsi"/>
          <w:b/>
          <w:sz w:val="22"/>
          <w:szCs w:val="22"/>
        </w:rPr>
      </w:pPr>
      <w:r w:rsidRPr="003065E5">
        <w:rPr>
          <w:rFonts w:cstheme="minorHAnsi"/>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1271AF" w:rsidRPr="003065E5" w14:paraId="4877ED98" w14:textId="77777777" w:rsidTr="00114E2F">
        <w:tc>
          <w:tcPr>
            <w:tcW w:w="4928" w:type="dxa"/>
            <w:tcBorders>
              <w:top w:val="single" w:sz="4" w:space="0" w:color="auto"/>
              <w:left w:val="single" w:sz="4" w:space="0" w:color="auto"/>
              <w:bottom w:val="single" w:sz="4" w:space="0" w:color="auto"/>
              <w:right w:val="single" w:sz="4" w:space="0" w:color="auto"/>
            </w:tcBorders>
          </w:tcPr>
          <w:p w14:paraId="549C4F6A" w14:textId="77777777" w:rsidR="001271AF" w:rsidRPr="003065E5" w:rsidRDefault="001271AF" w:rsidP="00114E2F">
            <w:pPr>
              <w:spacing w:after="0" w:line="240" w:lineRule="auto"/>
              <w:jc w:val="both"/>
              <w:rPr>
                <w:rFonts w:cstheme="minorHAnsi"/>
                <w:i/>
                <w:sz w:val="22"/>
                <w:szCs w:val="22"/>
              </w:rPr>
            </w:pPr>
            <w:r w:rsidRPr="003065E5">
              <w:rPr>
                <w:rFonts w:cstheme="minorHAnsi"/>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B9F6D67" w14:textId="77777777" w:rsidR="001271AF" w:rsidRPr="003065E5" w:rsidRDefault="001271AF" w:rsidP="00114E2F">
            <w:pPr>
              <w:spacing w:after="0" w:line="240" w:lineRule="auto"/>
              <w:jc w:val="both"/>
              <w:rPr>
                <w:rFonts w:cstheme="minorHAnsi"/>
                <w:sz w:val="22"/>
                <w:szCs w:val="22"/>
              </w:rPr>
            </w:pPr>
          </w:p>
          <w:p w14:paraId="7E34BE5D" w14:textId="77777777" w:rsidR="001271AF" w:rsidRPr="003065E5" w:rsidRDefault="001271AF" w:rsidP="00114E2F">
            <w:pPr>
              <w:spacing w:after="0" w:line="240" w:lineRule="auto"/>
              <w:jc w:val="both"/>
              <w:rPr>
                <w:rFonts w:cstheme="minorHAnsi"/>
                <w:sz w:val="22"/>
                <w:szCs w:val="22"/>
              </w:rPr>
            </w:pPr>
          </w:p>
        </w:tc>
      </w:tr>
      <w:tr w:rsidR="001271AF" w:rsidRPr="003065E5" w14:paraId="111D04BA" w14:textId="77777777" w:rsidTr="00114E2F">
        <w:tc>
          <w:tcPr>
            <w:tcW w:w="4928" w:type="dxa"/>
            <w:tcBorders>
              <w:top w:val="single" w:sz="4" w:space="0" w:color="auto"/>
              <w:left w:val="single" w:sz="4" w:space="0" w:color="auto"/>
              <w:bottom w:val="single" w:sz="4" w:space="0" w:color="auto"/>
              <w:right w:val="single" w:sz="4" w:space="0" w:color="auto"/>
            </w:tcBorders>
          </w:tcPr>
          <w:p w14:paraId="3BE2CB24" w14:textId="77777777" w:rsidR="001271AF" w:rsidRPr="003065E5" w:rsidRDefault="001271AF" w:rsidP="00114E2F">
            <w:pPr>
              <w:spacing w:after="0" w:line="240" w:lineRule="auto"/>
              <w:jc w:val="both"/>
              <w:rPr>
                <w:rFonts w:cstheme="minorHAnsi"/>
                <w:sz w:val="22"/>
                <w:szCs w:val="22"/>
              </w:rPr>
            </w:pPr>
            <w:r w:rsidRPr="003065E5">
              <w:rPr>
                <w:rFonts w:cstheme="minorHAnsi"/>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069805A3" w14:textId="77777777" w:rsidR="001271AF" w:rsidRPr="003065E5" w:rsidRDefault="001271AF" w:rsidP="00114E2F">
            <w:pPr>
              <w:spacing w:after="0" w:line="240" w:lineRule="auto"/>
              <w:jc w:val="both"/>
              <w:rPr>
                <w:rFonts w:cstheme="minorHAnsi"/>
                <w:sz w:val="22"/>
                <w:szCs w:val="22"/>
              </w:rPr>
            </w:pPr>
          </w:p>
        </w:tc>
      </w:tr>
      <w:tr w:rsidR="001271AF" w:rsidRPr="003065E5" w14:paraId="0F2ACF90" w14:textId="77777777" w:rsidTr="00114E2F">
        <w:tc>
          <w:tcPr>
            <w:tcW w:w="4928" w:type="dxa"/>
            <w:tcBorders>
              <w:top w:val="single" w:sz="4" w:space="0" w:color="auto"/>
              <w:left w:val="single" w:sz="4" w:space="0" w:color="auto"/>
              <w:bottom w:val="single" w:sz="4" w:space="0" w:color="auto"/>
              <w:right w:val="single" w:sz="4" w:space="0" w:color="auto"/>
            </w:tcBorders>
          </w:tcPr>
          <w:p w14:paraId="214B0420" w14:textId="77777777" w:rsidR="001271AF" w:rsidRPr="003065E5" w:rsidRDefault="001271AF" w:rsidP="00114E2F">
            <w:pPr>
              <w:spacing w:after="0" w:line="240" w:lineRule="auto"/>
              <w:jc w:val="both"/>
              <w:rPr>
                <w:rFonts w:cstheme="minorHAnsi"/>
                <w:sz w:val="22"/>
                <w:szCs w:val="22"/>
              </w:rPr>
            </w:pPr>
            <w:r w:rsidRPr="003065E5">
              <w:rPr>
                <w:rFonts w:cstheme="minorHAnsi"/>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5EA0E13" w14:textId="77777777" w:rsidR="001271AF" w:rsidRPr="003065E5" w:rsidRDefault="001271AF" w:rsidP="00114E2F">
            <w:pPr>
              <w:spacing w:after="0" w:line="240" w:lineRule="auto"/>
              <w:jc w:val="both"/>
              <w:rPr>
                <w:rFonts w:cstheme="minorHAnsi"/>
                <w:sz w:val="22"/>
                <w:szCs w:val="22"/>
              </w:rPr>
            </w:pPr>
          </w:p>
        </w:tc>
      </w:tr>
      <w:tr w:rsidR="001271AF" w:rsidRPr="003065E5" w14:paraId="179219C4" w14:textId="77777777" w:rsidTr="00114E2F">
        <w:tc>
          <w:tcPr>
            <w:tcW w:w="4928" w:type="dxa"/>
            <w:tcBorders>
              <w:top w:val="single" w:sz="4" w:space="0" w:color="auto"/>
              <w:left w:val="single" w:sz="4" w:space="0" w:color="auto"/>
              <w:bottom w:val="single" w:sz="4" w:space="0" w:color="auto"/>
              <w:right w:val="single" w:sz="4" w:space="0" w:color="auto"/>
            </w:tcBorders>
          </w:tcPr>
          <w:p w14:paraId="786986EC" w14:textId="77777777" w:rsidR="001271AF" w:rsidRPr="003065E5" w:rsidRDefault="001271AF" w:rsidP="00114E2F">
            <w:pPr>
              <w:spacing w:after="0" w:line="240" w:lineRule="auto"/>
              <w:jc w:val="both"/>
              <w:rPr>
                <w:rFonts w:cstheme="minorHAnsi"/>
                <w:sz w:val="22"/>
                <w:szCs w:val="22"/>
              </w:rPr>
            </w:pPr>
            <w:r w:rsidRPr="003065E5">
              <w:rPr>
                <w:rFonts w:cstheme="minorHAnsi"/>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036A141C" w14:textId="77777777" w:rsidR="001271AF" w:rsidRPr="003065E5" w:rsidRDefault="001271AF" w:rsidP="00114E2F">
            <w:pPr>
              <w:spacing w:after="0" w:line="240" w:lineRule="auto"/>
              <w:jc w:val="both"/>
              <w:rPr>
                <w:rFonts w:cstheme="minorHAnsi"/>
                <w:sz w:val="22"/>
                <w:szCs w:val="22"/>
              </w:rPr>
            </w:pPr>
          </w:p>
        </w:tc>
      </w:tr>
      <w:tr w:rsidR="001271AF" w:rsidRPr="003065E5" w14:paraId="5D3150DB" w14:textId="77777777" w:rsidTr="00114E2F">
        <w:tc>
          <w:tcPr>
            <w:tcW w:w="4928" w:type="dxa"/>
            <w:tcBorders>
              <w:top w:val="single" w:sz="4" w:space="0" w:color="auto"/>
              <w:left w:val="single" w:sz="4" w:space="0" w:color="auto"/>
              <w:bottom w:val="single" w:sz="4" w:space="0" w:color="auto"/>
              <w:right w:val="single" w:sz="4" w:space="0" w:color="auto"/>
            </w:tcBorders>
          </w:tcPr>
          <w:p w14:paraId="5AF33264" w14:textId="77777777" w:rsidR="001271AF" w:rsidRPr="003065E5" w:rsidRDefault="001271AF" w:rsidP="00114E2F">
            <w:pPr>
              <w:spacing w:after="0" w:line="240" w:lineRule="auto"/>
              <w:jc w:val="both"/>
              <w:rPr>
                <w:rFonts w:cstheme="minorHAnsi"/>
                <w:sz w:val="22"/>
                <w:szCs w:val="22"/>
              </w:rPr>
            </w:pPr>
            <w:r w:rsidRPr="003065E5">
              <w:rPr>
                <w:rFonts w:cstheme="minorHAnsi"/>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EE11D64" w14:textId="77777777" w:rsidR="001271AF" w:rsidRPr="003065E5" w:rsidRDefault="001271AF" w:rsidP="00114E2F">
            <w:pPr>
              <w:spacing w:after="0" w:line="240" w:lineRule="auto"/>
              <w:jc w:val="both"/>
              <w:rPr>
                <w:rFonts w:cstheme="minorHAnsi"/>
                <w:sz w:val="22"/>
                <w:szCs w:val="22"/>
              </w:rPr>
            </w:pPr>
          </w:p>
        </w:tc>
      </w:tr>
      <w:tr w:rsidR="001271AF" w:rsidRPr="003065E5" w14:paraId="38FED8B6" w14:textId="77777777" w:rsidTr="00114E2F">
        <w:tc>
          <w:tcPr>
            <w:tcW w:w="4928" w:type="dxa"/>
            <w:tcBorders>
              <w:top w:val="single" w:sz="4" w:space="0" w:color="auto"/>
              <w:left w:val="single" w:sz="4" w:space="0" w:color="auto"/>
              <w:bottom w:val="single" w:sz="4" w:space="0" w:color="auto"/>
              <w:right w:val="single" w:sz="4" w:space="0" w:color="auto"/>
            </w:tcBorders>
          </w:tcPr>
          <w:p w14:paraId="47F7BEFE" w14:textId="77777777" w:rsidR="001271AF" w:rsidRPr="003065E5" w:rsidRDefault="001271AF" w:rsidP="00114E2F">
            <w:pPr>
              <w:spacing w:after="0" w:line="240" w:lineRule="auto"/>
              <w:jc w:val="both"/>
              <w:rPr>
                <w:rFonts w:cstheme="minorHAnsi"/>
                <w:sz w:val="22"/>
                <w:szCs w:val="22"/>
              </w:rPr>
            </w:pPr>
            <w:r w:rsidRPr="003065E5">
              <w:rPr>
                <w:rFonts w:cstheme="minorHAnsi"/>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06670386" w14:textId="77777777" w:rsidR="001271AF" w:rsidRPr="003065E5" w:rsidRDefault="001271AF" w:rsidP="00114E2F">
            <w:pPr>
              <w:spacing w:after="0" w:line="240" w:lineRule="auto"/>
              <w:jc w:val="both"/>
              <w:rPr>
                <w:rFonts w:cstheme="minorHAnsi"/>
                <w:sz w:val="22"/>
                <w:szCs w:val="22"/>
              </w:rPr>
            </w:pPr>
          </w:p>
        </w:tc>
      </w:tr>
      <w:tr w:rsidR="001271AF" w:rsidRPr="003065E5" w14:paraId="43D3E5F2" w14:textId="77777777" w:rsidTr="00114E2F">
        <w:tc>
          <w:tcPr>
            <w:tcW w:w="4928" w:type="dxa"/>
            <w:tcBorders>
              <w:top w:val="single" w:sz="4" w:space="0" w:color="auto"/>
              <w:left w:val="single" w:sz="4" w:space="0" w:color="auto"/>
              <w:bottom w:val="single" w:sz="4" w:space="0" w:color="auto"/>
              <w:right w:val="single" w:sz="4" w:space="0" w:color="auto"/>
            </w:tcBorders>
          </w:tcPr>
          <w:p w14:paraId="23CC9E54" w14:textId="77777777" w:rsidR="001271AF" w:rsidRPr="003065E5" w:rsidRDefault="001271AF" w:rsidP="00114E2F">
            <w:pPr>
              <w:spacing w:after="0" w:line="240" w:lineRule="auto"/>
              <w:jc w:val="both"/>
              <w:rPr>
                <w:rFonts w:cstheme="minorHAnsi"/>
                <w:sz w:val="22"/>
                <w:szCs w:val="22"/>
              </w:rPr>
            </w:pPr>
            <w:r w:rsidRPr="003065E5">
              <w:rPr>
                <w:rFonts w:cstheme="minorHAnsi"/>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BE2B8AE" w14:textId="77777777" w:rsidR="001271AF" w:rsidRPr="003065E5" w:rsidRDefault="001271AF" w:rsidP="00114E2F">
            <w:pPr>
              <w:spacing w:after="0" w:line="240" w:lineRule="auto"/>
              <w:jc w:val="both"/>
              <w:rPr>
                <w:rFonts w:cstheme="minorHAnsi"/>
                <w:sz w:val="22"/>
                <w:szCs w:val="22"/>
              </w:rPr>
            </w:pPr>
          </w:p>
        </w:tc>
      </w:tr>
    </w:tbl>
    <w:p w14:paraId="33293CC5" w14:textId="77777777" w:rsidR="001271AF" w:rsidRPr="003065E5" w:rsidRDefault="001271AF" w:rsidP="001271AF">
      <w:pPr>
        <w:spacing w:after="0" w:line="240" w:lineRule="auto"/>
        <w:jc w:val="center"/>
        <w:rPr>
          <w:rFonts w:cstheme="minorHAnsi"/>
          <w:sz w:val="22"/>
          <w:szCs w:val="22"/>
        </w:rPr>
      </w:pPr>
    </w:p>
    <w:p w14:paraId="500D32D3" w14:textId="77777777" w:rsidR="001271AF" w:rsidRPr="003065E5" w:rsidRDefault="001271AF" w:rsidP="001271AF">
      <w:pPr>
        <w:spacing w:after="0" w:line="240" w:lineRule="auto"/>
        <w:jc w:val="center"/>
        <w:rPr>
          <w:rFonts w:cstheme="minorHAnsi"/>
          <w:sz w:val="22"/>
          <w:szCs w:val="22"/>
        </w:rPr>
      </w:pPr>
    </w:p>
    <w:p w14:paraId="256399A7" w14:textId="77777777" w:rsidR="001271AF" w:rsidRPr="003065E5" w:rsidRDefault="001271AF" w:rsidP="001271AF">
      <w:pPr>
        <w:spacing w:after="0" w:line="240" w:lineRule="auto"/>
        <w:rPr>
          <w:rFonts w:cstheme="minorHAnsi"/>
          <w:sz w:val="22"/>
          <w:szCs w:val="22"/>
        </w:rPr>
      </w:pPr>
      <w:r w:rsidRPr="003065E5">
        <w:rPr>
          <w:rFonts w:cstheme="minorHAnsi"/>
          <w:sz w:val="22"/>
          <w:szCs w:val="22"/>
        </w:rPr>
        <w:t xml:space="preserve">Atsakingi asmenys, nurodyti VPĮ 46 str. 1 d. ir VPĮ 46 str. 2 d. 2 p.****: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851"/>
        <w:gridCol w:w="4275"/>
      </w:tblGrid>
      <w:tr w:rsidR="001271AF" w:rsidRPr="003065E5" w14:paraId="24B57E96" w14:textId="77777777" w:rsidTr="00114E2F">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5CB4" w14:textId="77777777" w:rsidR="001271AF" w:rsidRPr="003065E5" w:rsidRDefault="001271AF" w:rsidP="00114E2F">
            <w:pPr>
              <w:pStyle w:val="prastasiniatinklio"/>
              <w:spacing w:before="0" w:beforeAutospacing="0" w:after="0" w:afterAutospacing="0" w:line="240" w:lineRule="auto"/>
              <w:rPr>
                <w:rFonts w:cstheme="minorHAnsi"/>
                <w:b/>
                <w:bCs/>
                <w:sz w:val="22"/>
                <w:szCs w:val="22"/>
              </w:rPr>
            </w:pPr>
            <w:r w:rsidRPr="003065E5">
              <w:rPr>
                <w:rFonts w:cstheme="minorHAnsi"/>
                <w:b/>
                <w:bCs/>
                <w:sz w:val="22"/>
                <w:szCs w:val="22"/>
              </w:rPr>
              <w:t>Eil.</w:t>
            </w:r>
          </w:p>
          <w:p w14:paraId="1D9358B5" w14:textId="77777777" w:rsidR="001271AF" w:rsidRPr="003065E5" w:rsidRDefault="001271AF" w:rsidP="00114E2F">
            <w:pPr>
              <w:pStyle w:val="prastasiniatinklio"/>
              <w:spacing w:before="0" w:beforeAutospacing="0" w:after="0" w:afterAutospacing="0" w:line="240" w:lineRule="auto"/>
              <w:rPr>
                <w:rFonts w:cstheme="minorHAnsi"/>
                <w:b/>
                <w:bCs/>
                <w:sz w:val="22"/>
                <w:szCs w:val="22"/>
              </w:rPr>
            </w:pPr>
            <w:r w:rsidRPr="003065E5">
              <w:rPr>
                <w:rFonts w:cstheme="minorHAnsi"/>
                <w:b/>
                <w:bCs/>
                <w:sz w:val="22"/>
                <w:szCs w:val="22"/>
              </w:rPr>
              <w:t>Nr.</w:t>
            </w:r>
          </w:p>
        </w:tc>
        <w:tc>
          <w:tcPr>
            <w:tcW w:w="24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EE036" w14:textId="77777777" w:rsidR="001271AF" w:rsidRPr="003065E5" w:rsidRDefault="001271AF" w:rsidP="00114E2F">
            <w:pPr>
              <w:pStyle w:val="prastasiniatinklio"/>
              <w:spacing w:before="0" w:beforeAutospacing="0" w:after="0" w:afterAutospacing="0" w:line="240" w:lineRule="auto"/>
              <w:jc w:val="center"/>
              <w:rPr>
                <w:rFonts w:cstheme="minorHAnsi"/>
                <w:b/>
                <w:bCs/>
                <w:sz w:val="22"/>
                <w:szCs w:val="22"/>
              </w:rPr>
            </w:pPr>
            <w:r w:rsidRPr="003065E5">
              <w:rPr>
                <w:rFonts w:cstheme="minorHAnsi"/>
                <w:b/>
                <w:bCs/>
                <w:sz w:val="22"/>
                <w:szCs w:val="22"/>
              </w:rPr>
              <w:t>Juridinio asmens: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0DAC43E6" w14:textId="77777777" w:rsidR="001271AF" w:rsidRPr="003065E5" w:rsidRDefault="001271AF" w:rsidP="00114E2F">
            <w:pPr>
              <w:pStyle w:val="prastasiniatinklio"/>
              <w:spacing w:before="0" w:beforeAutospacing="0" w:after="0" w:afterAutospacing="0" w:line="240" w:lineRule="auto"/>
              <w:jc w:val="center"/>
              <w:rPr>
                <w:rFonts w:cstheme="minorHAnsi"/>
                <w:b/>
                <w:bCs/>
                <w:sz w:val="22"/>
                <w:szCs w:val="22"/>
              </w:rPr>
            </w:pPr>
            <w:r w:rsidRPr="003065E5">
              <w:rPr>
                <w:rFonts w:cstheme="minorHAnsi"/>
                <w:b/>
                <w:bCs/>
                <w:sz w:val="22"/>
                <w:szCs w:val="22"/>
              </w:rPr>
              <w:t>Atsakingi asmenys (vardas, pavardė)*</w:t>
            </w:r>
          </w:p>
        </w:tc>
      </w:tr>
      <w:tr w:rsidR="001271AF" w:rsidRPr="003065E5" w14:paraId="04A88630" w14:textId="77777777" w:rsidTr="00114E2F">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C60486" w14:textId="77777777" w:rsidR="001271AF" w:rsidRPr="003065E5" w:rsidRDefault="001271AF" w:rsidP="00114E2F">
            <w:pPr>
              <w:pStyle w:val="prastasiniatinklio"/>
              <w:spacing w:before="0" w:beforeAutospacing="0" w:after="0" w:afterAutospacing="0" w:line="240" w:lineRule="auto"/>
              <w:jc w:val="center"/>
              <w:rPr>
                <w:rFonts w:cstheme="minorHAnsi"/>
                <w:b/>
                <w:bCs/>
                <w:sz w:val="22"/>
                <w:szCs w:val="22"/>
              </w:rPr>
            </w:pPr>
            <w:r w:rsidRPr="003065E5">
              <w:rPr>
                <w:rFonts w:cstheme="minorHAnsi"/>
                <w:b/>
                <w:bCs/>
                <w:sz w:val="22"/>
                <w:szCs w:val="22"/>
              </w:rPr>
              <w:t>Tiekėjas</w:t>
            </w:r>
          </w:p>
        </w:tc>
      </w:tr>
      <w:tr w:rsidR="001271AF" w:rsidRPr="003065E5" w14:paraId="0BA0B3ED" w14:textId="77777777" w:rsidTr="00114E2F">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50309C6E" w14:textId="77777777" w:rsidR="001271AF" w:rsidRPr="003065E5" w:rsidRDefault="001271AF" w:rsidP="00874AAF">
            <w:pPr>
              <w:pStyle w:val="prastasiniatinklio"/>
              <w:widowControl w:val="0"/>
              <w:numPr>
                <w:ilvl w:val="0"/>
                <w:numId w:val="19"/>
              </w:numPr>
              <w:adjustRightInd w:val="0"/>
              <w:spacing w:before="0" w:beforeAutospacing="0" w:after="0" w:afterAutospacing="0" w:line="240" w:lineRule="auto"/>
              <w:ind w:left="0" w:firstLine="0"/>
              <w:textAlignment w:val="baseline"/>
              <w:rPr>
                <w:rFonts w:cstheme="minorHAnsi"/>
                <w:sz w:val="22"/>
                <w:szCs w:val="22"/>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73EDFC41" w14:textId="77777777" w:rsidR="001271AF" w:rsidRPr="003065E5" w:rsidRDefault="001271AF" w:rsidP="00114E2F">
            <w:pPr>
              <w:pStyle w:val="prastasiniatinklio"/>
              <w:spacing w:before="0" w:beforeAutospacing="0" w:after="0" w:afterAutospacing="0" w:line="240" w:lineRule="auto"/>
              <w:rPr>
                <w:rFonts w:cstheme="minorHAnsi"/>
                <w:sz w:val="22"/>
                <w:szCs w:val="22"/>
              </w:rPr>
            </w:pPr>
            <w:r w:rsidRPr="003065E5">
              <w:rPr>
                <w:rFonts w:cstheme="minorHAnsi"/>
                <w:sz w:val="22"/>
                <w:szCs w:val="22"/>
              </w:rPr>
              <w:t>Vadovas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0BF330B8" w14:textId="77777777" w:rsidR="001271AF" w:rsidRPr="003065E5" w:rsidRDefault="001271AF" w:rsidP="00114E2F">
            <w:pPr>
              <w:pStyle w:val="prastasiniatinklio"/>
              <w:spacing w:before="0" w:beforeAutospacing="0" w:after="0" w:afterAutospacing="0" w:line="240" w:lineRule="auto"/>
              <w:jc w:val="center"/>
              <w:rPr>
                <w:rFonts w:cstheme="minorHAnsi"/>
                <w:sz w:val="22"/>
                <w:szCs w:val="22"/>
              </w:rPr>
            </w:pPr>
          </w:p>
        </w:tc>
      </w:tr>
      <w:tr w:rsidR="001271AF" w:rsidRPr="003065E5" w14:paraId="170939D7" w14:textId="77777777" w:rsidTr="00114E2F">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2F233D9A" w14:textId="77777777" w:rsidR="001271AF" w:rsidRPr="003065E5" w:rsidRDefault="001271AF" w:rsidP="00874AAF">
            <w:pPr>
              <w:pStyle w:val="prastasiniatinklio"/>
              <w:widowControl w:val="0"/>
              <w:numPr>
                <w:ilvl w:val="0"/>
                <w:numId w:val="19"/>
              </w:numPr>
              <w:adjustRightInd w:val="0"/>
              <w:spacing w:before="0" w:beforeAutospacing="0" w:after="0" w:afterAutospacing="0" w:line="240" w:lineRule="auto"/>
              <w:ind w:left="0" w:firstLine="0"/>
              <w:textAlignment w:val="baseline"/>
              <w:rPr>
                <w:rFonts w:cstheme="minorHAnsi"/>
                <w:sz w:val="22"/>
                <w:szCs w:val="22"/>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75FF00C1" w14:textId="77777777" w:rsidR="001271AF" w:rsidRPr="003065E5" w:rsidRDefault="001271AF" w:rsidP="00114E2F">
            <w:pPr>
              <w:pStyle w:val="prastasiniatinklio"/>
              <w:spacing w:before="0" w:beforeAutospacing="0" w:after="0" w:afterAutospacing="0" w:line="240" w:lineRule="auto"/>
              <w:rPr>
                <w:rFonts w:cstheme="minorHAnsi"/>
                <w:sz w:val="22"/>
                <w:szCs w:val="22"/>
              </w:rPr>
            </w:pPr>
            <w:r w:rsidRPr="003065E5">
              <w:rPr>
                <w:rFonts w:cstheme="minorHAnsi"/>
                <w:sz w:val="22"/>
                <w:szCs w:val="22"/>
              </w:rPr>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52CCD4B6" w14:textId="77777777" w:rsidR="001271AF" w:rsidRPr="003065E5" w:rsidRDefault="001271AF" w:rsidP="00114E2F">
            <w:pPr>
              <w:pStyle w:val="prastasiniatinklio"/>
              <w:spacing w:before="0" w:beforeAutospacing="0" w:after="0" w:afterAutospacing="0" w:line="240" w:lineRule="auto"/>
              <w:jc w:val="center"/>
              <w:rPr>
                <w:rFonts w:cstheme="minorHAnsi"/>
                <w:sz w:val="22"/>
                <w:szCs w:val="22"/>
              </w:rPr>
            </w:pPr>
          </w:p>
        </w:tc>
      </w:tr>
      <w:tr w:rsidR="001271AF" w:rsidRPr="003065E5" w14:paraId="1CD7E477" w14:textId="77777777" w:rsidTr="00114E2F">
        <w:tblPrEx>
          <w:tblLook w:val="0000" w:firstRow="0" w:lastRow="0" w:firstColumn="0" w:lastColumn="0" w:noHBand="0" w:noVBand="0"/>
        </w:tblPrEx>
        <w:trPr>
          <w:trHeight w:val="233"/>
        </w:trPr>
        <w:tc>
          <w:tcPr>
            <w:tcW w:w="331" w:type="pct"/>
          </w:tcPr>
          <w:p w14:paraId="57FC99E9" w14:textId="77777777" w:rsidR="001271AF" w:rsidRPr="003065E5" w:rsidRDefault="001271AF" w:rsidP="00874AAF">
            <w:pPr>
              <w:pStyle w:val="Sraopastraipa"/>
              <w:widowControl w:val="0"/>
              <w:numPr>
                <w:ilvl w:val="0"/>
                <w:numId w:val="19"/>
              </w:numPr>
              <w:autoSpaceDN w:val="0"/>
              <w:adjustRightInd w:val="0"/>
              <w:spacing w:after="0" w:line="240" w:lineRule="auto"/>
              <w:ind w:left="0" w:firstLine="0"/>
              <w:textAlignment w:val="baseline"/>
              <w:rPr>
                <w:rFonts w:cstheme="minorHAnsi"/>
                <w:sz w:val="22"/>
                <w:szCs w:val="22"/>
              </w:rPr>
            </w:pPr>
          </w:p>
        </w:tc>
        <w:tc>
          <w:tcPr>
            <w:tcW w:w="2482" w:type="pct"/>
          </w:tcPr>
          <w:p w14:paraId="10A97150" w14:textId="77777777" w:rsidR="001271AF" w:rsidRPr="003065E5" w:rsidRDefault="001271AF" w:rsidP="00114E2F">
            <w:pPr>
              <w:spacing w:after="0" w:line="240" w:lineRule="auto"/>
              <w:rPr>
                <w:rFonts w:cstheme="minorHAnsi"/>
                <w:sz w:val="22"/>
                <w:szCs w:val="22"/>
              </w:rPr>
            </w:pPr>
            <w:r w:rsidRPr="003065E5">
              <w:rPr>
                <w:rFonts w:cstheme="minorHAnsi"/>
                <w:sz w:val="22"/>
                <w:szCs w:val="22"/>
              </w:rPr>
              <w:t>Valdybos nariai**</w:t>
            </w:r>
          </w:p>
        </w:tc>
        <w:tc>
          <w:tcPr>
            <w:tcW w:w="2187" w:type="pct"/>
          </w:tcPr>
          <w:p w14:paraId="4F6CD298" w14:textId="77777777" w:rsidR="001271AF" w:rsidRPr="003065E5" w:rsidRDefault="001271AF" w:rsidP="00114E2F">
            <w:pPr>
              <w:spacing w:after="0" w:line="240" w:lineRule="auto"/>
              <w:jc w:val="both"/>
              <w:rPr>
                <w:rFonts w:cstheme="minorHAnsi"/>
                <w:b/>
                <w:bCs/>
                <w:i/>
                <w:iCs/>
                <w:color w:val="4A4A4A"/>
                <w:sz w:val="22"/>
                <w:szCs w:val="22"/>
              </w:rPr>
            </w:pPr>
          </w:p>
        </w:tc>
      </w:tr>
      <w:tr w:rsidR="001271AF" w:rsidRPr="003065E5" w14:paraId="1644367A" w14:textId="77777777" w:rsidTr="00114E2F">
        <w:tblPrEx>
          <w:tblLook w:val="0000" w:firstRow="0" w:lastRow="0" w:firstColumn="0" w:lastColumn="0" w:noHBand="0" w:noVBand="0"/>
        </w:tblPrEx>
        <w:trPr>
          <w:trHeight w:val="233"/>
        </w:trPr>
        <w:tc>
          <w:tcPr>
            <w:tcW w:w="331" w:type="pct"/>
          </w:tcPr>
          <w:p w14:paraId="21647B81" w14:textId="77777777" w:rsidR="001271AF" w:rsidRPr="003065E5" w:rsidRDefault="001271AF" w:rsidP="00874AAF">
            <w:pPr>
              <w:pStyle w:val="Sraopastraipa"/>
              <w:widowControl w:val="0"/>
              <w:numPr>
                <w:ilvl w:val="0"/>
                <w:numId w:val="19"/>
              </w:numPr>
              <w:autoSpaceDN w:val="0"/>
              <w:adjustRightInd w:val="0"/>
              <w:spacing w:after="0" w:line="240" w:lineRule="auto"/>
              <w:ind w:left="0" w:firstLine="0"/>
              <w:textAlignment w:val="baseline"/>
              <w:rPr>
                <w:rFonts w:cstheme="minorHAnsi"/>
                <w:sz w:val="22"/>
                <w:szCs w:val="22"/>
              </w:rPr>
            </w:pPr>
          </w:p>
        </w:tc>
        <w:tc>
          <w:tcPr>
            <w:tcW w:w="2482" w:type="pct"/>
          </w:tcPr>
          <w:p w14:paraId="26E2C846" w14:textId="77777777" w:rsidR="001271AF" w:rsidRPr="003065E5" w:rsidRDefault="001271AF" w:rsidP="00114E2F">
            <w:pPr>
              <w:spacing w:after="0" w:line="240" w:lineRule="auto"/>
              <w:rPr>
                <w:rFonts w:cstheme="minorHAnsi"/>
                <w:sz w:val="22"/>
                <w:szCs w:val="22"/>
              </w:rPr>
            </w:pPr>
            <w:r w:rsidRPr="003065E5">
              <w:rPr>
                <w:rFonts w:cstheme="minorHAnsi"/>
                <w:sz w:val="22"/>
                <w:szCs w:val="22"/>
              </w:rPr>
              <w:t>Stebėtojų tarybos nariai**</w:t>
            </w:r>
          </w:p>
        </w:tc>
        <w:tc>
          <w:tcPr>
            <w:tcW w:w="2187" w:type="pct"/>
          </w:tcPr>
          <w:p w14:paraId="6529F90C" w14:textId="77777777" w:rsidR="001271AF" w:rsidRPr="003065E5" w:rsidRDefault="001271AF" w:rsidP="00114E2F">
            <w:pPr>
              <w:spacing w:after="0" w:line="240" w:lineRule="auto"/>
              <w:rPr>
                <w:rFonts w:cstheme="minorHAnsi"/>
                <w:i/>
                <w:color w:val="4A4A4A"/>
                <w:sz w:val="22"/>
                <w:szCs w:val="22"/>
              </w:rPr>
            </w:pPr>
          </w:p>
        </w:tc>
      </w:tr>
      <w:tr w:rsidR="001271AF" w:rsidRPr="003065E5" w14:paraId="697242A6" w14:textId="77777777" w:rsidTr="00114E2F">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51EA9620" w14:textId="77777777" w:rsidR="001271AF" w:rsidRPr="003065E5" w:rsidRDefault="001271AF" w:rsidP="00874AAF">
            <w:pPr>
              <w:pStyle w:val="Sraopastraipa"/>
              <w:widowControl w:val="0"/>
              <w:numPr>
                <w:ilvl w:val="0"/>
                <w:numId w:val="19"/>
              </w:numPr>
              <w:autoSpaceDN w:val="0"/>
              <w:adjustRightInd w:val="0"/>
              <w:spacing w:after="0" w:line="240" w:lineRule="auto"/>
              <w:ind w:left="0" w:firstLine="0"/>
              <w:textAlignment w:val="baseline"/>
              <w:rPr>
                <w:rFonts w:cstheme="minorHAnsi"/>
                <w:sz w:val="22"/>
                <w:szCs w:val="22"/>
              </w:rPr>
            </w:pPr>
          </w:p>
        </w:tc>
        <w:tc>
          <w:tcPr>
            <w:tcW w:w="2482" w:type="pct"/>
          </w:tcPr>
          <w:p w14:paraId="2F8E1F1F"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Kiekybinis atstovavimas***</w:t>
            </w:r>
          </w:p>
        </w:tc>
        <w:tc>
          <w:tcPr>
            <w:tcW w:w="2187" w:type="pct"/>
            <w:tcBorders>
              <w:top w:val="single" w:sz="4" w:space="0" w:color="auto"/>
              <w:left w:val="single" w:sz="4" w:space="0" w:color="auto"/>
              <w:right w:val="single" w:sz="4" w:space="0" w:color="auto"/>
            </w:tcBorders>
          </w:tcPr>
          <w:p w14:paraId="7A4CA566" w14:textId="77777777" w:rsidR="001271AF" w:rsidRPr="003065E5" w:rsidRDefault="001271AF" w:rsidP="00114E2F">
            <w:pPr>
              <w:spacing w:after="0" w:line="240" w:lineRule="auto"/>
              <w:jc w:val="both"/>
              <w:rPr>
                <w:rFonts w:cstheme="minorHAnsi"/>
                <w:i/>
                <w:iCs/>
                <w:color w:val="4A4A4A"/>
                <w:sz w:val="22"/>
                <w:szCs w:val="22"/>
              </w:rPr>
            </w:pPr>
          </w:p>
        </w:tc>
      </w:tr>
      <w:tr w:rsidR="001271AF" w:rsidRPr="003065E5" w14:paraId="75963851" w14:textId="77777777" w:rsidTr="00114E2F">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5F73B93D" w14:textId="77777777" w:rsidR="001271AF" w:rsidRPr="003065E5" w:rsidRDefault="001271AF" w:rsidP="00114E2F">
            <w:pPr>
              <w:spacing w:after="0" w:line="240" w:lineRule="auto"/>
              <w:jc w:val="center"/>
              <w:rPr>
                <w:rFonts w:cstheme="minorHAnsi"/>
                <w:b/>
                <w:bCs/>
                <w:i/>
                <w:color w:val="4A4A4A"/>
                <w:sz w:val="22"/>
                <w:szCs w:val="22"/>
              </w:rPr>
            </w:pPr>
            <w:r w:rsidRPr="003065E5">
              <w:rPr>
                <w:rFonts w:cstheme="minorHAnsi"/>
                <w:b/>
                <w:bCs/>
                <w:sz w:val="22"/>
                <w:szCs w:val="22"/>
              </w:rPr>
              <w:t>Ūkio subjektų grupės narys****</w:t>
            </w:r>
          </w:p>
        </w:tc>
      </w:tr>
      <w:tr w:rsidR="001271AF" w:rsidRPr="003065E5" w14:paraId="6D2158DD" w14:textId="77777777" w:rsidTr="00114E2F">
        <w:tblPrEx>
          <w:tblLook w:val="0000" w:firstRow="0" w:lastRow="0" w:firstColumn="0" w:lastColumn="0" w:noHBand="0" w:noVBand="0"/>
        </w:tblPrEx>
        <w:tc>
          <w:tcPr>
            <w:tcW w:w="2813" w:type="pct"/>
            <w:gridSpan w:val="2"/>
            <w:tcBorders>
              <w:left w:val="single" w:sz="4" w:space="0" w:color="auto"/>
            </w:tcBorders>
            <w:shd w:val="clear" w:color="auto" w:fill="auto"/>
            <w:vAlign w:val="center"/>
          </w:tcPr>
          <w:p w14:paraId="1EFB6F7E" w14:textId="77777777" w:rsidR="001271AF" w:rsidRPr="003065E5" w:rsidRDefault="001271AF" w:rsidP="00114E2F">
            <w:pPr>
              <w:pStyle w:val="Antrats"/>
              <w:spacing w:after="0" w:line="240" w:lineRule="auto"/>
              <w:jc w:val="right"/>
              <w:rPr>
                <w:rFonts w:cstheme="minorHAnsi"/>
                <w:sz w:val="22"/>
                <w:szCs w:val="22"/>
              </w:rPr>
            </w:pPr>
            <w:r w:rsidRPr="003065E5">
              <w:rPr>
                <w:rFonts w:cstheme="minorHAnsi"/>
                <w:sz w:val="22"/>
                <w:szCs w:val="22"/>
              </w:rPr>
              <w:t>Juridinio asmens pavadinimas:</w:t>
            </w:r>
          </w:p>
        </w:tc>
        <w:tc>
          <w:tcPr>
            <w:tcW w:w="2187" w:type="pct"/>
            <w:tcBorders>
              <w:left w:val="single" w:sz="4" w:space="0" w:color="auto"/>
              <w:right w:val="single" w:sz="4" w:space="0" w:color="auto"/>
            </w:tcBorders>
            <w:shd w:val="clear" w:color="auto" w:fill="auto"/>
          </w:tcPr>
          <w:p w14:paraId="2EF0F630" w14:textId="77777777" w:rsidR="001271AF" w:rsidRPr="003065E5" w:rsidRDefault="001271AF" w:rsidP="00114E2F">
            <w:pPr>
              <w:spacing w:after="0" w:line="240" w:lineRule="auto"/>
              <w:jc w:val="both"/>
              <w:rPr>
                <w:rFonts w:cstheme="minorHAnsi"/>
                <w:i/>
                <w:color w:val="4A4A4A"/>
                <w:sz w:val="22"/>
                <w:szCs w:val="22"/>
              </w:rPr>
            </w:pPr>
          </w:p>
        </w:tc>
      </w:tr>
      <w:tr w:rsidR="001271AF" w:rsidRPr="003065E5" w14:paraId="6104FEBE" w14:textId="77777777" w:rsidTr="00114E2F">
        <w:tblPrEx>
          <w:tblLook w:val="0000" w:firstRow="0" w:lastRow="0" w:firstColumn="0" w:lastColumn="0" w:noHBand="0" w:noVBand="0"/>
        </w:tblPrEx>
        <w:tc>
          <w:tcPr>
            <w:tcW w:w="331" w:type="pct"/>
            <w:tcBorders>
              <w:left w:val="single" w:sz="4" w:space="0" w:color="auto"/>
              <w:right w:val="single" w:sz="4" w:space="0" w:color="auto"/>
            </w:tcBorders>
            <w:vAlign w:val="center"/>
          </w:tcPr>
          <w:p w14:paraId="335B16CA" w14:textId="77777777" w:rsidR="001271AF" w:rsidRPr="003065E5" w:rsidRDefault="001271AF" w:rsidP="00874AAF">
            <w:pPr>
              <w:pStyle w:val="Sraopastraipa"/>
              <w:widowControl w:val="0"/>
              <w:numPr>
                <w:ilvl w:val="0"/>
                <w:numId w:val="20"/>
              </w:numPr>
              <w:autoSpaceDN w:val="0"/>
              <w:adjustRightInd w:val="0"/>
              <w:spacing w:after="0" w:line="240" w:lineRule="auto"/>
              <w:ind w:left="0" w:firstLine="0"/>
              <w:textAlignment w:val="baseline"/>
              <w:rPr>
                <w:rFonts w:cstheme="minorHAnsi"/>
                <w:sz w:val="22"/>
                <w:szCs w:val="22"/>
              </w:rPr>
            </w:pPr>
          </w:p>
        </w:tc>
        <w:tc>
          <w:tcPr>
            <w:tcW w:w="2482" w:type="pct"/>
          </w:tcPr>
          <w:p w14:paraId="48860AA4"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Vadovas</w:t>
            </w:r>
          </w:p>
        </w:tc>
        <w:tc>
          <w:tcPr>
            <w:tcW w:w="2187" w:type="pct"/>
            <w:tcBorders>
              <w:top w:val="single" w:sz="4" w:space="0" w:color="auto"/>
              <w:left w:val="single" w:sz="4" w:space="0" w:color="auto"/>
              <w:bottom w:val="single" w:sz="4" w:space="0" w:color="auto"/>
              <w:right w:val="single" w:sz="4" w:space="0" w:color="auto"/>
            </w:tcBorders>
          </w:tcPr>
          <w:p w14:paraId="59530573" w14:textId="77777777" w:rsidR="001271AF" w:rsidRPr="003065E5" w:rsidRDefault="001271AF" w:rsidP="00114E2F">
            <w:pPr>
              <w:spacing w:after="0" w:line="240" w:lineRule="auto"/>
              <w:jc w:val="both"/>
              <w:rPr>
                <w:rFonts w:cstheme="minorHAnsi"/>
                <w:i/>
                <w:color w:val="4A4A4A"/>
                <w:sz w:val="22"/>
                <w:szCs w:val="22"/>
              </w:rPr>
            </w:pPr>
          </w:p>
        </w:tc>
      </w:tr>
      <w:tr w:rsidR="001271AF" w:rsidRPr="003065E5" w14:paraId="172D0CA9" w14:textId="77777777" w:rsidTr="00114E2F">
        <w:tblPrEx>
          <w:tblLook w:val="0000" w:firstRow="0" w:lastRow="0" w:firstColumn="0" w:lastColumn="0" w:noHBand="0" w:noVBand="0"/>
        </w:tblPrEx>
        <w:tc>
          <w:tcPr>
            <w:tcW w:w="331" w:type="pct"/>
            <w:tcBorders>
              <w:left w:val="single" w:sz="4" w:space="0" w:color="auto"/>
              <w:right w:val="single" w:sz="4" w:space="0" w:color="auto"/>
            </w:tcBorders>
            <w:vAlign w:val="center"/>
          </w:tcPr>
          <w:p w14:paraId="17ADA36E" w14:textId="77777777" w:rsidR="001271AF" w:rsidRPr="003065E5" w:rsidRDefault="001271AF" w:rsidP="00874AAF">
            <w:pPr>
              <w:pStyle w:val="Sraopastraipa"/>
              <w:widowControl w:val="0"/>
              <w:numPr>
                <w:ilvl w:val="0"/>
                <w:numId w:val="20"/>
              </w:numPr>
              <w:autoSpaceDN w:val="0"/>
              <w:adjustRightInd w:val="0"/>
              <w:spacing w:after="0" w:line="240" w:lineRule="auto"/>
              <w:ind w:left="0" w:firstLine="0"/>
              <w:textAlignment w:val="baseline"/>
              <w:rPr>
                <w:rFonts w:cstheme="minorHAnsi"/>
                <w:sz w:val="22"/>
                <w:szCs w:val="22"/>
              </w:rPr>
            </w:pPr>
          </w:p>
        </w:tc>
        <w:tc>
          <w:tcPr>
            <w:tcW w:w="2482" w:type="pct"/>
          </w:tcPr>
          <w:p w14:paraId="7B6375B8"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1A80DFA" w14:textId="77777777" w:rsidR="001271AF" w:rsidRPr="003065E5" w:rsidRDefault="001271AF" w:rsidP="00114E2F">
            <w:pPr>
              <w:spacing w:after="0" w:line="240" w:lineRule="auto"/>
              <w:jc w:val="both"/>
              <w:rPr>
                <w:rFonts w:cstheme="minorHAnsi"/>
                <w:i/>
                <w:color w:val="4A4A4A"/>
                <w:sz w:val="22"/>
                <w:szCs w:val="22"/>
              </w:rPr>
            </w:pPr>
          </w:p>
        </w:tc>
      </w:tr>
      <w:tr w:rsidR="001271AF" w:rsidRPr="003065E5" w14:paraId="15BDD76F" w14:textId="77777777" w:rsidTr="00114E2F">
        <w:tblPrEx>
          <w:tblLook w:val="0000" w:firstRow="0" w:lastRow="0" w:firstColumn="0" w:lastColumn="0" w:noHBand="0" w:noVBand="0"/>
        </w:tblPrEx>
        <w:tc>
          <w:tcPr>
            <w:tcW w:w="331" w:type="pct"/>
            <w:tcBorders>
              <w:left w:val="single" w:sz="4" w:space="0" w:color="auto"/>
              <w:right w:val="single" w:sz="4" w:space="0" w:color="auto"/>
            </w:tcBorders>
          </w:tcPr>
          <w:p w14:paraId="364B64E5" w14:textId="77777777" w:rsidR="001271AF" w:rsidRPr="003065E5" w:rsidRDefault="001271AF" w:rsidP="00874AAF">
            <w:pPr>
              <w:pStyle w:val="Sraopastraipa"/>
              <w:widowControl w:val="0"/>
              <w:numPr>
                <w:ilvl w:val="0"/>
                <w:numId w:val="20"/>
              </w:numPr>
              <w:autoSpaceDN w:val="0"/>
              <w:adjustRightInd w:val="0"/>
              <w:spacing w:after="0" w:line="240" w:lineRule="auto"/>
              <w:ind w:left="0" w:firstLine="0"/>
              <w:textAlignment w:val="baseline"/>
              <w:rPr>
                <w:rFonts w:cstheme="minorHAnsi"/>
                <w:sz w:val="22"/>
                <w:szCs w:val="22"/>
              </w:rPr>
            </w:pPr>
          </w:p>
        </w:tc>
        <w:tc>
          <w:tcPr>
            <w:tcW w:w="2482" w:type="pct"/>
          </w:tcPr>
          <w:p w14:paraId="056A7332"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Valdybos nariai**</w:t>
            </w:r>
          </w:p>
        </w:tc>
        <w:tc>
          <w:tcPr>
            <w:tcW w:w="2187" w:type="pct"/>
            <w:tcBorders>
              <w:top w:val="single" w:sz="4" w:space="0" w:color="auto"/>
              <w:left w:val="single" w:sz="4" w:space="0" w:color="auto"/>
              <w:bottom w:val="single" w:sz="4" w:space="0" w:color="auto"/>
              <w:right w:val="single" w:sz="4" w:space="0" w:color="auto"/>
            </w:tcBorders>
          </w:tcPr>
          <w:p w14:paraId="5FD1FC03" w14:textId="77777777" w:rsidR="001271AF" w:rsidRPr="003065E5" w:rsidRDefault="001271AF" w:rsidP="00114E2F">
            <w:pPr>
              <w:spacing w:after="0" w:line="240" w:lineRule="auto"/>
              <w:jc w:val="both"/>
              <w:rPr>
                <w:rFonts w:cstheme="minorHAnsi"/>
                <w:i/>
                <w:color w:val="4A4A4A"/>
                <w:sz w:val="22"/>
                <w:szCs w:val="22"/>
              </w:rPr>
            </w:pPr>
          </w:p>
        </w:tc>
      </w:tr>
      <w:tr w:rsidR="001271AF" w:rsidRPr="003065E5" w14:paraId="22C957A0" w14:textId="77777777" w:rsidTr="00114E2F">
        <w:tblPrEx>
          <w:tblLook w:val="0000" w:firstRow="0" w:lastRow="0" w:firstColumn="0" w:lastColumn="0" w:noHBand="0" w:noVBand="0"/>
        </w:tblPrEx>
        <w:tc>
          <w:tcPr>
            <w:tcW w:w="331" w:type="pct"/>
            <w:tcBorders>
              <w:left w:val="single" w:sz="4" w:space="0" w:color="auto"/>
              <w:right w:val="single" w:sz="4" w:space="0" w:color="auto"/>
            </w:tcBorders>
          </w:tcPr>
          <w:p w14:paraId="2EFE76B8" w14:textId="77777777" w:rsidR="001271AF" w:rsidRPr="003065E5" w:rsidRDefault="001271AF" w:rsidP="00874AAF">
            <w:pPr>
              <w:pStyle w:val="Sraopastraipa"/>
              <w:widowControl w:val="0"/>
              <w:numPr>
                <w:ilvl w:val="0"/>
                <w:numId w:val="20"/>
              </w:numPr>
              <w:autoSpaceDN w:val="0"/>
              <w:adjustRightInd w:val="0"/>
              <w:spacing w:after="0" w:line="240" w:lineRule="auto"/>
              <w:ind w:left="0" w:firstLine="0"/>
              <w:textAlignment w:val="baseline"/>
              <w:rPr>
                <w:rFonts w:cstheme="minorHAnsi"/>
                <w:sz w:val="22"/>
                <w:szCs w:val="22"/>
              </w:rPr>
            </w:pPr>
          </w:p>
        </w:tc>
        <w:tc>
          <w:tcPr>
            <w:tcW w:w="2482" w:type="pct"/>
          </w:tcPr>
          <w:p w14:paraId="731D4FED"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46902431" w14:textId="77777777" w:rsidR="001271AF" w:rsidRPr="003065E5" w:rsidRDefault="001271AF" w:rsidP="00114E2F">
            <w:pPr>
              <w:pStyle w:val="prastasiniatinklio"/>
              <w:shd w:val="clear" w:color="auto" w:fill="F8F8F8"/>
              <w:spacing w:before="0" w:beforeAutospacing="0" w:after="0" w:afterAutospacing="0" w:line="240" w:lineRule="auto"/>
              <w:rPr>
                <w:rFonts w:cstheme="minorHAnsi"/>
                <w:sz w:val="22"/>
                <w:szCs w:val="22"/>
              </w:rPr>
            </w:pPr>
          </w:p>
        </w:tc>
      </w:tr>
      <w:tr w:rsidR="001271AF" w:rsidRPr="003065E5" w14:paraId="1EF50E26" w14:textId="77777777" w:rsidTr="00114E2F">
        <w:tblPrEx>
          <w:tblLook w:val="0000" w:firstRow="0" w:lastRow="0" w:firstColumn="0" w:lastColumn="0" w:noHBand="0" w:noVBand="0"/>
        </w:tblPrEx>
        <w:tc>
          <w:tcPr>
            <w:tcW w:w="331" w:type="pct"/>
            <w:tcBorders>
              <w:left w:val="single" w:sz="4" w:space="0" w:color="auto"/>
              <w:right w:val="single" w:sz="4" w:space="0" w:color="auto"/>
            </w:tcBorders>
          </w:tcPr>
          <w:p w14:paraId="21335737" w14:textId="77777777" w:rsidR="001271AF" w:rsidRPr="003065E5" w:rsidRDefault="001271AF" w:rsidP="00874AAF">
            <w:pPr>
              <w:pStyle w:val="Sraopastraipa"/>
              <w:widowControl w:val="0"/>
              <w:numPr>
                <w:ilvl w:val="0"/>
                <w:numId w:val="20"/>
              </w:numPr>
              <w:autoSpaceDN w:val="0"/>
              <w:adjustRightInd w:val="0"/>
              <w:spacing w:after="0" w:line="240" w:lineRule="auto"/>
              <w:ind w:left="0" w:firstLine="0"/>
              <w:textAlignment w:val="baseline"/>
              <w:rPr>
                <w:rFonts w:cstheme="minorHAnsi"/>
                <w:sz w:val="22"/>
                <w:szCs w:val="22"/>
              </w:rPr>
            </w:pPr>
          </w:p>
        </w:tc>
        <w:tc>
          <w:tcPr>
            <w:tcW w:w="2482" w:type="pct"/>
          </w:tcPr>
          <w:p w14:paraId="49A59466"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703AE877" w14:textId="77777777" w:rsidR="001271AF" w:rsidRPr="003065E5" w:rsidRDefault="001271AF" w:rsidP="00114E2F">
            <w:pPr>
              <w:spacing w:after="0" w:line="240" w:lineRule="auto"/>
              <w:jc w:val="both"/>
              <w:rPr>
                <w:rFonts w:cstheme="minorHAnsi"/>
                <w:i/>
                <w:color w:val="4A4A4A"/>
                <w:sz w:val="22"/>
                <w:szCs w:val="22"/>
              </w:rPr>
            </w:pPr>
          </w:p>
        </w:tc>
      </w:tr>
      <w:tr w:rsidR="001271AF" w:rsidRPr="003065E5" w14:paraId="5BBB1A33" w14:textId="77777777" w:rsidTr="00114E2F">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3A2C9774" w14:textId="77777777" w:rsidR="001271AF" w:rsidRPr="003065E5" w:rsidRDefault="001271AF" w:rsidP="00114E2F">
            <w:pPr>
              <w:pStyle w:val="Sraopastraipa"/>
              <w:spacing w:after="0" w:line="240" w:lineRule="auto"/>
              <w:ind w:left="0"/>
              <w:jc w:val="center"/>
              <w:rPr>
                <w:rFonts w:cstheme="minorHAnsi"/>
                <w:b/>
                <w:bCs/>
                <w:i/>
                <w:color w:val="4A4A4A"/>
                <w:sz w:val="22"/>
                <w:szCs w:val="22"/>
              </w:rPr>
            </w:pPr>
            <w:r w:rsidRPr="003065E5">
              <w:rPr>
                <w:rFonts w:cstheme="minorHAnsi"/>
                <w:b/>
                <w:bCs/>
                <w:sz w:val="22"/>
                <w:szCs w:val="22"/>
              </w:rPr>
              <w:t>Ūkio subjektas****, kurio pajėgumais remiasi</w:t>
            </w:r>
          </w:p>
        </w:tc>
      </w:tr>
      <w:tr w:rsidR="001271AF" w:rsidRPr="003065E5" w14:paraId="0D7B3F3A" w14:textId="77777777" w:rsidTr="00114E2F">
        <w:tblPrEx>
          <w:tblLook w:val="0000" w:firstRow="0" w:lastRow="0" w:firstColumn="0" w:lastColumn="0" w:noHBand="0" w:noVBand="0"/>
        </w:tblPrEx>
        <w:tc>
          <w:tcPr>
            <w:tcW w:w="2813" w:type="pct"/>
            <w:gridSpan w:val="2"/>
            <w:tcBorders>
              <w:left w:val="single" w:sz="4" w:space="0" w:color="auto"/>
            </w:tcBorders>
            <w:shd w:val="clear" w:color="auto" w:fill="auto"/>
          </w:tcPr>
          <w:p w14:paraId="33E9074C" w14:textId="77777777" w:rsidR="001271AF" w:rsidRPr="003065E5" w:rsidRDefault="001271AF" w:rsidP="00114E2F">
            <w:pPr>
              <w:pStyle w:val="Antrats"/>
              <w:spacing w:after="0" w:line="240" w:lineRule="auto"/>
              <w:jc w:val="right"/>
              <w:rPr>
                <w:rFonts w:cstheme="minorHAnsi"/>
                <w:sz w:val="22"/>
                <w:szCs w:val="22"/>
              </w:rPr>
            </w:pPr>
            <w:r w:rsidRPr="003065E5">
              <w:rPr>
                <w:rFonts w:cstheme="minorHAnsi"/>
                <w:sz w:val="22"/>
                <w:szCs w:val="22"/>
              </w:rPr>
              <w:t>Juridinio asmens pavadinimas:</w:t>
            </w:r>
          </w:p>
        </w:tc>
        <w:tc>
          <w:tcPr>
            <w:tcW w:w="2187" w:type="pct"/>
            <w:tcBorders>
              <w:left w:val="single" w:sz="4" w:space="0" w:color="auto"/>
              <w:right w:val="single" w:sz="4" w:space="0" w:color="auto"/>
            </w:tcBorders>
            <w:shd w:val="clear" w:color="auto" w:fill="auto"/>
          </w:tcPr>
          <w:p w14:paraId="0DC9B040" w14:textId="77777777" w:rsidR="001271AF" w:rsidRPr="003065E5" w:rsidRDefault="001271AF" w:rsidP="00114E2F">
            <w:pPr>
              <w:spacing w:after="0" w:line="240" w:lineRule="auto"/>
              <w:jc w:val="both"/>
              <w:rPr>
                <w:rFonts w:cstheme="minorHAnsi"/>
                <w:i/>
                <w:color w:val="4A4A4A"/>
                <w:sz w:val="22"/>
                <w:szCs w:val="22"/>
              </w:rPr>
            </w:pPr>
          </w:p>
        </w:tc>
      </w:tr>
      <w:tr w:rsidR="001271AF" w:rsidRPr="003065E5" w14:paraId="688290B0" w14:textId="77777777" w:rsidTr="00114E2F">
        <w:tblPrEx>
          <w:tblLook w:val="0000" w:firstRow="0" w:lastRow="0" w:firstColumn="0" w:lastColumn="0" w:noHBand="0" w:noVBand="0"/>
        </w:tblPrEx>
        <w:tc>
          <w:tcPr>
            <w:tcW w:w="331" w:type="pct"/>
            <w:tcBorders>
              <w:left w:val="single" w:sz="4" w:space="0" w:color="auto"/>
              <w:right w:val="single" w:sz="4" w:space="0" w:color="auto"/>
            </w:tcBorders>
          </w:tcPr>
          <w:p w14:paraId="4C353B7B" w14:textId="77777777" w:rsidR="001271AF" w:rsidRPr="003065E5" w:rsidRDefault="001271AF" w:rsidP="00874AAF">
            <w:pPr>
              <w:pStyle w:val="Sraopastraipa"/>
              <w:widowControl w:val="0"/>
              <w:numPr>
                <w:ilvl w:val="0"/>
                <w:numId w:val="21"/>
              </w:numPr>
              <w:autoSpaceDN w:val="0"/>
              <w:adjustRightInd w:val="0"/>
              <w:spacing w:after="0" w:line="240" w:lineRule="auto"/>
              <w:ind w:left="0" w:firstLine="0"/>
              <w:textAlignment w:val="baseline"/>
              <w:rPr>
                <w:rFonts w:cstheme="minorHAnsi"/>
                <w:sz w:val="22"/>
                <w:szCs w:val="22"/>
              </w:rPr>
            </w:pPr>
          </w:p>
        </w:tc>
        <w:tc>
          <w:tcPr>
            <w:tcW w:w="2482" w:type="pct"/>
          </w:tcPr>
          <w:p w14:paraId="3137CC5B"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Vadovas</w:t>
            </w:r>
          </w:p>
        </w:tc>
        <w:tc>
          <w:tcPr>
            <w:tcW w:w="2187" w:type="pct"/>
            <w:tcBorders>
              <w:top w:val="single" w:sz="4" w:space="0" w:color="auto"/>
              <w:left w:val="single" w:sz="4" w:space="0" w:color="auto"/>
              <w:bottom w:val="single" w:sz="4" w:space="0" w:color="auto"/>
              <w:right w:val="single" w:sz="4" w:space="0" w:color="auto"/>
            </w:tcBorders>
          </w:tcPr>
          <w:p w14:paraId="44A77D66" w14:textId="77777777" w:rsidR="001271AF" w:rsidRPr="003065E5" w:rsidRDefault="001271AF" w:rsidP="00114E2F">
            <w:pPr>
              <w:spacing w:after="0" w:line="240" w:lineRule="auto"/>
              <w:jc w:val="both"/>
              <w:rPr>
                <w:rFonts w:cstheme="minorHAnsi"/>
                <w:i/>
                <w:color w:val="4A4A4A"/>
                <w:sz w:val="22"/>
                <w:szCs w:val="22"/>
              </w:rPr>
            </w:pPr>
            <w:r w:rsidRPr="003065E5">
              <w:rPr>
                <w:rFonts w:cstheme="minorHAnsi"/>
                <w:i/>
                <w:color w:val="4A4A4A"/>
                <w:sz w:val="22"/>
                <w:szCs w:val="22"/>
              </w:rPr>
              <w:t>-</w:t>
            </w:r>
          </w:p>
        </w:tc>
      </w:tr>
      <w:tr w:rsidR="001271AF" w:rsidRPr="003065E5" w14:paraId="088A5F25" w14:textId="77777777" w:rsidTr="00114E2F">
        <w:tblPrEx>
          <w:tblLook w:val="0000" w:firstRow="0" w:lastRow="0" w:firstColumn="0" w:lastColumn="0" w:noHBand="0" w:noVBand="0"/>
        </w:tblPrEx>
        <w:tc>
          <w:tcPr>
            <w:tcW w:w="331" w:type="pct"/>
            <w:tcBorders>
              <w:left w:val="single" w:sz="4" w:space="0" w:color="auto"/>
              <w:right w:val="single" w:sz="4" w:space="0" w:color="auto"/>
            </w:tcBorders>
          </w:tcPr>
          <w:p w14:paraId="73F59995" w14:textId="77777777" w:rsidR="001271AF" w:rsidRPr="003065E5" w:rsidRDefault="001271AF" w:rsidP="00874AAF">
            <w:pPr>
              <w:pStyle w:val="Sraopastraipa"/>
              <w:widowControl w:val="0"/>
              <w:numPr>
                <w:ilvl w:val="0"/>
                <w:numId w:val="21"/>
              </w:numPr>
              <w:autoSpaceDN w:val="0"/>
              <w:adjustRightInd w:val="0"/>
              <w:spacing w:after="0" w:line="240" w:lineRule="auto"/>
              <w:ind w:left="0" w:firstLine="0"/>
              <w:textAlignment w:val="baseline"/>
              <w:rPr>
                <w:rFonts w:cstheme="minorHAnsi"/>
                <w:sz w:val="22"/>
                <w:szCs w:val="22"/>
              </w:rPr>
            </w:pPr>
          </w:p>
        </w:tc>
        <w:tc>
          <w:tcPr>
            <w:tcW w:w="2482" w:type="pct"/>
          </w:tcPr>
          <w:p w14:paraId="3011EDAE"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AD7EC20" w14:textId="77777777" w:rsidR="001271AF" w:rsidRPr="003065E5" w:rsidRDefault="001271AF" w:rsidP="00114E2F">
            <w:pPr>
              <w:spacing w:after="0" w:line="240" w:lineRule="auto"/>
              <w:jc w:val="both"/>
              <w:rPr>
                <w:rFonts w:cstheme="minorHAnsi"/>
                <w:i/>
                <w:color w:val="4A4A4A"/>
                <w:sz w:val="22"/>
                <w:szCs w:val="22"/>
              </w:rPr>
            </w:pPr>
            <w:r w:rsidRPr="003065E5">
              <w:rPr>
                <w:rFonts w:cstheme="minorHAnsi"/>
                <w:i/>
                <w:color w:val="4A4A4A"/>
                <w:sz w:val="22"/>
                <w:szCs w:val="22"/>
              </w:rPr>
              <w:t>-</w:t>
            </w:r>
          </w:p>
        </w:tc>
      </w:tr>
      <w:tr w:rsidR="001271AF" w:rsidRPr="003065E5" w14:paraId="0B6AAD6A" w14:textId="77777777" w:rsidTr="00114E2F">
        <w:tblPrEx>
          <w:tblLook w:val="0000" w:firstRow="0" w:lastRow="0" w:firstColumn="0" w:lastColumn="0" w:noHBand="0" w:noVBand="0"/>
        </w:tblPrEx>
        <w:tc>
          <w:tcPr>
            <w:tcW w:w="331" w:type="pct"/>
            <w:tcBorders>
              <w:left w:val="single" w:sz="4" w:space="0" w:color="auto"/>
              <w:right w:val="single" w:sz="4" w:space="0" w:color="auto"/>
            </w:tcBorders>
          </w:tcPr>
          <w:p w14:paraId="3F70C7E9" w14:textId="77777777" w:rsidR="001271AF" w:rsidRPr="003065E5" w:rsidRDefault="001271AF" w:rsidP="00874AAF">
            <w:pPr>
              <w:pStyle w:val="Sraopastraipa"/>
              <w:widowControl w:val="0"/>
              <w:numPr>
                <w:ilvl w:val="0"/>
                <w:numId w:val="21"/>
              </w:numPr>
              <w:autoSpaceDN w:val="0"/>
              <w:adjustRightInd w:val="0"/>
              <w:spacing w:after="0" w:line="240" w:lineRule="auto"/>
              <w:ind w:left="0" w:firstLine="0"/>
              <w:textAlignment w:val="baseline"/>
              <w:rPr>
                <w:rFonts w:cstheme="minorHAnsi"/>
                <w:sz w:val="22"/>
                <w:szCs w:val="22"/>
              </w:rPr>
            </w:pPr>
          </w:p>
        </w:tc>
        <w:tc>
          <w:tcPr>
            <w:tcW w:w="2482" w:type="pct"/>
          </w:tcPr>
          <w:p w14:paraId="64B21BB2"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Valdybos nariai**</w:t>
            </w:r>
          </w:p>
        </w:tc>
        <w:tc>
          <w:tcPr>
            <w:tcW w:w="2187" w:type="pct"/>
            <w:tcBorders>
              <w:top w:val="single" w:sz="4" w:space="0" w:color="auto"/>
              <w:left w:val="single" w:sz="4" w:space="0" w:color="auto"/>
              <w:bottom w:val="single" w:sz="4" w:space="0" w:color="auto"/>
              <w:right w:val="single" w:sz="4" w:space="0" w:color="auto"/>
            </w:tcBorders>
          </w:tcPr>
          <w:p w14:paraId="1FDD64A4" w14:textId="77777777" w:rsidR="001271AF" w:rsidRPr="003065E5" w:rsidRDefault="001271AF" w:rsidP="00114E2F">
            <w:pPr>
              <w:spacing w:after="0" w:line="240" w:lineRule="auto"/>
              <w:jc w:val="both"/>
              <w:rPr>
                <w:rFonts w:cstheme="minorHAnsi"/>
                <w:i/>
                <w:color w:val="4A4A4A"/>
                <w:sz w:val="22"/>
                <w:szCs w:val="22"/>
              </w:rPr>
            </w:pPr>
            <w:r w:rsidRPr="003065E5">
              <w:rPr>
                <w:rFonts w:cstheme="minorHAnsi"/>
                <w:i/>
                <w:color w:val="4A4A4A"/>
                <w:sz w:val="22"/>
                <w:szCs w:val="22"/>
              </w:rPr>
              <w:t>-</w:t>
            </w:r>
          </w:p>
        </w:tc>
      </w:tr>
      <w:tr w:rsidR="001271AF" w:rsidRPr="003065E5" w14:paraId="676DA49B" w14:textId="77777777" w:rsidTr="00114E2F">
        <w:tblPrEx>
          <w:tblLook w:val="0000" w:firstRow="0" w:lastRow="0" w:firstColumn="0" w:lastColumn="0" w:noHBand="0" w:noVBand="0"/>
        </w:tblPrEx>
        <w:tc>
          <w:tcPr>
            <w:tcW w:w="331" w:type="pct"/>
            <w:tcBorders>
              <w:left w:val="single" w:sz="4" w:space="0" w:color="auto"/>
              <w:right w:val="single" w:sz="4" w:space="0" w:color="auto"/>
            </w:tcBorders>
          </w:tcPr>
          <w:p w14:paraId="168B7A13" w14:textId="77777777" w:rsidR="001271AF" w:rsidRPr="003065E5" w:rsidRDefault="001271AF" w:rsidP="00874AAF">
            <w:pPr>
              <w:pStyle w:val="Sraopastraipa"/>
              <w:widowControl w:val="0"/>
              <w:numPr>
                <w:ilvl w:val="0"/>
                <w:numId w:val="21"/>
              </w:numPr>
              <w:autoSpaceDN w:val="0"/>
              <w:adjustRightInd w:val="0"/>
              <w:spacing w:after="0" w:line="240" w:lineRule="auto"/>
              <w:ind w:left="0" w:firstLine="0"/>
              <w:textAlignment w:val="baseline"/>
              <w:rPr>
                <w:rFonts w:cstheme="minorHAnsi"/>
                <w:sz w:val="22"/>
                <w:szCs w:val="22"/>
              </w:rPr>
            </w:pPr>
          </w:p>
        </w:tc>
        <w:tc>
          <w:tcPr>
            <w:tcW w:w="2482" w:type="pct"/>
          </w:tcPr>
          <w:p w14:paraId="7FD6F813"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74F7F48C" w14:textId="77777777" w:rsidR="001271AF" w:rsidRPr="003065E5" w:rsidRDefault="001271AF" w:rsidP="00114E2F">
            <w:pPr>
              <w:spacing w:after="0" w:line="240" w:lineRule="auto"/>
              <w:jc w:val="both"/>
              <w:rPr>
                <w:rFonts w:cstheme="minorHAnsi"/>
                <w:i/>
                <w:color w:val="4A4A4A"/>
                <w:sz w:val="22"/>
                <w:szCs w:val="22"/>
              </w:rPr>
            </w:pPr>
            <w:r w:rsidRPr="003065E5">
              <w:rPr>
                <w:rFonts w:cstheme="minorHAnsi"/>
                <w:i/>
                <w:color w:val="4A4A4A"/>
                <w:sz w:val="22"/>
                <w:szCs w:val="22"/>
              </w:rPr>
              <w:t>-</w:t>
            </w:r>
          </w:p>
        </w:tc>
      </w:tr>
      <w:tr w:rsidR="001271AF" w:rsidRPr="003065E5" w14:paraId="039D2C46" w14:textId="77777777" w:rsidTr="00114E2F">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7450B0FC" w14:textId="77777777" w:rsidR="001271AF" w:rsidRPr="003065E5" w:rsidRDefault="001271AF" w:rsidP="00874AAF">
            <w:pPr>
              <w:pStyle w:val="Sraopastraipa"/>
              <w:widowControl w:val="0"/>
              <w:numPr>
                <w:ilvl w:val="0"/>
                <w:numId w:val="21"/>
              </w:numPr>
              <w:autoSpaceDN w:val="0"/>
              <w:adjustRightInd w:val="0"/>
              <w:spacing w:after="0" w:line="240" w:lineRule="auto"/>
              <w:ind w:left="0" w:firstLine="0"/>
              <w:textAlignment w:val="baseline"/>
              <w:rPr>
                <w:rFonts w:cstheme="minorHAnsi"/>
                <w:sz w:val="22"/>
                <w:szCs w:val="22"/>
              </w:rPr>
            </w:pPr>
          </w:p>
        </w:tc>
        <w:tc>
          <w:tcPr>
            <w:tcW w:w="2482" w:type="pct"/>
          </w:tcPr>
          <w:p w14:paraId="56A2BC37" w14:textId="77777777" w:rsidR="001271AF" w:rsidRPr="003065E5" w:rsidRDefault="001271AF" w:rsidP="00114E2F">
            <w:pPr>
              <w:pStyle w:val="Antrats"/>
              <w:spacing w:after="0" w:line="240" w:lineRule="auto"/>
              <w:rPr>
                <w:rFonts w:cstheme="minorHAnsi"/>
                <w:sz w:val="22"/>
                <w:szCs w:val="22"/>
              </w:rPr>
            </w:pPr>
            <w:r w:rsidRPr="003065E5">
              <w:rPr>
                <w:rFonts w:cstheme="minorHAnsi"/>
                <w:sz w:val="22"/>
                <w:szCs w:val="22"/>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3C1B6FCF" w14:textId="77777777" w:rsidR="001271AF" w:rsidRPr="003065E5" w:rsidRDefault="001271AF" w:rsidP="00114E2F">
            <w:pPr>
              <w:spacing w:after="0" w:line="240" w:lineRule="auto"/>
              <w:jc w:val="both"/>
              <w:rPr>
                <w:rFonts w:cstheme="minorHAnsi"/>
                <w:i/>
                <w:color w:val="4A4A4A"/>
                <w:sz w:val="22"/>
                <w:szCs w:val="22"/>
              </w:rPr>
            </w:pPr>
            <w:r w:rsidRPr="003065E5">
              <w:rPr>
                <w:rFonts w:cstheme="minorHAnsi"/>
                <w:i/>
                <w:color w:val="4A4A4A"/>
                <w:sz w:val="22"/>
                <w:szCs w:val="22"/>
              </w:rPr>
              <w:t>-</w:t>
            </w:r>
          </w:p>
        </w:tc>
      </w:tr>
    </w:tbl>
    <w:p w14:paraId="3FB82543" w14:textId="77777777" w:rsidR="001271AF" w:rsidRPr="003065E5" w:rsidRDefault="001271AF" w:rsidP="001271AF">
      <w:pPr>
        <w:spacing w:after="0" w:line="240" w:lineRule="auto"/>
        <w:jc w:val="both"/>
        <w:rPr>
          <w:rFonts w:cstheme="minorHAnsi"/>
          <w:sz w:val="22"/>
          <w:szCs w:val="22"/>
        </w:rPr>
      </w:pPr>
      <w:r w:rsidRPr="003065E5">
        <w:rPr>
          <w:rFonts w:cstheme="minorHAnsi"/>
          <w:sz w:val="22"/>
          <w:szCs w:val="22"/>
        </w:rPr>
        <w:t>* Pateikiami pirkimo dokumentų 3 priedo lentelės 1 punkte nurodyti dokumentai, patvirtinantys nurodytų atsakingų asmenų pašalinimo pagrindų nebuvimą, vadovaujantis Viešųjų pirkimų įstatymo 46 straipsnio 1 dalimi.</w:t>
      </w:r>
    </w:p>
    <w:p w14:paraId="167A5F26" w14:textId="77777777" w:rsidR="001271AF" w:rsidRPr="003065E5" w:rsidRDefault="001271AF" w:rsidP="001271AF">
      <w:pPr>
        <w:spacing w:after="0" w:line="240" w:lineRule="auto"/>
        <w:jc w:val="both"/>
        <w:rPr>
          <w:rFonts w:cstheme="minorHAnsi"/>
          <w:sz w:val="22"/>
          <w:szCs w:val="22"/>
        </w:rPr>
      </w:pPr>
      <w:r w:rsidRPr="003065E5">
        <w:rPr>
          <w:rFonts w:cstheme="minorHAnsi"/>
          <w:sz w:val="22"/>
          <w:szCs w:val="22"/>
        </w:rPr>
        <w:t>** Jeigu įmonėje nėra sudaryta valdyba ar stebėtojų taryba, atsakingų asmenų eilutėje nurodoma „Nesudaryta“.</w:t>
      </w:r>
    </w:p>
    <w:p w14:paraId="6FA0E62E" w14:textId="77777777" w:rsidR="001271AF" w:rsidRPr="003065E5" w:rsidRDefault="001271AF" w:rsidP="001271AF">
      <w:pPr>
        <w:spacing w:after="0" w:line="240" w:lineRule="auto"/>
        <w:jc w:val="both"/>
        <w:rPr>
          <w:rFonts w:cstheme="minorHAnsi"/>
          <w:sz w:val="22"/>
          <w:szCs w:val="22"/>
        </w:rPr>
      </w:pPr>
      <w:r w:rsidRPr="003065E5">
        <w:rPr>
          <w:rFonts w:cstheme="minorHAnsi"/>
          <w:sz w:val="22"/>
          <w:szCs w:val="22"/>
        </w:rPr>
        <w:t xml:space="preserve">*** </w:t>
      </w:r>
      <w:r w:rsidRPr="003065E5">
        <w:rPr>
          <w:rFonts w:cstheme="minorHAnsi"/>
          <w:iCs/>
          <w:sz w:val="22"/>
          <w:szCs w:val="22"/>
        </w:rPr>
        <w:t>Jeigu įmonėje nenustatytas kiekybinis atstovavimas, atsakingų asmenų eilutėje nurodoma „Netaikomas“. Jeigu bendrovės įstatuose nustatytas kiekybinis atstovavimas, nurodomi duomenys apie asmenis, kurie pagal kiekybinio atstovavimo taisyklę turi teisę kartu veikti bendrovės vardu.</w:t>
      </w:r>
    </w:p>
    <w:p w14:paraId="0AAB6774" w14:textId="77777777" w:rsidR="001271AF" w:rsidRPr="00144F25" w:rsidRDefault="001271AF" w:rsidP="001271AF">
      <w:pPr>
        <w:pStyle w:val="Sraopastraipa"/>
        <w:tabs>
          <w:tab w:val="left" w:pos="567"/>
        </w:tabs>
        <w:spacing w:after="0" w:line="240" w:lineRule="auto"/>
        <w:ind w:left="0"/>
        <w:rPr>
          <w:rFonts w:cstheme="minorHAnsi"/>
          <w:b/>
          <w:bCs/>
        </w:rPr>
      </w:pPr>
      <w:r w:rsidRPr="003065E5">
        <w:rPr>
          <w:rFonts w:cstheme="minorHAnsi"/>
          <w:sz w:val="22"/>
          <w:szCs w:val="22"/>
        </w:rPr>
        <w:t xml:space="preserve">**** Lentelė papildoma tokiu eilučių skaičiumi, kad būtų užpildomi visų ūkio subjektų grupės narių, ūkio subjektų, kurių pajėgumais remiasi tiekėjas, atsakingi asmenys. </w:t>
      </w:r>
    </w:p>
    <w:p w14:paraId="6CAC809D" w14:textId="77777777" w:rsidR="001271AF" w:rsidRPr="00144F25" w:rsidRDefault="001271AF" w:rsidP="001271AF">
      <w:pPr>
        <w:pStyle w:val="Sraopastraipa"/>
        <w:tabs>
          <w:tab w:val="left" w:pos="567"/>
        </w:tabs>
        <w:spacing w:after="0" w:line="240" w:lineRule="auto"/>
        <w:ind w:left="0"/>
        <w:rPr>
          <w:rFonts w:cstheme="minorHAnsi"/>
          <w:b/>
          <w:bCs/>
        </w:rPr>
      </w:pPr>
    </w:p>
    <w:p w14:paraId="30CEFF12" w14:textId="77777777" w:rsidR="001271AF" w:rsidRPr="00144F25" w:rsidRDefault="001271AF" w:rsidP="001271AF">
      <w:pPr>
        <w:pStyle w:val="Sraopastraipa"/>
        <w:tabs>
          <w:tab w:val="left" w:pos="567"/>
        </w:tabs>
        <w:spacing w:after="0" w:line="240" w:lineRule="auto"/>
        <w:ind w:left="0"/>
        <w:rPr>
          <w:rFonts w:cstheme="minorHAnsi"/>
          <w:b/>
          <w:bCs/>
        </w:rPr>
      </w:pPr>
    </w:p>
    <w:p w14:paraId="101C2F15" w14:textId="77777777" w:rsidR="001271AF" w:rsidRPr="00C23DFD" w:rsidRDefault="001271AF" w:rsidP="00874AAF">
      <w:pPr>
        <w:pStyle w:val="Sraopastraipa"/>
        <w:numPr>
          <w:ilvl w:val="0"/>
          <w:numId w:val="8"/>
        </w:numPr>
        <w:tabs>
          <w:tab w:val="left" w:pos="567"/>
        </w:tabs>
        <w:spacing w:after="0" w:line="240" w:lineRule="auto"/>
        <w:ind w:left="0" w:firstLine="0"/>
        <w:jc w:val="center"/>
        <w:rPr>
          <w:rFonts w:cstheme="minorHAnsi"/>
          <w:b/>
          <w:bCs/>
        </w:rPr>
      </w:pPr>
      <w:r w:rsidRPr="00363134">
        <w:rPr>
          <w:rFonts w:cstheme="minorHAnsi"/>
          <w:b/>
          <w:bCs/>
        </w:rPr>
        <w:t>INFORMACIJA APIE ŪKIO SUBJEKTUS, KURIŲ PAJĖGUMAIS TIEKĖJAS REMIASI, KAD ATITIKTŲ PERKANČIOSIOS ORGANIZACIJOS KELIAMUS KVALIFIKACIJOS REIKALAVIMUS (JEIGU TOKIE REIKALAVIMAI KELIAMI) (</w:t>
      </w:r>
      <w:r w:rsidRPr="00363134">
        <w:rPr>
          <w:rFonts w:cstheme="minorHAnsi"/>
          <w:b/>
          <w:bCs/>
          <w:i/>
          <w:iCs/>
        </w:rPr>
        <w:t>nurodomi ir kvazisubtiekėjai – fiziniai asmenys, kuriuos ketinama įdarbinti pirkimo laimėjimo atveju)</w:t>
      </w:r>
    </w:p>
    <w:p w14:paraId="2446EE6E" w14:textId="77777777" w:rsidR="001271AF" w:rsidRPr="00200F5D" w:rsidRDefault="001271AF" w:rsidP="001271AF">
      <w:pPr>
        <w:pStyle w:val="Sraopastraipa"/>
        <w:spacing w:after="0" w:line="240" w:lineRule="auto"/>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1271AF" w:rsidRPr="00E56BA8" w14:paraId="2224781A" w14:textId="77777777" w:rsidTr="00114E2F">
        <w:tc>
          <w:tcPr>
            <w:tcW w:w="486" w:type="dxa"/>
            <w:shd w:val="clear" w:color="auto" w:fill="DEEAF6" w:themeFill="accent5" w:themeFillTint="33"/>
          </w:tcPr>
          <w:p w14:paraId="5035B578" w14:textId="77777777" w:rsidR="001271AF" w:rsidRPr="00E56BA8" w:rsidRDefault="001271AF" w:rsidP="00114E2F">
            <w:pPr>
              <w:rPr>
                <w:rFonts w:asciiTheme="minorHAnsi" w:cstheme="minorHAnsi"/>
                <w:b/>
                <w:sz w:val="21"/>
                <w:szCs w:val="21"/>
              </w:rPr>
            </w:pPr>
            <w:r w:rsidRPr="00E56BA8">
              <w:rPr>
                <w:rFonts w:asciiTheme="minorHAnsi" w:cstheme="minorHAnsi"/>
                <w:b/>
                <w:sz w:val="21"/>
                <w:szCs w:val="21"/>
              </w:rPr>
              <w:t>Eil. Nr.</w:t>
            </w:r>
          </w:p>
        </w:tc>
        <w:tc>
          <w:tcPr>
            <w:tcW w:w="3478" w:type="dxa"/>
            <w:shd w:val="clear" w:color="auto" w:fill="DEEAF6" w:themeFill="accent5" w:themeFillTint="33"/>
          </w:tcPr>
          <w:p w14:paraId="377FAFAF" w14:textId="77777777" w:rsidR="001271AF" w:rsidRPr="00E56BA8" w:rsidRDefault="001271AF" w:rsidP="00114E2F">
            <w:pPr>
              <w:rPr>
                <w:rFonts w:asciiTheme="minorHAnsi" w:cstheme="minorHAnsi"/>
                <w:b/>
                <w:sz w:val="21"/>
                <w:szCs w:val="21"/>
              </w:rPr>
            </w:pPr>
            <w:r w:rsidRPr="00E56BA8">
              <w:rPr>
                <w:rFonts w:asciiTheme="minorHAnsi" w:cstheme="minorHAnsi"/>
                <w:b/>
                <w:sz w:val="21"/>
                <w:szCs w:val="21"/>
              </w:rPr>
              <w:t>Ūkio subjekto pavadinimas</w:t>
            </w:r>
            <w:r>
              <w:rPr>
                <w:rFonts w:asciiTheme="minorHAnsi" w:cstheme="minorHAnsi"/>
                <w:b/>
                <w:sz w:val="21"/>
                <w:szCs w:val="21"/>
              </w:rPr>
              <w:t>, juridinio asmens kodas, adresas</w:t>
            </w:r>
          </w:p>
        </w:tc>
        <w:tc>
          <w:tcPr>
            <w:tcW w:w="2268" w:type="dxa"/>
            <w:shd w:val="clear" w:color="auto" w:fill="DEEAF6" w:themeFill="accent5" w:themeFillTint="33"/>
          </w:tcPr>
          <w:p w14:paraId="3883A66A" w14:textId="77777777" w:rsidR="001271AF" w:rsidRPr="00E56BA8" w:rsidRDefault="001271AF" w:rsidP="00114E2F">
            <w:pPr>
              <w:rPr>
                <w:rFonts w:cstheme="minorHAnsi"/>
                <w:b/>
              </w:rPr>
            </w:pPr>
            <w:r w:rsidRPr="00E56BA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2D94022E" w14:textId="77777777" w:rsidR="001271AF" w:rsidRPr="00E56BA8" w:rsidRDefault="001271AF" w:rsidP="00114E2F">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1271AF" w:rsidRPr="00E56BA8" w14:paraId="3A5DF3FE" w14:textId="77777777" w:rsidTr="00114E2F">
        <w:tc>
          <w:tcPr>
            <w:tcW w:w="486" w:type="dxa"/>
          </w:tcPr>
          <w:p w14:paraId="6C204BAB" w14:textId="77777777" w:rsidR="001271AF" w:rsidRPr="00E56BA8" w:rsidRDefault="001271AF" w:rsidP="00114E2F">
            <w:pPr>
              <w:rPr>
                <w:rFonts w:asciiTheme="minorHAnsi" w:cstheme="minorHAnsi"/>
                <w:bCs/>
                <w:sz w:val="21"/>
                <w:szCs w:val="21"/>
              </w:rPr>
            </w:pPr>
            <w:r w:rsidRPr="00E56BA8">
              <w:rPr>
                <w:rFonts w:asciiTheme="minorHAnsi" w:cstheme="minorHAnsi"/>
                <w:bCs/>
                <w:sz w:val="21"/>
                <w:szCs w:val="21"/>
              </w:rPr>
              <w:t>1.</w:t>
            </w:r>
          </w:p>
        </w:tc>
        <w:tc>
          <w:tcPr>
            <w:tcW w:w="3478" w:type="dxa"/>
          </w:tcPr>
          <w:p w14:paraId="2E03D13D" w14:textId="77777777" w:rsidR="001271AF" w:rsidRPr="00E56BA8" w:rsidRDefault="001271AF" w:rsidP="00114E2F">
            <w:pPr>
              <w:rPr>
                <w:rFonts w:asciiTheme="minorHAnsi" w:cstheme="minorHAnsi"/>
                <w:bCs/>
                <w:sz w:val="21"/>
                <w:szCs w:val="21"/>
              </w:rPr>
            </w:pPr>
          </w:p>
        </w:tc>
        <w:tc>
          <w:tcPr>
            <w:tcW w:w="2268" w:type="dxa"/>
          </w:tcPr>
          <w:p w14:paraId="637EDD36" w14:textId="77777777" w:rsidR="001271AF" w:rsidRPr="00E56BA8" w:rsidRDefault="001271AF" w:rsidP="00114E2F">
            <w:pPr>
              <w:rPr>
                <w:rFonts w:cstheme="minorHAnsi"/>
                <w:bCs/>
              </w:rPr>
            </w:pPr>
          </w:p>
        </w:tc>
        <w:tc>
          <w:tcPr>
            <w:tcW w:w="3686" w:type="dxa"/>
          </w:tcPr>
          <w:p w14:paraId="14F94879" w14:textId="77777777" w:rsidR="001271AF" w:rsidRPr="00E56BA8" w:rsidRDefault="001271AF" w:rsidP="00114E2F">
            <w:pPr>
              <w:rPr>
                <w:rFonts w:asciiTheme="minorHAnsi" w:cstheme="minorHAnsi"/>
                <w:bCs/>
                <w:sz w:val="21"/>
                <w:szCs w:val="21"/>
              </w:rPr>
            </w:pPr>
          </w:p>
        </w:tc>
      </w:tr>
      <w:tr w:rsidR="001271AF" w:rsidRPr="00E56BA8" w14:paraId="3A9A2A8E" w14:textId="77777777" w:rsidTr="00114E2F">
        <w:tc>
          <w:tcPr>
            <w:tcW w:w="486" w:type="dxa"/>
          </w:tcPr>
          <w:p w14:paraId="41662D4B" w14:textId="77777777" w:rsidR="001271AF" w:rsidRPr="00E56BA8" w:rsidRDefault="001271AF" w:rsidP="00114E2F">
            <w:pPr>
              <w:rPr>
                <w:rFonts w:asciiTheme="minorHAnsi" w:cstheme="minorHAnsi"/>
                <w:bCs/>
                <w:sz w:val="21"/>
                <w:szCs w:val="21"/>
              </w:rPr>
            </w:pPr>
            <w:r w:rsidRPr="00E56BA8">
              <w:rPr>
                <w:rFonts w:asciiTheme="minorHAnsi" w:cstheme="minorHAnsi"/>
                <w:bCs/>
                <w:sz w:val="21"/>
                <w:szCs w:val="21"/>
              </w:rPr>
              <w:t>2.</w:t>
            </w:r>
          </w:p>
        </w:tc>
        <w:tc>
          <w:tcPr>
            <w:tcW w:w="3478" w:type="dxa"/>
          </w:tcPr>
          <w:p w14:paraId="07E45DCE" w14:textId="77777777" w:rsidR="001271AF" w:rsidRPr="00E56BA8" w:rsidRDefault="001271AF" w:rsidP="00114E2F">
            <w:pPr>
              <w:rPr>
                <w:rFonts w:asciiTheme="minorHAnsi" w:cstheme="minorHAnsi"/>
                <w:bCs/>
                <w:sz w:val="21"/>
                <w:szCs w:val="21"/>
              </w:rPr>
            </w:pPr>
          </w:p>
        </w:tc>
        <w:tc>
          <w:tcPr>
            <w:tcW w:w="2268" w:type="dxa"/>
          </w:tcPr>
          <w:p w14:paraId="5EEF6D38" w14:textId="77777777" w:rsidR="001271AF" w:rsidRPr="00E56BA8" w:rsidRDefault="001271AF" w:rsidP="00114E2F">
            <w:pPr>
              <w:rPr>
                <w:rFonts w:cstheme="minorHAnsi"/>
                <w:bCs/>
              </w:rPr>
            </w:pPr>
          </w:p>
        </w:tc>
        <w:tc>
          <w:tcPr>
            <w:tcW w:w="3686" w:type="dxa"/>
          </w:tcPr>
          <w:p w14:paraId="223DDED4" w14:textId="77777777" w:rsidR="001271AF" w:rsidRPr="00E56BA8" w:rsidRDefault="001271AF" w:rsidP="00114E2F">
            <w:pPr>
              <w:rPr>
                <w:rFonts w:asciiTheme="minorHAnsi" w:cstheme="minorHAnsi"/>
                <w:bCs/>
                <w:sz w:val="21"/>
                <w:szCs w:val="21"/>
              </w:rPr>
            </w:pPr>
          </w:p>
        </w:tc>
      </w:tr>
    </w:tbl>
    <w:p w14:paraId="475F64A0" w14:textId="77777777" w:rsidR="001271AF" w:rsidRPr="00E56BA8" w:rsidRDefault="001271AF" w:rsidP="001271AF">
      <w:pPr>
        <w:spacing w:after="0" w:line="240" w:lineRule="auto"/>
        <w:rPr>
          <w:rFonts w:eastAsia="Calibri" w:cstheme="minorHAnsi"/>
          <w:color w:val="000000" w:themeColor="text1"/>
        </w:rPr>
      </w:pPr>
    </w:p>
    <w:p w14:paraId="31A41C34" w14:textId="77777777" w:rsidR="001271AF" w:rsidRDefault="001271AF" w:rsidP="00874AAF">
      <w:pPr>
        <w:pStyle w:val="Sraopastraipa"/>
        <w:numPr>
          <w:ilvl w:val="0"/>
          <w:numId w:val="8"/>
        </w:numPr>
        <w:tabs>
          <w:tab w:val="left" w:pos="567"/>
        </w:tabs>
        <w:spacing w:after="0" w:line="240" w:lineRule="auto"/>
        <w:ind w:left="0" w:firstLine="0"/>
        <w:jc w:val="center"/>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7FDAB4B4" w14:textId="77777777" w:rsidR="001271AF" w:rsidRPr="00C23DFD" w:rsidRDefault="001271AF" w:rsidP="001271AF">
      <w:pPr>
        <w:pStyle w:val="Sraopastraipa"/>
        <w:spacing w:after="0"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1271AF" w:rsidRPr="00E56BA8" w14:paraId="59D9505C" w14:textId="77777777" w:rsidTr="00114E2F">
        <w:tc>
          <w:tcPr>
            <w:tcW w:w="486" w:type="dxa"/>
            <w:shd w:val="clear" w:color="auto" w:fill="DEEAF6" w:themeFill="accent5" w:themeFillTint="33"/>
          </w:tcPr>
          <w:p w14:paraId="045357FA" w14:textId="77777777" w:rsidR="001271AF" w:rsidRPr="00E56BA8" w:rsidRDefault="001271AF" w:rsidP="00114E2F">
            <w:pPr>
              <w:rPr>
                <w:rFonts w:asciiTheme="minorHAnsi" w:cstheme="minorHAnsi"/>
                <w:b/>
                <w:sz w:val="21"/>
                <w:szCs w:val="21"/>
              </w:rPr>
            </w:pPr>
            <w:r w:rsidRPr="00E56BA8">
              <w:rPr>
                <w:rFonts w:asciiTheme="minorHAnsi" w:cstheme="minorHAnsi"/>
                <w:b/>
                <w:sz w:val="21"/>
                <w:szCs w:val="21"/>
              </w:rPr>
              <w:t>Eil. Nr.</w:t>
            </w:r>
          </w:p>
        </w:tc>
        <w:tc>
          <w:tcPr>
            <w:tcW w:w="4101" w:type="dxa"/>
            <w:shd w:val="clear" w:color="auto" w:fill="DEEAF6" w:themeFill="accent5" w:themeFillTint="33"/>
          </w:tcPr>
          <w:p w14:paraId="0C62CB98" w14:textId="77777777" w:rsidR="001271AF" w:rsidRPr="00E56BA8" w:rsidRDefault="001271AF" w:rsidP="00114E2F">
            <w:pPr>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45293B6B" w14:textId="77777777" w:rsidR="001271AF" w:rsidRPr="00E56BA8" w:rsidRDefault="001271AF" w:rsidP="00114E2F">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1271AF" w:rsidRPr="00E56BA8" w14:paraId="15112525" w14:textId="77777777" w:rsidTr="00114E2F">
        <w:tc>
          <w:tcPr>
            <w:tcW w:w="486" w:type="dxa"/>
          </w:tcPr>
          <w:p w14:paraId="00ECC71F" w14:textId="77777777" w:rsidR="001271AF" w:rsidRPr="00E56BA8" w:rsidRDefault="001271AF" w:rsidP="00114E2F">
            <w:pPr>
              <w:rPr>
                <w:rFonts w:asciiTheme="minorHAnsi" w:cstheme="minorHAnsi"/>
                <w:bCs/>
                <w:sz w:val="21"/>
                <w:szCs w:val="21"/>
              </w:rPr>
            </w:pPr>
            <w:r w:rsidRPr="00E56BA8">
              <w:rPr>
                <w:rFonts w:asciiTheme="minorHAnsi" w:cstheme="minorHAnsi"/>
                <w:bCs/>
                <w:sz w:val="21"/>
                <w:szCs w:val="21"/>
              </w:rPr>
              <w:t>1.</w:t>
            </w:r>
          </w:p>
        </w:tc>
        <w:tc>
          <w:tcPr>
            <w:tcW w:w="4101" w:type="dxa"/>
          </w:tcPr>
          <w:p w14:paraId="169FA0BE" w14:textId="77777777" w:rsidR="001271AF" w:rsidRPr="00E56BA8" w:rsidRDefault="001271AF" w:rsidP="00114E2F">
            <w:pPr>
              <w:rPr>
                <w:rFonts w:asciiTheme="minorHAnsi" w:cstheme="minorHAnsi"/>
                <w:bCs/>
                <w:sz w:val="21"/>
                <w:szCs w:val="21"/>
              </w:rPr>
            </w:pPr>
          </w:p>
        </w:tc>
        <w:tc>
          <w:tcPr>
            <w:tcW w:w="5331" w:type="dxa"/>
          </w:tcPr>
          <w:p w14:paraId="04E66083" w14:textId="77777777" w:rsidR="001271AF" w:rsidRPr="00E56BA8" w:rsidRDefault="001271AF" w:rsidP="00114E2F">
            <w:pPr>
              <w:rPr>
                <w:rFonts w:asciiTheme="minorHAnsi" w:cstheme="minorHAnsi"/>
                <w:bCs/>
                <w:sz w:val="21"/>
                <w:szCs w:val="21"/>
              </w:rPr>
            </w:pPr>
          </w:p>
        </w:tc>
      </w:tr>
      <w:tr w:rsidR="001271AF" w:rsidRPr="00E56BA8" w14:paraId="01D922C1" w14:textId="77777777" w:rsidTr="00114E2F">
        <w:tc>
          <w:tcPr>
            <w:tcW w:w="486" w:type="dxa"/>
          </w:tcPr>
          <w:p w14:paraId="4DCACA54" w14:textId="77777777" w:rsidR="001271AF" w:rsidRPr="00E56BA8" w:rsidRDefault="001271AF" w:rsidP="00114E2F">
            <w:pPr>
              <w:rPr>
                <w:rFonts w:asciiTheme="minorHAnsi" w:cstheme="minorHAnsi"/>
                <w:bCs/>
                <w:sz w:val="21"/>
                <w:szCs w:val="21"/>
              </w:rPr>
            </w:pPr>
            <w:r w:rsidRPr="00E56BA8">
              <w:rPr>
                <w:rFonts w:asciiTheme="minorHAnsi" w:cstheme="minorHAnsi"/>
                <w:bCs/>
                <w:sz w:val="21"/>
                <w:szCs w:val="21"/>
              </w:rPr>
              <w:t>2.</w:t>
            </w:r>
          </w:p>
        </w:tc>
        <w:tc>
          <w:tcPr>
            <w:tcW w:w="4101" w:type="dxa"/>
          </w:tcPr>
          <w:p w14:paraId="77C0DE74" w14:textId="77777777" w:rsidR="001271AF" w:rsidRPr="00E56BA8" w:rsidRDefault="001271AF" w:rsidP="00114E2F">
            <w:pPr>
              <w:rPr>
                <w:rFonts w:asciiTheme="minorHAnsi" w:cstheme="minorHAnsi"/>
                <w:bCs/>
                <w:sz w:val="21"/>
                <w:szCs w:val="21"/>
              </w:rPr>
            </w:pPr>
          </w:p>
        </w:tc>
        <w:tc>
          <w:tcPr>
            <w:tcW w:w="5331" w:type="dxa"/>
          </w:tcPr>
          <w:p w14:paraId="3D22F9E2" w14:textId="77777777" w:rsidR="001271AF" w:rsidRPr="00E56BA8" w:rsidRDefault="001271AF" w:rsidP="00114E2F">
            <w:pPr>
              <w:rPr>
                <w:rFonts w:asciiTheme="minorHAnsi" w:cstheme="minorHAnsi"/>
                <w:bCs/>
                <w:sz w:val="21"/>
                <w:szCs w:val="21"/>
              </w:rPr>
            </w:pPr>
          </w:p>
        </w:tc>
      </w:tr>
    </w:tbl>
    <w:p w14:paraId="0216FCD1" w14:textId="77777777" w:rsidR="001271AF" w:rsidRPr="00E56BA8" w:rsidRDefault="001271AF" w:rsidP="001271AF">
      <w:pPr>
        <w:spacing w:after="0" w:line="240" w:lineRule="auto"/>
        <w:rPr>
          <w:rFonts w:cstheme="minorHAnsi"/>
        </w:rPr>
      </w:pPr>
    </w:p>
    <w:p w14:paraId="46ED81F8" w14:textId="77777777" w:rsidR="001271AF" w:rsidRPr="000003D3" w:rsidRDefault="001271AF" w:rsidP="00874AAF">
      <w:pPr>
        <w:pStyle w:val="Sraopastraipa"/>
        <w:numPr>
          <w:ilvl w:val="0"/>
          <w:numId w:val="8"/>
        </w:numPr>
        <w:spacing w:after="0" w:line="240" w:lineRule="auto"/>
        <w:ind w:left="0" w:firstLine="567"/>
        <w:jc w:val="center"/>
        <w:rPr>
          <w:rFonts w:cstheme="minorHAnsi"/>
          <w:b/>
          <w:bCs/>
        </w:rPr>
      </w:pPr>
      <w:r w:rsidRPr="000003D3">
        <w:rPr>
          <w:rFonts w:cstheme="minorHAnsi"/>
          <w:b/>
          <w:bCs/>
        </w:rPr>
        <w:t xml:space="preserve">PASIŪLYMO </w:t>
      </w:r>
      <w:r w:rsidRPr="00D54BAE">
        <w:rPr>
          <w:rFonts w:cstheme="minorHAnsi"/>
          <w:b/>
          <w:bCs/>
        </w:rPr>
        <w:t xml:space="preserve">KAINA </w:t>
      </w:r>
    </w:p>
    <w:p w14:paraId="209FDFBB" w14:textId="77777777" w:rsidR="001271AF" w:rsidRPr="00AF5CF4" w:rsidRDefault="001271AF" w:rsidP="001271AF">
      <w:pPr>
        <w:spacing w:after="0" w:line="240" w:lineRule="auto"/>
        <w:ind w:firstLine="567"/>
        <w:jc w:val="both"/>
        <w:rPr>
          <w:rFonts w:cstheme="minorHAnsi"/>
          <w:color w:val="7030A0"/>
          <w:highlight w:val="yellow"/>
        </w:rPr>
      </w:pPr>
    </w:p>
    <w:p w14:paraId="3056D690" w14:textId="77777777" w:rsidR="001271AF" w:rsidRPr="005448A6" w:rsidRDefault="001271AF" w:rsidP="00874AAF">
      <w:pPr>
        <w:pStyle w:val="Sraopastraipa"/>
        <w:numPr>
          <w:ilvl w:val="1"/>
          <w:numId w:val="8"/>
        </w:numPr>
        <w:spacing w:line="20" w:lineRule="atLeast"/>
        <w:ind w:left="0" w:firstLine="567"/>
        <w:jc w:val="both"/>
        <w:rPr>
          <w:rFonts w:eastAsiaTheme="minorHAnsi" w:cstheme="minorHAnsi"/>
          <w:bCs/>
          <w:iCs/>
        </w:rPr>
      </w:pPr>
      <w:r w:rsidRPr="005448A6">
        <w:rPr>
          <w:rFonts w:eastAsiaTheme="minorHAnsi" w:cstheme="minorHAnsi"/>
          <w:bCs/>
          <w:iCs/>
        </w:rPr>
        <w:t xml:space="preserve">Pasiūlyme </w:t>
      </w:r>
      <w:r w:rsidRPr="00AF5CF4">
        <w:rPr>
          <w:rFonts w:eastAsiaTheme="minorHAnsi" w:cstheme="minorHAnsi"/>
          <w:bCs/>
          <w:iCs/>
        </w:rPr>
        <w:t>kaina</w:t>
      </w:r>
      <w:r w:rsidRPr="005448A6">
        <w:rPr>
          <w:rFonts w:eastAsiaTheme="minorHAnsi" w:cstheme="minorHAnsi"/>
          <w:bCs/>
          <w:iCs/>
        </w:rPr>
        <w:t xml:space="preserve"> nurodomos </w:t>
      </w:r>
      <w:r w:rsidRPr="00C04FFE">
        <w:rPr>
          <w:rFonts w:eastAsiaTheme="minorHAnsi" w:cstheme="minorHAnsi"/>
          <w:bCs/>
          <w:iCs/>
        </w:rPr>
        <w:t>eurais</w:t>
      </w:r>
      <w:r w:rsidRPr="00C04FFE">
        <w:rPr>
          <w:rFonts w:eastAsia="Calibri" w:cstheme="minorHAnsi"/>
        </w:rPr>
        <w:t>.</w:t>
      </w:r>
      <w:r w:rsidRPr="00C04FFE">
        <w:rPr>
          <w:rFonts w:eastAsiaTheme="minorHAnsi" w:cstheme="minorHAnsi"/>
          <w:bCs/>
          <w:iCs/>
        </w:rPr>
        <w:t xml:space="preserve"> </w:t>
      </w:r>
      <w:r w:rsidRPr="005448A6">
        <w:rPr>
          <w:rFonts w:eastAsiaTheme="minorHAnsi"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0E720CAF" w14:textId="77777777" w:rsidR="001271AF" w:rsidRPr="003B7634" w:rsidRDefault="001271AF" w:rsidP="00874AAF">
      <w:pPr>
        <w:pStyle w:val="Sraopastraipa"/>
        <w:widowControl w:val="0"/>
        <w:numPr>
          <w:ilvl w:val="1"/>
          <w:numId w:val="8"/>
        </w:numPr>
        <w:shd w:val="clear" w:color="auto" w:fill="FFFFFF"/>
        <w:spacing w:after="0" w:line="240" w:lineRule="auto"/>
        <w:ind w:left="0" w:firstLine="567"/>
        <w:jc w:val="both"/>
        <w:rPr>
          <w:color w:val="000000"/>
        </w:rPr>
      </w:pPr>
      <w:r w:rsidRPr="009C621B">
        <w:rPr>
          <w:rFonts w:eastAsiaTheme="minorHAnsi" w:cstheme="minorHAnsi"/>
          <w:bCs/>
          <w:iCs/>
        </w:rPr>
        <w:t xml:space="preserve">Apskaičiuojant kainą, turi </w:t>
      </w:r>
      <w:r w:rsidRPr="003B7634">
        <w:rPr>
          <w:rFonts w:eastAsiaTheme="minorHAnsi" w:cstheme="minorHAnsi"/>
          <w:bCs/>
          <w:iCs/>
        </w:rPr>
        <w:t xml:space="preserve">būti atsižvelgta į visą pirkimo dokumentuose nurodytą pirkimo objekto apimtį </w:t>
      </w:r>
      <w:r w:rsidRPr="003B7634">
        <w:rPr>
          <w:rFonts w:eastAsiaTheme="minorHAnsi" w:cstheme="minorHAnsi"/>
          <w:bCs/>
          <w:iCs/>
        </w:rPr>
        <w:lastRenderedPageBreak/>
        <w:t xml:space="preserve">ir </w:t>
      </w:r>
      <w:r w:rsidRPr="009C621B">
        <w:rPr>
          <w:rFonts w:eastAsiaTheme="minorHAnsi" w:cstheme="minorHAnsi"/>
          <w:bCs/>
          <w:iCs/>
        </w:rPr>
        <w:t xml:space="preserve">reikalavimus, kainos </w:t>
      </w:r>
      <w:r w:rsidRPr="003B7634">
        <w:rPr>
          <w:rFonts w:eastAsiaTheme="minorHAnsi"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eastAsiaTheme="minorHAnsi"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eastAsiaTheme="minorHAnsi"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eastAsiaTheme="minorHAnsi"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Pr="003B7634">
        <w:rPr>
          <w:color w:val="000000"/>
        </w:rPr>
        <w:t xml:space="preserve"> įskaitant, bet neapsiribojant (išskyrus tuos atvejus, kai pirkimo dokumentuose aiškiai nurodyta, kad tam tikros konkrečios išlaidos neturi būti įskaičiuotos į Sutarties kainą): </w:t>
      </w:r>
    </w:p>
    <w:p w14:paraId="485D5C28"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t>transportavimo išlaidas;</w:t>
      </w:r>
    </w:p>
    <w:p w14:paraId="40A5486B"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t>pakavimo, pakrovimo, tranzito, iškrovimo, išpakavimo, tikrinimo, draudimo ir kitas su Prekių tiekimu susijusias išlaidas;</w:t>
      </w:r>
    </w:p>
    <w:p w14:paraId="1FD7FB34"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t>visas su dokumentų, kurių reikalauja Pirkėjas, rengimu ir pateikimu susijusias išlaidas;</w:t>
      </w:r>
    </w:p>
    <w:p w14:paraId="3BCCB48F"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t>pristatytų Prekių surinkimo vietoje ir (arba) paleidimo, ir (arba) priežiūros išlaidas;</w:t>
      </w:r>
    </w:p>
    <w:p w14:paraId="3737B468"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t>aprūpinimo įrankiais, reikalingais pristatytų Prekių surinkimui ir (arba) priežiūrai, išlaidas;</w:t>
      </w:r>
    </w:p>
    <w:p w14:paraId="6F10C72E"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t>naudojimo ir priežiūros instrukcijų, numatytų Techninėje specifikacijoje, pateikimo išlaidas;</w:t>
      </w:r>
    </w:p>
    <w:p w14:paraId="71B621E6"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rPr>
          <w:rFonts w:eastAsia="Arial Unicode MS" w:cstheme="minorHAnsi"/>
          <w:szCs w:val="24"/>
        </w:rPr>
        <w:t>išlaidos licencijoms, patentams, leidimams ir pan.</w:t>
      </w:r>
    </w:p>
    <w:p w14:paraId="733F6DDC"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rPr>
          <w:rFonts w:cstheme="minorHAnsi"/>
          <w:szCs w:val="24"/>
        </w:rPr>
        <w:t>elektroninių sąskaitų teikimo išlaidos;</w:t>
      </w:r>
    </w:p>
    <w:p w14:paraId="6366941F" w14:textId="77777777" w:rsidR="001271AF" w:rsidRPr="00C96274" w:rsidRDefault="001271AF" w:rsidP="00874AAF">
      <w:pPr>
        <w:pStyle w:val="Sraopastraipa"/>
        <w:widowControl w:val="0"/>
        <w:numPr>
          <w:ilvl w:val="2"/>
          <w:numId w:val="8"/>
        </w:numPr>
        <w:shd w:val="clear" w:color="auto" w:fill="FFFFFF"/>
        <w:spacing w:after="0" w:line="240" w:lineRule="auto"/>
        <w:ind w:left="0" w:firstLine="567"/>
        <w:jc w:val="both"/>
      </w:pPr>
      <w:r w:rsidRPr="00C96274">
        <w:t>Prekių garantinės priežiūros išlaidos;</w:t>
      </w:r>
    </w:p>
    <w:p w14:paraId="714D4532" w14:textId="77777777" w:rsidR="001271AF" w:rsidRPr="001B453F" w:rsidRDefault="001271AF" w:rsidP="00874AAF">
      <w:pPr>
        <w:pStyle w:val="Sraopastraipa"/>
        <w:numPr>
          <w:ilvl w:val="1"/>
          <w:numId w:val="8"/>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eastAsiaTheme="minorHAnsi" w:cstheme="minorHAnsi"/>
          <w:bCs/>
          <w:iCs/>
        </w:rPr>
        <w:t>kaina</w:t>
      </w:r>
      <w:r w:rsidRPr="00C04FFE">
        <w:rPr>
          <w:rFonts w:cstheme="minorHAnsi"/>
          <w:color w:val="000000"/>
        </w:rPr>
        <w:t>, išreikšt</w:t>
      </w:r>
      <w:r>
        <w:rPr>
          <w:rFonts w:cstheme="minorHAnsi"/>
          <w:color w:val="000000"/>
        </w:rPr>
        <w:t>a</w:t>
      </w:r>
      <w:r w:rsidRPr="00C04FFE">
        <w:rPr>
          <w:rFonts w:cstheme="minorHAnsi"/>
          <w:color w:val="000000"/>
        </w:rPr>
        <w:t xml:space="preserve"> skaitmenimis, neatitinka </w:t>
      </w:r>
      <w:r w:rsidRPr="009C621B">
        <w:rPr>
          <w:rFonts w:eastAsiaTheme="minorHAnsi" w:cstheme="minorHAnsi"/>
          <w:bCs/>
          <w:iCs/>
        </w:rPr>
        <w:t>kainos</w:t>
      </w:r>
      <w:r w:rsidRPr="00C04FFE">
        <w:rPr>
          <w:rFonts w:cstheme="minorHAnsi"/>
          <w:color w:val="000000"/>
        </w:rPr>
        <w:t>, nurodyt</w:t>
      </w:r>
      <w:r>
        <w:rPr>
          <w:rFonts w:cstheme="minorHAnsi"/>
          <w:color w:val="000000"/>
        </w:rPr>
        <w:t>os</w:t>
      </w:r>
      <w:r w:rsidRPr="00C04FFE">
        <w:rPr>
          <w:rFonts w:cstheme="minorHAnsi"/>
          <w:color w:val="000000"/>
        </w:rPr>
        <w:t xml:space="preserve"> žodžiais, teisinga laikoma </w:t>
      </w:r>
      <w:r w:rsidRPr="009C621B">
        <w:rPr>
          <w:rFonts w:eastAsiaTheme="minorHAnsi" w:cstheme="minorHAnsi"/>
          <w:bCs/>
          <w:iCs/>
        </w:rPr>
        <w:t>kaina</w:t>
      </w:r>
      <w:r w:rsidRPr="00C04FFE">
        <w:rPr>
          <w:rFonts w:cstheme="minorHAnsi"/>
          <w:color w:val="000000"/>
        </w:rPr>
        <w:t>, nurodyt</w:t>
      </w:r>
      <w:r>
        <w:rPr>
          <w:rFonts w:cstheme="minorHAnsi"/>
          <w:color w:val="000000"/>
        </w:rPr>
        <w:t>a</w:t>
      </w:r>
      <w:r w:rsidRPr="00C04FFE">
        <w:rPr>
          <w:rFonts w:cstheme="minorHAnsi"/>
          <w:color w:val="000000"/>
        </w:rPr>
        <w:t xml:space="preserve"> žodžiais</w:t>
      </w:r>
      <w:r>
        <w:rPr>
          <w:rFonts w:cstheme="minorHAnsi"/>
          <w:color w:val="000000"/>
        </w:rPr>
        <w:t>.</w:t>
      </w:r>
    </w:p>
    <w:p w14:paraId="3C648A7F" w14:textId="77777777" w:rsidR="001271AF" w:rsidRPr="00AC4A7F" w:rsidRDefault="001271AF" w:rsidP="00874AAF">
      <w:pPr>
        <w:pStyle w:val="Sraopastraipa"/>
        <w:numPr>
          <w:ilvl w:val="1"/>
          <w:numId w:val="8"/>
        </w:numPr>
        <w:spacing w:after="0" w:line="240" w:lineRule="auto"/>
        <w:ind w:left="0" w:firstLine="567"/>
        <w:jc w:val="both"/>
        <w:rPr>
          <w:rFonts w:cstheme="minorHAnsi"/>
          <w:iCs/>
        </w:rPr>
      </w:pPr>
      <w:r w:rsidRPr="001B49B3">
        <w:rPr>
          <w:rFonts w:cstheme="minorHAnsi"/>
        </w:rPr>
        <w:t>V</w:t>
      </w:r>
      <w:r w:rsidRPr="001B49B3">
        <w:rPr>
          <w:rFonts w:eastAsiaTheme="minorHAnsi" w:cstheme="minorHAnsi"/>
          <w:bCs/>
          <w:iCs/>
        </w:rPr>
        <w:t>isos pasiūlyme nurodyt</w:t>
      </w:r>
      <w:r>
        <w:rPr>
          <w:rFonts w:eastAsiaTheme="minorHAnsi" w:cstheme="minorHAnsi"/>
          <w:bCs/>
          <w:iCs/>
        </w:rPr>
        <w:t>a</w:t>
      </w:r>
      <w:r w:rsidRPr="001B49B3">
        <w:rPr>
          <w:rFonts w:eastAsiaTheme="minorHAnsi" w:cstheme="minorHAnsi"/>
          <w:bCs/>
          <w:iCs/>
        </w:rPr>
        <w:t xml:space="preserve">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14549E8" w14:textId="77777777" w:rsidR="00AC4A7F" w:rsidRDefault="00AC4A7F" w:rsidP="00AC4A7F">
      <w:pPr>
        <w:jc w:val="both"/>
        <w:rPr>
          <w:rFonts w:eastAsia="Calibri" w:cstheme="minorHAnsi"/>
          <w:i/>
          <w:iCs/>
          <w:color w:val="7030A0"/>
        </w:rPr>
      </w:pPr>
    </w:p>
    <w:tbl>
      <w:tblPr>
        <w:tblW w:w="0" w:type="auto"/>
        <w:tblInd w:w="-108" w:type="dxa"/>
        <w:tblBorders>
          <w:top w:val="nil"/>
          <w:left w:val="nil"/>
          <w:bottom w:val="nil"/>
          <w:right w:val="nil"/>
        </w:tblBorders>
        <w:tblLook w:val="0000" w:firstRow="0" w:lastRow="0" w:firstColumn="0" w:lastColumn="0" w:noHBand="0" w:noVBand="0"/>
      </w:tblPr>
      <w:tblGrid>
        <w:gridCol w:w="499"/>
        <w:gridCol w:w="1242"/>
        <w:gridCol w:w="1060"/>
        <w:gridCol w:w="1060"/>
        <w:gridCol w:w="1963"/>
        <w:gridCol w:w="1970"/>
        <w:gridCol w:w="1254"/>
        <w:gridCol w:w="1022"/>
      </w:tblGrid>
      <w:tr w:rsidR="000672EB" w:rsidRPr="000672EB" w14:paraId="74C1A68E" w14:textId="77777777" w:rsidTr="00AA2542">
        <w:trPr>
          <w:trHeight w:val="1238"/>
        </w:trPr>
        <w:tc>
          <w:tcPr>
            <w:tcW w:w="0" w:type="auto"/>
            <w:tcBorders>
              <w:top w:val="single" w:sz="4" w:space="0" w:color="auto"/>
              <w:left w:val="single" w:sz="4" w:space="0" w:color="auto"/>
              <w:bottom w:val="single" w:sz="4" w:space="0" w:color="auto"/>
              <w:right w:val="single" w:sz="4" w:space="0" w:color="auto"/>
            </w:tcBorders>
          </w:tcPr>
          <w:p w14:paraId="7604AD5D"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0672EB">
              <w:rPr>
                <w:rFonts w:ascii="Times New Roman" w:eastAsia="Calibri" w:hAnsi="Times New Roman" w:cs="Times New Roman"/>
                <w:b/>
                <w:bCs/>
                <w:color w:val="000000"/>
                <w:sz w:val="18"/>
                <w:szCs w:val="18"/>
                <w:lang w:eastAsia="en-US"/>
              </w:rPr>
              <w:t xml:space="preserve">Eil. Nr. </w:t>
            </w:r>
          </w:p>
        </w:tc>
        <w:tc>
          <w:tcPr>
            <w:tcW w:w="0" w:type="auto"/>
            <w:tcBorders>
              <w:top w:val="single" w:sz="4" w:space="0" w:color="auto"/>
              <w:left w:val="single" w:sz="4" w:space="0" w:color="auto"/>
              <w:bottom w:val="single" w:sz="4" w:space="0" w:color="auto"/>
              <w:right w:val="single" w:sz="4" w:space="0" w:color="auto"/>
            </w:tcBorders>
          </w:tcPr>
          <w:p w14:paraId="2C7BB7E8"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0672EB">
              <w:rPr>
                <w:rFonts w:ascii="Times New Roman" w:eastAsia="Calibri" w:hAnsi="Times New Roman" w:cs="Times New Roman"/>
                <w:b/>
                <w:bCs/>
                <w:color w:val="000000"/>
                <w:sz w:val="18"/>
                <w:szCs w:val="18"/>
                <w:lang w:eastAsia="en-US"/>
              </w:rPr>
              <w:t xml:space="preserve">Degalų pavadinimas </w:t>
            </w:r>
          </w:p>
        </w:tc>
        <w:tc>
          <w:tcPr>
            <w:tcW w:w="0" w:type="auto"/>
            <w:gridSpan w:val="2"/>
            <w:tcBorders>
              <w:top w:val="single" w:sz="4" w:space="0" w:color="auto"/>
              <w:left w:val="single" w:sz="4" w:space="0" w:color="auto"/>
              <w:bottom w:val="single" w:sz="4" w:space="0" w:color="auto"/>
              <w:right w:val="single" w:sz="4" w:space="0" w:color="auto"/>
            </w:tcBorders>
          </w:tcPr>
          <w:p w14:paraId="214B0125" w14:textId="4F20B2FF"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0672EB">
              <w:rPr>
                <w:rFonts w:ascii="Times New Roman" w:eastAsia="Calibri" w:hAnsi="Times New Roman" w:cs="Times New Roman"/>
                <w:b/>
                <w:bCs/>
                <w:color w:val="000000"/>
                <w:sz w:val="18"/>
                <w:szCs w:val="18"/>
                <w:lang w:eastAsia="en-US"/>
              </w:rPr>
              <w:t xml:space="preserve">AB „ORLEN Lietuva“ </w:t>
            </w:r>
            <w:r w:rsidRPr="000672EB">
              <w:rPr>
                <w:rFonts w:ascii="Times New Roman" w:eastAsia="Calibri" w:hAnsi="Times New Roman" w:cs="Times New Roman"/>
                <w:b/>
                <w:bCs/>
                <w:color w:val="FF0000"/>
                <w:sz w:val="18"/>
                <w:szCs w:val="18"/>
                <w:lang w:eastAsia="en-US"/>
              </w:rPr>
              <w:t>202</w:t>
            </w:r>
            <w:r>
              <w:rPr>
                <w:rFonts w:ascii="Times New Roman" w:eastAsia="Calibri" w:hAnsi="Times New Roman" w:cs="Times New Roman"/>
                <w:b/>
                <w:bCs/>
                <w:color w:val="FF0000"/>
                <w:sz w:val="18"/>
                <w:szCs w:val="18"/>
                <w:lang w:eastAsia="en-US"/>
              </w:rPr>
              <w:t>5</w:t>
            </w:r>
            <w:r w:rsidRPr="000672EB">
              <w:rPr>
                <w:rFonts w:ascii="Times New Roman" w:eastAsia="Calibri" w:hAnsi="Times New Roman" w:cs="Times New Roman"/>
                <w:b/>
                <w:bCs/>
                <w:color w:val="FF0000"/>
                <w:sz w:val="18"/>
                <w:szCs w:val="18"/>
                <w:lang w:eastAsia="en-US"/>
              </w:rPr>
              <w:t>-05-1</w:t>
            </w:r>
            <w:r w:rsidR="00F55D9C">
              <w:rPr>
                <w:rFonts w:ascii="Times New Roman" w:eastAsia="Calibri" w:hAnsi="Times New Roman" w:cs="Times New Roman"/>
                <w:b/>
                <w:bCs/>
                <w:color w:val="FF0000"/>
                <w:sz w:val="18"/>
                <w:szCs w:val="18"/>
                <w:lang w:eastAsia="en-US"/>
              </w:rPr>
              <w:t>2</w:t>
            </w:r>
            <w:r w:rsidRPr="000672EB">
              <w:rPr>
                <w:rFonts w:ascii="Times New Roman" w:eastAsia="Calibri" w:hAnsi="Times New Roman" w:cs="Times New Roman"/>
                <w:b/>
                <w:bCs/>
                <w:color w:val="FF0000"/>
                <w:sz w:val="18"/>
                <w:szCs w:val="18"/>
                <w:lang w:eastAsia="en-US"/>
              </w:rPr>
              <w:t xml:space="preserve"> </w:t>
            </w:r>
            <w:r w:rsidRPr="000672EB">
              <w:rPr>
                <w:rFonts w:ascii="Times New Roman" w:eastAsia="Calibri" w:hAnsi="Times New Roman" w:cs="Times New Roman"/>
                <w:b/>
                <w:bCs/>
                <w:color w:val="000000"/>
                <w:sz w:val="18"/>
                <w:szCs w:val="18"/>
                <w:lang w:eastAsia="en-US"/>
              </w:rPr>
              <w:t xml:space="preserve">protokolo 1 (vieno) litro degalų kaina atkrovai autotransportu iš Juodeikių terminalo (15ºC) (bazinė kaina su akcizo mokesčiu, be PVM), Eur be PVM </w:t>
            </w:r>
          </w:p>
        </w:tc>
        <w:tc>
          <w:tcPr>
            <w:tcW w:w="0" w:type="auto"/>
            <w:tcBorders>
              <w:top w:val="single" w:sz="4" w:space="0" w:color="auto"/>
              <w:left w:val="single" w:sz="4" w:space="0" w:color="auto"/>
              <w:bottom w:val="single" w:sz="4" w:space="0" w:color="auto"/>
              <w:right w:val="single" w:sz="4" w:space="0" w:color="auto"/>
            </w:tcBorders>
          </w:tcPr>
          <w:p w14:paraId="5577B551"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0672EB">
              <w:rPr>
                <w:rFonts w:ascii="Times New Roman" w:eastAsia="Calibri" w:hAnsi="Times New Roman" w:cs="Times New Roman"/>
                <w:b/>
                <w:bCs/>
                <w:color w:val="000000"/>
                <w:sz w:val="18"/>
                <w:szCs w:val="18"/>
                <w:lang w:eastAsia="en-US"/>
              </w:rPr>
              <w:t xml:space="preserve">Tiekėjo nekintamo priedo (+)/nekintamos nuolaidos (-) prie AB ,,ORLEN Lietuva“ degalų protokolo 1 (vieno) litro degalų kainos dydis *, Eur be PVM </w:t>
            </w:r>
          </w:p>
        </w:tc>
        <w:tc>
          <w:tcPr>
            <w:tcW w:w="0" w:type="auto"/>
            <w:tcBorders>
              <w:top w:val="single" w:sz="4" w:space="0" w:color="auto"/>
              <w:left w:val="single" w:sz="4" w:space="0" w:color="auto"/>
              <w:bottom w:val="single" w:sz="4" w:space="0" w:color="auto"/>
              <w:right w:val="single" w:sz="4" w:space="0" w:color="auto"/>
            </w:tcBorders>
          </w:tcPr>
          <w:p w14:paraId="6C73CC33"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0672EB">
              <w:rPr>
                <w:rFonts w:ascii="Times New Roman" w:eastAsia="Calibri" w:hAnsi="Times New Roman" w:cs="Times New Roman"/>
                <w:b/>
                <w:bCs/>
                <w:color w:val="000000"/>
                <w:sz w:val="18"/>
                <w:szCs w:val="18"/>
                <w:lang w:eastAsia="en-US"/>
              </w:rPr>
              <w:t xml:space="preserve">Bendras siūlomas 1 (vieno) litro degalų įkainis (susidedantis iš AB ,,ORLEN Lietuva“ degalų protokolo kainos ir tiekėjo siūlomo nekintamo priedo /nekintamos nuolaidos)*, Eur be PVM </w:t>
            </w:r>
          </w:p>
        </w:tc>
        <w:tc>
          <w:tcPr>
            <w:tcW w:w="0" w:type="auto"/>
            <w:tcBorders>
              <w:top w:val="single" w:sz="4" w:space="0" w:color="auto"/>
              <w:left w:val="single" w:sz="4" w:space="0" w:color="auto"/>
              <w:bottom w:val="single" w:sz="4" w:space="0" w:color="auto"/>
              <w:right w:val="single" w:sz="4" w:space="0" w:color="auto"/>
            </w:tcBorders>
          </w:tcPr>
          <w:p w14:paraId="316DB052"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0672EB">
              <w:rPr>
                <w:rFonts w:ascii="Times New Roman" w:eastAsia="Calibri" w:hAnsi="Times New Roman" w:cs="Times New Roman"/>
                <w:b/>
                <w:bCs/>
                <w:color w:val="000000"/>
                <w:sz w:val="18"/>
                <w:szCs w:val="18"/>
                <w:lang w:eastAsia="en-US"/>
              </w:rPr>
              <w:t xml:space="preserve">Preliminarus kiekis </w:t>
            </w:r>
          </w:p>
          <w:p w14:paraId="581213ED"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0672EB">
              <w:rPr>
                <w:rFonts w:ascii="Times New Roman" w:eastAsia="Calibri" w:hAnsi="Times New Roman" w:cs="Times New Roman"/>
                <w:b/>
                <w:bCs/>
                <w:color w:val="000000"/>
                <w:sz w:val="18"/>
                <w:szCs w:val="18"/>
                <w:lang w:eastAsia="en-US"/>
              </w:rPr>
              <w:t xml:space="preserve">(36 mėn), l </w:t>
            </w:r>
          </w:p>
        </w:tc>
        <w:tc>
          <w:tcPr>
            <w:tcW w:w="0" w:type="auto"/>
            <w:tcBorders>
              <w:top w:val="single" w:sz="4" w:space="0" w:color="auto"/>
              <w:left w:val="single" w:sz="4" w:space="0" w:color="auto"/>
              <w:bottom w:val="single" w:sz="4" w:space="0" w:color="auto"/>
              <w:right w:val="single" w:sz="4" w:space="0" w:color="auto"/>
            </w:tcBorders>
          </w:tcPr>
          <w:p w14:paraId="489358A5"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b/>
                <w:bCs/>
                <w:color w:val="000000"/>
                <w:sz w:val="18"/>
                <w:szCs w:val="18"/>
                <w:lang w:eastAsia="en-US"/>
              </w:rPr>
            </w:pPr>
            <w:r w:rsidRPr="000672EB">
              <w:rPr>
                <w:rFonts w:ascii="Times New Roman" w:eastAsia="Calibri" w:hAnsi="Times New Roman" w:cs="Times New Roman"/>
                <w:b/>
                <w:bCs/>
                <w:color w:val="000000"/>
                <w:sz w:val="18"/>
                <w:szCs w:val="18"/>
                <w:lang w:eastAsia="en-US"/>
              </w:rPr>
              <w:t xml:space="preserve">Degalų kiekiui </w:t>
            </w:r>
          </w:p>
          <w:p w14:paraId="57BC7AD8"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0672EB">
              <w:rPr>
                <w:rFonts w:ascii="Times New Roman" w:eastAsia="Calibri" w:hAnsi="Times New Roman" w:cs="Times New Roman"/>
                <w:b/>
                <w:bCs/>
                <w:color w:val="000000"/>
                <w:sz w:val="18"/>
                <w:szCs w:val="18"/>
                <w:lang w:eastAsia="en-US"/>
              </w:rPr>
              <w:t xml:space="preserve">mokėtina suma, Eur be PVM </w:t>
            </w:r>
          </w:p>
        </w:tc>
      </w:tr>
      <w:tr w:rsidR="000672EB" w:rsidRPr="000672EB" w14:paraId="2ACF920C" w14:textId="77777777" w:rsidTr="00AA2542">
        <w:trPr>
          <w:trHeight w:val="247"/>
        </w:trPr>
        <w:tc>
          <w:tcPr>
            <w:tcW w:w="0" w:type="auto"/>
            <w:tcBorders>
              <w:top w:val="single" w:sz="4" w:space="0" w:color="auto"/>
              <w:left w:val="single" w:sz="4" w:space="0" w:color="auto"/>
              <w:bottom w:val="single" w:sz="4" w:space="0" w:color="auto"/>
              <w:right w:val="single" w:sz="4" w:space="0" w:color="auto"/>
            </w:tcBorders>
          </w:tcPr>
          <w:p w14:paraId="441F799E"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0672EB">
              <w:rPr>
                <w:rFonts w:ascii="Times New Roman" w:eastAsia="Calibri" w:hAnsi="Times New Roman" w:cs="Times New Roman"/>
                <w:color w:val="000000"/>
                <w:sz w:val="23"/>
                <w:szCs w:val="23"/>
                <w:lang w:eastAsia="en-US"/>
              </w:rPr>
              <w:t xml:space="preserve">1. </w:t>
            </w:r>
          </w:p>
        </w:tc>
        <w:tc>
          <w:tcPr>
            <w:tcW w:w="0" w:type="auto"/>
            <w:tcBorders>
              <w:top w:val="single" w:sz="4" w:space="0" w:color="auto"/>
              <w:left w:val="single" w:sz="4" w:space="0" w:color="auto"/>
              <w:bottom w:val="single" w:sz="4" w:space="0" w:color="auto"/>
              <w:right w:val="single" w:sz="4" w:space="0" w:color="auto"/>
            </w:tcBorders>
          </w:tcPr>
          <w:p w14:paraId="068968C3"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0672EB">
              <w:rPr>
                <w:rFonts w:ascii="Times New Roman" w:eastAsia="Calibri" w:hAnsi="Times New Roman" w:cs="Times New Roman"/>
                <w:color w:val="000000"/>
                <w:sz w:val="23"/>
                <w:szCs w:val="23"/>
                <w:lang w:eastAsia="en-US"/>
              </w:rPr>
              <w:t>Dyzelinis kuras</w:t>
            </w:r>
            <w:r w:rsidRPr="000672EB">
              <w:rPr>
                <w:rFonts w:ascii="Times New Roman" w:eastAsia="Calibri" w:hAnsi="Times New Roman" w:cs="Times New Roman"/>
                <w:color w:val="FF0000"/>
                <w:sz w:val="23"/>
                <w:szCs w:val="23"/>
                <w:lang w:eastAsia="en-US"/>
              </w:rPr>
              <w:t xml:space="preserve"> </w:t>
            </w:r>
            <w:r w:rsidRPr="000672EB">
              <w:rPr>
                <w:rFonts w:ascii="Times New Roman" w:eastAsia="Calibri" w:hAnsi="Times New Roman" w:cs="Times New Roman"/>
                <w:bCs/>
                <w:color w:val="000000"/>
                <w:sz w:val="24"/>
                <w:szCs w:val="24"/>
                <w:lang w:eastAsia="en-US"/>
              </w:rPr>
              <w:t>B7</w:t>
            </w:r>
          </w:p>
        </w:tc>
        <w:tc>
          <w:tcPr>
            <w:tcW w:w="0" w:type="auto"/>
            <w:gridSpan w:val="2"/>
            <w:tcBorders>
              <w:top w:val="single" w:sz="4" w:space="0" w:color="auto"/>
              <w:left w:val="single" w:sz="4" w:space="0" w:color="auto"/>
              <w:bottom w:val="single" w:sz="4" w:space="0" w:color="auto"/>
              <w:right w:val="single" w:sz="4" w:space="0" w:color="auto"/>
            </w:tcBorders>
          </w:tcPr>
          <w:p w14:paraId="6084A374"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5B7F9632"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48B1DC12"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6A548B8F" w14:textId="19FBA476"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1 250 000</w:t>
            </w:r>
          </w:p>
        </w:tc>
        <w:tc>
          <w:tcPr>
            <w:tcW w:w="0" w:type="auto"/>
            <w:tcBorders>
              <w:top w:val="single" w:sz="4" w:space="0" w:color="auto"/>
              <w:left w:val="single" w:sz="4" w:space="0" w:color="auto"/>
              <w:bottom w:val="single" w:sz="4" w:space="0" w:color="auto"/>
              <w:right w:val="single" w:sz="4" w:space="0" w:color="auto"/>
            </w:tcBorders>
          </w:tcPr>
          <w:p w14:paraId="487AD1CD"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r>
      <w:tr w:rsidR="000672EB" w:rsidRPr="000672EB" w14:paraId="73E40219" w14:textId="77777777" w:rsidTr="00AA2542">
        <w:trPr>
          <w:trHeight w:val="247"/>
        </w:trPr>
        <w:tc>
          <w:tcPr>
            <w:tcW w:w="0" w:type="auto"/>
            <w:tcBorders>
              <w:top w:val="single" w:sz="4" w:space="0" w:color="auto"/>
              <w:left w:val="single" w:sz="4" w:space="0" w:color="auto"/>
              <w:bottom w:val="single" w:sz="4" w:space="0" w:color="auto"/>
              <w:right w:val="single" w:sz="4" w:space="0" w:color="auto"/>
            </w:tcBorders>
          </w:tcPr>
          <w:p w14:paraId="78229166"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0672EB">
              <w:rPr>
                <w:rFonts w:ascii="Times New Roman" w:eastAsia="Calibri" w:hAnsi="Times New Roman" w:cs="Times New Roman"/>
                <w:color w:val="000000"/>
                <w:sz w:val="23"/>
                <w:szCs w:val="23"/>
                <w:lang w:eastAsia="en-US"/>
              </w:rPr>
              <w:t xml:space="preserve">2. </w:t>
            </w:r>
          </w:p>
        </w:tc>
        <w:tc>
          <w:tcPr>
            <w:tcW w:w="0" w:type="auto"/>
            <w:tcBorders>
              <w:top w:val="single" w:sz="4" w:space="0" w:color="auto"/>
              <w:left w:val="single" w:sz="4" w:space="0" w:color="auto"/>
              <w:bottom w:val="single" w:sz="4" w:space="0" w:color="auto"/>
              <w:right w:val="single" w:sz="4" w:space="0" w:color="auto"/>
            </w:tcBorders>
          </w:tcPr>
          <w:p w14:paraId="6130FB5A"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0672EB">
              <w:rPr>
                <w:rFonts w:ascii="Times New Roman" w:eastAsia="Calibri" w:hAnsi="Times New Roman" w:cs="Times New Roman"/>
                <w:color w:val="000000"/>
                <w:sz w:val="23"/>
                <w:szCs w:val="23"/>
                <w:lang w:eastAsia="en-US"/>
              </w:rPr>
              <w:t xml:space="preserve">Benzinas 95 E5 </w:t>
            </w:r>
          </w:p>
        </w:tc>
        <w:tc>
          <w:tcPr>
            <w:tcW w:w="0" w:type="auto"/>
            <w:gridSpan w:val="2"/>
            <w:tcBorders>
              <w:top w:val="single" w:sz="4" w:space="0" w:color="auto"/>
              <w:left w:val="single" w:sz="4" w:space="0" w:color="auto"/>
              <w:bottom w:val="single" w:sz="4" w:space="0" w:color="auto"/>
              <w:right w:val="single" w:sz="4" w:space="0" w:color="auto"/>
            </w:tcBorders>
          </w:tcPr>
          <w:p w14:paraId="2F278AEE"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1B09A122"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5B775291"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0BA76DE1" w14:textId="61BD1024"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25 000</w:t>
            </w:r>
          </w:p>
        </w:tc>
        <w:tc>
          <w:tcPr>
            <w:tcW w:w="0" w:type="auto"/>
            <w:tcBorders>
              <w:top w:val="single" w:sz="4" w:space="0" w:color="auto"/>
              <w:left w:val="single" w:sz="4" w:space="0" w:color="auto"/>
              <w:bottom w:val="single" w:sz="4" w:space="0" w:color="auto"/>
              <w:right w:val="single" w:sz="4" w:space="0" w:color="auto"/>
            </w:tcBorders>
          </w:tcPr>
          <w:p w14:paraId="312F051D"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r>
      <w:tr w:rsidR="000672EB" w:rsidRPr="000672EB" w14:paraId="4C55D8E6" w14:textId="77777777" w:rsidTr="00AA2542">
        <w:trPr>
          <w:trHeight w:val="107"/>
        </w:trPr>
        <w:tc>
          <w:tcPr>
            <w:tcW w:w="0" w:type="auto"/>
            <w:gridSpan w:val="3"/>
            <w:tcBorders>
              <w:top w:val="single" w:sz="4" w:space="0" w:color="auto"/>
              <w:left w:val="single" w:sz="4" w:space="0" w:color="auto"/>
              <w:bottom w:val="single" w:sz="4" w:space="0" w:color="auto"/>
              <w:right w:val="single" w:sz="4" w:space="0" w:color="auto"/>
            </w:tcBorders>
          </w:tcPr>
          <w:p w14:paraId="0D316DC0"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0672EB">
              <w:rPr>
                <w:rFonts w:ascii="Times New Roman" w:eastAsia="Calibri" w:hAnsi="Times New Roman" w:cs="Times New Roman"/>
                <w:b/>
                <w:bCs/>
                <w:color w:val="000000"/>
                <w:sz w:val="23"/>
                <w:szCs w:val="23"/>
                <w:lang w:eastAsia="en-US"/>
              </w:rPr>
              <w:t xml:space="preserve">Pasiūlymo kaina (be PVM): </w:t>
            </w:r>
          </w:p>
        </w:tc>
        <w:tc>
          <w:tcPr>
            <w:tcW w:w="0" w:type="auto"/>
            <w:gridSpan w:val="5"/>
            <w:tcBorders>
              <w:top w:val="single" w:sz="4" w:space="0" w:color="auto"/>
              <w:left w:val="single" w:sz="4" w:space="0" w:color="auto"/>
              <w:bottom w:val="single" w:sz="4" w:space="0" w:color="auto"/>
              <w:right w:val="single" w:sz="4" w:space="0" w:color="auto"/>
            </w:tcBorders>
          </w:tcPr>
          <w:p w14:paraId="3C4C0B2F"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r>
      <w:tr w:rsidR="000672EB" w:rsidRPr="000672EB" w14:paraId="5AF5715D" w14:textId="77777777" w:rsidTr="00AA2542">
        <w:trPr>
          <w:trHeight w:val="107"/>
        </w:trPr>
        <w:tc>
          <w:tcPr>
            <w:tcW w:w="0" w:type="auto"/>
            <w:gridSpan w:val="3"/>
            <w:tcBorders>
              <w:top w:val="single" w:sz="4" w:space="0" w:color="auto"/>
              <w:left w:val="single" w:sz="4" w:space="0" w:color="auto"/>
              <w:bottom w:val="single" w:sz="4" w:space="0" w:color="auto"/>
              <w:right w:val="single" w:sz="4" w:space="0" w:color="auto"/>
            </w:tcBorders>
          </w:tcPr>
          <w:p w14:paraId="146ECCB2"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0672EB">
              <w:rPr>
                <w:rFonts w:ascii="Times New Roman" w:eastAsia="Calibri" w:hAnsi="Times New Roman" w:cs="Times New Roman"/>
                <w:b/>
                <w:bCs/>
                <w:color w:val="000000"/>
                <w:sz w:val="23"/>
                <w:szCs w:val="23"/>
                <w:lang w:eastAsia="en-US"/>
              </w:rPr>
              <w:t xml:space="preserve">PVM suma: </w:t>
            </w:r>
          </w:p>
        </w:tc>
        <w:tc>
          <w:tcPr>
            <w:tcW w:w="0" w:type="auto"/>
            <w:gridSpan w:val="5"/>
            <w:tcBorders>
              <w:top w:val="single" w:sz="4" w:space="0" w:color="auto"/>
              <w:left w:val="single" w:sz="4" w:space="0" w:color="auto"/>
              <w:bottom w:val="single" w:sz="4" w:space="0" w:color="auto"/>
              <w:right w:val="single" w:sz="4" w:space="0" w:color="auto"/>
            </w:tcBorders>
          </w:tcPr>
          <w:p w14:paraId="79AF73AB"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r>
      <w:tr w:rsidR="000672EB" w:rsidRPr="000672EB" w14:paraId="24602759" w14:textId="77777777" w:rsidTr="00AA2542">
        <w:trPr>
          <w:trHeight w:val="107"/>
        </w:trPr>
        <w:tc>
          <w:tcPr>
            <w:tcW w:w="0" w:type="auto"/>
            <w:tcBorders>
              <w:top w:val="single" w:sz="4" w:space="0" w:color="auto"/>
              <w:left w:val="single" w:sz="4" w:space="0" w:color="auto"/>
              <w:bottom w:val="single" w:sz="4" w:space="0" w:color="auto"/>
              <w:right w:val="single" w:sz="4" w:space="0" w:color="auto"/>
            </w:tcBorders>
          </w:tcPr>
          <w:p w14:paraId="150ADB93"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bCs/>
                <w:color w:val="000000"/>
                <w:sz w:val="23"/>
                <w:szCs w:val="23"/>
                <w:lang w:eastAsia="en-US"/>
              </w:rPr>
            </w:pPr>
          </w:p>
        </w:tc>
        <w:tc>
          <w:tcPr>
            <w:tcW w:w="0" w:type="auto"/>
            <w:gridSpan w:val="2"/>
            <w:tcBorders>
              <w:top w:val="single" w:sz="4" w:space="0" w:color="auto"/>
              <w:left w:val="single" w:sz="4" w:space="0" w:color="auto"/>
              <w:bottom w:val="single" w:sz="4" w:space="0" w:color="auto"/>
              <w:right w:val="single" w:sz="4" w:space="0" w:color="auto"/>
            </w:tcBorders>
          </w:tcPr>
          <w:p w14:paraId="5C964143"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b/>
                <w:bCs/>
                <w:color w:val="000000"/>
                <w:sz w:val="23"/>
                <w:szCs w:val="23"/>
                <w:lang w:eastAsia="en-US"/>
              </w:rPr>
            </w:pPr>
          </w:p>
        </w:tc>
        <w:tc>
          <w:tcPr>
            <w:tcW w:w="0" w:type="auto"/>
            <w:gridSpan w:val="2"/>
            <w:tcBorders>
              <w:top w:val="single" w:sz="4" w:space="0" w:color="auto"/>
              <w:left w:val="single" w:sz="4" w:space="0" w:color="auto"/>
              <w:bottom w:val="single" w:sz="4" w:space="0" w:color="auto"/>
              <w:right w:val="single" w:sz="4" w:space="0" w:color="auto"/>
            </w:tcBorders>
          </w:tcPr>
          <w:p w14:paraId="0B527D49"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b/>
                <w:color w:val="000000"/>
                <w:sz w:val="18"/>
                <w:szCs w:val="18"/>
                <w:lang w:eastAsia="en-US"/>
              </w:rPr>
            </w:pPr>
            <w:r w:rsidRPr="000672EB">
              <w:rPr>
                <w:rFonts w:ascii="Times New Roman" w:eastAsia="Calibri" w:hAnsi="Times New Roman" w:cs="Times New Roman"/>
                <w:b/>
                <w:color w:val="000000"/>
                <w:sz w:val="18"/>
                <w:szCs w:val="18"/>
                <w:lang w:eastAsia="en-US"/>
              </w:rPr>
              <w:t>Kaina, Eur be PVM/l</w:t>
            </w:r>
          </w:p>
        </w:tc>
        <w:tc>
          <w:tcPr>
            <w:tcW w:w="0" w:type="auto"/>
            <w:tcBorders>
              <w:top w:val="single" w:sz="4" w:space="0" w:color="auto"/>
              <w:left w:val="single" w:sz="4" w:space="0" w:color="auto"/>
              <w:bottom w:val="single" w:sz="4" w:space="0" w:color="auto"/>
              <w:right w:val="single" w:sz="4" w:space="0" w:color="auto"/>
            </w:tcBorders>
          </w:tcPr>
          <w:p w14:paraId="769D1A1B"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0672EB">
              <w:rPr>
                <w:rFonts w:ascii="Times New Roman" w:eastAsia="Calibri" w:hAnsi="Times New Roman" w:cs="Times New Roman"/>
                <w:b/>
                <w:bCs/>
                <w:color w:val="000000"/>
                <w:sz w:val="18"/>
                <w:szCs w:val="18"/>
                <w:lang w:eastAsia="en-US"/>
              </w:rPr>
              <w:t xml:space="preserve">Preliminarus kiekis </w:t>
            </w:r>
          </w:p>
          <w:p w14:paraId="03FF6DAE"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r w:rsidRPr="000672EB">
              <w:rPr>
                <w:rFonts w:ascii="Times New Roman" w:eastAsia="Calibri" w:hAnsi="Times New Roman" w:cs="Times New Roman"/>
                <w:b/>
                <w:bCs/>
                <w:color w:val="000000"/>
                <w:sz w:val="18"/>
                <w:szCs w:val="18"/>
                <w:lang w:eastAsia="en-US"/>
              </w:rPr>
              <w:t xml:space="preserve">(36 mėn), l </w:t>
            </w:r>
          </w:p>
        </w:tc>
        <w:tc>
          <w:tcPr>
            <w:tcW w:w="0" w:type="auto"/>
            <w:gridSpan w:val="2"/>
            <w:tcBorders>
              <w:top w:val="single" w:sz="4" w:space="0" w:color="auto"/>
              <w:left w:val="single" w:sz="4" w:space="0" w:color="auto"/>
              <w:bottom w:val="single" w:sz="4" w:space="0" w:color="auto"/>
              <w:right w:val="single" w:sz="4" w:space="0" w:color="auto"/>
            </w:tcBorders>
          </w:tcPr>
          <w:p w14:paraId="791F6707"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b/>
                <w:bCs/>
                <w:color w:val="000000"/>
                <w:sz w:val="18"/>
                <w:szCs w:val="18"/>
                <w:lang w:eastAsia="en-US"/>
              </w:rPr>
            </w:pPr>
            <w:r w:rsidRPr="000672EB">
              <w:rPr>
                <w:rFonts w:ascii="Times New Roman" w:eastAsia="Calibri" w:hAnsi="Times New Roman" w:cs="Times New Roman"/>
                <w:b/>
                <w:bCs/>
                <w:color w:val="000000"/>
                <w:sz w:val="18"/>
                <w:szCs w:val="18"/>
                <w:lang w:eastAsia="en-US"/>
              </w:rPr>
              <w:t xml:space="preserve">Adblue kiekiui </w:t>
            </w:r>
          </w:p>
          <w:p w14:paraId="44C067EF"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r w:rsidRPr="000672EB">
              <w:rPr>
                <w:rFonts w:ascii="Times New Roman" w:eastAsia="Calibri" w:hAnsi="Times New Roman" w:cs="Times New Roman"/>
                <w:b/>
                <w:bCs/>
                <w:color w:val="000000"/>
                <w:sz w:val="18"/>
                <w:szCs w:val="18"/>
                <w:lang w:eastAsia="en-US"/>
              </w:rPr>
              <w:t xml:space="preserve">mokėtina suma, Eur be PVM </w:t>
            </w:r>
          </w:p>
        </w:tc>
      </w:tr>
      <w:tr w:rsidR="000672EB" w:rsidRPr="000672EB" w14:paraId="7B454A2B" w14:textId="77777777" w:rsidTr="00AA2542">
        <w:trPr>
          <w:trHeight w:val="107"/>
        </w:trPr>
        <w:tc>
          <w:tcPr>
            <w:tcW w:w="0" w:type="auto"/>
            <w:tcBorders>
              <w:top w:val="single" w:sz="4" w:space="0" w:color="auto"/>
              <w:left w:val="single" w:sz="4" w:space="0" w:color="auto"/>
              <w:bottom w:val="single" w:sz="4" w:space="0" w:color="auto"/>
              <w:right w:val="single" w:sz="4" w:space="0" w:color="auto"/>
            </w:tcBorders>
          </w:tcPr>
          <w:p w14:paraId="17D24DE9"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bCs/>
                <w:color w:val="000000"/>
                <w:sz w:val="23"/>
                <w:szCs w:val="23"/>
                <w:lang w:eastAsia="en-US"/>
              </w:rPr>
            </w:pPr>
            <w:r w:rsidRPr="000672EB">
              <w:rPr>
                <w:rFonts w:ascii="Times New Roman" w:eastAsia="Calibri" w:hAnsi="Times New Roman" w:cs="Times New Roman"/>
                <w:bCs/>
                <w:color w:val="000000"/>
                <w:sz w:val="23"/>
                <w:szCs w:val="23"/>
                <w:lang w:eastAsia="en-US"/>
              </w:rPr>
              <w:t>3.</w:t>
            </w:r>
          </w:p>
        </w:tc>
        <w:tc>
          <w:tcPr>
            <w:tcW w:w="0" w:type="auto"/>
            <w:gridSpan w:val="2"/>
            <w:tcBorders>
              <w:top w:val="single" w:sz="4" w:space="0" w:color="auto"/>
              <w:left w:val="single" w:sz="4" w:space="0" w:color="auto"/>
              <w:bottom w:val="single" w:sz="4" w:space="0" w:color="auto"/>
              <w:right w:val="single" w:sz="4" w:space="0" w:color="auto"/>
            </w:tcBorders>
          </w:tcPr>
          <w:p w14:paraId="7A03AF8B"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bCs/>
                <w:color w:val="000000"/>
                <w:sz w:val="23"/>
                <w:szCs w:val="23"/>
                <w:lang w:eastAsia="en-US"/>
              </w:rPr>
            </w:pPr>
            <w:r w:rsidRPr="000672EB">
              <w:rPr>
                <w:rFonts w:ascii="Times New Roman" w:eastAsia="Calibri" w:hAnsi="Times New Roman" w:cs="Times New Roman"/>
                <w:bCs/>
                <w:color w:val="000000"/>
                <w:sz w:val="23"/>
                <w:szCs w:val="23"/>
                <w:lang w:eastAsia="en-US"/>
              </w:rPr>
              <w:t>Adblue</w:t>
            </w:r>
          </w:p>
        </w:tc>
        <w:tc>
          <w:tcPr>
            <w:tcW w:w="0" w:type="auto"/>
            <w:gridSpan w:val="2"/>
            <w:tcBorders>
              <w:top w:val="single" w:sz="4" w:space="0" w:color="auto"/>
              <w:left w:val="single" w:sz="4" w:space="0" w:color="auto"/>
              <w:bottom w:val="single" w:sz="4" w:space="0" w:color="auto"/>
              <w:right w:val="single" w:sz="4" w:space="0" w:color="auto"/>
            </w:tcBorders>
          </w:tcPr>
          <w:p w14:paraId="7A7267C5"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b/>
                <w:color w:val="000000"/>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1203EF93" w14:textId="478DEB1E" w:rsidR="000672EB" w:rsidRPr="000672EB" w:rsidRDefault="000672EB" w:rsidP="000672EB">
            <w:pPr>
              <w:autoSpaceDE w:val="0"/>
              <w:autoSpaceDN w:val="0"/>
              <w:adjustRightInd w:val="0"/>
              <w:spacing w:after="0" w:line="240" w:lineRule="auto"/>
              <w:jc w:val="center"/>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20 000</w:t>
            </w:r>
          </w:p>
        </w:tc>
        <w:tc>
          <w:tcPr>
            <w:tcW w:w="0" w:type="auto"/>
            <w:gridSpan w:val="2"/>
            <w:tcBorders>
              <w:top w:val="single" w:sz="4" w:space="0" w:color="auto"/>
              <w:left w:val="single" w:sz="4" w:space="0" w:color="auto"/>
              <w:bottom w:val="single" w:sz="4" w:space="0" w:color="auto"/>
              <w:right w:val="single" w:sz="4" w:space="0" w:color="auto"/>
            </w:tcBorders>
          </w:tcPr>
          <w:p w14:paraId="3C0A8962"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r>
      <w:tr w:rsidR="000672EB" w:rsidRPr="000672EB" w14:paraId="77C9FCE7" w14:textId="77777777" w:rsidTr="00AA2542">
        <w:trPr>
          <w:gridAfter w:val="5"/>
          <w:trHeight w:val="107"/>
        </w:trPr>
        <w:tc>
          <w:tcPr>
            <w:tcW w:w="0" w:type="auto"/>
            <w:gridSpan w:val="3"/>
            <w:tcBorders>
              <w:top w:val="single" w:sz="4" w:space="0" w:color="auto"/>
              <w:left w:val="single" w:sz="4" w:space="0" w:color="auto"/>
              <w:bottom w:val="single" w:sz="4" w:space="0" w:color="auto"/>
              <w:right w:val="single" w:sz="4" w:space="0" w:color="auto"/>
            </w:tcBorders>
          </w:tcPr>
          <w:p w14:paraId="2C3B3E19"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r>
      <w:tr w:rsidR="000672EB" w:rsidRPr="000672EB" w14:paraId="4875FA27" w14:textId="77777777" w:rsidTr="00AA2542">
        <w:trPr>
          <w:trHeight w:val="107"/>
        </w:trPr>
        <w:tc>
          <w:tcPr>
            <w:tcW w:w="0" w:type="auto"/>
            <w:gridSpan w:val="3"/>
            <w:tcBorders>
              <w:top w:val="single" w:sz="4" w:space="0" w:color="auto"/>
              <w:left w:val="single" w:sz="4" w:space="0" w:color="auto"/>
              <w:bottom w:val="single" w:sz="4" w:space="0" w:color="auto"/>
              <w:right w:val="single" w:sz="4" w:space="0" w:color="auto"/>
            </w:tcBorders>
          </w:tcPr>
          <w:p w14:paraId="1AF8101F"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0672EB">
              <w:rPr>
                <w:rFonts w:ascii="Times New Roman" w:eastAsia="Calibri" w:hAnsi="Times New Roman" w:cs="Times New Roman"/>
                <w:b/>
                <w:bCs/>
                <w:color w:val="000000"/>
                <w:sz w:val="23"/>
                <w:szCs w:val="23"/>
                <w:lang w:eastAsia="en-US"/>
              </w:rPr>
              <w:t xml:space="preserve">Bendra pasiūlymo kaina (su PVM): </w:t>
            </w:r>
          </w:p>
        </w:tc>
        <w:tc>
          <w:tcPr>
            <w:tcW w:w="0" w:type="auto"/>
            <w:gridSpan w:val="5"/>
            <w:tcBorders>
              <w:top w:val="single" w:sz="4" w:space="0" w:color="auto"/>
              <w:left w:val="single" w:sz="4" w:space="0" w:color="auto"/>
              <w:bottom w:val="single" w:sz="4" w:space="0" w:color="auto"/>
              <w:right w:val="single" w:sz="4" w:space="0" w:color="auto"/>
            </w:tcBorders>
          </w:tcPr>
          <w:p w14:paraId="398F45CF" w14:textId="77777777" w:rsidR="000672EB" w:rsidRPr="000672EB" w:rsidRDefault="000672EB" w:rsidP="000672EB">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r>
    </w:tbl>
    <w:p w14:paraId="710A8FD8" w14:textId="77777777" w:rsidR="000672EB" w:rsidRPr="000672EB" w:rsidRDefault="000672EB" w:rsidP="000672EB">
      <w:pPr>
        <w:spacing w:after="0" w:line="240" w:lineRule="auto"/>
        <w:rPr>
          <w:rFonts w:ascii="Calibri" w:eastAsia="Calibri" w:hAnsi="Calibri" w:cs="Calibri"/>
          <w:i/>
          <w:iCs/>
          <w:color w:val="7030A0"/>
          <w:highlight w:val="yellow"/>
        </w:rPr>
      </w:pPr>
    </w:p>
    <w:p w14:paraId="3D3D3DF7" w14:textId="77777777" w:rsidR="000672EB" w:rsidRPr="000672EB" w:rsidRDefault="000672EB" w:rsidP="000672EB">
      <w:pPr>
        <w:spacing w:after="0" w:line="240" w:lineRule="auto"/>
        <w:rPr>
          <w:rFonts w:ascii="Calibri" w:eastAsia="Calibri" w:hAnsi="Calibri" w:cs="Calibri"/>
          <w:i/>
          <w:iCs/>
          <w:color w:val="7030A0"/>
          <w:highlight w:val="yellow"/>
        </w:rPr>
      </w:pPr>
    </w:p>
    <w:p w14:paraId="7DD25695" w14:textId="773BD44A" w:rsidR="00F917CA" w:rsidRPr="00F917CA" w:rsidRDefault="00F917CA" w:rsidP="00F917CA">
      <w:pPr>
        <w:rPr>
          <w:rFonts w:cstheme="minorHAnsi"/>
        </w:rPr>
      </w:pPr>
      <w:r w:rsidRPr="00F917CA">
        <w:rPr>
          <w:rFonts w:cstheme="minorHAnsi"/>
        </w:rPr>
        <w:t>Pasiūlymo kaina EUR su PVM žodžiais: __________________________________________________</w:t>
      </w:r>
    </w:p>
    <w:p w14:paraId="27CA1346" w14:textId="3308E4BC" w:rsidR="00BF1C09" w:rsidRPr="00BF1C09" w:rsidRDefault="00F917CA" w:rsidP="00F917CA">
      <w:pPr>
        <w:rPr>
          <w:rFonts w:cstheme="minorHAnsi"/>
          <w:b/>
          <w:bCs/>
          <w:sz w:val="22"/>
          <w:szCs w:val="22"/>
        </w:rPr>
      </w:pPr>
      <w:r w:rsidRPr="00F917CA">
        <w:rPr>
          <w:rFonts w:cstheme="minorHAnsi"/>
        </w:rPr>
        <w:t>Jei „PVM“ laukas nepildomas, nurodykite priežastis, dėl kurių PVM nemokamas: ________________</w:t>
      </w:r>
    </w:p>
    <w:p w14:paraId="0C594C99" w14:textId="77777777" w:rsidR="009B2EEC" w:rsidRDefault="009B2EEC" w:rsidP="00BF1C09">
      <w:pPr>
        <w:rPr>
          <w:rFonts w:cstheme="minorHAnsi"/>
          <w:b/>
          <w:bCs/>
          <w:sz w:val="22"/>
          <w:szCs w:val="22"/>
        </w:rPr>
      </w:pPr>
    </w:p>
    <w:p w14:paraId="5AEBEB16" w14:textId="77777777" w:rsidR="00F917CA" w:rsidRPr="00F917CA" w:rsidRDefault="00F917CA" w:rsidP="00F917CA">
      <w:pPr>
        <w:spacing w:after="0" w:line="240" w:lineRule="auto"/>
        <w:rPr>
          <w:rFonts w:ascii="Calibri" w:eastAsia="Times New Roman" w:hAnsi="Calibri" w:cs="Calibri"/>
          <w:b/>
          <w:bCs/>
        </w:rPr>
      </w:pPr>
    </w:p>
    <w:p w14:paraId="27A6801D" w14:textId="77777777" w:rsidR="00F917CA" w:rsidRPr="00F917CA" w:rsidRDefault="00F917CA" w:rsidP="00F917CA">
      <w:pPr>
        <w:numPr>
          <w:ilvl w:val="0"/>
          <w:numId w:val="38"/>
        </w:numPr>
        <w:spacing w:after="0" w:line="240" w:lineRule="auto"/>
        <w:ind w:left="0" w:firstLine="0"/>
        <w:contextualSpacing/>
        <w:jc w:val="center"/>
        <w:rPr>
          <w:rFonts w:ascii="Calibri" w:eastAsia="Times New Roman" w:hAnsi="Calibri" w:cs="Calibri"/>
          <w:b/>
          <w:bCs/>
        </w:rPr>
      </w:pPr>
      <w:r w:rsidRPr="00F917CA">
        <w:rPr>
          <w:rFonts w:ascii="Calibri" w:eastAsia="Times New Roman" w:hAnsi="Calibri" w:cs="Calibri"/>
          <w:b/>
          <w:bCs/>
        </w:rPr>
        <w:t>PASIŪLYMO KOKYBINIAI PARAMETRAI</w:t>
      </w:r>
    </w:p>
    <w:p w14:paraId="398D9933" w14:textId="7D0B2E52" w:rsidR="00F917CA" w:rsidRPr="00F917CA" w:rsidRDefault="00F917CA" w:rsidP="00F917CA">
      <w:pPr>
        <w:spacing w:after="0" w:line="240" w:lineRule="auto"/>
        <w:rPr>
          <w:rFonts w:ascii="Calibri" w:eastAsia="Calibri" w:hAnsi="Calibri" w:cs="Calibri"/>
        </w:rPr>
      </w:pPr>
      <w:r w:rsidRPr="00F917CA">
        <w:rPr>
          <w:rFonts w:ascii="Calibri" w:eastAsia="Calibri" w:hAnsi="Calibri" w:cs="Calibri"/>
        </w:rPr>
        <w:t xml:space="preserve">Siūlomas pirkimo objektas atitinka pirkimo dokumentuose nurodytus reikalavimus ir jo savybės yra tokios (pagal sąlygų </w:t>
      </w:r>
      <w:r w:rsidR="005A3F5F">
        <w:rPr>
          <w:rFonts w:ascii="Calibri" w:eastAsia="Calibri" w:hAnsi="Calibri" w:cs="Calibri"/>
        </w:rPr>
        <w:t>2</w:t>
      </w:r>
      <w:r w:rsidRPr="00F917CA">
        <w:rPr>
          <w:rFonts w:ascii="Calibri" w:eastAsia="Calibri" w:hAnsi="Calibri" w:cs="Calibri"/>
        </w:rPr>
        <w:t xml:space="preserve"> priedo sąlygas):</w:t>
      </w:r>
    </w:p>
    <w:p w14:paraId="083B0A01" w14:textId="77777777" w:rsidR="00F917CA" w:rsidRPr="00F917CA" w:rsidRDefault="00F917CA" w:rsidP="00F917CA">
      <w:pPr>
        <w:spacing w:after="0" w:line="240" w:lineRule="auto"/>
        <w:rPr>
          <w:rFonts w:ascii="Calibri" w:eastAsia="Calibri" w:hAnsi="Calibri" w:cs="Calibri"/>
          <w:i/>
          <w:iCs/>
          <w:color w:val="7030A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F917CA" w:rsidRPr="00F917CA" w14:paraId="0C3B3FBA" w14:textId="77777777" w:rsidTr="00F917C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cPr>
          <w:p w14:paraId="5BFB7EFC" w14:textId="77777777" w:rsidR="00F917CA" w:rsidRPr="00F917CA" w:rsidRDefault="00F917CA" w:rsidP="00F917CA">
            <w:pPr>
              <w:spacing w:after="0" w:line="240" w:lineRule="auto"/>
              <w:rPr>
                <w:rFonts w:ascii="Calibri" w:eastAsia="Calibri" w:hAnsi="Calibri" w:cs="Calibri"/>
                <w:b/>
              </w:rPr>
            </w:pPr>
            <w:r w:rsidRPr="00F917CA">
              <w:rPr>
                <w:rFonts w:ascii="Calibri" w:eastAsia="Calibri" w:hAnsi="Calibri" w:cs="Calibri"/>
                <w:b/>
              </w:rPr>
              <w:t>Eil.Nr.</w:t>
            </w:r>
          </w:p>
        </w:tc>
        <w:tc>
          <w:tcPr>
            <w:tcW w:w="4891" w:type="dxa"/>
            <w:tcBorders>
              <w:top w:val="single" w:sz="4" w:space="0" w:color="auto"/>
              <w:left w:val="single" w:sz="4" w:space="0" w:color="auto"/>
              <w:bottom w:val="single" w:sz="4" w:space="0" w:color="auto"/>
              <w:right w:val="single" w:sz="4" w:space="0" w:color="auto"/>
            </w:tcBorders>
            <w:shd w:val="clear" w:color="auto" w:fill="DEEAF6"/>
          </w:tcPr>
          <w:p w14:paraId="5A437358" w14:textId="77777777" w:rsidR="00F917CA" w:rsidRPr="00F917CA" w:rsidRDefault="00F917CA" w:rsidP="00F917CA">
            <w:pPr>
              <w:spacing w:after="0" w:line="240" w:lineRule="auto"/>
              <w:rPr>
                <w:rFonts w:ascii="Calibri" w:eastAsia="Calibri" w:hAnsi="Calibri" w:cs="Calibri"/>
                <w:b/>
              </w:rPr>
            </w:pPr>
            <w:r w:rsidRPr="00F917CA">
              <w:rPr>
                <w:rFonts w:ascii="Calibri" w:eastAsia="Calibri" w:hAnsi="Calibri" w:cs="Calibri"/>
                <w:b/>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cPr>
          <w:p w14:paraId="68ACE317" w14:textId="77777777" w:rsidR="00F917CA" w:rsidRPr="00F917CA" w:rsidRDefault="00F917CA" w:rsidP="00F917CA">
            <w:pPr>
              <w:spacing w:after="0" w:line="240" w:lineRule="auto"/>
              <w:rPr>
                <w:rFonts w:ascii="Calibri" w:eastAsia="Calibri" w:hAnsi="Calibri" w:cs="Calibri"/>
                <w:b/>
              </w:rPr>
            </w:pPr>
            <w:r w:rsidRPr="00F917CA">
              <w:rPr>
                <w:rFonts w:ascii="Calibri" w:eastAsia="Calibri" w:hAnsi="Calibri" w:cs="Calibri"/>
                <w:b/>
              </w:rPr>
              <w:t>Tiekėjo siūloma kriterijaus reikšmė</w:t>
            </w:r>
          </w:p>
          <w:p w14:paraId="4B90C751" w14:textId="77777777" w:rsidR="00F917CA" w:rsidRPr="00F917CA" w:rsidRDefault="00F917CA" w:rsidP="00F917CA">
            <w:pPr>
              <w:spacing w:after="0" w:line="240" w:lineRule="auto"/>
              <w:rPr>
                <w:rFonts w:ascii="Calibri" w:eastAsia="Calibri" w:hAnsi="Calibri" w:cs="Calibri"/>
                <w:b/>
                <w:u w:val="single"/>
              </w:rPr>
            </w:pPr>
            <w:r w:rsidRPr="00F917CA">
              <w:rPr>
                <w:rFonts w:ascii="Calibri" w:eastAsia="Calibri" w:hAnsi="Calibri" w:cs="Calibri"/>
                <w:b/>
                <w:u w:val="single"/>
              </w:rPr>
              <w:t>(pildo tiekėjas – tiekėjas turi įrašyti siūlomus parametrus)</w:t>
            </w:r>
          </w:p>
        </w:tc>
      </w:tr>
      <w:tr w:rsidR="00F917CA" w:rsidRPr="00F917CA" w14:paraId="0DADC227" w14:textId="77777777" w:rsidTr="00AA2542">
        <w:trPr>
          <w:trHeight w:val="242"/>
        </w:trPr>
        <w:tc>
          <w:tcPr>
            <w:tcW w:w="631" w:type="dxa"/>
            <w:tcBorders>
              <w:top w:val="single" w:sz="4" w:space="0" w:color="auto"/>
              <w:left w:val="single" w:sz="4" w:space="0" w:color="auto"/>
              <w:bottom w:val="single" w:sz="4" w:space="0" w:color="auto"/>
              <w:right w:val="single" w:sz="4" w:space="0" w:color="auto"/>
            </w:tcBorders>
          </w:tcPr>
          <w:p w14:paraId="5808791E" w14:textId="77777777" w:rsidR="00F917CA" w:rsidRPr="00F917CA" w:rsidRDefault="00F917CA" w:rsidP="00F917CA">
            <w:pPr>
              <w:spacing w:after="0" w:line="240" w:lineRule="auto"/>
              <w:rPr>
                <w:rFonts w:ascii="Calibri" w:eastAsia="Calibri" w:hAnsi="Calibri" w:cs="Calibri"/>
                <w:i/>
              </w:rPr>
            </w:pPr>
            <w:r w:rsidRPr="00F917CA">
              <w:rPr>
                <w:rFonts w:ascii="Calibri" w:eastAsia="Calibri" w:hAnsi="Calibri" w:cs="Calibri"/>
                <w:i/>
              </w:rPr>
              <w:t>1</w:t>
            </w:r>
          </w:p>
        </w:tc>
        <w:tc>
          <w:tcPr>
            <w:tcW w:w="4891" w:type="dxa"/>
            <w:tcBorders>
              <w:top w:val="single" w:sz="4" w:space="0" w:color="auto"/>
              <w:left w:val="single" w:sz="4" w:space="0" w:color="auto"/>
              <w:bottom w:val="single" w:sz="4" w:space="0" w:color="auto"/>
              <w:right w:val="single" w:sz="4" w:space="0" w:color="auto"/>
            </w:tcBorders>
          </w:tcPr>
          <w:p w14:paraId="581B56BA" w14:textId="77777777" w:rsidR="00F917CA" w:rsidRPr="00F917CA" w:rsidRDefault="00F917CA" w:rsidP="00F917CA">
            <w:pPr>
              <w:spacing w:after="0" w:line="240" w:lineRule="auto"/>
              <w:rPr>
                <w:rFonts w:ascii="Calibri" w:eastAsia="Calibri" w:hAnsi="Calibri" w:cs="Calibri"/>
                <w:i/>
              </w:rPr>
            </w:pPr>
            <w:r w:rsidRPr="00F917CA">
              <w:rPr>
                <w:rFonts w:ascii="Calibri" w:eastAsia="Calibri" w:hAnsi="Calibri" w:cs="Calibri"/>
                <w:i/>
              </w:rPr>
              <w:t>2</w:t>
            </w:r>
          </w:p>
        </w:tc>
        <w:tc>
          <w:tcPr>
            <w:tcW w:w="4396" w:type="dxa"/>
            <w:tcBorders>
              <w:top w:val="single" w:sz="4" w:space="0" w:color="auto"/>
              <w:left w:val="single" w:sz="4" w:space="0" w:color="auto"/>
              <w:bottom w:val="single" w:sz="4" w:space="0" w:color="auto"/>
              <w:right w:val="single" w:sz="4" w:space="0" w:color="auto"/>
            </w:tcBorders>
          </w:tcPr>
          <w:p w14:paraId="2BDB0DD0" w14:textId="77777777" w:rsidR="00F917CA" w:rsidRPr="00F917CA" w:rsidRDefault="00F917CA" w:rsidP="00F917CA">
            <w:pPr>
              <w:spacing w:after="0" w:line="240" w:lineRule="auto"/>
              <w:rPr>
                <w:rFonts w:ascii="Calibri" w:eastAsia="Calibri" w:hAnsi="Calibri" w:cs="Calibri"/>
                <w:i/>
              </w:rPr>
            </w:pPr>
            <w:r w:rsidRPr="00F917CA">
              <w:rPr>
                <w:rFonts w:ascii="Calibri" w:eastAsia="Calibri" w:hAnsi="Calibri" w:cs="Calibri"/>
                <w:i/>
              </w:rPr>
              <w:t>3</w:t>
            </w:r>
          </w:p>
        </w:tc>
      </w:tr>
      <w:tr w:rsidR="00F917CA" w:rsidRPr="00F917CA" w14:paraId="26924264" w14:textId="77777777" w:rsidTr="00AA2542">
        <w:trPr>
          <w:trHeight w:val="228"/>
        </w:trPr>
        <w:tc>
          <w:tcPr>
            <w:tcW w:w="631" w:type="dxa"/>
            <w:tcBorders>
              <w:top w:val="single" w:sz="4" w:space="0" w:color="auto"/>
              <w:left w:val="single" w:sz="4" w:space="0" w:color="auto"/>
              <w:bottom w:val="single" w:sz="4" w:space="0" w:color="auto"/>
              <w:right w:val="single" w:sz="4" w:space="0" w:color="auto"/>
            </w:tcBorders>
          </w:tcPr>
          <w:p w14:paraId="5DFE009F" w14:textId="77777777" w:rsidR="00F917CA" w:rsidRPr="00F917CA" w:rsidRDefault="00F917CA" w:rsidP="00F917CA">
            <w:pPr>
              <w:numPr>
                <w:ilvl w:val="0"/>
                <w:numId w:val="17"/>
              </w:numPr>
              <w:spacing w:after="0" w:line="240" w:lineRule="auto"/>
              <w:ind w:left="527" w:hanging="357"/>
              <w:contextualSpacing/>
              <w:rPr>
                <w:rFonts w:ascii="Calibri" w:eastAsia="Calibri" w:hAnsi="Calibri" w:cs="Calibri"/>
              </w:rPr>
            </w:pPr>
          </w:p>
        </w:tc>
        <w:tc>
          <w:tcPr>
            <w:tcW w:w="4891" w:type="dxa"/>
            <w:tcBorders>
              <w:top w:val="single" w:sz="4" w:space="0" w:color="auto"/>
              <w:left w:val="single" w:sz="4" w:space="0" w:color="auto"/>
              <w:bottom w:val="single" w:sz="4" w:space="0" w:color="auto"/>
              <w:right w:val="single" w:sz="4" w:space="0" w:color="auto"/>
            </w:tcBorders>
          </w:tcPr>
          <w:p w14:paraId="746AC546" w14:textId="0EBC8A5E" w:rsidR="00F917CA" w:rsidRPr="00F917CA" w:rsidRDefault="0055610E" w:rsidP="00F917CA">
            <w:pPr>
              <w:spacing w:after="0" w:line="240" w:lineRule="auto"/>
              <w:rPr>
                <w:rFonts w:ascii="Calibri" w:eastAsia="Calibri" w:hAnsi="Calibri" w:cs="Calibri"/>
                <w:highlight w:val="lightGray"/>
              </w:rPr>
            </w:pPr>
            <w:r w:rsidRPr="0055610E">
              <w:rPr>
                <w:rFonts w:ascii="Calibri" w:eastAsia="Times New Roman" w:hAnsi="Calibri" w:cs="Calibri"/>
                <w:bCs/>
              </w:rPr>
              <w:t>Tiekėjas turi turėti ne mažiau kaip 1 (vieną) degalinę Panevėžio mieste, nutolusią nuo Pirkėjo buveinės (Pilėnų g. 43, Panevėžys) ne tolimesniu kaip 3 km atstumu, kad Pirkėjo transportas galėtų įsipilti iš stacionarios užpylimo kolonėlės pilstomos prekės</w:t>
            </w:r>
            <w:r w:rsidR="00C25B9D">
              <w:rPr>
                <w:rFonts w:ascii="Calibri" w:eastAsia="Times New Roman" w:hAnsi="Calibri" w:cs="Calibri"/>
                <w:bCs/>
              </w:rPr>
              <w:t xml:space="preserve"> (degalai)</w:t>
            </w:r>
          </w:p>
        </w:tc>
        <w:tc>
          <w:tcPr>
            <w:tcW w:w="4396" w:type="dxa"/>
            <w:tcBorders>
              <w:top w:val="single" w:sz="4" w:space="0" w:color="auto"/>
              <w:left w:val="single" w:sz="4" w:space="0" w:color="auto"/>
              <w:bottom w:val="single" w:sz="4" w:space="0" w:color="auto"/>
              <w:right w:val="single" w:sz="4" w:space="0" w:color="auto"/>
            </w:tcBorders>
          </w:tcPr>
          <w:p w14:paraId="3F1F15C0" w14:textId="77777777" w:rsidR="00F917CA" w:rsidRPr="00F917CA" w:rsidRDefault="00F917CA" w:rsidP="00F917CA">
            <w:pPr>
              <w:spacing w:after="0" w:line="240" w:lineRule="auto"/>
              <w:rPr>
                <w:rFonts w:ascii="Calibri" w:eastAsia="Calibri" w:hAnsi="Calibri" w:cs="Calibri"/>
              </w:rPr>
            </w:pPr>
            <w:r w:rsidRPr="00F917CA">
              <w:rPr>
                <w:rFonts w:ascii="Calibri" w:eastAsia="Calibri" w:hAnsi="Calibri" w:cs="Calibri"/>
              </w:rPr>
              <w:t xml:space="preserve"> Pateikti degalinių sąrašą</w:t>
            </w:r>
          </w:p>
        </w:tc>
      </w:tr>
      <w:tr w:rsidR="00F917CA" w:rsidRPr="00F917CA" w14:paraId="1B2BFBD5" w14:textId="77777777" w:rsidTr="00AA2542">
        <w:trPr>
          <w:trHeight w:val="256"/>
        </w:trPr>
        <w:tc>
          <w:tcPr>
            <w:tcW w:w="631" w:type="dxa"/>
            <w:tcBorders>
              <w:top w:val="single" w:sz="4" w:space="0" w:color="auto"/>
              <w:left w:val="single" w:sz="4" w:space="0" w:color="auto"/>
              <w:bottom w:val="single" w:sz="4" w:space="0" w:color="auto"/>
              <w:right w:val="single" w:sz="4" w:space="0" w:color="auto"/>
            </w:tcBorders>
          </w:tcPr>
          <w:p w14:paraId="5409AF6C" w14:textId="77777777" w:rsidR="00F917CA" w:rsidRPr="00F917CA" w:rsidRDefault="00F917CA" w:rsidP="00F917CA">
            <w:pPr>
              <w:numPr>
                <w:ilvl w:val="0"/>
                <w:numId w:val="17"/>
              </w:numPr>
              <w:spacing w:after="0" w:line="240" w:lineRule="auto"/>
              <w:ind w:left="527" w:hanging="357"/>
              <w:contextualSpacing/>
              <w:rPr>
                <w:rFonts w:ascii="Calibri" w:eastAsia="Calibri" w:hAnsi="Calibri" w:cs="Calibri"/>
              </w:rPr>
            </w:pPr>
          </w:p>
        </w:tc>
        <w:tc>
          <w:tcPr>
            <w:tcW w:w="4891" w:type="dxa"/>
            <w:tcBorders>
              <w:top w:val="single" w:sz="4" w:space="0" w:color="auto"/>
              <w:left w:val="single" w:sz="4" w:space="0" w:color="auto"/>
              <w:bottom w:val="single" w:sz="4" w:space="0" w:color="auto"/>
              <w:right w:val="single" w:sz="4" w:space="0" w:color="auto"/>
            </w:tcBorders>
          </w:tcPr>
          <w:p w14:paraId="4D709D3A" w14:textId="77777777" w:rsidR="0055610E" w:rsidRPr="0055610E" w:rsidRDefault="0055610E" w:rsidP="0055610E">
            <w:pPr>
              <w:rPr>
                <w:rFonts w:ascii="Calibri" w:eastAsia="Times New Roman" w:hAnsi="Calibri" w:cs="Calibri"/>
              </w:rPr>
            </w:pPr>
            <w:r w:rsidRPr="0055610E">
              <w:rPr>
                <w:rFonts w:ascii="Calibri" w:eastAsia="Times New Roman" w:hAnsi="Calibri" w:cs="Calibri"/>
              </w:rPr>
              <w:t xml:space="preserve">Tiekėjas turi turėti ne mažiau kaip 2 (dvi) veiklą vykdančias degalines Panevėžio mieste, iš kurių viena turi būti nutolusi nuo Pirkėjo būstinės (Pilėnų g. 43) ne tolimesniu atstumu kaip 3 km. Viena iš jų turi turėti Adblue stacionarią užpylimo kolonėlę. </w:t>
            </w:r>
          </w:p>
          <w:p w14:paraId="129BABD0" w14:textId="6E2646A2" w:rsidR="00F917CA" w:rsidRPr="00F917CA" w:rsidRDefault="00F917CA" w:rsidP="00F917CA">
            <w:pPr>
              <w:spacing w:after="0"/>
              <w:jc w:val="both"/>
              <w:rPr>
                <w:rFonts w:ascii="Calibri" w:eastAsia="Times New Roman" w:hAnsi="Calibri" w:cs="Calibri"/>
              </w:rPr>
            </w:pPr>
          </w:p>
        </w:tc>
        <w:tc>
          <w:tcPr>
            <w:tcW w:w="4396" w:type="dxa"/>
            <w:tcBorders>
              <w:top w:val="single" w:sz="4" w:space="0" w:color="auto"/>
              <w:left w:val="single" w:sz="4" w:space="0" w:color="auto"/>
              <w:bottom w:val="single" w:sz="4" w:space="0" w:color="auto"/>
              <w:right w:val="single" w:sz="4" w:space="0" w:color="auto"/>
            </w:tcBorders>
          </w:tcPr>
          <w:p w14:paraId="791AFB6A" w14:textId="7DD0D0F2" w:rsidR="00F917CA" w:rsidRPr="00F917CA" w:rsidRDefault="00B624DB" w:rsidP="00F917CA">
            <w:pPr>
              <w:spacing w:after="0" w:line="240" w:lineRule="auto"/>
              <w:rPr>
                <w:rFonts w:ascii="Calibri" w:eastAsia="Calibri" w:hAnsi="Calibri" w:cs="Calibri"/>
              </w:rPr>
            </w:pPr>
            <w:r w:rsidRPr="00F917CA">
              <w:rPr>
                <w:rFonts w:ascii="Calibri" w:eastAsia="Calibri" w:hAnsi="Calibri" w:cs="Calibri"/>
              </w:rPr>
              <w:t>Pateikti degalinių sąrašą</w:t>
            </w:r>
          </w:p>
        </w:tc>
      </w:tr>
      <w:tr w:rsidR="008C7F90" w:rsidRPr="00F917CA" w14:paraId="413CEAC3" w14:textId="77777777" w:rsidTr="00AA2542">
        <w:trPr>
          <w:trHeight w:val="256"/>
        </w:trPr>
        <w:tc>
          <w:tcPr>
            <w:tcW w:w="631" w:type="dxa"/>
            <w:tcBorders>
              <w:top w:val="single" w:sz="4" w:space="0" w:color="auto"/>
              <w:left w:val="single" w:sz="4" w:space="0" w:color="auto"/>
              <w:bottom w:val="single" w:sz="4" w:space="0" w:color="auto"/>
              <w:right w:val="single" w:sz="4" w:space="0" w:color="auto"/>
            </w:tcBorders>
          </w:tcPr>
          <w:p w14:paraId="54213D33" w14:textId="77777777" w:rsidR="008C7F90" w:rsidRPr="00F917CA" w:rsidRDefault="008C7F90" w:rsidP="00F917CA">
            <w:pPr>
              <w:numPr>
                <w:ilvl w:val="0"/>
                <w:numId w:val="17"/>
              </w:numPr>
              <w:spacing w:after="0" w:line="240" w:lineRule="auto"/>
              <w:ind w:left="527" w:hanging="357"/>
              <w:contextualSpacing/>
              <w:rPr>
                <w:rFonts w:ascii="Calibri" w:eastAsia="Calibri" w:hAnsi="Calibri" w:cs="Calibri"/>
              </w:rPr>
            </w:pPr>
          </w:p>
        </w:tc>
        <w:tc>
          <w:tcPr>
            <w:tcW w:w="4891" w:type="dxa"/>
            <w:tcBorders>
              <w:top w:val="single" w:sz="4" w:space="0" w:color="auto"/>
              <w:left w:val="single" w:sz="4" w:space="0" w:color="auto"/>
              <w:bottom w:val="single" w:sz="4" w:space="0" w:color="auto"/>
              <w:right w:val="single" w:sz="4" w:space="0" w:color="auto"/>
            </w:tcBorders>
          </w:tcPr>
          <w:p w14:paraId="1A35B455" w14:textId="73A1E533" w:rsidR="008C7F90" w:rsidRPr="00F917CA" w:rsidRDefault="00D47EAC" w:rsidP="00F917CA">
            <w:pPr>
              <w:spacing w:after="0"/>
              <w:jc w:val="both"/>
              <w:rPr>
                <w:rFonts w:ascii="Calibri" w:eastAsia="Times New Roman" w:hAnsi="Calibri" w:cs="Calibri"/>
              </w:rPr>
            </w:pPr>
            <w:r w:rsidRPr="00D47EAC">
              <w:rPr>
                <w:rFonts w:ascii="Calibri" w:eastAsia="Times New Roman" w:hAnsi="Calibri" w:cs="Calibri"/>
              </w:rPr>
              <w:t>Tiekėjas turi turėti ne mažiau, kaip po 1 (vieną) veiklą vykdančią degalinę Panevėžio regione -  Biržuose, Pasvalyje, Rokiškyje, Kupiškyje ir kt. didžiuosiuose Lietuvos miestuose. Degalinės gali būti nutolusios nuo Pasvalio, Rokiškio, Biržų, Kupiškio miestų centro ne toliau nei 10 km.</w:t>
            </w:r>
          </w:p>
        </w:tc>
        <w:tc>
          <w:tcPr>
            <w:tcW w:w="4396" w:type="dxa"/>
            <w:tcBorders>
              <w:top w:val="single" w:sz="4" w:space="0" w:color="auto"/>
              <w:left w:val="single" w:sz="4" w:space="0" w:color="auto"/>
              <w:bottom w:val="single" w:sz="4" w:space="0" w:color="auto"/>
              <w:right w:val="single" w:sz="4" w:space="0" w:color="auto"/>
            </w:tcBorders>
          </w:tcPr>
          <w:p w14:paraId="1953DC73" w14:textId="4EECD637" w:rsidR="008C7F90" w:rsidRPr="00F917CA" w:rsidRDefault="00B624DB" w:rsidP="00F917CA">
            <w:pPr>
              <w:spacing w:after="0" w:line="240" w:lineRule="auto"/>
              <w:rPr>
                <w:rFonts w:ascii="Calibri" w:eastAsia="Calibri" w:hAnsi="Calibri" w:cs="Calibri"/>
              </w:rPr>
            </w:pPr>
            <w:r w:rsidRPr="00F917CA">
              <w:rPr>
                <w:rFonts w:ascii="Calibri" w:eastAsia="Calibri" w:hAnsi="Calibri" w:cs="Calibri"/>
              </w:rPr>
              <w:t>Pateikti degalinių sąrašą</w:t>
            </w:r>
          </w:p>
        </w:tc>
      </w:tr>
    </w:tbl>
    <w:p w14:paraId="0168EAA2" w14:textId="77777777" w:rsidR="00F917CA" w:rsidRPr="00F917CA" w:rsidRDefault="00F917CA" w:rsidP="00F917CA">
      <w:pPr>
        <w:spacing w:after="0" w:line="240" w:lineRule="auto"/>
        <w:rPr>
          <w:rFonts w:ascii="Calibri" w:eastAsia="Times New Roman" w:hAnsi="Calibri" w:cs="Calibri"/>
        </w:rPr>
      </w:pPr>
    </w:p>
    <w:p w14:paraId="30FDEA92" w14:textId="77777777" w:rsidR="00F917CA" w:rsidRPr="00F917CA" w:rsidRDefault="00F917CA" w:rsidP="00F917CA">
      <w:pPr>
        <w:numPr>
          <w:ilvl w:val="0"/>
          <w:numId w:val="37"/>
        </w:numPr>
        <w:spacing w:after="0" w:line="240" w:lineRule="auto"/>
        <w:ind w:left="0" w:firstLine="567"/>
        <w:contextualSpacing/>
        <w:jc w:val="center"/>
        <w:rPr>
          <w:rFonts w:ascii="Calibri" w:eastAsia="Times New Roman" w:hAnsi="Calibri" w:cs="Calibri"/>
          <w:b/>
          <w:bCs/>
        </w:rPr>
      </w:pPr>
      <w:r w:rsidRPr="00F917CA">
        <w:rPr>
          <w:rFonts w:ascii="Calibri" w:eastAsia="Times New Roman" w:hAnsi="Calibri" w:cs="Calibri"/>
          <w:b/>
          <w:bCs/>
        </w:rPr>
        <w:t>PRIDEDAMI DOKUMENTAI IR INFORMACIJA APIE KONFIDENCIALUMĄ</w:t>
      </w:r>
    </w:p>
    <w:p w14:paraId="181CB2D7" w14:textId="77777777" w:rsidR="00F917CA" w:rsidRPr="00F917CA" w:rsidRDefault="00F917CA" w:rsidP="00F917CA">
      <w:pPr>
        <w:spacing w:after="0" w:line="240" w:lineRule="auto"/>
        <w:ind w:firstLine="567"/>
        <w:contextualSpacing/>
        <w:rPr>
          <w:rFonts w:ascii="Calibri" w:eastAsia="Times New Roman" w:hAnsi="Calibri" w:cs="Calibri"/>
        </w:rPr>
      </w:pPr>
      <w:r w:rsidRPr="00F917CA">
        <w:rPr>
          <w:rFonts w:ascii="Calibri" w:eastAsia="Times New Roman" w:hAnsi="Calibri" w:cs="Calibri"/>
        </w:rPr>
        <w:t xml:space="preserve"> visi dokumentai teikiami su pasiūlymu CVP IS priemonėmis:</w:t>
      </w:r>
    </w:p>
    <w:p w14:paraId="2005B23E" w14:textId="77777777" w:rsidR="00F917CA" w:rsidRPr="00F917CA" w:rsidRDefault="00F917CA" w:rsidP="00F917CA">
      <w:pPr>
        <w:spacing w:after="0" w:line="240" w:lineRule="auto"/>
        <w:jc w:val="both"/>
        <w:rPr>
          <w:rFonts w:ascii="Calibri" w:eastAsia="Times New Roman" w:hAnsi="Calibri" w:cs="Calibri"/>
          <w:b/>
          <w:bCs/>
        </w:rPr>
      </w:pPr>
    </w:p>
    <w:tbl>
      <w:tblPr>
        <w:tblStyle w:val="Lentelstinklelis"/>
        <w:tblW w:w="0" w:type="auto"/>
        <w:tblInd w:w="0" w:type="dxa"/>
        <w:tblLook w:val="04A0" w:firstRow="1" w:lastRow="0" w:firstColumn="1" w:lastColumn="0" w:noHBand="0" w:noVBand="1"/>
      </w:tblPr>
      <w:tblGrid>
        <w:gridCol w:w="473"/>
        <w:gridCol w:w="3478"/>
        <w:gridCol w:w="1020"/>
        <w:gridCol w:w="2208"/>
        <w:gridCol w:w="2783"/>
      </w:tblGrid>
      <w:tr w:rsidR="00F917CA" w:rsidRPr="00F917CA" w14:paraId="3DAE547C" w14:textId="77777777" w:rsidTr="00F917CA">
        <w:tc>
          <w:tcPr>
            <w:tcW w:w="0" w:type="auto"/>
            <w:shd w:val="clear" w:color="auto" w:fill="DEEAF6"/>
            <w:vAlign w:val="center"/>
          </w:tcPr>
          <w:p w14:paraId="1593C556" w14:textId="77777777" w:rsidR="00F917CA" w:rsidRPr="00F917CA" w:rsidRDefault="00F917CA" w:rsidP="00F917CA">
            <w:pPr>
              <w:jc w:val="center"/>
              <w:rPr>
                <w:rFonts w:ascii="Calibri" w:eastAsia="Times New Roman" w:hAnsi="Calibri" w:cs="Calibri"/>
                <w:b/>
                <w:bCs/>
              </w:rPr>
            </w:pPr>
            <w:r w:rsidRPr="00F917CA">
              <w:rPr>
                <w:rFonts w:ascii="Calibri" w:eastAsia="Times New Roman" w:hAnsi="Calibri" w:cs="Calibri"/>
                <w:b/>
                <w:bCs/>
              </w:rPr>
              <w:t>Eil.</w:t>
            </w:r>
          </w:p>
          <w:p w14:paraId="6106370A" w14:textId="77777777" w:rsidR="00F917CA" w:rsidRPr="00F917CA" w:rsidRDefault="00F917CA" w:rsidP="00F917CA">
            <w:pPr>
              <w:jc w:val="center"/>
              <w:rPr>
                <w:rFonts w:ascii="Calibri" w:eastAsia="Times New Roman" w:hAnsi="Calibri" w:cs="Calibri"/>
                <w:b/>
                <w:bCs/>
              </w:rPr>
            </w:pPr>
            <w:r w:rsidRPr="00F917CA">
              <w:rPr>
                <w:rFonts w:ascii="Calibri" w:eastAsia="Times New Roman" w:hAnsi="Calibri" w:cs="Calibri"/>
                <w:b/>
                <w:bCs/>
              </w:rPr>
              <w:t>Nr.</w:t>
            </w:r>
          </w:p>
        </w:tc>
        <w:tc>
          <w:tcPr>
            <w:tcW w:w="3478" w:type="dxa"/>
            <w:shd w:val="clear" w:color="auto" w:fill="DEEAF6"/>
            <w:vAlign w:val="center"/>
          </w:tcPr>
          <w:p w14:paraId="467A6512" w14:textId="77777777" w:rsidR="00F917CA" w:rsidRPr="00F917CA" w:rsidRDefault="00F917CA" w:rsidP="00F917CA">
            <w:pPr>
              <w:jc w:val="center"/>
              <w:rPr>
                <w:rFonts w:ascii="Calibri" w:eastAsia="Times New Roman" w:hAnsi="Calibri" w:cs="Calibri"/>
                <w:b/>
                <w:bCs/>
              </w:rPr>
            </w:pPr>
            <w:r w:rsidRPr="00F917CA">
              <w:rPr>
                <w:rFonts w:ascii="Calibri" w:eastAsia="Times New Roman" w:hAnsi="Calibri" w:cs="Calibri"/>
                <w:b/>
                <w:bCs/>
              </w:rPr>
              <w:t>Dokumentas</w:t>
            </w:r>
          </w:p>
        </w:tc>
        <w:tc>
          <w:tcPr>
            <w:tcW w:w="1020" w:type="dxa"/>
            <w:shd w:val="clear" w:color="auto" w:fill="DEEAF6"/>
            <w:vAlign w:val="center"/>
          </w:tcPr>
          <w:p w14:paraId="60842B05" w14:textId="77777777" w:rsidR="00F917CA" w:rsidRPr="00F917CA" w:rsidRDefault="00F917CA" w:rsidP="00F917CA">
            <w:pPr>
              <w:jc w:val="center"/>
              <w:rPr>
                <w:rFonts w:ascii="Calibri" w:eastAsia="Times New Roman" w:hAnsi="Calibri" w:cs="Calibri"/>
                <w:b/>
                <w:bCs/>
              </w:rPr>
            </w:pPr>
            <w:r w:rsidRPr="00F917CA">
              <w:rPr>
                <w:rFonts w:ascii="Calibri" w:eastAsia="Times New Roman" w:hAnsi="Calibri" w:cs="Calibri"/>
                <w:b/>
                <w:bCs/>
              </w:rPr>
              <w:t>Lapų skaičius</w:t>
            </w:r>
          </w:p>
        </w:tc>
        <w:tc>
          <w:tcPr>
            <w:tcW w:w="0" w:type="auto"/>
            <w:shd w:val="clear" w:color="auto" w:fill="DEEAF6"/>
            <w:vAlign w:val="center"/>
          </w:tcPr>
          <w:p w14:paraId="49734398" w14:textId="77777777" w:rsidR="00F917CA" w:rsidRPr="00F917CA" w:rsidRDefault="00F917CA" w:rsidP="00F917CA">
            <w:pPr>
              <w:jc w:val="center"/>
              <w:rPr>
                <w:rFonts w:ascii="Calibri" w:eastAsia="Times New Roman" w:hAnsi="Calibri" w:cs="Calibri"/>
                <w:b/>
                <w:bCs/>
              </w:rPr>
            </w:pPr>
            <w:r w:rsidRPr="00F917CA">
              <w:rPr>
                <w:rFonts w:ascii="Calibri" w:eastAsia="Times New Roman" w:hAnsi="Calibri" w:cs="Calibri"/>
                <w:b/>
                <w:bCs/>
              </w:rPr>
              <w:t>Ar dokumente yra konfidencialios informacijos?</w:t>
            </w:r>
          </w:p>
          <w:p w14:paraId="65F503D2" w14:textId="77777777" w:rsidR="00F917CA" w:rsidRPr="00F917CA" w:rsidRDefault="00F917CA" w:rsidP="00F917CA">
            <w:pPr>
              <w:jc w:val="center"/>
              <w:rPr>
                <w:rFonts w:ascii="Calibri" w:eastAsia="Times New Roman" w:hAnsi="Calibri" w:cs="Calibri"/>
                <w:b/>
                <w:bCs/>
              </w:rPr>
            </w:pPr>
            <w:r w:rsidRPr="00F917CA">
              <w:rPr>
                <w:rFonts w:ascii="Calibri" w:eastAsia="Times New Roman" w:hAnsi="Calibri" w:cs="Calibri"/>
                <w:b/>
                <w:bCs/>
              </w:rPr>
              <w:t>(Taip / Ne)</w:t>
            </w:r>
          </w:p>
        </w:tc>
        <w:tc>
          <w:tcPr>
            <w:tcW w:w="0" w:type="auto"/>
            <w:shd w:val="clear" w:color="auto" w:fill="DEEAF6"/>
            <w:vAlign w:val="center"/>
          </w:tcPr>
          <w:p w14:paraId="03A074D2" w14:textId="77777777" w:rsidR="00F917CA" w:rsidRPr="00F917CA" w:rsidRDefault="00F917CA" w:rsidP="00F917CA">
            <w:pPr>
              <w:jc w:val="center"/>
              <w:rPr>
                <w:rFonts w:ascii="Calibri" w:eastAsia="Times New Roman" w:hAnsi="Calibri" w:cs="Calibri"/>
                <w:b/>
                <w:bCs/>
              </w:rPr>
            </w:pPr>
            <w:r w:rsidRPr="00F917CA">
              <w:rPr>
                <w:rFonts w:ascii="Calibri" w:eastAsia="Times New Roman" w:hAnsi="Calibri" w:cs="Calibri"/>
                <w:b/>
                <w:bCs/>
              </w:rPr>
              <w:t>Paaiškinimas, kokia konkreti informacija dokumente yra konfidenciali ir kodėl</w:t>
            </w:r>
          </w:p>
        </w:tc>
      </w:tr>
      <w:tr w:rsidR="00F917CA" w:rsidRPr="00F917CA" w14:paraId="2BE0A5F4" w14:textId="77777777" w:rsidTr="00AA2542">
        <w:tc>
          <w:tcPr>
            <w:tcW w:w="0" w:type="auto"/>
            <w:vAlign w:val="center"/>
          </w:tcPr>
          <w:p w14:paraId="63EBFBBA" w14:textId="77777777" w:rsidR="00F917CA" w:rsidRPr="00F917CA" w:rsidRDefault="00F917CA" w:rsidP="00F917CA">
            <w:pPr>
              <w:rPr>
                <w:rFonts w:ascii="Calibri" w:eastAsia="Times New Roman" w:hAnsi="Calibri" w:cs="Calibri"/>
                <w:bCs/>
              </w:rPr>
            </w:pPr>
            <w:r w:rsidRPr="00F917CA">
              <w:rPr>
                <w:rFonts w:ascii="Calibri" w:eastAsia="Times New Roman" w:hAnsi="Calibri" w:cs="Calibri"/>
                <w:i/>
              </w:rPr>
              <w:t>1</w:t>
            </w:r>
          </w:p>
        </w:tc>
        <w:tc>
          <w:tcPr>
            <w:tcW w:w="3478" w:type="dxa"/>
            <w:shd w:val="clear" w:color="auto" w:fill="auto"/>
            <w:vAlign w:val="center"/>
          </w:tcPr>
          <w:p w14:paraId="6F24F0E0" w14:textId="77777777" w:rsidR="00F917CA" w:rsidRPr="00F917CA" w:rsidRDefault="00F917CA" w:rsidP="00F917CA">
            <w:pPr>
              <w:rPr>
                <w:rFonts w:ascii="Calibri" w:eastAsia="Times New Roman" w:hAnsi="Calibri" w:cs="Calibri"/>
                <w:bCs/>
              </w:rPr>
            </w:pPr>
            <w:r w:rsidRPr="00F917CA">
              <w:rPr>
                <w:rFonts w:ascii="Calibri" w:eastAsia="Times New Roman" w:hAnsi="Calibri" w:cs="Calibri"/>
                <w:i/>
                <w:iCs/>
              </w:rPr>
              <w:t>2</w:t>
            </w:r>
          </w:p>
        </w:tc>
        <w:tc>
          <w:tcPr>
            <w:tcW w:w="1020" w:type="dxa"/>
          </w:tcPr>
          <w:p w14:paraId="7739A733" w14:textId="77777777" w:rsidR="00F917CA" w:rsidRPr="00F917CA" w:rsidRDefault="00F917CA" w:rsidP="00F917CA">
            <w:pPr>
              <w:rPr>
                <w:rFonts w:ascii="Calibri" w:eastAsia="Times New Roman" w:hAnsi="Calibri" w:cs="Calibri"/>
                <w:i/>
              </w:rPr>
            </w:pPr>
            <w:r w:rsidRPr="00F917CA">
              <w:rPr>
                <w:rFonts w:ascii="Calibri" w:eastAsia="Times New Roman" w:hAnsi="Calibri" w:cs="Calibri"/>
                <w:i/>
              </w:rPr>
              <w:t>3</w:t>
            </w:r>
          </w:p>
        </w:tc>
        <w:tc>
          <w:tcPr>
            <w:tcW w:w="0" w:type="auto"/>
            <w:shd w:val="clear" w:color="auto" w:fill="auto"/>
            <w:vAlign w:val="center"/>
          </w:tcPr>
          <w:p w14:paraId="79D04A08" w14:textId="77777777" w:rsidR="00F917CA" w:rsidRPr="00F917CA" w:rsidRDefault="00F917CA" w:rsidP="00F917CA">
            <w:pPr>
              <w:rPr>
                <w:rFonts w:ascii="Calibri" w:eastAsia="Times New Roman" w:hAnsi="Calibri" w:cs="Calibri"/>
                <w:bCs/>
                <w:i/>
                <w:iCs/>
              </w:rPr>
            </w:pPr>
            <w:r w:rsidRPr="00F917CA">
              <w:rPr>
                <w:rFonts w:ascii="Calibri" w:eastAsia="Times New Roman" w:hAnsi="Calibri" w:cs="Calibri"/>
                <w:bCs/>
                <w:i/>
                <w:iCs/>
              </w:rPr>
              <w:t>4</w:t>
            </w:r>
          </w:p>
        </w:tc>
        <w:tc>
          <w:tcPr>
            <w:tcW w:w="0" w:type="auto"/>
            <w:shd w:val="clear" w:color="auto" w:fill="auto"/>
            <w:vAlign w:val="center"/>
          </w:tcPr>
          <w:p w14:paraId="46B51482" w14:textId="77777777" w:rsidR="00F917CA" w:rsidRPr="00F917CA" w:rsidRDefault="00F917CA" w:rsidP="00F917CA">
            <w:pPr>
              <w:rPr>
                <w:rFonts w:ascii="Calibri" w:eastAsia="Times New Roman" w:hAnsi="Calibri" w:cs="Calibri"/>
                <w:bCs/>
              </w:rPr>
            </w:pPr>
            <w:r w:rsidRPr="00F917CA">
              <w:rPr>
                <w:rFonts w:ascii="Calibri" w:eastAsia="Times New Roman" w:hAnsi="Calibri" w:cs="Calibri"/>
                <w:i/>
              </w:rPr>
              <w:t>5</w:t>
            </w:r>
          </w:p>
        </w:tc>
      </w:tr>
      <w:tr w:rsidR="00F917CA" w:rsidRPr="00F917CA" w14:paraId="34E5E579" w14:textId="77777777" w:rsidTr="00AA2542">
        <w:tc>
          <w:tcPr>
            <w:tcW w:w="0" w:type="auto"/>
          </w:tcPr>
          <w:p w14:paraId="644B5C9A" w14:textId="77777777" w:rsidR="00F917CA" w:rsidRPr="00F917CA" w:rsidRDefault="00F917CA" w:rsidP="00F917CA">
            <w:pPr>
              <w:rPr>
                <w:rFonts w:ascii="Calibri" w:eastAsia="Times New Roman" w:hAnsi="Calibri" w:cs="Calibri"/>
              </w:rPr>
            </w:pPr>
            <w:r w:rsidRPr="00F917CA">
              <w:rPr>
                <w:rFonts w:ascii="Calibri" w:eastAsia="Times New Roman" w:hAnsi="Calibri" w:cs="Calibri"/>
              </w:rPr>
              <w:lastRenderedPageBreak/>
              <w:t>1.</w:t>
            </w:r>
          </w:p>
        </w:tc>
        <w:tc>
          <w:tcPr>
            <w:tcW w:w="3478" w:type="dxa"/>
          </w:tcPr>
          <w:p w14:paraId="3A2C6D6B" w14:textId="77777777" w:rsidR="00F917CA" w:rsidRPr="00F917CA" w:rsidRDefault="00F917CA" w:rsidP="00F917CA">
            <w:pPr>
              <w:rPr>
                <w:rFonts w:ascii="Calibri" w:eastAsia="Times New Roman" w:hAnsi="Calibri" w:cs="Calibri"/>
              </w:rPr>
            </w:pPr>
            <w:r w:rsidRPr="00F917CA">
              <w:rPr>
                <w:rFonts w:ascii="Calibri" w:eastAsia="Times New Roman" w:hAnsi="Calibri" w:cs="Calibri"/>
              </w:rPr>
              <w:t>Jungtinės veiklos sutarties kopija (</w:t>
            </w:r>
            <w:r w:rsidRPr="00F917CA">
              <w:rPr>
                <w:rFonts w:ascii="Calibri" w:eastAsia="Calibri" w:hAnsi="Calibri" w:cs="Calibri"/>
                <w:bCs/>
                <w:iCs/>
              </w:rPr>
              <w:t>jei pasiūlymą pateikia ūkio subjektų grupė)</w:t>
            </w:r>
          </w:p>
        </w:tc>
        <w:tc>
          <w:tcPr>
            <w:tcW w:w="1020" w:type="dxa"/>
          </w:tcPr>
          <w:p w14:paraId="556E63CF" w14:textId="77777777" w:rsidR="00F917CA" w:rsidRPr="00F917CA" w:rsidRDefault="00F917CA" w:rsidP="00F917CA">
            <w:pPr>
              <w:rPr>
                <w:rFonts w:ascii="Calibri" w:eastAsia="Times New Roman" w:hAnsi="Calibri" w:cs="Calibri"/>
              </w:rPr>
            </w:pPr>
          </w:p>
        </w:tc>
        <w:tc>
          <w:tcPr>
            <w:tcW w:w="0" w:type="auto"/>
            <w:vAlign w:val="center"/>
          </w:tcPr>
          <w:p w14:paraId="06F7D00C" w14:textId="77777777" w:rsidR="00F917CA" w:rsidRPr="00F917CA" w:rsidRDefault="00F917CA" w:rsidP="00F917CA">
            <w:pPr>
              <w:rPr>
                <w:rFonts w:ascii="Calibri" w:eastAsia="Times New Roman" w:hAnsi="Calibri" w:cs="Calibri"/>
              </w:rPr>
            </w:pPr>
          </w:p>
        </w:tc>
        <w:tc>
          <w:tcPr>
            <w:tcW w:w="0" w:type="auto"/>
            <w:vAlign w:val="center"/>
          </w:tcPr>
          <w:p w14:paraId="6BF519A6" w14:textId="77777777" w:rsidR="00F917CA" w:rsidRPr="00F917CA" w:rsidRDefault="00F917CA" w:rsidP="00F917CA">
            <w:pPr>
              <w:rPr>
                <w:rFonts w:ascii="Calibri" w:eastAsia="Times New Roman" w:hAnsi="Calibri" w:cs="Calibri"/>
              </w:rPr>
            </w:pPr>
          </w:p>
        </w:tc>
      </w:tr>
      <w:tr w:rsidR="00F917CA" w:rsidRPr="00F917CA" w14:paraId="375943DF" w14:textId="77777777" w:rsidTr="00AA2542">
        <w:tc>
          <w:tcPr>
            <w:tcW w:w="0" w:type="auto"/>
          </w:tcPr>
          <w:p w14:paraId="72A129A5" w14:textId="77777777" w:rsidR="00F917CA" w:rsidRPr="00F917CA" w:rsidRDefault="00F917CA" w:rsidP="00F917CA">
            <w:pPr>
              <w:rPr>
                <w:rFonts w:ascii="Calibri" w:eastAsia="Calibri" w:hAnsi="Calibri" w:cs="Calibri"/>
              </w:rPr>
            </w:pPr>
            <w:r w:rsidRPr="00F917CA">
              <w:rPr>
                <w:rFonts w:ascii="Calibri" w:eastAsia="Calibri" w:hAnsi="Calibri" w:cs="Calibri"/>
              </w:rPr>
              <w:t>2.</w:t>
            </w:r>
          </w:p>
        </w:tc>
        <w:tc>
          <w:tcPr>
            <w:tcW w:w="3478" w:type="dxa"/>
          </w:tcPr>
          <w:p w14:paraId="2BC7A537" w14:textId="77777777" w:rsidR="00F917CA" w:rsidRPr="00F917CA" w:rsidRDefault="00F917CA" w:rsidP="00F917CA">
            <w:pPr>
              <w:rPr>
                <w:rFonts w:ascii="Calibri" w:eastAsia="Times New Roman" w:hAnsi="Calibri" w:cs="Calibri"/>
              </w:rPr>
            </w:pPr>
            <w:r w:rsidRPr="00F917CA">
              <w:rPr>
                <w:rFonts w:ascii="Calibri" w:eastAsia="Times New Roman" w:hAnsi="Calibri" w:cs="Calibr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2519F5A4" w14:textId="77777777" w:rsidR="00F917CA" w:rsidRPr="00F917CA" w:rsidRDefault="00F917CA" w:rsidP="00F917CA">
            <w:pPr>
              <w:rPr>
                <w:rFonts w:ascii="Calibri" w:eastAsia="Times New Roman" w:hAnsi="Calibri" w:cs="Calibri"/>
              </w:rPr>
            </w:pPr>
          </w:p>
        </w:tc>
        <w:tc>
          <w:tcPr>
            <w:tcW w:w="0" w:type="auto"/>
          </w:tcPr>
          <w:p w14:paraId="6FF15311" w14:textId="77777777" w:rsidR="00F917CA" w:rsidRPr="00F917CA" w:rsidRDefault="00F917CA" w:rsidP="00F917CA">
            <w:pPr>
              <w:rPr>
                <w:rFonts w:ascii="Calibri" w:eastAsia="Times New Roman" w:hAnsi="Calibri" w:cs="Calibri"/>
              </w:rPr>
            </w:pPr>
          </w:p>
        </w:tc>
        <w:tc>
          <w:tcPr>
            <w:tcW w:w="0" w:type="auto"/>
          </w:tcPr>
          <w:p w14:paraId="180C9FC0" w14:textId="77777777" w:rsidR="00F917CA" w:rsidRPr="00F917CA" w:rsidRDefault="00F917CA" w:rsidP="00F917CA">
            <w:pPr>
              <w:rPr>
                <w:rFonts w:ascii="Calibri" w:eastAsia="Times New Roman" w:hAnsi="Calibri" w:cs="Calibri"/>
              </w:rPr>
            </w:pPr>
          </w:p>
        </w:tc>
      </w:tr>
      <w:tr w:rsidR="00F917CA" w:rsidRPr="00F917CA" w14:paraId="43BAA18F" w14:textId="77777777" w:rsidTr="00AA2542">
        <w:tc>
          <w:tcPr>
            <w:tcW w:w="0" w:type="auto"/>
          </w:tcPr>
          <w:p w14:paraId="768D818C" w14:textId="77777777" w:rsidR="00F917CA" w:rsidRPr="00F917CA" w:rsidRDefault="00F917CA" w:rsidP="00F917CA">
            <w:pPr>
              <w:rPr>
                <w:rFonts w:ascii="Calibri" w:eastAsia="Calibri" w:hAnsi="Calibri" w:cs="Calibri"/>
                <w:bCs/>
              </w:rPr>
            </w:pPr>
            <w:r w:rsidRPr="00F917CA">
              <w:rPr>
                <w:rFonts w:ascii="Calibri" w:eastAsia="Calibri" w:hAnsi="Calibri" w:cs="Calibri"/>
                <w:bCs/>
              </w:rPr>
              <w:t>3.</w:t>
            </w:r>
          </w:p>
        </w:tc>
        <w:tc>
          <w:tcPr>
            <w:tcW w:w="3478" w:type="dxa"/>
          </w:tcPr>
          <w:p w14:paraId="2DAFD943" w14:textId="77777777" w:rsidR="00F917CA" w:rsidRPr="00F917CA" w:rsidRDefault="00F917CA" w:rsidP="00F917CA">
            <w:pPr>
              <w:tabs>
                <w:tab w:val="left" w:pos="1701"/>
              </w:tabs>
              <w:spacing w:line="20" w:lineRule="atLeast"/>
              <w:ind w:left="32"/>
              <w:rPr>
                <w:rFonts w:ascii="Calibri" w:eastAsia="Calibri" w:hAnsi="Calibri" w:cs="Calibri"/>
                <w:bCs/>
                <w:iCs/>
              </w:rPr>
            </w:pPr>
            <w:r w:rsidRPr="00F917CA">
              <w:rPr>
                <w:rFonts w:ascii="Calibri" w:eastAsia="Calibri" w:hAnsi="Calibri" w:cs="Calibri"/>
                <w:bCs/>
              </w:rPr>
              <w:t>Jei tiekėjas pasitelkia ūkio subjektus – įrodymai, kad šie ištekliai bus prieinami per visą sutartinių įsipareigojimų vykdymo laikotarpį</w:t>
            </w:r>
          </w:p>
          <w:p w14:paraId="4E2EAD7D" w14:textId="77777777" w:rsidR="00F917CA" w:rsidRPr="00F917CA" w:rsidRDefault="00F917CA" w:rsidP="00F917CA">
            <w:pPr>
              <w:rPr>
                <w:rFonts w:ascii="Calibri" w:eastAsia="Calibri" w:hAnsi="Calibri" w:cs="Calibri"/>
              </w:rPr>
            </w:pPr>
          </w:p>
        </w:tc>
        <w:tc>
          <w:tcPr>
            <w:tcW w:w="1020" w:type="dxa"/>
          </w:tcPr>
          <w:p w14:paraId="6FC27F8E" w14:textId="77777777" w:rsidR="00F917CA" w:rsidRPr="00F917CA" w:rsidRDefault="00F917CA" w:rsidP="00F917CA">
            <w:pPr>
              <w:rPr>
                <w:rFonts w:ascii="Calibri" w:eastAsia="Times New Roman" w:hAnsi="Calibri" w:cs="Calibri"/>
              </w:rPr>
            </w:pPr>
          </w:p>
        </w:tc>
        <w:tc>
          <w:tcPr>
            <w:tcW w:w="0" w:type="auto"/>
          </w:tcPr>
          <w:p w14:paraId="13A4610D" w14:textId="77777777" w:rsidR="00F917CA" w:rsidRPr="00F917CA" w:rsidRDefault="00F917CA" w:rsidP="00F917CA">
            <w:pPr>
              <w:rPr>
                <w:rFonts w:ascii="Calibri" w:eastAsia="Times New Roman" w:hAnsi="Calibri" w:cs="Calibri"/>
              </w:rPr>
            </w:pPr>
          </w:p>
        </w:tc>
        <w:tc>
          <w:tcPr>
            <w:tcW w:w="0" w:type="auto"/>
          </w:tcPr>
          <w:p w14:paraId="242BE9F2" w14:textId="77777777" w:rsidR="00F917CA" w:rsidRPr="00F917CA" w:rsidRDefault="00F917CA" w:rsidP="00F917CA">
            <w:pPr>
              <w:rPr>
                <w:rFonts w:ascii="Calibri" w:eastAsia="Times New Roman" w:hAnsi="Calibri" w:cs="Calibri"/>
              </w:rPr>
            </w:pPr>
          </w:p>
        </w:tc>
      </w:tr>
      <w:tr w:rsidR="00F917CA" w:rsidRPr="00F917CA" w14:paraId="17F47A52" w14:textId="77777777" w:rsidTr="00AA2542">
        <w:tc>
          <w:tcPr>
            <w:tcW w:w="0" w:type="auto"/>
          </w:tcPr>
          <w:p w14:paraId="69D4D113" w14:textId="77777777" w:rsidR="00F917CA" w:rsidRPr="00F917CA" w:rsidRDefault="00F917CA" w:rsidP="00F917CA">
            <w:pPr>
              <w:rPr>
                <w:rFonts w:ascii="Calibri" w:eastAsia="Calibri" w:hAnsi="Calibri" w:cs="Calibri"/>
                <w:bCs/>
              </w:rPr>
            </w:pPr>
            <w:r w:rsidRPr="00F917CA">
              <w:rPr>
                <w:rFonts w:ascii="Calibri" w:eastAsia="Calibri" w:hAnsi="Calibri" w:cs="Calibri"/>
                <w:bCs/>
              </w:rPr>
              <w:t>4.</w:t>
            </w:r>
          </w:p>
        </w:tc>
        <w:tc>
          <w:tcPr>
            <w:tcW w:w="3478" w:type="dxa"/>
          </w:tcPr>
          <w:p w14:paraId="2465B5D9" w14:textId="2C894603" w:rsidR="00F917CA" w:rsidRPr="00F917CA" w:rsidRDefault="00F917CA" w:rsidP="00F917CA">
            <w:pPr>
              <w:rPr>
                <w:rFonts w:ascii="Calibri" w:eastAsia="Times New Roman" w:hAnsi="Calibri" w:cs="Calibri"/>
                <w:bCs/>
              </w:rPr>
            </w:pPr>
            <w:r w:rsidRPr="00F917CA">
              <w:rPr>
                <w:rFonts w:ascii="Calibri" w:eastAsia="Calibri" w:hAnsi="Calibri" w:cs="Calibri"/>
                <w:bCs/>
                <w:iCs/>
              </w:rPr>
              <w:t>Pasirašytas EBVPD (</w:t>
            </w:r>
            <w:r w:rsidRPr="00F917CA">
              <w:rPr>
                <w:rFonts w:ascii="Calibri" w:eastAsia="Calibri" w:hAnsi="Calibri" w:cs="Calibri"/>
                <w:bCs/>
                <w:iCs/>
              </w:rPr>
              <w:fldChar w:fldCharType="begin"/>
            </w:r>
            <w:r w:rsidRPr="00F917CA">
              <w:rPr>
                <w:rFonts w:ascii="Calibri" w:eastAsia="Calibri" w:hAnsi="Calibri" w:cs="Calibri"/>
                <w:bCs/>
                <w:iCs/>
              </w:rPr>
              <w:instrText xml:space="preserve"> REF _Ref38898251 \h  \* MERGEFORMAT </w:instrText>
            </w:r>
            <w:r w:rsidRPr="00F917CA">
              <w:rPr>
                <w:rFonts w:ascii="Calibri" w:eastAsia="Calibri" w:hAnsi="Calibri" w:cs="Calibri"/>
                <w:bCs/>
                <w:iCs/>
              </w:rPr>
            </w:r>
            <w:r w:rsidRPr="00F917CA">
              <w:rPr>
                <w:rFonts w:ascii="Calibri" w:eastAsia="Calibri" w:hAnsi="Calibri" w:cs="Calibri"/>
                <w:bCs/>
                <w:iCs/>
              </w:rPr>
              <w:fldChar w:fldCharType="separate"/>
            </w:r>
            <w:r w:rsidRPr="00F917CA">
              <w:rPr>
                <w:rFonts w:ascii="Calibri" w:eastAsia="Calibri" w:hAnsi="Calibri" w:cs="Calibri"/>
                <w:color w:val="0070C0"/>
              </w:rPr>
              <w:t xml:space="preserve">Pirkimo sąlygų </w:t>
            </w:r>
            <w:r w:rsidR="00FA37EC">
              <w:rPr>
                <w:rFonts w:ascii="Calibri" w:eastAsia="Calibri" w:hAnsi="Calibri" w:cs="Calibri"/>
                <w:color w:val="0070C0"/>
              </w:rPr>
              <w:t>5</w:t>
            </w:r>
            <w:r w:rsidRPr="00F917CA">
              <w:rPr>
                <w:rFonts w:ascii="Calibri" w:eastAsia="Calibri" w:hAnsi="Calibri" w:cs="Calibri"/>
                <w:color w:val="0070C0"/>
              </w:rPr>
              <w:t xml:space="preserve"> priedas „EBVPD“</w:t>
            </w:r>
            <w:r w:rsidRPr="00F917CA">
              <w:rPr>
                <w:rFonts w:ascii="Calibri" w:eastAsia="Times New Roman" w:hAnsi="Calibri" w:cs="Calibri"/>
                <w:color w:val="0070C0"/>
              </w:rPr>
              <w:t xml:space="preserve"> (XML formatu</w:t>
            </w:r>
            <w:r w:rsidRPr="00F917CA">
              <w:rPr>
                <w:rFonts w:ascii="Calibri" w:eastAsia="Times New Roman" w:hAnsi="Calibri" w:cs="Calibri"/>
              </w:rPr>
              <w:t>)</w:t>
            </w:r>
            <w:r w:rsidRPr="00F917CA">
              <w:rPr>
                <w:rFonts w:ascii="Calibri" w:eastAsia="Calibri" w:hAnsi="Calibri" w:cs="Calibri"/>
                <w:bCs/>
                <w:iCs/>
              </w:rPr>
              <w:fldChar w:fldCharType="end"/>
            </w:r>
            <w:r w:rsidRPr="00F917CA">
              <w:rPr>
                <w:rFonts w:ascii="Calibri" w:eastAsia="Calibri" w:hAnsi="Calibri" w:cs="Calibri"/>
                <w:bCs/>
                <w:iCs/>
              </w:rPr>
              <w:t>.</w:t>
            </w:r>
            <w:r w:rsidRPr="00F917CA">
              <w:rPr>
                <w:rFonts w:ascii="Calibri" w:eastAsia="Times New Roman" w:hAnsi="Calibri" w:cs="Calibri"/>
                <w:bCs/>
              </w:rPr>
              <w:t xml:space="preserve"> </w:t>
            </w:r>
          </w:p>
          <w:p w14:paraId="6CFE078B" w14:textId="77777777" w:rsidR="00F917CA" w:rsidRPr="00F917CA" w:rsidRDefault="00F917CA" w:rsidP="00F917CA">
            <w:pPr>
              <w:tabs>
                <w:tab w:val="left" w:pos="331"/>
              </w:tabs>
              <w:ind w:left="32" w:hanging="32"/>
              <w:rPr>
                <w:rFonts w:ascii="Calibri" w:eastAsia="Times New Roman" w:hAnsi="Calibri" w:cs="Calibri"/>
                <w:bCs/>
              </w:rPr>
            </w:pPr>
            <w:r w:rsidRPr="00F917CA">
              <w:rPr>
                <w:rFonts w:ascii="Calibri" w:eastAsia="Times New Roman" w:hAnsi="Calibri" w:cs="Calibri"/>
                <w:bCs/>
              </w:rPr>
              <w:t>*Atskirą EBVPD pildo:</w:t>
            </w:r>
          </w:p>
          <w:p w14:paraId="687444CC" w14:textId="77777777" w:rsidR="00F917CA" w:rsidRPr="00F917CA" w:rsidRDefault="00F917CA" w:rsidP="00F917CA">
            <w:pPr>
              <w:numPr>
                <w:ilvl w:val="0"/>
                <w:numId w:val="6"/>
              </w:numPr>
              <w:tabs>
                <w:tab w:val="left" w:pos="331"/>
              </w:tabs>
              <w:ind w:left="0" w:hanging="32"/>
              <w:rPr>
                <w:rFonts w:ascii="Calibri" w:eastAsia="Times New Roman" w:hAnsi="Calibri" w:cs="Calibri"/>
                <w:bCs/>
              </w:rPr>
            </w:pPr>
            <w:r w:rsidRPr="00F917CA">
              <w:rPr>
                <w:rFonts w:ascii="Calibri" w:eastAsia="Times New Roman" w:hAnsi="Calibri" w:cs="Calibri"/>
                <w:bCs/>
              </w:rPr>
              <w:t>tiekėjas;</w:t>
            </w:r>
          </w:p>
          <w:p w14:paraId="4F803620" w14:textId="77777777" w:rsidR="00F917CA" w:rsidRPr="00F917CA" w:rsidRDefault="00F917CA" w:rsidP="00F917CA">
            <w:pPr>
              <w:numPr>
                <w:ilvl w:val="0"/>
                <w:numId w:val="6"/>
              </w:numPr>
              <w:tabs>
                <w:tab w:val="left" w:pos="331"/>
              </w:tabs>
              <w:ind w:left="0" w:hanging="32"/>
              <w:rPr>
                <w:rFonts w:ascii="Calibri" w:eastAsia="Times New Roman" w:hAnsi="Calibri" w:cs="Calibri"/>
                <w:bCs/>
              </w:rPr>
            </w:pPr>
            <w:r w:rsidRPr="00F917CA">
              <w:rPr>
                <w:rFonts w:ascii="Calibri" w:eastAsia="Times New Roman" w:hAnsi="Calibri" w:cs="Calibri"/>
                <w:bCs/>
              </w:rPr>
              <w:t>kiekvienas tiekėjų grupės narys (jeigu pasiūlymą teikia tiekėjų grupė);</w:t>
            </w:r>
          </w:p>
          <w:p w14:paraId="04A958AC" w14:textId="77777777" w:rsidR="00F917CA" w:rsidRPr="00F917CA" w:rsidRDefault="00F917CA" w:rsidP="00F917CA">
            <w:pPr>
              <w:numPr>
                <w:ilvl w:val="0"/>
                <w:numId w:val="6"/>
              </w:numPr>
              <w:tabs>
                <w:tab w:val="left" w:pos="0"/>
                <w:tab w:val="left" w:pos="331"/>
              </w:tabs>
              <w:spacing w:line="20" w:lineRule="atLeast"/>
              <w:ind w:left="0" w:hanging="32"/>
              <w:contextualSpacing/>
              <w:rPr>
                <w:rFonts w:ascii="Calibri" w:eastAsia="Calibri" w:hAnsi="Calibri" w:cs="Calibri"/>
                <w:bCs/>
              </w:rPr>
            </w:pPr>
            <w:r w:rsidRPr="00F917CA">
              <w:rPr>
                <w:rFonts w:ascii="Calibri" w:eastAsia="Times New Roman" w:hAnsi="Calibri" w:cs="Calibri"/>
                <w:bCs/>
              </w:rPr>
              <w:t>kiekvienas ūkio subjektas, kurio pajėgumais remiasi tiekėjas pagal VPĮ 49 str. (jei yra);</w:t>
            </w:r>
          </w:p>
          <w:p w14:paraId="6FBB794D" w14:textId="77777777" w:rsidR="00F917CA" w:rsidRPr="00F917CA" w:rsidRDefault="00F917CA" w:rsidP="00F917CA">
            <w:pPr>
              <w:numPr>
                <w:ilvl w:val="0"/>
                <w:numId w:val="6"/>
              </w:numPr>
              <w:tabs>
                <w:tab w:val="left" w:pos="331"/>
              </w:tabs>
              <w:spacing w:line="20" w:lineRule="atLeast"/>
              <w:ind w:left="0" w:hanging="32"/>
              <w:contextualSpacing/>
              <w:rPr>
                <w:rFonts w:ascii="Calibri" w:eastAsia="Calibri" w:hAnsi="Calibri" w:cs="Calibri"/>
                <w:bCs/>
                <w:iCs/>
              </w:rPr>
            </w:pPr>
            <w:r w:rsidRPr="00F917CA">
              <w:rPr>
                <w:rFonts w:ascii="Calibri" w:eastAsia="Calibri" w:hAnsi="Calibri" w:cs="Calibri"/>
                <w:iCs/>
              </w:rPr>
              <w:t>kiekvienas subtiekėjas atskirai</w:t>
            </w:r>
            <w:r w:rsidRPr="00F917CA">
              <w:rPr>
                <w:rFonts w:ascii="Calibri" w:eastAsia="Calibri" w:hAnsi="Calibri" w:cs="Calibri"/>
                <w:bCs/>
                <w:iCs/>
              </w:rPr>
              <w:t xml:space="preserve">; </w:t>
            </w:r>
          </w:p>
          <w:p w14:paraId="06296F5E" w14:textId="77777777" w:rsidR="00F917CA" w:rsidRPr="00F917CA" w:rsidRDefault="00F917CA" w:rsidP="00F917CA">
            <w:pPr>
              <w:rPr>
                <w:rFonts w:ascii="Calibri" w:eastAsia="Calibri" w:hAnsi="Calibri" w:cs="Calibri"/>
                <w:bCs/>
              </w:rPr>
            </w:pPr>
          </w:p>
        </w:tc>
        <w:tc>
          <w:tcPr>
            <w:tcW w:w="1020" w:type="dxa"/>
          </w:tcPr>
          <w:p w14:paraId="7EA22E4E" w14:textId="77777777" w:rsidR="00F917CA" w:rsidRPr="00F917CA" w:rsidRDefault="00F917CA" w:rsidP="00F917CA">
            <w:pPr>
              <w:rPr>
                <w:rFonts w:ascii="Calibri" w:eastAsia="Times New Roman" w:hAnsi="Calibri" w:cs="Calibri"/>
              </w:rPr>
            </w:pPr>
          </w:p>
        </w:tc>
        <w:tc>
          <w:tcPr>
            <w:tcW w:w="0" w:type="auto"/>
          </w:tcPr>
          <w:p w14:paraId="2ED75947" w14:textId="77777777" w:rsidR="00F917CA" w:rsidRPr="00F917CA" w:rsidRDefault="00F917CA" w:rsidP="00F917CA">
            <w:pPr>
              <w:rPr>
                <w:rFonts w:ascii="Calibri" w:eastAsia="Times New Roman" w:hAnsi="Calibri" w:cs="Calibri"/>
              </w:rPr>
            </w:pPr>
          </w:p>
        </w:tc>
        <w:tc>
          <w:tcPr>
            <w:tcW w:w="0" w:type="auto"/>
          </w:tcPr>
          <w:p w14:paraId="1688C4D9" w14:textId="77777777" w:rsidR="00F917CA" w:rsidRPr="00F917CA" w:rsidRDefault="00F917CA" w:rsidP="00F917CA">
            <w:pPr>
              <w:rPr>
                <w:rFonts w:ascii="Calibri" w:eastAsia="Times New Roman" w:hAnsi="Calibri" w:cs="Calibri"/>
              </w:rPr>
            </w:pPr>
          </w:p>
        </w:tc>
      </w:tr>
      <w:tr w:rsidR="00F917CA" w:rsidRPr="00F917CA" w14:paraId="476EE97A" w14:textId="77777777" w:rsidTr="00AA2542">
        <w:tc>
          <w:tcPr>
            <w:tcW w:w="0" w:type="auto"/>
          </w:tcPr>
          <w:p w14:paraId="19056C31" w14:textId="77777777" w:rsidR="00F917CA" w:rsidRPr="00F917CA" w:rsidRDefault="00F917CA" w:rsidP="00F917CA">
            <w:pPr>
              <w:rPr>
                <w:rFonts w:ascii="Calibri" w:eastAsia="Calibri" w:hAnsi="Calibri" w:cs="Calibri"/>
                <w:bCs/>
              </w:rPr>
            </w:pPr>
            <w:r w:rsidRPr="00F917CA">
              <w:rPr>
                <w:rFonts w:ascii="Calibri" w:eastAsia="Calibri" w:hAnsi="Calibri" w:cs="Calibri"/>
                <w:bCs/>
              </w:rPr>
              <w:t>5.</w:t>
            </w:r>
          </w:p>
        </w:tc>
        <w:tc>
          <w:tcPr>
            <w:tcW w:w="3478" w:type="dxa"/>
          </w:tcPr>
          <w:p w14:paraId="3C02CDD3" w14:textId="77777777" w:rsidR="00BB4714" w:rsidRPr="00BB4714" w:rsidRDefault="00F917CA" w:rsidP="00BB4714">
            <w:pPr>
              <w:tabs>
                <w:tab w:val="left" w:pos="1701"/>
              </w:tabs>
              <w:spacing w:line="20" w:lineRule="atLeast"/>
              <w:ind w:left="32"/>
              <w:contextualSpacing/>
              <w:jc w:val="both"/>
              <w:rPr>
                <w:rFonts w:ascii="Calibri" w:eastAsia="Calibri" w:hAnsi="Calibri" w:cs="Calibri"/>
                <w:bCs/>
                <w:iCs/>
              </w:rPr>
            </w:pPr>
            <w:r w:rsidRPr="00F917CA">
              <w:rPr>
                <w:rFonts w:ascii="Calibri" w:eastAsia="Calibri" w:hAnsi="Calibri" w:cs="Calibri"/>
                <w:b/>
                <w:iCs/>
              </w:rPr>
              <w:t xml:space="preserve"> </w:t>
            </w:r>
            <w:r w:rsidR="00BB4714" w:rsidRPr="00BB4714">
              <w:rPr>
                <w:rFonts w:ascii="Calibri" w:eastAsia="Calibri" w:hAnsi="Calibri" w:cs="Calibri"/>
                <w:bCs/>
                <w:iCs/>
              </w:rPr>
              <w:t>dokumentai atsižvelgiant į numatytus reikalavimus</w:t>
            </w:r>
          </w:p>
          <w:p w14:paraId="246CA710" w14:textId="529EE700" w:rsidR="00F917CA" w:rsidRPr="00F917CA" w:rsidRDefault="00BB4714" w:rsidP="00BB4714">
            <w:pPr>
              <w:rPr>
                <w:rFonts w:ascii="Calibri" w:eastAsia="Calibri" w:hAnsi="Calibri" w:cs="Calibri"/>
                <w:bCs/>
              </w:rPr>
            </w:pPr>
            <w:r w:rsidRPr="00BB4714">
              <w:rPr>
                <w:rFonts w:ascii="Calibri" w:eastAsia="Calibri" w:hAnsi="Calibri" w:cs="Calibri"/>
                <w:bCs/>
                <w:iCs/>
              </w:rPr>
              <w:t>(pirkimo objektą aprašantys ir (ar) reikalavimus techniniai specifikacijai įrodantys dokumentai, visi kiti dokumentai pagal pirkimo sąlygų reikalavimus ir kt. pateikiami dokumentai)</w:t>
            </w:r>
          </w:p>
        </w:tc>
        <w:tc>
          <w:tcPr>
            <w:tcW w:w="1020" w:type="dxa"/>
          </w:tcPr>
          <w:p w14:paraId="7751D632" w14:textId="77777777" w:rsidR="00F917CA" w:rsidRPr="00F917CA" w:rsidRDefault="00F917CA" w:rsidP="00F917CA">
            <w:pPr>
              <w:rPr>
                <w:rFonts w:ascii="Calibri" w:eastAsia="Times New Roman" w:hAnsi="Calibri" w:cs="Calibri"/>
              </w:rPr>
            </w:pPr>
          </w:p>
        </w:tc>
        <w:tc>
          <w:tcPr>
            <w:tcW w:w="0" w:type="auto"/>
          </w:tcPr>
          <w:p w14:paraId="19932B49" w14:textId="77777777" w:rsidR="00F917CA" w:rsidRPr="00F917CA" w:rsidRDefault="00F917CA" w:rsidP="00F917CA">
            <w:pPr>
              <w:rPr>
                <w:rFonts w:ascii="Calibri" w:eastAsia="Times New Roman" w:hAnsi="Calibri" w:cs="Calibri"/>
              </w:rPr>
            </w:pPr>
          </w:p>
        </w:tc>
        <w:tc>
          <w:tcPr>
            <w:tcW w:w="0" w:type="auto"/>
          </w:tcPr>
          <w:p w14:paraId="3DF05162" w14:textId="77777777" w:rsidR="00F917CA" w:rsidRPr="00F917CA" w:rsidRDefault="00F917CA" w:rsidP="00F917CA">
            <w:pPr>
              <w:rPr>
                <w:rFonts w:ascii="Calibri" w:eastAsia="Times New Roman" w:hAnsi="Calibri" w:cs="Calibri"/>
              </w:rPr>
            </w:pPr>
          </w:p>
        </w:tc>
      </w:tr>
      <w:tr w:rsidR="00BB4714" w:rsidRPr="00F917CA" w14:paraId="35940E90" w14:textId="77777777" w:rsidTr="00AA2542">
        <w:tc>
          <w:tcPr>
            <w:tcW w:w="0" w:type="auto"/>
          </w:tcPr>
          <w:p w14:paraId="04FFD51A" w14:textId="77777777" w:rsidR="00BB4714" w:rsidRPr="00F917CA" w:rsidRDefault="00BB4714" w:rsidP="00BB4714">
            <w:pPr>
              <w:rPr>
                <w:rFonts w:ascii="Calibri" w:eastAsia="Times New Roman" w:hAnsi="Calibri" w:cs="Calibri"/>
              </w:rPr>
            </w:pPr>
            <w:r w:rsidRPr="00F917CA">
              <w:rPr>
                <w:rFonts w:ascii="Calibri" w:eastAsia="Times New Roman" w:hAnsi="Calibri" w:cs="Calibri"/>
              </w:rPr>
              <w:t>6</w:t>
            </w:r>
          </w:p>
        </w:tc>
        <w:tc>
          <w:tcPr>
            <w:tcW w:w="3478" w:type="dxa"/>
          </w:tcPr>
          <w:p w14:paraId="659EE983" w14:textId="74BA763C" w:rsidR="00BB4714" w:rsidRPr="00F917CA" w:rsidRDefault="00BB4714" w:rsidP="00BB4714">
            <w:pPr>
              <w:rPr>
                <w:rFonts w:ascii="Calibri" w:eastAsia="Times New Roman" w:hAnsi="Calibri" w:cs="Calibri"/>
                <w:i/>
                <w:iCs/>
              </w:rPr>
            </w:pPr>
            <w:r w:rsidRPr="00A5393F">
              <w:rPr>
                <w:rFonts w:asciiTheme="minorHAnsi" w:cstheme="minorHAnsi"/>
                <w:sz w:val="22"/>
                <w:szCs w:val="22"/>
              </w:rPr>
              <w:t xml:space="preserve">Tiekėjo </w:t>
            </w:r>
            <w:r w:rsidRPr="00F2314C">
              <w:rPr>
                <w:rFonts w:asciiTheme="minorHAnsi" w:cstheme="minorHAnsi"/>
                <w:sz w:val="22"/>
                <w:szCs w:val="22"/>
              </w:rPr>
              <w:t>deklaracija (</w:t>
            </w:r>
            <w:r w:rsidRPr="00F2314C">
              <w:rPr>
                <w:rFonts w:asciiTheme="minorHAnsi" w:eastAsia="Calibri" w:cstheme="minorHAnsi"/>
                <w:sz w:val="21"/>
                <w:szCs w:val="21"/>
              </w:rPr>
              <w:t>Pirkimo sąlygų 8</w:t>
            </w:r>
            <w:r w:rsidRPr="00F2314C">
              <w:rPr>
                <w:rFonts w:eastAsia="Calibri"/>
              </w:rPr>
              <w:t xml:space="preserve">, </w:t>
            </w:r>
            <w:r w:rsidRPr="00F2314C">
              <w:rPr>
                <w:rFonts w:asciiTheme="minorHAnsi" w:eastAsia="Calibri" w:cstheme="minorHAnsi"/>
                <w:sz w:val="21"/>
                <w:szCs w:val="21"/>
              </w:rPr>
              <w:t>9 priedas)</w:t>
            </w:r>
          </w:p>
        </w:tc>
        <w:tc>
          <w:tcPr>
            <w:tcW w:w="1020" w:type="dxa"/>
          </w:tcPr>
          <w:p w14:paraId="1C7120BB" w14:textId="77777777" w:rsidR="00BB4714" w:rsidRPr="00F917CA" w:rsidRDefault="00BB4714" w:rsidP="00BB4714">
            <w:pPr>
              <w:rPr>
                <w:rFonts w:ascii="Calibri" w:eastAsia="Times New Roman" w:hAnsi="Calibri" w:cs="Calibri"/>
              </w:rPr>
            </w:pPr>
          </w:p>
        </w:tc>
        <w:tc>
          <w:tcPr>
            <w:tcW w:w="0" w:type="auto"/>
            <w:vAlign w:val="center"/>
          </w:tcPr>
          <w:p w14:paraId="3B016D1E" w14:textId="77777777" w:rsidR="00BB4714" w:rsidRPr="00F917CA" w:rsidRDefault="00BB4714" w:rsidP="00BB4714">
            <w:pPr>
              <w:rPr>
                <w:rFonts w:ascii="Calibri" w:eastAsia="Times New Roman" w:hAnsi="Calibri" w:cs="Calibri"/>
              </w:rPr>
            </w:pPr>
          </w:p>
        </w:tc>
        <w:tc>
          <w:tcPr>
            <w:tcW w:w="0" w:type="auto"/>
            <w:vAlign w:val="center"/>
          </w:tcPr>
          <w:p w14:paraId="40C3E0CE" w14:textId="77777777" w:rsidR="00BB4714" w:rsidRPr="00F917CA" w:rsidRDefault="00BB4714" w:rsidP="00BB4714">
            <w:pPr>
              <w:rPr>
                <w:rFonts w:ascii="Calibri" w:eastAsia="Times New Roman" w:hAnsi="Calibri" w:cs="Calibri"/>
              </w:rPr>
            </w:pPr>
          </w:p>
        </w:tc>
      </w:tr>
      <w:tr w:rsidR="00BB4714" w:rsidRPr="00F917CA" w14:paraId="45BF46B0" w14:textId="77777777" w:rsidTr="00AA2542">
        <w:tc>
          <w:tcPr>
            <w:tcW w:w="0" w:type="auto"/>
          </w:tcPr>
          <w:p w14:paraId="4BE3F11B" w14:textId="77777777" w:rsidR="00BB4714" w:rsidRPr="00F917CA" w:rsidRDefault="00BB4714" w:rsidP="00BB4714">
            <w:pPr>
              <w:rPr>
                <w:rFonts w:ascii="Calibri" w:eastAsia="Times New Roman" w:hAnsi="Calibri" w:cs="Calibri"/>
              </w:rPr>
            </w:pPr>
          </w:p>
        </w:tc>
        <w:tc>
          <w:tcPr>
            <w:tcW w:w="3478" w:type="dxa"/>
          </w:tcPr>
          <w:p w14:paraId="02A56D68" w14:textId="3056BFFA" w:rsidR="00BB4714" w:rsidRPr="00F917CA" w:rsidRDefault="00BB4714" w:rsidP="00BB4714">
            <w:pPr>
              <w:rPr>
                <w:rFonts w:ascii="Calibri" w:eastAsia="Times New Roman" w:hAnsi="Calibri" w:cs="Calibri"/>
                <w:i/>
                <w:iCs/>
              </w:rPr>
            </w:pPr>
            <w:r w:rsidRPr="00A5393F">
              <w:rPr>
                <w:rFonts w:asciiTheme="minorHAnsi" w:cstheme="minorHAnsi"/>
                <w:sz w:val="22"/>
                <w:szCs w:val="22"/>
              </w:rPr>
              <w:t xml:space="preserve">Tiekėjo </w:t>
            </w:r>
            <w:r w:rsidRPr="00F2314C">
              <w:rPr>
                <w:rFonts w:asciiTheme="minorHAnsi" w:cstheme="minorHAnsi"/>
                <w:sz w:val="22"/>
                <w:szCs w:val="22"/>
              </w:rPr>
              <w:t>deklaracija (pavyzdinė forma (</w:t>
            </w:r>
            <w:r w:rsidRPr="00F2314C">
              <w:rPr>
                <w:rFonts w:asciiTheme="minorHAnsi" w:eastAsia="Calibri" w:cstheme="minorHAnsi"/>
                <w:sz w:val="21"/>
                <w:szCs w:val="21"/>
              </w:rPr>
              <w:t>Pirkimo sąlygų 1</w:t>
            </w:r>
            <w:r w:rsidRPr="00F2314C">
              <w:rPr>
                <w:rFonts w:asciiTheme="minorHAnsi" w:eastAsia="Calibri" w:cstheme="minorHAnsi"/>
              </w:rPr>
              <w:t>1</w:t>
            </w:r>
            <w:r w:rsidRPr="00F2314C">
              <w:rPr>
                <w:rFonts w:asciiTheme="minorHAnsi" w:eastAsia="Calibri" w:cstheme="minorHAnsi"/>
                <w:sz w:val="21"/>
                <w:szCs w:val="21"/>
              </w:rPr>
              <w:t xml:space="preserve"> priedas)</w:t>
            </w:r>
          </w:p>
        </w:tc>
        <w:tc>
          <w:tcPr>
            <w:tcW w:w="1020" w:type="dxa"/>
          </w:tcPr>
          <w:p w14:paraId="1F62E508" w14:textId="77777777" w:rsidR="00BB4714" w:rsidRPr="00F917CA" w:rsidRDefault="00BB4714" w:rsidP="00BB4714">
            <w:pPr>
              <w:rPr>
                <w:rFonts w:ascii="Calibri" w:eastAsia="Times New Roman" w:hAnsi="Calibri" w:cs="Calibri"/>
              </w:rPr>
            </w:pPr>
          </w:p>
        </w:tc>
        <w:tc>
          <w:tcPr>
            <w:tcW w:w="0" w:type="auto"/>
            <w:vAlign w:val="center"/>
          </w:tcPr>
          <w:p w14:paraId="2FF92ADE" w14:textId="77777777" w:rsidR="00BB4714" w:rsidRPr="00F917CA" w:rsidRDefault="00BB4714" w:rsidP="00BB4714">
            <w:pPr>
              <w:rPr>
                <w:rFonts w:ascii="Calibri" w:eastAsia="Times New Roman" w:hAnsi="Calibri" w:cs="Calibri"/>
              </w:rPr>
            </w:pPr>
          </w:p>
        </w:tc>
        <w:tc>
          <w:tcPr>
            <w:tcW w:w="0" w:type="auto"/>
            <w:vAlign w:val="center"/>
          </w:tcPr>
          <w:p w14:paraId="04EE51A8" w14:textId="77777777" w:rsidR="00BB4714" w:rsidRPr="00F917CA" w:rsidRDefault="00BB4714" w:rsidP="00BB4714">
            <w:pPr>
              <w:rPr>
                <w:rFonts w:ascii="Calibri" w:eastAsia="Times New Roman" w:hAnsi="Calibri" w:cs="Calibri"/>
              </w:rPr>
            </w:pPr>
          </w:p>
        </w:tc>
      </w:tr>
      <w:tr w:rsidR="00BB4714" w:rsidRPr="00F917CA" w14:paraId="4F3B0313" w14:textId="77777777" w:rsidTr="00AA2542">
        <w:tc>
          <w:tcPr>
            <w:tcW w:w="0" w:type="auto"/>
          </w:tcPr>
          <w:p w14:paraId="08CCD30F" w14:textId="77777777" w:rsidR="00BB4714" w:rsidRPr="00F917CA" w:rsidRDefault="00BB4714" w:rsidP="00F917CA">
            <w:pPr>
              <w:rPr>
                <w:rFonts w:ascii="Calibri" w:eastAsia="Times New Roman" w:hAnsi="Calibri" w:cs="Calibri"/>
              </w:rPr>
            </w:pPr>
          </w:p>
        </w:tc>
        <w:tc>
          <w:tcPr>
            <w:tcW w:w="3478" w:type="dxa"/>
          </w:tcPr>
          <w:p w14:paraId="34C99A13" w14:textId="77777777" w:rsidR="00BB4714" w:rsidRPr="00F917CA" w:rsidRDefault="00BB4714" w:rsidP="00F917CA">
            <w:pPr>
              <w:rPr>
                <w:rFonts w:ascii="Calibri" w:eastAsia="Times New Roman" w:hAnsi="Calibri" w:cs="Calibri"/>
                <w:i/>
                <w:iCs/>
              </w:rPr>
            </w:pPr>
          </w:p>
        </w:tc>
        <w:tc>
          <w:tcPr>
            <w:tcW w:w="1020" w:type="dxa"/>
          </w:tcPr>
          <w:p w14:paraId="3528AA83" w14:textId="77777777" w:rsidR="00BB4714" w:rsidRPr="00F917CA" w:rsidRDefault="00BB4714" w:rsidP="00F917CA">
            <w:pPr>
              <w:rPr>
                <w:rFonts w:ascii="Calibri" w:eastAsia="Times New Roman" w:hAnsi="Calibri" w:cs="Calibri"/>
              </w:rPr>
            </w:pPr>
          </w:p>
        </w:tc>
        <w:tc>
          <w:tcPr>
            <w:tcW w:w="0" w:type="auto"/>
            <w:vAlign w:val="center"/>
          </w:tcPr>
          <w:p w14:paraId="742234BC" w14:textId="77777777" w:rsidR="00BB4714" w:rsidRPr="00F917CA" w:rsidRDefault="00BB4714" w:rsidP="00F917CA">
            <w:pPr>
              <w:rPr>
                <w:rFonts w:ascii="Calibri" w:eastAsia="Times New Roman" w:hAnsi="Calibri" w:cs="Calibri"/>
              </w:rPr>
            </w:pPr>
          </w:p>
        </w:tc>
        <w:tc>
          <w:tcPr>
            <w:tcW w:w="0" w:type="auto"/>
            <w:vAlign w:val="center"/>
          </w:tcPr>
          <w:p w14:paraId="5F4E05A2" w14:textId="77777777" w:rsidR="00BB4714" w:rsidRPr="00F917CA" w:rsidRDefault="00BB4714" w:rsidP="00F917CA">
            <w:pPr>
              <w:rPr>
                <w:rFonts w:ascii="Calibri" w:eastAsia="Times New Roman" w:hAnsi="Calibri" w:cs="Calibri"/>
              </w:rPr>
            </w:pPr>
          </w:p>
        </w:tc>
      </w:tr>
      <w:tr w:rsidR="00F917CA" w:rsidRPr="00F917CA" w14:paraId="0145AC4B" w14:textId="77777777" w:rsidTr="00AA2542">
        <w:tc>
          <w:tcPr>
            <w:tcW w:w="0" w:type="auto"/>
          </w:tcPr>
          <w:p w14:paraId="0BFF67FB" w14:textId="77777777" w:rsidR="00F917CA" w:rsidRPr="00F917CA" w:rsidRDefault="00F917CA" w:rsidP="00F917CA">
            <w:pPr>
              <w:rPr>
                <w:rFonts w:ascii="Calibri" w:eastAsia="Times New Roman" w:hAnsi="Calibri" w:cs="Calibri"/>
              </w:rPr>
            </w:pPr>
            <w:r w:rsidRPr="00F917CA">
              <w:rPr>
                <w:rFonts w:ascii="Calibri" w:eastAsia="Times New Roman" w:hAnsi="Calibri" w:cs="Calibri"/>
              </w:rPr>
              <w:t>...</w:t>
            </w:r>
          </w:p>
        </w:tc>
        <w:tc>
          <w:tcPr>
            <w:tcW w:w="3478" w:type="dxa"/>
          </w:tcPr>
          <w:p w14:paraId="6044CE77" w14:textId="016DB15C" w:rsidR="00F917CA" w:rsidRPr="00F917CA" w:rsidRDefault="006A746D" w:rsidP="00F917CA">
            <w:pPr>
              <w:rPr>
                <w:rFonts w:ascii="Calibri" w:eastAsia="Times New Roman" w:hAnsi="Calibri" w:cs="Calibri"/>
                <w:u w:val="single"/>
              </w:rPr>
            </w:pPr>
            <w:r w:rsidRPr="006A746D">
              <w:rPr>
                <w:rFonts w:ascii="Calibri" w:eastAsia="Calibri" w:hAnsi="Calibri" w:cs="Calibri"/>
                <w:bCs/>
                <w:i/>
              </w:rPr>
              <w:t>kiti dokumentai, kuriuos privalo pateikti tiekėjai, pagal Pirkimo sąlygų 2  priedas „Techninė specifikacija“,  ar kitose pirkimo dokumentų dalyse keliamus reikalavimus</w:t>
            </w:r>
          </w:p>
        </w:tc>
        <w:tc>
          <w:tcPr>
            <w:tcW w:w="1020" w:type="dxa"/>
          </w:tcPr>
          <w:p w14:paraId="4AB1939B" w14:textId="77777777" w:rsidR="00F917CA" w:rsidRPr="00F917CA" w:rsidRDefault="00F917CA" w:rsidP="00F917CA">
            <w:pPr>
              <w:rPr>
                <w:rFonts w:ascii="Calibri" w:eastAsia="Times New Roman" w:hAnsi="Calibri" w:cs="Calibri"/>
              </w:rPr>
            </w:pPr>
          </w:p>
        </w:tc>
        <w:tc>
          <w:tcPr>
            <w:tcW w:w="0" w:type="auto"/>
            <w:vAlign w:val="center"/>
          </w:tcPr>
          <w:p w14:paraId="19787C20" w14:textId="77777777" w:rsidR="00F917CA" w:rsidRPr="00F917CA" w:rsidRDefault="00F917CA" w:rsidP="00F917CA">
            <w:pPr>
              <w:rPr>
                <w:rFonts w:ascii="Calibri" w:eastAsia="Times New Roman" w:hAnsi="Calibri" w:cs="Calibri"/>
              </w:rPr>
            </w:pPr>
          </w:p>
        </w:tc>
        <w:tc>
          <w:tcPr>
            <w:tcW w:w="0" w:type="auto"/>
            <w:vAlign w:val="center"/>
          </w:tcPr>
          <w:p w14:paraId="3E3E90CC" w14:textId="77777777" w:rsidR="00F917CA" w:rsidRPr="00F917CA" w:rsidRDefault="00F917CA" w:rsidP="00F917CA">
            <w:pPr>
              <w:rPr>
                <w:rFonts w:ascii="Calibri" w:eastAsia="Times New Roman" w:hAnsi="Calibri" w:cs="Calibri"/>
              </w:rPr>
            </w:pPr>
          </w:p>
        </w:tc>
      </w:tr>
    </w:tbl>
    <w:p w14:paraId="68EF65FA" w14:textId="77777777" w:rsidR="00F917CA" w:rsidRPr="00F917CA" w:rsidRDefault="00F917CA" w:rsidP="00F917CA">
      <w:pPr>
        <w:spacing w:after="0" w:line="240" w:lineRule="auto"/>
        <w:jc w:val="both"/>
        <w:rPr>
          <w:rFonts w:ascii="Calibri" w:eastAsia="Times New Roman" w:hAnsi="Calibri" w:cs="Calibri"/>
        </w:rPr>
      </w:pPr>
    </w:p>
    <w:p w14:paraId="43281285" w14:textId="77777777" w:rsidR="00F917CA" w:rsidRPr="00F917CA" w:rsidRDefault="00F917CA" w:rsidP="00F917CA">
      <w:pPr>
        <w:spacing w:after="0" w:line="240" w:lineRule="auto"/>
        <w:jc w:val="both"/>
        <w:rPr>
          <w:rFonts w:ascii="Calibri" w:eastAsia="Times New Roman" w:hAnsi="Calibri" w:cs="Calibri"/>
          <w:b/>
          <w:bCs/>
        </w:rPr>
      </w:pPr>
      <w:r w:rsidRPr="00F917CA">
        <w:rPr>
          <w:rFonts w:ascii="Calibri" w:eastAsia="Times New Roman" w:hAnsi="Calibri" w:cs="Calibri"/>
          <w:b/>
          <w:bCs/>
        </w:rPr>
        <w:t>Pasirašydamas šį pasiūlymą, tvirtintu, kad:</w:t>
      </w:r>
    </w:p>
    <w:p w14:paraId="735B506E" w14:textId="77777777" w:rsidR="00F917CA" w:rsidRPr="00F917CA" w:rsidRDefault="00F917CA" w:rsidP="00F917CA">
      <w:pPr>
        <w:numPr>
          <w:ilvl w:val="0"/>
          <w:numId w:val="7"/>
        </w:numPr>
        <w:spacing w:after="0" w:line="240" w:lineRule="auto"/>
        <w:ind w:left="0" w:firstLine="567"/>
        <w:contextualSpacing/>
        <w:jc w:val="both"/>
        <w:rPr>
          <w:rFonts w:ascii="Calibri" w:eastAsia="Times New Roman" w:hAnsi="Calibri" w:cs="Calibri"/>
          <w:b/>
          <w:bCs/>
          <w:smallCaps/>
          <w:sz w:val="22"/>
          <w:szCs w:val="22"/>
        </w:rPr>
      </w:pPr>
      <w:r w:rsidRPr="00F917CA">
        <w:rPr>
          <w:rFonts w:ascii="Calibri" w:eastAsia="Times New Roman" w:hAnsi="Calibri" w:cs="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297D2E" w14:textId="77777777" w:rsidR="00F917CA" w:rsidRPr="00F917CA" w:rsidRDefault="00F917CA" w:rsidP="00F917CA">
      <w:pPr>
        <w:numPr>
          <w:ilvl w:val="0"/>
          <w:numId w:val="7"/>
        </w:numPr>
        <w:spacing w:after="0" w:line="240" w:lineRule="auto"/>
        <w:ind w:left="0" w:firstLine="567"/>
        <w:contextualSpacing/>
        <w:jc w:val="both"/>
        <w:rPr>
          <w:rFonts w:ascii="Calibri" w:eastAsia="Times New Roman" w:hAnsi="Calibri" w:cs="Calibri"/>
          <w:b/>
          <w:bCs/>
          <w:smallCaps/>
          <w:sz w:val="22"/>
          <w:szCs w:val="22"/>
        </w:rPr>
      </w:pPr>
      <w:r w:rsidRPr="00F917CA">
        <w:rPr>
          <w:rFonts w:ascii="Calibri" w:eastAsia="Times New Roman" w:hAnsi="Calibri" w:cs="Calibri"/>
        </w:rPr>
        <w:lastRenderedPageBreak/>
        <w:t>sutinku su pirkimo dokumentuose nustatytomis sąlygomis ir procedūromis,</w:t>
      </w:r>
    </w:p>
    <w:p w14:paraId="7FB412DE" w14:textId="77777777" w:rsidR="00F917CA" w:rsidRPr="00F917CA" w:rsidRDefault="00F917CA" w:rsidP="00F917CA">
      <w:pPr>
        <w:numPr>
          <w:ilvl w:val="0"/>
          <w:numId w:val="7"/>
        </w:numPr>
        <w:spacing w:after="0" w:line="240" w:lineRule="auto"/>
        <w:ind w:left="0" w:firstLine="567"/>
        <w:contextualSpacing/>
        <w:jc w:val="both"/>
        <w:rPr>
          <w:rFonts w:ascii="Calibri" w:eastAsia="Times New Roman" w:hAnsi="Calibri" w:cs="Calibri"/>
        </w:rPr>
      </w:pPr>
      <w:r w:rsidRPr="00F917CA">
        <w:rPr>
          <w:rFonts w:ascii="Calibri" w:eastAsia="Calibri" w:hAnsi="Calibri" w:cs="Calibri"/>
        </w:rPr>
        <w:t>pasiūlymo dokumentuose pateikti duomenys ir informacija yra teisinga ir apima viską, ko reikia tinkamam sutarties įvykdymui;</w:t>
      </w:r>
    </w:p>
    <w:p w14:paraId="3A44C197" w14:textId="2BA2A2D9" w:rsidR="00F917CA" w:rsidRPr="00F917CA" w:rsidRDefault="00F917CA" w:rsidP="00F917CA">
      <w:pPr>
        <w:numPr>
          <w:ilvl w:val="0"/>
          <w:numId w:val="7"/>
        </w:numPr>
        <w:spacing w:after="0" w:line="240" w:lineRule="auto"/>
        <w:ind w:left="0" w:firstLine="567"/>
        <w:contextualSpacing/>
        <w:jc w:val="both"/>
        <w:rPr>
          <w:rFonts w:ascii="Calibri" w:eastAsia="Times New Roman" w:hAnsi="Calibri" w:cs="Calibri"/>
        </w:rPr>
      </w:pPr>
      <w:r w:rsidRPr="00F917CA">
        <w:rPr>
          <w:rFonts w:ascii="Calibri" w:eastAsia="Times New Roman" w:hAnsi="Calibri" w:cs="Calibri"/>
        </w:rPr>
        <w:t xml:space="preserve">pasiūlymas galioja pirkimo </w:t>
      </w:r>
      <w:r w:rsidRPr="002E1289">
        <w:rPr>
          <w:rFonts w:ascii="Calibri" w:eastAsia="Times New Roman" w:hAnsi="Calibri" w:cs="Calibri"/>
        </w:rPr>
        <w:t xml:space="preserve">sąlygų </w:t>
      </w:r>
      <w:r w:rsidRPr="002E1289">
        <w:rPr>
          <w:rFonts w:ascii="Calibri" w:eastAsia="Times New Roman" w:hAnsi="Calibri" w:cs="Calibri"/>
          <w:color w:val="0070C0"/>
        </w:rPr>
        <w:fldChar w:fldCharType="begin"/>
      </w:r>
      <w:r w:rsidRPr="002E1289">
        <w:rPr>
          <w:rFonts w:ascii="Calibri" w:eastAsia="Times New Roman" w:hAnsi="Calibri" w:cs="Calibri"/>
          <w:color w:val="0070C0"/>
        </w:rPr>
        <w:instrText xml:space="preserve"> REF _Ref38970696 \w \h  \* MERGEFORMAT </w:instrText>
      </w:r>
      <w:r w:rsidRPr="002E1289">
        <w:rPr>
          <w:rFonts w:ascii="Calibri" w:eastAsia="Times New Roman" w:hAnsi="Calibri" w:cs="Calibri"/>
          <w:color w:val="0070C0"/>
        </w:rPr>
      </w:r>
      <w:r w:rsidRPr="002E1289">
        <w:rPr>
          <w:rFonts w:ascii="Calibri" w:eastAsia="Times New Roman" w:hAnsi="Calibri" w:cs="Calibri"/>
          <w:color w:val="0070C0"/>
        </w:rPr>
        <w:fldChar w:fldCharType="separate"/>
      </w:r>
      <w:r w:rsidRPr="002E1289">
        <w:rPr>
          <w:rFonts w:ascii="Calibri" w:eastAsia="Times New Roman" w:hAnsi="Calibri" w:cs="Calibri"/>
          <w:color w:val="0070C0"/>
          <w:cs/>
        </w:rPr>
        <w:t>‎</w:t>
      </w:r>
      <w:r w:rsidRPr="002E1289">
        <w:rPr>
          <w:rFonts w:ascii="Calibri" w:eastAsia="Times New Roman" w:hAnsi="Calibri" w:cs="Calibri"/>
          <w:color w:val="0070C0"/>
        </w:rPr>
        <w:fldChar w:fldCharType="end"/>
      </w:r>
      <w:r w:rsidR="002E1289" w:rsidRPr="002E1289">
        <w:rPr>
          <w:rFonts w:ascii="Calibri" w:eastAsia="Times New Roman" w:hAnsi="Calibri" w:cs="Calibri"/>
          <w:color w:val="0070C0"/>
        </w:rPr>
        <w:t>1</w:t>
      </w:r>
      <w:r w:rsidRPr="002E1289">
        <w:rPr>
          <w:rFonts w:ascii="Calibri" w:eastAsia="Times New Roman" w:hAnsi="Calibri" w:cs="Calibri"/>
        </w:rPr>
        <w:t xml:space="preserve"> skyriuje </w:t>
      </w:r>
      <w:r w:rsidRPr="002E1289">
        <w:rPr>
          <w:rFonts w:ascii="Calibri" w:eastAsia="Times New Roman" w:hAnsi="Calibri" w:cs="Calibri"/>
          <w:color w:val="0070C0"/>
        </w:rPr>
        <w:t>„</w:t>
      </w:r>
      <w:r w:rsidRPr="002E1289">
        <w:rPr>
          <w:rFonts w:ascii="Calibri" w:eastAsia="Times New Roman" w:hAnsi="Calibri" w:cs="Calibri"/>
          <w:color w:val="0070C0"/>
        </w:rPr>
        <w:fldChar w:fldCharType="begin"/>
      </w:r>
      <w:r w:rsidRPr="002E1289">
        <w:rPr>
          <w:rFonts w:ascii="Calibri" w:eastAsia="Times New Roman" w:hAnsi="Calibri" w:cs="Calibri"/>
          <w:color w:val="0070C0"/>
        </w:rPr>
        <w:instrText xml:space="preserve"> REF _Ref38970696 \h  \* MERGEFORMAT </w:instrText>
      </w:r>
      <w:r w:rsidRPr="002E1289">
        <w:rPr>
          <w:rFonts w:ascii="Calibri" w:eastAsia="Times New Roman" w:hAnsi="Calibri" w:cs="Calibri"/>
          <w:color w:val="0070C0"/>
        </w:rPr>
      </w:r>
      <w:r w:rsidRPr="002E1289">
        <w:rPr>
          <w:rFonts w:ascii="Calibri" w:eastAsia="Times New Roman" w:hAnsi="Calibri" w:cs="Calibri"/>
          <w:color w:val="0070C0"/>
        </w:rPr>
        <w:fldChar w:fldCharType="separate"/>
      </w:r>
      <w:r w:rsidRPr="002E1289">
        <w:rPr>
          <w:rFonts w:ascii="Calibri" w:eastAsia="Times New Roman" w:hAnsi="Calibri" w:cs="Calibri"/>
          <w:color w:val="0070C0"/>
        </w:rPr>
        <w:t>Terminai</w:t>
      </w:r>
      <w:r w:rsidRPr="002E1289">
        <w:rPr>
          <w:rFonts w:ascii="Calibri" w:eastAsia="Times New Roman" w:hAnsi="Calibri" w:cs="Calibri"/>
          <w:color w:val="0070C0"/>
        </w:rPr>
        <w:fldChar w:fldCharType="end"/>
      </w:r>
      <w:r w:rsidRPr="002E1289">
        <w:rPr>
          <w:rFonts w:ascii="Calibri" w:eastAsia="Times New Roman" w:hAnsi="Calibri" w:cs="Calibri"/>
          <w:color w:val="0070C0"/>
        </w:rPr>
        <w:t xml:space="preserve">“ </w:t>
      </w:r>
      <w:r w:rsidRPr="002E1289">
        <w:rPr>
          <w:rFonts w:ascii="Calibri" w:eastAsia="Times New Roman" w:hAnsi="Calibri" w:cs="Calibri"/>
        </w:rPr>
        <w:t>atitinkamame</w:t>
      </w:r>
      <w:r w:rsidRPr="00F917CA">
        <w:rPr>
          <w:rFonts w:ascii="Calibri" w:eastAsia="Times New Roman" w:hAnsi="Calibri" w:cs="Calibri"/>
        </w:rPr>
        <w:t xml:space="preserve"> punkte nurodytą terminą.</w:t>
      </w:r>
    </w:p>
    <w:p w14:paraId="7AC389E8" w14:textId="77777777" w:rsidR="00F917CA" w:rsidRPr="00F917CA" w:rsidRDefault="00F917CA" w:rsidP="00F917CA">
      <w:pPr>
        <w:spacing w:after="0" w:line="240" w:lineRule="auto"/>
        <w:rPr>
          <w:rFonts w:ascii="Calibri" w:eastAsia="Times New Roman" w:hAnsi="Calibri" w:cs="Calibri"/>
        </w:rPr>
      </w:pPr>
    </w:p>
    <w:p w14:paraId="3A8E7122" w14:textId="77777777" w:rsidR="00F917CA" w:rsidRPr="00F917CA" w:rsidRDefault="00F917CA" w:rsidP="00F917CA">
      <w:pPr>
        <w:spacing w:after="0" w:line="240" w:lineRule="auto"/>
        <w:rPr>
          <w:rFonts w:ascii="Calibri" w:eastAsia="Times New Roman" w:hAnsi="Calibri" w:cs="Calibr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17CA" w:rsidRPr="00F917CA" w14:paraId="4053C90B" w14:textId="77777777" w:rsidTr="00AA2542">
        <w:trPr>
          <w:trHeight w:val="186"/>
        </w:trPr>
        <w:tc>
          <w:tcPr>
            <w:tcW w:w="3870" w:type="dxa"/>
            <w:tcBorders>
              <w:top w:val="single" w:sz="4" w:space="0" w:color="auto"/>
              <w:left w:val="nil"/>
              <w:bottom w:val="nil"/>
              <w:right w:val="nil"/>
            </w:tcBorders>
          </w:tcPr>
          <w:p w14:paraId="0596F5E7" w14:textId="77777777" w:rsidR="00F917CA" w:rsidRPr="00F917CA" w:rsidRDefault="00F917CA" w:rsidP="00F917CA">
            <w:pPr>
              <w:spacing w:after="0" w:line="240" w:lineRule="auto"/>
              <w:rPr>
                <w:rFonts w:ascii="Calibri" w:eastAsia="Times New Roman" w:hAnsi="Calibri" w:cs="Calibri"/>
                <w:color w:val="808080"/>
                <w:vertAlign w:val="superscript"/>
              </w:rPr>
            </w:pPr>
            <w:r w:rsidRPr="00F917CA">
              <w:rPr>
                <w:rFonts w:ascii="Calibri" w:eastAsia="Times New Roman" w:hAnsi="Calibri" w:cs="Calibri"/>
                <w:i/>
                <w:color w:val="808080"/>
                <w:vertAlign w:val="superscript"/>
              </w:rPr>
              <w:t>(Tiekėjo arba jo įgalioto asmens pareigų pavadinimas)</w:t>
            </w:r>
          </w:p>
        </w:tc>
        <w:tc>
          <w:tcPr>
            <w:tcW w:w="604" w:type="dxa"/>
            <w:tcBorders>
              <w:top w:val="nil"/>
              <w:left w:val="nil"/>
              <w:bottom w:val="nil"/>
              <w:right w:val="nil"/>
            </w:tcBorders>
          </w:tcPr>
          <w:p w14:paraId="0B645C83" w14:textId="77777777" w:rsidR="00F917CA" w:rsidRPr="00F917CA" w:rsidRDefault="00F917CA" w:rsidP="00F917CA">
            <w:pPr>
              <w:spacing w:after="0" w:line="240" w:lineRule="auto"/>
              <w:rPr>
                <w:rFonts w:ascii="Calibri" w:eastAsia="Times New Roman" w:hAnsi="Calibri" w:cs="Calibri"/>
                <w:color w:val="808080"/>
                <w:vertAlign w:val="superscript"/>
              </w:rPr>
            </w:pPr>
          </w:p>
        </w:tc>
        <w:tc>
          <w:tcPr>
            <w:tcW w:w="1980" w:type="dxa"/>
            <w:tcBorders>
              <w:top w:val="single" w:sz="4" w:space="0" w:color="auto"/>
              <w:left w:val="nil"/>
              <w:bottom w:val="nil"/>
              <w:right w:val="nil"/>
            </w:tcBorders>
            <w:hideMark/>
          </w:tcPr>
          <w:p w14:paraId="243DCCE8" w14:textId="77777777" w:rsidR="00F917CA" w:rsidRPr="00F917CA" w:rsidRDefault="00F917CA" w:rsidP="00F917CA">
            <w:pPr>
              <w:spacing w:after="0" w:line="240" w:lineRule="auto"/>
              <w:jc w:val="center"/>
              <w:rPr>
                <w:rFonts w:ascii="Calibri" w:eastAsia="Times New Roman" w:hAnsi="Calibri" w:cs="Calibri"/>
                <w:color w:val="808080"/>
                <w:vertAlign w:val="superscript"/>
              </w:rPr>
            </w:pPr>
            <w:r w:rsidRPr="00F917CA">
              <w:rPr>
                <w:rFonts w:ascii="Calibri" w:eastAsia="Times New Roman" w:hAnsi="Calibri" w:cs="Calibri"/>
                <w:i/>
                <w:color w:val="808080"/>
                <w:vertAlign w:val="superscript"/>
              </w:rPr>
              <w:t>(Parašas)</w:t>
            </w:r>
          </w:p>
        </w:tc>
        <w:tc>
          <w:tcPr>
            <w:tcW w:w="701" w:type="dxa"/>
            <w:tcBorders>
              <w:top w:val="nil"/>
              <w:left w:val="nil"/>
              <w:bottom w:val="nil"/>
              <w:right w:val="nil"/>
            </w:tcBorders>
          </w:tcPr>
          <w:p w14:paraId="71EAA669" w14:textId="77777777" w:rsidR="00F917CA" w:rsidRPr="00F917CA" w:rsidRDefault="00F917CA" w:rsidP="00F917CA">
            <w:pPr>
              <w:spacing w:after="0" w:line="240" w:lineRule="auto"/>
              <w:rPr>
                <w:rFonts w:ascii="Calibri" w:eastAsia="Times New Roman" w:hAnsi="Calibri" w:cs="Calibri"/>
                <w:color w:val="808080"/>
                <w:vertAlign w:val="superscript"/>
              </w:rPr>
            </w:pPr>
          </w:p>
        </w:tc>
        <w:tc>
          <w:tcPr>
            <w:tcW w:w="2655" w:type="dxa"/>
            <w:tcBorders>
              <w:top w:val="single" w:sz="4" w:space="0" w:color="auto"/>
              <w:left w:val="nil"/>
              <w:bottom w:val="nil"/>
              <w:right w:val="nil"/>
            </w:tcBorders>
            <w:hideMark/>
          </w:tcPr>
          <w:p w14:paraId="51FF0AF2" w14:textId="77777777" w:rsidR="00F917CA" w:rsidRPr="00F917CA" w:rsidRDefault="00F917CA" w:rsidP="00F917CA">
            <w:pPr>
              <w:spacing w:after="0" w:line="240" w:lineRule="auto"/>
              <w:jc w:val="right"/>
              <w:rPr>
                <w:rFonts w:ascii="Calibri" w:eastAsia="Times New Roman" w:hAnsi="Calibri" w:cs="Calibri"/>
                <w:color w:val="808080"/>
                <w:vertAlign w:val="superscript"/>
              </w:rPr>
            </w:pPr>
            <w:r w:rsidRPr="00F917CA">
              <w:rPr>
                <w:rFonts w:ascii="Calibri" w:eastAsia="Times New Roman" w:hAnsi="Calibri" w:cs="Calibri"/>
                <w:i/>
                <w:color w:val="808080"/>
                <w:vertAlign w:val="superscript"/>
              </w:rPr>
              <w:t>(Vardas, pavardė)</w:t>
            </w:r>
          </w:p>
        </w:tc>
      </w:tr>
    </w:tbl>
    <w:p w14:paraId="695490BF" w14:textId="77777777" w:rsidR="00F917CA" w:rsidRPr="00F917CA" w:rsidRDefault="00F917CA" w:rsidP="00F917CA">
      <w:pPr>
        <w:spacing w:after="0" w:line="240" w:lineRule="auto"/>
        <w:rPr>
          <w:rFonts w:ascii="Calibri" w:eastAsia="Times New Roman" w:hAnsi="Calibri" w:cs="Calibri"/>
        </w:rPr>
      </w:pPr>
    </w:p>
    <w:p w14:paraId="6C41E2D9" w14:textId="77777777" w:rsidR="00F917CA" w:rsidRPr="00F917CA" w:rsidRDefault="00F917CA" w:rsidP="00F917CA">
      <w:pPr>
        <w:rPr>
          <w:rFonts w:ascii="Calibri" w:eastAsia="Calibri" w:hAnsi="Calibri" w:cs="Calibri"/>
          <w:b/>
          <w:i/>
          <w:color w:val="2F5496"/>
          <w:u w:val="single"/>
        </w:rPr>
      </w:pPr>
      <w:r w:rsidRPr="00F917CA">
        <w:rPr>
          <w:rFonts w:ascii="Calibri" w:eastAsia="Calibri" w:hAnsi="Calibri" w:cs="Calibri"/>
          <w:b/>
          <w:i/>
          <w:color w:val="2F5496"/>
          <w:u w:val="single"/>
        </w:rPr>
        <w:br w:type="page"/>
      </w:r>
    </w:p>
    <w:p w14:paraId="36A89B83" w14:textId="378EEA4A" w:rsidR="00F917CA" w:rsidRPr="00F917CA" w:rsidRDefault="00F917CA" w:rsidP="00F917CA">
      <w:pPr>
        <w:keepNext/>
        <w:keepLines/>
        <w:spacing w:before="160" w:after="80"/>
        <w:ind w:left="5103"/>
        <w:outlineLvl w:val="1"/>
        <w:rPr>
          <w:rFonts w:ascii="Calibri" w:eastAsia="Calibri" w:hAnsi="Calibri" w:cs="Calibri"/>
          <w:color w:val="0070C0"/>
        </w:rPr>
      </w:pPr>
      <w:bookmarkStart w:id="69" w:name="_Toc48053190"/>
      <w:r w:rsidRPr="00F917CA">
        <w:rPr>
          <w:rFonts w:ascii="Calibri" w:eastAsia="Calibri" w:hAnsi="Calibri" w:cs="Calibri"/>
          <w:color w:val="0070C0"/>
        </w:rPr>
        <w:lastRenderedPageBreak/>
        <w:t xml:space="preserve">Pirkimo sąlygų </w:t>
      </w:r>
      <w:r w:rsidR="000672EB">
        <w:rPr>
          <w:rFonts w:ascii="Calibri" w:eastAsia="Calibri" w:hAnsi="Calibri" w:cs="Calibri"/>
          <w:color w:val="0070C0"/>
        </w:rPr>
        <w:t>7</w:t>
      </w:r>
      <w:r w:rsidRPr="00F917CA">
        <w:rPr>
          <w:rFonts w:ascii="Calibri" w:eastAsia="Calibri" w:hAnsi="Calibri" w:cs="Calibri"/>
          <w:color w:val="0070C0"/>
        </w:rPr>
        <w:t xml:space="preserve"> priedas „Pasiūlymų vertinimo kriterijai ir sąlygos“</w:t>
      </w:r>
      <w:bookmarkEnd w:id="69"/>
    </w:p>
    <w:p w14:paraId="7D62D404" w14:textId="77777777" w:rsidR="00F917CA" w:rsidRPr="00F917CA" w:rsidRDefault="00F917CA" w:rsidP="00F917CA">
      <w:pPr>
        <w:spacing w:after="0" w:line="240" w:lineRule="auto"/>
        <w:jc w:val="center"/>
        <w:rPr>
          <w:rFonts w:ascii="Calibri" w:eastAsia="Times New Roman" w:hAnsi="Calibri" w:cs="Times New Roman"/>
          <w:b/>
          <w:szCs w:val="24"/>
        </w:rPr>
      </w:pPr>
    </w:p>
    <w:p w14:paraId="536C9F14" w14:textId="77777777" w:rsidR="00F917CA" w:rsidRPr="00F917CA" w:rsidRDefault="00F917CA" w:rsidP="00F917CA">
      <w:pPr>
        <w:numPr>
          <w:ilvl w:val="1"/>
          <w:numId w:val="0"/>
        </w:numPr>
        <w:spacing w:after="120"/>
        <w:jc w:val="center"/>
        <w:rPr>
          <w:rFonts w:ascii="Calibri" w:eastAsia="Times New Roman" w:hAnsi="Calibri" w:cs="Calibri"/>
          <w:bCs/>
          <w:smallCaps/>
          <w:color w:val="595959"/>
          <w:spacing w:val="15"/>
          <w:sz w:val="22"/>
          <w:szCs w:val="22"/>
        </w:rPr>
      </w:pPr>
      <w:r w:rsidRPr="00F917CA">
        <w:rPr>
          <w:rFonts w:ascii="Calibri" w:eastAsia="Times New Roman" w:hAnsi="Calibri" w:cs="Times New Roman"/>
          <w:color w:val="595959"/>
          <w:spacing w:val="15"/>
          <w:sz w:val="28"/>
          <w:szCs w:val="28"/>
        </w:rPr>
        <w:t>PASIŪLYMŲ VERTINIMO KRITERIJAI ir Sąlygos</w:t>
      </w:r>
    </w:p>
    <w:p w14:paraId="1E18F972" w14:textId="77777777" w:rsidR="00F917CA" w:rsidRPr="001E3D51" w:rsidRDefault="00F917CA" w:rsidP="00F917CA">
      <w:pPr>
        <w:ind w:left="720"/>
        <w:contextualSpacing/>
        <w:jc w:val="both"/>
        <w:rPr>
          <w:rFonts w:ascii="Calibri" w:eastAsia="Times New Roman" w:hAnsi="Calibri" w:cs="Calibri"/>
          <w:sz w:val="22"/>
          <w:szCs w:val="22"/>
        </w:rPr>
      </w:pPr>
    </w:p>
    <w:p w14:paraId="6530FA23" w14:textId="440BC55E" w:rsidR="00F917CA" w:rsidRPr="001E3D51" w:rsidRDefault="00F917CA" w:rsidP="001E3D51">
      <w:pPr>
        <w:pStyle w:val="Sraopastraipa"/>
        <w:numPr>
          <w:ilvl w:val="0"/>
          <w:numId w:val="41"/>
        </w:numPr>
        <w:spacing w:line="259" w:lineRule="auto"/>
        <w:jc w:val="both"/>
        <w:rPr>
          <w:rFonts w:ascii="Times New Roman" w:eastAsia="Calibri" w:hAnsi="Times New Roman" w:cs="Times New Roman"/>
          <w:sz w:val="24"/>
          <w:szCs w:val="24"/>
          <w:lang w:eastAsia="en-US"/>
        </w:rPr>
      </w:pPr>
      <w:r w:rsidRPr="001E3D51">
        <w:rPr>
          <w:rFonts w:ascii="Times New Roman" w:eastAsia="Calibri" w:hAnsi="Times New Roman" w:cs="Times New Roman"/>
          <w:sz w:val="24"/>
          <w:szCs w:val="24"/>
          <w:lang w:eastAsia="en-US"/>
        </w:rPr>
        <w:t>Perkančiosios organizacijos neatmesti pasiūlymai vertinami pagal ekonomiškai naudingiausio pasiūlymo kriterijų ar kainos ir kokybės</w:t>
      </w:r>
      <w:r w:rsidR="00B17917">
        <w:rPr>
          <w:rFonts w:ascii="Times New Roman" w:eastAsia="Calibri" w:hAnsi="Times New Roman" w:cs="Times New Roman"/>
          <w:sz w:val="24"/>
          <w:szCs w:val="24"/>
          <w:lang w:eastAsia="en-US"/>
        </w:rPr>
        <w:t>.</w:t>
      </w:r>
    </w:p>
    <w:p w14:paraId="22F90DC6" w14:textId="77777777" w:rsidR="00F917CA" w:rsidRPr="001E3D51" w:rsidRDefault="00F917CA" w:rsidP="00F917CA">
      <w:pPr>
        <w:numPr>
          <w:ilvl w:val="0"/>
          <w:numId w:val="41"/>
        </w:numPr>
        <w:spacing w:line="259" w:lineRule="auto"/>
        <w:ind w:left="0" w:firstLine="567"/>
        <w:contextualSpacing/>
        <w:jc w:val="both"/>
        <w:rPr>
          <w:rFonts w:ascii="Times New Roman" w:eastAsia="Calibri" w:hAnsi="Times New Roman" w:cs="Times New Roman"/>
          <w:sz w:val="24"/>
          <w:szCs w:val="24"/>
          <w:lang w:eastAsia="en-US"/>
        </w:rPr>
      </w:pPr>
      <w:r w:rsidRPr="001E3D51">
        <w:rPr>
          <w:rFonts w:ascii="Times New Roman" w:eastAsia="Calibri" w:hAnsi="Times New Roman" w:cs="Times New Roman"/>
          <w:sz w:val="24"/>
          <w:szCs w:val="24"/>
          <w:lang w:eastAsia="en-US"/>
        </w:rPr>
        <w:t xml:space="preserve">Ekonomiškai naudingiausio pasiūlymo vertinimas bus atliekamas pagal vertinimo kriterijus ir jų lyginamuosius svorius. Tiekėjas turi pateikti dokumentus, leidžiančius vertinti jo pasiūlymą pagal šiose konkurso sąlygose nurodytus vertinimo kriterijus ir jų parametrus. Nebus taikomi jokie kiti vertinimo kriterijai.  </w:t>
      </w:r>
    </w:p>
    <w:p w14:paraId="47921E79" w14:textId="77777777" w:rsidR="00F917CA" w:rsidRPr="00F917CA" w:rsidRDefault="00F917CA" w:rsidP="00F917CA">
      <w:pPr>
        <w:spacing w:line="259" w:lineRule="auto"/>
        <w:ind w:left="720"/>
        <w:contextualSpacing/>
        <w:jc w:val="both"/>
        <w:rPr>
          <w:rFonts w:ascii="Times New Roman" w:eastAsia="Calibri" w:hAnsi="Times New Roman" w:cs="Times New Roman"/>
          <w:sz w:val="24"/>
          <w:szCs w:val="24"/>
          <w:lang w:eastAsia="en-US"/>
        </w:rPr>
      </w:pPr>
    </w:p>
    <w:p w14:paraId="4BA7F4FA" w14:textId="77777777" w:rsidR="00F917CA" w:rsidRPr="00F917CA" w:rsidRDefault="00F917CA" w:rsidP="00F917CA">
      <w:pPr>
        <w:spacing w:line="259" w:lineRule="auto"/>
        <w:ind w:left="720"/>
        <w:contextualSpacing/>
        <w:jc w:val="both"/>
        <w:rPr>
          <w:rFonts w:ascii="Times New Roman" w:eastAsia="Calibri" w:hAnsi="Times New Roman" w:cs="Times New Roman"/>
          <w:sz w:val="24"/>
          <w:szCs w:val="24"/>
          <w:lang w:eastAsia="en-US"/>
        </w:rPr>
      </w:pPr>
      <w:r w:rsidRPr="00F917CA">
        <w:rPr>
          <w:rFonts w:ascii="Times New Roman" w:eastAsia="Calibri" w:hAnsi="Times New Roman" w:cs="Times New Roman"/>
          <w:sz w:val="24"/>
          <w:szCs w:val="24"/>
          <w:lang w:eastAsia="en-US"/>
        </w:rPr>
        <w:t>Pasiūlymo vertinimo kriterijai ir vertinimo tvarka:</w:t>
      </w:r>
    </w:p>
    <w:p w14:paraId="056DFFAD" w14:textId="77777777" w:rsidR="00F917CA" w:rsidRPr="00F917CA" w:rsidRDefault="00F917CA" w:rsidP="00F917CA">
      <w:pPr>
        <w:spacing w:line="259" w:lineRule="auto"/>
        <w:ind w:left="720"/>
        <w:contextualSpacing/>
        <w:jc w:val="both"/>
        <w:rPr>
          <w:rFonts w:ascii="Times New Roman" w:eastAsia="Calibri" w:hAnsi="Times New Roman" w:cs="Times New Roman"/>
          <w:sz w:val="24"/>
          <w:szCs w:val="24"/>
          <w:lang w:eastAsia="en-US"/>
        </w:rPr>
      </w:pPr>
    </w:p>
    <w:tbl>
      <w:tblPr>
        <w:tblStyle w:val="Lentelstinklelis1"/>
        <w:tblW w:w="0" w:type="auto"/>
        <w:tblInd w:w="720" w:type="dxa"/>
        <w:tblLook w:val="04A0" w:firstRow="1" w:lastRow="0" w:firstColumn="1" w:lastColumn="0" w:noHBand="0" w:noVBand="1"/>
      </w:tblPr>
      <w:tblGrid>
        <w:gridCol w:w="570"/>
        <w:gridCol w:w="5512"/>
        <w:gridCol w:w="2826"/>
      </w:tblGrid>
      <w:tr w:rsidR="00F917CA" w:rsidRPr="00F917CA" w14:paraId="5C84B6FD" w14:textId="77777777" w:rsidTr="00AA2542">
        <w:tc>
          <w:tcPr>
            <w:tcW w:w="570" w:type="dxa"/>
          </w:tcPr>
          <w:p w14:paraId="67F6560E" w14:textId="77777777" w:rsidR="00F917CA" w:rsidRPr="00F917CA" w:rsidRDefault="00F917CA" w:rsidP="00F917CA">
            <w:pPr>
              <w:contextualSpacing/>
              <w:jc w:val="center"/>
              <w:rPr>
                <w:rFonts w:ascii="Times New Roman" w:hAnsi="Times New Roman" w:cs="Times New Roman"/>
                <w:b/>
                <w:bCs/>
                <w:sz w:val="24"/>
                <w:szCs w:val="24"/>
              </w:rPr>
            </w:pPr>
            <w:r w:rsidRPr="00F917CA">
              <w:rPr>
                <w:rFonts w:ascii="Times New Roman" w:hAnsi="Times New Roman" w:cs="Times New Roman"/>
                <w:b/>
                <w:bCs/>
                <w:sz w:val="24"/>
                <w:szCs w:val="24"/>
              </w:rPr>
              <w:t>Eil. Nr.</w:t>
            </w:r>
          </w:p>
        </w:tc>
        <w:tc>
          <w:tcPr>
            <w:tcW w:w="5512" w:type="dxa"/>
          </w:tcPr>
          <w:p w14:paraId="7050387D" w14:textId="77777777" w:rsidR="00F917CA" w:rsidRPr="00F917CA" w:rsidRDefault="00F917CA" w:rsidP="00F917CA">
            <w:pPr>
              <w:contextualSpacing/>
              <w:jc w:val="center"/>
              <w:rPr>
                <w:rFonts w:ascii="Times New Roman" w:hAnsi="Times New Roman" w:cs="Times New Roman"/>
                <w:b/>
                <w:bCs/>
                <w:sz w:val="24"/>
                <w:szCs w:val="24"/>
              </w:rPr>
            </w:pPr>
            <w:r w:rsidRPr="00F917CA">
              <w:rPr>
                <w:rFonts w:ascii="Times New Roman" w:hAnsi="Times New Roman" w:cs="Times New Roman"/>
                <w:b/>
                <w:bCs/>
                <w:sz w:val="24"/>
                <w:szCs w:val="24"/>
              </w:rPr>
              <w:t>Vertinimo kriterijai</w:t>
            </w:r>
          </w:p>
        </w:tc>
        <w:tc>
          <w:tcPr>
            <w:tcW w:w="2826" w:type="dxa"/>
          </w:tcPr>
          <w:p w14:paraId="509418B5" w14:textId="77777777" w:rsidR="00F917CA" w:rsidRPr="00F917CA" w:rsidRDefault="00F917CA" w:rsidP="00F917CA">
            <w:pPr>
              <w:contextualSpacing/>
              <w:jc w:val="center"/>
              <w:rPr>
                <w:rFonts w:ascii="Times New Roman" w:hAnsi="Times New Roman" w:cs="Times New Roman"/>
                <w:b/>
                <w:bCs/>
                <w:sz w:val="24"/>
                <w:szCs w:val="24"/>
              </w:rPr>
            </w:pPr>
            <w:r w:rsidRPr="00F917CA">
              <w:rPr>
                <w:rFonts w:ascii="Times New Roman" w:hAnsi="Times New Roman" w:cs="Times New Roman"/>
                <w:b/>
                <w:bCs/>
                <w:sz w:val="24"/>
                <w:szCs w:val="24"/>
              </w:rPr>
              <w:t>Lyginamasis svoris vertinant ekonominį naudingumą, balais</w:t>
            </w:r>
          </w:p>
        </w:tc>
      </w:tr>
      <w:tr w:rsidR="00F917CA" w:rsidRPr="00F917CA" w14:paraId="285A065C" w14:textId="77777777" w:rsidTr="00AA2542">
        <w:tc>
          <w:tcPr>
            <w:tcW w:w="570" w:type="dxa"/>
          </w:tcPr>
          <w:p w14:paraId="6A6CDC94" w14:textId="77777777" w:rsidR="00F917CA" w:rsidRPr="00F917CA" w:rsidRDefault="00F917CA" w:rsidP="00F917CA">
            <w:pPr>
              <w:contextualSpacing/>
              <w:jc w:val="both"/>
              <w:rPr>
                <w:rFonts w:ascii="Times New Roman" w:hAnsi="Times New Roman" w:cs="Times New Roman"/>
                <w:sz w:val="24"/>
                <w:szCs w:val="24"/>
              </w:rPr>
            </w:pPr>
            <w:r w:rsidRPr="00F917CA">
              <w:rPr>
                <w:rFonts w:ascii="Times New Roman" w:hAnsi="Times New Roman" w:cs="Times New Roman"/>
                <w:sz w:val="24"/>
                <w:szCs w:val="24"/>
              </w:rPr>
              <w:t>1.</w:t>
            </w:r>
          </w:p>
        </w:tc>
        <w:tc>
          <w:tcPr>
            <w:tcW w:w="5512" w:type="dxa"/>
          </w:tcPr>
          <w:p w14:paraId="6D56FD58" w14:textId="77777777" w:rsidR="00F917CA" w:rsidRPr="00F917CA" w:rsidRDefault="00F917CA" w:rsidP="00F917CA">
            <w:pPr>
              <w:contextualSpacing/>
              <w:jc w:val="both"/>
              <w:rPr>
                <w:rFonts w:ascii="Times New Roman" w:hAnsi="Times New Roman" w:cs="Times New Roman"/>
                <w:sz w:val="24"/>
                <w:szCs w:val="24"/>
              </w:rPr>
            </w:pPr>
            <w:r w:rsidRPr="00F917CA">
              <w:rPr>
                <w:rFonts w:ascii="Times New Roman" w:hAnsi="Times New Roman" w:cs="Times New Roman"/>
                <w:sz w:val="24"/>
                <w:szCs w:val="24"/>
              </w:rPr>
              <w:t>Prekės kaina (pardavėjo pasiūlytą nekintamą priedą (+)/nekintamą nuolaida (-)), Eur be PVM (C)</w:t>
            </w:r>
          </w:p>
        </w:tc>
        <w:tc>
          <w:tcPr>
            <w:tcW w:w="2826" w:type="dxa"/>
          </w:tcPr>
          <w:p w14:paraId="3D42022B" w14:textId="77777777" w:rsidR="00F917CA" w:rsidRPr="00F917CA" w:rsidRDefault="00F917CA" w:rsidP="00F917CA">
            <w:pPr>
              <w:contextualSpacing/>
              <w:jc w:val="center"/>
              <w:rPr>
                <w:rFonts w:ascii="Times New Roman" w:hAnsi="Times New Roman" w:cs="Times New Roman"/>
                <w:sz w:val="24"/>
                <w:szCs w:val="24"/>
              </w:rPr>
            </w:pPr>
            <w:r w:rsidRPr="00F917CA">
              <w:rPr>
                <w:rFonts w:ascii="Times New Roman" w:hAnsi="Times New Roman" w:cs="Times New Roman"/>
                <w:sz w:val="24"/>
                <w:szCs w:val="24"/>
              </w:rPr>
              <w:t>99</w:t>
            </w:r>
          </w:p>
        </w:tc>
      </w:tr>
      <w:tr w:rsidR="00F917CA" w:rsidRPr="00F917CA" w14:paraId="134F5677" w14:textId="77777777" w:rsidTr="00AA2542">
        <w:tc>
          <w:tcPr>
            <w:tcW w:w="570" w:type="dxa"/>
          </w:tcPr>
          <w:p w14:paraId="20B2CFFD" w14:textId="77777777" w:rsidR="00F917CA" w:rsidRPr="00F917CA" w:rsidRDefault="00F917CA" w:rsidP="00F917CA">
            <w:pPr>
              <w:contextualSpacing/>
              <w:jc w:val="both"/>
              <w:rPr>
                <w:rFonts w:ascii="Times New Roman" w:hAnsi="Times New Roman" w:cs="Times New Roman"/>
                <w:sz w:val="24"/>
                <w:szCs w:val="24"/>
              </w:rPr>
            </w:pPr>
            <w:r w:rsidRPr="00F917CA">
              <w:rPr>
                <w:rFonts w:ascii="Times New Roman" w:hAnsi="Times New Roman" w:cs="Times New Roman"/>
                <w:sz w:val="24"/>
                <w:szCs w:val="24"/>
              </w:rPr>
              <w:t>2.</w:t>
            </w:r>
          </w:p>
        </w:tc>
        <w:tc>
          <w:tcPr>
            <w:tcW w:w="5512" w:type="dxa"/>
          </w:tcPr>
          <w:p w14:paraId="06E1EB37" w14:textId="77777777" w:rsidR="00F917CA" w:rsidRPr="00F917CA" w:rsidRDefault="00F917CA" w:rsidP="00F917CA">
            <w:pPr>
              <w:contextualSpacing/>
              <w:jc w:val="both"/>
              <w:rPr>
                <w:rFonts w:ascii="Times New Roman" w:hAnsi="Times New Roman" w:cs="Times New Roman"/>
                <w:sz w:val="24"/>
                <w:szCs w:val="24"/>
              </w:rPr>
            </w:pPr>
            <w:r w:rsidRPr="00F917CA">
              <w:rPr>
                <w:rFonts w:ascii="Times New Roman" w:hAnsi="Times New Roman" w:cs="Times New Roman"/>
                <w:bCs/>
                <w:sz w:val="24"/>
                <w:szCs w:val="24"/>
              </w:rPr>
              <w:t>Degalinių kiekis Panevėžyje (P)</w:t>
            </w:r>
          </w:p>
        </w:tc>
        <w:tc>
          <w:tcPr>
            <w:tcW w:w="2826" w:type="dxa"/>
          </w:tcPr>
          <w:p w14:paraId="24094957" w14:textId="77777777" w:rsidR="00F917CA" w:rsidRPr="00F917CA" w:rsidRDefault="00F917CA" w:rsidP="00F917CA">
            <w:pPr>
              <w:contextualSpacing/>
              <w:jc w:val="center"/>
              <w:rPr>
                <w:rFonts w:ascii="Times New Roman" w:hAnsi="Times New Roman" w:cs="Times New Roman"/>
                <w:sz w:val="24"/>
                <w:szCs w:val="24"/>
              </w:rPr>
            </w:pPr>
            <w:r w:rsidRPr="00F917CA">
              <w:rPr>
                <w:rFonts w:ascii="Times New Roman" w:hAnsi="Times New Roman" w:cs="Times New Roman"/>
                <w:sz w:val="24"/>
                <w:szCs w:val="24"/>
              </w:rPr>
              <w:t>0,5</w:t>
            </w:r>
          </w:p>
        </w:tc>
      </w:tr>
      <w:tr w:rsidR="00F917CA" w:rsidRPr="00F917CA" w14:paraId="17A48936" w14:textId="77777777" w:rsidTr="00AA2542">
        <w:tc>
          <w:tcPr>
            <w:tcW w:w="570" w:type="dxa"/>
          </w:tcPr>
          <w:p w14:paraId="65B4CE1F" w14:textId="77777777" w:rsidR="00F917CA" w:rsidRPr="00F917CA" w:rsidRDefault="00F917CA" w:rsidP="00F917CA">
            <w:pPr>
              <w:contextualSpacing/>
              <w:jc w:val="both"/>
              <w:rPr>
                <w:rFonts w:ascii="Times New Roman" w:hAnsi="Times New Roman" w:cs="Times New Roman"/>
                <w:sz w:val="24"/>
                <w:szCs w:val="24"/>
              </w:rPr>
            </w:pPr>
            <w:r w:rsidRPr="00F917CA">
              <w:rPr>
                <w:rFonts w:ascii="Times New Roman" w:hAnsi="Times New Roman" w:cs="Times New Roman"/>
                <w:sz w:val="24"/>
                <w:szCs w:val="24"/>
              </w:rPr>
              <w:t>3.</w:t>
            </w:r>
          </w:p>
        </w:tc>
        <w:tc>
          <w:tcPr>
            <w:tcW w:w="5512" w:type="dxa"/>
          </w:tcPr>
          <w:p w14:paraId="6454729F" w14:textId="77777777" w:rsidR="00F917CA" w:rsidRPr="00F917CA" w:rsidRDefault="00F917CA" w:rsidP="00F917CA">
            <w:pPr>
              <w:contextualSpacing/>
              <w:jc w:val="both"/>
              <w:rPr>
                <w:rFonts w:ascii="Times New Roman" w:hAnsi="Times New Roman" w:cs="Times New Roman"/>
                <w:sz w:val="24"/>
                <w:szCs w:val="24"/>
              </w:rPr>
            </w:pPr>
            <w:r w:rsidRPr="00F917CA">
              <w:rPr>
                <w:rFonts w:ascii="Times New Roman" w:hAnsi="Times New Roman" w:cs="Times New Roman"/>
                <w:sz w:val="24"/>
                <w:szCs w:val="24"/>
              </w:rPr>
              <w:t>Artimiausias atstumas nuo Pirkėjo buveinės Pilėnų g. 43, Panevėžyje iki degalų ir Adblue užpylimo kolonėlės (T)</w:t>
            </w:r>
          </w:p>
        </w:tc>
        <w:tc>
          <w:tcPr>
            <w:tcW w:w="2826" w:type="dxa"/>
          </w:tcPr>
          <w:p w14:paraId="16BE252A" w14:textId="77777777" w:rsidR="00F917CA" w:rsidRPr="00F917CA" w:rsidRDefault="00F917CA" w:rsidP="00F917CA">
            <w:pPr>
              <w:contextualSpacing/>
              <w:jc w:val="center"/>
              <w:rPr>
                <w:rFonts w:ascii="Times New Roman" w:hAnsi="Times New Roman" w:cs="Times New Roman"/>
                <w:sz w:val="24"/>
                <w:szCs w:val="24"/>
              </w:rPr>
            </w:pPr>
            <w:r w:rsidRPr="00F917CA">
              <w:rPr>
                <w:rFonts w:ascii="Times New Roman" w:hAnsi="Times New Roman" w:cs="Times New Roman"/>
                <w:sz w:val="24"/>
                <w:szCs w:val="24"/>
              </w:rPr>
              <w:t>0,5</w:t>
            </w:r>
          </w:p>
        </w:tc>
      </w:tr>
      <w:tr w:rsidR="00F917CA" w:rsidRPr="00F917CA" w14:paraId="59A634A4" w14:textId="77777777" w:rsidTr="00AA2542">
        <w:tc>
          <w:tcPr>
            <w:tcW w:w="570" w:type="dxa"/>
          </w:tcPr>
          <w:p w14:paraId="1E30A500" w14:textId="77777777" w:rsidR="00F917CA" w:rsidRPr="00F917CA" w:rsidRDefault="00F917CA" w:rsidP="00F917CA">
            <w:pPr>
              <w:contextualSpacing/>
              <w:jc w:val="both"/>
              <w:rPr>
                <w:rFonts w:ascii="Times New Roman" w:hAnsi="Times New Roman" w:cs="Times New Roman"/>
                <w:sz w:val="24"/>
                <w:szCs w:val="24"/>
              </w:rPr>
            </w:pPr>
            <w:r w:rsidRPr="00F917CA">
              <w:rPr>
                <w:rFonts w:ascii="Times New Roman" w:hAnsi="Times New Roman" w:cs="Times New Roman"/>
                <w:sz w:val="24"/>
                <w:szCs w:val="24"/>
              </w:rPr>
              <w:t>4.</w:t>
            </w:r>
          </w:p>
        </w:tc>
        <w:tc>
          <w:tcPr>
            <w:tcW w:w="5512" w:type="dxa"/>
          </w:tcPr>
          <w:p w14:paraId="4B36B64F" w14:textId="77777777" w:rsidR="00F917CA" w:rsidRPr="00F917CA" w:rsidRDefault="00F917CA" w:rsidP="00F917CA">
            <w:pPr>
              <w:contextualSpacing/>
              <w:jc w:val="both"/>
              <w:rPr>
                <w:rFonts w:ascii="Times New Roman" w:hAnsi="Times New Roman" w:cs="Times New Roman"/>
                <w:sz w:val="24"/>
                <w:szCs w:val="24"/>
                <w:lang w:val="en-US"/>
              </w:rPr>
            </w:pPr>
            <w:r w:rsidRPr="00F917CA">
              <w:rPr>
                <w:rFonts w:ascii="Times New Roman" w:hAnsi="Times New Roman" w:cs="Times New Roman"/>
                <w:sz w:val="24"/>
                <w:szCs w:val="24"/>
              </w:rPr>
              <w:t>Ekonominis naudingumas (S)   S</w:t>
            </w:r>
            <w:r w:rsidRPr="00F917CA">
              <w:rPr>
                <w:rFonts w:ascii="Times New Roman" w:hAnsi="Times New Roman" w:cs="Times New Roman"/>
                <w:sz w:val="24"/>
                <w:szCs w:val="24"/>
                <w:lang w:val="en-US"/>
              </w:rPr>
              <w:t>=C+P+T</w:t>
            </w:r>
          </w:p>
        </w:tc>
        <w:tc>
          <w:tcPr>
            <w:tcW w:w="2826" w:type="dxa"/>
          </w:tcPr>
          <w:p w14:paraId="0CFCCF37" w14:textId="77777777" w:rsidR="00F917CA" w:rsidRPr="00F917CA" w:rsidRDefault="00F917CA" w:rsidP="00F917CA">
            <w:pPr>
              <w:contextualSpacing/>
              <w:jc w:val="center"/>
              <w:rPr>
                <w:rFonts w:ascii="Times New Roman" w:hAnsi="Times New Roman" w:cs="Times New Roman"/>
                <w:sz w:val="24"/>
                <w:szCs w:val="24"/>
              </w:rPr>
            </w:pPr>
            <w:r w:rsidRPr="00F917CA">
              <w:rPr>
                <w:rFonts w:ascii="Times New Roman" w:hAnsi="Times New Roman" w:cs="Times New Roman"/>
                <w:sz w:val="24"/>
                <w:szCs w:val="24"/>
              </w:rPr>
              <w:t>100</w:t>
            </w:r>
          </w:p>
        </w:tc>
      </w:tr>
    </w:tbl>
    <w:p w14:paraId="583E523D" w14:textId="77777777" w:rsidR="00F917CA" w:rsidRPr="00F917CA" w:rsidRDefault="00F917CA" w:rsidP="00F917CA">
      <w:pPr>
        <w:spacing w:line="259" w:lineRule="auto"/>
        <w:ind w:left="720"/>
        <w:contextualSpacing/>
        <w:jc w:val="both"/>
        <w:rPr>
          <w:rFonts w:ascii="Times New Roman" w:eastAsia="Calibri" w:hAnsi="Times New Roman" w:cs="Times New Roman"/>
          <w:sz w:val="24"/>
          <w:szCs w:val="24"/>
          <w:lang w:eastAsia="en-US"/>
        </w:rPr>
      </w:pPr>
    </w:p>
    <w:p w14:paraId="69E5E61E" w14:textId="77777777" w:rsidR="00F917CA" w:rsidRPr="00F917CA" w:rsidRDefault="00F917CA" w:rsidP="00F917CA">
      <w:pPr>
        <w:spacing w:line="259" w:lineRule="auto"/>
        <w:ind w:firstLine="567"/>
        <w:contextualSpacing/>
        <w:jc w:val="both"/>
        <w:rPr>
          <w:rFonts w:ascii="Times New Roman" w:eastAsia="Calibri" w:hAnsi="Times New Roman" w:cs="Times New Roman"/>
          <w:sz w:val="24"/>
          <w:szCs w:val="24"/>
          <w:lang w:eastAsia="en-US"/>
        </w:rPr>
      </w:pPr>
      <w:r w:rsidRPr="00F917CA">
        <w:rPr>
          <w:rFonts w:ascii="Times New Roman" w:eastAsia="Calibri" w:hAnsi="Times New Roman" w:cs="Times New Roman"/>
          <w:sz w:val="24"/>
          <w:szCs w:val="24"/>
          <w:lang w:eastAsia="en-US"/>
        </w:rPr>
        <w:t>Tinkamam pasiūlymų vertinimui Tiekėjas privalo pateikti dokumentus ir kitą informaciją įrodant kiekvieną parametrą ir atitikimą.</w:t>
      </w:r>
    </w:p>
    <w:p w14:paraId="33BA05AF" w14:textId="77777777" w:rsidR="00F917CA" w:rsidRPr="00F917CA" w:rsidRDefault="00F917CA" w:rsidP="00F917CA">
      <w:pPr>
        <w:spacing w:line="259" w:lineRule="auto"/>
        <w:ind w:firstLine="567"/>
        <w:contextualSpacing/>
        <w:jc w:val="both"/>
        <w:rPr>
          <w:rFonts w:ascii="Times New Roman" w:eastAsia="Calibri" w:hAnsi="Times New Roman" w:cs="Times New Roman"/>
          <w:sz w:val="24"/>
          <w:szCs w:val="24"/>
          <w:lang w:eastAsia="en-US"/>
        </w:rPr>
      </w:pPr>
      <w:r w:rsidRPr="00F917CA">
        <w:rPr>
          <w:rFonts w:ascii="Times New Roman" w:eastAsia="Calibri" w:hAnsi="Times New Roman" w:cs="Times New Roman"/>
          <w:b/>
          <w:bCs/>
          <w:sz w:val="24"/>
          <w:szCs w:val="24"/>
          <w:u w:val="single"/>
          <w:lang w:eastAsia="en-US"/>
        </w:rPr>
        <w:t>1.</w:t>
      </w:r>
      <w:r w:rsidRPr="00F917CA">
        <w:rPr>
          <w:rFonts w:ascii="Times New Roman" w:eastAsia="Calibri" w:hAnsi="Times New Roman" w:cs="Times New Roman"/>
          <w:sz w:val="24"/>
          <w:szCs w:val="24"/>
          <w:lang w:eastAsia="en-US"/>
        </w:rPr>
        <w:t xml:space="preserve"> Prekės kainos (C) balai apskaičiuojami mažiausios pasiūlytos kainos (C</w:t>
      </w:r>
      <w:r w:rsidRPr="00F917CA">
        <w:rPr>
          <w:rFonts w:ascii="Times New Roman" w:eastAsia="Calibri" w:hAnsi="Times New Roman" w:cs="Times New Roman"/>
          <w:sz w:val="16"/>
          <w:szCs w:val="16"/>
          <w:lang w:eastAsia="en-US"/>
        </w:rPr>
        <w:t>min</w:t>
      </w:r>
      <w:r w:rsidRPr="00F917CA">
        <w:rPr>
          <w:rFonts w:ascii="Times New Roman" w:eastAsia="Calibri" w:hAnsi="Times New Roman" w:cs="Times New Roman"/>
          <w:sz w:val="24"/>
          <w:szCs w:val="24"/>
          <w:lang w:eastAsia="en-US"/>
        </w:rPr>
        <w:t>) ir vertinamo pasiūlymo kainos (C</w:t>
      </w:r>
      <w:r w:rsidRPr="00F917CA">
        <w:rPr>
          <w:rFonts w:ascii="Times New Roman" w:eastAsia="Calibri" w:hAnsi="Times New Roman" w:cs="Times New Roman"/>
          <w:sz w:val="16"/>
          <w:szCs w:val="16"/>
          <w:lang w:eastAsia="en-US"/>
        </w:rPr>
        <w:t>p</w:t>
      </w:r>
      <w:r w:rsidRPr="00F917CA">
        <w:rPr>
          <w:rFonts w:ascii="Times New Roman" w:eastAsia="Calibri" w:hAnsi="Times New Roman" w:cs="Times New Roman"/>
          <w:sz w:val="24"/>
          <w:szCs w:val="24"/>
          <w:lang w:eastAsia="en-US"/>
        </w:rPr>
        <w:t>) santykį padauginus iš kainos lyginamojo svorio (99):</w:t>
      </w:r>
    </w:p>
    <w:p w14:paraId="0278DCED" w14:textId="77777777" w:rsidR="00F917CA" w:rsidRPr="00F917CA" w:rsidRDefault="00F917CA" w:rsidP="00F917CA">
      <w:pPr>
        <w:spacing w:line="259" w:lineRule="auto"/>
        <w:jc w:val="center"/>
        <w:rPr>
          <w:rFonts w:ascii="Times New Roman" w:eastAsia="Calibri" w:hAnsi="Times New Roman" w:cs="Times New Roman"/>
          <w:sz w:val="24"/>
          <w:szCs w:val="24"/>
          <w:lang w:val="en-US" w:eastAsia="en-US"/>
        </w:rPr>
      </w:pPr>
      <w:r w:rsidRPr="00F917CA">
        <w:rPr>
          <w:rFonts w:ascii="Times New Roman" w:eastAsia="Calibri" w:hAnsi="Times New Roman" w:cs="Times New Roman"/>
          <w:sz w:val="24"/>
          <w:szCs w:val="24"/>
          <w:lang w:eastAsia="en-US"/>
        </w:rPr>
        <w:t>C</w:t>
      </w:r>
      <w:r w:rsidRPr="00F917CA">
        <w:rPr>
          <w:rFonts w:ascii="Times New Roman" w:eastAsia="Calibri" w:hAnsi="Times New Roman" w:cs="Times New Roman"/>
          <w:sz w:val="24"/>
          <w:szCs w:val="24"/>
          <w:lang w:val="en-US" w:eastAsia="en-US"/>
        </w:rPr>
        <w:t>=(C</w:t>
      </w:r>
      <w:r w:rsidRPr="00F917CA">
        <w:rPr>
          <w:rFonts w:ascii="Times New Roman" w:eastAsia="Calibri" w:hAnsi="Times New Roman" w:cs="Times New Roman"/>
          <w:sz w:val="16"/>
          <w:szCs w:val="16"/>
          <w:lang w:val="en-US" w:eastAsia="en-US"/>
        </w:rPr>
        <w:t>min</w:t>
      </w:r>
      <w:r w:rsidRPr="00F917CA">
        <w:rPr>
          <w:rFonts w:ascii="Times New Roman" w:eastAsia="Calibri" w:hAnsi="Times New Roman" w:cs="Times New Roman"/>
          <w:sz w:val="24"/>
          <w:szCs w:val="24"/>
          <w:lang w:val="en-US" w:eastAsia="en-US"/>
        </w:rPr>
        <w:t>/C</w:t>
      </w:r>
      <w:r w:rsidRPr="00F917CA">
        <w:rPr>
          <w:rFonts w:ascii="Times New Roman" w:eastAsia="Calibri" w:hAnsi="Times New Roman" w:cs="Times New Roman"/>
          <w:sz w:val="16"/>
          <w:szCs w:val="16"/>
          <w:lang w:val="en-US" w:eastAsia="en-US"/>
        </w:rPr>
        <w:t>p</w:t>
      </w:r>
      <w:r w:rsidRPr="00F917CA">
        <w:rPr>
          <w:rFonts w:ascii="Times New Roman" w:eastAsia="Calibri" w:hAnsi="Times New Roman" w:cs="Times New Roman"/>
          <w:sz w:val="24"/>
          <w:szCs w:val="24"/>
          <w:lang w:val="en-US" w:eastAsia="en-US"/>
        </w:rPr>
        <w:t xml:space="preserve">) </w:t>
      </w:r>
      <w:r w:rsidRPr="00F917CA">
        <w:rPr>
          <w:rFonts w:ascii="Times New Roman" w:eastAsia="Calibri" w:hAnsi="Times New Roman" w:cs="Times New Roman"/>
          <w:sz w:val="16"/>
          <w:szCs w:val="16"/>
          <w:lang w:val="en-US" w:eastAsia="en-US"/>
        </w:rPr>
        <w:t>x</w:t>
      </w:r>
      <w:r w:rsidRPr="00F917CA">
        <w:rPr>
          <w:rFonts w:ascii="Times New Roman" w:eastAsia="Calibri" w:hAnsi="Times New Roman" w:cs="Times New Roman"/>
          <w:sz w:val="24"/>
          <w:szCs w:val="24"/>
          <w:lang w:val="en-US" w:eastAsia="en-US"/>
        </w:rPr>
        <w:t xml:space="preserve"> 99</w:t>
      </w:r>
    </w:p>
    <w:tbl>
      <w:tblPr>
        <w:tblW w:w="0" w:type="auto"/>
        <w:tblInd w:w="-108" w:type="dxa"/>
        <w:tblBorders>
          <w:top w:val="nil"/>
          <w:left w:val="nil"/>
          <w:bottom w:val="nil"/>
          <w:right w:val="nil"/>
        </w:tblBorders>
        <w:tblLook w:val="0000" w:firstRow="0" w:lastRow="0" w:firstColumn="0" w:lastColumn="0" w:noHBand="0" w:noVBand="0"/>
      </w:tblPr>
      <w:tblGrid>
        <w:gridCol w:w="494"/>
        <w:gridCol w:w="1221"/>
        <w:gridCol w:w="1167"/>
        <w:gridCol w:w="1167"/>
        <w:gridCol w:w="1800"/>
        <w:gridCol w:w="1977"/>
        <w:gridCol w:w="1246"/>
        <w:gridCol w:w="998"/>
      </w:tblGrid>
      <w:tr w:rsidR="00F917CA" w:rsidRPr="00F917CA" w14:paraId="34CBF33F" w14:textId="77777777" w:rsidTr="00AA2542">
        <w:trPr>
          <w:trHeight w:val="1238"/>
        </w:trPr>
        <w:tc>
          <w:tcPr>
            <w:tcW w:w="0" w:type="auto"/>
            <w:tcBorders>
              <w:top w:val="single" w:sz="4" w:space="0" w:color="auto"/>
              <w:left w:val="single" w:sz="4" w:space="0" w:color="auto"/>
              <w:bottom w:val="single" w:sz="4" w:space="0" w:color="auto"/>
              <w:right w:val="single" w:sz="4" w:space="0" w:color="auto"/>
            </w:tcBorders>
          </w:tcPr>
          <w:p w14:paraId="71C0151C"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F917CA">
              <w:rPr>
                <w:rFonts w:ascii="Times New Roman" w:eastAsia="Calibri" w:hAnsi="Times New Roman" w:cs="Times New Roman"/>
                <w:b/>
                <w:bCs/>
                <w:color w:val="000000"/>
                <w:sz w:val="18"/>
                <w:szCs w:val="18"/>
                <w:lang w:eastAsia="en-US"/>
              </w:rPr>
              <w:t xml:space="preserve">Eil. Nr. </w:t>
            </w:r>
          </w:p>
        </w:tc>
        <w:tc>
          <w:tcPr>
            <w:tcW w:w="0" w:type="auto"/>
            <w:tcBorders>
              <w:top w:val="single" w:sz="4" w:space="0" w:color="auto"/>
              <w:left w:val="single" w:sz="4" w:space="0" w:color="auto"/>
              <w:bottom w:val="single" w:sz="4" w:space="0" w:color="auto"/>
              <w:right w:val="single" w:sz="4" w:space="0" w:color="auto"/>
            </w:tcBorders>
          </w:tcPr>
          <w:p w14:paraId="70F6C909"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F917CA">
              <w:rPr>
                <w:rFonts w:ascii="Times New Roman" w:eastAsia="Calibri" w:hAnsi="Times New Roman" w:cs="Times New Roman"/>
                <w:b/>
                <w:bCs/>
                <w:color w:val="000000"/>
                <w:sz w:val="18"/>
                <w:szCs w:val="18"/>
                <w:lang w:eastAsia="en-US"/>
              </w:rPr>
              <w:t xml:space="preserve">Degalų pavadinimas </w:t>
            </w:r>
          </w:p>
        </w:tc>
        <w:tc>
          <w:tcPr>
            <w:tcW w:w="0" w:type="auto"/>
            <w:gridSpan w:val="2"/>
            <w:tcBorders>
              <w:top w:val="single" w:sz="4" w:space="0" w:color="auto"/>
              <w:left w:val="single" w:sz="4" w:space="0" w:color="auto"/>
              <w:bottom w:val="single" w:sz="4" w:space="0" w:color="auto"/>
              <w:right w:val="single" w:sz="4" w:space="0" w:color="auto"/>
            </w:tcBorders>
          </w:tcPr>
          <w:p w14:paraId="468B4466" w14:textId="3D05C006"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F917CA">
              <w:rPr>
                <w:rFonts w:ascii="Times New Roman" w:eastAsia="Calibri" w:hAnsi="Times New Roman" w:cs="Times New Roman"/>
                <w:b/>
                <w:bCs/>
                <w:color w:val="000000"/>
                <w:sz w:val="18"/>
                <w:szCs w:val="18"/>
                <w:lang w:eastAsia="en-US"/>
              </w:rPr>
              <w:t xml:space="preserve">AB „ORLEN Lietuva“ </w:t>
            </w:r>
            <w:r w:rsidRPr="00F917CA">
              <w:rPr>
                <w:rFonts w:ascii="Times New Roman" w:eastAsia="Calibri" w:hAnsi="Times New Roman" w:cs="Times New Roman"/>
                <w:b/>
                <w:bCs/>
                <w:color w:val="FF0000"/>
                <w:sz w:val="18"/>
                <w:szCs w:val="18"/>
                <w:lang w:eastAsia="en-US"/>
              </w:rPr>
              <w:t>2025</w:t>
            </w:r>
            <w:r w:rsidR="00C241CC">
              <w:rPr>
                <w:rFonts w:ascii="Times New Roman" w:eastAsia="Calibri" w:hAnsi="Times New Roman" w:cs="Times New Roman"/>
                <w:b/>
                <w:bCs/>
                <w:color w:val="FF0000"/>
                <w:sz w:val="18"/>
                <w:szCs w:val="18"/>
                <w:lang w:eastAsia="en-US"/>
              </w:rPr>
              <w:t>-05-12</w:t>
            </w:r>
            <w:r w:rsidRPr="00F917CA">
              <w:rPr>
                <w:rFonts w:ascii="Times New Roman" w:eastAsia="Calibri" w:hAnsi="Times New Roman" w:cs="Times New Roman"/>
                <w:b/>
                <w:bCs/>
                <w:color w:val="FF0000"/>
                <w:sz w:val="18"/>
                <w:szCs w:val="18"/>
                <w:lang w:eastAsia="en-US"/>
              </w:rPr>
              <w:t xml:space="preserve"> </w:t>
            </w:r>
            <w:r w:rsidRPr="00F917CA">
              <w:rPr>
                <w:rFonts w:ascii="Times New Roman" w:eastAsia="Calibri" w:hAnsi="Times New Roman" w:cs="Times New Roman"/>
                <w:b/>
                <w:bCs/>
                <w:color w:val="000000"/>
                <w:sz w:val="18"/>
                <w:szCs w:val="18"/>
                <w:lang w:eastAsia="en-US"/>
              </w:rPr>
              <w:t xml:space="preserve">protokolo 1 (vieno) litro degalų kaina atkrovai autotransportu iš ...................terminalo (15ºC) (bazinė kaina su akcizo mokesčiu, be PVM), Eur be PVM </w:t>
            </w:r>
          </w:p>
        </w:tc>
        <w:tc>
          <w:tcPr>
            <w:tcW w:w="0" w:type="auto"/>
            <w:tcBorders>
              <w:top w:val="single" w:sz="4" w:space="0" w:color="auto"/>
              <w:left w:val="single" w:sz="4" w:space="0" w:color="auto"/>
              <w:bottom w:val="single" w:sz="4" w:space="0" w:color="auto"/>
              <w:right w:val="single" w:sz="4" w:space="0" w:color="auto"/>
            </w:tcBorders>
          </w:tcPr>
          <w:p w14:paraId="67CBC6B5"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F917CA">
              <w:rPr>
                <w:rFonts w:ascii="Times New Roman" w:eastAsia="Calibri" w:hAnsi="Times New Roman" w:cs="Times New Roman"/>
                <w:b/>
                <w:bCs/>
                <w:color w:val="000000"/>
                <w:sz w:val="18"/>
                <w:szCs w:val="18"/>
                <w:lang w:eastAsia="en-US"/>
              </w:rPr>
              <w:t xml:space="preserve">Tiekėjo nekintamo priedo (+)/nekintamos nuolaidos (-) prie AB ,,ORLEN Lietuva“ degalų protokolo 1 (vieno) litro degalų kainos dydis *, Eur be PVM </w:t>
            </w:r>
          </w:p>
        </w:tc>
        <w:tc>
          <w:tcPr>
            <w:tcW w:w="0" w:type="auto"/>
            <w:tcBorders>
              <w:top w:val="single" w:sz="4" w:space="0" w:color="auto"/>
              <w:left w:val="single" w:sz="4" w:space="0" w:color="auto"/>
              <w:bottom w:val="single" w:sz="4" w:space="0" w:color="auto"/>
              <w:right w:val="single" w:sz="4" w:space="0" w:color="auto"/>
            </w:tcBorders>
          </w:tcPr>
          <w:p w14:paraId="0F92FCCD"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F917CA">
              <w:rPr>
                <w:rFonts w:ascii="Times New Roman" w:eastAsia="Calibri" w:hAnsi="Times New Roman" w:cs="Times New Roman"/>
                <w:b/>
                <w:bCs/>
                <w:color w:val="000000"/>
                <w:sz w:val="18"/>
                <w:szCs w:val="18"/>
                <w:lang w:eastAsia="en-US"/>
              </w:rPr>
              <w:t xml:space="preserve">Bendras siūlomas 1 (vieno) litro degalų įkainis (susidedantis iš AB ,,ORLEN Lietuva“ degalų protokolo kainos ir tiekėjo siūlomo nekintamo priedo /nekintamos nuolaidos)*, Eur be PVM </w:t>
            </w:r>
          </w:p>
        </w:tc>
        <w:tc>
          <w:tcPr>
            <w:tcW w:w="0" w:type="auto"/>
            <w:tcBorders>
              <w:top w:val="single" w:sz="4" w:space="0" w:color="auto"/>
              <w:left w:val="single" w:sz="4" w:space="0" w:color="auto"/>
              <w:bottom w:val="single" w:sz="4" w:space="0" w:color="auto"/>
              <w:right w:val="single" w:sz="4" w:space="0" w:color="auto"/>
            </w:tcBorders>
          </w:tcPr>
          <w:p w14:paraId="14F8FF4B"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F917CA">
              <w:rPr>
                <w:rFonts w:ascii="Times New Roman" w:eastAsia="Calibri" w:hAnsi="Times New Roman" w:cs="Times New Roman"/>
                <w:b/>
                <w:bCs/>
                <w:color w:val="000000"/>
                <w:sz w:val="18"/>
                <w:szCs w:val="18"/>
                <w:lang w:eastAsia="en-US"/>
              </w:rPr>
              <w:t xml:space="preserve">Preliminarus kiekis </w:t>
            </w:r>
          </w:p>
          <w:p w14:paraId="2F66AA47"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F917CA">
              <w:rPr>
                <w:rFonts w:ascii="Times New Roman" w:eastAsia="Calibri" w:hAnsi="Times New Roman" w:cs="Times New Roman"/>
                <w:b/>
                <w:bCs/>
                <w:color w:val="000000"/>
                <w:sz w:val="18"/>
                <w:szCs w:val="18"/>
                <w:lang w:eastAsia="en-US"/>
              </w:rPr>
              <w:t xml:space="preserve">(36 mėn), l </w:t>
            </w:r>
          </w:p>
        </w:tc>
        <w:tc>
          <w:tcPr>
            <w:tcW w:w="0" w:type="auto"/>
            <w:tcBorders>
              <w:top w:val="single" w:sz="4" w:space="0" w:color="auto"/>
              <w:left w:val="single" w:sz="4" w:space="0" w:color="auto"/>
              <w:bottom w:val="single" w:sz="4" w:space="0" w:color="auto"/>
              <w:right w:val="single" w:sz="4" w:space="0" w:color="auto"/>
            </w:tcBorders>
          </w:tcPr>
          <w:p w14:paraId="109F2AF4"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b/>
                <w:bCs/>
                <w:color w:val="000000"/>
                <w:sz w:val="18"/>
                <w:szCs w:val="18"/>
                <w:lang w:eastAsia="en-US"/>
              </w:rPr>
            </w:pPr>
            <w:r w:rsidRPr="00F917CA">
              <w:rPr>
                <w:rFonts w:ascii="Times New Roman" w:eastAsia="Calibri" w:hAnsi="Times New Roman" w:cs="Times New Roman"/>
                <w:b/>
                <w:bCs/>
                <w:color w:val="000000"/>
                <w:sz w:val="18"/>
                <w:szCs w:val="18"/>
                <w:lang w:eastAsia="en-US"/>
              </w:rPr>
              <w:t xml:space="preserve">Degalų kiekiui </w:t>
            </w:r>
          </w:p>
          <w:p w14:paraId="453F9F38"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18"/>
                <w:szCs w:val="18"/>
                <w:lang w:eastAsia="en-US"/>
              </w:rPr>
            </w:pPr>
            <w:r w:rsidRPr="00F917CA">
              <w:rPr>
                <w:rFonts w:ascii="Times New Roman" w:eastAsia="Calibri" w:hAnsi="Times New Roman" w:cs="Times New Roman"/>
                <w:b/>
                <w:bCs/>
                <w:color w:val="000000"/>
                <w:sz w:val="18"/>
                <w:szCs w:val="18"/>
                <w:lang w:eastAsia="en-US"/>
              </w:rPr>
              <w:t xml:space="preserve">mokėtina suma, Eur be PVM </w:t>
            </w:r>
          </w:p>
        </w:tc>
      </w:tr>
      <w:tr w:rsidR="00F917CA" w:rsidRPr="00F917CA" w14:paraId="2A2F3497" w14:textId="77777777" w:rsidTr="00AA2542">
        <w:trPr>
          <w:trHeight w:val="247"/>
        </w:trPr>
        <w:tc>
          <w:tcPr>
            <w:tcW w:w="0" w:type="auto"/>
            <w:tcBorders>
              <w:top w:val="single" w:sz="4" w:space="0" w:color="auto"/>
              <w:left w:val="single" w:sz="4" w:space="0" w:color="auto"/>
              <w:bottom w:val="single" w:sz="4" w:space="0" w:color="auto"/>
              <w:right w:val="single" w:sz="4" w:space="0" w:color="auto"/>
            </w:tcBorders>
          </w:tcPr>
          <w:p w14:paraId="0F3F91CE"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F917CA">
              <w:rPr>
                <w:rFonts w:ascii="Times New Roman" w:eastAsia="Calibri" w:hAnsi="Times New Roman" w:cs="Times New Roman"/>
                <w:color w:val="000000"/>
                <w:sz w:val="23"/>
                <w:szCs w:val="23"/>
                <w:lang w:eastAsia="en-US"/>
              </w:rPr>
              <w:t xml:space="preserve">1. </w:t>
            </w:r>
          </w:p>
        </w:tc>
        <w:tc>
          <w:tcPr>
            <w:tcW w:w="0" w:type="auto"/>
            <w:tcBorders>
              <w:top w:val="single" w:sz="4" w:space="0" w:color="auto"/>
              <w:left w:val="single" w:sz="4" w:space="0" w:color="auto"/>
              <w:bottom w:val="single" w:sz="4" w:space="0" w:color="auto"/>
              <w:right w:val="single" w:sz="4" w:space="0" w:color="auto"/>
            </w:tcBorders>
            <w:vAlign w:val="center"/>
          </w:tcPr>
          <w:p w14:paraId="14C93E1E"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2"/>
                <w:szCs w:val="22"/>
                <w:lang w:eastAsia="en-US"/>
              </w:rPr>
            </w:pPr>
            <w:r w:rsidRPr="00F917CA">
              <w:rPr>
                <w:rFonts w:ascii="Times New Roman" w:eastAsia="Calibri" w:hAnsi="Times New Roman" w:cs="Times New Roman"/>
                <w:color w:val="000000"/>
                <w:sz w:val="22"/>
                <w:szCs w:val="22"/>
                <w:lang w:eastAsia="ru-RU"/>
              </w:rPr>
              <w:t>Dyzelinas</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760B3CF"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23DEB470"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31BCF4EB"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390CB91B"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0"/>
                <w:szCs w:val="20"/>
                <w:lang w:eastAsia="en-US"/>
              </w:rPr>
            </w:pPr>
            <w:r w:rsidRPr="00F917CA">
              <w:rPr>
                <w:rFonts w:ascii="Times New Roman" w:eastAsia="Calibri" w:hAnsi="Times New Roman" w:cs="Times New Roman"/>
                <w:color w:val="000000"/>
                <w:sz w:val="24"/>
                <w:szCs w:val="24"/>
                <w:lang w:eastAsia="ru-RU"/>
              </w:rPr>
              <w:t>1 250 000</w:t>
            </w:r>
          </w:p>
        </w:tc>
        <w:tc>
          <w:tcPr>
            <w:tcW w:w="0" w:type="auto"/>
            <w:tcBorders>
              <w:top w:val="single" w:sz="4" w:space="0" w:color="auto"/>
              <w:left w:val="single" w:sz="4" w:space="0" w:color="auto"/>
              <w:bottom w:val="single" w:sz="4" w:space="0" w:color="auto"/>
              <w:right w:val="single" w:sz="4" w:space="0" w:color="auto"/>
            </w:tcBorders>
          </w:tcPr>
          <w:p w14:paraId="38262391"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r>
      <w:tr w:rsidR="00F917CA" w:rsidRPr="00F917CA" w14:paraId="4A610E94" w14:textId="77777777" w:rsidTr="00AA2542">
        <w:trPr>
          <w:trHeight w:val="247"/>
        </w:trPr>
        <w:tc>
          <w:tcPr>
            <w:tcW w:w="0" w:type="auto"/>
            <w:tcBorders>
              <w:top w:val="single" w:sz="4" w:space="0" w:color="auto"/>
              <w:left w:val="single" w:sz="4" w:space="0" w:color="auto"/>
              <w:bottom w:val="single" w:sz="4" w:space="0" w:color="auto"/>
              <w:right w:val="single" w:sz="4" w:space="0" w:color="auto"/>
            </w:tcBorders>
          </w:tcPr>
          <w:p w14:paraId="70014032"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F917CA">
              <w:rPr>
                <w:rFonts w:ascii="Times New Roman" w:eastAsia="Calibri" w:hAnsi="Times New Roman" w:cs="Times New Roman"/>
                <w:color w:val="000000"/>
                <w:sz w:val="23"/>
                <w:szCs w:val="23"/>
                <w:lang w:eastAsia="en-US"/>
              </w:rPr>
              <w:t xml:space="preserve">2. </w:t>
            </w:r>
          </w:p>
        </w:tc>
        <w:tc>
          <w:tcPr>
            <w:tcW w:w="0" w:type="auto"/>
            <w:tcBorders>
              <w:top w:val="single" w:sz="4" w:space="0" w:color="auto"/>
              <w:left w:val="single" w:sz="4" w:space="0" w:color="auto"/>
              <w:bottom w:val="single" w:sz="4" w:space="0" w:color="auto"/>
              <w:right w:val="single" w:sz="4" w:space="0" w:color="auto"/>
            </w:tcBorders>
            <w:vAlign w:val="center"/>
          </w:tcPr>
          <w:p w14:paraId="7B08B8F8"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2"/>
                <w:szCs w:val="22"/>
                <w:lang w:eastAsia="en-US"/>
              </w:rPr>
            </w:pPr>
            <w:r w:rsidRPr="00F917CA">
              <w:rPr>
                <w:rFonts w:ascii="Times New Roman" w:eastAsia="Calibri" w:hAnsi="Times New Roman" w:cs="Times New Roman"/>
                <w:color w:val="000000"/>
                <w:sz w:val="22"/>
                <w:szCs w:val="22"/>
                <w:lang w:eastAsia="ru-RU"/>
              </w:rPr>
              <w:t>Benzinas</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8ACF736"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3E94827F"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625F1E99"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7625B2F6"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0"/>
                <w:szCs w:val="20"/>
                <w:lang w:eastAsia="en-US"/>
              </w:rPr>
            </w:pPr>
            <w:r w:rsidRPr="00F917CA">
              <w:rPr>
                <w:rFonts w:ascii="Times New Roman" w:eastAsia="Calibri" w:hAnsi="Times New Roman" w:cs="Times New Roman"/>
                <w:color w:val="000000"/>
                <w:sz w:val="24"/>
                <w:szCs w:val="24"/>
                <w:lang w:eastAsia="ru-RU"/>
              </w:rPr>
              <w:t>25 000</w:t>
            </w:r>
          </w:p>
        </w:tc>
        <w:tc>
          <w:tcPr>
            <w:tcW w:w="0" w:type="auto"/>
            <w:tcBorders>
              <w:top w:val="single" w:sz="4" w:space="0" w:color="auto"/>
              <w:left w:val="single" w:sz="4" w:space="0" w:color="auto"/>
              <w:bottom w:val="single" w:sz="4" w:space="0" w:color="auto"/>
              <w:right w:val="single" w:sz="4" w:space="0" w:color="auto"/>
            </w:tcBorders>
          </w:tcPr>
          <w:p w14:paraId="1F4F9057"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r>
      <w:tr w:rsidR="00F917CA" w:rsidRPr="00F917CA" w14:paraId="22902911" w14:textId="77777777" w:rsidTr="00AA2542">
        <w:trPr>
          <w:trHeight w:val="107"/>
        </w:trPr>
        <w:tc>
          <w:tcPr>
            <w:tcW w:w="0" w:type="auto"/>
            <w:gridSpan w:val="3"/>
            <w:tcBorders>
              <w:top w:val="single" w:sz="4" w:space="0" w:color="auto"/>
              <w:left w:val="single" w:sz="4" w:space="0" w:color="auto"/>
              <w:bottom w:val="single" w:sz="4" w:space="0" w:color="auto"/>
              <w:right w:val="single" w:sz="4" w:space="0" w:color="auto"/>
            </w:tcBorders>
          </w:tcPr>
          <w:p w14:paraId="08792DB8"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2"/>
                <w:szCs w:val="22"/>
                <w:lang w:eastAsia="en-US"/>
              </w:rPr>
            </w:pPr>
            <w:r w:rsidRPr="00F917CA">
              <w:rPr>
                <w:rFonts w:ascii="Times New Roman" w:eastAsia="Calibri" w:hAnsi="Times New Roman" w:cs="Times New Roman"/>
                <w:b/>
                <w:bCs/>
                <w:color w:val="000000"/>
                <w:sz w:val="22"/>
                <w:szCs w:val="22"/>
                <w:lang w:eastAsia="en-US"/>
              </w:rPr>
              <w:t xml:space="preserve">Pasiūlymo kaina (be PVM): </w:t>
            </w:r>
          </w:p>
        </w:tc>
        <w:tc>
          <w:tcPr>
            <w:tcW w:w="0" w:type="auto"/>
            <w:gridSpan w:val="5"/>
            <w:tcBorders>
              <w:top w:val="single" w:sz="4" w:space="0" w:color="auto"/>
              <w:left w:val="single" w:sz="4" w:space="0" w:color="auto"/>
              <w:bottom w:val="single" w:sz="4" w:space="0" w:color="auto"/>
              <w:right w:val="single" w:sz="4" w:space="0" w:color="auto"/>
            </w:tcBorders>
          </w:tcPr>
          <w:p w14:paraId="2BDB992D"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2"/>
                <w:szCs w:val="22"/>
                <w:lang w:eastAsia="en-US"/>
              </w:rPr>
            </w:pPr>
          </w:p>
        </w:tc>
      </w:tr>
      <w:tr w:rsidR="00F917CA" w:rsidRPr="00F917CA" w14:paraId="6F766262" w14:textId="77777777" w:rsidTr="00AA2542">
        <w:trPr>
          <w:trHeight w:val="107"/>
        </w:trPr>
        <w:tc>
          <w:tcPr>
            <w:tcW w:w="0" w:type="auto"/>
            <w:gridSpan w:val="3"/>
            <w:tcBorders>
              <w:top w:val="single" w:sz="4" w:space="0" w:color="auto"/>
              <w:left w:val="single" w:sz="4" w:space="0" w:color="auto"/>
              <w:bottom w:val="single" w:sz="4" w:space="0" w:color="auto"/>
              <w:right w:val="single" w:sz="4" w:space="0" w:color="auto"/>
            </w:tcBorders>
          </w:tcPr>
          <w:p w14:paraId="0F84433A"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2"/>
                <w:szCs w:val="22"/>
                <w:lang w:eastAsia="en-US"/>
              </w:rPr>
            </w:pPr>
            <w:r w:rsidRPr="00F917CA">
              <w:rPr>
                <w:rFonts w:ascii="Times New Roman" w:eastAsia="Calibri" w:hAnsi="Times New Roman" w:cs="Times New Roman"/>
                <w:b/>
                <w:bCs/>
                <w:color w:val="000000"/>
                <w:sz w:val="22"/>
                <w:szCs w:val="22"/>
                <w:lang w:eastAsia="en-US"/>
              </w:rPr>
              <w:lastRenderedPageBreak/>
              <w:t xml:space="preserve">PVM suma: </w:t>
            </w:r>
          </w:p>
        </w:tc>
        <w:tc>
          <w:tcPr>
            <w:tcW w:w="0" w:type="auto"/>
            <w:gridSpan w:val="5"/>
            <w:tcBorders>
              <w:top w:val="single" w:sz="4" w:space="0" w:color="auto"/>
              <w:left w:val="single" w:sz="4" w:space="0" w:color="auto"/>
              <w:bottom w:val="single" w:sz="4" w:space="0" w:color="auto"/>
              <w:right w:val="single" w:sz="4" w:space="0" w:color="auto"/>
            </w:tcBorders>
          </w:tcPr>
          <w:p w14:paraId="6013B793"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2"/>
                <w:szCs w:val="22"/>
                <w:lang w:eastAsia="en-US"/>
              </w:rPr>
            </w:pPr>
          </w:p>
        </w:tc>
      </w:tr>
      <w:tr w:rsidR="00F917CA" w:rsidRPr="00F917CA" w14:paraId="49EB031E" w14:textId="77777777" w:rsidTr="00AA2542">
        <w:trPr>
          <w:trHeight w:val="107"/>
        </w:trPr>
        <w:tc>
          <w:tcPr>
            <w:tcW w:w="0" w:type="auto"/>
            <w:tcBorders>
              <w:top w:val="single" w:sz="4" w:space="0" w:color="auto"/>
              <w:left w:val="single" w:sz="4" w:space="0" w:color="auto"/>
              <w:bottom w:val="single" w:sz="4" w:space="0" w:color="auto"/>
              <w:right w:val="single" w:sz="4" w:space="0" w:color="auto"/>
            </w:tcBorders>
          </w:tcPr>
          <w:p w14:paraId="2BA93D98"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bCs/>
                <w:color w:val="000000"/>
                <w:sz w:val="23"/>
                <w:szCs w:val="23"/>
                <w:lang w:eastAsia="en-US"/>
              </w:rPr>
            </w:pPr>
          </w:p>
        </w:tc>
        <w:tc>
          <w:tcPr>
            <w:tcW w:w="0" w:type="auto"/>
            <w:gridSpan w:val="2"/>
            <w:tcBorders>
              <w:top w:val="single" w:sz="4" w:space="0" w:color="auto"/>
              <w:left w:val="single" w:sz="4" w:space="0" w:color="auto"/>
              <w:bottom w:val="single" w:sz="4" w:space="0" w:color="auto"/>
              <w:right w:val="single" w:sz="4" w:space="0" w:color="auto"/>
            </w:tcBorders>
          </w:tcPr>
          <w:p w14:paraId="16ACAA97"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b/>
                <w:bCs/>
                <w:color w:val="000000"/>
                <w:sz w:val="22"/>
                <w:szCs w:val="22"/>
                <w:lang w:eastAsia="en-US"/>
              </w:rPr>
            </w:pPr>
          </w:p>
        </w:tc>
        <w:tc>
          <w:tcPr>
            <w:tcW w:w="0" w:type="auto"/>
            <w:gridSpan w:val="2"/>
            <w:tcBorders>
              <w:top w:val="single" w:sz="4" w:space="0" w:color="auto"/>
              <w:left w:val="single" w:sz="4" w:space="0" w:color="auto"/>
              <w:bottom w:val="single" w:sz="4" w:space="0" w:color="auto"/>
              <w:right w:val="single" w:sz="4" w:space="0" w:color="auto"/>
            </w:tcBorders>
          </w:tcPr>
          <w:p w14:paraId="7919296F"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b/>
                <w:color w:val="000000"/>
                <w:sz w:val="22"/>
                <w:szCs w:val="22"/>
                <w:lang w:eastAsia="en-US"/>
              </w:rPr>
            </w:pPr>
            <w:r w:rsidRPr="00F917CA">
              <w:rPr>
                <w:rFonts w:ascii="Times New Roman" w:eastAsia="Calibri" w:hAnsi="Times New Roman" w:cs="Times New Roman"/>
                <w:b/>
                <w:color w:val="000000"/>
                <w:sz w:val="22"/>
                <w:szCs w:val="22"/>
                <w:lang w:eastAsia="en-US"/>
              </w:rPr>
              <w:t>Kaina, Eur be PVM</w:t>
            </w:r>
          </w:p>
        </w:tc>
        <w:tc>
          <w:tcPr>
            <w:tcW w:w="0" w:type="auto"/>
            <w:tcBorders>
              <w:top w:val="single" w:sz="4" w:space="0" w:color="auto"/>
              <w:left w:val="single" w:sz="4" w:space="0" w:color="auto"/>
              <w:bottom w:val="single" w:sz="4" w:space="0" w:color="auto"/>
              <w:right w:val="single" w:sz="4" w:space="0" w:color="auto"/>
            </w:tcBorders>
          </w:tcPr>
          <w:p w14:paraId="55578B92"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2"/>
                <w:szCs w:val="22"/>
                <w:lang w:eastAsia="en-US"/>
              </w:rPr>
            </w:pPr>
            <w:r w:rsidRPr="00F917CA">
              <w:rPr>
                <w:rFonts w:ascii="Times New Roman" w:eastAsia="Calibri" w:hAnsi="Times New Roman" w:cs="Times New Roman"/>
                <w:b/>
                <w:bCs/>
                <w:color w:val="000000"/>
                <w:sz w:val="22"/>
                <w:szCs w:val="22"/>
                <w:lang w:eastAsia="en-US"/>
              </w:rPr>
              <w:t xml:space="preserve">Preliminarus kiekis </w:t>
            </w:r>
          </w:p>
          <w:p w14:paraId="1A9250CF"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2"/>
                <w:szCs w:val="22"/>
                <w:lang w:eastAsia="en-US"/>
              </w:rPr>
            </w:pPr>
            <w:r w:rsidRPr="00F917CA">
              <w:rPr>
                <w:rFonts w:ascii="Times New Roman" w:eastAsia="Calibri" w:hAnsi="Times New Roman" w:cs="Times New Roman"/>
                <w:b/>
                <w:bCs/>
                <w:color w:val="000000"/>
                <w:sz w:val="22"/>
                <w:szCs w:val="22"/>
                <w:lang w:eastAsia="en-US"/>
              </w:rPr>
              <w:t xml:space="preserve">(36 mėn), l </w:t>
            </w:r>
          </w:p>
        </w:tc>
        <w:tc>
          <w:tcPr>
            <w:tcW w:w="0" w:type="auto"/>
            <w:gridSpan w:val="2"/>
            <w:tcBorders>
              <w:top w:val="single" w:sz="4" w:space="0" w:color="auto"/>
              <w:left w:val="single" w:sz="4" w:space="0" w:color="auto"/>
              <w:bottom w:val="single" w:sz="4" w:space="0" w:color="auto"/>
              <w:right w:val="single" w:sz="4" w:space="0" w:color="auto"/>
            </w:tcBorders>
          </w:tcPr>
          <w:p w14:paraId="7A32D6D5"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b/>
                <w:bCs/>
                <w:color w:val="000000"/>
                <w:sz w:val="18"/>
                <w:szCs w:val="18"/>
                <w:lang w:eastAsia="en-US"/>
              </w:rPr>
            </w:pPr>
            <w:r w:rsidRPr="00F917CA">
              <w:rPr>
                <w:rFonts w:ascii="Times New Roman" w:eastAsia="Calibri" w:hAnsi="Times New Roman" w:cs="Times New Roman"/>
                <w:b/>
                <w:bCs/>
                <w:color w:val="000000"/>
                <w:sz w:val="18"/>
                <w:szCs w:val="18"/>
                <w:lang w:eastAsia="en-US"/>
              </w:rPr>
              <w:t xml:space="preserve">Adblue kiekiui </w:t>
            </w:r>
          </w:p>
          <w:p w14:paraId="0B68AE15"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0"/>
                <w:szCs w:val="20"/>
                <w:lang w:eastAsia="en-US"/>
              </w:rPr>
            </w:pPr>
            <w:r w:rsidRPr="00F917CA">
              <w:rPr>
                <w:rFonts w:ascii="Times New Roman" w:eastAsia="Calibri" w:hAnsi="Times New Roman" w:cs="Times New Roman"/>
                <w:b/>
                <w:bCs/>
                <w:color w:val="000000"/>
                <w:sz w:val="18"/>
                <w:szCs w:val="18"/>
                <w:lang w:eastAsia="en-US"/>
              </w:rPr>
              <w:t xml:space="preserve">mokėtina suma, Eur be PVM </w:t>
            </w:r>
          </w:p>
        </w:tc>
      </w:tr>
      <w:tr w:rsidR="00F917CA" w:rsidRPr="00F917CA" w14:paraId="501C592B" w14:textId="77777777" w:rsidTr="00AA2542">
        <w:trPr>
          <w:trHeight w:val="107"/>
        </w:trPr>
        <w:tc>
          <w:tcPr>
            <w:tcW w:w="0" w:type="auto"/>
            <w:tcBorders>
              <w:top w:val="single" w:sz="4" w:space="0" w:color="auto"/>
              <w:left w:val="single" w:sz="4" w:space="0" w:color="auto"/>
              <w:bottom w:val="single" w:sz="4" w:space="0" w:color="auto"/>
              <w:right w:val="single" w:sz="4" w:space="0" w:color="auto"/>
            </w:tcBorders>
          </w:tcPr>
          <w:p w14:paraId="57E3652C"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bCs/>
                <w:color w:val="000000"/>
                <w:sz w:val="23"/>
                <w:szCs w:val="23"/>
                <w:lang w:eastAsia="en-US"/>
              </w:rPr>
            </w:pPr>
            <w:r w:rsidRPr="00F917CA">
              <w:rPr>
                <w:rFonts w:ascii="Times New Roman" w:eastAsia="Calibri" w:hAnsi="Times New Roman" w:cs="Times New Roman"/>
                <w:bCs/>
                <w:color w:val="000000"/>
                <w:sz w:val="23"/>
                <w:szCs w:val="23"/>
                <w:lang w:eastAsia="en-US"/>
              </w:rPr>
              <w:t>3.</w:t>
            </w:r>
          </w:p>
        </w:tc>
        <w:tc>
          <w:tcPr>
            <w:tcW w:w="0" w:type="auto"/>
            <w:gridSpan w:val="2"/>
            <w:tcBorders>
              <w:top w:val="single" w:sz="4" w:space="0" w:color="auto"/>
              <w:left w:val="single" w:sz="4" w:space="0" w:color="auto"/>
              <w:bottom w:val="single" w:sz="4" w:space="0" w:color="auto"/>
              <w:right w:val="single" w:sz="4" w:space="0" w:color="auto"/>
            </w:tcBorders>
          </w:tcPr>
          <w:p w14:paraId="49AD2991"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bCs/>
                <w:color w:val="000000"/>
                <w:sz w:val="22"/>
                <w:szCs w:val="22"/>
                <w:lang w:eastAsia="en-US"/>
              </w:rPr>
            </w:pPr>
            <w:r w:rsidRPr="00F917CA">
              <w:rPr>
                <w:rFonts w:ascii="Times New Roman" w:eastAsia="Calibri" w:hAnsi="Times New Roman" w:cs="Times New Roman"/>
                <w:bCs/>
                <w:color w:val="000000"/>
                <w:sz w:val="22"/>
                <w:szCs w:val="22"/>
                <w:lang w:eastAsia="en-US"/>
              </w:rPr>
              <w:t>Adblue</w:t>
            </w:r>
          </w:p>
        </w:tc>
        <w:tc>
          <w:tcPr>
            <w:tcW w:w="0" w:type="auto"/>
            <w:gridSpan w:val="2"/>
            <w:tcBorders>
              <w:top w:val="single" w:sz="4" w:space="0" w:color="auto"/>
              <w:left w:val="single" w:sz="4" w:space="0" w:color="auto"/>
              <w:bottom w:val="single" w:sz="4" w:space="0" w:color="auto"/>
              <w:right w:val="single" w:sz="4" w:space="0" w:color="auto"/>
            </w:tcBorders>
          </w:tcPr>
          <w:p w14:paraId="13207EB0"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b/>
                <w:color w:val="000000"/>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60A8E5B3" w14:textId="77777777" w:rsidR="00F917CA" w:rsidRPr="00F917CA" w:rsidRDefault="00F917CA" w:rsidP="00F917CA">
            <w:pPr>
              <w:autoSpaceDE w:val="0"/>
              <w:autoSpaceDN w:val="0"/>
              <w:adjustRightInd w:val="0"/>
              <w:spacing w:after="0" w:line="240" w:lineRule="auto"/>
              <w:jc w:val="center"/>
              <w:rPr>
                <w:rFonts w:ascii="Times New Roman" w:eastAsia="Calibri" w:hAnsi="Times New Roman" w:cs="Times New Roman"/>
                <w:color w:val="000000"/>
                <w:sz w:val="22"/>
                <w:szCs w:val="22"/>
                <w:lang w:eastAsia="en-US"/>
              </w:rPr>
            </w:pPr>
            <w:r w:rsidRPr="00F917CA">
              <w:rPr>
                <w:rFonts w:ascii="Times New Roman" w:eastAsia="Calibri" w:hAnsi="Times New Roman" w:cs="Times New Roman"/>
                <w:color w:val="000000"/>
                <w:sz w:val="22"/>
                <w:szCs w:val="22"/>
                <w:lang w:eastAsia="ru-RU"/>
              </w:rPr>
              <w:t>20 000</w:t>
            </w:r>
          </w:p>
        </w:tc>
        <w:tc>
          <w:tcPr>
            <w:tcW w:w="0" w:type="auto"/>
            <w:gridSpan w:val="2"/>
            <w:tcBorders>
              <w:top w:val="single" w:sz="4" w:space="0" w:color="auto"/>
              <w:left w:val="single" w:sz="4" w:space="0" w:color="auto"/>
              <w:bottom w:val="single" w:sz="4" w:space="0" w:color="auto"/>
              <w:right w:val="single" w:sz="4" w:space="0" w:color="auto"/>
            </w:tcBorders>
          </w:tcPr>
          <w:p w14:paraId="4A80F3F8"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r>
      <w:tr w:rsidR="00F917CA" w:rsidRPr="00F917CA" w14:paraId="0AF16CC1" w14:textId="77777777" w:rsidTr="00AA2542">
        <w:trPr>
          <w:gridAfter w:val="5"/>
          <w:trHeight w:val="107"/>
        </w:trPr>
        <w:tc>
          <w:tcPr>
            <w:tcW w:w="0" w:type="auto"/>
            <w:gridSpan w:val="3"/>
            <w:tcBorders>
              <w:top w:val="single" w:sz="4" w:space="0" w:color="auto"/>
              <w:left w:val="single" w:sz="4" w:space="0" w:color="auto"/>
              <w:bottom w:val="single" w:sz="4" w:space="0" w:color="auto"/>
              <w:right w:val="single" w:sz="4" w:space="0" w:color="auto"/>
            </w:tcBorders>
          </w:tcPr>
          <w:p w14:paraId="6A95ABEC"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r>
      <w:tr w:rsidR="00F917CA" w:rsidRPr="00F917CA" w14:paraId="27EC8091" w14:textId="77777777" w:rsidTr="00AA2542">
        <w:trPr>
          <w:trHeight w:val="107"/>
        </w:trPr>
        <w:tc>
          <w:tcPr>
            <w:tcW w:w="0" w:type="auto"/>
            <w:gridSpan w:val="3"/>
            <w:tcBorders>
              <w:top w:val="single" w:sz="4" w:space="0" w:color="auto"/>
              <w:left w:val="single" w:sz="4" w:space="0" w:color="auto"/>
              <w:bottom w:val="single" w:sz="4" w:space="0" w:color="auto"/>
              <w:right w:val="single" w:sz="4" w:space="0" w:color="auto"/>
            </w:tcBorders>
          </w:tcPr>
          <w:p w14:paraId="6AE5F0CB"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3"/>
                <w:szCs w:val="23"/>
                <w:lang w:eastAsia="en-US"/>
              </w:rPr>
            </w:pPr>
            <w:r w:rsidRPr="00F917CA">
              <w:rPr>
                <w:rFonts w:ascii="Times New Roman" w:eastAsia="Calibri" w:hAnsi="Times New Roman" w:cs="Times New Roman"/>
                <w:b/>
                <w:bCs/>
                <w:color w:val="000000"/>
                <w:sz w:val="23"/>
                <w:szCs w:val="23"/>
                <w:lang w:eastAsia="en-US"/>
              </w:rPr>
              <w:t xml:space="preserve">Bendra pasiūlymo kaina (su PVM): </w:t>
            </w:r>
          </w:p>
        </w:tc>
        <w:tc>
          <w:tcPr>
            <w:tcW w:w="0" w:type="auto"/>
            <w:gridSpan w:val="5"/>
            <w:tcBorders>
              <w:top w:val="single" w:sz="4" w:space="0" w:color="auto"/>
              <w:left w:val="single" w:sz="4" w:space="0" w:color="auto"/>
              <w:bottom w:val="single" w:sz="4" w:space="0" w:color="auto"/>
              <w:right w:val="single" w:sz="4" w:space="0" w:color="auto"/>
            </w:tcBorders>
          </w:tcPr>
          <w:p w14:paraId="12537CEE" w14:textId="77777777" w:rsidR="00F917CA" w:rsidRPr="00F917CA" w:rsidRDefault="00F917CA" w:rsidP="00F917CA">
            <w:pPr>
              <w:autoSpaceDE w:val="0"/>
              <w:autoSpaceDN w:val="0"/>
              <w:adjustRightInd w:val="0"/>
              <w:spacing w:after="0" w:line="240" w:lineRule="auto"/>
              <w:rPr>
                <w:rFonts w:ascii="Times New Roman" w:eastAsia="Calibri" w:hAnsi="Times New Roman" w:cs="Times New Roman"/>
                <w:color w:val="000000"/>
                <w:sz w:val="20"/>
                <w:szCs w:val="20"/>
                <w:lang w:eastAsia="en-US"/>
              </w:rPr>
            </w:pPr>
          </w:p>
        </w:tc>
      </w:tr>
    </w:tbl>
    <w:p w14:paraId="370D06CE" w14:textId="77777777" w:rsidR="00F917CA" w:rsidRPr="00F917CA" w:rsidRDefault="00F917CA" w:rsidP="00F917CA">
      <w:pPr>
        <w:spacing w:line="259" w:lineRule="auto"/>
        <w:jc w:val="both"/>
        <w:rPr>
          <w:rFonts w:ascii="Times New Roman" w:eastAsia="Calibri" w:hAnsi="Times New Roman" w:cs="Times New Roman"/>
          <w:sz w:val="24"/>
          <w:szCs w:val="24"/>
          <w:lang w:val="en-US" w:eastAsia="en-US"/>
        </w:rPr>
      </w:pPr>
    </w:p>
    <w:p w14:paraId="09CAD54C" w14:textId="77777777" w:rsidR="00F917CA" w:rsidRPr="00F917CA" w:rsidRDefault="00F917CA" w:rsidP="00F917CA">
      <w:pPr>
        <w:spacing w:line="259" w:lineRule="auto"/>
        <w:jc w:val="both"/>
        <w:rPr>
          <w:rFonts w:ascii="Times New Roman" w:eastAsia="Calibri" w:hAnsi="Times New Roman" w:cs="Times New Roman"/>
          <w:sz w:val="24"/>
          <w:szCs w:val="24"/>
          <w:lang w:val="en-US" w:eastAsia="en-US"/>
        </w:rPr>
      </w:pPr>
      <w:r w:rsidRPr="00F917CA">
        <w:rPr>
          <w:rFonts w:ascii="Times New Roman" w:eastAsia="Calibri" w:hAnsi="Times New Roman" w:cs="Times New Roman"/>
          <w:sz w:val="24"/>
          <w:szCs w:val="24"/>
          <w:lang w:val="en-US" w:eastAsia="en-US"/>
        </w:rPr>
        <w:t>Maksimalus (C) kriterijaus įvertinimo balas – 99;</w:t>
      </w:r>
    </w:p>
    <w:p w14:paraId="45656A86" w14:textId="77777777" w:rsidR="00F917CA" w:rsidRPr="00F917CA" w:rsidRDefault="00F917CA" w:rsidP="00F917CA">
      <w:pPr>
        <w:spacing w:line="259" w:lineRule="auto"/>
        <w:jc w:val="both"/>
        <w:rPr>
          <w:rFonts w:ascii="Times New Roman" w:eastAsia="Calibri" w:hAnsi="Times New Roman" w:cs="Times New Roman"/>
          <w:sz w:val="24"/>
          <w:szCs w:val="24"/>
          <w:lang w:val="en-US" w:eastAsia="en-US"/>
        </w:rPr>
      </w:pPr>
    </w:p>
    <w:p w14:paraId="5EB46D12" w14:textId="77777777" w:rsidR="00F917CA" w:rsidRPr="00F917CA" w:rsidRDefault="00F917CA" w:rsidP="00F917CA">
      <w:pPr>
        <w:spacing w:line="259" w:lineRule="auto"/>
        <w:jc w:val="both"/>
        <w:rPr>
          <w:rFonts w:ascii="Times New Roman" w:eastAsia="Calibri" w:hAnsi="Times New Roman" w:cs="Times New Roman"/>
          <w:sz w:val="24"/>
          <w:szCs w:val="24"/>
          <w:lang w:val="en-US" w:eastAsia="en-US"/>
        </w:rPr>
      </w:pPr>
      <w:r w:rsidRPr="00F917CA">
        <w:rPr>
          <w:rFonts w:ascii="Times New Roman" w:eastAsia="Calibri" w:hAnsi="Times New Roman" w:cs="Times New Roman"/>
          <w:b/>
          <w:bCs/>
          <w:sz w:val="24"/>
          <w:szCs w:val="24"/>
          <w:u w:val="single"/>
          <w:lang w:val="en-US" w:eastAsia="en-US"/>
        </w:rPr>
        <w:t>2.</w:t>
      </w:r>
      <w:r w:rsidRPr="00F917CA">
        <w:rPr>
          <w:rFonts w:ascii="Times New Roman" w:eastAsia="Calibri" w:hAnsi="Times New Roman" w:cs="Times New Roman"/>
          <w:sz w:val="24"/>
          <w:szCs w:val="24"/>
          <w:lang w:val="en-US" w:eastAsia="en-US"/>
        </w:rPr>
        <w:t xml:space="preserve"> </w:t>
      </w:r>
      <w:r w:rsidRPr="00F917CA">
        <w:rPr>
          <w:rFonts w:ascii="Times New Roman" w:eastAsia="Calibri" w:hAnsi="Times New Roman" w:cs="Times New Roman"/>
          <w:bCs/>
          <w:sz w:val="24"/>
          <w:szCs w:val="24"/>
          <w:lang w:eastAsia="en-US"/>
        </w:rPr>
        <w:t>Tiekėjo degalinių kiekis Panevėžyje</w:t>
      </w:r>
      <w:r w:rsidRPr="00F917CA">
        <w:rPr>
          <w:rFonts w:ascii="Times New Roman" w:eastAsia="Calibri" w:hAnsi="Times New Roman" w:cs="Times New Roman"/>
          <w:sz w:val="24"/>
          <w:szCs w:val="24"/>
          <w:lang w:eastAsia="en-US"/>
        </w:rPr>
        <w:t xml:space="preserve"> (P) </w:t>
      </w:r>
      <w:r w:rsidRPr="00F917CA">
        <w:rPr>
          <w:rFonts w:ascii="Times New Roman" w:eastAsia="Calibri" w:hAnsi="Times New Roman" w:cs="Times New Roman"/>
          <w:sz w:val="24"/>
          <w:szCs w:val="24"/>
          <w:lang w:val="en-US" w:eastAsia="en-US"/>
        </w:rPr>
        <w:t xml:space="preserve">vertinimo tvarka, </w:t>
      </w:r>
      <w:bookmarkStart w:id="70" w:name="_Hlk94104555"/>
      <w:r w:rsidRPr="00F917CA">
        <w:rPr>
          <w:rFonts w:ascii="Times New Roman" w:eastAsia="Calibri" w:hAnsi="Times New Roman" w:cs="Times New Roman"/>
          <w:sz w:val="24"/>
          <w:szCs w:val="24"/>
          <w:lang w:val="en-US" w:eastAsia="en-US"/>
        </w:rPr>
        <w:t>Perkančioji organizacija skiria balus:</w:t>
      </w:r>
      <w:bookmarkEnd w:id="70"/>
    </w:p>
    <w:tbl>
      <w:tblPr>
        <w:tblStyle w:val="Lentelstinklelis1"/>
        <w:tblW w:w="0" w:type="auto"/>
        <w:tblLook w:val="04A0" w:firstRow="1" w:lastRow="0" w:firstColumn="1" w:lastColumn="0" w:noHBand="0" w:noVBand="1"/>
      </w:tblPr>
      <w:tblGrid>
        <w:gridCol w:w="570"/>
        <w:gridCol w:w="5851"/>
        <w:gridCol w:w="3207"/>
      </w:tblGrid>
      <w:tr w:rsidR="00F917CA" w:rsidRPr="00F917CA" w14:paraId="2522FB4F" w14:textId="77777777" w:rsidTr="00AA2542">
        <w:tc>
          <w:tcPr>
            <w:tcW w:w="570" w:type="dxa"/>
          </w:tcPr>
          <w:p w14:paraId="4AC935F0" w14:textId="77777777" w:rsidR="00F917CA" w:rsidRPr="00F917CA" w:rsidRDefault="00F917CA" w:rsidP="00F917CA">
            <w:pPr>
              <w:jc w:val="center"/>
              <w:rPr>
                <w:rFonts w:ascii="Times New Roman" w:hAnsi="Times New Roman" w:cs="Times New Roman"/>
                <w:b/>
                <w:bCs/>
                <w:sz w:val="24"/>
                <w:szCs w:val="24"/>
              </w:rPr>
            </w:pPr>
            <w:bookmarkStart w:id="71" w:name="_Hlk94105053"/>
            <w:r w:rsidRPr="00F917CA">
              <w:rPr>
                <w:rFonts w:ascii="Times New Roman" w:hAnsi="Times New Roman" w:cs="Times New Roman"/>
                <w:b/>
                <w:bCs/>
                <w:sz w:val="24"/>
                <w:szCs w:val="24"/>
              </w:rPr>
              <w:t>Eil. Nr.</w:t>
            </w:r>
          </w:p>
        </w:tc>
        <w:tc>
          <w:tcPr>
            <w:tcW w:w="5851" w:type="dxa"/>
          </w:tcPr>
          <w:p w14:paraId="24270F55" w14:textId="77777777" w:rsidR="00F917CA" w:rsidRPr="00F917CA" w:rsidRDefault="00F917CA" w:rsidP="00F917CA">
            <w:pPr>
              <w:jc w:val="center"/>
              <w:rPr>
                <w:rFonts w:ascii="Times New Roman" w:hAnsi="Times New Roman" w:cs="Times New Roman"/>
                <w:b/>
                <w:bCs/>
                <w:sz w:val="24"/>
                <w:szCs w:val="24"/>
              </w:rPr>
            </w:pPr>
            <w:r w:rsidRPr="00F917CA">
              <w:rPr>
                <w:rFonts w:ascii="Times New Roman" w:hAnsi="Times New Roman" w:cs="Times New Roman"/>
                <w:b/>
                <w:bCs/>
                <w:sz w:val="24"/>
                <w:szCs w:val="24"/>
              </w:rPr>
              <w:t>Tiekėjo degalinių kiekis Panevėžio m.</w:t>
            </w:r>
          </w:p>
        </w:tc>
        <w:tc>
          <w:tcPr>
            <w:tcW w:w="3207" w:type="dxa"/>
          </w:tcPr>
          <w:p w14:paraId="0983ECE0" w14:textId="77777777" w:rsidR="00F917CA" w:rsidRPr="00F917CA" w:rsidRDefault="00F917CA" w:rsidP="00F917CA">
            <w:pPr>
              <w:jc w:val="center"/>
              <w:rPr>
                <w:rFonts w:ascii="Times New Roman" w:hAnsi="Times New Roman" w:cs="Times New Roman"/>
                <w:b/>
                <w:bCs/>
                <w:sz w:val="24"/>
                <w:szCs w:val="24"/>
              </w:rPr>
            </w:pPr>
            <w:r w:rsidRPr="00F917CA">
              <w:rPr>
                <w:rFonts w:ascii="Times New Roman" w:hAnsi="Times New Roman" w:cs="Times New Roman"/>
                <w:b/>
                <w:bCs/>
                <w:sz w:val="24"/>
                <w:szCs w:val="24"/>
              </w:rPr>
              <w:t>Balai</w:t>
            </w:r>
          </w:p>
        </w:tc>
      </w:tr>
      <w:tr w:rsidR="00F917CA" w:rsidRPr="00F917CA" w14:paraId="1501755F" w14:textId="77777777" w:rsidTr="00AA2542">
        <w:tc>
          <w:tcPr>
            <w:tcW w:w="570" w:type="dxa"/>
          </w:tcPr>
          <w:p w14:paraId="4A0FC670" w14:textId="77777777" w:rsidR="00F917CA" w:rsidRPr="00F917CA" w:rsidRDefault="00F917CA" w:rsidP="00F917CA">
            <w:pPr>
              <w:jc w:val="center"/>
              <w:rPr>
                <w:rFonts w:ascii="Times New Roman" w:hAnsi="Times New Roman" w:cs="Times New Roman"/>
                <w:sz w:val="24"/>
                <w:szCs w:val="24"/>
              </w:rPr>
            </w:pPr>
            <w:r w:rsidRPr="00F917CA">
              <w:rPr>
                <w:rFonts w:ascii="Times New Roman" w:hAnsi="Times New Roman" w:cs="Times New Roman"/>
                <w:sz w:val="24"/>
                <w:szCs w:val="24"/>
              </w:rPr>
              <w:t>1.</w:t>
            </w:r>
          </w:p>
        </w:tc>
        <w:tc>
          <w:tcPr>
            <w:tcW w:w="5851" w:type="dxa"/>
          </w:tcPr>
          <w:p w14:paraId="5A3C8E21" w14:textId="7519ECA3" w:rsidR="00F917CA" w:rsidRPr="00F917CA" w:rsidRDefault="00F917CA" w:rsidP="00F917CA">
            <w:pPr>
              <w:tabs>
                <w:tab w:val="left" w:pos="1026"/>
              </w:tabs>
              <w:spacing w:after="120"/>
              <w:jc w:val="both"/>
              <w:rPr>
                <w:rFonts w:ascii="Times New Roman" w:hAnsi="Times New Roman" w:cs="Times New Roman"/>
                <w:bCs/>
              </w:rPr>
            </w:pPr>
            <w:r w:rsidRPr="00F917CA">
              <w:rPr>
                <w:rFonts w:ascii="Times New Roman" w:hAnsi="Times New Roman" w:cs="Times New Roman"/>
                <w:bCs/>
              </w:rPr>
              <w:t xml:space="preserve">Tiekėjas turi 3 (tris) ir daugiau veiklą vykdančias degalines Panevėžio mieste, iš kurių viena turi būti nutolusi nuo Pirkėjo būstinės (Pilėnų g. 43) ne tolimesniu atstumu kaip 3 km. Viena iš jų turi turėti Adblue </w:t>
            </w:r>
            <w:r w:rsidRPr="00F917CA">
              <w:rPr>
                <w:rFonts w:ascii="Times New Roman" w:hAnsi="Times New Roman" w:cs="Times New Roman"/>
              </w:rPr>
              <w:t>stacionarią užpylimo kolonėlę.</w:t>
            </w:r>
            <w:r w:rsidRPr="00F917CA">
              <w:rPr>
                <w:rFonts w:ascii="Times New Roman" w:hAnsi="Times New Roman" w:cs="Times New Roman"/>
                <w:bCs/>
              </w:rPr>
              <w:t xml:space="preserve"> Atstumas skaičiuojamas automobilių judėjimo keliais trumpiausiu atstumu nuo</w:t>
            </w:r>
            <w:r w:rsidRPr="00F917CA">
              <w:rPr>
                <w:rFonts w:ascii="Times New Roman" w:hAnsi="Times New Roman" w:cs="Times New Roman"/>
              </w:rPr>
              <w:t xml:space="preserve"> </w:t>
            </w:r>
            <w:r w:rsidRPr="00F917CA">
              <w:rPr>
                <w:rFonts w:ascii="Times New Roman" w:hAnsi="Times New Roman" w:cs="Times New Roman"/>
                <w:bCs/>
              </w:rPr>
              <w:t xml:space="preserve">Pirkėjo būstinės (Pilėnų g. 43, Panevėžys) iki degalinės. </w:t>
            </w:r>
          </w:p>
        </w:tc>
        <w:tc>
          <w:tcPr>
            <w:tcW w:w="3207" w:type="dxa"/>
          </w:tcPr>
          <w:p w14:paraId="602560DA" w14:textId="77777777" w:rsidR="00F917CA" w:rsidRPr="00F917CA" w:rsidRDefault="00F917CA" w:rsidP="00F917CA">
            <w:pPr>
              <w:jc w:val="center"/>
              <w:rPr>
                <w:rFonts w:ascii="Times New Roman" w:hAnsi="Times New Roman" w:cs="Times New Roman"/>
                <w:sz w:val="24"/>
                <w:szCs w:val="24"/>
              </w:rPr>
            </w:pPr>
            <w:r w:rsidRPr="00F917CA">
              <w:rPr>
                <w:rFonts w:ascii="Times New Roman" w:hAnsi="Times New Roman" w:cs="Times New Roman"/>
                <w:sz w:val="24"/>
                <w:szCs w:val="24"/>
              </w:rPr>
              <w:t>0,5</w:t>
            </w:r>
          </w:p>
        </w:tc>
      </w:tr>
      <w:bookmarkEnd w:id="71"/>
    </w:tbl>
    <w:p w14:paraId="74007FBF" w14:textId="77777777" w:rsidR="00F917CA" w:rsidRPr="00F917CA" w:rsidRDefault="00F917CA" w:rsidP="00F917CA">
      <w:pPr>
        <w:spacing w:line="259" w:lineRule="auto"/>
        <w:jc w:val="both"/>
        <w:rPr>
          <w:rFonts w:ascii="Times New Roman" w:eastAsia="Calibri" w:hAnsi="Times New Roman" w:cs="Times New Roman"/>
          <w:sz w:val="24"/>
          <w:szCs w:val="24"/>
          <w:lang w:eastAsia="en-US"/>
        </w:rPr>
      </w:pPr>
    </w:p>
    <w:p w14:paraId="5231B21B" w14:textId="77777777" w:rsidR="00F917CA" w:rsidRPr="00F917CA" w:rsidRDefault="00F917CA" w:rsidP="00F917CA">
      <w:pPr>
        <w:spacing w:line="259" w:lineRule="auto"/>
        <w:jc w:val="both"/>
        <w:rPr>
          <w:rFonts w:ascii="Times New Roman" w:eastAsia="Calibri" w:hAnsi="Times New Roman" w:cs="Times New Roman"/>
          <w:sz w:val="24"/>
          <w:szCs w:val="24"/>
          <w:lang w:eastAsia="en-US"/>
        </w:rPr>
      </w:pPr>
      <w:r w:rsidRPr="00F917CA">
        <w:rPr>
          <w:rFonts w:ascii="Times New Roman" w:eastAsia="Calibri" w:hAnsi="Times New Roman" w:cs="Times New Roman"/>
          <w:sz w:val="24"/>
          <w:szCs w:val="24"/>
          <w:lang w:eastAsia="en-US"/>
        </w:rPr>
        <w:t>Maksimalus (P) kriterijaus galimas įvertinimas balais – 0,5;</w:t>
      </w:r>
    </w:p>
    <w:p w14:paraId="578A890E" w14:textId="77777777" w:rsidR="00F917CA" w:rsidRPr="00F917CA" w:rsidRDefault="00F917CA" w:rsidP="00F917CA">
      <w:pPr>
        <w:spacing w:line="259" w:lineRule="auto"/>
        <w:jc w:val="both"/>
        <w:rPr>
          <w:rFonts w:ascii="Times New Roman" w:eastAsia="Calibri" w:hAnsi="Times New Roman" w:cs="Times New Roman"/>
          <w:sz w:val="24"/>
          <w:szCs w:val="24"/>
          <w:lang w:eastAsia="en-US"/>
        </w:rPr>
      </w:pPr>
      <w:r w:rsidRPr="00F917CA">
        <w:rPr>
          <w:rFonts w:ascii="Times New Roman" w:eastAsia="Calibri" w:hAnsi="Times New Roman" w:cs="Times New Roman"/>
          <w:sz w:val="24"/>
          <w:szCs w:val="24"/>
          <w:lang w:eastAsia="en-US"/>
        </w:rPr>
        <w:t>Įrodantys dokumentai pateikiami elektronine forma.</w:t>
      </w:r>
    </w:p>
    <w:p w14:paraId="78B8B05B" w14:textId="77777777" w:rsidR="00F917CA" w:rsidRPr="00F917CA" w:rsidRDefault="00F917CA" w:rsidP="00F917CA">
      <w:pPr>
        <w:spacing w:line="259" w:lineRule="auto"/>
        <w:jc w:val="both"/>
        <w:rPr>
          <w:rFonts w:ascii="Times New Roman" w:eastAsia="Calibri" w:hAnsi="Times New Roman" w:cs="Times New Roman"/>
          <w:sz w:val="24"/>
          <w:szCs w:val="24"/>
          <w:lang w:eastAsia="en-US"/>
        </w:rPr>
      </w:pPr>
      <w:r w:rsidRPr="00F917CA">
        <w:rPr>
          <w:rFonts w:ascii="Times New Roman" w:eastAsia="Calibri" w:hAnsi="Times New Roman" w:cs="Times New Roman"/>
          <w:b/>
          <w:bCs/>
          <w:sz w:val="24"/>
          <w:szCs w:val="24"/>
          <w:u w:val="single"/>
          <w:lang w:eastAsia="en-US"/>
        </w:rPr>
        <w:t>3.</w:t>
      </w:r>
      <w:r w:rsidRPr="00F917CA">
        <w:rPr>
          <w:rFonts w:ascii="Times New Roman" w:eastAsia="Calibri" w:hAnsi="Times New Roman" w:cs="Times New Roman"/>
          <w:b/>
          <w:bCs/>
          <w:sz w:val="24"/>
          <w:szCs w:val="24"/>
          <w:lang w:eastAsia="en-US"/>
        </w:rPr>
        <w:t xml:space="preserve"> </w:t>
      </w:r>
      <w:r w:rsidRPr="00F917CA">
        <w:rPr>
          <w:rFonts w:ascii="Times New Roman" w:eastAsia="Calibri" w:hAnsi="Times New Roman" w:cs="Times New Roman"/>
          <w:sz w:val="24"/>
          <w:szCs w:val="24"/>
          <w:lang w:eastAsia="en-US"/>
        </w:rPr>
        <w:t>Artimiausias atstumas nuo Pirkėjo buveinės Pilėnų g. 43, Panevėžyje iki degalų ir Adblue užpylimo kolonėlės (T) vertinimo tvarka. Perkančioji organizacija skiria balus:</w:t>
      </w:r>
    </w:p>
    <w:tbl>
      <w:tblPr>
        <w:tblStyle w:val="Lentelstinklelis1"/>
        <w:tblW w:w="9634" w:type="dxa"/>
        <w:tblLook w:val="04A0" w:firstRow="1" w:lastRow="0" w:firstColumn="1" w:lastColumn="0" w:noHBand="0" w:noVBand="1"/>
      </w:tblPr>
      <w:tblGrid>
        <w:gridCol w:w="492"/>
        <w:gridCol w:w="3356"/>
        <w:gridCol w:w="3660"/>
        <w:gridCol w:w="2126"/>
      </w:tblGrid>
      <w:tr w:rsidR="00F917CA" w:rsidRPr="00F917CA" w14:paraId="7E1443CE" w14:textId="77777777" w:rsidTr="00AA2542">
        <w:tc>
          <w:tcPr>
            <w:tcW w:w="3848" w:type="dxa"/>
            <w:gridSpan w:val="2"/>
          </w:tcPr>
          <w:p w14:paraId="60527DD4" w14:textId="77777777" w:rsidR="00F917CA" w:rsidRPr="00F917CA" w:rsidRDefault="00F917CA" w:rsidP="00F917CA">
            <w:pPr>
              <w:jc w:val="center"/>
              <w:rPr>
                <w:rFonts w:ascii="Times New Roman" w:hAnsi="Times New Roman" w:cs="Times New Roman"/>
              </w:rPr>
            </w:pPr>
            <w:r w:rsidRPr="00F917CA">
              <w:rPr>
                <w:rFonts w:ascii="Times New Roman" w:hAnsi="Times New Roman" w:cs="Times New Roman"/>
              </w:rPr>
              <w:t>Vertinimo kriterijai</w:t>
            </w:r>
          </w:p>
        </w:tc>
        <w:tc>
          <w:tcPr>
            <w:tcW w:w="3660" w:type="dxa"/>
          </w:tcPr>
          <w:p w14:paraId="57B22813" w14:textId="77777777" w:rsidR="00F917CA" w:rsidRPr="00F917CA" w:rsidRDefault="00F917CA" w:rsidP="00F917CA">
            <w:pPr>
              <w:jc w:val="center"/>
              <w:rPr>
                <w:rFonts w:ascii="Times New Roman" w:hAnsi="Times New Roman" w:cs="Times New Roman"/>
              </w:rPr>
            </w:pPr>
            <w:r w:rsidRPr="00F917CA">
              <w:rPr>
                <w:rFonts w:ascii="Times New Roman" w:hAnsi="Times New Roman" w:cs="Times New Roman"/>
              </w:rPr>
              <w:t>Geriausia kriterijaus reikšmė</w:t>
            </w:r>
          </w:p>
        </w:tc>
        <w:tc>
          <w:tcPr>
            <w:tcW w:w="2126" w:type="dxa"/>
          </w:tcPr>
          <w:p w14:paraId="68B8369E" w14:textId="77777777" w:rsidR="00F917CA" w:rsidRPr="00F917CA" w:rsidRDefault="00F917CA" w:rsidP="00F917CA">
            <w:pPr>
              <w:jc w:val="center"/>
              <w:rPr>
                <w:rFonts w:ascii="Times New Roman" w:hAnsi="Times New Roman" w:cs="Times New Roman"/>
              </w:rPr>
            </w:pPr>
            <w:r w:rsidRPr="00F917CA">
              <w:rPr>
                <w:rFonts w:ascii="Times New Roman" w:hAnsi="Times New Roman" w:cs="Times New Roman"/>
              </w:rPr>
              <w:t>Balai</w:t>
            </w:r>
          </w:p>
        </w:tc>
      </w:tr>
      <w:tr w:rsidR="00F917CA" w:rsidRPr="00F917CA" w14:paraId="176A3C74" w14:textId="77777777" w:rsidTr="00AA2542">
        <w:tc>
          <w:tcPr>
            <w:tcW w:w="492" w:type="dxa"/>
          </w:tcPr>
          <w:p w14:paraId="6A7A3211" w14:textId="77777777" w:rsidR="00F917CA" w:rsidRPr="00F917CA" w:rsidRDefault="00F917CA" w:rsidP="00F917CA">
            <w:pPr>
              <w:jc w:val="both"/>
              <w:rPr>
                <w:rFonts w:ascii="Times New Roman" w:hAnsi="Times New Roman" w:cs="Times New Roman"/>
                <w:vertAlign w:val="subscript"/>
              </w:rPr>
            </w:pPr>
            <w:r w:rsidRPr="00F917CA">
              <w:rPr>
                <w:rFonts w:ascii="Times New Roman" w:hAnsi="Times New Roman" w:cs="Times New Roman"/>
              </w:rPr>
              <w:t>T</w:t>
            </w:r>
            <w:r w:rsidRPr="00F917CA">
              <w:rPr>
                <w:rFonts w:ascii="Times New Roman" w:hAnsi="Times New Roman" w:cs="Times New Roman"/>
                <w:vertAlign w:val="subscript"/>
              </w:rPr>
              <w:t>1</w:t>
            </w:r>
          </w:p>
        </w:tc>
        <w:tc>
          <w:tcPr>
            <w:tcW w:w="3356" w:type="dxa"/>
          </w:tcPr>
          <w:p w14:paraId="6CDF964E" w14:textId="77777777" w:rsidR="00F917CA" w:rsidRPr="00F917CA" w:rsidRDefault="00F917CA" w:rsidP="00F917CA">
            <w:pPr>
              <w:rPr>
                <w:rFonts w:ascii="Times New Roman" w:hAnsi="Times New Roman" w:cs="Times New Roman"/>
              </w:rPr>
            </w:pPr>
            <w:r w:rsidRPr="00F917CA">
              <w:rPr>
                <w:rFonts w:ascii="Times New Roman" w:hAnsi="Times New Roman" w:cs="Times New Roman"/>
                <w:sz w:val="24"/>
                <w:szCs w:val="24"/>
              </w:rPr>
              <w:t>Artimiausias atstumas nuo Pirkėjo buveinės Pilėnų g. 43, Panevėžyje iki degalų ir Adblue užpylimo kolonėlės</w:t>
            </w:r>
          </w:p>
        </w:tc>
        <w:tc>
          <w:tcPr>
            <w:tcW w:w="3660" w:type="dxa"/>
          </w:tcPr>
          <w:p w14:paraId="58963043" w14:textId="77777777" w:rsidR="00F917CA" w:rsidRPr="00F917CA" w:rsidRDefault="00F917CA" w:rsidP="00F917CA">
            <w:pPr>
              <w:jc w:val="center"/>
              <w:rPr>
                <w:rFonts w:ascii="Times New Roman" w:hAnsi="Times New Roman" w:cs="Times New Roman"/>
              </w:rPr>
            </w:pPr>
            <w:r w:rsidRPr="00F917CA">
              <w:rPr>
                <w:rFonts w:ascii="Times New Roman" w:hAnsi="Times New Roman" w:cs="Times New Roman"/>
              </w:rPr>
              <w:t>Iki 2 km</w:t>
            </w:r>
          </w:p>
        </w:tc>
        <w:tc>
          <w:tcPr>
            <w:tcW w:w="2126" w:type="dxa"/>
          </w:tcPr>
          <w:p w14:paraId="14C652FC" w14:textId="77777777" w:rsidR="00F917CA" w:rsidRPr="00F917CA" w:rsidRDefault="00F917CA" w:rsidP="00F917CA">
            <w:pPr>
              <w:jc w:val="center"/>
              <w:rPr>
                <w:rFonts w:ascii="Times New Roman" w:hAnsi="Times New Roman" w:cs="Times New Roman"/>
              </w:rPr>
            </w:pPr>
            <w:r w:rsidRPr="00F917CA">
              <w:rPr>
                <w:rFonts w:ascii="Times New Roman" w:hAnsi="Times New Roman" w:cs="Times New Roman"/>
              </w:rPr>
              <w:t>0,5</w:t>
            </w:r>
          </w:p>
        </w:tc>
      </w:tr>
    </w:tbl>
    <w:p w14:paraId="619DFCBD" w14:textId="77777777" w:rsidR="00F917CA" w:rsidRPr="00F917CA" w:rsidRDefault="00F917CA" w:rsidP="00F917CA">
      <w:pPr>
        <w:spacing w:line="259" w:lineRule="auto"/>
        <w:jc w:val="both"/>
        <w:rPr>
          <w:rFonts w:ascii="Times New Roman" w:eastAsia="Calibri" w:hAnsi="Times New Roman" w:cs="Times New Roman"/>
          <w:b/>
          <w:bCs/>
          <w:sz w:val="24"/>
          <w:szCs w:val="24"/>
          <w:lang w:eastAsia="en-US"/>
        </w:rPr>
      </w:pPr>
    </w:p>
    <w:p w14:paraId="04F5CD42" w14:textId="77777777" w:rsidR="00F917CA" w:rsidRPr="00F917CA" w:rsidRDefault="00F917CA" w:rsidP="00F917CA">
      <w:pPr>
        <w:spacing w:line="259" w:lineRule="auto"/>
        <w:jc w:val="both"/>
        <w:rPr>
          <w:rFonts w:ascii="Times New Roman" w:eastAsia="Calibri" w:hAnsi="Times New Roman" w:cs="Times New Roman"/>
          <w:sz w:val="24"/>
          <w:szCs w:val="24"/>
          <w:lang w:eastAsia="en-US"/>
        </w:rPr>
      </w:pPr>
      <w:r w:rsidRPr="00F917CA">
        <w:rPr>
          <w:rFonts w:ascii="Times New Roman" w:eastAsia="Calibri" w:hAnsi="Times New Roman" w:cs="Times New Roman"/>
          <w:sz w:val="24"/>
          <w:szCs w:val="24"/>
          <w:lang w:eastAsia="en-US"/>
        </w:rPr>
        <w:t>Maksimalus (T) kriterijaus galimas įvertinimas balais – 0,5;</w:t>
      </w:r>
    </w:p>
    <w:p w14:paraId="64D01459" w14:textId="77777777" w:rsidR="00F917CA" w:rsidRPr="00F917CA" w:rsidRDefault="00F917CA" w:rsidP="00F917CA">
      <w:pPr>
        <w:spacing w:line="259" w:lineRule="auto"/>
        <w:jc w:val="both"/>
        <w:rPr>
          <w:rFonts w:ascii="Times New Roman" w:eastAsia="Calibri" w:hAnsi="Times New Roman" w:cs="Times New Roman"/>
          <w:sz w:val="24"/>
          <w:szCs w:val="24"/>
          <w:lang w:eastAsia="en-US"/>
        </w:rPr>
      </w:pPr>
      <w:r w:rsidRPr="00F917CA">
        <w:rPr>
          <w:rFonts w:ascii="Times New Roman" w:eastAsia="Calibri" w:hAnsi="Times New Roman" w:cs="Times New Roman"/>
          <w:b/>
          <w:bCs/>
          <w:sz w:val="24"/>
          <w:szCs w:val="24"/>
          <w:u w:val="single"/>
          <w:lang w:eastAsia="en-US"/>
        </w:rPr>
        <w:t>4.</w:t>
      </w:r>
      <w:r w:rsidRPr="00F917CA">
        <w:rPr>
          <w:rFonts w:ascii="Times New Roman" w:eastAsia="Calibri" w:hAnsi="Times New Roman" w:cs="Times New Roman"/>
          <w:sz w:val="24"/>
          <w:szCs w:val="24"/>
          <w:lang w:eastAsia="en-US"/>
        </w:rPr>
        <w:t xml:space="preserve"> Pasiūlymo ekonominis naudingumas (S) apskaičiuojamas sudedant tiekėjo pasiūlymo kainos (C), pristatymo termino (P) bei techninių parametrų (T) balus:</w:t>
      </w:r>
    </w:p>
    <w:p w14:paraId="1DA97D17" w14:textId="77777777" w:rsidR="00F917CA" w:rsidRPr="00F917CA" w:rsidRDefault="00F917CA" w:rsidP="00F917CA">
      <w:pPr>
        <w:spacing w:line="259" w:lineRule="auto"/>
        <w:jc w:val="center"/>
        <w:rPr>
          <w:rFonts w:ascii="Times New Roman" w:eastAsia="Calibri" w:hAnsi="Times New Roman" w:cs="Times New Roman"/>
          <w:sz w:val="24"/>
          <w:szCs w:val="24"/>
          <w:lang w:val="en-US" w:eastAsia="en-US"/>
        </w:rPr>
      </w:pPr>
      <w:r w:rsidRPr="00F917CA">
        <w:rPr>
          <w:rFonts w:ascii="Times New Roman" w:eastAsia="Calibri" w:hAnsi="Times New Roman" w:cs="Times New Roman"/>
          <w:sz w:val="24"/>
          <w:szCs w:val="24"/>
          <w:lang w:eastAsia="en-US"/>
        </w:rPr>
        <w:t>S</w:t>
      </w:r>
      <w:r w:rsidRPr="00F917CA">
        <w:rPr>
          <w:rFonts w:ascii="Times New Roman" w:eastAsia="Calibri" w:hAnsi="Times New Roman" w:cs="Times New Roman"/>
          <w:sz w:val="24"/>
          <w:szCs w:val="24"/>
          <w:lang w:val="en-US" w:eastAsia="en-US"/>
        </w:rPr>
        <w:t>=C+P+T;</w:t>
      </w:r>
    </w:p>
    <w:p w14:paraId="0A309E45" w14:textId="77777777" w:rsidR="00F917CA" w:rsidRPr="00F917CA" w:rsidRDefault="00F917CA" w:rsidP="00F917CA">
      <w:pPr>
        <w:spacing w:line="259" w:lineRule="auto"/>
        <w:jc w:val="both"/>
        <w:rPr>
          <w:rFonts w:ascii="Times New Roman" w:eastAsia="Calibri" w:hAnsi="Times New Roman" w:cs="Times New Roman"/>
          <w:sz w:val="24"/>
          <w:szCs w:val="24"/>
          <w:lang w:eastAsia="en-US"/>
        </w:rPr>
      </w:pPr>
      <w:r w:rsidRPr="00F917CA">
        <w:rPr>
          <w:rFonts w:ascii="Times New Roman" w:eastAsia="Calibri" w:hAnsi="Times New Roman" w:cs="Times New Roman"/>
          <w:b/>
          <w:bCs/>
          <w:sz w:val="24"/>
          <w:szCs w:val="24"/>
          <w:lang w:eastAsia="en-US"/>
        </w:rPr>
        <w:t>P.S.</w:t>
      </w:r>
      <w:r w:rsidRPr="00F917CA">
        <w:rPr>
          <w:rFonts w:ascii="Times New Roman" w:eastAsia="Calibri" w:hAnsi="Times New Roman" w:cs="Times New Roman"/>
          <w:sz w:val="24"/>
          <w:szCs w:val="24"/>
          <w:lang w:eastAsia="en-US"/>
        </w:rPr>
        <w:t xml:space="preserve"> Skaičiuojant balus bus taikomas matematinis apvalinimas dviejų skaičių po kablelio tikslumu.</w:t>
      </w:r>
    </w:p>
    <w:p w14:paraId="6C577EE9" w14:textId="77777777" w:rsidR="00F917CA" w:rsidRPr="00F917CA" w:rsidRDefault="00F917CA" w:rsidP="00F917CA">
      <w:pPr>
        <w:rPr>
          <w:rFonts w:ascii="Calibri" w:eastAsia="Times New Roman" w:hAnsi="Calibri" w:cs="Times New Roman"/>
        </w:rPr>
      </w:pPr>
    </w:p>
    <w:p w14:paraId="5A12B57E" w14:textId="412F7689" w:rsidR="00693D4F" w:rsidRDefault="00693D4F" w:rsidP="00982EE8">
      <w:pPr>
        <w:jc w:val="center"/>
        <w:rPr>
          <w:rFonts w:cstheme="minorHAnsi"/>
          <w:color w:val="7030A0"/>
        </w:rPr>
      </w:pPr>
      <w:r w:rsidRPr="00F0499F">
        <w:rPr>
          <w:rFonts w:cstheme="minorHAnsi"/>
        </w:rPr>
        <w:lastRenderedPageBreak/>
        <w:t>__________</w:t>
      </w:r>
    </w:p>
    <w:p w14:paraId="3244BF2D" w14:textId="0F2B50F2" w:rsidR="00A5647B" w:rsidRDefault="00693D4F" w:rsidP="000672EB">
      <w:pPr>
        <w:jc w:val="right"/>
        <w:rPr>
          <w:rFonts w:cstheme="minorHAnsi"/>
        </w:rPr>
      </w:pPr>
      <w:r>
        <w:rPr>
          <w:rFonts w:cstheme="minorHAnsi"/>
          <w:color w:val="7030A0"/>
        </w:rPr>
        <w:br w:type="page"/>
      </w:r>
      <w:bookmarkStart w:id="72" w:name="_Ref39484039"/>
      <w:bookmarkStart w:id="73" w:name="_Ref40278562"/>
      <w:bookmarkStart w:id="74" w:name="_Toc126333945"/>
      <w:r w:rsidR="008D704D" w:rsidRPr="00F0499F">
        <w:rPr>
          <w:rFonts w:eastAsia="Calibri" w:cstheme="minorHAnsi"/>
          <w:color w:val="0070C0"/>
        </w:rPr>
        <w:lastRenderedPageBreak/>
        <w:t xml:space="preserve"> </w:t>
      </w:r>
      <w:bookmarkEnd w:id="72"/>
      <w:bookmarkEnd w:id="73"/>
      <w:bookmarkEnd w:id="74"/>
    </w:p>
    <w:p w14:paraId="07E397BF" w14:textId="297BF96E" w:rsidR="007545D6" w:rsidRDefault="00FE3D1F" w:rsidP="00AB5541">
      <w:pPr>
        <w:pStyle w:val="Antrat2"/>
        <w:ind w:left="5103"/>
        <w:rPr>
          <w:rFonts w:asciiTheme="minorHAnsi" w:hAnsiTheme="minorHAnsi"/>
          <w:color w:val="0070C0"/>
          <w:sz w:val="21"/>
          <w:szCs w:val="21"/>
        </w:rPr>
      </w:pPr>
      <w:bookmarkStart w:id="75" w:name="_Toc126333946"/>
      <w:bookmarkStart w:id="76" w:name="_Ref39586171"/>
      <w:bookmarkStart w:id="77" w:name="_Ref39673580"/>
      <w:bookmarkStart w:id="78" w:name="_Ref39674283"/>
      <w:r w:rsidRPr="00F0499F">
        <w:rPr>
          <w:rFonts w:asciiTheme="minorHAnsi" w:hAnsiTheme="minorHAnsi"/>
          <w:color w:val="0070C0"/>
          <w:sz w:val="21"/>
          <w:szCs w:val="21"/>
        </w:rPr>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lastRenderedPageBreak/>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9"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9"/>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80"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6"/>
      <w:bookmarkEnd w:id="77"/>
      <w:bookmarkEnd w:id="78"/>
      <w:bookmarkEnd w:id="80"/>
    </w:p>
    <w:p w14:paraId="040FB65E" w14:textId="77777777" w:rsidR="00AE422D" w:rsidRPr="00F0499F" w:rsidRDefault="00AE422D" w:rsidP="00AB5541"/>
    <w:p w14:paraId="09DB31DF" w14:textId="7AD2B8E0" w:rsidR="00A4599F" w:rsidRPr="00F0499F" w:rsidRDefault="003216AD" w:rsidP="00463465">
      <w:pPr>
        <w:jc w:val="both"/>
        <w:rPr>
          <w:rFonts w:cstheme="minorHAnsi"/>
          <w:b/>
          <w:bCs/>
          <w:smallCaps/>
          <w:sz w:val="22"/>
          <w:szCs w:val="22"/>
        </w:rPr>
      </w:pPr>
      <w:r w:rsidRPr="003216AD">
        <w:rPr>
          <w:rFonts w:eastAsia="Calibri" w:cstheme="minorHAnsi"/>
          <w:i/>
          <w:iCs/>
        </w:rPr>
        <w:t>Sutartį sudaro bendrosios ir specialiosios sutarties sąlygos pridedamos atskirais dokumentais</w:t>
      </w:r>
      <w:r w:rsidR="00A4599F" w:rsidRPr="00F0499F">
        <w:rPr>
          <w:rFonts w:cstheme="minorHAnsi"/>
          <w:b/>
          <w:bCs/>
          <w:smallCaps/>
          <w:sz w:val="22"/>
          <w:szCs w:val="22"/>
        </w:rPr>
        <w:br w:type="page"/>
      </w:r>
    </w:p>
    <w:p w14:paraId="0695F255" w14:textId="70BA39F3" w:rsidR="008D704D" w:rsidRPr="00F94D71" w:rsidRDefault="008D704D" w:rsidP="008D704D">
      <w:pPr>
        <w:pStyle w:val="Antrat2"/>
        <w:ind w:left="5103"/>
        <w:rPr>
          <w:rFonts w:asciiTheme="minorHAnsi" w:eastAsia="Calibri" w:hAnsiTheme="minorHAnsi" w:cstheme="majorHAnsi"/>
          <w:color w:val="0070C0"/>
          <w:sz w:val="21"/>
          <w:szCs w:val="21"/>
        </w:rPr>
      </w:pPr>
      <w:bookmarkStart w:id="81" w:name="_Ref39673589"/>
      <w:bookmarkStart w:id="82" w:name="_Toc126333949"/>
      <w:r w:rsidRPr="00F0499F">
        <w:rPr>
          <w:rFonts w:asciiTheme="minorHAnsi" w:eastAsia="Calibri" w:hAnsiTheme="minorHAnsi" w:cstheme="majorHAnsi"/>
          <w:color w:val="0070C0"/>
          <w:sz w:val="21"/>
          <w:szCs w:val="21"/>
        </w:rPr>
        <w:lastRenderedPageBreak/>
        <w:t xml:space="preserve">Pirkimo sąlygų </w:t>
      </w:r>
      <w:r w:rsidR="00AB5FFA" w:rsidRPr="009B451F">
        <w:rPr>
          <w:rFonts w:asciiTheme="minorHAnsi" w:eastAsia="Calibri" w:hAnsiTheme="minorHAnsi" w:cstheme="majorHAnsi"/>
          <w:color w:val="0070C0"/>
          <w:sz w:val="21"/>
          <w:szCs w:val="21"/>
        </w:rPr>
        <w:t>11</w:t>
      </w:r>
      <w:r w:rsidRPr="009B451F">
        <w:rPr>
          <w:rFonts w:asciiTheme="minorHAnsi" w:eastAsia="Calibri" w:hAnsiTheme="minorHAnsi" w:cstheme="majorHAnsi"/>
          <w:color w:val="0070C0"/>
          <w:sz w:val="21"/>
          <w:szCs w:val="21"/>
        </w:rPr>
        <w:t xml:space="preserve"> priedas</w:t>
      </w:r>
      <w:r w:rsidRPr="00F0499F">
        <w:rPr>
          <w:rFonts w:asciiTheme="minorHAnsi" w:eastAsia="Calibri" w:hAnsiTheme="minorHAnsi" w:cstheme="majorHAnsi"/>
          <w:color w:val="0070C0"/>
          <w:sz w:val="21"/>
          <w:szCs w:val="21"/>
        </w:rPr>
        <w:t xml:space="preserve"> „</w:t>
      </w:r>
      <w:r w:rsidR="003216AD">
        <w:rPr>
          <w:rFonts w:asciiTheme="minorHAnsi" w:eastAsia="Calibri" w:hAnsiTheme="minorHAnsi" w:cstheme="majorHAnsi"/>
          <w:color w:val="0070C0"/>
          <w:sz w:val="21"/>
          <w:szCs w:val="21"/>
        </w:rPr>
        <w:t>Tiekėjo deklaracija</w:t>
      </w:r>
      <w:r w:rsidRPr="00F0499F">
        <w:rPr>
          <w:rFonts w:asciiTheme="minorHAnsi" w:eastAsia="Calibri" w:hAnsiTheme="minorHAnsi" w:cstheme="majorHAnsi"/>
          <w:color w:val="0070C0"/>
          <w:sz w:val="21"/>
          <w:szCs w:val="21"/>
        </w:rPr>
        <w:t>“</w:t>
      </w:r>
      <w:bookmarkEnd w:id="81"/>
      <w:bookmarkEnd w:id="82"/>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D3363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9ED6" w14:textId="77777777" w:rsidR="00D33639" w:rsidRDefault="00D33639" w:rsidP="00D05666">
      <w:r>
        <w:separator/>
      </w:r>
    </w:p>
  </w:endnote>
  <w:endnote w:type="continuationSeparator" w:id="0">
    <w:p w14:paraId="18696651" w14:textId="77777777" w:rsidR="00D33639" w:rsidRDefault="00D33639" w:rsidP="00D05666">
      <w:r>
        <w:continuationSeparator/>
      </w:r>
    </w:p>
  </w:endnote>
  <w:endnote w:type="continuationNotice" w:id="1">
    <w:p w14:paraId="383C1844" w14:textId="77777777" w:rsidR="00D33639" w:rsidRDefault="00D33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C65E" w14:textId="77777777" w:rsidR="002658AC" w:rsidRDefault="002658AC">
    <w:pPr>
      <w:pStyle w:val="Porat"/>
      <w:jc w:val="right"/>
    </w:pPr>
    <w:r>
      <w:fldChar w:fldCharType="begin"/>
    </w:r>
    <w:r>
      <w:instrText xml:space="preserve"> PAGE   \* MERGEFORMAT </w:instrText>
    </w:r>
    <w:r>
      <w:fldChar w:fldCharType="separate"/>
    </w:r>
    <w:r>
      <w:rPr>
        <w:noProof/>
      </w:rPr>
      <w:t>2</w:t>
    </w:r>
    <w:r>
      <w:rPr>
        <w:noProof/>
      </w:rPr>
      <w:fldChar w:fldCharType="end"/>
    </w:r>
  </w:p>
  <w:p w14:paraId="55D9D0A6" w14:textId="77777777" w:rsidR="002658AC" w:rsidRDefault="002658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9B1CA" w14:textId="77777777" w:rsidR="00D33639" w:rsidRDefault="00D33639" w:rsidP="00D05666">
      <w:r>
        <w:separator/>
      </w:r>
    </w:p>
  </w:footnote>
  <w:footnote w:type="continuationSeparator" w:id="0">
    <w:p w14:paraId="697F5715" w14:textId="77777777" w:rsidR="00D33639" w:rsidRDefault="00D33639" w:rsidP="00D05666">
      <w:r>
        <w:continuationSeparator/>
      </w:r>
    </w:p>
  </w:footnote>
  <w:footnote w:type="continuationNotice" w:id="1">
    <w:p w14:paraId="164002BE" w14:textId="77777777" w:rsidR="00D33639" w:rsidRDefault="00D33639">
      <w:pPr>
        <w:spacing w:after="0" w:line="240" w:lineRule="auto"/>
      </w:pPr>
    </w:p>
  </w:footnote>
  <w:footnote w:id="2">
    <w:p w14:paraId="0766E295" w14:textId="77777777" w:rsidR="00C10175" w:rsidRPr="001620D3" w:rsidRDefault="00C10175" w:rsidP="00C1017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F20AC" w14:textId="77777777" w:rsidR="00C10175" w:rsidRPr="001620D3" w:rsidRDefault="00C10175" w:rsidP="00C10175">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C651A9A" w14:textId="77777777" w:rsidR="00C10175" w:rsidRDefault="00C10175" w:rsidP="00C10175">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BA32F1" w14:textId="77777777" w:rsidR="00C10175" w:rsidRPr="001620D3" w:rsidRDefault="00C10175" w:rsidP="00C1017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411119" w14:textId="77777777" w:rsidR="00C10175" w:rsidRPr="001620D3" w:rsidRDefault="00C10175" w:rsidP="00C1017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399721" w14:textId="77777777" w:rsidR="00C10175" w:rsidRDefault="00C10175" w:rsidP="00C1017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67A12B" w14:textId="77777777" w:rsidR="00C10175" w:rsidRPr="001620D3" w:rsidRDefault="00C10175" w:rsidP="00C1017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9EDE6B" w14:textId="77777777" w:rsidR="00C10175" w:rsidRPr="001620D3" w:rsidRDefault="00C10175" w:rsidP="00C1017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1C762A6" w14:textId="77777777" w:rsidR="00C10175" w:rsidRDefault="00C10175" w:rsidP="00C1017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65F"/>
    <w:multiLevelType w:val="hybridMultilevel"/>
    <w:tmpl w:val="45984ADA"/>
    <w:lvl w:ilvl="0" w:tplc="DF06909E">
      <w:start w:val="1"/>
      <w:numFmt w:val="decimal"/>
      <w:lvlText w:val="%1."/>
      <w:lvlJc w:val="left"/>
      <w:pPr>
        <w:ind w:left="360" w:hanging="360"/>
      </w:pPr>
      <w:rPr>
        <w:rFonts w:ascii="Times New Roman" w:eastAsia="Calibri"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9B51B5"/>
    <w:multiLevelType w:val="hybridMultilevel"/>
    <w:tmpl w:val="C804CBBE"/>
    <w:lvl w:ilvl="0" w:tplc="04090001">
      <w:start w:val="1"/>
      <w:numFmt w:val="bullet"/>
      <w:lvlText w:val=""/>
      <w:lvlJc w:val="left"/>
      <w:pPr>
        <w:ind w:left="725" w:hanging="360"/>
      </w:pPr>
      <w:rPr>
        <w:rFonts w:ascii="Symbol" w:hAnsi="Symbol"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6C3B36"/>
    <w:multiLevelType w:val="hybridMultilevel"/>
    <w:tmpl w:val="E42045CC"/>
    <w:lvl w:ilvl="0" w:tplc="8C620FF8">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8"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294A3537"/>
    <w:multiLevelType w:val="hybridMultilevel"/>
    <w:tmpl w:val="F7260F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ED53D26"/>
    <w:multiLevelType w:val="hybridMultilevel"/>
    <w:tmpl w:val="4BF675A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5F6E1A"/>
    <w:multiLevelType w:val="hybridMultilevel"/>
    <w:tmpl w:val="F7260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0809CB"/>
    <w:multiLevelType w:val="multilevel"/>
    <w:tmpl w:val="65E0C4A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81C52B4"/>
    <w:multiLevelType w:val="hybridMultilevel"/>
    <w:tmpl w:val="5F689F7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6"/>
  </w:num>
  <w:num w:numId="3" w16cid:durableId="1528367431">
    <w:abstractNumId w:val="27"/>
  </w:num>
  <w:num w:numId="4" w16cid:durableId="1865055254">
    <w:abstractNumId w:val="36"/>
  </w:num>
  <w:num w:numId="5" w16cid:durableId="1484615006">
    <w:abstractNumId w:val="32"/>
  </w:num>
  <w:num w:numId="6" w16cid:durableId="993795571">
    <w:abstractNumId w:val="0"/>
  </w:num>
  <w:num w:numId="7" w16cid:durableId="1353803007">
    <w:abstractNumId w:val="40"/>
  </w:num>
  <w:num w:numId="8" w16cid:durableId="1086531805">
    <w:abstractNumId w:val="15"/>
  </w:num>
  <w:num w:numId="9" w16cid:durableId="607934237">
    <w:abstractNumId w:val="24"/>
  </w:num>
  <w:num w:numId="10" w16cid:durableId="408162091">
    <w:abstractNumId w:val="41"/>
  </w:num>
  <w:num w:numId="11" w16cid:durableId="12269543">
    <w:abstractNumId w:val="38"/>
  </w:num>
  <w:num w:numId="12" w16cid:durableId="749809940">
    <w:abstractNumId w:val="3"/>
  </w:num>
  <w:num w:numId="13" w16cid:durableId="1996449446">
    <w:abstractNumId w:val="37"/>
  </w:num>
  <w:num w:numId="14" w16cid:durableId="1482305889">
    <w:abstractNumId w:val="31"/>
  </w:num>
  <w:num w:numId="15" w16cid:durableId="1318921492">
    <w:abstractNumId w:val="22"/>
  </w:num>
  <w:num w:numId="16" w16cid:durableId="1864435576">
    <w:abstractNumId w:val="35"/>
  </w:num>
  <w:num w:numId="17" w16cid:durableId="142551649">
    <w:abstractNumId w:val="17"/>
  </w:num>
  <w:num w:numId="18" w16cid:durableId="127480645">
    <w:abstractNumId w:val="30"/>
  </w:num>
  <w:num w:numId="19" w16cid:durableId="1490094377">
    <w:abstractNumId w:val="8"/>
  </w:num>
  <w:num w:numId="20" w16cid:durableId="535897828">
    <w:abstractNumId w:val="21"/>
  </w:num>
  <w:num w:numId="21" w16cid:durableId="1016688269">
    <w:abstractNumId w:val="14"/>
  </w:num>
  <w:num w:numId="22" w16cid:durableId="1695308408">
    <w:abstractNumId w:val="12"/>
  </w:num>
  <w:num w:numId="23" w16cid:durableId="808399208">
    <w:abstractNumId w:val="10"/>
  </w:num>
  <w:num w:numId="24" w16cid:durableId="994265506">
    <w:abstractNumId w:val="23"/>
  </w:num>
  <w:num w:numId="25" w16cid:durableId="1698890540">
    <w:abstractNumId w:val="16"/>
  </w:num>
  <w:num w:numId="26" w16cid:durableId="1614676265">
    <w:abstractNumId w:val="29"/>
  </w:num>
  <w:num w:numId="27" w16cid:durableId="500854542">
    <w:abstractNumId w:val="26"/>
  </w:num>
  <w:num w:numId="28" w16cid:durableId="1085566430">
    <w:abstractNumId w:val="20"/>
  </w:num>
  <w:num w:numId="29" w16cid:durableId="706947721">
    <w:abstractNumId w:val="28"/>
  </w:num>
  <w:num w:numId="30" w16cid:durableId="108546275">
    <w:abstractNumId w:val="34"/>
  </w:num>
  <w:num w:numId="31" w16cid:durableId="2051343193">
    <w:abstractNumId w:val="1"/>
  </w:num>
  <w:num w:numId="32" w16cid:durableId="21041827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745359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9606925">
    <w:abstractNumId w:val="11"/>
  </w:num>
  <w:num w:numId="35" w16cid:durableId="254100350">
    <w:abstractNumId w:val="9"/>
  </w:num>
  <w:num w:numId="36" w16cid:durableId="433669183">
    <w:abstractNumId w:val="18"/>
  </w:num>
  <w:num w:numId="37" w16cid:durableId="559945709">
    <w:abstractNumId w:val="25"/>
  </w:num>
  <w:num w:numId="38" w16cid:durableId="1711226886">
    <w:abstractNumId w:val="19"/>
  </w:num>
  <w:num w:numId="39" w16cid:durableId="1061976839">
    <w:abstractNumId w:val="4"/>
  </w:num>
  <w:num w:numId="40" w16cid:durableId="356348844">
    <w:abstractNumId w:val="33"/>
  </w:num>
  <w:num w:numId="41" w16cid:durableId="654795923">
    <w:abstractNumId w:val="2"/>
  </w:num>
  <w:num w:numId="42" w16cid:durableId="412043720">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957"/>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2FD"/>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DE"/>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54C"/>
    <w:rsid w:val="00064868"/>
    <w:rsid w:val="0006575D"/>
    <w:rsid w:val="000659E9"/>
    <w:rsid w:val="00065E1C"/>
    <w:rsid w:val="00066BB9"/>
    <w:rsid w:val="00066D29"/>
    <w:rsid w:val="000672E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A0F"/>
    <w:rsid w:val="00095834"/>
    <w:rsid w:val="00095A99"/>
    <w:rsid w:val="0009724E"/>
    <w:rsid w:val="00097B80"/>
    <w:rsid w:val="000A0439"/>
    <w:rsid w:val="000A05FB"/>
    <w:rsid w:val="000A09BB"/>
    <w:rsid w:val="000A0DFE"/>
    <w:rsid w:val="000A0F5D"/>
    <w:rsid w:val="000A1E34"/>
    <w:rsid w:val="000A202B"/>
    <w:rsid w:val="000A2CBA"/>
    <w:rsid w:val="000A2D88"/>
    <w:rsid w:val="000A5738"/>
    <w:rsid w:val="000A5FB1"/>
    <w:rsid w:val="000A6BBE"/>
    <w:rsid w:val="000A6CA7"/>
    <w:rsid w:val="000A76C1"/>
    <w:rsid w:val="000A7BF8"/>
    <w:rsid w:val="000A7E99"/>
    <w:rsid w:val="000B049C"/>
    <w:rsid w:val="000B0CED"/>
    <w:rsid w:val="000B29D8"/>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68D"/>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15D"/>
    <w:rsid w:val="000E430C"/>
    <w:rsid w:val="000E458D"/>
    <w:rsid w:val="000E4BE5"/>
    <w:rsid w:val="000E5999"/>
    <w:rsid w:val="000E6130"/>
    <w:rsid w:val="000E6657"/>
    <w:rsid w:val="000E6FEA"/>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E7B"/>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1AF"/>
    <w:rsid w:val="001275FB"/>
    <w:rsid w:val="00127F38"/>
    <w:rsid w:val="0013010B"/>
    <w:rsid w:val="0013140B"/>
    <w:rsid w:val="00131BA4"/>
    <w:rsid w:val="001329A7"/>
    <w:rsid w:val="00132BAE"/>
    <w:rsid w:val="00132C73"/>
    <w:rsid w:val="00132FC0"/>
    <w:rsid w:val="0013315E"/>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57C50"/>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FED"/>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CF8"/>
    <w:rsid w:val="00186EE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4EF"/>
    <w:rsid w:val="001A18C1"/>
    <w:rsid w:val="001A1DD2"/>
    <w:rsid w:val="001A2163"/>
    <w:rsid w:val="001A225E"/>
    <w:rsid w:val="001A232D"/>
    <w:rsid w:val="001A25FD"/>
    <w:rsid w:val="001A2693"/>
    <w:rsid w:val="001A2E70"/>
    <w:rsid w:val="001A3982"/>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A0"/>
    <w:rsid w:val="001B59DE"/>
    <w:rsid w:val="001B77FA"/>
    <w:rsid w:val="001C1AD0"/>
    <w:rsid w:val="001C1BAC"/>
    <w:rsid w:val="001C1CC5"/>
    <w:rsid w:val="001C24BC"/>
    <w:rsid w:val="001C305A"/>
    <w:rsid w:val="001C37BD"/>
    <w:rsid w:val="001C45C1"/>
    <w:rsid w:val="001C468D"/>
    <w:rsid w:val="001C4696"/>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B4F"/>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9DB"/>
    <w:rsid w:val="002078CF"/>
    <w:rsid w:val="0020796D"/>
    <w:rsid w:val="00207CC3"/>
    <w:rsid w:val="00207E02"/>
    <w:rsid w:val="00207E40"/>
    <w:rsid w:val="00207FAC"/>
    <w:rsid w:val="00210068"/>
    <w:rsid w:val="002101DC"/>
    <w:rsid w:val="00210580"/>
    <w:rsid w:val="00210594"/>
    <w:rsid w:val="00210870"/>
    <w:rsid w:val="002115A1"/>
    <w:rsid w:val="00211CF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EEB"/>
    <w:rsid w:val="002616A9"/>
    <w:rsid w:val="002617A4"/>
    <w:rsid w:val="002620D1"/>
    <w:rsid w:val="00262386"/>
    <w:rsid w:val="00262D3D"/>
    <w:rsid w:val="00263B34"/>
    <w:rsid w:val="00263E7F"/>
    <w:rsid w:val="0026424A"/>
    <w:rsid w:val="0026491C"/>
    <w:rsid w:val="00264B13"/>
    <w:rsid w:val="00264EBF"/>
    <w:rsid w:val="002658AC"/>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2C"/>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605"/>
    <w:rsid w:val="00294B8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DA6"/>
    <w:rsid w:val="002B3F04"/>
    <w:rsid w:val="002B42DA"/>
    <w:rsid w:val="002B49CA"/>
    <w:rsid w:val="002B4DFD"/>
    <w:rsid w:val="002B606F"/>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0F1"/>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89"/>
    <w:rsid w:val="002E1796"/>
    <w:rsid w:val="002E259F"/>
    <w:rsid w:val="002E2B93"/>
    <w:rsid w:val="002E2CD8"/>
    <w:rsid w:val="002E348F"/>
    <w:rsid w:val="002E3C32"/>
    <w:rsid w:val="002E4A5A"/>
    <w:rsid w:val="002E5C9B"/>
    <w:rsid w:val="002E5EA9"/>
    <w:rsid w:val="002E6BB6"/>
    <w:rsid w:val="002E7365"/>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6F35"/>
    <w:rsid w:val="002F7A04"/>
    <w:rsid w:val="002F7B28"/>
    <w:rsid w:val="002F7D23"/>
    <w:rsid w:val="00300FEF"/>
    <w:rsid w:val="00301185"/>
    <w:rsid w:val="00301B49"/>
    <w:rsid w:val="003020EC"/>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6AD"/>
    <w:rsid w:val="00321802"/>
    <w:rsid w:val="00321A79"/>
    <w:rsid w:val="00321B1F"/>
    <w:rsid w:val="0032266C"/>
    <w:rsid w:val="003230CB"/>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983"/>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709"/>
    <w:rsid w:val="00365384"/>
    <w:rsid w:val="003660B8"/>
    <w:rsid w:val="003671C3"/>
    <w:rsid w:val="00370489"/>
    <w:rsid w:val="00370682"/>
    <w:rsid w:val="003713E4"/>
    <w:rsid w:val="00371433"/>
    <w:rsid w:val="0037254F"/>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E32"/>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AE2"/>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E89"/>
    <w:rsid w:val="003C018A"/>
    <w:rsid w:val="003C07A3"/>
    <w:rsid w:val="003C126F"/>
    <w:rsid w:val="003C1AB1"/>
    <w:rsid w:val="003C1B53"/>
    <w:rsid w:val="003C1BFB"/>
    <w:rsid w:val="003C2412"/>
    <w:rsid w:val="003C253D"/>
    <w:rsid w:val="003C269A"/>
    <w:rsid w:val="003C2837"/>
    <w:rsid w:val="003C2EEB"/>
    <w:rsid w:val="003C34BF"/>
    <w:rsid w:val="003C3EBC"/>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94"/>
    <w:rsid w:val="003E4314"/>
    <w:rsid w:val="003E436D"/>
    <w:rsid w:val="003E4AC7"/>
    <w:rsid w:val="003E4DB9"/>
    <w:rsid w:val="003E51C1"/>
    <w:rsid w:val="003E6626"/>
    <w:rsid w:val="003E664F"/>
    <w:rsid w:val="003E713F"/>
    <w:rsid w:val="003E7F39"/>
    <w:rsid w:val="003F084C"/>
    <w:rsid w:val="003F090F"/>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24"/>
    <w:rsid w:val="003F5489"/>
    <w:rsid w:val="003F54D8"/>
    <w:rsid w:val="003F5913"/>
    <w:rsid w:val="003F658A"/>
    <w:rsid w:val="003F740A"/>
    <w:rsid w:val="003F7FE3"/>
    <w:rsid w:val="00400269"/>
    <w:rsid w:val="004017E7"/>
    <w:rsid w:val="00401CAD"/>
    <w:rsid w:val="004022F2"/>
    <w:rsid w:val="0040276A"/>
    <w:rsid w:val="004038D3"/>
    <w:rsid w:val="00403C4D"/>
    <w:rsid w:val="0040427C"/>
    <w:rsid w:val="00404533"/>
    <w:rsid w:val="004045C9"/>
    <w:rsid w:val="0040472C"/>
    <w:rsid w:val="004047D7"/>
    <w:rsid w:val="00405855"/>
    <w:rsid w:val="00405B22"/>
    <w:rsid w:val="00405D65"/>
    <w:rsid w:val="0040657F"/>
    <w:rsid w:val="00406B9B"/>
    <w:rsid w:val="00407939"/>
    <w:rsid w:val="00407E1E"/>
    <w:rsid w:val="00410349"/>
    <w:rsid w:val="00410622"/>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065"/>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DD"/>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B1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BAC"/>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3A9"/>
    <w:rsid w:val="0047687E"/>
    <w:rsid w:val="00476CDD"/>
    <w:rsid w:val="00476F8C"/>
    <w:rsid w:val="00477E28"/>
    <w:rsid w:val="00480C88"/>
    <w:rsid w:val="00481849"/>
    <w:rsid w:val="00482647"/>
    <w:rsid w:val="00482BC0"/>
    <w:rsid w:val="00483066"/>
    <w:rsid w:val="00483462"/>
    <w:rsid w:val="00483E10"/>
    <w:rsid w:val="004847DE"/>
    <w:rsid w:val="00484906"/>
    <w:rsid w:val="00484E76"/>
    <w:rsid w:val="0048587E"/>
    <w:rsid w:val="00485C52"/>
    <w:rsid w:val="00485E23"/>
    <w:rsid w:val="0048654D"/>
    <w:rsid w:val="004867B9"/>
    <w:rsid w:val="00486B0D"/>
    <w:rsid w:val="00486DCD"/>
    <w:rsid w:val="004873D5"/>
    <w:rsid w:val="004905CE"/>
    <w:rsid w:val="004909FF"/>
    <w:rsid w:val="004923AA"/>
    <w:rsid w:val="0049538A"/>
    <w:rsid w:val="00495F71"/>
    <w:rsid w:val="00495FE5"/>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27"/>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3DE6"/>
    <w:rsid w:val="004D459D"/>
    <w:rsid w:val="004D48E7"/>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8CD"/>
    <w:rsid w:val="004F30E1"/>
    <w:rsid w:val="004F33F0"/>
    <w:rsid w:val="004F4D51"/>
    <w:rsid w:val="004F50BE"/>
    <w:rsid w:val="004F6FEF"/>
    <w:rsid w:val="004F7943"/>
    <w:rsid w:val="005002B8"/>
    <w:rsid w:val="00500818"/>
    <w:rsid w:val="00500C8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FD2"/>
    <w:rsid w:val="005332CF"/>
    <w:rsid w:val="005334CF"/>
    <w:rsid w:val="00533865"/>
    <w:rsid w:val="00533C27"/>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0AA"/>
    <w:rsid w:val="00547265"/>
    <w:rsid w:val="00547443"/>
    <w:rsid w:val="005505A6"/>
    <w:rsid w:val="005505BF"/>
    <w:rsid w:val="00551B0D"/>
    <w:rsid w:val="00551FA7"/>
    <w:rsid w:val="00553286"/>
    <w:rsid w:val="00553E2C"/>
    <w:rsid w:val="0055476C"/>
    <w:rsid w:val="0055610E"/>
    <w:rsid w:val="0055710D"/>
    <w:rsid w:val="00557458"/>
    <w:rsid w:val="0056038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F3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DB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5E"/>
    <w:rsid w:val="005A2AC1"/>
    <w:rsid w:val="005A2B07"/>
    <w:rsid w:val="005A3F5F"/>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689"/>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24"/>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97D"/>
    <w:rsid w:val="006207BC"/>
    <w:rsid w:val="00620B6D"/>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175"/>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C8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8B"/>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6D"/>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6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26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A0"/>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3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6FA"/>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6A"/>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A7FD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20"/>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5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2B7"/>
    <w:rsid w:val="00823BF2"/>
    <w:rsid w:val="0082502F"/>
    <w:rsid w:val="008253EC"/>
    <w:rsid w:val="0082571E"/>
    <w:rsid w:val="00825FEE"/>
    <w:rsid w:val="0082605D"/>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2F8"/>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A25"/>
    <w:rsid w:val="0087218A"/>
    <w:rsid w:val="008721F6"/>
    <w:rsid w:val="0087372C"/>
    <w:rsid w:val="00873D68"/>
    <w:rsid w:val="00874383"/>
    <w:rsid w:val="00874AAF"/>
    <w:rsid w:val="00875609"/>
    <w:rsid w:val="00875E60"/>
    <w:rsid w:val="00876B29"/>
    <w:rsid w:val="00876B6A"/>
    <w:rsid w:val="00876F48"/>
    <w:rsid w:val="00877A5D"/>
    <w:rsid w:val="008802B8"/>
    <w:rsid w:val="00881064"/>
    <w:rsid w:val="00881B1D"/>
    <w:rsid w:val="0088228F"/>
    <w:rsid w:val="008825F8"/>
    <w:rsid w:val="00882826"/>
    <w:rsid w:val="00882956"/>
    <w:rsid w:val="008834C6"/>
    <w:rsid w:val="00884288"/>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2EE"/>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F90"/>
    <w:rsid w:val="008D0119"/>
    <w:rsid w:val="008D03B2"/>
    <w:rsid w:val="008D07EC"/>
    <w:rsid w:val="008D0A7E"/>
    <w:rsid w:val="008D10F7"/>
    <w:rsid w:val="008D114E"/>
    <w:rsid w:val="008D1798"/>
    <w:rsid w:val="008D181A"/>
    <w:rsid w:val="008D1C61"/>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55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1D6"/>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33"/>
    <w:rsid w:val="00934599"/>
    <w:rsid w:val="00935371"/>
    <w:rsid w:val="00935826"/>
    <w:rsid w:val="00936CD3"/>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6DA"/>
    <w:rsid w:val="00946722"/>
    <w:rsid w:val="009501C3"/>
    <w:rsid w:val="009502BE"/>
    <w:rsid w:val="009502F5"/>
    <w:rsid w:val="0095251F"/>
    <w:rsid w:val="009527C1"/>
    <w:rsid w:val="0095321C"/>
    <w:rsid w:val="00953D09"/>
    <w:rsid w:val="00953F2B"/>
    <w:rsid w:val="00954A8F"/>
    <w:rsid w:val="00955067"/>
    <w:rsid w:val="00955109"/>
    <w:rsid w:val="00955F2F"/>
    <w:rsid w:val="00956A4E"/>
    <w:rsid w:val="00956AB5"/>
    <w:rsid w:val="009572B3"/>
    <w:rsid w:val="00957893"/>
    <w:rsid w:val="00957B42"/>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13"/>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6F60"/>
    <w:rsid w:val="009A7D11"/>
    <w:rsid w:val="009B1258"/>
    <w:rsid w:val="009B2302"/>
    <w:rsid w:val="009B2D7A"/>
    <w:rsid w:val="009B2EEC"/>
    <w:rsid w:val="009B3266"/>
    <w:rsid w:val="009B338B"/>
    <w:rsid w:val="009B3AF8"/>
    <w:rsid w:val="009B3D97"/>
    <w:rsid w:val="009B3F3E"/>
    <w:rsid w:val="009B3FDD"/>
    <w:rsid w:val="009B451F"/>
    <w:rsid w:val="009B490F"/>
    <w:rsid w:val="009B62AA"/>
    <w:rsid w:val="009B654D"/>
    <w:rsid w:val="009B6595"/>
    <w:rsid w:val="009B6E32"/>
    <w:rsid w:val="009B6F95"/>
    <w:rsid w:val="009B711D"/>
    <w:rsid w:val="009C00DC"/>
    <w:rsid w:val="009C02B9"/>
    <w:rsid w:val="009C06DA"/>
    <w:rsid w:val="009C0A99"/>
    <w:rsid w:val="009C1155"/>
    <w:rsid w:val="009C19E0"/>
    <w:rsid w:val="009C1B9B"/>
    <w:rsid w:val="009C2357"/>
    <w:rsid w:val="009C2518"/>
    <w:rsid w:val="009C30B3"/>
    <w:rsid w:val="009C3882"/>
    <w:rsid w:val="009C436F"/>
    <w:rsid w:val="009C43B4"/>
    <w:rsid w:val="009C4A6D"/>
    <w:rsid w:val="009C4C8A"/>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55"/>
    <w:rsid w:val="009D2F13"/>
    <w:rsid w:val="009D2F4F"/>
    <w:rsid w:val="009D499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BA8"/>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855"/>
    <w:rsid w:val="009F7959"/>
    <w:rsid w:val="009F7C63"/>
    <w:rsid w:val="009F7D62"/>
    <w:rsid w:val="009F7F79"/>
    <w:rsid w:val="00A000BE"/>
    <w:rsid w:val="00A000F5"/>
    <w:rsid w:val="00A001C9"/>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73F"/>
    <w:rsid w:val="00A109FD"/>
    <w:rsid w:val="00A10FCA"/>
    <w:rsid w:val="00A113C1"/>
    <w:rsid w:val="00A130D3"/>
    <w:rsid w:val="00A13EAF"/>
    <w:rsid w:val="00A147C9"/>
    <w:rsid w:val="00A14833"/>
    <w:rsid w:val="00A16507"/>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7B"/>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113"/>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D5"/>
    <w:rsid w:val="00A865DA"/>
    <w:rsid w:val="00A90AF8"/>
    <w:rsid w:val="00A91483"/>
    <w:rsid w:val="00A92611"/>
    <w:rsid w:val="00A934E0"/>
    <w:rsid w:val="00A93C5D"/>
    <w:rsid w:val="00A940CF"/>
    <w:rsid w:val="00A94866"/>
    <w:rsid w:val="00A9488B"/>
    <w:rsid w:val="00A94AAE"/>
    <w:rsid w:val="00A96518"/>
    <w:rsid w:val="00A96630"/>
    <w:rsid w:val="00A9691D"/>
    <w:rsid w:val="00A97192"/>
    <w:rsid w:val="00A97EDD"/>
    <w:rsid w:val="00A97EF0"/>
    <w:rsid w:val="00AA0DC1"/>
    <w:rsid w:val="00AA1198"/>
    <w:rsid w:val="00AA1D7C"/>
    <w:rsid w:val="00AA23FB"/>
    <w:rsid w:val="00AA2718"/>
    <w:rsid w:val="00AA29DF"/>
    <w:rsid w:val="00AA2A14"/>
    <w:rsid w:val="00AA362E"/>
    <w:rsid w:val="00AA4CE6"/>
    <w:rsid w:val="00AA52E1"/>
    <w:rsid w:val="00AA53A9"/>
    <w:rsid w:val="00AA62D6"/>
    <w:rsid w:val="00AA6640"/>
    <w:rsid w:val="00AA66DF"/>
    <w:rsid w:val="00AA6796"/>
    <w:rsid w:val="00AA78B2"/>
    <w:rsid w:val="00AA7C0D"/>
    <w:rsid w:val="00AA7DD1"/>
    <w:rsid w:val="00AB1754"/>
    <w:rsid w:val="00AB1EF3"/>
    <w:rsid w:val="00AB2984"/>
    <w:rsid w:val="00AB2DB9"/>
    <w:rsid w:val="00AB2E78"/>
    <w:rsid w:val="00AB2FA0"/>
    <w:rsid w:val="00AB3B35"/>
    <w:rsid w:val="00AB3B5E"/>
    <w:rsid w:val="00AB3EA4"/>
    <w:rsid w:val="00AB5541"/>
    <w:rsid w:val="00AB5657"/>
    <w:rsid w:val="00AB5D36"/>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6F"/>
    <w:rsid w:val="00AC4350"/>
    <w:rsid w:val="00AC4934"/>
    <w:rsid w:val="00AC4A7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96B"/>
    <w:rsid w:val="00AE60D1"/>
    <w:rsid w:val="00AE6BCB"/>
    <w:rsid w:val="00AE7624"/>
    <w:rsid w:val="00AF04E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7AB"/>
    <w:rsid w:val="00B06A47"/>
    <w:rsid w:val="00B06EA0"/>
    <w:rsid w:val="00B07665"/>
    <w:rsid w:val="00B1096B"/>
    <w:rsid w:val="00B1123C"/>
    <w:rsid w:val="00B123E4"/>
    <w:rsid w:val="00B12512"/>
    <w:rsid w:val="00B12BF6"/>
    <w:rsid w:val="00B1388F"/>
    <w:rsid w:val="00B14544"/>
    <w:rsid w:val="00B149EA"/>
    <w:rsid w:val="00B157D6"/>
    <w:rsid w:val="00B16159"/>
    <w:rsid w:val="00B164CC"/>
    <w:rsid w:val="00B16562"/>
    <w:rsid w:val="00B166BC"/>
    <w:rsid w:val="00B16A8C"/>
    <w:rsid w:val="00B16D29"/>
    <w:rsid w:val="00B17053"/>
    <w:rsid w:val="00B176FD"/>
    <w:rsid w:val="00B17917"/>
    <w:rsid w:val="00B17DBA"/>
    <w:rsid w:val="00B203BE"/>
    <w:rsid w:val="00B2069D"/>
    <w:rsid w:val="00B210DB"/>
    <w:rsid w:val="00B2125E"/>
    <w:rsid w:val="00B21AC5"/>
    <w:rsid w:val="00B21EFA"/>
    <w:rsid w:val="00B2239D"/>
    <w:rsid w:val="00B22538"/>
    <w:rsid w:val="00B2278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E3"/>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B3"/>
    <w:rsid w:val="00B43A30"/>
    <w:rsid w:val="00B44939"/>
    <w:rsid w:val="00B44C07"/>
    <w:rsid w:val="00B44DAE"/>
    <w:rsid w:val="00B46059"/>
    <w:rsid w:val="00B4694C"/>
    <w:rsid w:val="00B4698A"/>
    <w:rsid w:val="00B46BD1"/>
    <w:rsid w:val="00B46C90"/>
    <w:rsid w:val="00B46CA6"/>
    <w:rsid w:val="00B47415"/>
    <w:rsid w:val="00B47535"/>
    <w:rsid w:val="00B477F1"/>
    <w:rsid w:val="00B4792F"/>
    <w:rsid w:val="00B47C05"/>
    <w:rsid w:val="00B50760"/>
    <w:rsid w:val="00B51BC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4DB"/>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5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A32"/>
    <w:rsid w:val="00BA7E73"/>
    <w:rsid w:val="00BB0514"/>
    <w:rsid w:val="00BB0FC8"/>
    <w:rsid w:val="00BB174C"/>
    <w:rsid w:val="00BB1ED5"/>
    <w:rsid w:val="00BB2F46"/>
    <w:rsid w:val="00BB3B0E"/>
    <w:rsid w:val="00BB410E"/>
    <w:rsid w:val="00BB45B4"/>
    <w:rsid w:val="00BB45DF"/>
    <w:rsid w:val="00BB471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0F55"/>
    <w:rsid w:val="00BE180E"/>
    <w:rsid w:val="00BE1858"/>
    <w:rsid w:val="00BE190E"/>
    <w:rsid w:val="00BE243A"/>
    <w:rsid w:val="00BE2540"/>
    <w:rsid w:val="00BE2699"/>
    <w:rsid w:val="00BE26FA"/>
    <w:rsid w:val="00BE3B73"/>
    <w:rsid w:val="00BE3C0E"/>
    <w:rsid w:val="00BE598F"/>
    <w:rsid w:val="00BE6552"/>
    <w:rsid w:val="00BE7C72"/>
    <w:rsid w:val="00BF073D"/>
    <w:rsid w:val="00BF129F"/>
    <w:rsid w:val="00BF1959"/>
    <w:rsid w:val="00BF1C09"/>
    <w:rsid w:val="00BF1D3B"/>
    <w:rsid w:val="00BF22F5"/>
    <w:rsid w:val="00BF2B58"/>
    <w:rsid w:val="00BF31D6"/>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175"/>
    <w:rsid w:val="00C10509"/>
    <w:rsid w:val="00C1117B"/>
    <w:rsid w:val="00C114E1"/>
    <w:rsid w:val="00C1157A"/>
    <w:rsid w:val="00C11848"/>
    <w:rsid w:val="00C11B4C"/>
    <w:rsid w:val="00C11BF4"/>
    <w:rsid w:val="00C122CF"/>
    <w:rsid w:val="00C1268D"/>
    <w:rsid w:val="00C12AA0"/>
    <w:rsid w:val="00C13065"/>
    <w:rsid w:val="00C137BA"/>
    <w:rsid w:val="00C13AA7"/>
    <w:rsid w:val="00C13D69"/>
    <w:rsid w:val="00C13F9C"/>
    <w:rsid w:val="00C1441F"/>
    <w:rsid w:val="00C1458E"/>
    <w:rsid w:val="00C147E1"/>
    <w:rsid w:val="00C149AB"/>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1CC"/>
    <w:rsid w:val="00C24C5B"/>
    <w:rsid w:val="00C25B9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5C"/>
    <w:rsid w:val="00C4066F"/>
    <w:rsid w:val="00C42A0E"/>
    <w:rsid w:val="00C43861"/>
    <w:rsid w:val="00C438F5"/>
    <w:rsid w:val="00C43A87"/>
    <w:rsid w:val="00C441D7"/>
    <w:rsid w:val="00C4463D"/>
    <w:rsid w:val="00C447D2"/>
    <w:rsid w:val="00C46663"/>
    <w:rsid w:val="00C468E9"/>
    <w:rsid w:val="00C47599"/>
    <w:rsid w:val="00C476FC"/>
    <w:rsid w:val="00C477E1"/>
    <w:rsid w:val="00C4782B"/>
    <w:rsid w:val="00C47CE7"/>
    <w:rsid w:val="00C504F9"/>
    <w:rsid w:val="00C50B8F"/>
    <w:rsid w:val="00C515B6"/>
    <w:rsid w:val="00C52086"/>
    <w:rsid w:val="00C52854"/>
    <w:rsid w:val="00C52A24"/>
    <w:rsid w:val="00C544C8"/>
    <w:rsid w:val="00C54574"/>
    <w:rsid w:val="00C56765"/>
    <w:rsid w:val="00C574B2"/>
    <w:rsid w:val="00C5753C"/>
    <w:rsid w:val="00C57816"/>
    <w:rsid w:val="00C57B28"/>
    <w:rsid w:val="00C605A8"/>
    <w:rsid w:val="00C606DE"/>
    <w:rsid w:val="00C61071"/>
    <w:rsid w:val="00C611D3"/>
    <w:rsid w:val="00C612F6"/>
    <w:rsid w:val="00C61989"/>
    <w:rsid w:val="00C619A2"/>
    <w:rsid w:val="00C62047"/>
    <w:rsid w:val="00C62355"/>
    <w:rsid w:val="00C62D98"/>
    <w:rsid w:val="00C632A3"/>
    <w:rsid w:val="00C6399F"/>
    <w:rsid w:val="00C63E24"/>
    <w:rsid w:val="00C6426D"/>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D2"/>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FC4"/>
    <w:rsid w:val="00C970BE"/>
    <w:rsid w:val="00C970C8"/>
    <w:rsid w:val="00CA02E5"/>
    <w:rsid w:val="00CA02FE"/>
    <w:rsid w:val="00CA0664"/>
    <w:rsid w:val="00CA1743"/>
    <w:rsid w:val="00CA237E"/>
    <w:rsid w:val="00CA4139"/>
    <w:rsid w:val="00CA42C1"/>
    <w:rsid w:val="00CA440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E0"/>
    <w:rsid w:val="00CF2677"/>
    <w:rsid w:val="00CF2CB6"/>
    <w:rsid w:val="00CF63E5"/>
    <w:rsid w:val="00CF66FF"/>
    <w:rsid w:val="00CF705D"/>
    <w:rsid w:val="00CF7B33"/>
    <w:rsid w:val="00D00392"/>
    <w:rsid w:val="00D00B14"/>
    <w:rsid w:val="00D017A7"/>
    <w:rsid w:val="00D01D6B"/>
    <w:rsid w:val="00D021AA"/>
    <w:rsid w:val="00D0274C"/>
    <w:rsid w:val="00D029A4"/>
    <w:rsid w:val="00D02B3D"/>
    <w:rsid w:val="00D037B0"/>
    <w:rsid w:val="00D03CCF"/>
    <w:rsid w:val="00D03F7E"/>
    <w:rsid w:val="00D04642"/>
    <w:rsid w:val="00D05014"/>
    <w:rsid w:val="00D054BF"/>
    <w:rsid w:val="00D05666"/>
    <w:rsid w:val="00D06478"/>
    <w:rsid w:val="00D06484"/>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05"/>
    <w:rsid w:val="00D325C1"/>
    <w:rsid w:val="00D331C2"/>
    <w:rsid w:val="00D3330B"/>
    <w:rsid w:val="00D33639"/>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AC"/>
    <w:rsid w:val="00D5003D"/>
    <w:rsid w:val="00D5020B"/>
    <w:rsid w:val="00D50778"/>
    <w:rsid w:val="00D50D63"/>
    <w:rsid w:val="00D51C5E"/>
    <w:rsid w:val="00D52566"/>
    <w:rsid w:val="00D526C8"/>
    <w:rsid w:val="00D53BF4"/>
    <w:rsid w:val="00D5428E"/>
    <w:rsid w:val="00D54453"/>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1C2"/>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AF"/>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2AF"/>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670"/>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0B"/>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52"/>
    <w:rsid w:val="00E448B7"/>
    <w:rsid w:val="00E505BC"/>
    <w:rsid w:val="00E50D81"/>
    <w:rsid w:val="00E50F51"/>
    <w:rsid w:val="00E50F94"/>
    <w:rsid w:val="00E52B67"/>
    <w:rsid w:val="00E5356E"/>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343"/>
    <w:rsid w:val="00E67CF1"/>
    <w:rsid w:val="00E70410"/>
    <w:rsid w:val="00E7043E"/>
    <w:rsid w:val="00E729B9"/>
    <w:rsid w:val="00E75068"/>
    <w:rsid w:val="00E76292"/>
    <w:rsid w:val="00E76434"/>
    <w:rsid w:val="00E76A3A"/>
    <w:rsid w:val="00E77D11"/>
    <w:rsid w:val="00E80244"/>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82B"/>
    <w:rsid w:val="00E97C7F"/>
    <w:rsid w:val="00EA001C"/>
    <w:rsid w:val="00EA0CD1"/>
    <w:rsid w:val="00EA100E"/>
    <w:rsid w:val="00EA141A"/>
    <w:rsid w:val="00EA1790"/>
    <w:rsid w:val="00EA256A"/>
    <w:rsid w:val="00EA3486"/>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D58"/>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58B"/>
    <w:rsid w:val="00F01B51"/>
    <w:rsid w:val="00F01DAE"/>
    <w:rsid w:val="00F02806"/>
    <w:rsid w:val="00F02B98"/>
    <w:rsid w:val="00F02C2E"/>
    <w:rsid w:val="00F03222"/>
    <w:rsid w:val="00F032A4"/>
    <w:rsid w:val="00F03537"/>
    <w:rsid w:val="00F03AD9"/>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AE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A0"/>
    <w:rsid w:val="00F35C40"/>
    <w:rsid w:val="00F36428"/>
    <w:rsid w:val="00F3656D"/>
    <w:rsid w:val="00F368F7"/>
    <w:rsid w:val="00F36AA8"/>
    <w:rsid w:val="00F37882"/>
    <w:rsid w:val="00F40BD7"/>
    <w:rsid w:val="00F40E95"/>
    <w:rsid w:val="00F41BF7"/>
    <w:rsid w:val="00F4277E"/>
    <w:rsid w:val="00F429B7"/>
    <w:rsid w:val="00F42A0C"/>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EF3"/>
    <w:rsid w:val="00F53752"/>
    <w:rsid w:val="00F5388C"/>
    <w:rsid w:val="00F538F4"/>
    <w:rsid w:val="00F54219"/>
    <w:rsid w:val="00F55531"/>
    <w:rsid w:val="00F555C4"/>
    <w:rsid w:val="00F55D9C"/>
    <w:rsid w:val="00F55DB5"/>
    <w:rsid w:val="00F560B4"/>
    <w:rsid w:val="00F56281"/>
    <w:rsid w:val="00F56594"/>
    <w:rsid w:val="00F56FD0"/>
    <w:rsid w:val="00F57102"/>
    <w:rsid w:val="00F5729B"/>
    <w:rsid w:val="00F57665"/>
    <w:rsid w:val="00F57868"/>
    <w:rsid w:val="00F602FE"/>
    <w:rsid w:val="00F60391"/>
    <w:rsid w:val="00F610E0"/>
    <w:rsid w:val="00F611D1"/>
    <w:rsid w:val="00F61A15"/>
    <w:rsid w:val="00F62778"/>
    <w:rsid w:val="00F6347F"/>
    <w:rsid w:val="00F636E5"/>
    <w:rsid w:val="00F638A8"/>
    <w:rsid w:val="00F63BE9"/>
    <w:rsid w:val="00F644F1"/>
    <w:rsid w:val="00F650C8"/>
    <w:rsid w:val="00F65227"/>
    <w:rsid w:val="00F65FF2"/>
    <w:rsid w:val="00F6698E"/>
    <w:rsid w:val="00F66D32"/>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CA2"/>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7CA"/>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7E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752"/>
    <w:rsid w:val="00FC2982"/>
    <w:rsid w:val="00FC30FB"/>
    <w:rsid w:val="00FC46D9"/>
    <w:rsid w:val="00FC5AAA"/>
    <w:rsid w:val="00FC5CAE"/>
    <w:rsid w:val="00FC5EA5"/>
    <w:rsid w:val="00FC674E"/>
    <w:rsid w:val="00FC7724"/>
    <w:rsid w:val="00FC7AD6"/>
    <w:rsid w:val="00FD003B"/>
    <w:rsid w:val="00FD03FA"/>
    <w:rsid w:val="00FD1A28"/>
    <w:rsid w:val="00FD1DB4"/>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099"/>
    <w:rsid w:val="00FF25B9"/>
    <w:rsid w:val="00FF3486"/>
    <w:rsid w:val="00FF3518"/>
    <w:rsid w:val="00FF5672"/>
    <w:rsid w:val="00FF5BD4"/>
    <w:rsid w:val="00FF607F"/>
    <w:rsid w:val="00FF608A"/>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Header Char,Char Diagrama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A5647B"/>
    <w:rPr>
      <w:rFonts w:ascii="Arial" w:hAnsi="Arial" w:cs="Arial"/>
      <w:sz w:val="20"/>
      <w:szCs w:val="20"/>
    </w:rPr>
  </w:style>
  <w:style w:type="paragraph" w:customStyle="1" w:styleId="Betarp2">
    <w:name w:val="Be tarpų2"/>
    <w:uiPriority w:val="1"/>
    <w:qFormat/>
    <w:rsid w:val="002B3DA6"/>
    <w:pPr>
      <w:spacing w:after="0" w:line="240" w:lineRule="auto"/>
    </w:pPr>
    <w:rPr>
      <w:rFonts w:ascii="Calibri" w:eastAsia="Calibri" w:hAnsi="Calibri" w:cs="Times New Roman"/>
      <w:sz w:val="22"/>
      <w:szCs w:val="22"/>
      <w:lang w:eastAsia="en-US"/>
    </w:rPr>
  </w:style>
  <w:style w:type="paragraph" w:customStyle="1" w:styleId="Tekstas">
    <w:name w:val="Tekstas"/>
    <w:basedOn w:val="prastasis"/>
    <w:qFormat/>
    <w:rsid w:val="002B3DA6"/>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F917C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37</Pages>
  <Words>43747</Words>
  <Characters>24937</Characters>
  <Application>Microsoft Office Word</Application>
  <DocSecurity>0</DocSecurity>
  <Lines>207</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cp:lastModifiedBy>
  <cp:revision>35</cp:revision>
  <dcterms:created xsi:type="dcterms:W3CDTF">2025-04-14T10:38:00Z</dcterms:created>
  <dcterms:modified xsi:type="dcterms:W3CDTF">2025-04-17T10:05:00Z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