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0D005" w14:textId="6D548192" w:rsidR="0026062C" w:rsidRPr="009A6C37" w:rsidRDefault="00ED4E34">
      <w:pPr>
        <w:ind w:firstLine="0"/>
        <w:rPr>
          <w:rFonts w:ascii="Verdana" w:hAnsi="Verdana"/>
          <w:caps/>
          <w:sz w:val="20"/>
        </w:rPr>
      </w:pPr>
      <w:r w:rsidRPr="00ED4E34">
        <w:rPr>
          <w:rFonts w:ascii="Verdana" w:eastAsia="Tahoma" w:hAnsi="Verdana" w:cs="Calibri"/>
          <w:noProof/>
          <w:sz w:val="18"/>
          <w:szCs w:val="18"/>
          <w:lang w:val="en-US"/>
        </w:rPr>
        <w:drawing>
          <wp:anchor distT="0" distB="0" distL="114300" distR="114300" simplePos="0" relativeHeight="251661312" behindDoc="1" locked="0" layoutInCell="1" allowOverlap="1" wp14:anchorId="5DFBB6BF" wp14:editId="1C9EAF35">
            <wp:simplePos x="0" y="0"/>
            <wp:positionH relativeFrom="column">
              <wp:posOffset>0</wp:posOffset>
            </wp:positionH>
            <wp:positionV relativeFrom="paragraph">
              <wp:posOffset>-635</wp:posOffset>
            </wp:positionV>
            <wp:extent cx="1239392" cy="525942"/>
            <wp:effectExtent l="0" t="0" r="5715"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39392" cy="525942"/>
                    </a:xfrm>
                    <a:prstGeom prst="rect">
                      <a:avLst/>
                    </a:prstGeom>
                  </pic:spPr>
                </pic:pic>
              </a:graphicData>
            </a:graphic>
            <wp14:sizeRelH relativeFrom="page">
              <wp14:pctWidth>0</wp14:pctWidth>
            </wp14:sizeRelH>
            <wp14:sizeRelV relativeFrom="page">
              <wp14:pctHeight>0</wp14:pctHeight>
            </wp14:sizeRelV>
          </wp:anchor>
        </w:drawing>
      </w:r>
    </w:p>
    <w:p w14:paraId="1FC90D43" w14:textId="77777777" w:rsidR="0026062C" w:rsidRPr="009A6C37" w:rsidRDefault="0026062C">
      <w:pPr>
        <w:ind w:firstLine="0"/>
        <w:rPr>
          <w:rFonts w:ascii="Verdana" w:hAnsi="Verdana"/>
          <w:caps/>
          <w:sz w:val="20"/>
        </w:rPr>
      </w:pPr>
    </w:p>
    <w:p w14:paraId="7F0E74B7" w14:textId="77777777" w:rsidR="00CF78D7" w:rsidRPr="009A6C37" w:rsidRDefault="00CF78D7">
      <w:pPr>
        <w:ind w:firstLine="0"/>
        <w:rPr>
          <w:rFonts w:ascii="Verdana" w:hAnsi="Verdana"/>
          <w:caps/>
          <w:sz w:val="20"/>
        </w:rPr>
      </w:pPr>
    </w:p>
    <w:p w14:paraId="0484FB66" w14:textId="77777777" w:rsidR="00ED4E34" w:rsidRDefault="00ED4E34" w:rsidP="009A6C37">
      <w:pPr>
        <w:ind w:firstLine="0"/>
        <w:jc w:val="both"/>
        <w:rPr>
          <w:rFonts w:ascii="Verdana" w:hAnsi="Verdana"/>
          <w:sz w:val="20"/>
        </w:rPr>
      </w:pPr>
    </w:p>
    <w:p w14:paraId="1AA82F5D" w14:textId="77777777" w:rsidR="00ED4E34" w:rsidRDefault="00ED4E34" w:rsidP="009A6C37">
      <w:pPr>
        <w:ind w:firstLine="0"/>
        <w:jc w:val="both"/>
        <w:rPr>
          <w:rFonts w:ascii="Verdana" w:hAnsi="Verdana"/>
          <w:sz w:val="20"/>
        </w:rPr>
      </w:pPr>
    </w:p>
    <w:p w14:paraId="15EEC963" w14:textId="77777777" w:rsidR="00ED4E34" w:rsidRDefault="00ED4E34" w:rsidP="000866BC">
      <w:pPr>
        <w:ind w:firstLine="0"/>
        <w:jc w:val="center"/>
        <w:rPr>
          <w:rFonts w:ascii="Verdana" w:hAnsi="Verdana"/>
          <w:sz w:val="20"/>
        </w:rPr>
      </w:pPr>
    </w:p>
    <w:p w14:paraId="0239DE75" w14:textId="48116D0E" w:rsidR="001E6A13" w:rsidRPr="00E152E3" w:rsidRDefault="001E6A13" w:rsidP="001E6A13">
      <w:pPr>
        <w:ind w:firstLine="567"/>
        <w:jc w:val="center"/>
        <w:rPr>
          <w:rFonts w:ascii="Verdana" w:hAnsi="Verdana" w:cs="Tahoma"/>
          <w:b/>
          <w:bCs/>
          <w:sz w:val="20"/>
          <w:szCs w:val="16"/>
        </w:rPr>
      </w:pPr>
      <w:r w:rsidRPr="00E152E3">
        <w:rPr>
          <w:rFonts w:ascii="Verdana" w:hAnsi="Verdana" w:cs="Tahoma"/>
          <w:b/>
          <w:bCs/>
          <w:sz w:val="20"/>
          <w:szCs w:val="16"/>
        </w:rPr>
        <w:t>KONSULTACIJA SU RINKOS DALYVIAIS</w:t>
      </w:r>
    </w:p>
    <w:p w14:paraId="41219087" w14:textId="2E89D58B" w:rsidR="00E152E3" w:rsidRPr="00E152E3" w:rsidRDefault="004B2C76" w:rsidP="00E152E3">
      <w:pPr>
        <w:ind w:firstLine="567"/>
        <w:jc w:val="center"/>
        <w:rPr>
          <w:rFonts w:ascii="Verdana" w:hAnsi="Verdana" w:cs="Tahoma"/>
          <w:b/>
          <w:bCs/>
          <w:sz w:val="20"/>
          <w:szCs w:val="16"/>
        </w:rPr>
      </w:pPr>
      <w:r w:rsidRPr="00E152E3">
        <w:rPr>
          <w:rFonts w:ascii="Verdana" w:hAnsi="Verdana" w:cs="Tahoma"/>
          <w:b/>
          <w:bCs/>
          <w:sz w:val="20"/>
          <w:szCs w:val="16"/>
        </w:rPr>
        <w:t xml:space="preserve">DĖL </w:t>
      </w:r>
      <w:r w:rsidR="00521A49" w:rsidRPr="00521A49">
        <w:rPr>
          <w:rFonts w:ascii="Verdana" w:hAnsi="Verdana" w:cs="Tahoma"/>
          <w:b/>
          <w:bCs/>
          <w:sz w:val="20"/>
          <w:szCs w:val="16"/>
        </w:rPr>
        <w:t>KKI PRIE-AKCELERAVIMO MOKYMŲ PROGRAM</w:t>
      </w:r>
      <w:r w:rsidR="00521A49">
        <w:rPr>
          <w:rFonts w:ascii="Verdana" w:hAnsi="Verdana" w:cs="Tahoma"/>
          <w:b/>
          <w:bCs/>
          <w:sz w:val="20"/>
          <w:szCs w:val="16"/>
        </w:rPr>
        <w:t xml:space="preserve">OS </w:t>
      </w:r>
      <w:r w:rsidR="00BF0C1D" w:rsidRPr="00BF0C1D">
        <w:rPr>
          <w:rFonts w:ascii="Verdana" w:hAnsi="Verdana" w:cs="Tahoma"/>
          <w:b/>
          <w:bCs/>
          <w:sz w:val="20"/>
          <w:szCs w:val="16"/>
        </w:rPr>
        <w:t xml:space="preserve">PASLAUGŲ </w:t>
      </w:r>
      <w:r w:rsidR="00E152E3" w:rsidRPr="00E152E3">
        <w:rPr>
          <w:rFonts w:ascii="Verdana" w:hAnsi="Verdana" w:cs="Tahoma"/>
          <w:b/>
          <w:bCs/>
          <w:sz w:val="20"/>
          <w:szCs w:val="16"/>
        </w:rPr>
        <w:t xml:space="preserve">PIRKIMO  </w:t>
      </w:r>
    </w:p>
    <w:p w14:paraId="4AD01A07" w14:textId="7EB5BE6D" w:rsidR="009A6C37" w:rsidRPr="009A6C37" w:rsidRDefault="009A6C37" w:rsidP="00E049EE">
      <w:pPr>
        <w:ind w:firstLine="0"/>
        <w:rPr>
          <w:rFonts w:ascii="Verdana" w:hAnsi="Verdana"/>
          <w:sz w:val="20"/>
        </w:rPr>
      </w:pPr>
    </w:p>
    <w:p w14:paraId="624E9A44" w14:textId="1373C947" w:rsidR="009A6C37" w:rsidRPr="009A6C37" w:rsidRDefault="00A15F8D" w:rsidP="00960B30">
      <w:pPr>
        <w:widowControl w:val="0"/>
        <w:autoSpaceDE w:val="0"/>
        <w:autoSpaceDN w:val="0"/>
        <w:spacing w:before="199"/>
        <w:ind w:left="112" w:right="117" w:firstLine="852"/>
        <w:jc w:val="both"/>
        <w:rPr>
          <w:rFonts w:ascii="Verdana" w:eastAsia="Tahoma" w:hAnsi="Verdana" w:cs="Tahoma"/>
          <w:sz w:val="20"/>
        </w:rPr>
      </w:pPr>
      <w:r w:rsidRPr="002D6A13">
        <w:rPr>
          <w:rFonts w:ascii="Verdana" w:eastAsia="Tahoma" w:hAnsi="Verdana" w:cs="Tahoma"/>
          <w:sz w:val="20"/>
        </w:rPr>
        <w:t>Viešoji įstaiga</w:t>
      </w:r>
      <w:r w:rsidR="009A6C37" w:rsidRPr="002D6A13">
        <w:rPr>
          <w:rFonts w:ascii="Verdana" w:eastAsia="Tahoma" w:hAnsi="Verdana" w:cs="Tahoma"/>
          <w:spacing w:val="-11"/>
          <w:sz w:val="20"/>
        </w:rPr>
        <w:t xml:space="preserve"> </w:t>
      </w:r>
      <w:r w:rsidR="009A6C37" w:rsidRPr="002D6A13">
        <w:rPr>
          <w:rFonts w:ascii="Verdana" w:eastAsia="Tahoma" w:hAnsi="Verdana" w:cs="Tahoma"/>
          <w:sz w:val="20"/>
        </w:rPr>
        <w:t>Inovacijų agentūra,</w:t>
      </w:r>
      <w:r w:rsidR="009A6C37" w:rsidRPr="002D6A13">
        <w:rPr>
          <w:rFonts w:ascii="Verdana" w:eastAsia="Tahoma" w:hAnsi="Verdana" w:cs="Tahoma"/>
          <w:spacing w:val="-12"/>
          <w:sz w:val="20"/>
        </w:rPr>
        <w:t xml:space="preserve"> </w:t>
      </w:r>
      <w:r w:rsidR="009A6C37" w:rsidRPr="002D6A13">
        <w:rPr>
          <w:rFonts w:ascii="Verdana" w:eastAsia="Tahoma" w:hAnsi="Verdana" w:cs="Tahoma"/>
          <w:sz w:val="20"/>
        </w:rPr>
        <w:t>siekdama</w:t>
      </w:r>
      <w:r w:rsidR="009A6C37" w:rsidRPr="002D6A13">
        <w:rPr>
          <w:rFonts w:ascii="Verdana" w:eastAsia="Tahoma" w:hAnsi="Verdana" w:cs="Tahoma"/>
          <w:spacing w:val="-11"/>
          <w:sz w:val="20"/>
        </w:rPr>
        <w:t xml:space="preserve"> </w:t>
      </w:r>
      <w:r w:rsidR="009A6C37" w:rsidRPr="002D6A13">
        <w:rPr>
          <w:rFonts w:ascii="Verdana" w:eastAsia="Tahoma" w:hAnsi="Verdana" w:cs="Tahoma"/>
          <w:sz w:val="20"/>
        </w:rPr>
        <w:t>tinkamai</w:t>
      </w:r>
      <w:r w:rsidR="009A6C37" w:rsidRPr="002D6A13">
        <w:rPr>
          <w:rFonts w:ascii="Verdana" w:eastAsia="Tahoma" w:hAnsi="Verdana" w:cs="Tahoma"/>
          <w:spacing w:val="-11"/>
          <w:sz w:val="20"/>
        </w:rPr>
        <w:t xml:space="preserve"> </w:t>
      </w:r>
      <w:r w:rsidR="009A6C37" w:rsidRPr="002D6A13">
        <w:rPr>
          <w:rFonts w:ascii="Verdana" w:eastAsia="Tahoma" w:hAnsi="Verdana" w:cs="Tahoma"/>
          <w:sz w:val="20"/>
        </w:rPr>
        <w:t>pasirengti</w:t>
      </w:r>
      <w:r w:rsidR="009A6C37" w:rsidRPr="002D6A13">
        <w:rPr>
          <w:rFonts w:ascii="Verdana" w:eastAsia="Tahoma" w:hAnsi="Verdana" w:cs="Tahoma"/>
          <w:spacing w:val="-12"/>
          <w:sz w:val="20"/>
        </w:rPr>
        <w:t xml:space="preserve"> </w:t>
      </w:r>
      <w:r w:rsidR="009A6C37" w:rsidRPr="002D6A13">
        <w:rPr>
          <w:rFonts w:ascii="Verdana" w:eastAsia="Tahoma" w:hAnsi="Verdana" w:cs="Tahoma"/>
          <w:sz w:val="20"/>
        </w:rPr>
        <w:t>numatomam</w:t>
      </w:r>
      <w:r w:rsidR="009A6C37" w:rsidRPr="002D6A13">
        <w:rPr>
          <w:rFonts w:ascii="Verdana" w:eastAsia="Tahoma" w:hAnsi="Verdana" w:cs="Tahoma"/>
          <w:spacing w:val="-10"/>
          <w:sz w:val="20"/>
        </w:rPr>
        <w:t xml:space="preserve"> </w:t>
      </w:r>
      <w:r w:rsidR="00E60722">
        <w:rPr>
          <w:rFonts w:ascii="Verdana" w:eastAsia="Tahoma" w:hAnsi="Verdana" w:cs="Tahoma"/>
          <w:spacing w:val="-10"/>
          <w:sz w:val="20"/>
        </w:rPr>
        <w:t>pirkimui</w:t>
      </w:r>
      <w:r w:rsidR="009A6C37" w:rsidRPr="002D6A13">
        <w:rPr>
          <w:rFonts w:ascii="Verdana" w:eastAsia="Tahoma" w:hAnsi="Verdana" w:cs="Tahoma"/>
          <w:sz w:val="20"/>
        </w:rPr>
        <w:t xml:space="preserve"> ir vadovaudamasi Lietuvos Respublikos viešųjų pirkimų įstatymo 27</w:t>
      </w:r>
      <w:r w:rsidR="00CB240A" w:rsidRPr="002D6A13">
        <w:rPr>
          <w:rFonts w:ascii="Verdana" w:eastAsia="Tahoma" w:hAnsi="Verdana" w:cs="Tahoma"/>
          <w:sz w:val="20"/>
        </w:rPr>
        <w:t> </w:t>
      </w:r>
      <w:r w:rsidR="009A6C37" w:rsidRPr="002D6A13">
        <w:rPr>
          <w:rFonts w:ascii="Verdana" w:eastAsia="Tahoma" w:hAnsi="Verdana" w:cs="Tahoma"/>
          <w:sz w:val="20"/>
        </w:rPr>
        <w:t>str</w:t>
      </w:r>
      <w:r w:rsidR="00CB240A" w:rsidRPr="002D6A13">
        <w:rPr>
          <w:rFonts w:ascii="Verdana" w:eastAsia="Tahoma" w:hAnsi="Verdana" w:cs="Tahoma"/>
          <w:sz w:val="20"/>
        </w:rPr>
        <w:t>aipsnio nuostatomis</w:t>
      </w:r>
      <w:r w:rsidR="009A6C37" w:rsidRPr="002D6A13">
        <w:rPr>
          <w:rFonts w:ascii="Verdana" w:eastAsia="Tahoma" w:hAnsi="Verdana" w:cs="Tahoma"/>
          <w:sz w:val="20"/>
        </w:rPr>
        <w:t>, skelbia išankstinę</w:t>
      </w:r>
      <w:r w:rsidR="00F72BAE" w:rsidRPr="002D6A13">
        <w:rPr>
          <w:rFonts w:ascii="Verdana" w:eastAsia="Tahoma" w:hAnsi="Verdana" w:cs="Tahoma"/>
          <w:sz w:val="20"/>
        </w:rPr>
        <w:t xml:space="preserve"> (rinkos)</w:t>
      </w:r>
      <w:r w:rsidR="009A6C37" w:rsidRPr="002D6A13">
        <w:rPr>
          <w:rFonts w:ascii="Verdana" w:eastAsia="Tahoma" w:hAnsi="Verdana" w:cs="Tahoma"/>
          <w:spacing w:val="-6"/>
          <w:sz w:val="20"/>
        </w:rPr>
        <w:t xml:space="preserve"> </w:t>
      </w:r>
      <w:r w:rsidR="009A6C37" w:rsidRPr="002D6A13">
        <w:rPr>
          <w:rFonts w:ascii="Verdana" w:eastAsia="Tahoma" w:hAnsi="Verdana" w:cs="Tahoma"/>
          <w:sz w:val="20"/>
        </w:rPr>
        <w:t>konsultaciją.</w:t>
      </w:r>
    </w:p>
    <w:p w14:paraId="7C811723" w14:textId="77777777" w:rsidR="009A6C37" w:rsidRPr="009A6C37" w:rsidRDefault="009A6C37" w:rsidP="009A6C37">
      <w:pPr>
        <w:widowControl w:val="0"/>
        <w:autoSpaceDE w:val="0"/>
        <w:autoSpaceDN w:val="0"/>
        <w:spacing w:before="7"/>
        <w:ind w:firstLine="0"/>
        <w:rPr>
          <w:rFonts w:ascii="Verdana" w:eastAsia="Tahoma" w:hAnsi="Verdana" w:cs="Tahoma"/>
          <w:sz w:val="20"/>
        </w:rPr>
      </w:pPr>
    </w:p>
    <w:tbl>
      <w:tblPr>
        <w:tblStyle w:val="TableNormal1"/>
        <w:tblW w:w="9372"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9"/>
        <w:gridCol w:w="6663"/>
      </w:tblGrid>
      <w:tr w:rsidR="000866BC" w:rsidRPr="009A6C37" w14:paraId="60372B84" w14:textId="77777777" w:rsidTr="001E6A13">
        <w:trPr>
          <w:trHeight w:val="810"/>
        </w:trPr>
        <w:tc>
          <w:tcPr>
            <w:tcW w:w="2709" w:type="dxa"/>
          </w:tcPr>
          <w:p w14:paraId="54CAA90B" w14:textId="1B4D6352" w:rsidR="000866BC" w:rsidRPr="00E24120" w:rsidRDefault="000866BC" w:rsidP="00726BC4">
            <w:pPr>
              <w:spacing w:line="276" w:lineRule="auto"/>
              <w:ind w:left="107" w:right="896" w:firstLine="0"/>
              <w:rPr>
                <w:rFonts w:ascii="Verdana" w:hAnsi="Verdana"/>
                <w:b/>
                <w:bCs/>
                <w:sz w:val="20"/>
                <w:szCs w:val="20"/>
                <w:lang w:val="lt-LT"/>
              </w:rPr>
            </w:pPr>
            <w:r w:rsidRPr="00E24120">
              <w:rPr>
                <w:rFonts w:ascii="Verdana" w:hAnsi="Verdana"/>
                <w:b/>
                <w:bCs/>
                <w:sz w:val="20"/>
                <w:szCs w:val="20"/>
                <w:lang w:val="lt-LT"/>
              </w:rPr>
              <w:t>Konsultacijos objektas</w:t>
            </w:r>
          </w:p>
        </w:tc>
        <w:tc>
          <w:tcPr>
            <w:tcW w:w="6663" w:type="dxa"/>
          </w:tcPr>
          <w:p w14:paraId="7DC3EBBA" w14:textId="34A68F69" w:rsidR="00E049EE" w:rsidRPr="00E24120" w:rsidRDefault="002A4380" w:rsidP="00726BC4">
            <w:pPr>
              <w:pStyle w:val="Default"/>
              <w:jc w:val="both"/>
              <w:rPr>
                <w:rFonts w:ascii="Verdana" w:hAnsi="Verdana"/>
                <w:b/>
                <w:bCs/>
                <w:color w:val="auto"/>
                <w:sz w:val="20"/>
                <w:szCs w:val="20"/>
                <w:shd w:val="clear" w:color="auto" w:fill="FFFFFF"/>
                <w:lang w:val="lt-LT"/>
              </w:rPr>
            </w:pPr>
            <w:r w:rsidRPr="002A4380">
              <w:rPr>
                <w:rFonts w:ascii="Verdana" w:hAnsi="Verdana"/>
                <w:b/>
                <w:bCs/>
                <w:color w:val="auto"/>
                <w:sz w:val="20"/>
                <w:szCs w:val="20"/>
                <w:shd w:val="clear" w:color="auto" w:fill="FFFFFF"/>
                <w:lang w:val="lt-LT"/>
              </w:rPr>
              <w:t xml:space="preserve">KKI prie-akceleravimo mokymų programos </w:t>
            </w:r>
            <w:r w:rsidR="00BF0C1D">
              <w:rPr>
                <w:rFonts w:ascii="Verdana" w:hAnsi="Verdana"/>
                <w:b/>
                <w:bCs/>
                <w:color w:val="auto"/>
                <w:sz w:val="20"/>
                <w:szCs w:val="20"/>
                <w:shd w:val="clear" w:color="auto" w:fill="FFFFFF"/>
                <w:lang w:val="lt-LT"/>
              </w:rPr>
              <w:t>paslaugos</w:t>
            </w:r>
          </w:p>
        </w:tc>
      </w:tr>
      <w:tr w:rsidR="00726BC4" w:rsidRPr="009A6C37" w14:paraId="4765DA3E" w14:textId="77777777" w:rsidTr="001E6A13">
        <w:trPr>
          <w:trHeight w:val="810"/>
        </w:trPr>
        <w:tc>
          <w:tcPr>
            <w:tcW w:w="2709" w:type="dxa"/>
          </w:tcPr>
          <w:p w14:paraId="7F61A441" w14:textId="2935E8AF" w:rsidR="00726BC4" w:rsidRPr="00E24120" w:rsidRDefault="00726BC4" w:rsidP="00726BC4">
            <w:pPr>
              <w:spacing w:line="276" w:lineRule="auto"/>
              <w:ind w:left="107" w:right="896" w:firstLine="0"/>
              <w:rPr>
                <w:rFonts w:ascii="Verdana" w:eastAsia="Tahoma" w:hAnsi="Verdana" w:cs="Tahoma"/>
                <w:b/>
                <w:sz w:val="20"/>
                <w:szCs w:val="20"/>
                <w:lang w:val="lt-LT"/>
              </w:rPr>
            </w:pPr>
            <w:r w:rsidRPr="00E24120">
              <w:rPr>
                <w:rFonts w:ascii="Verdana" w:hAnsi="Verdana"/>
                <w:b/>
                <w:bCs/>
                <w:sz w:val="20"/>
                <w:szCs w:val="20"/>
                <w:lang w:val="lt-LT"/>
              </w:rPr>
              <w:t xml:space="preserve">Rinkos konsultacijos tikslas </w:t>
            </w:r>
          </w:p>
        </w:tc>
        <w:tc>
          <w:tcPr>
            <w:tcW w:w="6663" w:type="dxa"/>
          </w:tcPr>
          <w:p w14:paraId="55FD3C78" w14:textId="624F43D7" w:rsidR="00726BC4" w:rsidRPr="00E24120" w:rsidRDefault="00E24120" w:rsidP="00726BC4">
            <w:pPr>
              <w:pStyle w:val="Default"/>
              <w:jc w:val="both"/>
              <w:rPr>
                <w:rFonts w:ascii="Verdana" w:hAnsi="Verdana"/>
                <w:color w:val="auto"/>
                <w:sz w:val="20"/>
                <w:szCs w:val="20"/>
                <w:lang w:val="lt-LT"/>
              </w:rPr>
            </w:pPr>
            <w:r>
              <w:rPr>
                <w:rFonts w:ascii="Verdana" w:hAnsi="Verdana"/>
                <w:color w:val="auto"/>
                <w:sz w:val="20"/>
                <w:szCs w:val="20"/>
                <w:lang w:val="lt-LT"/>
              </w:rPr>
              <w:t>I</w:t>
            </w:r>
            <w:r w:rsidR="00726BC4" w:rsidRPr="00E24120">
              <w:rPr>
                <w:rFonts w:ascii="Verdana" w:hAnsi="Verdana"/>
                <w:color w:val="auto"/>
                <w:sz w:val="20"/>
                <w:szCs w:val="20"/>
                <w:lang w:val="lt-LT"/>
              </w:rPr>
              <w:t>nformuoti tiekėjus apie planuojamą pirkimą, išsiaiškinti įvairius su pirkimo objektu susijusius klausimus, pasiruošti pirkimui, parengti aiškius ir konkurenciją užtikrinančius pirkimo dokumentus, įvertinti realias rinkos galimybes</w:t>
            </w:r>
            <w:r w:rsidR="004C41D6">
              <w:rPr>
                <w:rFonts w:ascii="Verdana" w:hAnsi="Verdana"/>
                <w:color w:val="auto"/>
                <w:sz w:val="20"/>
                <w:szCs w:val="20"/>
                <w:lang w:val="lt-LT"/>
              </w:rPr>
              <w:t>,</w:t>
            </w:r>
            <w:r w:rsidR="00726BC4" w:rsidRPr="00E24120">
              <w:rPr>
                <w:rFonts w:ascii="Verdana" w:hAnsi="Verdana"/>
                <w:color w:val="auto"/>
                <w:sz w:val="20"/>
                <w:szCs w:val="20"/>
                <w:lang w:val="lt-LT"/>
              </w:rPr>
              <w:t xml:space="preserve"> suteikti reikiamas paslaugas gaunant rinkos dalyvių siūlymus.</w:t>
            </w:r>
          </w:p>
          <w:p w14:paraId="6F059FA2" w14:textId="77777777" w:rsidR="00726BC4" w:rsidRPr="00E24120" w:rsidRDefault="00726BC4" w:rsidP="00726BC4">
            <w:pPr>
              <w:pStyle w:val="Default"/>
              <w:jc w:val="both"/>
              <w:rPr>
                <w:rFonts w:ascii="Verdana" w:hAnsi="Verdana"/>
                <w:color w:val="auto"/>
                <w:sz w:val="20"/>
                <w:szCs w:val="20"/>
                <w:lang w:val="lt-LT"/>
              </w:rPr>
            </w:pPr>
            <w:r w:rsidRPr="00E24120">
              <w:rPr>
                <w:rFonts w:ascii="Verdana" w:hAnsi="Verdana"/>
                <w:color w:val="auto"/>
                <w:sz w:val="20"/>
                <w:szCs w:val="20"/>
                <w:lang w:val="lt-LT"/>
              </w:rPr>
              <w:t xml:space="preserve">Rinkos konsultacijos vykdymas: </w:t>
            </w:r>
          </w:p>
          <w:p w14:paraId="45C9F41A" w14:textId="5E9D489D" w:rsidR="00726BC4" w:rsidRPr="00E24120" w:rsidRDefault="00726BC4" w:rsidP="00726BC4">
            <w:pPr>
              <w:pStyle w:val="Default"/>
              <w:jc w:val="both"/>
              <w:rPr>
                <w:rFonts w:ascii="Verdana" w:hAnsi="Verdana"/>
                <w:color w:val="auto"/>
                <w:sz w:val="20"/>
                <w:szCs w:val="20"/>
                <w:lang w:val="lt-LT"/>
              </w:rPr>
            </w:pPr>
            <w:r w:rsidRPr="00E24120">
              <w:rPr>
                <w:rFonts w:ascii="Verdana" w:hAnsi="Verdana"/>
                <w:color w:val="auto"/>
                <w:sz w:val="20"/>
                <w:szCs w:val="20"/>
                <w:lang w:val="lt-LT"/>
              </w:rPr>
              <w:t xml:space="preserve">• </w:t>
            </w:r>
            <w:r w:rsidR="00D52E0F">
              <w:rPr>
                <w:rFonts w:ascii="Verdana" w:hAnsi="Verdana"/>
                <w:color w:val="auto"/>
                <w:sz w:val="20"/>
                <w:szCs w:val="20"/>
                <w:lang w:val="lt-LT"/>
              </w:rPr>
              <w:t>r</w:t>
            </w:r>
            <w:r w:rsidRPr="00E24120">
              <w:rPr>
                <w:rFonts w:ascii="Verdana" w:hAnsi="Verdana"/>
                <w:color w:val="auto"/>
                <w:sz w:val="20"/>
                <w:szCs w:val="20"/>
                <w:lang w:val="lt-LT"/>
              </w:rPr>
              <w:t xml:space="preserve">inkos konsultacija bus vykdoma lietuvių kalba. </w:t>
            </w:r>
          </w:p>
          <w:p w14:paraId="6FA652CC" w14:textId="7EFFB763" w:rsidR="00726BC4" w:rsidRPr="00E24120" w:rsidRDefault="00726BC4" w:rsidP="00726BC4">
            <w:pPr>
              <w:pStyle w:val="Default"/>
              <w:jc w:val="both"/>
              <w:rPr>
                <w:rFonts w:ascii="Verdana" w:hAnsi="Verdana"/>
                <w:color w:val="auto"/>
                <w:sz w:val="20"/>
                <w:szCs w:val="20"/>
                <w:lang w:val="lt-LT"/>
              </w:rPr>
            </w:pPr>
            <w:r w:rsidRPr="00E24120">
              <w:rPr>
                <w:rFonts w:ascii="Verdana" w:hAnsi="Verdana"/>
                <w:color w:val="auto"/>
                <w:sz w:val="20"/>
                <w:szCs w:val="20"/>
                <w:lang w:val="lt-LT"/>
              </w:rPr>
              <w:t xml:space="preserve">• </w:t>
            </w:r>
            <w:r w:rsidR="00D52E0F">
              <w:rPr>
                <w:rFonts w:ascii="Verdana" w:hAnsi="Verdana"/>
                <w:color w:val="auto"/>
                <w:sz w:val="20"/>
                <w:szCs w:val="20"/>
                <w:lang w:val="lt-LT"/>
              </w:rPr>
              <w:t>r</w:t>
            </w:r>
            <w:r w:rsidRPr="00E24120">
              <w:rPr>
                <w:rFonts w:ascii="Verdana" w:hAnsi="Verdana"/>
                <w:color w:val="auto"/>
                <w:sz w:val="20"/>
                <w:szCs w:val="20"/>
                <w:lang w:val="lt-LT"/>
              </w:rPr>
              <w:t xml:space="preserve">inkos konsultacijos metu turi būti užtikrinti Lietuvos Respublikos asmens duomenų teisinės apsaugos įstatymo reikalavimai. </w:t>
            </w:r>
          </w:p>
          <w:p w14:paraId="5AC355A4" w14:textId="1DE186DF" w:rsidR="00726BC4" w:rsidRPr="00E24120" w:rsidRDefault="00726BC4" w:rsidP="00726BC4">
            <w:pPr>
              <w:pStyle w:val="Default"/>
              <w:jc w:val="both"/>
              <w:rPr>
                <w:rFonts w:ascii="Verdana" w:hAnsi="Verdana"/>
                <w:color w:val="auto"/>
                <w:sz w:val="20"/>
                <w:szCs w:val="20"/>
                <w:lang w:val="lt-LT"/>
              </w:rPr>
            </w:pPr>
            <w:r w:rsidRPr="00E24120">
              <w:rPr>
                <w:rFonts w:ascii="Verdana" w:hAnsi="Verdana"/>
                <w:color w:val="auto"/>
                <w:sz w:val="20"/>
                <w:szCs w:val="20"/>
                <w:lang w:val="lt-LT"/>
              </w:rPr>
              <w:t xml:space="preserve">• </w:t>
            </w:r>
            <w:r w:rsidR="00D52E0F">
              <w:rPr>
                <w:rFonts w:ascii="Verdana" w:hAnsi="Verdana"/>
                <w:color w:val="auto"/>
                <w:sz w:val="20"/>
                <w:szCs w:val="20"/>
                <w:lang w:val="lt-LT"/>
              </w:rPr>
              <w:t>r</w:t>
            </w:r>
            <w:r w:rsidRPr="00E24120">
              <w:rPr>
                <w:rFonts w:ascii="Verdana" w:hAnsi="Verdana"/>
                <w:color w:val="auto"/>
                <w:sz w:val="20"/>
                <w:szCs w:val="20"/>
                <w:lang w:val="lt-LT"/>
              </w:rPr>
              <w:t>inkos konsultacijos vykdymo tvarka gali būti koreguojama Perkančiosios organizacijos, pranešant apie tai CVP IS priemonėmis visiems dalyviams.</w:t>
            </w:r>
          </w:p>
          <w:p w14:paraId="5FE74C45" w14:textId="4848500D" w:rsidR="00726BC4" w:rsidRPr="00E24120" w:rsidRDefault="00726BC4" w:rsidP="00D52E0F">
            <w:pPr>
              <w:spacing w:line="276" w:lineRule="auto"/>
              <w:ind w:right="-96" w:firstLine="0"/>
              <w:jc w:val="both"/>
              <w:rPr>
                <w:rFonts w:ascii="Verdana" w:eastAsia="Tahoma" w:hAnsi="Verdana" w:cs="Tahoma"/>
                <w:sz w:val="20"/>
                <w:szCs w:val="20"/>
                <w:lang w:val="lt-LT"/>
              </w:rPr>
            </w:pPr>
            <w:r w:rsidRPr="00E24120">
              <w:rPr>
                <w:rFonts w:ascii="Verdana" w:hAnsi="Verdana"/>
                <w:sz w:val="20"/>
                <w:szCs w:val="20"/>
                <w:lang w:val="lt-LT"/>
              </w:rPr>
              <w:t xml:space="preserve">• </w:t>
            </w:r>
            <w:r w:rsidR="00D52E0F">
              <w:rPr>
                <w:rFonts w:ascii="Verdana" w:hAnsi="Verdana"/>
                <w:sz w:val="20"/>
                <w:szCs w:val="20"/>
                <w:lang w:val="lt-LT"/>
              </w:rPr>
              <w:t>p</w:t>
            </w:r>
            <w:r w:rsidRPr="00E24120">
              <w:rPr>
                <w:rFonts w:ascii="Verdana" w:hAnsi="Verdana"/>
                <w:sz w:val="20"/>
                <w:szCs w:val="20"/>
                <w:lang w:val="lt-LT"/>
              </w:rPr>
              <w:t>askelbti dokumentų projektai nėra galutiniai, jų turinys po rinkos konsultacijos gali keistis.</w:t>
            </w:r>
          </w:p>
        </w:tc>
      </w:tr>
      <w:tr w:rsidR="00726BC4" w:rsidRPr="009A6C37" w14:paraId="51874039" w14:textId="77777777" w:rsidTr="001E6A13">
        <w:trPr>
          <w:trHeight w:val="1979"/>
        </w:trPr>
        <w:tc>
          <w:tcPr>
            <w:tcW w:w="2709" w:type="dxa"/>
          </w:tcPr>
          <w:p w14:paraId="29725AEF" w14:textId="453F299C" w:rsidR="00726BC4" w:rsidRPr="00E24120" w:rsidRDefault="007C6167" w:rsidP="00726BC4">
            <w:pPr>
              <w:ind w:left="107" w:firstLine="0"/>
              <w:rPr>
                <w:rFonts w:ascii="Verdana" w:eastAsia="Tahoma" w:hAnsi="Verdana" w:cs="Tahoma"/>
                <w:b/>
                <w:sz w:val="20"/>
                <w:szCs w:val="20"/>
                <w:lang w:val="lt-LT"/>
              </w:rPr>
            </w:pPr>
            <w:r w:rsidRPr="00E24120">
              <w:rPr>
                <w:rFonts w:ascii="Verdana" w:eastAsia="Tahoma" w:hAnsi="Verdana" w:cs="Tahoma"/>
                <w:b/>
                <w:sz w:val="20"/>
                <w:szCs w:val="20"/>
                <w:lang w:val="lt-LT"/>
              </w:rPr>
              <w:t>Konsultacijos būdas</w:t>
            </w:r>
          </w:p>
        </w:tc>
        <w:tc>
          <w:tcPr>
            <w:tcW w:w="6663" w:type="dxa"/>
          </w:tcPr>
          <w:p w14:paraId="5A1C0DFC" w14:textId="77777777" w:rsidR="00726BC4" w:rsidRDefault="00E24120" w:rsidP="00726BC4">
            <w:pPr>
              <w:ind w:left="107" w:right="96" w:firstLine="0"/>
              <w:jc w:val="both"/>
              <w:rPr>
                <w:rFonts w:ascii="Verdana" w:eastAsia="Tahoma" w:hAnsi="Verdana" w:cs="Tahoma"/>
                <w:sz w:val="20"/>
                <w:szCs w:val="20"/>
                <w:lang w:val="lt-LT"/>
              </w:rPr>
            </w:pPr>
            <w:r>
              <w:rPr>
                <w:rFonts w:ascii="Verdana" w:eastAsia="Tahoma" w:hAnsi="Verdana" w:cs="Tahoma"/>
                <w:sz w:val="20"/>
                <w:szCs w:val="20"/>
                <w:lang w:val="lt-LT"/>
              </w:rPr>
              <w:t>K</w:t>
            </w:r>
            <w:r w:rsidR="0015664A" w:rsidRPr="00E24120">
              <w:rPr>
                <w:rFonts w:ascii="Verdana" w:eastAsia="Tahoma" w:hAnsi="Verdana" w:cs="Tahoma"/>
                <w:sz w:val="20"/>
                <w:szCs w:val="20"/>
                <w:lang w:val="lt-LT"/>
              </w:rPr>
              <w:t>onsultacija vykdoma Centrinės viešųjų pirkimų informacinės sistemos (toliau – CVP IS) susirašinėjimo priemonėmis Viešųjų pirkimų tarnybos nustatyta tvarka. Dalyvauti konsultacijoje gali bet kuris išreiškęs pageidavimą subjektas. Rinkos dalyviai ar ekspertai kviečiami ne vėliau kaip iki CVP IS sistemoje nurodyto termino pateikti savo nuomonę, siūlymus ir rekomendacijas dėl Pirkimo dokumentų.</w:t>
            </w:r>
          </w:p>
          <w:p w14:paraId="23175792" w14:textId="7FCC8885" w:rsidR="00F96772" w:rsidRPr="008D2302" w:rsidRDefault="00F96772" w:rsidP="00726BC4">
            <w:pPr>
              <w:ind w:left="107" w:right="96" w:firstLine="0"/>
              <w:jc w:val="both"/>
              <w:rPr>
                <w:rFonts w:ascii="Verdana" w:eastAsia="Tahoma" w:hAnsi="Verdana" w:cs="Tahoma"/>
                <w:sz w:val="20"/>
                <w:szCs w:val="20"/>
                <w:lang w:val="lt-LT"/>
              </w:rPr>
            </w:pPr>
            <w:r w:rsidRPr="008D2302">
              <w:rPr>
                <w:rFonts w:ascii="Verdana" w:eastAsia="Tahoma" w:hAnsi="Verdana" w:cs="Tahoma"/>
                <w:sz w:val="20"/>
                <w:szCs w:val="20"/>
                <w:lang w:val="lt-LT"/>
              </w:rPr>
              <w:t>Esant poreikiui galės būti organizuojamas ir gyvas/ virtualus sutikimas.</w:t>
            </w:r>
          </w:p>
        </w:tc>
      </w:tr>
      <w:tr w:rsidR="00726BC4" w:rsidRPr="009A6C37" w14:paraId="6C6BD0BF" w14:textId="77777777" w:rsidTr="001E6A13">
        <w:trPr>
          <w:trHeight w:val="916"/>
        </w:trPr>
        <w:tc>
          <w:tcPr>
            <w:tcW w:w="2709" w:type="dxa"/>
          </w:tcPr>
          <w:p w14:paraId="3DDF8D22" w14:textId="72F50AE5" w:rsidR="00726BC4" w:rsidRPr="00E24120" w:rsidRDefault="00726BC4" w:rsidP="00726BC4">
            <w:pPr>
              <w:ind w:left="107" w:firstLine="0"/>
              <w:rPr>
                <w:rFonts w:ascii="Verdana" w:eastAsia="Tahoma" w:hAnsi="Verdana" w:cs="Tahoma"/>
                <w:b/>
                <w:sz w:val="20"/>
                <w:szCs w:val="20"/>
                <w:lang w:val="lt-LT"/>
              </w:rPr>
            </w:pPr>
            <w:r w:rsidRPr="00E24120">
              <w:rPr>
                <w:rFonts w:ascii="Verdana" w:eastAsia="Tahoma" w:hAnsi="Verdana" w:cs="Tahoma"/>
                <w:b/>
                <w:sz w:val="20"/>
                <w:szCs w:val="20"/>
                <w:lang w:val="lt-LT"/>
              </w:rPr>
              <w:t>Pastabos (pasiūlymai):</w:t>
            </w:r>
          </w:p>
        </w:tc>
        <w:tc>
          <w:tcPr>
            <w:tcW w:w="6663" w:type="dxa"/>
          </w:tcPr>
          <w:p w14:paraId="44362665" w14:textId="2C6A67E3" w:rsidR="00726BC4" w:rsidRPr="00E24120" w:rsidRDefault="00726BC4" w:rsidP="00726BC4">
            <w:pPr>
              <w:ind w:left="107" w:right="97" w:firstLine="0"/>
              <w:jc w:val="both"/>
              <w:rPr>
                <w:rFonts w:ascii="Verdana" w:eastAsia="Tahoma" w:hAnsi="Verdana" w:cs="Tahoma"/>
                <w:sz w:val="20"/>
                <w:szCs w:val="20"/>
                <w:lang w:val="lt-LT"/>
              </w:rPr>
            </w:pPr>
            <w:r w:rsidRPr="00E24120">
              <w:rPr>
                <w:rFonts w:ascii="Verdana" w:eastAsia="Tahoma" w:hAnsi="Verdana" w:cs="Tahoma"/>
                <w:sz w:val="20"/>
                <w:szCs w:val="20"/>
                <w:lang w:val="lt-LT"/>
              </w:rPr>
              <w:t>Viešoji įstaiga Inovacijų agentūra prašo rinkos dalyvių teikti konkrečius siūlymus, pastabas</w:t>
            </w:r>
            <w:r w:rsidR="00E24120">
              <w:rPr>
                <w:rFonts w:ascii="Verdana" w:eastAsia="Tahoma" w:hAnsi="Verdana" w:cs="Tahoma"/>
                <w:sz w:val="20"/>
                <w:szCs w:val="20"/>
                <w:lang w:val="lt-LT"/>
              </w:rPr>
              <w:t>.</w:t>
            </w:r>
          </w:p>
        </w:tc>
      </w:tr>
      <w:tr w:rsidR="00726BC4" w:rsidRPr="009A6C37" w14:paraId="3366CD54" w14:textId="77777777" w:rsidTr="001E6A13">
        <w:trPr>
          <w:trHeight w:val="2630"/>
        </w:trPr>
        <w:tc>
          <w:tcPr>
            <w:tcW w:w="2709" w:type="dxa"/>
          </w:tcPr>
          <w:p w14:paraId="7F342A57" w14:textId="77777777" w:rsidR="00726BC4" w:rsidRPr="00E24120" w:rsidRDefault="00726BC4" w:rsidP="00726BC4">
            <w:pPr>
              <w:spacing w:line="276" w:lineRule="auto"/>
              <w:ind w:left="107" w:right="95" w:firstLine="0"/>
              <w:jc w:val="both"/>
              <w:rPr>
                <w:rFonts w:ascii="Verdana" w:eastAsia="Tahoma" w:hAnsi="Verdana" w:cs="Tahoma"/>
                <w:b/>
                <w:sz w:val="20"/>
                <w:szCs w:val="20"/>
                <w:lang w:val="lt-LT"/>
              </w:rPr>
            </w:pPr>
            <w:r w:rsidRPr="00E24120">
              <w:rPr>
                <w:rFonts w:ascii="Verdana" w:eastAsia="Tahoma" w:hAnsi="Verdana" w:cs="Tahoma"/>
                <w:b/>
                <w:sz w:val="20"/>
                <w:szCs w:val="20"/>
                <w:lang w:val="lt-LT"/>
              </w:rPr>
              <w:t>Laikas bei pastabų ir pasiūlymų pateikimo terminas:</w:t>
            </w:r>
          </w:p>
        </w:tc>
        <w:tc>
          <w:tcPr>
            <w:tcW w:w="6663" w:type="dxa"/>
          </w:tcPr>
          <w:p w14:paraId="0F494EA9" w14:textId="23C80162" w:rsidR="00726BC4" w:rsidRPr="00E24120" w:rsidRDefault="00726BC4" w:rsidP="00726BC4">
            <w:pPr>
              <w:ind w:left="107" w:right="95" w:firstLine="0"/>
              <w:jc w:val="both"/>
              <w:rPr>
                <w:rFonts w:ascii="Verdana" w:eastAsia="Tahoma" w:hAnsi="Verdana" w:cs="Tahoma"/>
                <w:sz w:val="20"/>
                <w:szCs w:val="20"/>
                <w:lang w:val="lt-LT"/>
              </w:rPr>
            </w:pPr>
            <w:r w:rsidRPr="00E24120">
              <w:rPr>
                <w:rFonts w:ascii="Verdana" w:eastAsia="Tahoma" w:hAnsi="Verdana" w:cs="Tahoma"/>
                <w:sz w:val="20"/>
                <w:szCs w:val="20"/>
                <w:lang w:val="lt-LT"/>
              </w:rPr>
              <w:t xml:space="preserve">Bendravimas vykdomas Centrinės viešųjų pirkimų informacinės sistemos (toliau – CVP IS) priemonėmis, prašant pateikti įžvalgas, siūlymus ir rekomendacijas. </w:t>
            </w:r>
          </w:p>
          <w:p w14:paraId="6C407D1D" w14:textId="427E5CFB" w:rsidR="00726BC4" w:rsidRPr="00E24120" w:rsidRDefault="00726BC4" w:rsidP="00726BC4">
            <w:pPr>
              <w:spacing w:line="265" w:lineRule="exact"/>
              <w:ind w:left="107" w:firstLine="0"/>
              <w:jc w:val="both"/>
              <w:rPr>
                <w:rFonts w:ascii="Verdana" w:eastAsia="Tahoma" w:hAnsi="Verdana" w:cs="Tahoma"/>
                <w:sz w:val="20"/>
                <w:szCs w:val="20"/>
                <w:lang w:val="lt-LT"/>
              </w:rPr>
            </w:pPr>
            <w:r w:rsidRPr="00E24120">
              <w:rPr>
                <w:rFonts w:ascii="Verdana" w:eastAsia="Tahoma" w:hAnsi="Verdana" w:cs="Tahoma"/>
                <w:sz w:val="20"/>
                <w:szCs w:val="20"/>
                <w:lang w:val="lt-LT"/>
              </w:rPr>
              <w:t xml:space="preserve">Tiekėjai prašomi ne vėliau kaip iki </w:t>
            </w:r>
            <w:r w:rsidRPr="00E24120">
              <w:rPr>
                <w:rFonts w:ascii="Verdana" w:eastAsia="Tahoma" w:hAnsi="Verdana" w:cs="Tahoma"/>
                <w:b/>
                <w:sz w:val="20"/>
                <w:szCs w:val="20"/>
                <w:lang w:val="lt-LT"/>
              </w:rPr>
              <w:t>202</w:t>
            </w:r>
            <w:r w:rsidR="00AF3C23">
              <w:rPr>
                <w:rFonts w:ascii="Verdana" w:eastAsia="Tahoma" w:hAnsi="Verdana" w:cs="Tahoma"/>
                <w:b/>
                <w:sz w:val="20"/>
                <w:szCs w:val="20"/>
                <w:lang w:val="lt-LT"/>
              </w:rPr>
              <w:t>5</w:t>
            </w:r>
            <w:r w:rsidRPr="00E24120">
              <w:rPr>
                <w:rFonts w:ascii="Verdana" w:eastAsia="Tahoma" w:hAnsi="Verdana" w:cs="Tahoma"/>
                <w:b/>
                <w:sz w:val="20"/>
                <w:szCs w:val="20"/>
                <w:lang w:val="lt-LT"/>
              </w:rPr>
              <w:t>-</w:t>
            </w:r>
            <w:r w:rsidR="00AF3C23">
              <w:rPr>
                <w:rFonts w:ascii="Verdana" w:eastAsia="Tahoma" w:hAnsi="Verdana" w:cs="Tahoma"/>
                <w:b/>
                <w:sz w:val="20"/>
                <w:szCs w:val="20"/>
                <w:lang w:val="lt-LT"/>
              </w:rPr>
              <w:t>04</w:t>
            </w:r>
            <w:r w:rsidR="00F778B9">
              <w:rPr>
                <w:rFonts w:ascii="Verdana" w:eastAsia="Tahoma" w:hAnsi="Verdana" w:cs="Tahoma"/>
                <w:b/>
                <w:sz w:val="20"/>
                <w:szCs w:val="20"/>
                <w:lang w:val="lt-LT"/>
              </w:rPr>
              <w:t>-</w:t>
            </w:r>
            <w:r w:rsidR="00191390">
              <w:rPr>
                <w:rFonts w:ascii="Verdana" w:eastAsia="Tahoma" w:hAnsi="Verdana" w:cs="Tahoma"/>
                <w:b/>
                <w:sz w:val="20"/>
                <w:szCs w:val="20"/>
                <w:lang w:val="lt-LT"/>
              </w:rPr>
              <w:t>25</w:t>
            </w:r>
            <w:r w:rsidR="00BD0E0D">
              <w:rPr>
                <w:rFonts w:ascii="Verdana" w:eastAsia="Tahoma" w:hAnsi="Verdana" w:cs="Tahoma"/>
                <w:b/>
                <w:sz w:val="20"/>
                <w:szCs w:val="20"/>
                <w:lang w:val="lt-LT"/>
              </w:rPr>
              <w:t xml:space="preserve"> d.</w:t>
            </w:r>
            <w:r w:rsidRPr="00E24120">
              <w:rPr>
                <w:rFonts w:ascii="Verdana" w:eastAsia="Tahoma" w:hAnsi="Verdana" w:cs="Tahoma"/>
                <w:b/>
                <w:sz w:val="20"/>
                <w:szCs w:val="20"/>
                <w:lang w:val="lt-LT"/>
              </w:rPr>
              <w:t xml:space="preserve"> </w:t>
            </w:r>
            <w:r w:rsidR="005E4293" w:rsidRPr="00E24120">
              <w:rPr>
                <w:rFonts w:ascii="Verdana" w:eastAsia="Tahoma" w:hAnsi="Verdana" w:cs="Tahoma"/>
                <w:b/>
                <w:sz w:val="20"/>
                <w:szCs w:val="20"/>
                <w:lang w:val="lt-LT"/>
              </w:rPr>
              <w:t>1</w:t>
            </w:r>
            <w:r w:rsidR="00FD1AFB">
              <w:rPr>
                <w:rFonts w:ascii="Verdana" w:eastAsia="Tahoma" w:hAnsi="Verdana" w:cs="Tahoma"/>
                <w:b/>
                <w:sz w:val="20"/>
                <w:szCs w:val="20"/>
                <w:lang w:val="lt-LT"/>
              </w:rPr>
              <w:t>6</w:t>
            </w:r>
            <w:r w:rsidRPr="00E24120">
              <w:rPr>
                <w:rFonts w:ascii="Verdana" w:eastAsia="Tahoma" w:hAnsi="Verdana" w:cs="Tahoma"/>
                <w:b/>
                <w:sz w:val="20"/>
                <w:szCs w:val="20"/>
                <w:lang w:val="lt-LT"/>
              </w:rPr>
              <w:t xml:space="preserve">.00 val. </w:t>
            </w:r>
            <w:r w:rsidRPr="00E24120">
              <w:rPr>
                <w:rFonts w:ascii="Verdana" w:eastAsia="Tahoma" w:hAnsi="Verdana" w:cs="Tahoma"/>
                <w:sz w:val="20"/>
                <w:szCs w:val="20"/>
                <w:lang w:val="lt-LT"/>
              </w:rPr>
              <w:t>pateikti siūlymus CVP IS priemonėmis.</w:t>
            </w:r>
          </w:p>
          <w:p w14:paraId="6137C3FE" w14:textId="7993CECF" w:rsidR="00726BC4" w:rsidRPr="00E24120" w:rsidRDefault="00726BC4" w:rsidP="00726BC4">
            <w:pPr>
              <w:spacing w:before="20" w:line="259" w:lineRule="auto"/>
              <w:ind w:left="107" w:right="188" w:firstLine="0"/>
              <w:jc w:val="both"/>
              <w:rPr>
                <w:rFonts w:ascii="Verdana" w:eastAsia="Tahoma" w:hAnsi="Verdana" w:cs="Tahoma"/>
                <w:sz w:val="20"/>
                <w:szCs w:val="20"/>
                <w:lang w:val="lt-LT"/>
              </w:rPr>
            </w:pPr>
            <w:r w:rsidRPr="00E24120">
              <w:rPr>
                <w:rFonts w:ascii="Verdana" w:eastAsia="Tahoma" w:hAnsi="Verdana" w:cs="Tahoma"/>
                <w:sz w:val="20"/>
                <w:szCs w:val="20"/>
                <w:lang w:val="lt-LT"/>
              </w:rPr>
              <w:t>Klausimai, pastabos, siūlymai, gauti pasibaigus aukščiau nurodytam terminui, nenagrinėjami.</w:t>
            </w:r>
          </w:p>
        </w:tc>
      </w:tr>
      <w:tr w:rsidR="005526DB" w:rsidRPr="009A6C37" w14:paraId="554B5528" w14:textId="77777777" w:rsidTr="00E24120">
        <w:trPr>
          <w:trHeight w:val="1600"/>
        </w:trPr>
        <w:tc>
          <w:tcPr>
            <w:tcW w:w="2709" w:type="dxa"/>
          </w:tcPr>
          <w:p w14:paraId="535DB09E" w14:textId="3CF8C471" w:rsidR="005526DB" w:rsidRPr="00E24120" w:rsidRDefault="005526DB" w:rsidP="005526DB">
            <w:pPr>
              <w:spacing w:line="276" w:lineRule="auto"/>
              <w:ind w:left="107" w:right="95" w:firstLine="0"/>
              <w:jc w:val="both"/>
              <w:rPr>
                <w:rFonts w:ascii="Verdana" w:eastAsia="Tahoma" w:hAnsi="Verdana" w:cs="Tahoma"/>
                <w:b/>
                <w:sz w:val="20"/>
                <w:szCs w:val="20"/>
                <w:lang w:val="lt-LT"/>
              </w:rPr>
            </w:pPr>
            <w:r w:rsidRPr="00E24120">
              <w:rPr>
                <w:rFonts w:ascii="Verdana" w:hAnsi="Verdana"/>
                <w:b/>
                <w:bCs/>
                <w:sz w:val="20"/>
                <w:szCs w:val="20"/>
                <w:lang w:val="lt-LT"/>
              </w:rPr>
              <w:lastRenderedPageBreak/>
              <w:t xml:space="preserve">Konfidencialumas, informacijos naudojimas ir dalyvavimo kaštų atlyginimas </w:t>
            </w:r>
          </w:p>
        </w:tc>
        <w:tc>
          <w:tcPr>
            <w:tcW w:w="6663" w:type="dxa"/>
          </w:tcPr>
          <w:p w14:paraId="4C4D8746" w14:textId="6C32591A" w:rsidR="005526DB" w:rsidRPr="00E24120" w:rsidRDefault="005526DB" w:rsidP="005526DB">
            <w:pPr>
              <w:ind w:left="107" w:right="95" w:firstLine="0"/>
              <w:jc w:val="both"/>
              <w:rPr>
                <w:rFonts w:ascii="Verdana" w:eastAsia="Tahoma" w:hAnsi="Verdana" w:cs="Tahoma"/>
                <w:sz w:val="20"/>
                <w:szCs w:val="20"/>
                <w:lang w:val="lt-LT"/>
              </w:rPr>
            </w:pPr>
            <w:r w:rsidRPr="00E24120">
              <w:rPr>
                <w:rFonts w:ascii="Verdana" w:hAnsi="Verdana"/>
                <w:sz w:val="20"/>
                <w:szCs w:val="20"/>
                <w:lang w:val="lt-LT"/>
              </w:rPr>
              <w:t xml:space="preserve">Pateikdamas informaciją, tiekėjas turi iš anksto nurodyti, kuri jo pateiktos informacijos dalis yra konfidenciali. Dalyviui nenurodžius informacijos dalies, kuri turi būti laikoma konfidencialia, </w:t>
            </w:r>
            <w:r w:rsidR="00E24120">
              <w:rPr>
                <w:rFonts w:ascii="Verdana" w:hAnsi="Verdana"/>
                <w:sz w:val="20"/>
                <w:szCs w:val="20"/>
                <w:lang w:val="lt-LT"/>
              </w:rPr>
              <w:t>P</w:t>
            </w:r>
            <w:r w:rsidRPr="00E24120">
              <w:rPr>
                <w:rFonts w:ascii="Verdana" w:hAnsi="Verdana"/>
                <w:sz w:val="20"/>
                <w:szCs w:val="20"/>
                <w:lang w:val="lt-LT"/>
              </w:rPr>
              <w:t xml:space="preserve">erkančioji organizacija pasilieka teisę viešai skelbti visą gautą informaciją, išskyrus asmens duomenis. </w:t>
            </w:r>
          </w:p>
        </w:tc>
      </w:tr>
    </w:tbl>
    <w:p w14:paraId="38504160" w14:textId="77777777" w:rsidR="0096243C" w:rsidRPr="0096243C" w:rsidRDefault="009A6C37" w:rsidP="0096243C">
      <w:pPr>
        <w:widowControl w:val="0"/>
        <w:autoSpaceDE w:val="0"/>
        <w:autoSpaceDN w:val="0"/>
        <w:spacing w:before="155"/>
        <w:ind w:left="112" w:right="118"/>
        <w:jc w:val="both"/>
        <w:rPr>
          <w:rFonts w:ascii="Verdana" w:eastAsia="Tahoma" w:hAnsi="Verdana" w:cs="Tahoma"/>
          <w:sz w:val="20"/>
        </w:rPr>
      </w:pPr>
      <w:r w:rsidRPr="009A6C37">
        <w:rPr>
          <w:rFonts w:ascii="Verdana" w:eastAsia="Tahoma" w:hAnsi="Verdana" w:cs="Tahoma"/>
          <w:sz w:val="20"/>
        </w:rPr>
        <w:t>Paaiškiname,</w:t>
      </w:r>
      <w:r w:rsidRPr="009A6C37">
        <w:rPr>
          <w:rFonts w:ascii="Verdana" w:eastAsia="Tahoma" w:hAnsi="Verdana" w:cs="Tahoma"/>
          <w:spacing w:val="-7"/>
          <w:sz w:val="20"/>
        </w:rPr>
        <w:t xml:space="preserve"> </w:t>
      </w:r>
      <w:r w:rsidRPr="009A6C37">
        <w:rPr>
          <w:rFonts w:ascii="Verdana" w:eastAsia="Tahoma" w:hAnsi="Verdana" w:cs="Tahoma"/>
          <w:sz w:val="20"/>
        </w:rPr>
        <w:t>kad</w:t>
      </w:r>
      <w:r w:rsidRPr="009A6C37">
        <w:rPr>
          <w:rFonts w:ascii="Verdana" w:eastAsia="Tahoma" w:hAnsi="Verdana" w:cs="Tahoma"/>
          <w:spacing w:val="-7"/>
          <w:sz w:val="20"/>
        </w:rPr>
        <w:t xml:space="preserve"> </w:t>
      </w:r>
      <w:r w:rsidRPr="009A6C37">
        <w:rPr>
          <w:rFonts w:ascii="Verdana" w:eastAsia="Tahoma" w:hAnsi="Verdana" w:cs="Tahoma"/>
          <w:sz w:val="20"/>
        </w:rPr>
        <w:t>ši</w:t>
      </w:r>
      <w:r w:rsidRPr="009A6C37">
        <w:rPr>
          <w:rFonts w:ascii="Verdana" w:eastAsia="Tahoma" w:hAnsi="Verdana" w:cs="Tahoma"/>
          <w:spacing w:val="-9"/>
          <w:sz w:val="20"/>
        </w:rPr>
        <w:t xml:space="preserve"> </w:t>
      </w:r>
      <w:r w:rsidRPr="009A6C37">
        <w:rPr>
          <w:rFonts w:ascii="Verdana" w:eastAsia="Tahoma" w:hAnsi="Verdana" w:cs="Tahoma"/>
          <w:sz w:val="20"/>
        </w:rPr>
        <w:t>rinkos</w:t>
      </w:r>
      <w:r w:rsidRPr="009A6C37">
        <w:rPr>
          <w:rFonts w:ascii="Verdana" w:eastAsia="Tahoma" w:hAnsi="Verdana" w:cs="Tahoma"/>
          <w:spacing w:val="-6"/>
          <w:sz w:val="20"/>
        </w:rPr>
        <w:t xml:space="preserve"> </w:t>
      </w:r>
      <w:r w:rsidRPr="009A6C37">
        <w:rPr>
          <w:rFonts w:ascii="Verdana" w:eastAsia="Tahoma" w:hAnsi="Verdana" w:cs="Tahoma"/>
          <w:sz w:val="20"/>
        </w:rPr>
        <w:t>konsultacija</w:t>
      </w:r>
      <w:r w:rsidRPr="009A6C37">
        <w:rPr>
          <w:rFonts w:ascii="Verdana" w:eastAsia="Tahoma" w:hAnsi="Verdana" w:cs="Tahoma"/>
          <w:spacing w:val="-8"/>
          <w:sz w:val="20"/>
        </w:rPr>
        <w:t xml:space="preserve"> </w:t>
      </w:r>
      <w:r w:rsidRPr="009A6C37">
        <w:rPr>
          <w:rFonts w:ascii="Verdana" w:eastAsia="Tahoma" w:hAnsi="Verdana" w:cs="Tahoma"/>
          <w:sz w:val="20"/>
        </w:rPr>
        <w:t>yra</w:t>
      </w:r>
      <w:r w:rsidRPr="009A6C37">
        <w:rPr>
          <w:rFonts w:ascii="Verdana" w:eastAsia="Tahoma" w:hAnsi="Verdana" w:cs="Tahoma"/>
          <w:spacing w:val="-7"/>
          <w:sz w:val="20"/>
        </w:rPr>
        <w:t xml:space="preserve"> </w:t>
      </w:r>
      <w:r w:rsidRPr="009A6C37">
        <w:rPr>
          <w:rFonts w:ascii="Verdana" w:eastAsia="Tahoma" w:hAnsi="Verdana" w:cs="Tahoma"/>
          <w:sz w:val="20"/>
        </w:rPr>
        <w:t>skelbiama</w:t>
      </w:r>
      <w:r w:rsidRPr="009A6C37">
        <w:rPr>
          <w:rFonts w:ascii="Verdana" w:eastAsia="Tahoma" w:hAnsi="Verdana" w:cs="Tahoma"/>
          <w:spacing w:val="-8"/>
          <w:sz w:val="20"/>
        </w:rPr>
        <w:t xml:space="preserve"> </w:t>
      </w:r>
      <w:r w:rsidRPr="009A6C37">
        <w:rPr>
          <w:rFonts w:ascii="Verdana" w:eastAsia="Tahoma" w:hAnsi="Verdana" w:cs="Tahoma"/>
          <w:sz w:val="20"/>
        </w:rPr>
        <w:t>iki</w:t>
      </w:r>
      <w:r w:rsidRPr="009A6C37">
        <w:rPr>
          <w:rFonts w:ascii="Verdana" w:eastAsia="Tahoma" w:hAnsi="Verdana" w:cs="Tahoma"/>
          <w:spacing w:val="-6"/>
          <w:sz w:val="20"/>
        </w:rPr>
        <w:t xml:space="preserve"> </w:t>
      </w:r>
      <w:r w:rsidRPr="009A6C37">
        <w:rPr>
          <w:rFonts w:ascii="Verdana" w:eastAsia="Tahoma" w:hAnsi="Verdana" w:cs="Tahoma"/>
          <w:sz w:val="20"/>
        </w:rPr>
        <w:t>viešojo</w:t>
      </w:r>
      <w:r w:rsidRPr="009A6C37">
        <w:rPr>
          <w:rFonts w:ascii="Verdana" w:eastAsia="Tahoma" w:hAnsi="Verdana" w:cs="Tahoma"/>
          <w:spacing w:val="-9"/>
          <w:sz w:val="20"/>
        </w:rPr>
        <w:t xml:space="preserve"> </w:t>
      </w:r>
      <w:r w:rsidRPr="009A6C37">
        <w:rPr>
          <w:rFonts w:ascii="Verdana" w:eastAsia="Tahoma" w:hAnsi="Verdana" w:cs="Tahoma"/>
          <w:sz w:val="20"/>
        </w:rPr>
        <w:t>pirkimo</w:t>
      </w:r>
      <w:r w:rsidRPr="009A6C37">
        <w:rPr>
          <w:rFonts w:ascii="Verdana" w:eastAsia="Tahoma" w:hAnsi="Verdana" w:cs="Tahoma"/>
          <w:spacing w:val="-6"/>
          <w:sz w:val="20"/>
        </w:rPr>
        <w:t xml:space="preserve"> </w:t>
      </w:r>
      <w:r w:rsidRPr="009A6C37">
        <w:rPr>
          <w:rFonts w:ascii="Verdana" w:eastAsia="Tahoma" w:hAnsi="Verdana" w:cs="Tahoma"/>
          <w:sz w:val="20"/>
        </w:rPr>
        <w:t>pradžios.</w:t>
      </w:r>
      <w:r w:rsidRPr="009A6C37">
        <w:rPr>
          <w:rFonts w:ascii="Verdana" w:eastAsia="Tahoma" w:hAnsi="Verdana" w:cs="Tahoma"/>
          <w:spacing w:val="-7"/>
          <w:sz w:val="20"/>
        </w:rPr>
        <w:t xml:space="preserve"> </w:t>
      </w:r>
      <w:r w:rsidRPr="009A6C37">
        <w:rPr>
          <w:rFonts w:ascii="Verdana" w:eastAsia="Tahoma" w:hAnsi="Verdana" w:cs="Tahoma"/>
          <w:sz w:val="20"/>
        </w:rPr>
        <w:t>Rinkos</w:t>
      </w:r>
      <w:r w:rsidRPr="009A6C37">
        <w:rPr>
          <w:rFonts w:ascii="Verdana" w:eastAsia="Tahoma" w:hAnsi="Verdana" w:cs="Tahoma"/>
          <w:spacing w:val="-6"/>
          <w:sz w:val="20"/>
        </w:rPr>
        <w:t xml:space="preserve"> </w:t>
      </w:r>
      <w:r w:rsidRPr="009A6C37">
        <w:rPr>
          <w:rFonts w:ascii="Verdana" w:eastAsia="Tahoma" w:hAnsi="Verdana" w:cs="Tahoma"/>
          <w:sz w:val="20"/>
        </w:rPr>
        <w:t xml:space="preserve">konsultacija nėra skelbimas apie viešąjį pirkimą ar išankstinis skelbimas apie viešąjį pirkimą. Šios rinkos konsultacijos paskelbimu dalyviai nėra </w:t>
      </w:r>
      <w:r w:rsidR="0096243C" w:rsidRPr="0096243C">
        <w:rPr>
          <w:rFonts w:ascii="Verdana" w:eastAsia="Tahoma" w:hAnsi="Verdana" w:cs="Tahoma"/>
          <w:sz w:val="20"/>
        </w:rPr>
        <w:t xml:space="preserve">kviečiami teikti pasiūlymų ar kitaip varžytis dėl pirkimo sutarties sudarymo. </w:t>
      </w:r>
    </w:p>
    <w:p w14:paraId="048B8BF1" w14:textId="79E8D451" w:rsidR="009A6C37" w:rsidRDefault="009A6C37" w:rsidP="0096243C">
      <w:pPr>
        <w:widowControl w:val="0"/>
        <w:autoSpaceDE w:val="0"/>
        <w:autoSpaceDN w:val="0"/>
        <w:spacing w:before="155"/>
        <w:ind w:left="112" w:right="118"/>
        <w:jc w:val="both"/>
        <w:rPr>
          <w:rFonts w:ascii="Verdana" w:eastAsia="Tahoma" w:hAnsi="Verdana" w:cs="Tahoma"/>
          <w:sz w:val="20"/>
        </w:rPr>
      </w:pPr>
      <w:r w:rsidRPr="009A6C37">
        <w:rPr>
          <w:rFonts w:ascii="Verdana" w:eastAsia="Tahoma" w:hAnsi="Verdana" w:cs="Tahoma"/>
          <w:sz w:val="20"/>
        </w:rPr>
        <w:t>Konsultacijų dalyviai konsultacijas teikia neatlygintinai. Jokios išlaidos konsultacijų dalyviams neatlyginamos. Dalyvavimas teikiant konsultacijas nepanaikina teisės ateityje teikti pasiūlymą viešajame pirkime.</w:t>
      </w:r>
      <w:r w:rsidRPr="009A6C37">
        <w:rPr>
          <w:rFonts w:ascii="Verdana" w:eastAsia="Tahoma" w:hAnsi="Verdana" w:cs="Tahoma"/>
          <w:spacing w:val="-11"/>
          <w:sz w:val="20"/>
        </w:rPr>
        <w:t xml:space="preserve"> </w:t>
      </w:r>
      <w:r w:rsidRPr="009A6C37">
        <w:rPr>
          <w:rFonts w:ascii="Verdana" w:eastAsia="Tahoma" w:hAnsi="Verdana" w:cs="Tahoma"/>
          <w:sz w:val="20"/>
        </w:rPr>
        <w:t>Rinkos</w:t>
      </w:r>
      <w:r w:rsidRPr="009A6C37">
        <w:rPr>
          <w:rFonts w:ascii="Verdana" w:eastAsia="Tahoma" w:hAnsi="Verdana" w:cs="Tahoma"/>
          <w:spacing w:val="-12"/>
          <w:sz w:val="20"/>
        </w:rPr>
        <w:t xml:space="preserve"> </w:t>
      </w:r>
      <w:r w:rsidRPr="009A6C37">
        <w:rPr>
          <w:rFonts w:ascii="Verdana" w:eastAsia="Tahoma" w:hAnsi="Verdana" w:cs="Tahoma"/>
          <w:sz w:val="20"/>
        </w:rPr>
        <w:t>konsultacijų</w:t>
      </w:r>
      <w:r w:rsidRPr="009A6C37">
        <w:rPr>
          <w:rFonts w:ascii="Verdana" w:eastAsia="Tahoma" w:hAnsi="Verdana" w:cs="Tahoma"/>
          <w:spacing w:val="-12"/>
          <w:sz w:val="20"/>
        </w:rPr>
        <w:t xml:space="preserve"> </w:t>
      </w:r>
      <w:r w:rsidRPr="009A6C37">
        <w:rPr>
          <w:rFonts w:ascii="Verdana" w:eastAsia="Tahoma" w:hAnsi="Verdana" w:cs="Tahoma"/>
          <w:sz w:val="20"/>
        </w:rPr>
        <w:t>metu</w:t>
      </w:r>
      <w:r w:rsidRPr="009A6C37">
        <w:rPr>
          <w:rFonts w:ascii="Verdana" w:eastAsia="Tahoma" w:hAnsi="Verdana" w:cs="Tahoma"/>
          <w:spacing w:val="-11"/>
          <w:sz w:val="20"/>
        </w:rPr>
        <w:t xml:space="preserve"> </w:t>
      </w:r>
      <w:r w:rsidRPr="009A6C37">
        <w:rPr>
          <w:rFonts w:ascii="Verdana" w:eastAsia="Tahoma" w:hAnsi="Verdana" w:cs="Tahoma"/>
          <w:sz w:val="20"/>
        </w:rPr>
        <w:t>gauta</w:t>
      </w:r>
      <w:r w:rsidRPr="009A6C37">
        <w:rPr>
          <w:rFonts w:ascii="Verdana" w:eastAsia="Tahoma" w:hAnsi="Verdana" w:cs="Tahoma"/>
          <w:spacing w:val="-11"/>
          <w:sz w:val="20"/>
        </w:rPr>
        <w:t xml:space="preserve"> </w:t>
      </w:r>
      <w:r w:rsidRPr="009A6C37">
        <w:rPr>
          <w:rFonts w:ascii="Verdana" w:eastAsia="Tahoma" w:hAnsi="Verdana" w:cs="Tahoma"/>
          <w:sz w:val="20"/>
        </w:rPr>
        <w:t>informacija,</w:t>
      </w:r>
      <w:r w:rsidRPr="009A6C37">
        <w:rPr>
          <w:rFonts w:ascii="Verdana" w:eastAsia="Tahoma" w:hAnsi="Verdana" w:cs="Tahoma"/>
          <w:spacing w:val="-11"/>
          <w:sz w:val="20"/>
        </w:rPr>
        <w:t xml:space="preserve"> </w:t>
      </w:r>
      <w:r w:rsidRPr="009A6C37">
        <w:rPr>
          <w:rFonts w:ascii="Verdana" w:eastAsia="Tahoma" w:hAnsi="Verdana" w:cs="Tahoma"/>
          <w:sz w:val="20"/>
        </w:rPr>
        <w:t>nepažeidžiant</w:t>
      </w:r>
      <w:r w:rsidRPr="009A6C37">
        <w:rPr>
          <w:rFonts w:ascii="Verdana" w:eastAsia="Tahoma" w:hAnsi="Verdana" w:cs="Tahoma"/>
          <w:spacing w:val="-10"/>
          <w:sz w:val="20"/>
        </w:rPr>
        <w:t xml:space="preserve"> </w:t>
      </w:r>
      <w:r w:rsidRPr="009A6C37">
        <w:rPr>
          <w:rFonts w:ascii="Verdana" w:eastAsia="Tahoma" w:hAnsi="Verdana" w:cs="Tahoma"/>
          <w:sz w:val="20"/>
        </w:rPr>
        <w:t>Viešųjų</w:t>
      </w:r>
      <w:r w:rsidRPr="009A6C37">
        <w:rPr>
          <w:rFonts w:ascii="Verdana" w:eastAsia="Tahoma" w:hAnsi="Verdana" w:cs="Tahoma"/>
          <w:spacing w:val="-14"/>
          <w:sz w:val="20"/>
        </w:rPr>
        <w:t xml:space="preserve"> </w:t>
      </w:r>
      <w:r w:rsidRPr="009A6C37">
        <w:rPr>
          <w:rFonts w:ascii="Verdana" w:eastAsia="Tahoma" w:hAnsi="Verdana" w:cs="Tahoma"/>
          <w:sz w:val="20"/>
        </w:rPr>
        <w:t>pirkimų</w:t>
      </w:r>
      <w:r w:rsidRPr="009A6C37">
        <w:rPr>
          <w:rFonts w:ascii="Verdana" w:eastAsia="Tahoma" w:hAnsi="Verdana" w:cs="Tahoma"/>
          <w:spacing w:val="-11"/>
          <w:sz w:val="20"/>
        </w:rPr>
        <w:t xml:space="preserve"> </w:t>
      </w:r>
      <w:r w:rsidRPr="009A6C37">
        <w:rPr>
          <w:rFonts w:ascii="Verdana" w:eastAsia="Tahoma" w:hAnsi="Verdana" w:cs="Tahoma"/>
          <w:sz w:val="20"/>
        </w:rPr>
        <w:t>įstatymo</w:t>
      </w:r>
      <w:r w:rsidRPr="009A6C37">
        <w:rPr>
          <w:rFonts w:ascii="Verdana" w:eastAsia="Tahoma" w:hAnsi="Verdana" w:cs="Tahoma"/>
          <w:spacing w:val="-10"/>
          <w:sz w:val="20"/>
        </w:rPr>
        <w:t xml:space="preserve"> </w:t>
      </w:r>
      <w:r w:rsidRPr="009A6C37">
        <w:rPr>
          <w:rFonts w:ascii="Verdana" w:eastAsia="Tahoma" w:hAnsi="Verdana" w:cs="Tahoma"/>
          <w:sz w:val="20"/>
        </w:rPr>
        <w:t>reikalavimų,</w:t>
      </w:r>
      <w:r w:rsidRPr="009A6C37">
        <w:rPr>
          <w:rFonts w:ascii="Verdana" w:eastAsia="Tahoma" w:hAnsi="Verdana" w:cs="Tahoma"/>
          <w:spacing w:val="-11"/>
          <w:sz w:val="20"/>
        </w:rPr>
        <w:t xml:space="preserve"> </w:t>
      </w:r>
      <w:r w:rsidRPr="009A6C37">
        <w:rPr>
          <w:rFonts w:ascii="Verdana" w:eastAsia="Tahoma" w:hAnsi="Verdana" w:cs="Tahoma"/>
          <w:sz w:val="20"/>
        </w:rPr>
        <w:t>bus naudojama priimant sprendimus dėl pirkimo organizavimo ir</w:t>
      </w:r>
      <w:r w:rsidRPr="009A6C37">
        <w:rPr>
          <w:rFonts w:ascii="Verdana" w:eastAsia="Tahoma" w:hAnsi="Verdana" w:cs="Tahoma"/>
          <w:spacing w:val="-6"/>
          <w:sz w:val="20"/>
        </w:rPr>
        <w:t xml:space="preserve"> </w:t>
      </w:r>
      <w:r w:rsidRPr="009A6C37">
        <w:rPr>
          <w:rFonts w:ascii="Verdana" w:eastAsia="Tahoma" w:hAnsi="Verdana" w:cs="Tahoma"/>
          <w:sz w:val="20"/>
        </w:rPr>
        <w:t>vykdymo.</w:t>
      </w:r>
    </w:p>
    <w:p w14:paraId="14D8B474" w14:textId="0F296973" w:rsidR="00891853" w:rsidRPr="009A6C37" w:rsidRDefault="00891853" w:rsidP="0096243C">
      <w:pPr>
        <w:widowControl w:val="0"/>
        <w:autoSpaceDE w:val="0"/>
        <w:autoSpaceDN w:val="0"/>
        <w:spacing w:before="155"/>
        <w:ind w:left="112" w:right="118"/>
        <w:jc w:val="both"/>
        <w:rPr>
          <w:rFonts w:ascii="Verdana" w:eastAsia="Tahoma" w:hAnsi="Verdana" w:cs="Tahoma"/>
          <w:sz w:val="20"/>
        </w:rPr>
      </w:pPr>
      <w:r w:rsidRPr="00891853">
        <w:rPr>
          <w:rFonts w:ascii="Verdana" w:eastAsia="Tahoma" w:hAnsi="Verdana" w:cs="Tahoma"/>
          <w:sz w:val="20"/>
        </w:rPr>
        <w:t>Atkreipiame dėmesį, kad rinkos konsultacija vykdoma raštu Centrinės viešųjų pirkimų informacinės sistemos (toliau – CVP IS) priemonėmis.</w:t>
      </w:r>
    </w:p>
    <w:p w14:paraId="78845378" w14:textId="77777777" w:rsidR="009A6C37" w:rsidRPr="009A6C37" w:rsidRDefault="009A6C37" w:rsidP="009A6C37">
      <w:pPr>
        <w:widowControl w:val="0"/>
        <w:autoSpaceDE w:val="0"/>
        <w:autoSpaceDN w:val="0"/>
        <w:ind w:firstLine="0"/>
        <w:rPr>
          <w:rFonts w:ascii="Verdana" w:eastAsia="Tahoma" w:hAnsi="Verdana" w:cs="Tahoma"/>
          <w:sz w:val="20"/>
        </w:rPr>
      </w:pPr>
    </w:p>
    <w:p w14:paraId="07832845" w14:textId="77777777" w:rsidR="009A6C37" w:rsidRPr="009A6C37" w:rsidRDefault="009A6C37" w:rsidP="009A6C37">
      <w:pPr>
        <w:widowControl w:val="0"/>
        <w:autoSpaceDE w:val="0"/>
        <w:autoSpaceDN w:val="0"/>
        <w:spacing w:before="5"/>
        <w:ind w:firstLine="0"/>
        <w:rPr>
          <w:rFonts w:ascii="Verdana" w:eastAsia="Tahoma" w:hAnsi="Verdana" w:cs="Tahoma"/>
          <w:sz w:val="20"/>
        </w:rPr>
      </w:pPr>
    </w:p>
    <w:p w14:paraId="4DAC9457" w14:textId="77777777" w:rsidR="009A6C37" w:rsidRPr="009A6C37" w:rsidRDefault="009A6C37" w:rsidP="009A6C37">
      <w:pPr>
        <w:widowControl w:val="0"/>
        <w:autoSpaceDE w:val="0"/>
        <w:autoSpaceDN w:val="0"/>
        <w:ind w:left="832" w:firstLine="0"/>
        <w:rPr>
          <w:rFonts w:ascii="Verdana" w:eastAsia="Tahoma" w:hAnsi="Verdana" w:cs="Tahoma"/>
          <w:sz w:val="20"/>
        </w:rPr>
      </w:pPr>
      <w:r w:rsidRPr="009A6C37">
        <w:rPr>
          <w:rFonts w:ascii="Verdana" w:eastAsia="Tahoma" w:hAnsi="Verdana" w:cs="Tahoma"/>
          <w:sz w:val="20"/>
        </w:rPr>
        <w:t>PRIDEDAMA:</w:t>
      </w:r>
    </w:p>
    <w:p w14:paraId="70C3AD10" w14:textId="77777777" w:rsidR="009A6C37" w:rsidRPr="009A6C37" w:rsidRDefault="009A6C37" w:rsidP="009A6C37">
      <w:pPr>
        <w:widowControl w:val="0"/>
        <w:numPr>
          <w:ilvl w:val="0"/>
          <w:numId w:val="2"/>
        </w:numPr>
        <w:tabs>
          <w:tab w:val="left" w:pos="1090"/>
        </w:tabs>
        <w:autoSpaceDE w:val="0"/>
        <w:autoSpaceDN w:val="0"/>
        <w:spacing w:before="40"/>
        <w:ind w:hanging="258"/>
        <w:rPr>
          <w:rFonts w:ascii="Verdana" w:eastAsia="Tahoma" w:hAnsi="Verdana" w:cs="Tahoma"/>
          <w:sz w:val="20"/>
        </w:rPr>
      </w:pPr>
      <w:r w:rsidRPr="009A6C37">
        <w:rPr>
          <w:rFonts w:ascii="Verdana" w:eastAsia="Tahoma" w:hAnsi="Verdana" w:cs="Tahoma"/>
          <w:sz w:val="20"/>
        </w:rPr>
        <w:t>Tiekėjams pateikiami</w:t>
      </w:r>
      <w:r w:rsidRPr="009A6C37">
        <w:rPr>
          <w:rFonts w:ascii="Verdana" w:eastAsia="Tahoma" w:hAnsi="Verdana" w:cs="Tahoma"/>
          <w:spacing w:val="-5"/>
          <w:sz w:val="20"/>
        </w:rPr>
        <w:t xml:space="preserve"> </w:t>
      </w:r>
      <w:r w:rsidRPr="009A6C37">
        <w:rPr>
          <w:rFonts w:ascii="Verdana" w:eastAsia="Tahoma" w:hAnsi="Verdana" w:cs="Tahoma"/>
          <w:sz w:val="20"/>
        </w:rPr>
        <w:t>klausimai.</w:t>
      </w:r>
    </w:p>
    <w:p w14:paraId="1DD32864" w14:textId="7A848C48" w:rsidR="009A6C37" w:rsidRDefault="009A6C37" w:rsidP="009A6C37">
      <w:pPr>
        <w:widowControl w:val="0"/>
        <w:numPr>
          <w:ilvl w:val="0"/>
          <w:numId w:val="2"/>
        </w:numPr>
        <w:tabs>
          <w:tab w:val="left" w:pos="1090"/>
        </w:tabs>
        <w:autoSpaceDE w:val="0"/>
        <w:autoSpaceDN w:val="0"/>
        <w:spacing w:before="40"/>
        <w:ind w:hanging="258"/>
        <w:rPr>
          <w:rFonts w:ascii="Verdana" w:eastAsia="Tahoma" w:hAnsi="Verdana" w:cs="Tahoma"/>
          <w:sz w:val="20"/>
        </w:rPr>
      </w:pPr>
      <w:r w:rsidRPr="009A6C37">
        <w:rPr>
          <w:rFonts w:ascii="Verdana" w:eastAsia="Tahoma" w:hAnsi="Verdana" w:cs="Tahoma"/>
          <w:sz w:val="20"/>
        </w:rPr>
        <w:t>Techninė specifikacij</w:t>
      </w:r>
      <w:r w:rsidR="00F96772">
        <w:rPr>
          <w:rFonts w:ascii="Verdana" w:eastAsia="Tahoma" w:hAnsi="Verdana" w:cs="Tahoma"/>
          <w:sz w:val="20"/>
        </w:rPr>
        <w:t>a</w:t>
      </w:r>
      <w:r w:rsidR="000E1249">
        <w:rPr>
          <w:rFonts w:ascii="Verdana" w:eastAsia="Tahoma" w:hAnsi="Verdana" w:cs="Tahoma"/>
          <w:sz w:val="20"/>
        </w:rPr>
        <w:t xml:space="preserve">, tiekėjų kvalifikacijos </w:t>
      </w:r>
      <w:r w:rsidR="008D1766">
        <w:rPr>
          <w:rFonts w:ascii="Verdana" w:eastAsia="Tahoma" w:hAnsi="Verdana" w:cs="Tahoma"/>
          <w:sz w:val="20"/>
        </w:rPr>
        <w:t>reikalavimai</w:t>
      </w:r>
      <w:r w:rsidR="000E1249">
        <w:rPr>
          <w:rFonts w:ascii="Verdana" w:eastAsia="Tahoma" w:hAnsi="Verdana" w:cs="Tahoma"/>
          <w:sz w:val="20"/>
        </w:rPr>
        <w:t>, pasiūlymų vertinimo kriterijai</w:t>
      </w:r>
      <w:r w:rsidRPr="009A6C37">
        <w:rPr>
          <w:rFonts w:ascii="Verdana" w:eastAsia="Tahoma" w:hAnsi="Verdana" w:cs="Tahoma"/>
          <w:spacing w:val="-1"/>
          <w:sz w:val="20"/>
        </w:rPr>
        <w:t xml:space="preserve"> </w:t>
      </w:r>
      <w:r w:rsidR="00F96772">
        <w:rPr>
          <w:rFonts w:ascii="Verdana" w:eastAsia="Tahoma" w:hAnsi="Verdana" w:cs="Tahoma"/>
          <w:spacing w:val="-1"/>
          <w:sz w:val="20"/>
        </w:rPr>
        <w:t>(</w:t>
      </w:r>
      <w:r w:rsidRPr="009A6C37">
        <w:rPr>
          <w:rFonts w:ascii="Verdana" w:eastAsia="Tahoma" w:hAnsi="Verdana" w:cs="Tahoma"/>
          <w:sz w:val="20"/>
        </w:rPr>
        <w:t>projekta</w:t>
      </w:r>
      <w:r w:rsidR="00D45C23">
        <w:rPr>
          <w:rFonts w:ascii="Verdana" w:eastAsia="Tahoma" w:hAnsi="Verdana" w:cs="Tahoma"/>
          <w:sz w:val="20"/>
        </w:rPr>
        <w:t>i</w:t>
      </w:r>
      <w:r w:rsidR="00F96772">
        <w:rPr>
          <w:rFonts w:ascii="Verdana" w:eastAsia="Tahoma" w:hAnsi="Verdana" w:cs="Tahoma"/>
          <w:sz w:val="20"/>
        </w:rPr>
        <w:t>)</w:t>
      </w:r>
      <w:r w:rsidRPr="009A6C37">
        <w:rPr>
          <w:rFonts w:ascii="Verdana" w:eastAsia="Tahoma" w:hAnsi="Verdana" w:cs="Tahoma"/>
          <w:sz w:val="20"/>
        </w:rPr>
        <w:t>.</w:t>
      </w:r>
    </w:p>
    <w:p w14:paraId="48C13542" w14:textId="77777777" w:rsidR="009A6C37" w:rsidRPr="009A6C37" w:rsidRDefault="009A6C37" w:rsidP="009A6C37">
      <w:pPr>
        <w:widowControl w:val="0"/>
        <w:autoSpaceDE w:val="0"/>
        <w:autoSpaceDN w:val="0"/>
        <w:ind w:firstLine="0"/>
        <w:rPr>
          <w:rFonts w:ascii="Verdana" w:eastAsia="Tahoma" w:hAnsi="Verdana" w:cs="Tahoma"/>
          <w:sz w:val="20"/>
        </w:rPr>
      </w:pPr>
    </w:p>
    <w:p w14:paraId="3724EFE8" w14:textId="77777777" w:rsidR="009A6C37" w:rsidRPr="009A6C37" w:rsidRDefault="009A6C37" w:rsidP="009A6C37">
      <w:pPr>
        <w:widowControl w:val="0"/>
        <w:autoSpaceDE w:val="0"/>
        <w:autoSpaceDN w:val="0"/>
        <w:ind w:firstLine="0"/>
        <w:rPr>
          <w:rFonts w:ascii="Verdana" w:eastAsia="Tahoma" w:hAnsi="Verdana" w:cs="Tahoma"/>
          <w:sz w:val="20"/>
        </w:rPr>
      </w:pPr>
    </w:p>
    <w:p w14:paraId="40FE94A6" w14:textId="25C4E8E3" w:rsidR="009A6C37" w:rsidRDefault="009A6C37" w:rsidP="009A6C37">
      <w:pPr>
        <w:widowControl w:val="0"/>
        <w:autoSpaceDE w:val="0"/>
        <w:autoSpaceDN w:val="0"/>
        <w:ind w:firstLine="0"/>
        <w:rPr>
          <w:rFonts w:ascii="Verdana" w:eastAsia="Tahoma" w:hAnsi="Verdana" w:cs="Tahoma"/>
          <w:sz w:val="20"/>
        </w:rPr>
      </w:pPr>
    </w:p>
    <w:p w14:paraId="0E2721D0" w14:textId="0E48D7C5" w:rsidR="00960B30" w:rsidRDefault="00960B30" w:rsidP="009A6C37">
      <w:pPr>
        <w:widowControl w:val="0"/>
        <w:autoSpaceDE w:val="0"/>
        <w:autoSpaceDN w:val="0"/>
        <w:ind w:firstLine="0"/>
        <w:rPr>
          <w:rFonts w:ascii="Verdana" w:eastAsia="Tahoma" w:hAnsi="Verdana" w:cs="Tahoma"/>
          <w:sz w:val="20"/>
        </w:rPr>
      </w:pPr>
    </w:p>
    <w:p w14:paraId="1B8A64AE" w14:textId="27451EF6" w:rsidR="00960B30" w:rsidRDefault="00960B30" w:rsidP="009A6C37">
      <w:pPr>
        <w:widowControl w:val="0"/>
        <w:autoSpaceDE w:val="0"/>
        <w:autoSpaceDN w:val="0"/>
        <w:ind w:firstLine="0"/>
        <w:rPr>
          <w:rFonts w:ascii="Verdana" w:eastAsia="Tahoma" w:hAnsi="Verdana" w:cs="Tahoma"/>
          <w:sz w:val="20"/>
        </w:rPr>
      </w:pPr>
    </w:p>
    <w:p w14:paraId="21C17C3D" w14:textId="16C804D5" w:rsidR="00960B30" w:rsidRDefault="00960B30" w:rsidP="009A6C37">
      <w:pPr>
        <w:widowControl w:val="0"/>
        <w:autoSpaceDE w:val="0"/>
        <w:autoSpaceDN w:val="0"/>
        <w:ind w:firstLine="0"/>
        <w:rPr>
          <w:rFonts w:ascii="Verdana" w:eastAsia="Tahoma" w:hAnsi="Verdana" w:cs="Tahoma"/>
          <w:sz w:val="20"/>
        </w:rPr>
      </w:pPr>
    </w:p>
    <w:p w14:paraId="126E1C99" w14:textId="254BDC6C" w:rsidR="00960B30" w:rsidRDefault="00960B30" w:rsidP="009A6C37">
      <w:pPr>
        <w:widowControl w:val="0"/>
        <w:autoSpaceDE w:val="0"/>
        <w:autoSpaceDN w:val="0"/>
        <w:ind w:firstLine="0"/>
        <w:rPr>
          <w:rFonts w:ascii="Verdana" w:eastAsia="Tahoma" w:hAnsi="Verdana" w:cs="Tahoma"/>
          <w:sz w:val="20"/>
        </w:rPr>
      </w:pPr>
    </w:p>
    <w:p w14:paraId="6A53CF9B" w14:textId="2C506C3D" w:rsidR="00960B30" w:rsidRDefault="00960B30" w:rsidP="009A6C37">
      <w:pPr>
        <w:widowControl w:val="0"/>
        <w:autoSpaceDE w:val="0"/>
        <w:autoSpaceDN w:val="0"/>
        <w:ind w:firstLine="0"/>
        <w:rPr>
          <w:rFonts w:ascii="Verdana" w:eastAsia="Tahoma" w:hAnsi="Verdana" w:cs="Tahoma"/>
          <w:sz w:val="20"/>
        </w:rPr>
      </w:pPr>
    </w:p>
    <w:p w14:paraId="5770508E" w14:textId="0ACF4EE0" w:rsidR="00FB1ED7" w:rsidRPr="009A6C37" w:rsidRDefault="00FB1ED7" w:rsidP="002C1D93">
      <w:pPr>
        <w:pStyle w:val="parasas"/>
        <w:spacing w:line="360" w:lineRule="auto"/>
        <w:rPr>
          <w:rFonts w:ascii="Verdana" w:hAnsi="Verdana"/>
          <w:sz w:val="20"/>
        </w:rPr>
      </w:pPr>
    </w:p>
    <w:sectPr w:rsidR="00FB1ED7" w:rsidRPr="009A6C37" w:rsidSect="001E4251">
      <w:headerReference w:type="default" r:id="rId12"/>
      <w:footerReference w:type="even" r:id="rId13"/>
      <w:headerReference w:type="first" r:id="rId14"/>
      <w:footerReference w:type="first" r:id="rId15"/>
      <w:pgSz w:w="11906" w:h="16838" w:code="9"/>
      <w:pgMar w:top="709" w:right="707" w:bottom="1134" w:left="1701" w:header="709" w:footer="512"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064D2" w14:textId="77777777" w:rsidR="00032414" w:rsidRDefault="00032414">
      <w:r>
        <w:separator/>
      </w:r>
    </w:p>
  </w:endnote>
  <w:endnote w:type="continuationSeparator" w:id="0">
    <w:p w14:paraId="2D9ADEE9" w14:textId="77777777" w:rsidR="00032414" w:rsidRDefault="00032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HelveticaLT">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2D3FB" w14:textId="77777777" w:rsidR="003E222C" w:rsidRDefault="00956620">
    <w:pPr>
      <w:pStyle w:val="Porat"/>
      <w:framePr w:wrap="around" w:vAnchor="text" w:hAnchor="margin" w:xAlign="center" w:y="1"/>
      <w:rPr>
        <w:rStyle w:val="Puslapionumeris"/>
      </w:rPr>
    </w:pPr>
    <w:r>
      <w:rPr>
        <w:rStyle w:val="Puslapionumeris"/>
      </w:rPr>
      <w:fldChar w:fldCharType="begin"/>
    </w:r>
    <w:r w:rsidR="003E222C">
      <w:rPr>
        <w:rStyle w:val="Puslapionumeris"/>
      </w:rPr>
      <w:instrText xml:space="preserve">PAGE  </w:instrText>
    </w:r>
    <w:r>
      <w:rPr>
        <w:rStyle w:val="Puslapionumeris"/>
      </w:rPr>
      <w:fldChar w:fldCharType="separate"/>
    </w:r>
    <w:r w:rsidR="003E222C">
      <w:rPr>
        <w:rStyle w:val="Puslapionumeris"/>
        <w:noProof/>
      </w:rPr>
      <w:t>1</w:t>
    </w:r>
    <w:r>
      <w:rPr>
        <w:rStyle w:val="Puslapionumeris"/>
      </w:rPr>
      <w:fldChar w:fldCharType="end"/>
    </w:r>
  </w:p>
  <w:p w14:paraId="559B03A6" w14:textId="77777777" w:rsidR="003E222C" w:rsidRDefault="003E222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419B6" w14:textId="77777777" w:rsidR="005633BF" w:rsidRPr="00521D40" w:rsidRDefault="005633BF" w:rsidP="005633BF">
    <w:pPr>
      <w:pStyle w:val="Porat"/>
      <w:ind w:left="-709" w:firstLine="0"/>
      <w:rPr>
        <w:rFonts w:ascii="Verdana" w:hAnsi="Verdana" w:cs="Calibri"/>
        <w:sz w:val="18"/>
        <w:szCs w:val="18"/>
      </w:rPr>
    </w:pPr>
    <w:r w:rsidRPr="00521D40">
      <w:rPr>
        <w:rFonts w:ascii="Verdana" w:hAnsi="Verdana" w:cs="Calibri"/>
        <w:noProof/>
        <w:color w:val="000000"/>
        <w:sz w:val="40"/>
        <w:szCs w:val="40"/>
        <w:shd w:val="clear" w:color="auto" w:fill="FFFFFF"/>
        <w:lang w:eastAsia="en-GB"/>
      </w:rPr>
      <w:drawing>
        <wp:anchor distT="0" distB="0" distL="114300" distR="114300" simplePos="0" relativeHeight="251661312" behindDoc="1" locked="0" layoutInCell="1" allowOverlap="1" wp14:anchorId="457C38E7" wp14:editId="499FD05B">
          <wp:simplePos x="0" y="0"/>
          <wp:positionH relativeFrom="page">
            <wp:posOffset>5956300</wp:posOffset>
          </wp:positionH>
          <wp:positionV relativeFrom="page">
            <wp:posOffset>9944100</wp:posOffset>
          </wp:positionV>
          <wp:extent cx="5041265" cy="6301105"/>
          <wp:effectExtent l="0" t="0" r="6985" b="4445"/>
          <wp:wrapNone/>
          <wp:docPr id="477502005" name="Paveikslėlis 477502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alphaModFix amt="10000"/>
                    <a:extLst>
                      <a:ext uri="{28A0092B-C50C-407E-A947-70E740481C1C}">
                        <a14:useLocalDpi xmlns:a14="http://schemas.microsoft.com/office/drawing/2010/main" val="0"/>
                      </a:ext>
                    </a:extLst>
                  </a:blip>
                  <a:stretch>
                    <a:fillRect/>
                  </a:stretch>
                </pic:blipFill>
                <pic:spPr>
                  <a:xfrm>
                    <a:off x="0" y="0"/>
                    <a:ext cx="5041265" cy="6301105"/>
                  </a:xfrm>
                  <a:prstGeom prst="rect">
                    <a:avLst/>
                  </a:prstGeom>
                </pic:spPr>
              </pic:pic>
            </a:graphicData>
          </a:graphic>
          <wp14:sizeRelH relativeFrom="page">
            <wp14:pctWidth>0</wp14:pctWidth>
          </wp14:sizeRelH>
          <wp14:sizeRelV relativeFrom="page">
            <wp14:pctHeight>0</wp14:pctHeight>
          </wp14:sizeRelV>
        </wp:anchor>
      </w:drawing>
    </w:r>
    <w:r w:rsidRPr="00521D40">
      <w:rPr>
        <w:rFonts w:ascii="Verdana" w:hAnsi="Verdana" w:cs="Calibri"/>
        <w:noProof/>
        <w:sz w:val="18"/>
        <w:szCs w:val="18"/>
      </w:rPr>
      <w:drawing>
        <wp:anchor distT="0" distB="0" distL="114300" distR="114300" simplePos="0" relativeHeight="251660288" behindDoc="1" locked="0" layoutInCell="1" allowOverlap="1" wp14:anchorId="1309161E" wp14:editId="5EA23551">
          <wp:simplePos x="0" y="0"/>
          <wp:positionH relativeFrom="column">
            <wp:posOffset>4876800</wp:posOffset>
          </wp:positionH>
          <wp:positionV relativeFrom="paragraph">
            <wp:posOffset>10795</wp:posOffset>
          </wp:positionV>
          <wp:extent cx="1239392" cy="525942"/>
          <wp:effectExtent l="0" t="0" r="5715" b="0"/>
          <wp:wrapNone/>
          <wp:docPr id="1209778744" name="Paveikslėlis 1209778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239392" cy="525942"/>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cs="Calibri"/>
        <w:sz w:val="18"/>
        <w:szCs w:val="18"/>
      </w:rPr>
      <w:t>Inovacijų agentūra, VšĮ</w:t>
    </w:r>
  </w:p>
  <w:p w14:paraId="697B297D" w14:textId="77777777" w:rsidR="005633BF" w:rsidRPr="00641E05" w:rsidRDefault="005633BF" w:rsidP="005633BF">
    <w:pPr>
      <w:pStyle w:val="Porat"/>
      <w:ind w:left="-709" w:firstLine="0"/>
      <w:rPr>
        <w:rFonts w:ascii="Verdana" w:hAnsi="Verdana" w:cs="Calibri"/>
        <w:sz w:val="18"/>
        <w:szCs w:val="18"/>
      </w:rPr>
    </w:pPr>
    <w:r>
      <w:rPr>
        <w:rFonts w:ascii="Verdana" w:hAnsi="Verdana" w:cs="Calibri"/>
        <w:sz w:val="18"/>
        <w:szCs w:val="18"/>
      </w:rPr>
      <w:t>Įmonės kodas: 125447177</w:t>
    </w:r>
  </w:p>
  <w:p w14:paraId="34F3A077" w14:textId="77777777" w:rsidR="005633BF" w:rsidRPr="00B04AC1" w:rsidRDefault="005633BF" w:rsidP="005633BF">
    <w:pPr>
      <w:pStyle w:val="Porat"/>
      <w:ind w:left="-709" w:firstLine="0"/>
      <w:rPr>
        <w:rFonts w:ascii="Verdana" w:hAnsi="Verdana" w:cs="Calibri"/>
        <w:sz w:val="18"/>
        <w:szCs w:val="18"/>
      </w:rPr>
    </w:pPr>
    <w:r>
      <w:rPr>
        <w:rFonts w:ascii="Verdana" w:hAnsi="Verdana" w:cs="Calibri"/>
        <w:sz w:val="18"/>
        <w:szCs w:val="18"/>
      </w:rPr>
      <w:t xml:space="preserve">J. Balčikonio g. </w:t>
    </w:r>
    <w:r>
      <w:rPr>
        <w:rFonts w:ascii="Verdana" w:hAnsi="Verdana" w:cs="Calibri"/>
        <w:sz w:val="18"/>
        <w:szCs w:val="18"/>
        <w:lang w:val="en-US"/>
      </w:rPr>
      <w:t xml:space="preserve">3, LT-08247, Vilnius </w:t>
    </w:r>
  </w:p>
  <w:p w14:paraId="015FB8F8" w14:textId="77777777" w:rsidR="003E222C" w:rsidRPr="00763B25" w:rsidRDefault="003E222C" w:rsidP="002C1D93">
    <w:pPr>
      <w:pStyle w:val="tekstas"/>
      <w:ind w:firstLine="0"/>
      <w:jc w:val="cen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27FEB" w14:textId="77777777" w:rsidR="00032414" w:rsidRDefault="00032414">
      <w:r>
        <w:separator/>
      </w:r>
    </w:p>
  </w:footnote>
  <w:footnote w:type="continuationSeparator" w:id="0">
    <w:p w14:paraId="775FFF01" w14:textId="77777777" w:rsidR="00032414" w:rsidRDefault="00032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788DA" w14:textId="77777777" w:rsidR="003E222C" w:rsidRDefault="00956620" w:rsidP="00790998">
    <w:pPr>
      <w:pStyle w:val="Antrats"/>
      <w:tabs>
        <w:tab w:val="clear" w:pos="4153"/>
        <w:tab w:val="clear" w:pos="8306"/>
        <w:tab w:val="center" w:pos="0"/>
        <w:tab w:val="right" w:pos="9639"/>
      </w:tabs>
      <w:ind w:firstLine="0"/>
      <w:jc w:val="center"/>
      <w:rPr>
        <w:sz w:val="20"/>
      </w:rPr>
    </w:pPr>
    <w:r>
      <w:rPr>
        <w:rStyle w:val="Puslapionumeris"/>
        <w:sz w:val="20"/>
      </w:rPr>
      <w:fldChar w:fldCharType="begin"/>
    </w:r>
    <w:r w:rsidR="003E222C">
      <w:rPr>
        <w:rStyle w:val="Puslapionumeris"/>
        <w:sz w:val="20"/>
      </w:rPr>
      <w:instrText xml:space="preserve"> PAGE </w:instrText>
    </w:r>
    <w:r>
      <w:rPr>
        <w:rStyle w:val="Puslapionumeris"/>
        <w:sz w:val="20"/>
      </w:rPr>
      <w:fldChar w:fldCharType="separate"/>
    </w:r>
    <w:r w:rsidR="00195ABE">
      <w:rPr>
        <w:rStyle w:val="Puslapionumeris"/>
        <w:noProof/>
        <w:sz w:val="20"/>
      </w:rPr>
      <w:t>2</w:t>
    </w:r>
    <w:r>
      <w:rPr>
        <w:rStyle w:val="Puslapionumeris"/>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1F412" w14:textId="034E397C" w:rsidR="003E222C" w:rsidRDefault="005D590F" w:rsidP="00862E1D">
    <w:pPr>
      <w:pStyle w:val="Antrats"/>
      <w:tabs>
        <w:tab w:val="clear" w:pos="4153"/>
        <w:tab w:val="clear" w:pos="8306"/>
        <w:tab w:val="left" w:pos="2820"/>
        <w:tab w:val="center" w:pos="5953"/>
      </w:tabs>
      <w:spacing w:before="60" w:line="280" w:lineRule="exact"/>
      <w:ind w:left="2268" w:firstLine="0"/>
      <w:rPr>
        <w:rFonts w:ascii="Garamond" w:hAnsi="Garamond"/>
        <w:b/>
        <w:color w:val="264A97"/>
        <w:sz w:val="26"/>
        <w:szCs w:val="26"/>
      </w:rPr>
    </w:pPr>
    <w:r>
      <w:rPr>
        <w:noProof/>
      </w:rPr>
      <mc:AlternateContent>
        <mc:Choice Requires="wps">
          <w:drawing>
            <wp:anchor distT="0" distB="0" distL="114300" distR="114300" simplePos="0" relativeHeight="251659264" behindDoc="0" locked="0" layoutInCell="1" allowOverlap="1" wp14:anchorId="6DB7F699" wp14:editId="5BEF3843">
              <wp:simplePos x="0" y="0"/>
              <wp:positionH relativeFrom="page">
                <wp:posOffset>12700</wp:posOffset>
              </wp:positionH>
              <wp:positionV relativeFrom="paragraph">
                <wp:posOffset>-433705</wp:posOffset>
              </wp:positionV>
              <wp:extent cx="7747000" cy="127000"/>
              <wp:effectExtent l="0" t="0" r="6350" b="63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7000" cy="127000"/>
                      </a:xfrm>
                      <a:prstGeom prst="rect">
                        <a:avLst/>
                      </a:prstGeom>
                      <a:solidFill>
                        <a:srgbClr val="332A58"/>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2F3A0A1" id="Rectangle 1" o:spid="_x0000_s1026" style="position:absolute;margin-left:1pt;margin-top:-34.15pt;width:610pt;height:1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" fillcolor="#332a58" strokecolor="#243f60 [1604]" strokeweight="2pt">
              <v:path arrowok="t"/>
              <w10:wrap anchorx="page"/>
            </v:rect>
          </w:pict>
        </mc:Fallback>
      </mc:AlternateContent>
    </w:r>
    <w:r w:rsidR="00FB59A0">
      <w:rPr>
        <w:rFonts w:ascii="Garamond" w:hAnsi="Garamond"/>
        <w:b/>
        <w:color w:val="264A97"/>
        <w:sz w:val="26"/>
        <w:szCs w:val="26"/>
      </w:rPr>
      <w:tab/>
    </w:r>
    <w:r w:rsidR="00862E1D">
      <w:rPr>
        <w:rFonts w:ascii="Garamond" w:hAnsi="Garamond"/>
        <w:b/>
        <w:color w:val="264A97"/>
        <w:sz w:val="26"/>
        <w:szCs w:val="2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D2128"/>
    <w:multiLevelType w:val="hybridMultilevel"/>
    <w:tmpl w:val="99723A5C"/>
    <w:lvl w:ilvl="0" w:tplc="D362DFC8">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7B6C248F"/>
    <w:multiLevelType w:val="hybridMultilevel"/>
    <w:tmpl w:val="29340196"/>
    <w:lvl w:ilvl="0" w:tplc="593A84BC">
      <w:start w:val="1"/>
      <w:numFmt w:val="decimal"/>
      <w:lvlText w:val="%1."/>
      <w:lvlJc w:val="left"/>
      <w:pPr>
        <w:ind w:left="1089" w:hanging="257"/>
        <w:jc w:val="left"/>
      </w:pPr>
      <w:rPr>
        <w:rFonts w:ascii="Verdana" w:eastAsia="Tahoma" w:hAnsi="Verdana" w:cs="Tahoma" w:hint="default"/>
        <w:w w:val="100"/>
        <w:sz w:val="20"/>
        <w:szCs w:val="20"/>
        <w:lang w:val="lt-LT" w:eastAsia="en-US" w:bidi="ar-SA"/>
      </w:rPr>
    </w:lvl>
    <w:lvl w:ilvl="1" w:tplc="A7AAA032">
      <w:numFmt w:val="bullet"/>
      <w:lvlText w:val="•"/>
      <w:lvlJc w:val="left"/>
      <w:pPr>
        <w:ind w:left="2044" w:hanging="257"/>
      </w:pPr>
      <w:rPr>
        <w:rFonts w:hint="default"/>
        <w:lang w:val="lt-LT" w:eastAsia="en-US" w:bidi="ar-SA"/>
      </w:rPr>
    </w:lvl>
    <w:lvl w:ilvl="2" w:tplc="138AD35E">
      <w:numFmt w:val="bullet"/>
      <w:lvlText w:val="•"/>
      <w:lvlJc w:val="left"/>
      <w:pPr>
        <w:ind w:left="3009" w:hanging="257"/>
      </w:pPr>
      <w:rPr>
        <w:rFonts w:hint="default"/>
        <w:lang w:val="lt-LT" w:eastAsia="en-US" w:bidi="ar-SA"/>
      </w:rPr>
    </w:lvl>
    <w:lvl w:ilvl="3" w:tplc="33FC9564">
      <w:numFmt w:val="bullet"/>
      <w:lvlText w:val="•"/>
      <w:lvlJc w:val="left"/>
      <w:pPr>
        <w:ind w:left="3973" w:hanging="257"/>
      </w:pPr>
      <w:rPr>
        <w:rFonts w:hint="default"/>
        <w:lang w:val="lt-LT" w:eastAsia="en-US" w:bidi="ar-SA"/>
      </w:rPr>
    </w:lvl>
    <w:lvl w:ilvl="4" w:tplc="CA42CC68">
      <w:numFmt w:val="bullet"/>
      <w:lvlText w:val="•"/>
      <w:lvlJc w:val="left"/>
      <w:pPr>
        <w:ind w:left="4938" w:hanging="257"/>
      </w:pPr>
      <w:rPr>
        <w:rFonts w:hint="default"/>
        <w:lang w:val="lt-LT" w:eastAsia="en-US" w:bidi="ar-SA"/>
      </w:rPr>
    </w:lvl>
    <w:lvl w:ilvl="5" w:tplc="416ACBD8">
      <w:numFmt w:val="bullet"/>
      <w:lvlText w:val="•"/>
      <w:lvlJc w:val="left"/>
      <w:pPr>
        <w:ind w:left="5903" w:hanging="257"/>
      </w:pPr>
      <w:rPr>
        <w:rFonts w:hint="default"/>
        <w:lang w:val="lt-LT" w:eastAsia="en-US" w:bidi="ar-SA"/>
      </w:rPr>
    </w:lvl>
    <w:lvl w:ilvl="6" w:tplc="D6761E88">
      <w:numFmt w:val="bullet"/>
      <w:lvlText w:val="•"/>
      <w:lvlJc w:val="left"/>
      <w:pPr>
        <w:ind w:left="6867" w:hanging="257"/>
      </w:pPr>
      <w:rPr>
        <w:rFonts w:hint="default"/>
        <w:lang w:val="lt-LT" w:eastAsia="en-US" w:bidi="ar-SA"/>
      </w:rPr>
    </w:lvl>
    <w:lvl w:ilvl="7" w:tplc="B7A23844">
      <w:numFmt w:val="bullet"/>
      <w:lvlText w:val="•"/>
      <w:lvlJc w:val="left"/>
      <w:pPr>
        <w:ind w:left="7832" w:hanging="257"/>
      </w:pPr>
      <w:rPr>
        <w:rFonts w:hint="default"/>
        <w:lang w:val="lt-LT" w:eastAsia="en-US" w:bidi="ar-SA"/>
      </w:rPr>
    </w:lvl>
    <w:lvl w:ilvl="8" w:tplc="F92CB890">
      <w:numFmt w:val="bullet"/>
      <w:lvlText w:val="•"/>
      <w:lvlJc w:val="left"/>
      <w:pPr>
        <w:ind w:left="8797" w:hanging="257"/>
      </w:pPr>
      <w:rPr>
        <w:rFonts w:hint="default"/>
        <w:lang w:val="lt-LT" w:eastAsia="en-US" w:bidi="ar-SA"/>
      </w:rPr>
    </w:lvl>
  </w:abstractNum>
  <w:num w:numId="1" w16cid:durableId="764423772">
    <w:abstractNumId w:val="0"/>
  </w:num>
  <w:num w:numId="2" w16cid:durableId="895317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o:colormru v:ext="edit" colors="#264a9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D24"/>
    <w:rsid w:val="00003589"/>
    <w:rsid w:val="00004228"/>
    <w:rsid w:val="000109FE"/>
    <w:rsid w:val="00011982"/>
    <w:rsid w:val="00014A33"/>
    <w:rsid w:val="00017648"/>
    <w:rsid w:val="00022288"/>
    <w:rsid w:val="00022A47"/>
    <w:rsid w:val="00024D7C"/>
    <w:rsid w:val="0002726A"/>
    <w:rsid w:val="00032414"/>
    <w:rsid w:val="00033775"/>
    <w:rsid w:val="00045BF5"/>
    <w:rsid w:val="000552F6"/>
    <w:rsid w:val="000866BC"/>
    <w:rsid w:val="00086F27"/>
    <w:rsid w:val="00090BE0"/>
    <w:rsid w:val="00091BC9"/>
    <w:rsid w:val="000A7903"/>
    <w:rsid w:val="000A7BA6"/>
    <w:rsid w:val="000C0D78"/>
    <w:rsid w:val="000C2FAC"/>
    <w:rsid w:val="000C3370"/>
    <w:rsid w:val="000C7C13"/>
    <w:rsid w:val="000D4364"/>
    <w:rsid w:val="000D5C26"/>
    <w:rsid w:val="000E1249"/>
    <w:rsid w:val="000E7ACE"/>
    <w:rsid w:val="000F364C"/>
    <w:rsid w:val="000F6AED"/>
    <w:rsid w:val="000F7092"/>
    <w:rsid w:val="00103A7C"/>
    <w:rsid w:val="001048AE"/>
    <w:rsid w:val="001068F1"/>
    <w:rsid w:val="001213F2"/>
    <w:rsid w:val="00124B7B"/>
    <w:rsid w:val="00125375"/>
    <w:rsid w:val="00127D13"/>
    <w:rsid w:val="00133D24"/>
    <w:rsid w:val="00140865"/>
    <w:rsid w:val="00150D3B"/>
    <w:rsid w:val="0015664A"/>
    <w:rsid w:val="00156E52"/>
    <w:rsid w:val="00162452"/>
    <w:rsid w:val="00170149"/>
    <w:rsid w:val="00171816"/>
    <w:rsid w:val="001868B5"/>
    <w:rsid w:val="00190AD9"/>
    <w:rsid w:val="00191390"/>
    <w:rsid w:val="00195ABE"/>
    <w:rsid w:val="00196419"/>
    <w:rsid w:val="001A6761"/>
    <w:rsid w:val="001B797B"/>
    <w:rsid w:val="001C2AE0"/>
    <w:rsid w:val="001D1286"/>
    <w:rsid w:val="001D41A4"/>
    <w:rsid w:val="001D55FF"/>
    <w:rsid w:val="001E025C"/>
    <w:rsid w:val="001E4251"/>
    <w:rsid w:val="001E6A13"/>
    <w:rsid w:val="001F3F7A"/>
    <w:rsid w:val="001F78E6"/>
    <w:rsid w:val="00217642"/>
    <w:rsid w:val="002328E7"/>
    <w:rsid w:val="002414E2"/>
    <w:rsid w:val="00241F72"/>
    <w:rsid w:val="0026062C"/>
    <w:rsid w:val="0027013C"/>
    <w:rsid w:val="00274764"/>
    <w:rsid w:val="00277C15"/>
    <w:rsid w:val="002948D2"/>
    <w:rsid w:val="002A4380"/>
    <w:rsid w:val="002C1D93"/>
    <w:rsid w:val="002C2ACA"/>
    <w:rsid w:val="002D4807"/>
    <w:rsid w:val="002D6A13"/>
    <w:rsid w:val="002E0F9B"/>
    <w:rsid w:val="002F1206"/>
    <w:rsid w:val="002F481E"/>
    <w:rsid w:val="003001D6"/>
    <w:rsid w:val="0031048D"/>
    <w:rsid w:val="003149E5"/>
    <w:rsid w:val="003201A1"/>
    <w:rsid w:val="003330FC"/>
    <w:rsid w:val="00343F5C"/>
    <w:rsid w:val="00344397"/>
    <w:rsid w:val="00356922"/>
    <w:rsid w:val="003626F7"/>
    <w:rsid w:val="003632D7"/>
    <w:rsid w:val="00366287"/>
    <w:rsid w:val="00373E77"/>
    <w:rsid w:val="0037696B"/>
    <w:rsid w:val="0039053D"/>
    <w:rsid w:val="003A756A"/>
    <w:rsid w:val="003B57DE"/>
    <w:rsid w:val="003B5ABD"/>
    <w:rsid w:val="003C1B80"/>
    <w:rsid w:val="003E1A3C"/>
    <w:rsid w:val="003E222C"/>
    <w:rsid w:val="003F60C2"/>
    <w:rsid w:val="00430673"/>
    <w:rsid w:val="00434500"/>
    <w:rsid w:val="00436642"/>
    <w:rsid w:val="00452BFC"/>
    <w:rsid w:val="004574A9"/>
    <w:rsid w:val="0045752B"/>
    <w:rsid w:val="00463398"/>
    <w:rsid w:val="00465476"/>
    <w:rsid w:val="0046613B"/>
    <w:rsid w:val="00467C0D"/>
    <w:rsid w:val="00471090"/>
    <w:rsid w:val="0047253E"/>
    <w:rsid w:val="00476998"/>
    <w:rsid w:val="0048371B"/>
    <w:rsid w:val="00485E2E"/>
    <w:rsid w:val="00497A6A"/>
    <w:rsid w:val="004A271F"/>
    <w:rsid w:val="004A49C6"/>
    <w:rsid w:val="004A5D1D"/>
    <w:rsid w:val="004B2C76"/>
    <w:rsid w:val="004B4965"/>
    <w:rsid w:val="004B4B51"/>
    <w:rsid w:val="004C41D6"/>
    <w:rsid w:val="004E3140"/>
    <w:rsid w:val="004E63AD"/>
    <w:rsid w:val="00501DCF"/>
    <w:rsid w:val="00506420"/>
    <w:rsid w:val="005067DD"/>
    <w:rsid w:val="00510F21"/>
    <w:rsid w:val="00521A49"/>
    <w:rsid w:val="005240B6"/>
    <w:rsid w:val="005354EC"/>
    <w:rsid w:val="0054339E"/>
    <w:rsid w:val="0054688D"/>
    <w:rsid w:val="005526DB"/>
    <w:rsid w:val="005536EE"/>
    <w:rsid w:val="005633BF"/>
    <w:rsid w:val="005741D4"/>
    <w:rsid w:val="005A68C5"/>
    <w:rsid w:val="005B219C"/>
    <w:rsid w:val="005B3B10"/>
    <w:rsid w:val="005C0591"/>
    <w:rsid w:val="005D55CF"/>
    <w:rsid w:val="005D590F"/>
    <w:rsid w:val="005E08CF"/>
    <w:rsid w:val="005E0FBC"/>
    <w:rsid w:val="005E4293"/>
    <w:rsid w:val="005E5238"/>
    <w:rsid w:val="005F6574"/>
    <w:rsid w:val="00600AFC"/>
    <w:rsid w:val="0060138E"/>
    <w:rsid w:val="00606667"/>
    <w:rsid w:val="00617098"/>
    <w:rsid w:val="00647399"/>
    <w:rsid w:val="00653DF6"/>
    <w:rsid w:val="006577D2"/>
    <w:rsid w:val="006702C0"/>
    <w:rsid w:val="00676037"/>
    <w:rsid w:val="0067702A"/>
    <w:rsid w:val="00682402"/>
    <w:rsid w:val="0068530A"/>
    <w:rsid w:val="00694C36"/>
    <w:rsid w:val="006C44AB"/>
    <w:rsid w:val="006C5F3D"/>
    <w:rsid w:val="006D74DC"/>
    <w:rsid w:val="006D7AEE"/>
    <w:rsid w:val="006E5E39"/>
    <w:rsid w:val="006F2C25"/>
    <w:rsid w:val="006F52FC"/>
    <w:rsid w:val="006F5F1B"/>
    <w:rsid w:val="00706CE2"/>
    <w:rsid w:val="007126F0"/>
    <w:rsid w:val="00714953"/>
    <w:rsid w:val="00715C89"/>
    <w:rsid w:val="007164E0"/>
    <w:rsid w:val="0072419A"/>
    <w:rsid w:val="00726BC4"/>
    <w:rsid w:val="007365F7"/>
    <w:rsid w:val="00744C02"/>
    <w:rsid w:val="00755093"/>
    <w:rsid w:val="00755613"/>
    <w:rsid w:val="0075679D"/>
    <w:rsid w:val="00762018"/>
    <w:rsid w:val="00762D6D"/>
    <w:rsid w:val="00763B25"/>
    <w:rsid w:val="0077249C"/>
    <w:rsid w:val="00774C81"/>
    <w:rsid w:val="00782756"/>
    <w:rsid w:val="007861D9"/>
    <w:rsid w:val="00790998"/>
    <w:rsid w:val="007A03BB"/>
    <w:rsid w:val="007A0584"/>
    <w:rsid w:val="007B52BF"/>
    <w:rsid w:val="007C3562"/>
    <w:rsid w:val="007C6167"/>
    <w:rsid w:val="007C7155"/>
    <w:rsid w:val="007D0FFB"/>
    <w:rsid w:val="007D7A5E"/>
    <w:rsid w:val="007E29B7"/>
    <w:rsid w:val="00813499"/>
    <w:rsid w:val="008257EB"/>
    <w:rsid w:val="008308B4"/>
    <w:rsid w:val="00842B61"/>
    <w:rsid w:val="00846EF5"/>
    <w:rsid w:val="0085032A"/>
    <w:rsid w:val="0085136D"/>
    <w:rsid w:val="00851E36"/>
    <w:rsid w:val="00854917"/>
    <w:rsid w:val="00862E1D"/>
    <w:rsid w:val="00863E80"/>
    <w:rsid w:val="00867C4A"/>
    <w:rsid w:val="00871886"/>
    <w:rsid w:val="008760FA"/>
    <w:rsid w:val="00891853"/>
    <w:rsid w:val="00894202"/>
    <w:rsid w:val="00897839"/>
    <w:rsid w:val="008A5153"/>
    <w:rsid w:val="008A7594"/>
    <w:rsid w:val="008B5B50"/>
    <w:rsid w:val="008D1279"/>
    <w:rsid w:val="008D1766"/>
    <w:rsid w:val="008D2302"/>
    <w:rsid w:val="008E2AFA"/>
    <w:rsid w:val="008F3806"/>
    <w:rsid w:val="008F4491"/>
    <w:rsid w:val="00912724"/>
    <w:rsid w:val="00912AAB"/>
    <w:rsid w:val="00921E58"/>
    <w:rsid w:val="00942006"/>
    <w:rsid w:val="00945E28"/>
    <w:rsid w:val="00956620"/>
    <w:rsid w:val="00957EE6"/>
    <w:rsid w:val="00960B30"/>
    <w:rsid w:val="0096243C"/>
    <w:rsid w:val="0096645B"/>
    <w:rsid w:val="00974CBD"/>
    <w:rsid w:val="00975B4D"/>
    <w:rsid w:val="00990F8A"/>
    <w:rsid w:val="00992B87"/>
    <w:rsid w:val="009A3371"/>
    <w:rsid w:val="009A6563"/>
    <w:rsid w:val="009A6C37"/>
    <w:rsid w:val="009B3704"/>
    <w:rsid w:val="009C1A7C"/>
    <w:rsid w:val="009C2423"/>
    <w:rsid w:val="009C57B3"/>
    <w:rsid w:val="009E21E2"/>
    <w:rsid w:val="009E6F5C"/>
    <w:rsid w:val="009F4D01"/>
    <w:rsid w:val="009F4F9C"/>
    <w:rsid w:val="00A00AA7"/>
    <w:rsid w:val="00A072CF"/>
    <w:rsid w:val="00A15F8D"/>
    <w:rsid w:val="00A25E02"/>
    <w:rsid w:val="00A31FCB"/>
    <w:rsid w:val="00A43846"/>
    <w:rsid w:val="00A45BA8"/>
    <w:rsid w:val="00A54771"/>
    <w:rsid w:val="00A61B66"/>
    <w:rsid w:val="00A61B90"/>
    <w:rsid w:val="00A661EB"/>
    <w:rsid w:val="00A673F1"/>
    <w:rsid w:val="00A6788B"/>
    <w:rsid w:val="00A76385"/>
    <w:rsid w:val="00A85785"/>
    <w:rsid w:val="00A954C8"/>
    <w:rsid w:val="00A978DF"/>
    <w:rsid w:val="00AA476B"/>
    <w:rsid w:val="00AC1A62"/>
    <w:rsid w:val="00AC5EC1"/>
    <w:rsid w:val="00AC6E1F"/>
    <w:rsid w:val="00AD034E"/>
    <w:rsid w:val="00AD1A99"/>
    <w:rsid w:val="00AE1C8A"/>
    <w:rsid w:val="00AF3C23"/>
    <w:rsid w:val="00AF5F60"/>
    <w:rsid w:val="00B22F4C"/>
    <w:rsid w:val="00B23A2F"/>
    <w:rsid w:val="00B27189"/>
    <w:rsid w:val="00B31268"/>
    <w:rsid w:val="00B34597"/>
    <w:rsid w:val="00B36BE2"/>
    <w:rsid w:val="00B370F4"/>
    <w:rsid w:val="00B44DBA"/>
    <w:rsid w:val="00B51CEB"/>
    <w:rsid w:val="00B57EEC"/>
    <w:rsid w:val="00B60802"/>
    <w:rsid w:val="00B667B4"/>
    <w:rsid w:val="00B736F3"/>
    <w:rsid w:val="00B80E3E"/>
    <w:rsid w:val="00BA0E51"/>
    <w:rsid w:val="00BB5159"/>
    <w:rsid w:val="00BC2EC5"/>
    <w:rsid w:val="00BD0E0D"/>
    <w:rsid w:val="00BD2FDA"/>
    <w:rsid w:val="00BD5D53"/>
    <w:rsid w:val="00BF0C1D"/>
    <w:rsid w:val="00C00444"/>
    <w:rsid w:val="00C02BDB"/>
    <w:rsid w:val="00C04CD1"/>
    <w:rsid w:val="00C13193"/>
    <w:rsid w:val="00C21754"/>
    <w:rsid w:val="00C22881"/>
    <w:rsid w:val="00C33CF2"/>
    <w:rsid w:val="00C438E9"/>
    <w:rsid w:val="00C4651F"/>
    <w:rsid w:val="00C5309D"/>
    <w:rsid w:val="00C5602F"/>
    <w:rsid w:val="00C74DE0"/>
    <w:rsid w:val="00C80AB4"/>
    <w:rsid w:val="00C80AF8"/>
    <w:rsid w:val="00CA2232"/>
    <w:rsid w:val="00CB240A"/>
    <w:rsid w:val="00CC175A"/>
    <w:rsid w:val="00CC48F8"/>
    <w:rsid w:val="00CD2141"/>
    <w:rsid w:val="00CD382F"/>
    <w:rsid w:val="00CE5F03"/>
    <w:rsid w:val="00CF2713"/>
    <w:rsid w:val="00CF6111"/>
    <w:rsid w:val="00CF6BBA"/>
    <w:rsid w:val="00CF78D7"/>
    <w:rsid w:val="00D00154"/>
    <w:rsid w:val="00D04258"/>
    <w:rsid w:val="00D154FA"/>
    <w:rsid w:val="00D22AEA"/>
    <w:rsid w:val="00D26013"/>
    <w:rsid w:val="00D35BBF"/>
    <w:rsid w:val="00D36806"/>
    <w:rsid w:val="00D409B0"/>
    <w:rsid w:val="00D4140F"/>
    <w:rsid w:val="00D427F5"/>
    <w:rsid w:val="00D45C23"/>
    <w:rsid w:val="00D47E87"/>
    <w:rsid w:val="00D52E0F"/>
    <w:rsid w:val="00D56E46"/>
    <w:rsid w:val="00D57157"/>
    <w:rsid w:val="00D62B15"/>
    <w:rsid w:val="00D73374"/>
    <w:rsid w:val="00D76E75"/>
    <w:rsid w:val="00D81434"/>
    <w:rsid w:val="00D83919"/>
    <w:rsid w:val="00DC3D75"/>
    <w:rsid w:val="00DC5C4D"/>
    <w:rsid w:val="00DC7C43"/>
    <w:rsid w:val="00DD05BD"/>
    <w:rsid w:val="00DD10B3"/>
    <w:rsid w:val="00DF0FAB"/>
    <w:rsid w:val="00DF2B12"/>
    <w:rsid w:val="00DF2EDC"/>
    <w:rsid w:val="00E049EE"/>
    <w:rsid w:val="00E13C2F"/>
    <w:rsid w:val="00E152E3"/>
    <w:rsid w:val="00E24120"/>
    <w:rsid w:val="00E30B30"/>
    <w:rsid w:val="00E321C1"/>
    <w:rsid w:val="00E33923"/>
    <w:rsid w:val="00E56792"/>
    <w:rsid w:val="00E57DB9"/>
    <w:rsid w:val="00E60722"/>
    <w:rsid w:val="00E65815"/>
    <w:rsid w:val="00E73814"/>
    <w:rsid w:val="00E760B1"/>
    <w:rsid w:val="00E8681D"/>
    <w:rsid w:val="00E86EB8"/>
    <w:rsid w:val="00E87183"/>
    <w:rsid w:val="00EB5E3E"/>
    <w:rsid w:val="00ED1AD5"/>
    <w:rsid w:val="00ED4D3A"/>
    <w:rsid w:val="00ED4E34"/>
    <w:rsid w:val="00EE038B"/>
    <w:rsid w:val="00EE6033"/>
    <w:rsid w:val="00EE7EDE"/>
    <w:rsid w:val="00EF6395"/>
    <w:rsid w:val="00F00F44"/>
    <w:rsid w:val="00F13B74"/>
    <w:rsid w:val="00F341DF"/>
    <w:rsid w:val="00F43E07"/>
    <w:rsid w:val="00F6217B"/>
    <w:rsid w:val="00F72BAE"/>
    <w:rsid w:val="00F778B9"/>
    <w:rsid w:val="00F801FF"/>
    <w:rsid w:val="00F8210D"/>
    <w:rsid w:val="00F90D08"/>
    <w:rsid w:val="00F95B23"/>
    <w:rsid w:val="00F96772"/>
    <w:rsid w:val="00FA5550"/>
    <w:rsid w:val="00FB11DE"/>
    <w:rsid w:val="00FB1C00"/>
    <w:rsid w:val="00FB1ED7"/>
    <w:rsid w:val="00FB59A0"/>
    <w:rsid w:val="00FB63E5"/>
    <w:rsid w:val="00FC0FD2"/>
    <w:rsid w:val="00FC13E4"/>
    <w:rsid w:val="00FD1AFB"/>
    <w:rsid w:val="00FD273A"/>
    <w:rsid w:val="00FD27F2"/>
    <w:rsid w:val="00FD5AD4"/>
    <w:rsid w:val="00FE08F7"/>
    <w:rsid w:val="00FE4664"/>
    <w:rsid w:val="00FE70AD"/>
    <w:rsid w:val="00FF5500"/>
    <w:rsid w:val="00FF6E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64a97"/>
    </o:shapedefaults>
    <o:shapelayout v:ext="edit">
      <o:idmap v:ext="edit" data="2"/>
    </o:shapelayout>
  </w:shapeDefaults>
  <w:decimalSymbol w:val=","/>
  <w:listSeparator w:val=";"/>
  <w14:docId w14:val="46AAB508"/>
  <w15:docId w15:val="{C6C7AC45-AD04-4C4E-BE34-040E58952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83919"/>
    <w:pPr>
      <w:ind w:firstLine="720"/>
    </w:pPr>
    <w:rPr>
      <w:sz w:val="24"/>
      <w:lang w:eastAsia="en-US"/>
    </w:rPr>
  </w:style>
  <w:style w:type="paragraph" w:styleId="Antrat1">
    <w:name w:val="heading 1"/>
    <w:basedOn w:val="prastasis"/>
    <w:next w:val="prastasis"/>
    <w:qFormat/>
    <w:rsid w:val="00D83919"/>
    <w:pPr>
      <w:keepNext/>
      <w:ind w:firstLine="0"/>
      <w:outlineLvl w:val="0"/>
    </w:pPr>
    <w:rPr>
      <w:rFonts w:ascii="HelveticaLT" w:hAnsi="HelveticaLT"/>
      <w:b/>
      <w:bCs/>
      <w:caps/>
      <w:sz w:val="20"/>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83919"/>
    <w:pPr>
      <w:tabs>
        <w:tab w:val="center" w:pos="4153"/>
        <w:tab w:val="right" w:pos="8306"/>
      </w:tabs>
    </w:pPr>
  </w:style>
  <w:style w:type="paragraph" w:styleId="Porat">
    <w:name w:val="footer"/>
    <w:basedOn w:val="prastasis"/>
    <w:link w:val="PoratDiagrama"/>
    <w:uiPriority w:val="99"/>
    <w:rsid w:val="00D83919"/>
    <w:pPr>
      <w:tabs>
        <w:tab w:val="center" w:pos="4153"/>
        <w:tab w:val="right" w:pos="8306"/>
      </w:tabs>
    </w:pPr>
  </w:style>
  <w:style w:type="character" w:styleId="Puslapionumeris">
    <w:name w:val="page number"/>
    <w:basedOn w:val="Numatytasispastraiposriftas"/>
    <w:rsid w:val="00D83919"/>
  </w:style>
  <w:style w:type="paragraph" w:styleId="Debesliotekstas">
    <w:name w:val="Balloon Text"/>
    <w:basedOn w:val="prastasis"/>
    <w:semiHidden/>
    <w:rsid w:val="007A0584"/>
    <w:rPr>
      <w:rFonts w:ascii="Tahoma" w:hAnsi="Tahoma" w:cs="Tahoma"/>
      <w:sz w:val="16"/>
      <w:szCs w:val="16"/>
    </w:rPr>
  </w:style>
  <w:style w:type="paragraph" w:customStyle="1" w:styleId="tekstas">
    <w:name w:val="tekstas"/>
    <w:basedOn w:val="prastasis"/>
    <w:rsid w:val="00D83919"/>
    <w:pPr>
      <w:jc w:val="both"/>
    </w:pPr>
  </w:style>
  <w:style w:type="paragraph" w:customStyle="1" w:styleId="parasas">
    <w:name w:val="parasas"/>
    <w:basedOn w:val="prastasis"/>
    <w:rsid w:val="00D83919"/>
    <w:pPr>
      <w:ind w:firstLine="0"/>
      <w:jc w:val="both"/>
    </w:pPr>
  </w:style>
  <w:style w:type="character" w:styleId="Hipersaitas">
    <w:name w:val="Hyperlink"/>
    <w:basedOn w:val="Numatytasispastraiposriftas"/>
    <w:rsid w:val="00C80AF8"/>
    <w:rPr>
      <w:color w:val="0000FF"/>
      <w:u w:val="single"/>
    </w:rPr>
  </w:style>
  <w:style w:type="table" w:styleId="Lentelstinklelis">
    <w:name w:val="Table Grid"/>
    <w:basedOn w:val="prastojilentel"/>
    <w:rsid w:val="00C33CF2"/>
    <w:pPr>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127D13"/>
    <w:rPr>
      <w:color w:val="808080"/>
    </w:rPr>
  </w:style>
  <w:style w:type="character" w:customStyle="1" w:styleId="PoratDiagrama">
    <w:name w:val="Poraštė Diagrama"/>
    <w:basedOn w:val="Numatytasispastraiposriftas"/>
    <w:link w:val="Porat"/>
    <w:uiPriority w:val="99"/>
    <w:rsid w:val="005633BF"/>
    <w:rPr>
      <w:sz w:val="24"/>
      <w:lang w:eastAsia="en-US"/>
    </w:rPr>
  </w:style>
  <w:style w:type="character" w:styleId="Neapdorotaspaminjimas">
    <w:name w:val="Unresolved Mention"/>
    <w:basedOn w:val="Numatytasispastraiposriftas"/>
    <w:uiPriority w:val="99"/>
    <w:semiHidden/>
    <w:unhideWhenUsed/>
    <w:rsid w:val="007861D9"/>
    <w:rPr>
      <w:color w:val="605E5C"/>
      <w:shd w:val="clear" w:color="auto" w:fill="E1DFDD"/>
    </w:rPr>
  </w:style>
  <w:style w:type="paragraph" w:styleId="Pagrindinistekstas">
    <w:name w:val="Body Text"/>
    <w:basedOn w:val="prastasis"/>
    <w:link w:val="PagrindinistekstasDiagrama"/>
    <w:semiHidden/>
    <w:unhideWhenUsed/>
    <w:rsid w:val="009A6C37"/>
    <w:pPr>
      <w:spacing w:after="120"/>
    </w:pPr>
  </w:style>
  <w:style w:type="character" w:customStyle="1" w:styleId="PagrindinistekstasDiagrama">
    <w:name w:val="Pagrindinis tekstas Diagrama"/>
    <w:basedOn w:val="Numatytasispastraiposriftas"/>
    <w:link w:val="Pagrindinistekstas"/>
    <w:semiHidden/>
    <w:rsid w:val="009A6C37"/>
    <w:rPr>
      <w:sz w:val="24"/>
      <w:lang w:eastAsia="en-US"/>
    </w:rPr>
  </w:style>
  <w:style w:type="table" w:customStyle="1" w:styleId="TableNormal1">
    <w:name w:val="Table Normal1"/>
    <w:uiPriority w:val="2"/>
    <w:semiHidden/>
    <w:unhideWhenUsed/>
    <w:qFormat/>
    <w:rsid w:val="009A6C3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Default">
    <w:name w:val="Default"/>
    <w:rsid w:val="00726BC4"/>
    <w:pPr>
      <w:autoSpaceDE w:val="0"/>
      <w:autoSpaceDN w:val="0"/>
      <w:adjustRightInd w:val="0"/>
    </w:pPr>
    <w:rPr>
      <w:rFonts w:ascii="Arial" w:eastAsiaTheme="minorHAnsi" w:hAnsi="Arial" w:cs="Arial"/>
      <w:color w:val="000000"/>
      <w:sz w:val="24"/>
      <w:szCs w:val="24"/>
      <w:lang w:eastAsia="en-US"/>
    </w:rPr>
  </w:style>
  <w:style w:type="paragraph" w:styleId="Sraopastraipa">
    <w:name w:val="List Paragraph"/>
    <w:basedOn w:val="prastasis"/>
    <w:uiPriority w:val="34"/>
    <w:qFormat/>
    <w:rsid w:val="00033775"/>
    <w:pPr>
      <w:ind w:left="720"/>
      <w:contextualSpacing/>
    </w:pPr>
  </w:style>
  <w:style w:type="character" w:styleId="Komentaronuoroda">
    <w:name w:val="annotation reference"/>
    <w:basedOn w:val="Numatytasispastraiposriftas"/>
    <w:semiHidden/>
    <w:unhideWhenUsed/>
    <w:rsid w:val="00156E52"/>
    <w:rPr>
      <w:sz w:val="16"/>
      <w:szCs w:val="16"/>
    </w:rPr>
  </w:style>
  <w:style w:type="paragraph" w:styleId="Komentarotekstas">
    <w:name w:val="annotation text"/>
    <w:basedOn w:val="prastasis"/>
    <w:link w:val="KomentarotekstasDiagrama"/>
    <w:unhideWhenUsed/>
    <w:rsid w:val="00156E52"/>
    <w:rPr>
      <w:sz w:val="20"/>
    </w:rPr>
  </w:style>
  <w:style w:type="character" w:customStyle="1" w:styleId="KomentarotekstasDiagrama">
    <w:name w:val="Komentaro tekstas Diagrama"/>
    <w:basedOn w:val="Numatytasispastraiposriftas"/>
    <w:link w:val="Komentarotekstas"/>
    <w:rsid w:val="00156E52"/>
    <w:rPr>
      <w:lang w:eastAsia="en-US"/>
    </w:rPr>
  </w:style>
  <w:style w:type="paragraph" w:styleId="Komentarotema">
    <w:name w:val="annotation subject"/>
    <w:basedOn w:val="Komentarotekstas"/>
    <w:next w:val="Komentarotekstas"/>
    <w:link w:val="KomentarotemaDiagrama"/>
    <w:semiHidden/>
    <w:unhideWhenUsed/>
    <w:rsid w:val="00156E52"/>
    <w:rPr>
      <w:b/>
      <w:bCs/>
    </w:rPr>
  </w:style>
  <w:style w:type="character" w:customStyle="1" w:styleId="KomentarotemaDiagrama">
    <w:name w:val="Komentaro tema Diagrama"/>
    <w:basedOn w:val="KomentarotekstasDiagrama"/>
    <w:link w:val="Komentarotema"/>
    <w:semiHidden/>
    <w:rsid w:val="00156E5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9A7F16E3557754597ADF6E4F37FD247" ma:contentTypeVersion="17" ma:contentTypeDescription="Create a new document." ma:contentTypeScope="" ma:versionID="4caf71c67ad417ac849332d04b6e60eb">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773c63055850dbc201ae2954076de4c5"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2C07D7-4FEA-4867-84D2-B5ECB54DFC3D}">
  <ds:schemaRefs>
    <ds:schemaRef ds:uri="http://schemas.microsoft.com/office/2006/metadata/properties"/>
    <ds:schemaRef ds:uri="8fa2b46d-e0e5-4105-8197-5a0c810b9da7"/>
    <ds:schemaRef ds:uri="http://schemas.microsoft.com/office/infopath/2007/PartnerControls"/>
    <ds:schemaRef ds:uri="7ed14601-a767-49df-87ac-319a5ad53ef2"/>
  </ds:schemaRefs>
</ds:datastoreItem>
</file>

<file path=customXml/itemProps2.xml><?xml version="1.0" encoding="utf-8"?>
<ds:datastoreItem xmlns:ds="http://schemas.openxmlformats.org/officeDocument/2006/customXml" ds:itemID="{5589422C-3BC2-4A52-AAFC-5C09BBCD907E}">
  <ds:schemaRefs>
    <ds:schemaRef ds:uri="http://schemas.openxmlformats.org/officeDocument/2006/bibliography"/>
  </ds:schemaRefs>
</ds:datastoreItem>
</file>

<file path=customXml/itemProps3.xml><?xml version="1.0" encoding="utf-8"?>
<ds:datastoreItem xmlns:ds="http://schemas.openxmlformats.org/officeDocument/2006/customXml" ds:itemID="{7EF08EA7-E100-4348-9411-FC1B176F0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546F36-5293-496B-99F7-B158043B4E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2261</Words>
  <Characters>1290</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LVPA</vt:lpstr>
      <vt:lpstr>LVPA</vt:lpstr>
    </vt:vector>
  </TitlesOfParts>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Indrė Valiukienė</cp:lastModifiedBy>
  <cp:revision>25</cp:revision>
  <cp:lastPrinted>2023-06-07T14:42:00Z</cp:lastPrinted>
  <dcterms:created xsi:type="dcterms:W3CDTF">2024-05-24T08:20:00Z</dcterms:created>
  <dcterms:modified xsi:type="dcterms:W3CDTF">2025-04-17T10:28:00Z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