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1276D" w14:textId="4ED5A41D" w:rsidR="001B1567" w:rsidRPr="00DB1CEC" w:rsidRDefault="00643419" w:rsidP="00DA6618">
      <w:pPr>
        <w:jc w:val="center"/>
        <w:rPr>
          <w:rFonts w:eastAsia="TimesNewRoman"/>
          <w:b/>
          <w:bCs/>
          <w:caps/>
        </w:rPr>
      </w:pPr>
      <w:r>
        <w:rPr>
          <w:rFonts w:eastAsia="TimesNewRoman"/>
          <w:b/>
          <w:bCs/>
          <w:caps/>
        </w:rPr>
        <w:t xml:space="preserve">PATALPŲ REMONTAS, ADRESU </w:t>
      </w:r>
      <w:r w:rsidR="00DA6618" w:rsidRPr="00DA6618">
        <w:rPr>
          <w:rFonts w:eastAsia="TimesNewRoman"/>
          <w:b/>
          <w:bCs/>
          <w:caps/>
        </w:rPr>
        <w:t>Lietuvininkų g.17,</w:t>
      </w:r>
      <w:r w:rsidR="00DA6618">
        <w:rPr>
          <w:rFonts w:eastAsia="TimesNewRoman"/>
          <w:b/>
          <w:bCs/>
          <w:caps/>
        </w:rPr>
        <w:t xml:space="preserve"> </w:t>
      </w:r>
      <w:r w:rsidRPr="00643419">
        <w:rPr>
          <w:rFonts w:eastAsia="TimesNewRoman"/>
          <w:b/>
          <w:bCs/>
          <w:caps/>
        </w:rPr>
        <w:t>Šilutė</w:t>
      </w:r>
      <w:r>
        <w:rPr>
          <w:rFonts w:eastAsia="TimesNewRoman"/>
          <w:b/>
          <w:bCs/>
          <w:caps/>
        </w:rPr>
        <w:t>JE</w:t>
      </w:r>
      <w:r w:rsidR="009D3C46">
        <w:rPr>
          <w:rFonts w:eastAsia="TimesNewRoman"/>
          <w:b/>
          <w:bCs/>
          <w:caps/>
        </w:rPr>
        <w:t xml:space="preserve"> </w:t>
      </w:r>
      <w:r w:rsidR="009D3C46">
        <w:rPr>
          <w:rFonts w:eastAsia="TimesNewRoman"/>
          <w:b/>
          <w:bCs/>
        </w:rPr>
        <w:t>(ŠILUTĖS SEN.)</w:t>
      </w:r>
    </w:p>
    <w:p w14:paraId="0E1431E3" w14:textId="4C608312" w:rsidR="00951684" w:rsidRPr="00DB1CEC" w:rsidRDefault="00951684" w:rsidP="00951684">
      <w:pPr>
        <w:jc w:val="center"/>
        <w:rPr>
          <w:b/>
          <w:bCs/>
          <w:caps/>
        </w:rPr>
      </w:pPr>
      <w:r w:rsidRPr="00DB1CEC">
        <w:rPr>
          <w:b/>
          <w:bCs/>
          <w:caps/>
        </w:rPr>
        <w:t>TECHNINĖ SPECIFIKACIJA</w:t>
      </w:r>
    </w:p>
    <w:p w14:paraId="37CA8398" w14:textId="77777777" w:rsidR="00951684" w:rsidRPr="00DB1CEC" w:rsidRDefault="00951684" w:rsidP="00951684">
      <w:pPr>
        <w:ind w:right="39" w:firstLine="840"/>
        <w:jc w:val="both"/>
        <w:rPr>
          <w:b/>
        </w:rPr>
      </w:pPr>
    </w:p>
    <w:p w14:paraId="6F27258C" w14:textId="6E1B39B9" w:rsidR="00587C59" w:rsidRPr="00DB1CEC" w:rsidRDefault="00951684" w:rsidP="00643419">
      <w:pPr>
        <w:numPr>
          <w:ilvl w:val="0"/>
          <w:numId w:val="1"/>
        </w:numPr>
        <w:ind w:left="426" w:right="39" w:hanging="426"/>
        <w:jc w:val="both"/>
        <w:rPr>
          <w:b/>
        </w:rPr>
      </w:pPr>
      <w:r w:rsidRPr="00DB1CEC">
        <w:rPr>
          <w:b/>
        </w:rPr>
        <w:t>Pirkimo objektas:</w:t>
      </w:r>
      <w:r w:rsidRPr="00DB1CEC">
        <w:t xml:space="preserve"> </w:t>
      </w:r>
      <w:r w:rsidR="00DA6618" w:rsidRPr="00DA6618">
        <w:t>patalpų remontas, adresu Lietuvininkų g.17, Šilutėje</w:t>
      </w:r>
      <w:r w:rsidR="00643419">
        <w:t>.</w:t>
      </w:r>
    </w:p>
    <w:p w14:paraId="4BD86910" w14:textId="77777777" w:rsidR="00951684" w:rsidRPr="00DB1CEC" w:rsidRDefault="00CB66E8" w:rsidP="00951684">
      <w:pPr>
        <w:numPr>
          <w:ilvl w:val="0"/>
          <w:numId w:val="1"/>
        </w:numPr>
        <w:tabs>
          <w:tab w:val="num" w:pos="360"/>
        </w:tabs>
        <w:ind w:left="360" w:right="39" w:hanging="360"/>
        <w:jc w:val="both"/>
      </w:pPr>
      <w:r w:rsidRPr="00DB1CEC">
        <w:rPr>
          <w:b/>
        </w:rPr>
        <w:t>Perkančioji organizacija/</w:t>
      </w:r>
      <w:r w:rsidR="00951684" w:rsidRPr="00DB1CEC">
        <w:rPr>
          <w:b/>
        </w:rPr>
        <w:t xml:space="preserve">Užsakovas: </w:t>
      </w:r>
      <w:r w:rsidR="00951684" w:rsidRPr="00DB1CEC">
        <w:t>Šilutės rajono savivaldybės administracija, įmonės kodas 188723322, LT-99133 Šilutė, Dariaus ir Girėno g. 1.</w:t>
      </w:r>
    </w:p>
    <w:p w14:paraId="484378BB" w14:textId="0798B4DD" w:rsidR="00951684" w:rsidRPr="00DB1CEC" w:rsidRDefault="00951684" w:rsidP="00643419">
      <w:pPr>
        <w:numPr>
          <w:ilvl w:val="0"/>
          <w:numId w:val="1"/>
        </w:numPr>
        <w:ind w:left="426" w:right="39" w:hanging="426"/>
        <w:jc w:val="both"/>
      </w:pPr>
      <w:r w:rsidRPr="00DB1CEC">
        <w:rPr>
          <w:b/>
        </w:rPr>
        <w:t>Statybos vieta:</w:t>
      </w:r>
      <w:r w:rsidRPr="00DB1CEC">
        <w:t xml:space="preserve"> </w:t>
      </w:r>
      <w:r w:rsidR="00095DF6" w:rsidRPr="00DA6618">
        <w:t>Lietuvininkų g.17, Šilutė</w:t>
      </w:r>
      <w:r w:rsidR="008777CC" w:rsidRPr="008777CC">
        <w:rPr>
          <w:rFonts w:eastAsia="TimesNewRoman"/>
        </w:rPr>
        <w:t>.</w:t>
      </w:r>
    </w:p>
    <w:p w14:paraId="5F7B89AE" w14:textId="318BB028" w:rsidR="009C4839" w:rsidRPr="00DB1CEC" w:rsidRDefault="003D481D" w:rsidP="009C4839">
      <w:pPr>
        <w:numPr>
          <w:ilvl w:val="0"/>
          <w:numId w:val="1"/>
        </w:numPr>
        <w:tabs>
          <w:tab w:val="num" w:pos="360"/>
        </w:tabs>
        <w:ind w:left="360" w:right="39" w:hanging="360"/>
        <w:jc w:val="both"/>
      </w:pPr>
      <w:r w:rsidRPr="00DB1CEC">
        <w:rPr>
          <w:b/>
        </w:rPr>
        <w:t xml:space="preserve">Finansavimo šaltinis: </w:t>
      </w:r>
      <w:r w:rsidRPr="00DB1CEC">
        <w:t>Šilutės rajono savivaldybės biudžeto lėšos</w:t>
      </w:r>
      <w:r w:rsidR="008777CC">
        <w:t>.</w:t>
      </w:r>
      <w:r w:rsidR="001072F6">
        <w:t xml:space="preserve"> </w:t>
      </w:r>
    </w:p>
    <w:p w14:paraId="215DB9B2" w14:textId="77777777" w:rsidR="00CB66E8" w:rsidRPr="00A84384" w:rsidRDefault="007843B4" w:rsidP="00CB66E8">
      <w:pPr>
        <w:numPr>
          <w:ilvl w:val="0"/>
          <w:numId w:val="1"/>
        </w:numPr>
        <w:tabs>
          <w:tab w:val="num" w:pos="360"/>
        </w:tabs>
        <w:ind w:left="360" w:right="39" w:hanging="360"/>
        <w:jc w:val="both"/>
      </w:pPr>
      <w:r w:rsidRPr="00A84384">
        <w:rPr>
          <w:b/>
          <w:bCs/>
        </w:rPr>
        <w:t>Darbų</w:t>
      </w:r>
      <w:r w:rsidR="003D481D" w:rsidRPr="00A84384">
        <w:rPr>
          <w:b/>
          <w:bCs/>
        </w:rPr>
        <w:t xml:space="preserve"> a</w:t>
      </w:r>
      <w:r w:rsidR="00884D89" w:rsidRPr="00A84384">
        <w:rPr>
          <w:b/>
          <w:bCs/>
        </w:rPr>
        <w:t>pimtys:</w:t>
      </w:r>
      <w:r w:rsidR="009C4839" w:rsidRPr="00A84384">
        <w:rPr>
          <w:b/>
          <w:bCs/>
        </w:rPr>
        <w:t xml:space="preserve"> </w:t>
      </w:r>
    </w:p>
    <w:p w14:paraId="4AF935D0" w14:textId="77777777" w:rsidR="003E54A9" w:rsidRPr="00622243" w:rsidRDefault="003E54A9" w:rsidP="003E54A9">
      <w:pPr>
        <w:numPr>
          <w:ilvl w:val="1"/>
          <w:numId w:val="1"/>
        </w:numPr>
        <w:ind w:left="0" w:right="39" w:firstLine="840"/>
        <w:jc w:val="both"/>
      </w:pPr>
      <w:r w:rsidRPr="00622243">
        <w:rPr>
          <w:rFonts w:eastAsia="TimesNewRoman"/>
        </w:rPr>
        <w:t>Darbai atliekami pagal pridedamus planus, orientacinius numatomo remonto planus</w:t>
      </w:r>
      <w:r w:rsidRPr="00622243">
        <w:t xml:space="preserve">, </w:t>
      </w:r>
      <w:r w:rsidRPr="00622243">
        <w:rPr>
          <w:rFonts w:eastAsia="TimesNewRoman"/>
        </w:rPr>
        <w:t>darbų kiekių žiniaraštį (kiekiai yra orientaciniai, rangovas turi įsivertinti galimą 10 proc. paklaidą.</w:t>
      </w:r>
      <w:r w:rsidRPr="00622243">
        <w:t xml:space="preserve"> Grindų dangų paviršiai turi būti viename lygyje tai yra visų remontuojamų patalpų aukščiai turi būti vienoje altitudėje. </w:t>
      </w:r>
      <w:r w:rsidRPr="00622243">
        <w:rPr>
          <w:rFonts w:eastAsia="TimesNewRoman"/>
        </w:rPr>
        <w:t xml:space="preserve">Darbai atliekamai kompleksiškai ir nuosekliai užtikrinant sklandžią komunikaciją tarp Rangovo ir Užsakovo. Darbų eigoje pastebėjus esminius pastato nuokrypius ar deformacijas būtina pranešti užsakovui. Darbams atlikti pildomas el. statybos darbų žurnalas (su statybos darbų žurnalu susijusias išlaidas apmoka Rangovas iki statybos darbų pabaigos). </w:t>
      </w:r>
    </w:p>
    <w:p w14:paraId="559237DD" w14:textId="77777777" w:rsidR="003E54A9" w:rsidRPr="00622243" w:rsidRDefault="003E54A9" w:rsidP="003E54A9">
      <w:pPr>
        <w:ind w:right="39" w:firstLine="840"/>
      </w:pPr>
      <w:r w:rsidRPr="00622243">
        <w:rPr>
          <w:b/>
          <w:i/>
        </w:rPr>
        <w:t>Bendrai:</w:t>
      </w:r>
      <w:r w:rsidRPr="00622243">
        <w:t xml:space="preserve"> Langai, durys turi būti apklijuotos apsaugine plėvele, apsaugant remonto metu nuo galimų pažeidimų. Visi paprastojo remonto darbai atliekami vadovaujantis Lietuvoje galiojančiais techniniais reglamentais, gamintojų rekomendacijomis, technologinėmis kortelėmis, higienos normomis ir kita. Atliekant darbus būtina pateikti remonto metu naudojamų medžiagų deklaracijas.    </w:t>
      </w:r>
    </w:p>
    <w:p w14:paraId="6576082D" w14:textId="77777777" w:rsidR="003E54A9" w:rsidRPr="00622243" w:rsidRDefault="003E54A9" w:rsidP="003E54A9">
      <w:pPr>
        <w:ind w:right="39" w:firstLine="840"/>
        <w:rPr>
          <w:rFonts w:eastAsia="TimesNewRoman"/>
          <w:b/>
          <w:i/>
        </w:rPr>
      </w:pPr>
      <w:r w:rsidRPr="00622243">
        <w:rPr>
          <w:rFonts w:eastAsia="TimesNewRoman"/>
          <w:b/>
          <w:iCs/>
        </w:rPr>
        <w:t>Santechnika</w:t>
      </w:r>
      <w:r w:rsidRPr="00622243">
        <w:rPr>
          <w:rFonts w:eastAsia="TimesNewRoman"/>
          <w:b/>
          <w:i/>
        </w:rPr>
        <w:t>.</w:t>
      </w:r>
    </w:p>
    <w:p w14:paraId="7C249FF4" w14:textId="77777777" w:rsidR="003E54A9" w:rsidRPr="00622243" w:rsidRDefault="003E54A9" w:rsidP="003E54A9">
      <w:pPr>
        <w:ind w:right="39" w:firstLine="840"/>
        <w:rPr>
          <w:rFonts w:eastAsia="TimesNewRoman"/>
          <w:b/>
          <w:i/>
        </w:rPr>
      </w:pPr>
      <w:r w:rsidRPr="00622243">
        <w:rPr>
          <w:rFonts w:eastAsia="TimesNewRoman"/>
          <w:b/>
          <w:i/>
        </w:rPr>
        <w:t xml:space="preserve"> Patalpoje Nr. 6:</w:t>
      </w:r>
    </w:p>
    <w:p w14:paraId="24194C47" w14:textId="77777777" w:rsidR="003E54A9" w:rsidRPr="00622243" w:rsidRDefault="003E54A9" w:rsidP="003E54A9">
      <w:pPr>
        <w:ind w:right="39" w:firstLine="840"/>
        <w:rPr>
          <w:rFonts w:eastAsia="TimesNewRoman"/>
        </w:rPr>
      </w:pPr>
      <w:r w:rsidRPr="00622243">
        <w:rPr>
          <w:rFonts w:eastAsia="TimesNewRoman"/>
        </w:rPr>
        <w:t xml:space="preserve">Atvesti buitines nuotekas ir vandentiekį prietaisams iš patalpos Nr.8 (praustuvas, tualetas). Nuotekos vedamos kartu su vandentiekiu. Vandentiekio, nuotekų vamzdynų skersmuo turi užtikrinti tinkamą prietaisų veikimą. Buitinės nuotekos ir vandentiekis vedamas atitvarais (vamzdynai turi būti paslėpti sienoje ar grindyse). </w:t>
      </w:r>
    </w:p>
    <w:p w14:paraId="79900459" w14:textId="77777777" w:rsidR="003E54A9" w:rsidRPr="00622243" w:rsidRDefault="003E54A9" w:rsidP="003E54A9">
      <w:pPr>
        <w:ind w:right="39" w:firstLine="840"/>
        <w:rPr>
          <w:rFonts w:eastAsia="TimesNewRoman"/>
          <w:color w:val="FF0000"/>
        </w:rPr>
      </w:pPr>
      <w:r w:rsidRPr="00622243">
        <w:rPr>
          <w:rFonts w:eastAsia="TimesNewRoman"/>
        </w:rPr>
        <w:t>Gręžiama kiaurymė (į pat. Nr. 8) buitinių nuotekų ir vandentiekio įrengimui. Nuotekoms ir vandentiekiui nuvesti demontuojama grindų danga. Prietaisų vandens pajungimo vietose turi būti sumontuoti ventiliai (skersmuo parenkamas pagal montuojamus prietaisus, tualetas ir</w:t>
      </w:r>
      <w:r w:rsidRPr="00622243">
        <w:t xml:space="preserve"> </w:t>
      </w:r>
      <w:r w:rsidRPr="00622243">
        <w:rPr>
          <w:rFonts w:eastAsia="TimesNewRoman"/>
        </w:rPr>
        <w:t>praustuvas užmaitinamas vandeniu chromuotu variniu vamzdeliu). Vandentiekio vamzdyno sujungimo vietos turi būti užspaudžiamos (spec. replėmis) ar suvirinamas polifuziniu būdu (vandentiekio vamzdynas vedamas apsauginiuose kevaluose). Po vandentiekio vamzdynų įrengimo privalomas hidraulinis slėgio bandymas (pildomas aktas dalyvaujant užsakovui).</w:t>
      </w:r>
      <w:r w:rsidRPr="00622243">
        <w:rPr>
          <w:rFonts w:eastAsia="TimesNewRoman"/>
          <w:color w:val="FF0000"/>
        </w:rPr>
        <w:t xml:space="preserve"> </w:t>
      </w:r>
      <w:r w:rsidRPr="00622243">
        <w:rPr>
          <w:rFonts w:eastAsia="TimesNewRoman"/>
        </w:rPr>
        <w:t>Tualeto patalpoje įrengiamas pastatomas tualetas ir praustuvas. Praustuvo pajungimai (vandentiekis ir nuotekos) išvedami iš sienos. Karštas vanduo atvedamas nuo sumontuoto boilerio (pat.7). Buitinių nuotekų vamzdynai tiesiami su nuolydžiu 0,02</w:t>
      </w:r>
      <w:r w:rsidRPr="00622243">
        <w:t xml:space="preserve"> </w:t>
      </w:r>
      <w:r w:rsidRPr="00622243">
        <w:rPr>
          <w:rFonts w:eastAsia="TimesNewRoman"/>
        </w:rPr>
        <w:t>į bėginį metrą.</w:t>
      </w:r>
    </w:p>
    <w:p w14:paraId="2503D241" w14:textId="77777777" w:rsidR="003E54A9" w:rsidRPr="00622243" w:rsidRDefault="003E54A9" w:rsidP="003E54A9">
      <w:pPr>
        <w:ind w:right="39" w:firstLine="840"/>
        <w:rPr>
          <w:rFonts w:eastAsia="TimesNewRoman"/>
          <w:b/>
          <w:bCs/>
          <w:i/>
          <w:iCs/>
        </w:rPr>
      </w:pPr>
      <w:r w:rsidRPr="00622243">
        <w:rPr>
          <w:rFonts w:eastAsia="TimesNewRoman"/>
          <w:b/>
          <w:bCs/>
          <w:i/>
          <w:iCs/>
        </w:rPr>
        <w:t>Patalpoje Nr. 7:</w:t>
      </w:r>
    </w:p>
    <w:p w14:paraId="1EA5CE46" w14:textId="77777777" w:rsidR="003E54A9" w:rsidRPr="00622243" w:rsidRDefault="003E54A9" w:rsidP="003E54A9">
      <w:pPr>
        <w:ind w:right="39" w:firstLine="840"/>
        <w:rPr>
          <w:rFonts w:eastAsia="TimesNewRoman"/>
        </w:rPr>
      </w:pPr>
      <w:r w:rsidRPr="00622243">
        <w:rPr>
          <w:rFonts w:eastAsia="TimesNewRoman"/>
        </w:rPr>
        <w:t>Atvesti buitines nuotekas ir vandentiekį prietaisams (praustuvas). Nuotekos vedamos kartu su vandentiekiu. Vandentiekio, nuotekų vamzdynų skersmuo turi užtikrinti tinkamą prietaisų veikimą. Buitinės nuotekos ir vandentiekis vedamas atitvarais (vamzdynai turi būti paslėpti sienoje). Prietaisų vandens pajungimo vietose turi būti sumontuoti ventiliai (skersmuo parenkamas pagal montuojamus prietaisus,</w:t>
      </w:r>
      <w:r w:rsidRPr="00622243">
        <w:t xml:space="preserve"> </w:t>
      </w:r>
      <w:r w:rsidRPr="00622243">
        <w:rPr>
          <w:rFonts w:eastAsia="TimesNewRoman"/>
        </w:rPr>
        <w:t>praustuvas užmaitinamas vandeniu chromuotu variniu vamzdeliu). Vandentiekio sujungimo vietos turi būti užspaudžiamos (spec. replėmis) ar suvirinamas polifuziniu būdu (vandentiekio vamzdynas vedamas apsauginiuose kevaluose). Po vandentiekio vamzdynų įrengimo privalomas hidraulinis slėgio bandymas (pildomas aktas dalyvaujant užsakovui). Šaltas vanduo atvedamas nuo esamų vamzdynų (prisijungiant prie esamų metalinių šalto vandens vamzdynų, būtina įvertinti metalinio vamzdžio stovį ir parinkti jungtis (virinamos, užveržiamos ar sriegiuojamos). Karšto vandens ruošimui įrengti 50 litrų boilerį (įvertinti apsauginės grupės poreikį). Karštas vanduo nuo sumontuoto boilerio vedamas į patalpas Nr. 6, 7, 8. Įrengti ranktūrius. Patalpoje įrengiamos naujos vėdinimo grotelės. Buitinių nuotekų vamzdynai tiesiami su nuolydžiu 0,02</w:t>
      </w:r>
      <w:r w:rsidRPr="00622243">
        <w:t xml:space="preserve"> </w:t>
      </w:r>
      <w:r w:rsidRPr="00622243">
        <w:rPr>
          <w:rFonts w:eastAsia="TimesNewRoman"/>
        </w:rPr>
        <w:t>į bėginį metrą.</w:t>
      </w:r>
    </w:p>
    <w:p w14:paraId="59E711EB" w14:textId="77777777" w:rsidR="003E54A9" w:rsidRPr="00622243" w:rsidRDefault="003E54A9" w:rsidP="003E54A9">
      <w:pPr>
        <w:ind w:right="39" w:firstLine="840"/>
        <w:rPr>
          <w:rFonts w:eastAsia="TimesNewRoman"/>
          <w:b/>
          <w:bCs/>
          <w:i/>
          <w:iCs/>
        </w:rPr>
      </w:pPr>
      <w:r w:rsidRPr="00622243">
        <w:rPr>
          <w:rFonts w:eastAsia="TimesNewRoman"/>
          <w:b/>
          <w:bCs/>
          <w:i/>
          <w:iCs/>
        </w:rPr>
        <w:t>Patalpoje Nr. 8:</w:t>
      </w:r>
    </w:p>
    <w:p w14:paraId="10A750F2" w14:textId="77777777" w:rsidR="003E54A9" w:rsidRPr="00622243" w:rsidRDefault="003E54A9" w:rsidP="003E54A9">
      <w:pPr>
        <w:ind w:right="39" w:firstLine="840"/>
        <w:rPr>
          <w:rFonts w:eastAsia="TimesNewRoman"/>
        </w:rPr>
      </w:pPr>
      <w:r w:rsidRPr="00622243">
        <w:rPr>
          <w:rFonts w:eastAsia="TimesNewRoman"/>
        </w:rPr>
        <w:t>Atvesti buitines nuotekas prietaisams (trapas, tualetas). Nuotekos vedamos kartu su vandentiekiu. Vandentiekio, nuotekų vamzdynų skersmuo turi užtikrinti tinkamą prietaisų veikimą. Buitinės nuotekos ir vandentiekis vedamas atitvarais (vamzdynai turi būti paslėpti sienoje ir grindyse). Tualeto</w:t>
      </w:r>
      <w:r w:rsidRPr="00622243">
        <w:t xml:space="preserve"> </w:t>
      </w:r>
      <w:r w:rsidRPr="00622243">
        <w:rPr>
          <w:rFonts w:eastAsia="TimesNewRoman"/>
        </w:rPr>
        <w:t xml:space="preserve">(tualetas montuojamas pritaikytas neįgaliesiems)  vandens pajungimo vietoje turi būti </w:t>
      </w:r>
      <w:r w:rsidRPr="00622243">
        <w:rPr>
          <w:rFonts w:eastAsia="TimesNewRoman"/>
        </w:rPr>
        <w:lastRenderedPageBreak/>
        <w:t xml:space="preserve">sumontuotas ventilis (skersmuo parenkamas pagal montuojamus prietaisus, tualetas užmaitinamas vandeniu chromuotu variniu vamzdeliu). </w:t>
      </w:r>
      <w:bookmarkStart w:id="0" w:name="_Hlk190337328"/>
    </w:p>
    <w:bookmarkEnd w:id="0"/>
    <w:p w14:paraId="7DD90EF4" w14:textId="77777777" w:rsidR="003E54A9" w:rsidRPr="00622243" w:rsidRDefault="003E54A9" w:rsidP="003E54A9">
      <w:pPr>
        <w:ind w:right="39" w:firstLine="840"/>
        <w:rPr>
          <w:rFonts w:eastAsia="TimesNewRoman"/>
        </w:rPr>
      </w:pPr>
      <w:r w:rsidRPr="00622243">
        <w:rPr>
          <w:rFonts w:eastAsia="TimesNewRoman"/>
        </w:rPr>
        <w:t>Įrengiamas potinkinis bidė maišytuvas. Vandentiekio vamzdyno sujungimo vietos turi būti užspaudžiamos (spec. replėmis) ar suvirinamos polifuziniu būdu (vandentiekio vamzdynas vedamas apsauginiuose kevaluose). Po vandentiekio vamzdynų įrengimo privalomas hidraulinis slėgio bandymas (pildomas aktas dalyvaujant užsakovui). Šaltas vanduo atvedamas nuo esamų vamzdynų (prisijungiant prie esamų metalinių šalto vandens vamzdynų, būtina įvertinti metalinio vamzdžio stovį ir parinkti jungtis (virinamos, užveržiamos ar sriegiuojamos). Karštas vanduo atvedamas iš pat. Nr. 7. Patalpoje įrengiamos naujos vėdinimo grotelės.</w:t>
      </w:r>
      <w:r w:rsidRPr="00622243">
        <w:t xml:space="preserve"> </w:t>
      </w:r>
      <w:r w:rsidRPr="00622243">
        <w:rPr>
          <w:rFonts w:eastAsia="TimesNewRoman"/>
        </w:rPr>
        <w:t>Buitinių nuotekų vamzdynai tiesiami su nuolydžiu 0,02m į bėginį metrą.</w:t>
      </w:r>
    </w:p>
    <w:p w14:paraId="0B1FABF1" w14:textId="77777777" w:rsidR="003E54A9" w:rsidRPr="00622243" w:rsidRDefault="003E54A9" w:rsidP="003E54A9">
      <w:pPr>
        <w:ind w:right="39" w:firstLine="840"/>
        <w:rPr>
          <w:rFonts w:eastAsia="TimesNewRoman"/>
          <w:b/>
          <w:bCs/>
          <w:i/>
          <w:iCs/>
        </w:rPr>
      </w:pPr>
      <w:r w:rsidRPr="00622243">
        <w:rPr>
          <w:rFonts w:eastAsia="TimesNewRoman"/>
          <w:b/>
          <w:bCs/>
        </w:rPr>
        <w:t>Šildymas</w:t>
      </w:r>
      <w:r w:rsidRPr="00622243">
        <w:rPr>
          <w:rFonts w:eastAsia="TimesNewRoman"/>
        </w:rPr>
        <w:t xml:space="preserve"> (bendrai)</w:t>
      </w:r>
      <w:r w:rsidRPr="00622243">
        <w:rPr>
          <w:rFonts w:eastAsia="TimesNewRoman"/>
          <w:b/>
          <w:bCs/>
          <w:i/>
          <w:iCs/>
        </w:rPr>
        <w:t>:</w:t>
      </w:r>
    </w:p>
    <w:p w14:paraId="5913F56C" w14:textId="77777777" w:rsidR="003E54A9" w:rsidRPr="00622243" w:rsidRDefault="003E54A9" w:rsidP="003E54A9">
      <w:pPr>
        <w:ind w:right="39" w:firstLine="840"/>
        <w:rPr>
          <w:rFonts w:eastAsia="TimesNewRoman"/>
        </w:rPr>
      </w:pPr>
      <w:r w:rsidRPr="00622243">
        <w:rPr>
          <w:rFonts w:eastAsia="TimesNewRoman"/>
        </w:rPr>
        <w:t>Radiatoriai demontuojami patalpose Nr. 2, 3, 4 ir keičiami naujais</w:t>
      </w:r>
      <w:r>
        <w:rPr>
          <w:rFonts w:eastAsia="TimesNewRoman"/>
        </w:rPr>
        <w:t>,</w:t>
      </w:r>
      <w:r w:rsidRPr="00622243">
        <w:rPr>
          <w:rFonts w:eastAsia="TimesNewRoman"/>
        </w:rPr>
        <w:t xml:space="preserve"> paskaičiavus reikalingą šilumos kiekį konkrečiai patalpai. Patalpoje Nr. 2 (atskiriant patalpas per lango vidurį įrengiant gipso kartono pertvarą) sumontuojami du atskiri radiatoriai. Patalpose Nr. 1 ir 1-1 (pastatomas pagal vitrininį langą) įrengiami nauji radiatoriai. Visi nauji radiatoriai montuojami su termostatiniais ventiliais ir galvomis bei grįžtamo srauto balansavimo ventiliais. Patalpoje Nr. 1-2 sumontuoti į lubas vandeninę oro užuolaidą (reikalingas galias skaičiuotis). Oro užuolaidos akustinio slėgio lygis</w:t>
      </w:r>
      <w:r>
        <w:rPr>
          <w:rFonts w:eastAsia="TimesNewRoman"/>
        </w:rPr>
        <w:t>,</w:t>
      </w:r>
      <w:r w:rsidRPr="00622243">
        <w:rPr>
          <w:rFonts w:eastAsia="TimesNewRoman"/>
        </w:rPr>
        <w:t xml:space="preserve"> 2 m atstumu nuo įrangos, maksimaliu pajėgumu negali viršyti dB 65. Vandeninei oro užuolaidai reguliuoti montuojamas vožtuvas su servo pavara, kuris sustabdo karšto vandens padavimą šilumokaičiui. Jis reguliuojamas termostato įrengto patalpoje Nr. 1-2 (parenkant vietą su Užsakovu). Termostatas skaitmeninis (su apsauga nuo žmonių), valdymas lietuvių kalba, turi būti suderintas su montuojama servo pavara. Valdymui atvedamas keturių gyslų 0,75 m</w:t>
      </w:r>
      <w:r w:rsidRPr="00622243">
        <w:rPr>
          <w:rFonts w:eastAsia="TimesNewRoman"/>
          <w:vertAlign w:val="superscript"/>
        </w:rPr>
        <w:t>2</w:t>
      </w:r>
      <w:r w:rsidRPr="00622243">
        <w:rPr>
          <w:rFonts w:eastAsia="TimesNewRoman"/>
        </w:rPr>
        <w:t xml:space="preserve"> kabelis tarp pavaros ir termostato, iki pavaros atvedamas atskiras elektros maitinimas. </w:t>
      </w:r>
    </w:p>
    <w:p w14:paraId="6DBB04E7" w14:textId="77777777" w:rsidR="003E54A9" w:rsidRPr="00622243" w:rsidRDefault="003E54A9" w:rsidP="003E54A9">
      <w:pPr>
        <w:ind w:right="39" w:firstLine="840"/>
        <w:rPr>
          <w:rFonts w:eastAsia="TimesNewRoman"/>
        </w:rPr>
      </w:pPr>
      <w:r w:rsidRPr="00622243">
        <w:rPr>
          <w:rFonts w:eastAsia="TimesNewRoman"/>
        </w:rPr>
        <w:t xml:space="preserve">Montuojama nauja šildymo sistema prijungiama prie esamų šildymo sistemos stovų. Nauji vamzdynai iki stovų atvedami cinkuoto plieno vamzdžiais. </w:t>
      </w:r>
    </w:p>
    <w:p w14:paraId="3AB7F580" w14:textId="77777777" w:rsidR="003E54A9" w:rsidRPr="00622243" w:rsidRDefault="003E54A9" w:rsidP="003E54A9">
      <w:pPr>
        <w:ind w:right="39" w:firstLine="840"/>
        <w:rPr>
          <w:rFonts w:eastAsia="TimesNewRoman"/>
        </w:rPr>
      </w:pPr>
      <w:r w:rsidRPr="00622243">
        <w:rPr>
          <w:rFonts w:eastAsia="TimesNewRoman"/>
        </w:rPr>
        <w:t xml:space="preserve">Atlikti hidraulinį bandymą sumontavus vamzdynus ir šildymo prietaisus, slėgis turi būti 1,5 karto didesnis už pastato eksploatavimo šildymo sezonu slėgį. </w:t>
      </w:r>
    </w:p>
    <w:p w14:paraId="3E51F269" w14:textId="77777777" w:rsidR="003E54A9" w:rsidRPr="00622243" w:rsidRDefault="003E54A9" w:rsidP="003E54A9">
      <w:pPr>
        <w:ind w:right="39" w:firstLine="840"/>
        <w:rPr>
          <w:rFonts w:eastAsia="TimesNewRoman"/>
        </w:rPr>
      </w:pPr>
      <w:r w:rsidRPr="00622243">
        <w:rPr>
          <w:rFonts w:eastAsia="TimesNewRoman"/>
          <w:b/>
          <w:iCs/>
        </w:rPr>
        <w:t>Elektra</w:t>
      </w:r>
      <w:r w:rsidRPr="00622243">
        <w:rPr>
          <w:rFonts w:eastAsia="TimesNewRoman"/>
          <w:b/>
          <w:i/>
        </w:rPr>
        <w:t xml:space="preserve"> (</w:t>
      </w:r>
      <w:r w:rsidRPr="00622243">
        <w:rPr>
          <w:rFonts w:eastAsia="TimesNewRoman"/>
          <w:i/>
        </w:rPr>
        <w:t>bendrai</w:t>
      </w:r>
      <w:r w:rsidRPr="00622243">
        <w:rPr>
          <w:rFonts w:eastAsia="TimesNewRoman"/>
          <w:b/>
          <w:i/>
        </w:rPr>
        <w:t>):</w:t>
      </w:r>
      <w:r w:rsidRPr="00622243">
        <w:rPr>
          <w:rFonts w:eastAsia="TimesNewRoman"/>
        </w:rPr>
        <w:t xml:space="preserve"> </w:t>
      </w:r>
    </w:p>
    <w:p w14:paraId="68CD87D9" w14:textId="77777777" w:rsidR="003E54A9" w:rsidRPr="00622243" w:rsidRDefault="003E54A9" w:rsidP="003E54A9">
      <w:pPr>
        <w:ind w:right="39" w:firstLine="840"/>
        <w:rPr>
          <w:rFonts w:eastAsia="TimesNewRoman"/>
        </w:rPr>
      </w:pPr>
      <w:r w:rsidRPr="00622243">
        <w:rPr>
          <w:rFonts w:eastAsia="TimesNewRoman"/>
        </w:rPr>
        <w:t>Elektros instaliacija keičiam</w:t>
      </w:r>
      <w:r>
        <w:rPr>
          <w:rFonts w:eastAsia="TimesNewRoman"/>
        </w:rPr>
        <w:t>a</w:t>
      </w:r>
      <w:r w:rsidRPr="00622243">
        <w:rPr>
          <w:rFonts w:eastAsia="TimesNewRoman"/>
        </w:rPr>
        <w:t xml:space="preserve"> iki paskirstymo spintos (pat. 1- 4), pagal poreikį praplečiant automatų skaičių (kištukiniai lizdai, apšvietimas ir kiti) visi jungikliai ir kištukiniai lizdai keičiami naujais.  Įrengti naujai interneto ryšį iki darbo stalų, po dvi kištukines jungtis. Interneto kabeliai (nemažesnės klasės kaip </w:t>
      </w:r>
      <w:r>
        <w:rPr>
          <w:rFonts w:eastAsia="TimesNewRoman"/>
        </w:rPr>
        <w:t>C</w:t>
      </w:r>
      <w:r w:rsidRPr="00622243">
        <w:rPr>
          <w:rFonts w:eastAsia="TimesNewRoman"/>
        </w:rPr>
        <w:t>at6) vedami į patalpą 1-4 ir prijungiami prie esamos serverinės. Visi kištukiniai lizdai turi būti įrengti grindyse prie numatomų darbo stalų vietų (tikslinti lizdų išdėstymą su Užsakovu).</w:t>
      </w:r>
    </w:p>
    <w:p w14:paraId="2FE18AA4" w14:textId="77777777" w:rsidR="003E54A9" w:rsidRPr="00622243" w:rsidRDefault="003E54A9" w:rsidP="003E54A9">
      <w:pPr>
        <w:ind w:right="39" w:firstLine="840"/>
        <w:rPr>
          <w:rFonts w:eastAsia="TimesNewRoman"/>
          <w:color w:val="FF0000"/>
        </w:rPr>
      </w:pPr>
      <w:r w:rsidRPr="00622243">
        <w:rPr>
          <w:rFonts w:eastAsia="TimesNewRoman"/>
        </w:rPr>
        <w:t>Atsižvelgti į kabelių medžiagiškumą ir sąveiką tarp skirtingų metalų, įvertinti galimą elektros kabelių kaitimą, todėl būtina parinkti tinkamas jungtis skirtingų kabelių jungimui. Priešgaisrinių daviklių perkėlimas į naujai įrengiamas lubas. Bendrauti su durų montuotoju</w:t>
      </w:r>
      <w:r>
        <w:rPr>
          <w:rFonts w:eastAsia="TimesNewRoman"/>
        </w:rPr>
        <w:t>,</w:t>
      </w:r>
      <w:r w:rsidRPr="00622243">
        <w:rPr>
          <w:rFonts w:eastAsia="TimesNewRoman"/>
        </w:rPr>
        <w:t xml:space="preserve"> dėl montuojamų durų patalpoje 1-1 ir 1-2 (automatinės durys).</w:t>
      </w:r>
      <w:r w:rsidRPr="00622243">
        <w:rPr>
          <w:rFonts w:eastAsia="TimesNewRoman"/>
          <w:color w:val="FF0000"/>
        </w:rPr>
        <w:t xml:space="preserve"> </w:t>
      </w:r>
      <w:r w:rsidRPr="00622243">
        <w:rPr>
          <w:rFonts w:eastAsia="TimesNewRoman"/>
        </w:rPr>
        <w:t>Šviestuvai parenkami remiantis higienos normos HN 98 : 2000 "Natūralus ir dirbtinis darbo vietų apšvietimas. Apšvietos ribinės vertės ir bendrieji matavimo reikalavimai</w:t>
      </w:r>
      <w:r>
        <w:rPr>
          <w:rFonts w:eastAsia="TimesNewRoman"/>
        </w:rPr>
        <w:t>“</w:t>
      </w:r>
      <w:r w:rsidRPr="00622243">
        <w:rPr>
          <w:rFonts w:eastAsia="TimesNewRoman"/>
        </w:rPr>
        <w:t>. Įvertinti šviestuvams reikalingą įrangą (ar reikalingi trafai, jei taip</w:t>
      </w:r>
      <w:r>
        <w:rPr>
          <w:rFonts w:eastAsia="TimesNewRoman"/>
        </w:rPr>
        <w:t xml:space="preserve"> -</w:t>
      </w:r>
      <w:r w:rsidRPr="00622243">
        <w:rPr>
          <w:rFonts w:eastAsia="TimesNewRoman"/>
        </w:rPr>
        <w:t xml:space="preserve"> sumontuoti, tvirtinimo technologijos parinkimas). Elektros instaliacija turi būti paslėpta atitvaruose. Įrengti informacinį ženklinimą, vadovaujantis priešgaisriniais reikalavimais. Sprendiniai turi būti paremti Projektu. Įranga turi atitikti Projekto sprendinius. </w:t>
      </w:r>
    </w:p>
    <w:p w14:paraId="7A908440" w14:textId="77777777" w:rsidR="003E54A9" w:rsidRPr="00622243" w:rsidRDefault="003E54A9" w:rsidP="003E54A9">
      <w:pPr>
        <w:ind w:right="39" w:firstLine="851"/>
        <w:rPr>
          <w:b/>
          <w:bCs/>
        </w:rPr>
      </w:pPr>
      <w:r w:rsidRPr="00622243">
        <w:rPr>
          <w:b/>
          <w:bCs/>
        </w:rPr>
        <w:t>Grindys.</w:t>
      </w:r>
    </w:p>
    <w:p w14:paraId="152E80D1" w14:textId="77777777" w:rsidR="003E54A9" w:rsidRPr="00622243" w:rsidRDefault="003E54A9" w:rsidP="003E54A9">
      <w:pPr>
        <w:ind w:right="39" w:firstLine="851"/>
        <w:rPr>
          <w:b/>
          <w:bCs/>
          <w:i/>
          <w:iCs/>
        </w:rPr>
      </w:pPr>
      <w:r w:rsidRPr="00622243">
        <w:rPr>
          <w:b/>
          <w:bCs/>
          <w:i/>
          <w:iCs/>
        </w:rPr>
        <w:t>Patalpų 1, 2, 3, 4, 5, 6 (dalis patalpos), 1-3:</w:t>
      </w:r>
    </w:p>
    <w:p w14:paraId="34108541" w14:textId="77777777" w:rsidR="003E54A9" w:rsidRPr="00622243" w:rsidRDefault="003E54A9" w:rsidP="003E54A9">
      <w:pPr>
        <w:ind w:right="39" w:firstLine="840"/>
        <w:rPr>
          <w:bCs/>
        </w:rPr>
      </w:pPr>
      <w:bookmarkStart w:id="1" w:name="_Hlk190344567"/>
      <w:r w:rsidRPr="00622243">
        <w:rPr>
          <w:bCs/>
        </w:rPr>
        <w:t>Išardyti esamas medines grindis ant kurių yra paklotas linoleumas. Išpilti betono pasluoksnį įrengiant hidroizoliacijos sluoksnį. Vamzdynai turintys tiesioginį kontaktą su betonu turi būti apsaugoti, izoliuoti nuo kontakto su betonu. Linoleumo (toliau PVC) danga klojama ant gerai paruošto lygaus pagrindo. Jis turi būti sausas, stabilus, nedulkėtas neriebaluotas. Pagrindo paviršiaus drėgmė negali būti daugiau kaip 5 proc., oro drėgmė nedidesnė kaip 60 proc. (reikalavimas naujai įrengiamai dangai). PVC danga klojama kai visi statybos darbai yra baigti.</w:t>
      </w:r>
      <w:r w:rsidRPr="00622243">
        <w:rPr>
          <w:bCs/>
          <w:color w:val="FF0000"/>
        </w:rPr>
        <w:t xml:space="preserve"> </w:t>
      </w:r>
      <w:r w:rsidRPr="00622243">
        <w:rPr>
          <w:bCs/>
        </w:rPr>
        <w:t>Prieš klojant PVC dangą būtina nuvalyti pagrindo paviršių, patikrinamas pagrindo lygumas.</w:t>
      </w:r>
      <w:r w:rsidRPr="00622243">
        <w:rPr>
          <w:bCs/>
          <w:color w:val="FF0000"/>
        </w:rPr>
        <w:t xml:space="preserve"> </w:t>
      </w:r>
      <w:bookmarkEnd w:id="1"/>
    </w:p>
    <w:p w14:paraId="78D4D258" w14:textId="77777777" w:rsidR="003E54A9" w:rsidRPr="00622243" w:rsidRDefault="003E54A9" w:rsidP="003E54A9">
      <w:pPr>
        <w:ind w:right="39" w:firstLine="840"/>
      </w:pPr>
      <w:r w:rsidRPr="00622243">
        <w:rPr>
          <w:b/>
          <w:i/>
          <w:iCs/>
        </w:rPr>
        <w:t>Patalpoje Nr. 6</w:t>
      </w:r>
      <w:r w:rsidRPr="00622243">
        <w:rPr>
          <w:b/>
        </w:rPr>
        <w:t>:</w:t>
      </w:r>
      <w:r w:rsidRPr="00622243">
        <w:rPr>
          <w:bCs/>
        </w:rPr>
        <w:t xml:space="preserve"> PVC danga klojama iki WC. Pagal poreikį išardyti betoninę plokštę įrengiant naują betono plokštę (nuotekoms ir vandentiekiui). Įrengti hidroizoliaciją saugančią nuo vandens poveikio konstrukcijoms (tepama ne mažiau kaip 2 sluoksniai). Kampuose grindų ir sienų sankirtoje</w:t>
      </w:r>
      <w:r>
        <w:rPr>
          <w:bCs/>
        </w:rPr>
        <w:t>,</w:t>
      </w:r>
      <w:r w:rsidRPr="00622243">
        <w:rPr>
          <w:bCs/>
        </w:rPr>
        <w:t xml:space="preserve"> taip </w:t>
      </w:r>
      <w:r w:rsidRPr="00622243">
        <w:rPr>
          <w:bCs/>
        </w:rPr>
        <w:lastRenderedPageBreak/>
        <w:t>pat aplink trapus klijuojamos hidroizoliacinė</w:t>
      </w:r>
      <w:r>
        <w:rPr>
          <w:bCs/>
        </w:rPr>
        <w:t>s</w:t>
      </w:r>
      <w:r w:rsidRPr="00622243">
        <w:rPr>
          <w:bCs/>
        </w:rPr>
        <w:t xml:space="preserve"> juostos. Prieš tepant hidroizoliaciją būtina užbetonuoti esamas išdaužų ertmes ir joms išdžiūvus, nugruntavus tepama hidroizoliacija. Grindys įrengiamos akmens masės plytelėmis, su minimalias 2mm tarpais tarp plytelių. Plytelių siūlės glaistomos glaistu skirtu šlapioms vietoms. Sienų plytelės turi užeiti ant grindų plytelių</w:t>
      </w:r>
      <w:r>
        <w:rPr>
          <w:bCs/>
        </w:rPr>
        <w:t>,</w:t>
      </w:r>
      <w:r w:rsidRPr="00622243">
        <w:rPr>
          <w:bCs/>
        </w:rPr>
        <w:t xml:space="preserve"> norint išvengti vandens patekimo į kitas patalpas. Vietose tarp sienų ir grindų tepamas sanitarinis silikonas (hermetikas). Grindų dangos susikirtimo vietose (iki neremontuojamų patalpų) būtina įrengti juostas, kampukus, grindų profilius sujungimo vietų sutvirtinimui (skirtingoms dangoms atskirti).</w:t>
      </w:r>
      <w:r w:rsidRPr="00622243">
        <w:t xml:space="preserve"> </w:t>
      </w:r>
    </w:p>
    <w:p w14:paraId="179681F7" w14:textId="77777777" w:rsidR="003E54A9" w:rsidRPr="00622243" w:rsidRDefault="003E54A9" w:rsidP="003E54A9">
      <w:pPr>
        <w:ind w:right="39" w:firstLine="840"/>
        <w:rPr>
          <w:b/>
          <w:i/>
          <w:iCs/>
        </w:rPr>
      </w:pPr>
      <w:r w:rsidRPr="00622243">
        <w:rPr>
          <w:b/>
          <w:i/>
          <w:iCs/>
        </w:rPr>
        <w:t>Patalpų 6 (dalis patalpos), 7, 8:</w:t>
      </w:r>
    </w:p>
    <w:p w14:paraId="0404AE49" w14:textId="77777777" w:rsidR="003E54A9" w:rsidRPr="00622243" w:rsidRDefault="003E54A9" w:rsidP="003E54A9">
      <w:pPr>
        <w:ind w:right="39" w:firstLine="840"/>
        <w:rPr>
          <w:bCs/>
        </w:rPr>
      </w:pPr>
      <w:r w:rsidRPr="00622243">
        <w:rPr>
          <w:bCs/>
        </w:rPr>
        <w:t>Pagal poreikį išardyti betoninę plokštę įrengiant naują betono plokštę (nuotekoms ir vandentiekiui). Įrengti hidroizoliaciją saugančią nuo vandens poveikio konstrukcijoms (tepama ne mažiau kaip 2 sluoksniai). Kampuose grindų ir sienų sankirtoje</w:t>
      </w:r>
      <w:r>
        <w:rPr>
          <w:bCs/>
        </w:rPr>
        <w:t>,</w:t>
      </w:r>
      <w:r w:rsidRPr="00622243">
        <w:rPr>
          <w:bCs/>
        </w:rPr>
        <w:t xml:space="preserve"> tai pat aplink trapus klijuojamos hidroizoliacinės juostos. Prieš tepant hidroizoliaciją būtina užbetonuoti esamas išdaužų ertmes ir joms išdžiūvus, nugruntavus tepama hidroizoliacija. Grindys įrengiamos akmens masės plytelėmis, su minimalias 2mm tarpais tarp plytelių. Plytelių siūlės glaistomos glaistu skirtu šlapioms vietoms. Sienų plytelės turi užeiti ant grindų plytelių</w:t>
      </w:r>
      <w:r>
        <w:rPr>
          <w:bCs/>
        </w:rPr>
        <w:t>,</w:t>
      </w:r>
      <w:r w:rsidRPr="00622243">
        <w:rPr>
          <w:bCs/>
        </w:rPr>
        <w:t xml:space="preserve"> norint išvengti vandens patekimo į kitas patalpas. Vietose tarp sienų ir grindų tepamas sanitarinis silikonas (hermetikas). Grindų dangos susikirtimo vietose (iki neremontuojamų patalpų) būtina įrengti juostas, kampukus, grindų profilius sujungimo vietų sutvirtinimui (skirtingoms dangoms atskirti).</w:t>
      </w:r>
    </w:p>
    <w:p w14:paraId="429ED9EC" w14:textId="77777777" w:rsidR="003E54A9" w:rsidRPr="00622243" w:rsidRDefault="003E54A9" w:rsidP="003E54A9">
      <w:pPr>
        <w:ind w:right="39" w:firstLine="840"/>
        <w:rPr>
          <w:b/>
          <w:i/>
          <w:iCs/>
        </w:rPr>
      </w:pPr>
      <w:r w:rsidRPr="00622243">
        <w:rPr>
          <w:b/>
          <w:i/>
          <w:iCs/>
        </w:rPr>
        <w:t>Patalpų 1-1, 1-2:</w:t>
      </w:r>
    </w:p>
    <w:p w14:paraId="631AFD70" w14:textId="77777777" w:rsidR="003E54A9" w:rsidRPr="00622243" w:rsidRDefault="003E54A9" w:rsidP="003E54A9">
      <w:pPr>
        <w:ind w:right="39" w:firstLine="840"/>
        <w:rPr>
          <w:bCs/>
        </w:rPr>
      </w:pPr>
      <w:r w:rsidRPr="00622243">
        <w:rPr>
          <w:bCs/>
        </w:rPr>
        <w:t xml:space="preserve">Išpilti betono išlyginamąjį pasluoksnį įrengiant hidroizoliacijos sluoksnį. Vamzdynai turintys tiesioginį kontaktą su betonu turi būti apsaugoti, izoliuoti nuo kontakto su betonu. Įsivertinti esamų grindų lygumą (reikalavimas naujai įrengiamai dangai). Linoleumo (toliau PVC) danga klojama ant gerai paruošto lygaus pagrindo. Jis turi būti sausas, stabilus, nedulkėtas neriebaluotas. Pagrindo paviršiaus drėgmė negali būti daugiau kaip 5 proc., oro drėgmė nedidesnė kaip 60 proc. PVC danga klojama kai visi statybos darbai yra baigti. Prieš klojant PVC dangą būtina nuvalyti pagrindo paviršių, patikrinamas pagrindo lygumas. </w:t>
      </w:r>
    </w:p>
    <w:p w14:paraId="1D798F33" w14:textId="77777777" w:rsidR="003E54A9" w:rsidRPr="00622243" w:rsidRDefault="003E54A9" w:rsidP="003E54A9">
      <w:pPr>
        <w:ind w:right="39" w:firstLine="840"/>
        <w:rPr>
          <w:b/>
          <w:i/>
          <w:iCs/>
        </w:rPr>
      </w:pPr>
      <w:r w:rsidRPr="00622243">
        <w:rPr>
          <w:b/>
          <w:i/>
          <w:iCs/>
        </w:rPr>
        <w:t xml:space="preserve">Patalpų IIa. koridorius: </w:t>
      </w:r>
    </w:p>
    <w:p w14:paraId="5B776560" w14:textId="77777777" w:rsidR="003E54A9" w:rsidRPr="00622243" w:rsidRDefault="003E54A9" w:rsidP="003E54A9">
      <w:pPr>
        <w:ind w:right="39" w:firstLine="840"/>
        <w:rPr>
          <w:bCs/>
        </w:rPr>
      </w:pPr>
      <w:r w:rsidRPr="00622243">
        <w:rPr>
          <w:bCs/>
        </w:rPr>
        <w:t>Išardyti esamas medines grindis. Išpilti betono pasluoksnį. Linoleumo (toliau PVC) danga klojama ant gerai paruošto lygaus pagrindo. Jis turi būti sausas, stabilus, nedulkėtas neriebaluotas. Pagrindo paviršiaus drėgmė negali būti daugiau kaip 5 proc., oro drėgmė nedidesnė kaip 60 proc.</w:t>
      </w:r>
      <w:r w:rsidRPr="00622243">
        <w:t xml:space="preserve"> </w:t>
      </w:r>
      <w:r w:rsidRPr="00622243">
        <w:rPr>
          <w:bCs/>
        </w:rPr>
        <w:t>(reikalavimas naujai įrengiamai dangai). PVC danga klojama kai visi statybos darbai yra baigti. Prieš klojant PVC dangą būtina nuvalyti pagrindo paviršių, patikrinamas pagrindo lygumas.</w:t>
      </w:r>
    </w:p>
    <w:p w14:paraId="0E790984" w14:textId="77777777" w:rsidR="003E54A9" w:rsidRPr="00622243" w:rsidRDefault="003E54A9" w:rsidP="003E54A9">
      <w:pPr>
        <w:ind w:right="39" w:firstLine="840"/>
        <w:rPr>
          <w:b/>
          <w:bCs/>
          <w:iCs/>
        </w:rPr>
      </w:pPr>
      <w:r w:rsidRPr="00622243">
        <w:rPr>
          <w:b/>
          <w:bCs/>
          <w:iCs/>
        </w:rPr>
        <w:t>Lubos.</w:t>
      </w:r>
    </w:p>
    <w:p w14:paraId="546EC72C" w14:textId="77777777" w:rsidR="003E54A9" w:rsidRPr="00622243" w:rsidRDefault="003E54A9" w:rsidP="003E54A9">
      <w:pPr>
        <w:ind w:right="39" w:firstLine="840"/>
        <w:rPr>
          <w:b/>
          <w:bCs/>
          <w:i/>
        </w:rPr>
      </w:pPr>
      <w:r w:rsidRPr="00622243">
        <w:rPr>
          <w:b/>
          <w:bCs/>
          <w:i/>
        </w:rPr>
        <w:t xml:space="preserve"> Patalpose 1, 2, 3, 4, 5, 6, 7, 8, 1-2, 1-3 ir IIa. koridorius:</w:t>
      </w:r>
    </w:p>
    <w:p w14:paraId="38DBC1FF" w14:textId="77777777" w:rsidR="003E54A9" w:rsidRPr="00622243" w:rsidRDefault="003E54A9" w:rsidP="003E54A9">
      <w:pPr>
        <w:ind w:right="39" w:firstLine="840"/>
        <w:rPr>
          <w:b/>
          <w:bCs/>
          <w:i/>
        </w:rPr>
      </w:pPr>
      <w:r w:rsidRPr="00622243">
        <w:rPr>
          <w:b/>
          <w:bCs/>
          <w:i/>
        </w:rPr>
        <w:t xml:space="preserve"> </w:t>
      </w:r>
      <w:r w:rsidRPr="00622243">
        <w:rPr>
          <w:bCs/>
        </w:rPr>
        <w:t>Remontuojamose patalpose įrengiamos akustinės pakabinamos lubos su metalo konstrukcija ir plokštėmis 600x600 mm. Lubų plokštės turi būti išcentruotos patalpose. Atvedami ortakiai nuo vėdinimo šachtos ir sumontuojami difuzoriai (oro ištraukimo). Lubų karkasas nuleidžiamas minimaliai ortakiams ar kitai komunikacijai paslėpti. Šviestuvai montuojami jau į paruoštas vietas (įvertinti realų šviestuvų poreikį).</w:t>
      </w:r>
    </w:p>
    <w:p w14:paraId="61AE1366" w14:textId="77777777" w:rsidR="003E54A9" w:rsidRPr="00622243" w:rsidRDefault="003E54A9" w:rsidP="003E54A9">
      <w:pPr>
        <w:ind w:right="39" w:firstLine="840"/>
        <w:rPr>
          <w:bCs/>
        </w:rPr>
      </w:pPr>
      <w:r w:rsidRPr="00622243">
        <w:rPr>
          <w:b/>
          <w:bCs/>
          <w:i/>
        </w:rPr>
        <w:t>Patalpose 1-1 ir</w:t>
      </w:r>
      <w:r w:rsidRPr="00622243">
        <w:t xml:space="preserve"> </w:t>
      </w:r>
      <w:r w:rsidRPr="00622243">
        <w:rPr>
          <w:b/>
          <w:bCs/>
          <w:i/>
        </w:rPr>
        <w:t>laiptinė iki IIIa.:</w:t>
      </w:r>
      <w:r w:rsidRPr="00622243">
        <w:rPr>
          <w:bCs/>
        </w:rPr>
        <w:t xml:space="preserve"> </w:t>
      </w:r>
    </w:p>
    <w:p w14:paraId="6E2B1FFF" w14:textId="77777777" w:rsidR="003E54A9" w:rsidRPr="00622243" w:rsidRDefault="003E54A9" w:rsidP="003E54A9">
      <w:pPr>
        <w:ind w:right="39" w:firstLine="840"/>
        <w:rPr>
          <w:bCs/>
        </w:rPr>
      </w:pPr>
      <w:r w:rsidRPr="00622243">
        <w:rPr>
          <w:bCs/>
        </w:rPr>
        <w:t xml:space="preserve">Lubų pagrindas pertrinamas ir pašalinami esantys dažai, gruntuojamos giluminiu ir sukibimą gerinančiu gruntu ir glaistomos plonasluoksniu glaistu (du kartus). Prieš dažymą būtina nugruntuoti lubas ir dažyti luboms skirtais emulsiniais dažais. Šviestuvai montuojami tvirtinant prie lubų. Šviestuvų elektros maitinimui padaromos vagelės, kabeliui paslėpti (būtina užtaisyti cementiniais mišiniais). </w:t>
      </w:r>
    </w:p>
    <w:p w14:paraId="077761B7" w14:textId="77777777" w:rsidR="003E54A9" w:rsidRPr="00622243" w:rsidRDefault="003E54A9" w:rsidP="003E54A9">
      <w:pPr>
        <w:ind w:right="39" w:firstLine="840"/>
        <w:rPr>
          <w:b/>
          <w:bCs/>
          <w:iCs/>
        </w:rPr>
      </w:pPr>
      <w:r w:rsidRPr="00622243">
        <w:rPr>
          <w:b/>
          <w:bCs/>
          <w:iCs/>
        </w:rPr>
        <w:t xml:space="preserve">Sienos. </w:t>
      </w:r>
    </w:p>
    <w:p w14:paraId="09EC6880" w14:textId="77777777" w:rsidR="003E54A9" w:rsidRPr="00622243" w:rsidRDefault="003E54A9" w:rsidP="003E54A9">
      <w:pPr>
        <w:ind w:right="39" w:firstLine="840"/>
        <w:rPr>
          <w:b/>
          <w:bCs/>
          <w:i/>
          <w:color w:val="FF0000"/>
        </w:rPr>
      </w:pPr>
      <w:r w:rsidRPr="00622243">
        <w:rPr>
          <w:b/>
          <w:bCs/>
          <w:i/>
        </w:rPr>
        <w:t>Patalpose 1, 2, 3, 4, 1-2, 1-3:</w:t>
      </w:r>
      <w:r w:rsidRPr="00622243">
        <w:rPr>
          <w:b/>
          <w:bCs/>
          <w:i/>
          <w:color w:val="FF0000"/>
        </w:rPr>
        <w:t xml:space="preserve"> </w:t>
      </w:r>
    </w:p>
    <w:p w14:paraId="4D71A0C2" w14:textId="77777777" w:rsidR="003E54A9" w:rsidRPr="00622243" w:rsidRDefault="003E54A9" w:rsidP="003E54A9">
      <w:pPr>
        <w:ind w:right="39" w:firstLine="840"/>
        <w:rPr>
          <w:bCs/>
        </w:rPr>
      </w:pPr>
      <w:r w:rsidRPr="00622243">
        <w:rPr>
          <w:bCs/>
        </w:rPr>
        <w:t>Nuo sienų pašalinami seni dažai ar tapetai. Praplatinama durų anga iš patalpos Nr. 6 į patalpą Nr. 7. Išardomos esančios mūrinės pertvaros (pažymėtos eksplikacijoje), ir jų vietoje įrengiamos naujos dvigubo gipso kartono pertvaros su vatos užpildu (metaliniu karkasu 75 mm, naujai įrengiamos pertvaros pavaizduotos eksplikacijoje). Pertvarų įrengimo metu formuojamos durų angos. Įrengtos pertvaros armuojamos popierine juosta (spec. gipso siūlėms skirta).</w:t>
      </w:r>
    </w:p>
    <w:p w14:paraId="1B311D67" w14:textId="77777777" w:rsidR="003E54A9" w:rsidRPr="00622243" w:rsidRDefault="003E54A9" w:rsidP="003E54A9">
      <w:pPr>
        <w:ind w:right="39" w:firstLine="840"/>
        <w:rPr>
          <w:bCs/>
          <w:color w:val="FF0000"/>
        </w:rPr>
      </w:pPr>
      <w:r w:rsidRPr="00622243">
        <w:rPr>
          <w:bCs/>
        </w:rPr>
        <w:t>Visus sienoje esančius įtr</w:t>
      </w:r>
      <w:r>
        <w:rPr>
          <w:bCs/>
        </w:rPr>
        <w:t>ū</w:t>
      </w:r>
      <w:r w:rsidRPr="00622243">
        <w:rPr>
          <w:bCs/>
        </w:rPr>
        <w:t>kimus būtina armuoti specialiai skirtais tinkleliais (ar juostom) ir atstatyti iki bendro sienos tinko storio. Įtr</w:t>
      </w:r>
      <w:r>
        <w:rPr>
          <w:bCs/>
        </w:rPr>
        <w:t>ū</w:t>
      </w:r>
      <w:r w:rsidRPr="00622243">
        <w:rPr>
          <w:bCs/>
        </w:rPr>
        <w:t>kimai užtaisomi tam skirtais glaistais ar tinkais. Atkuriama angokraščių ir sienų (po palangėmis) apdaila (po lango</w:t>
      </w:r>
      <w:r>
        <w:rPr>
          <w:bCs/>
        </w:rPr>
        <w:t xml:space="preserve"> ir durų </w:t>
      </w:r>
      <w:r w:rsidRPr="00622243">
        <w:rPr>
          <w:bCs/>
        </w:rPr>
        <w:t xml:space="preserve">keitimo, pažymėtas eksplikacijoje). Sienos prieš glaistymo darbus gruntuojamos giliai įsiskverbiančiais ir sukibimą gerinančiais gruntais. Sienų </w:t>
      </w:r>
      <w:r w:rsidRPr="00622243">
        <w:rPr>
          <w:bCs/>
        </w:rPr>
        <w:lastRenderedPageBreak/>
        <w:t>išoriniai kampai, langų ir durų angos turi būti armuotos glaistymo aliuminiais kampais, juos priglaistant. Dažomoms sienoms spalva parenkama</w:t>
      </w:r>
      <w:r w:rsidRPr="00622243">
        <w:rPr>
          <w:bCs/>
          <w:color w:val="FF0000"/>
        </w:rPr>
        <w:t xml:space="preserve"> </w:t>
      </w:r>
      <w:r w:rsidRPr="00622243">
        <w:rPr>
          <w:bCs/>
        </w:rPr>
        <w:t xml:space="preserve">suderinus su Užsakovu. </w:t>
      </w:r>
    </w:p>
    <w:p w14:paraId="4641B39C" w14:textId="77777777" w:rsidR="003E54A9" w:rsidRPr="00622243" w:rsidRDefault="003E54A9" w:rsidP="003E54A9">
      <w:pPr>
        <w:ind w:right="39" w:firstLine="840"/>
        <w:rPr>
          <w:b/>
          <w:i/>
          <w:iCs/>
        </w:rPr>
      </w:pPr>
      <w:r w:rsidRPr="00622243">
        <w:rPr>
          <w:b/>
          <w:i/>
          <w:iCs/>
        </w:rPr>
        <w:t>Patalpoje 6 (WC dalis):</w:t>
      </w:r>
    </w:p>
    <w:p w14:paraId="6194548A" w14:textId="77777777" w:rsidR="003E54A9" w:rsidRPr="00622243" w:rsidRDefault="003E54A9" w:rsidP="003E54A9">
      <w:pPr>
        <w:ind w:right="39" w:firstLine="840"/>
        <w:rPr>
          <w:bCs/>
          <w:color w:val="FF0000"/>
        </w:rPr>
      </w:pPr>
      <w:r w:rsidRPr="00622243">
        <w:rPr>
          <w:bCs/>
        </w:rPr>
        <w:t>Įrengiama nauja dviguba gipso kartono pertvara su vatos užpildu, suformuojant angą durims. Gipso kartono įrengta pertvara armuojama popierine juosta (spec. gipso siūlėms skirta). Klijuojamos keraminės plytelės</w:t>
      </w:r>
      <w:r w:rsidRPr="00622243">
        <w:rPr>
          <w:bCs/>
          <w:color w:val="FF0000"/>
        </w:rPr>
        <w:t xml:space="preserve"> </w:t>
      </w:r>
      <w:r w:rsidRPr="00622243">
        <w:rPr>
          <w:bCs/>
        </w:rPr>
        <w:t xml:space="preserve">(sienos gruntuojamos sukibimą gerinančiu gruntu). Ant sienų klijuojamos plytelės prieš tai tinkamai paruošus pagrindą ant kurio bus klijuojamos plytelės. Sienos išlyginamos prieš tai nugruntavus giliai įsiskverbiančiu ir sukibimą gerinančiu gruntu. Išlygintos sienos vėl gruntuojamos giliai įsiskverbiančiu ir sukibimą gerinančiu gruntu. </w:t>
      </w:r>
    </w:p>
    <w:p w14:paraId="127C2F6B" w14:textId="77777777" w:rsidR="003E54A9" w:rsidRPr="00622243" w:rsidRDefault="003E54A9" w:rsidP="003E54A9">
      <w:pPr>
        <w:ind w:right="39" w:firstLine="840"/>
        <w:rPr>
          <w:b/>
          <w:i/>
          <w:iCs/>
          <w:color w:val="FF0000"/>
        </w:rPr>
      </w:pPr>
      <w:r w:rsidRPr="00622243">
        <w:rPr>
          <w:b/>
          <w:i/>
          <w:iCs/>
        </w:rPr>
        <w:t xml:space="preserve">Patalpose 5, 6 (dalis patalpos), 1-1, laiptinė (iki IIIa.) ir IIa. koridorius: </w:t>
      </w:r>
    </w:p>
    <w:p w14:paraId="4133C3F5" w14:textId="77777777" w:rsidR="003E54A9" w:rsidRPr="00622243" w:rsidRDefault="003E54A9" w:rsidP="003E54A9">
      <w:pPr>
        <w:ind w:right="39" w:firstLine="840"/>
        <w:rPr>
          <w:bCs/>
        </w:rPr>
      </w:pPr>
      <w:r w:rsidRPr="00622243">
        <w:rPr>
          <w:bCs/>
        </w:rPr>
        <w:t>Nuo sienų pašalinami seni dažai ar tapetai. Visus sienoje esančius įtr</w:t>
      </w:r>
      <w:r>
        <w:rPr>
          <w:bCs/>
        </w:rPr>
        <w:t>ū</w:t>
      </w:r>
      <w:r w:rsidRPr="00622243">
        <w:rPr>
          <w:bCs/>
        </w:rPr>
        <w:t>kimus būtina armuoti specialiai skirtais tinkleliais (ar juostom) ir atstatyti iki bendro sienos tinko storio. Įtr</w:t>
      </w:r>
      <w:r>
        <w:rPr>
          <w:bCs/>
        </w:rPr>
        <w:t>ū</w:t>
      </w:r>
      <w:r w:rsidRPr="00622243">
        <w:rPr>
          <w:bCs/>
        </w:rPr>
        <w:t xml:space="preserve">kimai užtaisomi tam skirtais glaistais ar tinkais. Atkuriama angokraščių ir sienų apdaila (po durų keitimo). Sienos prieš glaistymo darbus gruntuojamos giliai įsiskverbiančiais ir sukibimą gerinančiais gruntais. Sienų išoriniai kampai, langų ir durų angos turi būti armuotos glaistymo aliuminiais kampais, juos priglaistant. Dažomoms sienoms spalva parenkama suderinus su Užsakovu. </w:t>
      </w:r>
    </w:p>
    <w:p w14:paraId="79F16EA8" w14:textId="77777777" w:rsidR="003E54A9" w:rsidRPr="00622243" w:rsidRDefault="003E54A9" w:rsidP="003E54A9">
      <w:pPr>
        <w:ind w:right="39" w:firstLine="840"/>
        <w:rPr>
          <w:bCs/>
        </w:rPr>
      </w:pPr>
      <w:r w:rsidRPr="00622243">
        <w:rPr>
          <w:b/>
          <w:bCs/>
          <w:iCs/>
        </w:rPr>
        <w:t>Durys, langai.</w:t>
      </w:r>
    </w:p>
    <w:p w14:paraId="3E2F2F5F" w14:textId="20F233D4" w:rsidR="003E54A9" w:rsidRPr="00622243" w:rsidRDefault="003E54A9" w:rsidP="003E54A9">
      <w:pPr>
        <w:ind w:right="39" w:firstLine="851"/>
        <w:rPr>
          <w:bCs/>
        </w:rPr>
      </w:pPr>
      <w:r w:rsidRPr="00622243">
        <w:rPr>
          <w:bCs/>
        </w:rPr>
        <w:t xml:space="preserve">Remontuojamose patalpose durys montuojamos į naujai sumontuotas dvigubo gipso kartono pertvaras. Keičiamos durys naujomis iš patalpos Nr. 1 į patalpą Nr. 6, iš Nr. 6 į patalpą Nr. 7, iš patalpos Nr. 7 į pat. Nr. 8. Durys turi būti tvirtos, parinktos įvertinus didelio intensyvumo patalpas. Duris parinkti su trejais vyrais (turėtų galimybę reguliuotis), tvirtinami prie staktos. Durys įrengiamos su prie durų pritaikytais apvadais (apgaubiančiais sieną). Duryse sumontuoti spynas (su užraktais ir rankenomis). Parenkant duris būtina įvertinti durų eksploatavimo sąlygas. Durų spalvingumą ir dizainą derinti su Užsakovu. </w:t>
      </w:r>
    </w:p>
    <w:p w14:paraId="33393198" w14:textId="77777777" w:rsidR="003E54A9" w:rsidRPr="00622243" w:rsidRDefault="003E54A9" w:rsidP="003E54A9">
      <w:pPr>
        <w:ind w:right="39" w:firstLine="851"/>
        <w:rPr>
          <w:bCs/>
        </w:rPr>
      </w:pPr>
      <w:r w:rsidRPr="00622243">
        <w:rPr>
          <w:bCs/>
        </w:rPr>
        <w:t xml:space="preserve">Langas keičiamas nauju patalpoje Nr. 2 (pažymėtas eksplikacijoje) perskiriant su užpildu per vidurį min. 15 cm (vieta įrengiamai naujai pervarai). Langas montuojamas dviejų varčių su rakinamoms rankenomis. Paketai montuojami su mechaninėmis orlaidėmis montuojant kartu su stiklo paketu. Langas turi atitikti energetinio naudingumo klasę C. Sumontavus langą montuojamos palangės (vidaus) ir įrengiama vidaus ir išorės apdaila. </w:t>
      </w:r>
    </w:p>
    <w:p w14:paraId="34306524" w14:textId="77777777" w:rsidR="003E54A9" w:rsidRPr="00622243" w:rsidRDefault="003E54A9" w:rsidP="003E54A9">
      <w:pPr>
        <w:ind w:right="39" w:firstLine="851"/>
        <w:rPr>
          <w:bCs/>
        </w:rPr>
      </w:pPr>
      <w:r w:rsidRPr="00622243">
        <w:rPr>
          <w:bCs/>
        </w:rPr>
        <w:t xml:space="preserve">Patalpoje 1-3 plastikinė pertvara su durimis ir langeliu (langelio dydį derinti su Užsakovu) montuojama prie sumontuotų naujų pertvarų (pažymėta plane). Apatinėje dalyje esantys stiklo paketai turi būti matiniai (nepermatomi). Durys turi būti vientisos su visa konstrukcija (tvirtos ir patikimos).  </w:t>
      </w:r>
    </w:p>
    <w:p w14:paraId="3FA4F683" w14:textId="77777777" w:rsidR="003E54A9" w:rsidRPr="00622243" w:rsidRDefault="003E54A9" w:rsidP="003E54A9">
      <w:pPr>
        <w:ind w:right="39" w:firstLine="851"/>
        <w:rPr>
          <w:bCs/>
        </w:rPr>
      </w:pPr>
      <w:r w:rsidRPr="00622243">
        <w:rPr>
          <w:bCs/>
        </w:rPr>
        <w:t xml:space="preserve">Montuojama stiklinė pertvara su durimis (pat. 1-2) skiriančias esamą laiptinę (pažymėta eksplikacijoje). Stiklinės pertvaros varčios matmenis derinti su Užsakovu. </w:t>
      </w:r>
    </w:p>
    <w:p w14:paraId="3691D0AA" w14:textId="77777777" w:rsidR="003E54A9" w:rsidRPr="00622243" w:rsidRDefault="003E54A9" w:rsidP="003E54A9">
      <w:pPr>
        <w:ind w:right="39" w:firstLine="851"/>
      </w:pPr>
      <w:r w:rsidRPr="00622243">
        <w:rPr>
          <w:bCs/>
        </w:rPr>
        <w:t>Įėjimo durys iš lauko į pat. 1-1 keičiamos aliuminio profilio su automatika (slankiojančios į vieną pusę), su galimybe atidaryti mechaniškai dingus elektros tiekimui.</w:t>
      </w:r>
      <w:r w:rsidRPr="00622243">
        <w:t xml:space="preserve"> </w:t>
      </w:r>
      <w:r w:rsidRPr="00622243">
        <w:rPr>
          <w:bCs/>
        </w:rPr>
        <w:t xml:space="preserve">Durys aptikusios kliūtį turi pakeisti judėjimo kryptį ir judėti lėčiau. Durų atidarymo plotis turi prisiderinti prie judančių žmonių srauto, durys turi judėti tyliai, mechanizmas bei konstrukcija turi būti ilgaamžiai. </w:t>
      </w:r>
    </w:p>
    <w:p w14:paraId="12FED1C4" w14:textId="77777777" w:rsidR="003E54A9" w:rsidRPr="00622243" w:rsidRDefault="003E54A9" w:rsidP="003E54A9">
      <w:pPr>
        <w:ind w:right="39" w:firstLine="851"/>
        <w:rPr>
          <w:bCs/>
        </w:rPr>
      </w:pPr>
      <w:r w:rsidRPr="00622243">
        <w:rPr>
          <w:bCs/>
        </w:rPr>
        <w:t xml:space="preserve">Įsivertinti, kad durys persikeitimui turi tik viena pusę. Iš patalpos 1-1 į patalpą 1-2 durys esančios demontuojamos ir sumontuojamos plastikinės dviejų varčių. </w:t>
      </w:r>
    </w:p>
    <w:p w14:paraId="54C21508" w14:textId="77777777" w:rsidR="003E54A9" w:rsidRPr="00622243" w:rsidRDefault="003E54A9" w:rsidP="003E54A9">
      <w:pPr>
        <w:ind w:right="39" w:firstLine="851"/>
        <w:rPr>
          <w:bCs/>
        </w:rPr>
      </w:pPr>
      <w:r w:rsidRPr="00622243">
        <w:rPr>
          <w:bCs/>
        </w:rPr>
        <w:t>Durys, langai parenkami atsižvelgiant į LST EN 12400:2003 keliamus reikalavimus. Keičiami langai ar durys, apšiltinamų ar keičiamų pastato atitvarų (jų dalių) šiluminės savybės turi atitikti reikalavimus, keliamus C energetinio naudingumo klasės pastatų atitvaroms (jų dalims), nurodytus STR 2.01.02:2016.</w:t>
      </w:r>
    </w:p>
    <w:p w14:paraId="34ADC307" w14:textId="77777777" w:rsidR="003E54A9" w:rsidRPr="00622243" w:rsidRDefault="003E54A9" w:rsidP="003E54A9">
      <w:pPr>
        <w:ind w:right="39" w:firstLine="851"/>
        <w:rPr>
          <w:b/>
        </w:rPr>
      </w:pPr>
      <w:r w:rsidRPr="00622243">
        <w:rPr>
          <w:b/>
        </w:rPr>
        <w:t>Pandusas:</w:t>
      </w:r>
    </w:p>
    <w:p w14:paraId="091FA555" w14:textId="77777777" w:rsidR="003E54A9" w:rsidRPr="00622243" w:rsidRDefault="003E54A9" w:rsidP="003E54A9">
      <w:pPr>
        <w:ind w:right="39" w:firstLine="851"/>
        <w:rPr>
          <w:bCs/>
        </w:rPr>
      </w:pPr>
      <w:r w:rsidRPr="00622243">
        <w:rPr>
          <w:bCs/>
        </w:rPr>
        <w:t>Pandusas įrengiamas šalia pastato (pažymėta eksplikacijoje). Išardoma sena esanti danga, tai</w:t>
      </w:r>
      <w:r>
        <w:rPr>
          <w:bCs/>
        </w:rPr>
        <w:t>p</w:t>
      </w:r>
      <w:r w:rsidRPr="00622243">
        <w:rPr>
          <w:bCs/>
        </w:rPr>
        <w:t xml:space="preserve"> pat esantys laiptai. Nukasamas gruntas (jei gruntas yra nekilnus šalčiui, būtina panaudoti numatomiems pagrindams panduso įrengimui) ir užpilamas šalčiui nekilnus gruntas, žvyras su skalda ir sutankinamas. Panduso nuolydžiui suformuoti įrengiami atraminė monolitinė sienelė 150 mm storio. Sienelės įrengimui naudojami surenkami klojiniai, sienelė betonuojama su nuolydžiu. Sienelė turi būti iškilusi virš panduso pagrindo 50 mm visu ilgiu. Išorinė matoma sienelės dalis po betonavimo turi būti lygi ir švari. Tinkamai sutankinus panduso pagrindus klojamos betoninės trinkelės 60 mm storio. Tarpai tarp trinkelių (kaip ir pasluoksnis 30mm) užtaisomi atsijomis. </w:t>
      </w:r>
    </w:p>
    <w:p w14:paraId="1E1673CA" w14:textId="77777777" w:rsidR="003E54A9" w:rsidRPr="00622243" w:rsidRDefault="003E54A9" w:rsidP="003E54A9">
      <w:pPr>
        <w:ind w:right="39" w:firstLine="851"/>
        <w:rPr>
          <w:bCs/>
        </w:rPr>
      </w:pPr>
      <w:r w:rsidRPr="00622243">
        <w:rPr>
          <w:bCs/>
        </w:rPr>
        <w:t xml:space="preserve">Esančių laiptų pakopos perdaromos ir betonuojamos kartu su atramine sienele. Betonuojamos konstrukcijos armuojamos 10 mm armatūra (tinklai, strypai). Betonui pasiekus projektinį stiprį ant </w:t>
      </w:r>
      <w:r w:rsidRPr="00622243">
        <w:rPr>
          <w:bCs/>
        </w:rPr>
        <w:lastRenderedPageBreak/>
        <w:t xml:space="preserve">atraminės sienelės viršutinės dalies montuojami nerūdijančio plieno turėklai, visu panduso ilgiu (ištisinis arba dvigubas turėklas 800 mm ir 1200 mm aukštyje nuo dangos paviršiaus). Turėklų vamzdinio profilio skersmuo turi būti ne mažesnis kaip 50 mm.   </w:t>
      </w:r>
    </w:p>
    <w:p w14:paraId="5E64D1EA" w14:textId="77777777" w:rsidR="003E54A9" w:rsidRPr="00622243" w:rsidRDefault="003E54A9" w:rsidP="003E54A9">
      <w:pPr>
        <w:ind w:right="39" w:firstLine="851"/>
      </w:pPr>
      <w:r w:rsidRPr="00622243">
        <w:t>Medžiagos naudojamos darbų atlikime turi būti naujos, turi būti originalioje gamintojo pakuotėje, nenaudotos, neeksponuotos, mechaniškai nepažeistos ir su visais joms priklausančiais priedais (instrukcijomis ir kt.). Prekės turi būti paženklintos teisės aktų nustatyta tvarka.</w:t>
      </w:r>
    </w:p>
    <w:p w14:paraId="5CD5ED6D" w14:textId="77777777" w:rsidR="003E54A9" w:rsidRPr="00622243" w:rsidRDefault="003E54A9" w:rsidP="003E54A9">
      <w:pPr>
        <w:ind w:firstLine="993"/>
      </w:pPr>
      <w:r w:rsidRPr="00622243">
        <w:t>Perkančioji organizacija turi teisę atmesti medžiagą ar įrangą, be jokių papildomų išlaidų sau, jei ji neatitinka specifikacijos reikalavimų. Tokiu atveju Tiekėjas turi pateikti kitas medžiagas ir įrenginius, kurie atitinka specifikaciją.</w:t>
      </w:r>
    </w:p>
    <w:p w14:paraId="16024C43" w14:textId="77777777" w:rsidR="003E54A9" w:rsidRPr="00622243" w:rsidRDefault="003E54A9" w:rsidP="003E54A9">
      <w:pPr>
        <w:ind w:firstLine="993"/>
      </w:pPr>
      <w:r w:rsidRPr="00622243">
        <w:rPr>
          <w:b/>
        </w:rPr>
        <w:t>Garantijos laikotarpiai:</w:t>
      </w:r>
      <w:r w:rsidRPr="00622243">
        <w:t xml:space="preserve"> Garantinis laikotarpis pradedamas skaičiuoti įrangai ar atliktiems darbams užbaigus viso objekto statybos darbus, pasirašius Užsakovui rangovo parengtą darbų priėmimo ir perdavimo aktą (darbai nurodyti rangos sutartyje). Tiekėjas turi užtikrinti garantijas montavimo darbams, įrenginių medžiagoms ir kokybei, ir pašalinti garantiniu laikotarpiu atsiradusius defektus savo kaštais, jei jos neatitinka šių sąlygų:</w:t>
      </w:r>
    </w:p>
    <w:p w14:paraId="71345BC3" w14:textId="77777777" w:rsidR="003E54A9" w:rsidRPr="00622243" w:rsidRDefault="003E54A9" w:rsidP="003E54A9">
      <w:pPr>
        <w:tabs>
          <w:tab w:val="left" w:pos="810"/>
          <w:tab w:val="left" w:pos="990"/>
        </w:tabs>
        <w:ind w:firstLine="567"/>
        <w:rPr>
          <w:rFonts w:eastAsia="Calibri"/>
          <w:color w:val="7030A0"/>
        </w:rPr>
      </w:pPr>
      <w:r w:rsidRPr="00622243">
        <w:t>Tiekėjas turi užtikrinti garantinį laikotarpį atliktiems darbams remiantis Civilinio kodekso 6.698 straipsnyje nustatytais terminais.</w:t>
      </w:r>
    </w:p>
    <w:p w14:paraId="28A3AA45" w14:textId="77777777" w:rsidR="0077379B" w:rsidRPr="00DA6618" w:rsidRDefault="0077379B" w:rsidP="0077379B">
      <w:pPr>
        <w:jc w:val="both"/>
        <w:rPr>
          <w:color w:val="FF0000"/>
        </w:rPr>
      </w:pPr>
    </w:p>
    <w:p w14:paraId="6157E435" w14:textId="29C7DC6E" w:rsidR="000F4CF8" w:rsidRPr="00F001FF" w:rsidRDefault="0077379B" w:rsidP="0077379B">
      <w:pPr>
        <w:jc w:val="both"/>
        <w:rPr>
          <w:b/>
        </w:rPr>
      </w:pPr>
      <w:r w:rsidRPr="00F001FF">
        <w:t>Rolandas Novogrodskis, (+370 640 93 129) el. p. rolandas.novogrodskis@silute.lt</w:t>
      </w:r>
    </w:p>
    <w:p w14:paraId="118EC52E" w14:textId="77777777" w:rsidR="00C92B49" w:rsidRPr="00DA6618" w:rsidRDefault="00C92B49" w:rsidP="00542508">
      <w:pPr>
        <w:autoSpaceDE w:val="0"/>
        <w:autoSpaceDN w:val="0"/>
        <w:adjustRightInd w:val="0"/>
        <w:jc w:val="both"/>
        <w:rPr>
          <w:color w:val="FF0000"/>
        </w:rPr>
      </w:pPr>
    </w:p>
    <w:p w14:paraId="690BA25F" w14:textId="77777777" w:rsidR="00B0063C" w:rsidRPr="00DA6618" w:rsidRDefault="00B0063C" w:rsidP="00542508">
      <w:pPr>
        <w:autoSpaceDE w:val="0"/>
        <w:autoSpaceDN w:val="0"/>
        <w:adjustRightInd w:val="0"/>
        <w:jc w:val="both"/>
        <w:rPr>
          <w:color w:val="FF0000"/>
        </w:rPr>
      </w:pPr>
    </w:p>
    <w:sectPr w:rsidR="00B0063C" w:rsidRPr="00DA6618" w:rsidSect="00976DC5">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526BF7"/>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2C2A757F"/>
    <w:multiLevelType w:val="multilevel"/>
    <w:tmpl w:val="61E6542A"/>
    <w:lvl w:ilvl="0">
      <w:start w:val="1"/>
      <w:numFmt w:val="decimal"/>
      <w:lvlText w:val="%1."/>
      <w:lvlJc w:val="left"/>
      <w:pPr>
        <w:tabs>
          <w:tab w:val="num" w:pos="1800"/>
        </w:tabs>
        <w:ind w:left="1800" w:hanging="1800"/>
      </w:pPr>
      <w:rPr>
        <w:rFonts w:hint="default"/>
        <w:b/>
        <w:bCs w:val="0"/>
        <w:color w:val="auto"/>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487595233">
    <w:abstractNumId w:val="3"/>
  </w:num>
  <w:num w:numId="2" w16cid:durableId="144587712">
    <w:abstractNumId w:val="5"/>
  </w:num>
  <w:num w:numId="3" w16cid:durableId="1707984">
    <w:abstractNumId w:val="1"/>
  </w:num>
  <w:num w:numId="4" w16cid:durableId="1447656883">
    <w:abstractNumId w:val="4"/>
  </w:num>
  <w:num w:numId="5" w16cid:durableId="1629360021">
    <w:abstractNumId w:val="0"/>
  </w:num>
  <w:num w:numId="6" w16cid:durableId="30152511">
    <w:abstractNumId w:val="6"/>
  </w:num>
  <w:num w:numId="7" w16cid:durableId="1217593522">
    <w:abstractNumId w:val="7"/>
  </w:num>
  <w:num w:numId="8" w16cid:durableId="1100759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B53"/>
    <w:rsid w:val="00012C37"/>
    <w:rsid w:val="000229F6"/>
    <w:rsid w:val="00026E73"/>
    <w:rsid w:val="000322E0"/>
    <w:rsid w:val="00032B58"/>
    <w:rsid w:val="000404DA"/>
    <w:rsid w:val="00041F95"/>
    <w:rsid w:val="0004241C"/>
    <w:rsid w:val="000460A3"/>
    <w:rsid w:val="000462A4"/>
    <w:rsid w:val="000479F9"/>
    <w:rsid w:val="0005228A"/>
    <w:rsid w:val="0005523E"/>
    <w:rsid w:val="00055F7D"/>
    <w:rsid w:val="000640D5"/>
    <w:rsid w:val="0006446A"/>
    <w:rsid w:val="000650BD"/>
    <w:rsid w:val="0006571B"/>
    <w:rsid w:val="00066871"/>
    <w:rsid w:val="0006779E"/>
    <w:rsid w:val="0007080C"/>
    <w:rsid w:val="000729B0"/>
    <w:rsid w:val="00073CF9"/>
    <w:rsid w:val="00074AD7"/>
    <w:rsid w:val="00076626"/>
    <w:rsid w:val="000777ED"/>
    <w:rsid w:val="0009089B"/>
    <w:rsid w:val="00093191"/>
    <w:rsid w:val="00095DF6"/>
    <w:rsid w:val="000A0C4A"/>
    <w:rsid w:val="000B2554"/>
    <w:rsid w:val="000B3F3C"/>
    <w:rsid w:val="000B4316"/>
    <w:rsid w:val="000B4BCF"/>
    <w:rsid w:val="000B6A07"/>
    <w:rsid w:val="000C0218"/>
    <w:rsid w:val="000C61E9"/>
    <w:rsid w:val="000D4532"/>
    <w:rsid w:val="000E103F"/>
    <w:rsid w:val="000E34AA"/>
    <w:rsid w:val="000E5473"/>
    <w:rsid w:val="000E7D66"/>
    <w:rsid w:val="000F0385"/>
    <w:rsid w:val="000F427C"/>
    <w:rsid w:val="000F4CF8"/>
    <w:rsid w:val="001072F6"/>
    <w:rsid w:val="00117DB8"/>
    <w:rsid w:val="00121C74"/>
    <w:rsid w:val="00124F50"/>
    <w:rsid w:val="001312F3"/>
    <w:rsid w:val="001372B7"/>
    <w:rsid w:val="001408C0"/>
    <w:rsid w:val="00146303"/>
    <w:rsid w:val="00151FF9"/>
    <w:rsid w:val="00152975"/>
    <w:rsid w:val="001545F4"/>
    <w:rsid w:val="00166B53"/>
    <w:rsid w:val="001672AF"/>
    <w:rsid w:val="001741CF"/>
    <w:rsid w:val="0018172B"/>
    <w:rsid w:val="0019043D"/>
    <w:rsid w:val="001929C2"/>
    <w:rsid w:val="00194043"/>
    <w:rsid w:val="00194724"/>
    <w:rsid w:val="00194A2E"/>
    <w:rsid w:val="001B1567"/>
    <w:rsid w:val="001B4AF9"/>
    <w:rsid w:val="001C09E8"/>
    <w:rsid w:val="001D167E"/>
    <w:rsid w:val="001D1971"/>
    <w:rsid w:val="001D25E5"/>
    <w:rsid w:val="001E14A2"/>
    <w:rsid w:val="001E4C12"/>
    <w:rsid w:val="001F0AEE"/>
    <w:rsid w:val="001F483F"/>
    <w:rsid w:val="001F4FCE"/>
    <w:rsid w:val="0020021D"/>
    <w:rsid w:val="00200D80"/>
    <w:rsid w:val="00203738"/>
    <w:rsid w:val="00216FF7"/>
    <w:rsid w:val="00226328"/>
    <w:rsid w:val="00233EDB"/>
    <w:rsid w:val="00246370"/>
    <w:rsid w:val="002568CD"/>
    <w:rsid w:val="002600CC"/>
    <w:rsid w:val="00261D14"/>
    <w:rsid w:val="00270AEB"/>
    <w:rsid w:val="00273EF5"/>
    <w:rsid w:val="0028068A"/>
    <w:rsid w:val="00280A83"/>
    <w:rsid w:val="00284ACD"/>
    <w:rsid w:val="00284B6D"/>
    <w:rsid w:val="0029212C"/>
    <w:rsid w:val="0029323D"/>
    <w:rsid w:val="002935DD"/>
    <w:rsid w:val="00296C1D"/>
    <w:rsid w:val="002978E9"/>
    <w:rsid w:val="002B2416"/>
    <w:rsid w:val="002B2639"/>
    <w:rsid w:val="002B5C64"/>
    <w:rsid w:val="002B65EB"/>
    <w:rsid w:val="002C1022"/>
    <w:rsid w:val="002C21C1"/>
    <w:rsid w:val="002C26E2"/>
    <w:rsid w:val="002C6A88"/>
    <w:rsid w:val="002D2D26"/>
    <w:rsid w:val="002F46EE"/>
    <w:rsid w:val="002F65B7"/>
    <w:rsid w:val="002F6BD2"/>
    <w:rsid w:val="00305A31"/>
    <w:rsid w:val="003143EE"/>
    <w:rsid w:val="00315073"/>
    <w:rsid w:val="00322A1A"/>
    <w:rsid w:val="00357107"/>
    <w:rsid w:val="00360EF1"/>
    <w:rsid w:val="00361641"/>
    <w:rsid w:val="00370381"/>
    <w:rsid w:val="00374776"/>
    <w:rsid w:val="00387642"/>
    <w:rsid w:val="003951F6"/>
    <w:rsid w:val="00397C0E"/>
    <w:rsid w:val="003A22B4"/>
    <w:rsid w:val="003A295D"/>
    <w:rsid w:val="003A51B7"/>
    <w:rsid w:val="003A7F6A"/>
    <w:rsid w:val="003B0312"/>
    <w:rsid w:val="003B34E7"/>
    <w:rsid w:val="003B39B2"/>
    <w:rsid w:val="003B3C92"/>
    <w:rsid w:val="003B4161"/>
    <w:rsid w:val="003B6107"/>
    <w:rsid w:val="003B6F45"/>
    <w:rsid w:val="003C0A49"/>
    <w:rsid w:val="003C145B"/>
    <w:rsid w:val="003C18E1"/>
    <w:rsid w:val="003C1CD7"/>
    <w:rsid w:val="003C7955"/>
    <w:rsid w:val="003D481D"/>
    <w:rsid w:val="003D54FF"/>
    <w:rsid w:val="003D573C"/>
    <w:rsid w:val="003D7040"/>
    <w:rsid w:val="003E0FDB"/>
    <w:rsid w:val="003E483E"/>
    <w:rsid w:val="003E54A9"/>
    <w:rsid w:val="003E7F1F"/>
    <w:rsid w:val="003F0588"/>
    <w:rsid w:val="003F6363"/>
    <w:rsid w:val="0040235F"/>
    <w:rsid w:val="004115DD"/>
    <w:rsid w:val="004131F9"/>
    <w:rsid w:val="00417251"/>
    <w:rsid w:val="004212A1"/>
    <w:rsid w:val="004227BD"/>
    <w:rsid w:val="00424E67"/>
    <w:rsid w:val="0042714D"/>
    <w:rsid w:val="00433375"/>
    <w:rsid w:val="00433E1C"/>
    <w:rsid w:val="00433F08"/>
    <w:rsid w:val="00436093"/>
    <w:rsid w:val="00446F66"/>
    <w:rsid w:val="0045028D"/>
    <w:rsid w:val="00453A75"/>
    <w:rsid w:val="00457919"/>
    <w:rsid w:val="00462226"/>
    <w:rsid w:val="00465B5B"/>
    <w:rsid w:val="00470EA7"/>
    <w:rsid w:val="00473D8C"/>
    <w:rsid w:val="004808E3"/>
    <w:rsid w:val="0048686E"/>
    <w:rsid w:val="0048798C"/>
    <w:rsid w:val="0049099E"/>
    <w:rsid w:val="00491071"/>
    <w:rsid w:val="004927CE"/>
    <w:rsid w:val="004A3F9F"/>
    <w:rsid w:val="004A4918"/>
    <w:rsid w:val="004A7AFB"/>
    <w:rsid w:val="004B5223"/>
    <w:rsid w:val="004B54E1"/>
    <w:rsid w:val="004B67ED"/>
    <w:rsid w:val="004C3426"/>
    <w:rsid w:val="004C6597"/>
    <w:rsid w:val="004D3AB3"/>
    <w:rsid w:val="004D4038"/>
    <w:rsid w:val="004D5BCF"/>
    <w:rsid w:val="004D7CAD"/>
    <w:rsid w:val="004E598A"/>
    <w:rsid w:val="004E6802"/>
    <w:rsid w:val="004F0925"/>
    <w:rsid w:val="004F0FBB"/>
    <w:rsid w:val="004F2390"/>
    <w:rsid w:val="004F50A3"/>
    <w:rsid w:val="004F5547"/>
    <w:rsid w:val="004F5DCD"/>
    <w:rsid w:val="004F7CB5"/>
    <w:rsid w:val="00501399"/>
    <w:rsid w:val="005105A7"/>
    <w:rsid w:val="00512280"/>
    <w:rsid w:val="0051320A"/>
    <w:rsid w:val="005146A3"/>
    <w:rsid w:val="00522DC4"/>
    <w:rsid w:val="005245B9"/>
    <w:rsid w:val="00531802"/>
    <w:rsid w:val="00532680"/>
    <w:rsid w:val="0053439A"/>
    <w:rsid w:val="00542078"/>
    <w:rsid w:val="0054245C"/>
    <w:rsid w:val="00542508"/>
    <w:rsid w:val="00546130"/>
    <w:rsid w:val="00551576"/>
    <w:rsid w:val="0055360D"/>
    <w:rsid w:val="005564B8"/>
    <w:rsid w:val="0057085C"/>
    <w:rsid w:val="00572D04"/>
    <w:rsid w:val="0057620E"/>
    <w:rsid w:val="00577447"/>
    <w:rsid w:val="005831E3"/>
    <w:rsid w:val="0058369E"/>
    <w:rsid w:val="00587573"/>
    <w:rsid w:val="00587C59"/>
    <w:rsid w:val="005909DE"/>
    <w:rsid w:val="00590F25"/>
    <w:rsid w:val="005939F8"/>
    <w:rsid w:val="005964E3"/>
    <w:rsid w:val="005971D5"/>
    <w:rsid w:val="005A1CB0"/>
    <w:rsid w:val="005A6100"/>
    <w:rsid w:val="005A6560"/>
    <w:rsid w:val="005B04C2"/>
    <w:rsid w:val="005B284E"/>
    <w:rsid w:val="005C32BC"/>
    <w:rsid w:val="005C6F22"/>
    <w:rsid w:val="005C79C3"/>
    <w:rsid w:val="005D0004"/>
    <w:rsid w:val="005D4301"/>
    <w:rsid w:val="005D46AE"/>
    <w:rsid w:val="005E0E3D"/>
    <w:rsid w:val="005E1950"/>
    <w:rsid w:val="005F0970"/>
    <w:rsid w:val="006009E3"/>
    <w:rsid w:val="006027E2"/>
    <w:rsid w:val="00602A51"/>
    <w:rsid w:val="0060318D"/>
    <w:rsid w:val="006044E5"/>
    <w:rsid w:val="00611895"/>
    <w:rsid w:val="0061198A"/>
    <w:rsid w:val="00612A4F"/>
    <w:rsid w:val="006157AC"/>
    <w:rsid w:val="0062047C"/>
    <w:rsid w:val="00633D55"/>
    <w:rsid w:val="00636811"/>
    <w:rsid w:val="006368B7"/>
    <w:rsid w:val="0063797D"/>
    <w:rsid w:val="00637981"/>
    <w:rsid w:val="00641CC6"/>
    <w:rsid w:val="00643419"/>
    <w:rsid w:val="0064694D"/>
    <w:rsid w:val="00650446"/>
    <w:rsid w:val="00651AF7"/>
    <w:rsid w:val="0066798B"/>
    <w:rsid w:val="00671D47"/>
    <w:rsid w:val="00680807"/>
    <w:rsid w:val="00685B00"/>
    <w:rsid w:val="006901AA"/>
    <w:rsid w:val="006A0B7E"/>
    <w:rsid w:val="006A4C64"/>
    <w:rsid w:val="006A638F"/>
    <w:rsid w:val="006A6D38"/>
    <w:rsid w:val="006B2DD8"/>
    <w:rsid w:val="006B5CB3"/>
    <w:rsid w:val="006C1261"/>
    <w:rsid w:val="006C1828"/>
    <w:rsid w:val="006C6B5D"/>
    <w:rsid w:val="006E5F61"/>
    <w:rsid w:val="006E6371"/>
    <w:rsid w:val="006F1BA7"/>
    <w:rsid w:val="006F2561"/>
    <w:rsid w:val="006F2B2E"/>
    <w:rsid w:val="006F7A11"/>
    <w:rsid w:val="00703314"/>
    <w:rsid w:val="00703470"/>
    <w:rsid w:val="007144C1"/>
    <w:rsid w:val="00714511"/>
    <w:rsid w:val="0072308E"/>
    <w:rsid w:val="007262FF"/>
    <w:rsid w:val="00727E2C"/>
    <w:rsid w:val="00764EFE"/>
    <w:rsid w:val="00770D76"/>
    <w:rsid w:val="00772CF2"/>
    <w:rsid w:val="0077379B"/>
    <w:rsid w:val="00780258"/>
    <w:rsid w:val="0078141E"/>
    <w:rsid w:val="0078185A"/>
    <w:rsid w:val="00783687"/>
    <w:rsid w:val="007843B4"/>
    <w:rsid w:val="0079557E"/>
    <w:rsid w:val="00796CCC"/>
    <w:rsid w:val="00797EE9"/>
    <w:rsid w:val="007A6850"/>
    <w:rsid w:val="007B70F1"/>
    <w:rsid w:val="007B7F2B"/>
    <w:rsid w:val="007C0BDB"/>
    <w:rsid w:val="007D6810"/>
    <w:rsid w:val="007E72A8"/>
    <w:rsid w:val="007F305C"/>
    <w:rsid w:val="007F6FA6"/>
    <w:rsid w:val="00801F36"/>
    <w:rsid w:val="00801FA6"/>
    <w:rsid w:val="00806E77"/>
    <w:rsid w:val="00810D2D"/>
    <w:rsid w:val="00813A5C"/>
    <w:rsid w:val="00817C7A"/>
    <w:rsid w:val="008216B9"/>
    <w:rsid w:val="00825D63"/>
    <w:rsid w:val="00830256"/>
    <w:rsid w:val="008305F0"/>
    <w:rsid w:val="00834E31"/>
    <w:rsid w:val="008415DF"/>
    <w:rsid w:val="00842C43"/>
    <w:rsid w:val="00847FD6"/>
    <w:rsid w:val="008545AF"/>
    <w:rsid w:val="00854C46"/>
    <w:rsid w:val="00860066"/>
    <w:rsid w:val="008605E5"/>
    <w:rsid w:val="00861883"/>
    <w:rsid w:val="0086417D"/>
    <w:rsid w:val="00864581"/>
    <w:rsid w:val="008717DF"/>
    <w:rsid w:val="008719E7"/>
    <w:rsid w:val="00875514"/>
    <w:rsid w:val="008777CC"/>
    <w:rsid w:val="008803A9"/>
    <w:rsid w:val="008810DB"/>
    <w:rsid w:val="008826B2"/>
    <w:rsid w:val="00884D89"/>
    <w:rsid w:val="00885EA4"/>
    <w:rsid w:val="0089109A"/>
    <w:rsid w:val="00894237"/>
    <w:rsid w:val="00896D55"/>
    <w:rsid w:val="008A1695"/>
    <w:rsid w:val="008A53ED"/>
    <w:rsid w:val="008B4F16"/>
    <w:rsid w:val="008C2911"/>
    <w:rsid w:val="008C69F4"/>
    <w:rsid w:val="008D0F11"/>
    <w:rsid w:val="008D6CEA"/>
    <w:rsid w:val="008E650E"/>
    <w:rsid w:val="00902D78"/>
    <w:rsid w:val="00903B77"/>
    <w:rsid w:val="00904E06"/>
    <w:rsid w:val="009063F1"/>
    <w:rsid w:val="00906A0A"/>
    <w:rsid w:val="0091362C"/>
    <w:rsid w:val="00915101"/>
    <w:rsid w:val="00922143"/>
    <w:rsid w:val="009239C7"/>
    <w:rsid w:val="009267C9"/>
    <w:rsid w:val="00927951"/>
    <w:rsid w:val="00927C67"/>
    <w:rsid w:val="00933F4B"/>
    <w:rsid w:val="00934D4E"/>
    <w:rsid w:val="0093593C"/>
    <w:rsid w:val="00935B46"/>
    <w:rsid w:val="00935BEC"/>
    <w:rsid w:val="00935C64"/>
    <w:rsid w:val="00937F40"/>
    <w:rsid w:val="00941929"/>
    <w:rsid w:val="00942A57"/>
    <w:rsid w:val="00946F51"/>
    <w:rsid w:val="00951684"/>
    <w:rsid w:val="009541F4"/>
    <w:rsid w:val="00954396"/>
    <w:rsid w:val="0096275C"/>
    <w:rsid w:val="009757A9"/>
    <w:rsid w:val="00976DC5"/>
    <w:rsid w:val="009831AA"/>
    <w:rsid w:val="00983394"/>
    <w:rsid w:val="00985025"/>
    <w:rsid w:val="00986383"/>
    <w:rsid w:val="00986A35"/>
    <w:rsid w:val="00993550"/>
    <w:rsid w:val="009941B1"/>
    <w:rsid w:val="0099487A"/>
    <w:rsid w:val="00995759"/>
    <w:rsid w:val="009A271C"/>
    <w:rsid w:val="009A34C7"/>
    <w:rsid w:val="009A5CB6"/>
    <w:rsid w:val="009A5D21"/>
    <w:rsid w:val="009B1CBD"/>
    <w:rsid w:val="009B4CF4"/>
    <w:rsid w:val="009C2175"/>
    <w:rsid w:val="009C2718"/>
    <w:rsid w:val="009C3766"/>
    <w:rsid w:val="009C4839"/>
    <w:rsid w:val="009C4A56"/>
    <w:rsid w:val="009C7843"/>
    <w:rsid w:val="009C7C81"/>
    <w:rsid w:val="009D3C46"/>
    <w:rsid w:val="009D542C"/>
    <w:rsid w:val="009E212A"/>
    <w:rsid w:val="009E29D2"/>
    <w:rsid w:val="009E6089"/>
    <w:rsid w:val="009F1EFD"/>
    <w:rsid w:val="009F264C"/>
    <w:rsid w:val="009F31D1"/>
    <w:rsid w:val="009F3D3C"/>
    <w:rsid w:val="009F4BD1"/>
    <w:rsid w:val="00A109F5"/>
    <w:rsid w:val="00A11195"/>
    <w:rsid w:val="00A13D9E"/>
    <w:rsid w:val="00A14FBF"/>
    <w:rsid w:val="00A16505"/>
    <w:rsid w:val="00A27CEB"/>
    <w:rsid w:val="00A3382F"/>
    <w:rsid w:val="00A342C7"/>
    <w:rsid w:val="00A34B57"/>
    <w:rsid w:val="00A362D7"/>
    <w:rsid w:val="00A36E74"/>
    <w:rsid w:val="00A4139E"/>
    <w:rsid w:val="00A41CA2"/>
    <w:rsid w:val="00A44087"/>
    <w:rsid w:val="00A454B0"/>
    <w:rsid w:val="00A4640D"/>
    <w:rsid w:val="00A4778B"/>
    <w:rsid w:val="00A56CB8"/>
    <w:rsid w:val="00A56E8F"/>
    <w:rsid w:val="00A67404"/>
    <w:rsid w:val="00A810C2"/>
    <w:rsid w:val="00A825B7"/>
    <w:rsid w:val="00A84384"/>
    <w:rsid w:val="00A850A2"/>
    <w:rsid w:val="00A863FF"/>
    <w:rsid w:val="00A870A2"/>
    <w:rsid w:val="00A91666"/>
    <w:rsid w:val="00A93232"/>
    <w:rsid w:val="00A94ED5"/>
    <w:rsid w:val="00A965F1"/>
    <w:rsid w:val="00A973C0"/>
    <w:rsid w:val="00AA0B85"/>
    <w:rsid w:val="00AA1CB3"/>
    <w:rsid w:val="00AA3B49"/>
    <w:rsid w:val="00AA5A2D"/>
    <w:rsid w:val="00AA6E8D"/>
    <w:rsid w:val="00AA79AC"/>
    <w:rsid w:val="00AB5DB9"/>
    <w:rsid w:val="00AC442A"/>
    <w:rsid w:val="00AC5580"/>
    <w:rsid w:val="00AC5B1C"/>
    <w:rsid w:val="00AC75A5"/>
    <w:rsid w:val="00AD4702"/>
    <w:rsid w:val="00AD511B"/>
    <w:rsid w:val="00AD519D"/>
    <w:rsid w:val="00AD59FC"/>
    <w:rsid w:val="00AE593F"/>
    <w:rsid w:val="00AF18CF"/>
    <w:rsid w:val="00AF39C9"/>
    <w:rsid w:val="00AF5462"/>
    <w:rsid w:val="00B0063C"/>
    <w:rsid w:val="00B0190C"/>
    <w:rsid w:val="00B02281"/>
    <w:rsid w:val="00B142BE"/>
    <w:rsid w:val="00B15923"/>
    <w:rsid w:val="00B16958"/>
    <w:rsid w:val="00B23D32"/>
    <w:rsid w:val="00B25301"/>
    <w:rsid w:val="00B31118"/>
    <w:rsid w:val="00B3112F"/>
    <w:rsid w:val="00B31695"/>
    <w:rsid w:val="00B33CE7"/>
    <w:rsid w:val="00B34796"/>
    <w:rsid w:val="00B367C6"/>
    <w:rsid w:val="00B416B9"/>
    <w:rsid w:val="00B4188B"/>
    <w:rsid w:val="00B52EEF"/>
    <w:rsid w:val="00B56DB2"/>
    <w:rsid w:val="00B60219"/>
    <w:rsid w:val="00B6281D"/>
    <w:rsid w:val="00B6463B"/>
    <w:rsid w:val="00B72028"/>
    <w:rsid w:val="00B76050"/>
    <w:rsid w:val="00B768ED"/>
    <w:rsid w:val="00B87052"/>
    <w:rsid w:val="00B921D4"/>
    <w:rsid w:val="00B93666"/>
    <w:rsid w:val="00B94886"/>
    <w:rsid w:val="00B955D3"/>
    <w:rsid w:val="00BA31C3"/>
    <w:rsid w:val="00BA601A"/>
    <w:rsid w:val="00BA6CB2"/>
    <w:rsid w:val="00BA764C"/>
    <w:rsid w:val="00BB005D"/>
    <w:rsid w:val="00BC3719"/>
    <w:rsid w:val="00BD7CF5"/>
    <w:rsid w:val="00BE1E1C"/>
    <w:rsid w:val="00BE3696"/>
    <w:rsid w:val="00BE39EC"/>
    <w:rsid w:val="00BE4D66"/>
    <w:rsid w:val="00BE724D"/>
    <w:rsid w:val="00BF073B"/>
    <w:rsid w:val="00BF32EE"/>
    <w:rsid w:val="00BF6E8C"/>
    <w:rsid w:val="00C00DAC"/>
    <w:rsid w:val="00C021BA"/>
    <w:rsid w:val="00C027AB"/>
    <w:rsid w:val="00C02B1D"/>
    <w:rsid w:val="00C02D90"/>
    <w:rsid w:val="00C044BC"/>
    <w:rsid w:val="00C105CE"/>
    <w:rsid w:val="00C1082B"/>
    <w:rsid w:val="00C1104B"/>
    <w:rsid w:val="00C124E7"/>
    <w:rsid w:val="00C24BB2"/>
    <w:rsid w:val="00C26501"/>
    <w:rsid w:val="00C30201"/>
    <w:rsid w:val="00C30CDB"/>
    <w:rsid w:val="00C343A6"/>
    <w:rsid w:val="00C343B6"/>
    <w:rsid w:val="00C4055C"/>
    <w:rsid w:val="00C56BAC"/>
    <w:rsid w:val="00C636BE"/>
    <w:rsid w:val="00C64125"/>
    <w:rsid w:val="00C70A43"/>
    <w:rsid w:val="00C72BEF"/>
    <w:rsid w:val="00C72D3C"/>
    <w:rsid w:val="00C775E2"/>
    <w:rsid w:val="00C8312A"/>
    <w:rsid w:val="00C83A7C"/>
    <w:rsid w:val="00C83D88"/>
    <w:rsid w:val="00C8626A"/>
    <w:rsid w:val="00C92B49"/>
    <w:rsid w:val="00C9501B"/>
    <w:rsid w:val="00C959CF"/>
    <w:rsid w:val="00CA0ED5"/>
    <w:rsid w:val="00CA1A9C"/>
    <w:rsid w:val="00CA4B64"/>
    <w:rsid w:val="00CA6950"/>
    <w:rsid w:val="00CB14F4"/>
    <w:rsid w:val="00CB66E8"/>
    <w:rsid w:val="00CC29FD"/>
    <w:rsid w:val="00CC4E4B"/>
    <w:rsid w:val="00CC64D9"/>
    <w:rsid w:val="00CC659D"/>
    <w:rsid w:val="00CD00B0"/>
    <w:rsid w:val="00CD35C5"/>
    <w:rsid w:val="00CE1DB5"/>
    <w:rsid w:val="00CE5B13"/>
    <w:rsid w:val="00CF04FB"/>
    <w:rsid w:val="00CF39C8"/>
    <w:rsid w:val="00CF559C"/>
    <w:rsid w:val="00CF623F"/>
    <w:rsid w:val="00CF70D8"/>
    <w:rsid w:val="00CF783A"/>
    <w:rsid w:val="00D0060E"/>
    <w:rsid w:val="00D05053"/>
    <w:rsid w:val="00D14008"/>
    <w:rsid w:val="00D2037F"/>
    <w:rsid w:val="00D21F68"/>
    <w:rsid w:val="00D26DDE"/>
    <w:rsid w:val="00D32BD4"/>
    <w:rsid w:val="00D35F5A"/>
    <w:rsid w:val="00D37A36"/>
    <w:rsid w:val="00D403EF"/>
    <w:rsid w:val="00D44585"/>
    <w:rsid w:val="00D45D7D"/>
    <w:rsid w:val="00D46A27"/>
    <w:rsid w:val="00D52A0E"/>
    <w:rsid w:val="00D6146D"/>
    <w:rsid w:val="00D61EF6"/>
    <w:rsid w:val="00D653CB"/>
    <w:rsid w:val="00D666EF"/>
    <w:rsid w:val="00D7792F"/>
    <w:rsid w:val="00D77D2F"/>
    <w:rsid w:val="00D80C44"/>
    <w:rsid w:val="00D80DC6"/>
    <w:rsid w:val="00DA5257"/>
    <w:rsid w:val="00DA6618"/>
    <w:rsid w:val="00DA7D58"/>
    <w:rsid w:val="00DB1CEC"/>
    <w:rsid w:val="00DB44BF"/>
    <w:rsid w:val="00DB4E65"/>
    <w:rsid w:val="00DC15A2"/>
    <w:rsid w:val="00DC1942"/>
    <w:rsid w:val="00DC5364"/>
    <w:rsid w:val="00DE1297"/>
    <w:rsid w:val="00DE16D8"/>
    <w:rsid w:val="00DE45A4"/>
    <w:rsid w:val="00DE5886"/>
    <w:rsid w:val="00DF1E58"/>
    <w:rsid w:val="00DF22B3"/>
    <w:rsid w:val="00DF2EB0"/>
    <w:rsid w:val="00DF537C"/>
    <w:rsid w:val="00DF582D"/>
    <w:rsid w:val="00DF709A"/>
    <w:rsid w:val="00E02C25"/>
    <w:rsid w:val="00E03334"/>
    <w:rsid w:val="00E03FB4"/>
    <w:rsid w:val="00E066C9"/>
    <w:rsid w:val="00E07462"/>
    <w:rsid w:val="00E11988"/>
    <w:rsid w:val="00E14FC5"/>
    <w:rsid w:val="00E23761"/>
    <w:rsid w:val="00E26A9D"/>
    <w:rsid w:val="00E36E52"/>
    <w:rsid w:val="00E40188"/>
    <w:rsid w:val="00E4095D"/>
    <w:rsid w:val="00E40CCF"/>
    <w:rsid w:val="00E45A18"/>
    <w:rsid w:val="00E46989"/>
    <w:rsid w:val="00E533C0"/>
    <w:rsid w:val="00E663A9"/>
    <w:rsid w:val="00E72859"/>
    <w:rsid w:val="00E72BB5"/>
    <w:rsid w:val="00E7398D"/>
    <w:rsid w:val="00E75CA3"/>
    <w:rsid w:val="00E77B36"/>
    <w:rsid w:val="00E82533"/>
    <w:rsid w:val="00E828D4"/>
    <w:rsid w:val="00E83080"/>
    <w:rsid w:val="00E85C2E"/>
    <w:rsid w:val="00E86959"/>
    <w:rsid w:val="00E87E53"/>
    <w:rsid w:val="00E961E7"/>
    <w:rsid w:val="00EA1C67"/>
    <w:rsid w:val="00EA2971"/>
    <w:rsid w:val="00EA655A"/>
    <w:rsid w:val="00EB3F15"/>
    <w:rsid w:val="00EC4193"/>
    <w:rsid w:val="00EC5DB6"/>
    <w:rsid w:val="00ED0178"/>
    <w:rsid w:val="00ED4CD0"/>
    <w:rsid w:val="00EE2CE1"/>
    <w:rsid w:val="00EE7D3A"/>
    <w:rsid w:val="00EF0649"/>
    <w:rsid w:val="00EF545F"/>
    <w:rsid w:val="00EF6239"/>
    <w:rsid w:val="00EF6269"/>
    <w:rsid w:val="00EF63AA"/>
    <w:rsid w:val="00F001FF"/>
    <w:rsid w:val="00F00FB1"/>
    <w:rsid w:val="00F013A3"/>
    <w:rsid w:val="00F16424"/>
    <w:rsid w:val="00F205FB"/>
    <w:rsid w:val="00F30FCB"/>
    <w:rsid w:val="00F358F2"/>
    <w:rsid w:val="00F3676E"/>
    <w:rsid w:val="00F40EF8"/>
    <w:rsid w:val="00F52A97"/>
    <w:rsid w:val="00F62CEB"/>
    <w:rsid w:val="00F63A0B"/>
    <w:rsid w:val="00F8211A"/>
    <w:rsid w:val="00F8281E"/>
    <w:rsid w:val="00F85282"/>
    <w:rsid w:val="00F94FB4"/>
    <w:rsid w:val="00F95041"/>
    <w:rsid w:val="00F9536A"/>
    <w:rsid w:val="00F9751D"/>
    <w:rsid w:val="00FA42B2"/>
    <w:rsid w:val="00FB7F90"/>
    <w:rsid w:val="00FC0101"/>
    <w:rsid w:val="00FC0D39"/>
    <w:rsid w:val="00FC2648"/>
    <w:rsid w:val="00FC5794"/>
    <w:rsid w:val="00FC597E"/>
    <w:rsid w:val="00FC6A3F"/>
    <w:rsid w:val="00FC6C5A"/>
    <w:rsid w:val="00FE242C"/>
    <w:rsid w:val="00FE34DC"/>
    <w:rsid w:val="00FE3733"/>
    <w:rsid w:val="00FF16FB"/>
    <w:rsid w:val="00FF4241"/>
    <w:rsid w:val="00FF5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E99EA7E5-5A00-459B-A717-FF0A77F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customStyle="1" w:styleId="Neapdorotaspaminjimas1">
    <w:name w:val="Neapdorotas paminėjimas1"/>
    <w:basedOn w:val="Numatytasispastraiposriftas"/>
    <w:uiPriority w:val="99"/>
    <w:semiHidden/>
    <w:unhideWhenUsed/>
    <w:rsid w:val="00C92B49"/>
    <w:rPr>
      <w:color w:val="605E5C"/>
      <w:shd w:val="clear" w:color="auto" w:fill="E1DFDD"/>
    </w:rPr>
  </w:style>
  <w:style w:type="paragraph" w:styleId="Sraopastraipa">
    <w:name w:val="List Paragraph"/>
    <w:basedOn w:val="prastasis"/>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 w:type="character" w:styleId="Vietosrezervavimoenklotekstas">
    <w:name w:val="Placeholder Text"/>
    <w:basedOn w:val="Numatytasispastraiposriftas"/>
    <w:uiPriority w:val="99"/>
    <w:semiHidden/>
    <w:rsid w:val="00B955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7E28FD-076B-422C-BD49-52276E27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5290</TotalTime>
  <Pages>5</Pages>
  <Words>12582</Words>
  <Characters>7172</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Projektas</vt:lpstr>
    </vt:vector>
  </TitlesOfParts>
  <Company>Kelvista</Company>
  <LinksUpToDate>false</LinksUpToDate>
  <CharactersWithSpaces>19715</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Paulius Sadauskas</cp:lastModifiedBy>
  <cp:revision>232</cp:revision>
  <cp:lastPrinted>2024-10-28T08:08:00Z</cp:lastPrinted>
  <dcterms:created xsi:type="dcterms:W3CDTF">2024-04-15T13:12:00Z</dcterms:created>
  <dcterms:modified xsi:type="dcterms:W3CDTF">2025-03-24T08:25:00Z</dcterms:modified>
</cp:coreProperties>
</file>