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3724E0"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3724E0">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39688126" w:rsidR="00007B46" w:rsidRPr="007C6263" w:rsidRDefault="00CE008F" w:rsidP="0097485C">
            <w:pPr>
              <w:jc w:val="center"/>
              <w:rPr>
                <w:rFonts w:ascii="Arial" w:hAnsi="Arial" w:cs="Arial"/>
                <w:b/>
                <w:i/>
                <w:sz w:val="22"/>
                <w:szCs w:val="22"/>
              </w:rPr>
            </w:pPr>
            <w:r w:rsidRPr="00CE008F">
              <w:rPr>
                <w:rFonts w:ascii="Arial" w:hAnsi="Arial" w:cs="Arial"/>
                <w:b/>
                <w:bCs/>
                <w:iCs/>
                <w:sz w:val="22"/>
                <w:szCs w:val="22"/>
              </w:rPr>
              <w:t>FINANSINIO IR EKONOMINIO PAJĖGUMO REIKALAVIMAI</w:t>
            </w:r>
          </w:p>
        </w:tc>
      </w:tr>
      <w:tr w:rsidR="00007B46" w:rsidRPr="007C6263" w14:paraId="08FA7FCD" w14:textId="77777777" w:rsidTr="511AACA6">
        <w:tc>
          <w:tcPr>
            <w:tcW w:w="704" w:type="dxa"/>
          </w:tcPr>
          <w:p w14:paraId="302E4295" w14:textId="3E1E2648" w:rsidR="00007B46" w:rsidRPr="007C6263" w:rsidRDefault="00706C78" w:rsidP="0097485C">
            <w:pPr>
              <w:pStyle w:val="ListParagraph"/>
              <w:ind w:left="0"/>
              <w:jc w:val="center"/>
              <w:rPr>
                <w:rFonts w:ascii="Arial" w:hAnsi="Arial" w:cs="Arial"/>
                <w:sz w:val="22"/>
                <w:szCs w:val="22"/>
              </w:rPr>
            </w:pPr>
            <w:r w:rsidRPr="00743879">
              <w:rPr>
                <w:rFonts w:ascii="Arial" w:hAnsi="Arial" w:cs="Arial"/>
                <w:bCs/>
                <w:caps/>
                <w:sz w:val="22"/>
                <w:szCs w:val="22"/>
              </w:rPr>
              <w:t>1</w:t>
            </w:r>
            <w:r>
              <w:rPr>
                <w:rFonts w:ascii="Arial" w:hAnsi="Arial" w:cs="Arial"/>
                <w:bCs/>
                <w:caps/>
                <w:sz w:val="22"/>
                <w:szCs w:val="22"/>
              </w:rPr>
              <w:t>.</w:t>
            </w:r>
          </w:p>
        </w:tc>
        <w:tc>
          <w:tcPr>
            <w:tcW w:w="4714" w:type="dxa"/>
          </w:tcPr>
          <w:p w14:paraId="4C03CA14" w14:textId="2547AEAD" w:rsidR="007C231A" w:rsidRDefault="0053240F" w:rsidP="0097485C">
            <w:pPr>
              <w:rPr>
                <w:rFonts w:ascii="Arial" w:hAnsi="Arial" w:cs="Arial"/>
                <w:b/>
                <w:sz w:val="22"/>
                <w:szCs w:val="22"/>
              </w:rPr>
            </w:pPr>
            <w:r w:rsidRPr="00743879">
              <w:rPr>
                <w:rFonts w:ascii="Arial" w:hAnsi="Arial" w:cs="Arial"/>
                <w:bCs/>
                <w:sz w:val="22"/>
                <w:szCs w:val="22"/>
              </w:rPr>
              <w:t>Tiekėjo, tiekėjų grupės partnerių kartu, vidutinės metinės pajamos iš veiklos, su kurią susijęs pirkimas (</w:t>
            </w:r>
            <w:r w:rsidRPr="00743879">
              <w:rPr>
                <w:rFonts w:ascii="Arial" w:hAnsi="Arial" w:cs="Arial"/>
                <w:b/>
                <w:sz w:val="22"/>
                <w:szCs w:val="22"/>
              </w:rPr>
              <w:t>eismo stebėjimo ir/arba valdymo įrenginių priežiūra</w:t>
            </w:r>
            <w:r w:rsidRPr="00743879">
              <w:rPr>
                <w:rFonts w:ascii="Arial" w:hAnsi="Arial" w:cs="Arial"/>
                <w:bCs/>
                <w:sz w:val="22"/>
                <w:szCs w:val="22"/>
              </w:rPr>
              <w:t>) apimtis per paskutinius 3 metus iki pasiūlymų pateikimo termino pabaigos arba per laiką nuo įregistravimo dienos (jeigu veikla vykdoma mažiau nei 3 metus iki pasiūlymų pateikimo termino pabaigos) turi būti ne mažesnė kaip</w:t>
            </w:r>
            <w:r w:rsidR="009168C1">
              <w:rPr>
                <w:rFonts w:ascii="Arial" w:hAnsi="Arial" w:cs="Arial"/>
                <w:bCs/>
                <w:sz w:val="22"/>
                <w:szCs w:val="22"/>
              </w:rPr>
              <w:t>:</w:t>
            </w:r>
          </w:p>
          <w:p w14:paraId="486C4EE3" w14:textId="78662886" w:rsidR="007C231A" w:rsidRPr="003562CA" w:rsidRDefault="007C231A" w:rsidP="007C231A">
            <w:pPr>
              <w:pStyle w:val="ListParagraph"/>
              <w:tabs>
                <w:tab w:val="left" w:pos="324"/>
              </w:tabs>
              <w:spacing w:before="60"/>
              <w:ind w:left="40"/>
              <w:rPr>
                <w:rFonts w:ascii="Arial" w:hAnsi="Arial" w:cs="Arial"/>
                <w:b/>
                <w:bCs/>
                <w:sz w:val="22"/>
                <w:szCs w:val="22"/>
              </w:rPr>
            </w:pPr>
            <w:r w:rsidRPr="003562CA">
              <w:rPr>
                <w:rFonts w:ascii="Arial" w:hAnsi="Arial" w:cs="Arial"/>
                <w:b/>
                <w:bCs/>
                <w:sz w:val="22"/>
                <w:szCs w:val="22"/>
              </w:rPr>
              <w:t>I pirkimo</w:t>
            </w:r>
            <w:r w:rsidRPr="008213EC">
              <w:rPr>
                <w:rFonts w:ascii="Arial" w:hAnsi="Arial" w:cs="Arial"/>
                <w:sz w:val="22"/>
                <w:szCs w:val="22"/>
              </w:rPr>
              <w:t xml:space="preserve"> </w:t>
            </w:r>
            <w:r w:rsidRPr="003562CA">
              <w:rPr>
                <w:rFonts w:ascii="Arial" w:hAnsi="Arial" w:cs="Arial"/>
                <w:b/>
                <w:bCs/>
                <w:sz w:val="22"/>
                <w:szCs w:val="22"/>
              </w:rPr>
              <w:t xml:space="preserve">objekto daliai – </w:t>
            </w:r>
            <w:r w:rsidR="00721860" w:rsidRPr="003562CA">
              <w:rPr>
                <w:rFonts w:ascii="Arial" w:hAnsi="Arial" w:cs="Arial"/>
                <w:b/>
                <w:bCs/>
                <w:sz w:val="22"/>
                <w:szCs w:val="22"/>
              </w:rPr>
              <w:t>2</w:t>
            </w:r>
            <w:r w:rsidR="00CF2E8C">
              <w:rPr>
                <w:rFonts w:ascii="Arial" w:hAnsi="Arial" w:cs="Arial"/>
                <w:b/>
                <w:bCs/>
                <w:sz w:val="22"/>
                <w:szCs w:val="22"/>
              </w:rPr>
              <w:t>5</w:t>
            </w:r>
            <w:r w:rsidR="003562CA" w:rsidRPr="003562CA">
              <w:rPr>
                <w:rFonts w:ascii="Arial" w:hAnsi="Arial" w:cs="Arial"/>
                <w:b/>
                <w:bCs/>
                <w:sz w:val="22"/>
                <w:szCs w:val="22"/>
              </w:rPr>
              <w:t>.000</w:t>
            </w:r>
            <w:r w:rsidRPr="003562CA">
              <w:rPr>
                <w:rFonts w:ascii="Arial" w:hAnsi="Arial" w:cs="Arial"/>
                <w:b/>
                <w:bCs/>
                <w:sz w:val="22"/>
                <w:szCs w:val="22"/>
              </w:rPr>
              <w:t>,00 Eur be PVM,</w:t>
            </w:r>
          </w:p>
          <w:p w14:paraId="7E1B2A56" w14:textId="331B7A1B" w:rsidR="007C231A" w:rsidRPr="003562CA" w:rsidRDefault="007C231A" w:rsidP="007C231A">
            <w:pPr>
              <w:pStyle w:val="ListParagraph"/>
              <w:tabs>
                <w:tab w:val="left" w:pos="324"/>
              </w:tabs>
              <w:spacing w:before="60"/>
              <w:ind w:left="40"/>
              <w:rPr>
                <w:rFonts w:ascii="Arial" w:hAnsi="Arial" w:cs="Arial"/>
                <w:b/>
                <w:bCs/>
                <w:sz w:val="22"/>
                <w:szCs w:val="22"/>
              </w:rPr>
            </w:pPr>
            <w:r w:rsidRPr="003562CA">
              <w:rPr>
                <w:rFonts w:ascii="Arial" w:hAnsi="Arial" w:cs="Arial"/>
                <w:b/>
                <w:bCs/>
                <w:sz w:val="22"/>
                <w:szCs w:val="22"/>
              </w:rPr>
              <w:t>II pirkimo objekto daliai –</w:t>
            </w:r>
            <w:r w:rsidR="00CF2E8C">
              <w:rPr>
                <w:rFonts w:ascii="Arial" w:hAnsi="Arial" w:cs="Arial"/>
                <w:b/>
                <w:bCs/>
                <w:sz w:val="22"/>
                <w:szCs w:val="22"/>
              </w:rPr>
              <w:t xml:space="preserve"> 5</w:t>
            </w:r>
            <w:r w:rsidR="003562CA" w:rsidRPr="003562CA">
              <w:rPr>
                <w:rFonts w:ascii="Arial" w:hAnsi="Arial" w:cs="Arial"/>
                <w:b/>
                <w:bCs/>
                <w:sz w:val="22"/>
                <w:szCs w:val="22"/>
              </w:rPr>
              <w:t>.000</w:t>
            </w:r>
            <w:r w:rsidRPr="003562CA">
              <w:rPr>
                <w:rFonts w:ascii="Arial" w:hAnsi="Arial" w:cs="Arial"/>
                <w:b/>
                <w:bCs/>
                <w:sz w:val="22"/>
                <w:szCs w:val="22"/>
              </w:rPr>
              <w:t>,00 Eur be PVM,</w:t>
            </w:r>
          </w:p>
          <w:p w14:paraId="43524678" w14:textId="4AF0AC01" w:rsidR="00104330" w:rsidRPr="00484BD4" w:rsidRDefault="00104330" w:rsidP="00104330">
            <w:pPr>
              <w:pStyle w:val="ListParagraph"/>
              <w:ind w:left="0" w:firstLine="35"/>
              <w:rPr>
                <w:rFonts w:ascii="Arial" w:hAnsi="Arial" w:cs="Arial"/>
                <w:bCs/>
                <w:i/>
                <w:sz w:val="22"/>
                <w:szCs w:val="22"/>
              </w:rPr>
            </w:pPr>
            <w:r>
              <w:rPr>
                <w:rFonts w:ascii="Arial" w:hAnsi="Arial" w:cs="Arial"/>
                <w:bCs/>
                <w:i/>
                <w:sz w:val="22"/>
                <w:szCs w:val="22"/>
              </w:rPr>
              <w:t xml:space="preserve">Pastaba: </w:t>
            </w:r>
            <w:r w:rsidRPr="00484BD4">
              <w:rPr>
                <w:rFonts w:ascii="Arial" w:hAnsi="Arial" w:cs="Arial"/>
                <w:bCs/>
                <w:i/>
                <w:sz w:val="22"/>
                <w:szCs w:val="22"/>
              </w:rPr>
              <w:t xml:space="preserve">Reikalavimai taikomi kiekvienai pirkimo objekto daliai atskirai, t. y. teikiant pasiūlymą daugiau nei vienai pirkimo daliai reikalavimai nesisumuoja. </w:t>
            </w:r>
          </w:p>
          <w:p w14:paraId="79BD1C47" w14:textId="326CE52D" w:rsidR="007C231A" w:rsidRPr="000A076A" w:rsidRDefault="007C231A" w:rsidP="0097485C">
            <w:pPr>
              <w:rPr>
                <w:rFonts w:ascii="Arial" w:hAnsi="Arial" w:cs="Arial"/>
                <w:sz w:val="22"/>
                <w:szCs w:val="22"/>
              </w:rPr>
            </w:pPr>
          </w:p>
        </w:tc>
        <w:tc>
          <w:tcPr>
            <w:tcW w:w="4358" w:type="dxa"/>
          </w:tcPr>
          <w:p w14:paraId="69F079E3" w14:textId="77777777" w:rsidR="00B611FE" w:rsidRDefault="00B611FE" w:rsidP="00B611FE">
            <w:pPr>
              <w:rPr>
                <w:rFonts w:ascii="Arial" w:hAnsi="Arial" w:cs="Arial"/>
                <w:bCs/>
                <w:sz w:val="22"/>
                <w:szCs w:val="22"/>
              </w:rPr>
            </w:pPr>
            <w:r>
              <w:rPr>
                <w:rFonts w:ascii="Arial" w:hAnsi="Arial" w:cs="Arial"/>
                <w:bCs/>
                <w:sz w:val="22"/>
                <w:szCs w:val="22"/>
              </w:rPr>
              <w:t>Dokumentai:</w:t>
            </w:r>
          </w:p>
          <w:p w14:paraId="66F2BAF0" w14:textId="4980E73C" w:rsidR="00007B46" w:rsidRPr="00CF5509" w:rsidRDefault="00B611FE" w:rsidP="00B611FE">
            <w:pPr>
              <w:tabs>
                <w:tab w:val="left" w:pos="328"/>
                <w:tab w:val="left" w:pos="705"/>
              </w:tabs>
              <w:suppressAutoHyphens/>
              <w:contextualSpacing/>
              <w:rPr>
                <w:rFonts w:ascii="Arial" w:hAnsi="Arial" w:cs="Arial"/>
                <w:i/>
                <w:iCs/>
                <w:sz w:val="22"/>
                <w:szCs w:val="22"/>
              </w:rPr>
            </w:pPr>
            <w:r w:rsidRPr="000F2405">
              <w:rPr>
                <w:rFonts w:ascii="Arial" w:hAnsi="Arial" w:cs="Arial"/>
                <w:bCs/>
                <w:sz w:val="22"/>
              </w:rPr>
              <w:t xml:space="preserve">Paskutinių 3 (trejų) finansinių metų, o jeigu ūkio subjektas įregistruotas ar veiklą atitinkamoje srityje pradėjo vėliau, – nuo ūkio subjekto įregistravimo ar veiklos, </w:t>
            </w:r>
            <w:r w:rsidRPr="000F2405">
              <w:rPr>
                <w:rFonts w:ascii="Arial" w:hAnsi="Arial" w:cs="Arial"/>
                <w:sz w:val="22"/>
              </w:rPr>
              <w:t xml:space="preserve">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r w:rsidRPr="000F2405">
              <w:rPr>
                <w:rFonts w:ascii="Arial" w:hAnsi="Arial" w:cs="Arial"/>
                <w:bCs/>
                <w:sz w:val="22"/>
              </w:rPr>
              <w:t>su pirkimu susijusiose srityje</w:t>
            </w:r>
          </w:p>
        </w:tc>
      </w:tr>
      <w:tr w:rsidR="00007B46" w:rsidRPr="007C6263" w14:paraId="227F9F3E" w14:textId="77777777" w:rsidTr="511AACA6">
        <w:tc>
          <w:tcPr>
            <w:tcW w:w="9776" w:type="dxa"/>
            <w:gridSpan w:val="3"/>
          </w:tcPr>
          <w:p w14:paraId="2A53FCA5" w14:textId="40568971" w:rsidR="00900857" w:rsidRPr="00DC5E3F" w:rsidRDefault="00900857" w:rsidP="00900857">
            <w:pPr>
              <w:autoSpaceDE w:val="0"/>
              <w:autoSpaceDN w:val="0"/>
              <w:adjustRightInd w:val="0"/>
              <w:jc w:val="left"/>
              <w:rPr>
                <w:rFonts w:ascii="Arial" w:eastAsiaTheme="minorHAnsi" w:hAnsi="Arial" w:cs="Arial"/>
                <w:i/>
                <w:iCs/>
                <w:sz w:val="22"/>
                <w:szCs w:val="22"/>
              </w:rPr>
            </w:pPr>
            <w:r>
              <w:rPr>
                <w:rFonts w:ascii="Arial" w:eastAsiaTheme="minorHAnsi" w:hAnsi="Arial" w:cs="Arial"/>
                <w:i/>
                <w:iCs/>
                <w:sz w:val="22"/>
                <w:szCs w:val="22"/>
              </w:rPr>
              <w:t>-</w:t>
            </w:r>
            <w:r w:rsidRPr="00DC5E3F">
              <w:rPr>
                <w:rFonts w:ascii="Arial" w:eastAsiaTheme="minorHAnsi"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731013A4" w14:textId="77777777" w:rsidR="00900857" w:rsidRPr="00DC5E3F" w:rsidRDefault="00900857" w:rsidP="00900857">
            <w:pPr>
              <w:autoSpaceDE w:val="0"/>
              <w:autoSpaceDN w:val="0"/>
              <w:adjustRightInd w:val="0"/>
              <w:rPr>
                <w:rFonts w:ascii="Arial" w:eastAsiaTheme="minorHAnsi" w:hAnsi="Arial" w:cs="Arial"/>
                <w:i/>
                <w:iCs/>
                <w:sz w:val="22"/>
                <w:szCs w:val="22"/>
              </w:rPr>
            </w:pPr>
            <w:r w:rsidRPr="00DC5E3F">
              <w:rPr>
                <w:rFonts w:ascii="Arial" w:eastAsiaTheme="minorHAnsi" w:hAnsi="Arial" w:cs="Arial"/>
                <w:i/>
                <w:iCs/>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w:t>
            </w:r>
          </w:p>
          <w:p w14:paraId="3D09228F" w14:textId="4ACE6247" w:rsidR="00007B46" w:rsidRPr="00960B88" w:rsidRDefault="00900857" w:rsidP="00900857">
            <w:pPr>
              <w:tabs>
                <w:tab w:val="left" w:pos="361"/>
              </w:tabs>
              <w:rPr>
                <w:rFonts w:ascii="Arial" w:hAnsi="Arial" w:cs="Arial"/>
                <w:i/>
                <w:iCs/>
                <w:sz w:val="8"/>
                <w:szCs w:val="8"/>
              </w:rPr>
            </w:pPr>
            <w:r w:rsidRPr="00DC5E3F">
              <w:rPr>
                <w:rFonts w:ascii="Arial" w:eastAsia="Calibri"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tc>
      </w:tr>
      <w:bookmarkEnd w:id="1"/>
    </w:tbl>
    <w:p w14:paraId="7AB2D8D7" w14:textId="77777777" w:rsidR="00007B46" w:rsidRPr="00DA7C27"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D34C" w14:textId="77777777" w:rsidR="00632CF9" w:rsidRDefault="00632CF9">
      <w:r>
        <w:separator/>
      </w:r>
    </w:p>
  </w:endnote>
  <w:endnote w:type="continuationSeparator" w:id="0">
    <w:p w14:paraId="4966CF04" w14:textId="77777777" w:rsidR="00632CF9" w:rsidRDefault="0063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B9F4C" w14:textId="77777777" w:rsidR="00632CF9" w:rsidRDefault="00632CF9">
      <w:r>
        <w:separator/>
      </w:r>
    </w:p>
  </w:footnote>
  <w:footnote w:type="continuationSeparator" w:id="0">
    <w:p w14:paraId="32280C4D" w14:textId="77777777" w:rsidR="00632CF9" w:rsidRDefault="00632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04330"/>
    <w:rsid w:val="001D3ED4"/>
    <w:rsid w:val="002F0596"/>
    <w:rsid w:val="003562CA"/>
    <w:rsid w:val="0037245B"/>
    <w:rsid w:val="003724E0"/>
    <w:rsid w:val="00443CE0"/>
    <w:rsid w:val="0053240F"/>
    <w:rsid w:val="005E2711"/>
    <w:rsid w:val="00632CF9"/>
    <w:rsid w:val="00635C7F"/>
    <w:rsid w:val="00706C78"/>
    <w:rsid w:val="00721860"/>
    <w:rsid w:val="007775DF"/>
    <w:rsid w:val="007C231A"/>
    <w:rsid w:val="00900857"/>
    <w:rsid w:val="009168C1"/>
    <w:rsid w:val="00A35EE4"/>
    <w:rsid w:val="00A41EEB"/>
    <w:rsid w:val="00B04C4C"/>
    <w:rsid w:val="00B27717"/>
    <w:rsid w:val="00B611FE"/>
    <w:rsid w:val="00CE008F"/>
    <w:rsid w:val="00CF2E8C"/>
    <w:rsid w:val="00D15C83"/>
    <w:rsid w:val="00F3794A"/>
    <w:rsid w:val="00F4377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1570</Words>
  <Characters>895</Characters>
  <Application>Microsoft Office Word</Application>
  <DocSecurity>0</DocSecurity>
  <Lines>7</Lines>
  <Paragraphs>4</Paragraphs>
  <ScaleCrop>false</ScaleCrop>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18</cp:revision>
  <dcterms:created xsi:type="dcterms:W3CDTF">2025-02-06T10:09:00Z</dcterms:created>
  <dcterms:modified xsi:type="dcterms:W3CDTF">2025-04-14T11:34:00Z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