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AA09" w14:textId="77777777" w:rsidR="00027B83" w:rsidRDefault="00027B83">
      <w:pPr>
        <w:spacing w:line="276" w:lineRule="auto"/>
        <w:jc w:val="center"/>
        <w:rPr>
          <w:b/>
          <w:caps/>
        </w:rPr>
      </w:pPr>
    </w:p>
    <w:p w14:paraId="2E85DAF6"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02DD1FA" w14:textId="77777777" w:rsidR="00027B83" w:rsidRDefault="00027B83">
      <w:pPr>
        <w:spacing w:line="276" w:lineRule="auto"/>
        <w:jc w:val="center"/>
      </w:pPr>
    </w:p>
    <w:p w14:paraId="58DD5004"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D538E62" w14:textId="77777777" w:rsidR="00027B83" w:rsidRDefault="00027B83">
      <w:pPr>
        <w:keepNext/>
        <w:keepLines/>
        <w:tabs>
          <w:tab w:val="left" w:pos="426"/>
        </w:tabs>
        <w:spacing w:line="276" w:lineRule="auto"/>
        <w:jc w:val="both"/>
        <w:rPr>
          <w:rFonts w:eastAsia="Cambria"/>
          <w:b/>
          <w:bCs/>
          <w:caps/>
          <w14:numSpacing w14:val="tabular"/>
        </w:rPr>
      </w:pPr>
    </w:p>
    <w:p w14:paraId="498A12C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0FF399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A50C212"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7322E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B3043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59DE1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4DE10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61F78AC"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52EA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4BBCA8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354B1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31CC3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17428D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305056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2324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03946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0446C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C0B13E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006627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FC9D9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93677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98CCAD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94DDD6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B34006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00418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5DF27F8" w14:textId="77777777" w:rsidR="00027B83" w:rsidRDefault="00027B83">
      <w:pPr>
        <w:keepNext/>
        <w:keepLines/>
        <w:tabs>
          <w:tab w:val="left" w:pos="567"/>
        </w:tabs>
        <w:spacing w:line="276" w:lineRule="auto"/>
        <w:ind w:left="792"/>
        <w:jc w:val="both"/>
        <w:rPr>
          <w:rFonts w:eastAsia="Cambria"/>
          <w:b/>
          <w:bCs/>
          <w14:numSpacing w14:val="tabular"/>
        </w:rPr>
      </w:pPr>
    </w:p>
    <w:p w14:paraId="1D0D30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E1BF5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19304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02353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507F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42FA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99FD1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34D8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6ACD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56166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B750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7A53C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91EE40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11EC6A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B87E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4C913E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CD0C5"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3B1DF3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9CD566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577F52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6047CE8"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538C2C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94EE6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58A183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DD0D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1E736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3E33E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C5AC81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1BAEEC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B67FD2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F676A0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D5A81F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43936F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1FDEE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A455E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C7F6B1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F3BF6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A676A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6083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DB318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AC1F5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F7CB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64C43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6C06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F6DFE6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C68FB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1850D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75A1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BEFD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12189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EAAA9D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442F66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7F3779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24032E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ED873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A69CEEF"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8345AE6"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B900C9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0409B7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98A8B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8DBD84"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8AC318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F56B0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6216C02E"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DD7951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27FFD6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32A4FE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94772B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50963C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44575E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7C7EF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C2DE69B"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7F4C0CB"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9508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77717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039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B020F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921BE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EA127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62CA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F6C90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D8A02A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94B1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7BF66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7A94E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53DD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1B813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CD24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0F19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845B53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5456E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A439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E4CA3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F0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5A6A81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2F44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FA958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EC7A5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32C3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32EE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6F66B2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792EB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20175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CF530E6"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561969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DBD23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1BE2E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DD920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A3756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80BD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9C119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0098E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99B31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1CBF4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86D25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3E14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3E925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9F4A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F683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1D9C6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0717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0D426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1B9C8C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w:t>
      </w:r>
      <w:r w:rsidRPr="00574EA7">
        <w:rPr>
          <w:rFonts w:eastAsia="Arial"/>
        </w:rPr>
        <w:t>Šalims pasirašant Paslaugų perdavimo–priėmimo aktą, kuris pasirašomas 2 (dviem) vienodą teisinę galią turinčiais egzemplioriais</w:t>
      </w:r>
      <w:r>
        <w:rPr>
          <w:rFonts w:eastAsia="Arial"/>
        </w:rPr>
        <w:t xml:space="preserve">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58663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D552E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7F365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F7EF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3F56C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 xml:space="preserve">Paslaugų perdavimo–priėmimo akte </w:t>
      </w:r>
      <w:r w:rsidRPr="00574EA7">
        <w:rPr>
          <w:rFonts w:eastAsia="Arial"/>
        </w:rPr>
        <w:t>turi būti nurodoma data, kada Tiekėjas suteikė Paslaugas</w:t>
      </w:r>
      <w:r>
        <w:rPr>
          <w:rFonts w:eastAsia="Arial"/>
        </w:rPr>
        <w:t xml:space="preserve"> ir pateikė visus reikiamus dokumentus.</w:t>
      </w:r>
    </w:p>
    <w:p w14:paraId="694BCC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01C4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AE75C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68DAB31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91517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40DD4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8752F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2B4CA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CDC0C45"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CFB46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4864E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352CB9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A58BD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9638A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B2A1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DC5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DAE7E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A373E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64564A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D6A8AA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B5624F9"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D54B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BBAC4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16F56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6D1A69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EFF8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8162E2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5F4F87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EBC6F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3CC93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0155B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E4259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27F8F2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A42A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EFD8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8044B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D8FDC4"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8C278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4D4A83A"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2D46988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8565C9F" w14:textId="77777777" w:rsidR="00027B83" w:rsidRDefault="00027B83">
      <w:pPr>
        <w:tabs>
          <w:tab w:val="left" w:pos="567"/>
          <w:tab w:val="left" w:pos="851"/>
          <w:tab w:val="left" w:pos="992"/>
          <w:tab w:val="left" w:pos="1134"/>
        </w:tabs>
        <w:spacing w:line="276" w:lineRule="auto"/>
        <w:jc w:val="both"/>
        <w:rPr>
          <w:rFonts w:eastAsia="Arial"/>
          <w:b/>
          <w:bCs/>
        </w:rPr>
      </w:pPr>
    </w:p>
    <w:p w14:paraId="742BF09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4BAA15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CD16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EB8C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B7C66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E741A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3AE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5C9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C808B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6209B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1CB06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DA9A08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809E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545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386F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2F32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AA4E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587EA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A2DAC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541C9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CD04E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F40C6B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141C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5A727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B1FD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F4FDB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5AC42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C8439A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A5AE5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A1E094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D56180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E459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371F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AE3B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1CC7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428030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088A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B110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DDEAB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B82B72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B8A4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67FA3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B21117"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F469A6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9DABB3"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5D09C7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F0E472E"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CDAF64"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ACE569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8DC885D"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F6849C0"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EE22F3B"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3AB429"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1E7EE7"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DF76758"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744658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F7954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625B4B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F925247"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B6B556B"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FB8CBBB"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F6C80F4" w14:textId="77777777" w:rsidR="00027B83" w:rsidRDefault="00027B83">
      <w:pPr>
        <w:tabs>
          <w:tab w:val="left" w:pos="567"/>
        </w:tabs>
        <w:spacing w:line="276" w:lineRule="auto"/>
        <w:jc w:val="both"/>
        <w:textAlignment w:val="baseline"/>
        <w:rPr>
          <w:b/>
          <w:bCs/>
        </w:rPr>
      </w:pPr>
    </w:p>
    <w:p w14:paraId="509BD71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596C3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E45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994C3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1C55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0AAC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979764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BA6B6A"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1B78624"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28A1FB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3E2B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2202D4"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0D345D2"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42A7C1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CE6EF99"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2827C61"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EA46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0A9A983"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7D8FE66" w14:textId="77777777" w:rsidR="00027B83" w:rsidRDefault="000B0897">
      <w:pPr>
        <w:tabs>
          <w:tab w:val="left" w:pos="567"/>
        </w:tabs>
        <w:spacing w:line="276" w:lineRule="auto"/>
        <w:jc w:val="both"/>
        <w:textAlignment w:val="baseline"/>
      </w:pPr>
      <w:r>
        <w:t>12.1.7. Avanso užtikrinimo suma turi būti nurodoma ir išmokama eurais.</w:t>
      </w:r>
    </w:p>
    <w:p w14:paraId="0AA479E8"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2E56D8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6A6DEDC"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C04E1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E810D6A"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EC90C6" w14:textId="77777777" w:rsidR="00027B83" w:rsidRDefault="00027B83">
      <w:pPr>
        <w:tabs>
          <w:tab w:val="left" w:pos="567"/>
        </w:tabs>
        <w:spacing w:line="276" w:lineRule="auto"/>
        <w:jc w:val="both"/>
        <w:textAlignment w:val="baseline"/>
      </w:pPr>
    </w:p>
    <w:p w14:paraId="697AB9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431C8B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EEB8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rsidRPr="00574EA7">
        <w:t xml:space="preserve">Tiekėjas išrašo Sąskaitą tik Šalims pasirašius </w:t>
      </w:r>
      <w:r w:rsidRPr="00574EA7">
        <w:rPr>
          <w:rFonts w:eastAsia="Arial"/>
        </w:rPr>
        <w:t>Paslaugų</w:t>
      </w:r>
      <w:r w:rsidRPr="00574EA7">
        <w:t xml:space="preserve"> perdavimo–priėmimo aktą, jeigu kitaip nenumatyta Specialiosiose sąlygose</w:t>
      </w:r>
      <w:r w:rsidRPr="00574EA7">
        <w:rPr>
          <w:rFonts w:eastAsia="Arial"/>
        </w:rPr>
        <w:t>:</w:t>
      </w:r>
    </w:p>
    <w:p w14:paraId="752AD4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7239C29" w14:textId="43A51CB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417A41">
        <w:rPr>
          <w:rFonts w:eastAsia="Arial"/>
        </w:rPr>
        <w:t xml:space="preserve"> </w:t>
      </w:r>
      <w:r>
        <w:rPr>
          <w:rFonts w:eastAsia="Arial"/>
        </w:rPr>
        <w:t xml:space="preserve">(toliau </w:t>
      </w:r>
      <w:r w:rsidRPr="00417A41">
        <w:rPr>
          <w:rFonts w:eastAsia="Arial"/>
        </w:rPr>
        <w:t>– SABIS</w:t>
      </w:r>
      <w:r w:rsidR="00417A41">
        <w:rPr>
          <w:rFonts w:eastAsia="Arial"/>
        </w:rPr>
        <w:t>)</w:t>
      </w:r>
      <w:r w:rsidRPr="00417A41">
        <w:rPr>
          <w:rFonts w:eastAsia="Arial"/>
        </w:rPr>
        <w:t xml:space="preserve"> priemonėmis.</w:t>
      </w:r>
    </w:p>
    <w:p w14:paraId="7C2A86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r>
      <w:r w:rsidRPr="00574EA7">
        <w:rPr>
          <w:rFonts w:eastAsia="Arial"/>
        </w:rPr>
        <w:t>Pirkėjas elektronines sąskaitas faktūras priima ir apdoroja naudodamasis informacinės sistemos SABIS priemonėmis, išskyrus</w:t>
      </w:r>
      <w:r>
        <w:rPr>
          <w:rFonts w:eastAsia="Arial"/>
        </w:rPr>
        <w:t xml:space="preserve"> jeigu mobilizacijos, karo ar nepaprastosios padėties atveju yra informacinės sistemos SABIS pažeidimų, dėl kurių negalimas Pirkėjo ir Tiekėjo bendravimas ir keitimasis informacija naudojantis SABIS.</w:t>
      </w:r>
    </w:p>
    <w:p w14:paraId="06757E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4853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5178E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3D0F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836B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468D8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9C9D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0AD1CE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F816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1794A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E8F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53EB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C8947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86E0E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66F5E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8E16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FCB9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C60E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CEB2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D9505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8F12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57573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5D42C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BC36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A76D9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7A41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92EA02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C24F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61AA55"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D04B74" w14:textId="77777777" w:rsidR="00027B83" w:rsidRDefault="00027B83">
      <w:pPr>
        <w:tabs>
          <w:tab w:val="left" w:pos="0"/>
          <w:tab w:val="left" w:pos="851"/>
          <w:tab w:val="left" w:pos="992"/>
          <w:tab w:val="left" w:pos="1134"/>
        </w:tabs>
        <w:spacing w:line="276" w:lineRule="auto"/>
        <w:jc w:val="both"/>
        <w:rPr>
          <w:rFonts w:eastAsia="Arial"/>
          <w:b/>
          <w:bCs/>
        </w:rPr>
      </w:pPr>
    </w:p>
    <w:p w14:paraId="17EB9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382D6C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D76232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30468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0D451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212E3E" w14:textId="77777777" w:rsidR="00027B83" w:rsidRDefault="00027B83">
      <w:pPr>
        <w:tabs>
          <w:tab w:val="left" w:pos="567"/>
        </w:tabs>
        <w:spacing w:line="276" w:lineRule="auto"/>
        <w:jc w:val="both"/>
        <w:textAlignment w:val="baseline"/>
        <w:rPr>
          <w:b/>
          <w:bCs/>
        </w:rPr>
      </w:pPr>
    </w:p>
    <w:p w14:paraId="42F7F00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CBFAE1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8633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6AB2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3C21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4D4F1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1830D7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DA00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5DFC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2AC01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BC19CC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A7867B"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DF0B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DDA5F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D8956D0"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8D45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4FC17C8"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2916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3F7B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B6990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E827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43FA3C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87ADA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C0C90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16EF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FA52B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449FCF"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B393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3A03E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B391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E1AF4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40DC6C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F8EA80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D15D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10B36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438F2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D6A1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CF42FC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D9828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970D5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8C117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9D13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EF76D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417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79159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23EE26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80765D"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849ABAC"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D4BAFD0"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BA49F98"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58B6CA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0D4F66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4FD80D2"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C43C324"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4EA2278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DD32BC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944356E"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C2B49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9814AC"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55DED51"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F66064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0CBBEC"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92218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1E0FBE" w14:textId="77777777" w:rsidR="00027B83" w:rsidRDefault="000B0897">
      <w:pPr>
        <w:spacing w:line="276" w:lineRule="auto"/>
        <w:jc w:val="both"/>
      </w:pPr>
      <w:r>
        <w:t>21.7. Sutartinių įsipareigojimų vykdymas sustabdomas ne ilgesniam kaip konkrečios, pagrįstos aplinkybės egzistavimo laikotarpiui.</w:t>
      </w:r>
    </w:p>
    <w:p w14:paraId="3C4EA69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05AD6E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F293F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0241C5D"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60F241" w14:textId="77777777" w:rsidR="00027B83" w:rsidRDefault="00027B83">
      <w:pPr>
        <w:tabs>
          <w:tab w:val="left" w:pos="567"/>
        </w:tabs>
        <w:spacing w:line="276" w:lineRule="auto"/>
        <w:jc w:val="both"/>
        <w:textAlignment w:val="baseline"/>
        <w:rPr>
          <w:b/>
          <w:bCs/>
        </w:rPr>
      </w:pPr>
    </w:p>
    <w:p w14:paraId="363A72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B4BEA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6CEE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00A5ACB" w14:textId="77777777" w:rsidR="00027B83" w:rsidRDefault="00027B83">
      <w:pPr>
        <w:tabs>
          <w:tab w:val="left" w:pos="567"/>
          <w:tab w:val="left" w:pos="851"/>
          <w:tab w:val="left" w:pos="992"/>
          <w:tab w:val="left" w:pos="1134"/>
        </w:tabs>
        <w:spacing w:line="276" w:lineRule="auto"/>
        <w:jc w:val="both"/>
        <w:rPr>
          <w:rFonts w:eastAsia="Cambria"/>
          <w:b/>
          <w:bCs/>
        </w:rPr>
      </w:pPr>
    </w:p>
    <w:p w14:paraId="1849F7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89DA7C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3B9E3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30B08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3F09550" w14:textId="77777777" w:rsidR="00027B83" w:rsidRDefault="00027B83">
      <w:pPr>
        <w:tabs>
          <w:tab w:val="left" w:pos="567"/>
        </w:tabs>
        <w:spacing w:line="276" w:lineRule="auto"/>
        <w:jc w:val="both"/>
        <w:textAlignment w:val="baseline"/>
        <w:rPr>
          <w:b/>
          <w:bCs/>
        </w:rPr>
      </w:pPr>
    </w:p>
    <w:p w14:paraId="1F9D1B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2ECD6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8B628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4FBB05"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EC690D2"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2AEB89B" w14:textId="77777777" w:rsidR="00027B83" w:rsidRDefault="000B0897">
      <w:pPr>
        <w:tabs>
          <w:tab w:val="left" w:pos="567"/>
        </w:tabs>
        <w:spacing w:line="276" w:lineRule="auto"/>
        <w:jc w:val="both"/>
      </w:pPr>
      <w:r>
        <w:t>22.2.2.2. Tiekėjo padėtis pasikeičia ir jis atitinka pirkimo dokumentuose nustatytą pašalinimo pagrindą;</w:t>
      </w:r>
    </w:p>
    <w:p w14:paraId="13ECF6F1"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CA2CDC"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B2794F7"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188AA58B"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9FD88DC"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E781EB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13F0E3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B108B7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4C29B36"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C937C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A6D292D"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D18E9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A574E1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C3E3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CADC95"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C7D007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288BCB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2BD65EB"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FBB83F" w14:textId="77777777" w:rsidR="00027B83" w:rsidRDefault="00027B83">
      <w:pPr>
        <w:tabs>
          <w:tab w:val="left" w:pos="567"/>
        </w:tabs>
        <w:spacing w:line="276" w:lineRule="auto"/>
        <w:jc w:val="both"/>
        <w:textAlignment w:val="baseline"/>
        <w:rPr>
          <w:b/>
          <w:bCs/>
        </w:rPr>
      </w:pPr>
    </w:p>
    <w:p w14:paraId="21D81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996E3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AE8BB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31B2C8"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0A4864F"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C174D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2AD3F5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B63CC97"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EAC8A7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C49886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C0354C0"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6D72875" w14:textId="77777777" w:rsidR="00027B83" w:rsidRDefault="00027B83">
      <w:pPr>
        <w:tabs>
          <w:tab w:val="left" w:pos="567"/>
        </w:tabs>
        <w:spacing w:line="276" w:lineRule="auto"/>
        <w:jc w:val="both"/>
        <w:textAlignment w:val="baseline"/>
        <w:rPr>
          <w:b/>
          <w:bCs/>
        </w:rPr>
      </w:pPr>
    </w:p>
    <w:p w14:paraId="6738011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A8FDC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0442BB"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A80CCF6" w14:textId="77777777" w:rsidR="00027B83" w:rsidRDefault="000B0897">
      <w:pPr>
        <w:tabs>
          <w:tab w:val="left" w:pos="567"/>
        </w:tabs>
        <w:spacing w:line="276" w:lineRule="auto"/>
        <w:jc w:val="both"/>
        <w:textAlignment w:val="baseline"/>
      </w:pPr>
      <w:r>
        <w:lastRenderedPageBreak/>
        <w:t>22.4.2. Nutraukus Sutartį, Šalys privalo:</w:t>
      </w:r>
    </w:p>
    <w:p w14:paraId="7A43C8B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77FC09"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C99F2"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97AA6FC" w14:textId="77777777" w:rsidR="00027B83" w:rsidRDefault="00027B83">
      <w:pPr>
        <w:tabs>
          <w:tab w:val="left" w:pos="567"/>
        </w:tabs>
        <w:spacing w:line="276" w:lineRule="auto"/>
        <w:jc w:val="both"/>
        <w:textAlignment w:val="baseline"/>
        <w:rPr>
          <w:b/>
          <w:bCs/>
        </w:rPr>
      </w:pPr>
    </w:p>
    <w:p w14:paraId="71651C1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EF372A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82317B"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9B11A1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42DF76"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839C6A"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1473BD" w14:textId="77777777" w:rsidR="00027B83" w:rsidRDefault="000B0897">
      <w:pPr>
        <w:spacing w:line="276" w:lineRule="auto"/>
        <w:jc w:val="both"/>
      </w:pPr>
      <w:r>
        <w:t>23.1.4. Šalys sudarė rašytinį Susitarimą prie Sutarties dėl prekių keitimo.</w:t>
      </w:r>
    </w:p>
    <w:p w14:paraId="31A8DC6C" w14:textId="77777777" w:rsidR="00027B83" w:rsidRDefault="000B0897">
      <w:pPr>
        <w:spacing w:line="276" w:lineRule="auto"/>
        <w:jc w:val="both"/>
      </w:pPr>
      <w:r>
        <w:t>23.2. Šiame Bendrųjų sąlygų skyriuje nurodytu atveju prekės turi būti pristatytos už ne didesnę nei pasiūlyme nurodytą kainą.</w:t>
      </w:r>
    </w:p>
    <w:p w14:paraId="361CEF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F09D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7657EA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B87C8C"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8EE3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B3A0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1149A9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E7B6E3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03F37C0"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44A9F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E6EB4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DCFB9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EAD9F15"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5BCDBC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948DB8D"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B1BA422"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E74AC8D" w14:textId="77777777" w:rsidR="000B0897" w:rsidRDefault="000B0897">
      <w:pPr>
        <w:spacing w:line="276" w:lineRule="auto"/>
        <w:ind w:left="5954"/>
        <w:sectPr w:rsidR="000B0897" w:rsidSect="00B87579">
          <w:headerReference w:type="default" r:id="rId11"/>
          <w:footerReference w:type="default" r:id="rId12"/>
          <w:headerReference w:type="first" r:id="rId13"/>
          <w:endnotePr>
            <w:numFmt w:val="decimal"/>
          </w:endnotePr>
          <w:pgSz w:w="12240" w:h="15840" w:code="1"/>
          <w:pgMar w:top="567" w:right="567" w:bottom="1134" w:left="1701" w:header="720" w:footer="720" w:gutter="0"/>
          <w:pgNumType w:start="1"/>
          <w:cols w:space="720"/>
          <w:titlePg/>
          <w:docGrid w:linePitch="360"/>
        </w:sectPr>
      </w:pPr>
    </w:p>
    <w:p w14:paraId="59550AB8" w14:textId="77777777" w:rsidR="00027B83" w:rsidRDefault="00027B83">
      <w:pPr>
        <w:tabs>
          <w:tab w:val="left" w:pos="5400"/>
        </w:tabs>
        <w:ind w:firstLine="62"/>
        <w:textAlignment w:val="center"/>
      </w:pPr>
    </w:p>
    <w:p w14:paraId="2E89241D" w14:textId="77777777" w:rsidR="00027B83" w:rsidRDefault="00027B83">
      <w:pPr>
        <w:tabs>
          <w:tab w:val="left" w:pos="5400"/>
        </w:tabs>
        <w:textAlignment w:val="center"/>
        <w:rPr>
          <w:szCs w:val="24"/>
        </w:rPr>
      </w:pPr>
    </w:p>
    <w:p w14:paraId="5E3B3C4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F583B41" w14:textId="77777777" w:rsidR="00BD1FC6" w:rsidRDefault="00BD1FC6" w:rsidP="00BD1FC6">
      <w:pPr>
        <w:tabs>
          <w:tab w:val="left" w:pos="5400"/>
        </w:tabs>
        <w:textAlignment w:val="center"/>
        <w:rPr>
          <w:szCs w:val="24"/>
        </w:rPr>
      </w:pPr>
    </w:p>
    <w:p w14:paraId="66E60374" w14:textId="77777777" w:rsidR="00BD1FC6" w:rsidRDefault="00BD1FC6" w:rsidP="00BD1F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D1FC6" w14:paraId="4B6573C1" w14:textId="77777777" w:rsidTr="00DC0D0C">
        <w:tc>
          <w:tcPr>
            <w:tcW w:w="2448" w:type="dxa"/>
          </w:tcPr>
          <w:p w14:paraId="211F66FD" w14:textId="77777777" w:rsidR="00BD1FC6" w:rsidRDefault="00BD1FC6" w:rsidP="00DC0D0C">
            <w:pPr>
              <w:jc w:val="both"/>
              <w:rPr>
                <w:b/>
                <w:kern w:val="2"/>
                <w:szCs w:val="24"/>
              </w:rPr>
            </w:pPr>
            <w:r>
              <w:rPr>
                <w:b/>
                <w:kern w:val="2"/>
                <w:szCs w:val="24"/>
              </w:rPr>
              <w:t>Sutarties pavadinimas</w:t>
            </w:r>
          </w:p>
        </w:tc>
        <w:tc>
          <w:tcPr>
            <w:tcW w:w="7110" w:type="dxa"/>
            <w:gridSpan w:val="3"/>
          </w:tcPr>
          <w:p w14:paraId="4CBEB653" w14:textId="56C3229C" w:rsidR="00BD1FC6" w:rsidRDefault="00D11918" w:rsidP="00DC0D0C">
            <w:pPr>
              <w:jc w:val="both"/>
              <w:rPr>
                <w:kern w:val="2"/>
                <w:szCs w:val="24"/>
              </w:rPr>
            </w:pPr>
            <w:r w:rsidRPr="0064684F">
              <w:rPr>
                <w:kern w:val="2"/>
                <w:szCs w:val="24"/>
              </w:rPr>
              <w:t>Talkų metu surinktų atliekų išvežimas iš seniūnijų ir pristatymas į atliekų apdorojimo įrenginius.</w:t>
            </w:r>
          </w:p>
        </w:tc>
      </w:tr>
      <w:tr w:rsidR="00BD1FC6" w14:paraId="35F6CB77" w14:textId="77777777" w:rsidTr="00DC0D0C">
        <w:tc>
          <w:tcPr>
            <w:tcW w:w="2448" w:type="dxa"/>
          </w:tcPr>
          <w:p w14:paraId="0E1698A5" w14:textId="77777777" w:rsidR="00BD1FC6" w:rsidRDefault="00BD1FC6" w:rsidP="00DC0D0C">
            <w:pPr>
              <w:jc w:val="both"/>
              <w:rPr>
                <w:b/>
                <w:kern w:val="2"/>
                <w:szCs w:val="24"/>
              </w:rPr>
            </w:pPr>
            <w:r>
              <w:rPr>
                <w:b/>
                <w:kern w:val="2"/>
                <w:szCs w:val="24"/>
              </w:rPr>
              <w:t>Sutarties data</w:t>
            </w:r>
          </w:p>
        </w:tc>
        <w:tc>
          <w:tcPr>
            <w:tcW w:w="2177" w:type="dxa"/>
          </w:tcPr>
          <w:p w14:paraId="13EAAA24" w14:textId="77777777" w:rsidR="00BD1FC6" w:rsidRDefault="00BD1FC6" w:rsidP="00DC0D0C">
            <w:pPr>
              <w:jc w:val="both"/>
              <w:rPr>
                <w:kern w:val="2"/>
                <w:szCs w:val="24"/>
              </w:rPr>
            </w:pPr>
            <w:r>
              <w:rPr>
                <w:kern w:val="2"/>
                <w:szCs w:val="24"/>
              </w:rPr>
              <w:t>2025-</w:t>
            </w:r>
          </w:p>
        </w:tc>
        <w:tc>
          <w:tcPr>
            <w:tcW w:w="2362" w:type="dxa"/>
          </w:tcPr>
          <w:p w14:paraId="2C8DE366" w14:textId="77777777" w:rsidR="00BD1FC6" w:rsidRDefault="00BD1FC6" w:rsidP="00DC0D0C">
            <w:pPr>
              <w:jc w:val="both"/>
              <w:rPr>
                <w:b/>
                <w:kern w:val="2"/>
                <w:szCs w:val="24"/>
              </w:rPr>
            </w:pPr>
            <w:r>
              <w:rPr>
                <w:b/>
                <w:kern w:val="2"/>
                <w:szCs w:val="24"/>
              </w:rPr>
              <w:t>Sutarties numeris</w:t>
            </w:r>
          </w:p>
        </w:tc>
        <w:tc>
          <w:tcPr>
            <w:tcW w:w="2571" w:type="dxa"/>
          </w:tcPr>
          <w:p w14:paraId="5A597BFF" w14:textId="77777777" w:rsidR="00BD1FC6" w:rsidRDefault="00BD1FC6" w:rsidP="00DC0D0C">
            <w:pPr>
              <w:jc w:val="both"/>
              <w:rPr>
                <w:kern w:val="2"/>
                <w:szCs w:val="24"/>
              </w:rPr>
            </w:pPr>
          </w:p>
        </w:tc>
      </w:tr>
    </w:tbl>
    <w:p w14:paraId="57E8684D" w14:textId="77777777" w:rsidR="00BD1FC6" w:rsidRDefault="00BD1FC6" w:rsidP="00BD1F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D1FC6" w14:paraId="42D6696D" w14:textId="77777777" w:rsidTr="00DC0D0C">
        <w:tc>
          <w:tcPr>
            <w:tcW w:w="9558" w:type="dxa"/>
            <w:gridSpan w:val="3"/>
          </w:tcPr>
          <w:p w14:paraId="09F6242C" w14:textId="77777777" w:rsidR="00BD1FC6" w:rsidRDefault="00BD1FC6" w:rsidP="00DC0D0C">
            <w:pPr>
              <w:jc w:val="center"/>
              <w:rPr>
                <w:b/>
                <w:kern w:val="2"/>
                <w:szCs w:val="24"/>
              </w:rPr>
            </w:pPr>
            <w:r>
              <w:rPr>
                <w:b/>
                <w:kern w:val="2"/>
                <w:szCs w:val="24"/>
              </w:rPr>
              <w:t>1. SUTARTIES ŠALYS</w:t>
            </w:r>
          </w:p>
        </w:tc>
      </w:tr>
      <w:tr w:rsidR="00BD1FC6" w14:paraId="1D109C1D" w14:textId="77777777" w:rsidTr="00DC0D0C">
        <w:tc>
          <w:tcPr>
            <w:tcW w:w="2808" w:type="dxa"/>
            <w:vMerge w:val="restart"/>
          </w:tcPr>
          <w:p w14:paraId="36975257" w14:textId="77777777" w:rsidR="00BD1FC6" w:rsidRDefault="00BD1FC6" w:rsidP="00DC0D0C">
            <w:pPr>
              <w:rPr>
                <w:b/>
                <w:kern w:val="2"/>
                <w:szCs w:val="24"/>
              </w:rPr>
            </w:pPr>
            <w:r>
              <w:rPr>
                <w:b/>
                <w:kern w:val="2"/>
                <w:szCs w:val="24"/>
              </w:rPr>
              <w:t>1.1. Pirkėjas</w:t>
            </w:r>
          </w:p>
        </w:tc>
        <w:tc>
          <w:tcPr>
            <w:tcW w:w="3240" w:type="dxa"/>
          </w:tcPr>
          <w:p w14:paraId="663EA1FA" w14:textId="77777777" w:rsidR="00BD1FC6" w:rsidRDefault="00BD1FC6" w:rsidP="00DC0D0C">
            <w:pPr>
              <w:rPr>
                <w:kern w:val="2"/>
                <w:szCs w:val="24"/>
              </w:rPr>
            </w:pPr>
            <w:r>
              <w:rPr>
                <w:kern w:val="2"/>
                <w:szCs w:val="24"/>
              </w:rPr>
              <w:t>1.1.1. Pavadinimas</w:t>
            </w:r>
          </w:p>
        </w:tc>
        <w:tc>
          <w:tcPr>
            <w:tcW w:w="3510" w:type="dxa"/>
          </w:tcPr>
          <w:p w14:paraId="0BD8F3E0" w14:textId="77777777" w:rsidR="00BD1FC6" w:rsidRDefault="00BD1FC6" w:rsidP="00DC0D0C">
            <w:pPr>
              <w:rPr>
                <w:kern w:val="2"/>
                <w:szCs w:val="24"/>
              </w:rPr>
            </w:pPr>
            <w:r w:rsidRPr="00C7000C">
              <w:rPr>
                <w:szCs w:val="24"/>
              </w:rPr>
              <w:t>Mažeikių rajono savivaldybės administracija</w:t>
            </w:r>
          </w:p>
        </w:tc>
      </w:tr>
      <w:tr w:rsidR="00BD1FC6" w14:paraId="79B1C0D1" w14:textId="77777777" w:rsidTr="00DC0D0C">
        <w:tc>
          <w:tcPr>
            <w:tcW w:w="2808" w:type="dxa"/>
            <w:vMerge/>
          </w:tcPr>
          <w:p w14:paraId="2141BFCE" w14:textId="77777777" w:rsidR="00BD1FC6" w:rsidRDefault="00BD1FC6" w:rsidP="00DC0D0C">
            <w:pPr>
              <w:rPr>
                <w:kern w:val="2"/>
                <w:szCs w:val="24"/>
              </w:rPr>
            </w:pPr>
          </w:p>
        </w:tc>
        <w:tc>
          <w:tcPr>
            <w:tcW w:w="3240" w:type="dxa"/>
          </w:tcPr>
          <w:p w14:paraId="72680F4F" w14:textId="77777777" w:rsidR="00BD1FC6" w:rsidRDefault="00BD1FC6" w:rsidP="00DC0D0C">
            <w:pPr>
              <w:rPr>
                <w:kern w:val="2"/>
                <w:szCs w:val="24"/>
              </w:rPr>
            </w:pPr>
            <w:r>
              <w:rPr>
                <w:kern w:val="2"/>
                <w:szCs w:val="24"/>
              </w:rPr>
              <w:t>1.1.2. Juridinio asmens kodas</w:t>
            </w:r>
          </w:p>
        </w:tc>
        <w:tc>
          <w:tcPr>
            <w:tcW w:w="3510" w:type="dxa"/>
          </w:tcPr>
          <w:p w14:paraId="1D2042DC" w14:textId="77777777" w:rsidR="00BD1FC6" w:rsidRDefault="00BD1FC6" w:rsidP="00DC0D0C">
            <w:pPr>
              <w:rPr>
                <w:kern w:val="2"/>
                <w:szCs w:val="24"/>
              </w:rPr>
            </w:pPr>
            <w:r>
              <w:rPr>
                <w:kern w:val="2"/>
                <w:szCs w:val="24"/>
              </w:rPr>
              <w:t>167371234</w:t>
            </w:r>
          </w:p>
        </w:tc>
      </w:tr>
      <w:tr w:rsidR="00BD1FC6" w14:paraId="5D9C4A06" w14:textId="77777777" w:rsidTr="00DC0D0C">
        <w:tc>
          <w:tcPr>
            <w:tcW w:w="2808" w:type="dxa"/>
            <w:vMerge/>
          </w:tcPr>
          <w:p w14:paraId="333F1C65" w14:textId="77777777" w:rsidR="00BD1FC6" w:rsidRDefault="00BD1FC6" w:rsidP="00DC0D0C">
            <w:pPr>
              <w:rPr>
                <w:kern w:val="2"/>
                <w:szCs w:val="24"/>
              </w:rPr>
            </w:pPr>
          </w:p>
        </w:tc>
        <w:tc>
          <w:tcPr>
            <w:tcW w:w="3240" w:type="dxa"/>
          </w:tcPr>
          <w:p w14:paraId="17311BF2" w14:textId="77777777" w:rsidR="00BD1FC6" w:rsidRDefault="00BD1FC6" w:rsidP="00DC0D0C">
            <w:pPr>
              <w:rPr>
                <w:kern w:val="2"/>
                <w:szCs w:val="24"/>
              </w:rPr>
            </w:pPr>
            <w:r>
              <w:rPr>
                <w:kern w:val="2"/>
                <w:szCs w:val="24"/>
              </w:rPr>
              <w:t>1.1.3. Adresas</w:t>
            </w:r>
          </w:p>
        </w:tc>
        <w:tc>
          <w:tcPr>
            <w:tcW w:w="3510" w:type="dxa"/>
          </w:tcPr>
          <w:p w14:paraId="5209D0CE" w14:textId="77777777" w:rsidR="00BD1FC6" w:rsidRDefault="00BD1FC6" w:rsidP="00DC0D0C">
            <w:pPr>
              <w:rPr>
                <w:kern w:val="2"/>
                <w:szCs w:val="24"/>
              </w:rPr>
            </w:pPr>
            <w:r>
              <w:rPr>
                <w:kern w:val="2"/>
                <w:szCs w:val="24"/>
              </w:rPr>
              <w:t>Laisvės g. 8, 89229, Mažeikiai</w:t>
            </w:r>
          </w:p>
        </w:tc>
      </w:tr>
      <w:tr w:rsidR="00BD1FC6" w14:paraId="09986395" w14:textId="77777777" w:rsidTr="00DC0D0C">
        <w:tc>
          <w:tcPr>
            <w:tcW w:w="2808" w:type="dxa"/>
            <w:vMerge/>
          </w:tcPr>
          <w:p w14:paraId="4FD0A431" w14:textId="77777777" w:rsidR="00BD1FC6" w:rsidRDefault="00BD1FC6" w:rsidP="00DC0D0C">
            <w:pPr>
              <w:rPr>
                <w:kern w:val="2"/>
                <w:szCs w:val="24"/>
              </w:rPr>
            </w:pPr>
          </w:p>
        </w:tc>
        <w:tc>
          <w:tcPr>
            <w:tcW w:w="3240" w:type="dxa"/>
          </w:tcPr>
          <w:p w14:paraId="1237C7BE" w14:textId="77777777" w:rsidR="00BD1FC6" w:rsidRDefault="00BD1FC6" w:rsidP="00DC0D0C">
            <w:pPr>
              <w:rPr>
                <w:kern w:val="2"/>
                <w:szCs w:val="24"/>
              </w:rPr>
            </w:pPr>
            <w:r>
              <w:rPr>
                <w:kern w:val="2"/>
                <w:szCs w:val="24"/>
              </w:rPr>
              <w:t>1.1.4. PVM mokėtojo kodas</w:t>
            </w:r>
          </w:p>
        </w:tc>
        <w:tc>
          <w:tcPr>
            <w:tcW w:w="3510" w:type="dxa"/>
          </w:tcPr>
          <w:p w14:paraId="00F672A2" w14:textId="77777777" w:rsidR="00BD1FC6" w:rsidRDefault="00BD1FC6" w:rsidP="00DC0D0C">
            <w:pPr>
              <w:rPr>
                <w:kern w:val="2"/>
                <w:szCs w:val="24"/>
              </w:rPr>
            </w:pPr>
          </w:p>
        </w:tc>
      </w:tr>
      <w:tr w:rsidR="00BD1FC6" w14:paraId="378D87BD" w14:textId="77777777" w:rsidTr="00DC0D0C">
        <w:tc>
          <w:tcPr>
            <w:tcW w:w="2808" w:type="dxa"/>
            <w:vMerge/>
          </w:tcPr>
          <w:p w14:paraId="3630FD7C" w14:textId="77777777" w:rsidR="00BD1FC6" w:rsidRDefault="00BD1FC6" w:rsidP="00DC0D0C">
            <w:pPr>
              <w:rPr>
                <w:kern w:val="2"/>
                <w:szCs w:val="24"/>
              </w:rPr>
            </w:pPr>
          </w:p>
        </w:tc>
        <w:tc>
          <w:tcPr>
            <w:tcW w:w="3240" w:type="dxa"/>
          </w:tcPr>
          <w:p w14:paraId="10793F6D" w14:textId="77777777" w:rsidR="00BD1FC6" w:rsidRDefault="00BD1FC6" w:rsidP="00DC0D0C">
            <w:pPr>
              <w:rPr>
                <w:kern w:val="2"/>
                <w:szCs w:val="24"/>
              </w:rPr>
            </w:pPr>
            <w:r>
              <w:rPr>
                <w:kern w:val="2"/>
                <w:szCs w:val="24"/>
              </w:rPr>
              <w:t>1.1.5. Atsiskaitomoji sąskaita</w:t>
            </w:r>
          </w:p>
        </w:tc>
        <w:tc>
          <w:tcPr>
            <w:tcW w:w="3510" w:type="dxa"/>
          </w:tcPr>
          <w:p w14:paraId="1682EB67" w14:textId="77777777" w:rsidR="00BD1FC6" w:rsidRDefault="00BD1FC6" w:rsidP="00DC0D0C">
            <w:pPr>
              <w:rPr>
                <w:kern w:val="2"/>
                <w:szCs w:val="24"/>
              </w:rPr>
            </w:pPr>
            <w:r>
              <w:rPr>
                <w:kern w:val="2"/>
                <w:szCs w:val="24"/>
              </w:rPr>
              <w:t>LT834010040700010058</w:t>
            </w:r>
          </w:p>
        </w:tc>
      </w:tr>
      <w:tr w:rsidR="00BD1FC6" w14:paraId="16401C70" w14:textId="77777777" w:rsidTr="00DC0D0C">
        <w:tc>
          <w:tcPr>
            <w:tcW w:w="2808" w:type="dxa"/>
            <w:vMerge/>
          </w:tcPr>
          <w:p w14:paraId="4B9D35C7" w14:textId="77777777" w:rsidR="00BD1FC6" w:rsidRDefault="00BD1FC6" w:rsidP="00DC0D0C">
            <w:pPr>
              <w:rPr>
                <w:kern w:val="2"/>
                <w:szCs w:val="24"/>
              </w:rPr>
            </w:pPr>
          </w:p>
        </w:tc>
        <w:tc>
          <w:tcPr>
            <w:tcW w:w="3240" w:type="dxa"/>
          </w:tcPr>
          <w:p w14:paraId="6924DE25" w14:textId="77777777" w:rsidR="00BD1FC6" w:rsidRDefault="00BD1FC6" w:rsidP="00DC0D0C">
            <w:pPr>
              <w:rPr>
                <w:kern w:val="2"/>
                <w:szCs w:val="24"/>
              </w:rPr>
            </w:pPr>
            <w:r>
              <w:rPr>
                <w:kern w:val="2"/>
                <w:szCs w:val="24"/>
              </w:rPr>
              <w:t>1.1.6. Bankas, banko kodas</w:t>
            </w:r>
          </w:p>
        </w:tc>
        <w:tc>
          <w:tcPr>
            <w:tcW w:w="3510" w:type="dxa"/>
          </w:tcPr>
          <w:p w14:paraId="466B1CE3" w14:textId="77777777" w:rsidR="00BD1FC6" w:rsidRDefault="00BD1FC6" w:rsidP="00DC0D0C">
            <w:pPr>
              <w:rPr>
                <w:kern w:val="2"/>
                <w:szCs w:val="24"/>
              </w:rPr>
            </w:pPr>
            <w:proofErr w:type="spellStart"/>
            <w:r>
              <w:rPr>
                <w:kern w:val="2"/>
                <w:szCs w:val="24"/>
              </w:rPr>
              <w:t>Luminor</w:t>
            </w:r>
            <w:proofErr w:type="spellEnd"/>
            <w:r>
              <w:rPr>
                <w:kern w:val="2"/>
                <w:szCs w:val="24"/>
              </w:rPr>
              <w:t xml:space="preserve"> Bank AS Lietuvos skyrius</w:t>
            </w:r>
          </w:p>
        </w:tc>
      </w:tr>
      <w:tr w:rsidR="00BD1FC6" w14:paraId="138DB1AD" w14:textId="77777777" w:rsidTr="00DC0D0C">
        <w:tc>
          <w:tcPr>
            <w:tcW w:w="2808" w:type="dxa"/>
            <w:vMerge/>
          </w:tcPr>
          <w:p w14:paraId="348FC4B6" w14:textId="77777777" w:rsidR="00BD1FC6" w:rsidRDefault="00BD1FC6" w:rsidP="00DC0D0C">
            <w:pPr>
              <w:rPr>
                <w:kern w:val="2"/>
                <w:szCs w:val="24"/>
              </w:rPr>
            </w:pPr>
          </w:p>
        </w:tc>
        <w:tc>
          <w:tcPr>
            <w:tcW w:w="3240" w:type="dxa"/>
          </w:tcPr>
          <w:p w14:paraId="0A7A53A9" w14:textId="77777777" w:rsidR="00BD1FC6" w:rsidRDefault="00BD1FC6" w:rsidP="00DC0D0C">
            <w:pPr>
              <w:rPr>
                <w:kern w:val="2"/>
                <w:szCs w:val="24"/>
              </w:rPr>
            </w:pPr>
            <w:r>
              <w:rPr>
                <w:kern w:val="2"/>
                <w:szCs w:val="24"/>
              </w:rPr>
              <w:t>1.1.7. Telefonas</w:t>
            </w:r>
          </w:p>
        </w:tc>
        <w:tc>
          <w:tcPr>
            <w:tcW w:w="3510" w:type="dxa"/>
          </w:tcPr>
          <w:p w14:paraId="11E83032" w14:textId="77777777" w:rsidR="00BD1FC6" w:rsidRDefault="00BD1FC6" w:rsidP="00DC0D0C">
            <w:pPr>
              <w:rPr>
                <w:kern w:val="2"/>
                <w:szCs w:val="24"/>
              </w:rPr>
            </w:pPr>
            <w:r>
              <w:rPr>
                <w:kern w:val="2"/>
                <w:szCs w:val="24"/>
              </w:rPr>
              <w:t>+370 443 98204</w:t>
            </w:r>
          </w:p>
        </w:tc>
      </w:tr>
      <w:tr w:rsidR="00BD1FC6" w14:paraId="03F24A8F" w14:textId="77777777" w:rsidTr="00DC0D0C">
        <w:tc>
          <w:tcPr>
            <w:tcW w:w="2808" w:type="dxa"/>
            <w:vMerge/>
          </w:tcPr>
          <w:p w14:paraId="3DE60693" w14:textId="77777777" w:rsidR="00BD1FC6" w:rsidRDefault="00BD1FC6" w:rsidP="00DC0D0C">
            <w:pPr>
              <w:rPr>
                <w:kern w:val="2"/>
                <w:szCs w:val="24"/>
              </w:rPr>
            </w:pPr>
          </w:p>
        </w:tc>
        <w:tc>
          <w:tcPr>
            <w:tcW w:w="3240" w:type="dxa"/>
          </w:tcPr>
          <w:p w14:paraId="3C970F3E" w14:textId="77777777" w:rsidR="00BD1FC6" w:rsidRDefault="00BD1FC6" w:rsidP="00DC0D0C">
            <w:pPr>
              <w:rPr>
                <w:kern w:val="2"/>
                <w:szCs w:val="24"/>
              </w:rPr>
            </w:pPr>
            <w:r>
              <w:rPr>
                <w:kern w:val="2"/>
                <w:szCs w:val="24"/>
              </w:rPr>
              <w:t>1.1.8. El. paštas</w:t>
            </w:r>
          </w:p>
        </w:tc>
        <w:tc>
          <w:tcPr>
            <w:tcW w:w="3510" w:type="dxa"/>
          </w:tcPr>
          <w:p w14:paraId="0A308F33" w14:textId="77777777" w:rsidR="00BD1FC6" w:rsidRDefault="00BD1FC6" w:rsidP="00DC0D0C">
            <w:pPr>
              <w:rPr>
                <w:kern w:val="2"/>
                <w:szCs w:val="24"/>
              </w:rPr>
            </w:pPr>
            <w:r>
              <w:rPr>
                <w:kern w:val="2"/>
                <w:szCs w:val="24"/>
              </w:rPr>
              <w:t>administracija@mazeikiai.lt</w:t>
            </w:r>
          </w:p>
        </w:tc>
      </w:tr>
      <w:tr w:rsidR="00BD1FC6" w14:paraId="262BF0C4" w14:textId="77777777" w:rsidTr="00DC0D0C">
        <w:tc>
          <w:tcPr>
            <w:tcW w:w="2808" w:type="dxa"/>
            <w:vMerge/>
          </w:tcPr>
          <w:p w14:paraId="0122F7D1" w14:textId="77777777" w:rsidR="00BD1FC6" w:rsidRDefault="00BD1FC6" w:rsidP="00DC0D0C">
            <w:pPr>
              <w:rPr>
                <w:kern w:val="2"/>
                <w:szCs w:val="24"/>
              </w:rPr>
            </w:pPr>
          </w:p>
        </w:tc>
        <w:tc>
          <w:tcPr>
            <w:tcW w:w="3240" w:type="dxa"/>
          </w:tcPr>
          <w:p w14:paraId="3589B251" w14:textId="77777777" w:rsidR="00BD1FC6" w:rsidRDefault="00BD1FC6" w:rsidP="00DC0D0C">
            <w:pPr>
              <w:rPr>
                <w:kern w:val="2"/>
                <w:szCs w:val="24"/>
              </w:rPr>
            </w:pPr>
            <w:r>
              <w:rPr>
                <w:kern w:val="2"/>
                <w:szCs w:val="24"/>
              </w:rPr>
              <w:t>1.1.9. Šalies atstovas</w:t>
            </w:r>
          </w:p>
        </w:tc>
        <w:tc>
          <w:tcPr>
            <w:tcW w:w="3510" w:type="dxa"/>
          </w:tcPr>
          <w:p w14:paraId="4C4420F5" w14:textId="77777777" w:rsidR="00425A86" w:rsidRDefault="00425A86" w:rsidP="00DC0D0C">
            <w:pPr>
              <w:rPr>
                <w:szCs w:val="24"/>
              </w:rPr>
            </w:pPr>
            <w:r>
              <w:rPr>
                <w:szCs w:val="24"/>
              </w:rPr>
              <w:t xml:space="preserve">Administracijos direktorė </w:t>
            </w:r>
          </w:p>
          <w:p w14:paraId="7E8A9967" w14:textId="67DEDB48" w:rsidR="00BD1FC6" w:rsidRDefault="00425A86" w:rsidP="00DC0D0C">
            <w:pPr>
              <w:rPr>
                <w:kern w:val="2"/>
                <w:szCs w:val="24"/>
              </w:rPr>
            </w:pPr>
            <w:r>
              <w:rPr>
                <w:szCs w:val="24"/>
              </w:rPr>
              <w:t>Jolanta Kekytė</w:t>
            </w:r>
          </w:p>
        </w:tc>
      </w:tr>
      <w:tr w:rsidR="00BD1FC6" w14:paraId="759F7CDE" w14:textId="77777777" w:rsidTr="00DC0D0C">
        <w:tc>
          <w:tcPr>
            <w:tcW w:w="2808" w:type="dxa"/>
            <w:vMerge/>
          </w:tcPr>
          <w:p w14:paraId="7EC05BDA" w14:textId="77777777" w:rsidR="00BD1FC6" w:rsidRDefault="00BD1FC6" w:rsidP="00DC0D0C">
            <w:pPr>
              <w:rPr>
                <w:kern w:val="2"/>
                <w:szCs w:val="24"/>
              </w:rPr>
            </w:pPr>
          </w:p>
        </w:tc>
        <w:tc>
          <w:tcPr>
            <w:tcW w:w="3240" w:type="dxa"/>
          </w:tcPr>
          <w:p w14:paraId="3490B36E" w14:textId="77777777" w:rsidR="00BD1FC6" w:rsidRDefault="00BD1FC6" w:rsidP="00DC0D0C">
            <w:pPr>
              <w:rPr>
                <w:kern w:val="2"/>
                <w:szCs w:val="24"/>
              </w:rPr>
            </w:pPr>
            <w:r>
              <w:rPr>
                <w:kern w:val="2"/>
                <w:szCs w:val="24"/>
              </w:rPr>
              <w:t>1.1.10. Atstovavimo pagrindas</w:t>
            </w:r>
          </w:p>
        </w:tc>
        <w:tc>
          <w:tcPr>
            <w:tcW w:w="3510" w:type="dxa"/>
          </w:tcPr>
          <w:p w14:paraId="2E4058E8" w14:textId="5D8F6314" w:rsidR="00BD1FC6" w:rsidRDefault="00BD1FC6" w:rsidP="00DC0D0C">
            <w:pPr>
              <w:rPr>
                <w:kern w:val="2"/>
                <w:szCs w:val="24"/>
              </w:rPr>
            </w:pPr>
            <w:r w:rsidRPr="00C7000C">
              <w:rPr>
                <w:szCs w:val="24"/>
              </w:rPr>
              <w:t>Savivaldybės administracijos nuostat</w:t>
            </w:r>
            <w:r>
              <w:rPr>
                <w:szCs w:val="24"/>
              </w:rPr>
              <w:t>ai</w:t>
            </w:r>
          </w:p>
        </w:tc>
      </w:tr>
      <w:tr w:rsidR="00BD1FC6" w14:paraId="6226B1DB" w14:textId="77777777" w:rsidTr="00DC0D0C">
        <w:tc>
          <w:tcPr>
            <w:tcW w:w="2808" w:type="dxa"/>
            <w:vMerge w:val="restart"/>
          </w:tcPr>
          <w:p w14:paraId="02864085" w14:textId="77777777" w:rsidR="00BD1FC6" w:rsidRDefault="00BD1FC6" w:rsidP="00DC0D0C">
            <w:pPr>
              <w:rPr>
                <w:b/>
                <w:kern w:val="2"/>
                <w:szCs w:val="24"/>
              </w:rPr>
            </w:pPr>
          </w:p>
          <w:p w14:paraId="7365E922" w14:textId="77777777" w:rsidR="00BD1FC6" w:rsidRDefault="00BD1FC6" w:rsidP="00DC0D0C">
            <w:pPr>
              <w:rPr>
                <w:b/>
                <w:kern w:val="2"/>
                <w:szCs w:val="24"/>
              </w:rPr>
            </w:pPr>
          </w:p>
          <w:p w14:paraId="27ADADC0" w14:textId="77777777" w:rsidR="00BD1FC6" w:rsidRDefault="00BD1FC6" w:rsidP="00DC0D0C">
            <w:pPr>
              <w:rPr>
                <w:b/>
                <w:kern w:val="2"/>
                <w:szCs w:val="24"/>
              </w:rPr>
            </w:pPr>
          </w:p>
          <w:p w14:paraId="4CEF549F" w14:textId="77777777" w:rsidR="00BD1FC6" w:rsidRDefault="00BD1FC6" w:rsidP="00DC0D0C">
            <w:pPr>
              <w:rPr>
                <w:b/>
                <w:kern w:val="2"/>
                <w:szCs w:val="24"/>
              </w:rPr>
            </w:pPr>
            <w:r>
              <w:rPr>
                <w:b/>
                <w:kern w:val="2"/>
                <w:szCs w:val="24"/>
              </w:rPr>
              <w:t>1.2. Tiekėjas</w:t>
            </w:r>
          </w:p>
          <w:p w14:paraId="148E489B" w14:textId="77777777" w:rsidR="00BD1FC6" w:rsidRDefault="00BD1FC6" w:rsidP="00DC0D0C">
            <w:pPr>
              <w:rPr>
                <w:b/>
                <w:kern w:val="2"/>
                <w:szCs w:val="24"/>
              </w:rPr>
            </w:pPr>
          </w:p>
        </w:tc>
        <w:tc>
          <w:tcPr>
            <w:tcW w:w="3240" w:type="dxa"/>
          </w:tcPr>
          <w:p w14:paraId="31842AEA" w14:textId="77777777" w:rsidR="00BD1FC6" w:rsidRDefault="00BD1FC6" w:rsidP="00DC0D0C">
            <w:pPr>
              <w:rPr>
                <w:kern w:val="2"/>
                <w:szCs w:val="24"/>
              </w:rPr>
            </w:pPr>
            <w:r>
              <w:rPr>
                <w:kern w:val="2"/>
                <w:szCs w:val="24"/>
              </w:rPr>
              <w:t>1.2.1. Pavadinimas</w:t>
            </w:r>
          </w:p>
        </w:tc>
        <w:tc>
          <w:tcPr>
            <w:tcW w:w="3510" w:type="dxa"/>
          </w:tcPr>
          <w:p w14:paraId="366F2D39" w14:textId="77777777" w:rsidR="00BD1FC6" w:rsidRDefault="00BD1FC6" w:rsidP="00DC0D0C">
            <w:pPr>
              <w:rPr>
                <w:kern w:val="2"/>
                <w:szCs w:val="24"/>
              </w:rPr>
            </w:pPr>
          </w:p>
        </w:tc>
      </w:tr>
      <w:tr w:rsidR="00BD1FC6" w14:paraId="65B52FF8" w14:textId="77777777" w:rsidTr="00DC0D0C">
        <w:tc>
          <w:tcPr>
            <w:tcW w:w="2808" w:type="dxa"/>
            <w:vMerge/>
          </w:tcPr>
          <w:p w14:paraId="018209B6" w14:textId="77777777" w:rsidR="00BD1FC6" w:rsidRDefault="00BD1FC6" w:rsidP="00DC0D0C">
            <w:pPr>
              <w:rPr>
                <w:b/>
                <w:kern w:val="2"/>
                <w:szCs w:val="24"/>
              </w:rPr>
            </w:pPr>
          </w:p>
        </w:tc>
        <w:tc>
          <w:tcPr>
            <w:tcW w:w="3240" w:type="dxa"/>
          </w:tcPr>
          <w:p w14:paraId="74BB34D9" w14:textId="77777777" w:rsidR="00BD1FC6" w:rsidRDefault="00BD1FC6" w:rsidP="00DC0D0C">
            <w:pPr>
              <w:rPr>
                <w:kern w:val="2"/>
                <w:szCs w:val="24"/>
              </w:rPr>
            </w:pPr>
            <w:r>
              <w:rPr>
                <w:kern w:val="2"/>
                <w:szCs w:val="24"/>
              </w:rPr>
              <w:t>1.2.2. Juridinio asmens kodas</w:t>
            </w:r>
          </w:p>
        </w:tc>
        <w:tc>
          <w:tcPr>
            <w:tcW w:w="3510" w:type="dxa"/>
          </w:tcPr>
          <w:p w14:paraId="4CE76FB4" w14:textId="77777777" w:rsidR="00BD1FC6" w:rsidRDefault="00BD1FC6" w:rsidP="00DC0D0C">
            <w:pPr>
              <w:rPr>
                <w:kern w:val="2"/>
                <w:szCs w:val="24"/>
              </w:rPr>
            </w:pPr>
          </w:p>
        </w:tc>
      </w:tr>
      <w:tr w:rsidR="00BD1FC6" w14:paraId="562A7FB4" w14:textId="77777777" w:rsidTr="00DC0D0C">
        <w:tc>
          <w:tcPr>
            <w:tcW w:w="2808" w:type="dxa"/>
            <w:vMerge/>
          </w:tcPr>
          <w:p w14:paraId="72FE264A" w14:textId="77777777" w:rsidR="00BD1FC6" w:rsidRDefault="00BD1FC6" w:rsidP="00DC0D0C">
            <w:pPr>
              <w:rPr>
                <w:b/>
                <w:kern w:val="2"/>
                <w:szCs w:val="24"/>
              </w:rPr>
            </w:pPr>
          </w:p>
        </w:tc>
        <w:tc>
          <w:tcPr>
            <w:tcW w:w="3240" w:type="dxa"/>
          </w:tcPr>
          <w:p w14:paraId="1B0FE5FD" w14:textId="77777777" w:rsidR="00BD1FC6" w:rsidRDefault="00BD1FC6" w:rsidP="00DC0D0C">
            <w:pPr>
              <w:rPr>
                <w:kern w:val="2"/>
                <w:szCs w:val="24"/>
              </w:rPr>
            </w:pPr>
            <w:r>
              <w:rPr>
                <w:kern w:val="2"/>
                <w:szCs w:val="24"/>
              </w:rPr>
              <w:t>1.2.3. Adresas</w:t>
            </w:r>
          </w:p>
        </w:tc>
        <w:tc>
          <w:tcPr>
            <w:tcW w:w="3510" w:type="dxa"/>
          </w:tcPr>
          <w:p w14:paraId="4BF6CD30" w14:textId="77777777" w:rsidR="00BD1FC6" w:rsidRDefault="00BD1FC6" w:rsidP="00DC0D0C">
            <w:pPr>
              <w:rPr>
                <w:kern w:val="2"/>
                <w:szCs w:val="24"/>
              </w:rPr>
            </w:pPr>
          </w:p>
        </w:tc>
      </w:tr>
      <w:tr w:rsidR="00BD1FC6" w14:paraId="544F8C27" w14:textId="77777777" w:rsidTr="00DC0D0C">
        <w:tc>
          <w:tcPr>
            <w:tcW w:w="2808" w:type="dxa"/>
            <w:vMerge/>
          </w:tcPr>
          <w:p w14:paraId="3772115B" w14:textId="77777777" w:rsidR="00BD1FC6" w:rsidRDefault="00BD1FC6" w:rsidP="00DC0D0C">
            <w:pPr>
              <w:rPr>
                <w:b/>
                <w:kern w:val="2"/>
                <w:szCs w:val="24"/>
              </w:rPr>
            </w:pPr>
          </w:p>
        </w:tc>
        <w:tc>
          <w:tcPr>
            <w:tcW w:w="3240" w:type="dxa"/>
          </w:tcPr>
          <w:p w14:paraId="2E10984A" w14:textId="77777777" w:rsidR="00BD1FC6" w:rsidRDefault="00BD1FC6" w:rsidP="00DC0D0C">
            <w:pPr>
              <w:rPr>
                <w:kern w:val="2"/>
                <w:szCs w:val="24"/>
              </w:rPr>
            </w:pPr>
            <w:r>
              <w:rPr>
                <w:kern w:val="2"/>
                <w:szCs w:val="24"/>
              </w:rPr>
              <w:t>1.2.4. PVM mokėtojo kodas</w:t>
            </w:r>
          </w:p>
        </w:tc>
        <w:tc>
          <w:tcPr>
            <w:tcW w:w="3510" w:type="dxa"/>
          </w:tcPr>
          <w:p w14:paraId="4DAF2C9E" w14:textId="77777777" w:rsidR="00BD1FC6" w:rsidRDefault="00BD1FC6" w:rsidP="00DC0D0C">
            <w:pPr>
              <w:rPr>
                <w:kern w:val="2"/>
                <w:szCs w:val="24"/>
              </w:rPr>
            </w:pPr>
          </w:p>
        </w:tc>
      </w:tr>
      <w:tr w:rsidR="00BD1FC6" w14:paraId="45F01B69" w14:textId="77777777" w:rsidTr="00DC0D0C">
        <w:tc>
          <w:tcPr>
            <w:tcW w:w="2808" w:type="dxa"/>
            <w:vMerge/>
          </w:tcPr>
          <w:p w14:paraId="0AC09D72" w14:textId="77777777" w:rsidR="00BD1FC6" w:rsidRDefault="00BD1FC6" w:rsidP="00DC0D0C">
            <w:pPr>
              <w:rPr>
                <w:b/>
                <w:kern w:val="2"/>
                <w:szCs w:val="24"/>
              </w:rPr>
            </w:pPr>
          </w:p>
        </w:tc>
        <w:tc>
          <w:tcPr>
            <w:tcW w:w="3240" w:type="dxa"/>
          </w:tcPr>
          <w:p w14:paraId="1A64D9C3" w14:textId="77777777" w:rsidR="00BD1FC6" w:rsidRDefault="00BD1FC6" w:rsidP="00DC0D0C">
            <w:pPr>
              <w:rPr>
                <w:kern w:val="2"/>
                <w:szCs w:val="24"/>
              </w:rPr>
            </w:pPr>
            <w:r>
              <w:rPr>
                <w:kern w:val="2"/>
                <w:szCs w:val="24"/>
              </w:rPr>
              <w:t>1.2.5. Atsiskaitomoji sąskaita</w:t>
            </w:r>
          </w:p>
        </w:tc>
        <w:tc>
          <w:tcPr>
            <w:tcW w:w="3510" w:type="dxa"/>
          </w:tcPr>
          <w:p w14:paraId="2A02BBEC" w14:textId="77777777" w:rsidR="00BD1FC6" w:rsidRDefault="00BD1FC6" w:rsidP="00DC0D0C">
            <w:pPr>
              <w:rPr>
                <w:kern w:val="2"/>
                <w:szCs w:val="24"/>
              </w:rPr>
            </w:pPr>
          </w:p>
        </w:tc>
      </w:tr>
      <w:tr w:rsidR="00BD1FC6" w14:paraId="612B97BA" w14:textId="77777777" w:rsidTr="00DC0D0C">
        <w:tc>
          <w:tcPr>
            <w:tcW w:w="2808" w:type="dxa"/>
            <w:vMerge/>
          </w:tcPr>
          <w:p w14:paraId="27585A58" w14:textId="77777777" w:rsidR="00BD1FC6" w:rsidRDefault="00BD1FC6" w:rsidP="00DC0D0C">
            <w:pPr>
              <w:rPr>
                <w:b/>
                <w:kern w:val="2"/>
                <w:szCs w:val="24"/>
              </w:rPr>
            </w:pPr>
          </w:p>
        </w:tc>
        <w:tc>
          <w:tcPr>
            <w:tcW w:w="3240" w:type="dxa"/>
          </w:tcPr>
          <w:p w14:paraId="038EBB96" w14:textId="77777777" w:rsidR="00BD1FC6" w:rsidRDefault="00BD1FC6" w:rsidP="00DC0D0C">
            <w:pPr>
              <w:rPr>
                <w:kern w:val="2"/>
                <w:szCs w:val="24"/>
              </w:rPr>
            </w:pPr>
            <w:r>
              <w:rPr>
                <w:kern w:val="2"/>
                <w:szCs w:val="24"/>
              </w:rPr>
              <w:t>1.2.6. Bankas, banko kodas</w:t>
            </w:r>
          </w:p>
        </w:tc>
        <w:tc>
          <w:tcPr>
            <w:tcW w:w="3510" w:type="dxa"/>
          </w:tcPr>
          <w:p w14:paraId="15BF2643" w14:textId="77777777" w:rsidR="00BD1FC6" w:rsidRDefault="00BD1FC6" w:rsidP="00DC0D0C">
            <w:pPr>
              <w:rPr>
                <w:kern w:val="2"/>
                <w:szCs w:val="24"/>
              </w:rPr>
            </w:pPr>
          </w:p>
        </w:tc>
      </w:tr>
      <w:tr w:rsidR="00BD1FC6" w14:paraId="12A84F00" w14:textId="77777777" w:rsidTr="00DC0D0C">
        <w:tc>
          <w:tcPr>
            <w:tcW w:w="2808" w:type="dxa"/>
            <w:vMerge/>
          </w:tcPr>
          <w:p w14:paraId="6068AE08" w14:textId="77777777" w:rsidR="00BD1FC6" w:rsidRDefault="00BD1FC6" w:rsidP="00DC0D0C">
            <w:pPr>
              <w:rPr>
                <w:b/>
                <w:kern w:val="2"/>
                <w:szCs w:val="24"/>
              </w:rPr>
            </w:pPr>
          </w:p>
        </w:tc>
        <w:tc>
          <w:tcPr>
            <w:tcW w:w="3240" w:type="dxa"/>
          </w:tcPr>
          <w:p w14:paraId="2AE96597" w14:textId="77777777" w:rsidR="00BD1FC6" w:rsidRDefault="00BD1FC6" w:rsidP="00DC0D0C">
            <w:pPr>
              <w:rPr>
                <w:kern w:val="2"/>
                <w:szCs w:val="24"/>
              </w:rPr>
            </w:pPr>
            <w:r>
              <w:rPr>
                <w:kern w:val="2"/>
                <w:szCs w:val="24"/>
              </w:rPr>
              <w:t>1.2.7. Telefonas</w:t>
            </w:r>
          </w:p>
        </w:tc>
        <w:tc>
          <w:tcPr>
            <w:tcW w:w="3510" w:type="dxa"/>
          </w:tcPr>
          <w:p w14:paraId="56EB0EEC" w14:textId="77777777" w:rsidR="00BD1FC6" w:rsidRDefault="00BD1FC6" w:rsidP="00DC0D0C">
            <w:pPr>
              <w:rPr>
                <w:kern w:val="2"/>
                <w:szCs w:val="24"/>
              </w:rPr>
            </w:pPr>
          </w:p>
        </w:tc>
      </w:tr>
      <w:tr w:rsidR="00BD1FC6" w14:paraId="54C1C4B8" w14:textId="77777777" w:rsidTr="00DC0D0C">
        <w:tc>
          <w:tcPr>
            <w:tcW w:w="2808" w:type="dxa"/>
            <w:vMerge/>
          </w:tcPr>
          <w:p w14:paraId="5DEB6F9E" w14:textId="77777777" w:rsidR="00BD1FC6" w:rsidRDefault="00BD1FC6" w:rsidP="00DC0D0C">
            <w:pPr>
              <w:rPr>
                <w:b/>
                <w:kern w:val="2"/>
                <w:szCs w:val="24"/>
              </w:rPr>
            </w:pPr>
          </w:p>
        </w:tc>
        <w:tc>
          <w:tcPr>
            <w:tcW w:w="3240" w:type="dxa"/>
          </w:tcPr>
          <w:p w14:paraId="2C25D837" w14:textId="77777777" w:rsidR="00BD1FC6" w:rsidRDefault="00BD1FC6" w:rsidP="00DC0D0C">
            <w:pPr>
              <w:rPr>
                <w:kern w:val="2"/>
                <w:szCs w:val="24"/>
              </w:rPr>
            </w:pPr>
            <w:r>
              <w:rPr>
                <w:kern w:val="2"/>
                <w:szCs w:val="24"/>
              </w:rPr>
              <w:t>1.2.8. El. paštas</w:t>
            </w:r>
          </w:p>
        </w:tc>
        <w:tc>
          <w:tcPr>
            <w:tcW w:w="3510" w:type="dxa"/>
          </w:tcPr>
          <w:p w14:paraId="42E48B53" w14:textId="77777777" w:rsidR="00BD1FC6" w:rsidRDefault="00BD1FC6" w:rsidP="00DC0D0C">
            <w:pPr>
              <w:rPr>
                <w:kern w:val="2"/>
                <w:szCs w:val="24"/>
              </w:rPr>
            </w:pPr>
          </w:p>
        </w:tc>
      </w:tr>
      <w:tr w:rsidR="00BD1FC6" w14:paraId="3F57A408" w14:textId="77777777" w:rsidTr="00DC0D0C">
        <w:tc>
          <w:tcPr>
            <w:tcW w:w="2808" w:type="dxa"/>
            <w:vMerge/>
          </w:tcPr>
          <w:p w14:paraId="28A4B152" w14:textId="77777777" w:rsidR="00BD1FC6" w:rsidRDefault="00BD1FC6" w:rsidP="00DC0D0C">
            <w:pPr>
              <w:rPr>
                <w:b/>
                <w:kern w:val="2"/>
                <w:szCs w:val="24"/>
              </w:rPr>
            </w:pPr>
          </w:p>
        </w:tc>
        <w:tc>
          <w:tcPr>
            <w:tcW w:w="3240" w:type="dxa"/>
          </w:tcPr>
          <w:p w14:paraId="51334E89" w14:textId="77777777" w:rsidR="00BD1FC6" w:rsidRDefault="00BD1FC6" w:rsidP="00DC0D0C">
            <w:pPr>
              <w:rPr>
                <w:kern w:val="2"/>
                <w:szCs w:val="24"/>
              </w:rPr>
            </w:pPr>
            <w:r>
              <w:rPr>
                <w:kern w:val="2"/>
                <w:szCs w:val="24"/>
              </w:rPr>
              <w:t>1.2.9. Šalies atstovas</w:t>
            </w:r>
          </w:p>
        </w:tc>
        <w:tc>
          <w:tcPr>
            <w:tcW w:w="3510" w:type="dxa"/>
          </w:tcPr>
          <w:p w14:paraId="3858BD01" w14:textId="77777777" w:rsidR="00BD1FC6" w:rsidRDefault="00BD1FC6" w:rsidP="00DC0D0C">
            <w:pPr>
              <w:rPr>
                <w:kern w:val="2"/>
                <w:szCs w:val="24"/>
              </w:rPr>
            </w:pPr>
          </w:p>
        </w:tc>
      </w:tr>
      <w:tr w:rsidR="00BD1FC6" w14:paraId="731F51B0" w14:textId="77777777" w:rsidTr="00DC0D0C">
        <w:tc>
          <w:tcPr>
            <w:tcW w:w="2808" w:type="dxa"/>
            <w:vMerge/>
          </w:tcPr>
          <w:p w14:paraId="203CAA7D" w14:textId="77777777" w:rsidR="00BD1FC6" w:rsidRDefault="00BD1FC6" w:rsidP="00DC0D0C">
            <w:pPr>
              <w:rPr>
                <w:b/>
                <w:kern w:val="2"/>
                <w:szCs w:val="24"/>
              </w:rPr>
            </w:pPr>
          </w:p>
        </w:tc>
        <w:tc>
          <w:tcPr>
            <w:tcW w:w="3240" w:type="dxa"/>
          </w:tcPr>
          <w:p w14:paraId="5265403F" w14:textId="77777777" w:rsidR="00BD1FC6" w:rsidRDefault="00BD1FC6" w:rsidP="00DC0D0C">
            <w:pPr>
              <w:rPr>
                <w:kern w:val="2"/>
                <w:szCs w:val="24"/>
              </w:rPr>
            </w:pPr>
            <w:r>
              <w:rPr>
                <w:kern w:val="2"/>
                <w:szCs w:val="24"/>
              </w:rPr>
              <w:t>1.2.10. Atstovavimo pagrindas</w:t>
            </w:r>
          </w:p>
        </w:tc>
        <w:tc>
          <w:tcPr>
            <w:tcW w:w="3510" w:type="dxa"/>
          </w:tcPr>
          <w:p w14:paraId="115E8BA1" w14:textId="77777777" w:rsidR="00BD1FC6" w:rsidRDefault="00BD1FC6" w:rsidP="00DC0D0C">
            <w:pPr>
              <w:rPr>
                <w:kern w:val="2"/>
                <w:szCs w:val="24"/>
              </w:rPr>
            </w:pPr>
          </w:p>
        </w:tc>
      </w:tr>
    </w:tbl>
    <w:p w14:paraId="138DC19B" w14:textId="77777777" w:rsidR="00BD1FC6" w:rsidRDefault="00BD1FC6" w:rsidP="00BD1FC6">
      <w:pPr>
        <w:jc w:val="both"/>
        <w:rPr>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9"/>
        <w:gridCol w:w="4302"/>
        <w:gridCol w:w="9"/>
        <w:gridCol w:w="27"/>
      </w:tblGrid>
      <w:tr w:rsidR="00BD1FC6" w14:paraId="4C215ED9" w14:textId="77777777" w:rsidTr="00DC0D0C">
        <w:trPr>
          <w:gridAfter w:val="1"/>
          <w:wAfter w:w="27" w:type="dxa"/>
          <w:trHeight w:val="300"/>
        </w:trPr>
        <w:tc>
          <w:tcPr>
            <w:tcW w:w="9544" w:type="dxa"/>
            <w:gridSpan w:val="4"/>
          </w:tcPr>
          <w:p w14:paraId="404903BE" w14:textId="77777777" w:rsidR="00BD1FC6" w:rsidRDefault="00BD1FC6" w:rsidP="00DC0D0C">
            <w:pPr>
              <w:jc w:val="center"/>
              <w:rPr>
                <w:b/>
                <w:kern w:val="2"/>
                <w:szCs w:val="24"/>
              </w:rPr>
            </w:pPr>
            <w:r>
              <w:rPr>
                <w:b/>
                <w:kern w:val="2"/>
                <w:szCs w:val="24"/>
              </w:rPr>
              <w:t>2. ATSAKINGI ASMENYS</w:t>
            </w:r>
          </w:p>
        </w:tc>
      </w:tr>
      <w:tr w:rsidR="00BD1FC6" w14:paraId="4CF7FBE1" w14:textId="77777777" w:rsidTr="00DC0D0C">
        <w:trPr>
          <w:gridAfter w:val="2"/>
          <w:wAfter w:w="36" w:type="dxa"/>
          <w:trHeight w:val="300"/>
        </w:trPr>
        <w:tc>
          <w:tcPr>
            <w:tcW w:w="3094" w:type="dxa"/>
          </w:tcPr>
          <w:p w14:paraId="374087F8" w14:textId="77777777" w:rsidR="00BD1FC6" w:rsidRDefault="00BD1FC6" w:rsidP="00DC0D0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1AD0677" w14:textId="19FF8495" w:rsidR="00BD1FC6" w:rsidRDefault="00BD1FC6" w:rsidP="00DC0D0C">
            <w:pPr>
              <w:rPr>
                <w:kern w:val="2"/>
                <w:szCs w:val="24"/>
              </w:rPr>
            </w:pPr>
            <w:r w:rsidRPr="009F2996">
              <w:rPr>
                <w:kern w:val="2"/>
                <w:szCs w:val="24"/>
              </w:rPr>
              <w:t>Mažeikių rajono savivaldybės administracij</w:t>
            </w:r>
            <w:r>
              <w:rPr>
                <w:kern w:val="2"/>
                <w:szCs w:val="24"/>
              </w:rPr>
              <w:t>os</w:t>
            </w:r>
            <w:r w:rsidRPr="009F2996">
              <w:rPr>
                <w:kern w:val="2"/>
                <w:szCs w:val="24"/>
              </w:rPr>
              <w:t xml:space="preserve"> </w:t>
            </w:r>
            <w:r w:rsidR="00CB7383">
              <w:rPr>
                <w:kern w:val="2"/>
                <w:szCs w:val="24"/>
              </w:rPr>
              <w:t>Vietinio ūkio</w:t>
            </w:r>
            <w:r w:rsidRPr="009F2996">
              <w:rPr>
                <w:kern w:val="2"/>
                <w:szCs w:val="24"/>
              </w:rPr>
              <w:t xml:space="preserve"> skyriaus vyriausi</w:t>
            </w:r>
            <w:r w:rsidR="00CB7383">
              <w:rPr>
                <w:kern w:val="2"/>
                <w:szCs w:val="24"/>
              </w:rPr>
              <w:t>asis</w:t>
            </w:r>
            <w:r w:rsidRPr="009F2996">
              <w:rPr>
                <w:kern w:val="2"/>
                <w:szCs w:val="24"/>
              </w:rPr>
              <w:t xml:space="preserve"> specialist</w:t>
            </w:r>
            <w:r w:rsidR="00CB7383">
              <w:rPr>
                <w:kern w:val="2"/>
                <w:szCs w:val="24"/>
              </w:rPr>
              <w:t>as</w:t>
            </w:r>
            <w:r w:rsidRPr="009F2996">
              <w:rPr>
                <w:kern w:val="2"/>
                <w:szCs w:val="24"/>
              </w:rPr>
              <w:t xml:space="preserve"> </w:t>
            </w:r>
            <w:r w:rsidR="00CB7383">
              <w:rPr>
                <w:kern w:val="2"/>
                <w:szCs w:val="24"/>
              </w:rPr>
              <w:t>Virginijus</w:t>
            </w:r>
            <w:r>
              <w:rPr>
                <w:kern w:val="2"/>
                <w:szCs w:val="24"/>
              </w:rPr>
              <w:t xml:space="preserve"> </w:t>
            </w:r>
            <w:r w:rsidR="00CB7383">
              <w:rPr>
                <w:kern w:val="2"/>
                <w:szCs w:val="24"/>
              </w:rPr>
              <w:t>Raudonius</w:t>
            </w:r>
            <w:r w:rsidRPr="009F2996">
              <w:rPr>
                <w:kern w:val="2"/>
                <w:szCs w:val="24"/>
              </w:rPr>
              <w:t xml:space="preserve">, </w:t>
            </w:r>
          </w:p>
          <w:p w14:paraId="25DDE71D" w14:textId="17D65B4D" w:rsidR="00BD1FC6" w:rsidRDefault="00BD1FC6" w:rsidP="00DC0D0C">
            <w:pPr>
              <w:rPr>
                <w:color w:val="4472C4"/>
                <w:kern w:val="2"/>
                <w:szCs w:val="24"/>
              </w:rPr>
            </w:pPr>
            <w:r>
              <w:rPr>
                <w:kern w:val="2"/>
                <w:szCs w:val="24"/>
              </w:rPr>
              <w:t>T</w:t>
            </w:r>
            <w:r w:rsidRPr="009F2996">
              <w:rPr>
                <w:kern w:val="2"/>
                <w:szCs w:val="24"/>
              </w:rPr>
              <w:t xml:space="preserve">el.  </w:t>
            </w:r>
            <w:r w:rsidR="00CB7383">
              <w:rPr>
                <w:kern w:val="2"/>
                <w:szCs w:val="24"/>
              </w:rPr>
              <w:t>+370 443 98231</w:t>
            </w:r>
            <w:r w:rsidRPr="009F2996">
              <w:rPr>
                <w:kern w:val="2"/>
                <w:szCs w:val="24"/>
              </w:rPr>
              <w:t xml:space="preserve">,  el. p. </w:t>
            </w:r>
            <w:r w:rsidR="00CB7383">
              <w:rPr>
                <w:kern w:val="2"/>
                <w:szCs w:val="24"/>
              </w:rPr>
              <w:t>virginijus.raudonius</w:t>
            </w:r>
            <w:r w:rsidRPr="009F2996">
              <w:rPr>
                <w:kern w:val="2"/>
                <w:szCs w:val="24"/>
              </w:rPr>
              <w:t xml:space="preserve">@mazeikiai.lt </w:t>
            </w:r>
          </w:p>
        </w:tc>
      </w:tr>
      <w:tr w:rsidR="00BD1FC6" w14:paraId="21D8C3D7" w14:textId="77777777" w:rsidTr="00DC0D0C">
        <w:trPr>
          <w:gridAfter w:val="2"/>
          <w:wAfter w:w="36" w:type="dxa"/>
          <w:trHeight w:val="300"/>
        </w:trPr>
        <w:tc>
          <w:tcPr>
            <w:tcW w:w="3094" w:type="dxa"/>
          </w:tcPr>
          <w:p w14:paraId="6086D75B" w14:textId="77777777" w:rsidR="00BD1FC6" w:rsidRDefault="00BD1FC6" w:rsidP="00DC0D0C">
            <w:pPr>
              <w:rPr>
                <w:b/>
                <w:kern w:val="2"/>
                <w:szCs w:val="24"/>
              </w:rPr>
            </w:pPr>
            <w:r>
              <w:rPr>
                <w:b/>
                <w:kern w:val="2"/>
                <w:szCs w:val="24"/>
              </w:rPr>
              <w:t>2.2. Tiekėjo kontaktiniai asmenys, atsakingi už Sutarties vykdymą</w:t>
            </w:r>
          </w:p>
        </w:tc>
        <w:tc>
          <w:tcPr>
            <w:tcW w:w="6441" w:type="dxa"/>
            <w:gridSpan w:val="2"/>
          </w:tcPr>
          <w:p w14:paraId="30009820" w14:textId="77777777" w:rsidR="00BD1FC6" w:rsidRDefault="00BD1FC6" w:rsidP="00DC0D0C">
            <w:pPr>
              <w:rPr>
                <w:color w:val="4472C4"/>
                <w:kern w:val="2"/>
                <w:szCs w:val="24"/>
              </w:rPr>
            </w:pPr>
          </w:p>
        </w:tc>
      </w:tr>
      <w:tr w:rsidR="00BD1FC6" w14:paraId="4152D3B3" w14:textId="77777777" w:rsidTr="00DC0D0C">
        <w:trPr>
          <w:gridAfter w:val="1"/>
          <w:wAfter w:w="27" w:type="dxa"/>
          <w:trHeight w:val="300"/>
        </w:trPr>
        <w:tc>
          <w:tcPr>
            <w:tcW w:w="9544" w:type="dxa"/>
            <w:gridSpan w:val="4"/>
          </w:tcPr>
          <w:p w14:paraId="13DDDC23" w14:textId="77777777" w:rsidR="00BD1FC6" w:rsidRDefault="00BD1FC6" w:rsidP="00DC0D0C">
            <w:pPr>
              <w:jc w:val="center"/>
              <w:rPr>
                <w:b/>
                <w:kern w:val="2"/>
                <w:szCs w:val="24"/>
              </w:rPr>
            </w:pPr>
            <w:r>
              <w:rPr>
                <w:b/>
                <w:kern w:val="2"/>
                <w:szCs w:val="24"/>
              </w:rPr>
              <w:t>3. SUTARTIES DALYKAS</w:t>
            </w:r>
          </w:p>
        </w:tc>
      </w:tr>
      <w:tr w:rsidR="00BD1FC6" w14:paraId="230BA40B" w14:textId="77777777" w:rsidTr="00DC0D0C">
        <w:trPr>
          <w:gridAfter w:val="2"/>
          <w:wAfter w:w="36" w:type="dxa"/>
          <w:trHeight w:val="300"/>
        </w:trPr>
        <w:tc>
          <w:tcPr>
            <w:tcW w:w="3094" w:type="dxa"/>
          </w:tcPr>
          <w:p w14:paraId="21906195" w14:textId="77777777" w:rsidR="00BD1FC6" w:rsidRDefault="00BD1FC6" w:rsidP="00DC0D0C">
            <w:pPr>
              <w:rPr>
                <w:b/>
                <w:kern w:val="2"/>
                <w:szCs w:val="24"/>
              </w:rPr>
            </w:pPr>
            <w:r>
              <w:rPr>
                <w:b/>
                <w:kern w:val="2"/>
                <w:szCs w:val="24"/>
              </w:rPr>
              <w:lastRenderedPageBreak/>
              <w:t>3.1. Sutarties dalykas</w:t>
            </w:r>
          </w:p>
        </w:tc>
        <w:tc>
          <w:tcPr>
            <w:tcW w:w="6441" w:type="dxa"/>
            <w:gridSpan w:val="2"/>
          </w:tcPr>
          <w:p w14:paraId="70934810" w14:textId="695B1910" w:rsidR="00B40B0D" w:rsidRPr="00DB2781" w:rsidRDefault="00B40B0D" w:rsidP="00B40B0D">
            <w:pPr>
              <w:rPr>
                <w:kern w:val="2"/>
                <w:szCs w:val="24"/>
              </w:rPr>
            </w:pPr>
            <w:r>
              <w:rPr>
                <w:kern w:val="2"/>
                <w:szCs w:val="24"/>
              </w:rPr>
              <w:t xml:space="preserve">Tiekėjas </w:t>
            </w:r>
            <w:r w:rsidRPr="00DB2781">
              <w:rPr>
                <w:kern w:val="2"/>
                <w:szCs w:val="24"/>
              </w:rPr>
              <w:t xml:space="preserve">įsipareigoja Sutartyje numatytomis sąlygomis suteikti Pirkėjui </w:t>
            </w:r>
            <w:r w:rsidR="00C66992">
              <w:rPr>
                <w:kern w:val="2"/>
                <w:szCs w:val="24"/>
              </w:rPr>
              <w:t xml:space="preserve"> </w:t>
            </w:r>
            <w:r w:rsidR="00C66992" w:rsidRPr="0064684F">
              <w:rPr>
                <w:kern w:val="2"/>
                <w:szCs w:val="24"/>
              </w:rPr>
              <w:t xml:space="preserve">talkų metu surinktų atliekų išvežimo iš seniūnijų ir pristatymo į atliekų apdorojimo įrenginius </w:t>
            </w:r>
            <w:r w:rsidR="00C66992">
              <w:rPr>
                <w:kern w:val="2"/>
                <w:szCs w:val="24"/>
              </w:rPr>
              <w:t>P</w:t>
            </w:r>
            <w:r w:rsidRPr="00C66992">
              <w:rPr>
                <w:kern w:val="2"/>
                <w:szCs w:val="24"/>
              </w:rPr>
              <w:t>aslaugas (</w:t>
            </w:r>
            <w:r w:rsidRPr="00DB2781">
              <w:rPr>
                <w:kern w:val="2"/>
                <w:szCs w:val="24"/>
              </w:rPr>
              <w:t>toliau – Paslaugos).</w:t>
            </w:r>
          </w:p>
          <w:p w14:paraId="7B08FE2B" w14:textId="5D408B2B" w:rsidR="00BD1FC6" w:rsidRPr="009F2996" w:rsidRDefault="00B40B0D" w:rsidP="00B40B0D">
            <w:pPr>
              <w:rPr>
                <w:i/>
                <w:iCs/>
                <w:color w:val="000000"/>
                <w:kern w:val="2"/>
                <w:szCs w:val="24"/>
              </w:rPr>
            </w:pPr>
            <w:r w:rsidRPr="00DB2781">
              <w:rPr>
                <w:kern w:val="2"/>
                <w:szCs w:val="24"/>
              </w:rPr>
              <w:t>Išsamus Pa</w:t>
            </w:r>
            <w:r w:rsidRPr="00DB2781">
              <w:t>slaugų</w:t>
            </w:r>
            <w:r w:rsidRPr="00DB2781">
              <w:rPr>
                <w:kern w:val="2"/>
                <w:szCs w:val="24"/>
              </w:rPr>
              <w:t xml:space="preserve"> aprašymas ir kiti reikalavimai teikiamoms Paslaugoms nustatyti Sutarties priede </w:t>
            </w:r>
            <w:r>
              <w:rPr>
                <w:color w:val="000000"/>
                <w:kern w:val="2"/>
                <w:szCs w:val="24"/>
              </w:rPr>
              <w:t xml:space="preserve">Nr. </w:t>
            </w:r>
            <w:r w:rsidRPr="00E80A65">
              <w:rPr>
                <w:color w:val="000000"/>
                <w:kern w:val="2"/>
                <w:szCs w:val="24"/>
              </w:rPr>
              <w:t>[</w:t>
            </w:r>
            <w:r>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Pr>
                <w:color w:val="000000"/>
                <w:kern w:val="2"/>
                <w:szCs w:val="24"/>
              </w:rPr>
              <w:t>2</w:t>
            </w:r>
            <w:r w:rsidRPr="00E80A65">
              <w:rPr>
                <w:color w:val="000000"/>
                <w:kern w:val="2"/>
                <w:szCs w:val="24"/>
              </w:rPr>
              <w:t>]</w:t>
            </w:r>
            <w:r>
              <w:rPr>
                <w:color w:val="000000"/>
                <w:kern w:val="2"/>
                <w:szCs w:val="24"/>
              </w:rPr>
              <w:t xml:space="preserve"> „Pasiūlymas“.</w:t>
            </w:r>
          </w:p>
        </w:tc>
      </w:tr>
      <w:tr w:rsidR="00BD1FC6" w14:paraId="1B815F16" w14:textId="77777777" w:rsidTr="00DC0D0C">
        <w:trPr>
          <w:gridAfter w:val="2"/>
          <w:wAfter w:w="36" w:type="dxa"/>
          <w:trHeight w:val="300"/>
        </w:trPr>
        <w:tc>
          <w:tcPr>
            <w:tcW w:w="3094" w:type="dxa"/>
          </w:tcPr>
          <w:p w14:paraId="10A10D8B" w14:textId="77777777" w:rsidR="00BD1FC6" w:rsidRDefault="00BD1FC6" w:rsidP="00DC0D0C">
            <w:pPr>
              <w:rPr>
                <w:b/>
                <w:kern w:val="2"/>
                <w:szCs w:val="24"/>
              </w:rPr>
            </w:pPr>
            <w:r>
              <w:rPr>
                <w:b/>
                <w:kern w:val="2"/>
                <w:szCs w:val="24"/>
              </w:rPr>
              <w:t>3.2. Pirkimo pavadinimas ir numeris</w:t>
            </w:r>
          </w:p>
        </w:tc>
        <w:tc>
          <w:tcPr>
            <w:tcW w:w="6441" w:type="dxa"/>
            <w:gridSpan w:val="2"/>
          </w:tcPr>
          <w:p w14:paraId="0D915548" w14:textId="119F190C" w:rsidR="00BD1FC6" w:rsidRDefault="00BD1FC6" w:rsidP="00DC0D0C">
            <w:pPr>
              <w:rPr>
                <w:kern w:val="2"/>
                <w:szCs w:val="24"/>
              </w:rPr>
            </w:pPr>
          </w:p>
        </w:tc>
      </w:tr>
      <w:tr w:rsidR="00BD1FC6" w14:paraId="7C211A6B" w14:textId="77777777" w:rsidTr="00DC0D0C">
        <w:trPr>
          <w:gridAfter w:val="2"/>
          <w:wAfter w:w="36" w:type="dxa"/>
          <w:trHeight w:val="300"/>
        </w:trPr>
        <w:tc>
          <w:tcPr>
            <w:tcW w:w="3094" w:type="dxa"/>
          </w:tcPr>
          <w:p w14:paraId="4D297DBF" w14:textId="77777777" w:rsidR="00BD1FC6" w:rsidRDefault="00BD1FC6" w:rsidP="00DC0D0C">
            <w:pPr>
              <w:rPr>
                <w:b/>
                <w:kern w:val="2"/>
                <w:szCs w:val="24"/>
              </w:rPr>
            </w:pPr>
            <w:r>
              <w:rPr>
                <w:b/>
                <w:kern w:val="2"/>
                <w:szCs w:val="24"/>
              </w:rPr>
              <w:t>3.3. Informacija apie Europos Sąjungos lėšomis finansuojamą projektą arba kitą projektą</w:t>
            </w:r>
          </w:p>
        </w:tc>
        <w:tc>
          <w:tcPr>
            <w:tcW w:w="6441" w:type="dxa"/>
            <w:gridSpan w:val="2"/>
          </w:tcPr>
          <w:p w14:paraId="4BC9EF6A" w14:textId="77777777" w:rsidR="00BD1FC6" w:rsidRDefault="00BD1FC6" w:rsidP="00DC0D0C">
            <w:pPr>
              <w:rPr>
                <w:kern w:val="2"/>
                <w:szCs w:val="24"/>
              </w:rPr>
            </w:pPr>
            <w:r>
              <w:rPr>
                <w:kern w:val="2"/>
                <w:szCs w:val="24"/>
              </w:rPr>
              <w:t>Netaikoma</w:t>
            </w:r>
          </w:p>
          <w:p w14:paraId="1CF285FC" w14:textId="77777777" w:rsidR="00BD1FC6" w:rsidRDefault="00BD1FC6" w:rsidP="00DC0D0C">
            <w:pPr>
              <w:rPr>
                <w:kern w:val="2"/>
                <w:szCs w:val="24"/>
              </w:rPr>
            </w:pPr>
          </w:p>
          <w:p w14:paraId="1F0ACB2C" w14:textId="77777777" w:rsidR="00BD1FC6" w:rsidRDefault="00BD1FC6" w:rsidP="00DC0D0C">
            <w:pPr>
              <w:rPr>
                <w:kern w:val="2"/>
                <w:szCs w:val="24"/>
              </w:rPr>
            </w:pPr>
          </w:p>
        </w:tc>
      </w:tr>
      <w:tr w:rsidR="00BD1FC6" w14:paraId="0D1EFC50" w14:textId="77777777" w:rsidTr="00DC0D0C">
        <w:trPr>
          <w:gridAfter w:val="1"/>
          <w:wAfter w:w="27" w:type="dxa"/>
          <w:trHeight w:val="300"/>
        </w:trPr>
        <w:tc>
          <w:tcPr>
            <w:tcW w:w="9544" w:type="dxa"/>
            <w:gridSpan w:val="4"/>
          </w:tcPr>
          <w:p w14:paraId="1CFF66FF" w14:textId="77777777" w:rsidR="00BD1FC6" w:rsidRDefault="00BD1FC6" w:rsidP="00DC0D0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D1FC6" w14:paraId="09C285E9" w14:textId="77777777" w:rsidTr="00DC0D0C">
        <w:trPr>
          <w:gridAfter w:val="2"/>
          <w:wAfter w:w="36" w:type="dxa"/>
          <w:trHeight w:val="1785"/>
        </w:trPr>
        <w:tc>
          <w:tcPr>
            <w:tcW w:w="3094" w:type="dxa"/>
          </w:tcPr>
          <w:p w14:paraId="78C23AF6" w14:textId="77777777" w:rsidR="00BD1FC6" w:rsidRDefault="00BD1FC6" w:rsidP="00DC0D0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E5CEE85" w14:textId="77777777" w:rsidR="00BD1FC6" w:rsidRDefault="00BD1FC6" w:rsidP="00DC0D0C">
            <w:pPr>
              <w:rPr>
                <w:b/>
                <w:color w:val="FF0000"/>
                <w:kern w:val="2"/>
                <w:szCs w:val="24"/>
              </w:rPr>
            </w:pPr>
          </w:p>
        </w:tc>
        <w:tc>
          <w:tcPr>
            <w:tcW w:w="6441" w:type="dxa"/>
            <w:gridSpan w:val="2"/>
          </w:tcPr>
          <w:p w14:paraId="5BB52895" w14:textId="2933C38B" w:rsidR="007677E0" w:rsidRDefault="00B129D1" w:rsidP="00DC0D0C">
            <w:pPr>
              <w:rPr>
                <w:szCs w:val="24"/>
              </w:rPr>
            </w:pPr>
            <w:r w:rsidRPr="00B129D1">
              <w:rPr>
                <w:szCs w:val="24"/>
              </w:rPr>
              <w:t>15</w:t>
            </w:r>
            <w:r w:rsidR="00B40B0D" w:rsidRPr="00B129D1">
              <w:rPr>
                <w:szCs w:val="24"/>
              </w:rPr>
              <w:t xml:space="preserve"> (</w:t>
            </w:r>
            <w:r w:rsidRPr="00B129D1">
              <w:rPr>
                <w:szCs w:val="24"/>
              </w:rPr>
              <w:t>penkiolika</w:t>
            </w:r>
            <w:r w:rsidR="00B40B0D" w:rsidRPr="00B129D1">
              <w:rPr>
                <w:color w:val="FF0000"/>
                <w:szCs w:val="24"/>
              </w:rPr>
              <w:t>)</w:t>
            </w:r>
            <w:r w:rsidR="00B40B0D" w:rsidRPr="00584487">
              <w:rPr>
                <w:color w:val="FF0000"/>
                <w:szCs w:val="24"/>
              </w:rPr>
              <w:t xml:space="preserve"> </w:t>
            </w:r>
            <w:r w:rsidR="00B40B0D" w:rsidRPr="00AD60F7">
              <w:rPr>
                <w:szCs w:val="24"/>
              </w:rPr>
              <w:t>mėnesi</w:t>
            </w:r>
            <w:r>
              <w:rPr>
                <w:szCs w:val="24"/>
              </w:rPr>
              <w:t>ų</w:t>
            </w:r>
            <w:r w:rsidR="00B40B0D" w:rsidRPr="00AD60F7">
              <w:rPr>
                <w:szCs w:val="24"/>
              </w:rPr>
              <w:t xml:space="preserve"> nuo Sutarties įsigaliojimo</w:t>
            </w:r>
          </w:p>
          <w:p w14:paraId="5E374798" w14:textId="41E16BEF" w:rsidR="00584487" w:rsidRDefault="00584487" w:rsidP="00DC0D0C">
            <w:pPr>
              <w:rPr>
                <w:color w:val="4472C4"/>
                <w:szCs w:val="24"/>
              </w:rPr>
            </w:pPr>
          </w:p>
        </w:tc>
      </w:tr>
      <w:tr w:rsidR="00BD1FC6" w14:paraId="53E61D9C" w14:textId="77777777" w:rsidTr="00DC0D0C">
        <w:trPr>
          <w:gridAfter w:val="2"/>
          <w:wAfter w:w="36" w:type="dxa"/>
          <w:trHeight w:val="300"/>
        </w:trPr>
        <w:tc>
          <w:tcPr>
            <w:tcW w:w="3094" w:type="dxa"/>
          </w:tcPr>
          <w:p w14:paraId="00B72D9E" w14:textId="77777777" w:rsidR="00BD1FC6" w:rsidRPr="00584487" w:rsidRDefault="00BD1FC6" w:rsidP="00DC0D0C">
            <w:pPr>
              <w:rPr>
                <w:b/>
                <w:kern w:val="2"/>
                <w:szCs w:val="24"/>
              </w:rPr>
            </w:pPr>
            <w:r w:rsidRPr="00584487">
              <w:rPr>
                <w:b/>
                <w:kern w:val="2"/>
                <w:szCs w:val="24"/>
              </w:rPr>
              <w:t>4.2. Paslaugų / jų dalies / etapo / periodo suteikimo termino pratęsimas</w:t>
            </w:r>
          </w:p>
        </w:tc>
        <w:tc>
          <w:tcPr>
            <w:tcW w:w="6441" w:type="dxa"/>
            <w:gridSpan w:val="2"/>
          </w:tcPr>
          <w:p w14:paraId="0E5DBB00" w14:textId="77777777" w:rsidR="00BD1FC6" w:rsidRDefault="00BD1FC6" w:rsidP="00DC0D0C">
            <w:pPr>
              <w:rPr>
                <w:kern w:val="2"/>
                <w:szCs w:val="24"/>
              </w:rPr>
            </w:pPr>
            <w:r>
              <w:rPr>
                <w:kern w:val="2"/>
                <w:szCs w:val="24"/>
              </w:rPr>
              <w:t>Netaikoma</w:t>
            </w:r>
          </w:p>
          <w:p w14:paraId="3CDBB61C" w14:textId="77777777" w:rsidR="00BD1FC6" w:rsidRDefault="00BD1FC6" w:rsidP="00DC0D0C">
            <w:pPr>
              <w:rPr>
                <w:szCs w:val="24"/>
              </w:rPr>
            </w:pPr>
          </w:p>
        </w:tc>
      </w:tr>
      <w:tr w:rsidR="00BD1FC6" w14:paraId="39626C7A" w14:textId="77777777" w:rsidTr="00DC0D0C">
        <w:trPr>
          <w:gridAfter w:val="2"/>
          <w:wAfter w:w="36" w:type="dxa"/>
          <w:trHeight w:val="300"/>
        </w:trPr>
        <w:tc>
          <w:tcPr>
            <w:tcW w:w="3094" w:type="dxa"/>
          </w:tcPr>
          <w:p w14:paraId="3E0ACC21" w14:textId="77777777" w:rsidR="00BD1FC6" w:rsidRDefault="00BD1FC6" w:rsidP="00DC0D0C">
            <w:pPr>
              <w:rPr>
                <w:b/>
                <w:kern w:val="2"/>
                <w:szCs w:val="24"/>
              </w:rPr>
            </w:pPr>
            <w:r>
              <w:rPr>
                <w:b/>
                <w:kern w:val="2"/>
                <w:szCs w:val="24"/>
              </w:rPr>
              <w:t>4.3. Užsakymų teikimo tvarka</w:t>
            </w:r>
          </w:p>
        </w:tc>
        <w:tc>
          <w:tcPr>
            <w:tcW w:w="6441" w:type="dxa"/>
            <w:gridSpan w:val="2"/>
          </w:tcPr>
          <w:p w14:paraId="75FE5727" w14:textId="7D3B4488" w:rsidR="00BD1FC6" w:rsidRPr="007677E0" w:rsidRDefault="00584487" w:rsidP="00B40B0D">
            <w:pPr>
              <w:rPr>
                <w:szCs w:val="24"/>
              </w:rPr>
            </w:pPr>
            <w:r w:rsidRPr="007677E0">
              <w:rPr>
                <w:kern w:val="2"/>
                <w:szCs w:val="24"/>
              </w:rPr>
              <w:t xml:space="preserve">Užsakymai </w:t>
            </w:r>
            <w:r w:rsidRPr="00B129D1">
              <w:rPr>
                <w:kern w:val="2"/>
                <w:szCs w:val="24"/>
              </w:rPr>
              <w:t>teikiami Tiekėjo nurodytu elektroniniu paštu</w:t>
            </w:r>
            <w:r w:rsidR="00DA070A" w:rsidRPr="00B129D1">
              <w:rPr>
                <w:kern w:val="2"/>
                <w:szCs w:val="24"/>
              </w:rPr>
              <w:t xml:space="preserve"> </w:t>
            </w:r>
            <w:r w:rsidR="00C12444" w:rsidRPr="00B129D1">
              <w:rPr>
                <w:kern w:val="2"/>
                <w:szCs w:val="24"/>
              </w:rPr>
              <w:t>ir laikomi gautais Užsakymo pateikimo dieną.</w:t>
            </w:r>
          </w:p>
        </w:tc>
      </w:tr>
      <w:tr w:rsidR="00BD1FC6" w14:paraId="29624BB2" w14:textId="77777777" w:rsidTr="00B87579">
        <w:trPr>
          <w:gridAfter w:val="2"/>
          <w:wAfter w:w="36" w:type="dxa"/>
          <w:trHeight w:val="868"/>
        </w:trPr>
        <w:tc>
          <w:tcPr>
            <w:tcW w:w="3094" w:type="dxa"/>
            <w:tcBorders>
              <w:top w:val="single" w:sz="4" w:space="0" w:color="auto"/>
              <w:left w:val="single" w:sz="4" w:space="0" w:color="auto"/>
              <w:bottom w:val="single" w:sz="4" w:space="0" w:color="auto"/>
              <w:right w:val="single" w:sz="4" w:space="0" w:color="auto"/>
            </w:tcBorders>
          </w:tcPr>
          <w:p w14:paraId="0FE86129" w14:textId="77777777" w:rsidR="00BD1FC6" w:rsidRDefault="00BD1FC6" w:rsidP="00DC0D0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0E41764" w14:textId="77777777" w:rsidR="00BD1FC6" w:rsidRDefault="00BD1FC6" w:rsidP="00DC0D0C">
            <w:pPr>
              <w:rPr>
                <w:szCs w:val="24"/>
              </w:rPr>
            </w:pPr>
            <w:r>
              <w:rPr>
                <w:kern w:val="2"/>
                <w:szCs w:val="24"/>
              </w:rPr>
              <w:t>Netaikoma</w:t>
            </w:r>
          </w:p>
        </w:tc>
      </w:tr>
      <w:tr w:rsidR="00BD1FC6" w14:paraId="5890906D" w14:textId="77777777" w:rsidTr="00DC0D0C">
        <w:trPr>
          <w:gridAfter w:val="2"/>
          <w:wAfter w:w="36" w:type="dxa"/>
          <w:trHeight w:val="300"/>
        </w:trPr>
        <w:tc>
          <w:tcPr>
            <w:tcW w:w="3094" w:type="dxa"/>
          </w:tcPr>
          <w:p w14:paraId="3AFEA283" w14:textId="77777777" w:rsidR="00BD1FC6" w:rsidRDefault="00BD1FC6" w:rsidP="00DC0D0C">
            <w:pPr>
              <w:rPr>
                <w:b/>
                <w:kern w:val="2"/>
                <w:szCs w:val="24"/>
              </w:rPr>
            </w:pPr>
            <w:r>
              <w:rPr>
                <w:b/>
                <w:kern w:val="2"/>
                <w:szCs w:val="24"/>
              </w:rPr>
              <w:t>4.5. Pateikiami dokumentai</w:t>
            </w:r>
          </w:p>
        </w:tc>
        <w:tc>
          <w:tcPr>
            <w:tcW w:w="6441" w:type="dxa"/>
            <w:gridSpan w:val="2"/>
          </w:tcPr>
          <w:p w14:paraId="5C6AD1DE" w14:textId="29E72A0A" w:rsidR="00031699" w:rsidRPr="00031699" w:rsidRDefault="00DA070A" w:rsidP="00031699">
            <w:pPr>
              <w:rPr>
                <w:kern w:val="2"/>
                <w:szCs w:val="24"/>
              </w:rPr>
            </w:pPr>
            <w:r>
              <w:rPr>
                <w:kern w:val="2"/>
                <w:szCs w:val="24"/>
              </w:rPr>
              <w:t>Turi būti pateikiami šie dokumentai</w:t>
            </w:r>
            <w:r w:rsidR="00031699" w:rsidRPr="00031699">
              <w:rPr>
                <w:kern w:val="2"/>
                <w:szCs w:val="24"/>
              </w:rPr>
              <w:t xml:space="preserve">: </w:t>
            </w:r>
          </w:p>
          <w:p w14:paraId="0B82A785" w14:textId="01B4A2B3" w:rsidR="00DA070A" w:rsidRPr="00C12444" w:rsidRDefault="00DA070A" w:rsidP="00DA070A">
            <w:pPr>
              <w:contextualSpacing/>
              <w:rPr>
                <w:szCs w:val="24"/>
              </w:rPr>
            </w:pPr>
            <w:r w:rsidRPr="00C12444">
              <w:rPr>
                <w:kern w:val="2"/>
                <w:szCs w:val="24"/>
              </w:rPr>
              <w:t>Paslaugų perdavimo-priėmimo aktas</w:t>
            </w:r>
            <w:r w:rsidR="00574EA7">
              <w:rPr>
                <w:kern w:val="2"/>
                <w:szCs w:val="24"/>
              </w:rPr>
              <w:t xml:space="preserve">, </w:t>
            </w:r>
            <w:r w:rsidR="00574EA7" w:rsidRPr="00574EA7">
              <w:rPr>
                <w:kern w:val="2"/>
                <w:szCs w:val="24"/>
                <w:highlight w:val="yellow"/>
              </w:rPr>
              <w:t>deklaracijos</w:t>
            </w:r>
            <w:r w:rsidRPr="00C12444">
              <w:rPr>
                <w:kern w:val="2"/>
                <w:szCs w:val="24"/>
              </w:rPr>
              <w:t xml:space="preserve"> ir Sąskaita.</w:t>
            </w:r>
          </w:p>
          <w:p w14:paraId="40262787" w14:textId="230F50D5" w:rsidR="001E3AC3" w:rsidRDefault="00031699" w:rsidP="00417A41">
            <w:pPr>
              <w:rPr>
                <w:szCs w:val="24"/>
              </w:rPr>
            </w:pPr>
            <w:r w:rsidRPr="00B129D1">
              <w:rPr>
                <w:szCs w:val="24"/>
              </w:rPr>
              <w:t xml:space="preserve">Sąskaita </w:t>
            </w:r>
            <w:r w:rsidR="001A7799" w:rsidRPr="00B129D1">
              <w:rPr>
                <w:szCs w:val="24"/>
              </w:rPr>
              <w:t xml:space="preserve">faktūra </w:t>
            </w:r>
            <w:r w:rsidRPr="00B129D1">
              <w:rPr>
                <w:szCs w:val="24"/>
              </w:rPr>
              <w:t xml:space="preserve">teikiama </w:t>
            </w:r>
            <w:r w:rsidR="00417A41" w:rsidRPr="00B129D1">
              <w:rPr>
                <w:rFonts w:eastAsia="Arial"/>
              </w:rPr>
              <w:t>naudo</w:t>
            </w:r>
            <w:r w:rsidR="001E3AC3" w:rsidRPr="00B129D1">
              <w:rPr>
                <w:rFonts w:eastAsia="Arial"/>
              </w:rPr>
              <w:t>jant</w:t>
            </w:r>
            <w:r w:rsidR="00417A41" w:rsidRPr="00B129D1">
              <w:rPr>
                <w:rFonts w:eastAsia="Arial"/>
              </w:rPr>
              <w:t>is Sąskaitų administravimo bendrosios informacinės sistemos (toliau – SABIS) priemonėmis</w:t>
            </w:r>
            <w:r w:rsidRPr="00B129D1">
              <w:rPr>
                <w:szCs w:val="24"/>
              </w:rPr>
              <w:t>.</w:t>
            </w:r>
            <w:r w:rsidRPr="00C12444">
              <w:rPr>
                <w:szCs w:val="24"/>
              </w:rPr>
              <w:t xml:space="preserve"> </w:t>
            </w:r>
          </w:p>
          <w:p w14:paraId="7579B137" w14:textId="7F6E28F4" w:rsidR="00BD1FC6" w:rsidRDefault="00031699" w:rsidP="00417A41">
            <w:pPr>
              <w:rPr>
                <w:szCs w:val="24"/>
              </w:rPr>
            </w:pPr>
            <w:r w:rsidRPr="00031699">
              <w:rPr>
                <w:kern w:val="2"/>
                <w:szCs w:val="24"/>
              </w:rPr>
              <w:t>Tiekėjui nepateikus nurodytų dokumentų, laikoma, kad Paslaugos neatitinka Sutartyje nustatytų reikalavimų.</w:t>
            </w:r>
            <w:r w:rsidR="00BD1FC6">
              <w:rPr>
                <w:szCs w:val="24"/>
              </w:rPr>
              <w:t xml:space="preserve"> </w:t>
            </w:r>
          </w:p>
        </w:tc>
      </w:tr>
      <w:tr w:rsidR="00BD1FC6" w:rsidRPr="007C1AE7" w14:paraId="00685BFF" w14:textId="77777777" w:rsidTr="00DC0D0C">
        <w:trPr>
          <w:gridAfter w:val="1"/>
          <w:wAfter w:w="27" w:type="dxa"/>
          <w:trHeight w:val="300"/>
        </w:trPr>
        <w:tc>
          <w:tcPr>
            <w:tcW w:w="9544" w:type="dxa"/>
            <w:gridSpan w:val="4"/>
          </w:tcPr>
          <w:p w14:paraId="3D0192C5" w14:textId="77777777" w:rsidR="00BD1FC6" w:rsidRPr="007C1AE7" w:rsidRDefault="00BD1FC6" w:rsidP="00DC0D0C">
            <w:pPr>
              <w:jc w:val="center"/>
              <w:rPr>
                <w:b/>
                <w:color w:val="000000" w:themeColor="text1"/>
                <w:kern w:val="2"/>
                <w:szCs w:val="24"/>
              </w:rPr>
            </w:pPr>
            <w:r w:rsidRPr="007C1AE7">
              <w:rPr>
                <w:b/>
                <w:color w:val="000000" w:themeColor="text1"/>
                <w:kern w:val="2"/>
                <w:szCs w:val="24"/>
              </w:rPr>
              <w:t>5. SUTARTIES KAINA IR ATSISKAITYMO TVARKA</w:t>
            </w:r>
          </w:p>
        </w:tc>
      </w:tr>
      <w:tr w:rsidR="00BD1FC6" w:rsidRPr="007C1AE7" w14:paraId="78AC84B8" w14:textId="77777777" w:rsidTr="00DC0D0C">
        <w:trPr>
          <w:gridAfter w:val="2"/>
          <w:wAfter w:w="36" w:type="dxa"/>
          <w:trHeight w:val="300"/>
        </w:trPr>
        <w:tc>
          <w:tcPr>
            <w:tcW w:w="3094" w:type="dxa"/>
          </w:tcPr>
          <w:p w14:paraId="3E9E039A" w14:textId="77777777" w:rsidR="00BD1FC6" w:rsidRPr="007C1AE7" w:rsidRDefault="00BD1FC6" w:rsidP="00DC0D0C">
            <w:pPr>
              <w:rPr>
                <w:b/>
                <w:color w:val="000000" w:themeColor="text1"/>
                <w:kern w:val="2"/>
                <w:szCs w:val="24"/>
              </w:rPr>
            </w:pPr>
            <w:r w:rsidRPr="007C1AE7">
              <w:rPr>
                <w:b/>
                <w:color w:val="000000" w:themeColor="text1"/>
                <w:kern w:val="2"/>
                <w:szCs w:val="24"/>
              </w:rPr>
              <w:t>5.1. Sutarčiai taikomas kainos apskaičiavimo būdas</w:t>
            </w:r>
          </w:p>
        </w:tc>
        <w:tc>
          <w:tcPr>
            <w:tcW w:w="6441" w:type="dxa"/>
            <w:gridSpan w:val="2"/>
          </w:tcPr>
          <w:p w14:paraId="4EFD0D1A" w14:textId="37BBE61F" w:rsidR="00BD1FC6" w:rsidRPr="007C1AE7" w:rsidRDefault="00BD1FC6" w:rsidP="00DC0D0C">
            <w:pPr>
              <w:rPr>
                <w:color w:val="000000" w:themeColor="text1"/>
                <w:kern w:val="2"/>
                <w:szCs w:val="24"/>
              </w:rPr>
            </w:pPr>
            <w:r w:rsidRPr="007C1AE7">
              <w:rPr>
                <w:rFonts w:eastAsia="Calibri"/>
                <w:color w:val="000000" w:themeColor="text1"/>
                <w:szCs w:val="24"/>
              </w:rPr>
              <w:t xml:space="preserve">Šiai Sutarčiai taikoma </w:t>
            </w:r>
            <w:r w:rsidR="00031699" w:rsidRPr="00621C7F">
              <w:rPr>
                <w:rFonts w:eastAsia="Calibri"/>
                <w:color w:val="000000" w:themeColor="text1"/>
                <w:szCs w:val="24"/>
              </w:rPr>
              <w:t>f</w:t>
            </w:r>
            <w:r w:rsidR="00031699" w:rsidRPr="00621C7F">
              <w:rPr>
                <w:kern w:val="2"/>
                <w:szCs w:val="24"/>
              </w:rPr>
              <w:t>iksuoto įkainio</w:t>
            </w:r>
            <w:r w:rsidR="00031699" w:rsidRPr="00081526">
              <w:rPr>
                <w:kern w:val="2"/>
                <w:szCs w:val="24"/>
              </w:rPr>
              <w:t xml:space="preserve"> kainodara.</w:t>
            </w:r>
          </w:p>
          <w:p w14:paraId="5CEC84B9" w14:textId="77777777" w:rsidR="00BD1FC6" w:rsidRPr="007C1AE7" w:rsidRDefault="00BD1FC6" w:rsidP="00DC0D0C">
            <w:pPr>
              <w:rPr>
                <w:color w:val="000000" w:themeColor="text1"/>
                <w:kern w:val="2"/>
                <w:szCs w:val="24"/>
              </w:rPr>
            </w:pPr>
          </w:p>
        </w:tc>
      </w:tr>
      <w:tr w:rsidR="00BD1FC6" w14:paraId="46565FFF" w14:textId="77777777" w:rsidTr="00DC0D0C">
        <w:trPr>
          <w:gridAfter w:val="2"/>
          <w:wAfter w:w="36" w:type="dxa"/>
          <w:trHeight w:val="300"/>
        </w:trPr>
        <w:tc>
          <w:tcPr>
            <w:tcW w:w="3094" w:type="dxa"/>
          </w:tcPr>
          <w:p w14:paraId="37D0B8F3" w14:textId="77777777" w:rsidR="00BD1FC6" w:rsidRDefault="00BD1FC6" w:rsidP="00DC0D0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54014A" w14:textId="77777777" w:rsidR="00BD1FC6" w:rsidRDefault="00BD1FC6" w:rsidP="00DC0D0C">
            <w:pPr>
              <w:rPr>
                <w:b/>
                <w:kern w:val="2"/>
                <w:szCs w:val="24"/>
              </w:rPr>
            </w:pPr>
          </w:p>
          <w:p w14:paraId="7AC26ADE" w14:textId="77777777" w:rsidR="00BD1FC6" w:rsidRDefault="00BD1FC6" w:rsidP="00DC0D0C">
            <w:pPr>
              <w:rPr>
                <w:b/>
                <w:kern w:val="2"/>
                <w:szCs w:val="24"/>
              </w:rPr>
            </w:pPr>
          </w:p>
          <w:p w14:paraId="0F8AB193" w14:textId="77777777" w:rsidR="00BD1FC6" w:rsidRDefault="00BD1FC6" w:rsidP="00DC0D0C">
            <w:pPr>
              <w:rPr>
                <w:b/>
                <w:kern w:val="2"/>
                <w:szCs w:val="24"/>
              </w:rPr>
            </w:pPr>
          </w:p>
          <w:p w14:paraId="56CB0FAB" w14:textId="77777777" w:rsidR="00BD1FC6" w:rsidRDefault="00BD1FC6" w:rsidP="00DC0D0C">
            <w:pPr>
              <w:rPr>
                <w:b/>
                <w:kern w:val="2"/>
                <w:szCs w:val="24"/>
              </w:rPr>
            </w:pPr>
          </w:p>
          <w:p w14:paraId="472506F6" w14:textId="77777777" w:rsidR="00BD1FC6" w:rsidRDefault="00BD1FC6" w:rsidP="00DC0D0C">
            <w:pPr>
              <w:rPr>
                <w:b/>
                <w:kern w:val="2"/>
                <w:szCs w:val="24"/>
              </w:rPr>
            </w:pPr>
          </w:p>
          <w:p w14:paraId="7288DE29" w14:textId="77777777" w:rsidR="00BD1FC6" w:rsidRDefault="00BD1FC6" w:rsidP="00DC0D0C">
            <w:pPr>
              <w:rPr>
                <w:b/>
                <w:kern w:val="2"/>
                <w:szCs w:val="24"/>
              </w:rPr>
            </w:pPr>
          </w:p>
          <w:p w14:paraId="07BFC016" w14:textId="77777777" w:rsidR="00BD1FC6" w:rsidRDefault="00BD1FC6" w:rsidP="00DC0D0C">
            <w:pPr>
              <w:rPr>
                <w:b/>
                <w:kern w:val="2"/>
                <w:szCs w:val="24"/>
              </w:rPr>
            </w:pPr>
          </w:p>
          <w:p w14:paraId="6238C2C3" w14:textId="77777777" w:rsidR="00BD1FC6" w:rsidRDefault="00BD1FC6" w:rsidP="00DC0D0C">
            <w:pPr>
              <w:rPr>
                <w:b/>
                <w:kern w:val="2"/>
                <w:szCs w:val="24"/>
              </w:rPr>
            </w:pPr>
          </w:p>
          <w:p w14:paraId="3694AA93" w14:textId="77777777" w:rsidR="00BD1FC6" w:rsidRDefault="00BD1FC6" w:rsidP="00DC0D0C">
            <w:pPr>
              <w:rPr>
                <w:b/>
                <w:kern w:val="2"/>
                <w:szCs w:val="24"/>
              </w:rPr>
            </w:pPr>
          </w:p>
          <w:p w14:paraId="21FF70FC" w14:textId="77777777" w:rsidR="00BD1FC6" w:rsidRDefault="00BD1FC6" w:rsidP="00DC0D0C">
            <w:pPr>
              <w:jc w:val="both"/>
              <w:rPr>
                <w:b/>
                <w:kern w:val="2"/>
                <w:szCs w:val="24"/>
              </w:rPr>
            </w:pPr>
          </w:p>
        </w:tc>
        <w:tc>
          <w:tcPr>
            <w:tcW w:w="6441" w:type="dxa"/>
            <w:gridSpan w:val="2"/>
          </w:tcPr>
          <w:p w14:paraId="14174DB6" w14:textId="2D109AF8" w:rsidR="00031699" w:rsidRPr="00AD60F7" w:rsidRDefault="00031699" w:rsidP="00031699">
            <w:pPr>
              <w:rPr>
                <w:szCs w:val="24"/>
              </w:rPr>
            </w:pPr>
            <w:r w:rsidRPr="00AD60F7">
              <w:rPr>
                <w:kern w:val="2"/>
                <w:szCs w:val="24"/>
              </w:rPr>
              <w:lastRenderedPageBreak/>
              <w:t xml:space="preserve">Pradinės Sutarties vertė yra </w:t>
            </w:r>
            <w:r w:rsidR="007C0048">
              <w:rPr>
                <w:kern w:val="2"/>
                <w:szCs w:val="24"/>
              </w:rPr>
              <w:t>_____</w:t>
            </w:r>
            <w:r w:rsidRPr="00081526">
              <w:rPr>
                <w:rFonts w:eastAsia="Calibri"/>
                <w:szCs w:val="24"/>
                <w:highlight w:val="yellow"/>
              </w:rPr>
              <w:t>,00 Eur</w:t>
            </w:r>
            <w:r w:rsidRPr="001E0E46">
              <w:rPr>
                <w:rFonts w:eastAsia="Calibri"/>
                <w:szCs w:val="24"/>
              </w:rPr>
              <w:t xml:space="preserve"> (</w:t>
            </w:r>
            <w:r w:rsidR="007C0048">
              <w:rPr>
                <w:rFonts w:eastAsia="Calibri"/>
                <w:szCs w:val="24"/>
              </w:rPr>
              <w:t>_______</w:t>
            </w:r>
            <w:r w:rsidRPr="001E0E46">
              <w:rPr>
                <w:rFonts w:eastAsia="Calibri"/>
                <w:szCs w:val="24"/>
              </w:rPr>
              <w:t xml:space="preserve"> tūkstanči</w:t>
            </w:r>
            <w:r>
              <w:rPr>
                <w:rFonts w:eastAsia="Calibri"/>
                <w:szCs w:val="24"/>
              </w:rPr>
              <w:t>ų</w:t>
            </w:r>
            <w:r w:rsidRPr="001E0E46">
              <w:rPr>
                <w:rFonts w:eastAsia="Calibri"/>
                <w:szCs w:val="24"/>
              </w:rPr>
              <w:t xml:space="preserve"> eurų)</w:t>
            </w:r>
            <w:r>
              <w:rPr>
                <w:rFonts w:eastAsia="Calibri"/>
                <w:szCs w:val="24"/>
              </w:rPr>
              <w:t xml:space="preserve"> </w:t>
            </w:r>
            <w:r w:rsidRPr="00AD60F7">
              <w:rPr>
                <w:kern w:val="2"/>
                <w:szCs w:val="24"/>
              </w:rPr>
              <w:t>be PVM.</w:t>
            </w:r>
          </w:p>
          <w:p w14:paraId="5D0D0C84" w14:textId="0A9CB8B7" w:rsidR="00031699" w:rsidRPr="007C0048" w:rsidRDefault="00031699" w:rsidP="00031699">
            <w:pPr>
              <w:rPr>
                <w:szCs w:val="24"/>
              </w:rPr>
            </w:pPr>
            <w:r w:rsidRPr="007C0048">
              <w:rPr>
                <w:kern w:val="2"/>
                <w:szCs w:val="24"/>
              </w:rPr>
              <w:t xml:space="preserve">PVM sudaro </w:t>
            </w:r>
            <w:r w:rsidR="007C0048" w:rsidRPr="007C0048">
              <w:rPr>
                <w:kern w:val="2"/>
                <w:szCs w:val="24"/>
                <w:highlight w:val="yellow"/>
              </w:rPr>
              <w:t xml:space="preserve">_____ </w:t>
            </w:r>
            <w:r w:rsidRPr="007C0048">
              <w:rPr>
                <w:kern w:val="2"/>
                <w:szCs w:val="24"/>
                <w:highlight w:val="yellow"/>
              </w:rPr>
              <w:t>,00</w:t>
            </w:r>
            <w:r w:rsidRPr="007C0048">
              <w:rPr>
                <w:kern w:val="2"/>
                <w:szCs w:val="24"/>
              </w:rPr>
              <w:t xml:space="preserve"> Eur (</w:t>
            </w:r>
            <w:r w:rsidR="007C0048" w:rsidRPr="007C0048">
              <w:rPr>
                <w:kern w:val="2"/>
                <w:szCs w:val="24"/>
                <w:highlight w:val="yellow"/>
              </w:rPr>
              <w:t>_______</w:t>
            </w:r>
            <w:r w:rsidRPr="007C0048">
              <w:rPr>
                <w:kern w:val="2"/>
                <w:szCs w:val="24"/>
              </w:rPr>
              <w:t xml:space="preserve"> tūkstančius </w:t>
            </w:r>
            <w:r w:rsidR="007C0048" w:rsidRPr="007C0048">
              <w:rPr>
                <w:kern w:val="2"/>
                <w:szCs w:val="24"/>
                <w:highlight w:val="yellow"/>
              </w:rPr>
              <w:t>__</w:t>
            </w:r>
            <w:r w:rsidRPr="007C0048">
              <w:rPr>
                <w:kern w:val="2"/>
                <w:szCs w:val="24"/>
              </w:rPr>
              <w:t xml:space="preserve"> šimtus eurų.).</w:t>
            </w:r>
          </w:p>
          <w:p w14:paraId="58A61625" w14:textId="7C80E780" w:rsidR="00031699" w:rsidRPr="00AD60F7" w:rsidRDefault="00031699" w:rsidP="00031699">
            <w:pPr>
              <w:rPr>
                <w:szCs w:val="24"/>
              </w:rPr>
            </w:pPr>
            <w:r w:rsidRPr="007C0048">
              <w:rPr>
                <w:kern w:val="2"/>
                <w:szCs w:val="24"/>
              </w:rPr>
              <w:t xml:space="preserve">Sutarties kaina yra </w:t>
            </w:r>
            <w:r w:rsidR="007C0048" w:rsidRPr="007C0048">
              <w:rPr>
                <w:kern w:val="2"/>
                <w:szCs w:val="24"/>
                <w:highlight w:val="yellow"/>
              </w:rPr>
              <w:t>_______</w:t>
            </w:r>
            <w:r w:rsidR="007C0048" w:rsidRPr="007C0048">
              <w:rPr>
                <w:kern w:val="2"/>
                <w:szCs w:val="24"/>
              </w:rPr>
              <w:t xml:space="preserve"> </w:t>
            </w:r>
            <w:r w:rsidRPr="007C0048">
              <w:rPr>
                <w:kern w:val="2"/>
                <w:szCs w:val="24"/>
              </w:rPr>
              <w:t>,00  Eur (</w:t>
            </w:r>
            <w:r w:rsidR="007C0048" w:rsidRPr="007C0048">
              <w:rPr>
                <w:kern w:val="2"/>
                <w:szCs w:val="24"/>
                <w:highlight w:val="yellow"/>
              </w:rPr>
              <w:t>__________</w:t>
            </w:r>
            <w:r w:rsidRPr="007C0048">
              <w:rPr>
                <w:kern w:val="2"/>
                <w:szCs w:val="24"/>
              </w:rPr>
              <w:t xml:space="preserve"> tūkstančiai</w:t>
            </w:r>
            <w:r w:rsidR="007C0048" w:rsidRPr="007C0048">
              <w:rPr>
                <w:kern w:val="2"/>
                <w:szCs w:val="24"/>
              </w:rPr>
              <w:t xml:space="preserve"> </w:t>
            </w:r>
            <w:r w:rsidR="007C0048" w:rsidRPr="007C0048">
              <w:rPr>
                <w:kern w:val="2"/>
                <w:szCs w:val="24"/>
                <w:highlight w:val="yellow"/>
              </w:rPr>
              <w:t>--</w:t>
            </w:r>
            <w:r w:rsidRPr="007C0048">
              <w:rPr>
                <w:kern w:val="2"/>
                <w:szCs w:val="24"/>
              </w:rPr>
              <w:t xml:space="preserve"> šimtai eurų ) su PVM.</w:t>
            </w:r>
          </w:p>
          <w:p w14:paraId="76AC5C62" w14:textId="77777777" w:rsidR="00031699" w:rsidRPr="00AD60F7" w:rsidRDefault="00031699" w:rsidP="00031699">
            <w:pPr>
              <w:rPr>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w:t>
            </w:r>
            <w:r w:rsidRPr="00AD60F7">
              <w:rPr>
                <w:kern w:val="2"/>
                <w:szCs w:val="24"/>
              </w:rPr>
              <w:lastRenderedPageBreak/>
              <w:t xml:space="preserve">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Sutartyje arba jos priede Nr. [2] nurodytais įkainiais, neviršijant Sutarties kainos. Sutartyje arba jos priede Nr. [1] atskirose eilutėse nurodytas </w:t>
            </w:r>
            <w:r w:rsidRPr="00AD60F7">
              <w:rPr>
                <w:szCs w:val="24"/>
              </w:rPr>
              <w:t>Paslaugų</w:t>
            </w:r>
            <w:r w:rsidRPr="00AD60F7">
              <w:rPr>
                <w:kern w:val="2"/>
                <w:szCs w:val="24"/>
              </w:rPr>
              <w:t xml:space="preserve"> kiekis gali būti keičiamas (didėti ar mažėti).</w:t>
            </w:r>
          </w:p>
          <w:p w14:paraId="73FCDA7A" w14:textId="14489E8E" w:rsidR="00081526" w:rsidRPr="0078561F" w:rsidRDefault="00031699" w:rsidP="0078561F">
            <w:pPr>
              <w:widowControl w:val="0"/>
              <w:tabs>
                <w:tab w:val="left" w:pos="993"/>
              </w:tabs>
              <w:suppressAutoHyphens/>
              <w:autoSpaceDE w:val="0"/>
              <w:autoSpaceDN w:val="0"/>
              <w:jc w:val="both"/>
              <w:textAlignment w:val="baseline"/>
              <w:rPr>
                <w:kern w:val="2"/>
                <w:szCs w:val="24"/>
              </w:rPr>
            </w:pPr>
            <w:r w:rsidRPr="00AD60F7">
              <w:rPr>
                <w:kern w:val="2"/>
                <w:szCs w:val="24"/>
              </w:rPr>
              <w:t xml:space="preserve">Pirkėjas </w:t>
            </w:r>
            <w:r w:rsidRPr="00574EA7">
              <w:rPr>
                <w:kern w:val="2"/>
                <w:szCs w:val="24"/>
              </w:rPr>
              <w:t xml:space="preserve">neįsipareigoja išpirkti </w:t>
            </w:r>
            <w:r w:rsidR="0078561F" w:rsidRPr="00574EA7">
              <w:rPr>
                <w:kern w:val="2"/>
                <w:szCs w:val="24"/>
              </w:rPr>
              <w:t>preliminaraus</w:t>
            </w:r>
            <w:r w:rsidRPr="00574EA7">
              <w:rPr>
                <w:kern w:val="2"/>
                <w:szCs w:val="24"/>
              </w:rPr>
              <w:t xml:space="preserve"> Paslaugų</w:t>
            </w:r>
            <w:r w:rsidRPr="00AD60F7">
              <w:rPr>
                <w:kern w:val="2"/>
                <w:szCs w:val="24"/>
              </w:rPr>
              <w:t xml:space="preserve"> kiekio ar bet kokios jo dalies</w:t>
            </w:r>
            <w:r>
              <w:rPr>
                <w:kern w:val="2"/>
                <w:szCs w:val="24"/>
              </w:rPr>
              <w:t>.</w:t>
            </w:r>
          </w:p>
        </w:tc>
      </w:tr>
      <w:tr w:rsidR="00BD1FC6" w14:paraId="32DC6119" w14:textId="77777777" w:rsidTr="00DC0D0C">
        <w:trPr>
          <w:gridAfter w:val="2"/>
          <w:wAfter w:w="36" w:type="dxa"/>
          <w:trHeight w:val="900"/>
        </w:trPr>
        <w:tc>
          <w:tcPr>
            <w:tcW w:w="3094" w:type="dxa"/>
          </w:tcPr>
          <w:p w14:paraId="3FE83641" w14:textId="77777777" w:rsidR="00BD1FC6" w:rsidRDefault="00BD1FC6" w:rsidP="00DC0D0C">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0ACA1D2" w14:textId="67871256" w:rsidR="00031699" w:rsidRDefault="00031699" w:rsidP="00031699">
            <w:pPr>
              <w:rPr>
                <w:kern w:val="2"/>
                <w:szCs w:val="24"/>
              </w:rPr>
            </w:pPr>
            <w:r>
              <w:rPr>
                <w:kern w:val="2"/>
                <w:szCs w:val="24"/>
              </w:rPr>
              <w:t xml:space="preserve">Sutarties </w:t>
            </w:r>
            <w:r w:rsidR="004629D2" w:rsidRPr="00B129D1">
              <w:rPr>
                <w:kern w:val="2"/>
                <w:szCs w:val="24"/>
              </w:rPr>
              <w:t xml:space="preserve">kaina </w:t>
            </w:r>
            <w:r w:rsidR="0094187D" w:rsidRPr="00B129D1">
              <w:rPr>
                <w:kern w:val="2"/>
                <w:szCs w:val="24"/>
              </w:rPr>
              <w:t>/</w:t>
            </w:r>
            <w:r w:rsidR="004629D2" w:rsidRPr="00B129D1">
              <w:rPr>
                <w:kern w:val="2"/>
                <w:szCs w:val="24"/>
              </w:rPr>
              <w:t xml:space="preserve"> </w:t>
            </w:r>
            <w:r w:rsidRPr="00B129D1">
              <w:rPr>
                <w:kern w:val="2"/>
                <w:szCs w:val="24"/>
              </w:rPr>
              <w:t>įkainiai</w:t>
            </w:r>
            <w:r w:rsidRPr="00A14AD4">
              <w:rPr>
                <w:kern w:val="2"/>
                <w:szCs w:val="24"/>
              </w:rPr>
              <w:t xml:space="preserve"> </w:t>
            </w:r>
            <w:r>
              <w:rPr>
                <w:kern w:val="2"/>
                <w:szCs w:val="24"/>
              </w:rPr>
              <w:t>bus perskaičiuojami:</w:t>
            </w:r>
          </w:p>
          <w:p w14:paraId="09C8C46B" w14:textId="77777777" w:rsidR="00031699" w:rsidRDefault="00031699" w:rsidP="00031699">
            <w:pPr>
              <w:rPr>
                <w:kern w:val="2"/>
                <w:szCs w:val="24"/>
              </w:rPr>
            </w:pPr>
            <w:r>
              <w:rPr>
                <w:kern w:val="2"/>
                <w:szCs w:val="24"/>
              </w:rPr>
              <w:t>5.3.1. dėl PVM tarifo pasikeitimo;</w:t>
            </w:r>
          </w:p>
          <w:p w14:paraId="6DB52031" w14:textId="040B6B2A" w:rsidR="00BD1FC6" w:rsidRDefault="00031699" w:rsidP="00031699">
            <w:pPr>
              <w:tabs>
                <w:tab w:val="left" w:pos="360"/>
                <w:tab w:val="left" w:pos="426"/>
                <w:tab w:val="left" w:pos="709"/>
                <w:tab w:val="left" w:pos="851"/>
                <w:tab w:val="left" w:pos="1418"/>
              </w:tabs>
              <w:jc w:val="both"/>
              <w:rPr>
                <w:kern w:val="2"/>
                <w:szCs w:val="24"/>
              </w:rPr>
            </w:pPr>
            <w:r w:rsidRPr="00A14AD4">
              <w:rPr>
                <w:kern w:val="2"/>
                <w:szCs w:val="24"/>
              </w:rPr>
              <w:t>5.3.</w:t>
            </w:r>
            <w:r w:rsidR="00AA5727">
              <w:rPr>
                <w:kern w:val="2"/>
                <w:szCs w:val="24"/>
              </w:rPr>
              <w:t>2</w:t>
            </w:r>
            <w:r w:rsidRPr="00A14AD4">
              <w:rPr>
                <w:kern w:val="2"/>
                <w:szCs w:val="24"/>
              </w:rPr>
              <w:t>. dėl kainų lygio pokyčio.</w:t>
            </w:r>
          </w:p>
          <w:p w14:paraId="4A762E55" w14:textId="7623E927" w:rsidR="004629D2" w:rsidRPr="00031699" w:rsidRDefault="004629D2" w:rsidP="00031699">
            <w:pPr>
              <w:tabs>
                <w:tab w:val="left" w:pos="360"/>
                <w:tab w:val="left" w:pos="426"/>
                <w:tab w:val="left" w:pos="709"/>
                <w:tab w:val="left" w:pos="851"/>
                <w:tab w:val="left" w:pos="1418"/>
              </w:tabs>
              <w:jc w:val="both"/>
              <w:rPr>
                <w:szCs w:val="24"/>
              </w:rPr>
            </w:pPr>
          </w:p>
        </w:tc>
      </w:tr>
      <w:tr w:rsidR="00BD1FC6" w14:paraId="1656FB96" w14:textId="77777777" w:rsidTr="00DC0D0C">
        <w:trPr>
          <w:gridAfter w:val="2"/>
          <w:wAfter w:w="36" w:type="dxa"/>
          <w:trHeight w:val="300"/>
        </w:trPr>
        <w:tc>
          <w:tcPr>
            <w:tcW w:w="3094" w:type="dxa"/>
          </w:tcPr>
          <w:p w14:paraId="4B85DD57" w14:textId="77777777" w:rsidR="00BD1FC6" w:rsidRDefault="00BD1FC6" w:rsidP="00DC0D0C">
            <w:pPr>
              <w:rPr>
                <w:b/>
                <w:kern w:val="2"/>
                <w:szCs w:val="24"/>
              </w:rPr>
            </w:pPr>
            <w:r w:rsidRPr="00F44FDB">
              <w:rPr>
                <w:b/>
                <w:kern w:val="2"/>
                <w:szCs w:val="24"/>
              </w:rPr>
              <w:t>5.3.1. Sutarties kainos / įkainių peržiūra dėl PVM tarifo pasikeitimo</w:t>
            </w:r>
          </w:p>
        </w:tc>
        <w:tc>
          <w:tcPr>
            <w:tcW w:w="6441" w:type="dxa"/>
            <w:gridSpan w:val="2"/>
          </w:tcPr>
          <w:p w14:paraId="24B63BD9" w14:textId="1B485490" w:rsidR="00031699" w:rsidRDefault="00031699" w:rsidP="00031699">
            <w:pPr>
              <w:rPr>
                <w:kern w:val="2"/>
                <w:szCs w:val="24"/>
              </w:rPr>
            </w:pPr>
            <w:r>
              <w:rPr>
                <w:kern w:val="2"/>
                <w:szCs w:val="24"/>
              </w:rPr>
              <w:t>Jeigu Sutarties vykdymo metu pasikeičia PVM mokėjimą reglamentuojantys teisės aktai, darantys tiesioginę įtaką Tiekėjo teikiamų Paslaugų Sutartyje nurodytai kainai</w:t>
            </w:r>
            <w:r w:rsidR="00C96368">
              <w:rPr>
                <w:kern w:val="2"/>
                <w:szCs w:val="24"/>
              </w:rPr>
              <w:t xml:space="preserve"> </w:t>
            </w:r>
            <w:r>
              <w:rPr>
                <w:kern w:val="2"/>
                <w:szCs w:val="24"/>
              </w:rPr>
              <w:t>/</w:t>
            </w:r>
            <w:r w:rsidR="00C96368">
              <w:rPr>
                <w:kern w:val="2"/>
                <w:szCs w:val="24"/>
              </w:rPr>
              <w:t xml:space="preserve"> </w:t>
            </w:r>
            <w:r>
              <w:rPr>
                <w:kern w:val="2"/>
                <w:szCs w:val="24"/>
              </w:rPr>
              <w:t xml:space="preserve">įkainiams, Sutarties kaina / įkainiai perskaičiuojami nekeičiant Paslaugų kainos / įkainio be PVM. </w:t>
            </w:r>
          </w:p>
          <w:p w14:paraId="6350303A" w14:textId="048D32B4" w:rsidR="00C96368" w:rsidRPr="001E0E46" w:rsidRDefault="00C96368" w:rsidP="0094187D">
            <w:pPr>
              <w:widowControl w:val="0"/>
              <w:tabs>
                <w:tab w:val="left" w:pos="360"/>
                <w:tab w:val="left" w:pos="993"/>
                <w:tab w:val="left" w:pos="1418"/>
                <w:tab w:val="left" w:pos="1701"/>
              </w:tabs>
              <w:suppressAutoHyphens/>
              <w:autoSpaceDE w:val="0"/>
              <w:autoSpaceDN w:val="0"/>
              <w:textAlignment w:val="baseline"/>
              <w:rPr>
                <w:szCs w:val="24"/>
              </w:rPr>
            </w:pPr>
            <w:r w:rsidRPr="002E716A">
              <w:rPr>
                <w:kern w:val="2"/>
                <w:szCs w:val="24"/>
              </w:rPr>
              <w:t xml:space="preserve">Perskaičiuota (-i) Sutarties kaina / įkainiai įforminama (-i) Susitarimu ir turi būti taikoma (-i) </w:t>
            </w:r>
            <w:r w:rsidRPr="00D04CF8">
              <w:rPr>
                <w:kern w:val="2"/>
                <w:szCs w:val="24"/>
              </w:rPr>
              <w:t>nuo naujo PVM įvedimo</w:t>
            </w:r>
            <w:r w:rsidR="00BC11E2" w:rsidRPr="00D04CF8">
              <w:rPr>
                <w:kern w:val="2"/>
                <w:szCs w:val="24"/>
              </w:rPr>
              <w:t xml:space="preserve"> </w:t>
            </w:r>
            <w:r w:rsidRPr="00D04CF8">
              <w:rPr>
                <w:kern w:val="2"/>
                <w:szCs w:val="24"/>
              </w:rPr>
              <w:t>datos (nepriklausomai nuo to, kada pasirašytas Susitarimas).</w:t>
            </w:r>
          </w:p>
        </w:tc>
      </w:tr>
      <w:tr w:rsidR="00BD1FC6" w14:paraId="4192783E" w14:textId="77777777" w:rsidTr="00DC0D0C">
        <w:trPr>
          <w:gridAfter w:val="2"/>
          <w:wAfter w:w="36" w:type="dxa"/>
          <w:trHeight w:val="300"/>
        </w:trPr>
        <w:tc>
          <w:tcPr>
            <w:tcW w:w="3094" w:type="dxa"/>
          </w:tcPr>
          <w:p w14:paraId="21FE6D28" w14:textId="77777777" w:rsidR="00BD1FC6" w:rsidRDefault="00BD1FC6" w:rsidP="00DC0D0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8AE4BD5" w14:textId="77777777" w:rsidR="00BD1FC6" w:rsidRPr="001E0E46" w:rsidRDefault="00BD1FC6" w:rsidP="00DC0D0C">
            <w:pPr>
              <w:rPr>
                <w:kern w:val="2"/>
                <w:szCs w:val="24"/>
              </w:rPr>
            </w:pPr>
            <w:r w:rsidRPr="001E0E46">
              <w:rPr>
                <w:kern w:val="2"/>
                <w:szCs w:val="24"/>
              </w:rPr>
              <w:t>Netaikoma</w:t>
            </w:r>
          </w:p>
          <w:p w14:paraId="119FFBFB" w14:textId="77777777" w:rsidR="00BD1FC6" w:rsidRPr="001E0E46" w:rsidRDefault="00BD1FC6" w:rsidP="00DC0D0C">
            <w:pPr>
              <w:rPr>
                <w:szCs w:val="24"/>
              </w:rPr>
            </w:pPr>
          </w:p>
        </w:tc>
      </w:tr>
      <w:tr w:rsidR="00BD1FC6" w14:paraId="0DA5A3CC" w14:textId="77777777" w:rsidTr="00DC0D0C">
        <w:trPr>
          <w:gridAfter w:val="2"/>
          <w:wAfter w:w="36" w:type="dxa"/>
          <w:trHeight w:val="300"/>
        </w:trPr>
        <w:tc>
          <w:tcPr>
            <w:tcW w:w="3094" w:type="dxa"/>
          </w:tcPr>
          <w:p w14:paraId="2B1BB4DF" w14:textId="77777777" w:rsidR="00BD1FC6" w:rsidRDefault="00BD1FC6" w:rsidP="00DC0D0C">
            <w:pPr>
              <w:rPr>
                <w:b/>
                <w:kern w:val="2"/>
                <w:szCs w:val="24"/>
              </w:rPr>
            </w:pPr>
            <w:r>
              <w:rPr>
                <w:b/>
                <w:kern w:val="2"/>
                <w:szCs w:val="24"/>
              </w:rPr>
              <w:t>5.3.3. Sutarties kainos / įkainių peržiūra dėl kainų lygio pokyčio</w:t>
            </w:r>
          </w:p>
          <w:p w14:paraId="60F69A63" w14:textId="77777777" w:rsidR="00BD1FC6" w:rsidRDefault="00BD1FC6" w:rsidP="00DC0D0C">
            <w:pPr>
              <w:rPr>
                <w:kern w:val="2"/>
                <w:szCs w:val="24"/>
              </w:rPr>
            </w:pPr>
          </w:p>
          <w:p w14:paraId="6F8DBDD3" w14:textId="77777777" w:rsidR="00BD1FC6" w:rsidRDefault="00BD1FC6" w:rsidP="00DC0D0C">
            <w:pPr>
              <w:rPr>
                <w:b/>
                <w:kern w:val="2"/>
                <w:szCs w:val="24"/>
              </w:rPr>
            </w:pPr>
          </w:p>
        </w:tc>
        <w:tc>
          <w:tcPr>
            <w:tcW w:w="6441" w:type="dxa"/>
            <w:gridSpan w:val="2"/>
          </w:tcPr>
          <w:p w14:paraId="05E5B731" w14:textId="65F7CC70" w:rsidR="00031699" w:rsidRPr="008F0AF7" w:rsidRDefault="00031699" w:rsidP="00031699">
            <w:pPr>
              <w:rPr>
                <w:strike/>
                <w:color w:val="FF0000"/>
                <w:kern w:val="2"/>
                <w:szCs w:val="24"/>
              </w:rPr>
            </w:pPr>
            <w:r>
              <w:rPr>
                <w:color w:val="000000"/>
                <w:kern w:val="2"/>
                <w:szCs w:val="24"/>
              </w:rPr>
              <w:t>5.3.3.1 Bet</w:t>
            </w:r>
            <w:r>
              <w:rPr>
                <w:kern w:val="2"/>
                <w:szCs w:val="24"/>
              </w:rPr>
              <w:t xml:space="preserve"> kuri Sutarties šalis Sutarties galiojimo metu turi teisę inicijuoti </w:t>
            </w:r>
            <w:r w:rsidRPr="00B129D1">
              <w:rPr>
                <w:kern w:val="2"/>
                <w:szCs w:val="24"/>
              </w:rPr>
              <w:t xml:space="preserve">Sutarties </w:t>
            </w:r>
            <w:r w:rsidR="004F1AAC" w:rsidRPr="00B129D1">
              <w:rPr>
                <w:szCs w:val="24"/>
              </w:rPr>
              <w:t>įkainių</w:t>
            </w:r>
            <w:r w:rsidRPr="00B129D1">
              <w:rPr>
                <w:kern w:val="2"/>
                <w:szCs w:val="24"/>
              </w:rPr>
              <w:t xml:space="preserve"> peržiūrą</w:t>
            </w:r>
            <w:r>
              <w:rPr>
                <w:kern w:val="2"/>
                <w:szCs w:val="24"/>
              </w:rPr>
              <w:t xml:space="preserve"> (keitimą) ne anksčiau kaip po 6 (šešių) mėnesių nuo Sutarties įsigaliojimo dienos (jeigu peržiūra jau buvo atlikta – nuo Susitarimo dėl paskutinio perskaičiavimo pagal šį Specialiųjų sąlygų punktą įsigaliojimo dienos)</w:t>
            </w:r>
            <w:r w:rsidR="004F1AAC">
              <w:rPr>
                <w:szCs w:val="24"/>
              </w:rPr>
              <w:t xml:space="preserve"> ), jeigu Vartojimo prekių ir paslaugų kainų pokytis (k), apskaičiuotas kaip nustatyta 5.3.3.6 punkte, </w:t>
            </w:r>
            <w:r w:rsidR="004F1AAC" w:rsidRPr="00574EA7">
              <w:rPr>
                <w:szCs w:val="24"/>
                <w:highlight w:val="yellow"/>
              </w:rPr>
              <w:t xml:space="preserve">viršija 5 </w:t>
            </w:r>
            <w:r w:rsidR="00574EA7" w:rsidRPr="00574EA7">
              <w:rPr>
                <w:szCs w:val="24"/>
                <w:highlight w:val="yellow"/>
              </w:rPr>
              <w:t>(penkis)</w:t>
            </w:r>
            <w:r w:rsidR="00574EA7">
              <w:rPr>
                <w:szCs w:val="24"/>
              </w:rPr>
              <w:t xml:space="preserve"> </w:t>
            </w:r>
            <w:r w:rsidR="004F1AAC">
              <w:rPr>
                <w:szCs w:val="24"/>
              </w:rPr>
              <w:t>procentus</w:t>
            </w:r>
            <w:r>
              <w:rPr>
                <w:kern w:val="2"/>
                <w:szCs w:val="24"/>
              </w:rPr>
              <w:t xml:space="preserve">. </w:t>
            </w:r>
          </w:p>
          <w:p w14:paraId="58B17CE9" w14:textId="5F0F9DAD" w:rsidR="00031699" w:rsidRDefault="00031699" w:rsidP="00031699">
            <w:pPr>
              <w:rPr>
                <w:color w:val="000000"/>
                <w:kern w:val="2"/>
                <w:szCs w:val="24"/>
                <w:shd w:val="clear" w:color="auto" w:fill="FFFFFF"/>
              </w:rPr>
            </w:pPr>
            <w:r>
              <w:rPr>
                <w:kern w:val="2"/>
                <w:szCs w:val="24"/>
              </w:rPr>
              <w:t xml:space="preserve">5.3.3.2. </w:t>
            </w:r>
            <w:r w:rsidRPr="00B129D1">
              <w:rPr>
                <w:kern w:val="2"/>
                <w:szCs w:val="24"/>
              </w:rPr>
              <w:t xml:space="preserve">Sutarties </w:t>
            </w:r>
            <w:r w:rsidR="00860736" w:rsidRPr="00B129D1">
              <w:rPr>
                <w:kern w:val="2"/>
                <w:szCs w:val="24"/>
                <w:shd w:val="clear" w:color="auto" w:fill="FFFFFF"/>
              </w:rPr>
              <w:t>įkainiai</w:t>
            </w:r>
            <w:r w:rsidRPr="00B129D1">
              <w:rPr>
                <w:kern w:val="2"/>
                <w:szCs w:val="24"/>
                <w:shd w:val="clear" w:color="auto" w:fill="FFFFFF"/>
              </w:rPr>
              <w:t xml:space="preserve"> </w:t>
            </w:r>
            <w:r w:rsidRPr="00B129D1">
              <w:rPr>
                <w:color w:val="000000"/>
                <w:kern w:val="2"/>
                <w:szCs w:val="24"/>
                <w:shd w:val="clear" w:color="auto" w:fill="FFFFFF"/>
              </w:rPr>
              <w:t>peržiūrimi</w:t>
            </w:r>
            <w:r>
              <w:rPr>
                <w:color w:val="000000"/>
                <w:kern w:val="2"/>
                <w:szCs w:val="24"/>
                <w:shd w:val="clear" w:color="auto" w:fill="FFFFFF"/>
              </w:rPr>
              <w:t xml:space="preserve"> tik tai Sutarties daliai, kuri nėra išpirkta, t. y., Paslaugoms, kurios nėra suteiktos ir apmokėtos. Vėlesnė </w:t>
            </w:r>
            <w:r w:rsidRPr="00B129D1">
              <w:rPr>
                <w:color w:val="000000"/>
                <w:kern w:val="2"/>
                <w:szCs w:val="24"/>
                <w:shd w:val="clear" w:color="auto" w:fill="FFFFFF"/>
              </w:rPr>
              <w:t xml:space="preserve">Sutarties </w:t>
            </w:r>
            <w:r w:rsidR="00860736" w:rsidRPr="00B129D1">
              <w:rPr>
                <w:kern w:val="2"/>
                <w:szCs w:val="24"/>
                <w:shd w:val="clear" w:color="auto" w:fill="FFFFFF"/>
              </w:rPr>
              <w:t>įkainių</w:t>
            </w:r>
            <w:r w:rsidRPr="00B129D1">
              <w:rPr>
                <w:kern w:val="2"/>
                <w:szCs w:val="24"/>
                <w:shd w:val="clear" w:color="auto" w:fill="FFFFFF"/>
              </w:rPr>
              <w:t xml:space="preserve"> </w:t>
            </w:r>
            <w:r w:rsidRPr="00B129D1">
              <w:rPr>
                <w:color w:val="000000"/>
                <w:kern w:val="2"/>
                <w:szCs w:val="24"/>
                <w:shd w:val="clear" w:color="auto" w:fill="FFFFFF"/>
              </w:rPr>
              <w:t>peržiūra</w:t>
            </w:r>
            <w:r>
              <w:rPr>
                <w:color w:val="000000"/>
                <w:kern w:val="2"/>
                <w:szCs w:val="24"/>
                <w:shd w:val="clear" w:color="auto" w:fill="FFFFFF"/>
              </w:rPr>
              <w:t xml:space="preserve"> negali apimti laikotarpio, už kurį jau buvo atlikta peržiūra.</w:t>
            </w:r>
          </w:p>
          <w:p w14:paraId="2C11D3A2" w14:textId="77777777" w:rsidR="00031699" w:rsidRDefault="00031699" w:rsidP="00031699">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Paslaugų teikimas vėluoja dėl Tiekėjo kaltės, uždelstų suteikti paslaugų,  </w:t>
            </w:r>
            <w:r w:rsidRPr="00A34283">
              <w:rPr>
                <w:kern w:val="2"/>
                <w:szCs w:val="24"/>
                <w:shd w:val="clear" w:color="auto" w:fill="FFFFFF"/>
              </w:rPr>
              <w:t>P</w:t>
            </w:r>
            <w:r>
              <w:rPr>
                <w:kern w:val="2"/>
                <w:szCs w:val="24"/>
                <w:shd w:val="clear" w:color="auto" w:fill="FFFFFF"/>
              </w:rPr>
              <w:t xml:space="preserve">aslaugų </w:t>
            </w:r>
            <w:r w:rsidRPr="00A3428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42F0B14A" w14:textId="67E15C1E" w:rsidR="00031699" w:rsidRDefault="00031699" w:rsidP="00031699">
            <w:pPr>
              <w:rPr>
                <w:color w:val="000000"/>
                <w:kern w:val="2"/>
                <w:szCs w:val="24"/>
                <w:shd w:val="clear" w:color="auto" w:fill="FFFFFF"/>
              </w:rPr>
            </w:pPr>
            <w:r>
              <w:rPr>
                <w:color w:val="000000"/>
                <w:kern w:val="2"/>
                <w:szCs w:val="24"/>
              </w:rPr>
              <w:t xml:space="preserve">5.3.3.4. Atlikdamos </w:t>
            </w:r>
            <w:r w:rsidRPr="00B129D1">
              <w:rPr>
                <w:color w:val="000000"/>
                <w:kern w:val="2"/>
                <w:szCs w:val="24"/>
              </w:rPr>
              <w:t xml:space="preserve">Sutarties </w:t>
            </w:r>
            <w:r w:rsidR="00860736" w:rsidRPr="00B129D1">
              <w:rPr>
                <w:kern w:val="2"/>
                <w:szCs w:val="24"/>
                <w:shd w:val="clear" w:color="auto" w:fill="FFFFFF"/>
              </w:rPr>
              <w:t>įkainių</w:t>
            </w:r>
            <w:r w:rsidRPr="00B129D1">
              <w:rPr>
                <w:kern w:val="2"/>
                <w:szCs w:val="24"/>
              </w:rPr>
              <w:t xml:space="preserve"> peržiūrą</w:t>
            </w:r>
            <w:r w:rsidRPr="00A34283">
              <w:rPr>
                <w:kern w:val="2"/>
                <w:szCs w:val="24"/>
              </w:rPr>
              <w:t xml:space="preserve">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26CE29A5" w14:textId="7C31889B" w:rsidR="00031699" w:rsidRDefault="00031699" w:rsidP="00031699">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w:t>
            </w:r>
            <w:r>
              <w:rPr>
                <w:color w:val="000000"/>
                <w:kern w:val="2"/>
                <w:szCs w:val="24"/>
                <w:shd w:val="clear" w:color="auto" w:fill="FFFFFF"/>
              </w:rPr>
              <w:lastRenderedPageBreak/>
              <w:t>datą, indekso reikšmę laikotarpio pabaigoje ir jo nustatymo datą, kainų pokytį (k), perskaičiuot</w:t>
            </w:r>
            <w:r w:rsidR="003B4244">
              <w:rPr>
                <w:color w:val="000000"/>
                <w:kern w:val="2"/>
                <w:szCs w:val="24"/>
                <w:shd w:val="clear" w:color="auto" w:fill="FFFFFF"/>
              </w:rPr>
              <w:t>us</w:t>
            </w:r>
            <w:r>
              <w:rPr>
                <w:color w:val="000000"/>
                <w:kern w:val="2"/>
                <w:szCs w:val="24"/>
                <w:shd w:val="clear" w:color="auto" w:fill="FFFFFF"/>
              </w:rPr>
              <w:t xml:space="preserve"> </w:t>
            </w:r>
            <w:r w:rsidRPr="00B129D1">
              <w:rPr>
                <w:color w:val="000000"/>
                <w:kern w:val="2"/>
                <w:szCs w:val="24"/>
                <w:shd w:val="clear" w:color="auto" w:fill="FFFFFF"/>
              </w:rPr>
              <w:t>Sutarties</w:t>
            </w:r>
            <w:r w:rsidRPr="00B129D1">
              <w:rPr>
                <w:color w:val="FF0000"/>
                <w:kern w:val="2"/>
                <w:szCs w:val="24"/>
                <w:shd w:val="clear" w:color="auto" w:fill="FFFFFF"/>
              </w:rPr>
              <w:t> </w:t>
            </w:r>
            <w:r w:rsidRPr="00B129D1">
              <w:rPr>
                <w:kern w:val="2"/>
                <w:szCs w:val="24"/>
                <w:shd w:val="clear" w:color="auto" w:fill="FFFFFF"/>
              </w:rPr>
              <w:t>įkain</w:t>
            </w:r>
            <w:r w:rsidR="003B4244" w:rsidRPr="00B129D1">
              <w:rPr>
                <w:kern w:val="2"/>
                <w:szCs w:val="24"/>
                <w:shd w:val="clear" w:color="auto" w:fill="FFFFFF"/>
              </w:rPr>
              <w:t>ius</w:t>
            </w:r>
            <w:r w:rsidRPr="00B129D1">
              <w:rPr>
                <w:kern w:val="2"/>
                <w:szCs w:val="24"/>
                <w:shd w:val="clear" w:color="auto" w:fill="FFFFFF"/>
              </w:rPr>
              <w:t>,</w:t>
            </w:r>
            <w:r w:rsidRPr="00A34283">
              <w:rPr>
                <w:kern w:val="2"/>
                <w:szCs w:val="24"/>
                <w:shd w:val="clear" w:color="auto" w:fill="FFFFFF"/>
              </w:rPr>
              <w:t xml:space="preserve"> perskaičiuotą </w:t>
            </w:r>
            <w:r>
              <w:rPr>
                <w:color w:val="000000"/>
                <w:kern w:val="2"/>
                <w:szCs w:val="24"/>
                <w:shd w:val="clear" w:color="auto" w:fill="FFFFFF"/>
              </w:rPr>
              <w:t>Pradinės Sutarties vertę.</w:t>
            </w:r>
          </w:p>
          <w:p w14:paraId="4E20568A" w14:textId="77777777" w:rsidR="00031699" w:rsidRDefault="00031699" w:rsidP="00031699">
            <w:pPr>
              <w:rPr>
                <w:color w:val="000000"/>
                <w:kern w:val="2"/>
                <w:szCs w:val="24"/>
                <w:shd w:val="clear" w:color="auto" w:fill="FFFFFF"/>
              </w:rPr>
            </w:pPr>
            <w:r>
              <w:rPr>
                <w:color w:val="000000"/>
                <w:kern w:val="2"/>
                <w:szCs w:val="24"/>
                <w:shd w:val="clear" w:color="auto" w:fill="FFFFFF"/>
              </w:rPr>
              <w:t xml:space="preserve">5.3.3.6. Nauji Sutarties </w:t>
            </w:r>
            <w:r w:rsidRPr="00A34283">
              <w:rPr>
                <w:kern w:val="2"/>
                <w:szCs w:val="24"/>
                <w:shd w:val="clear" w:color="auto" w:fill="FFFFFF"/>
              </w:rPr>
              <w:t xml:space="preserve">įkainiai </w:t>
            </w:r>
            <w:r>
              <w:rPr>
                <w:color w:val="000000"/>
                <w:kern w:val="2"/>
                <w:szCs w:val="24"/>
                <w:shd w:val="clear" w:color="auto" w:fill="FFFFFF"/>
              </w:rPr>
              <w:t>apskaičiuojami pagal žemiau pateiktą formulę:</w:t>
            </w:r>
          </w:p>
          <w:p w14:paraId="49A4BD6E" w14:textId="77777777" w:rsidR="00031699" w:rsidRDefault="00000000" w:rsidP="0003169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031699">
              <w:rPr>
                <w:kern w:val="2"/>
                <w:szCs w:val="24"/>
              </w:rPr>
              <w:t>, kur a –</w:t>
            </w:r>
            <w:r w:rsidR="00031699">
              <w:rPr>
                <w:color w:val="FF0000"/>
                <w:kern w:val="2"/>
                <w:szCs w:val="24"/>
              </w:rPr>
              <w:t xml:space="preserve"> </w:t>
            </w:r>
            <w:r w:rsidR="00031699" w:rsidRPr="00A34283">
              <w:rPr>
                <w:kern w:val="2"/>
                <w:szCs w:val="24"/>
              </w:rPr>
              <w:t>įkainis</w:t>
            </w:r>
            <w:r w:rsidR="00031699">
              <w:rPr>
                <w:color w:val="FF0000"/>
                <w:kern w:val="2"/>
                <w:szCs w:val="24"/>
              </w:rPr>
              <w:t xml:space="preserve"> </w:t>
            </w:r>
            <w:r w:rsidR="00031699">
              <w:rPr>
                <w:kern w:val="2"/>
                <w:szCs w:val="24"/>
              </w:rPr>
              <w:t>(Eur be PVM)) (jei peržiūra jau buvo atlikta, tai po paskutinio perskaičiavimo) </w:t>
            </w:r>
          </w:p>
          <w:p w14:paraId="500401DF" w14:textId="77777777" w:rsidR="00031699" w:rsidRDefault="00031699" w:rsidP="0003169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A34283">
              <w:rPr>
                <w:kern w:val="2"/>
                <w:szCs w:val="24"/>
              </w:rPr>
              <w:t xml:space="preserve"> įkainis </w:t>
            </w:r>
            <w:r>
              <w:rPr>
                <w:kern w:val="2"/>
                <w:szCs w:val="24"/>
              </w:rPr>
              <w:t>(Eur be PVM) </w:t>
            </w:r>
          </w:p>
          <w:p w14:paraId="44C8AAD8" w14:textId="640D34C2" w:rsidR="00031699" w:rsidRDefault="00031699" w:rsidP="00344688">
            <w:pPr>
              <w:textAlignment w:val="baseline"/>
              <w:rPr>
                <w:kern w:val="2"/>
                <w:szCs w:val="24"/>
              </w:rPr>
            </w:pPr>
            <w:r>
              <w:rPr>
                <w:kern w:val="2"/>
                <w:szCs w:val="24"/>
              </w:rPr>
              <w:t xml:space="preserve">k – pagal vartotojų kainų indeksą </w:t>
            </w:r>
            <w:r w:rsidRPr="00B75A5B">
              <w:rPr>
                <w:kern w:val="2"/>
                <w:szCs w:val="24"/>
              </w:rPr>
              <w:t>(pasir</w:t>
            </w:r>
            <w:r w:rsidR="00344688">
              <w:rPr>
                <w:kern w:val="2"/>
                <w:szCs w:val="24"/>
              </w:rPr>
              <w:t>e</w:t>
            </w:r>
            <w:r w:rsidRPr="00B75A5B">
              <w:rPr>
                <w:kern w:val="2"/>
                <w:szCs w:val="24"/>
              </w:rPr>
              <w:t>nk</w:t>
            </w:r>
            <w:r w:rsidR="00344688">
              <w:rPr>
                <w:kern w:val="2"/>
                <w:szCs w:val="24"/>
              </w:rPr>
              <w:t>amas</w:t>
            </w:r>
            <w:r w:rsidRPr="00B75A5B">
              <w:rPr>
                <w:kern w:val="2"/>
                <w:szCs w:val="24"/>
              </w:rPr>
              <w:t xml:space="preserve"> </w:t>
            </w:r>
            <w:r w:rsidRPr="00B129D1">
              <w:rPr>
                <w:kern w:val="2"/>
                <w:szCs w:val="24"/>
              </w:rPr>
              <w:t>bendr</w:t>
            </w:r>
            <w:r w:rsidR="00344688" w:rsidRPr="00B129D1">
              <w:rPr>
                <w:kern w:val="2"/>
                <w:szCs w:val="24"/>
              </w:rPr>
              <w:t xml:space="preserve">as </w:t>
            </w:r>
            <w:r w:rsidRPr="00B129D1">
              <w:rPr>
                <w:kern w:val="2"/>
                <w:szCs w:val="24"/>
              </w:rPr>
              <w:t>„Vartojimo prekių ir paslaugų“)</w:t>
            </w:r>
            <w:r w:rsidRPr="00B75A5B">
              <w:rPr>
                <w:kern w:val="2"/>
                <w:szCs w:val="24"/>
              </w:rPr>
              <w:t xml:space="preserve"> </w:t>
            </w:r>
            <w:r>
              <w:rPr>
                <w:kern w:val="2"/>
                <w:szCs w:val="24"/>
              </w:rPr>
              <w:t>apskaičiuotas Vartojimo prekių ir paslaugų kainų pokytis (padidėjimas arba sumažėjimas) (%). „k“ reikšmė skaičiuojama pagal formulę:</w:t>
            </w:r>
          </w:p>
          <w:p w14:paraId="614EEA59" w14:textId="77777777" w:rsidR="00031699" w:rsidRDefault="00031699" w:rsidP="0003169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2B8135EB" w14:textId="54A5CD88" w:rsidR="00031699" w:rsidRPr="00B75A5B" w:rsidRDefault="00031699" w:rsidP="00031699">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75A5B">
              <w:rPr>
                <w:kern w:val="2"/>
                <w:szCs w:val="24"/>
              </w:rPr>
              <w:t xml:space="preserve">įkainių </w:t>
            </w:r>
            <w:r>
              <w:rPr>
                <w:kern w:val="2"/>
                <w:szCs w:val="24"/>
              </w:rPr>
              <w:t xml:space="preserve">peržiūros išsiuntimo kitai šaliai dieną paskelbtas naujausias vartojimo prekių ir paslaugų indeksas </w:t>
            </w:r>
            <w:r w:rsidRPr="00B75A5B">
              <w:rPr>
                <w:kern w:val="2"/>
                <w:szCs w:val="24"/>
              </w:rPr>
              <w:t>(pasir</w:t>
            </w:r>
            <w:r w:rsidR="0058477D">
              <w:rPr>
                <w:kern w:val="2"/>
                <w:szCs w:val="24"/>
              </w:rPr>
              <w:t>e</w:t>
            </w:r>
            <w:r w:rsidRPr="00B75A5B">
              <w:rPr>
                <w:kern w:val="2"/>
                <w:szCs w:val="24"/>
              </w:rPr>
              <w:t>nk</w:t>
            </w:r>
            <w:r>
              <w:rPr>
                <w:kern w:val="2"/>
                <w:szCs w:val="24"/>
              </w:rPr>
              <w:t>amas</w:t>
            </w:r>
            <w:r w:rsidRPr="00B75A5B">
              <w:rPr>
                <w:kern w:val="2"/>
                <w:szCs w:val="24"/>
              </w:rPr>
              <w:t xml:space="preserve"> bendr</w:t>
            </w:r>
            <w:r w:rsidR="0058477D">
              <w:rPr>
                <w:kern w:val="2"/>
                <w:szCs w:val="24"/>
              </w:rPr>
              <w:t>as</w:t>
            </w:r>
            <w:r w:rsidRPr="00B75A5B">
              <w:rPr>
                <w:kern w:val="2"/>
                <w:szCs w:val="24"/>
              </w:rPr>
              <w:t xml:space="preserve"> „Vartojimo prekių ir paslaugų“).</w:t>
            </w:r>
          </w:p>
          <w:p w14:paraId="16FE4D31" w14:textId="4072E178" w:rsidR="00031699" w:rsidRDefault="00031699" w:rsidP="00031699">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75A5B">
              <w:rPr>
                <w:kern w:val="2"/>
                <w:szCs w:val="24"/>
              </w:rPr>
              <w:t>(pasir</w:t>
            </w:r>
            <w:r w:rsidR="00A25B90">
              <w:rPr>
                <w:kern w:val="2"/>
                <w:szCs w:val="24"/>
              </w:rPr>
              <w:t>e</w:t>
            </w:r>
            <w:r w:rsidRPr="00B75A5B">
              <w:rPr>
                <w:kern w:val="2"/>
                <w:szCs w:val="24"/>
              </w:rPr>
              <w:t>nk</w:t>
            </w:r>
            <w:r>
              <w:rPr>
                <w:kern w:val="2"/>
                <w:szCs w:val="24"/>
              </w:rPr>
              <w:t>amas</w:t>
            </w:r>
            <w:r w:rsidRPr="00B75A5B">
              <w:rPr>
                <w:kern w:val="2"/>
                <w:szCs w:val="24"/>
              </w:rPr>
              <w:t xml:space="preserve"> bendr</w:t>
            </w:r>
            <w:r w:rsidR="00A25B90">
              <w:rPr>
                <w:kern w:val="2"/>
                <w:szCs w:val="24"/>
              </w:rPr>
              <w:t>as</w:t>
            </w:r>
            <w:r w:rsidRPr="00B75A5B">
              <w:rPr>
                <w:kern w:val="2"/>
                <w:szCs w:val="24"/>
              </w:rPr>
              <w:t xml:space="preserve">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E41BF4" w14:textId="77777777" w:rsidR="00031699" w:rsidRDefault="00031699" w:rsidP="00031699">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2E114099" w14:textId="77777777" w:rsidR="00031699" w:rsidRDefault="00031699" w:rsidP="00031699">
            <w:pPr>
              <w:rPr>
                <w:color w:val="000000"/>
                <w:kern w:val="2"/>
                <w:szCs w:val="24"/>
                <w:shd w:val="clear" w:color="auto" w:fill="FFFFFF"/>
              </w:rPr>
            </w:pPr>
            <w:r>
              <w:rPr>
                <w:color w:val="000000"/>
                <w:kern w:val="2"/>
                <w:szCs w:val="24"/>
                <w:shd w:val="clear" w:color="auto" w:fill="FFFFFF"/>
              </w:rPr>
              <w:t xml:space="preserve">5.3.3.8. Šalis, siekianti Sutarties </w:t>
            </w:r>
            <w:r w:rsidRPr="00132E7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6E80911" w14:textId="1F7014AF" w:rsidR="00031699" w:rsidRDefault="00031699" w:rsidP="00031699">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024434AE" w14:textId="1D57A107" w:rsidR="00BD1FC6" w:rsidRPr="001E0E46" w:rsidRDefault="00031699" w:rsidP="002E2167">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D1FC6" w14:paraId="4C785CCC" w14:textId="77777777" w:rsidTr="00DC0D0C">
        <w:trPr>
          <w:gridAfter w:val="2"/>
          <w:wAfter w:w="36" w:type="dxa"/>
          <w:trHeight w:val="300"/>
        </w:trPr>
        <w:tc>
          <w:tcPr>
            <w:tcW w:w="3094" w:type="dxa"/>
          </w:tcPr>
          <w:p w14:paraId="26897F83" w14:textId="77777777" w:rsidR="00BD1FC6" w:rsidRDefault="00BD1FC6" w:rsidP="00DC0D0C">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03ED8A21" w14:textId="77777777" w:rsidR="00BD1FC6" w:rsidRDefault="00BD1FC6" w:rsidP="00DC0D0C">
            <w:pPr>
              <w:rPr>
                <w:kern w:val="2"/>
                <w:szCs w:val="24"/>
              </w:rPr>
            </w:pPr>
            <w:r>
              <w:rPr>
                <w:kern w:val="2"/>
                <w:szCs w:val="24"/>
              </w:rPr>
              <w:lastRenderedPageBreak/>
              <w:t>Netaikoma</w:t>
            </w:r>
          </w:p>
          <w:p w14:paraId="4AD8B6AE" w14:textId="77777777" w:rsidR="00BD1FC6" w:rsidRDefault="00BD1FC6" w:rsidP="00DC0D0C">
            <w:pPr>
              <w:rPr>
                <w:kern w:val="2"/>
                <w:szCs w:val="24"/>
              </w:rPr>
            </w:pPr>
          </w:p>
          <w:p w14:paraId="76E50EDE" w14:textId="77777777" w:rsidR="00BD1FC6" w:rsidRDefault="00BD1FC6" w:rsidP="00DC0D0C">
            <w:pPr>
              <w:rPr>
                <w:szCs w:val="24"/>
              </w:rPr>
            </w:pPr>
          </w:p>
        </w:tc>
      </w:tr>
      <w:tr w:rsidR="00BD1FC6" w14:paraId="06B2ABA3" w14:textId="77777777" w:rsidTr="00DC0D0C">
        <w:trPr>
          <w:gridAfter w:val="2"/>
          <w:wAfter w:w="36" w:type="dxa"/>
          <w:trHeight w:val="300"/>
        </w:trPr>
        <w:tc>
          <w:tcPr>
            <w:tcW w:w="3094" w:type="dxa"/>
          </w:tcPr>
          <w:p w14:paraId="408CEB94" w14:textId="77777777" w:rsidR="00BD1FC6" w:rsidRDefault="00BD1FC6" w:rsidP="00DC0D0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9367510" w14:textId="77777777" w:rsidR="00BD1FC6" w:rsidRDefault="00BD1FC6" w:rsidP="00DC0D0C">
            <w:pPr>
              <w:rPr>
                <w:kern w:val="2"/>
                <w:szCs w:val="24"/>
              </w:rPr>
            </w:pPr>
            <w:r>
              <w:rPr>
                <w:kern w:val="2"/>
                <w:szCs w:val="24"/>
              </w:rPr>
              <w:t>Netaikoma</w:t>
            </w:r>
          </w:p>
          <w:p w14:paraId="3935E105" w14:textId="77777777" w:rsidR="00BD1FC6" w:rsidRDefault="00BD1FC6" w:rsidP="00DC0D0C">
            <w:pPr>
              <w:rPr>
                <w:kern w:val="2"/>
                <w:szCs w:val="24"/>
              </w:rPr>
            </w:pPr>
          </w:p>
          <w:p w14:paraId="6306608B" w14:textId="77777777" w:rsidR="00BD1FC6" w:rsidRDefault="00BD1FC6" w:rsidP="00DC0D0C">
            <w:pPr>
              <w:rPr>
                <w:szCs w:val="24"/>
              </w:rPr>
            </w:pPr>
          </w:p>
        </w:tc>
      </w:tr>
      <w:tr w:rsidR="00BD1FC6" w14:paraId="5E484B09" w14:textId="77777777" w:rsidTr="00DC0D0C">
        <w:trPr>
          <w:gridAfter w:val="2"/>
          <w:wAfter w:w="36" w:type="dxa"/>
          <w:trHeight w:val="300"/>
        </w:trPr>
        <w:tc>
          <w:tcPr>
            <w:tcW w:w="3094" w:type="dxa"/>
          </w:tcPr>
          <w:p w14:paraId="0F6F385A" w14:textId="77777777" w:rsidR="00BD1FC6" w:rsidRDefault="00BD1FC6" w:rsidP="00DC0D0C">
            <w:pPr>
              <w:rPr>
                <w:b/>
                <w:kern w:val="2"/>
                <w:szCs w:val="24"/>
              </w:rPr>
            </w:pPr>
            <w:r>
              <w:rPr>
                <w:b/>
                <w:kern w:val="2"/>
                <w:szCs w:val="24"/>
              </w:rPr>
              <w:t>5.5. Atsiskaitymo su Tiekėju terminas ir tvarka</w:t>
            </w:r>
          </w:p>
        </w:tc>
        <w:tc>
          <w:tcPr>
            <w:tcW w:w="6441" w:type="dxa"/>
            <w:gridSpan w:val="2"/>
          </w:tcPr>
          <w:p w14:paraId="59D5130A" w14:textId="5B8576AD" w:rsidR="00BD1FC6" w:rsidRPr="00031699" w:rsidRDefault="00031699" w:rsidP="00031699">
            <w:pPr>
              <w:pStyle w:val="Pagrindiniotekstotrauka3"/>
              <w:tabs>
                <w:tab w:val="left" w:pos="0"/>
              </w:tabs>
              <w:spacing w:after="0"/>
              <w:ind w:left="-90"/>
              <w:rPr>
                <w:color w:val="4472C4"/>
                <w:kern w:val="2"/>
                <w:sz w:val="24"/>
                <w:szCs w:val="24"/>
                <w:shd w:val="clear" w:color="auto" w:fill="FFFFFF"/>
              </w:rPr>
            </w:pPr>
            <w:r w:rsidRPr="00031699">
              <w:rPr>
                <w:kern w:val="2"/>
                <w:sz w:val="24"/>
                <w:szCs w:val="24"/>
              </w:rPr>
              <w:t>Pirkėjas atsiskaito su Tiekėju ne vėliau kaip per 30 (trisdešimt) kalendorinių dienų nuo Sąskaitos gavimo dienos.</w:t>
            </w:r>
          </w:p>
        </w:tc>
      </w:tr>
      <w:tr w:rsidR="00BD1FC6" w14:paraId="40B8328E" w14:textId="77777777" w:rsidTr="00DC0D0C">
        <w:trPr>
          <w:gridAfter w:val="2"/>
          <w:wAfter w:w="36" w:type="dxa"/>
          <w:trHeight w:val="300"/>
        </w:trPr>
        <w:tc>
          <w:tcPr>
            <w:tcW w:w="3094" w:type="dxa"/>
          </w:tcPr>
          <w:p w14:paraId="16738166" w14:textId="77777777" w:rsidR="00BD1FC6" w:rsidRDefault="00BD1FC6" w:rsidP="00DC0D0C">
            <w:pPr>
              <w:rPr>
                <w:b/>
                <w:kern w:val="2"/>
                <w:szCs w:val="24"/>
              </w:rPr>
            </w:pPr>
            <w:r>
              <w:rPr>
                <w:b/>
                <w:kern w:val="2"/>
                <w:szCs w:val="24"/>
              </w:rPr>
              <w:t>5.6. Avansas</w:t>
            </w:r>
          </w:p>
        </w:tc>
        <w:tc>
          <w:tcPr>
            <w:tcW w:w="6441" w:type="dxa"/>
            <w:gridSpan w:val="2"/>
          </w:tcPr>
          <w:p w14:paraId="6837D376" w14:textId="77777777" w:rsidR="00BD1FC6" w:rsidRDefault="00BD1FC6" w:rsidP="00DC0D0C">
            <w:pPr>
              <w:rPr>
                <w:color w:val="000000"/>
                <w:kern w:val="2"/>
                <w:szCs w:val="24"/>
                <w:shd w:val="clear" w:color="auto" w:fill="FFFFFF"/>
              </w:rPr>
            </w:pPr>
            <w:r>
              <w:rPr>
                <w:kern w:val="2"/>
                <w:szCs w:val="24"/>
              </w:rPr>
              <w:t>Netaikoma</w:t>
            </w:r>
          </w:p>
        </w:tc>
      </w:tr>
      <w:tr w:rsidR="00BD1FC6" w14:paraId="4A8E79EA" w14:textId="77777777" w:rsidTr="00DC0D0C">
        <w:trPr>
          <w:gridAfter w:val="2"/>
          <w:wAfter w:w="36" w:type="dxa"/>
          <w:trHeight w:val="300"/>
        </w:trPr>
        <w:tc>
          <w:tcPr>
            <w:tcW w:w="3094" w:type="dxa"/>
          </w:tcPr>
          <w:p w14:paraId="75783F82" w14:textId="77777777" w:rsidR="00BD1FC6" w:rsidRDefault="00BD1FC6" w:rsidP="00DC0D0C">
            <w:pPr>
              <w:rPr>
                <w:b/>
                <w:kern w:val="2"/>
                <w:szCs w:val="24"/>
              </w:rPr>
            </w:pPr>
            <w:r>
              <w:rPr>
                <w:b/>
                <w:kern w:val="2"/>
                <w:szCs w:val="24"/>
              </w:rPr>
              <w:t>5.7. Avanso užtikrinimas</w:t>
            </w:r>
          </w:p>
        </w:tc>
        <w:tc>
          <w:tcPr>
            <w:tcW w:w="6441" w:type="dxa"/>
            <w:gridSpan w:val="2"/>
          </w:tcPr>
          <w:p w14:paraId="21295AD6" w14:textId="77777777" w:rsidR="00BD1FC6" w:rsidRDefault="00BD1FC6" w:rsidP="00DC0D0C">
            <w:pPr>
              <w:rPr>
                <w:kern w:val="2"/>
                <w:szCs w:val="24"/>
              </w:rPr>
            </w:pPr>
            <w:r>
              <w:rPr>
                <w:kern w:val="2"/>
                <w:szCs w:val="24"/>
              </w:rPr>
              <w:t>Netaikoma</w:t>
            </w:r>
            <w:r>
              <w:rPr>
                <w:color w:val="000000"/>
                <w:kern w:val="2"/>
                <w:szCs w:val="24"/>
                <w:shd w:val="clear" w:color="auto" w:fill="FFFFFF"/>
              </w:rPr>
              <w:t xml:space="preserve"> </w:t>
            </w:r>
          </w:p>
        </w:tc>
      </w:tr>
      <w:tr w:rsidR="00BD1FC6" w14:paraId="1A6363E9" w14:textId="77777777" w:rsidTr="00DC0D0C">
        <w:trPr>
          <w:gridAfter w:val="1"/>
          <w:wAfter w:w="27" w:type="dxa"/>
          <w:trHeight w:val="300"/>
        </w:trPr>
        <w:tc>
          <w:tcPr>
            <w:tcW w:w="9544" w:type="dxa"/>
            <w:gridSpan w:val="4"/>
          </w:tcPr>
          <w:p w14:paraId="56E7EC5C" w14:textId="77777777" w:rsidR="00BD1FC6" w:rsidRDefault="00BD1FC6" w:rsidP="00DC0D0C">
            <w:pPr>
              <w:jc w:val="center"/>
              <w:rPr>
                <w:b/>
                <w:kern w:val="2"/>
                <w:szCs w:val="24"/>
              </w:rPr>
            </w:pPr>
            <w:r>
              <w:rPr>
                <w:b/>
                <w:kern w:val="2"/>
                <w:szCs w:val="24"/>
              </w:rPr>
              <w:t>6. PASLAUGŲ KOKYBĖ IR GARANTINIAI ĮSIPAREIGOJIMAI</w:t>
            </w:r>
          </w:p>
        </w:tc>
      </w:tr>
      <w:tr w:rsidR="00BD1FC6" w14:paraId="713EDC8D" w14:textId="77777777" w:rsidTr="00DC0D0C">
        <w:trPr>
          <w:gridAfter w:val="2"/>
          <w:wAfter w:w="36" w:type="dxa"/>
          <w:trHeight w:val="300"/>
        </w:trPr>
        <w:tc>
          <w:tcPr>
            <w:tcW w:w="3094" w:type="dxa"/>
          </w:tcPr>
          <w:p w14:paraId="71FC96FE" w14:textId="77777777" w:rsidR="00BD1FC6" w:rsidRDefault="00BD1FC6" w:rsidP="00DC0D0C">
            <w:pPr>
              <w:rPr>
                <w:b/>
                <w:kern w:val="2"/>
                <w:szCs w:val="24"/>
              </w:rPr>
            </w:pPr>
            <w:r>
              <w:rPr>
                <w:b/>
                <w:kern w:val="2"/>
                <w:szCs w:val="24"/>
              </w:rPr>
              <w:t>6.1. Garantinis terminas</w:t>
            </w:r>
          </w:p>
        </w:tc>
        <w:tc>
          <w:tcPr>
            <w:tcW w:w="6441" w:type="dxa"/>
            <w:gridSpan w:val="2"/>
          </w:tcPr>
          <w:p w14:paraId="023974B4" w14:textId="77777777" w:rsidR="00BD1FC6" w:rsidRDefault="00BD1FC6" w:rsidP="00DC0D0C">
            <w:pPr>
              <w:rPr>
                <w:szCs w:val="24"/>
              </w:rPr>
            </w:pPr>
            <w:r>
              <w:rPr>
                <w:kern w:val="2"/>
                <w:szCs w:val="24"/>
              </w:rPr>
              <w:t>Netaikoma</w:t>
            </w:r>
          </w:p>
        </w:tc>
      </w:tr>
      <w:tr w:rsidR="00BD1FC6" w14:paraId="6C20C9D3" w14:textId="77777777" w:rsidTr="00DC0D0C">
        <w:trPr>
          <w:gridAfter w:val="2"/>
          <w:wAfter w:w="36" w:type="dxa"/>
          <w:trHeight w:val="300"/>
        </w:trPr>
        <w:tc>
          <w:tcPr>
            <w:tcW w:w="3094" w:type="dxa"/>
          </w:tcPr>
          <w:p w14:paraId="13A01227" w14:textId="77777777" w:rsidR="00BD1FC6" w:rsidRDefault="00BD1FC6" w:rsidP="00DC0D0C">
            <w:pPr>
              <w:rPr>
                <w:b/>
                <w:kern w:val="2"/>
                <w:szCs w:val="24"/>
              </w:rPr>
            </w:pPr>
            <w:r>
              <w:rPr>
                <w:b/>
                <w:szCs w:val="24"/>
              </w:rPr>
              <w:t>6.2. Terminas Paslaugų trūkumams pašalinti</w:t>
            </w:r>
          </w:p>
        </w:tc>
        <w:tc>
          <w:tcPr>
            <w:tcW w:w="6441" w:type="dxa"/>
            <w:gridSpan w:val="2"/>
          </w:tcPr>
          <w:p w14:paraId="7EE50F32" w14:textId="77777777" w:rsidR="00BD1FC6" w:rsidRPr="00B351CD" w:rsidRDefault="00BD1FC6" w:rsidP="00DC0D0C">
            <w:pPr>
              <w:widowControl w:val="0"/>
              <w:suppressAutoHyphens/>
              <w:autoSpaceDE w:val="0"/>
              <w:autoSpaceDN w:val="0"/>
              <w:jc w:val="both"/>
              <w:textAlignment w:val="baseline"/>
              <w:rPr>
                <w:szCs w:val="24"/>
              </w:rPr>
            </w:pPr>
            <w:r>
              <w:rPr>
                <w:kern w:val="2"/>
                <w:szCs w:val="24"/>
              </w:rPr>
              <w:t>Netaikoma</w:t>
            </w:r>
          </w:p>
          <w:p w14:paraId="3484F7BC" w14:textId="77777777" w:rsidR="00BD1FC6" w:rsidRDefault="00BD1FC6" w:rsidP="00DC0D0C">
            <w:pPr>
              <w:rPr>
                <w:kern w:val="2"/>
                <w:szCs w:val="24"/>
              </w:rPr>
            </w:pPr>
          </w:p>
        </w:tc>
      </w:tr>
      <w:tr w:rsidR="00BD1FC6" w14:paraId="5C27708B" w14:textId="77777777" w:rsidTr="00DC0D0C">
        <w:trPr>
          <w:gridAfter w:val="2"/>
          <w:wAfter w:w="36" w:type="dxa"/>
          <w:trHeight w:val="300"/>
        </w:trPr>
        <w:tc>
          <w:tcPr>
            <w:tcW w:w="3094" w:type="dxa"/>
          </w:tcPr>
          <w:p w14:paraId="40EB9E63" w14:textId="77777777" w:rsidR="00BD1FC6" w:rsidRDefault="00BD1FC6" w:rsidP="00DC0D0C">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A2803D3" w14:textId="77777777" w:rsidR="00BD1FC6" w:rsidRDefault="00BD1FC6" w:rsidP="00DC0D0C">
            <w:pPr>
              <w:rPr>
                <w:kern w:val="2"/>
                <w:szCs w:val="24"/>
              </w:rPr>
            </w:pPr>
            <w:r>
              <w:rPr>
                <w:kern w:val="2"/>
                <w:szCs w:val="24"/>
              </w:rPr>
              <w:t xml:space="preserve">Netaikoma </w:t>
            </w:r>
          </w:p>
        </w:tc>
      </w:tr>
      <w:tr w:rsidR="00BD1FC6" w14:paraId="033D67F7" w14:textId="77777777" w:rsidTr="00DC0D0C">
        <w:trPr>
          <w:gridAfter w:val="1"/>
          <w:wAfter w:w="27" w:type="dxa"/>
          <w:trHeight w:val="300"/>
        </w:trPr>
        <w:tc>
          <w:tcPr>
            <w:tcW w:w="9544" w:type="dxa"/>
            <w:gridSpan w:val="4"/>
          </w:tcPr>
          <w:p w14:paraId="70157BDB" w14:textId="77777777" w:rsidR="00BD1FC6" w:rsidRDefault="00BD1FC6" w:rsidP="00DC0D0C">
            <w:pPr>
              <w:jc w:val="center"/>
              <w:rPr>
                <w:b/>
                <w:kern w:val="2"/>
                <w:szCs w:val="24"/>
              </w:rPr>
            </w:pPr>
            <w:r>
              <w:rPr>
                <w:b/>
                <w:kern w:val="2"/>
                <w:szCs w:val="24"/>
              </w:rPr>
              <w:t>7. SUTARTIES VYKDYMUI PASITELKIAMI SUBTIEKĖJAI IR (AR) SPECIALISTAI</w:t>
            </w:r>
          </w:p>
        </w:tc>
      </w:tr>
      <w:tr w:rsidR="00BD1FC6" w14:paraId="07ACC116" w14:textId="77777777" w:rsidTr="00DC0D0C">
        <w:trPr>
          <w:gridAfter w:val="2"/>
          <w:wAfter w:w="36" w:type="dxa"/>
          <w:trHeight w:val="300"/>
        </w:trPr>
        <w:tc>
          <w:tcPr>
            <w:tcW w:w="3094" w:type="dxa"/>
          </w:tcPr>
          <w:p w14:paraId="65CA1551" w14:textId="77777777" w:rsidR="00BD1FC6" w:rsidRDefault="00BD1FC6" w:rsidP="00DC0D0C">
            <w:pPr>
              <w:rPr>
                <w:b/>
                <w:bCs/>
                <w:kern w:val="2"/>
                <w:szCs w:val="24"/>
              </w:rPr>
            </w:pPr>
            <w:r>
              <w:rPr>
                <w:b/>
                <w:bCs/>
                <w:kern w:val="2"/>
                <w:szCs w:val="24"/>
              </w:rPr>
              <w:t>7.1. Sutarties vykdymui pasitelkiami subtiekėjai ir (ar) specialistai</w:t>
            </w:r>
          </w:p>
        </w:tc>
        <w:tc>
          <w:tcPr>
            <w:tcW w:w="6441" w:type="dxa"/>
            <w:gridSpan w:val="2"/>
          </w:tcPr>
          <w:p w14:paraId="5D618962" w14:textId="77777777" w:rsidR="00574EA7" w:rsidRPr="00A64E42" w:rsidRDefault="00574EA7" w:rsidP="00574EA7">
            <w:pPr>
              <w:widowControl w:val="0"/>
              <w:tabs>
                <w:tab w:val="left" w:pos="948"/>
                <w:tab w:val="left" w:pos="1134"/>
              </w:tabs>
              <w:suppressAutoHyphens/>
              <w:autoSpaceDE w:val="0"/>
              <w:autoSpaceDN w:val="0"/>
              <w:ind w:left="57"/>
              <w:textAlignment w:val="baseline"/>
              <w:rPr>
                <w:i/>
                <w:iCs/>
                <w:kern w:val="2"/>
                <w:szCs w:val="24"/>
              </w:rPr>
            </w:pPr>
            <w:r w:rsidRPr="00A64E42">
              <w:rPr>
                <w:kern w:val="2"/>
                <w:szCs w:val="24"/>
                <w:highlight w:val="yellow"/>
              </w:rPr>
              <w:t xml:space="preserve">Sutarties vykdymui pasitelkiami šie subtiekėjai ir (ar) specialistai:  </w:t>
            </w:r>
            <w:r w:rsidRPr="00A64E42">
              <w:rPr>
                <w:i/>
                <w:iCs/>
                <w:kern w:val="2"/>
                <w:szCs w:val="24"/>
                <w:highlight w:val="yellow"/>
              </w:rPr>
              <w:t>(surašyti pasiūlyme nurodytus, subteikėjus, jeigu tokių nėra parašyti žodį „nėra“)</w:t>
            </w:r>
            <w:r w:rsidRPr="00A64E42">
              <w:rPr>
                <w:kern w:val="2"/>
                <w:szCs w:val="24"/>
                <w:highlight w:val="yellow"/>
              </w:rPr>
              <w:t>.</w:t>
            </w:r>
          </w:p>
          <w:p w14:paraId="37B4E40F" w14:textId="1C2548AB" w:rsidR="00BD1FC6" w:rsidRPr="000A2924" w:rsidRDefault="00BD1FC6" w:rsidP="00574EA7">
            <w:pPr>
              <w:widowControl w:val="0"/>
              <w:tabs>
                <w:tab w:val="left" w:pos="948"/>
                <w:tab w:val="left" w:pos="1134"/>
              </w:tabs>
              <w:suppressAutoHyphens/>
              <w:autoSpaceDE w:val="0"/>
              <w:autoSpaceDN w:val="0"/>
              <w:ind w:left="57"/>
              <w:textAlignment w:val="baseline"/>
              <w:rPr>
                <w:szCs w:val="24"/>
              </w:rPr>
            </w:pPr>
            <w:r w:rsidRPr="000A2924">
              <w:rPr>
                <w:szCs w:val="24"/>
              </w:rPr>
              <w:t>Sutarties galiojimo metu subteikėjų keitimas ir (ar) papildomų subteikėjų pasitelkimas arba Sutartyje numatytų subteikėjų atsisakymas galimas tik gavus Paslaugos pirkėjo sutikimą ir esant vienai iš šių priežasčių:</w:t>
            </w:r>
          </w:p>
          <w:p w14:paraId="319DD803"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ind w:left="57" w:firstLine="425"/>
              <w:jc w:val="both"/>
              <w:textAlignment w:val="baseline"/>
              <w:rPr>
                <w:rFonts w:ascii="Times New Roman" w:hAnsi="Times New Roman" w:cs="Times New Roman"/>
                <w:sz w:val="24"/>
                <w:szCs w:val="24"/>
              </w:rPr>
            </w:pPr>
            <w:r w:rsidRPr="000A2924">
              <w:rPr>
                <w:rFonts w:ascii="Times New Roman" w:hAnsi="Times New Roman" w:cs="Times New Roman"/>
                <w:sz w:val="24"/>
                <w:szCs w:val="24"/>
              </w:rPr>
              <w:t>Sutartyje numatytas subteikėjas yra likviduojamas, bankrutavęs arba jam yra iškelta bankroto byla;</w:t>
            </w:r>
          </w:p>
          <w:p w14:paraId="0F74A649"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spacing w:after="0" w:line="240" w:lineRule="auto"/>
              <w:ind w:left="57" w:firstLine="425"/>
              <w:contextualSpacing w:val="0"/>
              <w:jc w:val="both"/>
              <w:textAlignment w:val="baseline"/>
              <w:rPr>
                <w:rFonts w:ascii="Times New Roman" w:hAnsi="Times New Roman" w:cs="Times New Roman"/>
                <w:sz w:val="24"/>
                <w:szCs w:val="24"/>
              </w:rPr>
            </w:pPr>
            <w:r w:rsidRPr="000A2924">
              <w:rPr>
                <w:rFonts w:ascii="Times New Roman" w:hAnsi="Times New Roman" w:cs="Times New Roman"/>
                <w:sz w:val="24"/>
                <w:szCs w:val="24"/>
              </w:rPr>
              <w:t>Subteikėjas Paslaugų teikėjui atsisako suteikti jam Sutartyje numatytą Paslaugų dalį;</w:t>
            </w:r>
          </w:p>
          <w:p w14:paraId="091C0508"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spacing w:after="0" w:line="240" w:lineRule="auto"/>
              <w:ind w:left="57" w:firstLine="425"/>
              <w:contextualSpacing w:val="0"/>
              <w:jc w:val="both"/>
              <w:textAlignment w:val="baseline"/>
              <w:rPr>
                <w:rFonts w:ascii="Times New Roman" w:hAnsi="Times New Roman" w:cs="Times New Roman"/>
                <w:sz w:val="24"/>
                <w:szCs w:val="24"/>
              </w:rPr>
            </w:pPr>
            <w:r w:rsidRPr="000A2924">
              <w:rPr>
                <w:rFonts w:ascii="Times New Roman" w:hAnsi="Times New Roman" w:cs="Times New Roman"/>
                <w:sz w:val="24"/>
                <w:szCs w:val="24"/>
              </w:rPr>
              <w:t>Siekiant tinkamai ir laiku įvykdyti Sutartį būtina padidinti Paslaugų teikimo spartą dėl Paslaugų suteikimui nepalankių gamtinių sąlygų ar kitų pagrįstų aplinkybių.</w:t>
            </w:r>
          </w:p>
          <w:p w14:paraId="12F9B476"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spacing w:after="0" w:line="240" w:lineRule="auto"/>
              <w:ind w:left="57" w:firstLine="425"/>
              <w:contextualSpacing w:val="0"/>
              <w:jc w:val="both"/>
              <w:textAlignment w:val="baseline"/>
              <w:rPr>
                <w:rFonts w:ascii="Times New Roman" w:hAnsi="Times New Roman" w:cs="Times New Roman"/>
                <w:sz w:val="24"/>
                <w:szCs w:val="24"/>
              </w:rPr>
            </w:pPr>
            <w:r w:rsidRPr="000A2924">
              <w:rPr>
                <w:rFonts w:ascii="Times New Roman" w:hAnsi="Times New Roman" w:cs="Times New Roman"/>
                <w:sz w:val="24"/>
                <w:szCs w:val="24"/>
              </w:rPr>
              <w:t>Paslaugų teikėjas įsipareigoja pateikti Paslaugos pirkėjui pagrįstą prašymą, pridedant jį  pagrindžiančius dokumentus. Subteikėjas gali pradėti teikti Paslaugas, tik Paslaugų teikėjui gavus Paslaugų pirkėjo  sutikimą.</w:t>
            </w:r>
          </w:p>
          <w:p w14:paraId="108CE152" w14:textId="191D4486" w:rsidR="00BD1FC6" w:rsidRPr="000A2924" w:rsidRDefault="00BD1FC6" w:rsidP="00DC0D0C">
            <w:pPr>
              <w:tabs>
                <w:tab w:val="left" w:pos="948"/>
              </w:tabs>
              <w:ind w:left="57" w:firstLine="425"/>
              <w:rPr>
                <w:b/>
                <w:kern w:val="2"/>
                <w:szCs w:val="24"/>
              </w:rPr>
            </w:pPr>
            <w:r w:rsidRPr="000A2924">
              <w:rPr>
                <w:szCs w:val="24"/>
              </w:rPr>
              <w:t>Naujas subteikėjas privalo Paslaugos pirkėjui pateikti dokumentus, įrodančius, kad jo kvalifikacija atitinka</w:t>
            </w:r>
            <w:r w:rsidR="00112424">
              <w:rPr>
                <w:szCs w:val="24"/>
              </w:rPr>
              <w:t>.</w:t>
            </w:r>
          </w:p>
        </w:tc>
      </w:tr>
      <w:tr w:rsidR="00BD1FC6" w14:paraId="61BAA450" w14:textId="77777777" w:rsidTr="00DC0D0C">
        <w:trPr>
          <w:gridAfter w:val="1"/>
          <w:wAfter w:w="27" w:type="dxa"/>
          <w:trHeight w:val="300"/>
        </w:trPr>
        <w:tc>
          <w:tcPr>
            <w:tcW w:w="9544" w:type="dxa"/>
            <w:gridSpan w:val="4"/>
          </w:tcPr>
          <w:p w14:paraId="0978289C" w14:textId="77777777" w:rsidR="00BD1FC6" w:rsidRDefault="00BD1FC6" w:rsidP="00DC0D0C">
            <w:pPr>
              <w:jc w:val="center"/>
              <w:rPr>
                <w:b/>
                <w:kern w:val="2"/>
                <w:szCs w:val="24"/>
              </w:rPr>
            </w:pPr>
            <w:r>
              <w:rPr>
                <w:b/>
                <w:kern w:val="2"/>
                <w:szCs w:val="24"/>
              </w:rPr>
              <w:t>8. PRIEVOLIŲ PAGAL SUTARTĮ ĮVYKDYMO UŽTIKRINIMAS</w:t>
            </w:r>
          </w:p>
        </w:tc>
      </w:tr>
      <w:tr w:rsidR="00BD1FC6" w14:paraId="78BCC6F0" w14:textId="77777777" w:rsidTr="00DC0D0C">
        <w:trPr>
          <w:gridAfter w:val="2"/>
          <w:wAfter w:w="36" w:type="dxa"/>
          <w:trHeight w:val="300"/>
        </w:trPr>
        <w:tc>
          <w:tcPr>
            <w:tcW w:w="3094" w:type="dxa"/>
          </w:tcPr>
          <w:p w14:paraId="503E8161" w14:textId="77777777" w:rsidR="00BD1FC6" w:rsidRDefault="00BD1FC6" w:rsidP="00DC0D0C">
            <w:pPr>
              <w:rPr>
                <w:b/>
                <w:kern w:val="2"/>
                <w:szCs w:val="24"/>
              </w:rPr>
            </w:pPr>
            <w:r>
              <w:rPr>
                <w:b/>
                <w:kern w:val="2"/>
                <w:szCs w:val="24"/>
              </w:rPr>
              <w:t>8.1. Prievolių pagal Sutartį įvykdymo užtikrinimas</w:t>
            </w:r>
          </w:p>
        </w:tc>
        <w:tc>
          <w:tcPr>
            <w:tcW w:w="6441" w:type="dxa"/>
            <w:gridSpan w:val="2"/>
          </w:tcPr>
          <w:p w14:paraId="6BA01E71" w14:textId="04A4BDBC" w:rsidR="00BD1FC6" w:rsidRDefault="00FD5A03" w:rsidP="00DC0D0C">
            <w:pPr>
              <w:rPr>
                <w:kern w:val="2"/>
                <w:szCs w:val="24"/>
              </w:rPr>
            </w:pPr>
            <w:r w:rsidRPr="007D5877">
              <w:rPr>
                <w:rFonts w:eastAsia="Calibri"/>
                <w:szCs w:val="24"/>
                <w:lang w:eastAsia="lt-LT"/>
              </w:rPr>
              <w:t xml:space="preserve">Sutarties tinkamas įvykdymas iš </w:t>
            </w:r>
            <w:r>
              <w:rPr>
                <w:rFonts w:eastAsia="Calibri"/>
                <w:szCs w:val="24"/>
                <w:lang w:eastAsia="lt-LT"/>
              </w:rPr>
              <w:t>T</w:t>
            </w:r>
            <w:r>
              <w:rPr>
                <w:rFonts w:eastAsia="Calibri"/>
                <w:szCs w:val="24"/>
              </w:rPr>
              <w:t>ie</w:t>
            </w:r>
            <w:r w:rsidRPr="007D5877">
              <w:rPr>
                <w:rFonts w:eastAsia="Calibri"/>
                <w:szCs w:val="24"/>
              </w:rPr>
              <w:t xml:space="preserve">kėjo </w:t>
            </w:r>
            <w:r w:rsidRPr="007D5877">
              <w:rPr>
                <w:rFonts w:eastAsia="Calibri"/>
                <w:szCs w:val="24"/>
                <w:lang w:eastAsia="lt-LT"/>
              </w:rPr>
              <w:t xml:space="preserve">pusės yra užtikrinamas </w:t>
            </w:r>
            <w:r w:rsidRPr="007D5877">
              <w:rPr>
                <w:rFonts w:eastAsia="Calibri"/>
                <w:b/>
                <w:szCs w:val="24"/>
                <w:lang w:eastAsia="lt-LT"/>
              </w:rPr>
              <w:t xml:space="preserve">netesybomis – </w:t>
            </w:r>
            <w:r w:rsidRPr="007D5877">
              <w:rPr>
                <w:kern w:val="2"/>
                <w:szCs w:val="24"/>
              </w:rPr>
              <w:t xml:space="preserve">5 (penkių) procentų bauda </w:t>
            </w:r>
            <w:r w:rsidRPr="007D5877">
              <w:rPr>
                <w:rFonts w:eastAsia="Calibri"/>
                <w:szCs w:val="24"/>
                <w:lang w:eastAsia="lt-LT"/>
              </w:rPr>
              <w:t xml:space="preserve">nuo pradinės Sutarties vertės be PVM. Sutarties įvykdymo užtikrinimo dalykas – </w:t>
            </w:r>
            <w:r>
              <w:rPr>
                <w:rFonts w:eastAsia="Calibri"/>
                <w:szCs w:val="24"/>
                <w:lang w:eastAsia="lt-LT"/>
              </w:rPr>
              <w:t>T</w:t>
            </w:r>
            <w:r>
              <w:rPr>
                <w:rFonts w:eastAsia="Calibri"/>
                <w:szCs w:val="24"/>
              </w:rPr>
              <w:t>ie</w:t>
            </w:r>
            <w:r w:rsidRPr="007D5877">
              <w:rPr>
                <w:rFonts w:eastAsia="Calibri"/>
                <w:szCs w:val="24"/>
              </w:rPr>
              <w:t>kėjo</w:t>
            </w:r>
            <w:r w:rsidRPr="007D5877">
              <w:rPr>
                <w:rFonts w:eastAsia="Calibri"/>
                <w:szCs w:val="24"/>
                <w:lang w:eastAsia="lt-LT"/>
              </w:rPr>
              <w:t xml:space="preserve"> įsipareigojimų pagal Sutartį ir jos priedus pažeidimas, dalinis ar visiškas jų nevykdymas ar netinkamas jų vykdymas.</w:t>
            </w:r>
          </w:p>
        </w:tc>
      </w:tr>
      <w:tr w:rsidR="00BD1FC6" w14:paraId="131E3717" w14:textId="77777777" w:rsidTr="00DC0D0C">
        <w:trPr>
          <w:gridAfter w:val="2"/>
          <w:wAfter w:w="36" w:type="dxa"/>
          <w:trHeight w:val="300"/>
        </w:trPr>
        <w:tc>
          <w:tcPr>
            <w:tcW w:w="3094" w:type="dxa"/>
          </w:tcPr>
          <w:p w14:paraId="7D28E8FC" w14:textId="77777777" w:rsidR="00BD1FC6" w:rsidRDefault="00BD1FC6" w:rsidP="00DC0D0C">
            <w:pPr>
              <w:rPr>
                <w:b/>
                <w:kern w:val="2"/>
                <w:szCs w:val="24"/>
              </w:rPr>
            </w:pPr>
            <w:r>
              <w:rPr>
                <w:b/>
                <w:kern w:val="2"/>
                <w:szCs w:val="24"/>
              </w:rPr>
              <w:t>8.2 Sutarties įvykdymo užtikrinimo galiojimo terminas</w:t>
            </w:r>
          </w:p>
        </w:tc>
        <w:tc>
          <w:tcPr>
            <w:tcW w:w="6441" w:type="dxa"/>
            <w:gridSpan w:val="2"/>
          </w:tcPr>
          <w:p w14:paraId="257EF8DF" w14:textId="77777777" w:rsidR="00BD1FC6" w:rsidRDefault="00BD1FC6" w:rsidP="00DC0D0C">
            <w:pPr>
              <w:rPr>
                <w:kern w:val="2"/>
                <w:szCs w:val="24"/>
              </w:rPr>
            </w:pPr>
            <w:r>
              <w:rPr>
                <w:kern w:val="2"/>
                <w:szCs w:val="24"/>
              </w:rPr>
              <w:t>Netaikoma</w:t>
            </w:r>
          </w:p>
        </w:tc>
      </w:tr>
      <w:tr w:rsidR="00BD1FC6" w14:paraId="2FBF75AA" w14:textId="77777777" w:rsidTr="00DC0D0C">
        <w:trPr>
          <w:gridAfter w:val="2"/>
          <w:wAfter w:w="36" w:type="dxa"/>
          <w:trHeight w:val="300"/>
        </w:trPr>
        <w:tc>
          <w:tcPr>
            <w:tcW w:w="3094" w:type="dxa"/>
          </w:tcPr>
          <w:p w14:paraId="09342A0D" w14:textId="77777777" w:rsidR="00BD1FC6" w:rsidRDefault="00BD1FC6" w:rsidP="00DC0D0C">
            <w:pPr>
              <w:rPr>
                <w:b/>
                <w:kern w:val="2"/>
                <w:szCs w:val="24"/>
              </w:rPr>
            </w:pPr>
            <w:r>
              <w:rPr>
                <w:b/>
                <w:kern w:val="2"/>
                <w:szCs w:val="24"/>
              </w:rPr>
              <w:lastRenderedPageBreak/>
              <w:t>8.3. Sutarties įvykdymo užtikrinimo pateikimas</w:t>
            </w:r>
          </w:p>
        </w:tc>
        <w:tc>
          <w:tcPr>
            <w:tcW w:w="6441" w:type="dxa"/>
            <w:gridSpan w:val="2"/>
          </w:tcPr>
          <w:p w14:paraId="313DED25" w14:textId="77777777" w:rsidR="00BD1FC6" w:rsidRDefault="00BD1FC6" w:rsidP="00DC0D0C">
            <w:pPr>
              <w:rPr>
                <w:szCs w:val="24"/>
              </w:rPr>
            </w:pPr>
            <w:r>
              <w:rPr>
                <w:kern w:val="2"/>
                <w:szCs w:val="24"/>
              </w:rPr>
              <w:t>Netaikoma</w:t>
            </w:r>
          </w:p>
        </w:tc>
      </w:tr>
      <w:tr w:rsidR="00BD1FC6" w14:paraId="498049FB" w14:textId="77777777" w:rsidTr="00DC0D0C">
        <w:trPr>
          <w:gridAfter w:val="1"/>
          <w:wAfter w:w="27" w:type="dxa"/>
          <w:trHeight w:val="300"/>
        </w:trPr>
        <w:tc>
          <w:tcPr>
            <w:tcW w:w="9544" w:type="dxa"/>
            <w:gridSpan w:val="4"/>
          </w:tcPr>
          <w:p w14:paraId="5F11D0B3" w14:textId="77777777" w:rsidR="00BD1FC6" w:rsidRDefault="00BD1FC6" w:rsidP="00DC0D0C">
            <w:pPr>
              <w:jc w:val="center"/>
              <w:rPr>
                <w:b/>
                <w:kern w:val="2"/>
                <w:szCs w:val="24"/>
              </w:rPr>
            </w:pPr>
            <w:r>
              <w:rPr>
                <w:b/>
                <w:kern w:val="2"/>
                <w:szCs w:val="24"/>
              </w:rPr>
              <w:t>9. ŠALIŲ ATSAKOMYBĖ</w:t>
            </w:r>
          </w:p>
        </w:tc>
      </w:tr>
      <w:tr w:rsidR="00FD5A03" w14:paraId="4960AF6C" w14:textId="77777777" w:rsidTr="00DC0D0C">
        <w:trPr>
          <w:gridAfter w:val="2"/>
          <w:wAfter w:w="36" w:type="dxa"/>
          <w:trHeight w:val="300"/>
        </w:trPr>
        <w:tc>
          <w:tcPr>
            <w:tcW w:w="3094" w:type="dxa"/>
          </w:tcPr>
          <w:p w14:paraId="59A2EBB0" w14:textId="77777777" w:rsidR="00FD5A03" w:rsidRDefault="00FD5A03" w:rsidP="00FD5A03">
            <w:pPr>
              <w:rPr>
                <w:b/>
                <w:kern w:val="2"/>
                <w:szCs w:val="24"/>
              </w:rPr>
            </w:pPr>
            <w:r>
              <w:rPr>
                <w:b/>
                <w:kern w:val="2"/>
                <w:szCs w:val="24"/>
              </w:rPr>
              <w:t>9.1. Pirkėjui taikomos netesybos už mokėjimų pagal Sutartį vėlavimą</w:t>
            </w:r>
          </w:p>
        </w:tc>
        <w:tc>
          <w:tcPr>
            <w:tcW w:w="6441" w:type="dxa"/>
            <w:gridSpan w:val="2"/>
          </w:tcPr>
          <w:p w14:paraId="5A38A00B" w14:textId="381FE0A8" w:rsidR="00FD5A03" w:rsidRDefault="00FD5A03" w:rsidP="00FD5A03">
            <w:pPr>
              <w:rPr>
                <w:color w:val="000000"/>
                <w:kern w:val="2"/>
                <w:szCs w:val="24"/>
              </w:rPr>
            </w:pPr>
            <w:r w:rsidRPr="007C78BF">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D5A03" w14:paraId="0DBB72AA" w14:textId="77777777" w:rsidTr="00DC0D0C">
        <w:trPr>
          <w:gridAfter w:val="2"/>
          <w:wAfter w:w="36" w:type="dxa"/>
          <w:trHeight w:val="300"/>
        </w:trPr>
        <w:tc>
          <w:tcPr>
            <w:tcW w:w="3094" w:type="dxa"/>
          </w:tcPr>
          <w:p w14:paraId="1D368B84" w14:textId="77777777" w:rsidR="00FD5A03" w:rsidRDefault="00FD5A03" w:rsidP="00FD5A03">
            <w:pPr>
              <w:rPr>
                <w:b/>
                <w:kern w:val="2"/>
                <w:szCs w:val="24"/>
              </w:rPr>
            </w:pPr>
            <w:r>
              <w:rPr>
                <w:b/>
                <w:szCs w:val="24"/>
              </w:rPr>
              <w:t>9.2. Tiekėjui taikomos netesybos</w:t>
            </w:r>
          </w:p>
        </w:tc>
        <w:tc>
          <w:tcPr>
            <w:tcW w:w="6441" w:type="dxa"/>
            <w:gridSpan w:val="2"/>
          </w:tcPr>
          <w:p w14:paraId="57B93A21" w14:textId="77777777" w:rsidR="00FD5A03" w:rsidRPr="007C78BF" w:rsidRDefault="00FD5A03" w:rsidP="00FD5A03">
            <w:pPr>
              <w:rPr>
                <w:kern w:val="2"/>
                <w:szCs w:val="24"/>
              </w:rPr>
            </w:pPr>
            <w:r>
              <w:rPr>
                <w:color w:val="000000"/>
                <w:kern w:val="2"/>
                <w:szCs w:val="24"/>
              </w:rPr>
              <w:t xml:space="preserve">9.2.1. </w:t>
            </w:r>
            <w:r w:rsidRPr="007C78BF">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0F4E329" w14:textId="77F7E6F7" w:rsidR="00FD5A03" w:rsidRPr="00D460F8" w:rsidRDefault="00FD5A03" w:rsidP="00FD5A03">
            <w:pPr>
              <w:rPr>
                <w:color w:val="000000"/>
                <w:kern w:val="2"/>
                <w:szCs w:val="24"/>
              </w:rPr>
            </w:pPr>
            <w:r>
              <w:rPr>
                <w:color w:val="000000"/>
                <w:kern w:val="2"/>
                <w:szCs w:val="24"/>
              </w:rPr>
              <w:t xml:space="preserve">9.2.2. </w:t>
            </w:r>
            <w:r w:rsidRPr="007C78BF">
              <w:rPr>
                <w:kern w:val="2"/>
                <w:szCs w:val="24"/>
              </w:rPr>
              <w:t xml:space="preserve">Tiekėjas privalo sumokėti Pirkėjui netesybas per 5 (penkias) dienas </w:t>
            </w:r>
            <w:r>
              <w:rPr>
                <w:color w:val="000000"/>
                <w:kern w:val="2"/>
                <w:szCs w:val="24"/>
              </w:rPr>
              <w:t xml:space="preserve">nuo Pirkėjo pareikalavimo, jeigu netesybų suma nėra </w:t>
            </w:r>
            <w:r>
              <w:rPr>
                <w:szCs w:val="24"/>
              </w:rPr>
              <w:t xml:space="preserve">išskaitoma iš Tiekėjui mokėtinos sumos. </w:t>
            </w:r>
          </w:p>
        </w:tc>
      </w:tr>
      <w:tr w:rsidR="00FD5A03" w14:paraId="618C8FF5" w14:textId="77777777" w:rsidTr="00DC0D0C">
        <w:trPr>
          <w:gridAfter w:val="2"/>
          <w:wAfter w:w="36" w:type="dxa"/>
          <w:trHeight w:val="300"/>
        </w:trPr>
        <w:tc>
          <w:tcPr>
            <w:tcW w:w="3094" w:type="dxa"/>
          </w:tcPr>
          <w:p w14:paraId="6B2AA445" w14:textId="77777777" w:rsidR="00FD5A03" w:rsidRDefault="00FD5A03" w:rsidP="00FD5A0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8F1B2FD" w14:textId="12DA854D" w:rsidR="00FD5A03" w:rsidRDefault="00FD5A03" w:rsidP="00FD5A03">
            <w:pPr>
              <w:rPr>
                <w:szCs w:val="24"/>
              </w:rPr>
            </w:pPr>
            <w:r>
              <w:rPr>
                <w:kern w:val="2"/>
                <w:szCs w:val="24"/>
              </w:rPr>
              <w:t>5 (penkių) procentų dydžio bauda nuo Pradinės Sutarties vertės, nurodytos Specialiųjų sąlygų 5.2 punkte.</w:t>
            </w:r>
          </w:p>
          <w:p w14:paraId="2B6C698E" w14:textId="77777777" w:rsidR="00FD5A03" w:rsidRDefault="00FD5A03" w:rsidP="00FD5A03">
            <w:pPr>
              <w:rPr>
                <w:kern w:val="2"/>
                <w:szCs w:val="24"/>
              </w:rPr>
            </w:pPr>
          </w:p>
          <w:p w14:paraId="5DECD3F7" w14:textId="7C648FE8" w:rsidR="00FD5A03" w:rsidRDefault="00FD5A03" w:rsidP="00FD5A03">
            <w:pPr>
              <w:rPr>
                <w:kern w:val="2"/>
                <w:szCs w:val="24"/>
              </w:rPr>
            </w:pPr>
          </w:p>
        </w:tc>
      </w:tr>
      <w:tr w:rsidR="00FD5A03" w14:paraId="17238146" w14:textId="77777777" w:rsidTr="00DC0D0C">
        <w:trPr>
          <w:gridAfter w:val="2"/>
          <w:wAfter w:w="36" w:type="dxa"/>
          <w:trHeight w:val="300"/>
        </w:trPr>
        <w:tc>
          <w:tcPr>
            <w:tcW w:w="3094" w:type="dxa"/>
          </w:tcPr>
          <w:p w14:paraId="687B930D" w14:textId="77777777" w:rsidR="00FD5A03" w:rsidRDefault="00FD5A03" w:rsidP="00FD5A0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7C54CE3" w14:textId="7A5299FD" w:rsidR="00FD5A03" w:rsidRDefault="00A44061" w:rsidP="00FD5A03">
            <w:pPr>
              <w:rPr>
                <w:kern w:val="2"/>
                <w:szCs w:val="24"/>
              </w:rPr>
            </w:pPr>
            <w:r>
              <w:rPr>
                <w:kern w:val="2"/>
                <w:szCs w:val="24"/>
              </w:rPr>
              <w:t>5 (penkių) procentų dydžio bauda nuo Pradinės Sutarties vertės, nurodytos Specialiųjų sąlygų 5.2 punkte.</w:t>
            </w:r>
          </w:p>
        </w:tc>
      </w:tr>
      <w:tr w:rsidR="00FD5A03" w14:paraId="2A6EB1FC" w14:textId="77777777" w:rsidTr="00DC0D0C">
        <w:trPr>
          <w:gridAfter w:val="2"/>
          <w:wAfter w:w="36" w:type="dxa"/>
          <w:trHeight w:val="300"/>
        </w:trPr>
        <w:tc>
          <w:tcPr>
            <w:tcW w:w="3094" w:type="dxa"/>
          </w:tcPr>
          <w:p w14:paraId="482327FB" w14:textId="77777777" w:rsidR="00FD5A03" w:rsidRDefault="00FD5A03" w:rsidP="00FD5A03">
            <w:pPr>
              <w:rPr>
                <w:b/>
                <w:kern w:val="2"/>
                <w:szCs w:val="24"/>
              </w:rPr>
            </w:pPr>
            <w:r>
              <w:rPr>
                <w:b/>
                <w:kern w:val="2"/>
                <w:szCs w:val="24"/>
              </w:rPr>
              <w:t>9.5. Tiekėjui taikomos baudos dėl aplinkosauginių ir (arba) socialinių kriterijų nesilaikymo</w:t>
            </w:r>
          </w:p>
        </w:tc>
        <w:tc>
          <w:tcPr>
            <w:tcW w:w="6441" w:type="dxa"/>
            <w:gridSpan w:val="2"/>
          </w:tcPr>
          <w:p w14:paraId="58D5EBBA" w14:textId="77777777" w:rsidR="00FD5A03" w:rsidRPr="007D5877" w:rsidRDefault="00FD5A03" w:rsidP="00FD5A03">
            <w:pPr>
              <w:rPr>
                <w:kern w:val="2"/>
                <w:szCs w:val="24"/>
              </w:rPr>
            </w:pPr>
            <w:r w:rsidRPr="007D5877">
              <w:rPr>
                <w:kern w:val="2"/>
                <w:szCs w:val="24"/>
              </w:rPr>
              <w:t xml:space="preserve">5 (penkių) procentų bauda </w:t>
            </w:r>
            <w:r w:rsidRPr="007D5877">
              <w:rPr>
                <w:rFonts w:eastAsia="Calibri"/>
                <w:szCs w:val="24"/>
                <w:lang w:eastAsia="lt-LT"/>
              </w:rPr>
              <w:t>nuo pradinės Sutarties vertės be PVM</w:t>
            </w:r>
          </w:p>
          <w:p w14:paraId="21C136C2" w14:textId="77777777" w:rsidR="00FD5A03" w:rsidRPr="007D5877" w:rsidRDefault="00FD5A03" w:rsidP="00FD5A03">
            <w:pPr>
              <w:rPr>
                <w:kern w:val="2"/>
                <w:szCs w:val="24"/>
              </w:rPr>
            </w:pPr>
          </w:p>
          <w:p w14:paraId="0C5E7171" w14:textId="77777777" w:rsidR="00FD5A03" w:rsidRPr="007D5877" w:rsidRDefault="00FD5A03" w:rsidP="00FD5A03">
            <w:pPr>
              <w:rPr>
                <w:kern w:val="2"/>
                <w:szCs w:val="24"/>
              </w:rPr>
            </w:pPr>
          </w:p>
          <w:p w14:paraId="07C1A1F4" w14:textId="2197D513" w:rsidR="00FD5A03" w:rsidRDefault="00FD5A03" w:rsidP="00FD5A03">
            <w:pPr>
              <w:rPr>
                <w:color w:val="4472C4"/>
                <w:kern w:val="2"/>
                <w:szCs w:val="24"/>
              </w:rPr>
            </w:pPr>
          </w:p>
        </w:tc>
      </w:tr>
      <w:tr w:rsidR="00FD5A03" w14:paraId="2AB9284E" w14:textId="77777777" w:rsidTr="00DC0D0C">
        <w:trPr>
          <w:gridAfter w:val="2"/>
          <w:wAfter w:w="36" w:type="dxa"/>
          <w:trHeight w:val="300"/>
        </w:trPr>
        <w:tc>
          <w:tcPr>
            <w:tcW w:w="3094" w:type="dxa"/>
          </w:tcPr>
          <w:p w14:paraId="73AEC7B1" w14:textId="77777777" w:rsidR="00FD5A03" w:rsidRDefault="00FD5A03" w:rsidP="00FD5A03">
            <w:pPr>
              <w:rPr>
                <w:b/>
                <w:kern w:val="2"/>
                <w:szCs w:val="24"/>
              </w:rPr>
            </w:pPr>
            <w:r>
              <w:rPr>
                <w:b/>
                <w:kern w:val="2"/>
                <w:szCs w:val="24"/>
              </w:rPr>
              <w:t>9.6. Tiekėjui / Pirkėjui taikoma bauda dėl konfidencialumo reikalavimų nesilaikymo</w:t>
            </w:r>
          </w:p>
        </w:tc>
        <w:tc>
          <w:tcPr>
            <w:tcW w:w="6441" w:type="dxa"/>
            <w:gridSpan w:val="2"/>
          </w:tcPr>
          <w:p w14:paraId="1C4A9FC6" w14:textId="77777777" w:rsidR="00FD5A03" w:rsidRDefault="00FD5A03" w:rsidP="00FD5A03">
            <w:pPr>
              <w:rPr>
                <w:kern w:val="2"/>
                <w:szCs w:val="24"/>
              </w:rPr>
            </w:pPr>
            <w:r>
              <w:rPr>
                <w:kern w:val="2"/>
                <w:szCs w:val="24"/>
              </w:rPr>
              <w:t>Netaikoma</w:t>
            </w:r>
          </w:p>
          <w:p w14:paraId="75E033DC" w14:textId="77777777" w:rsidR="00FD5A03" w:rsidRDefault="00FD5A03" w:rsidP="00FD5A03">
            <w:pPr>
              <w:rPr>
                <w:kern w:val="2"/>
                <w:szCs w:val="24"/>
              </w:rPr>
            </w:pPr>
          </w:p>
          <w:p w14:paraId="132FC585" w14:textId="1E32C209" w:rsidR="00FD5A03" w:rsidRDefault="00FD5A03" w:rsidP="00FD5A03">
            <w:pPr>
              <w:rPr>
                <w:color w:val="4472C4"/>
                <w:kern w:val="2"/>
                <w:szCs w:val="24"/>
              </w:rPr>
            </w:pPr>
          </w:p>
        </w:tc>
      </w:tr>
      <w:tr w:rsidR="00FD5A03" w14:paraId="6F0EF52D" w14:textId="77777777" w:rsidTr="00DC0D0C">
        <w:trPr>
          <w:gridAfter w:val="2"/>
          <w:wAfter w:w="36" w:type="dxa"/>
          <w:trHeight w:val="300"/>
        </w:trPr>
        <w:tc>
          <w:tcPr>
            <w:tcW w:w="3094" w:type="dxa"/>
          </w:tcPr>
          <w:p w14:paraId="1C4BF987" w14:textId="77777777" w:rsidR="00FD5A03" w:rsidRDefault="00FD5A03" w:rsidP="00FD5A03">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DE4B921" w14:textId="77777777" w:rsidR="00FD5A03" w:rsidRDefault="00FD5A03" w:rsidP="00FD5A03">
            <w:pPr>
              <w:rPr>
                <w:color w:val="4472C4"/>
                <w:kern w:val="2"/>
                <w:szCs w:val="24"/>
              </w:rPr>
            </w:pPr>
            <w:r>
              <w:rPr>
                <w:szCs w:val="24"/>
              </w:rPr>
              <w:t xml:space="preserve">Netaikoma </w:t>
            </w:r>
          </w:p>
          <w:p w14:paraId="29B06492" w14:textId="35328352" w:rsidR="00FD5A03" w:rsidRDefault="00FD5A03" w:rsidP="00FD5A03">
            <w:pPr>
              <w:rPr>
                <w:color w:val="4472C4"/>
                <w:kern w:val="2"/>
                <w:szCs w:val="24"/>
              </w:rPr>
            </w:pPr>
          </w:p>
        </w:tc>
      </w:tr>
      <w:tr w:rsidR="00FD5A03" w14:paraId="294EB851" w14:textId="77777777" w:rsidTr="00B87579">
        <w:trPr>
          <w:gridAfter w:val="2"/>
          <w:wAfter w:w="36" w:type="dxa"/>
          <w:trHeight w:val="866"/>
        </w:trPr>
        <w:tc>
          <w:tcPr>
            <w:tcW w:w="3094" w:type="dxa"/>
            <w:tcBorders>
              <w:top w:val="single" w:sz="4" w:space="0" w:color="auto"/>
              <w:left w:val="single" w:sz="4" w:space="0" w:color="auto"/>
              <w:bottom w:val="single" w:sz="4" w:space="0" w:color="auto"/>
              <w:right w:val="single" w:sz="4" w:space="0" w:color="auto"/>
            </w:tcBorders>
          </w:tcPr>
          <w:p w14:paraId="2BE0ABC5" w14:textId="77777777" w:rsidR="00FD5A03" w:rsidRDefault="00FD5A03" w:rsidP="00FD5A03">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1D2AC9F" w14:textId="77777777" w:rsidR="00FD5A03" w:rsidRDefault="00FD5A03" w:rsidP="00FD5A03">
            <w:pPr>
              <w:rPr>
                <w:kern w:val="2"/>
                <w:szCs w:val="24"/>
              </w:rPr>
            </w:pPr>
            <w:r>
              <w:rPr>
                <w:kern w:val="2"/>
                <w:szCs w:val="24"/>
              </w:rPr>
              <w:t>Netaikoma</w:t>
            </w:r>
          </w:p>
          <w:p w14:paraId="652A781C" w14:textId="7A9F06BE" w:rsidR="00FD5A03" w:rsidRDefault="00FD5A03" w:rsidP="00FD5A03">
            <w:pPr>
              <w:rPr>
                <w:color w:val="4472C4"/>
                <w:kern w:val="2"/>
                <w:szCs w:val="24"/>
              </w:rPr>
            </w:pPr>
          </w:p>
        </w:tc>
      </w:tr>
      <w:tr w:rsidR="00FD5A03" w14:paraId="651AAE9B" w14:textId="77777777" w:rsidTr="00DC0D0C">
        <w:trPr>
          <w:gridAfter w:val="2"/>
          <w:wAfter w:w="36" w:type="dxa"/>
          <w:trHeight w:val="300"/>
        </w:trPr>
        <w:tc>
          <w:tcPr>
            <w:tcW w:w="3094" w:type="dxa"/>
          </w:tcPr>
          <w:p w14:paraId="4C01D5B7" w14:textId="77777777" w:rsidR="00FD5A03" w:rsidRDefault="00FD5A03" w:rsidP="00FD5A03">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352481" w14:textId="77777777" w:rsidR="00FD5A03" w:rsidRDefault="00FD5A03" w:rsidP="00FD5A03">
            <w:pPr>
              <w:rPr>
                <w:kern w:val="2"/>
                <w:szCs w:val="24"/>
              </w:rPr>
            </w:pPr>
            <w:r>
              <w:rPr>
                <w:kern w:val="2"/>
                <w:szCs w:val="24"/>
              </w:rPr>
              <w:t>Netaikoma</w:t>
            </w:r>
          </w:p>
          <w:p w14:paraId="73C65369" w14:textId="77777777" w:rsidR="00FD5A03" w:rsidRDefault="00FD5A03" w:rsidP="00FD5A03">
            <w:pPr>
              <w:rPr>
                <w:kern w:val="2"/>
                <w:szCs w:val="24"/>
              </w:rPr>
            </w:pPr>
          </w:p>
          <w:p w14:paraId="7D70A298" w14:textId="77777777" w:rsidR="00FD5A03" w:rsidRDefault="00FD5A03" w:rsidP="00FD5A03">
            <w:pPr>
              <w:rPr>
                <w:color w:val="4472C4"/>
                <w:kern w:val="2"/>
                <w:szCs w:val="24"/>
              </w:rPr>
            </w:pPr>
          </w:p>
        </w:tc>
      </w:tr>
      <w:tr w:rsidR="00BD1FC6" w14:paraId="75E58CE3" w14:textId="77777777" w:rsidTr="00DC0D0C">
        <w:trPr>
          <w:gridAfter w:val="1"/>
          <w:wAfter w:w="27" w:type="dxa"/>
          <w:trHeight w:val="300"/>
        </w:trPr>
        <w:tc>
          <w:tcPr>
            <w:tcW w:w="9544" w:type="dxa"/>
            <w:gridSpan w:val="4"/>
          </w:tcPr>
          <w:p w14:paraId="7764ED03" w14:textId="77777777" w:rsidR="00BD1FC6" w:rsidRDefault="00BD1FC6" w:rsidP="00DC0D0C">
            <w:pPr>
              <w:jc w:val="center"/>
              <w:rPr>
                <w:color w:val="4472C4"/>
                <w:kern w:val="2"/>
                <w:szCs w:val="24"/>
              </w:rPr>
            </w:pPr>
            <w:r>
              <w:rPr>
                <w:b/>
                <w:kern w:val="2"/>
                <w:szCs w:val="24"/>
              </w:rPr>
              <w:t>10. ESMINĖS SUTARTIES SĄLYGOS</w:t>
            </w:r>
          </w:p>
        </w:tc>
      </w:tr>
      <w:tr w:rsidR="00BD1FC6" w14:paraId="19A7910E" w14:textId="77777777" w:rsidTr="00DC0D0C">
        <w:trPr>
          <w:gridAfter w:val="2"/>
          <w:wAfter w:w="36" w:type="dxa"/>
          <w:trHeight w:val="300"/>
        </w:trPr>
        <w:tc>
          <w:tcPr>
            <w:tcW w:w="3094" w:type="dxa"/>
          </w:tcPr>
          <w:p w14:paraId="025AE9F6" w14:textId="77777777" w:rsidR="00BD1FC6" w:rsidRDefault="00BD1FC6" w:rsidP="00DC0D0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7C05C74" w14:textId="1A3FE5AF" w:rsidR="00BD1FC6" w:rsidRDefault="00FD5A03" w:rsidP="00DC0D0C">
            <w:pPr>
              <w:rPr>
                <w:color w:val="4472C4"/>
                <w:kern w:val="2"/>
                <w:szCs w:val="24"/>
              </w:rPr>
            </w:pPr>
            <w:r w:rsidRPr="007D5877">
              <w:rPr>
                <w:rFonts w:eastAsia="Calibri"/>
                <w:szCs w:val="24"/>
              </w:rPr>
              <w:t>Sutarties dalykas, Sutarties kainos ir kainodaros taisyklės, apmokėjimo sąlygos ir tvarka,  Paslaugų teikimo kokybė, Paslaugų ar įsipareigojimų įvykdymo terminai</w:t>
            </w:r>
            <w:r w:rsidR="003816F8">
              <w:rPr>
                <w:rFonts w:eastAsia="Calibri"/>
                <w:szCs w:val="24"/>
              </w:rPr>
              <w:t xml:space="preserve">, </w:t>
            </w:r>
            <w:r w:rsidR="003816F8" w:rsidRPr="00723278">
              <w:rPr>
                <w:rFonts w:eastAsia="Calibri"/>
                <w:szCs w:val="24"/>
              </w:rPr>
              <w:t>Subteikėjų/specialistų pasitelkimo/keitimo tvarka, Aplinkos apsaugos kriterijai.</w:t>
            </w:r>
          </w:p>
        </w:tc>
      </w:tr>
      <w:tr w:rsidR="00BD1FC6" w14:paraId="2C962D68" w14:textId="77777777" w:rsidTr="00DC0D0C">
        <w:trPr>
          <w:gridAfter w:val="1"/>
          <w:wAfter w:w="27" w:type="dxa"/>
          <w:trHeight w:val="300"/>
        </w:trPr>
        <w:tc>
          <w:tcPr>
            <w:tcW w:w="9544" w:type="dxa"/>
            <w:gridSpan w:val="4"/>
          </w:tcPr>
          <w:p w14:paraId="4C74816E" w14:textId="77777777" w:rsidR="00BD1FC6" w:rsidRDefault="00BD1FC6" w:rsidP="00DC0D0C">
            <w:pPr>
              <w:jc w:val="center"/>
              <w:rPr>
                <w:b/>
                <w:kern w:val="2"/>
                <w:szCs w:val="24"/>
              </w:rPr>
            </w:pPr>
            <w:r>
              <w:rPr>
                <w:b/>
                <w:kern w:val="2"/>
                <w:szCs w:val="24"/>
              </w:rPr>
              <w:t>11. SUTARTIES GALIOJIMAS IR KEITIMAS</w:t>
            </w:r>
          </w:p>
        </w:tc>
      </w:tr>
      <w:tr w:rsidR="00BD1FC6" w14:paraId="1047B07F" w14:textId="77777777" w:rsidTr="00DC0D0C">
        <w:trPr>
          <w:gridAfter w:val="2"/>
          <w:wAfter w:w="36" w:type="dxa"/>
          <w:trHeight w:val="300"/>
        </w:trPr>
        <w:tc>
          <w:tcPr>
            <w:tcW w:w="3094" w:type="dxa"/>
          </w:tcPr>
          <w:p w14:paraId="1858BD75" w14:textId="77777777" w:rsidR="00BD1FC6" w:rsidRDefault="00BD1FC6" w:rsidP="00DC0D0C">
            <w:pPr>
              <w:rPr>
                <w:b/>
                <w:kern w:val="2"/>
                <w:szCs w:val="24"/>
              </w:rPr>
            </w:pPr>
            <w:r>
              <w:rPr>
                <w:b/>
                <w:szCs w:val="24"/>
              </w:rPr>
              <w:t>11.1. Sutarties sudarymas ir įsigaliojimas</w:t>
            </w:r>
          </w:p>
        </w:tc>
        <w:tc>
          <w:tcPr>
            <w:tcW w:w="6441" w:type="dxa"/>
            <w:gridSpan w:val="2"/>
          </w:tcPr>
          <w:p w14:paraId="6114481B" w14:textId="0271DFFE" w:rsidR="00FD5A03" w:rsidRPr="00FD5A03" w:rsidRDefault="00FD5A03" w:rsidP="00FD5A03">
            <w:pPr>
              <w:tabs>
                <w:tab w:val="left" w:pos="482"/>
              </w:tabs>
              <w:suppressAutoHyphens/>
              <w:autoSpaceDE w:val="0"/>
              <w:autoSpaceDN w:val="0"/>
              <w:adjustRightInd w:val="0"/>
              <w:jc w:val="both"/>
              <w:textAlignment w:val="center"/>
              <w:rPr>
                <w:szCs w:val="24"/>
              </w:rPr>
            </w:pPr>
            <w:r w:rsidRPr="00FD5A03">
              <w:rPr>
                <w:szCs w:val="24"/>
              </w:rPr>
              <w:t xml:space="preserve">11.1.1. Sutartis galioja </w:t>
            </w:r>
            <w:r w:rsidR="00B129D1" w:rsidRPr="00B129D1">
              <w:rPr>
                <w:szCs w:val="24"/>
              </w:rPr>
              <w:t>16</w:t>
            </w:r>
            <w:r w:rsidRPr="00B129D1">
              <w:rPr>
                <w:kern w:val="2"/>
                <w:szCs w:val="24"/>
              </w:rPr>
              <w:t xml:space="preserve"> (</w:t>
            </w:r>
            <w:r w:rsidR="00B129D1" w:rsidRPr="00B129D1">
              <w:rPr>
                <w:kern w:val="2"/>
                <w:szCs w:val="24"/>
              </w:rPr>
              <w:t>šešiolika</w:t>
            </w:r>
            <w:r w:rsidRPr="00B129D1">
              <w:rPr>
                <w:kern w:val="2"/>
                <w:szCs w:val="24"/>
              </w:rPr>
              <w:t>)</w:t>
            </w:r>
            <w:r w:rsidRPr="00FD5A03">
              <w:rPr>
                <w:kern w:val="2"/>
                <w:szCs w:val="24"/>
              </w:rPr>
              <w:t xml:space="preserve"> mėnesi</w:t>
            </w:r>
            <w:r w:rsidR="00B129D1">
              <w:rPr>
                <w:kern w:val="2"/>
                <w:szCs w:val="24"/>
              </w:rPr>
              <w:t>ų</w:t>
            </w:r>
            <w:r w:rsidRPr="00FD5A03">
              <w:rPr>
                <w:kern w:val="2"/>
                <w:szCs w:val="24"/>
              </w:rPr>
              <w:t xml:space="preserve"> </w:t>
            </w:r>
            <w:r w:rsidRPr="00FD5A03">
              <w:rPr>
                <w:szCs w:val="24"/>
              </w:rPr>
              <w:t xml:space="preserve">nuo jos įsigaliojimo dienos.  </w:t>
            </w:r>
          </w:p>
          <w:p w14:paraId="621F17D6" w14:textId="7580B066" w:rsidR="00FD5A03" w:rsidRPr="00FD5A03" w:rsidRDefault="00FD5A03" w:rsidP="00FD5A03">
            <w:pPr>
              <w:numPr>
                <w:ilvl w:val="2"/>
                <w:numId w:val="6"/>
              </w:numPr>
              <w:tabs>
                <w:tab w:val="left" w:pos="482"/>
                <w:tab w:val="left" w:pos="765"/>
              </w:tabs>
              <w:suppressAutoHyphens/>
              <w:autoSpaceDE w:val="0"/>
              <w:autoSpaceDN w:val="0"/>
              <w:adjustRightInd w:val="0"/>
              <w:ind w:left="0" w:firstLine="0"/>
              <w:contextualSpacing/>
              <w:jc w:val="both"/>
              <w:textAlignment w:val="center"/>
              <w:rPr>
                <w:szCs w:val="24"/>
              </w:rPr>
            </w:pPr>
            <w:r w:rsidRPr="00FD5A03">
              <w:rPr>
                <w:szCs w:val="24"/>
              </w:rPr>
              <w:t>Sutartis įsigalioja nuo Šalių pasirašymo ir užregistravimo Užsakovo dokumentų valdymo sistemoje dienos ir galioja iki Sutarties galiojimo termino pabaigos, arba Sutarties nutraukimo dienos</w:t>
            </w:r>
            <w:r w:rsidR="00090D0B">
              <w:rPr>
                <w:szCs w:val="24"/>
              </w:rPr>
              <w:t xml:space="preserve">. </w:t>
            </w:r>
            <w:r w:rsidRPr="00FD5A03">
              <w:rPr>
                <w:szCs w:val="24"/>
              </w:rPr>
              <w:t xml:space="preserve"> </w:t>
            </w:r>
          </w:p>
          <w:p w14:paraId="1A4CD302" w14:textId="5DE25963" w:rsidR="00BD1FC6" w:rsidRDefault="00FD5A03" w:rsidP="00FD5A03">
            <w:pPr>
              <w:rPr>
                <w:color w:val="4472C4"/>
                <w:kern w:val="2"/>
                <w:szCs w:val="24"/>
              </w:rPr>
            </w:pPr>
            <w:r w:rsidRPr="00FD5A03">
              <w:rPr>
                <w:rFonts w:eastAsia="Calibri"/>
                <w:szCs w:val="24"/>
              </w:rPr>
              <w:t xml:space="preserve">Sutartis pasibaigia bet kuriuo sutarties galiojimo laikotarpiu, jeigu Pirkėjas išnaudoja visą Sutarčiai skirtą lėšų sumą, nurodytą Sutarties </w:t>
            </w:r>
            <w:r w:rsidRPr="00FD5A03">
              <w:rPr>
                <w:szCs w:val="24"/>
              </w:rPr>
              <w:t>Specialiųjų sąlygų 5.2 papunktyje.</w:t>
            </w:r>
          </w:p>
        </w:tc>
      </w:tr>
      <w:tr w:rsidR="00BD1FC6" w14:paraId="55820DE8" w14:textId="77777777" w:rsidTr="00DC0D0C">
        <w:trPr>
          <w:gridAfter w:val="2"/>
          <w:wAfter w:w="36" w:type="dxa"/>
          <w:trHeight w:val="300"/>
        </w:trPr>
        <w:tc>
          <w:tcPr>
            <w:tcW w:w="3094" w:type="dxa"/>
          </w:tcPr>
          <w:p w14:paraId="294AB787" w14:textId="77777777" w:rsidR="00BD1FC6" w:rsidRDefault="00BD1FC6" w:rsidP="00DC0D0C">
            <w:pPr>
              <w:rPr>
                <w:b/>
                <w:kern w:val="2"/>
                <w:szCs w:val="24"/>
              </w:rPr>
            </w:pPr>
            <w:r>
              <w:rPr>
                <w:b/>
                <w:kern w:val="2"/>
                <w:szCs w:val="24"/>
              </w:rPr>
              <w:t>11.2. Sutarties galiojimo termino pratęsimas</w:t>
            </w:r>
          </w:p>
        </w:tc>
        <w:tc>
          <w:tcPr>
            <w:tcW w:w="6441" w:type="dxa"/>
            <w:gridSpan w:val="2"/>
          </w:tcPr>
          <w:p w14:paraId="326F8325" w14:textId="77777777" w:rsidR="00BD1FC6" w:rsidRDefault="00BD1FC6" w:rsidP="00DC0D0C">
            <w:pPr>
              <w:rPr>
                <w:kern w:val="2"/>
                <w:szCs w:val="24"/>
              </w:rPr>
            </w:pPr>
            <w:r>
              <w:rPr>
                <w:kern w:val="2"/>
                <w:szCs w:val="24"/>
              </w:rPr>
              <w:t>Netaikoma</w:t>
            </w:r>
          </w:p>
          <w:p w14:paraId="7B06F8C1" w14:textId="77777777" w:rsidR="00BD1FC6" w:rsidRDefault="00BD1FC6" w:rsidP="00DC0D0C">
            <w:pPr>
              <w:rPr>
                <w:kern w:val="2"/>
                <w:szCs w:val="24"/>
              </w:rPr>
            </w:pPr>
          </w:p>
        </w:tc>
      </w:tr>
      <w:tr w:rsidR="00BD1FC6" w14:paraId="66C08F58" w14:textId="77777777" w:rsidTr="00DC0D0C">
        <w:trPr>
          <w:gridAfter w:val="1"/>
          <w:wAfter w:w="27" w:type="dxa"/>
          <w:trHeight w:val="300"/>
        </w:trPr>
        <w:tc>
          <w:tcPr>
            <w:tcW w:w="9544" w:type="dxa"/>
            <w:gridSpan w:val="4"/>
          </w:tcPr>
          <w:p w14:paraId="795C589E" w14:textId="77777777" w:rsidR="00BD1FC6" w:rsidRDefault="00BD1FC6" w:rsidP="00DC0D0C">
            <w:pPr>
              <w:jc w:val="center"/>
              <w:rPr>
                <w:b/>
                <w:kern w:val="2"/>
                <w:szCs w:val="24"/>
              </w:rPr>
            </w:pPr>
            <w:r>
              <w:rPr>
                <w:b/>
                <w:kern w:val="2"/>
                <w:szCs w:val="24"/>
              </w:rPr>
              <w:t>12. SUTARTIES NUTRAUKIMAS</w:t>
            </w:r>
          </w:p>
        </w:tc>
      </w:tr>
      <w:tr w:rsidR="00BD1FC6" w14:paraId="18829874" w14:textId="77777777" w:rsidTr="00DC0D0C">
        <w:trPr>
          <w:trHeight w:val="300"/>
        </w:trPr>
        <w:tc>
          <w:tcPr>
            <w:tcW w:w="3094" w:type="dxa"/>
            <w:tcBorders>
              <w:top w:val="single" w:sz="4" w:space="0" w:color="auto"/>
              <w:left w:val="single" w:sz="4" w:space="0" w:color="auto"/>
              <w:bottom w:val="single" w:sz="4" w:space="0" w:color="auto"/>
              <w:right w:val="single" w:sz="4" w:space="0" w:color="auto"/>
            </w:tcBorders>
          </w:tcPr>
          <w:p w14:paraId="04481D2E" w14:textId="77777777" w:rsidR="00BD1FC6" w:rsidRDefault="00BD1FC6" w:rsidP="00DC0D0C">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7955FA1" w14:textId="742B366D" w:rsidR="00BD1FC6" w:rsidRPr="00B87579" w:rsidRDefault="00FD5A03" w:rsidP="00B87579">
            <w:pPr>
              <w:rPr>
                <w:kern w:val="2"/>
                <w:szCs w:val="24"/>
              </w:rPr>
            </w:pPr>
            <w:r>
              <w:rPr>
                <w:kern w:val="2"/>
                <w:szCs w:val="24"/>
              </w:rPr>
              <w:t>Sutartis gali būti nutraukiama rašytiniu Šalių susitarimu arba vienašališkai, Bendrosiose sąlygose nustatyta tvarka.</w:t>
            </w:r>
          </w:p>
        </w:tc>
      </w:tr>
      <w:tr w:rsidR="00BD1FC6" w14:paraId="28C8B7A5" w14:textId="77777777" w:rsidTr="00DC0D0C">
        <w:trPr>
          <w:trHeight w:val="300"/>
        </w:trPr>
        <w:tc>
          <w:tcPr>
            <w:tcW w:w="3094" w:type="dxa"/>
            <w:tcBorders>
              <w:top w:val="single" w:sz="4" w:space="0" w:color="auto"/>
              <w:left w:val="single" w:sz="4" w:space="0" w:color="auto"/>
              <w:bottom w:val="single" w:sz="4" w:space="0" w:color="auto"/>
              <w:right w:val="single" w:sz="4" w:space="0" w:color="auto"/>
            </w:tcBorders>
          </w:tcPr>
          <w:p w14:paraId="651F625F" w14:textId="77777777" w:rsidR="00BD1FC6" w:rsidRDefault="00BD1FC6" w:rsidP="00DC0D0C">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344E7F35" w14:textId="77777777" w:rsidR="00FD5A03" w:rsidRPr="00671D21" w:rsidRDefault="00FD5A03" w:rsidP="00FD5A03">
            <w:pPr>
              <w:rPr>
                <w:kern w:val="2"/>
                <w:szCs w:val="24"/>
              </w:rPr>
            </w:pPr>
            <w:r w:rsidRPr="00671D21">
              <w:rPr>
                <w:kern w:val="2"/>
                <w:szCs w:val="24"/>
              </w:rPr>
              <w:t>12.2.1. jeigu Tiekėjas nevykdo prisiimtų įsipareigojimų už Sutartyje nustatytus Sutarties įkainius;</w:t>
            </w:r>
          </w:p>
          <w:p w14:paraId="4272EC38" w14:textId="1D4D2411" w:rsidR="00FD5A03" w:rsidRPr="00671D21" w:rsidRDefault="00FD5A03" w:rsidP="00FD5A03">
            <w:pPr>
              <w:spacing w:line="257" w:lineRule="auto"/>
              <w:jc w:val="both"/>
              <w:rPr>
                <w:rFonts w:eastAsia="Arial"/>
                <w:kern w:val="2"/>
                <w:szCs w:val="24"/>
                <w:lang w:val="lt"/>
              </w:rPr>
            </w:pPr>
            <w:r w:rsidRPr="00671D21">
              <w:rPr>
                <w:rFonts w:eastAsia="Arial"/>
                <w:kern w:val="2"/>
                <w:szCs w:val="24"/>
                <w:lang w:val="lt"/>
              </w:rPr>
              <w:t>12.2.</w:t>
            </w:r>
            <w:r w:rsidR="00090D0B">
              <w:rPr>
                <w:rFonts w:eastAsia="Arial"/>
                <w:kern w:val="2"/>
                <w:szCs w:val="24"/>
                <w:lang w:val="lt"/>
              </w:rPr>
              <w:t>2</w:t>
            </w:r>
            <w:r w:rsidRPr="00671D21">
              <w:rPr>
                <w:rFonts w:eastAsia="Arial"/>
                <w:kern w:val="2"/>
                <w:szCs w:val="24"/>
                <w:lang w:val="lt"/>
              </w:rPr>
              <w:t>. jeigu Tiekėjas nesilaiko Sutartyje nustatytų Paslaugų teikimo terminų 2 (du) kartus iš eilės arba vėluoja suteikti Paslaugas daugiau nei 5 (penkias) dienas nuo Sutartyje nustatyto Paslaugų suteikimo termino;</w:t>
            </w:r>
          </w:p>
          <w:p w14:paraId="4DDD03A0" w14:textId="06DE006F" w:rsidR="00FD5A03" w:rsidRPr="00671D21" w:rsidRDefault="00FD5A03" w:rsidP="00FD5A03">
            <w:pPr>
              <w:tabs>
                <w:tab w:val="left" w:pos="567"/>
                <w:tab w:val="left" w:pos="851"/>
                <w:tab w:val="left" w:pos="992"/>
                <w:tab w:val="left" w:pos="1134"/>
              </w:tabs>
              <w:spacing w:line="257" w:lineRule="auto"/>
              <w:jc w:val="both"/>
              <w:rPr>
                <w:rFonts w:eastAsia="Arial"/>
                <w:kern w:val="2"/>
                <w:szCs w:val="24"/>
                <w:lang w:val="lt"/>
              </w:rPr>
            </w:pPr>
            <w:r w:rsidRPr="00671D21">
              <w:rPr>
                <w:rFonts w:eastAsia="Arial"/>
                <w:kern w:val="2"/>
                <w:szCs w:val="24"/>
                <w:lang w:val="lt"/>
              </w:rPr>
              <w:t>12.2.</w:t>
            </w:r>
            <w:r w:rsidR="00090D0B">
              <w:rPr>
                <w:rFonts w:eastAsia="Arial"/>
                <w:kern w:val="2"/>
                <w:szCs w:val="24"/>
                <w:lang w:val="lt"/>
              </w:rPr>
              <w:t>3</w:t>
            </w:r>
            <w:r w:rsidRPr="00671D21">
              <w:rPr>
                <w:rFonts w:eastAsia="Arial"/>
                <w:kern w:val="2"/>
                <w:szCs w:val="24"/>
                <w:lang w:val="lt"/>
              </w:rPr>
              <w:t>. Tiekėjas daugiau kaip 2 (du) kartus suteikia Paslaugas, kurios neatitinka Sutartyje ir (ar) įstatymuose nustatytų reikalavimų Paslaugoms;</w:t>
            </w:r>
          </w:p>
          <w:p w14:paraId="32E0DE74" w14:textId="39C6DC3A" w:rsidR="00FD5A03" w:rsidRPr="00671D21" w:rsidRDefault="00FD5A03" w:rsidP="00FD5A03">
            <w:pPr>
              <w:spacing w:line="257" w:lineRule="auto"/>
              <w:rPr>
                <w:rFonts w:eastAsia="Arial"/>
                <w:kern w:val="2"/>
                <w:szCs w:val="24"/>
                <w:lang w:val="lt"/>
              </w:rPr>
            </w:pPr>
            <w:r w:rsidRPr="00671D21">
              <w:rPr>
                <w:rFonts w:eastAsia="Arial"/>
                <w:kern w:val="2"/>
                <w:szCs w:val="24"/>
                <w:lang w:val="lt"/>
              </w:rPr>
              <w:t>12.2.</w:t>
            </w:r>
            <w:r w:rsidR="00090D0B">
              <w:rPr>
                <w:rFonts w:eastAsia="Arial"/>
                <w:kern w:val="2"/>
                <w:szCs w:val="24"/>
                <w:lang w:val="lt"/>
              </w:rPr>
              <w:t>4</w:t>
            </w:r>
            <w:r w:rsidRPr="00671D21">
              <w:rPr>
                <w:rFonts w:eastAsia="Arial"/>
                <w:kern w:val="2"/>
                <w:szCs w:val="24"/>
                <w:lang w:val="lt"/>
              </w:rPr>
              <w:t>. Tiekėjas pažeidžia Bendrųjų sąlygų nuostatas dėl Sutarties vykdymui pasitelkiamų naujų subtiekėjų ir (ar) specialistų / esamų subtiekėjų ir (ar) specialistų keitimo;</w:t>
            </w:r>
          </w:p>
          <w:p w14:paraId="77C2CCFF" w14:textId="32CF1ACA" w:rsidR="00FD5A03" w:rsidRPr="007D5877" w:rsidRDefault="00FD5A03" w:rsidP="00FD5A03">
            <w:pPr>
              <w:spacing w:line="257" w:lineRule="auto"/>
              <w:rPr>
                <w:rFonts w:eastAsia="Arial"/>
                <w:kern w:val="2"/>
                <w:szCs w:val="24"/>
                <w:lang w:val="lt"/>
              </w:rPr>
            </w:pPr>
            <w:r w:rsidRPr="00671D21">
              <w:rPr>
                <w:rFonts w:eastAsia="Arial"/>
                <w:kern w:val="2"/>
                <w:szCs w:val="24"/>
                <w:lang w:val="lt"/>
              </w:rPr>
              <w:t>12.2.</w:t>
            </w:r>
            <w:r w:rsidR="00090D0B">
              <w:rPr>
                <w:rFonts w:eastAsia="Arial"/>
                <w:kern w:val="2"/>
                <w:szCs w:val="24"/>
                <w:lang w:val="lt"/>
              </w:rPr>
              <w:t>5</w:t>
            </w:r>
            <w:r w:rsidRPr="00671D21">
              <w:rPr>
                <w:rFonts w:eastAsia="Arial"/>
                <w:kern w:val="2"/>
                <w:szCs w:val="24"/>
                <w:lang w:val="lt"/>
              </w:rPr>
              <w:t xml:space="preserve">. Tiekėjas 2 (du) kartus pažeidžia esminę Sutarties </w:t>
            </w:r>
            <w:r w:rsidRPr="007D5877">
              <w:rPr>
                <w:rFonts w:eastAsia="Arial"/>
                <w:kern w:val="2"/>
                <w:szCs w:val="24"/>
                <w:lang w:val="lt"/>
              </w:rPr>
              <w:t>sąlygą;</w:t>
            </w:r>
          </w:p>
          <w:p w14:paraId="000DB440" w14:textId="1A23347B" w:rsidR="00BD1FC6" w:rsidRDefault="00FD5A03" w:rsidP="00FD5A03">
            <w:pPr>
              <w:widowControl w:val="0"/>
              <w:tabs>
                <w:tab w:val="left" w:pos="851"/>
                <w:tab w:val="left" w:pos="993"/>
                <w:tab w:val="left" w:pos="1276"/>
                <w:tab w:val="left" w:pos="1560"/>
              </w:tabs>
              <w:suppressAutoHyphens/>
              <w:autoSpaceDE w:val="0"/>
              <w:autoSpaceDN w:val="0"/>
              <w:jc w:val="both"/>
              <w:textAlignment w:val="baseline"/>
              <w:rPr>
                <w:rFonts w:eastAsia="Arial"/>
                <w:color w:val="FF0000"/>
                <w:kern w:val="2"/>
                <w:szCs w:val="24"/>
              </w:rPr>
            </w:pPr>
            <w:r w:rsidRPr="007D5877">
              <w:rPr>
                <w:rFonts w:eastAsia="Arial"/>
                <w:kern w:val="2"/>
                <w:szCs w:val="24"/>
              </w:rPr>
              <w:lastRenderedPageBreak/>
              <w:t>12.2.</w:t>
            </w:r>
            <w:r w:rsidR="00090D0B">
              <w:rPr>
                <w:rFonts w:eastAsia="Arial"/>
                <w:kern w:val="2"/>
                <w:szCs w:val="24"/>
              </w:rPr>
              <w:t>6</w:t>
            </w:r>
            <w:r w:rsidRPr="007D5877">
              <w:rPr>
                <w:rFonts w:eastAsia="Arial"/>
                <w:kern w:val="2"/>
                <w:szCs w:val="24"/>
              </w:rPr>
              <w:t xml:space="preserve">. </w:t>
            </w:r>
            <w:r w:rsidRPr="007D587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BD1FC6" w14:paraId="45E6558A" w14:textId="77777777" w:rsidTr="00DC0D0C">
        <w:trPr>
          <w:gridAfter w:val="1"/>
          <w:wAfter w:w="27" w:type="dxa"/>
          <w:trHeight w:val="300"/>
        </w:trPr>
        <w:tc>
          <w:tcPr>
            <w:tcW w:w="9544" w:type="dxa"/>
            <w:gridSpan w:val="4"/>
          </w:tcPr>
          <w:p w14:paraId="3739F7DB" w14:textId="77777777" w:rsidR="00BD1FC6" w:rsidRDefault="00BD1FC6" w:rsidP="00DC0D0C">
            <w:pPr>
              <w:jc w:val="center"/>
              <w:rPr>
                <w:kern w:val="2"/>
                <w:szCs w:val="24"/>
              </w:rPr>
            </w:pPr>
            <w:r>
              <w:rPr>
                <w:b/>
                <w:kern w:val="2"/>
                <w:szCs w:val="24"/>
              </w:rPr>
              <w:lastRenderedPageBreak/>
              <w:t xml:space="preserve">13. APLINKOS APSAUGOS IR SOCIALINIAI KRITERIJAI </w:t>
            </w:r>
          </w:p>
        </w:tc>
      </w:tr>
      <w:tr w:rsidR="00BD1FC6" w14:paraId="2103A7F3" w14:textId="77777777" w:rsidTr="00DC0D0C">
        <w:trPr>
          <w:trHeight w:val="300"/>
        </w:trPr>
        <w:tc>
          <w:tcPr>
            <w:tcW w:w="3094" w:type="dxa"/>
          </w:tcPr>
          <w:p w14:paraId="306C65D3" w14:textId="77777777" w:rsidR="00BD1FC6" w:rsidRDefault="00BD1FC6" w:rsidP="00DC0D0C">
            <w:pPr>
              <w:rPr>
                <w:b/>
                <w:kern w:val="2"/>
                <w:szCs w:val="24"/>
              </w:rPr>
            </w:pPr>
            <w:r>
              <w:rPr>
                <w:b/>
                <w:kern w:val="2"/>
                <w:szCs w:val="24"/>
              </w:rPr>
              <w:t xml:space="preserve">13.1. Su perkamomis paslaugomis susiję  aplinkos apsaugos kriterijai </w:t>
            </w:r>
          </w:p>
        </w:tc>
        <w:tc>
          <w:tcPr>
            <w:tcW w:w="6477" w:type="dxa"/>
            <w:gridSpan w:val="4"/>
          </w:tcPr>
          <w:p w14:paraId="7BAC6DF7" w14:textId="108586C9" w:rsidR="00BD1FC6" w:rsidRPr="00142EDB" w:rsidRDefault="003C032E" w:rsidP="00142EDB">
            <w:pPr>
              <w:jc w:val="both"/>
              <w:rPr>
                <w:szCs w:val="24"/>
              </w:rPr>
            </w:pPr>
            <w:r w:rsidRPr="001D453D">
              <w:rPr>
                <w:kern w:val="2"/>
                <w:szCs w:val="24"/>
                <w:shd w:val="clear" w:color="auto" w:fill="FFFFFF"/>
              </w:rPr>
              <w:t>Aplinkos apsaugos kriterijai Paslaugoms nustatomi vadovaujantis aplinkos apsaugos kriterijų taikymo, vykdant žaliuosius pirkimus, tvarkos apraš</w:t>
            </w:r>
            <w:r w:rsidR="00C70A85" w:rsidRPr="001D453D">
              <w:rPr>
                <w:kern w:val="2"/>
                <w:szCs w:val="24"/>
                <w:shd w:val="clear" w:color="auto" w:fill="FFFFFF"/>
              </w:rPr>
              <w:t>o</w:t>
            </w:r>
            <w:r w:rsidRPr="001D453D">
              <w:rPr>
                <w:kern w:val="2"/>
                <w:szCs w:val="24"/>
                <w:shd w:val="clear" w:color="auto" w:fill="FFFFFF"/>
              </w:rPr>
              <w:t>, patvirtint</w:t>
            </w:r>
            <w:r w:rsidR="00C70A85" w:rsidRPr="001D453D">
              <w:rPr>
                <w:kern w:val="2"/>
                <w:szCs w:val="24"/>
                <w:shd w:val="clear" w:color="auto" w:fill="FFFFFF"/>
              </w:rPr>
              <w:t>o</w:t>
            </w:r>
            <w:r w:rsidRPr="001D453D">
              <w:rPr>
                <w:kern w:val="2"/>
                <w:szCs w:val="24"/>
                <w:shd w:val="clear" w:color="auto" w:fill="FFFFFF"/>
              </w:rPr>
              <w:t xml:space="preserve"> 2011 m. birželio 28 d. Lietuvos Respublikos aplinkos ministro įsakymu Nr. D1-508 „Dėl Aplinkos apsaugos kriterijų taikymo, vykdant žaliuosius pirkimus, tvarkos aprašo patvirtinimo“ </w:t>
            </w:r>
            <w:r w:rsidR="00C70A85" w:rsidRPr="001D453D">
              <w:rPr>
                <w:kern w:val="2"/>
                <w:szCs w:val="24"/>
                <w:shd w:val="clear" w:color="auto" w:fill="FFFFFF"/>
              </w:rPr>
              <w:t>4.4.1.</w:t>
            </w:r>
            <w:r w:rsidRPr="001D453D">
              <w:rPr>
                <w:kern w:val="2"/>
                <w:szCs w:val="24"/>
                <w:shd w:val="clear" w:color="auto" w:fill="FFFFFF"/>
              </w:rPr>
              <w:t xml:space="preserve"> punktu</w:t>
            </w:r>
            <w:r w:rsidR="00DB5090" w:rsidRPr="001D453D">
              <w:rPr>
                <w:kern w:val="2"/>
                <w:szCs w:val="24"/>
                <w:shd w:val="clear" w:color="auto" w:fill="FFFFFF"/>
              </w:rPr>
              <w:t xml:space="preserve"> </w:t>
            </w:r>
            <w:r w:rsidR="00142EDB" w:rsidRPr="001D453D">
              <w:rPr>
                <w:i/>
                <w:iCs/>
                <w:kern w:val="2"/>
                <w:szCs w:val="24"/>
                <w:shd w:val="clear" w:color="auto" w:fill="FFFFFF"/>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142EDB" w:rsidRPr="001D453D">
              <w:rPr>
                <w:kern w:val="2"/>
                <w:szCs w:val="24"/>
                <w:shd w:val="clear" w:color="auto" w:fill="FFFFFF"/>
              </w:rPr>
              <w:t>.</w:t>
            </w:r>
          </w:p>
        </w:tc>
      </w:tr>
      <w:tr w:rsidR="00BD1FC6" w14:paraId="1C35E5DC" w14:textId="77777777" w:rsidTr="00DC0D0C">
        <w:trPr>
          <w:trHeight w:val="300"/>
        </w:trPr>
        <w:tc>
          <w:tcPr>
            <w:tcW w:w="3094" w:type="dxa"/>
          </w:tcPr>
          <w:p w14:paraId="244EDBA3" w14:textId="77777777" w:rsidR="00BD1FC6" w:rsidRDefault="00BD1FC6" w:rsidP="00DC0D0C">
            <w:pPr>
              <w:rPr>
                <w:b/>
                <w:kern w:val="2"/>
                <w:szCs w:val="24"/>
              </w:rPr>
            </w:pPr>
            <w:r>
              <w:rPr>
                <w:b/>
                <w:kern w:val="2"/>
                <w:szCs w:val="24"/>
              </w:rPr>
              <w:t>13.2. Su perkamomis Paslaugomis susiję socialiniai kriterijai</w:t>
            </w:r>
          </w:p>
        </w:tc>
        <w:tc>
          <w:tcPr>
            <w:tcW w:w="6477" w:type="dxa"/>
            <w:gridSpan w:val="4"/>
          </w:tcPr>
          <w:p w14:paraId="004CC533" w14:textId="77777777" w:rsidR="00BD1FC6" w:rsidRDefault="00BD1FC6" w:rsidP="00DC0D0C">
            <w:pPr>
              <w:rPr>
                <w:color w:val="0070C0"/>
                <w:kern w:val="2"/>
                <w:szCs w:val="24"/>
              </w:rPr>
            </w:pPr>
            <w:r>
              <w:rPr>
                <w:color w:val="000000"/>
                <w:kern w:val="2"/>
                <w:szCs w:val="24"/>
                <w:shd w:val="clear" w:color="auto" w:fill="FFFFFF"/>
              </w:rPr>
              <w:t>Netaikoma</w:t>
            </w:r>
          </w:p>
        </w:tc>
      </w:tr>
      <w:tr w:rsidR="00BD1FC6" w14:paraId="0E5FEAA4" w14:textId="77777777" w:rsidTr="00DC0D0C">
        <w:trPr>
          <w:gridAfter w:val="1"/>
          <w:wAfter w:w="27" w:type="dxa"/>
          <w:trHeight w:val="300"/>
        </w:trPr>
        <w:tc>
          <w:tcPr>
            <w:tcW w:w="9544" w:type="dxa"/>
            <w:gridSpan w:val="4"/>
          </w:tcPr>
          <w:p w14:paraId="5ABFE278" w14:textId="77777777" w:rsidR="00BD1FC6" w:rsidRDefault="00BD1FC6" w:rsidP="00DC0D0C">
            <w:pPr>
              <w:jc w:val="center"/>
              <w:rPr>
                <w:kern w:val="2"/>
                <w:szCs w:val="24"/>
              </w:rPr>
            </w:pPr>
            <w:r>
              <w:rPr>
                <w:b/>
                <w:kern w:val="2"/>
                <w:szCs w:val="24"/>
              </w:rPr>
              <w:t xml:space="preserve">14. BENDRŲJŲ SĄLYGŲ PAKEITIMAI IR PAPILDYMAI </w:t>
            </w:r>
          </w:p>
        </w:tc>
      </w:tr>
      <w:tr w:rsidR="00BD1FC6" w14:paraId="4A8493CA" w14:textId="77777777" w:rsidTr="00DC0D0C">
        <w:trPr>
          <w:trHeight w:val="300"/>
        </w:trPr>
        <w:tc>
          <w:tcPr>
            <w:tcW w:w="3094" w:type="dxa"/>
          </w:tcPr>
          <w:p w14:paraId="10B94F47" w14:textId="77777777" w:rsidR="00BD1FC6" w:rsidRDefault="00BD1FC6" w:rsidP="00DC0D0C">
            <w:pPr>
              <w:rPr>
                <w:b/>
                <w:kern w:val="2"/>
                <w:szCs w:val="24"/>
              </w:rPr>
            </w:pPr>
            <w:r>
              <w:rPr>
                <w:b/>
                <w:kern w:val="2"/>
                <w:szCs w:val="24"/>
              </w:rPr>
              <w:t xml:space="preserve">14.1. </w:t>
            </w:r>
          </w:p>
        </w:tc>
        <w:tc>
          <w:tcPr>
            <w:tcW w:w="6477" w:type="dxa"/>
            <w:gridSpan w:val="4"/>
          </w:tcPr>
          <w:p w14:paraId="30230506" w14:textId="1A34C5D0" w:rsidR="00BD1FC6" w:rsidRDefault="00A553BF" w:rsidP="00DC0D0C">
            <w:pPr>
              <w:rPr>
                <w:kern w:val="2"/>
                <w:szCs w:val="24"/>
              </w:rPr>
            </w:pPr>
            <w:r>
              <w:rPr>
                <w:color w:val="000000"/>
                <w:kern w:val="2"/>
                <w:szCs w:val="24"/>
                <w:shd w:val="clear" w:color="auto" w:fill="FFFFFF"/>
              </w:rPr>
              <w:t>Netaikoma</w:t>
            </w:r>
          </w:p>
        </w:tc>
      </w:tr>
      <w:tr w:rsidR="00BD1FC6" w14:paraId="19369034" w14:textId="77777777" w:rsidTr="00DC0D0C">
        <w:trPr>
          <w:trHeight w:val="300"/>
        </w:trPr>
        <w:tc>
          <w:tcPr>
            <w:tcW w:w="3094" w:type="dxa"/>
          </w:tcPr>
          <w:p w14:paraId="5B2699B4" w14:textId="77777777" w:rsidR="00BD1FC6" w:rsidRDefault="00BD1FC6" w:rsidP="00DC0D0C">
            <w:pPr>
              <w:rPr>
                <w:b/>
                <w:kern w:val="2"/>
                <w:szCs w:val="24"/>
              </w:rPr>
            </w:pPr>
            <w:r>
              <w:rPr>
                <w:b/>
                <w:kern w:val="2"/>
                <w:szCs w:val="24"/>
              </w:rPr>
              <w:t>14.2.</w:t>
            </w:r>
          </w:p>
        </w:tc>
        <w:tc>
          <w:tcPr>
            <w:tcW w:w="6477" w:type="dxa"/>
            <w:gridSpan w:val="4"/>
          </w:tcPr>
          <w:p w14:paraId="72E368C0" w14:textId="75957C8C" w:rsidR="00BD1FC6" w:rsidRDefault="00A553BF" w:rsidP="00DC0D0C">
            <w:pPr>
              <w:rPr>
                <w:kern w:val="2"/>
                <w:szCs w:val="24"/>
              </w:rPr>
            </w:pPr>
            <w:r>
              <w:rPr>
                <w:color w:val="000000"/>
                <w:kern w:val="2"/>
                <w:szCs w:val="24"/>
                <w:shd w:val="clear" w:color="auto" w:fill="FFFFFF"/>
              </w:rPr>
              <w:t>Netaikoma</w:t>
            </w:r>
          </w:p>
        </w:tc>
      </w:tr>
      <w:tr w:rsidR="00BD1FC6" w14:paraId="34787157" w14:textId="77777777" w:rsidTr="00DC0D0C">
        <w:trPr>
          <w:trHeight w:val="300"/>
        </w:trPr>
        <w:tc>
          <w:tcPr>
            <w:tcW w:w="3094" w:type="dxa"/>
          </w:tcPr>
          <w:p w14:paraId="5D46D782" w14:textId="77777777" w:rsidR="00BD1FC6" w:rsidRDefault="00BD1FC6" w:rsidP="00DC0D0C">
            <w:pPr>
              <w:rPr>
                <w:b/>
                <w:kern w:val="2"/>
                <w:szCs w:val="24"/>
              </w:rPr>
            </w:pPr>
            <w:r>
              <w:rPr>
                <w:b/>
                <w:kern w:val="2"/>
                <w:szCs w:val="24"/>
              </w:rPr>
              <w:t>14.3.</w:t>
            </w:r>
          </w:p>
        </w:tc>
        <w:tc>
          <w:tcPr>
            <w:tcW w:w="6477" w:type="dxa"/>
            <w:gridSpan w:val="4"/>
          </w:tcPr>
          <w:p w14:paraId="01C66E0C" w14:textId="02D80BB6" w:rsidR="00BD1FC6" w:rsidRDefault="00A553BF" w:rsidP="00DC0D0C">
            <w:pPr>
              <w:rPr>
                <w:kern w:val="2"/>
                <w:szCs w:val="24"/>
              </w:rPr>
            </w:pPr>
            <w:r>
              <w:rPr>
                <w:color w:val="000000"/>
                <w:kern w:val="2"/>
                <w:szCs w:val="24"/>
                <w:shd w:val="clear" w:color="auto" w:fill="FFFFFF"/>
              </w:rPr>
              <w:t>Netaikoma</w:t>
            </w:r>
          </w:p>
        </w:tc>
      </w:tr>
      <w:tr w:rsidR="00BD1FC6" w14:paraId="5D8864E9" w14:textId="77777777" w:rsidTr="00DC0D0C">
        <w:trPr>
          <w:trHeight w:val="300"/>
        </w:trPr>
        <w:tc>
          <w:tcPr>
            <w:tcW w:w="3094" w:type="dxa"/>
          </w:tcPr>
          <w:p w14:paraId="0BA0EC2E" w14:textId="77777777" w:rsidR="00BD1FC6" w:rsidRDefault="00BD1FC6" w:rsidP="00DC0D0C">
            <w:pPr>
              <w:rPr>
                <w:b/>
                <w:kern w:val="2"/>
                <w:szCs w:val="24"/>
              </w:rPr>
            </w:pPr>
            <w:r>
              <w:rPr>
                <w:b/>
                <w:kern w:val="2"/>
                <w:szCs w:val="24"/>
              </w:rPr>
              <w:t>14.4.</w:t>
            </w:r>
          </w:p>
        </w:tc>
        <w:tc>
          <w:tcPr>
            <w:tcW w:w="6477" w:type="dxa"/>
            <w:gridSpan w:val="4"/>
          </w:tcPr>
          <w:p w14:paraId="37915576" w14:textId="3545FA8B" w:rsidR="00BD1FC6" w:rsidRDefault="00A553BF" w:rsidP="00DC0D0C">
            <w:pPr>
              <w:rPr>
                <w:color w:val="0070C0"/>
                <w:kern w:val="2"/>
                <w:szCs w:val="24"/>
              </w:rPr>
            </w:pPr>
            <w:r>
              <w:rPr>
                <w:color w:val="000000"/>
                <w:kern w:val="2"/>
                <w:szCs w:val="24"/>
                <w:shd w:val="clear" w:color="auto" w:fill="FFFFFF"/>
              </w:rPr>
              <w:t>Netaikoma</w:t>
            </w:r>
          </w:p>
        </w:tc>
      </w:tr>
      <w:tr w:rsidR="00BD1FC6" w14:paraId="0587A72A" w14:textId="77777777" w:rsidTr="00DC0D0C">
        <w:trPr>
          <w:trHeight w:val="300"/>
        </w:trPr>
        <w:tc>
          <w:tcPr>
            <w:tcW w:w="3094" w:type="dxa"/>
          </w:tcPr>
          <w:p w14:paraId="54941EB4" w14:textId="77777777" w:rsidR="00BD1FC6" w:rsidRDefault="00BD1FC6" w:rsidP="00DC0D0C">
            <w:pPr>
              <w:rPr>
                <w:b/>
                <w:kern w:val="2"/>
                <w:szCs w:val="24"/>
              </w:rPr>
            </w:pPr>
            <w:r>
              <w:rPr>
                <w:b/>
                <w:kern w:val="2"/>
                <w:szCs w:val="24"/>
              </w:rPr>
              <w:t>14.5.</w:t>
            </w:r>
          </w:p>
        </w:tc>
        <w:tc>
          <w:tcPr>
            <w:tcW w:w="6477" w:type="dxa"/>
            <w:gridSpan w:val="4"/>
          </w:tcPr>
          <w:p w14:paraId="516AB3FC" w14:textId="6FEC9369" w:rsidR="00BD1FC6" w:rsidRDefault="00A553BF" w:rsidP="00DC0D0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D1FC6" w14:paraId="56BC038F" w14:textId="77777777" w:rsidTr="00DC0D0C">
        <w:trPr>
          <w:gridAfter w:val="1"/>
          <w:wAfter w:w="27" w:type="dxa"/>
          <w:trHeight w:val="300"/>
        </w:trPr>
        <w:tc>
          <w:tcPr>
            <w:tcW w:w="9544" w:type="dxa"/>
            <w:gridSpan w:val="4"/>
          </w:tcPr>
          <w:p w14:paraId="402496DA" w14:textId="77777777" w:rsidR="00BD1FC6" w:rsidRDefault="00BD1FC6" w:rsidP="00DC0D0C">
            <w:pPr>
              <w:jc w:val="center"/>
              <w:rPr>
                <w:b/>
                <w:kern w:val="2"/>
                <w:szCs w:val="24"/>
              </w:rPr>
            </w:pPr>
            <w:r>
              <w:rPr>
                <w:b/>
                <w:kern w:val="2"/>
                <w:szCs w:val="24"/>
              </w:rPr>
              <w:t>15. SUTARTIES PRIEDAI</w:t>
            </w:r>
          </w:p>
        </w:tc>
      </w:tr>
      <w:tr w:rsidR="00BD1FC6" w14:paraId="6DB98431" w14:textId="77777777" w:rsidTr="00DC0D0C">
        <w:trPr>
          <w:trHeight w:val="300"/>
        </w:trPr>
        <w:tc>
          <w:tcPr>
            <w:tcW w:w="3094" w:type="dxa"/>
          </w:tcPr>
          <w:p w14:paraId="05E1610A" w14:textId="77777777" w:rsidR="00BD1FC6" w:rsidRDefault="00BD1FC6" w:rsidP="00DC0D0C">
            <w:pPr>
              <w:jc w:val="center"/>
              <w:rPr>
                <w:b/>
                <w:kern w:val="2"/>
                <w:szCs w:val="24"/>
              </w:rPr>
            </w:pPr>
            <w:r>
              <w:rPr>
                <w:b/>
                <w:kern w:val="2"/>
                <w:szCs w:val="24"/>
              </w:rPr>
              <w:t>15.1. Priedas Nr. 1</w:t>
            </w:r>
          </w:p>
        </w:tc>
        <w:tc>
          <w:tcPr>
            <w:tcW w:w="6477" w:type="dxa"/>
            <w:gridSpan w:val="4"/>
          </w:tcPr>
          <w:p w14:paraId="3254792D" w14:textId="77777777" w:rsidR="00BD1FC6" w:rsidRPr="00D07A63" w:rsidRDefault="00BD1FC6" w:rsidP="00DC0D0C">
            <w:pPr>
              <w:rPr>
                <w:bCs/>
                <w:kern w:val="2"/>
                <w:szCs w:val="24"/>
              </w:rPr>
            </w:pPr>
            <w:r w:rsidRPr="00D07A63">
              <w:rPr>
                <w:bCs/>
                <w:kern w:val="2"/>
                <w:szCs w:val="24"/>
              </w:rPr>
              <w:t>Tec</w:t>
            </w:r>
            <w:r>
              <w:rPr>
                <w:bCs/>
                <w:kern w:val="2"/>
                <w:szCs w:val="24"/>
              </w:rPr>
              <w:t>h</w:t>
            </w:r>
            <w:r w:rsidRPr="00D07A63">
              <w:rPr>
                <w:bCs/>
                <w:kern w:val="2"/>
                <w:szCs w:val="24"/>
              </w:rPr>
              <w:t xml:space="preserve">ninė specifikacija </w:t>
            </w:r>
          </w:p>
        </w:tc>
      </w:tr>
      <w:tr w:rsidR="00BD1FC6" w14:paraId="03EAA4F4" w14:textId="77777777" w:rsidTr="00DC0D0C">
        <w:trPr>
          <w:trHeight w:val="300"/>
        </w:trPr>
        <w:tc>
          <w:tcPr>
            <w:tcW w:w="3094" w:type="dxa"/>
          </w:tcPr>
          <w:p w14:paraId="01114BA2" w14:textId="77777777" w:rsidR="00BD1FC6" w:rsidRDefault="00BD1FC6" w:rsidP="00DC0D0C">
            <w:pPr>
              <w:jc w:val="center"/>
              <w:rPr>
                <w:b/>
                <w:kern w:val="2"/>
                <w:szCs w:val="24"/>
              </w:rPr>
            </w:pPr>
            <w:r>
              <w:rPr>
                <w:b/>
                <w:kern w:val="2"/>
                <w:szCs w:val="24"/>
              </w:rPr>
              <w:t>15.2. Priedas Nr. 2</w:t>
            </w:r>
          </w:p>
        </w:tc>
        <w:tc>
          <w:tcPr>
            <w:tcW w:w="6477" w:type="dxa"/>
            <w:gridSpan w:val="4"/>
          </w:tcPr>
          <w:p w14:paraId="0F8F34D6" w14:textId="77777777" w:rsidR="00BD1FC6" w:rsidRPr="00D07A63" w:rsidRDefault="00BD1FC6" w:rsidP="00DC0D0C">
            <w:pPr>
              <w:rPr>
                <w:bCs/>
                <w:kern w:val="2"/>
                <w:szCs w:val="24"/>
              </w:rPr>
            </w:pPr>
            <w:r w:rsidRPr="00D07A63">
              <w:rPr>
                <w:bCs/>
                <w:kern w:val="2"/>
                <w:szCs w:val="24"/>
              </w:rPr>
              <w:t>Paslaugų teikėjo pasiūlymas (paslaugų teikimo įkainiai)</w:t>
            </w:r>
          </w:p>
        </w:tc>
      </w:tr>
      <w:tr w:rsidR="00BD1FC6" w14:paraId="74D56A38" w14:textId="77777777" w:rsidTr="00DC0D0C">
        <w:trPr>
          <w:gridAfter w:val="1"/>
          <w:wAfter w:w="27" w:type="dxa"/>
        </w:trPr>
        <w:tc>
          <w:tcPr>
            <w:tcW w:w="9544" w:type="dxa"/>
            <w:gridSpan w:val="4"/>
          </w:tcPr>
          <w:p w14:paraId="5BC6CDE3" w14:textId="77777777" w:rsidR="00BD1FC6" w:rsidRDefault="00BD1FC6" w:rsidP="00DC0D0C">
            <w:pPr>
              <w:jc w:val="center"/>
              <w:rPr>
                <w:b/>
                <w:kern w:val="2"/>
                <w:szCs w:val="24"/>
              </w:rPr>
            </w:pPr>
            <w:r>
              <w:rPr>
                <w:b/>
                <w:kern w:val="2"/>
                <w:szCs w:val="24"/>
              </w:rPr>
              <w:t>16. ŠALIŲ ATSTOVŲ PARAŠAI</w:t>
            </w:r>
          </w:p>
        </w:tc>
      </w:tr>
      <w:tr w:rsidR="00FD5A03" w14:paraId="3178C661" w14:textId="77777777" w:rsidTr="00DC0D0C">
        <w:trPr>
          <w:gridAfter w:val="1"/>
          <w:wAfter w:w="27" w:type="dxa"/>
        </w:trPr>
        <w:tc>
          <w:tcPr>
            <w:tcW w:w="5233" w:type="dxa"/>
            <w:gridSpan w:val="2"/>
          </w:tcPr>
          <w:p w14:paraId="3A58EC51" w14:textId="5BF3939E" w:rsidR="00FD5A03" w:rsidRPr="00FD5A03" w:rsidRDefault="00FD5A03" w:rsidP="00FD5A03">
            <w:pPr>
              <w:jc w:val="center"/>
              <w:rPr>
                <w:b/>
                <w:kern w:val="2"/>
                <w:szCs w:val="24"/>
              </w:rPr>
            </w:pPr>
            <w:r w:rsidRPr="00FD5A03">
              <w:rPr>
                <w:kern w:val="2"/>
                <w:szCs w:val="24"/>
              </w:rPr>
              <w:t>Mažeikių rajono savivaldybės administracijos direktorė Jolanta Kekytė</w:t>
            </w:r>
          </w:p>
        </w:tc>
        <w:tc>
          <w:tcPr>
            <w:tcW w:w="4311" w:type="dxa"/>
            <w:gridSpan w:val="2"/>
          </w:tcPr>
          <w:p w14:paraId="006EB094" w14:textId="1A211E2F" w:rsidR="00FD5A03" w:rsidRPr="00FD5A03" w:rsidRDefault="00FD5A03" w:rsidP="00FD5A03">
            <w:pPr>
              <w:jc w:val="center"/>
              <w:rPr>
                <w:b/>
                <w:kern w:val="2"/>
                <w:szCs w:val="24"/>
              </w:rPr>
            </w:pPr>
            <w:r w:rsidRPr="00FD5A03">
              <w:rPr>
                <w:kern w:val="2"/>
                <w:szCs w:val="24"/>
              </w:rPr>
              <w:t>(nurodomos atstovo pareigos, vardas, pavardė)</w:t>
            </w:r>
          </w:p>
        </w:tc>
      </w:tr>
      <w:tr w:rsidR="00FD5A03" w:rsidRPr="00D07A63" w14:paraId="329B9090" w14:textId="77777777" w:rsidTr="00DC0D0C">
        <w:trPr>
          <w:gridAfter w:val="1"/>
          <w:wAfter w:w="27" w:type="dxa"/>
        </w:trPr>
        <w:tc>
          <w:tcPr>
            <w:tcW w:w="5233" w:type="dxa"/>
            <w:gridSpan w:val="2"/>
          </w:tcPr>
          <w:p w14:paraId="390D225E" w14:textId="77777777" w:rsidR="00FD5A03" w:rsidRPr="00FD5A03" w:rsidRDefault="00FD5A03" w:rsidP="00FD5A03">
            <w:pPr>
              <w:jc w:val="center"/>
              <w:rPr>
                <w:b/>
                <w:kern w:val="2"/>
                <w:szCs w:val="24"/>
              </w:rPr>
            </w:pPr>
          </w:p>
          <w:p w14:paraId="47EC52C1" w14:textId="77777777" w:rsidR="00FD5A03" w:rsidRPr="00FD5A03" w:rsidRDefault="00FD5A03" w:rsidP="00FD5A03">
            <w:pPr>
              <w:jc w:val="center"/>
              <w:rPr>
                <w:b/>
                <w:kern w:val="2"/>
                <w:szCs w:val="24"/>
              </w:rPr>
            </w:pPr>
            <w:r w:rsidRPr="00FD5A03">
              <w:rPr>
                <w:b/>
                <w:kern w:val="2"/>
                <w:szCs w:val="24"/>
              </w:rPr>
              <w:t>(parašas)</w:t>
            </w:r>
          </w:p>
          <w:p w14:paraId="502F9173" w14:textId="77777777" w:rsidR="00FD5A03" w:rsidRPr="00FD5A03" w:rsidRDefault="00FD5A03" w:rsidP="00FD5A03">
            <w:pPr>
              <w:jc w:val="center"/>
              <w:rPr>
                <w:b/>
                <w:kern w:val="2"/>
                <w:szCs w:val="24"/>
              </w:rPr>
            </w:pPr>
          </w:p>
          <w:p w14:paraId="015F3BF4" w14:textId="038FA72D" w:rsidR="00FD5A03" w:rsidRPr="00FD5A03" w:rsidRDefault="00FD5A03" w:rsidP="00FD5A03">
            <w:pPr>
              <w:jc w:val="center"/>
              <w:rPr>
                <w:kern w:val="2"/>
                <w:szCs w:val="24"/>
              </w:rPr>
            </w:pPr>
          </w:p>
        </w:tc>
        <w:tc>
          <w:tcPr>
            <w:tcW w:w="4311" w:type="dxa"/>
            <w:gridSpan w:val="2"/>
          </w:tcPr>
          <w:p w14:paraId="4BEBD2BA" w14:textId="77777777" w:rsidR="00FD5A03" w:rsidRPr="00FD5A03" w:rsidRDefault="00FD5A03" w:rsidP="00FD5A03">
            <w:pPr>
              <w:jc w:val="center"/>
              <w:rPr>
                <w:b/>
                <w:kern w:val="2"/>
                <w:szCs w:val="24"/>
              </w:rPr>
            </w:pPr>
          </w:p>
          <w:p w14:paraId="3D8BADE9" w14:textId="30FFFD44" w:rsidR="00FD5A03" w:rsidRPr="00FD5A03" w:rsidRDefault="00FD5A03" w:rsidP="00FD5A03">
            <w:pPr>
              <w:jc w:val="center"/>
              <w:rPr>
                <w:b/>
                <w:kern w:val="2"/>
                <w:szCs w:val="24"/>
              </w:rPr>
            </w:pPr>
            <w:r w:rsidRPr="00FD5A03">
              <w:rPr>
                <w:b/>
                <w:kern w:val="2"/>
                <w:szCs w:val="24"/>
              </w:rPr>
              <w:t>(parašas)</w:t>
            </w:r>
          </w:p>
        </w:tc>
      </w:tr>
    </w:tbl>
    <w:p w14:paraId="5E1DBCE7" w14:textId="77777777" w:rsidR="00BD1FC6" w:rsidRDefault="00BD1FC6" w:rsidP="00BD1FC6">
      <w:pPr>
        <w:rPr>
          <w:szCs w:val="24"/>
        </w:rPr>
      </w:pPr>
    </w:p>
    <w:p w14:paraId="51E2DB84" w14:textId="77777777" w:rsidR="00027B83" w:rsidRDefault="00027B83">
      <w:pPr>
        <w:rPr>
          <w:szCs w:val="24"/>
        </w:rPr>
      </w:pPr>
    </w:p>
    <w:p w14:paraId="070C3584" w14:textId="77777777" w:rsidR="00027B83" w:rsidRDefault="00027B83">
      <w:pPr>
        <w:rPr>
          <w:szCs w:val="24"/>
        </w:rPr>
      </w:pPr>
    </w:p>
    <w:p w14:paraId="7A6DC544"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4589" w14:textId="77777777" w:rsidR="004D7753" w:rsidRDefault="004D7753">
      <w:pPr>
        <w:rPr>
          <w:sz w:val="20"/>
        </w:rPr>
      </w:pPr>
      <w:r>
        <w:rPr>
          <w:sz w:val="20"/>
        </w:rPr>
        <w:separator/>
      </w:r>
    </w:p>
  </w:endnote>
  <w:endnote w:type="continuationSeparator" w:id="0">
    <w:p w14:paraId="590A4F8E" w14:textId="77777777" w:rsidR="004D7753" w:rsidRDefault="004D7753">
      <w:pPr>
        <w:rPr>
          <w:sz w:val="20"/>
        </w:rPr>
      </w:pPr>
      <w:r>
        <w:rPr>
          <w:sz w:val="20"/>
        </w:rPr>
        <w:continuationSeparator/>
      </w:r>
    </w:p>
  </w:endnote>
  <w:endnote w:type="continuationNotice" w:id="1">
    <w:p w14:paraId="00E20819" w14:textId="77777777" w:rsidR="004D7753" w:rsidRDefault="004D7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D56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777C" w14:textId="77777777" w:rsidR="004D7753" w:rsidRDefault="004D7753">
      <w:pPr>
        <w:rPr>
          <w:sz w:val="20"/>
        </w:rPr>
      </w:pPr>
      <w:r>
        <w:rPr>
          <w:sz w:val="20"/>
        </w:rPr>
        <w:separator/>
      </w:r>
    </w:p>
  </w:footnote>
  <w:footnote w:type="continuationSeparator" w:id="0">
    <w:p w14:paraId="08FE1701" w14:textId="77777777" w:rsidR="004D7753" w:rsidRDefault="004D7753">
      <w:pPr>
        <w:rPr>
          <w:sz w:val="20"/>
        </w:rPr>
      </w:pPr>
      <w:r>
        <w:rPr>
          <w:sz w:val="20"/>
        </w:rPr>
        <w:continuationSeparator/>
      </w:r>
    </w:p>
  </w:footnote>
  <w:footnote w:type="continuationNotice" w:id="1">
    <w:p w14:paraId="2712E792" w14:textId="77777777" w:rsidR="004D7753" w:rsidRDefault="004D7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CBD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B2BF1CC"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A87D" w14:textId="0D54F66A" w:rsidR="00B40B0D" w:rsidRPr="00E807C1" w:rsidRDefault="00B87579" w:rsidP="00B40B0D">
    <w:pPr>
      <w:pStyle w:val="Antrats"/>
      <w:jc w:val="right"/>
      <w:rPr>
        <w:b/>
        <w:bCs/>
      </w:rPr>
    </w:pPr>
    <w:r w:rsidRPr="00E807C1">
      <w:rPr>
        <w:b/>
        <w:bCs/>
      </w:rPr>
      <w:t>Pirkimo sąlygų 3 priedas</w:t>
    </w:r>
  </w:p>
  <w:p w14:paraId="6DC97EEF" w14:textId="7E94ADF4" w:rsidR="00B87579" w:rsidRPr="00E807C1" w:rsidRDefault="00B87579" w:rsidP="00B40B0D">
    <w:pPr>
      <w:pStyle w:val="Antrats"/>
      <w:jc w:val="right"/>
      <w:rPr>
        <w:b/>
        <w:bCs/>
        <w:i/>
        <w:iCs/>
      </w:rPr>
    </w:pPr>
    <w:r w:rsidRPr="00E807C1">
      <w:rPr>
        <w:b/>
        <w:bCs/>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6D4"/>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1" w15:restartNumberingAfterBreak="0">
    <w:nsid w:val="0D0A60FC"/>
    <w:multiLevelType w:val="multilevel"/>
    <w:tmpl w:val="F944468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2" w15:restartNumberingAfterBreak="0">
    <w:nsid w:val="3A017E01"/>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3" w15:restartNumberingAfterBreak="0">
    <w:nsid w:val="3E9C2B26"/>
    <w:multiLevelType w:val="multilevel"/>
    <w:tmpl w:val="45BC9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2D61E1"/>
    <w:multiLevelType w:val="multilevel"/>
    <w:tmpl w:val="FDC29C9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1865243">
    <w:abstractNumId w:val="2"/>
  </w:num>
  <w:num w:numId="2" w16cid:durableId="324941363">
    <w:abstractNumId w:val="0"/>
  </w:num>
  <w:num w:numId="3" w16cid:durableId="1707297003">
    <w:abstractNumId w:val="3"/>
  </w:num>
  <w:num w:numId="4" w16cid:durableId="2056737274">
    <w:abstractNumId w:val="1"/>
  </w:num>
  <w:num w:numId="5" w16cid:durableId="364790357">
    <w:abstractNumId w:val="5"/>
  </w:num>
  <w:num w:numId="6" w16cid:durableId="691733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BC"/>
    <w:rsid w:val="00027B83"/>
    <w:rsid w:val="00031699"/>
    <w:rsid w:val="00081526"/>
    <w:rsid w:val="000853F5"/>
    <w:rsid w:val="00090D0B"/>
    <w:rsid w:val="000B0897"/>
    <w:rsid w:val="00112424"/>
    <w:rsid w:val="00142EDB"/>
    <w:rsid w:val="001A7799"/>
    <w:rsid w:val="001D453D"/>
    <w:rsid w:val="001E22E8"/>
    <w:rsid w:val="001E3AC3"/>
    <w:rsid w:val="002809EA"/>
    <w:rsid w:val="002E2167"/>
    <w:rsid w:val="002E716A"/>
    <w:rsid w:val="00343935"/>
    <w:rsid w:val="00344688"/>
    <w:rsid w:val="003816F8"/>
    <w:rsid w:val="003A546C"/>
    <w:rsid w:val="003B4244"/>
    <w:rsid w:val="003B458F"/>
    <w:rsid w:val="003C032E"/>
    <w:rsid w:val="003E54EE"/>
    <w:rsid w:val="00417A41"/>
    <w:rsid w:val="00425A86"/>
    <w:rsid w:val="004629D2"/>
    <w:rsid w:val="004D7753"/>
    <w:rsid w:val="004E1DA6"/>
    <w:rsid w:val="004F1AAC"/>
    <w:rsid w:val="0056109D"/>
    <w:rsid w:val="00574EA7"/>
    <w:rsid w:val="00584487"/>
    <w:rsid w:val="0058477D"/>
    <w:rsid w:val="00604A51"/>
    <w:rsid w:val="00614284"/>
    <w:rsid w:val="00621C7F"/>
    <w:rsid w:val="006325E4"/>
    <w:rsid w:val="0064684F"/>
    <w:rsid w:val="006B0309"/>
    <w:rsid w:val="00716BC3"/>
    <w:rsid w:val="00723278"/>
    <w:rsid w:val="007677E0"/>
    <w:rsid w:val="0078561F"/>
    <w:rsid w:val="007C0048"/>
    <w:rsid w:val="007D6D87"/>
    <w:rsid w:val="00856192"/>
    <w:rsid w:val="00860736"/>
    <w:rsid w:val="00912CD0"/>
    <w:rsid w:val="0091625A"/>
    <w:rsid w:val="0094187D"/>
    <w:rsid w:val="009728BC"/>
    <w:rsid w:val="009C1FFA"/>
    <w:rsid w:val="00A25B90"/>
    <w:rsid w:val="00A44061"/>
    <w:rsid w:val="00A553BF"/>
    <w:rsid w:val="00A64E42"/>
    <w:rsid w:val="00A76ABB"/>
    <w:rsid w:val="00AA5727"/>
    <w:rsid w:val="00AF4C3E"/>
    <w:rsid w:val="00AF5A21"/>
    <w:rsid w:val="00B129D1"/>
    <w:rsid w:val="00B40B0D"/>
    <w:rsid w:val="00B87579"/>
    <w:rsid w:val="00BC11E2"/>
    <w:rsid w:val="00BD1FC6"/>
    <w:rsid w:val="00C12444"/>
    <w:rsid w:val="00C66992"/>
    <w:rsid w:val="00C70A85"/>
    <w:rsid w:val="00C96368"/>
    <w:rsid w:val="00CB7383"/>
    <w:rsid w:val="00CC7CF8"/>
    <w:rsid w:val="00D04CF8"/>
    <w:rsid w:val="00D11918"/>
    <w:rsid w:val="00D317DD"/>
    <w:rsid w:val="00DA070A"/>
    <w:rsid w:val="00DA4E0C"/>
    <w:rsid w:val="00DB5090"/>
    <w:rsid w:val="00E16D7E"/>
    <w:rsid w:val="00E807C1"/>
    <w:rsid w:val="00EB5F72"/>
    <w:rsid w:val="00F34BC5"/>
    <w:rsid w:val="00F44FDB"/>
    <w:rsid w:val="00F60BD9"/>
    <w:rsid w:val="00FA4582"/>
    <w:rsid w:val="00FD5A0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0D3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99"/>
    <w:qFormat/>
    <w:rsid w:val="00BD1FC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rsid w:val="00BD1FC6"/>
    <w:rPr>
      <w:rFonts w:asciiTheme="minorHAnsi" w:eastAsiaTheme="minorHAnsi" w:hAnsiTheme="minorHAnsi" w:cstheme="minorBidi"/>
      <w:kern w:val="2"/>
      <w:sz w:val="22"/>
      <w:szCs w:val="22"/>
      <w14:ligatures w14:val="standardContextual"/>
    </w:rPr>
  </w:style>
  <w:style w:type="paragraph" w:styleId="Pagrindiniotekstotrauka3">
    <w:name w:val="Body Text Indent 3"/>
    <w:basedOn w:val="prastasis"/>
    <w:link w:val="Pagrindiniotekstotrauka3Diagrama"/>
    <w:rsid w:val="00BD1FC6"/>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BD1FC6"/>
    <w:rPr>
      <w:sz w:val="16"/>
      <w:szCs w:val="16"/>
      <w:lang w:eastAsia="lt-LT"/>
    </w:rPr>
  </w:style>
  <w:style w:type="paragraph" w:styleId="Pagrindiniotekstotrauka">
    <w:name w:val="Body Text Indent"/>
    <w:basedOn w:val="prastasis"/>
    <w:link w:val="PagrindiniotekstotraukaDiagrama"/>
    <w:uiPriority w:val="99"/>
    <w:semiHidden/>
    <w:unhideWhenUsed/>
    <w:rsid w:val="00BD1F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D1FC6"/>
  </w:style>
  <w:style w:type="paragraph" w:customStyle="1" w:styleId="BodyText1">
    <w:name w:val="Body Text1"/>
    <w:rsid w:val="00BD1FC6"/>
    <w:pPr>
      <w:suppressAutoHyphens/>
      <w:autoSpaceDN w:val="0"/>
      <w:snapToGrid w:val="0"/>
      <w:ind w:firstLine="312"/>
      <w:jc w:val="both"/>
      <w:textAlignment w:val="baseline"/>
    </w:pPr>
    <w:rPr>
      <w:rFonts w:ascii="TimesLT" w:eastAsia="Calibri" w:hAnsi="TimesLT"/>
      <w:sz w:val="22"/>
      <w:szCs w:val="22"/>
      <w:lang w:val="en-US"/>
    </w:rPr>
  </w:style>
  <w:style w:type="paragraph" w:styleId="Antrats">
    <w:name w:val="header"/>
    <w:basedOn w:val="prastasis"/>
    <w:link w:val="AntratsDiagrama"/>
    <w:unhideWhenUsed/>
    <w:rsid w:val="00B40B0D"/>
    <w:pPr>
      <w:tabs>
        <w:tab w:val="center" w:pos="4819"/>
        <w:tab w:val="right" w:pos="9638"/>
      </w:tabs>
    </w:pPr>
  </w:style>
  <w:style w:type="character" w:customStyle="1" w:styleId="AntratsDiagrama">
    <w:name w:val="Antraštės Diagrama"/>
    <w:basedOn w:val="Numatytasispastraiposriftas"/>
    <w:link w:val="Antrats"/>
    <w:rsid w:val="00B40B0D"/>
  </w:style>
  <w:style w:type="paragraph" w:styleId="Porat">
    <w:name w:val="footer"/>
    <w:basedOn w:val="prastasis"/>
    <w:link w:val="PoratDiagrama"/>
    <w:unhideWhenUsed/>
    <w:rsid w:val="00B40B0D"/>
    <w:pPr>
      <w:tabs>
        <w:tab w:val="center" w:pos="4819"/>
        <w:tab w:val="right" w:pos="9638"/>
      </w:tabs>
    </w:pPr>
  </w:style>
  <w:style w:type="character" w:customStyle="1" w:styleId="PoratDiagrama">
    <w:name w:val="Poraštė Diagrama"/>
    <w:basedOn w:val="Numatytasispastraiposriftas"/>
    <w:link w:val="Porat"/>
    <w:rsid w:val="00B40B0D"/>
  </w:style>
  <w:style w:type="character" w:styleId="Komentaronuoroda">
    <w:name w:val="annotation reference"/>
    <w:basedOn w:val="Numatytasispastraiposriftas"/>
    <w:semiHidden/>
    <w:unhideWhenUsed/>
    <w:rsid w:val="003816F8"/>
    <w:rPr>
      <w:sz w:val="16"/>
      <w:szCs w:val="16"/>
    </w:rPr>
  </w:style>
  <w:style w:type="paragraph" w:styleId="Komentarotekstas">
    <w:name w:val="annotation text"/>
    <w:basedOn w:val="prastasis"/>
    <w:link w:val="KomentarotekstasDiagrama"/>
    <w:unhideWhenUsed/>
    <w:rsid w:val="003816F8"/>
    <w:rPr>
      <w:sz w:val="20"/>
    </w:rPr>
  </w:style>
  <w:style w:type="character" w:customStyle="1" w:styleId="KomentarotekstasDiagrama">
    <w:name w:val="Komentaro tekstas Diagrama"/>
    <w:basedOn w:val="Numatytasispastraiposriftas"/>
    <w:link w:val="Komentarotekstas"/>
    <w:rsid w:val="003816F8"/>
    <w:rPr>
      <w:sz w:val="20"/>
    </w:rPr>
  </w:style>
  <w:style w:type="paragraph" w:styleId="Komentarotema">
    <w:name w:val="annotation subject"/>
    <w:basedOn w:val="Komentarotekstas"/>
    <w:next w:val="Komentarotekstas"/>
    <w:link w:val="KomentarotemaDiagrama"/>
    <w:semiHidden/>
    <w:unhideWhenUsed/>
    <w:rsid w:val="003816F8"/>
    <w:rPr>
      <w:b/>
      <w:bCs/>
    </w:rPr>
  </w:style>
  <w:style w:type="character" w:customStyle="1" w:styleId="KomentarotemaDiagrama">
    <w:name w:val="Komentaro tema Diagrama"/>
    <w:basedOn w:val="KomentarotekstasDiagrama"/>
    <w:link w:val="Komentarotema"/>
    <w:semiHidden/>
    <w:rsid w:val="003816F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67096</Words>
  <Characters>38246</Characters>
  <Application>Microsoft Office Word</Application>
  <DocSecurity>0</DocSecurity>
  <Lines>318</Lines>
  <Paragraphs>210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Lapė</cp:lastModifiedBy>
  <cp:revision>2</cp:revision>
  <cp:lastPrinted>2025-02-19T11:30:00Z</cp:lastPrinted>
  <dcterms:created xsi:type="dcterms:W3CDTF">2025-04-17T12:20:00Z</dcterms:created>
  <dcterms:modified xsi:type="dcterms:W3CDTF">2025-04-17T12:20:00Z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