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77777777" w:rsidR="00573999" w:rsidRPr="0000567B" w:rsidRDefault="00573999" w:rsidP="00573999">
      <w:pPr>
        <w:pStyle w:val="Stilius5"/>
        <w:spacing w:after="0"/>
        <w:jc w:val="right"/>
        <w:outlineLvl w:val="0"/>
        <w:rPr>
          <w:b w:val="0"/>
          <w:bCs/>
          <w:sz w:val="24"/>
          <w:szCs w:val="24"/>
        </w:rPr>
      </w:pPr>
      <w:r w:rsidRPr="0000567B">
        <w:rPr>
          <w:b w:val="0"/>
          <w:bCs/>
          <w:sz w:val="24"/>
          <w:szCs w:val="24"/>
        </w:rPr>
        <w:t>Pirkimo sąlygų 8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6C0CB4D3" w14:textId="77777777" w:rsidR="00DD21B5" w:rsidRPr="00727CC8" w:rsidRDefault="00DD21B5" w:rsidP="00DD21B5">
      <w:pPr>
        <w:widowControl/>
        <w:tabs>
          <w:tab w:val="left" w:pos="709"/>
        </w:tabs>
        <w:suppressAutoHyphens w:val="0"/>
        <w:jc w:val="center"/>
        <w:rPr>
          <w:rStyle w:val="fontstyle01"/>
          <w:b/>
          <w:bCs/>
        </w:rPr>
      </w:pPr>
      <w:bookmarkStart w:id="0" w:name="_Hlk189037501"/>
      <w:bookmarkStart w:id="1" w:name="_Hlk69733908"/>
      <w:r w:rsidRPr="00CA04F0">
        <w:rPr>
          <w:rFonts w:ascii="TimesNewRomanPSMT" w:hAnsi="TimesNewRomanPSMT"/>
          <w:b/>
          <w:bCs/>
          <w:color w:val="000000"/>
          <w:szCs w:val="24"/>
        </w:rPr>
        <w:t>KĖDAINIŲ RAJONO SAVIVALDYBĖS VIKAIČIŲ IR MIEGĖNŲ KADASTRINIŲ VIETOVIŲ NYKIO</w:t>
      </w:r>
      <w:r>
        <w:rPr>
          <w:rFonts w:ascii="TimesNewRomanPSMT" w:hAnsi="TimesNewRomanPSMT"/>
          <w:b/>
          <w:bCs/>
          <w:color w:val="000000"/>
          <w:szCs w:val="24"/>
        </w:rPr>
        <w:t xml:space="preserve"> </w:t>
      </w:r>
      <w:r w:rsidRPr="00CA04F0">
        <w:rPr>
          <w:rFonts w:ascii="TimesNewRomanPSMT" w:hAnsi="TimesNewRomanPSMT"/>
          <w:b/>
          <w:bCs/>
          <w:color w:val="000000"/>
          <w:szCs w:val="24"/>
        </w:rPr>
        <w:t>SAUSINIMO SISTEMOS MELIORACIJOS GRIOVIŲ IR JUOSE ESANČIŲ STATINIŲ REKONSTRUKCIJOS</w:t>
      </w:r>
      <w:r>
        <w:rPr>
          <w:rFonts w:ascii="TimesNewRomanPSMT" w:hAnsi="TimesNewRomanPSMT"/>
          <w:b/>
          <w:bCs/>
          <w:color w:val="000000"/>
          <w:szCs w:val="24"/>
        </w:rPr>
        <w:t xml:space="preserve"> </w:t>
      </w:r>
      <w:r w:rsidRPr="00727CC8">
        <w:rPr>
          <w:rStyle w:val="fontstyle01"/>
          <w:b/>
          <w:bCs/>
        </w:rPr>
        <w:t>DARB</w:t>
      </w:r>
      <w:bookmarkEnd w:id="0"/>
      <w:r w:rsidRPr="00727CC8">
        <w:rPr>
          <w:rStyle w:val="fontstyle01"/>
          <w:b/>
          <w:bCs/>
        </w:rPr>
        <w:t>Ų</w:t>
      </w:r>
      <w:r w:rsidRPr="00727CC8">
        <w:rPr>
          <w:rStyle w:val="fontstyle01"/>
          <w:rFonts w:eastAsia="Calibri"/>
          <w:b/>
          <w:bCs/>
        </w:rPr>
        <w:t xml:space="preserve"> SUTARTIS</w:t>
      </w:r>
    </w:p>
    <w:p w14:paraId="44A4287D" w14:textId="77777777" w:rsidR="00573999" w:rsidRDefault="00573999" w:rsidP="00727CC8">
      <w:pPr>
        <w:numPr>
          <w:ilvl w:val="12"/>
          <w:numId w:val="0"/>
        </w:numPr>
        <w:tabs>
          <w:tab w:val="left" w:pos="3969"/>
        </w:tabs>
        <w:rPr>
          <w:szCs w:val="24"/>
        </w:rPr>
      </w:pPr>
    </w:p>
    <w:bookmarkEnd w:id="1"/>
    <w:p w14:paraId="68B21D19" w14:textId="77777777" w:rsidR="00573999" w:rsidRDefault="00573999" w:rsidP="00573999">
      <w:pPr>
        <w:jc w:val="center"/>
        <w:rPr>
          <w:rFonts w:cs="Times New Roman"/>
          <w:szCs w:val="24"/>
        </w:rPr>
      </w:pPr>
      <w:r>
        <w:rPr>
          <w:rFonts w:cs="Times New Roman"/>
          <w:szCs w:val="24"/>
        </w:rPr>
        <w:t xml:space="preserve">2025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77777777"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Gintauto Muzniko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2F0E5813" w14:textId="1632C27A" w:rsidR="00573999" w:rsidRDefault="00573999" w:rsidP="00573999">
      <w:pPr>
        <w:jc w:val="both"/>
        <w:rPr>
          <w:szCs w:val="24"/>
        </w:rPr>
      </w:pPr>
      <w:r>
        <w:rPr>
          <w:rFonts w:cs="Times New Roman"/>
          <w:szCs w:val="24"/>
        </w:rPr>
        <w:tab/>
        <w:t>1.1</w:t>
      </w:r>
      <w:r>
        <w:rPr>
          <w:szCs w:val="24"/>
        </w:rPr>
        <w:t xml:space="preserve"> </w:t>
      </w:r>
      <w:r w:rsidR="00727CC8" w:rsidRPr="00727CC8">
        <w:rPr>
          <w:szCs w:val="24"/>
        </w:rPr>
        <w:t xml:space="preserve">Šia Sutartimi Rangovas įsipareigoja Sutartyje nustatyta tvarka ir sąlygomis, vadovaudamasis prie sutarties pridedamu rekonstrukcijos techniniu darbo projektu (Sutarties 1 priedas) ir Veiklos sąrašu (Sutarties 2 priedas), kurie yra šios Sutarties neatskiriama dalis, atlikti </w:t>
      </w:r>
      <w:r w:rsidR="00DD21B5" w:rsidRPr="00CA04F0">
        <w:rPr>
          <w:szCs w:val="24"/>
        </w:rPr>
        <w:t>Kėdainių rajono savivaldybės Vikaičių ir Miegėnų kadastrinių vietovių Nykio</w:t>
      </w:r>
      <w:r w:rsidR="00DD21B5">
        <w:rPr>
          <w:szCs w:val="24"/>
        </w:rPr>
        <w:t xml:space="preserve"> </w:t>
      </w:r>
      <w:r w:rsidR="00DD21B5" w:rsidRPr="00CA04F0">
        <w:rPr>
          <w:szCs w:val="24"/>
        </w:rPr>
        <w:t>sausinimo sistemos</w:t>
      </w:r>
      <w:r w:rsidR="00DD21B5">
        <w:rPr>
          <w:szCs w:val="24"/>
        </w:rPr>
        <w:t xml:space="preserve"> </w:t>
      </w:r>
      <w:r w:rsidR="00DD21B5" w:rsidRPr="00CA04F0">
        <w:rPr>
          <w:szCs w:val="24"/>
        </w:rPr>
        <w:t>melioracijos griovių ir juose esančių statinių rekonstrukcijos</w:t>
      </w:r>
      <w:r w:rsidR="00DD21B5">
        <w:rPr>
          <w:szCs w:val="24"/>
        </w:rPr>
        <w:t xml:space="preserve"> </w:t>
      </w:r>
      <w:r w:rsidR="00DD21B5" w:rsidRPr="00727CC8">
        <w:rPr>
          <w:szCs w:val="24"/>
        </w:rPr>
        <w:t>darbus, bei parengti išpildomąją nuotrauką.</w:t>
      </w:r>
      <w:r w:rsidR="00727CC8" w:rsidRPr="00727CC8">
        <w:rPr>
          <w:szCs w:val="24"/>
        </w:rPr>
        <w:t>. o Užsakovas įsipareigoja sudaryti Teikėjui būtinas sąlygas Darbams atlikti, Sutartyje numatyta tvarka priimti Darbų rezultatą  ir apmokėti už Darbus Sutartyje nustatyta tvarka ir terminais:</w:t>
      </w:r>
    </w:p>
    <w:p w14:paraId="3CBEDBC4" w14:textId="77777777" w:rsidR="00D50A1E" w:rsidRPr="00D50A1E" w:rsidRDefault="00D50A1E" w:rsidP="00573999">
      <w:pPr>
        <w:jc w:val="both"/>
        <w:rPr>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77777777" w:rsidR="00573999" w:rsidRDefault="00573999" w:rsidP="00573999">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5579E" w14:textId="77777777" w:rsidR="00573999" w:rsidRDefault="00573999" w:rsidP="00573999">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1CDF7D" w14:textId="339B78EA" w:rsidR="00727CC8" w:rsidRDefault="00727CC8" w:rsidP="00573999">
      <w:pPr>
        <w:tabs>
          <w:tab w:val="left" w:pos="567"/>
        </w:tabs>
        <w:jc w:val="both"/>
        <w:rPr>
          <w:rFonts w:eastAsia="Calibri"/>
          <w:szCs w:val="24"/>
        </w:rPr>
      </w:pPr>
      <w:r>
        <w:rPr>
          <w:rFonts w:eastAsia="Calibri"/>
          <w:szCs w:val="24"/>
        </w:rPr>
        <w:tab/>
      </w:r>
    </w:p>
    <w:p w14:paraId="5CAF0759" w14:textId="40D70DD5" w:rsidR="005A7B1F" w:rsidRDefault="005A7B1F" w:rsidP="00573999">
      <w:pPr>
        <w:tabs>
          <w:tab w:val="left" w:pos="567"/>
        </w:tabs>
        <w:jc w:val="both"/>
        <w:rPr>
          <w:rFonts w:eastAsia="Calibri"/>
          <w:szCs w:val="24"/>
        </w:rPr>
      </w:pPr>
      <w:r>
        <w:rPr>
          <w:rFonts w:eastAsia="Calibri"/>
          <w:szCs w:val="24"/>
        </w:rPr>
        <w:lastRenderedPageBreak/>
        <w:tab/>
      </w:r>
      <w:r w:rsidRPr="00190F24">
        <w:rPr>
          <w:rFonts w:eastAsia="Calibri"/>
          <w:szCs w:val="24"/>
        </w:rPr>
        <w:t>2.</w:t>
      </w:r>
      <w:r w:rsidR="009C7B21">
        <w:rPr>
          <w:rFonts w:eastAsia="Calibri"/>
          <w:szCs w:val="24"/>
        </w:rPr>
        <w:t>4</w:t>
      </w:r>
      <w:r w:rsidRPr="00190F24">
        <w:rPr>
          <w:rFonts w:eastAsia="Calibri"/>
          <w:szCs w:val="24"/>
        </w:rPr>
        <w:t xml:space="preserve">. </w:t>
      </w:r>
      <w:r w:rsidRPr="005A7B1F">
        <w:rPr>
          <w:rFonts w:eastAsia="Calibri"/>
          <w:szCs w:val="24"/>
        </w:rPr>
        <w:t>Sutarties vykdymas finansuojamas iš Valstybės biudžeto lėšų.</w:t>
      </w:r>
    </w:p>
    <w:p w14:paraId="39CC1293" w14:textId="77777777" w:rsidR="00573999" w:rsidRDefault="00573999" w:rsidP="00573999">
      <w:pPr>
        <w:tabs>
          <w:tab w:val="left" w:pos="567"/>
          <w:tab w:val="left" w:pos="1276"/>
        </w:tabs>
        <w:ind w:firstLine="562"/>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4682AD04"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5A7B1F">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w:t>
      </w:r>
      <w:r w:rsidR="00313F48" w:rsidRPr="00313F48">
        <w:rPr>
          <w:rFonts w:eastAsia="Times New Roman" w:cs="Times New Roman"/>
          <w:szCs w:val="24"/>
        </w:rPr>
        <w:t>IX</w:t>
      </w:r>
      <w:r w:rsidRPr="00313F48">
        <w:rPr>
          <w:rFonts w:eastAsia="Times New Roman" w:cs="Times New Roman"/>
          <w:szCs w:val="24"/>
        </w:rPr>
        <w:t xml:space="preserve"> skyriuje </w:t>
      </w:r>
      <w:r>
        <w:rPr>
          <w:rFonts w:eastAsia="Times New Roman" w:cs="Times New Roman"/>
          <w:szCs w:val="24"/>
        </w:rPr>
        <w:t xml:space="preserve">nurodytą Sutarties įvykdymo užtikrinimą bei </w:t>
      </w:r>
      <w:r>
        <w:rPr>
          <w:rFonts w:cs="Times New Roman"/>
          <w:szCs w:val="24"/>
        </w:rPr>
        <w:t>galioja iki visiško pirkimo sutarties Šalių sutartinių įsipareigojimų įvykdymo.</w:t>
      </w:r>
    </w:p>
    <w:p w14:paraId="20AC0CEB" w14:textId="77777777" w:rsidR="00573999" w:rsidRDefault="00573999" w:rsidP="00573999">
      <w:pPr>
        <w:widowControl/>
        <w:ind w:firstLine="567"/>
        <w:jc w:val="both"/>
        <w:rPr>
          <w:szCs w:val="24"/>
        </w:rPr>
      </w:pPr>
      <w:r>
        <w:rPr>
          <w:rFonts w:cs="Times New Roman"/>
          <w:szCs w:val="24"/>
        </w:rPr>
        <w:t xml:space="preserve">3.2.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037865A5" w14:textId="77777777" w:rsidR="00573999" w:rsidRDefault="00573999" w:rsidP="00573999">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CE02F5A" w14:textId="77777777" w:rsidR="00573999" w:rsidRDefault="00573999" w:rsidP="00573999">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3B3FE9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46B3251"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0E97DA65"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72A1FFEC"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4BE3F985" w14:textId="77777777" w:rsidR="00573999" w:rsidRDefault="00573999" w:rsidP="00573999">
      <w:pPr>
        <w:pStyle w:val="Stilius3"/>
        <w:spacing w:before="0"/>
        <w:ind w:firstLine="567"/>
        <w:rPr>
          <w:lang w:val="lt-LT"/>
        </w:rPr>
      </w:pPr>
      <w:r>
        <w:t xml:space="preserve">3.5.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296CC8B7" w:rsidR="005A7B1F" w:rsidRDefault="005A7B1F" w:rsidP="00573999">
      <w:pPr>
        <w:pStyle w:val="Stilius3"/>
        <w:spacing w:before="0"/>
        <w:ind w:firstLine="567"/>
        <w:rPr>
          <w:lang w:val="lt-LT"/>
        </w:rPr>
      </w:pPr>
      <w:r w:rsidRPr="005A7B1F">
        <w:rPr>
          <w:lang w:val="lt-LT"/>
        </w:rPr>
        <w:t>3.</w:t>
      </w:r>
      <w:r>
        <w:rPr>
          <w:lang w:val="lt-LT"/>
        </w:rPr>
        <w:t>6</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7DA33A53"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5A7B1F">
        <w:rPr>
          <w:rFonts w:eastAsia="Times New Roman" w:cs="Times New Roman"/>
          <w:szCs w:val="24"/>
        </w:rPr>
        <w:t>7</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lastRenderedPageBreak/>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BB2408D" w14:textId="77777777" w:rsidR="00573999" w:rsidRDefault="00573999" w:rsidP="00573999">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10634435" w14:textId="77777777" w:rsidR="00573999" w:rsidRDefault="00573999" w:rsidP="00573999">
      <w:pPr>
        <w:widowControl/>
        <w:ind w:firstLine="851"/>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4B3C56B5" w14:textId="77777777" w:rsidR="00573999" w:rsidRDefault="00573999" w:rsidP="00573999">
      <w:pPr>
        <w:widowControl/>
        <w:ind w:firstLine="851"/>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4D73318" w14:textId="77777777" w:rsidR="00573999" w:rsidRDefault="00573999" w:rsidP="00573999">
      <w:pPr>
        <w:widowControl/>
        <w:ind w:firstLine="567"/>
        <w:jc w:val="both"/>
        <w:rPr>
          <w:szCs w:val="24"/>
        </w:rPr>
      </w:pPr>
      <w:r>
        <w:rPr>
          <w:szCs w:val="24"/>
        </w:rPr>
        <w:t>4.6. Kiekvieno tarpinio mokėjimo suma sumažinama atėmus 5</w:t>
      </w:r>
      <w:r>
        <w:rPr>
          <w:szCs w:val="24"/>
          <w:lang w:val="en-US"/>
        </w:rPr>
        <w:t xml:space="preserve">% </w:t>
      </w:r>
      <w:r>
        <w:rPr>
          <w:szCs w:val="24"/>
        </w:rPr>
        <w:t>(penkių procentų) sulaikymą.</w:t>
      </w:r>
    </w:p>
    <w:p w14:paraId="2ED01BA7" w14:textId="77777777" w:rsidR="00573999" w:rsidRDefault="00573999" w:rsidP="00573999">
      <w:pPr>
        <w:widowControl/>
        <w:ind w:firstLine="567"/>
        <w:jc w:val="both"/>
        <w:rPr>
          <w:rFonts w:eastAsia="Calibri" w:cs="Times New Roman"/>
          <w:color w:val="FF0000"/>
          <w:szCs w:val="24"/>
        </w:rPr>
      </w:pPr>
      <w:r>
        <w:rPr>
          <w:szCs w:val="24"/>
        </w:rPr>
        <w:t xml:space="preserve">4.7.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46338265" w:rsidR="00573999" w:rsidRDefault="00573999" w:rsidP="00573999">
      <w:pPr>
        <w:ind w:firstLine="567"/>
        <w:jc w:val="both"/>
        <w:rPr>
          <w:szCs w:val="24"/>
        </w:rPr>
      </w:pPr>
      <w:r>
        <w:rPr>
          <w:rFonts w:eastAsia="Calibri" w:cs="Times New Roman"/>
          <w:szCs w:val="24"/>
        </w:rPr>
        <w:t xml:space="preserve">4.8. </w:t>
      </w:r>
      <w:r>
        <w:rPr>
          <w:rFonts w:cs="Times New Roman"/>
          <w:bCs/>
          <w:noProof/>
          <w:szCs w:val="24"/>
        </w:rPr>
        <w:t>Tik Užsakovui pasirašius atliktų darbų aktą ir pažymą (forma F-3)  Rangovas per 5 kalendorines dienas pateikia  sąskaitą  faktūrą.</w:t>
      </w:r>
      <w:r>
        <w:rPr>
          <w:rFonts w:cs="Times New Roman"/>
          <w:bCs/>
          <w:szCs w:val="24"/>
          <w:lang w:eastAsia="en-US"/>
        </w:rPr>
        <w:t xml:space="preserve"> Sąskaitos faktūros teikiamos tik elektroniniu būdu: </w:t>
      </w:r>
    </w:p>
    <w:p w14:paraId="1E354568"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4.8.3. elektroninės sąskaitos faktūros priimamos ir apdorojamos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0CD72903" w14:textId="77777777" w:rsidR="00573999" w:rsidRDefault="00573999" w:rsidP="00573999">
      <w:pPr>
        <w:widowControl/>
        <w:ind w:firstLine="567"/>
        <w:jc w:val="both"/>
        <w:rPr>
          <w:rFonts w:eastAsia="Calibri" w:cs="Times New Roman"/>
          <w:szCs w:val="24"/>
        </w:rPr>
      </w:pPr>
      <w:r>
        <w:rPr>
          <w:rFonts w:cs="Times New Roman"/>
          <w:szCs w:val="24"/>
        </w:rPr>
        <w:t>4.9. Užsakovas turi teisę sulaikyti mokėjimus už atliktus Darbus, jeigu dėl Rangovo kaltės:</w:t>
      </w:r>
    </w:p>
    <w:p w14:paraId="354D0BA4" w14:textId="77777777" w:rsidR="00573999" w:rsidRDefault="00573999" w:rsidP="00573999">
      <w:pPr>
        <w:widowControl/>
        <w:ind w:firstLine="851"/>
        <w:jc w:val="both"/>
        <w:rPr>
          <w:rFonts w:eastAsia="Calibri" w:cs="Times New Roman"/>
          <w:szCs w:val="24"/>
        </w:rPr>
      </w:pPr>
      <w:r>
        <w:rPr>
          <w:rFonts w:cs="Times New Roman"/>
          <w:szCs w:val="24"/>
        </w:rPr>
        <w:t>4.9.1. nepašalinti Darbų trūkumai;</w:t>
      </w:r>
    </w:p>
    <w:p w14:paraId="67C46B37" w14:textId="77777777" w:rsidR="00573999" w:rsidRDefault="00573999" w:rsidP="00573999">
      <w:pPr>
        <w:widowControl/>
        <w:ind w:firstLine="851"/>
        <w:jc w:val="both"/>
        <w:rPr>
          <w:rFonts w:eastAsia="Calibri" w:cs="Times New Roman"/>
          <w:szCs w:val="24"/>
        </w:rPr>
      </w:pPr>
      <w:r>
        <w:rPr>
          <w:rFonts w:cs="Times New Roman"/>
          <w:szCs w:val="24"/>
        </w:rPr>
        <w:t>4.9.2. Užsakovui padaryti nuostoliai;</w:t>
      </w:r>
    </w:p>
    <w:p w14:paraId="7552189C" w14:textId="77777777" w:rsidR="00573999" w:rsidRDefault="00573999" w:rsidP="00573999">
      <w:pPr>
        <w:widowControl/>
        <w:ind w:firstLine="851"/>
        <w:jc w:val="both"/>
        <w:rPr>
          <w:rFonts w:eastAsia="Calibri" w:cs="Times New Roman"/>
          <w:szCs w:val="24"/>
        </w:rPr>
      </w:pPr>
      <w:r>
        <w:rPr>
          <w:rFonts w:cs="Times New Roman"/>
          <w:szCs w:val="24"/>
        </w:rPr>
        <w:t>4.9.3. kitais Sutartyje numatytais atvejais.</w:t>
      </w:r>
    </w:p>
    <w:p w14:paraId="69870DA2" w14:textId="77777777" w:rsidR="00573999" w:rsidRDefault="00573999" w:rsidP="00573999">
      <w:pPr>
        <w:widowControl/>
        <w:ind w:firstLine="567"/>
        <w:jc w:val="both"/>
        <w:rPr>
          <w:rFonts w:cs="Times New Roman"/>
          <w:szCs w:val="24"/>
        </w:rPr>
      </w:pPr>
      <w:r>
        <w:rPr>
          <w:rFonts w:cs="Times New Roman"/>
          <w:szCs w:val="24"/>
        </w:rPr>
        <w:t>4.10. Esant ginčytinoms pozicijoms (pretenzijoms dėl Darbų kokybės ir atitikimo Sutarties sąlygoms), Užsakovas priima bei apmoka neginčytiną darbų dalį.</w:t>
      </w:r>
    </w:p>
    <w:p w14:paraId="02C77C60" w14:textId="382B1922" w:rsidR="00D50A1E" w:rsidRDefault="00D50A1E" w:rsidP="00D50A1E">
      <w:pPr>
        <w:numPr>
          <w:ilvl w:val="12"/>
          <w:numId w:val="0"/>
        </w:numPr>
        <w:ind w:firstLine="567"/>
        <w:jc w:val="both"/>
        <w:rPr>
          <w:rFonts w:cs="Times New Roman"/>
          <w:szCs w:val="24"/>
        </w:rPr>
      </w:pPr>
      <w:r>
        <w:rPr>
          <w:rFonts w:cs="Times New Roman"/>
          <w:szCs w:val="24"/>
        </w:rPr>
        <w:t>4.11.</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7D22EE84" w14:textId="28C8C2E7" w:rsidR="00573999" w:rsidRDefault="00573999" w:rsidP="00573999">
      <w:pPr>
        <w:ind w:firstLine="567"/>
        <w:jc w:val="both"/>
        <w:rPr>
          <w:rFonts w:cs="Times New Roman"/>
          <w:szCs w:val="24"/>
        </w:rPr>
      </w:pPr>
      <w:r>
        <w:rPr>
          <w:rFonts w:cs="Times New Roman"/>
          <w:szCs w:val="24"/>
        </w:rPr>
        <w:t>4.1</w:t>
      </w:r>
      <w:r w:rsidR="00D50A1E">
        <w:rPr>
          <w:rFonts w:cs="Times New Roman"/>
          <w:szCs w:val="24"/>
        </w:rPr>
        <w:t>2</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w:t>
      </w:r>
      <w:r>
        <w:rPr>
          <w:rFonts w:cs="Times New Roman"/>
          <w:szCs w:val="24"/>
        </w:rPr>
        <w:lastRenderedPageBreak/>
        <w:t xml:space="preserve">sutartyje nustatyta tvarka. </w:t>
      </w:r>
    </w:p>
    <w:p w14:paraId="2690F334" w14:textId="467EED7A" w:rsidR="005A7B1F" w:rsidRDefault="005A7B1F" w:rsidP="00573999">
      <w:pPr>
        <w:ind w:firstLine="567"/>
        <w:jc w:val="both"/>
        <w:rPr>
          <w:rFonts w:cs="Times New Roman"/>
          <w:szCs w:val="24"/>
        </w:rPr>
      </w:pPr>
      <w:r w:rsidRPr="005A7B1F">
        <w:rPr>
          <w:rFonts w:cs="Times New Roman"/>
          <w:szCs w:val="24"/>
        </w:rPr>
        <w:t>4.</w:t>
      </w:r>
      <w:r>
        <w:rPr>
          <w:rFonts w:cs="Times New Roman"/>
          <w:szCs w:val="24"/>
        </w:rPr>
        <w:t>12</w:t>
      </w:r>
      <w:r w:rsidRPr="005A7B1F">
        <w:rPr>
          <w:rFonts w:cs="Times New Roman"/>
          <w:szCs w:val="24"/>
        </w:rPr>
        <w:t>.</w:t>
      </w:r>
      <w:r>
        <w:rPr>
          <w:rFonts w:cs="Times New Roman"/>
          <w:szCs w:val="24"/>
        </w:rPr>
        <w:t xml:space="preserve"> </w:t>
      </w:r>
      <w:r w:rsidRPr="005A7B1F">
        <w:rPr>
          <w:rFonts w:cs="Times New Roman"/>
          <w:szCs w:val="24"/>
        </w:rPr>
        <w:t>Užsakovas pasilieka teisę sulaikyti 5 proc. Sutarties sumos iki tol, kol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27F2880A" w:rsidR="00BB629A" w:rsidRPr="00C63765" w:rsidRDefault="00573999" w:rsidP="00BB629A">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w:t>
      </w:r>
      <w:r w:rsidR="00D50A1E" w:rsidRPr="00F05BB0">
        <w:rPr>
          <w:rFonts w:cs="Times New Roman"/>
          <w:b/>
          <w:bCs/>
          <w:szCs w:val="24"/>
        </w:rPr>
        <w:t>jei didesnė – įrašoma pagal Rangovo pasiūlymo dokumentus</w:t>
      </w:r>
      <w:r w:rsidR="00D50A1E" w:rsidRPr="00F05BB0">
        <w:rPr>
          <w:rFonts w:cs="Times New Roman"/>
          <w:szCs w:val="24"/>
        </w:rPr>
        <w:t>), paslėptiems darbams – 10 metų garantiją. Garantiniu laikotarpiu, atsiradus atliktų darbų defektų, Rangovas  privalo šiuos defektus pašalinti savo lėšomis.</w:t>
      </w:r>
    </w:p>
    <w:p w14:paraId="5F249940" w14:textId="77777777"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7777777" w:rsidR="00573999" w:rsidRDefault="00573999" w:rsidP="00573999">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432FE850" w14:textId="643C88D4" w:rsidR="00B562BE" w:rsidRPr="00B562BE" w:rsidRDefault="00B562BE" w:rsidP="00B562BE">
      <w:pPr>
        <w:tabs>
          <w:tab w:val="left" w:pos="343"/>
        </w:tabs>
        <w:ind w:firstLine="567"/>
        <w:jc w:val="both"/>
        <w:rPr>
          <w:rFonts w:cs="Times New Roman"/>
          <w:szCs w:val="24"/>
        </w:rPr>
      </w:pPr>
      <w:r w:rsidRPr="00B562BE">
        <w:rPr>
          <w:rFonts w:cs="Times New Roman"/>
          <w:szCs w:val="24"/>
        </w:rPr>
        <w:t>6.1.6.</w:t>
      </w:r>
      <w:r>
        <w:rPr>
          <w:rFonts w:cs="Times New Roman"/>
          <w:szCs w:val="24"/>
        </w:rPr>
        <w:t xml:space="preserve"> </w:t>
      </w:r>
      <w:r w:rsidRPr="00B562BE">
        <w:rPr>
          <w:rFonts w:cs="Times New Roman"/>
          <w:szCs w:val="24"/>
        </w:rPr>
        <w:t>nurodyti statybinių šiukšlių, grunto ir kitų nereikalingų (netinkamų) medžiagų išpylimo vietas;</w:t>
      </w:r>
    </w:p>
    <w:p w14:paraId="1FF017DC" w14:textId="778BFCCB" w:rsidR="00B562BE" w:rsidRDefault="00B562BE" w:rsidP="00B562BE">
      <w:pPr>
        <w:tabs>
          <w:tab w:val="left" w:pos="343"/>
        </w:tabs>
        <w:ind w:firstLine="567"/>
        <w:jc w:val="both"/>
        <w:rPr>
          <w:rFonts w:cs="Times New Roman"/>
          <w:szCs w:val="24"/>
        </w:rPr>
      </w:pPr>
      <w:r w:rsidRPr="00B562BE">
        <w:rPr>
          <w:rFonts w:cs="Times New Roman"/>
          <w:szCs w:val="24"/>
        </w:rPr>
        <w:t>6.1.7.</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73A5456F" w14:textId="63136BD6" w:rsidR="00573999" w:rsidRDefault="00573999" w:rsidP="00573999">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lastRenderedPageBreak/>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darbo dienas pateikti Užsakovui Veiklos sąrašo detalizuotą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5A464B6A" w:rsidR="00D50A1E" w:rsidRDefault="00B562BE" w:rsidP="007A0A6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5C5920">
        <w:rPr>
          <w:rFonts w:cs="Times New Roman"/>
          <w:szCs w:val="24"/>
        </w:rPr>
        <w:t>Apie numatomus melioracijos darbus visuomenė informuojama pakartotinai ne vėliau kaip 20 dienų iki numatomų melioracijos darbų pradžios. Rangovas vietinėje spaudoje skelbia grafiką.</w:t>
      </w:r>
      <w:r w:rsidR="007A0A6B" w:rsidRPr="007A0A6B">
        <w:rPr>
          <w:color w:val="000000"/>
        </w:rPr>
        <w:t xml:space="preserve"> </w:t>
      </w:r>
      <w:r w:rsidR="007A0A6B" w:rsidRPr="007A0A6B">
        <w:rPr>
          <w:rFonts w:cs="Times New Roman"/>
          <w:szCs w:val="24"/>
        </w:rPr>
        <w:t>Skelbimuose taip pat nurodoma data ir laikas, vieta (adresas), kur naudotojai gali susitikti su rangovu dėl grafiko koregavimo, rangovo telefonas ir el. paštas.</w:t>
      </w:r>
      <w:bookmarkStart w:id="3" w:name="part_e6759d041b104b6487f52681913c9b63"/>
      <w:bookmarkEnd w:id="3"/>
      <w:r w:rsidR="007A0A6B">
        <w:rPr>
          <w:rFonts w:cs="Times New Roman"/>
          <w:szCs w:val="24"/>
        </w:rPr>
        <w:t xml:space="preserve"> </w:t>
      </w:r>
      <w:r w:rsidR="005C5920" w:rsidRPr="005C5920">
        <w:rPr>
          <w:rFonts w:cs="Times New Roman"/>
          <w:szCs w:val="24"/>
        </w:rPr>
        <w:t>Seniūnijos (-jų), kurios (-ių) teritorijoje bus atliekami melioracijos darbai, skelbimų lentoje skelbiami melioracijos statinių projekto planai ir grafikas.</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5D494E3D" w:rsidR="004E53C6" w:rsidRDefault="004E53C6" w:rsidP="004E53C6">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652AB26" w14:textId="77777777" w:rsidR="00A81CBE" w:rsidRDefault="00573999" w:rsidP="00A81CBE">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w:t>
      </w:r>
      <w:r>
        <w:rPr>
          <w:rFonts w:cs="Times New Roman"/>
          <w:szCs w:val="24"/>
        </w:rPr>
        <w:lastRenderedPageBreak/>
        <w:t xml:space="preserve">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01CE9E9" w14:textId="3748FE5B" w:rsidR="00A81CBE" w:rsidRDefault="00573999" w:rsidP="00A81CBE">
      <w:pPr>
        <w:numPr>
          <w:ilvl w:val="12"/>
          <w:numId w:val="0"/>
        </w:numPr>
        <w:ind w:firstLine="567"/>
        <w:jc w:val="both"/>
        <w:rPr>
          <w:rFonts w:cs="Times New Roman"/>
          <w:szCs w:val="24"/>
        </w:rPr>
      </w:pPr>
      <w:r>
        <w:rPr>
          <w:rFonts w:cs="Times New Roman"/>
          <w:szCs w:val="24"/>
        </w:rPr>
        <w:t>6.2.1</w:t>
      </w:r>
      <w:r w:rsidR="00D00FD1">
        <w:rPr>
          <w:rFonts w:cs="Times New Roman"/>
          <w:szCs w:val="24"/>
        </w:rPr>
        <w:t>4</w:t>
      </w:r>
      <w:r>
        <w:rPr>
          <w:rFonts w:cs="Times New Roman"/>
          <w:szCs w:val="24"/>
        </w:rPr>
        <w:t xml:space="preserve">. </w:t>
      </w:r>
      <w:r w:rsidR="00A81CBE">
        <w:rPr>
          <w:rFonts w:cs="Times New Roman"/>
          <w:szCs w:val="24"/>
        </w:rPr>
        <w:t xml:space="preserve">Rangovas privalo pateikti naudojamų medžiagų ir gaminių deklaracijas ir sertifikatus ir Įrangos eksploatacijos ir priežiūros instrukcijos. Pateiktos instrukcijos turi būti pakankamai </w:t>
      </w:r>
    </w:p>
    <w:p w14:paraId="113C07BD" w14:textId="1D258251" w:rsidR="00573999" w:rsidRDefault="00A81CBE" w:rsidP="00A81CBE">
      <w:pPr>
        <w:jc w:val="both"/>
        <w:rPr>
          <w:rFonts w:eastAsia="Times New Roman" w:cs="Times New Roman"/>
          <w:color w:val="000000"/>
          <w:szCs w:val="24"/>
          <w:lang w:eastAsia="en-US"/>
        </w:rPr>
      </w:pPr>
      <w:r>
        <w:rPr>
          <w:rFonts w:cs="Times New Roman"/>
          <w:szCs w:val="24"/>
        </w:rPr>
        <w:t>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Pr="00520BDF">
        <w:rPr>
          <w:rFonts w:eastAsia="Times New Roman" w:cs="Times New Roman"/>
          <w:color w:val="000000"/>
          <w:szCs w:val="24"/>
          <w:lang w:eastAsia="en-US"/>
        </w:rPr>
        <w:t xml:space="preserve"> </w:t>
      </w:r>
      <w:r>
        <w:rPr>
          <w:rFonts w:eastAsia="Times New Roman" w:cs="Times New Roman"/>
          <w:color w:val="000000"/>
          <w:szCs w:val="24"/>
          <w:lang w:eastAsia="en-US"/>
        </w:rPr>
        <w:t>K</w:t>
      </w:r>
      <w:r w:rsidRPr="00520BDF">
        <w:rPr>
          <w:rFonts w:eastAsia="Times New Roman" w:cs="Times New Roman"/>
          <w:color w:val="000000"/>
          <w:szCs w:val="24"/>
          <w:lang w:eastAsia="en-US"/>
        </w:rPr>
        <w:t>artu su Darbų perdavimo-priėmimo aktu pateikti Užsakovui išpildomąsias nuotraukas, parengtas kadastrinių matavimų bylas su  patikra.</w:t>
      </w:r>
    </w:p>
    <w:p w14:paraId="742169D0" w14:textId="22914C5F" w:rsidR="00A81CBE" w:rsidRDefault="00A81CBE" w:rsidP="00A81CBE">
      <w:pPr>
        <w:numPr>
          <w:ilvl w:val="12"/>
          <w:numId w:val="0"/>
        </w:numPr>
        <w:ind w:firstLine="567"/>
        <w:jc w:val="both"/>
        <w:rPr>
          <w:rFonts w:cs="Times New Roman"/>
          <w:szCs w:val="24"/>
        </w:rPr>
      </w:pPr>
      <w:r>
        <w:rPr>
          <w:rFonts w:cs="Times New Roman"/>
          <w:szCs w:val="24"/>
        </w:rPr>
        <w:t>6.2.15.</w:t>
      </w:r>
      <w:r w:rsidRPr="00D73F89">
        <w:rPr>
          <w:kern w:val="2"/>
          <w:szCs w:val="24"/>
          <w14:ligatures w14:val="standardContextual"/>
        </w:rPr>
        <w:t xml:space="preserve"> </w:t>
      </w:r>
      <w:r>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r>
        <w:rPr>
          <w:rFonts w:cs="Times New Roman"/>
          <w:szCs w:val="24"/>
        </w:rPr>
        <w:t xml:space="preserve"> </w:t>
      </w:r>
    </w:p>
    <w:p w14:paraId="1BD4228F" w14:textId="0C2E0452"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2C77FEC4"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8</w:t>
      </w:r>
      <w:r>
        <w:rPr>
          <w:rFonts w:cs="Times New Roman"/>
          <w:szCs w:val="24"/>
        </w:rPr>
        <w:t>. Užsakovui paprašius, suteikti visą būtiną informaciją apie Darbų eigą.</w:t>
      </w:r>
    </w:p>
    <w:p w14:paraId="5C7391DF" w14:textId="3F4749CD"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9</w:t>
      </w:r>
      <w:r>
        <w:rPr>
          <w:rFonts w:cs="Times New Roman"/>
          <w:szCs w:val="24"/>
        </w:rPr>
        <w:t>. Rangovas privalo pašalinti pašalines ir nereikalingas statybines medžiagas, gaminius, mechanizmus ir įrangą iš Darbų atlikimo vietos iki darbų pridavimo – priėmimo  dienos.</w:t>
      </w:r>
    </w:p>
    <w:p w14:paraId="58AFFEBD" w14:textId="4B2C1222"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20</w:t>
      </w:r>
      <w:r>
        <w:rPr>
          <w:rFonts w:cs="Times New Roman"/>
          <w:szCs w:val="24"/>
        </w:rPr>
        <w:t>. Rangovas savo sąskaita atlyginti nuostolius, kurie atsirado dėl netinkamo Darbų vykdymo.</w:t>
      </w:r>
    </w:p>
    <w:p w14:paraId="72CC739F" w14:textId="4233514B" w:rsidR="00573999" w:rsidRDefault="00573999" w:rsidP="00573999">
      <w:pPr>
        <w:ind w:firstLine="567"/>
        <w:jc w:val="both"/>
        <w:rPr>
          <w:b/>
          <w:bCs/>
          <w:szCs w:val="24"/>
        </w:rPr>
      </w:pPr>
      <w:r>
        <w:rPr>
          <w:szCs w:val="24"/>
        </w:rPr>
        <w:t>6.2.</w:t>
      </w:r>
      <w:r w:rsidR="001E3B9A">
        <w:rPr>
          <w:szCs w:val="24"/>
        </w:rPr>
        <w:t>2</w:t>
      </w:r>
      <w:r w:rsidR="00D00FD1">
        <w:rPr>
          <w:szCs w:val="24"/>
        </w:rPr>
        <w:t>1</w:t>
      </w:r>
      <w:r>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Pr>
          <w:b/>
          <w:bCs/>
          <w:szCs w:val="24"/>
        </w:rPr>
        <w:t>laikomas esminiu Sutarties pažeidimu.</w:t>
      </w:r>
    </w:p>
    <w:p w14:paraId="287C883C" w14:textId="54A23706" w:rsidR="00573999" w:rsidRDefault="00573999" w:rsidP="00573999">
      <w:pPr>
        <w:ind w:firstLine="567"/>
        <w:jc w:val="both"/>
        <w:rPr>
          <w:b/>
          <w:bCs/>
          <w:szCs w:val="24"/>
        </w:rPr>
      </w:pPr>
      <w:r>
        <w:rPr>
          <w:szCs w:val="24"/>
        </w:rPr>
        <w:t>6.2.2</w:t>
      </w:r>
      <w:r w:rsidR="00D00FD1">
        <w:rPr>
          <w:szCs w:val="24"/>
        </w:rPr>
        <w:t>2</w:t>
      </w:r>
      <w:r>
        <w:rPr>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w:t>
      </w:r>
      <w:r>
        <w:rPr>
          <w:b/>
          <w:bCs/>
          <w:szCs w:val="24"/>
        </w:rPr>
        <w:t>laikomas esminiu Sutarties pažeidimu.</w:t>
      </w:r>
    </w:p>
    <w:p w14:paraId="4C8327CF" w14:textId="37B589CD" w:rsidR="00573999" w:rsidRDefault="00573999" w:rsidP="00573999">
      <w:pPr>
        <w:ind w:firstLine="567"/>
        <w:jc w:val="both"/>
        <w:rPr>
          <w:rFonts w:asciiTheme="majorBidi" w:hAnsiTheme="majorBidi" w:cstheme="majorBidi"/>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Pr>
          <w:rFonts w:asciiTheme="majorBidi" w:hAnsiTheme="majorBidi" w:cstheme="majorBidi"/>
          <w:szCs w:val="24"/>
        </w:rPr>
        <w:t xml:space="preserve">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Pr>
          <w:szCs w:val="24"/>
        </w:rPr>
        <w:t>arba kitus rangovo pateiktus lygiaverčius įrodymus</w:t>
      </w:r>
      <w:r>
        <w:rPr>
          <w:rFonts w:asciiTheme="majorBidi" w:hAnsiTheme="majorBidi" w:cstheme="majorBidi"/>
          <w:szCs w:val="24"/>
        </w:rPr>
        <w:t>.</w:t>
      </w:r>
    </w:p>
    <w:p w14:paraId="4BA2F32A" w14:textId="71EE6524" w:rsidR="00D00FD1" w:rsidRDefault="00573999" w:rsidP="00D00FD1">
      <w:pPr>
        <w:ind w:firstLine="567"/>
        <w:jc w:val="both"/>
        <w:rPr>
          <w:rFonts w:asciiTheme="majorBidi" w:hAnsiTheme="majorBidi" w:cstheme="majorBidi"/>
          <w:b/>
          <w:bCs/>
          <w:szCs w:val="24"/>
          <w:shd w:val="clear" w:color="auto" w:fill="FFFFFF"/>
        </w:rPr>
      </w:pPr>
      <w:r>
        <w:rPr>
          <w:rFonts w:asciiTheme="majorBidi" w:hAnsiTheme="majorBidi" w:cstheme="majorBidi"/>
          <w:szCs w:val="24"/>
        </w:rPr>
        <w:t>6.2.2</w:t>
      </w:r>
      <w:r w:rsidR="00D00FD1">
        <w:rPr>
          <w:rFonts w:asciiTheme="majorBidi" w:hAnsiTheme="majorBidi" w:cstheme="majorBidi"/>
          <w:szCs w:val="24"/>
        </w:rPr>
        <w:t>4</w:t>
      </w:r>
      <w:r>
        <w:rPr>
          <w:rFonts w:asciiTheme="majorBidi" w:hAnsiTheme="majorBidi" w:cstheme="majorBidi"/>
          <w:szCs w:val="24"/>
        </w:rPr>
        <w:t>.</w:t>
      </w:r>
      <w:r w:rsidR="00D00FD1">
        <w:rPr>
          <w:rFonts w:asciiTheme="majorBidi" w:hAnsiTheme="majorBidi" w:cstheme="majorBidi"/>
          <w:szCs w:val="24"/>
        </w:rPr>
        <w:t xml:space="preserve"> </w:t>
      </w:r>
      <w:r>
        <w:rPr>
          <w:rFonts w:asciiTheme="majorBidi" w:hAnsiTheme="majorBidi" w:cstheme="majorBidi"/>
          <w:szCs w:val="24"/>
        </w:rPr>
        <w:t>Užsakovui paprašius, 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Pr>
          <w:rFonts w:asciiTheme="majorBidi" w:hAnsiTheme="majorBidi" w:cstheme="majorBidi"/>
          <w:b/>
          <w:bCs/>
          <w:szCs w:val="24"/>
          <w:shd w:val="clear" w:color="auto" w:fill="FFFFFF"/>
        </w:rPr>
        <w:t>Rangovui nepateikus šių dokumentų ar pateiktų dokumentų galiojimo laikas yra pasibaigęs,</w:t>
      </w:r>
      <w:r>
        <w:rPr>
          <w:rFonts w:asciiTheme="majorBidi" w:hAnsiTheme="majorBidi" w:cstheme="majorBidi"/>
          <w:szCs w:val="24"/>
          <w:shd w:val="clear" w:color="auto" w:fill="FFFFFF"/>
        </w:rPr>
        <w:t xml:space="preserve"> </w:t>
      </w:r>
      <w:r>
        <w:rPr>
          <w:rFonts w:asciiTheme="majorBidi" w:hAnsiTheme="majorBidi" w:cstheme="majorBidi"/>
          <w:b/>
          <w:bCs/>
          <w:szCs w:val="24"/>
          <w:shd w:val="clear" w:color="auto" w:fill="FFFFFF"/>
        </w:rPr>
        <w:t>šis įsipareigojimų pažeidimas laikomas esminiu.</w:t>
      </w:r>
    </w:p>
    <w:p w14:paraId="6CA73567" w14:textId="336A1085" w:rsidR="00573999" w:rsidRDefault="00D00FD1" w:rsidP="00213521">
      <w:pPr>
        <w:ind w:firstLine="567"/>
        <w:jc w:val="both"/>
        <w:rPr>
          <w:rFonts w:asciiTheme="majorBidi" w:hAnsiTheme="majorBidi" w:cstheme="majorBidi"/>
          <w:szCs w:val="24"/>
          <w:shd w:val="clear" w:color="auto" w:fill="FFFFFF"/>
        </w:rPr>
      </w:pPr>
      <w:r w:rsidRPr="00D00FD1">
        <w:rPr>
          <w:rFonts w:asciiTheme="majorBidi" w:hAnsiTheme="majorBidi" w:cstheme="majorBidi"/>
          <w:szCs w:val="24"/>
          <w:shd w:val="clear" w:color="auto" w:fill="FFFFFF"/>
        </w:rPr>
        <w:t>6.2.2</w:t>
      </w:r>
      <w:r>
        <w:rPr>
          <w:rFonts w:asciiTheme="majorBidi" w:hAnsiTheme="majorBidi" w:cstheme="majorBidi"/>
          <w:szCs w:val="24"/>
          <w:shd w:val="clear" w:color="auto" w:fill="FFFFFF"/>
        </w:rPr>
        <w:t>5</w:t>
      </w:r>
      <w:r w:rsidRPr="00D00FD1">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D00FD1">
        <w:rPr>
          <w:rFonts w:asciiTheme="majorBidi" w:hAnsiTheme="majorBidi" w:cstheme="majorBidi"/>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Sutarties 3.1. punkte numatytą terminą, Rangovas apmoka papildomas elektroninio statybos žurnalo išlaidas savo sąskaita. Šių Sutarties nuostatų pažeidimas</w:t>
      </w:r>
      <w:r w:rsidRPr="00181DA5">
        <w:rPr>
          <w:rFonts w:asciiTheme="majorBidi" w:hAnsiTheme="majorBidi" w:cstheme="majorBidi"/>
          <w:b/>
          <w:bCs/>
          <w:szCs w:val="24"/>
          <w:shd w:val="clear" w:color="auto" w:fill="FFFFFF"/>
        </w:rPr>
        <w:t xml:space="preserve"> laikomas </w:t>
      </w:r>
      <w:r w:rsidRPr="00181DA5">
        <w:rPr>
          <w:rFonts w:asciiTheme="majorBidi" w:hAnsiTheme="majorBidi" w:cstheme="majorBidi"/>
          <w:b/>
          <w:bCs/>
          <w:szCs w:val="24"/>
          <w:shd w:val="clear" w:color="auto" w:fill="FFFFFF"/>
        </w:rPr>
        <w:lastRenderedPageBreak/>
        <w:t>esminiu Sutarties pažeidimu.</w:t>
      </w:r>
    </w:p>
    <w:p w14:paraId="70B37D56" w14:textId="77777777" w:rsidR="00213521" w:rsidRPr="00213521" w:rsidRDefault="00213521" w:rsidP="00213521">
      <w:pPr>
        <w:ind w:firstLine="567"/>
        <w:jc w:val="both"/>
        <w:rPr>
          <w:rFonts w:asciiTheme="majorBidi" w:hAnsiTheme="majorBidi" w:cstheme="majorBidi"/>
          <w:szCs w:val="24"/>
          <w:shd w:val="clear" w:color="auto" w:fill="FFFFFF"/>
        </w:rPr>
      </w:pPr>
    </w:p>
    <w:p w14:paraId="65B8B364" w14:textId="4F881633" w:rsidR="00573999" w:rsidRDefault="00573999" w:rsidP="00573999">
      <w:pPr>
        <w:pStyle w:val="SSutSkyrius"/>
        <w:spacing w:before="0" w:after="0"/>
        <w:jc w:val="center"/>
        <w:rPr>
          <w:color w:val="auto"/>
          <w:sz w:val="24"/>
        </w:rPr>
      </w:pPr>
      <w:r>
        <w:rPr>
          <w:bCs/>
          <w:color w:val="auto"/>
          <w:sz w:val="24"/>
        </w:rPr>
        <w:t>VII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0E39C57E" w:rsidR="00573999" w:rsidRDefault="00213521" w:rsidP="00573999">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85E95BF" w:rsidR="00573999" w:rsidRDefault="00213521" w:rsidP="00573999">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0,03 proc. nesumokėtos sumos be PVM delspinigių už kiekvieną uždelstą dieną;</w:t>
      </w:r>
    </w:p>
    <w:p w14:paraId="7190DDE4" w14:textId="0C8EA4D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573999">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579ACFCB"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B444A2B" w14:textId="6A594596"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Sutarties </w:t>
      </w:r>
      <w:r w:rsidR="00573999">
        <w:rPr>
          <w:rFonts w:cs="Times New Roman"/>
          <w:szCs w:val="24"/>
        </w:rPr>
        <w:t>1 priedą „Veiklos sąrašas“, moka Užsakovui 0,03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.2.3. sumokėjęs delspinigius, neatleidžiamas nuo įsipareigojimų įvykdymo;</w:t>
      </w:r>
    </w:p>
    <w:p w14:paraId="53A32628" w14:textId="7265BFC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4FBA83F" w14:textId="379A3DD6" w:rsidR="00573999" w:rsidRDefault="00213521" w:rsidP="00573999">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357238F4" w14:textId="77777777" w:rsidR="00573999" w:rsidRPr="00353E4E" w:rsidRDefault="00573999" w:rsidP="00573999">
      <w:pPr>
        <w:jc w:val="both"/>
        <w:rPr>
          <w:rFonts w:cs="Times New Roman"/>
          <w:color w:val="00B0F0"/>
          <w:szCs w:val="24"/>
        </w:rPr>
      </w:pPr>
    </w:p>
    <w:p w14:paraId="79FFA7BA" w14:textId="2D8B2E9D" w:rsidR="00573999" w:rsidRDefault="00573999" w:rsidP="00573999">
      <w:pPr>
        <w:pStyle w:val="SSutSkyrius"/>
        <w:spacing w:before="0" w:after="0"/>
        <w:jc w:val="center"/>
        <w:rPr>
          <w:color w:val="auto"/>
          <w:sz w:val="24"/>
        </w:rPr>
      </w:pPr>
      <w:r>
        <w:rPr>
          <w:rFonts w:eastAsia="Calibri"/>
          <w:color w:val="auto"/>
          <w:sz w:val="24"/>
        </w:rPr>
        <w:t xml:space="preserve"> </w:t>
      </w:r>
      <w:r w:rsidR="00BC5A99">
        <w:rPr>
          <w:bCs/>
          <w:color w:val="auto"/>
          <w:sz w:val="24"/>
        </w:rPr>
        <w:t>VIII</w:t>
      </w:r>
      <w:r>
        <w:rPr>
          <w:bCs/>
          <w:color w:val="auto"/>
          <w:sz w:val="24"/>
        </w:rPr>
        <w:t xml:space="preserve">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475E7D0A" w:rsidR="00573999" w:rsidRDefault="00BF77EB" w:rsidP="00573999">
      <w:pPr>
        <w:ind w:firstLine="720"/>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730C3B5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33B5BCA3"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.3.2. Atskirų darbų (ar jų dalies) pakeitimas kitais darbais, Rangovui pateikus nevykdytinų darbų lokalinę sąmatą bei siūlymą dėl keistinų darbų, ir, Užsakovui sutikrinus Rangovo siūlymo </w:t>
      </w:r>
      <w:r w:rsidR="00573999">
        <w:rPr>
          <w:rFonts w:cs="Times New Roman"/>
          <w:szCs w:val="24"/>
        </w:rPr>
        <w:lastRenderedPageBreak/>
        <w:t>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573999">
      <w:pPr>
        <w:ind w:firstLine="720"/>
        <w:jc w:val="both"/>
        <w:rPr>
          <w:rFonts w:cs="Times New Roman"/>
          <w:szCs w:val="24"/>
        </w:rPr>
      </w:pPr>
      <w:r>
        <w:rPr>
          <w:rFonts w:cs="Times New Roman"/>
          <w:spacing w:val="1"/>
          <w:szCs w:val="24"/>
        </w:rPr>
        <w:t>8</w:t>
      </w:r>
      <w:r w:rsidR="00573999">
        <w:rPr>
          <w:rFonts w:cs="Times New Roman"/>
          <w:spacing w:val="1"/>
          <w:szCs w:val="24"/>
        </w:rPr>
        <w:t xml:space="preserve">.4. Užsakovas, esant būtinybei, gali pagal pirminę Sutartį įsigyti papildomų Darbų vadovaudamasis Kainodaros taisyklių nustatymo metodika. Papildomi Darbai – </w:t>
      </w:r>
      <w:r w:rsidR="00573999">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proc. </w:t>
      </w:r>
    </w:p>
    <w:p w14:paraId="062EB14F" w14:textId="00D1AA74" w:rsidR="00573999" w:rsidRDefault="00BF77EB" w:rsidP="00573999">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4854D9DF" w14:textId="31B54C8B" w:rsidR="00573999" w:rsidRDefault="00BF77EB" w:rsidP="00573999">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2F747EA0" w:rsidR="00573999" w:rsidRDefault="00BC5A99" w:rsidP="00573999">
      <w:pPr>
        <w:pStyle w:val="SSutSkyrius"/>
        <w:spacing w:before="0" w:after="0"/>
        <w:jc w:val="center"/>
        <w:rPr>
          <w:color w:val="auto"/>
          <w:sz w:val="24"/>
        </w:rPr>
      </w:pPr>
      <w:r>
        <w:rPr>
          <w:bCs/>
          <w:color w:val="auto"/>
          <w:sz w:val="24"/>
        </w:rPr>
        <w:t xml:space="preserve">IX </w:t>
      </w:r>
      <w:r w:rsidR="00573999">
        <w:rPr>
          <w:bCs/>
          <w:color w:val="auto"/>
          <w:sz w:val="24"/>
        </w:rPr>
        <w:t>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22829531" w:rsidR="0032587A" w:rsidRDefault="00BF77EB" w:rsidP="0032587A">
      <w:pPr>
        <w:tabs>
          <w:tab w:val="left" w:pos="0"/>
        </w:tabs>
        <w:ind w:firstLine="567"/>
        <w:jc w:val="both"/>
        <w:rPr>
          <w:rFonts w:cs="Times New Roman"/>
          <w:szCs w:val="24"/>
        </w:rPr>
      </w:pPr>
      <w:r w:rsidRPr="00190F24">
        <w:rPr>
          <w:rFonts w:cs="Times New Roman"/>
          <w:szCs w:val="24"/>
        </w:rPr>
        <w:t>9</w:t>
      </w:r>
      <w:r w:rsidR="00573999" w:rsidRPr="00190F24">
        <w:rPr>
          <w:rFonts w:cs="Times New Roman"/>
          <w:szCs w:val="24"/>
        </w:rPr>
        <w:t xml:space="preserve">.1. Rangovas ne vėliau kaip per 10 darbo dienų nuo Sutarties pasirašymo dienos </w:t>
      </w:r>
      <w:r w:rsidR="00573999" w:rsidRPr="00190F24">
        <w:rPr>
          <w:szCs w:val="24"/>
        </w:rPr>
        <w:t>privalo Užsakovui pateikti Sutarties įvykdymo užtikrinimą: užstatą</w:t>
      </w:r>
      <w:r w:rsidR="00573999" w:rsidRPr="00190F24">
        <w:rPr>
          <w:rFonts w:cs="Times New Roman"/>
          <w:szCs w:val="24"/>
        </w:rPr>
        <w:t xml:space="preserve"> </w:t>
      </w:r>
      <w:r w:rsidR="0032587A" w:rsidRPr="00190F24">
        <w:rPr>
          <w:rFonts w:cs="Times New Roman"/>
          <w:szCs w:val="24"/>
        </w:rPr>
        <w:t>lygų</w:t>
      </w:r>
      <w:r w:rsidR="00573999" w:rsidRPr="00190F24">
        <w:rPr>
          <w:rFonts w:cs="Times New Roman"/>
          <w:szCs w:val="24"/>
        </w:rPr>
        <w:t xml:space="preserve"> </w:t>
      </w:r>
      <w:r w:rsidR="00573999">
        <w:rPr>
          <w:rFonts w:cs="Times New Roman"/>
          <w:szCs w:val="24"/>
        </w:rPr>
        <w:t>– 3 procentai  bendros Sutarties kainos be PVM, nurodytos Sutarties 2.1 punkte. Jei Rangovas per šį laikotarpį Sutarties įvykdymo užtikrinimo nepateikia, laikoma, kad Rangovas atsisakė sudaryti Sutartį.</w:t>
      </w:r>
    </w:p>
    <w:p w14:paraId="43C5F02C" w14:textId="1AAB1DC7" w:rsidR="005A1E40" w:rsidRP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.2.</w:t>
      </w:r>
      <w:r w:rsidR="005A1E40">
        <w:rPr>
          <w:rFonts w:cs="Times New Roman"/>
          <w:szCs w:val="24"/>
        </w:rPr>
        <w:t xml:space="preserve"> </w:t>
      </w:r>
      <w:r w:rsidR="00353E4E" w:rsidRPr="00190F24">
        <w:rPr>
          <w:rFonts w:cs="Times New Roman"/>
          <w:szCs w:val="24"/>
        </w:rPr>
        <w:t xml:space="preserve">Užstatas pervedamas į </w:t>
      </w:r>
      <w:r w:rsidR="005A1E40" w:rsidRPr="00190F24">
        <w:rPr>
          <w:rFonts w:cs="Times New Roman"/>
          <w:szCs w:val="24"/>
        </w:rPr>
        <w:t xml:space="preserve">Kėdainių </w:t>
      </w:r>
      <w:r w:rsidR="005A1E40" w:rsidRPr="005A1E40">
        <w:rPr>
          <w:rFonts w:cs="Times New Roman"/>
          <w:szCs w:val="24"/>
        </w:rPr>
        <w:t>rajono savivaldybės administracijos (įm. kodas 188768545) sąskaitą LT50 7044 0600 0619 7013 AB SEB banke, banko kodas 70440.</w:t>
      </w:r>
    </w:p>
    <w:p w14:paraId="1B9BAA11" w14:textId="6092E2F8" w:rsidR="005A1E40" w:rsidRPr="00190F24" w:rsidRDefault="00BF77EB" w:rsidP="005A1E40">
      <w:pPr>
        <w:tabs>
          <w:tab w:val="left" w:pos="0"/>
        </w:tabs>
        <w:ind w:firstLine="567"/>
        <w:jc w:val="both"/>
        <w:rPr>
          <w:rFonts w:cs="Times New Roman"/>
          <w:szCs w:val="24"/>
        </w:rPr>
      </w:pPr>
      <w:r w:rsidRPr="00190F24">
        <w:rPr>
          <w:rFonts w:cs="Times New Roman"/>
          <w:szCs w:val="24"/>
        </w:rPr>
        <w:t>9</w:t>
      </w:r>
      <w:r w:rsidR="005A1E40" w:rsidRPr="00190F24">
        <w:rPr>
          <w:rFonts w:cs="Times New Roman"/>
          <w:szCs w:val="24"/>
        </w:rPr>
        <w:t>.3. Sutarties įvykdymo užtikrinimo sumos sumokėjimas neturi būti siejamas su visišku Užsakovo patirtų nuostolių atlyginimu ir neatleidžia Rangovo nuo pareigos juos atlyginti visa apimtimi.</w:t>
      </w:r>
    </w:p>
    <w:p w14:paraId="561D4A6E" w14:textId="4BCA222F" w:rsid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.4.</w:t>
      </w:r>
      <w:r w:rsidR="005A1E40">
        <w:rPr>
          <w:rFonts w:cs="Times New Roman"/>
          <w:szCs w:val="24"/>
        </w:rPr>
        <w:t xml:space="preserve"> </w:t>
      </w:r>
      <w:r w:rsidR="005A1E40" w:rsidRPr="005A1E40">
        <w:rPr>
          <w:rFonts w:cs="Times New Roman"/>
          <w:szCs w:val="24"/>
        </w:rPr>
        <w:t>Sutarties įvykdymo užtikrinimas grąžinamas kartu su galutiniu mokėjimu.</w:t>
      </w:r>
    </w:p>
    <w:p w14:paraId="6658ED1D" w14:textId="7C7726C4" w:rsidR="00573999" w:rsidRDefault="00573999" w:rsidP="00573999">
      <w:pPr>
        <w:tabs>
          <w:tab w:val="left" w:pos="0"/>
        </w:tabs>
        <w:ind w:firstLine="567"/>
        <w:jc w:val="both"/>
        <w:rPr>
          <w:rFonts w:cs="Times New Roman"/>
          <w:szCs w:val="24"/>
        </w:rPr>
      </w:pPr>
    </w:p>
    <w:p w14:paraId="418EF7DD" w14:textId="77777777" w:rsidR="00573999" w:rsidRDefault="00573999" w:rsidP="00573999">
      <w:pPr>
        <w:tabs>
          <w:tab w:val="left" w:pos="0"/>
        </w:tabs>
        <w:ind w:firstLine="567"/>
        <w:jc w:val="both"/>
        <w:rPr>
          <w:rFonts w:cs="Times New Roman"/>
          <w:szCs w:val="24"/>
        </w:rPr>
      </w:pPr>
    </w:p>
    <w:p w14:paraId="559C9C02" w14:textId="30F4B1D9" w:rsidR="00573999" w:rsidRDefault="00BC5A99" w:rsidP="00573999">
      <w:pPr>
        <w:pStyle w:val="SSutSkyrius"/>
        <w:spacing w:before="0" w:after="0"/>
        <w:jc w:val="center"/>
        <w:rPr>
          <w:color w:val="auto"/>
          <w:sz w:val="24"/>
        </w:rPr>
      </w:pPr>
      <w:r>
        <w:rPr>
          <w:bCs/>
          <w:color w:val="auto"/>
          <w:sz w:val="24"/>
        </w:rPr>
        <w:t>X</w:t>
      </w:r>
      <w:r w:rsidR="00573999">
        <w:rPr>
          <w:bCs/>
          <w:color w:val="auto"/>
          <w:sz w:val="24"/>
        </w:rPr>
        <w:t xml:space="preserve"> SKYRIUS</w:t>
      </w:r>
      <w:r w:rsidR="00573999">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377591F2" w:rsidR="00573999" w:rsidRDefault="00BC5A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10</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4C9FA04D"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BC5A99">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58EF05ED" w:rsidR="00573999" w:rsidRDefault="00F24B12" w:rsidP="00573999">
      <w:pPr>
        <w:pStyle w:val="SSutSkyrius"/>
        <w:spacing w:before="0" w:after="0"/>
        <w:jc w:val="center"/>
        <w:rPr>
          <w:color w:val="auto"/>
          <w:sz w:val="24"/>
        </w:rPr>
      </w:pPr>
      <w:r>
        <w:rPr>
          <w:bCs/>
          <w:color w:val="auto"/>
          <w:sz w:val="24"/>
        </w:rPr>
        <w:t>XI</w:t>
      </w:r>
      <w:r w:rsidR="00573999">
        <w:rPr>
          <w:bCs/>
          <w:color w:val="auto"/>
          <w:sz w:val="24"/>
        </w:rPr>
        <w:t xml:space="preserve">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4EA68DDE" w14:textId="77777777" w:rsidR="00BC5A99" w:rsidRDefault="00BC5A99" w:rsidP="00BC5A99">
      <w:pPr>
        <w:numPr>
          <w:ilvl w:val="12"/>
          <w:numId w:val="0"/>
        </w:numPr>
        <w:ind w:firstLine="851"/>
        <w:jc w:val="center"/>
        <w:rPr>
          <w:rFonts w:cs="Times New Roman"/>
          <w:caps/>
          <w:szCs w:val="24"/>
        </w:rPr>
      </w:pPr>
    </w:p>
    <w:p w14:paraId="669D6533" w14:textId="77777777" w:rsidR="00BC5A99" w:rsidRPr="00FD7790" w:rsidRDefault="00BC5A99" w:rsidP="00BC5A99">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11.1</w:t>
      </w:r>
      <w:r>
        <w:rPr>
          <w:rFonts w:cs="Times New Roman"/>
          <w:szCs w:val="24"/>
        </w:rPr>
        <w:t>.</w:t>
      </w:r>
      <w:r w:rsidRPr="00FD7790">
        <w:rPr>
          <w:rFonts w:eastAsia="Cambria"/>
          <w:color w:val="FF0000"/>
        </w:rPr>
        <w:t xml:space="preserve"> </w:t>
      </w:r>
      <w:r w:rsidRPr="00FD7790">
        <w:rPr>
          <w:rFonts w:eastAsia="Cambria"/>
        </w:rPr>
        <w:t xml:space="preserve">Sutartis gali būti nutraukiama viešųjų pirkimų įstatymo 90 straipsnyje ir Sutartyje </w:t>
      </w:r>
      <w:r w:rsidRPr="00FD7790">
        <w:rPr>
          <w:rFonts w:eastAsia="Cambria"/>
        </w:rPr>
        <w:lastRenderedPageBreak/>
        <w:t>numatytais atvejais, įskaitant galimybę nutraukti Sutartį Šalių susitarimu.</w:t>
      </w:r>
      <w:r w:rsidRPr="00FD7790">
        <w:rPr>
          <w:rFonts w:cs="Times New Roman"/>
          <w:szCs w:val="24"/>
        </w:rPr>
        <w:t xml:space="preserve"> </w:t>
      </w:r>
    </w:p>
    <w:p w14:paraId="3F40306A" w14:textId="77777777" w:rsidR="00BC5A99" w:rsidRPr="00FD7790" w:rsidRDefault="00BC5A99" w:rsidP="00BC5A99">
      <w:pPr>
        <w:numPr>
          <w:ilvl w:val="12"/>
          <w:numId w:val="0"/>
        </w:numPr>
        <w:ind w:firstLine="567"/>
        <w:jc w:val="both"/>
        <w:rPr>
          <w:rFonts w:cs="Times New Roman"/>
          <w:szCs w:val="24"/>
        </w:rPr>
      </w:pPr>
      <w:r w:rsidRPr="00FD7790">
        <w:rPr>
          <w:rFonts w:cs="Times New Roman"/>
          <w:szCs w:val="24"/>
        </w:rPr>
        <w:t>11.2</w:t>
      </w:r>
      <w:r>
        <w:rPr>
          <w:rFonts w:cs="Times New Roman"/>
          <w:szCs w:val="24"/>
        </w:rPr>
        <w:t xml:space="preserve">.  </w:t>
      </w:r>
      <w:r w:rsidRPr="00FD7790">
        <w:rPr>
          <w:rFonts w:cs="Times New Roman"/>
          <w:szCs w:val="24"/>
        </w:rPr>
        <w:t xml:space="preserve">Susitarimą nutraukti Sutartį gali inicijuoti bet kuri Šalis. </w:t>
      </w:r>
    </w:p>
    <w:p w14:paraId="1C8E3903" w14:textId="77777777" w:rsidR="00BC5A99" w:rsidRPr="00FD7790" w:rsidRDefault="00BC5A99" w:rsidP="00BC5A99">
      <w:pPr>
        <w:numPr>
          <w:ilvl w:val="12"/>
          <w:numId w:val="0"/>
        </w:numPr>
        <w:ind w:firstLine="567"/>
        <w:jc w:val="both"/>
        <w:rPr>
          <w:rFonts w:cs="Times New Roman"/>
          <w:szCs w:val="24"/>
        </w:rPr>
      </w:pPr>
      <w:r w:rsidRPr="00FD7790">
        <w:rPr>
          <w:rFonts w:cs="Times New Roman"/>
          <w:szCs w:val="24"/>
        </w:rPr>
        <w:t>11.3</w:t>
      </w:r>
      <w:r>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DB5C231" w14:textId="34AF841D" w:rsidR="00BC5A99" w:rsidRDefault="006011B7" w:rsidP="006011B7">
      <w:pPr>
        <w:numPr>
          <w:ilvl w:val="12"/>
          <w:numId w:val="0"/>
        </w:numPr>
        <w:ind w:firstLine="567"/>
        <w:jc w:val="both"/>
        <w:rPr>
          <w:rFonts w:cs="Times New Roman"/>
          <w:szCs w:val="24"/>
        </w:rPr>
      </w:pPr>
      <w:r w:rsidRPr="0052681C">
        <w:rPr>
          <w:rFonts w:cs="Times New Roman"/>
          <w:szCs w:val="24"/>
        </w:rPr>
        <w:t>1</w:t>
      </w:r>
      <w:r w:rsidR="00BC5A99">
        <w:rPr>
          <w:rFonts w:cs="Times New Roman"/>
          <w:szCs w:val="24"/>
        </w:rPr>
        <w:t>1</w:t>
      </w:r>
      <w:r w:rsidRPr="0052681C">
        <w:rPr>
          <w:rFonts w:cs="Times New Roman"/>
          <w:szCs w:val="24"/>
        </w:rPr>
        <w:t>.</w:t>
      </w:r>
      <w:r w:rsidR="00062096">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6.2.2</w:t>
      </w:r>
      <w:r>
        <w:rPr>
          <w:rFonts w:cs="Times New Roman"/>
          <w:szCs w:val="24"/>
        </w:rPr>
        <w:t>4</w:t>
      </w:r>
      <w:r w:rsidRPr="00BF716B">
        <w:rPr>
          <w:rFonts w:cs="Times New Roman"/>
          <w:szCs w:val="24"/>
        </w:rPr>
        <w:t>.</w:t>
      </w:r>
      <w:r>
        <w:rPr>
          <w:rFonts w:cs="Times New Roman"/>
          <w:szCs w:val="24"/>
        </w:rPr>
        <w:t>,6.2.25</w:t>
      </w:r>
      <w:r w:rsidRPr="00BF716B">
        <w:rPr>
          <w:rFonts w:cs="Times New Roman"/>
          <w:szCs w:val="24"/>
        </w:rPr>
        <w:t xml:space="preserve"> papunkčiuose</w:t>
      </w:r>
      <w:r w:rsidRPr="00F963D8">
        <w:rPr>
          <w:rFonts w:cs="Times New Roman"/>
          <w:szCs w:val="24"/>
        </w:rPr>
        <w:t xml:space="preserve">, </w:t>
      </w:r>
      <w:r w:rsidR="00F963D8" w:rsidRPr="00F963D8">
        <w:rPr>
          <w:rFonts w:cs="Times New Roman"/>
          <w:szCs w:val="24"/>
        </w:rPr>
        <w:t>7</w:t>
      </w:r>
      <w:r w:rsidRPr="00F963D8">
        <w:rPr>
          <w:rFonts w:cs="Times New Roman"/>
          <w:szCs w:val="24"/>
        </w:rPr>
        <w:t xml:space="preserve">.2.5. </w:t>
      </w:r>
      <w:r w:rsidRPr="00BF716B">
        <w:rPr>
          <w:rFonts w:cs="Times New Roman"/>
          <w:szCs w:val="24"/>
        </w:rPr>
        <w:t>papunktyje</w:t>
      </w:r>
      <w:r>
        <w:rPr>
          <w:rFonts w:cs="Times New Roman"/>
          <w:szCs w:val="24"/>
        </w:rPr>
        <w:t xml:space="preserve"> ir </w:t>
      </w:r>
      <w:r w:rsidRPr="00F963D8">
        <w:rPr>
          <w:rFonts w:cs="Times New Roman"/>
          <w:szCs w:val="24"/>
        </w:rPr>
        <w:t>1</w:t>
      </w:r>
      <w:r w:rsidR="00F963D8" w:rsidRPr="00F963D8">
        <w:rPr>
          <w:rFonts w:cs="Times New Roman"/>
          <w:szCs w:val="24"/>
        </w:rPr>
        <w:t>3</w:t>
      </w:r>
      <w:r w:rsidRPr="00F963D8">
        <w:rPr>
          <w:rFonts w:cs="Times New Roman"/>
          <w:szCs w:val="24"/>
        </w:rPr>
        <w:t>.</w:t>
      </w:r>
      <w:r w:rsidR="0040351D" w:rsidRPr="00F963D8">
        <w:rPr>
          <w:rFonts w:cs="Times New Roman"/>
          <w:szCs w:val="24"/>
        </w:rPr>
        <w:t>10</w:t>
      </w:r>
      <w:r w:rsidR="0090602F" w:rsidRPr="00F963D8">
        <w:rPr>
          <w:rFonts w:cs="Times New Roman"/>
          <w:szCs w:val="24"/>
        </w:rPr>
        <w:t xml:space="preserve">, </w:t>
      </w:r>
      <w:r w:rsidR="0090602F" w:rsidRPr="00301CFC">
        <w:rPr>
          <w:rFonts w:cs="Times New Roman"/>
          <w:szCs w:val="24"/>
        </w:rPr>
        <w:t>1</w:t>
      </w:r>
      <w:r w:rsidR="00301CFC" w:rsidRPr="00301CFC">
        <w:rPr>
          <w:rFonts w:cs="Times New Roman"/>
          <w:szCs w:val="24"/>
        </w:rPr>
        <w:t>3</w:t>
      </w:r>
      <w:r w:rsidR="0090602F" w:rsidRPr="00301CFC">
        <w:rPr>
          <w:rFonts w:cs="Times New Roman"/>
          <w:szCs w:val="24"/>
        </w:rPr>
        <w:t>.19</w:t>
      </w:r>
      <w:r w:rsidRPr="00301CFC">
        <w:rPr>
          <w:rFonts w:cs="Times New Roman"/>
          <w:szCs w:val="24"/>
        </w:rPr>
        <w:t xml:space="preserve"> punkte </w:t>
      </w:r>
      <w:r w:rsidRPr="0052681C">
        <w:rPr>
          <w:rFonts w:cs="Times New Roman"/>
          <w:szCs w:val="24"/>
        </w:rPr>
        <w:t xml:space="preserve">nustatytų įsipareigojimų (šių įsipareigojimų </w:t>
      </w:r>
      <w:r>
        <w:rPr>
          <w:rFonts w:cs="Times New Roman"/>
          <w:szCs w:val="24"/>
        </w:rPr>
        <w:t>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3531F64" w14:textId="77777777" w:rsidR="00BC5A99" w:rsidRDefault="00BC5A99" w:rsidP="00BC5A99">
      <w:pPr>
        <w:numPr>
          <w:ilvl w:val="12"/>
          <w:numId w:val="0"/>
        </w:numPr>
        <w:ind w:firstLine="567"/>
        <w:jc w:val="both"/>
        <w:rPr>
          <w:rFonts w:cs="Times New Roman"/>
          <w:b/>
          <w:i/>
          <w:szCs w:val="24"/>
        </w:rPr>
      </w:pPr>
      <w:r>
        <w:rPr>
          <w:rFonts w:cs="Times New Roman"/>
          <w:szCs w:val="24"/>
        </w:rPr>
        <w:t xml:space="preserve">11.5. </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26E7F85A" w14:textId="77777777" w:rsidR="00BC5A99" w:rsidRDefault="00BC5A99" w:rsidP="00BC5A99">
      <w:pPr>
        <w:ind w:firstLine="567"/>
        <w:jc w:val="both"/>
        <w:rPr>
          <w:rFonts w:cs="Times New Roman"/>
          <w:b/>
          <w:i/>
          <w:szCs w:val="24"/>
        </w:rPr>
      </w:pPr>
      <w:r>
        <w:rPr>
          <w:rFonts w:cs="Times New Roman"/>
          <w:szCs w:val="24"/>
        </w:rPr>
        <w:t>11.5.1. jeigu Rangovas laiku nepradeda Darbų arba dirba nekokybiškai arba naudoja nekokybiškas ir nesertifikuotas medžiagas;</w:t>
      </w:r>
    </w:p>
    <w:p w14:paraId="2C2F50F1" w14:textId="77777777" w:rsidR="00BC5A99" w:rsidRDefault="00BC5A99" w:rsidP="00BC5A99">
      <w:pPr>
        <w:numPr>
          <w:ilvl w:val="12"/>
          <w:numId w:val="0"/>
        </w:numPr>
        <w:ind w:firstLine="567"/>
        <w:jc w:val="both"/>
        <w:rPr>
          <w:rFonts w:cs="Times New Roman"/>
          <w:szCs w:val="24"/>
        </w:rPr>
      </w:pPr>
      <w:r>
        <w:rPr>
          <w:rFonts w:cs="Times New Roman"/>
          <w:szCs w:val="24"/>
        </w:rPr>
        <w:t>11.5.2.  jeigu Rangovas nepajėgia vykdyti Sutarties įsipareigojimų ir nepateikia svarių įrodymų dėl Darbų vykdymo ateityje;</w:t>
      </w:r>
    </w:p>
    <w:p w14:paraId="2E40F988" w14:textId="77777777" w:rsidR="00BC5A99" w:rsidRDefault="00BC5A99" w:rsidP="00BC5A99">
      <w:pPr>
        <w:numPr>
          <w:ilvl w:val="12"/>
          <w:numId w:val="0"/>
        </w:numPr>
        <w:ind w:firstLine="567"/>
        <w:jc w:val="both"/>
        <w:rPr>
          <w:rFonts w:cs="Times New Roman"/>
          <w:szCs w:val="24"/>
        </w:rPr>
      </w:pPr>
      <w:r>
        <w:rPr>
          <w:rFonts w:cs="Times New Roman"/>
          <w:szCs w:val="24"/>
        </w:rPr>
        <w:t>11.5.3.  jeigu dėl nenugalimos jėgos Darbai atidedami neribotam laikui;</w:t>
      </w:r>
    </w:p>
    <w:p w14:paraId="0DB190EE" w14:textId="77777777" w:rsidR="00BC5A99" w:rsidRDefault="00BC5A99" w:rsidP="00BC5A99">
      <w:pPr>
        <w:numPr>
          <w:ilvl w:val="12"/>
          <w:numId w:val="0"/>
        </w:numPr>
        <w:ind w:firstLine="567"/>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7011A89D" w14:textId="77777777" w:rsidR="00BC5A99" w:rsidRPr="00275504" w:rsidRDefault="00BC5A99" w:rsidP="00BC5A99">
      <w:pPr>
        <w:numPr>
          <w:ilvl w:val="12"/>
          <w:numId w:val="0"/>
        </w:numPr>
        <w:ind w:firstLine="567"/>
        <w:jc w:val="both"/>
        <w:rPr>
          <w:color w:val="000000"/>
        </w:rPr>
      </w:pPr>
      <w:r>
        <w:rPr>
          <w:rFonts w:cs="Times New Roman"/>
          <w:szCs w:val="24"/>
        </w:rPr>
        <w:t>11.5</w:t>
      </w:r>
      <w:r w:rsidRPr="00275504">
        <w:rPr>
          <w:rFonts w:cs="Times New Roman"/>
          <w:szCs w:val="24"/>
        </w:rPr>
        <w:t>.</w:t>
      </w:r>
      <w:r>
        <w:rPr>
          <w:rFonts w:cs="Times New Roman"/>
          <w:szCs w:val="24"/>
        </w:rPr>
        <w:t>5.</w:t>
      </w:r>
      <w:r w:rsidRPr="00275504">
        <w:rPr>
          <w:color w:val="000000"/>
        </w:rPr>
        <w:t xml:space="preserve"> Sutartis buvo pakeista pažeidžiant Viešųjų pirkimų įstatymo 89 straipsnį;</w:t>
      </w:r>
    </w:p>
    <w:p w14:paraId="707E8B0A" w14:textId="77777777" w:rsidR="00BC5A99" w:rsidRPr="00275504" w:rsidRDefault="00BC5A99" w:rsidP="00BC5A99">
      <w:pPr>
        <w:numPr>
          <w:ilvl w:val="12"/>
          <w:numId w:val="0"/>
        </w:numPr>
        <w:ind w:firstLine="567"/>
        <w:jc w:val="both"/>
        <w:rPr>
          <w:color w:val="000000"/>
        </w:rPr>
      </w:pPr>
      <w:r>
        <w:rPr>
          <w:color w:val="000000"/>
        </w:rPr>
        <w:t>11.5.6.</w:t>
      </w:r>
      <w:r w:rsidRPr="00275504">
        <w:rPr>
          <w:color w:val="000000"/>
        </w:rPr>
        <w:t xml:space="preserve"> paaiškėjo, kad Rangovas, turėjo būti pašalintas iš pirkimo procedūros pagal viešųjų pirkimų įstatymo 46 straipsnio 1 dalį;</w:t>
      </w:r>
    </w:p>
    <w:p w14:paraId="41A8F026" w14:textId="77777777" w:rsidR="00BC5A99" w:rsidRPr="00275504" w:rsidRDefault="00BC5A99" w:rsidP="00BC5A99">
      <w:pPr>
        <w:numPr>
          <w:ilvl w:val="12"/>
          <w:numId w:val="0"/>
        </w:numPr>
        <w:ind w:firstLine="567"/>
        <w:jc w:val="both"/>
        <w:rPr>
          <w:color w:val="000000"/>
        </w:rPr>
      </w:pPr>
      <w:r>
        <w:rPr>
          <w:color w:val="000000"/>
        </w:rPr>
        <w:t>11.5</w:t>
      </w:r>
      <w:r w:rsidRPr="00275504">
        <w:rPr>
          <w:color w:val="000000"/>
        </w:rPr>
        <w:t>.</w:t>
      </w:r>
      <w:r>
        <w:rPr>
          <w:color w:val="000000"/>
        </w:rPr>
        <w:t xml:space="preserve">7. </w:t>
      </w:r>
      <w:r w:rsidRPr="00275504">
        <w:rPr>
          <w:color w:val="000000"/>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911C2D7" w14:textId="77777777" w:rsidR="00BC5A99" w:rsidRDefault="00BC5A99" w:rsidP="00BC5A99">
      <w:pPr>
        <w:numPr>
          <w:ilvl w:val="12"/>
          <w:numId w:val="0"/>
        </w:numPr>
        <w:ind w:firstLine="567"/>
        <w:jc w:val="both"/>
        <w:rPr>
          <w:color w:val="000000"/>
        </w:rPr>
      </w:pPr>
      <w:r>
        <w:rPr>
          <w:color w:val="000000"/>
        </w:rPr>
        <w:t>11.5</w:t>
      </w:r>
      <w:r w:rsidRPr="00275504">
        <w:rPr>
          <w:color w:val="000000"/>
        </w:rPr>
        <w:t>.</w:t>
      </w:r>
      <w:r>
        <w:rPr>
          <w:color w:val="000000"/>
        </w:rPr>
        <w:t xml:space="preserve">8. </w:t>
      </w:r>
      <w:r w:rsidRPr="00275504">
        <w:rPr>
          <w:color w:val="000000"/>
        </w:rPr>
        <w:t xml:space="preserve">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096C6E34" w14:textId="77777777" w:rsidR="00BC5A99" w:rsidRDefault="00BC5A99" w:rsidP="00BC5A99">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77777777" w:rsidR="00BC5A99" w:rsidRDefault="00BC5A99" w:rsidP="00BC5A99">
      <w:pPr>
        <w:numPr>
          <w:ilvl w:val="12"/>
          <w:numId w:val="0"/>
        </w:numPr>
        <w:ind w:firstLine="567"/>
        <w:jc w:val="both"/>
        <w:rPr>
          <w:rFonts w:cs="Times New Roman"/>
          <w:szCs w:val="24"/>
        </w:rPr>
      </w:pPr>
      <w:r>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FBBE149" w14:textId="77777777" w:rsidR="00BC5A99" w:rsidRDefault="00BC5A99" w:rsidP="00BC5A99">
      <w:pPr>
        <w:numPr>
          <w:ilvl w:val="12"/>
          <w:numId w:val="0"/>
        </w:numPr>
        <w:ind w:firstLine="567"/>
        <w:jc w:val="both"/>
        <w:rPr>
          <w:rFonts w:cs="Times New Roman"/>
          <w:szCs w:val="24"/>
        </w:rPr>
      </w:pPr>
      <w:r>
        <w:rPr>
          <w:rFonts w:cs="Times New Roman"/>
          <w:szCs w:val="24"/>
        </w:rPr>
        <w:t>11.8.  Užsakovas turi teisę nesikreipdamas į teismą vienašališkai nutraukti Sutartį (įspėjęs apie tai Rangovą prieš 14 kalendorinių dienų) ir pasinaudoti Sutarties įvykdymo užtikrinimu jeigu Rangovas:</w:t>
      </w:r>
    </w:p>
    <w:p w14:paraId="65BEA6D4" w14:textId="77777777" w:rsidR="00BC5A99" w:rsidRDefault="00BC5A99" w:rsidP="00BC5A99">
      <w:pPr>
        <w:numPr>
          <w:ilvl w:val="12"/>
          <w:numId w:val="0"/>
        </w:numPr>
        <w:ind w:firstLine="567"/>
        <w:jc w:val="both"/>
        <w:rPr>
          <w:rFonts w:cs="Times New Roman"/>
          <w:szCs w:val="24"/>
        </w:rPr>
      </w:pPr>
      <w:r>
        <w:rPr>
          <w:rFonts w:cs="Times New Roman"/>
          <w:szCs w:val="24"/>
        </w:rPr>
        <w:t>11.8.1. savo iniciatyva, nesant Užsakovo pritarimo, sustabdo Darbus daugiau kaip 20 kalendorinių dienų;</w:t>
      </w:r>
    </w:p>
    <w:p w14:paraId="5E12EFDA" w14:textId="77777777" w:rsidR="00BC5A99" w:rsidRDefault="00BC5A99" w:rsidP="00BC5A99">
      <w:pPr>
        <w:numPr>
          <w:ilvl w:val="12"/>
          <w:numId w:val="0"/>
        </w:numPr>
        <w:ind w:firstLine="567"/>
        <w:jc w:val="both"/>
        <w:rPr>
          <w:rFonts w:cs="Times New Roman"/>
          <w:szCs w:val="24"/>
        </w:rPr>
      </w:pPr>
      <w:r>
        <w:rPr>
          <w:rFonts w:cs="Times New Roman"/>
          <w:szCs w:val="24"/>
        </w:rPr>
        <w:t xml:space="preserve">11.8.2. nesilaiko Sutarties 3.1 punkte nustatytų terminų ir tai Užsakovui suteikia pagrindą manyti, jog Darbai nebus užbaigti laiku; </w:t>
      </w:r>
    </w:p>
    <w:p w14:paraId="17885A0F" w14:textId="77777777" w:rsidR="00BC5A99" w:rsidRDefault="00BC5A99" w:rsidP="00BC5A99">
      <w:pPr>
        <w:numPr>
          <w:ilvl w:val="12"/>
          <w:numId w:val="0"/>
        </w:numPr>
        <w:ind w:firstLine="567"/>
        <w:jc w:val="both"/>
        <w:rPr>
          <w:rFonts w:cs="Times New Roman"/>
          <w:szCs w:val="24"/>
        </w:rPr>
      </w:pPr>
      <w:r>
        <w:rPr>
          <w:rFonts w:cs="Times New Roman"/>
          <w:szCs w:val="24"/>
        </w:rPr>
        <w:t>11.8.3. nevykdo pagrįstų Užsakovo atstovų nurodymų dėl Rangovo atliekamų Darbų kokybės ir toliau vykdo Darbus, neatitinkančius statybą reglamentuojančių teisės aktų;</w:t>
      </w:r>
    </w:p>
    <w:p w14:paraId="64F3BF73" w14:textId="77777777" w:rsidR="00BC5A99" w:rsidRDefault="00BC5A99" w:rsidP="00BC5A99">
      <w:pPr>
        <w:numPr>
          <w:ilvl w:val="12"/>
          <w:numId w:val="0"/>
        </w:numPr>
        <w:ind w:firstLine="567"/>
        <w:jc w:val="both"/>
        <w:rPr>
          <w:rFonts w:cs="Times New Roman"/>
          <w:szCs w:val="24"/>
        </w:rPr>
      </w:pPr>
      <w:r>
        <w:rPr>
          <w:rFonts w:cs="Times New Roman"/>
          <w:szCs w:val="24"/>
        </w:rPr>
        <w:t>11.8</w:t>
      </w:r>
      <w:r w:rsidRPr="00AF3E9E">
        <w:rPr>
          <w:rFonts w:cs="Times New Roman"/>
          <w:szCs w:val="24"/>
        </w:rPr>
        <w:t>.4</w:t>
      </w:r>
      <w:r>
        <w:rPr>
          <w:rFonts w:cs="Times New Roman"/>
          <w:szCs w:val="24"/>
        </w:rPr>
        <w:t>.</w:t>
      </w:r>
      <w:r w:rsidRPr="00AF3E9E">
        <w:rPr>
          <w:rFonts w:cs="Times New Roman"/>
          <w:szCs w:val="24"/>
        </w:rPr>
        <w:t xml:space="preserve"> 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76047BFC" w14:textId="77777777" w:rsidR="00BC5A99" w:rsidRDefault="00BC5A99" w:rsidP="00BC5A99">
      <w:pPr>
        <w:numPr>
          <w:ilvl w:val="12"/>
          <w:numId w:val="0"/>
        </w:numPr>
        <w:ind w:firstLine="567"/>
        <w:jc w:val="both"/>
        <w:rPr>
          <w:rFonts w:cs="Times New Roman"/>
          <w:szCs w:val="24"/>
        </w:rPr>
      </w:pPr>
      <w:r>
        <w:rPr>
          <w:rFonts w:cs="Times New Roman"/>
          <w:szCs w:val="24"/>
        </w:rPr>
        <w:t>11.8.5.  kitais šioje Sutartyje numatytais atvejais.</w:t>
      </w:r>
    </w:p>
    <w:p w14:paraId="25157141" w14:textId="77777777" w:rsidR="00BC5A99" w:rsidRDefault="00BC5A99" w:rsidP="00BC5A99">
      <w:pPr>
        <w:numPr>
          <w:ilvl w:val="12"/>
          <w:numId w:val="0"/>
        </w:numPr>
        <w:ind w:firstLine="567"/>
        <w:jc w:val="both"/>
        <w:rPr>
          <w:rFonts w:cs="Times New Roman"/>
          <w:szCs w:val="24"/>
        </w:rPr>
      </w:pPr>
      <w:r>
        <w:rPr>
          <w:rFonts w:cs="Times New Roman"/>
          <w:szCs w:val="24"/>
        </w:rPr>
        <w:t>11.9.  Rangovas turi teisę vienašališkai, nesikreipdamas į teismą, nutraukti Sutartį ir apie tai raštu prieš 14 kalendorinių dienų pranešti Užsakovui.</w:t>
      </w:r>
    </w:p>
    <w:p w14:paraId="42A68415" w14:textId="77777777" w:rsidR="00BC5A99" w:rsidRDefault="00BC5A99" w:rsidP="00BC5A99">
      <w:pPr>
        <w:numPr>
          <w:ilvl w:val="12"/>
          <w:numId w:val="0"/>
        </w:numPr>
        <w:ind w:firstLine="567"/>
        <w:jc w:val="both"/>
        <w:rPr>
          <w:rFonts w:cs="Times New Roman"/>
          <w:szCs w:val="24"/>
        </w:rPr>
      </w:pPr>
      <w:r>
        <w:rPr>
          <w:rFonts w:cs="Times New Roman"/>
          <w:szCs w:val="24"/>
        </w:rPr>
        <w:t>11.9.1. jeigu Užsakovas nepajėgia vykdyti Sutarties įsipareigojimų ir nepateikia realių garantijų apie galimybę juos vykdyti;</w:t>
      </w:r>
    </w:p>
    <w:p w14:paraId="0925FFAF" w14:textId="77777777" w:rsidR="00BC5A99" w:rsidRDefault="00BC5A99" w:rsidP="00BC5A99">
      <w:pPr>
        <w:numPr>
          <w:ilvl w:val="12"/>
          <w:numId w:val="0"/>
        </w:numPr>
        <w:ind w:firstLine="567"/>
        <w:jc w:val="both"/>
        <w:rPr>
          <w:rFonts w:cs="Times New Roman"/>
          <w:szCs w:val="24"/>
        </w:rPr>
      </w:pPr>
      <w:r>
        <w:rPr>
          <w:rFonts w:cs="Times New Roman"/>
          <w:szCs w:val="24"/>
        </w:rPr>
        <w:lastRenderedPageBreak/>
        <w:t>11.9.2.  jeigu dėl nenugalimos jėgos Darbai atidedami neribotam laikui.</w:t>
      </w:r>
    </w:p>
    <w:p w14:paraId="11CE9F30" w14:textId="77777777" w:rsidR="00BC5A99" w:rsidRDefault="00BC5A99" w:rsidP="00BC5A99">
      <w:pPr>
        <w:numPr>
          <w:ilvl w:val="12"/>
          <w:numId w:val="0"/>
        </w:numPr>
        <w:ind w:firstLine="567"/>
        <w:jc w:val="both"/>
        <w:rPr>
          <w:rFonts w:cs="Times New Roman"/>
          <w:szCs w:val="24"/>
        </w:rPr>
      </w:pPr>
      <w:r>
        <w:rPr>
          <w:rFonts w:cs="Times New Roman"/>
          <w:szCs w:val="24"/>
        </w:rPr>
        <w:t>11.10.  Šalis, negalinti vykdyti Sutarties įsipareigojimų, privalo nedelsiant, ne vėliau kaip per 1 darbo dieną, raštu pranešti apie tai kitai Šaliai.</w:t>
      </w:r>
    </w:p>
    <w:p w14:paraId="3EBDBA45" w14:textId="26DA1416"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 xml:space="preserve">11. </w:t>
      </w:r>
      <w:r w:rsidRPr="00275504">
        <w:rPr>
          <w:rFonts w:cs="Times New Roman"/>
          <w:szCs w:val="24"/>
        </w:rPr>
        <w:t xml:space="preserve"> Jeigu Rangovas nutraukia Darbus, vėluoja atlikti bet kokią Darbų grupę pagal Veiklos sąraše (Sutarties </w:t>
      </w:r>
      <w:r w:rsidR="00300569">
        <w:rPr>
          <w:rFonts w:cs="Times New Roman"/>
          <w:szCs w:val="24"/>
        </w:rPr>
        <w:t>2</w:t>
      </w:r>
      <w:r w:rsidRPr="00300569">
        <w:rPr>
          <w:rFonts w:cs="Times New Roman"/>
          <w:color w:val="FF0000"/>
          <w:szCs w:val="24"/>
        </w:rPr>
        <w:t xml:space="preserve"> </w:t>
      </w:r>
      <w:r w:rsidRPr="00190F24">
        <w:rPr>
          <w:rFonts w:cs="Times New Roman"/>
          <w:szCs w:val="24"/>
        </w:rPr>
        <w:t>priedas</w:t>
      </w:r>
      <w:r w:rsidRPr="00275504">
        <w:rPr>
          <w:rFonts w:cs="Times New Roman"/>
          <w:szCs w:val="24"/>
        </w:rPr>
        <w:t>)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0F9FCE00" w14:textId="77777777"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1.12.</w:t>
      </w:r>
      <w:r w:rsidRPr="00275504">
        <w:rPr>
          <w:rFonts w:cs="Times New Roman"/>
          <w:szCs w:val="24"/>
        </w:rPr>
        <w:t xml:space="preserve"> Sutarties nutraukimas atleidžia Užsakovą ir Rangovą nuo sutarties vykdymo.</w:t>
      </w:r>
    </w:p>
    <w:p w14:paraId="00AE7CD1" w14:textId="77777777"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1.13.</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77777777" w:rsidR="00BC5A99" w:rsidRDefault="00BC5A99" w:rsidP="00BC5A99">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1.14.</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E7A824" w14:textId="77777777" w:rsidR="00BC5A99" w:rsidRDefault="00BC5A99" w:rsidP="00BC5A99">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  Šioje Sutartyje numatytos teisių gynybos priemonės neapriboja Šalių teisės pasinaudoti kitomis teisėtomis teisių gynybos priemonėmis.</w:t>
      </w:r>
    </w:p>
    <w:p w14:paraId="63360F3F" w14:textId="77777777" w:rsidR="00573999" w:rsidRDefault="00573999" w:rsidP="00BC5A99">
      <w:pPr>
        <w:numPr>
          <w:ilvl w:val="12"/>
          <w:numId w:val="0"/>
        </w:numPr>
        <w:jc w:val="both"/>
        <w:rPr>
          <w:rFonts w:cs="Times New Roman"/>
          <w:szCs w:val="24"/>
        </w:rPr>
      </w:pPr>
    </w:p>
    <w:p w14:paraId="2BF3CE49" w14:textId="0C3C9F61" w:rsidR="00573999" w:rsidRDefault="00F24B12" w:rsidP="00573999">
      <w:pPr>
        <w:ind w:firstLine="567"/>
        <w:jc w:val="center"/>
        <w:rPr>
          <w:rFonts w:eastAsia="Times New Roman" w:cs="Times New Roman"/>
          <w:b/>
          <w:color w:val="000000" w:themeColor="text1"/>
          <w:szCs w:val="24"/>
          <w:lang w:eastAsia="en-US"/>
        </w:rPr>
      </w:pPr>
      <w:r>
        <w:rPr>
          <w:b/>
          <w:color w:val="000000" w:themeColor="text1"/>
          <w:szCs w:val="24"/>
        </w:rPr>
        <w:t>XII</w:t>
      </w:r>
      <w:r w:rsidR="00573999">
        <w:rPr>
          <w:b/>
          <w:color w:val="000000" w:themeColor="text1"/>
          <w:szCs w:val="24"/>
        </w:rPr>
        <w:t xml:space="preserve">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D7E0910" w14:textId="71033655" w:rsidR="00F24B12" w:rsidRDefault="00F24B12" w:rsidP="00F24B12">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372E5380" w14:textId="77777777" w:rsidR="00F24B12" w:rsidRDefault="00F24B12" w:rsidP="00F24B12">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77777777" w:rsidR="00F24B12" w:rsidRDefault="00F24B12" w:rsidP="00F24B12">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0BB53D0B" w:rsidR="00F24B12" w:rsidRDefault="00F24B12" w:rsidP="00F24B12">
      <w:pPr>
        <w:tabs>
          <w:tab w:val="left" w:pos="567"/>
          <w:tab w:val="left" w:pos="851"/>
          <w:tab w:val="left" w:pos="992"/>
          <w:tab w:val="left" w:pos="1134"/>
        </w:tabs>
        <w:jc w:val="both"/>
        <w:rPr>
          <w:rFonts w:eastAsia="Arial"/>
        </w:rPr>
      </w:pPr>
      <w:r>
        <w:rPr>
          <w:rFonts w:eastAsia="Arial"/>
        </w:rPr>
        <w:tab/>
        <w:t xml:space="preserve">12.2. </w:t>
      </w:r>
      <w:r>
        <w:rPr>
          <w:rFonts w:eastAsia="Arial"/>
          <w:b/>
          <w:bCs/>
        </w:rPr>
        <w:tab/>
      </w:r>
      <w:r>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77777777" w:rsidR="00F24B12" w:rsidRDefault="00F24B12" w:rsidP="00F24B12">
      <w:pPr>
        <w:tabs>
          <w:tab w:val="left" w:pos="567"/>
          <w:tab w:val="left" w:pos="709"/>
          <w:tab w:val="left" w:pos="851"/>
          <w:tab w:val="left" w:pos="992"/>
          <w:tab w:val="left" w:pos="1134"/>
        </w:tabs>
        <w:jc w:val="both"/>
        <w:rPr>
          <w:rFonts w:eastAsia="Arial"/>
        </w:rPr>
      </w:pPr>
      <w:r>
        <w:rPr>
          <w:rFonts w:eastAsia="Arial"/>
        </w:rPr>
        <w:tab/>
        <w:t xml:space="preserve">12.3.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42F37DFA" w:rsidR="00F24B12" w:rsidRDefault="00F24B12" w:rsidP="00F24B12">
      <w:pPr>
        <w:tabs>
          <w:tab w:val="left" w:pos="567"/>
          <w:tab w:val="left" w:pos="851"/>
          <w:tab w:val="left" w:pos="992"/>
          <w:tab w:val="left" w:pos="1134"/>
        </w:tabs>
        <w:jc w:val="both"/>
        <w:rPr>
          <w:rFonts w:eastAsia="Calibri" w:cs="Times New Roman"/>
          <w:szCs w:val="24"/>
        </w:rPr>
      </w:pPr>
      <w:r>
        <w:rPr>
          <w:rFonts w:eastAsia="Arial"/>
        </w:rPr>
        <w:tab/>
        <w:t xml:space="preserve">12.4.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573999">
      <w:pPr>
        <w:numPr>
          <w:ilvl w:val="12"/>
          <w:numId w:val="0"/>
        </w:numPr>
        <w:ind w:firstLine="567"/>
        <w:jc w:val="both"/>
        <w:rPr>
          <w:rFonts w:cs="Times New Roman"/>
          <w:szCs w:val="24"/>
        </w:rPr>
      </w:pPr>
    </w:p>
    <w:p w14:paraId="20036BAC" w14:textId="419A0E47" w:rsidR="00573999" w:rsidRDefault="00F24B12" w:rsidP="00573999">
      <w:pPr>
        <w:pStyle w:val="SSutSkyrius"/>
        <w:spacing w:before="0" w:after="0"/>
        <w:jc w:val="center"/>
        <w:rPr>
          <w:color w:val="auto"/>
          <w:sz w:val="24"/>
        </w:rPr>
      </w:pPr>
      <w:r>
        <w:rPr>
          <w:bCs/>
          <w:color w:val="auto"/>
          <w:sz w:val="24"/>
        </w:rPr>
        <w:lastRenderedPageBreak/>
        <w:t>XIII</w:t>
      </w:r>
      <w:r w:rsidR="00573999">
        <w:rPr>
          <w:bCs/>
          <w:color w:val="auto"/>
          <w:sz w:val="24"/>
        </w:rPr>
        <w:t xml:space="preserve">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1A8E124A" w14:textId="042DD4DB" w:rsidR="00F24B12" w:rsidRDefault="00F24B12" w:rsidP="00F24B12">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77777777" w:rsidR="00F24B12" w:rsidRPr="003E1D47" w:rsidRDefault="00F24B12" w:rsidP="00F24B12">
      <w:pPr>
        <w:ind w:firstLine="567"/>
        <w:rPr>
          <w:rFonts w:eastAsiaTheme="minorHAnsi" w:cs="Calibri"/>
          <w:lang w:eastAsia="en-US"/>
        </w:rPr>
      </w:pPr>
      <w:r w:rsidRPr="003E1D47">
        <w:t>13.2</w:t>
      </w:r>
      <w:r>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t>__________________________________</w:t>
      </w:r>
      <w:r w:rsidRPr="003E1D47">
        <w:t xml:space="preserve">         </w:t>
      </w:r>
    </w:p>
    <w:p w14:paraId="292335F8" w14:textId="77777777" w:rsidR="00F24B12" w:rsidRPr="003E1D47" w:rsidRDefault="00F24B12" w:rsidP="00F24B12">
      <w:r w:rsidRPr="003E1D47">
        <w:rPr>
          <w:i/>
          <w:iCs/>
        </w:rPr>
        <w:t>(įrašyti ūkio subjekto ir/ar subrangovo pavadinimą, kontaktinius duomenis ir jo atstovą).</w:t>
      </w:r>
    </w:p>
    <w:p w14:paraId="46DA3E57" w14:textId="77777777" w:rsidR="00F24B12" w:rsidRPr="00A37677" w:rsidRDefault="00F24B12" w:rsidP="00F24B12">
      <w:pPr>
        <w:tabs>
          <w:tab w:val="left" w:pos="567"/>
          <w:tab w:val="left" w:pos="851"/>
          <w:tab w:val="left" w:pos="992"/>
          <w:tab w:val="left" w:pos="1134"/>
        </w:tabs>
        <w:jc w:val="both"/>
        <w:rPr>
          <w:rFonts w:eastAsia="Arial"/>
          <w:szCs w:val="24"/>
        </w:rPr>
      </w:pPr>
      <w:r w:rsidRPr="003E1D47">
        <w:rPr>
          <w:rFonts w:eastAsia="Arial"/>
          <w:szCs w:val="24"/>
        </w:rPr>
        <w:tab/>
        <w:t>13.3</w:t>
      </w:r>
      <w:r>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10CBA6D"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13.4</w:t>
      </w:r>
      <w:r>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 Rangovo pasiūlyme nurodytą keičiamo ūkio subjekto kvalifikaciją pirkimo dokumentuose nustatytiems kokybiniams kriterijams pagrįsti.</w:t>
      </w:r>
    </w:p>
    <w:p w14:paraId="0058B65A"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2960F0D5"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0703E19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13.7</w:t>
      </w:r>
      <w:r>
        <w:rPr>
          <w:rFonts w:eastAsia="Cambria"/>
          <w:szCs w:val="24"/>
        </w:rPr>
        <w:t xml:space="preserve">. </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134C9007"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lastRenderedPageBreak/>
        <w:tab/>
        <w:t>13.8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77777777" w:rsidR="00F24B12" w:rsidRDefault="00F24B12" w:rsidP="00F24B12">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4" w:name="_Hlk192168188"/>
    </w:p>
    <w:p w14:paraId="471C2F12" w14:textId="77777777" w:rsidR="00F24B12" w:rsidRPr="00F16010" w:rsidRDefault="00F24B12" w:rsidP="00F24B12">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5" w:name="_Hlk192233043"/>
      <w:r w:rsidRPr="00F16010">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469B1C"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5D394561"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 Rangovas privalo ne vėliau nei prieš 10 darbo dienų iki numatomo partnerio keitimo arba atsisakymo pateikti Užsakovui argumentuotą rašytinį prašymą ir šiuos dokumentus: </w:t>
      </w:r>
    </w:p>
    <w:p w14:paraId="48A3B944"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13.13.1. prašymą pakeisti Rangovo sudėtį ir įrodymus, pagrindžiančius bent vieną partnerio atsisakymo ar keitimo aplinkybę, nurodytą Sutartyje; </w:t>
      </w:r>
    </w:p>
    <w:p w14:paraId="4C0744F0"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53D5CDCF" w:rsidR="00F24B12" w:rsidRPr="00A37677"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r>
      <w:bookmarkStart w:id="6" w:name="_Hlk192168883"/>
      <w:r w:rsidRPr="00F16010">
        <w:rPr>
          <w:rFonts w:eastAsia="Cambria"/>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p>
    <w:bookmarkEnd w:id="4"/>
    <w:bookmarkEnd w:id="5"/>
    <w:bookmarkEnd w:id="6"/>
    <w:p w14:paraId="4CFD9FEA" w14:textId="77777777" w:rsidR="00F24B12" w:rsidRDefault="00F24B12" w:rsidP="00F24B12">
      <w:pPr>
        <w:numPr>
          <w:ilvl w:val="12"/>
          <w:numId w:val="0"/>
        </w:numPr>
        <w:ind w:firstLine="567"/>
        <w:jc w:val="both"/>
        <w:rPr>
          <w:rFonts w:cs="Times New Roman"/>
          <w:szCs w:val="24"/>
        </w:rPr>
      </w:pPr>
      <w:r w:rsidRPr="00E60AED">
        <w:rPr>
          <w:rFonts w:cs="Times New Roman"/>
          <w:szCs w:val="24"/>
        </w:rPr>
        <w:t>13.1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77777777" w:rsidR="00F24B12" w:rsidRPr="00E60AED" w:rsidRDefault="00F24B12" w:rsidP="00F24B12">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1B321F1E" w:rsidR="00573999" w:rsidRDefault="00573999" w:rsidP="00573999">
      <w:pPr>
        <w:ind w:left="30" w:firstLine="53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1E44B3">
        <w:rPr>
          <w:rFonts w:eastAsia="Calibri" w:cs="Times New Roman"/>
          <w:szCs w:val="24"/>
          <w:lang w:eastAsia="en-US"/>
        </w:rPr>
        <w:t>Saulius Jacius</w:t>
      </w:r>
      <w:r>
        <w:rPr>
          <w:rFonts w:eastAsia="Calibri" w:cs="Times New Roman"/>
          <w:szCs w:val="24"/>
          <w:lang w:eastAsia="en-US"/>
        </w:rPr>
        <w:t xml:space="preserve">, </w:t>
      </w:r>
      <w:r w:rsidR="001E44B3">
        <w:rPr>
          <w:rFonts w:eastAsia="Calibri" w:cs="Times New Roman"/>
          <w:szCs w:val="24"/>
          <w:lang w:eastAsia="en-US"/>
        </w:rPr>
        <w:t>Žemės ūkio skyriaus</w:t>
      </w:r>
      <w:r>
        <w:rPr>
          <w:rFonts w:eastAsia="Calibri" w:cs="Times New Roman"/>
          <w:szCs w:val="24"/>
          <w:lang w:eastAsia="en-US"/>
        </w:rPr>
        <w:t xml:space="preserve"> vyr. specialistas, tel. +370 347 </w:t>
      </w:r>
      <w:r w:rsidR="001E44B3">
        <w:rPr>
          <w:rFonts w:eastAsia="Calibri" w:cs="Times New Roman"/>
          <w:szCs w:val="24"/>
          <w:lang w:eastAsia="en-US"/>
        </w:rPr>
        <w:t>20510</w:t>
      </w:r>
      <w:r>
        <w:rPr>
          <w:rFonts w:eastAsia="Calibri" w:cs="Times New Roman"/>
          <w:szCs w:val="24"/>
          <w:lang w:eastAsia="en-US"/>
        </w:rPr>
        <w:t xml:space="preserve">, el. p. </w:t>
      </w:r>
      <w:r w:rsidR="001E44B3" w:rsidRPr="001E44B3">
        <w:rPr>
          <w:rFonts w:eastAsia="Calibri" w:cs="Times New Roman"/>
          <w:szCs w:val="24"/>
          <w:lang w:eastAsia="en-US"/>
        </w:rPr>
        <w:t>saulius.jacius@kedainiai.lt</w:t>
      </w:r>
      <w:r>
        <w:rPr>
          <w:rFonts w:eastAsia="Calibri" w:cs="Times New Roman"/>
          <w:szCs w:val="24"/>
          <w:lang w:eastAsia="en-US"/>
        </w:rPr>
        <w:t xml:space="preserve">. </w:t>
      </w:r>
    </w:p>
    <w:p w14:paraId="44802E73" w14:textId="7A48B271" w:rsidR="00573999" w:rsidRDefault="00573999" w:rsidP="00573999">
      <w:pPr>
        <w:ind w:left="30" w:firstLine="537"/>
        <w:jc w:val="both"/>
        <w:rPr>
          <w:rFonts w:eastAsia="Times New Roman" w:cs="Times New Roman"/>
          <w:i/>
          <w:iCs/>
          <w:szCs w:val="24"/>
        </w:rPr>
      </w:pPr>
      <w:r>
        <w:rPr>
          <w:rFonts w:eastAsia="Calibri" w:cs="Tahoma"/>
          <w:szCs w:val="24"/>
        </w:rPr>
        <w:t>1</w:t>
      </w:r>
      <w:r w:rsidR="00F963D8">
        <w:rPr>
          <w:rFonts w:eastAsia="Calibri" w:cs="Tahoma"/>
          <w:szCs w:val="24"/>
        </w:rPr>
        <w:t>3</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5F8FCB28" w:rsidR="00573999" w:rsidRDefault="00573999" w:rsidP="00E3019B">
      <w:pPr>
        <w:ind w:firstLine="567"/>
        <w:jc w:val="both"/>
        <w:rPr>
          <w:rFonts w:cs="Times New Roman"/>
          <w:szCs w:val="24"/>
        </w:rPr>
      </w:pPr>
      <w:r w:rsidRPr="00E3019B">
        <w:rPr>
          <w:rFonts w:cs="Times New Roman"/>
          <w:szCs w:val="24"/>
        </w:rPr>
        <w:t>1</w:t>
      </w:r>
      <w:r w:rsidR="00F963D8">
        <w:rPr>
          <w:rFonts w:cs="Times New Roman"/>
          <w:szCs w:val="24"/>
        </w:rPr>
        <w:t>3</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w:t>
      </w:r>
      <w:r w:rsidRPr="00E3019B">
        <w:rPr>
          <w:szCs w:val="24"/>
        </w:rPr>
        <w:lastRenderedPageBreak/>
        <w:t xml:space="preserve">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7754E76C" w14:textId="65106EEE" w:rsidR="000E0B0C" w:rsidRPr="00E3019B" w:rsidRDefault="000E0B0C" w:rsidP="00E3019B">
      <w:pPr>
        <w:ind w:firstLine="567"/>
        <w:jc w:val="both"/>
        <w:rPr>
          <w:rFonts w:cs="Times New Roman"/>
          <w:szCs w:val="24"/>
        </w:rPr>
      </w:pPr>
      <w:r w:rsidRPr="000E0B0C">
        <w:rPr>
          <w:rFonts w:cs="Times New Roman"/>
          <w:szCs w:val="24"/>
        </w:rPr>
        <w:t>1</w:t>
      </w:r>
      <w:r w:rsidR="00F963D8">
        <w:rPr>
          <w:rFonts w:cs="Times New Roman"/>
          <w:szCs w:val="24"/>
        </w:rPr>
        <w:t>3</w:t>
      </w:r>
      <w:r w:rsidRPr="000E0B0C">
        <w:rPr>
          <w:rFonts w:cs="Times New Roman"/>
          <w:szCs w:val="24"/>
        </w:rPr>
        <w:t>.</w:t>
      </w:r>
      <w:r w:rsidR="00913B3D">
        <w:rPr>
          <w:rFonts w:cs="Times New Roman"/>
          <w:szCs w:val="24"/>
        </w:rPr>
        <w:t>1</w:t>
      </w:r>
      <w:r w:rsidR="00735C41">
        <w:rPr>
          <w:rFonts w:cs="Times New Roman"/>
          <w:szCs w:val="24"/>
        </w:rPr>
        <w:t>9</w:t>
      </w:r>
      <w:r w:rsidRPr="000E0B0C">
        <w:rPr>
          <w:rFonts w:cs="Times New Roman"/>
          <w:szCs w:val="24"/>
        </w:rPr>
        <w:t>.</w:t>
      </w:r>
      <w:r w:rsidRPr="000E0B0C">
        <w:rPr>
          <w:rFonts w:cs="Times New Roman"/>
          <w:szCs w:val="24"/>
        </w:rPr>
        <w:tab/>
        <w:t>Rangovo pateikti pasiūlymo duomenys atitikties nustatytiems ekonominio naudingumo kriterijams, juose esantys įsipareigojimai, susiję su Sutarties vykdymo aspektais (kaina, statybos darbų vadovo patirtis, atliktų darbų garantinis terminas), privalomai vykdomi kaip esminės sutarties sąlygos, dėl kurių neįvykdymo bus taikoma atsakomybė.</w:t>
      </w:r>
    </w:p>
    <w:p w14:paraId="283D6469" w14:textId="3D78019E" w:rsidR="00573999" w:rsidRPr="00E3019B" w:rsidRDefault="00573999" w:rsidP="00E3019B">
      <w:pPr>
        <w:ind w:firstLine="567"/>
        <w:jc w:val="both"/>
        <w:rPr>
          <w:rFonts w:cs="Times New Roman"/>
          <w:szCs w:val="24"/>
        </w:rPr>
      </w:pPr>
      <w:r w:rsidRPr="00E3019B">
        <w:rPr>
          <w:rStyle w:val="FontStyle27"/>
          <w:sz w:val="24"/>
          <w:szCs w:val="24"/>
        </w:rPr>
        <w:t>1</w:t>
      </w:r>
      <w:r w:rsidR="00F963D8">
        <w:rPr>
          <w:rStyle w:val="FontStyle27"/>
          <w:sz w:val="24"/>
          <w:szCs w:val="24"/>
        </w:rPr>
        <w:t>3</w:t>
      </w:r>
      <w:r w:rsidRPr="00E3019B">
        <w:rPr>
          <w:rStyle w:val="FontStyle27"/>
          <w:sz w:val="24"/>
          <w:szCs w:val="24"/>
        </w:rPr>
        <w:t>.</w:t>
      </w:r>
      <w:r w:rsidR="00735C41">
        <w:rPr>
          <w:rStyle w:val="FontStyle27"/>
          <w:sz w:val="24"/>
          <w:szCs w:val="24"/>
        </w:rPr>
        <w:t>20</w:t>
      </w:r>
      <w:r w:rsidRPr="00E3019B">
        <w:rPr>
          <w:rStyle w:val="FontStyle27"/>
          <w:sz w:val="24"/>
          <w:szCs w:val="24"/>
        </w:rPr>
        <w:t>. Sutartis sudaryta 2 (dviem) vienodą teisinę galią turinčiais egzemplioriais, po vieną kiekvienai Sutarties Šaliai.</w:t>
      </w:r>
    </w:p>
    <w:p w14:paraId="5641CD49" w14:textId="7E57E9F5" w:rsidR="00573999" w:rsidRDefault="00573999" w:rsidP="00573999">
      <w:pPr>
        <w:ind w:firstLine="567"/>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21</w:t>
      </w:r>
      <w:r>
        <w:rPr>
          <w:rFonts w:cs="Times New Roman"/>
          <w:szCs w:val="24"/>
        </w:rPr>
        <w:t>. Sutarties priedai:</w:t>
      </w:r>
    </w:p>
    <w:p w14:paraId="356D4BC0" w14:textId="4EE60897" w:rsidR="00573999" w:rsidRDefault="00573999" w:rsidP="00573999">
      <w:pPr>
        <w:widowControl/>
        <w:ind w:left="567"/>
        <w:rPr>
          <w:rFonts w:eastAsia="Calibri" w:cs="Times New Roman"/>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21</w:t>
      </w:r>
      <w:r>
        <w:rPr>
          <w:rFonts w:eastAsia="Calibri" w:cs="Times New Roman"/>
          <w:szCs w:val="24"/>
        </w:rPr>
        <w:t xml:space="preserve">.1. </w:t>
      </w:r>
      <w:r>
        <w:rPr>
          <w:szCs w:val="24"/>
        </w:rPr>
        <w:t>Techninis darbo projektas, 1 priedas, skaitmeninis dokumentas;</w:t>
      </w:r>
    </w:p>
    <w:p w14:paraId="3CFFE39C" w14:textId="7815CA91" w:rsidR="00573999" w:rsidRDefault="00573999" w:rsidP="00573999">
      <w:pPr>
        <w:widowControl/>
        <w:ind w:left="567"/>
        <w:rPr>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913B3D">
        <w:rPr>
          <w:rFonts w:eastAsia="Calibri" w:cs="Times New Roman"/>
          <w:szCs w:val="24"/>
        </w:rPr>
        <w:t>1</w:t>
      </w:r>
      <w:r>
        <w:rPr>
          <w:rFonts w:eastAsia="Calibri" w:cs="Times New Roman"/>
          <w:szCs w:val="24"/>
        </w:rPr>
        <w:t xml:space="preserve">.2. </w:t>
      </w:r>
      <w:r>
        <w:rPr>
          <w:szCs w:val="24"/>
        </w:rPr>
        <w:t>Veiklų sąrašas, 2 priedas, 1 lapas.</w:t>
      </w:r>
    </w:p>
    <w:p w14:paraId="54F4E362" w14:textId="346C0C7D" w:rsidR="000E0B0C" w:rsidRPr="000E0B0C" w:rsidRDefault="000E0B0C" w:rsidP="000E0B0C">
      <w:pPr>
        <w:widowControl/>
        <w:ind w:left="567"/>
        <w:rPr>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.3.</w:t>
      </w:r>
      <w:r w:rsidRPr="000E0B0C">
        <w:rPr>
          <w:szCs w:val="24"/>
        </w:rPr>
        <w:tab/>
        <w:t>Atliktų darbų akto forma, 3 priedas (1 lapas);</w:t>
      </w:r>
    </w:p>
    <w:p w14:paraId="7BE49CC5" w14:textId="04F211DC" w:rsidR="000E0B0C" w:rsidRDefault="000E0B0C" w:rsidP="000E0B0C">
      <w:pPr>
        <w:widowControl/>
        <w:ind w:left="567"/>
        <w:rPr>
          <w:rFonts w:eastAsia="Calibri" w:cs="Times New Roman"/>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0426831C" w14:textId="77777777" w:rsidR="00573999" w:rsidRDefault="00573999" w:rsidP="00573999">
      <w:pPr>
        <w:rPr>
          <w:lang w:eastAsia="lt-LT"/>
        </w:rPr>
      </w:pPr>
    </w:p>
    <w:p w14:paraId="3EC4ECC0" w14:textId="77777777" w:rsidR="000E0B0C" w:rsidRDefault="000E0B0C" w:rsidP="00573999">
      <w:pPr>
        <w:rPr>
          <w:lang w:eastAsia="lt-LT"/>
        </w:rPr>
      </w:pPr>
    </w:p>
    <w:p w14:paraId="3E42F4DB" w14:textId="77777777" w:rsidR="000E0B0C" w:rsidRDefault="000E0B0C" w:rsidP="00573999">
      <w:pPr>
        <w:rPr>
          <w:lang w:eastAsia="lt-LT"/>
        </w:rPr>
      </w:pPr>
    </w:p>
    <w:p w14:paraId="1C35AB79" w14:textId="77777777" w:rsidR="000E0B0C" w:rsidRDefault="000E0B0C" w:rsidP="00573999">
      <w:pPr>
        <w:rPr>
          <w:lang w:eastAsia="lt-LT"/>
        </w:rPr>
      </w:pPr>
    </w:p>
    <w:p w14:paraId="675069F4" w14:textId="77777777" w:rsidR="000E0B0C" w:rsidRDefault="000E0B0C" w:rsidP="00573999">
      <w:pPr>
        <w:rPr>
          <w:lang w:eastAsia="lt-LT"/>
        </w:rPr>
      </w:pPr>
    </w:p>
    <w:p w14:paraId="28C041F4" w14:textId="77777777" w:rsidR="000E0B0C" w:rsidRDefault="000E0B0C"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77777777"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Gintautas Muznikas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55A3DFBD" w:rsidR="000E0B0C" w:rsidRDefault="00573999" w:rsidP="00F963D8">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334B4C3F" w14:textId="77777777" w:rsidR="00F963D8" w:rsidRPr="00F963D8" w:rsidRDefault="00F963D8" w:rsidP="00F963D8">
      <w:pPr>
        <w:ind w:left="142"/>
        <w:jc w:val="both"/>
        <w:rPr>
          <w:rFonts w:ascii="Calibri" w:eastAsia="Calibri" w:hAnsi="Calibri" w:cs="Times New Roman"/>
          <w:sz w:val="20"/>
          <w:lang w:eastAsia="en-US"/>
        </w:rPr>
      </w:pPr>
    </w:p>
    <w:p w14:paraId="2DACE1B1" w14:textId="77777777" w:rsidR="000E0B0C" w:rsidRDefault="000E0B0C"/>
    <w:p w14:paraId="29CDF58D" w14:textId="77777777" w:rsidR="000E0B0C" w:rsidRDefault="000E0B0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______m.__________mėn.</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lastRenderedPageBreak/>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0E0B0C">
          <w:footnotePr>
            <w:numFmt w:val="chicago"/>
          </w:footnotePr>
          <w:pgSz w:w="11906" w:h="16838"/>
          <w:pgMar w:top="567" w:right="851"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133B" w14:textId="77777777" w:rsidR="002F6AB9" w:rsidRDefault="002F6AB9" w:rsidP="000E0B0C">
      <w:r>
        <w:separator/>
      </w:r>
    </w:p>
  </w:endnote>
  <w:endnote w:type="continuationSeparator" w:id="0">
    <w:p w14:paraId="1C35A335" w14:textId="77777777" w:rsidR="002F6AB9" w:rsidRDefault="002F6AB9"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3FA0" w14:textId="77777777" w:rsidR="002F6AB9" w:rsidRDefault="002F6AB9" w:rsidP="000E0B0C">
      <w:r>
        <w:separator/>
      </w:r>
    </w:p>
  </w:footnote>
  <w:footnote w:type="continuationSeparator" w:id="0">
    <w:p w14:paraId="55582713" w14:textId="77777777" w:rsidR="002F6AB9" w:rsidRDefault="002F6AB9"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2"/>
  </w:num>
  <w:num w:numId="3" w16cid:durableId="1860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333C1"/>
    <w:rsid w:val="00062096"/>
    <w:rsid w:val="000D472A"/>
    <w:rsid w:val="000E0B0C"/>
    <w:rsid w:val="000F02AE"/>
    <w:rsid w:val="000F1717"/>
    <w:rsid w:val="001147BE"/>
    <w:rsid w:val="0013200C"/>
    <w:rsid w:val="00181DA5"/>
    <w:rsid w:val="00190F24"/>
    <w:rsid w:val="001A5E4A"/>
    <w:rsid w:val="001B7CDF"/>
    <w:rsid w:val="001E3485"/>
    <w:rsid w:val="001E3B9A"/>
    <w:rsid w:val="001E44B3"/>
    <w:rsid w:val="001F158A"/>
    <w:rsid w:val="001F4F2B"/>
    <w:rsid w:val="00213521"/>
    <w:rsid w:val="002145A3"/>
    <w:rsid w:val="002203DB"/>
    <w:rsid w:val="0022355F"/>
    <w:rsid w:val="0023705E"/>
    <w:rsid w:val="00247486"/>
    <w:rsid w:val="00256E96"/>
    <w:rsid w:val="00274656"/>
    <w:rsid w:val="002B5E15"/>
    <w:rsid w:val="002D4280"/>
    <w:rsid w:val="002D5D28"/>
    <w:rsid w:val="002F6AB9"/>
    <w:rsid w:val="00300569"/>
    <w:rsid w:val="00301CFC"/>
    <w:rsid w:val="00313F48"/>
    <w:rsid w:val="0032587A"/>
    <w:rsid w:val="00326BA3"/>
    <w:rsid w:val="0035229D"/>
    <w:rsid w:val="00353E4E"/>
    <w:rsid w:val="0037411F"/>
    <w:rsid w:val="00380F7F"/>
    <w:rsid w:val="0039723B"/>
    <w:rsid w:val="003F7F5C"/>
    <w:rsid w:val="0040351D"/>
    <w:rsid w:val="00412D65"/>
    <w:rsid w:val="00481618"/>
    <w:rsid w:val="004D2EBC"/>
    <w:rsid w:val="004D68B0"/>
    <w:rsid w:val="004E51C6"/>
    <w:rsid w:val="004E53C6"/>
    <w:rsid w:val="004F6601"/>
    <w:rsid w:val="00530FFB"/>
    <w:rsid w:val="005435CC"/>
    <w:rsid w:val="00561A51"/>
    <w:rsid w:val="00573999"/>
    <w:rsid w:val="005751F3"/>
    <w:rsid w:val="005A1E40"/>
    <w:rsid w:val="005A7B1F"/>
    <w:rsid w:val="005C5920"/>
    <w:rsid w:val="005E4F39"/>
    <w:rsid w:val="005F61CC"/>
    <w:rsid w:val="006011B7"/>
    <w:rsid w:val="00616AD1"/>
    <w:rsid w:val="00621550"/>
    <w:rsid w:val="00627686"/>
    <w:rsid w:val="00630041"/>
    <w:rsid w:val="00660E39"/>
    <w:rsid w:val="00667E90"/>
    <w:rsid w:val="006B11B2"/>
    <w:rsid w:val="00727CC8"/>
    <w:rsid w:val="00735C41"/>
    <w:rsid w:val="00781DAF"/>
    <w:rsid w:val="007A0A6B"/>
    <w:rsid w:val="007E111F"/>
    <w:rsid w:val="007F0FAB"/>
    <w:rsid w:val="007F5087"/>
    <w:rsid w:val="00826908"/>
    <w:rsid w:val="00836979"/>
    <w:rsid w:val="0088171A"/>
    <w:rsid w:val="008A1DEE"/>
    <w:rsid w:val="008C6D1D"/>
    <w:rsid w:val="0090602F"/>
    <w:rsid w:val="00913B3D"/>
    <w:rsid w:val="00915EC5"/>
    <w:rsid w:val="009360D4"/>
    <w:rsid w:val="00946734"/>
    <w:rsid w:val="009747CA"/>
    <w:rsid w:val="009A210C"/>
    <w:rsid w:val="009C7B21"/>
    <w:rsid w:val="009F1D5A"/>
    <w:rsid w:val="00A12330"/>
    <w:rsid w:val="00A57FE8"/>
    <w:rsid w:val="00A63208"/>
    <w:rsid w:val="00A64DF1"/>
    <w:rsid w:val="00A65085"/>
    <w:rsid w:val="00A74731"/>
    <w:rsid w:val="00A81CBE"/>
    <w:rsid w:val="00AE7433"/>
    <w:rsid w:val="00B507A2"/>
    <w:rsid w:val="00B5232B"/>
    <w:rsid w:val="00B562BE"/>
    <w:rsid w:val="00B65AED"/>
    <w:rsid w:val="00B8056E"/>
    <w:rsid w:val="00B903FD"/>
    <w:rsid w:val="00BB3720"/>
    <w:rsid w:val="00BB629A"/>
    <w:rsid w:val="00BC5A99"/>
    <w:rsid w:val="00BE5383"/>
    <w:rsid w:val="00BF716B"/>
    <w:rsid w:val="00BF77EB"/>
    <w:rsid w:val="00C0664B"/>
    <w:rsid w:val="00C125D0"/>
    <w:rsid w:val="00C2112E"/>
    <w:rsid w:val="00C61C3E"/>
    <w:rsid w:val="00C63765"/>
    <w:rsid w:val="00CA78EB"/>
    <w:rsid w:val="00CE1789"/>
    <w:rsid w:val="00CF22A3"/>
    <w:rsid w:val="00CF4C7A"/>
    <w:rsid w:val="00D00FD1"/>
    <w:rsid w:val="00D062C3"/>
    <w:rsid w:val="00D15AC5"/>
    <w:rsid w:val="00D50A1E"/>
    <w:rsid w:val="00D52DB7"/>
    <w:rsid w:val="00D56A81"/>
    <w:rsid w:val="00D72636"/>
    <w:rsid w:val="00D922A6"/>
    <w:rsid w:val="00DA44AA"/>
    <w:rsid w:val="00DC5CC6"/>
    <w:rsid w:val="00DD21B5"/>
    <w:rsid w:val="00E25E16"/>
    <w:rsid w:val="00E3019B"/>
    <w:rsid w:val="00E408F6"/>
    <w:rsid w:val="00E429D9"/>
    <w:rsid w:val="00E51C3C"/>
    <w:rsid w:val="00ED1D75"/>
    <w:rsid w:val="00ED4484"/>
    <w:rsid w:val="00EF66AC"/>
    <w:rsid w:val="00F2194E"/>
    <w:rsid w:val="00F24B12"/>
    <w:rsid w:val="00F36BC7"/>
    <w:rsid w:val="00F65743"/>
    <w:rsid w:val="00F71C7B"/>
    <w:rsid w:val="00F963D8"/>
    <w:rsid w:val="00F97BE2"/>
    <w:rsid w:val="00FB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34"/>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32963</Words>
  <Characters>18790</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14</cp:revision>
  <cp:lastPrinted>2025-04-02T08:26:00Z</cp:lastPrinted>
  <dcterms:created xsi:type="dcterms:W3CDTF">2025-04-02T12:40:00Z</dcterms:created>
  <dcterms:modified xsi:type="dcterms:W3CDTF">2025-04-16T05:59:00Z</dcterms:modified>
</cp:coreProperties>
</file>