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Mokymai "Kvalifikacijos tobulinimo mokymai su stažuotėmis Lietuvos ir Lenkijos mokyklose stiprinančiose mokytojų lyderystę" </w:t>
      </w:r>
    </w:p>
    <w:p w14:paraId="29D3AC6D" w14:textId="77777777" w:rsidR="00205AB1" w:rsidRPr="00370648" w:rsidRDefault="00205AB1" w:rsidP="00417A8F">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2660413A" w14:textId="77777777" w:rsidR="00417A8F"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Jano Sniadeckio gimnazija, juridinio asmens kodas 191415758, adresas Mokyklos g. 22,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Pirkimą atlikti įgaliojo - Šalčininkų Jano Sniadeckio gimnazija (kodas: 191415758). Šalčininkų rajono savivaldybės administracija vykdo viešojo pirkimo procedūras iki sutarties sudarymo.</w:t>
      </w:r>
      <w:r w:rsidRPr="00370648">
        <w:rPr>
          <w:lang w:val="lt-LT"/>
        </w:rPr>
        <w:tab/>
      </w:r>
      <w:r w:rsidRPr="00370648">
        <w:rPr>
          <w:lang w:val="lt-LT"/>
        </w:rPr>
        <w:tab/>
      </w:r>
      <w:r w:rsidRPr="00370648">
        <w:rPr>
          <w:lang w:val="lt-LT"/>
        </w:rPr>
        <w:br/>
      </w:r>
      <w:r w:rsidRPr="00370648">
        <w:rPr>
          <w:lang w:val="lt-LT"/>
        </w:rPr>
        <w:tab/>
        <w:t xml:space="preserve">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p>
    <w:p w14:paraId="5FE7A7E9" w14:textId="77777777" w:rsidR="00417A8F" w:rsidRDefault="00205AB1" w:rsidP="00417A8F">
      <w:pPr>
        <w:pStyle w:val="Body2"/>
        <w:ind w:firstLine="720"/>
        <w:rPr>
          <w:lang w:val="lt-LT"/>
        </w:rPr>
      </w:pPr>
      <w:r w:rsidRPr="00370648">
        <w:rPr>
          <w:lang w:val="lt-LT"/>
        </w:rPr>
        <w:t xml:space="preserve">1.6.1.techninės specifikacijos klausimais – Vitalij </w:t>
      </w:r>
      <w:proofErr w:type="spellStart"/>
      <w:r w:rsidRPr="00370648">
        <w:rPr>
          <w:lang w:val="lt-LT"/>
        </w:rPr>
        <w:t>Steško</w:t>
      </w:r>
      <w:proofErr w:type="spellEnd"/>
      <w:r w:rsidRPr="00370648">
        <w:rPr>
          <w:lang w:val="lt-LT"/>
        </w:rPr>
        <w:t>, tel. Nr.: +37062110750, el. paštas: vitalijstesko@gmail.com.</w:t>
      </w:r>
      <w:r w:rsidRPr="00370648">
        <w:rPr>
          <w:lang w:val="lt-LT"/>
        </w:rPr>
        <w:br/>
        <w:t xml:space="preserve">             1.6.2. viešųjų pirkimų procedūrų klausimais – Violeta Tomaševič, tel. Nr.: +37038030179, el. paštas: </w:t>
      </w:r>
      <w:proofErr w:type="spellStart"/>
      <w:r w:rsidRPr="00370648">
        <w:rPr>
          <w:lang w:val="lt-LT"/>
        </w:rPr>
        <w:t>violeta.tomasevic@salcininkai.lt</w:t>
      </w:r>
      <w:proofErr w:type="spellEnd"/>
      <w:r w:rsidRPr="00370648">
        <w:rPr>
          <w:lang w:val="lt-LT"/>
        </w:rPr>
        <w:t>.</w:t>
      </w:r>
      <w:r w:rsidRPr="00370648">
        <w:rPr>
          <w:lang w:val="lt-LT"/>
        </w:rPr>
        <w:tab/>
      </w:r>
      <w:r w:rsidRPr="00370648">
        <w:rPr>
          <w:lang w:val="lt-LT"/>
        </w:rPr>
        <w:br/>
      </w:r>
      <w:r w:rsidRPr="00370648">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 punktu ir nurodyti priede „Techninė specifikacija“ ir „Sutarties projektas“.</w:t>
      </w:r>
      <w:r w:rsidRPr="00370648">
        <w:rPr>
          <w:lang w:val="lt-LT"/>
        </w:rPr>
        <w:tab/>
      </w:r>
      <w:r w:rsidRPr="00370648">
        <w:rPr>
          <w:lang w:val="lt-LT"/>
        </w:rPr>
        <w:br/>
      </w:r>
      <w:r w:rsidRPr="00370648">
        <w:rPr>
          <w:lang w:val="lt-LT"/>
        </w:rPr>
        <w:tab/>
        <w:t>1.8. Centrinės perkančiosios organizacijos centralizuotų pirkimų kataloge nėra numatyta galimybė įsigyti Pirkimo sąlygų 2.1 p. išvardintų paslaugų.</w:t>
      </w:r>
      <w:r w:rsidRPr="00370648">
        <w:rPr>
          <w:lang w:val="lt-LT"/>
        </w:rPr>
        <w:br/>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Mokyklos g. 22, Šalčininkai.</w:t>
      </w:r>
      <w:r w:rsidRPr="00370648">
        <w:rPr>
          <w:lang w:val="lt-LT"/>
        </w:rPr>
        <w:tab/>
      </w:r>
      <w:r w:rsidRPr="00370648">
        <w:rPr>
          <w:lang w:val="lt-LT"/>
        </w:rPr>
        <w:br/>
      </w:r>
      <w:r w:rsidRPr="00370648">
        <w:rPr>
          <w:lang w:val="lt-LT"/>
        </w:rPr>
        <w:lastRenderedPageBreak/>
        <w:tab/>
        <w:t>2.6. Pasiūlymo kaina turi būti ne didesnė nei nurodyta maksimali leistina kaina pirkimo sąlygų priede „Pasiūlymo forma“.</w:t>
      </w:r>
      <w:r w:rsidRPr="00370648">
        <w:rPr>
          <w:lang w:val="lt-LT"/>
        </w:rPr>
        <w:br/>
        <w:t xml:space="preserve">2.7. Paslaugos perkamos įgyvendinant projektą „Tūkstantmečio mokyklos II“ Nr. 10-012-P-0001, kuriam Lietuvos Respublikos švietimo, mokslo ir sporto ministro 2024 m. sausio 17 d. įsakymu Nr. V-57 „Dėl finansavimo skyrimo“ skirta Ekonomikos gaivinimo ir atsparumo didinimo priemonės lėšų ir Lietuvos Respublikos valstybės biudžeto lėšų. </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70648">
        <w:rPr>
          <w:lang w:val="lt-LT"/>
        </w:rPr>
        <w:br/>
      </w:r>
      <w:r w:rsidRPr="00370648">
        <w:rPr>
          <w:lang w:val="lt-LT"/>
        </w:rPr>
        <w:br/>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6897429B" w14:textId="0D8155DD" w:rsidR="00417A8F" w:rsidRDefault="00205AB1" w:rsidP="00417A8F">
      <w:pPr>
        <w:pStyle w:val="Body2"/>
        <w:ind w:firstLine="720"/>
        <w:jc w:val="left"/>
        <w:rPr>
          <w:lang w:val="lt-LT"/>
        </w:rPr>
      </w:pPr>
      <w:r w:rsidRPr="00370648">
        <w:rPr>
          <w:lang w:val="lt-LT"/>
        </w:rPr>
        <w:t>3.6. Tuo atveju, jei tiekėjo ar jo nurodytų subtiekėjų (nepriklausomai nuo to, remiamasi ar ne jų pajėgumais) lėšų gavėjo tikrasis (-</w:t>
      </w:r>
      <w:proofErr w:type="spellStart"/>
      <w:r w:rsidRPr="00370648">
        <w:rPr>
          <w:lang w:val="lt-LT"/>
        </w:rPr>
        <w:t>ieji</w:t>
      </w:r>
      <w:proofErr w:type="spellEnd"/>
      <w:r w:rsidRPr="00370648">
        <w:rPr>
          <w:lang w:val="lt-LT"/>
        </w:rPr>
        <w:t>) savininkas (-ai) yra užsienietis (fizinis asmuo) ar užsienyje registruotas juridinis asmuo arba tiekėjas, subteikėjas (nepriklausomai nuo to, remiamasi ar ne jų pajėgumais), yra užsienietis (fizinis asmuo), iš galimo laimėtojo bus prašomi pateikti duomenys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Tiekėjui nepateikus šių reikalaujamų dokumentų per perkančiosios organizacijos nustatytą terminą, Tiekėjo pasiūlymas bus atmestas.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Pr="00370648">
        <w:rPr>
          <w:lang w:val="lt-LT"/>
        </w:rPr>
        <w:tab/>
      </w:r>
      <w:r w:rsidRPr="00370648">
        <w:rPr>
          <w:lang w:val="lt-LT"/>
        </w:rPr>
        <w:br/>
      </w:r>
      <w:r w:rsidRPr="00370648">
        <w:rPr>
          <w:lang w:val="lt-LT"/>
        </w:rPr>
        <w:tab/>
        <w:t>11.1.2. nustato, ar tiekėjo siūlomas pirkimo objektas atitinka pirkimo dokumentuose nustatytus reikalavimus;</w:t>
      </w:r>
      <w:r w:rsidRPr="00370648">
        <w:rPr>
          <w:lang w:val="lt-LT"/>
        </w:rPr>
        <w:tab/>
      </w:r>
      <w:r w:rsidRPr="00370648">
        <w:rPr>
          <w:lang w:val="lt-LT"/>
        </w:rPr>
        <w:br/>
      </w:r>
      <w:r w:rsidRPr="00370648">
        <w:rPr>
          <w:lang w:val="lt-LT"/>
        </w:rPr>
        <w:tab/>
        <w:t>11.1.3. patikrina, ar tiekėjo pasiūlyme nėra nurodytos kainos apskaičiavimo klaidų;</w:t>
      </w:r>
      <w:r w:rsidRPr="00370648">
        <w:rPr>
          <w:lang w:val="lt-LT"/>
        </w:rPr>
        <w:tab/>
      </w:r>
      <w:r w:rsidRPr="00370648">
        <w:rPr>
          <w:lang w:val="lt-LT"/>
        </w:rPr>
        <w:br/>
      </w:r>
      <w:r w:rsidRPr="00370648">
        <w:rPr>
          <w:lang w:val="lt-LT"/>
        </w:rPr>
        <w:tab/>
        <w:t>11.1.4. patikrina, ar tiekėjo pasiūlyme nurodyta kaina nėra per didelė ir perkančiajai organizacijai nepriimtina;</w:t>
      </w:r>
      <w:r w:rsidRPr="00370648">
        <w:rPr>
          <w:lang w:val="lt-LT"/>
        </w:rPr>
        <w:tab/>
      </w:r>
      <w:r w:rsidRPr="00370648">
        <w:rPr>
          <w:lang w:val="lt-LT"/>
        </w:rPr>
        <w:br/>
      </w:r>
      <w:r w:rsidRPr="00370648">
        <w:rPr>
          <w:lang w:val="lt-LT"/>
        </w:rPr>
        <w:tab/>
        <w:t>11.1.5. patikrina, ar tiekėjo pasiūlyme nurodyta kaina (jos sudedamosios dalys) neatrodo neįprastai maža;</w:t>
      </w:r>
      <w:r w:rsidRPr="00370648">
        <w:rPr>
          <w:lang w:val="lt-LT"/>
        </w:rPr>
        <w:tab/>
      </w:r>
      <w:r w:rsidRPr="00370648">
        <w:rPr>
          <w:lang w:val="lt-LT"/>
        </w:rPr>
        <w:br/>
      </w:r>
      <w:r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11.1.7. galimo laimėtojo prašo pateikti  atitiktį pirkimo sąlygų priede „Kvalifikacijos ir kiti reikalavimai tiekėjui“ nustatytiems Reikalavimams tiekėjui  pagrindžiančius dokumentus;</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 (netaikoma)</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Pr="00370648">
        <w:rPr>
          <w:lang w:val="lt-LT"/>
        </w:rPr>
        <w:br/>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Europos bendrasis viešųjų pirkimų dokumentas (EBVPD).</w:t>
      </w:r>
      <w:r w:rsidRPr="00370648">
        <w:rPr>
          <w:lang w:val="lt-LT"/>
        </w:rPr>
        <w:tab/>
      </w:r>
      <w:r w:rsidRPr="00370648">
        <w:rPr>
          <w:lang w:val="lt-LT"/>
        </w:rPr>
        <w:br/>
      </w:r>
      <w:r w:rsidRPr="00370648">
        <w:rPr>
          <w:lang w:val="lt-LT"/>
        </w:rPr>
        <w:tab/>
        <w:t>18.5.</w:t>
      </w:r>
      <w:r w:rsidR="00430DA1">
        <w:rPr>
          <w:lang w:val="lt-LT"/>
        </w:rPr>
        <w:t xml:space="preserve"> </w:t>
      </w:r>
      <w:r w:rsidRPr="00370648">
        <w:rPr>
          <w:lang w:val="lt-LT"/>
        </w:rPr>
        <w:t>Kvalifikacijos ir kiti reikalavimai tiekėjui.</w:t>
      </w:r>
    </w:p>
    <w:p w14:paraId="39DFE4DF" w14:textId="637D743C" w:rsidR="00205AB1" w:rsidRPr="00370648" w:rsidRDefault="00205AB1" w:rsidP="00417A8F">
      <w:pPr>
        <w:pStyle w:val="Body2"/>
        <w:ind w:firstLine="720"/>
        <w:jc w:val="left"/>
        <w:rPr>
          <w:lang w:val="lt-LT"/>
        </w:rPr>
      </w:pPr>
      <w:r w:rsidRPr="00370648">
        <w:rPr>
          <w:lang w:val="lt-LT"/>
        </w:rPr>
        <w:t>18.</w:t>
      </w:r>
      <w:r w:rsidR="003F78D1">
        <w:rPr>
          <w:lang w:val="lt-LT"/>
        </w:rPr>
        <w:t>6</w:t>
      </w:r>
      <w:r w:rsidRPr="00370648">
        <w:rPr>
          <w:lang w:val="lt-LT"/>
        </w:rPr>
        <w:t>. Specialistų sąrašas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5C6B4" w14:textId="77777777" w:rsidR="008809A7" w:rsidRDefault="008809A7">
      <w:r>
        <w:separator/>
      </w:r>
    </w:p>
  </w:endnote>
  <w:endnote w:type="continuationSeparator" w:id="0">
    <w:p w14:paraId="57C74164" w14:textId="77777777" w:rsidR="008809A7" w:rsidRDefault="00880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F30B9E" w:rsidRDefault="00F30B9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30B9E"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F30B9E" w:rsidRDefault="00F30B9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C2D22" w14:textId="77777777" w:rsidR="008809A7" w:rsidRDefault="008809A7">
      <w:r>
        <w:separator/>
      </w:r>
    </w:p>
  </w:footnote>
  <w:footnote w:type="continuationSeparator" w:id="0">
    <w:p w14:paraId="69E4D356" w14:textId="77777777" w:rsidR="008809A7" w:rsidRDefault="00880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F30B9E" w:rsidRDefault="00F3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F30B9E"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F30B9E" w:rsidRDefault="00F30B9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413F3"/>
    <w:rsid w:val="00205AB1"/>
    <w:rsid w:val="003F78D1"/>
    <w:rsid w:val="00417A8F"/>
    <w:rsid w:val="00430DA1"/>
    <w:rsid w:val="005E5855"/>
    <w:rsid w:val="007C39A3"/>
    <w:rsid w:val="008809A7"/>
    <w:rsid w:val="009241E3"/>
    <w:rsid w:val="0099639A"/>
    <w:rsid w:val="00C05698"/>
    <w:rsid w:val="00F30B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25068</Words>
  <Characters>14290</Characters>
  <Application>Microsoft Office Word</Application>
  <DocSecurity>0</DocSecurity>
  <Lines>119</Lines>
  <Paragraphs>78</Paragraphs>
  <ScaleCrop>false</ScaleCrop>
  <Company/>
  <LinksUpToDate>false</LinksUpToDate>
  <CharactersWithSpaces>39280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5</cp:revision>
  <dcterms:created xsi:type="dcterms:W3CDTF">2021-02-08T14:42:00Z</dcterms:created>
  <dcterms:modified xsi:type="dcterms:W3CDTF">2025-04-17T13:32:00Z</dcterms:modified>
</cp:coreProperties>
</file>