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68BC" w14:textId="77777777" w:rsidR="007B3EC1" w:rsidRPr="002D2727" w:rsidRDefault="007B3EC1" w:rsidP="007B3EC1">
      <w:pPr>
        <w:spacing w:after="0" w:line="240" w:lineRule="auto"/>
        <w:jc w:val="center"/>
        <w:rPr>
          <w:rFonts w:ascii="Times New Roman" w:hAnsi="Times New Roman" w:cs="Times New Roman"/>
          <w:b/>
        </w:rPr>
      </w:pPr>
      <w:r w:rsidRPr="002D2727">
        <w:rPr>
          <w:rFonts w:ascii="Times New Roman" w:hAnsi="Times New Roman" w:cs="Times New Roman"/>
          <w:b/>
        </w:rPr>
        <w:t>KLAUSIMYNAS DĖL RINKOS DALYVIŲ KONSULTACIJOS</w:t>
      </w:r>
    </w:p>
    <w:p w14:paraId="05CBD243" w14:textId="75D6365A" w:rsidR="007B3EC1" w:rsidRPr="002D2727" w:rsidRDefault="007B3EC1" w:rsidP="007B3EC1">
      <w:pPr>
        <w:spacing w:after="0" w:line="240" w:lineRule="auto"/>
        <w:jc w:val="center"/>
        <w:rPr>
          <w:rFonts w:ascii="Times New Roman" w:hAnsi="Times New Roman" w:cs="Times New Roman"/>
          <w:b/>
        </w:rPr>
      </w:pPr>
      <w:r w:rsidRPr="002D2727">
        <w:rPr>
          <w:rFonts w:ascii="Times New Roman" w:hAnsi="Times New Roman" w:cs="Times New Roman"/>
          <w:b/>
        </w:rPr>
        <w:t xml:space="preserve">DĖL VŠĮ RESPUBLIKINĖS VILNIAUS UNIVERSITETINĖS LIGONINĖS </w:t>
      </w:r>
      <w:r w:rsidR="00A64E51">
        <w:rPr>
          <w:rFonts w:ascii="Times New Roman" w:hAnsi="Times New Roman" w:cs="Times New Roman"/>
          <w:b/>
        </w:rPr>
        <w:t>CHIRURGINIŲ APKLOTŲ</w:t>
      </w:r>
      <w:r w:rsidR="00136A36">
        <w:rPr>
          <w:rFonts w:ascii="Times New Roman" w:hAnsi="Times New Roman" w:cs="Times New Roman"/>
          <w:b/>
        </w:rPr>
        <w:t xml:space="preserve"> IR TVARSLIAVOS</w:t>
      </w:r>
      <w:r>
        <w:rPr>
          <w:rFonts w:ascii="Times New Roman" w:hAnsi="Times New Roman" w:cs="Times New Roman"/>
          <w:b/>
        </w:rPr>
        <w:t xml:space="preserve"> </w:t>
      </w:r>
      <w:r w:rsidRPr="002D2727">
        <w:rPr>
          <w:rFonts w:ascii="Times New Roman" w:hAnsi="Times New Roman" w:cs="Times New Roman"/>
          <w:b/>
        </w:rPr>
        <w:t>PIRKIMO</w:t>
      </w:r>
    </w:p>
    <w:p w14:paraId="774DFF45" w14:textId="77777777" w:rsidR="007B3EC1" w:rsidRPr="002D2727" w:rsidRDefault="007B3EC1" w:rsidP="007B3EC1">
      <w:pPr>
        <w:spacing w:after="0" w:line="360" w:lineRule="auto"/>
        <w:jc w:val="center"/>
        <w:rPr>
          <w:rFonts w:ascii="Times New Roman" w:hAnsi="Times New Roman" w:cs="Times New Roman"/>
        </w:rPr>
      </w:pPr>
    </w:p>
    <w:p w14:paraId="0646FD58" w14:textId="09495ACA" w:rsidR="007B3EC1" w:rsidRPr="002D2727" w:rsidRDefault="007B3EC1" w:rsidP="007B3EC1">
      <w:pPr>
        <w:tabs>
          <w:tab w:val="left" w:pos="1134"/>
        </w:tabs>
        <w:spacing w:after="0" w:line="360" w:lineRule="auto"/>
        <w:ind w:firstLine="567"/>
        <w:jc w:val="both"/>
        <w:rPr>
          <w:rFonts w:ascii="Times New Roman" w:eastAsia="Times New Roman" w:hAnsi="Times New Roman" w:cs="Times New Roman"/>
          <w:color w:val="000000"/>
        </w:rPr>
      </w:pPr>
      <w:r w:rsidRPr="002D2727">
        <w:rPr>
          <w:rFonts w:ascii="Times New Roman" w:hAnsi="Times New Roman" w:cs="Times New Roman"/>
          <w:b/>
        </w:rPr>
        <w:t>Konsultacijos objektas:</w:t>
      </w:r>
      <w:r w:rsidRPr="002D2727">
        <w:rPr>
          <w:rFonts w:ascii="Times New Roman" w:eastAsia="Times New Roman" w:hAnsi="Times New Roman" w:cs="Times New Roman"/>
          <w:color w:val="000000"/>
        </w:rPr>
        <w:t xml:space="preserve"> VŠĮ Respublikinės Vilniaus universitetinės ligoninės </w:t>
      </w:r>
      <w:r w:rsidR="00915064">
        <w:rPr>
          <w:rFonts w:ascii="Times New Roman" w:eastAsia="Times New Roman" w:hAnsi="Times New Roman" w:cs="Times New Roman"/>
          <w:color w:val="000000"/>
        </w:rPr>
        <w:t>chirurginių apklotų</w:t>
      </w:r>
      <w:r>
        <w:rPr>
          <w:rFonts w:ascii="Times New Roman" w:eastAsia="Times New Roman" w:hAnsi="Times New Roman" w:cs="Times New Roman"/>
          <w:color w:val="000000"/>
        </w:rPr>
        <w:t xml:space="preserve"> </w:t>
      </w:r>
      <w:r w:rsidR="00136A36">
        <w:rPr>
          <w:rFonts w:ascii="Times New Roman" w:eastAsia="Times New Roman" w:hAnsi="Times New Roman" w:cs="Times New Roman"/>
          <w:color w:val="000000"/>
        </w:rPr>
        <w:t xml:space="preserve">ir tvarsliavos </w:t>
      </w:r>
      <w:r w:rsidRPr="002D2727">
        <w:rPr>
          <w:rFonts w:ascii="Times New Roman" w:eastAsia="Times New Roman" w:hAnsi="Times New Roman" w:cs="Times New Roman"/>
          <w:color w:val="000000"/>
        </w:rPr>
        <w:t>pirkimas</w:t>
      </w:r>
      <w:r w:rsidRPr="002D2727">
        <w:rPr>
          <w:rFonts w:ascii="Times New Roman" w:hAnsi="Times New Roman" w:cs="Times New Roman"/>
        </w:rPr>
        <w:t xml:space="preserve"> (toliau – Pirkimas).</w:t>
      </w:r>
    </w:p>
    <w:p w14:paraId="6C71D56F" w14:textId="143A9E77" w:rsidR="007B3EC1" w:rsidRPr="002D2727" w:rsidRDefault="007B3EC1" w:rsidP="007B3EC1">
      <w:pPr>
        <w:tabs>
          <w:tab w:val="left" w:pos="567"/>
        </w:tabs>
        <w:spacing w:after="0" w:line="360" w:lineRule="auto"/>
        <w:ind w:firstLine="567"/>
        <w:jc w:val="both"/>
        <w:rPr>
          <w:rFonts w:ascii="Times New Roman" w:hAnsi="Times New Roman" w:cs="Times New Roman"/>
          <w:color w:val="000000" w:themeColor="text1"/>
        </w:rPr>
      </w:pPr>
      <w:r w:rsidRPr="002D2727">
        <w:rPr>
          <w:rFonts w:ascii="Times New Roman" w:hAnsi="Times New Roman" w:cs="Times New Roman"/>
          <w:b/>
        </w:rPr>
        <w:t>Pirkimo tikslas</w:t>
      </w:r>
      <w:r w:rsidRPr="002D2727">
        <w:rPr>
          <w:rFonts w:ascii="Times New Roman" w:eastAsia="Times New Roman" w:hAnsi="Times New Roman" w:cs="Times New Roman"/>
          <w:lang w:eastAsia="lt-LT"/>
        </w:rPr>
        <w:t xml:space="preserve">: </w:t>
      </w:r>
      <w:r w:rsidRPr="002D2727">
        <w:rPr>
          <w:rFonts w:ascii="Times New Roman" w:eastAsia="Times New Roman" w:hAnsi="Times New Roman" w:cs="Times New Roman"/>
          <w:i/>
          <w:lang w:eastAsia="lt-LT"/>
        </w:rPr>
        <w:t xml:space="preserve">įsigyti </w:t>
      </w:r>
      <w:r w:rsidR="00CB64A9">
        <w:rPr>
          <w:rFonts w:ascii="Times New Roman" w:eastAsia="Times New Roman" w:hAnsi="Times New Roman" w:cs="Times New Roman"/>
          <w:i/>
          <w:lang w:eastAsia="lt-LT"/>
        </w:rPr>
        <w:t>c</w:t>
      </w:r>
      <w:r w:rsidR="00CB64A9" w:rsidRPr="00CB64A9">
        <w:rPr>
          <w:rFonts w:ascii="Times New Roman" w:eastAsia="Times New Roman" w:hAnsi="Times New Roman" w:cs="Times New Roman"/>
          <w:i/>
          <w:lang w:eastAsia="lt-LT"/>
        </w:rPr>
        <w:t>hirurgini</w:t>
      </w:r>
      <w:r w:rsidR="00CB64A9">
        <w:rPr>
          <w:rFonts w:ascii="Times New Roman" w:eastAsia="Times New Roman" w:hAnsi="Times New Roman" w:cs="Times New Roman"/>
          <w:i/>
          <w:lang w:eastAsia="lt-LT"/>
        </w:rPr>
        <w:t>us</w:t>
      </w:r>
      <w:r w:rsidR="00CB64A9" w:rsidRPr="00CB64A9">
        <w:rPr>
          <w:rFonts w:ascii="Times New Roman" w:eastAsia="Times New Roman" w:hAnsi="Times New Roman" w:cs="Times New Roman"/>
          <w:i/>
          <w:lang w:eastAsia="lt-LT"/>
        </w:rPr>
        <w:t xml:space="preserve"> apklot</w:t>
      </w:r>
      <w:r w:rsidR="00CB64A9">
        <w:rPr>
          <w:rFonts w:ascii="Times New Roman" w:eastAsia="Times New Roman" w:hAnsi="Times New Roman" w:cs="Times New Roman"/>
          <w:i/>
          <w:lang w:eastAsia="lt-LT"/>
        </w:rPr>
        <w:t>us</w:t>
      </w:r>
      <w:r w:rsidR="00136A36">
        <w:rPr>
          <w:rFonts w:ascii="Times New Roman" w:eastAsia="Times New Roman" w:hAnsi="Times New Roman" w:cs="Times New Roman"/>
          <w:i/>
          <w:lang w:eastAsia="lt-LT"/>
        </w:rPr>
        <w:t xml:space="preserve"> ir tvarsliavą</w:t>
      </w:r>
      <w:r w:rsidRPr="002D2727">
        <w:rPr>
          <w:rFonts w:ascii="Times New Roman" w:eastAsia="Times New Roman" w:hAnsi="Times New Roman" w:cs="Times New Roman"/>
          <w:i/>
          <w:lang w:eastAsia="lt-LT"/>
        </w:rPr>
        <w:t>.</w:t>
      </w:r>
    </w:p>
    <w:p w14:paraId="6615F391" w14:textId="77777777" w:rsidR="007B3EC1" w:rsidRPr="002D2727" w:rsidRDefault="007B3EC1" w:rsidP="007B3EC1">
      <w:pPr>
        <w:pStyle w:val="ListParagraph"/>
        <w:suppressAutoHyphens/>
        <w:autoSpaceDN w:val="0"/>
        <w:spacing w:after="0" w:line="360" w:lineRule="auto"/>
        <w:ind w:left="0" w:firstLine="567"/>
        <w:contextualSpacing w:val="0"/>
        <w:jc w:val="both"/>
        <w:textAlignment w:val="baseline"/>
        <w:rPr>
          <w:rFonts w:ascii="Times New Roman" w:hAnsi="Times New Roman" w:cs="Times New Roman"/>
        </w:rPr>
      </w:pPr>
      <w:r w:rsidRPr="002D2727">
        <w:rPr>
          <w:rFonts w:ascii="Times New Roman" w:eastAsia="Times New Roman" w:hAnsi="Times New Roman" w:cs="Times New Roman"/>
          <w:b/>
          <w:lang w:eastAsia="lt-LT"/>
        </w:rPr>
        <w:t>Siekiama būsena:</w:t>
      </w:r>
      <w:r w:rsidRPr="002D2727">
        <w:rPr>
          <w:rFonts w:ascii="Times New Roman" w:hAnsi="Times New Roman" w:cs="Times New Roman"/>
        </w:rPr>
        <w:t xml:space="preserve"> </w:t>
      </w:r>
      <w:r w:rsidRPr="002D2727">
        <w:rPr>
          <w:rFonts w:ascii="Times New Roman" w:hAnsi="Times New Roman" w:cs="Times New Roman"/>
          <w:i/>
          <w:lang w:eastAsia="ar-SA"/>
        </w:rPr>
        <w:t>pasirengti Pirkimui.</w:t>
      </w:r>
    </w:p>
    <w:p w14:paraId="732DDF69" w14:textId="1D7CF6EE" w:rsidR="007B3EC1" w:rsidRDefault="007B3EC1" w:rsidP="007B3EC1">
      <w:pPr>
        <w:spacing w:after="0" w:line="240" w:lineRule="auto"/>
        <w:ind w:firstLine="567"/>
        <w:jc w:val="both"/>
        <w:rPr>
          <w:rFonts w:ascii="Times New Roman" w:hAnsi="Times New Roman" w:cs="Times New Roman"/>
        </w:rPr>
      </w:pPr>
      <w:r w:rsidRPr="002D2727">
        <w:rPr>
          <w:rFonts w:ascii="Times New Roman" w:hAnsi="Times New Roman" w:cs="Times New Roman"/>
          <w:b/>
        </w:rPr>
        <w:t>Kita informacija</w:t>
      </w:r>
      <w:r w:rsidRPr="002D2727">
        <w:rPr>
          <w:rFonts w:ascii="Times New Roman" w:hAnsi="Times New Roman" w:cs="Times New Roman"/>
        </w:rPr>
        <w:t>:</w:t>
      </w:r>
      <w:r w:rsidRPr="002D2727">
        <w:rPr>
          <w:rFonts w:ascii="Times New Roman" w:hAnsi="Times New Roman" w:cs="Times New Roman"/>
          <w:i/>
          <w:lang w:eastAsia="ar-SA"/>
        </w:rPr>
        <w:t xml:space="preserve"> </w:t>
      </w:r>
      <w:r w:rsidRPr="002D2727">
        <w:rPr>
          <w:rFonts w:ascii="Times New Roman" w:hAnsi="Times New Roman" w:cs="Times New Roman"/>
        </w:rPr>
        <w:t xml:space="preserve">Planuojamo pirkimo Paslaugų apimtis, Paslaugų teikimo terminai ir reikalavimai Paslaugoms nurodyti Rinkos dalyvių konsultacijos aprašo priede </w:t>
      </w:r>
      <w:r w:rsidRPr="00E64376">
        <w:rPr>
          <w:rFonts w:ascii="Times New Roman" w:hAnsi="Times New Roman" w:cs="Times New Roman"/>
        </w:rPr>
        <w:t>Nr.1 „Techninė specifikacij</w:t>
      </w:r>
      <w:r w:rsidR="00CB64A9">
        <w:rPr>
          <w:rFonts w:ascii="Times New Roman" w:hAnsi="Times New Roman" w:cs="Times New Roman"/>
        </w:rPr>
        <w:t>os</w:t>
      </w:r>
      <w:r w:rsidRPr="00E64376">
        <w:rPr>
          <w:rFonts w:ascii="Times New Roman" w:hAnsi="Times New Roman" w:cs="Times New Roman"/>
        </w:rPr>
        <w:t xml:space="preserve"> </w:t>
      </w:r>
      <w:r w:rsidR="00CB64A9">
        <w:rPr>
          <w:rFonts w:ascii="Times New Roman" w:hAnsi="Times New Roman" w:cs="Times New Roman"/>
        </w:rPr>
        <w:t>projektas</w:t>
      </w:r>
      <w:r w:rsidRPr="00E64376">
        <w:rPr>
          <w:rFonts w:ascii="Times New Roman" w:hAnsi="Times New Roman" w:cs="Times New Roman"/>
        </w:rPr>
        <w:t>“ (pridedama).</w:t>
      </w:r>
    </w:p>
    <w:p w14:paraId="41E0A1E6" w14:textId="77777777" w:rsidR="007B3EC1" w:rsidRPr="002D2727" w:rsidRDefault="007B3EC1" w:rsidP="007B3EC1">
      <w:pPr>
        <w:spacing w:after="0" w:line="240" w:lineRule="auto"/>
        <w:ind w:firstLine="567"/>
        <w:jc w:val="both"/>
        <w:rPr>
          <w:rFonts w:ascii="Times New Roman" w:hAnsi="Times New Roman" w:cs="Times New Roman"/>
          <w:b/>
        </w:rPr>
      </w:pPr>
      <w:r w:rsidRPr="002D2727">
        <w:rPr>
          <w:rFonts w:ascii="Times New Roman" w:hAnsi="Times New Roman" w:cs="Times New Roman"/>
          <w:b/>
        </w:rPr>
        <w:t>Siekdami geriau pasiruošti Pirkimui prašome, kad rinkos dalyviai ir nepriklausomi ekspertai atsakytų į šiuos klausimus:</w:t>
      </w:r>
    </w:p>
    <w:tbl>
      <w:tblPr>
        <w:tblStyle w:val="TableGrid"/>
        <w:tblW w:w="9493" w:type="dxa"/>
        <w:tblLook w:val="04A0" w:firstRow="1" w:lastRow="0" w:firstColumn="1" w:lastColumn="0" w:noHBand="0" w:noVBand="1"/>
      </w:tblPr>
      <w:tblGrid>
        <w:gridCol w:w="710"/>
        <w:gridCol w:w="4672"/>
        <w:gridCol w:w="4111"/>
      </w:tblGrid>
      <w:tr w:rsidR="007B3EC1" w:rsidRPr="002D2727" w14:paraId="1F1B55C0" w14:textId="77777777" w:rsidTr="00E02022">
        <w:tc>
          <w:tcPr>
            <w:tcW w:w="710" w:type="dxa"/>
            <w:vAlign w:val="center"/>
          </w:tcPr>
          <w:p w14:paraId="61AFDDFA" w14:textId="77777777" w:rsidR="007B3EC1" w:rsidRPr="002D2727" w:rsidRDefault="007B3EC1" w:rsidP="00E02022">
            <w:pPr>
              <w:jc w:val="center"/>
              <w:rPr>
                <w:rFonts w:ascii="Times New Roman" w:hAnsi="Times New Roman" w:cs="Times New Roman"/>
                <w:b/>
              </w:rPr>
            </w:pPr>
            <w:r w:rsidRPr="002D2727">
              <w:rPr>
                <w:rFonts w:ascii="Times New Roman" w:hAnsi="Times New Roman" w:cs="Times New Roman"/>
                <w:b/>
              </w:rPr>
              <w:t>Eil. Nr.</w:t>
            </w:r>
          </w:p>
        </w:tc>
        <w:tc>
          <w:tcPr>
            <w:tcW w:w="4672" w:type="dxa"/>
            <w:vAlign w:val="center"/>
          </w:tcPr>
          <w:p w14:paraId="32E3AF77" w14:textId="77777777" w:rsidR="007B3EC1" w:rsidRPr="002D2727" w:rsidRDefault="007B3EC1" w:rsidP="00E02022">
            <w:pPr>
              <w:jc w:val="center"/>
              <w:rPr>
                <w:rFonts w:ascii="Times New Roman" w:hAnsi="Times New Roman" w:cs="Times New Roman"/>
                <w:b/>
              </w:rPr>
            </w:pPr>
            <w:r w:rsidRPr="002D2727">
              <w:rPr>
                <w:rFonts w:ascii="Times New Roman" w:hAnsi="Times New Roman" w:cs="Times New Roman"/>
                <w:b/>
              </w:rPr>
              <w:t>Klausimas</w:t>
            </w:r>
          </w:p>
        </w:tc>
        <w:tc>
          <w:tcPr>
            <w:tcW w:w="4111" w:type="dxa"/>
            <w:vAlign w:val="center"/>
          </w:tcPr>
          <w:p w14:paraId="63CF346E" w14:textId="77777777" w:rsidR="007B3EC1" w:rsidRPr="002D2727" w:rsidRDefault="007B3EC1" w:rsidP="00E02022">
            <w:pPr>
              <w:jc w:val="center"/>
              <w:rPr>
                <w:rFonts w:ascii="Times New Roman" w:hAnsi="Times New Roman" w:cs="Times New Roman"/>
                <w:b/>
              </w:rPr>
            </w:pPr>
            <w:r w:rsidRPr="002D2727">
              <w:rPr>
                <w:rFonts w:ascii="Times New Roman" w:hAnsi="Times New Roman" w:cs="Times New Roman"/>
                <w:b/>
              </w:rPr>
              <w:t>Atsakymas*</w:t>
            </w:r>
          </w:p>
        </w:tc>
      </w:tr>
      <w:tr w:rsidR="007B3EC1" w:rsidRPr="002D2727" w14:paraId="60A1D8A4" w14:textId="77777777" w:rsidTr="00E02022">
        <w:tc>
          <w:tcPr>
            <w:tcW w:w="710" w:type="dxa"/>
            <w:vAlign w:val="center"/>
          </w:tcPr>
          <w:p w14:paraId="76B56EE7" w14:textId="77777777" w:rsidR="007B3EC1" w:rsidRPr="002D2727" w:rsidRDefault="007B3EC1" w:rsidP="00E02022">
            <w:pPr>
              <w:spacing w:after="120"/>
              <w:rPr>
                <w:rFonts w:ascii="Times New Roman" w:hAnsi="Times New Roman" w:cs="Times New Roman"/>
              </w:rPr>
            </w:pPr>
            <w:r w:rsidRPr="002D2727">
              <w:rPr>
                <w:rFonts w:ascii="Times New Roman" w:hAnsi="Times New Roman" w:cs="Times New Roman"/>
              </w:rPr>
              <w:t>1.</w:t>
            </w:r>
          </w:p>
        </w:tc>
        <w:tc>
          <w:tcPr>
            <w:tcW w:w="4672" w:type="dxa"/>
          </w:tcPr>
          <w:p w14:paraId="296C910D" w14:textId="77777777" w:rsidR="007B3EC1" w:rsidRDefault="007B3EC1" w:rsidP="00E02022">
            <w:pPr>
              <w:jc w:val="both"/>
              <w:rPr>
                <w:rFonts w:ascii="Times New Roman" w:hAnsi="Times New Roman" w:cs="Times New Roman"/>
              </w:rPr>
            </w:pPr>
            <w:r w:rsidRPr="002D2727">
              <w:rPr>
                <w:rFonts w:ascii="Times New Roman" w:hAnsi="Times New Roman" w:cs="Times New Roman"/>
              </w:rPr>
              <w:t xml:space="preserve">Ar turite pastabų, klausimų techninei specifikacijai? </w:t>
            </w:r>
          </w:p>
          <w:p w14:paraId="45056063" w14:textId="77777777" w:rsidR="007B3EC1" w:rsidRDefault="007B3EC1" w:rsidP="00E02022">
            <w:pPr>
              <w:jc w:val="both"/>
              <w:rPr>
                <w:rFonts w:ascii="Times New Roman" w:hAnsi="Times New Roman" w:cs="Times New Roman"/>
              </w:rPr>
            </w:pPr>
          </w:p>
          <w:p w14:paraId="7A4F866F" w14:textId="77777777" w:rsidR="007B3EC1" w:rsidRDefault="007B3EC1" w:rsidP="00E02022">
            <w:pPr>
              <w:jc w:val="both"/>
              <w:rPr>
                <w:rFonts w:ascii="Times New Roman" w:hAnsi="Times New Roman" w:cs="Times New Roman"/>
              </w:rPr>
            </w:pPr>
            <w:r w:rsidRPr="002D2727">
              <w:rPr>
                <w:rFonts w:ascii="Times New Roman" w:hAnsi="Times New Roman" w:cs="Times New Roman"/>
              </w:rPr>
              <w:t>Kokias sąlygas papildomai patartumėte įtraukti į techninę specifikaciją, arba kurių reikėtų atsisakyti?</w:t>
            </w:r>
          </w:p>
          <w:p w14:paraId="57E553AC" w14:textId="77777777" w:rsidR="007B3EC1" w:rsidRPr="002D2727" w:rsidRDefault="007B3EC1" w:rsidP="00E02022">
            <w:pPr>
              <w:jc w:val="both"/>
              <w:rPr>
                <w:rFonts w:ascii="Times New Roman" w:hAnsi="Times New Roman" w:cs="Times New Roman"/>
              </w:rPr>
            </w:pPr>
          </w:p>
          <w:p w14:paraId="13C7D75C" w14:textId="77777777" w:rsidR="007B3EC1" w:rsidRPr="002D2727" w:rsidRDefault="007B3EC1" w:rsidP="00E02022">
            <w:pPr>
              <w:jc w:val="both"/>
              <w:rPr>
                <w:rFonts w:ascii="Times New Roman" w:hAnsi="Times New Roman" w:cs="Times New Roman"/>
              </w:rPr>
            </w:pPr>
            <w:r w:rsidRPr="002D2727">
              <w:rPr>
                <w:rFonts w:ascii="Times New Roman" w:hAnsi="Times New Roman" w:cs="Times New Roman"/>
              </w:rPr>
              <w:t>Prašome pateikti argumentuotas pastabas ir klausimus nurodant konkrečius punktus ir/ar teksto vietas.</w:t>
            </w:r>
          </w:p>
        </w:tc>
        <w:tc>
          <w:tcPr>
            <w:tcW w:w="4111" w:type="dxa"/>
            <w:vAlign w:val="center"/>
          </w:tcPr>
          <w:p w14:paraId="749DB125" w14:textId="77777777" w:rsidR="007B3EC1" w:rsidRPr="002D2727" w:rsidRDefault="007B3EC1" w:rsidP="00E02022">
            <w:pPr>
              <w:spacing w:after="120"/>
              <w:jc w:val="both"/>
              <w:rPr>
                <w:rFonts w:ascii="Times New Roman" w:hAnsi="Times New Roman" w:cs="Times New Roman"/>
              </w:rPr>
            </w:pPr>
          </w:p>
        </w:tc>
      </w:tr>
      <w:tr w:rsidR="007B3EC1" w:rsidRPr="002D2727" w14:paraId="050CE09D" w14:textId="77777777" w:rsidTr="00E02022">
        <w:trPr>
          <w:trHeight w:val="944"/>
        </w:trPr>
        <w:tc>
          <w:tcPr>
            <w:tcW w:w="710" w:type="dxa"/>
            <w:vAlign w:val="center"/>
          </w:tcPr>
          <w:p w14:paraId="3C0103B0" w14:textId="77777777" w:rsidR="007B3EC1" w:rsidRPr="002D2727" w:rsidRDefault="007B3EC1" w:rsidP="00E02022">
            <w:pPr>
              <w:spacing w:after="120"/>
              <w:jc w:val="both"/>
              <w:rPr>
                <w:rFonts w:ascii="Times New Roman" w:hAnsi="Times New Roman" w:cs="Times New Roman"/>
              </w:rPr>
            </w:pPr>
            <w:r w:rsidRPr="002D2727">
              <w:rPr>
                <w:rFonts w:ascii="Times New Roman" w:hAnsi="Times New Roman" w:cs="Times New Roman"/>
              </w:rPr>
              <w:t>2.</w:t>
            </w:r>
          </w:p>
        </w:tc>
        <w:tc>
          <w:tcPr>
            <w:tcW w:w="4672" w:type="dxa"/>
            <w:vAlign w:val="center"/>
          </w:tcPr>
          <w:p w14:paraId="0DF7574C" w14:textId="21FF68C1" w:rsidR="007B3EC1" w:rsidRPr="002D2727" w:rsidRDefault="00DD2927" w:rsidP="00E02022">
            <w:pPr>
              <w:jc w:val="both"/>
              <w:rPr>
                <w:rFonts w:ascii="Times New Roman" w:hAnsi="Times New Roman" w:cs="Times New Roman"/>
              </w:rPr>
            </w:pPr>
            <w:r w:rsidRPr="00DD2927">
              <w:rPr>
                <w:rFonts w:ascii="Times New Roman" w:hAnsi="Times New Roman" w:cs="Times New Roman"/>
              </w:rPr>
              <w:t>Koks Jūsų manymu būtų pakankamas laikas prekių pristatymui ir kodėl?</w:t>
            </w:r>
          </w:p>
        </w:tc>
        <w:tc>
          <w:tcPr>
            <w:tcW w:w="4111" w:type="dxa"/>
            <w:vAlign w:val="center"/>
          </w:tcPr>
          <w:p w14:paraId="64DCC8B6" w14:textId="77777777" w:rsidR="007B3EC1" w:rsidRPr="002D2727" w:rsidRDefault="007B3EC1" w:rsidP="00E02022">
            <w:pPr>
              <w:spacing w:after="120"/>
              <w:jc w:val="both"/>
              <w:rPr>
                <w:rFonts w:ascii="Times New Roman" w:hAnsi="Times New Roman" w:cs="Times New Roman"/>
              </w:rPr>
            </w:pPr>
          </w:p>
        </w:tc>
      </w:tr>
      <w:tr w:rsidR="007B3EC1" w:rsidRPr="002D2727" w14:paraId="5A0BE931" w14:textId="77777777" w:rsidTr="00E02022">
        <w:tc>
          <w:tcPr>
            <w:tcW w:w="710" w:type="dxa"/>
            <w:vAlign w:val="center"/>
          </w:tcPr>
          <w:p w14:paraId="5A118920" w14:textId="77777777" w:rsidR="007B3EC1" w:rsidRPr="002D2727" w:rsidRDefault="007B3EC1" w:rsidP="00E02022">
            <w:pPr>
              <w:spacing w:after="120"/>
              <w:jc w:val="both"/>
              <w:rPr>
                <w:rFonts w:ascii="Times New Roman" w:hAnsi="Times New Roman" w:cs="Times New Roman"/>
              </w:rPr>
            </w:pPr>
            <w:r w:rsidRPr="002D2727">
              <w:rPr>
                <w:rFonts w:ascii="Times New Roman" w:hAnsi="Times New Roman" w:cs="Times New Roman"/>
              </w:rPr>
              <w:t>3.</w:t>
            </w:r>
          </w:p>
        </w:tc>
        <w:tc>
          <w:tcPr>
            <w:tcW w:w="4672" w:type="dxa"/>
            <w:vAlign w:val="center"/>
          </w:tcPr>
          <w:p w14:paraId="6DC68343" w14:textId="77777777" w:rsidR="007B3EC1" w:rsidRPr="002D2727" w:rsidRDefault="007B3EC1" w:rsidP="00E02022">
            <w:pPr>
              <w:jc w:val="both"/>
              <w:rPr>
                <w:rFonts w:ascii="Times New Roman" w:hAnsi="Times New Roman" w:cs="Times New Roman"/>
              </w:rPr>
            </w:pPr>
            <w:r w:rsidRPr="002D2727">
              <w:rPr>
                <w:rFonts w:ascii="Times New Roman" w:hAnsi="Times New Roman" w:cs="Times New Roman"/>
              </w:rPr>
              <w:t>Ar visi sprendimai, prekės, paslaugos, kurie padėtų pasiekti rinkos konsultacijos aprašyme įvardintų norimų rezultatų, šiuo metu yra prieinami tiekimo grandinėje?</w:t>
            </w:r>
          </w:p>
        </w:tc>
        <w:tc>
          <w:tcPr>
            <w:tcW w:w="4111" w:type="dxa"/>
            <w:vAlign w:val="center"/>
          </w:tcPr>
          <w:p w14:paraId="73A69E18" w14:textId="77777777" w:rsidR="007B3EC1" w:rsidRPr="002D2727" w:rsidRDefault="007B3EC1" w:rsidP="00E02022">
            <w:pPr>
              <w:spacing w:after="120"/>
              <w:jc w:val="both"/>
              <w:rPr>
                <w:rFonts w:ascii="Times New Roman" w:hAnsi="Times New Roman" w:cs="Times New Roman"/>
              </w:rPr>
            </w:pPr>
          </w:p>
        </w:tc>
      </w:tr>
      <w:tr w:rsidR="00DD2927" w:rsidRPr="002D2727" w14:paraId="05EBA835" w14:textId="77777777" w:rsidTr="00E02022">
        <w:trPr>
          <w:trHeight w:val="870"/>
        </w:trPr>
        <w:tc>
          <w:tcPr>
            <w:tcW w:w="710" w:type="dxa"/>
            <w:vAlign w:val="center"/>
          </w:tcPr>
          <w:p w14:paraId="55846624" w14:textId="7BE12A29" w:rsidR="00DD2927" w:rsidRDefault="00DD2927" w:rsidP="00E02022">
            <w:pPr>
              <w:spacing w:after="120"/>
              <w:jc w:val="both"/>
              <w:rPr>
                <w:rFonts w:ascii="Times New Roman" w:hAnsi="Times New Roman" w:cs="Times New Roman"/>
              </w:rPr>
            </w:pPr>
            <w:r>
              <w:rPr>
                <w:rFonts w:ascii="Times New Roman" w:hAnsi="Times New Roman" w:cs="Times New Roman"/>
              </w:rPr>
              <w:t>4.</w:t>
            </w:r>
          </w:p>
        </w:tc>
        <w:tc>
          <w:tcPr>
            <w:tcW w:w="4672" w:type="dxa"/>
            <w:vAlign w:val="center"/>
          </w:tcPr>
          <w:p w14:paraId="534F5801" w14:textId="17F01078" w:rsidR="00DD2927" w:rsidRPr="002D2727" w:rsidRDefault="00DD2927" w:rsidP="00E02022">
            <w:pPr>
              <w:jc w:val="both"/>
              <w:rPr>
                <w:rFonts w:ascii="Times New Roman" w:hAnsi="Times New Roman" w:cs="Times New Roman"/>
              </w:rPr>
            </w:pPr>
            <w:r w:rsidRPr="00DD2927">
              <w:rPr>
                <w:rFonts w:ascii="Times New Roman" w:hAnsi="Times New Roman" w:cs="Times New Roman"/>
              </w:rPr>
              <w:t xml:space="preserve">Ar galėsite pateikti prekių pavyzdžius </w:t>
            </w:r>
            <w:r w:rsidRPr="000A2B96">
              <w:rPr>
                <w:rFonts w:ascii="Times New Roman" w:hAnsi="Times New Roman" w:cs="Times New Roman"/>
                <w:b/>
                <w:bCs/>
              </w:rPr>
              <w:t xml:space="preserve">per </w:t>
            </w:r>
            <w:r w:rsidR="0072400F">
              <w:rPr>
                <w:rFonts w:ascii="Times New Roman" w:hAnsi="Times New Roman" w:cs="Times New Roman"/>
                <w:b/>
                <w:bCs/>
              </w:rPr>
              <w:t>10</w:t>
            </w:r>
            <w:r w:rsidRPr="000A2B96">
              <w:rPr>
                <w:rFonts w:ascii="Times New Roman" w:hAnsi="Times New Roman" w:cs="Times New Roman"/>
                <w:b/>
                <w:bCs/>
              </w:rPr>
              <w:t xml:space="preserve"> darbo dien</w:t>
            </w:r>
            <w:r w:rsidR="0072400F">
              <w:rPr>
                <w:rFonts w:ascii="Times New Roman" w:hAnsi="Times New Roman" w:cs="Times New Roman"/>
                <w:b/>
                <w:bCs/>
              </w:rPr>
              <w:t>ų</w:t>
            </w:r>
            <w:r w:rsidRPr="000A2B96">
              <w:rPr>
                <w:rFonts w:ascii="Times New Roman" w:hAnsi="Times New Roman" w:cs="Times New Roman"/>
                <w:b/>
                <w:bCs/>
              </w:rPr>
              <w:t xml:space="preserve"> </w:t>
            </w:r>
            <w:r w:rsidRPr="00DD2927">
              <w:rPr>
                <w:rFonts w:ascii="Times New Roman" w:hAnsi="Times New Roman" w:cs="Times New Roman"/>
              </w:rPr>
              <w:t>įvertinimui?</w:t>
            </w:r>
          </w:p>
        </w:tc>
        <w:tc>
          <w:tcPr>
            <w:tcW w:w="4111" w:type="dxa"/>
            <w:vAlign w:val="center"/>
          </w:tcPr>
          <w:p w14:paraId="25F011E8" w14:textId="77777777" w:rsidR="00DD2927" w:rsidRPr="00460CD6" w:rsidRDefault="00DD2927" w:rsidP="00E02022">
            <w:pPr>
              <w:pStyle w:val="NoSpacing"/>
              <w:rPr>
                <w:rFonts w:ascii="Times New Roman" w:hAnsi="Times New Roman" w:cs="Times New Roman"/>
                <w:b/>
                <w:bCs/>
                <w:i/>
                <w:iCs/>
              </w:rPr>
            </w:pPr>
          </w:p>
        </w:tc>
      </w:tr>
      <w:tr w:rsidR="007B3EC1" w:rsidRPr="002D2727" w14:paraId="3CDD51FE" w14:textId="77777777" w:rsidTr="00E02022">
        <w:trPr>
          <w:trHeight w:val="870"/>
        </w:trPr>
        <w:tc>
          <w:tcPr>
            <w:tcW w:w="710" w:type="dxa"/>
            <w:vAlign w:val="center"/>
          </w:tcPr>
          <w:p w14:paraId="15FDDAFD" w14:textId="6312D011" w:rsidR="007B3EC1" w:rsidRPr="002D2727" w:rsidRDefault="00DD2927" w:rsidP="00E02022">
            <w:pPr>
              <w:spacing w:after="120"/>
              <w:jc w:val="both"/>
              <w:rPr>
                <w:rFonts w:ascii="Times New Roman" w:hAnsi="Times New Roman" w:cs="Times New Roman"/>
              </w:rPr>
            </w:pPr>
            <w:r>
              <w:rPr>
                <w:rFonts w:ascii="Times New Roman" w:hAnsi="Times New Roman" w:cs="Times New Roman"/>
              </w:rPr>
              <w:t>5.</w:t>
            </w:r>
          </w:p>
        </w:tc>
        <w:tc>
          <w:tcPr>
            <w:tcW w:w="4672" w:type="dxa"/>
            <w:vAlign w:val="center"/>
          </w:tcPr>
          <w:p w14:paraId="46C6DBC0" w14:textId="33F3F408" w:rsidR="007B3EC1" w:rsidRDefault="007B3EC1" w:rsidP="00E02022">
            <w:pPr>
              <w:jc w:val="both"/>
              <w:rPr>
                <w:rFonts w:ascii="Times New Roman" w:hAnsi="Times New Roman" w:cs="Times New Roman"/>
              </w:rPr>
            </w:pPr>
            <w:r w:rsidRPr="002D2727">
              <w:rPr>
                <w:rFonts w:ascii="Times New Roman" w:hAnsi="Times New Roman" w:cs="Times New Roman"/>
              </w:rPr>
              <w:t>Nurodykite, kok</w:t>
            </w:r>
            <w:r>
              <w:rPr>
                <w:rFonts w:ascii="Times New Roman" w:hAnsi="Times New Roman" w:cs="Times New Roman"/>
              </w:rPr>
              <w:t>i</w:t>
            </w:r>
            <w:r w:rsidR="00DD2927">
              <w:rPr>
                <w:rFonts w:ascii="Times New Roman" w:hAnsi="Times New Roman" w:cs="Times New Roman"/>
              </w:rPr>
              <w:t>os</w:t>
            </w:r>
            <w:r w:rsidRPr="002D2727">
              <w:rPr>
                <w:rFonts w:ascii="Times New Roman" w:hAnsi="Times New Roman" w:cs="Times New Roman"/>
              </w:rPr>
              <w:t xml:space="preserve"> būtų preliminar</w:t>
            </w:r>
            <w:r>
              <w:rPr>
                <w:rFonts w:ascii="Times New Roman" w:hAnsi="Times New Roman" w:cs="Times New Roman"/>
              </w:rPr>
              <w:t>i</w:t>
            </w:r>
            <w:r w:rsidR="00DD2927">
              <w:rPr>
                <w:rFonts w:ascii="Times New Roman" w:hAnsi="Times New Roman" w:cs="Times New Roman"/>
              </w:rPr>
              <w:t>os</w:t>
            </w:r>
            <w:r w:rsidRPr="002D2727">
              <w:rPr>
                <w:rFonts w:ascii="Times New Roman" w:hAnsi="Times New Roman" w:cs="Times New Roman"/>
              </w:rPr>
              <w:t xml:space="preserve"> prek</w:t>
            </w:r>
            <w:r>
              <w:rPr>
                <w:rFonts w:ascii="Times New Roman" w:hAnsi="Times New Roman" w:cs="Times New Roman"/>
              </w:rPr>
              <w:t>ės</w:t>
            </w:r>
            <w:r w:rsidRPr="002D2727">
              <w:rPr>
                <w:rFonts w:ascii="Times New Roman" w:hAnsi="Times New Roman" w:cs="Times New Roman"/>
              </w:rPr>
              <w:t xml:space="preserve"> </w:t>
            </w:r>
            <w:r>
              <w:rPr>
                <w:rFonts w:ascii="Times New Roman" w:hAnsi="Times New Roman" w:cs="Times New Roman"/>
              </w:rPr>
              <w:t>kain</w:t>
            </w:r>
            <w:r w:rsidR="00DD2927">
              <w:rPr>
                <w:rFonts w:ascii="Times New Roman" w:hAnsi="Times New Roman" w:cs="Times New Roman"/>
              </w:rPr>
              <w:t>os/įkainiai</w:t>
            </w:r>
            <w:r w:rsidRPr="002D2727">
              <w:rPr>
                <w:rFonts w:ascii="Times New Roman" w:hAnsi="Times New Roman" w:cs="Times New Roman"/>
              </w:rPr>
              <w:t xml:space="preserve"> (be PVM)</w:t>
            </w:r>
          </w:p>
          <w:p w14:paraId="55E9254C" w14:textId="77777777" w:rsidR="007B3EC1" w:rsidRPr="002D2727" w:rsidRDefault="007B3EC1" w:rsidP="00E02022">
            <w:pPr>
              <w:jc w:val="both"/>
              <w:rPr>
                <w:rFonts w:ascii="Times New Roman" w:hAnsi="Times New Roman" w:cs="Times New Roman"/>
              </w:rPr>
            </w:pPr>
          </w:p>
        </w:tc>
        <w:tc>
          <w:tcPr>
            <w:tcW w:w="4111" w:type="dxa"/>
            <w:vAlign w:val="center"/>
          </w:tcPr>
          <w:p w14:paraId="6C48B890" w14:textId="77777777" w:rsidR="007B3EC1" w:rsidRPr="002D2727" w:rsidRDefault="007B3EC1" w:rsidP="00E02022">
            <w:pPr>
              <w:pStyle w:val="NoSpacing"/>
              <w:rPr>
                <w:rFonts w:ascii="Times New Roman" w:hAnsi="Times New Roman" w:cs="Times New Roman"/>
              </w:rPr>
            </w:pPr>
            <w:r w:rsidRPr="00460CD6">
              <w:rPr>
                <w:rFonts w:ascii="Times New Roman" w:hAnsi="Times New Roman" w:cs="Times New Roman"/>
                <w:b/>
                <w:bCs/>
                <w:i/>
                <w:iCs/>
              </w:rPr>
              <w:t>Kainas prašome nurodyti Techninėje specifikacijoje</w:t>
            </w:r>
            <w:r w:rsidRPr="00E00F07">
              <w:rPr>
                <w:rFonts w:ascii="Times New Roman" w:hAnsi="Times New Roman" w:cs="Times New Roman"/>
              </w:rPr>
              <w:t>.</w:t>
            </w:r>
          </w:p>
        </w:tc>
      </w:tr>
      <w:tr w:rsidR="007B3EC1" w:rsidRPr="002D2727" w14:paraId="5196E966" w14:textId="77777777" w:rsidTr="00D031FC">
        <w:trPr>
          <w:trHeight w:val="508"/>
        </w:trPr>
        <w:tc>
          <w:tcPr>
            <w:tcW w:w="710" w:type="dxa"/>
            <w:vAlign w:val="center"/>
          </w:tcPr>
          <w:p w14:paraId="48004111" w14:textId="65771C5B" w:rsidR="007B3EC1" w:rsidRPr="002D2727" w:rsidRDefault="00DD2927" w:rsidP="00E02022">
            <w:pPr>
              <w:spacing w:after="120"/>
              <w:jc w:val="both"/>
              <w:rPr>
                <w:rFonts w:ascii="Times New Roman" w:hAnsi="Times New Roman" w:cs="Times New Roman"/>
              </w:rPr>
            </w:pPr>
            <w:r>
              <w:rPr>
                <w:rFonts w:ascii="Times New Roman" w:hAnsi="Times New Roman" w:cs="Times New Roman"/>
              </w:rPr>
              <w:t>6</w:t>
            </w:r>
            <w:r w:rsidR="007B3EC1" w:rsidRPr="002D2727">
              <w:rPr>
                <w:rFonts w:ascii="Times New Roman" w:hAnsi="Times New Roman" w:cs="Times New Roman"/>
              </w:rPr>
              <w:t>.</w:t>
            </w:r>
          </w:p>
        </w:tc>
        <w:tc>
          <w:tcPr>
            <w:tcW w:w="4672" w:type="dxa"/>
            <w:vAlign w:val="center"/>
          </w:tcPr>
          <w:p w14:paraId="4CCD05B6" w14:textId="7E3F3F3E" w:rsidR="007B3EC1" w:rsidRDefault="007B3EC1" w:rsidP="00E02022">
            <w:pPr>
              <w:pBdr>
                <w:top w:val="nil"/>
                <w:left w:val="nil"/>
                <w:bottom w:val="nil"/>
                <w:right w:val="nil"/>
                <w:between w:val="nil"/>
                <w:bar w:val="nil"/>
              </w:pBdr>
              <w:jc w:val="both"/>
              <w:rPr>
                <w:rFonts w:ascii="Times New Roman" w:eastAsia="Arial Unicode MS" w:hAnsi="Times New Roman" w:cs="Times New Roman"/>
                <w:b/>
                <w:bCs/>
                <w:bdr w:val="nil"/>
              </w:rPr>
            </w:pPr>
            <w:r w:rsidRPr="000A2B96">
              <w:rPr>
                <w:rFonts w:ascii="Times New Roman" w:eastAsia="Arial Unicode MS" w:hAnsi="Times New Roman" w:cs="Times New Roman"/>
                <w:b/>
                <w:bCs/>
                <w:bdr w:val="nil"/>
              </w:rPr>
              <w:t xml:space="preserve">Prašome nurodyti ar </w:t>
            </w:r>
            <w:r w:rsidR="000A2B96" w:rsidRPr="000A2B96">
              <w:rPr>
                <w:rFonts w:ascii="Times New Roman" w:eastAsia="Arial Unicode MS" w:hAnsi="Times New Roman" w:cs="Times New Roman"/>
                <w:b/>
                <w:bCs/>
                <w:bdr w:val="nil"/>
              </w:rPr>
              <w:t xml:space="preserve">Jūsų siūlomos </w:t>
            </w:r>
            <w:r w:rsidRPr="000A2B96">
              <w:rPr>
                <w:rFonts w:ascii="Times New Roman" w:eastAsia="Arial Unicode MS" w:hAnsi="Times New Roman" w:cs="Times New Roman"/>
                <w:b/>
                <w:bCs/>
                <w:bdr w:val="nil"/>
              </w:rPr>
              <w:t>prekė</w:t>
            </w:r>
            <w:r w:rsidR="000A2B96" w:rsidRPr="000A2B96">
              <w:rPr>
                <w:rFonts w:ascii="Times New Roman" w:eastAsia="Arial Unicode MS" w:hAnsi="Times New Roman" w:cs="Times New Roman"/>
                <w:b/>
                <w:bCs/>
                <w:bdr w:val="nil"/>
              </w:rPr>
              <w:t>s</w:t>
            </w:r>
            <w:r w:rsidRPr="000A2B96">
              <w:rPr>
                <w:rFonts w:ascii="Times New Roman" w:eastAsia="Arial Unicode MS" w:hAnsi="Times New Roman" w:cs="Times New Roman"/>
                <w:b/>
                <w:bCs/>
                <w:bdr w:val="nil"/>
              </w:rPr>
              <w:t xml:space="preserve"> atitinka šiuos </w:t>
            </w:r>
            <w:r w:rsidR="000A2B96" w:rsidRPr="000A2B96">
              <w:rPr>
                <w:rFonts w:ascii="Times New Roman" w:eastAsia="Arial Unicode MS" w:hAnsi="Times New Roman" w:cs="Times New Roman"/>
                <w:b/>
                <w:bCs/>
                <w:u w:val="single"/>
                <w:bdr w:val="nil"/>
              </w:rPr>
              <w:t>bendruosius reikalavimus</w:t>
            </w:r>
            <w:r w:rsidRPr="000A2B96">
              <w:rPr>
                <w:rFonts w:ascii="Times New Roman" w:eastAsia="Arial Unicode MS" w:hAnsi="Times New Roman" w:cs="Times New Roman"/>
                <w:b/>
                <w:bCs/>
                <w:bdr w:val="nil"/>
              </w:rPr>
              <w:t>:</w:t>
            </w:r>
          </w:p>
          <w:p w14:paraId="286B482E" w14:textId="77777777" w:rsidR="000A2B96" w:rsidRPr="000A2B96" w:rsidRDefault="000A2B96" w:rsidP="00E02022">
            <w:pPr>
              <w:pBdr>
                <w:top w:val="nil"/>
                <w:left w:val="nil"/>
                <w:bottom w:val="nil"/>
                <w:right w:val="nil"/>
                <w:between w:val="nil"/>
                <w:bar w:val="nil"/>
              </w:pBdr>
              <w:jc w:val="both"/>
              <w:rPr>
                <w:rFonts w:ascii="Times New Roman" w:eastAsia="Arial Unicode MS" w:hAnsi="Times New Roman" w:cs="Times New Roman"/>
                <w:b/>
                <w:bCs/>
                <w:bdr w:val="nil"/>
              </w:rPr>
            </w:pPr>
          </w:p>
          <w:p w14:paraId="71A744B5" w14:textId="620F9960" w:rsidR="000A2B96" w:rsidRDefault="000A2B96" w:rsidP="000A2B96">
            <w:pPr>
              <w:pBdr>
                <w:top w:val="nil"/>
                <w:left w:val="nil"/>
                <w:bottom w:val="nil"/>
                <w:right w:val="nil"/>
                <w:between w:val="nil"/>
                <w:bar w:val="nil"/>
              </w:pBdr>
              <w:jc w:val="both"/>
              <w:rPr>
                <w:rFonts w:ascii="Times New Roman" w:eastAsia="Arial Unicode MS" w:hAnsi="Times New Roman" w:cs="Times New Roman"/>
                <w:bdr w:val="nil"/>
              </w:rPr>
            </w:pPr>
            <w:r w:rsidRPr="000A2B96">
              <w:rPr>
                <w:rFonts w:ascii="Times New Roman" w:eastAsia="Arial Unicode MS" w:hAnsi="Times New Roman" w:cs="Times New Roman"/>
                <w:b/>
                <w:bCs/>
                <w:bdr w:val="nil"/>
              </w:rPr>
              <w:t>2.5.</w:t>
            </w:r>
            <w:r w:rsidRPr="000A2B96">
              <w:rPr>
                <w:rFonts w:ascii="Times New Roman" w:eastAsia="Arial Unicode MS" w:hAnsi="Times New Roman" w:cs="Times New Roman"/>
                <w:bdr w:val="nil"/>
              </w:rPr>
              <w:t xml:space="preserve"> Siūlomos prekės turi būti paženklintos atitikties ženklu „CE“ bei atitikti 2017 m. balandžio 5 d. Europos parlamento ir Tarybos reglamento (ES) 2017/745 dėl medicinos priemonių reikalavimus. </w:t>
            </w:r>
            <w:r w:rsidRPr="000A2B96">
              <w:rPr>
                <w:rFonts w:ascii="Times New Roman" w:eastAsia="Arial Unicode MS" w:hAnsi="Times New Roman" w:cs="Times New Roman"/>
                <w:b/>
                <w:bCs/>
                <w:bdr w:val="nil"/>
              </w:rPr>
              <w:t>Kartu su pasiūlymu  tiekėjas turi pateikti tai įrodantį CE sertifikatą</w:t>
            </w:r>
            <w:r w:rsidRPr="000A2B96">
              <w:rPr>
                <w:rFonts w:ascii="Times New Roman" w:eastAsia="Arial Unicode MS" w:hAnsi="Times New Roman" w:cs="Times New Roman"/>
                <w:bdr w:val="nil"/>
              </w:rPr>
              <w:t>.</w:t>
            </w:r>
          </w:p>
          <w:p w14:paraId="051F80D8" w14:textId="77777777" w:rsidR="000A2B96" w:rsidRPr="000A2B96" w:rsidRDefault="000A2B96" w:rsidP="000A2B96">
            <w:pPr>
              <w:pBdr>
                <w:top w:val="nil"/>
                <w:left w:val="nil"/>
                <w:bottom w:val="nil"/>
                <w:right w:val="nil"/>
                <w:between w:val="nil"/>
                <w:bar w:val="nil"/>
              </w:pBdr>
              <w:jc w:val="both"/>
              <w:rPr>
                <w:rFonts w:ascii="Times New Roman" w:eastAsia="Arial Unicode MS" w:hAnsi="Times New Roman" w:cs="Times New Roman"/>
                <w:bdr w:val="nil"/>
              </w:rPr>
            </w:pPr>
          </w:p>
          <w:p w14:paraId="010B8A1F" w14:textId="7B253F94" w:rsidR="007B3EC1" w:rsidRPr="002D2727" w:rsidRDefault="000A2B96" w:rsidP="000A2B96">
            <w:pPr>
              <w:pBdr>
                <w:top w:val="nil"/>
                <w:left w:val="nil"/>
                <w:bottom w:val="nil"/>
                <w:right w:val="nil"/>
                <w:between w:val="nil"/>
                <w:bar w:val="nil"/>
              </w:pBdr>
              <w:jc w:val="both"/>
              <w:rPr>
                <w:rFonts w:ascii="Times New Roman" w:eastAsia="Arial Unicode MS" w:hAnsi="Times New Roman" w:cs="Times New Roman"/>
                <w:bdr w:val="nil"/>
              </w:rPr>
            </w:pPr>
            <w:r w:rsidRPr="000A2B96">
              <w:rPr>
                <w:rFonts w:ascii="Times New Roman" w:eastAsia="Arial Unicode MS" w:hAnsi="Times New Roman" w:cs="Times New Roman"/>
                <w:b/>
                <w:bCs/>
                <w:bdr w:val="nil"/>
              </w:rPr>
              <w:t>2.6.</w:t>
            </w:r>
            <w:r w:rsidRPr="000A2B96">
              <w:rPr>
                <w:rFonts w:ascii="Times New Roman" w:eastAsia="Arial Unicode MS" w:hAnsi="Times New Roman" w:cs="Times New Roman"/>
                <w:bdr w:val="nil"/>
              </w:rPr>
              <w:t xml:space="preserve"> Chirurginiai apklotai, apvalkalai, gaubtai įrenginiams, chirurginiai chalatai turi atitikti </w:t>
            </w:r>
            <w:r w:rsidRPr="000A2B96">
              <w:rPr>
                <w:rFonts w:ascii="Times New Roman" w:eastAsia="Arial Unicode MS" w:hAnsi="Times New Roman" w:cs="Times New Roman"/>
                <w:b/>
                <w:bCs/>
                <w:bdr w:val="nil"/>
              </w:rPr>
              <w:t xml:space="preserve">EN </w:t>
            </w:r>
            <w:r w:rsidRPr="000A2B96">
              <w:rPr>
                <w:rFonts w:ascii="Times New Roman" w:eastAsia="Arial Unicode MS" w:hAnsi="Times New Roman" w:cs="Times New Roman"/>
                <w:b/>
                <w:bCs/>
                <w:bdr w:val="nil"/>
              </w:rPr>
              <w:lastRenderedPageBreak/>
              <w:t>13795-1</w:t>
            </w:r>
            <w:r w:rsidR="0072400F">
              <w:rPr>
                <w:rFonts w:ascii="Times New Roman" w:eastAsia="Arial Unicode MS" w:hAnsi="Times New Roman" w:cs="Times New Roman"/>
                <w:b/>
                <w:bCs/>
                <w:bdr w:val="nil"/>
              </w:rPr>
              <w:t xml:space="preserve"> </w:t>
            </w:r>
            <w:r w:rsidRPr="000A2B96">
              <w:rPr>
                <w:rFonts w:ascii="Times New Roman" w:eastAsia="Arial Unicode MS" w:hAnsi="Times New Roman" w:cs="Times New Roman"/>
                <w:b/>
                <w:bCs/>
                <w:bdr w:val="nil"/>
              </w:rPr>
              <w:t>klasės</w:t>
            </w:r>
            <w:r w:rsidRPr="000A2B96">
              <w:rPr>
                <w:rFonts w:ascii="Times New Roman" w:eastAsia="Arial Unicode MS" w:hAnsi="Times New Roman" w:cs="Times New Roman"/>
                <w:bdr w:val="nil"/>
              </w:rPr>
              <w:t xml:space="preserve"> arba lygiaverčių standartų reikalavimus. Kartu su pasiūlymu tiekėjas turi pateikti atitikimą standartams patvirtinančius dokumentus.</w:t>
            </w:r>
            <w:r w:rsidR="007B3EC1">
              <w:rPr>
                <w:rFonts w:ascii="Times New Roman" w:eastAsia="Arial Unicode MS" w:hAnsi="Times New Roman" w:cs="Times New Roman"/>
                <w:bdr w:val="nil"/>
              </w:rPr>
              <w:t>.</w:t>
            </w:r>
          </w:p>
        </w:tc>
        <w:tc>
          <w:tcPr>
            <w:tcW w:w="4111" w:type="dxa"/>
          </w:tcPr>
          <w:p w14:paraId="32BE823B" w14:textId="1A4CBBE6" w:rsidR="007B3EC1" w:rsidRPr="002D2727" w:rsidRDefault="007B3EC1" w:rsidP="00E02022">
            <w:pPr>
              <w:spacing w:after="120"/>
              <w:jc w:val="both"/>
              <w:rPr>
                <w:rFonts w:ascii="Times New Roman" w:hAnsi="Times New Roman" w:cs="Times New Roman"/>
              </w:rPr>
            </w:pPr>
            <w:r w:rsidRPr="007004DB">
              <w:rPr>
                <w:rFonts w:ascii="Times New Roman" w:eastAsia="Arial Unicode MS" w:hAnsi="Times New Roman" w:cs="Times New Roman"/>
                <w:b/>
                <w:bCs/>
                <w:i/>
                <w:iCs/>
                <w:bdr w:val="nil"/>
              </w:rPr>
              <w:lastRenderedPageBreak/>
              <w:t>Prašome pažymėti (Taip/Ne)</w:t>
            </w:r>
            <w:r w:rsidR="000A2B96">
              <w:rPr>
                <w:rFonts w:ascii="Times New Roman" w:eastAsia="Arial Unicode MS" w:hAnsi="Times New Roman" w:cs="Times New Roman"/>
                <w:b/>
                <w:bCs/>
                <w:i/>
                <w:iCs/>
                <w:bdr w:val="nil"/>
              </w:rPr>
              <w:t xml:space="preserve">, </w:t>
            </w:r>
            <w:r w:rsidR="000A2B96" w:rsidRPr="00E32999">
              <w:rPr>
                <w:rFonts w:ascii="Times New Roman" w:eastAsia="Arial Unicode MS" w:hAnsi="Times New Roman" w:cs="Times New Roman"/>
                <w:i/>
                <w:iCs/>
                <w:bdr w:val="nil"/>
              </w:rPr>
              <w:t>jei ne</w:t>
            </w:r>
            <w:r w:rsidR="00D031FC" w:rsidRPr="00E32999">
              <w:rPr>
                <w:rFonts w:ascii="Times New Roman" w:eastAsia="Arial Unicode MS" w:hAnsi="Times New Roman" w:cs="Times New Roman"/>
                <w:i/>
                <w:iCs/>
                <w:bdr w:val="nil"/>
              </w:rPr>
              <w:t>, prašome teikti savo pastabas</w:t>
            </w:r>
            <w:r w:rsidR="00E32999" w:rsidRPr="00E32999">
              <w:rPr>
                <w:rFonts w:ascii="Times New Roman" w:eastAsia="Arial Unicode MS" w:hAnsi="Times New Roman" w:cs="Times New Roman"/>
                <w:i/>
                <w:iCs/>
                <w:bdr w:val="nil"/>
              </w:rPr>
              <w:t>.</w:t>
            </w:r>
          </w:p>
        </w:tc>
      </w:tr>
      <w:tr w:rsidR="007B3EC1" w:rsidRPr="002D2727" w14:paraId="063192AD" w14:textId="77777777" w:rsidTr="00E02022">
        <w:trPr>
          <w:trHeight w:val="508"/>
        </w:trPr>
        <w:tc>
          <w:tcPr>
            <w:tcW w:w="710" w:type="dxa"/>
            <w:vAlign w:val="center"/>
          </w:tcPr>
          <w:p w14:paraId="2584DCD7" w14:textId="432A4A75" w:rsidR="007B3EC1" w:rsidRPr="002D2727" w:rsidRDefault="00B56E09" w:rsidP="00E02022">
            <w:pPr>
              <w:spacing w:after="120"/>
              <w:jc w:val="both"/>
              <w:rPr>
                <w:rFonts w:ascii="Times New Roman" w:hAnsi="Times New Roman" w:cs="Times New Roman"/>
              </w:rPr>
            </w:pPr>
            <w:r>
              <w:rPr>
                <w:rFonts w:ascii="Times New Roman" w:hAnsi="Times New Roman" w:cs="Times New Roman"/>
              </w:rPr>
              <w:t>7</w:t>
            </w:r>
            <w:r w:rsidR="007B3EC1" w:rsidRPr="002D2727">
              <w:rPr>
                <w:rFonts w:ascii="Times New Roman" w:hAnsi="Times New Roman" w:cs="Times New Roman"/>
              </w:rPr>
              <w:t>.</w:t>
            </w:r>
          </w:p>
        </w:tc>
        <w:tc>
          <w:tcPr>
            <w:tcW w:w="4672" w:type="dxa"/>
            <w:vAlign w:val="center"/>
          </w:tcPr>
          <w:p w14:paraId="7518D9C0" w14:textId="77777777" w:rsidR="007B3EC1" w:rsidRDefault="007B3EC1" w:rsidP="00E02022">
            <w:pPr>
              <w:pBdr>
                <w:top w:val="nil"/>
                <w:left w:val="nil"/>
                <w:bottom w:val="nil"/>
                <w:right w:val="nil"/>
                <w:between w:val="nil"/>
                <w:bar w:val="nil"/>
              </w:pBdr>
              <w:jc w:val="both"/>
              <w:rPr>
                <w:rFonts w:ascii="Times New Roman" w:eastAsia="Arial Unicode MS" w:hAnsi="Times New Roman" w:cs="Times New Roman"/>
                <w:b/>
                <w:bCs/>
                <w:bdr w:val="nil"/>
              </w:rPr>
            </w:pPr>
            <w:r w:rsidRPr="00747200">
              <w:rPr>
                <w:rFonts w:ascii="Times New Roman" w:eastAsia="Arial Unicode MS" w:hAnsi="Times New Roman" w:cs="Times New Roman"/>
                <w:b/>
                <w:bCs/>
                <w:bdr w:val="nil"/>
              </w:rPr>
              <w:t>Ar Jūs galite užtikrinti atitikimą šiems žaliesiems kriterijams:</w:t>
            </w:r>
          </w:p>
          <w:p w14:paraId="2B06601B" w14:textId="77777777" w:rsidR="00DD2927" w:rsidRPr="00DD2927" w:rsidRDefault="00DD2927" w:rsidP="00DD2927">
            <w:pPr>
              <w:pBdr>
                <w:top w:val="nil"/>
                <w:left w:val="nil"/>
                <w:bottom w:val="nil"/>
                <w:right w:val="nil"/>
                <w:between w:val="nil"/>
                <w:bar w:val="nil"/>
              </w:pBdr>
              <w:jc w:val="both"/>
              <w:rPr>
                <w:rFonts w:ascii="Times New Roman" w:eastAsia="Arial Unicode MS" w:hAnsi="Times New Roman" w:cs="Times New Roman"/>
                <w:bdr w:val="nil"/>
              </w:rPr>
            </w:pPr>
            <w:r w:rsidRPr="00DD2927">
              <w:rPr>
                <w:rFonts w:ascii="Times New Roman" w:eastAsia="Arial Unicode MS" w:hAnsi="Times New Roman" w:cs="Times New Roman"/>
                <w:bdr w:val="nil"/>
              </w:rPr>
              <w:t xml:space="preserve">1. Siūlomų prekių pakuotės turi būti laikytinos perdirbamosiomis pakuotėmis pagal Lietuvos Respublikos mokesčio už aplinkos teršimą įstatymo nuostatas. </w:t>
            </w:r>
          </w:p>
          <w:p w14:paraId="2EA1B0AB" w14:textId="77777777" w:rsidR="00DD2927" w:rsidRPr="00DD2927" w:rsidRDefault="00DD2927" w:rsidP="00DD2927">
            <w:pPr>
              <w:pBdr>
                <w:top w:val="nil"/>
                <w:left w:val="nil"/>
                <w:bottom w:val="nil"/>
                <w:right w:val="nil"/>
                <w:between w:val="nil"/>
                <w:bar w:val="nil"/>
              </w:pBdr>
              <w:jc w:val="both"/>
              <w:rPr>
                <w:rFonts w:ascii="Times New Roman" w:eastAsia="Arial Unicode MS" w:hAnsi="Times New Roman" w:cs="Times New Roman"/>
                <w:bdr w:val="nil"/>
              </w:rPr>
            </w:pPr>
            <w:r w:rsidRPr="00DD2927">
              <w:rPr>
                <w:rFonts w:ascii="Times New Roman" w:eastAsia="Arial Unicode MS" w:hAnsi="Times New Roman" w:cs="Times New Roman"/>
                <w:bdr w:val="nil"/>
              </w:rPr>
              <w:t>Vadovaujantis Lietuvos Respublikos mokesčio už aplinkos teršimą įstatymo nuostatomis, perdirbamoji pakuotė – tai pakuotė, kuri:</w:t>
            </w:r>
          </w:p>
          <w:p w14:paraId="0C036731" w14:textId="77777777" w:rsidR="00DD2927" w:rsidRPr="00DD2927" w:rsidRDefault="00DD2927" w:rsidP="00DD2927">
            <w:pPr>
              <w:pBdr>
                <w:top w:val="nil"/>
                <w:left w:val="nil"/>
                <w:bottom w:val="nil"/>
                <w:right w:val="nil"/>
                <w:between w:val="nil"/>
                <w:bar w:val="nil"/>
              </w:pBdr>
              <w:jc w:val="both"/>
              <w:rPr>
                <w:rFonts w:ascii="Times New Roman" w:eastAsia="Arial Unicode MS" w:hAnsi="Times New Roman" w:cs="Times New Roman"/>
                <w:bdr w:val="nil"/>
              </w:rPr>
            </w:pPr>
            <w:r w:rsidRPr="00DD2927">
              <w:rPr>
                <w:rFonts w:ascii="Times New Roman" w:eastAsia="Arial Unicode MS" w:hAnsi="Times New Roman" w:cs="Times New Roman"/>
                <w:bdr w:val="nil"/>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799A78D2" w14:textId="77777777" w:rsidR="00DD2927" w:rsidRPr="00DD2927" w:rsidRDefault="00DD2927" w:rsidP="00DD2927">
            <w:pPr>
              <w:pBdr>
                <w:top w:val="nil"/>
                <w:left w:val="nil"/>
                <w:bottom w:val="nil"/>
                <w:right w:val="nil"/>
                <w:between w:val="nil"/>
                <w:bar w:val="nil"/>
              </w:pBdr>
              <w:jc w:val="both"/>
              <w:rPr>
                <w:rFonts w:ascii="Times New Roman" w:eastAsia="Arial Unicode MS" w:hAnsi="Times New Roman" w:cs="Times New Roman"/>
                <w:bdr w:val="nil"/>
              </w:rPr>
            </w:pPr>
            <w:r w:rsidRPr="00DD2927">
              <w:rPr>
                <w:rFonts w:ascii="Times New Roman" w:eastAsia="Arial Unicode MS" w:hAnsi="Times New Roman" w:cs="Times New Roman"/>
                <w:bdr w:val="nil"/>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9C09DF8" w14:textId="2340A9E2" w:rsidR="007B3EC1" w:rsidRPr="002D2727" w:rsidRDefault="007B3EC1" w:rsidP="00E02022">
            <w:pPr>
              <w:pBdr>
                <w:top w:val="nil"/>
                <w:left w:val="nil"/>
                <w:bottom w:val="nil"/>
                <w:right w:val="nil"/>
                <w:between w:val="nil"/>
                <w:bar w:val="nil"/>
              </w:pBdr>
              <w:jc w:val="both"/>
              <w:rPr>
                <w:rFonts w:ascii="Times New Roman" w:hAnsi="Times New Roman" w:cs="Times New Roman"/>
              </w:rPr>
            </w:pPr>
          </w:p>
        </w:tc>
        <w:tc>
          <w:tcPr>
            <w:tcW w:w="4111" w:type="dxa"/>
            <w:vAlign w:val="center"/>
          </w:tcPr>
          <w:p w14:paraId="5D79013E" w14:textId="77777777" w:rsidR="007B3EC1" w:rsidRPr="002D2727" w:rsidRDefault="007B3EC1" w:rsidP="00E02022">
            <w:pPr>
              <w:spacing w:after="120"/>
              <w:jc w:val="both"/>
              <w:rPr>
                <w:rFonts w:ascii="Times New Roman" w:hAnsi="Times New Roman" w:cs="Times New Roman"/>
              </w:rPr>
            </w:pPr>
            <w:r w:rsidRPr="007004DB">
              <w:rPr>
                <w:rFonts w:ascii="Times New Roman" w:eastAsia="Arial Unicode MS" w:hAnsi="Times New Roman" w:cs="Times New Roman"/>
                <w:b/>
                <w:bCs/>
                <w:i/>
                <w:iCs/>
                <w:bdr w:val="nil"/>
              </w:rPr>
              <w:t>Prašome pažymėti (Taip/Ne) bei pateikti</w:t>
            </w:r>
            <w:r w:rsidRPr="007004DB">
              <w:rPr>
                <w:rFonts w:ascii="Times New Roman" w:hAnsi="Times New Roman" w:cs="Times New Roman"/>
                <w:i/>
                <w:iCs/>
              </w:rPr>
              <w:t xml:space="preserve"> </w:t>
            </w:r>
            <w:r w:rsidRPr="007004DB">
              <w:rPr>
                <w:rFonts w:ascii="Times New Roman" w:hAnsi="Times New Roman" w:cs="Times New Roman"/>
                <w:b/>
                <w:bCs/>
                <w:i/>
                <w:iCs/>
              </w:rPr>
              <w:t>atitiktį reikalavimams įrodančius dokumentus</w:t>
            </w:r>
            <w:r w:rsidRPr="007004DB">
              <w:rPr>
                <w:rFonts w:ascii="Times New Roman" w:hAnsi="Times New Roman" w:cs="Times New Roman"/>
                <w:i/>
                <w:iCs/>
              </w:rPr>
              <w:t>: prekės gamintojo deklaracija arba kiti lygiaverčiai įrodymai.</w:t>
            </w:r>
          </w:p>
        </w:tc>
      </w:tr>
      <w:tr w:rsidR="007B3EC1" w:rsidRPr="002D2727" w14:paraId="270DACDD" w14:textId="77777777" w:rsidTr="00E02022">
        <w:trPr>
          <w:trHeight w:val="508"/>
        </w:trPr>
        <w:tc>
          <w:tcPr>
            <w:tcW w:w="710" w:type="dxa"/>
            <w:vAlign w:val="center"/>
          </w:tcPr>
          <w:p w14:paraId="36D4A095" w14:textId="233ACD7F" w:rsidR="007B3EC1" w:rsidRPr="002D2727" w:rsidRDefault="00B56E09" w:rsidP="00E02022">
            <w:pPr>
              <w:spacing w:after="120"/>
              <w:jc w:val="both"/>
              <w:rPr>
                <w:rFonts w:ascii="Times New Roman" w:hAnsi="Times New Roman" w:cs="Times New Roman"/>
              </w:rPr>
            </w:pPr>
            <w:r>
              <w:rPr>
                <w:rFonts w:ascii="Times New Roman" w:hAnsi="Times New Roman" w:cs="Times New Roman"/>
              </w:rPr>
              <w:t>8</w:t>
            </w:r>
            <w:r w:rsidR="007B3EC1" w:rsidRPr="002D2727">
              <w:rPr>
                <w:rFonts w:ascii="Times New Roman" w:hAnsi="Times New Roman" w:cs="Times New Roman"/>
              </w:rPr>
              <w:t>.</w:t>
            </w:r>
          </w:p>
        </w:tc>
        <w:tc>
          <w:tcPr>
            <w:tcW w:w="4672" w:type="dxa"/>
            <w:vAlign w:val="center"/>
          </w:tcPr>
          <w:p w14:paraId="162154A4" w14:textId="77777777" w:rsidR="007B3EC1" w:rsidRPr="002D2727" w:rsidRDefault="007B3EC1" w:rsidP="00E02022">
            <w:pPr>
              <w:jc w:val="both"/>
              <w:rPr>
                <w:rFonts w:ascii="Times New Roman" w:hAnsi="Times New Roman" w:cs="Times New Roman"/>
              </w:rPr>
            </w:pPr>
            <w:r w:rsidRPr="002D2727">
              <w:rPr>
                <w:rFonts w:ascii="Times New Roman" w:hAnsi="Times New Roman" w:cs="Times New Roman"/>
              </w:rPr>
              <w:t>Kokios esminės ir svarbiausios sutarties sąlygos Jums yra aktualios, kad norėtumėte ir galėtumėte dalyvauti šiame pirkime?</w:t>
            </w:r>
          </w:p>
        </w:tc>
        <w:tc>
          <w:tcPr>
            <w:tcW w:w="4111" w:type="dxa"/>
            <w:vAlign w:val="center"/>
          </w:tcPr>
          <w:p w14:paraId="17B8C942" w14:textId="77777777" w:rsidR="007B3EC1" w:rsidRPr="002D2727" w:rsidRDefault="007B3EC1" w:rsidP="00E02022">
            <w:pPr>
              <w:spacing w:after="120"/>
              <w:jc w:val="both"/>
              <w:rPr>
                <w:rFonts w:ascii="Times New Roman" w:hAnsi="Times New Roman" w:cs="Times New Roman"/>
              </w:rPr>
            </w:pPr>
          </w:p>
        </w:tc>
      </w:tr>
      <w:tr w:rsidR="007B3EC1" w:rsidRPr="002D2727" w14:paraId="3E2E390E" w14:textId="77777777" w:rsidTr="00E02022">
        <w:trPr>
          <w:trHeight w:val="508"/>
        </w:trPr>
        <w:tc>
          <w:tcPr>
            <w:tcW w:w="710" w:type="dxa"/>
            <w:vAlign w:val="center"/>
          </w:tcPr>
          <w:p w14:paraId="52AD637D" w14:textId="32360E18" w:rsidR="007B3EC1" w:rsidRPr="002D2727" w:rsidRDefault="00B56E09" w:rsidP="00E02022">
            <w:pPr>
              <w:spacing w:after="120"/>
              <w:jc w:val="both"/>
              <w:rPr>
                <w:rFonts w:ascii="Times New Roman" w:hAnsi="Times New Roman" w:cs="Times New Roman"/>
              </w:rPr>
            </w:pPr>
            <w:r>
              <w:rPr>
                <w:rFonts w:ascii="Times New Roman" w:hAnsi="Times New Roman" w:cs="Times New Roman"/>
              </w:rPr>
              <w:t>9</w:t>
            </w:r>
            <w:r w:rsidR="007B3EC1" w:rsidRPr="002D2727">
              <w:rPr>
                <w:rFonts w:ascii="Times New Roman" w:hAnsi="Times New Roman" w:cs="Times New Roman"/>
              </w:rPr>
              <w:t xml:space="preserve"> </w:t>
            </w:r>
          </w:p>
        </w:tc>
        <w:tc>
          <w:tcPr>
            <w:tcW w:w="4672" w:type="dxa"/>
            <w:vAlign w:val="center"/>
          </w:tcPr>
          <w:p w14:paraId="60CE9E01" w14:textId="77777777" w:rsidR="007B3EC1" w:rsidRPr="002D2727" w:rsidRDefault="007B3EC1" w:rsidP="00E02022">
            <w:pPr>
              <w:jc w:val="both"/>
              <w:rPr>
                <w:rFonts w:ascii="Times New Roman" w:hAnsi="Times New Roman" w:cs="Times New Roman"/>
              </w:rPr>
            </w:pPr>
            <w:r w:rsidRPr="002D2727">
              <w:rPr>
                <w:rFonts w:ascii="Times New Roman" w:hAnsi="Times New Roman" w:cs="Times New Roman"/>
              </w:rPr>
              <w:t>Jei turite kitų pastebėjimų ar pasiūlymų, pateikite.</w:t>
            </w:r>
          </w:p>
          <w:p w14:paraId="71908645" w14:textId="77777777" w:rsidR="007B3EC1" w:rsidRPr="002D2727" w:rsidRDefault="007B3EC1" w:rsidP="00E02022">
            <w:pPr>
              <w:jc w:val="both"/>
              <w:rPr>
                <w:rFonts w:ascii="Times New Roman" w:hAnsi="Times New Roman" w:cs="Times New Roman"/>
              </w:rPr>
            </w:pPr>
          </w:p>
        </w:tc>
        <w:tc>
          <w:tcPr>
            <w:tcW w:w="4111" w:type="dxa"/>
            <w:vAlign w:val="center"/>
          </w:tcPr>
          <w:p w14:paraId="507BF336" w14:textId="77777777" w:rsidR="007B3EC1" w:rsidRPr="002D2727" w:rsidRDefault="007B3EC1" w:rsidP="00E02022">
            <w:pPr>
              <w:spacing w:after="120"/>
              <w:jc w:val="both"/>
              <w:rPr>
                <w:rFonts w:ascii="Times New Roman" w:hAnsi="Times New Roman" w:cs="Times New Roman"/>
              </w:rPr>
            </w:pPr>
          </w:p>
        </w:tc>
      </w:tr>
    </w:tbl>
    <w:p w14:paraId="0E4FB125" w14:textId="66F73E2E" w:rsidR="007B3EC1" w:rsidRDefault="007B3EC1" w:rsidP="007B3EC1">
      <w:r w:rsidRPr="002D2727">
        <w:rPr>
          <w:rFonts w:ascii="Times New Roman" w:hAnsi="Times New Roman" w:cs="Times New Roman"/>
        </w:rPr>
        <w:t>*</w:t>
      </w:r>
      <w:r w:rsidRPr="002D2727">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w:t>
      </w:r>
      <w:r w:rsidR="00CD6D4F" w:rsidRPr="00CD6D4F">
        <w:t xml:space="preserve"> </w:t>
      </w:r>
      <w:r w:rsidR="00CD6D4F" w:rsidRPr="00CD6D4F">
        <w:rPr>
          <w:rFonts w:ascii="Times New Roman" w:hAnsi="Times New Roman" w:cs="Times New Roman"/>
          <w:i/>
          <w:iCs/>
          <w:color w:val="404040"/>
          <w:lang w:eastAsia="ja-JP"/>
        </w:rPr>
        <w:t>ar atskleidžiami tretiesiems asmenims. Jūsų pateikti įkainiai / kaina nelaikytini pasiūlymu ir bus naudojami tik rinkos tyrimo tikslais, siekiant tinkamai pasirengti būsimam pirkimui.</w:t>
      </w:r>
    </w:p>
    <w:p w14:paraId="37B4FD47" w14:textId="77777777" w:rsidR="00F16CA1" w:rsidRDefault="00F16CA1"/>
    <w:sectPr w:rsidR="00F16CA1" w:rsidSect="000F3E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C1"/>
    <w:rsid w:val="000A2B96"/>
    <w:rsid w:val="000B04A5"/>
    <w:rsid w:val="000F3ED5"/>
    <w:rsid w:val="00136A36"/>
    <w:rsid w:val="002A73DF"/>
    <w:rsid w:val="0058384B"/>
    <w:rsid w:val="0072400F"/>
    <w:rsid w:val="00772075"/>
    <w:rsid w:val="007B3EC1"/>
    <w:rsid w:val="00915064"/>
    <w:rsid w:val="00A64E51"/>
    <w:rsid w:val="00B56E09"/>
    <w:rsid w:val="00CB64A9"/>
    <w:rsid w:val="00CD6D4F"/>
    <w:rsid w:val="00D031FC"/>
    <w:rsid w:val="00DD2927"/>
    <w:rsid w:val="00E32999"/>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41E5"/>
  <w15:chartTrackingRefBased/>
  <w15:docId w15:val="{AE7ACE6E-45B2-4911-A548-64C5BB77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C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E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B3EC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B3EC1"/>
    <w:rPr>
      <w:kern w:val="0"/>
      <w14:ligatures w14:val="none"/>
    </w:rPr>
  </w:style>
  <w:style w:type="paragraph" w:styleId="NoSpacing">
    <w:name w:val="No Spacing"/>
    <w:uiPriority w:val="1"/>
    <w:qFormat/>
    <w:rsid w:val="007B3EC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2565</Words>
  <Characters>1463</Characters>
  <Application>Microsoft Office Word</Application>
  <DocSecurity>0</DocSecurity>
  <Lines>12</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17</cp:revision>
  <dcterms:created xsi:type="dcterms:W3CDTF">2024-04-04T04:11:00Z</dcterms:created>
  <dcterms:modified xsi:type="dcterms:W3CDTF">2025-04-18T08:57:00Z</dcterms:modified>
</cp:coreProperties>
</file>