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8711" w14:textId="13BF4F96" w:rsidR="00A639BA" w:rsidRPr="003B311A" w:rsidRDefault="00A639BA" w:rsidP="003B311A">
      <w:pPr>
        <w:rPr>
          <w:sz w:val="22"/>
          <w:szCs w:val="22"/>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5032"/>
      </w:tblGrid>
      <w:tr w:rsidR="00285AAD" w:rsidRPr="006D3915" w14:paraId="154FC471" w14:textId="77777777" w:rsidTr="36149D5C">
        <w:tc>
          <w:tcPr>
            <w:tcW w:w="4744" w:type="dxa"/>
          </w:tcPr>
          <w:p w14:paraId="4EDBE332" w14:textId="77777777" w:rsidR="00285AAD" w:rsidRPr="003B311A" w:rsidRDefault="00285AAD" w:rsidP="003B311A">
            <w:pPr>
              <w:rPr>
                <w:sz w:val="22"/>
                <w:szCs w:val="22"/>
              </w:rPr>
            </w:pPr>
          </w:p>
        </w:tc>
        <w:tc>
          <w:tcPr>
            <w:tcW w:w="5032" w:type="dxa"/>
          </w:tcPr>
          <w:p w14:paraId="5920F7F2" w14:textId="77777777" w:rsidR="003B311A" w:rsidRPr="0082462A" w:rsidRDefault="003B311A" w:rsidP="003B311A">
            <w:pPr>
              <w:ind w:left="2"/>
              <w:rPr>
                <w:sz w:val="22"/>
                <w:szCs w:val="22"/>
              </w:rPr>
            </w:pPr>
            <w:r w:rsidRPr="0082462A">
              <w:rPr>
                <w:sz w:val="22"/>
                <w:szCs w:val="22"/>
              </w:rPr>
              <w:t>PATVIRTINTA</w:t>
            </w:r>
          </w:p>
          <w:p w14:paraId="02DF022E" w14:textId="5053B95D" w:rsidR="00285AAD" w:rsidRPr="0082462A" w:rsidRDefault="00D10971" w:rsidP="00D10971">
            <w:pPr>
              <w:ind w:left="2"/>
              <w:jc w:val="both"/>
              <w:rPr>
                <w:sz w:val="22"/>
                <w:szCs w:val="22"/>
              </w:rPr>
            </w:pPr>
            <w:r w:rsidRPr="0082462A">
              <w:rPr>
                <w:sz w:val="22"/>
                <w:szCs w:val="22"/>
              </w:rPr>
              <w:t xml:space="preserve">Simno žuvininkystės ūkio hidrologinio režimo ir vandens balanso tyrimo bei </w:t>
            </w:r>
            <w:proofErr w:type="spellStart"/>
            <w:r w:rsidRPr="0082462A">
              <w:rPr>
                <w:sz w:val="22"/>
                <w:szCs w:val="22"/>
              </w:rPr>
              <w:t>Dovinės</w:t>
            </w:r>
            <w:proofErr w:type="spellEnd"/>
            <w:r w:rsidRPr="0082462A">
              <w:rPr>
                <w:sz w:val="22"/>
                <w:szCs w:val="22"/>
              </w:rPr>
              <w:t xml:space="preserve"> upės baseino aukštupio </w:t>
            </w:r>
            <w:proofErr w:type="spellStart"/>
            <w:r w:rsidRPr="0082462A">
              <w:rPr>
                <w:sz w:val="22"/>
                <w:szCs w:val="22"/>
              </w:rPr>
              <w:t>vandensaugos</w:t>
            </w:r>
            <w:proofErr w:type="spellEnd"/>
            <w:r w:rsidRPr="0082462A">
              <w:rPr>
                <w:sz w:val="22"/>
                <w:szCs w:val="22"/>
              </w:rPr>
              <w:t xml:space="preserve"> priemonių, skirtų maistinių medžiagų sulaikymui, parengimo paslaugų</w:t>
            </w:r>
            <w:r w:rsidR="00285AAD" w:rsidRPr="0082462A">
              <w:rPr>
                <w:sz w:val="22"/>
                <w:szCs w:val="22"/>
              </w:rPr>
              <w:t xml:space="preserve"> viešojo pirkimo komisijos </w:t>
            </w:r>
          </w:p>
          <w:p w14:paraId="64A7D2D3" w14:textId="3F536B86" w:rsidR="00285AAD" w:rsidRPr="0082462A" w:rsidRDefault="00285AAD" w:rsidP="00D10971">
            <w:pPr>
              <w:jc w:val="both"/>
              <w:rPr>
                <w:sz w:val="22"/>
                <w:szCs w:val="22"/>
              </w:rPr>
            </w:pPr>
            <w:r w:rsidRPr="0082462A">
              <w:rPr>
                <w:sz w:val="22"/>
                <w:szCs w:val="22"/>
              </w:rPr>
              <w:t>202</w:t>
            </w:r>
            <w:r w:rsidR="00D10971" w:rsidRPr="0082462A">
              <w:rPr>
                <w:sz w:val="22"/>
                <w:szCs w:val="22"/>
              </w:rPr>
              <w:t>5</w:t>
            </w:r>
            <w:r w:rsidRPr="0082462A">
              <w:rPr>
                <w:sz w:val="22"/>
                <w:szCs w:val="22"/>
              </w:rPr>
              <w:t xml:space="preserve"> m. </w:t>
            </w:r>
            <w:r w:rsidR="008C2A3F" w:rsidRPr="0082462A">
              <w:rPr>
                <w:sz w:val="22"/>
                <w:szCs w:val="22"/>
              </w:rPr>
              <w:t>balandžio</w:t>
            </w:r>
            <w:r w:rsidR="0096781B" w:rsidRPr="0082462A">
              <w:rPr>
                <w:sz w:val="22"/>
                <w:szCs w:val="22"/>
              </w:rPr>
              <w:t xml:space="preserve"> </w:t>
            </w:r>
            <w:r w:rsidR="0082462A" w:rsidRPr="0082462A">
              <w:rPr>
                <w:sz w:val="22"/>
                <w:szCs w:val="22"/>
              </w:rPr>
              <w:t>16</w:t>
            </w:r>
            <w:r w:rsidRPr="0082462A">
              <w:rPr>
                <w:sz w:val="22"/>
                <w:szCs w:val="22"/>
              </w:rPr>
              <w:t xml:space="preserve"> d. posėdžio protokolu Nr. </w:t>
            </w:r>
            <w:r w:rsidR="00D10971" w:rsidRPr="0082462A">
              <w:rPr>
                <w:sz w:val="22"/>
                <w:szCs w:val="22"/>
              </w:rPr>
              <w:t>U1</w:t>
            </w:r>
            <w:r w:rsidR="0082462A" w:rsidRPr="0082462A">
              <w:rPr>
                <w:sz w:val="22"/>
                <w:szCs w:val="22"/>
              </w:rPr>
              <w:t>-66</w:t>
            </w:r>
          </w:p>
        </w:tc>
      </w:tr>
    </w:tbl>
    <w:p w14:paraId="0731441A" w14:textId="77777777" w:rsidR="00285AAD" w:rsidRPr="006D3915" w:rsidRDefault="00285AAD" w:rsidP="00E01ECC">
      <w:pPr>
        <w:tabs>
          <w:tab w:val="left" w:pos="5400"/>
        </w:tabs>
        <w:rPr>
          <w:sz w:val="22"/>
          <w:szCs w:val="22"/>
          <w:highlight w:val="yellow"/>
        </w:rPr>
      </w:pPr>
    </w:p>
    <w:p w14:paraId="09ED5B84" w14:textId="2329D556" w:rsidR="00155083" w:rsidRPr="006D3915" w:rsidRDefault="00155083" w:rsidP="003803CC">
      <w:pPr>
        <w:tabs>
          <w:tab w:val="right" w:leader="underscore" w:pos="8505"/>
        </w:tabs>
        <w:rPr>
          <w:b/>
          <w:szCs w:val="24"/>
          <w:highlight w:val="yellow"/>
        </w:rPr>
      </w:pPr>
    </w:p>
    <w:p w14:paraId="06232E6C" w14:textId="76899D87" w:rsidR="00FC1AFD" w:rsidRPr="006D3915" w:rsidRDefault="00FC1AFD" w:rsidP="00155083">
      <w:pPr>
        <w:tabs>
          <w:tab w:val="right" w:leader="underscore" w:pos="8505"/>
        </w:tabs>
        <w:jc w:val="center"/>
        <w:rPr>
          <w:b/>
          <w:szCs w:val="24"/>
          <w:highlight w:val="yellow"/>
        </w:rPr>
      </w:pPr>
    </w:p>
    <w:p w14:paraId="32597E49" w14:textId="77777777" w:rsidR="00A639BA" w:rsidRPr="00D10971" w:rsidRDefault="00A639BA" w:rsidP="00A639BA">
      <w:pPr>
        <w:jc w:val="center"/>
        <w:rPr>
          <w:b/>
          <w:bCs/>
        </w:rPr>
      </w:pPr>
      <w:r w:rsidRPr="00D10971">
        <w:rPr>
          <w:b/>
          <w:bCs/>
        </w:rPr>
        <w:t xml:space="preserve">LIETUVOS RESPUBLIKOS APLINKOS MINISTERIJOS </w:t>
      </w:r>
    </w:p>
    <w:p w14:paraId="2E4E85CC" w14:textId="77777777" w:rsidR="00A639BA" w:rsidRPr="00D10971" w:rsidRDefault="6714B252" w:rsidP="7C0E151D">
      <w:pPr>
        <w:jc w:val="center"/>
        <w:rPr>
          <w:b/>
          <w:bCs/>
        </w:rPr>
      </w:pPr>
      <w:r w:rsidRPr="00D10971">
        <w:rPr>
          <w:b/>
          <w:bCs/>
        </w:rPr>
        <w:t>APLINKOS PROJEKTŲ VALDYMO AGENTŪRA</w:t>
      </w:r>
    </w:p>
    <w:p w14:paraId="156F9D55" w14:textId="77777777" w:rsidR="00A639BA" w:rsidRPr="006D3915" w:rsidRDefault="00A639BA" w:rsidP="00A639BA">
      <w:pPr>
        <w:jc w:val="center"/>
        <w:rPr>
          <w:b/>
          <w:sz w:val="28"/>
          <w:szCs w:val="28"/>
          <w:highlight w:val="yellow"/>
        </w:rPr>
      </w:pPr>
    </w:p>
    <w:p w14:paraId="75F37E86" w14:textId="23F66DBC" w:rsidR="00A639BA" w:rsidRPr="00D10971" w:rsidRDefault="00D10971" w:rsidP="00A639BA">
      <w:pPr>
        <w:jc w:val="center"/>
        <w:rPr>
          <w:b/>
        </w:rPr>
      </w:pPr>
      <w:r w:rsidRPr="00D10971">
        <w:rPr>
          <w:b/>
        </w:rPr>
        <w:t>MAŽOS VERTĖS PIRKIMO, VYKDOMO SKELBIAMOS APKLAUSOS BŪDU, SĄLYGOS</w:t>
      </w:r>
    </w:p>
    <w:p w14:paraId="7AAF6C9E" w14:textId="77777777" w:rsidR="00A639BA" w:rsidRPr="006D3915" w:rsidRDefault="00A639BA" w:rsidP="00D62A8F">
      <w:pPr>
        <w:tabs>
          <w:tab w:val="right" w:leader="underscore" w:pos="8505"/>
        </w:tabs>
        <w:jc w:val="center"/>
        <w:rPr>
          <w:b/>
          <w:szCs w:val="24"/>
          <w:highlight w:val="yellow"/>
        </w:rPr>
      </w:pPr>
    </w:p>
    <w:p w14:paraId="348F3172" w14:textId="48B097CA" w:rsidR="00155083" w:rsidRPr="00D10971" w:rsidRDefault="00D10971" w:rsidP="003607ED">
      <w:pPr>
        <w:tabs>
          <w:tab w:val="right" w:leader="underscore" w:pos="8505"/>
        </w:tabs>
        <w:jc w:val="center"/>
        <w:rPr>
          <w:b/>
          <w:szCs w:val="24"/>
        </w:rPr>
      </w:pPr>
      <w:r w:rsidRPr="00D10971">
        <w:rPr>
          <w:b/>
          <w:bCs/>
          <w:szCs w:val="24"/>
        </w:rPr>
        <w:t>SIMNO ŽUVININKYSTĖS ŪKIO HIDROLOGINIO REŽIMO IR VANDENS BALANSO TYRIMO BEI DOVINĖS UPĖS BASEINO AUKŠTUPIO VANDENSAUGOS PRIEMONIŲ, SKIRTŲ MAISTINIŲ MEDŽIAGŲ SULAIKYMUI, PARENGIMO PASLAUGOS</w:t>
      </w:r>
    </w:p>
    <w:p w14:paraId="60209044" w14:textId="31BC3C3E" w:rsidR="008E187B" w:rsidRPr="006D3915" w:rsidRDefault="008E187B" w:rsidP="00342D60">
      <w:pPr>
        <w:jc w:val="center"/>
        <w:rPr>
          <w:b/>
          <w:szCs w:val="24"/>
          <w:highlight w:val="yellow"/>
        </w:rPr>
      </w:pPr>
    </w:p>
    <w:p w14:paraId="1D5FEEF1" w14:textId="77777777" w:rsidR="00342D60" w:rsidRPr="006D3915" w:rsidRDefault="00342D60" w:rsidP="00342D60">
      <w:pPr>
        <w:jc w:val="center"/>
        <w:rPr>
          <w:b/>
          <w:szCs w:val="24"/>
          <w:highlight w:val="yellow"/>
        </w:rPr>
      </w:pPr>
    </w:p>
    <w:p w14:paraId="3D6BECFA" w14:textId="0488D376" w:rsidR="002C4BC4" w:rsidRPr="002B26D7" w:rsidRDefault="00947E1C" w:rsidP="36149D5C">
      <w:pPr>
        <w:pStyle w:val="Iliustracijsraas"/>
        <w:tabs>
          <w:tab w:val="left" w:pos="440"/>
          <w:tab w:val="right" w:leader="dot" w:pos="9628"/>
        </w:tabs>
        <w:rPr>
          <w:noProof/>
        </w:rPr>
      </w:pPr>
      <w:r w:rsidRPr="006D3915">
        <w:rPr>
          <w:highlight w:val="yellow"/>
        </w:rPr>
        <w:fldChar w:fldCharType="begin"/>
      </w:r>
      <w:r w:rsidRPr="006D3915">
        <w:rPr>
          <w:highlight w:val="yellow"/>
        </w:rPr>
        <w:instrText xml:space="preserve"> TOC \h \z \t "Heading 1" \c </w:instrText>
      </w:r>
      <w:r w:rsidRPr="006D3915">
        <w:rPr>
          <w:highlight w:val="yellow"/>
        </w:rPr>
        <w:fldChar w:fldCharType="separate"/>
      </w:r>
      <w:hyperlink w:anchor="_Toc500933209">
        <w:r w:rsidR="0E54A55F" w:rsidRPr="002B26D7">
          <w:rPr>
            <w:rStyle w:val="Hipersaitas"/>
            <w:noProof/>
            <w:color w:val="auto"/>
          </w:rPr>
          <w:t>1.</w:t>
        </w:r>
        <w:r w:rsidRPr="002B26D7">
          <w:tab/>
        </w:r>
        <w:r w:rsidR="0E54A55F" w:rsidRPr="002B26D7">
          <w:rPr>
            <w:rStyle w:val="Hipersaitas"/>
            <w:noProof/>
            <w:color w:val="auto"/>
          </w:rPr>
          <w:t>BENDROSIOS NUOSTATOS</w:t>
        </w:r>
      </w:hyperlink>
    </w:p>
    <w:p w14:paraId="3D6BECFB" w14:textId="7AE95B58" w:rsidR="002C4BC4" w:rsidRPr="002B26D7" w:rsidRDefault="002C4BC4" w:rsidP="36149D5C">
      <w:pPr>
        <w:pStyle w:val="Iliustracijsraas"/>
        <w:tabs>
          <w:tab w:val="left" w:pos="440"/>
          <w:tab w:val="right" w:leader="dot" w:pos="9628"/>
        </w:tabs>
        <w:rPr>
          <w:noProof/>
        </w:rPr>
      </w:pPr>
      <w:hyperlink w:anchor="_Toc500933210">
        <w:r w:rsidRPr="002B26D7">
          <w:rPr>
            <w:rStyle w:val="Hipersaitas"/>
            <w:noProof/>
            <w:color w:val="auto"/>
          </w:rPr>
          <w:t>2.</w:t>
        </w:r>
        <w:r w:rsidR="002C3AD1" w:rsidRPr="002B26D7">
          <w:tab/>
        </w:r>
        <w:r w:rsidRPr="002B26D7">
          <w:rPr>
            <w:rStyle w:val="Hipersaitas"/>
            <w:noProof/>
            <w:color w:val="auto"/>
          </w:rPr>
          <w:t>PIRKIMO OBJEKTAS</w:t>
        </w:r>
      </w:hyperlink>
    </w:p>
    <w:p w14:paraId="3D6BECFC" w14:textId="4EBD6486" w:rsidR="002C4BC4" w:rsidRPr="001963E4" w:rsidRDefault="002C4BC4" w:rsidP="36149D5C">
      <w:pPr>
        <w:pStyle w:val="Iliustracijsraas"/>
        <w:tabs>
          <w:tab w:val="left" w:pos="440"/>
          <w:tab w:val="right" w:leader="dot" w:pos="9628"/>
        </w:tabs>
        <w:rPr>
          <w:noProof/>
        </w:rPr>
      </w:pPr>
      <w:hyperlink w:anchor="_Toc500933211">
        <w:r w:rsidRPr="002B26D7">
          <w:rPr>
            <w:rStyle w:val="Hipersaitas"/>
            <w:noProof/>
            <w:color w:val="auto"/>
          </w:rPr>
          <w:t>3.</w:t>
        </w:r>
        <w:r w:rsidR="002C3AD1" w:rsidRPr="002B26D7">
          <w:tab/>
        </w:r>
        <w:r w:rsidRPr="002B26D7">
          <w:rPr>
            <w:rStyle w:val="Hipersaitas"/>
            <w:noProof/>
            <w:color w:val="auto"/>
          </w:rPr>
          <w:t>TIEKĖJŲ PAŠALINIMO PAGRINDAI IR KVALIFIKACIJ</w:t>
        </w:r>
      </w:hyperlink>
      <w:r w:rsidR="001963E4" w:rsidRPr="002B26D7">
        <w:t>OS REIKALAVIMAI</w:t>
      </w:r>
    </w:p>
    <w:p w14:paraId="3D6BECFF" w14:textId="01DA8A61" w:rsidR="002C4BC4" w:rsidRPr="00734799" w:rsidRDefault="00734799" w:rsidP="36149D5C">
      <w:pPr>
        <w:pStyle w:val="Iliustracijsraas"/>
        <w:tabs>
          <w:tab w:val="left" w:pos="440"/>
          <w:tab w:val="right" w:leader="dot" w:pos="9628"/>
        </w:tabs>
        <w:rPr>
          <w:noProof/>
        </w:rPr>
      </w:pPr>
      <w:hyperlink w:anchor="_Toc500933214">
        <w:r w:rsidRPr="00734799">
          <w:rPr>
            <w:rStyle w:val="Hipersaitas"/>
            <w:noProof/>
            <w:color w:val="auto"/>
          </w:rPr>
          <w:t>4</w:t>
        </w:r>
        <w:r w:rsidR="002C4BC4" w:rsidRPr="00734799">
          <w:rPr>
            <w:rStyle w:val="Hipersaitas"/>
            <w:noProof/>
            <w:color w:val="auto"/>
          </w:rPr>
          <w:t>.</w:t>
        </w:r>
        <w:r w:rsidR="002C3AD1" w:rsidRPr="00734799">
          <w:tab/>
        </w:r>
        <w:r w:rsidRPr="00734799">
          <w:rPr>
            <w:rStyle w:val="Hipersaitas"/>
            <w:noProof/>
            <w:color w:val="auto"/>
          </w:rPr>
          <w:t>ŪKIO SUBJEKTŲ</w:t>
        </w:r>
        <w:r w:rsidR="002C4BC4" w:rsidRPr="00734799">
          <w:rPr>
            <w:rStyle w:val="Hipersaitas"/>
            <w:noProof/>
            <w:color w:val="auto"/>
          </w:rPr>
          <w:t xml:space="preserve"> GRUPĖS DALYVAVIMAS PIRKIME</w:t>
        </w:r>
      </w:hyperlink>
    </w:p>
    <w:p w14:paraId="3D6BED00" w14:textId="375314E0" w:rsidR="002C4BC4" w:rsidRPr="006D3915" w:rsidRDefault="00360B3C" w:rsidP="36149D5C">
      <w:pPr>
        <w:pStyle w:val="Iliustracijsraas"/>
        <w:tabs>
          <w:tab w:val="left" w:pos="440"/>
          <w:tab w:val="right" w:leader="dot" w:pos="9628"/>
        </w:tabs>
        <w:rPr>
          <w:noProof/>
          <w:highlight w:val="yellow"/>
        </w:rPr>
      </w:pPr>
      <w:r w:rsidRPr="00360B3C">
        <w:t>5.</w:t>
      </w:r>
      <w:r w:rsidRPr="00360B3C">
        <w:tab/>
        <w:t>PASIŪLYMŲ RENGIMAS, PATEIKIMAS IR KEITIMAS</w:t>
      </w:r>
    </w:p>
    <w:p w14:paraId="3D6BED01" w14:textId="2F0EAF2F" w:rsidR="002C4BC4" w:rsidRPr="00DC5EB4" w:rsidRDefault="00DC5EB4" w:rsidP="36149D5C">
      <w:pPr>
        <w:pStyle w:val="Iliustracijsraas"/>
        <w:tabs>
          <w:tab w:val="left" w:pos="440"/>
          <w:tab w:val="right" w:leader="dot" w:pos="9628"/>
        </w:tabs>
        <w:rPr>
          <w:noProof/>
        </w:rPr>
      </w:pPr>
      <w:hyperlink w:anchor="_Toc500933216">
        <w:r w:rsidRPr="00DC5EB4">
          <w:rPr>
            <w:rStyle w:val="Hipersaitas"/>
            <w:noProof/>
            <w:color w:val="auto"/>
          </w:rPr>
          <w:t>6</w:t>
        </w:r>
        <w:r w:rsidR="002C4BC4" w:rsidRPr="00DC5EB4">
          <w:rPr>
            <w:rStyle w:val="Hipersaitas"/>
            <w:noProof/>
            <w:color w:val="auto"/>
          </w:rPr>
          <w:t>.</w:t>
        </w:r>
        <w:r w:rsidR="002C3AD1" w:rsidRPr="00DC5EB4">
          <w:tab/>
        </w:r>
        <w:r w:rsidR="002C4BC4" w:rsidRPr="00DC5EB4">
          <w:rPr>
            <w:rStyle w:val="Hipersaitas"/>
            <w:noProof/>
            <w:color w:val="auto"/>
          </w:rPr>
          <w:t>PASIŪLYMŲ ŠIFRAVIMAS</w:t>
        </w:r>
      </w:hyperlink>
    </w:p>
    <w:p w14:paraId="3D6BED02" w14:textId="27E6DD64" w:rsidR="002C4BC4" w:rsidRPr="009C2806" w:rsidRDefault="009C2806" w:rsidP="36149D5C">
      <w:pPr>
        <w:pStyle w:val="Iliustracijsraas"/>
        <w:tabs>
          <w:tab w:val="left" w:pos="440"/>
          <w:tab w:val="right" w:leader="dot" w:pos="9628"/>
        </w:tabs>
        <w:rPr>
          <w:noProof/>
        </w:rPr>
      </w:pPr>
      <w:hyperlink w:anchor="_Toc500933217">
        <w:r w:rsidRPr="009C2806">
          <w:rPr>
            <w:rStyle w:val="Hipersaitas"/>
            <w:noProof/>
            <w:color w:val="auto"/>
          </w:rPr>
          <w:t>7</w:t>
        </w:r>
        <w:r w:rsidR="002C4BC4" w:rsidRPr="009C2806">
          <w:rPr>
            <w:rStyle w:val="Hipersaitas"/>
            <w:noProof/>
            <w:color w:val="auto"/>
          </w:rPr>
          <w:t>.</w:t>
        </w:r>
        <w:r w:rsidR="002C3AD1" w:rsidRPr="009C2806">
          <w:tab/>
        </w:r>
        <w:r w:rsidR="002C4BC4" w:rsidRPr="009C2806">
          <w:rPr>
            <w:rStyle w:val="Hipersaitas"/>
            <w:noProof/>
            <w:color w:val="auto"/>
          </w:rPr>
          <w:t>PASIŪLYM</w:t>
        </w:r>
        <w:r w:rsidRPr="009C2806">
          <w:rPr>
            <w:rStyle w:val="Hipersaitas"/>
            <w:noProof/>
            <w:color w:val="auto"/>
          </w:rPr>
          <w:t>Ų</w:t>
        </w:r>
        <w:r w:rsidR="002C4BC4" w:rsidRPr="009C2806">
          <w:rPr>
            <w:rStyle w:val="Hipersaitas"/>
            <w:noProof/>
            <w:color w:val="auto"/>
          </w:rPr>
          <w:t xml:space="preserve"> GALIOJIMO UŽTIKRINIMAS</w:t>
        </w:r>
      </w:hyperlink>
    </w:p>
    <w:p w14:paraId="3D6BED03" w14:textId="15A05B10" w:rsidR="002C4BC4" w:rsidRPr="003253A7" w:rsidRDefault="003253A7" w:rsidP="36149D5C">
      <w:pPr>
        <w:pStyle w:val="Iliustracijsraas"/>
        <w:tabs>
          <w:tab w:val="left" w:pos="426"/>
          <w:tab w:val="right" w:leader="dot" w:pos="9628"/>
        </w:tabs>
        <w:rPr>
          <w:noProof/>
        </w:rPr>
      </w:pPr>
      <w:hyperlink w:anchor="_Toc500933218">
        <w:r w:rsidRPr="003253A7">
          <w:rPr>
            <w:rStyle w:val="Hipersaitas"/>
            <w:noProof/>
            <w:color w:val="auto"/>
          </w:rPr>
          <w:t>8</w:t>
        </w:r>
        <w:r w:rsidR="002C4BC4" w:rsidRPr="003253A7">
          <w:rPr>
            <w:rStyle w:val="Hipersaitas"/>
            <w:noProof/>
            <w:color w:val="auto"/>
          </w:rPr>
          <w:t>.</w:t>
        </w:r>
        <w:r w:rsidR="002C3AD1" w:rsidRPr="003253A7">
          <w:tab/>
        </w:r>
        <w:r w:rsidR="00D3757C" w:rsidRPr="003253A7">
          <w:rPr>
            <w:rStyle w:val="Hipersaitas"/>
            <w:noProof/>
            <w:color w:val="auto"/>
          </w:rPr>
          <w:t xml:space="preserve">PIRKIMO </w:t>
        </w:r>
        <w:r w:rsidR="002C4BC4" w:rsidRPr="003253A7">
          <w:rPr>
            <w:rStyle w:val="Hipersaitas"/>
            <w:noProof/>
            <w:color w:val="auto"/>
          </w:rPr>
          <w:t>DOKUMENTŲ PATIKSLINIMAI, PAAIŠKINIMAI IR PATAISYMAI</w:t>
        </w:r>
      </w:hyperlink>
    </w:p>
    <w:p w14:paraId="3D6BED04" w14:textId="0AD342E5" w:rsidR="002C4BC4" w:rsidRPr="00625388" w:rsidRDefault="00625388" w:rsidP="36149D5C">
      <w:pPr>
        <w:pStyle w:val="Iliustracijsraas"/>
        <w:tabs>
          <w:tab w:val="left" w:pos="426"/>
          <w:tab w:val="right" w:leader="dot" w:pos="9628"/>
        </w:tabs>
        <w:rPr>
          <w:noProof/>
        </w:rPr>
      </w:pPr>
      <w:hyperlink w:anchor="_Toc500933219">
        <w:r w:rsidRPr="00625388">
          <w:rPr>
            <w:rStyle w:val="Hipersaitas"/>
            <w:noProof/>
            <w:color w:val="auto"/>
          </w:rPr>
          <w:t>9</w:t>
        </w:r>
        <w:r w:rsidR="002C4BC4" w:rsidRPr="00625388">
          <w:rPr>
            <w:rStyle w:val="Hipersaitas"/>
            <w:noProof/>
            <w:color w:val="auto"/>
          </w:rPr>
          <w:t>.</w:t>
        </w:r>
        <w:r w:rsidR="002C3AD1" w:rsidRPr="00625388">
          <w:tab/>
        </w:r>
        <w:r w:rsidR="002C4BC4" w:rsidRPr="00625388">
          <w:rPr>
            <w:rStyle w:val="Hipersaitas"/>
            <w:noProof/>
            <w:color w:val="auto"/>
          </w:rPr>
          <w:t>SUSIPAŽINIMO SU PASIŪLYMAIS PROCEDŪRA</w:t>
        </w:r>
      </w:hyperlink>
    </w:p>
    <w:p w14:paraId="35D92476" w14:textId="15A028BB" w:rsidR="00663D83" w:rsidRPr="003E34C5" w:rsidRDefault="002C4BC4" w:rsidP="36149D5C">
      <w:pPr>
        <w:pStyle w:val="Iliustracijsraas"/>
        <w:tabs>
          <w:tab w:val="left" w:pos="426"/>
          <w:tab w:val="right" w:leader="dot" w:pos="9628"/>
        </w:tabs>
        <w:rPr>
          <w:noProof/>
        </w:rPr>
      </w:pPr>
      <w:hyperlink w:anchor="_Toc500933220">
        <w:r w:rsidRPr="003E34C5">
          <w:rPr>
            <w:rStyle w:val="Hipersaitas"/>
            <w:noProof/>
            <w:color w:val="auto"/>
          </w:rPr>
          <w:t>1</w:t>
        </w:r>
        <w:r w:rsidR="003E34C5" w:rsidRPr="003E34C5">
          <w:rPr>
            <w:rStyle w:val="Hipersaitas"/>
            <w:noProof/>
            <w:color w:val="auto"/>
          </w:rPr>
          <w:t>0</w:t>
        </w:r>
        <w:r w:rsidRPr="003E34C5">
          <w:rPr>
            <w:rStyle w:val="Hipersaitas"/>
            <w:noProof/>
            <w:color w:val="auto"/>
          </w:rPr>
          <w:t>.</w:t>
        </w:r>
        <w:r w:rsidR="002C3AD1" w:rsidRPr="003E34C5">
          <w:tab/>
        </w:r>
        <w:r w:rsidRPr="003E34C5">
          <w:rPr>
            <w:rStyle w:val="Hipersaitas"/>
            <w:noProof/>
            <w:color w:val="auto"/>
          </w:rPr>
          <w:t>PASIŪLYMŲ NAGRINĖJIMAS, VERTINIMAS IR PALYGINIMAS</w:t>
        </w:r>
      </w:hyperlink>
      <w:r w:rsidR="00A03ADC" w:rsidRPr="003E34C5">
        <w:rPr>
          <w:noProof/>
        </w:rPr>
        <w:t xml:space="preserve"> </w:t>
      </w:r>
    </w:p>
    <w:p w14:paraId="26F3761F" w14:textId="72476002" w:rsidR="00395A18" w:rsidRPr="007B4C20" w:rsidRDefault="00395A18" w:rsidP="00395A18">
      <w:r w:rsidRPr="007B4C20">
        <w:t>1</w:t>
      </w:r>
      <w:r w:rsidR="007B4C20" w:rsidRPr="007B4C20">
        <w:t>1</w:t>
      </w:r>
      <w:r w:rsidRPr="007B4C20">
        <w:t xml:space="preserve">. </w:t>
      </w:r>
      <w:r w:rsidRPr="007B4C20">
        <w:tab/>
        <w:t xml:space="preserve"> PASIŪLYMŲ ATMETIMO PRIEŽASTYS</w:t>
      </w:r>
    </w:p>
    <w:p w14:paraId="3D6BED06" w14:textId="630EBF6E" w:rsidR="002C4BC4" w:rsidRPr="001F3CEB" w:rsidRDefault="00395A18" w:rsidP="36149D5C">
      <w:pPr>
        <w:pStyle w:val="Iliustracijsraas"/>
        <w:tabs>
          <w:tab w:val="left" w:pos="426"/>
          <w:tab w:val="right" w:leader="dot" w:pos="9628"/>
        </w:tabs>
        <w:rPr>
          <w:noProof/>
        </w:rPr>
      </w:pPr>
      <w:hyperlink w:anchor="_Toc500933221">
        <w:r w:rsidRPr="001F3CEB">
          <w:rPr>
            <w:rStyle w:val="Hipersaitas"/>
            <w:noProof/>
            <w:color w:val="auto"/>
          </w:rPr>
          <w:t>1</w:t>
        </w:r>
        <w:r w:rsidR="001F3CEB" w:rsidRPr="001F3CEB">
          <w:rPr>
            <w:rStyle w:val="Hipersaitas"/>
            <w:noProof/>
            <w:color w:val="auto"/>
          </w:rPr>
          <w:t>2</w:t>
        </w:r>
        <w:r w:rsidRPr="001F3CEB">
          <w:rPr>
            <w:rStyle w:val="Hipersaitas"/>
            <w:noProof/>
            <w:color w:val="auto"/>
          </w:rPr>
          <w:t xml:space="preserve">.  </w:t>
        </w:r>
        <w:r w:rsidR="002C4BC4" w:rsidRPr="001F3CEB">
          <w:rPr>
            <w:rStyle w:val="Hipersaitas"/>
            <w:noProof/>
            <w:color w:val="auto"/>
          </w:rPr>
          <w:t>EKONOMIŠKAI NAUDINGIAUSIO PASIŪLYMO NUSTATYMAS LAIMĖJUSIU</w:t>
        </w:r>
      </w:hyperlink>
    </w:p>
    <w:p w14:paraId="3D6BED07" w14:textId="03FA7926" w:rsidR="002C4BC4" w:rsidRPr="003544BB" w:rsidRDefault="002C4BC4" w:rsidP="36149D5C">
      <w:pPr>
        <w:pStyle w:val="Iliustracijsraas"/>
        <w:tabs>
          <w:tab w:val="left" w:pos="426"/>
          <w:tab w:val="right" w:leader="dot" w:pos="9628"/>
        </w:tabs>
        <w:rPr>
          <w:noProof/>
        </w:rPr>
      </w:pPr>
      <w:hyperlink w:anchor="_Toc500933222">
        <w:r w:rsidRPr="003544BB">
          <w:rPr>
            <w:rStyle w:val="Hipersaitas"/>
            <w:noProof/>
            <w:color w:val="auto"/>
          </w:rPr>
          <w:t>1</w:t>
        </w:r>
        <w:r w:rsidR="003544BB" w:rsidRPr="003544BB">
          <w:rPr>
            <w:rStyle w:val="Hipersaitas"/>
            <w:noProof/>
            <w:color w:val="auto"/>
          </w:rPr>
          <w:t>3</w:t>
        </w:r>
        <w:r w:rsidRPr="003544BB">
          <w:rPr>
            <w:rStyle w:val="Hipersaitas"/>
            <w:noProof/>
            <w:color w:val="auto"/>
          </w:rPr>
          <w:t>.</w:t>
        </w:r>
        <w:r w:rsidR="002C3AD1" w:rsidRPr="003544BB">
          <w:tab/>
        </w:r>
        <w:r w:rsidRPr="003544BB">
          <w:rPr>
            <w:rStyle w:val="Hipersaitas"/>
            <w:noProof/>
            <w:color w:val="auto"/>
          </w:rPr>
          <w:t>INFORMAVIMAS APIE PIRKIMO PROCEDŪRŲ REZULTATUS</w:t>
        </w:r>
      </w:hyperlink>
    </w:p>
    <w:p w14:paraId="3D6BED09" w14:textId="7C2FDFEE" w:rsidR="002C4BC4" w:rsidRPr="003544BB" w:rsidRDefault="002C4BC4" w:rsidP="36149D5C">
      <w:pPr>
        <w:pStyle w:val="Iliustracijsraas"/>
        <w:tabs>
          <w:tab w:val="left" w:pos="426"/>
          <w:tab w:val="right" w:leader="dot" w:pos="9628"/>
        </w:tabs>
        <w:rPr>
          <w:noProof/>
        </w:rPr>
      </w:pPr>
      <w:hyperlink w:anchor="_Toc500933223">
        <w:r w:rsidRPr="003544BB">
          <w:rPr>
            <w:rStyle w:val="Hipersaitas"/>
            <w:noProof/>
            <w:color w:val="auto"/>
          </w:rPr>
          <w:t>1</w:t>
        </w:r>
        <w:r w:rsidR="003544BB" w:rsidRPr="003544BB">
          <w:rPr>
            <w:rStyle w:val="Hipersaitas"/>
            <w:noProof/>
            <w:color w:val="auto"/>
          </w:rPr>
          <w:t>4</w:t>
        </w:r>
        <w:r w:rsidRPr="003544BB">
          <w:rPr>
            <w:rStyle w:val="Hipersaitas"/>
            <w:noProof/>
            <w:color w:val="auto"/>
          </w:rPr>
          <w:t>.</w:t>
        </w:r>
        <w:r w:rsidR="00395A18" w:rsidRPr="003544BB">
          <w:t xml:space="preserve"> </w:t>
        </w:r>
        <w:r w:rsidR="006A55FA" w:rsidRPr="003544BB">
          <w:t xml:space="preserve"> </w:t>
        </w:r>
        <w:r w:rsidR="00395A18" w:rsidRPr="003544BB">
          <w:rPr>
            <w:rStyle w:val="Hipersaitas"/>
            <w:noProof/>
            <w:color w:val="auto"/>
          </w:rPr>
          <w:t>GINČŲ NAGRINĖJIMO TVARKA</w:t>
        </w:r>
      </w:hyperlink>
    </w:p>
    <w:p w14:paraId="4FF2963D" w14:textId="48E71317" w:rsidR="00126D64" w:rsidRPr="007250C9" w:rsidRDefault="002C4BC4" w:rsidP="36149D5C">
      <w:pPr>
        <w:pStyle w:val="Iliustracijsraas"/>
        <w:tabs>
          <w:tab w:val="left" w:pos="426"/>
          <w:tab w:val="right" w:leader="dot" w:pos="9628"/>
        </w:tabs>
        <w:rPr>
          <w:noProof/>
        </w:rPr>
      </w:pPr>
      <w:hyperlink w:anchor="_Toc500933225">
        <w:r w:rsidRPr="007250C9">
          <w:rPr>
            <w:rStyle w:val="Hipersaitas"/>
            <w:noProof/>
            <w:color w:val="auto"/>
          </w:rPr>
          <w:t>1</w:t>
        </w:r>
        <w:r w:rsidR="007250C9" w:rsidRPr="007250C9">
          <w:rPr>
            <w:rStyle w:val="Hipersaitas"/>
            <w:noProof/>
            <w:color w:val="auto"/>
          </w:rPr>
          <w:t>5</w:t>
        </w:r>
        <w:r w:rsidRPr="007250C9">
          <w:rPr>
            <w:rStyle w:val="Hipersaitas"/>
            <w:noProof/>
            <w:color w:val="auto"/>
          </w:rPr>
          <w:t>.</w:t>
        </w:r>
        <w:r w:rsidR="002C3AD1" w:rsidRPr="007250C9">
          <w:tab/>
        </w:r>
        <w:r w:rsidRPr="007250C9">
          <w:rPr>
            <w:rStyle w:val="Hipersaitas"/>
            <w:noProof/>
            <w:color w:val="auto"/>
          </w:rPr>
          <w:t xml:space="preserve">PIRKIMO SUTARTIES </w:t>
        </w:r>
        <w:r w:rsidR="00126D64" w:rsidRPr="007250C9">
          <w:rPr>
            <w:rStyle w:val="Hipersaitas"/>
            <w:noProof/>
            <w:color w:val="auto"/>
          </w:rPr>
          <w:t xml:space="preserve">SUDARYMAS </w:t>
        </w:r>
      </w:hyperlink>
    </w:p>
    <w:p w14:paraId="3D6BED0B" w14:textId="77777777" w:rsidR="00643209" w:rsidRPr="006D3915" w:rsidRDefault="00947E1C" w:rsidP="36149D5C">
      <w:pPr>
        <w:tabs>
          <w:tab w:val="left" w:pos="426"/>
        </w:tabs>
        <w:jc w:val="both"/>
        <w:rPr>
          <w:highlight w:val="yellow"/>
        </w:rPr>
      </w:pPr>
      <w:r w:rsidRPr="006D3915">
        <w:rPr>
          <w:highlight w:val="yellow"/>
        </w:rPr>
        <w:fldChar w:fldCharType="end"/>
      </w:r>
    </w:p>
    <w:p w14:paraId="3D6BED0C" w14:textId="24EC2452" w:rsidR="00F11CC2" w:rsidRPr="002444D3" w:rsidRDefault="455FC814" w:rsidP="731AB52B">
      <w:pPr>
        <w:pStyle w:val="Antrat1"/>
        <w:spacing w:before="0"/>
        <w:jc w:val="left"/>
        <w:rPr>
          <w:lang w:val="lt-LT"/>
        </w:rPr>
      </w:pPr>
      <w:r w:rsidRPr="002444D3">
        <w:rPr>
          <w:lang w:val="lt-LT"/>
        </w:rPr>
        <w:t>PRIEDAI:</w:t>
      </w:r>
    </w:p>
    <w:p w14:paraId="3D6BED0D" w14:textId="3A49EE6E" w:rsidR="002009D9" w:rsidRPr="002444D3" w:rsidRDefault="004035DF" w:rsidP="007D32E1">
      <w:pPr>
        <w:numPr>
          <w:ilvl w:val="0"/>
          <w:numId w:val="42"/>
        </w:numPr>
        <w:tabs>
          <w:tab w:val="left" w:pos="426"/>
        </w:tabs>
        <w:ind w:left="0" w:firstLine="0"/>
        <w:jc w:val="both"/>
        <w:rPr>
          <w:szCs w:val="24"/>
        </w:rPr>
      </w:pPr>
      <w:bookmarkStart w:id="0" w:name="_Hlk163825071"/>
      <w:r w:rsidRPr="002444D3">
        <w:rPr>
          <w:szCs w:val="24"/>
        </w:rPr>
        <w:t>Techninė specifikacija (1 priedas)</w:t>
      </w:r>
    </w:p>
    <w:p w14:paraId="6E725840" w14:textId="7579EB8B" w:rsidR="004035DF" w:rsidRPr="00CC1B2E" w:rsidRDefault="004035DF" w:rsidP="007D32E1">
      <w:pPr>
        <w:numPr>
          <w:ilvl w:val="0"/>
          <w:numId w:val="42"/>
        </w:numPr>
        <w:tabs>
          <w:tab w:val="left" w:pos="426"/>
        </w:tabs>
        <w:ind w:left="0" w:firstLine="0"/>
        <w:jc w:val="both"/>
        <w:rPr>
          <w:szCs w:val="24"/>
        </w:rPr>
      </w:pPr>
      <w:r w:rsidRPr="00CC1B2E">
        <w:rPr>
          <w:szCs w:val="24"/>
        </w:rPr>
        <w:t>Pasiūlymo forma</w:t>
      </w:r>
      <w:r w:rsidR="00DC5FE1" w:rsidRPr="00CC1B2E">
        <w:rPr>
          <w:szCs w:val="24"/>
        </w:rPr>
        <w:t xml:space="preserve"> (</w:t>
      </w:r>
      <w:r w:rsidR="00CC1B2E" w:rsidRPr="00CC1B2E">
        <w:rPr>
          <w:szCs w:val="24"/>
        </w:rPr>
        <w:t>2</w:t>
      </w:r>
      <w:r w:rsidR="00DC5FE1" w:rsidRPr="00CC1B2E">
        <w:rPr>
          <w:szCs w:val="24"/>
        </w:rPr>
        <w:t xml:space="preserve"> priedas)</w:t>
      </w:r>
    </w:p>
    <w:p w14:paraId="5E798B59" w14:textId="423A360C" w:rsidR="00EA5111" w:rsidRDefault="006A55FA" w:rsidP="00F56616">
      <w:pPr>
        <w:numPr>
          <w:ilvl w:val="0"/>
          <w:numId w:val="42"/>
        </w:numPr>
        <w:tabs>
          <w:tab w:val="left" w:pos="426"/>
        </w:tabs>
        <w:ind w:left="0" w:firstLine="0"/>
        <w:jc w:val="both"/>
        <w:rPr>
          <w:szCs w:val="24"/>
        </w:rPr>
      </w:pPr>
      <w:r w:rsidRPr="00081564">
        <w:rPr>
          <w:szCs w:val="24"/>
        </w:rPr>
        <w:t>Ekspertų patirties</w:t>
      </w:r>
      <w:r w:rsidR="00EA5111" w:rsidRPr="00081564">
        <w:rPr>
          <w:szCs w:val="24"/>
        </w:rPr>
        <w:t xml:space="preserve"> aprašymas (</w:t>
      </w:r>
      <w:r w:rsidR="00081564" w:rsidRPr="00081564">
        <w:rPr>
          <w:szCs w:val="24"/>
        </w:rPr>
        <w:t>3</w:t>
      </w:r>
      <w:r w:rsidR="00EA5111" w:rsidRPr="00081564">
        <w:rPr>
          <w:szCs w:val="24"/>
        </w:rPr>
        <w:t xml:space="preserve"> priedas)</w:t>
      </w:r>
    </w:p>
    <w:p w14:paraId="329C446D" w14:textId="5446BE4A" w:rsidR="00935FD1" w:rsidRPr="004565D4" w:rsidRDefault="00C67D05" w:rsidP="00F56616">
      <w:pPr>
        <w:numPr>
          <w:ilvl w:val="0"/>
          <w:numId w:val="42"/>
        </w:numPr>
        <w:tabs>
          <w:tab w:val="left" w:pos="426"/>
        </w:tabs>
        <w:ind w:left="0" w:firstLine="0"/>
        <w:jc w:val="both"/>
        <w:rPr>
          <w:szCs w:val="24"/>
        </w:rPr>
      </w:pPr>
      <w:r w:rsidRPr="004565D4">
        <w:rPr>
          <w:szCs w:val="24"/>
        </w:rPr>
        <w:t>P</w:t>
      </w:r>
      <w:r w:rsidR="003C76D6" w:rsidRPr="004565D4">
        <w:rPr>
          <w:szCs w:val="24"/>
        </w:rPr>
        <w:t xml:space="preserve">asiūlymų </w:t>
      </w:r>
      <w:r w:rsidR="004565D4">
        <w:rPr>
          <w:szCs w:val="24"/>
        </w:rPr>
        <w:t xml:space="preserve">ekonominio naudingumo </w:t>
      </w:r>
      <w:r w:rsidR="003C76D6" w:rsidRPr="004565D4">
        <w:rPr>
          <w:szCs w:val="24"/>
        </w:rPr>
        <w:t>vertinimo kriterijai</w:t>
      </w:r>
      <w:r w:rsidR="003C76D6" w:rsidRPr="004565D4" w:rsidDel="003C76D6">
        <w:rPr>
          <w:szCs w:val="24"/>
        </w:rPr>
        <w:t xml:space="preserve"> </w:t>
      </w:r>
      <w:r w:rsidR="00935FD1" w:rsidRPr="004565D4">
        <w:rPr>
          <w:szCs w:val="24"/>
        </w:rPr>
        <w:t>(</w:t>
      </w:r>
      <w:r w:rsidR="004565D4">
        <w:rPr>
          <w:szCs w:val="24"/>
        </w:rPr>
        <w:t>4</w:t>
      </w:r>
      <w:r w:rsidR="00935FD1" w:rsidRPr="004565D4">
        <w:rPr>
          <w:szCs w:val="24"/>
        </w:rPr>
        <w:t xml:space="preserve"> priedas)</w:t>
      </w:r>
    </w:p>
    <w:p w14:paraId="4C51D354" w14:textId="51EAEF4B" w:rsidR="00B976E8" w:rsidRPr="004565D4" w:rsidRDefault="004565D4" w:rsidP="007D32E1">
      <w:pPr>
        <w:numPr>
          <w:ilvl w:val="0"/>
          <w:numId w:val="42"/>
        </w:numPr>
        <w:tabs>
          <w:tab w:val="left" w:pos="426"/>
        </w:tabs>
        <w:ind w:left="0" w:firstLine="0"/>
        <w:jc w:val="both"/>
        <w:rPr>
          <w:bCs/>
          <w:szCs w:val="24"/>
        </w:rPr>
      </w:pPr>
      <w:r w:rsidRPr="004565D4">
        <w:rPr>
          <w:bCs/>
          <w:szCs w:val="24"/>
        </w:rPr>
        <w:t>P</w:t>
      </w:r>
      <w:r w:rsidR="00EA5111" w:rsidRPr="004565D4">
        <w:rPr>
          <w:bCs/>
          <w:szCs w:val="24"/>
        </w:rPr>
        <w:t xml:space="preserve">irkimo sutarties </w:t>
      </w:r>
      <w:r w:rsidRPr="004565D4">
        <w:rPr>
          <w:bCs/>
          <w:szCs w:val="24"/>
        </w:rPr>
        <w:t>projektas</w:t>
      </w:r>
      <w:r w:rsidR="00B976E8" w:rsidRPr="004565D4">
        <w:rPr>
          <w:bCs/>
          <w:szCs w:val="24"/>
        </w:rPr>
        <w:t xml:space="preserve"> (</w:t>
      </w:r>
      <w:r>
        <w:rPr>
          <w:bCs/>
          <w:szCs w:val="24"/>
        </w:rPr>
        <w:t>5</w:t>
      </w:r>
      <w:r w:rsidR="00B976E8" w:rsidRPr="004565D4">
        <w:rPr>
          <w:bCs/>
          <w:szCs w:val="24"/>
        </w:rPr>
        <w:t xml:space="preserve"> priedas)</w:t>
      </w:r>
    </w:p>
    <w:p w14:paraId="30C8552E" w14:textId="77777777" w:rsidR="00113FB9" w:rsidRDefault="00113FB9" w:rsidP="00113FB9">
      <w:pPr>
        <w:tabs>
          <w:tab w:val="left" w:pos="426"/>
        </w:tabs>
        <w:jc w:val="both"/>
        <w:rPr>
          <w:bCs/>
          <w:szCs w:val="24"/>
          <w:highlight w:val="yellow"/>
        </w:rPr>
      </w:pPr>
    </w:p>
    <w:p w14:paraId="27929821" w14:textId="77777777" w:rsidR="00113FB9" w:rsidRDefault="00113FB9" w:rsidP="00113FB9">
      <w:pPr>
        <w:tabs>
          <w:tab w:val="left" w:pos="426"/>
        </w:tabs>
        <w:jc w:val="both"/>
        <w:rPr>
          <w:bCs/>
          <w:szCs w:val="24"/>
          <w:highlight w:val="yellow"/>
        </w:rPr>
      </w:pPr>
    </w:p>
    <w:p w14:paraId="1CF7AA96" w14:textId="77777777" w:rsidR="004565D4" w:rsidRDefault="004565D4" w:rsidP="00113FB9">
      <w:pPr>
        <w:tabs>
          <w:tab w:val="left" w:pos="426"/>
        </w:tabs>
        <w:jc w:val="both"/>
        <w:rPr>
          <w:bCs/>
          <w:szCs w:val="24"/>
          <w:highlight w:val="yellow"/>
        </w:rPr>
      </w:pPr>
    </w:p>
    <w:p w14:paraId="5A74EAA5" w14:textId="77777777" w:rsidR="00113FB9" w:rsidRDefault="00113FB9" w:rsidP="00113FB9">
      <w:pPr>
        <w:tabs>
          <w:tab w:val="left" w:pos="426"/>
        </w:tabs>
        <w:jc w:val="both"/>
        <w:rPr>
          <w:bCs/>
          <w:szCs w:val="24"/>
          <w:highlight w:val="yellow"/>
        </w:rPr>
      </w:pPr>
    </w:p>
    <w:p w14:paraId="7D96F6DF" w14:textId="77777777" w:rsidR="00113FB9" w:rsidRDefault="00113FB9" w:rsidP="00113FB9">
      <w:pPr>
        <w:tabs>
          <w:tab w:val="left" w:pos="426"/>
        </w:tabs>
        <w:jc w:val="both"/>
        <w:rPr>
          <w:bCs/>
          <w:szCs w:val="24"/>
          <w:highlight w:val="yellow"/>
        </w:rPr>
      </w:pPr>
    </w:p>
    <w:p w14:paraId="6EAE96B4" w14:textId="77777777" w:rsidR="00113FB9" w:rsidRPr="006D3915" w:rsidRDefault="00113FB9" w:rsidP="00113FB9">
      <w:pPr>
        <w:tabs>
          <w:tab w:val="left" w:pos="426"/>
        </w:tabs>
        <w:jc w:val="both"/>
        <w:rPr>
          <w:bCs/>
          <w:szCs w:val="24"/>
          <w:highlight w:val="yellow"/>
        </w:rPr>
      </w:pPr>
    </w:p>
    <w:bookmarkEnd w:id="0"/>
    <w:p w14:paraId="3D6BED15" w14:textId="7356B37A" w:rsidR="00D82354" w:rsidRPr="000A0DAA" w:rsidRDefault="00D82354" w:rsidP="007D32E1">
      <w:pPr>
        <w:pStyle w:val="Antrat1"/>
        <w:numPr>
          <w:ilvl w:val="0"/>
          <w:numId w:val="45"/>
        </w:numPr>
        <w:spacing w:before="0"/>
        <w:rPr>
          <w:lang w:val="lt-LT"/>
        </w:rPr>
      </w:pPr>
      <w:r w:rsidRPr="000A0DAA">
        <w:rPr>
          <w:lang w:val="lt-LT"/>
        </w:rPr>
        <w:lastRenderedPageBreak/>
        <w:t>BENDROSIOS NUOSTATOS</w:t>
      </w:r>
    </w:p>
    <w:p w14:paraId="165151AC" w14:textId="41223614" w:rsidR="00C76223" w:rsidRPr="000A0DAA" w:rsidRDefault="00D82354" w:rsidP="00BC6F49">
      <w:pPr>
        <w:ind w:firstLine="680"/>
        <w:jc w:val="both"/>
        <w:rPr>
          <w:szCs w:val="24"/>
        </w:rPr>
      </w:pPr>
      <w:r w:rsidRPr="000A0DAA">
        <w:rPr>
          <w:szCs w:val="24"/>
        </w:rPr>
        <w:t>1.1.</w:t>
      </w:r>
      <w:r w:rsidR="00B710B8" w:rsidRPr="000A0DAA">
        <w:rPr>
          <w:szCs w:val="24"/>
        </w:rPr>
        <w:t xml:space="preserve"> </w:t>
      </w:r>
      <w:r w:rsidR="00B20176" w:rsidRPr="000A0DAA">
        <w:rPr>
          <w:szCs w:val="24"/>
        </w:rPr>
        <w:t xml:space="preserve">Lietuvos Respublikos aplinkos ministerijos Aplinkos projektų valdymo agentūra, </w:t>
      </w:r>
      <w:r w:rsidR="00B20176" w:rsidRPr="000A0DAA">
        <w:rPr>
          <w:bCs/>
          <w:szCs w:val="24"/>
        </w:rPr>
        <w:t xml:space="preserve">juridinio asmens kodas 288779560, buveinės adresas Labdarių g. 3-102, </w:t>
      </w:r>
      <w:bookmarkStart w:id="1" w:name="_Hlk487630046"/>
      <w:r w:rsidR="00B20176" w:rsidRPr="000A0DAA">
        <w:rPr>
          <w:bCs/>
          <w:szCs w:val="24"/>
        </w:rPr>
        <w:t xml:space="preserve">LT-01120 </w:t>
      </w:r>
      <w:bookmarkEnd w:id="1"/>
      <w:r w:rsidR="00B20176" w:rsidRPr="000A0DAA">
        <w:rPr>
          <w:bCs/>
          <w:szCs w:val="24"/>
        </w:rPr>
        <w:t xml:space="preserve">Vilnius </w:t>
      </w:r>
      <w:r w:rsidR="00B20176" w:rsidRPr="000A0DAA">
        <w:rPr>
          <w:szCs w:val="24"/>
        </w:rPr>
        <w:t xml:space="preserve">(toliau – </w:t>
      </w:r>
      <w:r w:rsidR="001E62B0" w:rsidRPr="000A0DAA">
        <w:rPr>
          <w:szCs w:val="24"/>
        </w:rPr>
        <w:t>P</w:t>
      </w:r>
      <w:r w:rsidR="00B20176" w:rsidRPr="000A0DAA">
        <w:rPr>
          <w:szCs w:val="24"/>
        </w:rPr>
        <w:t xml:space="preserve">erkančioji organizacija), įgyvendindama projektą „Integruotas vandens valdymas Lietuvoje“ (trumpinys – LIFE SIP Vanduo) Nr. 101104645 – LIFE22-IPE-LT-LIFE SIP Vanduo, vykdo </w:t>
      </w:r>
      <w:r w:rsidR="000A0DAA" w:rsidRPr="000A0DAA">
        <w:rPr>
          <w:bCs/>
          <w:szCs w:val="24"/>
        </w:rPr>
        <w:t xml:space="preserve">Simno žuvininkystės ūkio hidrologinio režimo ir vandens balanso tyrimo bei </w:t>
      </w:r>
      <w:proofErr w:type="spellStart"/>
      <w:r w:rsidR="000A0DAA" w:rsidRPr="000A0DAA">
        <w:rPr>
          <w:bCs/>
          <w:szCs w:val="24"/>
        </w:rPr>
        <w:t>Dovinės</w:t>
      </w:r>
      <w:proofErr w:type="spellEnd"/>
      <w:r w:rsidR="000A0DAA" w:rsidRPr="000A0DAA">
        <w:rPr>
          <w:bCs/>
          <w:szCs w:val="24"/>
        </w:rPr>
        <w:t xml:space="preserve"> upės baseino aukštupio </w:t>
      </w:r>
      <w:proofErr w:type="spellStart"/>
      <w:r w:rsidR="000A0DAA" w:rsidRPr="000A0DAA">
        <w:rPr>
          <w:bCs/>
          <w:szCs w:val="24"/>
        </w:rPr>
        <w:t>vandensaugos</w:t>
      </w:r>
      <w:proofErr w:type="spellEnd"/>
      <w:r w:rsidR="000A0DAA" w:rsidRPr="000A0DAA">
        <w:rPr>
          <w:bCs/>
          <w:szCs w:val="24"/>
        </w:rPr>
        <w:t xml:space="preserve"> priemonių, skirtų maistinių medžiagų sulaikymui, parengimo paslaugų</w:t>
      </w:r>
      <w:r w:rsidR="00B20176" w:rsidRPr="000A0DAA">
        <w:rPr>
          <w:bCs/>
          <w:szCs w:val="24"/>
        </w:rPr>
        <w:t xml:space="preserve"> viešąjį pirkimą</w:t>
      </w:r>
      <w:r w:rsidR="00AA649E" w:rsidRPr="000A0DAA">
        <w:rPr>
          <w:szCs w:val="24"/>
        </w:rPr>
        <w:t xml:space="preserve"> </w:t>
      </w:r>
      <w:r w:rsidR="00155083" w:rsidRPr="000A0DAA">
        <w:rPr>
          <w:color w:val="000000"/>
          <w:szCs w:val="24"/>
        </w:rPr>
        <w:t>(toliau – pirkimas).</w:t>
      </w:r>
    </w:p>
    <w:p w14:paraId="1FE42747" w14:textId="2EFC14B6" w:rsidR="008C0E03" w:rsidRPr="00804453" w:rsidRDefault="00D82354" w:rsidP="00B20176">
      <w:pPr>
        <w:ind w:firstLine="680"/>
        <w:jc w:val="both"/>
        <w:rPr>
          <w:szCs w:val="24"/>
        </w:rPr>
      </w:pPr>
      <w:r w:rsidRPr="00804453">
        <w:rPr>
          <w:szCs w:val="24"/>
        </w:rPr>
        <w:t>1.2.</w:t>
      </w:r>
      <w:r w:rsidR="00EB367A" w:rsidRPr="00804453">
        <w:rPr>
          <w:szCs w:val="24"/>
        </w:rPr>
        <w:t xml:space="preserve"> </w:t>
      </w:r>
      <w:r w:rsidRPr="00804453">
        <w:rPr>
          <w:szCs w:val="24"/>
        </w:rPr>
        <w:t xml:space="preserve">Pirkimas vykdomas vadovaujantis Lietuvos Respublikos viešųjų pirkimų įstatymu (toliau – Viešųjų pirkimų įstatymas), </w:t>
      </w:r>
      <w:r w:rsidR="00804453" w:rsidRPr="00804453">
        <w:rPr>
          <w:szCs w:val="24"/>
        </w:rPr>
        <w:t xml:space="preserve">2017 m. birželio 28 d. Viešųjų pirkimų tarnybos direktoriaus įsakymu Nr. 1S-97 „Dėl mažos vertės pirkimų tvarkos aprašo patvirtinimo“ (toliau – Aprašas), </w:t>
      </w:r>
      <w:r w:rsidRPr="00804453">
        <w:rPr>
          <w:szCs w:val="24"/>
        </w:rPr>
        <w:t>Lietuvos Respublikos civiliniu kodeksu (toliau</w:t>
      </w:r>
      <w:r w:rsidR="00296699" w:rsidRPr="00804453">
        <w:rPr>
          <w:szCs w:val="24"/>
        </w:rPr>
        <w:t xml:space="preserve"> </w:t>
      </w:r>
      <w:r w:rsidRPr="00804453">
        <w:rPr>
          <w:szCs w:val="24"/>
        </w:rPr>
        <w:t xml:space="preserve">– Civilinis kodeksas), kitais viešuosius pirkimus reglamentuojančiais teisės aktais bei </w:t>
      </w:r>
      <w:r w:rsidR="00804453" w:rsidRPr="00804453">
        <w:rPr>
          <w:szCs w:val="24"/>
        </w:rPr>
        <w:t>šiomis mažos vertės pirkimo, vykdomo skelbiamos apklausos būdu, sąlygomis</w:t>
      </w:r>
      <w:r w:rsidRPr="00804453">
        <w:rPr>
          <w:szCs w:val="24"/>
        </w:rPr>
        <w:t>.</w:t>
      </w:r>
      <w:r w:rsidR="009F4284" w:rsidRPr="00804453">
        <w:rPr>
          <w:szCs w:val="24"/>
        </w:rPr>
        <w:t xml:space="preserve"> </w:t>
      </w:r>
    </w:p>
    <w:p w14:paraId="3D6BED18" w14:textId="5EC01CEE" w:rsidR="00D82354" w:rsidRPr="00804453" w:rsidRDefault="00D82354" w:rsidP="00BC6F49">
      <w:pPr>
        <w:ind w:firstLine="680"/>
        <w:jc w:val="both"/>
        <w:rPr>
          <w:szCs w:val="24"/>
        </w:rPr>
      </w:pPr>
      <w:r w:rsidRPr="00804453">
        <w:rPr>
          <w:szCs w:val="24"/>
        </w:rPr>
        <w:t>1.</w:t>
      </w:r>
      <w:r w:rsidR="00B20176" w:rsidRPr="00804453">
        <w:rPr>
          <w:szCs w:val="24"/>
        </w:rPr>
        <w:t>3</w:t>
      </w:r>
      <w:r w:rsidRPr="00804453">
        <w:rPr>
          <w:szCs w:val="24"/>
        </w:rPr>
        <w:t>.</w:t>
      </w:r>
      <w:r w:rsidR="00EB367A" w:rsidRPr="00804453">
        <w:rPr>
          <w:szCs w:val="24"/>
        </w:rPr>
        <w:t xml:space="preserve"> </w:t>
      </w:r>
      <w:r w:rsidR="00735DAA" w:rsidRPr="00804453">
        <w:rPr>
          <w:szCs w:val="24"/>
        </w:rPr>
        <w:t>P</w:t>
      </w:r>
      <w:r w:rsidR="003C66B9" w:rsidRPr="00804453">
        <w:rPr>
          <w:szCs w:val="24"/>
        </w:rPr>
        <w:t>irkimo dokumentuose v</w:t>
      </w:r>
      <w:r w:rsidR="00F44C5D" w:rsidRPr="00804453">
        <w:rPr>
          <w:szCs w:val="24"/>
        </w:rPr>
        <w:t xml:space="preserve">artojamos pagrindinės sąvokos yra apibrėžtos </w:t>
      </w:r>
      <w:r w:rsidR="00D70F62" w:rsidRPr="00804453">
        <w:rPr>
          <w:szCs w:val="24"/>
        </w:rPr>
        <w:t xml:space="preserve">Viešųjų pirkimų įstatyme </w:t>
      </w:r>
      <w:r w:rsidR="00F44C5D" w:rsidRPr="00804453">
        <w:rPr>
          <w:szCs w:val="24"/>
        </w:rPr>
        <w:t>ir kituose teisės aktuose</w:t>
      </w:r>
      <w:r w:rsidRPr="00804453">
        <w:rPr>
          <w:szCs w:val="24"/>
        </w:rPr>
        <w:t>.</w:t>
      </w:r>
    </w:p>
    <w:p w14:paraId="3D6BED19" w14:textId="543908F1" w:rsidR="00D82354" w:rsidRPr="00804453" w:rsidRDefault="00667B30" w:rsidP="00BC6F49">
      <w:pPr>
        <w:pStyle w:val="Body2"/>
        <w:spacing w:after="0"/>
        <w:ind w:firstLine="680"/>
        <w:rPr>
          <w:rFonts w:cs="Times New Roman"/>
          <w:color w:val="auto"/>
          <w:sz w:val="24"/>
          <w:szCs w:val="24"/>
          <w:lang w:val="lt-LT"/>
        </w:rPr>
      </w:pPr>
      <w:r w:rsidRPr="00804453">
        <w:rPr>
          <w:color w:val="auto"/>
          <w:sz w:val="24"/>
          <w:szCs w:val="24"/>
          <w:lang w:val="lt-LT"/>
        </w:rPr>
        <w:t>1.</w:t>
      </w:r>
      <w:r w:rsidR="00B20176" w:rsidRPr="00804453">
        <w:rPr>
          <w:color w:val="auto"/>
          <w:sz w:val="24"/>
          <w:szCs w:val="24"/>
          <w:lang w:val="lt-LT"/>
        </w:rPr>
        <w:t>4</w:t>
      </w:r>
      <w:r w:rsidRPr="00804453">
        <w:rPr>
          <w:color w:val="auto"/>
          <w:sz w:val="24"/>
          <w:szCs w:val="24"/>
          <w:lang w:val="lt-LT"/>
        </w:rPr>
        <w:t xml:space="preserve">. </w:t>
      </w:r>
      <w:r w:rsidR="00B271EC" w:rsidRPr="00804453">
        <w:rPr>
          <w:rFonts w:cs="Times New Roman"/>
          <w:color w:val="auto"/>
          <w:sz w:val="24"/>
          <w:szCs w:val="24"/>
          <w:lang w:val="lt-LT"/>
        </w:rPr>
        <w:t>Išankstinis informacinis skelbimas apie pirkimą nebuvo skelbtas.</w:t>
      </w:r>
      <w:r w:rsidR="00B271EC" w:rsidRPr="00804453">
        <w:rPr>
          <w:rFonts w:cs="Times New Roman"/>
          <w:i/>
          <w:iCs/>
          <w:color w:val="auto"/>
          <w:sz w:val="24"/>
          <w:szCs w:val="24"/>
          <w:lang w:val="lt-LT"/>
        </w:rPr>
        <w:t xml:space="preserve"> </w:t>
      </w:r>
      <w:r w:rsidR="00B271EC" w:rsidRPr="00804453">
        <w:rPr>
          <w:rFonts w:cs="Times New Roman"/>
          <w:color w:val="auto"/>
          <w:sz w:val="24"/>
          <w:szCs w:val="24"/>
          <w:lang w:val="lt-LT"/>
        </w:rPr>
        <w:t xml:space="preserve">Skelbimas apie pirkimą paskelbtas </w:t>
      </w:r>
      <w:r w:rsidR="00365D44" w:rsidRPr="00804453">
        <w:rPr>
          <w:rFonts w:cs="Times New Roman"/>
          <w:color w:val="auto"/>
          <w:sz w:val="24"/>
          <w:szCs w:val="24"/>
          <w:lang w:val="lt-LT"/>
        </w:rPr>
        <w:t>Viešųjų pirkimų į</w:t>
      </w:r>
      <w:r w:rsidR="00B271EC" w:rsidRPr="00804453">
        <w:rPr>
          <w:rFonts w:cs="Times New Roman"/>
          <w:color w:val="auto"/>
          <w:sz w:val="24"/>
          <w:szCs w:val="24"/>
          <w:lang w:val="lt-LT"/>
        </w:rPr>
        <w:t>statymo nustatyta tvarka C</w:t>
      </w:r>
      <w:r w:rsidR="00C27FCF" w:rsidRPr="00804453">
        <w:rPr>
          <w:rFonts w:cs="Times New Roman"/>
          <w:color w:val="auto"/>
          <w:sz w:val="24"/>
          <w:szCs w:val="24"/>
          <w:lang w:val="lt-LT"/>
        </w:rPr>
        <w:t>entrinė</w:t>
      </w:r>
      <w:r w:rsidR="00804453" w:rsidRPr="00804453">
        <w:rPr>
          <w:rFonts w:cs="Times New Roman"/>
          <w:color w:val="auto"/>
          <w:sz w:val="24"/>
          <w:szCs w:val="24"/>
          <w:lang w:val="lt-LT"/>
        </w:rPr>
        <w:t>je</w:t>
      </w:r>
      <w:r w:rsidR="00C27FCF" w:rsidRPr="00804453">
        <w:rPr>
          <w:rFonts w:cs="Times New Roman"/>
          <w:color w:val="auto"/>
          <w:sz w:val="24"/>
          <w:szCs w:val="24"/>
          <w:lang w:val="lt-LT"/>
        </w:rPr>
        <w:t xml:space="preserve"> viešųjų pirkimų informacinė</w:t>
      </w:r>
      <w:r w:rsidR="00804453" w:rsidRPr="00804453">
        <w:rPr>
          <w:rFonts w:cs="Times New Roman"/>
          <w:color w:val="auto"/>
          <w:sz w:val="24"/>
          <w:szCs w:val="24"/>
          <w:lang w:val="lt-LT"/>
        </w:rPr>
        <w:t>je</w:t>
      </w:r>
      <w:r w:rsidR="00C27FCF" w:rsidRPr="00804453">
        <w:rPr>
          <w:rFonts w:cs="Times New Roman"/>
          <w:color w:val="auto"/>
          <w:sz w:val="24"/>
          <w:szCs w:val="24"/>
          <w:lang w:val="lt-LT"/>
        </w:rPr>
        <w:t xml:space="preserve"> sistemo</w:t>
      </w:r>
      <w:r w:rsidR="00804453" w:rsidRPr="00804453">
        <w:rPr>
          <w:rFonts w:cs="Times New Roman"/>
          <w:color w:val="auto"/>
          <w:sz w:val="24"/>
          <w:szCs w:val="24"/>
          <w:lang w:val="lt-LT"/>
        </w:rPr>
        <w:t>je</w:t>
      </w:r>
      <w:r w:rsidR="00C27FCF" w:rsidRPr="00804453">
        <w:rPr>
          <w:rFonts w:cs="Times New Roman"/>
          <w:color w:val="auto"/>
          <w:sz w:val="24"/>
          <w:szCs w:val="24"/>
          <w:lang w:val="lt-LT"/>
        </w:rPr>
        <w:t xml:space="preserve"> (toliau </w:t>
      </w:r>
      <w:r w:rsidR="00C27FCF" w:rsidRPr="00804453">
        <w:rPr>
          <w:sz w:val="24"/>
          <w:szCs w:val="24"/>
          <w:lang w:val="lt-LT"/>
        </w:rPr>
        <w:t>– C</w:t>
      </w:r>
      <w:r w:rsidR="00B271EC" w:rsidRPr="00804453">
        <w:rPr>
          <w:rFonts w:cs="Times New Roman"/>
          <w:color w:val="auto"/>
          <w:sz w:val="24"/>
          <w:szCs w:val="24"/>
          <w:lang w:val="lt-LT"/>
        </w:rPr>
        <w:t>VP IS</w:t>
      </w:r>
      <w:r w:rsidR="00C27FCF" w:rsidRPr="00804453">
        <w:rPr>
          <w:rFonts w:cs="Times New Roman"/>
          <w:color w:val="auto"/>
          <w:sz w:val="24"/>
          <w:szCs w:val="24"/>
          <w:lang w:val="lt-LT"/>
        </w:rPr>
        <w:t>)</w:t>
      </w:r>
      <w:r w:rsidR="00B271EC" w:rsidRPr="00804453">
        <w:rPr>
          <w:rFonts w:cs="Times New Roman"/>
          <w:color w:val="auto"/>
          <w:sz w:val="24"/>
          <w:szCs w:val="24"/>
          <w:lang w:val="lt-LT"/>
        </w:rPr>
        <w:t xml:space="preserve"> interneto adresu: </w:t>
      </w:r>
      <w:bookmarkStart w:id="2" w:name="_Toc47844929"/>
      <w:bookmarkStart w:id="3" w:name="_Toc60525483"/>
      <w:r w:rsidR="00804453" w:rsidRPr="00804453">
        <w:rPr>
          <w:sz w:val="24"/>
          <w:szCs w:val="24"/>
          <w:lang w:val="lt-LT"/>
        </w:rPr>
        <w:fldChar w:fldCharType="begin"/>
      </w:r>
      <w:r w:rsidR="00804453" w:rsidRPr="00804453">
        <w:rPr>
          <w:sz w:val="24"/>
          <w:szCs w:val="24"/>
          <w:lang w:val="lt-LT"/>
        </w:rPr>
        <w:instrText>HYPERLINK "https://viesiejipirkimai.lt"</w:instrText>
      </w:r>
      <w:r w:rsidR="00804453" w:rsidRPr="00804453">
        <w:rPr>
          <w:sz w:val="24"/>
          <w:szCs w:val="24"/>
          <w:lang w:val="lt-LT"/>
        </w:rPr>
      </w:r>
      <w:r w:rsidR="00804453" w:rsidRPr="00804453">
        <w:rPr>
          <w:sz w:val="24"/>
          <w:szCs w:val="24"/>
          <w:lang w:val="lt-LT"/>
        </w:rPr>
        <w:fldChar w:fldCharType="separate"/>
      </w:r>
      <w:r w:rsidR="00804453" w:rsidRPr="00804453">
        <w:rPr>
          <w:rStyle w:val="Hipersaitas"/>
          <w:sz w:val="24"/>
          <w:szCs w:val="24"/>
          <w:lang w:val="lt-LT"/>
        </w:rPr>
        <w:t>https://viesiejipirkimai.lt</w:t>
      </w:r>
      <w:r w:rsidR="00804453" w:rsidRPr="00804453">
        <w:rPr>
          <w:sz w:val="24"/>
          <w:szCs w:val="24"/>
          <w:lang w:val="lt-LT"/>
        </w:rPr>
        <w:fldChar w:fldCharType="end"/>
      </w:r>
      <w:r w:rsidR="00162493" w:rsidRPr="00804453">
        <w:rPr>
          <w:sz w:val="24"/>
          <w:szCs w:val="24"/>
          <w:lang w:val="lt-LT"/>
        </w:rPr>
        <w:t>.</w:t>
      </w:r>
    </w:p>
    <w:p w14:paraId="3D6BED1A" w14:textId="6E262AF7" w:rsidR="00602B0B" w:rsidRPr="00EB6304" w:rsidRDefault="00D82354" w:rsidP="00BC6F49">
      <w:pPr>
        <w:ind w:firstLine="680"/>
        <w:jc w:val="both"/>
        <w:rPr>
          <w:szCs w:val="24"/>
        </w:rPr>
      </w:pPr>
      <w:r w:rsidRPr="00EB6304">
        <w:rPr>
          <w:szCs w:val="24"/>
        </w:rPr>
        <w:t>1.</w:t>
      </w:r>
      <w:r w:rsidR="00B20176" w:rsidRPr="00EB6304">
        <w:rPr>
          <w:szCs w:val="24"/>
        </w:rPr>
        <w:t>5</w:t>
      </w:r>
      <w:r w:rsidRPr="00EB6304">
        <w:rPr>
          <w:szCs w:val="24"/>
        </w:rPr>
        <w:t xml:space="preserve">. Pirkimas atliekamas laikantis lygiateisiškumo, nediskriminavimo, skaidrumo, abipusio pripažinimo, proporcingumo principų ir konfidencialumo bei nešališkumo reikalavimų. </w:t>
      </w:r>
    </w:p>
    <w:p w14:paraId="3D6BED1C" w14:textId="4D0A3552" w:rsidR="00D82354" w:rsidRPr="00DB6136" w:rsidRDefault="001A4AA5" w:rsidP="00BC6F49">
      <w:pPr>
        <w:ind w:firstLine="680"/>
        <w:jc w:val="both"/>
        <w:rPr>
          <w:szCs w:val="24"/>
        </w:rPr>
      </w:pPr>
      <w:r w:rsidRPr="00DB6136">
        <w:rPr>
          <w:szCs w:val="24"/>
        </w:rPr>
        <w:t>1.</w:t>
      </w:r>
      <w:r w:rsidR="00DB6136" w:rsidRPr="00DB6136">
        <w:rPr>
          <w:szCs w:val="24"/>
        </w:rPr>
        <w:t>6</w:t>
      </w:r>
      <w:r w:rsidR="00D82354" w:rsidRPr="00DB6136">
        <w:rPr>
          <w:szCs w:val="24"/>
        </w:rPr>
        <w:t>.</w:t>
      </w:r>
      <w:r w:rsidR="00885911" w:rsidRPr="00DB6136">
        <w:rPr>
          <w:szCs w:val="24"/>
        </w:rPr>
        <w:t xml:space="preserve"> </w:t>
      </w:r>
      <w:r w:rsidR="001E62B0" w:rsidRPr="00DB6136">
        <w:rPr>
          <w:szCs w:val="24"/>
        </w:rPr>
        <w:t>Perkančioji organizacija</w:t>
      </w:r>
      <w:r w:rsidR="00D82354" w:rsidRPr="00DB6136">
        <w:rPr>
          <w:szCs w:val="24"/>
        </w:rPr>
        <w:t xml:space="preserve"> </w:t>
      </w:r>
      <w:r w:rsidR="00155083" w:rsidRPr="00DB6136">
        <w:rPr>
          <w:szCs w:val="24"/>
        </w:rPr>
        <w:t>nėra</w:t>
      </w:r>
      <w:r w:rsidR="00D82354" w:rsidRPr="00DB6136">
        <w:rPr>
          <w:szCs w:val="24"/>
        </w:rPr>
        <w:t xml:space="preserve"> pridėtinės vertės mokesčio (toliau </w:t>
      </w:r>
      <w:bookmarkStart w:id="4" w:name="_Hlk514327117"/>
      <w:r w:rsidR="00D82354" w:rsidRPr="00DB6136">
        <w:rPr>
          <w:szCs w:val="24"/>
        </w:rPr>
        <w:t>–</w:t>
      </w:r>
      <w:bookmarkEnd w:id="4"/>
      <w:r w:rsidR="00D82354" w:rsidRPr="00DB6136">
        <w:rPr>
          <w:szCs w:val="24"/>
        </w:rPr>
        <w:t> PVM) mokėtoja.</w:t>
      </w:r>
    </w:p>
    <w:p w14:paraId="3D6BED1D" w14:textId="40D60A7F" w:rsidR="00D7006B" w:rsidRPr="00A940ED" w:rsidRDefault="00D7006B" w:rsidP="00BC6F49">
      <w:pPr>
        <w:tabs>
          <w:tab w:val="left" w:pos="567"/>
          <w:tab w:val="left" w:pos="1276"/>
        </w:tabs>
        <w:ind w:firstLine="680"/>
        <w:rPr>
          <w:szCs w:val="24"/>
          <w:lang w:eastAsia="lt-LT"/>
        </w:rPr>
      </w:pPr>
      <w:r w:rsidRPr="00A940ED">
        <w:rPr>
          <w:szCs w:val="24"/>
          <w:lang w:eastAsia="lt-LT"/>
        </w:rPr>
        <w:t>1.</w:t>
      </w:r>
      <w:r w:rsidR="00A940ED" w:rsidRPr="00A940ED">
        <w:rPr>
          <w:szCs w:val="24"/>
          <w:lang w:eastAsia="lt-LT"/>
        </w:rPr>
        <w:t>7</w:t>
      </w:r>
      <w:r w:rsidRPr="00A940ED">
        <w:rPr>
          <w:szCs w:val="24"/>
          <w:lang w:eastAsia="lt-LT"/>
        </w:rPr>
        <w:t xml:space="preserve">. Visos pirkimo sąlygos nustatytos pirkimo dokumentuose, kuriuos sudaro: </w:t>
      </w:r>
    </w:p>
    <w:p w14:paraId="3D6BED1E" w14:textId="57D36706" w:rsidR="00D7006B" w:rsidRPr="00A940ED" w:rsidRDefault="00D7006B" w:rsidP="00BC6F49">
      <w:pPr>
        <w:tabs>
          <w:tab w:val="left" w:pos="567"/>
          <w:tab w:val="left" w:pos="1276"/>
        </w:tabs>
        <w:ind w:firstLine="680"/>
        <w:rPr>
          <w:szCs w:val="24"/>
          <w:lang w:eastAsia="lt-LT"/>
        </w:rPr>
      </w:pPr>
      <w:r w:rsidRPr="00A940ED">
        <w:rPr>
          <w:szCs w:val="24"/>
          <w:lang w:eastAsia="lt-LT"/>
        </w:rPr>
        <w:t>1.</w:t>
      </w:r>
      <w:r w:rsidR="00A940ED" w:rsidRPr="00A940ED">
        <w:rPr>
          <w:szCs w:val="24"/>
          <w:lang w:eastAsia="lt-LT"/>
        </w:rPr>
        <w:t>7</w:t>
      </w:r>
      <w:r w:rsidRPr="00A940ED">
        <w:rPr>
          <w:szCs w:val="24"/>
          <w:lang w:eastAsia="lt-LT"/>
        </w:rPr>
        <w:t>.1. skelbimas apie pirkimą;</w:t>
      </w:r>
    </w:p>
    <w:p w14:paraId="3D6BED1F" w14:textId="0338416C" w:rsidR="00D7006B" w:rsidRPr="00A940ED" w:rsidRDefault="00D7006B" w:rsidP="00D01E85">
      <w:pPr>
        <w:tabs>
          <w:tab w:val="left" w:pos="567"/>
          <w:tab w:val="left" w:pos="1276"/>
        </w:tabs>
        <w:ind w:firstLine="680"/>
        <w:jc w:val="both"/>
        <w:rPr>
          <w:szCs w:val="24"/>
          <w:lang w:eastAsia="lt-LT"/>
        </w:rPr>
      </w:pPr>
      <w:r w:rsidRPr="00A940ED">
        <w:rPr>
          <w:szCs w:val="24"/>
          <w:lang w:eastAsia="lt-LT"/>
        </w:rPr>
        <w:t>1.</w:t>
      </w:r>
      <w:r w:rsidR="00A940ED" w:rsidRPr="00A940ED">
        <w:rPr>
          <w:szCs w:val="24"/>
          <w:lang w:eastAsia="lt-LT"/>
        </w:rPr>
        <w:t>7</w:t>
      </w:r>
      <w:r w:rsidR="008C0E03" w:rsidRPr="00A940ED">
        <w:rPr>
          <w:szCs w:val="24"/>
          <w:lang w:eastAsia="lt-LT"/>
        </w:rPr>
        <w:t>.</w:t>
      </w:r>
      <w:r w:rsidRPr="00A940ED">
        <w:rPr>
          <w:szCs w:val="24"/>
          <w:lang w:eastAsia="lt-LT"/>
        </w:rPr>
        <w:t>2. </w:t>
      </w:r>
      <w:r w:rsidR="00A940ED">
        <w:rPr>
          <w:szCs w:val="24"/>
          <w:lang w:eastAsia="lt-LT"/>
        </w:rPr>
        <w:t>p</w:t>
      </w:r>
      <w:r w:rsidR="00BB1E09" w:rsidRPr="00A940ED">
        <w:rPr>
          <w:szCs w:val="24"/>
          <w:lang w:eastAsia="lt-LT"/>
        </w:rPr>
        <w:t xml:space="preserve">irkimo </w:t>
      </w:r>
      <w:r w:rsidRPr="00A940ED">
        <w:rPr>
          <w:szCs w:val="24"/>
          <w:lang w:eastAsia="lt-LT"/>
        </w:rPr>
        <w:t>sąlygos</w:t>
      </w:r>
      <w:r w:rsidR="00C76223" w:rsidRPr="00A940ED">
        <w:rPr>
          <w:szCs w:val="24"/>
          <w:lang w:eastAsia="lt-LT"/>
        </w:rPr>
        <w:t xml:space="preserve"> (kartu su priedais)</w:t>
      </w:r>
      <w:r w:rsidRPr="00A940ED">
        <w:rPr>
          <w:szCs w:val="24"/>
          <w:lang w:eastAsia="lt-LT"/>
        </w:rPr>
        <w:t>;</w:t>
      </w:r>
    </w:p>
    <w:p w14:paraId="3D6BED20" w14:textId="4A4F1254" w:rsidR="00D7006B" w:rsidRPr="00A940ED" w:rsidRDefault="00D7006B" w:rsidP="00BC6F49">
      <w:pPr>
        <w:tabs>
          <w:tab w:val="left" w:pos="567"/>
          <w:tab w:val="left" w:pos="1276"/>
        </w:tabs>
        <w:ind w:firstLine="680"/>
        <w:jc w:val="both"/>
        <w:rPr>
          <w:szCs w:val="24"/>
          <w:lang w:eastAsia="lt-LT"/>
        </w:rPr>
      </w:pPr>
      <w:r w:rsidRPr="00A940ED">
        <w:rPr>
          <w:szCs w:val="24"/>
          <w:lang w:eastAsia="lt-LT"/>
        </w:rPr>
        <w:t>1.</w:t>
      </w:r>
      <w:r w:rsidR="00A940ED" w:rsidRPr="00A940ED">
        <w:rPr>
          <w:szCs w:val="24"/>
          <w:lang w:eastAsia="lt-LT"/>
        </w:rPr>
        <w:t>7</w:t>
      </w:r>
      <w:r w:rsidRPr="00A940ED">
        <w:rPr>
          <w:szCs w:val="24"/>
          <w:lang w:eastAsia="lt-LT"/>
        </w:rPr>
        <w:t>.3. </w:t>
      </w:r>
      <w:r w:rsidR="00A940ED">
        <w:rPr>
          <w:szCs w:val="24"/>
          <w:lang w:eastAsia="lt-LT"/>
        </w:rPr>
        <w:t>p</w:t>
      </w:r>
      <w:r w:rsidR="00BB1E09" w:rsidRPr="00A940ED">
        <w:rPr>
          <w:szCs w:val="24"/>
          <w:lang w:eastAsia="lt-LT"/>
        </w:rPr>
        <w:t xml:space="preserve">irkimo </w:t>
      </w:r>
      <w:r w:rsidR="00236271" w:rsidRPr="00A940ED">
        <w:rPr>
          <w:szCs w:val="24"/>
          <w:lang w:eastAsia="lt-LT"/>
        </w:rPr>
        <w:t xml:space="preserve">sąlygų </w:t>
      </w:r>
      <w:r w:rsidRPr="00A940ED">
        <w:rPr>
          <w:szCs w:val="24"/>
          <w:lang w:eastAsia="lt-LT"/>
        </w:rPr>
        <w:t>paaiškinimai (patikslinimai), taip pat atsakymai į tiekėjų klausimus (jeigu</w:t>
      </w:r>
      <w:r w:rsidR="00C76223" w:rsidRPr="00A940ED">
        <w:rPr>
          <w:szCs w:val="24"/>
          <w:lang w:eastAsia="lt-LT"/>
        </w:rPr>
        <w:t xml:space="preserve"> tokių</w:t>
      </w:r>
      <w:r w:rsidRPr="00A940ED">
        <w:rPr>
          <w:szCs w:val="24"/>
          <w:lang w:eastAsia="lt-LT"/>
        </w:rPr>
        <w:t xml:space="preserve"> bus);</w:t>
      </w:r>
    </w:p>
    <w:p w14:paraId="3D6BED21" w14:textId="2F2E8E3B" w:rsidR="00D7006B" w:rsidRPr="00A940ED" w:rsidRDefault="00D7006B" w:rsidP="00BC6F49">
      <w:pPr>
        <w:tabs>
          <w:tab w:val="left" w:pos="567"/>
          <w:tab w:val="left" w:pos="1276"/>
        </w:tabs>
        <w:ind w:firstLine="680"/>
        <w:jc w:val="both"/>
        <w:rPr>
          <w:szCs w:val="24"/>
          <w:lang w:eastAsia="lt-LT"/>
        </w:rPr>
      </w:pPr>
      <w:r w:rsidRPr="00A940ED">
        <w:rPr>
          <w:szCs w:val="24"/>
          <w:lang w:eastAsia="lt-LT"/>
        </w:rPr>
        <w:t>1.</w:t>
      </w:r>
      <w:r w:rsidR="00A940ED" w:rsidRPr="00A940ED">
        <w:rPr>
          <w:szCs w:val="24"/>
          <w:lang w:eastAsia="lt-LT"/>
        </w:rPr>
        <w:t>7</w:t>
      </w:r>
      <w:r w:rsidRPr="00A940ED">
        <w:rPr>
          <w:szCs w:val="24"/>
          <w:lang w:eastAsia="lt-LT"/>
        </w:rPr>
        <w:t>.4. kita CVP IS priemonėmis pateikta informacija.</w:t>
      </w:r>
    </w:p>
    <w:p w14:paraId="3D6BED23" w14:textId="083DD335" w:rsidR="00D82354" w:rsidRPr="00692C34" w:rsidRDefault="001A4AA5" w:rsidP="00365D44">
      <w:pPr>
        <w:tabs>
          <w:tab w:val="left" w:pos="720"/>
          <w:tab w:val="left" w:pos="900"/>
        </w:tabs>
        <w:ind w:firstLine="680"/>
        <w:jc w:val="both"/>
        <w:rPr>
          <w:szCs w:val="24"/>
        </w:rPr>
      </w:pPr>
      <w:r w:rsidRPr="00692C34">
        <w:rPr>
          <w:szCs w:val="24"/>
        </w:rPr>
        <w:t>1.</w:t>
      </w:r>
      <w:r w:rsidR="00692C34" w:rsidRPr="00692C34">
        <w:rPr>
          <w:szCs w:val="24"/>
        </w:rPr>
        <w:t>8</w:t>
      </w:r>
      <w:r w:rsidR="00D82354" w:rsidRPr="00692C34">
        <w:rPr>
          <w:szCs w:val="24"/>
        </w:rPr>
        <w:t xml:space="preserve">. </w:t>
      </w:r>
      <w:r w:rsidR="00B710B8" w:rsidRPr="00692C34">
        <w:rPr>
          <w:szCs w:val="24"/>
        </w:rPr>
        <w:t xml:space="preserve">Pirkimo dokumentai pateikiami CVP IS. Pirkimas vykdomas CVP IS priemonėmis, adresu </w:t>
      </w:r>
      <w:hyperlink r:id="rId11" w:history="1">
        <w:r w:rsidR="00692C34" w:rsidRPr="00F21227">
          <w:rPr>
            <w:rStyle w:val="Hipersaitas"/>
          </w:rPr>
          <w:t>https://viesiejipirkimai.lt</w:t>
        </w:r>
      </w:hyperlink>
      <w:r w:rsidR="00B710B8" w:rsidRPr="00692C34">
        <w:rPr>
          <w:szCs w:val="24"/>
        </w:rPr>
        <w:t>.</w:t>
      </w:r>
      <w:r w:rsidR="00692C34">
        <w:rPr>
          <w:szCs w:val="24"/>
        </w:rPr>
        <w:t xml:space="preserve"> </w:t>
      </w:r>
      <w:r w:rsidR="00B710B8" w:rsidRPr="00692C34">
        <w:rPr>
          <w:szCs w:val="24"/>
        </w:rPr>
        <w:t xml:space="preserve">Pirkime gali dalyvauti tik CVP IS registruoti </w:t>
      </w:r>
      <w:r w:rsidR="00172C9C" w:rsidRPr="00692C34">
        <w:rPr>
          <w:szCs w:val="24"/>
        </w:rPr>
        <w:t>tiekėjai</w:t>
      </w:r>
      <w:r w:rsidR="00B710B8" w:rsidRPr="00692C34">
        <w:rPr>
          <w:szCs w:val="24"/>
        </w:rPr>
        <w:t xml:space="preserve">. Bet kokia informacija, </w:t>
      </w:r>
      <w:r w:rsidR="00BA18FE" w:rsidRPr="00692C34">
        <w:rPr>
          <w:szCs w:val="24"/>
        </w:rPr>
        <w:t>p</w:t>
      </w:r>
      <w:r w:rsidR="00B710B8" w:rsidRPr="00692C34">
        <w:rPr>
          <w:szCs w:val="24"/>
        </w:rPr>
        <w:t xml:space="preserve">irkimo sąlygų paaiškinimai, pranešimai ar kitas </w:t>
      </w:r>
      <w:r w:rsidR="001E62B0" w:rsidRPr="00692C34">
        <w:rPr>
          <w:szCs w:val="24"/>
        </w:rPr>
        <w:t>Perkančiosios organizacijos</w:t>
      </w:r>
      <w:r w:rsidR="00B710B8" w:rsidRPr="00692C34">
        <w:rPr>
          <w:szCs w:val="24"/>
        </w:rPr>
        <w:t xml:space="preserve"> ir potencialių </w:t>
      </w:r>
      <w:r w:rsidR="00172C9C" w:rsidRPr="00692C34">
        <w:rPr>
          <w:szCs w:val="24"/>
        </w:rPr>
        <w:t>tiekėjų</w:t>
      </w:r>
      <w:r w:rsidR="00172C9C" w:rsidRPr="00692C34" w:rsidDel="00A97103">
        <w:rPr>
          <w:szCs w:val="24"/>
        </w:rPr>
        <w:t xml:space="preserve"> </w:t>
      </w:r>
      <w:r w:rsidR="00B710B8" w:rsidRPr="00692C34">
        <w:rPr>
          <w:szCs w:val="24"/>
        </w:rPr>
        <w:t xml:space="preserve">susirašinėjimas yra vykdomas tik CVP IS susirašinėjimo priemonėmis – </w:t>
      </w:r>
      <w:r w:rsidR="001E62B0" w:rsidRPr="00692C34">
        <w:rPr>
          <w:szCs w:val="24"/>
        </w:rPr>
        <w:t>Perkančiosios organizacijos</w:t>
      </w:r>
      <w:r w:rsidR="00B710B8" w:rsidRPr="00692C34">
        <w:rPr>
          <w:szCs w:val="24"/>
        </w:rPr>
        <w:t xml:space="preserve"> pranešimus gaus prie pirkimo prisijungę </w:t>
      </w:r>
      <w:r w:rsidR="00172C9C" w:rsidRPr="00692C34">
        <w:rPr>
          <w:szCs w:val="24"/>
        </w:rPr>
        <w:t>tiekėjai</w:t>
      </w:r>
      <w:r w:rsidR="00EA675D" w:rsidRPr="00692C34">
        <w:rPr>
          <w:szCs w:val="24"/>
        </w:rPr>
        <w:t>.</w:t>
      </w:r>
    </w:p>
    <w:p w14:paraId="22FE6D3F" w14:textId="53904F51" w:rsidR="00155083" w:rsidRPr="00692C34" w:rsidRDefault="001A4AA5" w:rsidP="00B90FEB">
      <w:pPr>
        <w:ind w:firstLine="680"/>
        <w:jc w:val="both"/>
        <w:rPr>
          <w:szCs w:val="24"/>
        </w:rPr>
      </w:pPr>
      <w:r w:rsidRPr="00692C34">
        <w:rPr>
          <w:szCs w:val="24"/>
        </w:rPr>
        <w:t>1.</w:t>
      </w:r>
      <w:r w:rsidR="00692C34" w:rsidRPr="00692C34">
        <w:rPr>
          <w:szCs w:val="24"/>
        </w:rPr>
        <w:t>9</w:t>
      </w:r>
      <w:r w:rsidR="00D82354" w:rsidRPr="00692C34">
        <w:rPr>
          <w:szCs w:val="24"/>
        </w:rPr>
        <w:t>.</w:t>
      </w:r>
      <w:r w:rsidR="00B710B8" w:rsidRPr="00692C34">
        <w:rPr>
          <w:szCs w:val="24"/>
        </w:rPr>
        <w:t xml:space="preserve"> </w:t>
      </w:r>
      <w:r w:rsidR="001E62B0" w:rsidRPr="00692C34">
        <w:rPr>
          <w:szCs w:val="24"/>
        </w:rPr>
        <w:t>Perkančiosios organizacijos</w:t>
      </w:r>
      <w:r w:rsidR="00B710B8" w:rsidRPr="00692C34">
        <w:rPr>
          <w:szCs w:val="24"/>
        </w:rPr>
        <w:t xml:space="preserve"> kontaktiniai asmenys</w:t>
      </w:r>
      <w:r w:rsidR="00155083" w:rsidRPr="00692C34">
        <w:rPr>
          <w:szCs w:val="24"/>
        </w:rPr>
        <w:t>:</w:t>
      </w:r>
    </w:p>
    <w:p w14:paraId="47D2A893" w14:textId="5FE0BE99" w:rsidR="00155083" w:rsidRPr="00692C34" w:rsidRDefault="27A4BF30" w:rsidP="731AB52B">
      <w:pPr>
        <w:ind w:firstLine="680"/>
        <w:jc w:val="both"/>
        <w:rPr>
          <w:szCs w:val="24"/>
        </w:rPr>
      </w:pPr>
      <w:r w:rsidRPr="0061687D">
        <w:rPr>
          <w:szCs w:val="24"/>
        </w:rPr>
        <w:t>1.</w:t>
      </w:r>
      <w:r w:rsidR="00692C34" w:rsidRPr="0061687D">
        <w:rPr>
          <w:szCs w:val="24"/>
        </w:rPr>
        <w:t>9</w:t>
      </w:r>
      <w:r w:rsidRPr="0061687D">
        <w:rPr>
          <w:szCs w:val="24"/>
        </w:rPr>
        <w:t>.1.</w:t>
      </w:r>
      <w:r w:rsidR="00692C34" w:rsidRPr="0061687D">
        <w:rPr>
          <w:szCs w:val="24"/>
        </w:rPr>
        <w:t xml:space="preserve"> </w:t>
      </w:r>
      <w:r w:rsidRPr="0061687D">
        <w:rPr>
          <w:szCs w:val="24"/>
        </w:rPr>
        <w:t>klausimais, susijusiais su pirkimo objektu</w:t>
      </w:r>
      <w:r w:rsidR="00692C34" w:rsidRPr="0061687D">
        <w:rPr>
          <w:szCs w:val="24"/>
        </w:rPr>
        <w:t xml:space="preserve"> (technine specifikacija)</w:t>
      </w:r>
      <w:r w:rsidRPr="0061687D">
        <w:rPr>
          <w:szCs w:val="24"/>
        </w:rPr>
        <w:t xml:space="preserve"> –</w:t>
      </w:r>
      <w:r w:rsidR="62FEBBEB" w:rsidRPr="0061687D">
        <w:rPr>
          <w:szCs w:val="24"/>
        </w:rPr>
        <w:t xml:space="preserve"> </w:t>
      </w:r>
      <w:r w:rsidR="0061687D" w:rsidRPr="0061687D">
        <w:rPr>
          <w:szCs w:val="24"/>
        </w:rPr>
        <w:t xml:space="preserve">Gamtos paveldo fondo projektų vadovas Zenonas Gulbinas, tel. +370 5 263 6269, el. p. </w:t>
      </w:r>
      <w:hyperlink r:id="rId12" w:history="1">
        <w:r w:rsidR="0061687D" w:rsidRPr="0061687D">
          <w:rPr>
            <w:rStyle w:val="Hipersaitas"/>
            <w:szCs w:val="24"/>
          </w:rPr>
          <w:t>z.gulbinas@gpf.lt</w:t>
        </w:r>
      </w:hyperlink>
      <w:r w:rsidR="0061687D" w:rsidRPr="0061687D">
        <w:rPr>
          <w:szCs w:val="24"/>
        </w:rPr>
        <w:t>.</w:t>
      </w:r>
      <w:r w:rsidR="0061687D">
        <w:rPr>
          <w:szCs w:val="24"/>
        </w:rPr>
        <w:t xml:space="preserve"> </w:t>
      </w:r>
    </w:p>
    <w:p w14:paraId="3A3CF531" w14:textId="4360855C" w:rsidR="00C27FCF" w:rsidRPr="00692C34" w:rsidRDefault="00155083" w:rsidP="00C27FCF">
      <w:pPr>
        <w:autoSpaceDE w:val="0"/>
        <w:autoSpaceDN w:val="0"/>
        <w:ind w:firstLine="709"/>
        <w:jc w:val="both"/>
        <w:rPr>
          <w:szCs w:val="24"/>
        </w:rPr>
      </w:pPr>
      <w:r w:rsidRPr="00692C34">
        <w:rPr>
          <w:szCs w:val="24"/>
        </w:rPr>
        <w:t>1.</w:t>
      </w:r>
      <w:r w:rsidR="00692C34" w:rsidRPr="00692C34">
        <w:rPr>
          <w:szCs w:val="24"/>
        </w:rPr>
        <w:t>9</w:t>
      </w:r>
      <w:r w:rsidRPr="00692C34">
        <w:rPr>
          <w:szCs w:val="24"/>
        </w:rPr>
        <w:t xml:space="preserve">.2. </w:t>
      </w:r>
      <w:r w:rsidR="00C27FCF" w:rsidRPr="00692C34">
        <w:rPr>
          <w:szCs w:val="24"/>
        </w:rPr>
        <w:t xml:space="preserve">klausimais, susijusiais su pirkimo procedūromis – </w:t>
      </w:r>
      <w:bookmarkStart w:id="5" w:name="_Hlk97013061"/>
      <w:r w:rsidR="00C27FCF" w:rsidRPr="00692C34">
        <w:rPr>
          <w:szCs w:val="24"/>
        </w:rPr>
        <w:t xml:space="preserve">Lietuvos Respublikos </w:t>
      </w:r>
      <w:r w:rsidR="006A5A12" w:rsidRPr="00692C34">
        <w:rPr>
          <w:szCs w:val="24"/>
        </w:rPr>
        <w:t>a</w:t>
      </w:r>
      <w:r w:rsidR="009F0E56" w:rsidRPr="00692C34">
        <w:rPr>
          <w:szCs w:val="24"/>
        </w:rPr>
        <w:t>plinkos</w:t>
      </w:r>
      <w:r w:rsidR="00C27FCF" w:rsidRPr="00692C34">
        <w:rPr>
          <w:szCs w:val="24"/>
        </w:rPr>
        <w:t xml:space="preserve"> ministerijos </w:t>
      </w:r>
      <w:bookmarkEnd w:id="5"/>
      <w:r w:rsidR="009F0E56" w:rsidRPr="00692C34">
        <w:rPr>
          <w:szCs w:val="24"/>
        </w:rPr>
        <w:t xml:space="preserve">Aplinkos projektų valdymo agentūros </w:t>
      </w:r>
      <w:r w:rsidR="00692C34" w:rsidRPr="00692C34">
        <w:rPr>
          <w:szCs w:val="24"/>
        </w:rPr>
        <w:t xml:space="preserve">Viešųjų pirkimų skyriaus viešųjų pirkimų specialistas Remigijus Plakys, tel. +370 602 84 892, el. p. </w:t>
      </w:r>
      <w:hyperlink r:id="rId13" w:history="1">
        <w:r w:rsidR="00692C34" w:rsidRPr="00692C34">
          <w:rPr>
            <w:rStyle w:val="Hipersaitas"/>
            <w:szCs w:val="24"/>
          </w:rPr>
          <w:t>remigijus.plakys@apva.lt</w:t>
        </w:r>
      </w:hyperlink>
      <w:r w:rsidR="00C27FCF" w:rsidRPr="00692C34">
        <w:rPr>
          <w:szCs w:val="24"/>
        </w:rPr>
        <w:t>.</w:t>
      </w:r>
    </w:p>
    <w:p w14:paraId="3D6BED25" w14:textId="5D9E56F3" w:rsidR="00B710B8" w:rsidRPr="00692C34" w:rsidRDefault="00CF583B" w:rsidP="00C27FCF">
      <w:pPr>
        <w:ind w:firstLine="680"/>
        <w:jc w:val="both"/>
        <w:rPr>
          <w:szCs w:val="24"/>
        </w:rPr>
      </w:pPr>
      <w:r w:rsidRPr="00692C34">
        <w:rPr>
          <w:szCs w:val="24"/>
        </w:rPr>
        <w:t>1.</w:t>
      </w:r>
      <w:r w:rsidR="00FE137B" w:rsidRPr="00692C34">
        <w:rPr>
          <w:szCs w:val="24"/>
        </w:rPr>
        <w:t>1</w:t>
      </w:r>
      <w:r w:rsidR="00097140">
        <w:rPr>
          <w:szCs w:val="24"/>
        </w:rPr>
        <w:t>0</w:t>
      </w:r>
      <w:r w:rsidRPr="00692C34">
        <w:rPr>
          <w:szCs w:val="24"/>
        </w:rPr>
        <w:t xml:space="preserve">. Pateikdamas savo pasiūlymą, pirkimo dalyvis sutinka su visais pirkimo dokumentų </w:t>
      </w:r>
      <w:r w:rsidR="003861E2" w:rsidRPr="00692C34">
        <w:rPr>
          <w:szCs w:val="24"/>
        </w:rPr>
        <w:t xml:space="preserve">(pirkimo sąlygų) </w:t>
      </w:r>
      <w:r w:rsidRPr="00692C34">
        <w:rPr>
          <w:szCs w:val="24"/>
        </w:rPr>
        <w:t>reikalavimais bei viešojo pirkimo sutarties sąlygomis.</w:t>
      </w:r>
    </w:p>
    <w:p w14:paraId="5231CE6D" w14:textId="60BB5E15" w:rsidR="005B02D1" w:rsidRDefault="005B02D1" w:rsidP="003133ED">
      <w:pPr>
        <w:ind w:firstLine="680"/>
        <w:jc w:val="both"/>
        <w:rPr>
          <w:szCs w:val="24"/>
        </w:rPr>
      </w:pPr>
      <w:r w:rsidRPr="00692C34">
        <w:rPr>
          <w:szCs w:val="24"/>
        </w:rPr>
        <w:t>1.1</w:t>
      </w:r>
      <w:r w:rsidR="00097140">
        <w:rPr>
          <w:szCs w:val="24"/>
        </w:rPr>
        <w:t>1</w:t>
      </w:r>
      <w:r w:rsidRPr="00692C34">
        <w:rPr>
          <w:szCs w:val="24"/>
        </w:rPr>
        <w:t xml:space="preserve">. </w:t>
      </w:r>
      <w:r w:rsidR="003133ED" w:rsidRPr="00692C34">
        <w:rPr>
          <w:szCs w:val="24"/>
        </w:rPr>
        <w:t>Tiekėjų išlaidos, patirtos rengiant ir pateikiant pasiūlymus, neatlyginamos.</w:t>
      </w:r>
    </w:p>
    <w:p w14:paraId="67C11EE5" w14:textId="5FC464BC" w:rsidR="007C5BB4" w:rsidRPr="00692C34" w:rsidRDefault="007C5BB4" w:rsidP="003133ED">
      <w:pPr>
        <w:ind w:firstLine="680"/>
        <w:jc w:val="both"/>
        <w:rPr>
          <w:szCs w:val="24"/>
        </w:rPr>
      </w:pPr>
      <w:r>
        <w:rPr>
          <w:szCs w:val="24"/>
        </w:rPr>
        <w:t xml:space="preserve">1.12. </w:t>
      </w:r>
      <w:r w:rsidRPr="007C5BB4">
        <w:rPr>
          <w:szCs w:val="24"/>
        </w:rPr>
        <w:t xml:space="preserve">Vykdomas žaliasis pirkimas.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Simno žuvininkystės ūkio hidrologinio režimo ir vandens balanso tyrimo bei </w:t>
      </w:r>
      <w:proofErr w:type="spellStart"/>
      <w:r w:rsidRPr="007C5BB4">
        <w:rPr>
          <w:szCs w:val="24"/>
        </w:rPr>
        <w:t>Dovinės</w:t>
      </w:r>
      <w:proofErr w:type="spellEnd"/>
      <w:r w:rsidRPr="007C5BB4">
        <w:rPr>
          <w:szCs w:val="24"/>
        </w:rPr>
        <w:t xml:space="preserve"> upės baseino aukštupio </w:t>
      </w:r>
      <w:proofErr w:type="spellStart"/>
      <w:r w:rsidRPr="007C5BB4">
        <w:rPr>
          <w:szCs w:val="24"/>
        </w:rPr>
        <w:t>vandensaugos</w:t>
      </w:r>
      <w:proofErr w:type="spellEnd"/>
      <w:r w:rsidRPr="007C5BB4">
        <w:rPr>
          <w:szCs w:val="24"/>
        </w:rPr>
        <w:t xml:space="preserve"> priemonių, skirtų maistinių medžiagų sulaikymui, parengimo paslaugos, </w:t>
      </w:r>
      <w:r w:rsidRPr="007C5BB4">
        <w:rPr>
          <w:szCs w:val="24"/>
        </w:rPr>
        <w:lastRenderedPageBreak/>
        <w:t>nesusijusios su materialaus objekto sukūrimu, kurių teikimo metu nėra numatomas reikšmingas neigiamas poveikis aplinkai, nesukuriamas taršos šaltinis ir negeneruojamos atliekos.</w:t>
      </w:r>
    </w:p>
    <w:p w14:paraId="3A66E576" w14:textId="77777777" w:rsidR="005B02D1" w:rsidRPr="006D3915" w:rsidRDefault="005B02D1" w:rsidP="00C27FCF">
      <w:pPr>
        <w:ind w:firstLine="680"/>
        <w:jc w:val="both"/>
        <w:rPr>
          <w:szCs w:val="24"/>
          <w:highlight w:val="yellow"/>
        </w:rPr>
      </w:pPr>
    </w:p>
    <w:p w14:paraId="3D6BED29" w14:textId="40F6AD52" w:rsidR="00D82354" w:rsidRPr="002444D3" w:rsidRDefault="00D82354" w:rsidP="007D32E1">
      <w:pPr>
        <w:pStyle w:val="Antrat1"/>
        <w:numPr>
          <w:ilvl w:val="0"/>
          <w:numId w:val="45"/>
        </w:numPr>
        <w:rPr>
          <w:lang w:val="lt-LT"/>
        </w:rPr>
      </w:pPr>
      <w:bookmarkStart w:id="6" w:name="_Toc500933210"/>
      <w:r w:rsidRPr="002444D3">
        <w:rPr>
          <w:lang w:val="lt-LT"/>
        </w:rPr>
        <w:t>PIRKIMO OBJEKTAS</w:t>
      </w:r>
      <w:bookmarkEnd w:id="2"/>
      <w:bookmarkEnd w:id="3"/>
      <w:bookmarkEnd w:id="6"/>
    </w:p>
    <w:p w14:paraId="4430F311" w14:textId="22D1F350" w:rsidR="00400B9F" w:rsidRPr="002444D3" w:rsidRDefault="00D82354" w:rsidP="00400B9F">
      <w:pPr>
        <w:pStyle w:val="Komentarotekstas"/>
        <w:spacing w:after="0" w:line="240" w:lineRule="auto"/>
        <w:ind w:firstLine="709"/>
        <w:jc w:val="both"/>
        <w:rPr>
          <w:sz w:val="22"/>
          <w:szCs w:val="22"/>
          <w:lang w:val="lt-LT"/>
        </w:rPr>
      </w:pPr>
      <w:r w:rsidRPr="002444D3">
        <w:rPr>
          <w:sz w:val="24"/>
          <w:szCs w:val="24"/>
          <w:lang w:val="lt-LT"/>
        </w:rPr>
        <w:t>2.1.</w:t>
      </w:r>
      <w:r w:rsidR="003607ED" w:rsidRPr="002444D3">
        <w:rPr>
          <w:sz w:val="24"/>
          <w:szCs w:val="24"/>
          <w:lang w:val="lt-LT"/>
        </w:rPr>
        <w:t xml:space="preserve"> </w:t>
      </w:r>
      <w:r w:rsidR="00D70F62" w:rsidRPr="002444D3">
        <w:rPr>
          <w:sz w:val="24"/>
          <w:szCs w:val="24"/>
          <w:lang w:val="lt-LT"/>
        </w:rPr>
        <w:t>Pirkimo objektas</w:t>
      </w:r>
      <w:r w:rsidR="008755BC" w:rsidRPr="002444D3">
        <w:rPr>
          <w:sz w:val="24"/>
          <w:szCs w:val="24"/>
          <w:lang w:val="lt-LT"/>
        </w:rPr>
        <w:t xml:space="preserve"> –</w:t>
      </w:r>
      <w:r w:rsidR="00400B9F" w:rsidRPr="002444D3">
        <w:rPr>
          <w:bCs/>
          <w:sz w:val="24"/>
          <w:szCs w:val="24"/>
          <w:lang w:val="lt-LT"/>
        </w:rPr>
        <w:t xml:space="preserve"> </w:t>
      </w:r>
      <w:bookmarkStart w:id="7" w:name="_Hlk163562627"/>
      <w:r w:rsidR="002444D3" w:rsidRPr="002444D3">
        <w:rPr>
          <w:sz w:val="24"/>
          <w:szCs w:val="24"/>
          <w:lang w:val="lt-LT"/>
        </w:rPr>
        <w:t xml:space="preserve">Simno žuvininkystės ūkio hidrologinio režimo ir vandens balanso tyrimo bei </w:t>
      </w:r>
      <w:proofErr w:type="spellStart"/>
      <w:r w:rsidR="002444D3" w:rsidRPr="002444D3">
        <w:rPr>
          <w:sz w:val="24"/>
          <w:szCs w:val="24"/>
          <w:lang w:val="lt-LT"/>
        </w:rPr>
        <w:t>Dovinės</w:t>
      </w:r>
      <w:proofErr w:type="spellEnd"/>
      <w:r w:rsidR="002444D3" w:rsidRPr="002444D3">
        <w:rPr>
          <w:sz w:val="24"/>
          <w:szCs w:val="24"/>
          <w:lang w:val="lt-LT"/>
        </w:rPr>
        <w:t xml:space="preserve"> upės baseino aukštupio </w:t>
      </w:r>
      <w:proofErr w:type="spellStart"/>
      <w:r w:rsidR="002444D3" w:rsidRPr="002444D3">
        <w:rPr>
          <w:sz w:val="24"/>
          <w:szCs w:val="24"/>
          <w:lang w:val="lt-LT"/>
        </w:rPr>
        <w:t>vandensaugos</w:t>
      </w:r>
      <w:proofErr w:type="spellEnd"/>
      <w:r w:rsidR="002444D3" w:rsidRPr="002444D3">
        <w:rPr>
          <w:sz w:val="24"/>
          <w:szCs w:val="24"/>
          <w:lang w:val="lt-LT"/>
        </w:rPr>
        <w:t xml:space="preserve"> priemonių, skirtų maistinių medžiagų sulaikymui, parengimo paslaugos</w:t>
      </w:r>
      <w:r w:rsidR="00400B9F" w:rsidRPr="002444D3">
        <w:rPr>
          <w:sz w:val="24"/>
          <w:szCs w:val="24"/>
          <w:lang w:val="lt-LT"/>
        </w:rPr>
        <w:t xml:space="preserve"> </w:t>
      </w:r>
      <w:bookmarkEnd w:id="7"/>
      <w:r w:rsidR="00400B9F" w:rsidRPr="002444D3">
        <w:rPr>
          <w:sz w:val="24"/>
          <w:szCs w:val="24"/>
          <w:lang w:val="lt-LT"/>
        </w:rPr>
        <w:t xml:space="preserve">(toliau – </w:t>
      </w:r>
      <w:r w:rsidR="00FB420D" w:rsidRPr="002444D3">
        <w:rPr>
          <w:sz w:val="24"/>
          <w:szCs w:val="24"/>
          <w:lang w:val="lt-LT"/>
        </w:rPr>
        <w:t>p</w:t>
      </w:r>
      <w:r w:rsidR="00400B9F" w:rsidRPr="002444D3">
        <w:rPr>
          <w:sz w:val="24"/>
          <w:szCs w:val="24"/>
          <w:lang w:val="lt-LT"/>
        </w:rPr>
        <w:t>aslaugos).</w:t>
      </w:r>
      <w:r w:rsidR="000A7B5A" w:rsidRPr="002444D3">
        <w:rPr>
          <w:sz w:val="24"/>
          <w:szCs w:val="24"/>
          <w:lang w:val="lt-LT"/>
        </w:rPr>
        <w:t xml:space="preserve"> Paslaugos detalizuotos techninėje specifikacijoje (1 priedas).</w:t>
      </w:r>
    </w:p>
    <w:p w14:paraId="5B0599CF" w14:textId="133C0E62" w:rsidR="003607ED" w:rsidRPr="002444D3" w:rsidRDefault="03F61630" w:rsidP="003607ED">
      <w:pPr>
        <w:pStyle w:val="Komentarotekstas"/>
        <w:spacing w:after="0" w:line="240" w:lineRule="auto"/>
        <w:ind w:firstLine="709"/>
        <w:jc w:val="both"/>
        <w:rPr>
          <w:sz w:val="24"/>
          <w:szCs w:val="24"/>
          <w:lang w:val="lt-LT"/>
        </w:rPr>
      </w:pPr>
      <w:r w:rsidRPr="002444D3">
        <w:rPr>
          <w:sz w:val="24"/>
          <w:szCs w:val="24"/>
          <w:lang w:val="lt-LT"/>
        </w:rPr>
        <w:t xml:space="preserve">2.2. </w:t>
      </w:r>
      <w:r w:rsidR="5D184EB2" w:rsidRPr="002444D3">
        <w:rPr>
          <w:sz w:val="24"/>
          <w:szCs w:val="24"/>
          <w:lang w:val="lt-LT"/>
        </w:rPr>
        <w:t>Pirkimo objektas neskaidomas į atskiras pirkimo objekto dalis,</w:t>
      </w:r>
      <w:r w:rsidR="2247D58D" w:rsidRPr="002444D3">
        <w:rPr>
          <w:sz w:val="24"/>
          <w:szCs w:val="24"/>
          <w:lang w:val="lt-LT"/>
        </w:rPr>
        <w:t xml:space="preserve"> </w:t>
      </w:r>
      <w:r w:rsidR="5D184EB2" w:rsidRPr="002444D3">
        <w:rPr>
          <w:sz w:val="24"/>
          <w:szCs w:val="24"/>
          <w:lang w:val="lt-LT"/>
        </w:rPr>
        <w:t>todėl pasiūlymai turi būti teikiami tik visai perkamų paslaugų apimčiai.</w:t>
      </w:r>
      <w:r w:rsidR="76506BCD" w:rsidRPr="002444D3">
        <w:rPr>
          <w:sz w:val="24"/>
          <w:szCs w:val="24"/>
          <w:lang w:val="lt-LT"/>
        </w:rPr>
        <w:t xml:space="preserve"> </w:t>
      </w:r>
    </w:p>
    <w:p w14:paraId="4F30C1A0" w14:textId="74DAC77D" w:rsidR="00011555" w:rsidRPr="00DE4BA9" w:rsidRDefault="00602427" w:rsidP="00D40BA5">
      <w:pPr>
        <w:widowControl w:val="0"/>
        <w:tabs>
          <w:tab w:val="left" w:pos="993"/>
        </w:tabs>
        <w:autoSpaceDE w:val="0"/>
        <w:autoSpaceDN w:val="0"/>
        <w:adjustRightInd w:val="0"/>
        <w:ind w:firstLine="709"/>
        <w:jc w:val="both"/>
        <w:rPr>
          <w:szCs w:val="24"/>
        </w:rPr>
      </w:pPr>
      <w:r w:rsidRPr="00DE4BA9">
        <w:t>2.</w:t>
      </w:r>
      <w:bookmarkStart w:id="8" w:name="_Toc487548532"/>
      <w:bookmarkStart w:id="9" w:name="_Toc488762467"/>
      <w:bookmarkStart w:id="10" w:name="_Toc500933211"/>
      <w:bookmarkStart w:id="11" w:name="_Hlk489454055"/>
      <w:r w:rsidR="00DE4BA9" w:rsidRPr="00DE4BA9">
        <w:t>3</w:t>
      </w:r>
      <w:r w:rsidR="007D533C" w:rsidRPr="00DE4BA9">
        <w:t>.</w:t>
      </w:r>
      <w:r w:rsidR="007D533C" w:rsidRPr="00DE4BA9">
        <w:rPr>
          <w:szCs w:val="24"/>
        </w:rPr>
        <w:t xml:space="preserve"> </w:t>
      </w:r>
      <w:r w:rsidR="00DE4BA9" w:rsidRPr="00DE4BA9">
        <w:rPr>
          <w:szCs w:val="24"/>
        </w:rPr>
        <w:t>Paslaugų suteikimo terminai nurodyti techninėje specifikacijoje (1 priedas).</w:t>
      </w:r>
    </w:p>
    <w:p w14:paraId="73073AA5" w14:textId="38D5714E" w:rsidR="007D533C" w:rsidRPr="00DE4BA9" w:rsidRDefault="00011555" w:rsidP="003607ED">
      <w:pPr>
        <w:widowControl w:val="0"/>
        <w:tabs>
          <w:tab w:val="left" w:pos="993"/>
        </w:tabs>
        <w:autoSpaceDE w:val="0"/>
        <w:autoSpaceDN w:val="0"/>
        <w:adjustRightInd w:val="0"/>
        <w:ind w:firstLine="709"/>
        <w:jc w:val="both"/>
        <w:rPr>
          <w:color w:val="000000"/>
          <w:szCs w:val="24"/>
        </w:rPr>
      </w:pPr>
      <w:r w:rsidRPr="00DE4BA9">
        <w:rPr>
          <w:szCs w:val="24"/>
        </w:rPr>
        <w:t>2.</w:t>
      </w:r>
      <w:r w:rsidR="00DE4BA9" w:rsidRPr="00DE4BA9">
        <w:rPr>
          <w:szCs w:val="24"/>
        </w:rPr>
        <w:t>4</w:t>
      </w:r>
      <w:r w:rsidRPr="00DE4BA9">
        <w:rPr>
          <w:szCs w:val="24"/>
        </w:rPr>
        <w:t>.</w:t>
      </w:r>
      <w:r w:rsidR="007D533C" w:rsidRPr="00DE4BA9">
        <w:rPr>
          <w:szCs w:val="24"/>
        </w:rPr>
        <w:t xml:space="preserve"> Paslaugų BVPŽ kodas – </w:t>
      </w:r>
      <w:r w:rsidR="00DE4BA9" w:rsidRPr="00DE4BA9">
        <w:rPr>
          <w:szCs w:val="24"/>
        </w:rPr>
        <w:t>90713000 „Konsultacijų aplinkosaugos klausimais paslaugos“</w:t>
      </w:r>
      <w:r w:rsidR="00400B9F" w:rsidRPr="00DE4BA9">
        <w:rPr>
          <w:color w:val="000000"/>
          <w:szCs w:val="24"/>
        </w:rPr>
        <w:t>.</w:t>
      </w:r>
    </w:p>
    <w:p w14:paraId="6F85C35A" w14:textId="2BECAB33" w:rsidR="00EE368B" w:rsidRPr="00DE4BA9" w:rsidRDefault="09E3AA87" w:rsidP="731AB52B">
      <w:pPr>
        <w:widowControl w:val="0"/>
        <w:tabs>
          <w:tab w:val="left" w:pos="993"/>
        </w:tabs>
        <w:autoSpaceDE w:val="0"/>
        <w:autoSpaceDN w:val="0"/>
        <w:adjustRightInd w:val="0"/>
        <w:ind w:firstLine="709"/>
        <w:jc w:val="both"/>
        <w:rPr>
          <w:color w:val="000000" w:themeColor="text1"/>
        </w:rPr>
      </w:pPr>
      <w:r w:rsidRPr="00DE4BA9">
        <w:rPr>
          <w:color w:val="000000" w:themeColor="text1"/>
        </w:rPr>
        <w:t>2.</w:t>
      </w:r>
      <w:r w:rsidR="00DE4BA9" w:rsidRPr="00DE4BA9">
        <w:rPr>
          <w:color w:val="000000" w:themeColor="text1"/>
        </w:rPr>
        <w:t>5</w:t>
      </w:r>
      <w:r w:rsidRPr="00DE4BA9">
        <w:rPr>
          <w:color w:val="000000" w:themeColor="text1"/>
        </w:rPr>
        <w:t xml:space="preserve">. Pirkimui skirta maksimali lėšų suma – </w:t>
      </w:r>
      <w:r w:rsidR="00DE4BA9" w:rsidRPr="00DE4BA9">
        <w:rPr>
          <w:color w:val="000000" w:themeColor="text1"/>
        </w:rPr>
        <w:t>69 99</w:t>
      </w:r>
      <w:r w:rsidRPr="00DE4BA9">
        <w:rPr>
          <w:color w:val="000000" w:themeColor="text1"/>
        </w:rPr>
        <w:t>0,00 Eur be PVM</w:t>
      </w:r>
      <w:r w:rsidR="00DE4BA9">
        <w:rPr>
          <w:color w:val="000000" w:themeColor="text1"/>
        </w:rPr>
        <w:t xml:space="preserve"> (84 687,90 Eur su PVM)</w:t>
      </w:r>
      <w:r w:rsidRPr="00DE4BA9">
        <w:rPr>
          <w:color w:val="000000" w:themeColor="text1"/>
        </w:rPr>
        <w:t>.</w:t>
      </w:r>
      <w:r w:rsidR="00DE4BA9" w:rsidRPr="00DE4BA9">
        <w:rPr>
          <w:color w:val="000000" w:themeColor="text1"/>
        </w:rPr>
        <w:t xml:space="preserve"> Jei tiekėjo pasiūlyta bendra pasiūlymo kaina viršys šią sumą, ji bus laikoma per didele ir Perkančiajai organizacijai nepriimtina.</w:t>
      </w:r>
    </w:p>
    <w:p w14:paraId="70112E29" w14:textId="7388860B" w:rsidR="00DE4BA9" w:rsidRPr="006D3915" w:rsidRDefault="00DE4BA9" w:rsidP="731AB52B">
      <w:pPr>
        <w:widowControl w:val="0"/>
        <w:tabs>
          <w:tab w:val="left" w:pos="993"/>
        </w:tabs>
        <w:autoSpaceDE w:val="0"/>
        <w:autoSpaceDN w:val="0"/>
        <w:adjustRightInd w:val="0"/>
        <w:ind w:firstLine="709"/>
        <w:jc w:val="both"/>
        <w:rPr>
          <w:color w:val="000000"/>
          <w:highlight w:val="yellow"/>
        </w:rPr>
      </w:pPr>
      <w:r>
        <w:rPr>
          <w:color w:val="000000"/>
        </w:rPr>
        <w:t xml:space="preserve">2.6. </w:t>
      </w:r>
      <w:r w:rsidRPr="00DE4BA9">
        <w:rPr>
          <w:color w:val="000000"/>
        </w:rPr>
        <w:t>Jeigu apibūdinant pirkimo objektą techninėje specifikacijoje</w:t>
      </w:r>
      <w:r>
        <w:rPr>
          <w:color w:val="000000"/>
        </w:rPr>
        <w:t xml:space="preserve"> (1 priedas)</w:t>
      </w:r>
      <w:r w:rsidRPr="00DE4BA9">
        <w:rPr>
          <w:color w:val="000000"/>
        </w:rPr>
        <w:t xml:space="preserve"> nurodytas standartas, techninis liudijimas ar bendrosios techninės specifikacijos,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EFD181A" w14:textId="77777777" w:rsidR="00885911" w:rsidRPr="006D3915" w:rsidRDefault="00885911" w:rsidP="00885911">
      <w:pPr>
        <w:ind w:firstLine="709"/>
        <w:rPr>
          <w:szCs w:val="24"/>
          <w:highlight w:val="yellow"/>
        </w:rPr>
      </w:pPr>
    </w:p>
    <w:p w14:paraId="3D6BED33" w14:textId="2C9BC3DC" w:rsidR="00C261B9" w:rsidRPr="001963E4" w:rsidRDefault="00CF583B" w:rsidP="00050D3B">
      <w:pPr>
        <w:pStyle w:val="Sraopastraipa"/>
        <w:numPr>
          <w:ilvl w:val="0"/>
          <w:numId w:val="45"/>
        </w:numPr>
        <w:jc w:val="center"/>
        <w:rPr>
          <w:b/>
          <w:bCs/>
        </w:rPr>
      </w:pPr>
      <w:r w:rsidRPr="001963E4">
        <w:rPr>
          <w:b/>
          <w:bCs/>
        </w:rPr>
        <w:t>TIEKĖJŲ PAŠALINIMO PAGRINDAI IR KVALIFIKACIJ</w:t>
      </w:r>
      <w:bookmarkEnd w:id="8"/>
      <w:bookmarkEnd w:id="9"/>
      <w:bookmarkEnd w:id="10"/>
      <w:r w:rsidR="001963E4" w:rsidRPr="001963E4">
        <w:rPr>
          <w:b/>
          <w:bCs/>
        </w:rPr>
        <w:t>OS</w:t>
      </w:r>
      <w:r w:rsidR="001963E4" w:rsidRPr="001963E4">
        <w:t xml:space="preserve"> </w:t>
      </w:r>
      <w:r w:rsidR="001963E4" w:rsidRPr="001963E4">
        <w:rPr>
          <w:b/>
          <w:bCs/>
        </w:rPr>
        <w:t>REIKALAVIMAI</w:t>
      </w:r>
    </w:p>
    <w:p w14:paraId="418C46D7" w14:textId="0BDB6087" w:rsidR="00D31B37" w:rsidRPr="002B26D7" w:rsidRDefault="00D31B37" w:rsidP="00540018">
      <w:pPr>
        <w:pStyle w:val="Pagrindinistekstas"/>
        <w:tabs>
          <w:tab w:val="left" w:pos="0"/>
          <w:tab w:val="left" w:pos="880"/>
        </w:tabs>
        <w:ind w:firstLine="680"/>
        <w:jc w:val="both"/>
        <w:rPr>
          <w:rFonts w:ascii="Times New Roman" w:hAnsi="Times New Roman"/>
          <w:szCs w:val="24"/>
          <w:lang w:val="lt-LT"/>
        </w:rPr>
      </w:pPr>
      <w:r w:rsidRPr="002B26D7">
        <w:rPr>
          <w:rFonts w:ascii="Times New Roman" w:hAnsi="Times New Roman"/>
          <w:szCs w:val="24"/>
          <w:lang w:val="lt-LT"/>
        </w:rPr>
        <w:t xml:space="preserve">3.1. </w:t>
      </w:r>
      <w:r w:rsidR="002B26D7" w:rsidRPr="002B26D7">
        <w:rPr>
          <w:rFonts w:ascii="Times New Roman" w:hAnsi="Times New Roman"/>
          <w:szCs w:val="24"/>
          <w:lang w:val="lt-LT"/>
        </w:rPr>
        <w:t>Perkančioji organizacija nenaudos Europos bendrojo viešojo pirkimo dokumento (EBVPD) ir netikrins tiekėjų, dalyvaujančių  apklausoje, pašalinimo pagrindų.</w:t>
      </w:r>
    </w:p>
    <w:p w14:paraId="394FE5F1" w14:textId="33A32DB2" w:rsidR="00CE7CFE" w:rsidRDefault="00704AE1" w:rsidP="00CE7CFE">
      <w:pPr>
        <w:pStyle w:val="Pagrindinistekstas"/>
        <w:tabs>
          <w:tab w:val="left" w:pos="0"/>
          <w:tab w:val="left" w:pos="880"/>
        </w:tabs>
        <w:ind w:firstLine="680"/>
        <w:jc w:val="both"/>
        <w:rPr>
          <w:rFonts w:ascii="Times New Roman" w:eastAsia="Calibri" w:hAnsi="Times New Roman"/>
          <w:b/>
          <w:bCs/>
          <w:color w:val="000000"/>
          <w:szCs w:val="24"/>
          <w:lang w:val="lt-LT" w:eastAsia="en-US"/>
        </w:rPr>
      </w:pPr>
      <w:r w:rsidRPr="002B26D7">
        <w:rPr>
          <w:rFonts w:ascii="Times New Roman" w:hAnsi="Times New Roman"/>
          <w:szCs w:val="24"/>
          <w:lang w:val="lt-LT"/>
        </w:rPr>
        <w:t>3.</w:t>
      </w:r>
      <w:r w:rsidR="00D31B37" w:rsidRPr="002B26D7">
        <w:rPr>
          <w:rFonts w:ascii="Times New Roman" w:hAnsi="Times New Roman"/>
          <w:szCs w:val="24"/>
          <w:lang w:val="lt-LT"/>
        </w:rPr>
        <w:t>2.</w:t>
      </w:r>
      <w:r w:rsidRPr="002B26D7">
        <w:rPr>
          <w:rFonts w:ascii="Times New Roman" w:hAnsi="Times New Roman"/>
          <w:szCs w:val="24"/>
          <w:lang w:val="lt-LT"/>
        </w:rPr>
        <w:t xml:space="preserve"> </w:t>
      </w:r>
      <w:r w:rsidR="002B26D7" w:rsidRPr="002B26D7">
        <w:rPr>
          <w:rFonts w:ascii="Times New Roman" w:eastAsia="Calibri" w:hAnsi="Times New Roman"/>
          <w:b/>
          <w:color w:val="000000"/>
          <w:szCs w:val="24"/>
          <w:lang w:val="lt-LT" w:eastAsia="en-US"/>
        </w:rPr>
        <w:t xml:space="preserve">Pateikdamas pasiūlymą tiekėjas deklaruoja, kad atitinka šiose </w:t>
      </w:r>
      <w:r w:rsidR="002B26D7">
        <w:rPr>
          <w:rFonts w:ascii="Times New Roman" w:eastAsia="Calibri" w:hAnsi="Times New Roman"/>
          <w:b/>
          <w:color w:val="000000"/>
          <w:szCs w:val="24"/>
          <w:lang w:val="lt-LT" w:eastAsia="en-US"/>
        </w:rPr>
        <w:t>pirkimo</w:t>
      </w:r>
      <w:r w:rsidR="002B26D7" w:rsidRPr="002B26D7">
        <w:rPr>
          <w:rFonts w:ascii="Times New Roman" w:eastAsia="Calibri" w:hAnsi="Times New Roman"/>
          <w:b/>
          <w:color w:val="000000"/>
          <w:szCs w:val="24"/>
          <w:lang w:val="lt-LT" w:eastAsia="en-US"/>
        </w:rPr>
        <w:t xml:space="preserve"> sąlygose keliamus </w:t>
      </w:r>
      <w:r w:rsidR="002B26D7">
        <w:rPr>
          <w:rFonts w:ascii="Times New Roman" w:eastAsia="Calibri" w:hAnsi="Times New Roman"/>
          <w:b/>
          <w:color w:val="000000"/>
          <w:szCs w:val="24"/>
          <w:lang w:val="lt-LT" w:eastAsia="en-US"/>
        </w:rPr>
        <w:t>k</w:t>
      </w:r>
      <w:r w:rsidR="002B26D7" w:rsidRPr="002B26D7">
        <w:rPr>
          <w:rFonts w:ascii="Times New Roman" w:eastAsia="Calibri" w:hAnsi="Times New Roman"/>
          <w:b/>
          <w:color w:val="000000"/>
          <w:szCs w:val="24"/>
          <w:lang w:val="lt-LT" w:eastAsia="en-US"/>
        </w:rPr>
        <w:t>valifikacijos reikalavimus. Kvalifikacijos reikalavimus patvirtinančių</w:t>
      </w:r>
      <w:r w:rsidR="002B26D7" w:rsidRPr="002B26D7">
        <w:rPr>
          <w:rFonts w:ascii="Times New Roman" w:eastAsia="Calibri" w:hAnsi="Times New Roman"/>
          <w:szCs w:val="24"/>
          <w:lang w:val="lt-LT" w:eastAsia="en-US"/>
        </w:rPr>
        <w:t xml:space="preserve"> </w:t>
      </w:r>
      <w:r w:rsidR="002B26D7" w:rsidRPr="002B26D7">
        <w:rPr>
          <w:rFonts w:ascii="Times New Roman" w:eastAsia="Calibri" w:hAnsi="Times New Roman"/>
          <w:b/>
          <w:bCs/>
          <w:szCs w:val="24"/>
          <w:lang w:val="lt-LT" w:eastAsia="en-US"/>
        </w:rPr>
        <w:t xml:space="preserve">dokumentų prašoma tik iš ekonomiškai naudingiausią pasiūlymą pateikusio tiekėjo prieš nustatant laimėjusį pasiūlymą. </w:t>
      </w:r>
    </w:p>
    <w:p w14:paraId="35415947" w14:textId="76AC809D" w:rsidR="00A34383" w:rsidRPr="002B26D7" w:rsidRDefault="00A34383" w:rsidP="00CE7CFE">
      <w:pPr>
        <w:pStyle w:val="Pagrindinistekstas"/>
        <w:tabs>
          <w:tab w:val="left" w:pos="0"/>
          <w:tab w:val="left" w:pos="880"/>
        </w:tabs>
        <w:ind w:firstLine="680"/>
        <w:jc w:val="both"/>
        <w:rPr>
          <w:rFonts w:ascii="Times New Roman" w:hAnsi="Times New Roman"/>
          <w:szCs w:val="24"/>
          <w:lang w:val="lt-LT"/>
        </w:rPr>
      </w:pPr>
      <w:r>
        <w:rPr>
          <w:rFonts w:ascii="Times New Roman" w:hAnsi="Times New Roman"/>
          <w:szCs w:val="24"/>
          <w:lang w:val="lt-LT"/>
        </w:rPr>
        <w:t xml:space="preserve">3.3. </w:t>
      </w:r>
      <w:r w:rsidRPr="002B26D7">
        <w:rPr>
          <w:rFonts w:ascii="Times New Roman" w:eastAsia="Calibri" w:hAnsi="Times New Roman"/>
          <w:b/>
          <w:bCs/>
          <w:color w:val="000000"/>
          <w:szCs w:val="24"/>
          <w:lang w:val="lt-LT" w:eastAsia="en-US"/>
        </w:rPr>
        <w:t xml:space="preserve">Pateikdamas pasiūlymą tiekėjas deklaruoja, kad </w:t>
      </w:r>
      <w:bookmarkStart w:id="12" w:name="_Hlk193699705"/>
      <w:r w:rsidRPr="002B26D7">
        <w:rPr>
          <w:rFonts w:ascii="Times New Roman" w:eastAsia="Calibri" w:hAnsi="Times New Roman"/>
          <w:b/>
          <w:bCs/>
          <w:color w:val="000000"/>
          <w:szCs w:val="24"/>
          <w:lang w:val="lt-LT" w:eastAsia="en-US"/>
        </w:rPr>
        <w:t>nėra neatlikęs jam paskirtos baudžiamojo poveikio priemonės – uždraudimo juridiniam asmeniui dalyvauti viešuosiuose pirkimuose</w:t>
      </w:r>
      <w:bookmarkEnd w:id="12"/>
      <w:r w:rsidRPr="002B26D7">
        <w:rPr>
          <w:rFonts w:ascii="Times New Roman" w:eastAsia="Calibri" w:hAnsi="Times New Roman"/>
          <w:b/>
          <w:bCs/>
          <w:color w:val="000000"/>
          <w:szCs w:val="24"/>
          <w:lang w:val="lt-LT" w:eastAsia="en-US"/>
        </w:rPr>
        <w:t>.</w:t>
      </w:r>
    </w:p>
    <w:p w14:paraId="2DA466C8" w14:textId="1006DAF5" w:rsidR="00CE7CFE" w:rsidRDefault="00766D0E" w:rsidP="00CE7CFE">
      <w:pPr>
        <w:pStyle w:val="Body2"/>
        <w:spacing w:after="0"/>
        <w:ind w:firstLine="680"/>
        <w:rPr>
          <w:rFonts w:cs="Times New Roman"/>
          <w:color w:val="auto"/>
          <w:sz w:val="24"/>
          <w:szCs w:val="24"/>
          <w:lang w:val="lt-LT"/>
        </w:rPr>
      </w:pPr>
      <w:r w:rsidRPr="00E04829">
        <w:rPr>
          <w:rFonts w:cs="Times New Roman"/>
          <w:color w:val="auto"/>
          <w:sz w:val="24"/>
          <w:szCs w:val="24"/>
          <w:lang w:val="lt-LT"/>
        </w:rPr>
        <w:t>3.</w:t>
      </w:r>
      <w:r w:rsidR="00A34383">
        <w:rPr>
          <w:rFonts w:cs="Times New Roman"/>
          <w:color w:val="auto"/>
          <w:sz w:val="24"/>
          <w:szCs w:val="24"/>
          <w:lang w:val="lt-LT"/>
        </w:rPr>
        <w:t>4</w:t>
      </w:r>
      <w:r w:rsidRPr="00E04829">
        <w:rPr>
          <w:rFonts w:cs="Times New Roman"/>
          <w:color w:val="auto"/>
          <w:sz w:val="24"/>
          <w:szCs w:val="24"/>
          <w:lang w:val="lt-LT"/>
        </w:rPr>
        <w:t xml:space="preserve">. </w:t>
      </w:r>
      <w:r w:rsidR="00E04829" w:rsidRPr="00E04829">
        <w:rPr>
          <w:rFonts w:cs="Times New Roman"/>
          <w:color w:val="auto"/>
          <w:sz w:val="24"/>
          <w:szCs w:val="24"/>
          <w:lang w:val="lt-LT"/>
        </w:rPr>
        <w:t>Šio</w:t>
      </w:r>
      <w:r w:rsidR="00E16E8E">
        <w:rPr>
          <w:rFonts w:cs="Times New Roman"/>
          <w:color w:val="auto"/>
          <w:sz w:val="24"/>
          <w:szCs w:val="24"/>
          <w:lang w:val="lt-LT"/>
        </w:rPr>
        <w:t xml:space="preserve"> (trečio)</w:t>
      </w:r>
      <w:r w:rsidR="00E04829" w:rsidRPr="00E04829">
        <w:rPr>
          <w:rFonts w:cs="Times New Roman"/>
          <w:color w:val="auto"/>
          <w:sz w:val="24"/>
          <w:szCs w:val="24"/>
          <w:lang w:val="lt-LT"/>
        </w:rPr>
        <w:t xml:space="preserve"> skyriaus lentelėje nustatytus kvalifikacijos reikalavimus turi atitikti bent vienas ūkio subjektų grupės narys arba visi ūkio subjektų grupės nariai kartu atsižvelgiant į jų prisiimamus įsipareigojimus vykdant pirkimo sutartį.</w:t>
      </w:r>
    </w:p>
    <w:p w14:paraId="70DB224D" w14:textId="63397C3F" w:rsidR="00E04829" w:rsidRPr="006D3915" w:rsidRDefault="00E04829" w:rsidP="00CE7CFE">
      <w:pPr>
        <w:pStyle w:val="Body2"/>
        <w:spacing w:after="0"/>
        <w:ind w:firstLine="680"/>
        <w:rPr>
          <w:rFonts w:cs="Times New Roman"/>
          <w:color w:val="auto"/>
          <w:sz w:val="24"/>
          <w:szCs w:val="24"/>
          <w:highlight w:val="yellow"/>
          <w:lang w:val="lt-LT"/>
        </w:rPr>
      </w:pPr>
      <w:r>
        <w:rPr>
          <w:rFonts w:cs="Times New Roman"/>
          <w:color w:val="auto"/>
          <w:sz w:val="24"/>
          <w:szCs w:val="24"/>
          <w:lang w:val="lt-LT"/>
        </w:rPr>
        <w:t>3.</w:t>
      </w:r>
      <w:r w:rsidR="00A34383">
        <w:rPr>
          <w:rFonts w:cs="Times New Roman"/>
          <w:color w:val="auto"/>
          <w:sz w:val="24"/>
          <w:szCs w:val="24"/>
          <w:lang w:val="lt-LT"/>
        </w:rPr>
        <w:t>5</w:t>
      </w:r>
      <w:r>
        <w:rPr>
          <w:rFonts w:cs="Times New Roman"/>
          <w:color w:val="auto"/>
          <w:sz w:val="24"/>
          <w:szCs w:val="24"/>
          <w:lang w:val="lt-LT"/>
        </w:rPr>
        <w:t xml:space="preserve">. </w:t>
      </w:r>
      <w:r w:rsidRPr="00E04829">
        <w:rPr>
          <w:rFonts w:cs="Times New Roman"/>
          <w:color w:val="auto"/>
          <w:sz w:val="24"/>
          <w:szCs w:val="24"/>
          <w:lang w:val="lt-LT"/>
        </w:rPr>
        <w:t>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 Kaip įrodymą tiekėjas turi pateikti sutarčių</w:t>
      </w:r>
      <w:r w:rsidR="003E5A96">
        <w:rPr>
          <w:rFonts w:cs="Times New Roman"/>
          <w:color w:val="auto"/>
          <w:sz w:val="24"/>
          <w:szCs w:val="24"/>
          <w:lang w:val="lt-LT"/>
        </w:rPr>
        <w:t>, ketinimo protokolų</w:t>
      </w:r>
      <w:r w:rsidRPr="00E04829">
        <w:rPr>
          <w:rFonts w:cs="Times New Roman"/>
          <w:color w:val="auto"/>
          <w:sz w:val="24"/>
          <w:szCs w:val="24"/>
          <w:lang w:val="lt-LT"/>
        </w:rPr>
        <w:t xml:space="preserve"> ar kitų dokumentų kopijas, kurios patvirtintų, kad tiekėjui kitų ūkio subjektų ištekliai bus prieinami visą sutartinių įsipareigojimų vykdymo laikotarpį.</w:t>
      </w:r>
      <w:r w:rsidR="003E5A96">
        <w:rPr>
          <w:rFonts w:cs="Times New Roman"/>
          <w:color w:val="auto"/>
          <w:sz w:val="24"/>
          <w:szCs w:val="24"/>
          <w:lang w:val="lt-LT"/>
        </w:rPr>
        <w:t xml:space="preserve"> </w:t>
      </w:r>
      <w:r w:rsidR="003E5A96" w:rsidRPr="003E5A96">
        <w:rPr>
          <w:rFonts w:cs="Times New Roman"/>
          <w:color w:val="auto"/>
          <w:sz w:val="24"/>
          <w:szCs w:val="24"/>
          <w:lang w:val="lt-LT"/>
        </w:rPr>
        <w:t xml:space="preserve">Dokumentuose turi būti aiškiai nurodyta ūkio subjekto, kurio pajėgumais bus remiamasi, sutikimas, kad tiekėjas sutarties su </w:t>
      </w:r>
      <w:r w:rsidR="003E5A96">
        <w:rPr>
          <w:rFonts w:cs="Times New Roman"/>
          <w:color w:val="auto"/>
          <w:sz w:val="24"/>
          <w:szCs w:val="24"/>
          <w:lang w:val="lt-LT"/>
        </w:rPr>
        <w:t>P</w:t>
      </w:r>
      <w:r w:rsidR="003E5A96" w:rsidRPr="003E5A96">
        <w:rPr>
          <w:rFonts w:cs="Times New Roman"/>
          <w:color w:val="auto"/>
          <w:sz w:val="24"/>
          <w:szCs w:val="24"/>
          <w:lang w:val="lt-LT"/>
        </w:rPr>
        <w:t xml:space="preserve">erkančiąja organizacija vykdymo metu remtųsi jo pajėgumais, kuo kiekviena iš šalių prisideda prie bendro tikslo siekimo, kiekvienos šalies įsipareigojimai, vykdant numatomą su </w:t>
      </w:r>
      <w:r w:rsidR="003E5A96">
        <w:rPr>
          <w:rFonts w:cs="Times New Roman"/>
          <w:color w:val="auto"/>
          <w:sz w:val="24"/>
          <w:szCs w:val="24"/>
          <w:lang w:val="lt-LT"/>
        </w:rPr>
        <w:t>P</w:t>
      </w:r>
      <w:r w:rsidR="003E5A96" w:rsidRPr="003E5A96">
        <w:rPr>
          <w:rFonts w:cs="Times New Roman"/>
          <w:color w:val="auto"/>
          <w:sz w:val="24"/>
          <w:szCs w:val="24"/>
          <w:lang w:val="lt-LT"/>
        </w:rPr>
        <w:t>erkančiąja organizacija sudaryti pirkimo sutartį, šių įsipareigojimų vertės dalis bendroje sutarties vertėje.</w:t>
      </w:r>
    </w:p>
    <w:p w14:paraId="0EC0A5EC" w14:textId="77777777" w:rsidR="00842A6E" w:rsidRPr="006D3915" w:rsidRDefault="00842A6E" w:rsidP="00CE7CFE">
      <w:pPr>
        <w:pStyle w:val="Body2"/>
        <w:spacing w:after="0"/>
        <w:ind w:firstLine="680"/>
        <w:rPr>
          <w:rFonts w:cs="Times New Roman"/>
          <w:color w:val="auto"/>
          <w:sz w:val="24"/>
          <w:szCs w:val="24"/>
          <w:highlight w:val="yellow"/>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4678"/>
      </w:tblGrid>
      <w:tr w:rsidR="00842A6E" w:rsidRPr="006D3915" w14:paraId="45475C3B" w14:textId="77777777" w:rsidTr="53E1DE7E">
        <w:tc>
          <w:tcPr>
            <w:tcW w:w="709" w:type="dxa"/>
            <w:tcBorders>
              <w:top w:val="single" w:sz="4" w:space="0" w:color="auto"/>
              <w:left w:val="single" w:sz="4" w:space="0" w:color="auto"/>
              <w:bottom w:val="single" w:sz="4" w:space="0" w:color="auto"/>
              <w:right w:val="single" w:sz="4" w:space="0" w:color="auto"/>
            </w:tcBorders>
          </w:tcPr>
          <w:p w14:paraId="167F1595" w14:textId="77777777" w:rsidR="00842A6E" w:rsidRPr="00C21EDA" w:rsidRDefault="00842A6E" w:rsidP="00DC42C6">
            <w:pPr>
              <w:shd w:val="solid" w:color="FFFFFF" w:fill="auto"/>
              <w:autoSpaceDN w:val="0"/>
              <w:spacing w:line="231" w:lineRule="atLeast"/>
              <w:rPr>
                <w:b/>
                <w:bCs/>
                <w:szCs w:val="24"/>
              </w:rPr>
            </w:pPr>
            <w:r w:rsidRPr="00C21EDA">
              <w:rPr>
                <w:b/>
                <w:bCs/>
                <w:szCs w:val="24"/>
              </w:rPr>
              <w:t xml:space="preserve">Eil. </w:t>
            </w:r>
          </w:p>
          <w:p w14:paraId="246BB38C" w14:textId="77777777" w:rsidR="00842A6E" w:rsidRPr="00C21EDA" w:rsidRDefault="00842A6E" w:rsidP="00DC42C6">
            <w:pPr>
              <w:shd w:val="solid" w:color="FFFFFF" w:fill="auto"/>
              <w:autoSpaceDN w:val="0"/>
              <w:spacing w:line="231" w:lineRule="atLeast"/>
              <w:rPr>
                <w:b/>
                <w:bCs/>
                <w:szCs w:val="24"/>
              </w:rPr>
            </w:pPr>
            <w:r w:rsidRPr="00C21EDA">
              <w:rPr>
                <w:b/>
                <w:bCs/>
                <w:szCs w:val="24"/>
              </w:rPr>
              <w:t>Nr.</w:t>
            </w:r>
          </w:p>
        </w:tc>
        <w:tc>
          <w:tcPr>
            <w:tcW w:w="4111" w:type="dxa"/>
            <w:tcBorders>
              <w:top w:val="single" w:sz="4" w:space="0" w:color="auto"/>
              <w:left w:val="single" w:sz="4" w:space="0" w:color="auto"/>
              <w:bottom w:val="single" w:sz="4" w:space="0" w:color="auto"/>
              <w:right w:val="single" w:sz="4" w:space="0" w:color="auto"/>
            </w:tcBorders>
          </w:tcPr>
          <w:p w14:paraId="52D3C119" w14:textId="77777777" w:rsidR="00842A6E" w:rsidRPr="00C21EDA" w:rsidRDefault="00842A6E" w:rsidP="00DC42C6">
            <w:pPr>
              <w:shd w:val="solid" w:color="FFFFFF" w:fill="auto"/>
              <w:autoSpaceDN w:val="0"/>
              <w:spacing w:line="231" w:lineRule="atLeast"/>
              <w:jc w:val="both"/>
              <w:rPr>
                <w:b/>
                <w:bCs/>
                <w:szCs w:val="24"/>
              </w:rPr>
            </w:pPr>
            <w:r w:rsidRPr="00C21EDA">
              <w:rPr>
                <w:b/>
                <w:bCs/>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tcPr>
          <w:p w14:paraId="20A3C19D" w14:textId="77777777" w:rsidR="00842A6E" w:rsidRPr="00C21EDA" w:rsidRDefault="00842A6E" w:rsidP="00DC42C6">
            <w:pPr>
              <w:jc w:val="both"/>
              <w:rPr>
                <w:b/>
                <w:bCs/>
                <w:szCs w:val="24"/>
              </w:rPr>
            </w:pPr>
            <w:r w:rsidRPr="00C21EDA">
              <w:rPr>
                <w:b/>
                <w:bCs/>
                <w:szCs w:val="24"/>
              </w:rPr>
              <w:t>Kvalifikacijos reikalavimus įrodantys dokumentai</w:t>
            </w:r>
          </w:p>
        </w:tc>
      </w:tr>
      <w:tr w:rsidR="00D52646" w:rsidRPr="006D3915" w14:paraId="5D936798" w14:textId="77777777" w:rsidTr="53E1DE7E">
        <w:tc>
          <w:tcPr>
            <w:tcW w:w="709" w:type="dxa"/>
            <w:tcBorders>
              <w:top w:val="single" w:sz="4" w:space="0" w:color="auto"/>
              <w:left w:val="single" w:sz="4" w:space="0" w:color="auto"/>
              <w:bottom w:val="single" w:sz="4" w:space="0" w:color="auto"/>
              <w:right w:val="single" w:sz="4" w:space="0" w:color="auto"/>
            </w:tcBorders>
          </w:tcPr>
          <w:p w14:paraId="6A2D7C53" w14:textId="133A6C83" w:rsidR="00D52646" w:rsidRPr="006D3915" w:rsidRDefault="00C21EDA" w:rsidP="00D52646">
            <w:pPr>
              <w:jc w:val="both"/>
              <w:rPr>
                <w:highlight w:val="yellow"/>
              </w:rPr>
            </w:pPr>
            <w:r w:rsidRPr="00C21EDA">
              <w:t>1</w:t>
            </w:r>
            <w:r w:rsidR="24C48282" w:rsidRPr="00C21EDA">
              <w:t>.</w:t>
            </w:r>
          </w:p>
        </w:tc>
        <w:tc>
          <w:tcPr>
            <w:tcW w:w="4111" w:type="dxa"/>
            <w:tcBorders>
              <w:top w:val="single" w:sz="4" w:space="0" w:color="auto"/>
              <w:left w:val="single" w:sz="4" w:space="0" w:color="auto"/>
              <w:bottom w:val="single" w:sz="4" w:space="0" w:color="auto"/>
              <w:right w:val="single" w:sz="4" w:space="0" w:color="auto"/>
            </w:tcBorders>
          </w:tcPr>
          <w:p w14:paraId="7D2B0D7E" w14:textId="380A3B75" w:rsidR="00C21EDA" w:rsidRDefault="00C21EDA" w:rsidP="00C164AB">
            <w:pPr>
              <w:pStyle w:val="Sraopastraipa"/>
              <w:tabs>
                <w:tab w:val="left" w:pos="426"/>
              </w:tabs>
              <w:ind w:left="0"/>
              <w:jc w:val="both"/>
            </w:pPr>
            <w:r w:rsidRPr="00C21EDA">
              <w:t xml:space="preserve">Tiekėjas turi pasiūlyti vieną ar daugiau ekspertų, kurie yra įgiję </w:t>
            </w:r>
            <w:r w:rsidR="002E464A">
              <w:t>aplinkos inžinerijos ar fizinės geografijos, ar ekologijos ir aplinkotyros</w:t>
            </w:r>
            <w:r w:rsidRPr="00C21EDA">
              <w:t xml:space="preserve"> mokslų  krypties ne žemesnį kaip magistro </w:t>
            </w:r>
            <w:r w:rsidRPr="00C21EDA">
              <w:lastRenderedPageBreak/>
              <w:t>kvalifikacinį laipsnį</w:t>
            </w:r>
            <w:r w:rsidRPr="00A75236">
              <w:rPr>
                <w:b/>
                <w:bCs/>
              </w:rPr>
              <w:t>, ir visi kartu atitinka šiuos reikalavimus</w:t>
            </w:r>
            <w:r w:rsidRPr="00C21EDA">
              <w:t>:</w:t>
            </w:r>
          </w:p>
          <w:p w14:paraId="5A51A783" w14:textId="77777777" w:rsidR="007310E8" w:rsidRDefault="007310E8" w:rsidP="00C164AB">
            <w:pPr>
              <w:pStyle w:val="Sraopastraipa"/>
              <w:tabs>
                <w:tab w:val="left" w:pos="426"/>
              </w:tabs>
              <w:ind w:left="0"/>
              <w:jc w:val="both"/>
            </w:pPr>
          </w:p>
          <w:p w14:paraId="221B5C56" w14:textId="69D5857F" w:rsidR="00881E5C" w:rsidRDefault="00881E5C" w:rsidP="00881E5C">
            <w:pPr>
              <w:pStyle w:val="Sraopastraipa"/>
              <w:numPr>
                <w:ilvl w:val="0"/>
                <w:numId w:val="94"/>
              </w:numPr>
              <w:tabs>
                <w:tab w:val="left" w:pos="0"/>
              </w:tabs>
              <w:ind w:left="0" w:firstLine="0"/>
              <w:jc w:val="both"/>
            </w:pPr>
            <w:r>
              <w:t xml:space="preserve"> Per pastaruosius 7 (septynerius) metus (iki pasiūlymų pateikimo termino pabaigos) </w:t>
            </w:r>
            <w:r w:rsidR="0046250F">
              <w:t xml:space="preserve">ekspertas </w:t>
            </w:r>
            <w:r>
              <w:t xml:space="preserve">yra sėkmingai dalyvavęs </w:t>
            </w:r>
            <w:r w:rsidR="009B1CBA">
              <w:t xml:space="preserve">bent </w:t>
            </w:r>
            <w:r w:rsidR="009B1CBA" w:rsidRPr="002B053E">
              <w:t xml:space="preserve">viename užbaigtame </w:t>
            </w:r>
            <w:r w:rsidRPr="002B053E">
              <w:t>projekt</w:t>
            </w:r>
            <w:r w:rsidR="009B1CBA" w:rsidRPr="002B053E">
              <w:t>e</w:t>
            </w:r>
            <w:r w:rsidRPr="002B053E">
              <w:t xml:space="preserve"> hidrologijos </w:t>
            </w:r>
            <w:r w:rsidR="00FB3850" w:rsidRPr="002B053E">
              <w:t>/</w:t>
            </w:r>
            <w:r w:rsidRPr="002B053E">
              <w:t xml:space="preserve"> paviršinių vandens </w:t>
            </w:r>
            <w:r w:rsidR="002B053E" w:rsidRPr="002B053E">
              <w:t xml:space="preserve">telkinių </w:t>
            </w:r>
            <w:r w:rsidRPr="002B053E">
              <w:t>būklės vertinimo</w:t>
            </w:r>
            <w:r w:rsidR="00FB3850">
              <w:t xml:space="preserve"> /</w:t>
            </w:r>
            <w:r w:rsidRPr="002E653F">
              <w:t xml:space="preserve"> vandens taršos prevencijos</w:t>
            </w:r>
            <w:r w:rsidR="00FB3850">
              <w:t xml:space="preserve"> /</w:t>
            </w:r>
            <w:r>
              <w:t xml:space="preserve"> </w:t>
            </w:r>
            <w:proofErr w:type="spellStart"/>
            <w:r>
              <w:t>vandensaugos</w:t>
            </w:r>
            <w:proofErr w:type="spellEnd"/>
            <w:r>
              <w:t xml:space="preserve"> priemonių tyrimų srityse.</w:t>
            </w:r>
          </w:p>
          <w:p w14:paraId="7ECF1602" w14:textId="0EB20605" w:rsidR="00881E5C" w:rsidRDefault="00881E5C" w:rsidP="00881E5C">
            <w:pPr>
              <w:tabs>
                <w:tab w:val="left" w:pos="426"/>
              </w:tabs>
              <w:jc w:val="both"/>
            </w:pPr>
            <w:r w:rsidRPr="00E030F8">
              <w:rPr>
                <w:b/>
                <w:bCs/>
              </w:rPr>
              <w:t>Projektas, kuriame buvo kelios šios veiklos, skaičiuojamas kaip vienas</w:t>
            </w:r>
            <w:r>
              <w:t>.</w:t>
            </w:r>
          </w:p>
          <w:p w14:paraId="33D9D267" w14:textId="77777777" w:rsidR="007310E8" w:rsidRPr="00881E5C" w:rsidRDefault="007310E8" w:rsidP="00881E5C">
            <w:pPr>
              <w:tabs>
                <w:tab w:val="left" w:pos="426"/>
              </w:tabs>
              <w:jc w:val="both"/>
              <w:rPr>
                <w:highlight w:val="yellow"/>
              </w:rPr>
            </w:pPr>
          </w:p>
          <w:p w14:paraId="1B925632" w14:textId="27115CBE" w:rsidR="0046250F" w:rsidRPr="0046250F" w:rsidRDefault="0046250F" w:rsidP="00E030F8">
            <w:pPr>
              <w:pStyle w:val="Sraopastraipa"/>
              <w:numPr>
                <w:ilvl w:val="0"/>
                <w:numId w:val="94"/>
              </w:numPr>
              <w:tabs>
                <w:tab w:val="left" w:pos="426"/>
              </w:tabs>
              <w:ind w:left="0" w:firstLine="0"/>
              <w:jc w:val="both"/>
              <w:rPr>
                <w:rStyle w:val="ui-provider"/>
                <w:szCs w:val="24"/>
              </w:rPr>
            </w:pPr>
            <w:r>
              <w:rPr>
                <w:rStyle w:val="ui-provider"/>
                <w:szCs w:val="24"/>
              </w:rPr>
              <w:t>P</w:t>
            </w:r>
            <w:r w:rsidRPr="0046250F">
              <w:rPr>
                <w:rStyle w:val="ui-provider"/>
                <w:szCs w:val="24"/>
              </w:rPr>
              <w:t>er pastaruosius 7 (septynerius) metus (iki pasiūlymų pateikimo termino pabaigos) turėti bent vieną publikaciją (gali būti su kitais autoriais) vandens balanso tyrimų srityje, paskelbtą recenzuojamuose  Lietuvos ir/arba užsienio mokslo leidiniuose.</w:t>
            </w:r>
          </w:p>
          <w:p w14:paraId="0F9AD653" w14:textId="77777777" w:rsidR="00E030F8" w:rsidRDefault="00E030F8" w:rsidP="00ED00A9">
            <w:pPr>
              <w:tabs>
                <w:tab w:val="left" w:pos="426"/>
              </w:tabs>
              <w:jc w:val="both"/>
              <w:rPr>
                <w:szCs w:val="24"/>
              </w:rPr>
            </w:pPr>
          </w:p>
          <w:p w14:paraId="1A4B85A3" w14:textId="7D696E32" w:rsidR="00ED00A9" w:rsidRPr="002E653F" w:rsidRDefault="000042CF" w:rsidP="00ED00A9">
            <w:pPr>
              <w:pStyle w:val="Sraopastraipa"/>
              <w:numPr>
                <w:ilvl w:val="0"/>
                <w:numId w:val="94"/>
              </w:numPr>
              <w:tabs>
                <w:tab w:val="left" w:pos="426"/>
              </w:tabs>
              <w:ind w:left="0" w:firstLine="42"/>
              <w:jc w:val="both"/>
              <w:rPr>
                <w:szCs w:val="24"/>
              </w:rPr>
            </w:pPr>
            <w:r w:rsidRPr="000042CF">
              <w:rPr>
                <w:rStyle w:val="ui-provider"/>
              </w:rPr>
              <w:tab/>
              <w:t xml:space="preserve">Per pastaruosius 7 (septynerius) metus (iki pasiūlymų pateikimo termino pabaigos) turėti bent vieną publikaciją (gali būti su kitais autoriais) </w:t>
            </w:r>
            <w:r w:rsidR="00ED00A9">
              <w:rPr>
                <w:rStyle w:val="ui-provider"/>
              </w:rPr>
              <w:t>ž</w:t>
            </w:r>
            <w:r w:rsidR="00ED00A9" w:rsidRPr="00ED00A9">
              <w:rPr>
                <w:rStyle w:val="ui-provider"/>
              </w:rPr>
              <w:t xml:space="preserve">emės ūkio taršos tyrimų </w:t>
            </w:r>
            <w:r w:rsidR="00ED00A9" w:rsidRPr="00E030F8">
              <w:rPr>
                <w:rStyle w:val="ui-provider"/>
              </w:rPr>
              <w:t xml:space="preserve">srityje, paskelbtą recenzuojamuose  Lietuvos ir/arba užsienio </w:t>
            </w:r>
            <w:r w:rsidR="00ED00A9" w:rsidRPr="002E653F">
              <w:rPr>
                <w:rStyle w:val="ui-provider"/>
              </w:rPr>
              <w:t>mokslo leidiniuose</w:t>
            </w:r>
            <w:r w:rsidR="002E653F">
              <w:rPr>
                <w:rStyle w:val="ui-provider"/>
              </w:rPr>
              <w:t>.</w:t>
            </w:r>
          </w:p>
          <w:p w14:paraId="1CE5F935" w14:textId="77777777" w:rsidR="00ED00A9" w:rsidRDefault="00ED00A9" w:rsidP="00ED00A9">
            <w:pPr>
              <w:tabs>
                <w:tab w:val="left" w:pos="426"/>
              </w:tabs>
              <w:jc w:val="both"/>
              <w:rPr>
                <w:szCs w:val="24"/>
              </w:rPr>
            </w:pPr>
          </w:p>
          <w:p w14:paraId="59BBC5F8" w14:textId="111B7D7C" w:rsidR="00ED00A9" w:rsidRPr="002E653F" w:rsidRDefault="000042CF" w:rsidP="00ED00A9">
            <w:pPr>
              <w:pStyle w:val="Sraopastraipa"/>
              <w:numPr>
                <w:ilvl w:val="0"/>
                <w:numId w:val="94"/>
              </w:numPr>
              <w:tabs>
                <w:tab w:val="left" w:pos="426"/>
              </w:tabs>
              <w:ind w:left="0" w:firstLine="42"/>
              <w:jc w:val="both"/>
              <w:rPr>
                <w:szCs w:val="24"/>
              </w:rPr>
            </w:pPr>
            <w:r w:rsidRPr="000042CF">
              <w:rPr>
                <w:szCs w:val="24"/>
              </w:rPr>
              <w:t xml:space="preserve">Per pastaruosius 7 (septynerius) metus (iki pasiūlymų pateikimo termino pabaigos) turėti bent vieną publikaciją (gali būti su kitais autoriais) </w:t>
            </w:r>
            <w:r w:rsidR="00ED00A9" w:rsidRPr="00ED00A9">
              <w:rPr>
                <w:szCs w:val="24"/>
              </w:rPr>
              <w:t xml:space="preserve"> </w:t>
            </w:r>
            <w:r w:rsidR="00ED00A9">
              <w:rPr>
                <w:szCs w:val="24"/>
              </w:rPr>
              <w:t>m</w:t>
            </w:r>
            <w:r w:rsidR="00ED00A9" w:rsidRPr="00ED00A9">
              <w:rPr>
                <w:szCs w:val="24"/>
              </w:rPr>
              <w:t xml:space="preserve">aistinių medžiagų sulaikymo </w:t>
            </w:r>
            <w:proofErr w:type="spellStart"/>
            <w:r w:rsidR="00ED00A9" w:rsidRPr="00ED00A9">
              <w:rPr>
                <w:szCs w:val="24"/>
              </w:rPr>
              <w:t>denitrifikacijos</w:t>
            </w:r>
            <w:proofErr w:type="spellEnd"/>
            <w:r w:rsidR="00ED00A9" w:rsidRPr="00ED00A9">
              <w:rPr>
                <w:szCs w:val="24"/>
              </w:rPr>
              <w:t xml:space="preserve"> bioreaktoriuose drenažo sistemose tyrimų srityje, paskelbtą recenzuojamuose  Lietuvos ir/arba užsienio </w:t>
            </w:r>
            <w:r w:rsidR="00ED00A9" w:rsidRPr="002E653F">
              <w:rPr>
                <w:szCs w:val="24"/>
              </w:rPr>
              <w:t>mokslo leidiniuose</w:t>
            </w:r>
            <w:r w:rsidR="002E653F">
              <w:rPr>
                <w:szCs w:val="24"/>
              </w:rPr>
              <w:t>.</w:t>
            </w:r>
          </w:p>
          <w:p w14:paraId="7C277E67" w14:textId="77777777" w:rsidR="00ED00A9" w:rsidRDefault="00ED00A9" w:rsidP="00ED00A9">
            <w:pPr>
              <w:tabs>
                <w:tab w:val="left" w:pos="426"/>
              </w:tabs>
              <w:jc w:val="both"/>
              <w:rPr>
                <w:szCs w:val="24"/>
              </w:rPr>
            </w:pPr>
          </w:p>
          <w:p w14:paraId="2F400124" w14:textId="17EE2EA2" w:rsidR="0009303A" w:rsidRPr="0009303A" w:rsidRDefault="00A75236" w:rsidP="00ED00A9">
            <w:pPr>
              <w:tabs>
                <w:tab w:val="left" w:pos="426"/>
              </w:tabs>
              <w:jc w:val="both"/>
              <w:rPr>
                <w:b/>
                <w:bCs/>
                <w:szCs w:val="24"/>
              </w:rPr>
            </w:pPr>
            <w:r>
              <w:rPr>
                <w:b/>
                <w:bCs/>
                <w:szCs w:val="24"/>
              </w:rPr>
              <w:t>Bet kurio iš s</w:t>
            </w:r>
            <w:r w:rsidR="0009303A" w:rsidRPr="0009303A">
              <w:rPr>
                <w:b/>
                <w:bCs/>
                <w:szCs w:val="24"/>
              </w:rPr>
              <w:t xml:space="preserve">iūlomų ekspertų kvalifikacija gali atitikti </w:t>
            </w:r>
            <w:r>
              <w:rPr>
                <w:b/>
                <w:bCs/>
                <w:szCs w:val="24"/>
              </w:rPr>
              <w:t xml:space="preserve">vieną, kelis arba visus </w:t>
            </w:r>
            <w:r w:rsidR="0009303A" w:rsidRPr="0009303A">
              <w:rPr>
                <w:b/>
                <w:bCs/>
                <w:szCs w:val="24"/>
              </w:rPr>
              <w:t>reikalavim</w:t>
            </w:r>
            <w:r>
              <w:rPr>
                <w:b/>
                <w:bCs/>
                <w:szCs w:val="24"/>
              </w:rPr>
              <w:t>us</w:t>
            </w:r>
            <w:r w:rsidR="0009303A" w:rsidRPr="0009303A">
              <w:rPr>
                <w:b/>
                <w:bCs/>
                <w:szCs w:val="24"/>
              </w:rPr>
              <w:t>, nurodyt</w:t>
            </w:r>
            <w:r>
              <w:rPr>
                <w:b/>
                <w:bCs/>
                <w:szCs w:val="24"/>
              </w:rPr>
              <w:t>us</w:t>
            </w:r>
            <w:r w:rsidR="0009303A" w:rsidRPr="0009303A">
              <w:rPr>
                <w:b/>
                <w:bCs/>
                <w:szCs w:val="24"/>
              </w:rPr>
              <w:t xml:space="preserve"> 1 - 4 papunkčiuose.</w:t>
            </w:r>
          </w:p>
          <w:p w14:paraId="6E076D24" w14:textId="0490B969" w:rsidR="00ED00A9" w:rsidRPr="00B47427" w:rsidRDefault="27037B06" w:rsidP="0009303A">
            <w:pPr>
              <w:pStyle w:val="Sraopastraipa"/>
              <w:tabs>
                <w:tab w:val="left" w:pos="426"/>
              </w:tabs>
              <w:ind w:left="0"/>
              <w:jc w:val="both"/>
              <w:rPr>
                <w:b/>
                <w:bCs/>
                <w:szCs w:val="24"/>
                <w:highlight w:val="yellow"/>
              </w:rPr>
            </w:pPr>
            <w:r w:rsidRPr="00B47427">
              <w:rPr>
                <w:b/>
                <w:bCs/>
                <w:szCs w:val="24"/>
              </w:rPr>
              <w:t xml:space="preserve">Jei siūlomas </w:t>
            </w:r>
            <w:r w:rsidR="0009303A">
              <w:rPr>
                <w:b/>
                <w:bCs/>
                <w:szCs w:val="24"/>
              </w:rPr>
              <w:t xml:space="preserve">tik </w:t>
            </w:r>
            <w:r w:rsidRPr="00B47427">
              <w:rPr>
                <w:b/>
                <w:bCs/>
                <w:szCs w:val="24"/>
              </w:rPr>
              <w:t xml:space="preserve">vienas ekspertas, jis turi tenkinti </w:t>
            </w:r>
            <w:r w:rsidR="00ED00A9">
              <w:rPr>
                <w:b/>
                <w:bCs/>
                <w:szCs w:val="24"/>
              </w:rPr>
              <w:t>visus keturis</w:t>
            </w:r>
            <w:r w:rsidRPr="00B47427">
              <w:rPr>
                <w:b/>
                <w:bCs/>
                <w:szCs w:val="24"/>
              </w:rPr>
              <w:t xml:space="preserve"> reikalavimus, nurodytus 1 </w:t>
            </w:r>
            <w:r w:rsidR="00ED00A9">
              <w:rPr>
                <w:b/>
                <w:bCs/>
                <w:szCs w:val="24"/>
              </w:rPr>
              <w:t>-</w:t>
            </w:r>
            <w:r w:rsidRPr="00B47427">
              <w:rPr>
                <w:b/>
                <w:bCs/>
                <w:szCs w:val="24"/>
              </w:rPr>
              <w:t xml:space="preserve"> </w:t>
            </w:r>
            <w:r w:rsidR="00ED00A9">
              <w:rPr>
                <w:b/>
                <w:bCs/>
                <w:szCs w:val="24"/>
              </w:rPr>
              <w:t>4</w:t>
            </w:r>
            <w:r w:rsidRPr="00B47427">
              <w:rPr>
                <w:b/>
                <w:bCs/>
                <w:szCs w:val="24"/>
              </w:rPr>
              <w:t xml:space="preserve"> papunkčiuose.</w:t>
            </w:r>
          </w:p>
        </w:tc>
        <w:tc>
          <w:tcPr>
            <w:tcW w:w="4678" w:type="dxa"/>
            <w:tcBorders>
              <w:top w:val="single" w:sz="4" w:space="0" w:color="auto"/>
              <w:left w:val="single" w:sz="4" w:space="0" w:color="auto"/>
              <w:bottom w:val="single" w:sz="4" w:space="0" w:color="auto"/>
              <w:right w:val="single" w:sz="4" w:space="0" w:color="auto"/>
            </w:tcBorders>
          </w:tcPr>
          <w:p w14:paraId="00158672" w14:textId="7F465244" w:rsidR="00060A81" w:rsidRPr="00F40887" w:rsidRDefault="00FA357C" w:rsidP="00C164AB">
            <w:pPr>
              <w:pStyle w:val="Sraopastraipa"/>
              <w:numPr>
                <w:ilvl w:val="0"/>
                <w:numId w:val="73"/>
              </w:numPr>
              <w:ind w:left="0" w:firstLine="0"/>
              <w:jc w:val="both"/>
              <w:rPr>
                <w:rStyle w:val="rynqvb"/>
                <w:szCs w:val="24"/>
              </w:rPr>
            </w:pPr>
            <w:r w:rsidRPr="00F40887">
              <w:rPr>
                <w:rStyle w:val="rynqvb"/>
              </w:rPr>
              <w:lastRenderedPageBreak/>
              <w:t xml:space="preserve"> </w:t>
            </w:r>
            <w:r w:rsidR="091C8E96" w:rsidRPr="00F40887">
              <w:rPr>
                <w:rStyle w:val="rynqvb"/>
              </w:rPr>
              <w:t>E</w:t>
            </w:r>
            <w:r w:rsidR="6FDDFCC7" w:rsidRPr="00F40887">
              <w:rPr>
                <w:rStyle w:val="rynqvb"/>
              </w:rPr>
              <w:t>ksperto</w:t>
            </w:r>
            <w:r w:rsidR="002E464A" w:rsidRPr="00F40887">
              <w:rPr>
                <w:rStyle w:val="rynqvb"/>
              </w:rPr>
              <w:t xml:space="preserve"> (</w:t>
            </w:r>
            <w:r w:rsidR="4CD33FD0" w:rsidRPr="00F40887">
              <w:rPr>
                <w:rStyle w:val="rynqvb"/>
              </w:rPr>
              <w:t>-</w:t>
            </w:r>
            <w:r w:rsidR="370FFAF0" w:rsidRPr="00F40887">
              <w:rPr>
                <w:rStyle w:val="rynqvb"/>
              </w:rPr>
              <w:t>ų</w:t>
            </w:r>
            <w:r w:rsidR="002E464A" w:rsidRPr="00F40887">
              <w:rPr>
                <w:rStyle w:val="rynqvb"/>
              </w:rPr>
              <w:t>)</w:t>
            </w:r>
            <w:r w:rsidR="197BB1DF" w:rsidRPr="00F40887">
              <w:rPr>
                <w:rStyle w:val="rynqvb"/>
              </w:rPr>
              <w:t xml:space="preserve"> </w:t>
            </w:r>
            <w:r w:rsidR="2B552075" w:rsidRPr="00F40887">
              <w:rPr>
                <w:rStyle w:val="rynqvb"/>
              </w:rPr>
              <w:t>išsilavinim</w:t>
            </w:r>
            <w:r w:rsidR="310145E5" w:rsidRPr="00F40887">
              <w:rPr>
                <w:rStyle w:val="rynqvb"/>
              </w:rPr>
              <w:t>ą įrodančio</w:t>
            </w:r>
            <w:r w:rsidR="002E464A" w:rsidRPr="00F40887">
              <w:rPr>
                <w:rStyle w:val="rynqvb"/>
              </w:rPr>
              <w:t xml:space="preserve"> (</w:t>
            </w:r>
            <w:r w:rsidR="67B9EFAE" w:rsidRPr="00F40887">
              <w:rPr>
                <w:rStyle w:val="rynqvb"/>
              </w:rPr>
              <w:t>-</w:t>
            </w:r>
            <w:proofErr w:type="spellStart"/>
            <w:r w:rsidR="67B9EFAE" w:rsidRPr="00F40887">
              <w:rPr>
                <w:rStyle w:val="rynqvb"/>
              </w:rPr>
              <w:t>ių</w:t>
            </w:r>
            <w:proofErr w:type="spellEnd"/>
            <w:r w:rsidR="002E464A" w:rsidRPr="00F40887">
              <w:rPr>
                <w:rStyle w:val="rynqvb"/>
              </w:rPr>
              <w:t>)</w:t>
            </w:r>
            <w:r w:rsidR="310145E5" w:rsidRPr="00F40887">
              <w:rPr>
                <w:rStyle w:val="rynqvb"/>
              </w:rPr>
              <w:t xml:space="preserve"> </w:t>
            </w:r>
            <w:r w:rsidR="2B552075" w:rsidRPr="00F40887">
              <w:rPr>
                <w:rStyle w:val="rynqvb"/>
              </w:rPr>
              <w:t>diplomo</w:t>
            </w:r>
            <w:r w:rsidR="002E464A" w:rsidRPr="00F40887">
              <w:rPr>
                <w:rStyle w:val="rynqvb"/>
              </w:rPr>
              <w:t xml:space="preserve"> (</w:t>
            </w:r>
            <w:r w:rsidR="6F797F92" w:rsidRPr="00F40887">
              <w:rPr>
                <w:rStyle w:val="rynqvb"/>
              </w:rPr>
              <w:t>-ų</w:t>
            </w:r>
            <w:r w:rsidR="002E464A" w:rsidRPr="00F40887">
              <w:rPr>
                <w:rStyle w:val="rynqvb"/>
              </w:rPr>
              <w:t>)</w:t>
            </w:r>
            <w:r w:rsidR="2B552075" w:rsidRPr="00F40887">
              <w:rPr>
                <w:rStyle w:val="rynqvb"/>
              </w:rPr>
              <w:t xml:space="preserve"> kopij</w:t>
            </w:r>
            <w:r w:rsidR="20155550" w:rsidRPr="00F40887">
              <w:rPr>
                <w:rStyle w:val="rynqvb"/>
              </w:rPr>
              <w:t>a</w:t>
            </w:r>
            <w:r w:rsidR="002E464A" w:rsidRPr="00F40887">
              <w:rPr>
                <w:rStyle w:val="rynqvb"/>
              </w:rPr>
              <w:t xml:space="preserve"> (-</w:t>
            </w:r>
            <w:proofErr w:type="spellStart"/>
            <w:r w:rsidR="002E464A" w:rsidRPr="00F40887">
              <w:rPr>
                <w:rStyle w:val="rynqvb"/>
              </w:rPr>
              <w:t>os</w:t>
            </w:r>
            <w:proofErr w:type="spellEnd"/>
            <w:r w:rsidR="002E464A" w:rsidRPr="00F40887">
              <w:rPr>
                <w:rStyle w:val="rynqvb"/>
              </w:rPr>
              <w:t>)</w:t>
            </w:r>
            <w:r w:rsidR="6AC9B91B" w:rsidRPr="00F40887">
              <w:rPr>
                <w:rStyle w:val="rynqvb"/>
              </w:rPr>
              <w:t>.</w:t>
            </w:r>
            <w:r w:rsidR="2B552075" w:rsidRPr="00F40887">
              <w:rPr>
                <w:rStyle w:val="rynqvb"/>
              </w:rPr>
              <w:t xml:space="preserve"> </w:t>
            </w:r>
          </w:p>
          <w:p w14:paraId="5D0294DC" w14:textId="5F554D6E" w:rsidR="00060A81" w:rsidRDefault="00FA357C" w:rsidP="00C164AB">
            <w:pPr>
              <w:pStyle w:val="Sraopastraipa"/>
              <w:numPr>
                <w:ilvl w:val="0"/>
                <w:numId w:val="73"/>
              </w:numPr>
              <w:ind w:left="0" w:firstLine="0"/>
              <w:jc w:val="both"/>
              <w:rPr>
                <w:rStyle w:val="rynqvb"/>
              </w:rPr>
            </w:pPr>
            <w:r w:rsidRPr="00F40887">
              <w:rPr>
                <w:rStyle w:val="rynqvb"/>
              </w:rPr>
              <w:t xml:space="preserve"> </w:t>
            </w:r>
            <w:r w:rsidR="6D9E2DA0" w:rsidRPr="00F40887">
              <w:rPr>
                <w:rStyle w:val="rynqvb"/>
              </w:rPr>
              <w:t>Užpild</w:t>
            </w:r>
            <w:r w:rsidR="37DF173D" w:rsidRPr="00F40887">
              <w:rPr>
                <w:rStyle w:val="rynqvb"/>
              </w:rPr>
              <w:t>yta</w:t>
            </w:r>
            <w:r w:rsidR="6D9E2DA0" w:rsidRPr="00F40887">
              <w:rPr>
                <w:rStyle w:val="rynqvb"/>
              </w:rPr>
              <w:t xml:space="preserve"> lentelė</w:t>
            </w:r>
            <w:r w:rsidR="44DD00A5" w:rsidRPr="00F40887">
              <w:rPr>
                <w:rStyle w:val="rynqvb"/>
              </w:rPr>
              <w:t xml:space="preserve"> apie eksperto</w:t>
            </w:r>
            <w:r w:rsidR="00081564" w:rsidRPr="00F40887">
              <w:rPr>
                <w:rStyle w:val="rynqvb"/>
              </w:rPr>
              <w:t xml:space="preserve"> (</w:t>
            </w:r>
            <w:r w:rsidR="34883CAD" w:rsidRPr="00F40887">
              <w:rPr>
                <w:rStyle w:val="rynqvb"/>
              </w:rPr>
              <w:t>-ų</w:t>
            </w:r>
            <w:r w:rsidR="00081564" w:rsidRPr="00F40887">
              <w:rPr>
                <w:rStyle w:val="rynqvb"/>
              </w:rPr>
              <w:t>)</w:t>
            </w:r>
            <w:r w:rsidR="44DD00A5" w:rsidRPr="00F40887">
              <w:rPr>
                <w:rStyle w:val="rynqvb"/>
              </w:rPr>
              <w:t xml:space="preserve"> patirtį (</w:t>
            </w:r>
            <w:r w:rsidR="00081564" w:rsidRPr="00F40887">
              <w:rPr>
                <w:rStyle w:val="rynqvb"/>
              </w:rPr>
              <w:t>3</w:t>
            </w:r>
            <w:r w:rsidR="77CFD746" w:rsidRPr="00F40887">
              <w:rPr>
                <w:rStyle w:val="rynqvb"/>
              </w:rPr>
              <w:t xml:space="preserve"> </w:t>
            </w:r>
            <w:r w:rsidR="44DD00A5" w:rsidRPr="00F40887">
              <w:rPr>
                <w:rStyle w:val="rynqvb"/>
              </w:rPr>
              <w:t>priedas</w:t>
            </w:r>
            <w:r w:rsidR="686EB8EC" w:rsidRPr="00F40887">
              <w:rPr>
                <w:rStyle w:val="rynqvb"/>
              </w:rPr>
              <w:t>).</w:t>
            </w:r>
          </w:p>
          <w:p w14:paraId="75823C62" w14:textId="68A52F19" w:rsidR="00C615B1" w:rsidRPr="00C615B1" w:rsidRDefault="00C615B1" w:rsidP="00C164AB">
            <w:pPr>
              <w:pStyle w:val="Sraopastraipa"/>
              <w:numPr>
                <w:ilvl w:val="0"/>
                <w:numId w:val="73"/>
              </w:numPr>
              <w:ind w:left="0" w:firstLine="0"/>
              <w:jc w:val="both"/>
              <w:rPr>
                <w:rStyle w:val="rynqvb"/>
                <w:b/>
                <w:bCs/>
              </w:rPr>
            </w:pPr>
            <w:r w:rsidRPr="00C615B1">
              <w:rPr>
                <w:rStyle w:val="rynqvb"/>
                <w:b/>
                <w:bCs/>
              </w:rPr>
              <w:lastRenderedPageBreak/>
              <w:t xml:space="preserve"> Publikacijų kopijos, jeigu publikacijos nėra pasiekiamos viešai prieinamuose šaltiniuose.</w:t>
            </w:r>
          </w:p>
          <w:p w14:paraId="4F352D70" w14:textId="60FE48DD" w:rsidR="00D52646" w:rsidRPr="00F40887" w:rsidRDefault="2B552075" w:rsidP="00C164AB">
            <w:pPr>
              <w:jc w:val="both"/>
              <w:rPr>
                <w:rFonts w:eastAsia="Calibri"/>
                <w:kern w:val="2"/>
              </w:rPr>
            </w:pPr>
            <w:r w:rsidRPr="00F40887">
              <w:rPr>
                <w:rFonts w:eastAsia="Calibri"/>
                <w:kern w:val="2"/>
              </w:rPr>
              <w:t xml:space="preserve">Jeigu </w:t>
            </w:r>
            <w:r w:rsidR="00081564" w:rsidRPr="00F40887">
              <w:rPr>
                <w:rFonts w:eastAsia="Calibri"/>
                <w:kern w:val="2"/>
              </w:rPr>
              <w:t>t</w:t>
            </w:r>
            <w:r w:rsidR="0C82B56C" w:rsidRPr="00F40887">
              <w:rPr>
                <w:rFonts w:eastAsia="Calibri"/>
                <w:kern w:val="2"/>
              </w:rPr>
              <w:t>iekėjas</w:t>
            </w:r>
            <w:r w:rsidRPr="00F40887">
              <w:rPr>
                <w:rFonts w:eastAsia="Calibri"/>
                <w:kern w:val="2"/>
              </w:rPr>
              <w:t xml:space="preserve"> siūlo ne savo darbuotoj</w:t>
            </w:r>
            <w:r w:rsidR="35E407B7" w:rsidRPr="00F40887">
              <w:rPr>
                <w:rFonts w:eastAsia="Calibri"/>
                <w:kern w:val="2"/>
              </w:rPr>
              <w:t>ą</w:t>
            </w:r>
            <w:r w:rsidRPr="00F40887">
              <w:rPr>
                <w:rFonts w:eastAsia="Calibri"/>
                <w:kern w:val="2"/>
              </w:rPr>
              <w:t>, jis privalo pateikti t</w:t>
            </w:r>
            <w:r w:rsidR="29F9C59D" w:rsidRPr="00F40887">
              <w:rPr>
                <w:rFonts w:eastAsia="Calibri"/>
                <w:kern w:val="2"/>
              </w:rPr>
              <w:t>ie</w:t>
            </w:r>
            <w:r w:rsidRPr="00F40887">
              <w:rPr>
                <w:rFonts w:eastAsia="Calibri"/>
                <w:kern w:val="2"/>
              </w:rPr>
              <w:t>kėjo ir siūlomo eksperto teisinio pobūdžio ryšius pagrindžiančio dokumento ‒ dvišalio (t</w:t>
            </w:r>
            <w:r w:rsidR="29F9C59D" w:rsidRPr="00F40887">
              <w:rPr>
                <w:rFonts w:eastAsia="Calibri"/>
                <w:kern w:val="2"/>
              </w:rPr>
              <w:t>ie</w:t>
            </w:r>
            <w:r w:rsidRPr="00F40887">
              <w:rPr>
                <w:rFonts w:eastAsia="Calibri"/>
                <w:kern w:val="2"/>
              </w:rPr>
              <w:t>kėjo ir būsimo darbuotojo (eksperto)) pasirašyto ketinimo protokolo ar preliminaraus susitarimo dėl darbo santykių sukūrimo pagal darbo sutartį kopiją.</w:t>
            </w:r>
            <w:r w:rsidR="76C6C2B3" w:rsidRPr="00F40887">
              <w:rPr>
                <w:rFonts w:eastAsia="Calibri"/>
                <w:kern w:val="2"/>
              </w:rPr>
              <w:t xml:space="preserve"> Jei tiekėjas neplanuoja eksperto įdarbinti, šis bus laikomas </w:t>
            </w:r>
            <w:r w:rsidR="00F40887" w:rsidRPr="00F40887">
              <w:rPr>
                <w:rFonts w:eastAsia="Calibri"/>
                <w:kern w:val="2"/>
              </w:rPr>
              <w:t>ūkio subjektu</w:t>
            </w:r>
            <w:r w:rsidR="78AE28DD" w:rsidRPr="00F40887">
              <w:rPr>
                <w:rFonts w:eastAsia="Calibri"/>
                <w:kern w:val="2"/>
              </w:rPr>
              <w:t xml:space="preserve">, kurio </w:t>
            </w:r>
            <w:r w:rsidR="0037EEB2" w:rsidRPr="00F40887">
              <w:rPr>
                <w:rFonts w:eastAsia="Calibri"/>
                <w:kern w:val="2"/>
              </w:rPr>
              <w:t xml:space="preserve">kvalifikacija </w:t>
            </w:r>
            <w:r w:rsidR="78AE28DD" w:rsidRPr="00F40887">
              <w:rPr>
                <w:rFonts w:eastAsia="Calibri"/>
              </w:rPr>
              <w:t>tiekėjas remiasi</w:t>
            </w:r>
            <w:r w:rsidR="76C6C2B3" w:rsidRPr="00F40887">
              <w:rPr>
                <w:rFonts w:eastAsia="Calibri"/>
              </w:rPr>
              <w:t>.</w:t>
            </w:r>
          </w:p>
          <w:p w14:paraId="3736C698" w14:textId="77777777" w:rsidR="00D52646" w:rsidRPr="00F40887" w:rsidRDefault="5E19907D" w:rsidP="731AB52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cs="Times New Roman"/>
                <w:sz w:val="24"/>
                <w:szCs w:val="24"/>
                <w:lang w:val="lt-LT"/>
              </w:rPr>
            </w:pPr>
            <w:r w:rsidRPr="00F40887">
              <w:rPr>
                <w:rFonts w:eastAsia="Calibri" w:cs="Times New Roman"/>
                <w:sz w:val="24"/>
                <w:szCs w:val="24"/>
                <w:lang w:val="lt-LT"/>
              </w:rPr>
              <w:t>Perkančioji organizacija</w:t>
            </w:r>
            <w:r w:rsidR="24C48282" w:rsidRPr="00F40887">
              <w:rPr>
                <w:rFonts w:eastAsia="Calibri" w:cs="Times New Roman"/>
                <w:sz w:val="24"/>
                <w:szCs w:val="24"/>
                <w:lang w:val="lt-LT"/>
              </w:rPr>
              <w:t xml:space="preserve">, norėdama įsitikinti </w:t>
            </w:r>
            <w:r w:rsidR="000F79B7" w:rsidRPr="00F40887">
              <w:rPr>
                <w:rFonts w:eastAsia="Calibri" w:cs="Times New Roman"/>
                <w:sz w:val="24"/>
                <w:szCs w:val="24"/>
                <w:lang w:val="lt-LT"/>
              </w:rPr>
              <w:t>t</w:t>
            </w:r>
            <w:r w:rsidR="24C48282" w:rsidRPr="00F40887">
              <w:rPr>
                <w:rFonts w:eastAsia="Calibri" w:cs="Times New Roman"/>
                <w:sz w:val="24"/>
                <w:szCs w:val="24"/>
                <w:lang w:val="lt-LT"/>
              </w:rPr>
              <w:t>iekėjo pajėgumu įvykdyti sutartį ir (arba) patikslinti pateiktą informaciją, pasilieka sau teisę be išankstinio įspėjimo susisiekti su t</w:t>
            </w:r>
            <w:r w:rsidR="53A538D0" w:rsidRPr="00F40887">
              <w:rPr>
                <w:rFonts w:eastAsia="Calibri" w:cs="Times New Roman"/>
                <w:sz w:val="24"/>
                <w:szCs w:val="24"/>
                <w:lang w:val="lt-LT"/>
              </w:rPr>
              <w:t>ie</w:t>
            </w:r>
            <w:r w:rsidR="24C48282" w:rsidRPr="00F40887">
              <w:rPr>
                <w:rFonts w:eastAsia="Calibri" w:cs="Times New Roman"/>
                <w:sz w:val="24"/>
                <w:szCs w:val="24"/>
                <w:lang w:val="lt-LT"/>
              </w:rPr>
              <w:t>kėjo nurodytu užsakovo atstovu ir</w:t>
            </w:r>
            <w:r w:rsidR="000F79B7" w:rsidRPr="00F40887">
              <w:rPr>
                <w:rFonts w:eastAsia="Calibri" w:cs="Times New Roman"/>
                <w:sz w:val="24"/>
                <w:szCs w:val="24"/>
                <w:lang w:val="lt-LT"/>
              </w:rPr>
              <w:t xml:space="preserve"> </w:t>
            </w:r>
            <w:r w:rsidR="24C48282" w:rsidRPr="00F40887">
              <w:rPr>
                <w:rFonts w:eastAsia="Calibri" w:cs="Times New Roman"/>
                <w:sz w:val="24"/>
                <w:szCs w:val="24"/>
                <w:lang w:val="lt-LT"/>
              </w:rPr>
              <w:t>/</w:t>
            </w:r>
            <w:r w:rsidR="000F79B7" w:rsidRPr="00F40887">
              <w:rPr>
                <w:rFonts w:eastAsia="Calibri" w:cs="Times New Roman"/>
                <w:sz w:val="24"/>
                <w:szCs w:val="24"/>
                <w:lang w:val="lt-LT"/>
              </w:rPr>
              <w:t xml:space="preserve"> </w:t>
            </w:r>
            <w:r w:rsidR="24C48282" w:rsidRPr="00F40887">
              <w:rPr>
                <w:rFonts w:eastAsia="Calibri" w:cs="Times New Roman"/>
                <w:sz w:val="24"/>
                <w:szCs w:val="24"/>
                <w:lang w:val="lt-LT"/>
              </w:rPr>
              <w:t>ar kreiptis į kompetentingas institucijas.</w:t>
            </w:r>
          </w:p>
          <w:p w14:paraId="4144B018" w14:textId="77777777" w:rsidR="003249A0" w:rsidRPr="00F40887" w:rsidRDefault="003249A0" w:rsidP="731AB52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Calibri" w:cs="Times New Roman"/>
                <w:sz w:val="24"/>
                <w:szCs w:val="24"/>
                <w:lang w:val="lt-LT"/>
              </w:rPr>
            </w:pPr>
          </w:p>
          <w:p w14:paraId="0FA9F444" w14:textId="77777777" w:rsidR="003249A0" w:rsidRPr="00F40887" w:rsidRDefault="003249A0" w:rsidP="003249A0">
            <w:pPr>
              <w:numPr>
                <w:ilvl w:val="0"/>
                <w:numId w:val="95"/>
              </w:numPr>
              <w:spacing w:after="200" w:line="276" w:lineRule="auto"/>
              <w:contextualSpacing/>
              <w:jc w:val="both"/>
              <w:rPr>
                <w:rFonts w:eastAsia="Calibri"/>
                <w:sz w:val="22"/>
                <w:szCs w:val="22"/>
              </w:rPr>
            </w:pPr>
            <w:r w:rsidRPr="00F40887">
              <w:rPr>
                <w:rFonts w:eastAsia="Calibri"/>
                <w:sz w:val="22"/>
                <w:szCs w:val="22"/>
              </w:rPr>
              <w:t>jeigu pasiūlymą teikia ūkio subjektų grupė – reikalavimą turi atitikti ūkio subjektų grupės nario (-</w:t>
            </w:r>
            <w:proofErr w:type="spellStart"/>
            <w:r w:rsidRPr="00F40887">
              <w:rPr>
                <w:rFonts w:eastAsia="Calibri"/>
                <w:sz w:val="22"/>
                <w:szCs w:val="22"/>
              </w:rPr>
              <w:t>ių</w:t>
            </w:r>
            <w:proofErr w:type="spellEnd"/>
            <w:r w:rsidRPr="00F40887">
              <w:rPr>
                <w:rFonts w:eastAsia="Calibri"/>
                <w:sz w:val="22"/>
                <w:szCs w:val="22"/>
              </w:rPr>
              <w:t>) ekspertai/specialistai, atsižvelgiant į jų prisiimamus įsipareigojimus pirkimo sutarčiai vykdyti;</w:t>
            </w:r>
          </w:p>
          <w:p w14:paraId="060C9033" w14:textId="77777777" w:rsidR="003249A0" w:rsidRPr="00F40887" w:rsidRDefault="003249A0" w:rsidP="003249A0">
            <w:pPr>
              <w:numPr>
                <w:ilvl w:val="0"/>
                <w:numId w:val="96"/>
              </w:numPr>
              <w:spacing w:after="200" w:line="276" w:lineRule="auto"/>
              <w:contextualSpacing/>
              <w:jc w:val="both"/>
              <w:rPr>
                <w:rFonts w:eastAsia="Calibri"/>
                <w:sz w:val="22"/>
                <w:szCs w:val="22"/>
              </w:rPr>
            </w:pPr>
            <w:r w:rsidRPr="00F40887">
              <w:rPr>
                <w:rFonts w:eastAsia="Calibri"/>
                <w:sz w:val="22"/>
                <w:szCs w:val="22"/>
              </w:rPr>
              <w:t>tiekėjas gali remtis kitų ūkio subjektų pajėgumais tik tuo atveju, jeigu tie subjektai (jų darbuotojai) patys vykdys tą pirkimo sutarties dalį, kuriai reikia jų turimų pajėgumų;</w:t>
            </w:r>
          </w:p>
          <w:p w14:paraId="2DF2FAFC" w14:textId="4E5E400F" w:rsidR="003249A0" w:rsidRPr="00F40887" w:rsidRDefault="003249A0" w:rsidP="00113FB9">
            <w:pPr>
              <w:numPr>
                <w:ilvl w:val="0"/>
                <w:numId w:val="97"/>
              </w:numPr>
              <w:spacing w:after="200" w:line="276" w:lineRule="auto"/>
              <w:contextualSpacing/>
              <w:jc w:val="both"/>
              <w:rPr>
                <w:szCs w:val="24"/>
              </w:rPr>
            </w:pPr>
            <w:r w:rsidRPr="00F40887">
              <w:rPr>
                <w:rFonts w:eastAsia="Calibri"/>
                <w:sz w:val="22"/>
                <w:szCs w:val="22"/>
              </w:rPr>
              <w:t>subtiekėjai – jei tiekėjas (jo pasitelkiami ekspertai specialistai) pats atitinka nustatytą reikalavimą, tačiau ketina pasitelkti subtiekėjus (jo ekspertus/specialistus), subtiekėjų ekspertai/specialistai privalo atitikti nustatytus reikalavimus, jeigu subtiekėjai (jų darbuotojai) patys vykdys tą pirkimo sutarties dalį, kuriai reikia nustatytos kvalifikacijos.</w:t>
            </w:r>
          </w:p>
        </w:tc>
      </w:tr>
    </w:tbl>
    <w:p w14:paraId="3D6BEE24" w14:textId="015342C6" w:rsidR="00662FC9" w:rsidRPr="003E5A96" w:rsidRDefault="00734799" w:rsidP="00734799">
      <w:pPr>
        <w:pStyle w:val="Antrat1"/>
        <w:numPr>
          <w:ilvl w:val="0"/>
          <w:numId w:val="45"/>
        </w:numPr>
        <w:rPr>
          <w:lang w:val="lt-LT"/>
        </w:rPr>
      </w:pPr>
      <w:bookmarkStart w:id="13" w:name="_Toc489442425"/>
      <w:bookmarkStart w:id="14" w:name="_Toc489442426"/>
      <w:bookmarkStart w:id="15" w:name="_Toc487548534"/>
      <w:bookmarkStart w:id="16" w:name="_Toc500933214"/>
      <w:bookmarkEnd w:id="13"/>
      <w:bookmarkEnd w:id="14"/>
      <w:r w:rsidRPr="003E5A96">
        <w:rPr>
          <w:lang w:val="lt-LT"/>
        </w:rPr>
        <w:lastRenderedPageBreak/>
        <w:t>ŪKIO SUBJEKTŲ</w:t>
      </w:r>
      <w:r w:rsidR="00662FC9" w:rsidRPr="003E5A96">
        <w:rPr>
          <w:lang w:val="lt-LT"/>
        </w:rPr>
        <w:t xml:space="preserve"> GRUPĖS DALYVAVIMAS PIRKIME</w:t>
      </w:r>
      <w:bookmarkEnd w:id="15"/>
      <w:bookmarkEnd w:id="16"/>
    </w:p>
    <w:p w14:paraId="51AC9CFC" w14:textId="24947C7B" w:rsidR="00200BDC" w:rsidRPr="003E5A96" w:rsidRDefault="00A5146E" w:rsidP="00734799">
      <w:pPr>
        <w:pStyle w:val="Betarp"/>
        <w:numPr>
          <w:ilvl w:val="1"/>
          <w:numId w:val="45"/>
        </w:numPr>
        <w:ind w:left="0" w:firstLine="680"/>
        <w:jc w:val="both"/>
        <w:rPr>
          <w:szCs w:val="24"/>
        </w:rPr>
      </w:pPr>
      <w:r w:rsidRPr="003E5A96">
        <w:rPr>
          <w:szCs w:val="24"/>
        </w:rPr>
        <w:t xml:space="preserve"> </w:t>
      </w:r>
      <w:bookmarkStart w:id="17" w:name="_Hlk18660192"/>
      <w:r w:rsidR="00D84155" w:rsidRPr="003E5A96">
        <w:rPr>
          <w:szCs w:val="24"/>
        </w:rPr>
        <w:t xml:space="preserve">Jei pirkimo procedūrose dalyvauja ūkio subjektų grupė, ji pateikia jungtinės veiklos sutarties skaitmeninę kopiją. Jungtinės veiklos sutartyje turi būti nurodyti kiekvienos šios sutarties </w:t>
      </w:r>
      <w:r w:rsidR="003E5A96" w:rsidRPr="003E5A96">
        <w:rPr>
          <w:szCs w:val="24"/>
        </w:rPr>
        <w:t xml:space="preserve">šalies </w:t>
      </w:r>
      <w:r w:rsidR="00D84155" w:rsidRPr="003E5A96">
        <w:rPr>
          <w:szCs w:val="24"/>
        </w:rPr>
        <w:t xml:space="preserve">įsipareigojimų vertės dalis, </w:t>
      </w:r>
      <w:r w:rsidR="00D84155" w:rsidRPr="003E5A96">
        <w:rPr>
          <w:bCs/>
          <w:szCs w:val="24"/>
        </w:rPr>
        <w:t>išreikšta procentiniu dydžiu,</w:t>
      </w:r>
      <w:r w:rsidR="00D84155" w:rsidRPr="003E5A96">
        <w:rPr>
          <w:szCs w:val="24"/>
        </w:rPr>
        <w:t xml:space="preserve"> įeinanti į bendrą pirkimo sutarties </w:t>
      </w:r>
      <w:r w:rsidR="00D84155" w:rsidRPr="003E5A96">
        <w:rPr>
          <w:szCs w:val="24"/>
        </w:rPr>
        <w:lastRenderedPageBreak/>
        <w:t xml:space="preserve">vertę. Jungtinės veiklos sutartis turi numatyti solidarią visų šios sutarties šalių atsakomybę už prievolių </w:t>
      </w:r>
      <w:r w:rsidR="001E62B0" w:rsidRPr="003E5A96">
        <w:rPr>
          <w:szCs w:val="24"/>
        </w:rPr>
        <w:t>Perkančiajai organizacijai</w:t>
      </w:r>
      <w:r w:rsidR="00D84155" w:rsidRPr="003E5A96">
        <w:rPr>
          <w:szCs w:val="24"/>
        </w:rPr>
        <w:t xml:space="preserve"> nevykdymą. </w:t>
      </w:r>
      <w:r w:rsidR="00552934" w:rsidRPr="003E5A96">
        <w:rPr>
          <w:szCs w:val="24"/>
        </w:rPr>
        <w:t xml:space="preserve">Šioje sutartyje privalo būti įvardintas pagrindinis partneris, kuris bus juridiškai atsakingas už visos sutarties vykdymą ir bus įgaliotas bet kurio ir visų partnerių vardu priimti </w:t>
      </w:r>
      <w:r w:rsidR="001E62B0" w:rsidRPr="003E5A96">
        <w:rPr>
          <w:szCs w:val="24"/>
        </w:rPr>
        <w:t>Perkančiosios organizacijos</w:t>
      </w:r>
      <w:r w:rsidR="00552934" w:rsidRPr="003E5A96">
        <w:rPr>
          <w:szCs w:val="24"/>
        </w:rPr>
        <w:t xml:space="preserve"> nurodymus, įskaitant ir su lėšų mokėjimu susijusius dalykus. </w:t>
      </w:r>
      <w:r w:rsidR="00D84155" w:rsidRPr="003E5A96">
        <w:rPr>
          <w:szCs w:val="24"/>
        </w:rPr>
        <w:t xml:space="preserve">Taip pat jungtinės veiklos sutartyje turi būti numatyta, kuris asmuo atstovauja ūkio subjektų grupei (su kuo </w:t>
      </w:r>
      <w:r w:rsidR="001E62B0" w:rsidRPr="003E5A96">
        <w:rPr>
          <w:szCs w:val="24"/>
        </w:rPr>
        <w:t>Perkančioji organizacija</w:t>
      </w:r>
      <w:r w:rsidR="00D84155" w:rsidRPr="003E5A96">
        <w:rPr>
          <w:szCs w:val="24"/>
        </w:rPr>
        <w:t xml:space="preserve"> turėtų bendrauti pasiūlymo vertinimo metu kylančiais klausimais ir teikti su pasiūlymo įvertinimu susijusią informaciją). </w:t>
      </w:r>
    </w:p>
    <w:p w14:paraId="3D6BEE25" w14:textId="0734C6C5" w:rsidR="00D84155" w:rsidRPr="003E5A96" w:rsidRDefault="00200BDC" w:rsidP="00734799">
      <w:pPr>
        <w:pStyle w:val="Betarp"/>
        <w:numPr>
          <w:ilvl w:val="1"/>
          <w:numId w:val="45"/>
        </w:numPr>
        <w:ind w:left="0" w:firstLine="680"/>
        <w:jc w:val="both"/>
        <w:rPr>
          <w:szCs w:val="24"/>
        </w:rPr>
      </w:pPr>
      <w:r w:rsidRPr="003E5A96">
        <w:rPr>
          <w:szCs w:val="24"/>
        </w:rPr>
        <w:t xml:space="preserve"> </w:t>
      </w:r>
      <w:r w:rsidR="001E62B0" w:rsidRPr="003E5A96">
        <w:rPr>
          <w:szCs w:val="24"/>
        </w:rPr>
        <w:t>Perkančioji organizacija</w:t>
      </w:r>
      <w:r w:rsidR="00D84155" w:rsidRPr="003E5A96">
        <w:rPr>
          <w:szCs w:val="24"/>
        </w:rPr>
        <w:t xml:space="preserve"> nereikalauja, kad ūkio subjektų grupės pateiktą pasiūlymą </w:t>
      </w:r>
      <w:r w:rsidR="00A5146E" w:rsidRPr="003E5A96">
        <w:rPr>
          <w:szCs w:val="24"/>
        </w:rPr>
        <w:t>nustačius laimėjusį</w:t>
      </w:r>
      <w:r w:rsidR="00D84155" w:rsidRPr="003E5A96">
        <w:rPr>
          <w:szCs w:val="24"/>
        </w:rPr>
        <w:t xml:space="preserve"> ir </w:t>
      </w:r>
      <w:r w:rsidR="001E62B0" w:rsidRPr="003E5A96">
        <w:rPr>
          <w:szCs w:val="24"/>
        </w:rPr>
        <w:t>Perkančiajai organizacijai</w:t>
      </w:r>
      <w:r w:rsidR="00D84155" w:rsidRPr="003E5A96">
        <w:rPr>
          <w:szCs w:val="24"/>
        </w:rPr>
        <w:t xml:space="preserve"> pasiūlius sudaryti pirkimo sutartį, ši ūkio subjektų grupė įgautų tam tikrą teisinę formą.</w:t>
      </w:r>
      <w:r w:rsidR="00DA3C53" w:rsidRPr="003E5A96">
        <w:rPr>
          <w:szCs w:val="24"/>
        </w:rPr>
        <w:t xml:space="preserve"> </w:t>
      </w:r>
      <w:bookmarkEnd w:id="17"/>
    </w:p>
    <w:p w14:paraId="3D6BEE27" w14:textId="5FCD454B" w:rsidR="00E130EF" w:rsidRPr="00360B3C" w:rsidRDefault="00360B3C" w:rsidP="00360B3C">
      <w:pPr>
        <w:pStyle w:val="Antrat1"/>
        <w:numPr>
          <w:ilvl w:val="0"/>
          <w:numId w:val="45"/>
        </w:numPr>
        <w:rPr>
          <w:lang w:val="lt-LT"/>
        </w:rPr>
      </w:pPr>
      <w:bookmarkStart w:id="18" w:name="_Toc489442428"/>
      <w:bookmarkStart w:id="19" w:name="_Toc489442429"/>
      <w:bookmarkStart w:id="20" w:name="_Hlk193187340"/>
      <w:bookmarkEnd w:id="18"/>
      <w:bookmarkEnd w:id="19"/>
      <w:r w:rsidRPr="00360B3C">
        <w:rPr>
          <w:lang w:val="lt-LT"/>
        </w:rPr>
        <w:t>PASIŪLYMŲ RENGIMAS, PATEIKIMAS IR KEITIMAS</w:t>
      </w:r>
      <w:bookmarkEnd w:id="20"/>
    </w:p>
    <w:p w14:paraId="3D6BEE29" w14:textId="1777695E" w:rsidR="00CD6EB5" w:rsidRPr="005220BD" w:rsidRDefault="00360B3C" w:rsidP="00360B3C">
      <w:pPr>
        <w:pStyle w:val="Betarp"/>
        <w:numPr>
          <w:ilvl w:val="1"/>
          <w:numId w:val="45"/>
        </w:numPr>
        <w:ind w:left="0" w:firstLine="680"/>
        <w:jc w:val="both"/>
        <w:rPr>
          <w:szCs w:val="24"/>
        </w:rPr>
      </w:pPr>
      <w:bookmarkStart w:id="21" w:name="_Hlk18660487"/>
      <w:r w:rsidRPr="00360B3C">
        <w:rPr>
          <w:szCs w:val="24"/>
        </w:rPr>
        <w:t xml:space="preserve"> </w:t>
      </w:r>
      <w:r w:rsidR="00CF583B" w:rsidRPr="005220BD">
        <w:rPr>
          <w:szCs w:val="24"/>
        </w:rPr>
        <w:t>Pasiūlymas turi būti pateikiamas tik elektroninėmis priemonėmis, naudojant CVP</w:t>
      </w:r>
      <w:r w:rsidR="00382C02" w:rsidRPr="005220BD">
        <w:rPr>
          <w:szCs w:val="24"/>
        </w:rPr>
        <w:t xml:space="preserve"> </w:t>
      </w:r>
      <w:r w:rsidR="00CF583B" w:rsidRPr="005220BD">
        <w:rPr>
          <w:szCs w:val="24"/>
        </w:rPr>
        <w:t>IS, pasiekiam</w:t>
      </w:r>
      <w:r w:rsidRPr="005220BD">
        <w:rPr>
          <w:szCs w:val="24"/>
        </w:rPr>
        <w:t>ą</w:t>
      </w:r>
      <w:r w:rsidR="00CF583B" w:rsidRPr="005220BD">
        <w:rPr>
          <w:szCs w:val="24"/>
        </w:rPr>
        <w:t xml:space="preserve"> adresu </w:t>
      </w:r>
      <w:hyperlink r:id="rId14" w:history="1">
        <w:r w:rsidRPr="005220BD">
          <w:rPr>
            <w:rStyle w:val="Hipersaitas"/>
          </w:rPr>
          <w:t>https://viesiejipirkimai.lt</w:t>
        </w:r>
      </w:hyperlink>
      <w:r w:rsidR="00111045" w:rsidRPr="005220BD">
        <w:t>.</w:t>
      </w:r>
      <w:r w:rsidRPr="005220BD">
        <w:t xml:space="preserve"> </w:t>
      </w:r>
      <w:r w:rsidR="00CF583B" w:rsidRPr="005220BD">
        <w:rPr>
          <w:szCs w:val="24"/>
        </w:rPr>
        <w:t xml:space="preserve">Pasiūlymai, pateikti popierinėje formoje arba ne </w:t>
      </w:r>
      <w:r w:rsidR="001E62B0" w:rsidRPr="005220BD">
        <w:rPr>
          <w:szCs w:val="24"/>
        </w:rPr>
        <w:t>Perkančiosios organizacijos</w:t>
      </w:r>
      <w:r w:rsidR="00C15C58" w:rsidRPr="005220BD">
        <w:rPr>
          <w:szCs w:val="24"/>
        </w:rPr>
        <w:t xml:space="preserve"> </w:t>
      </w:r>
      <w:r w:rsidR="00CF583B" w:rsidRPr="005220BD">
        <w:rPr>
          <w:szCs w:val="24"/>
        </w:rPr>
        <w:t xml:space="preserve">nurodytomis elektroninėmis priemonėmis, bus atmesti kaip neatitinkantys </w:t>
      </w:r>
      <w:r w:rsidR="00BB1E09" w:rsidRPr="005220BD">
        <w:rPr>
          <w:szCs w:val="24"/>
        </w:rPr>
        <w:t xml:space="preserve">pirkimo </w:t>
      </w:r>
      <w:r w:rsidR="002A762D" w:rsidRPr="005220BD">
        <w:rPr>
          <w:szCs w:val="24"/>
        </w:rPr>
        <w:t>sąlygų</w:t>
      </w:r>
      <w:r w:rsidR="00CF583B" w:rsidRPr="005220BD">
        <w:rPr>
          <w:szCs w:val="24"/>
        </w:rPr>
        <w:t xml:space="preserve"> reikalavimų.</w:t>
      </w:r>
      <w:r w:rsidR="007D0155" w:rsidRPr="005220BD">
        <w:rPr>
          <w:szCs w:val="24"/>
        </w:rPr>
        <w:t xml:space="preserve"> Alternatyvius pasiūlymus teikti draudžiama.</w:t>
      </w:r>
      <w:r w:rsidR="00DA3C53" w:rsidRPr="005220BD">
        <w:rPr>
          <w:szCs w:val="24"/>
        </w:rPr>
        <w:t xml:space="preserve"> Tiekėjui pateikus alternatyvų pasiūlymą, jo pasiūlymas ir alternatyvus pasiūlymas (alternatyvūs pasiūlymai) bus atmesti.</w:t>
      </w:r>
      <w:bookmarkEnd w:id="21"/>
    </w:p>
    <w:p w14:paraId="3D6BEE2A" w14:textId="1392A549" w:rsidR="00CD6EB5" w:rsidRPr="0086006B" w:rsidRDefault="00A5146E" w:rsidP="00360B3C">
      <w:pPr>
        <w:pStyle w:val="Betarp"/>
        <w:numPr>
          <w:ilvl w:val="1"/>
          <w:numId w:val="45"/>
        </w:numPr>
        <w:ind w:left="0" w:firstLine="680"/>
        <w:jc w:val="both"/>
        <w:rPr>
          <w:szCs w:val="24"/>
        </w:rPr>
      </w:pPr>
      <w:r w:rsidRPr="0086006B">
        <w:rPr>
          <w:szCs w:val="24"/>
        </w:rPr>
        <w:t xml:space="preserve"> </w:t>
      </w:r>
      <w:r w:rsidR="00CD6EB5" w:rsidRPr="0086006B">
        <w:rPr>
          <w:szCs w:val="24"/>
        </w:rPr>
        <w:t>Pasiūlymus gali teikti tik CVP</w:t>
      </w:r>
      <w:r w:rsidR="00382C02" w:rsidRPr="0086006B">
        <w:rPr>
          <w:szCs w:val="24"/>
        </w:rPr>
        <w:t xml:space="preserve"> </w:t>
      </w:r>
      <w:r w:rsidR="00CD6EB5" w:rsidRPr="0086006B">
        <w:rPr>
          <w:szCs w:val="24"/>
        </w:rPr>
        <w:t xml:space="preserve">IS registruoti </w:t>
      </w:r>
      <w:r w:rsidR="00662FC9" w:rsidRPr="0086006B">
        <w:rPr>
          <w:szCs w:val="24"/>
        </w:rPr>
        <w:t xml:space="preserve">tiekėjai </w:t>
      </w:r>
      <w:r w:rsidR="00CD6EB5" w:rsidRPr="0086006B">
        <w:rPr>
          <w:szCs w:val="24"/>
        </w:rPr>
        <w:t xml:space="preserve">(nemokama registracija adresu </w:t>
      </w:r>
      <w:hyperlink r:id="rId15" w:history="1">
        <w:r w:rsidR="0086006B" w:rsidRPr="0086006B">
          <w:rPr>
            <w:rStyle w:val="Hipersaitas"/>
          </w:rPr>
          <w:t>https://viesiejipirkimai.lt</w:t>
        </w:r>
      </w:hyperlink>
      <w:r w:rsidR="00CD6EB5" w:rsidRPr="0086006B">
        <w:rPr>
          <w:iCs/>
          <w:szCs w:val="24"/>
        </w:rPr>
        <w:t>)</w:t>
      </w:r>
      <w:r w:rsidR="00CD6EB5" w:rsidRPr="0086006B">
        <w:rPr>
          <w:szCs w:val="24"/>
        </w:rPr>
        <w:t>.</w:t>
      </w:r>
      <w:r w:rsidR="0086006B" w:rsidRPr="0086006B">
        <w:rPr>
          <w:szCs w:val="24"/>
        </w:rPr>
        <w:t xml:space="preserve"> </w:t>
      </w:r>
    </w:p>
    <w:p w14:paraId="2A0A14D2" w14:textId="325952FC" w:rsidR="00075AFF" w:rsidRPr="005B7932" w:rsidRDefault="00A5146E" w:rsidP="00360B3C">
      <w:pPr>
        <w:pStyle w:val="Betarp"/>
        <w:numPr>
          <w:ilvl w:val="1"/>
          <w:numId w:val="45"/>
        </w:numPr>
        <w:ind w:left="0" w:firstLine="680"/>
        <w:jc w:val="both"/>
        <w:rPr>
          <w:szCs w:val="24"/>
        </w:rPr>
      </w:pPr>
      <w:r w:rsidRPr="005B7932">
        <w:t xml:space="preserve"> </w:t>
      </w:r>
      <w:r w:rsidR="001E62B0" w:rsidRPr="005B7932">
        <w:t>Tiekėjas</w:t>
      </w:r>
      <w:r w:rsidR="00CF583B" w:rsidRPr="005B7932">
        <w:t xml:space="preserve"> rengia pasiūlymą raštu lietuvių </w:t>
      </w:r>
      <w:r w:rsidR="009B1336" w:rsidRPr="005B7932">
        <w:t>kalba</w:t>
      </w:r>
      <w:r w:rsidR="00CF583B" w:rsidRPr="005B7932">
        <w:t>.</w:t>
      </w:r>
      <w:r w:rsidR="009B1336" w:rsidRPr="005B7932">
        <w:t xml:space="preserve"> </w:t>
      </w:r>
      <w:r w:rsidR="0083302C" w:rsidRPr="0083302C">
        <w:t xml:space="preserve">Jei atitinkami dokumentai yra išduoti kita kalba, turi būti pateiktas tinkamai tiekėjo ar jo įgalioto asmens parašu patvirtintas vertimas į lietuvių kalbą. </w:t>
      </w:r>
      <w:r w:rsidR="00CF583B" w:rsidRPr="005B7932">
        <w:rPr>
          <w:szCs w:val="24"/>
        </w:rPr>
        <w:t xml:space="preserve">Pasiūlymo parengimo, pateikimo išlaidas padengia </w:t>
      </w:r>
      <w:r w:rsidR="005B7932" w:rsidRPr="005B7932">
        <w:rPr>
          <w:szCs w:val="24"/>
        </w:rPr>
        <w:t>t</w:t>
      </w:r>
      <w:r w:rsidR="001E62B0" w:rsidRPr="005B7932">
        <w:rPr>
          <w:szCs w:val="24"/>
        </w:rPr>
        <w:t>iekėjas</w:t>
      </w:r>
      <w:r w:rsidR="00CF583B" w:rsidRPr="005B7932">
        <w:rPr>
          <w:szCs w:val="24"/>
        </w:rPr>
        <w:t>. Susirašinėjimas su tiekėjais bus vykdomas lietuvių kalb</w:t>
      </w:r>
      <w:r w:rsidR="007566E1" w:rsidRPr="005B7932">
        <w:rPr>
          <w:szCs w:val="24"/>
        </w:rPr>
        <w:t>a</w:t>
      </w:r>
      <w:r w:rsidR="00CF583B" w:rsidRPr="005B7932">
        <w:rPr>
          <w:szCs w:val="24"/>
        </w:rPr>
        <w:t>.</w:t>
      </w:r>
    </w:p>
    <w:p w14:paraId="3D6BEE2C" w14:textId="79AE9464" w:rsidR="009651A8" w:rsidRPr="004816A1" w:rsidRDefault="00E7443A" w:rsidP="00360B3C">
      <w:pPr>
        <w:pStyle w:val="Betarp"/>
        <w:numPr>
          <w:ilvl w:val="1"/>
          <w:numId w:val="45"/>
        </w:numPr>
        <w:ind w:left="0" w:firstLine="680"/>
        <w:jc w:val="both"/>
        <w:rPr>
          <w:szCs w:val="24"/>
        </w:rPr>
      </w:pPr>
      <w:r w:rsidRPr="004816A1">
        <w:rPr>
          <w:b/>
        </w:rPr>
        <w:t xml:space="preserve"> </w:t>
      </w:r>
      <w:r w:rsidR="009651A8" w:rsidRPr="004816A1">
        <w:rPr>
          <w:bCs/>
        </w:rPr>
        <w:t>Pasiūlymas turi būti pateiktas elektroninėmis priemo</w:t>
      </w:r>
      <w:r w:rsidR="00F43B7B" w:rsidRPr="004816A1">
        <w:rPr>
          <w:bCs/>
        </w:rPr>
        <w:t>nėmis, naudojant CVP IS</w:t>
      </w:r>
      <w:r w:rsidR="00BB55E9">
        <w:rPr>
          <w:bCs/>
        </w:rPr>
        <w:t>,</w:t>
      </w:r>
      <w:r w:rsidR="00F43B7B" w:rsidRPr="004816A1">
        <w:rPr>
          <w:bCs/>
        </w:rPr>
        <w:t xml:space="preserve"> iki </w:t>
      </w:r>
      <w:r w:rsidR="004113FC" w:rsidRPr="004816A1">
        <w:rPr>
          <w:bCs/>
        </w:rPr>
        <w:t>termino, nurodyto skelbime apie pirkimą</w:t>
      </w:r>
      <w:r w:rsidR="00772163" w:rsidRPr="004816A1">
        <w:rPr>
          <w:bCs/>
        </w:rPr>
        <w:t>.</w:t>
      </w:r>
      <w:r w:rsidR="009651A8" w:rsidRPr="004816A1">
        <w:t xml:space="preserve"> </w:t>
      </w:r>
      <w:r w:rsidR="009651A8" w:rsidRPr="004816A1">
        <w:rPr>
          <w:b/>
        </w:rPr>
        <w:t xml:space="preserve">Pasiūlymas privalo būti pasirašytas </w:t>
      </w:r>
      <w:r w:rsidR="004816A1" w:rsidRPr="004816A1">
        <w:rPr>
          <w:b/>
        </w:rPr>
        <w:t xml:space="preserve">tiekėjo </w:t>
      </w:r>
      <w:r w:rsidR="00200BDC" w:rsidRPr="004816A1">
        <w:rPr>
          <w:b/>
        </w:rPr>
        <w:t>vadovo ar jo įgalioto asmens</w:t>
      </w:r>
      <w:r w:rsidR="00075AFF" w:rsidRPr="004816A1">
        <w:rPr>
          <w:b/>
        </w:rPr>
        <w:t xml:space="preserve"> </w:t>
      </w:r>
      <w:r w:rsidR="004816A1" w:rsidRPr="004816A1">
        <w:rPr>
          <w:b/>
          <w:bCs/>
        </w:rPr>
        <w:t>kvalifikuotu elektroniniu parašu</w:t>
      </w:r>
      <w:r w:rsidR="004816A1" w:rsidRPr="004816A1">
        <w:t>. Tiekėjai pasiūlymą gali pasirašyti viena iš priemonių: a) mobiliojo parašo paslaugų teikėjų išduodamais kvalifikuotais elektroniniais parašais, b) kvalifikuoto elektroninio parašo paslaugų teikėjų išduodamais stacionariais įrenginiais.</w:t>
      </w:r>
    </w:p>
    <w:p w14:paraId="3D6BEE2D" w14:textId="6289BCCC" w:rsidR="00ED1AD2" w:rsidRPr="00297D30" w:rsidRDefault="06624957" w:rsidP="00360B3C">
      <w:pPr>
        <w:pStyle w:val="Betarp"/>
        <w:numPr>
          <w:ilvl w:val="1"/>
          <w:numId w:val="45"/>
        </w:numPr>
        <w:tabs>
          <w:tab w:val="left" w:pos="880"/>
        </w:tabs>
        <w:ind w:left="0" w:firstLine="680"/>
        <w:jc w:val="both"/>
      </w:pPr>
      <w:r w:rsidRPr="00297D30">
        <w:t xml:space="preserve"> </w:t>
      </w:r>
      <w:r w:rsidR="18B7CC08" w:rsidRPr="00297D30">
        <w:t xml:space="preserve">Bet kuris fizinis ar juridinis asmuo, teikdamas pasiūlymą kaip atskiras </w:t>
      </w:r>
      <w:r w:rsidR="00297D30" w:rsidRPr="00297D30">
        <w:t>t</w:t>
      </w:r>
      <w:r w:rsidR="0C82B56C" w:rsidRPr="00297D30">
        <w:t>iekėjas</w:t>
      </w:r>
      <w:r w:rsidR="6CA40486" w:rsidRPr="00297D30">
        <w:t xml:space="preserve"> negali būti kitame pasiūlyme</w:t>
      </w:r>
      <w:r w:rsidR="18B7CC08" w:rsidRPr="00297D30">
        <w:t xml:space="preserve"> ūkio subjektų grupės nar</w:t>
      </w:r>
      <w:r w:rsidR="6CA40486" w:rsidRPr="00297D30">
        <w:t>iu</w:t>
      </w:r>
      <w:r w:rsidR="18B7CC08" w:rsidRPr="00297D30">
        <w:t xml:space="preserve"> (jungtinės veiklos sutarties šalis)</w:t>
      </w:r>
      <w:r w:rsidR="6CA40486" w:rsidRPr="00297D30">
        <w:t>.</w:t>
      </w:r>
      <w:r w:rsidR="18B7CC08" w:rsidRPr="00297D30">
        <w:t xml:space="preserve"> Laikoma, kad </w:t>
      </w:r>
      <w:r w:rsidR="00297D30" w:rsidRPr="00297D30">
        <w:t>t</w:t>
      </w:r>
      <w:r w:rsidR="0C82B56C" w:rsidRPr="00297D30">
        <w:t>iekėjas</w:t>
      </w:r>
      <w:r w:rsidR="18B7CC08" w:rsidRPr="00297D30">
        <w:t xml:space="preserve"> pateikė daugiau kaip vieną pasiūlymą, jeigu tą patį pasiūlymą pateikė ir raštu (popierine forma, vokuose), ir naudodamasis CVP IS priemonėmis.</w:t>
      </w:r>
      <w:r w:rsidR="6CA40486" w:rsidRPr="00297D30">
        <w:t xml:space="preserve"> Tas pats ūkio subjektas gali būti nurodytas skirtingų tiekėjų pasiūlymuose kaip </w:t>
      </w:r>
      <w:r w:rsidR="00297D30">
        <w:t xml:space="preserve">ūkio subjektas, kurio pajėgumais remiamasi / </w:t>
      </w:r>
      <w:r w:rsidR="6CA40486" w:rsidRPr="00297D30">
        <w:t xml:space="preserve">subtiekėjas. Taip pat </w:t>
      </w:r>
      <w:r w:rsidR="00297D30" w:rsidRPr="00297D30">
        <w:t>t</w:t>
      </w:r>
      <w:r w:rsidR="0C82B56C" w:rsidRPr="00297D30">
        <w:t>iekėjas</w:t>
      </w:r>
      <w:r w:rsidR="6CA40486" w:rsidRPr="00297D30">
        <w:t xml:space="preserve">, pateikęs pasiūlymą savarankiškai, ar pirkime dalyvaujantis jungtinės veiklos pagrindu, gali būti kito </w:t>
      </w:r>
      <w:r w:rsidR="00297D30" w:rsidRPr="00297D30">
        <w:t>t</w:t>
      </w:r>
      <w:r w:rsidR="396B433D" w:rsidRPr="00297D30">
        <w:t>iekėjo</w:t>
      </w:r>
      <w:r w:rsidR="6CA40486" w:rsidRPr="00297D30">
        <w:t xml:space="preserve">, pateikusio pasiūlymą tame pačiame pirkime, </w:t>
      </w:r>
      <w:r w:rsidR="00297D30" w:rsidRPr="00297D30">
        <w:t>ūkio subjekt</w:t>
      </w:r>
      <w:r w:rsidR="00297D30">
        <w:t>u</w:t>
      </w:r>
      <w:r w:rsidR="00297D30" w:rsidRPr="00297D30">
        <w:t>, kurio pajėgumais remiamasi /</w:t>
      </w:r>
      <w:r w:rsidR="00297D30">
        <w:t xml:space="preserve"> </w:t>
      </w:r>
      <w:r w:rsidR="6CA40486" w:rsidRPr="00297D30">
        <w:t>subtiekėju.</w:t>
      </w:r>
    </w:p>
    <w:p w14:paraId="25EF0FE2" w14:textId="2467AC3B" w:rsidR="00480995" w:rsidRPr="005D3759" w:rsidRDefault="005D3759" w:rsidP="00360B3C">
      <w:pPr>
        <w:pStyle w:val="Betarp"/>
        <w:numPr>
          <w:ilvl w:val="1"/>
          <w:numId w:val="45"/>
        </w:numPr>
        <w:tabs>
          <w:tab w:val="left" w:pos="0"/>
          <w:tab w:val="left" w:pos="880"/>
        </w:tabs>
        <w:ind w:left="0" w:firstLine="680"/>
        <w:jc w:val="both"/>
        <w:rPr>
          <w:szCs w:val="24"/>
        </w:rPr>
      </w:pPr>
      <w:r>
        <w:rPr>
          <w:b/>
          <w:szCs w:val="24"/>
        </w:rPr>
        <w:t xml:space="preserve"> </w:t>
      </w:r>
      <w:r w:rsidR="003E0D44" w:rsidRPr="005D3759">
        <w:rPr>
          <w:b/>
          <w:szCs w:val="24"/>
        </w:rPr>
        <w:t xml:space="preserve">Pasiūlymą sudaro tiekėjo </w:t>
      </w:r>
      <w:r w:rsidR="006D2445" w:rsidRPr="006D2445">
        <w:rPr>
          <w:b/>
          <w:szCs w:val="24"/>
        </w:rPr>
        <w:t xml:space="preserve">CVP IS priemonėmis </w:t>
      </w:r>
      <w:r w:rsidR="006D2445" w:rsidRPr="006D2445">
        <w:rPr>
          <w:b/>
          <w:szCs w:val="24"/>
          <w:u w:val="single"/>
        </w:rPr>
        <w:t>viename voke</w:t>
      </w:r>
      <w:r w:rsidR="006D2445">
        <w:rPr>
          <w:b/>
          <w:szCs w:val="24"/>
        </w:rPr>
        <w:t xml:space="preserve"> </w:t>
      </w:r>
      <w:r w:rsidR="003E0D44" w:rsidRPr="005D3759">
        <w:rPr>
          <w:b/>
          <w:szCs w:val="24"/>
        </w:rPr>
        <w:t>pateiktų dokumentų elektroninėje formoje visuma</w:t>
      </w:r>
      <w:r w:rsidR="00480995" w:rsidRPr="005D3759">
        <w:rPr>
          <w:b/>
          <w:szCs w:val="24"/>
        </w:rPr>
        <w:t xml:space="preserve"> </w:t>
      </w:r>
      <w:r w:rsidR="00200BDC" w:rsidRPr="005D3759">
        <w:rPr>
          <w:bCs/>
          <w:szCs w:val="24"/>
        </w:rPr>
        <w:t>(</w:t>
      </w:r>
      <w:r w:rsidR="001E62B0" w:rsidRPr="005D3759">
        <w:rPr>
          <w:bCs/>
          <w:szCs w:val="24"/>
        </w:rPr>
        <w:t>Perkančioji organizacija</w:t>
      </w:r>
      <w:r w:rsidR="00200BDC" w:rsidRPr="005D3759">
        <w:rPr>
          <w:bCs/>
          <w:szCs w:val="24"/>
        </w:rPr>
        <w:t xml:space="preserve"> pasilieka sau teisę pareikalauti dokumentų originalų), </w:t>
      </w:r>
      <w:r w:rsidR="00200BDC" w:rsidRPr="005D3759">
        <w:rPr>
          <w:b/>
          <w:bCs/>
          <w:szCs w:val="24"/>
        </w:rPr>
        <w:t>susidedanti iš:</w:t>
      </w:r>
    </w:p>
    <w:p w14:paraId="0C47D3D0" w14:textId="71DA5781" w:rsidR="00480995" w:rsidRPr="00CC1B2E" w:rsidRDefault="00480995" w:rsidP="005D3759">
      <w:pPr>
        <w:pStyle w:val="Betarp"/>
        <w:numPr>
          <w:ilvl w:val="2"/>
          <w:numId w:val="45"/>
        </w:numPr>
        <w:tabs>
          <w:tab w:val="left" w:pos="0"/>
          <w:tab w:val="left" w:pos="880"/>
        </w:tabs>
        <w:ind w:left="0" w:firstLine="680"/>
        <w:jc w:val="both"/>
        <w:rPr>
          <w:szCs w:val="24"/>
        </w:rPr>
      </w:pPr>
      <w:r w:rsidRPr="00CC1B2E">
        <w:rPr>
          <w:szCs w:val="24"/>
        </w:rPr>
        <w:t>užpildyta pasiūlymo forma, parengta pagal ši</w:t>
      </w:r>
      <w:r w:rsidR="003234BF" w:rsidRPr="00CC1B2E">
        <w:rPr>
          <w:szCs w:val="24"/>
        </w:rPr>
        <w:t>o</w:t>
      </w:r>
      <w:r w:rsidR="00D02F8F" w:rsidRPr="00CC1B2E">
        <w:rPr>
          <w:szCs w:val="24"/>
        </w:rPr>
        <w:t xml:space="preserve"> </w:t>
      </w:r>
      <w:r w:rsidR="003234BF" w:rsidRPr="00CC1B2E">
        <w:rPr>
          <w:szCs w:val="24"/>
        </w:rPr>
        <w:t>pirkimo</w:t>
      </w:r>
      <w:r w:rsidRPr="00CC1B2E">
        <w:rPr>
          <w:szCs w:val="24"/>
        </w:rPr>
        <w:t xml:space="preserve"> </w:t>
      </w:r>
      <w:r w:rsidR="003234BF" w:rsidRPr="00CC1B2E">
        <w:rPr>
          <w:szCs w:val="24"/>
        </w:rPr>
        <w:t xml:space="preserve">dokumentų </w:t>
      </w:r>
      <w:r w:rsidR="00CC1B2E" w:rsidRPr="00CC1B2E">
        <w:rPr>
          <w:szCs w:val="24"/>
        </w:rPr>
        <w:t>2</w:t>
      </w:r>
      <w:r w:rsidRPr="00CC1B2E">
        <w:rPr>
          <w:szCs w:val="24"/>
        </w:rPr>
        <w:t xml:space="preserve"> </w:t>
      </w:r>
      <w:r w:rsidR="00200BDC" w:rsidRPr="00CC1B2E">
        <w:rPr>
          <w:szCs w:val="24"/>
        </w:rPr>
        <w:t>priedą;</w:t>
      </w:r>
    </w:p>
    <w:p w14:paraId="12693F46" w14:textId="17FDC3E2" w:rsidR="00480995" w:rsidRPr="00FE7D56" w:rsidRDefault="00FE7D56" w:rsidP="00480995">
      <w:pPr>
        <w:pStyle w:val="Betarp"/>
        <w:tabs>
          <w:tab w:val="left" w:pos="0"/>
          <w:tab w:val="left" w:pos="880"/>
        </w:tabs>
        <w:ind w:firstLine="680"/>
        <w:jc w:val="both"/>
        <w:rPr>
          <w:szCs w:val="24"/>
        </w:rPr>
      </w:pPr>
      <w:r w:rsidRPr="00FE7D56">
        <w:rPr>
          <w:szCs w:val="24"/>
        </w:rPr>
        <w:t>5</w:t>
      </w:r>
      <w:r w:rsidR="00480995" w:rsidRPr="00FE7D56">
        <w:rPr>
          <w:szCs w:val="24"/>
        </w:rPr>
        <w:t>.</w:t>
      </w:r>
      <w:r w:rsidRPr="00FE7D56">
        <w:rPr>
          <w:szCs w:val="24"/>
        </w:rPr>
        <w:t>6</w:t>
      </w:r>
      <w:r w:rsidR="00480995" w:rsidRPr="00FE7D56">
        <w:rPr>
          <w:szCs w:val="24"/>
        </w:rPr>
        <w:t>.</w:t>
      </w:r>
      <w:r w:rsidRPr="00FE7D56">
        <w:rPr>
          <w:szCs w:val="24"/>
        </w:rPr>
        <w:t>2</w:t>
      </w:r>
      <w:r w:rsidR="00480995" w:rsidRPr="00FE7D56">
        <w:rPr>
          <w:szCs w:val="24"/>
        </w:rPr>
        <w:t>.</w:t>
      </w:r>
      <w:r w:rsidR="00480995" w:rsidRPr="00FE7D56">
        <w:rPr>
          <w:szCs w:val="24"/>
        </w:rPr>
        <w:tab/>
        <w:t xml:space="preserve"> jei pasiūlymą pateikia </w:t>
      </w:r>
      <w:r w:rsidRPr="00FE7D56">
        <w:rPr>
          <w:szCs w:val="24"/>
        </w:rPr>
        <w:t>ūkio subjektų</w:t>
      </w:r>
      <w:r w:rsidR="00480995" w:rsidRPr="00FE7D56">
        <w:rPr>
          <w:szCs w:val="24"/>
        </w:rPr>
        <w:t xml:space="preserve"> grupė, jungtinės veiklos sutarties kopija elektroninėje formoje;</w:t>
      </w:r>
    </w:p>
    <w:p w14:paraId="6AAD2A28" w14:textId="4BF9B333" w:rsidR="00480995" w:rsidRPr="00FE7D56" w:rsidRDefault="00FE7D56" w:rsidP="00480995">
      <w:pPr>
        <w:pStyle w:val="Betarp"/>
        <w:tabs>
          <w:tab w:val="left" w:pos="0"/>
          <w:tab w:val="left" w:pos="880"/>
        </w:tabs>
        <w:ind w:firstLine="680"/>
        <w:jc w:val="both"/>
        <w:rPr>
          <w:szCs w:val="24"/>
        </w:rPr>
      </w:pPr>
      <w:r w:rsidRPr="00FE7D56">
        <w:rPr>
          <w:szCs w:val="24"/>
        </w:rPr>
        <w:t>5</w:t>
      </w:r>
      <w:r w:rsidR="00480995" w:rsidRPr="00FE7D56">
        <w:rPr>
          <w:szCs w:val="24"/>
        </w:rPr>
        <w:t>.</w:t>
      </w:r>
      <w:r w:rsidRPr="00FE7D56">
        <w:rPr>
          <w:szCs w:val="24"/>
        </w:rPr>
        <w:t>6</w:t>
      </w:r>
      <w:r w:rsidR="00480995" w:rsidRPr="00FE7D56">
        <w:rPr>
          <w:szCs w:val="24"/>
        </w:rPr>
        <w:t>.</w:t>
      </w:r>
      <w:r w:rsidRPr="00FE7D56">
        <w:rPr>
          <w:szCs w:val="24"/>
        </w:rPr>
        <w:t>3</w:t>
      </w:r>
      <w:r w:rsidR="00480995" w:rsidRPr="00FE7D56">
        <w:rPr>
          <w:szCs w:val="24"/>
        </w:rPr>
        <w:t>.</w:t>
      </w:r>
      <w:r w:rsidR="00480995" w:rsidRPr="00FE7D56">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1037368C" w14:textId="69141718" w:rsidR="00480995" w:rsidRDefault="00FE7D56" w:rsidP="00480995">
      <w:pPr>
        <w:pStyle w:val="Betarp"/>
        <w:tabs>
          <w:tab w:val="left" w:pos="0"/>
          <w:tab w:val="left" w:pos="880"/>
        </w:tabs>
        <w:ind w:firstLine="680"/>
        <w:jc w:val="both"/>
        <w:rPr>
          <w:szCs w:val="24"/>
        </w:rPr>
      </w:pPr>
      <w:r w:rsidRPr="00FE7D56">
        <w:rPr>
          <w:szCs w:val="24"/>
        </w:rPr>
        <w:t>5</w:t>
      </w:r>
      <w:r w:rsidR="00480995" w:rsidRPr="00FE7D56">
        <w:rPr>
          <w:szCs w:val="24"/>
        </w:rPr>
        <w:t>.</w:t>
      </w:r>
      <w:r w:rsidRPr="00FE7D56">
        <w:rPr>
          <w:szCs w:val="24"/>
        </w:rPr>
        <w:t>6</w:t>
      </w:r>
      <w:r w:rsidR="00480995" w:rsidRPr="00FE7D56">
        <w:rPr>
          <w:szCs w:val="24"/>
        </w:rPr>
        <w:t>.</w:t>
      </w:r>
      <w:r w:rsidRPr="00FE7D56">
        <w:rPr>
          <w:szCs w:val="24"/>
        </w:rPr>
        <w:t>4</w:t>
      </w:r>
      <w:r w:rsidR="00480995" w:rsidRPr="00FE7D56">
        <w:rPr>
          <w:szCs w:val="24"/>
        </w:rPr>
        <w:t xml:space="preserve">. </w:t>
      </w:r>
      <w:r w:rsidRPr="00FE7D56">
        <w:rPr>
          <w:szCs w:val="24"/>
        </w:rPr>
        <w:t>sutarčių ar kitų dokumentų kopijos elektroninėje formoje, kurios patvirtintų, kad tiekėjui kitų ūkio subjektų ištekliai bus prieinami visą sutartinių įsipareigojimų vykdymo laikotarpį (jei tiekėjas remiasi kitų ūkio subjektų pajėgumais, siekdamas įrodyti atitiktį pirkimo sąlygų reikalavimams)</w:t>
      </w:r>
      <w:r w:rsidR="00480995" w:rsidRPr="00FE7D56">
        <w:rPr>
          <w:szCs w:val="24"/>
        </w:rPr>
        <w:t>;</w:t>
      </w:r>
    </w:p>
    <w:p w14:paraId="044BE9C4" w14:textId="152DF9EB" w:rsidR="008C2A3F" w:rsidRPr="00FE7D56" w:rsidRDefault="008C2A3F" w:rsidP="00480995">
      <w:pPr>
        <w:pStyle w:val="Betarp"/>
        <w:tabs>
          <w:tab w:val="left" w:pos="0"/>
          <w:tab w:val="left" w:pos="880"/>
        </w:tabs>
        <w:ind w:firstLine="680"/>
        <w:jc w:val="both"/>
        <w:rPr>
          <w:szCs w:val="24"/>
        </w:rPr>
      </w:pPr>
      <w:r>
        <w:rPr>
          <w:szCs w:val="24"/>
        </w:rPr>
        <w:t xml:space="preserve">5.6.5. </w:t>
      </w:r>
      <w:r w:rsidRPr="008C2A3F">
        <w:rPr>
          <w:szCs w:val="24"/>
        </w:rPr>
        <w:tab/>
        <w:t>užpildyta</w:t>
      </w:r>
      <w:r>
        <w:rPr>
          <w:szCs w:val="24"/>
        </w:rPr>
        <w:t>s ekspertų patirties aprašymas,</w:t>
      </w:r>
      <w:r w:rsidRPr="008C2A3F">
        <w:rPr>
          <w:szCs w:val="24"/>
        </w:rPr>
        <w:t xml:space="preserve"> parengta</w:t>
      </w:r>
      <w:r>
        <w:rPr>
          <w:szCs w:val="24"/>
        </w:rPr>
        <w:t>s</w:t>
      </w:r>
      <w:r w:rsidRPr="008C2A3F">
        <w:rPr>
          <w:szCs w:val="24"/>
        </w:rPr>
        <w:t xml:space="preserve"> pagal šio pirkimo dokumentų </w:t>
      </w:r>
      <w:r>
        <w:rPr>
          <w:szCs w:val="24"/>
        </w:rPr>
        <w:t>3</w:t>
      </w:r>
      <w:r w:rsidRPr="008C2A3F">
        <w:rPr>
          <w:szCs w:val="24"/>
        </w:rPr>
        <w:t xml:space="preserve"> priedą;</w:t>
      </w:r>
    </w:p>
    <w:p w14:paraId="3C3DC3B2" w14:textId="0E653B19" w:rsidR="00480995" w:rsidRPr="00FE7D56" w:rsidRDefault="00FE7D56" w:rsidP="004520C7">
      <w:pPr>
        <w:pStyle w:val="Betarp"/>
        <w:tabs>
          <w:tab w:val="left" w:pos="1276"/>
          <w:tab w:val="left" w:pos="2268"/>
        </w:tabs>
        <w:ind w:firstLine="680"/>
        <w:jc w:val="both"/>
        <w:rPr>
          <w:bCs/>
          <w:szCs w:val="24"/>
          <w:lang w:eastAsia="lt-LT"/>
        </w:rPr>
      </w:pPr>
      <w:r w:rsidRPr="00FE7D56">
        <w:rPr>
          <w:szCs w:val="24"/>
        </w:rPr>
        <w:t>5</w:t>
      </w:r>
      <w:r w:rsidR="00480995" w:rsidRPr="00FE7D56">
        <w:rPr>
          <w:szCs w:val="24"/>
        </w:rPr>
        <w:t>.</w:t>
      </w:r>
      <w:r w:rsidRPr="00FE7D56">
        <w:rPr>
          <w:szCs w:val="24"/>
        </w:rPr>
        <w:t>6</w:t>
      </w:r>
      <w:r w:rsidR="00480995" w:rsidRPr="00FE7D56">
        <w:rPr>
          <w:szCs w:val="24"/>
        </w:rPr>
        <w:t>.</w:t>
      </w:r>
      <w:r w:rsidR="008C2A3F">
        <w:rPr>
          <w:szCs w:val="24"/>
        </w:rPr>
        <w:t>6</w:t>
      </w:r>
      <w:r w:rsidR="00480995" w:rsidRPr="00FE7D56">
        <w:rPr>
          <w:szCs w:val="24"/>
        </w:rPr>
        <w:t>.</w:t>
      </w:r>
      <w:r w:rsidR="00480995" w:rsidRPr="00FE7D56">
        <w:rPr>
          <w:szCs w:val="24"/>
        </w:rPr>
        <w:tab/>
        <w:t xml:space="preserve"> kiti pirkimo dokumentuose ir</w:t>
      </w:r>
      <w:r w:rsidRPr="00FE7D56">
        <w:rPr>
          <w:szCs w:val="24"/>
        </w:rPr>
        <w:t xml:space="preserve"> </w:t>
      </w:r>
      <w:r w:rsidR="00480995" w:rsidRPr="00FE7D56">
        <w:rPr>
          <w:szCs w:val="24"/>
        </w:rPr>
        <w:t>/</w:t>
      </w:r>
      <w:r w:rsidRPr="00FE7D56">
        <w:rPr>
          <w:szCs w:val="24"/>
        </w:rPr>
        <w:t xml:space="preserve"> </w:t>
      </w:r>
      <w:r w:rsidR="00480995" w:rsidRPr="00FE7D56">
        <w:rPr>
          <w:szCs w:val="24"/>
        </w:rPr>
        <w:t>ar jų prieduose reikalaujami dokumentai</w:t>
      </w:r>
      <w:r w:rsidR="00200BDC" w:rsidRPr="00FE7D56">
        <w:rPr>
          <w:bCs/>
          <w:szCs w:val="24"/>
          <w:lang w:eastAsia="lt-LT"/>
        </w:rPr>
        <w:t>.</w:t>
      </w:r>
    </w:p>
    <w:p w14:paraId="0EC90EAF" w14:textId="3D351AE6" w:rsidR="007C5CB9" w:rsidRPr="00BB55E9" w:rsidRDefault="35087BB7" w:rsidP="00360B3C">
      <w:pPr>
        <w:pStyle w:val="Betarp"/>
        <w:numPr>
          <w:ilvl w:val="1"/>
          <w:numId w:val="45"/>
        </w:numPr>
        <w:tabs>
          <w:tab w:val="left" w:pos="0"/>
          <w:tab w:val="left" w:pos="880"/>
        </w:tabs>
        <w:ind w:left="0" w:firstLine="680"/>
        <w:jc w:val="both"/>
        <w:rPr>
          <w:bCs/>
          <w:szCs w:val="24"/>
        </w:rPr>
      </w:pPr>
      <w:r w:rsidRPr="00BB55E9">
        <w:rPr>
          <w:bCs/>
          <w:szCs w:val="24"/>
        </w:rPr>
        <w:lastRenderedPageBreak/>
        <w:t xml:space="preserve"> </w:t>
      </w:r>
      <w:r w:rsidR="663EDDD2" w:rsidRPr="00F40887">
        <w:rPr>
          <w:b/>
          <w:szCs w:val="24"/>
        </w:rPr>
        <w:t>Pasiūlymas turi galioti ne trumpiau kaip</w:t>
      </w:r>
      <w:r w:rsidR="5F462026" w:rsidRPr="00F40887">
        <w:rPr>
          <w:b/>
        </w:rPr>
        <w:t xml:space="preserve"> 90 </w:t>
      </w:r>
      <w:r w:rsidR="511BFC41" w:rsidRPr="00F40887">
        <w:rPr>
          <w:b/>
        </w:rPr>
        <w:t xml:space="preserve">(devyniasdešimt) </w:t>
      </w:r>
      <w:r w:rsidR="5F462026" w:rsidRPr="00F40887">
        <w:rPr>
          <w:b/>
        </w:rPr>
        <w:t>kalendorinių dienų</w:t>
      </w:r>
      <w:r w:rsidR="5F462026" w:rsidRPr="00BB55E9">
        <w:rPr>
          <w:b/>
        </w:rPr>
        <w:t xml:space="preserve"> nuo pasiūlymų pateikimo termino pabaigos</w:t>
      </w:r>
      <w:r w:rsidR="3D07ADDA" w:rsidRPr="00BB55E9">
        <w:t>.</w:t>
      </w:r>
      <w:r w:rsidR="7668E698" w:rsidRPr="00BB55E9">
        <w:rPr>
          <w:bCs/>
        </w:rPr>
        <w:t xml:space="preserve"> </w:t>
      </w:r>
      <w:r w:rsidR="663EDDD2" w:rsidRPr="00BB55E9">
        <w:rPr>
          <w:bCs/>
          <w:szCs w:val="24"/>
        </w:rPr>
        <w:t>Jeigu pasiūlyme nenurodytas jo galiojimo laikas, laikoma, kad jis galioja tiek, kiek numatyta šiuose pirkimo dokumentuose.</w:t>
      </w:r>
    </w:p>
    <w:p w14:paraId="3CCAEA7D" w14:textId="0B601A3E" w:rsidR="007C5CB9" w:rsidRPr="00BB55E9" w:rsidRDefault="00BF1D4C" w:rsidP="00360B3C">
      <w:pPr>
        <w:pStyle w:val="Betarp"/>
        <w:numPr>
          <w:ilvl w:val="1"/>
          <w:numId w:val="45"/>
        </w:numPr>
        <w:tabs>
          <w:tab w:val="left" w:pos="0"/>
          <w:tab w:val="left" w:pos="880"/>
        </w:tabs>
        <w:ind w:left="0" w:firstLine="680"/>
        <w:jc w:val="both"/>
        <w:rPr>
          <w:bCs/>
        </w:rPr>
      </w:pPr>
      <w:r w:rsidRPr="00BB55E9">
        <w:rPr>
          <w:szCs w:val="24"/>
        </w:rPr>
        <w:t xml:space="preserve"> </w:t>
      </w:r>
      <w:r w:rsidR="00F10958" w:rsidRPr="00BB55E9">
        <w:rPr>
          <w:bCs/>
        </w:rPr>
        <w:t xml:space="preserve">Pateikiant atitinkamų dokumentų skaitmenines kopijas ir pasiūlymą pasirašant </w:t>
      </w:r>
      <w:r w:rsidR="00FD0531" w:rsidRPr="00BB55E9">
        <w:rPr>
          <w:bCs/>
        </w:rPr>
        <w:t>kvalifikuotu</w:t>
      </w:r>
      <w:r w:rsidR="00F10958" w:rsidRPr="00BB55E9">
        <w:rPr>
          <w:bCs/>
        </w:rPr>
        <w:t xml:space="preserve"> elektroniniu parašu yra deklaruojama, kad kopijos yra tikros. </w:t>
      </w:r>
      <w:r w:rsidR="001E62B0" w:rsidRPr="00BB55E9">
        <w:rPr>
          <w:bCs/>
        </w:rPr>
        <w:t>Perkančioji organizacija</w:t>
      </w:r>
      <w:r w:rsidR="00CF583B" w:rsidRPr="00BB55E9">
        <w:rPr>
          <w:bCs/>
        </w:rPr>
        <w:t xml:space="preserve"> </w:t>
      </w:r>
      <w:r w:rsidR="00F10958" w:rsidRPr="00BB55E9">
        <w:rPr>
          <w:bCs/>
        </w:rPr>
        <w:t>pasilieka sau teisę prašyti dokumentų originalų.</w:t>
      </w:r>
    </w:p>
    <w:p w14:paraId="3D6BEE3A" w14:textId="68BE383F" w:rsidR="00602B0B" w:rsidRPr="005B7932" w:rsidRDefault="00BF1D4C" w:rsidP="00360B3C">
      <w:pPr>
        <w:pStyle w:val="Betarp"/>
        <w:numPr>
          <w:ilvl w:val="1"/>
          <w:numId w:val="45"/>
        </w:numPr>
        <w:tabs>
          <w:tab w:val="left" w:pos="0"/>
          <w:tab w:val="left" w:pos="880"/>
        </w:tabs>
        <w:ind w:left="0" w:firstLine="680"/>
        <w:jc w:val="both"/>
        <w:rPr>
          <w:bCs/>
        </w:rPr>
      </w:pPr>
      <w:r w:rsidRPr="005B7932">
        <w:rPr>
          <w:bCs/>
        </w:rPr>
        <w:t xml:space="preserve"> </w:t>
      </w:r>
      <w:r w:rsidR="00CF583B" w:rsidRPr="005B7932">
        <w:rPr>
          <w:bCs/>
        </w:rPr>
        <w:t>Dokumentai turi būti prieinami naudojant nediskriminuojančius, visuotinai prieinamus duomenų failų formatus (pvz., *.</w:t>
      </w:r>
      <w:proofErr w:type="spellStart"/>
      <w:r w:rsidR="00CF583B" w:rsidRPr="005B7932">
        <w:rPr>
          <w:bCs/>
        </w:rPr>
        <w:t>pdf</w:t>
      </w:r>
      <w:proofErr w:type="spellEnd"/>
      <w:r w:rsidR="00CF583B" w:rsidRPr="005B7932">
        <w:rPr>
          <w:bCs/>
        </w:rPr>
        <w:t>, *.</w:t>
      </w:r>
      <w:proofErr w:type="spellStart"/>
      <w:r w:rsidR="00CF583B" w:rsidRPr="005B7932">
        <w:rPr>
          <w:bCs/>
        </w:rPr>
        <w:t>doc</w:t>
      </w:r>
      <w:proofErr w:type="spellEnd"/>
      <w:r w:rsidR="00CF583B" w:rsidRPr="005B7932">
        <w:rPr>
          <w:bCs/>
        </w:rPr>
        <w:t xml:space="preserve"> ir kt.). </w:t>
      </w:r>
      <w:r w:rsidR="001E62B0" w:rsidRPr="005B7932">
        <w:rPr>
          <w:bCs/>
        </w:rPr>
        <w:t>Perkančioji organizacija</w:t>
      </w:r>
      <w:r w:rsidR="00CF583B" w:rsidRPr="005B7932">
        <w:rPr>
          <w:bCs/>
        </w:rPr>
        <w:t xml:space="preserve"> pasilieka sau teisę reikalauti pateikti su pasiūlymu pateiktų dokumentų originalus.</w:t>
      </w:r>
    </w:p>
    <w:p w14:paraId="3D6BEE3B" w14:textId="0BE921B3" w:rsidR="00FE5243" w:rsidRPr="00BB55E9" w:rsidRDefault="00B8275B" w:rsidP="00360B3C">
      <w:pPr>
        <w:pStyle w:val="Betarp"/>
        <w:numPr>
          <w:ilvl w:val="1"/>
          <w:numId w:val="45"/>
        </w:numPr>
        <w:tabs>
          <w:tab w:val="left" w:pos="0"/>
          <w:tab w:val="left" w:pos="880"/>
        </w:tabs>
        <w:ind w:left="0" w:firstLine="680"/>
        <w:jc w:val="both"/>
        <w:rPr>
          <w:bCs/>
        </w:rPr>
      </w:pPr>
      <w:r w:rsidRPr="00BB55E9">
        <w:rPr>
          <w:bCs/>
        </w:rPr>
        <w:t xml:space="preserve"> </w:t>
      </w:r>
      <w:bookmarkStart w:id="22" w:name="_Hlk18660809"/>
      <w:r w:rsidR="004137CA" w:rsidRPr="00BB55E9">
        <w:rPr>
          <w:bCs/>
        </w:rPr>
        <w:t xml:space="preserve">Tiekėjai </w:t>
      </w:r>
      <w:r w:rsidR="00F7661B" w:rsidRPr="00BB55E9">
        <w:rPr>
          <w:bCs/>
        </w:rPr>
        <w:t>pasiūlym</w:t>
      </w:r>
      <w:r w:rsidR="00122B41" w:rsidRPr="00BB55E9">
        <w:rPr>
          <w:bCs/>
        </w:rPr>
        <w:t>o formoje privalo</w:t>
      </w:r>
      <w:r w:rsidR="00F7661B" w:rsidRPr="00BB55E9">
        <w:rPr>
          <w:bCs/>
        </w:rPr>
        <w:t xml:space="preserve"> nurodyti, kuri pasiūlyme pateikta informacija yra konfidenciali</w:t>
      </w:r>
      <w:r w:rsidR="00FE5243" w:rsidRPr="00BB55E9">
        <w:rPr>
          <w:bCs/>
        </w:rPr>
        <w:t xml:space="preserve">. </w:t>
      </w:r>
      <w:r w:rsidR="00BB55E9" w:rsidRPr="00BB55E9">
        <w:rPr>
          <w:bCs/>
        </w:rPr>
        <w:t>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Viešųjų pirkimų įstatymo 20 straipsnio 2 dalyje nurodyta informacija. Perkančioji organizacija gali kreiptis į tiekėją prašydama pagrįsti informacijos konfidencialumą. Jeigu tiekėjas nenurodė konfidencialios informacijos, laikoma, kad tokios tiekėjo pasiūlyme nėra.</w:t>
      </w:r>
    </w:p>
    <w:p w14:paraId="3D6BEE45" w14:textId="3F388ED3" w:rsidR="00602B0B" w:rsidRPr="00F03A5C" w:rsidRDefault="002934C7" w:rsidP="00EF591B">
      <w:pPr>
        <w:pStyle w:val="Betarp"/>
        <w:widowControl w:val="0"/>
        <w:numPr>
          <w:ilvl w:val="1"/>
          <w:numId w:val="45"/>
        </w:numPr>
        <w:shd w:val="clear" w:color="auto" w:fill="FFFFFF" w:themeFill="background1"/>
        <w:tabs>
          <w:tab w:val="left" w:pos="0"/>
          <w:tab w:val="left" w:pos="880"/>
          <w:tab w:val="left" w:pos="1134"/>
        </w:tabs>
        <w:ind w:left="0" w:firstLine="709"/>
        <w:jc w:val="both"/>
      </w:pPr>
      <w:bookmarkStart w:id="23" w:name="part_22917933e1774a0f801bd3b5c7e1de28"/>
      <w:bookmarkEnd w:id="22"/>
      <w:bookmarkEnd w:id="23"/>
      <w:r w:rsidRPr="00F03A5C">
        <w:rPr>
          <w:bCs/>
        </w:rPr>
        <w:t xml:space="preserve"> </w:t>
      </w:r>
      <w:r w:rsidR="4D721582" w:rsidRPr="00F03A5C">
        <w:rPr>
          <w:bCs/>
        </w:rPr>
        <w:t xml:space="preserve">Pasiūlymuose nurodoma kaina pateikiama eurais, turi būti išreikšta ir apskaičiuota taip, </w:t>
      </w:r>
      <w:r w:rsidR="4D721582" w:rsidRPr="00CC1B2E">
        <w:rPr>
          <w:bCs/>
        </w:rPr>
        <w:t xml:space="preserve">kaip nurodyta šių </w:t>
      </w:r>
      <w:r w:rsidR="18991B97" w:rsidRPr="00CC1B2E">
        <w:rPr>
          <w:bCs/>
        </w:rPr>
        <w:t xml:space="preserve">pirkimo </w:t>
      </w:r>
      <w:r w:rsidR="263D6834" w:rsidRPr="003479EB">
        <w:rPr>
          <w:bCs/>
        </w:rPr>
        <w:t>sąlygų</w:t>
      </w:r>
      <w:r w:rsidR="4D721582" w:rsidRPr="003479EB">
        <w:rPr>
          <w:bCs/>
        </w:rPr>
        <w:t xml:space="preserve"> </w:t>
      </w:r>
      <w:r w:rsidR="00CC1B2E" w:rsidRPr="003479EB">
        <w:rPr>
          <w:bCs/>
        </w:rPr>
        <w:t>2</w:t>
      </w:r>
      <w:r w:rsidR="4D721582" w:rsidRPr="003479EB">
        <w:rPr>
          <w:bCs/>
        </w:rPr>
        <w:t xml:space="preserve"> </w:t>
      </w:r>
      <w:r w:rsidR="4246A024" w:rsidRPr="003479EB">
        <w:rPr>
          <w:bCs/>
        </w:rPr>
        <w:t>pried</w:t>
      </w:r>
      <w:r w:rsidR="373100B1" w:rsidRPr="003479EB">
        <w:rPr>
          <w:bCs/>
        </w:rPr>
        <w:t>e</w:t>
      </w:r>
      <w:r w:rsidR="4D721582" w:rsidRPr="00CC1B2E">
        <w:rPr>
          <w:bCs/>
        </w:rPr>
        <w:t>. Pasiūlymo kaina turi būti nurodyta dviejų skaičių po</w:t>
      </w:r>
      <w:r w:rsidR="4D721582" w:rsidRPr="00F03A5C">
        <w:rPr>
          <w:bCs/>
        </w:rPr>
        <w:t xml:space="preserve"> kablelio tikslumu</w:t>
      </w:r>
      <w:r w:rsidR="3AAB7EB4" w:rsidRPr="00F03A5C">
        <w:rPr>
          <w:bCs/>
        </w:rPr>
        <w:t>, apvalinant matematiškai</w:t>
      </w:r>
      <w:r w:rsidR="4D721582" w:rsidRPr="00F03A5C">
        <w:rPr>
          <w:bCs/>
        </w:rPr>
        <w:t>.</w:t>
      </w:r>
      <w:r w:rsidR="18C2627D" w:rsidRPr="00F03A5C">
        <w:rPr>
          <w:bCs/>
        </w:rPr>
        <w:t xml:space="preserve"> </w:t>
      </w:r>
      <w:r w:rsidR="2CF7A0C1" w:rsidRPr="00F03A5C">
        <w:rPr>
          <w:bCs/>
        </w:rPr>
        <w:t>Į pa</w:t>
      </w:r>
      <w:r w:rsidR="4D721582" w:rsidRPr="00F03A5C">
        <w:rPr>
          <w:bCs/>
        </w:rPr>
        <w:t>siūlymo</w:t>
      </w:r>
      <w:r w:rsidR="2CF7A0C1" w:rsidRPr="00F03A5C">
        <w:rPr>
          <w:bCs/>
        </w:rPr>
        <w:t xml:space="preserve"> kainą turi būti įskaityti visi mokesčiai, visos </w:t>
      </w:r>
      <w:r w:rsidR="49EC1763" w:rsidRPr="00F03A5C">
        <w:rPr>
          <w:bCs/>
        </w:rPr>
        <w:t xml:space="preserve">tiekėjo </w:t>
      </w:r>
      <w:r w:rsidR="2CF7A0C1" w:rsidRPr="00F03A5C">
        <w:rPr>
          <w:bCs/>
        </w:rPr>
        <w:t>išlaidos, patiriamos tinkamam sutarties įvykdymui</w:t>
      </w:r>
      <w:r w:rsidR="75DE4EE8" w:rsidRPr="00F03A5C">
        <w:rPr>
          <w:bCs/>
        </w:rPr>
        <w:t>,</w:t>
      </w:r>
      <w:r w:rsidR="23CDA1D5" w:rsidRPr="00F03A5C">
        <w:rPr>
          <w:bCs/>
        </w:rPr>
        <w:t xml:space="preserve"> įskaitant </w:t>
      </w:r>
      <w:r w:rsidR="00F03A5C" w:rsidRPr="00F03A5C">
        <w:rPr>
          <w:bCs/>
        </w:rPr>
        <w:t>ir sąskaitų teikimo naudojantis Sąskaitų administravimo bendrosios informacinės sistemos (SABIS) priemonėmis mokestį</w:t>
      </w:r>
      <w:r w:rsidR="2CF7A0C1" w:rsidRPr="00F03A5C">
        <w:rPr>
          <w:bCs/>
        </w:rPr>
        <w:t xml:space="preserve">. Apskaičiuojant kainą, turi būti atsižvelgta į visą </w:t>
      </w:r>
      <w:r w:rsidR="373100B1" w:rsidRPr="00F03A5C">
        <w:rPr>
          <w:bCs/>
        </w:rPr>
        <w:t xml:space="preserve">paslaugų </w:t>
      </w:r>
      <w:r w:rsidR="2CF7A0C1" w:rsidRPr="00F03A5C">
        <w:rPr>
          <w:bCs/>
        </w:rPr>
        <w:t xml:space="preserve">apimtį, kainos sudėtines dalis, į </w:t>
      </w:r>
      <w:r w:rsidR="45A44E00" w:rsidRPr="00F03A5C">
        <w:rPr>
          <w:bCs/>
        </w:rPr>
        <w:t>t</w:t>
      </w:r>
      <w:r w:rsidR="2CF7A0C1" w:rsidRPr="00F03A5C">
        <w:rPr>
          <w:bCs/>
        </w:rPr>
        <w:t>echnin</w:t>
      </w:r>
      <w:r w:rsidR="6C0A3386" w:rsidRPr="00F03A5C">
        <w:rPr>
          <w:bCs/>
        </w:rPr>
        <w:t>ės</w:t>
      </w:r>
      <w:r w:rsidR="381380C5" w:rsidRPr="00F03A5C">
        <w:rPr>
          <w:bCs/>
        </w:rPr>
        <w:t xml:space="preserve"> </w:t>
      </w:r>
      <w:r w:rsidR="6C0A3386" w:rsidRPr="00F03A5C">
        <w:rPr>
          <w:bCs/>
        </w:rPr>
        <w:t>specifikacijos</w:t>
      </w:r>
      <w:r w:rsidR="381380C5" w:rsidRPr="00F03A5C">
        <w:rPr>
          <w:bCs/>
        </w:rPr>
        <w:t xml:space="preserve"> </w:t>
      </w:r>
      <w:r w:rsidR="2CF7A0C1" w:rsidRPr="00F03A5C">
        <w:rPr>
          <w:bCs/>
        </w:rPr>
        <w:t>reikalavimus ir pan.</w:t>
      </w:r>
      <w:r w:rsidR="18F4CDD7" w:rsidRPr="00F03A5C">
        <w:rPr>
          <w:bCs/>
        </w:rPr>
        <w:t xml:space="preserve">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D6BEE46" w14:textId="23CBE64B" w:rsidR="00602B0B" w:rsidRPr="00DC5EB4" w:rsidRDefault="00B8275B" w:rsidP="00360B3C">
      <w:pPr>
        <w:pStyle w:val="Betarp"/>
        <w:numPr>
          <w:ilvl w:val="1"/>
          <w:numId w:val="45"/>
        </w:numPr>
        <w:tabs>
          <w:tab w:val="left" w:pos="0"/>
          <w:tab w:val="left" w:pos="880"/>
        </w:tabs>
        <w:ind w:left="0" w:firstLine="680"/>
        <w:jc w:val="both"/>
        <w:rPr>
          <w:bCs/>
        </w:rPr>
      </w:pPr>
      <w:r w:rsidRPr="00DC5EB4">
        <w:rPr>
          <w:szCs w:val="24"/>
        </w:rPr>
        <w:t xml:space="preserve"> </w:t>
      </w:r>
      <w:r w:rsidR="00A80C12" w:rsidRPr="00DC5EB4">
        <w:rPr>
          <w:szCs w:val="24"/>
        </w:rPr>
        <w:t xml:space="preserve">Kol </w:t>
      </w:r>
      <w:r w:rsidR="00A80C12" w:rsidRPr="00DC5EB4">
        <w:rPr>
          <w:bCs/>
        </w:rPr>
        <w:t xml:space="preserve">nesibaigė pasiūlymų galiojimo laikas, </w:t>
      </w:r>
      <w:r w:rsidR="001E62B0" w:rsidRPr="00DC5EB4">
        <w:rPr>
          <w:bCs/>
        </w:rPr>
        <w:t>Perkančioji organizacija</w:t>
      </w:r>
      <w:r w:rsidR="00A80C12" w:rsidRPr="00DC5EB4">
        <w:rPr>
          <w:bCs/>
        </w:rPr>
        <w:t xml:space="preserve"> turi teisę</w:t>
      </w:r>
      <w:r w:rsidR="00882B19" w:rsidRPr="00DC5EB4">
        <w:rPr>
          <w:bCs/>
        </w:rPr>
        <w:t xml:space="preserve"> CVP IS</w:t>
      </w:r>
      <w:r w:rsidR="007907F1" w:rsidRPr="00DC5EB4">
        <w:rPr>
          <w:bCs/>
        </w:rPr>
        <w:t xml:space="preserve"> </w:t>
      </w:r>
      <w:r w:rsidR="00164B91" w:rsidRPr="00DC5EB4">
        <w:rPr>
          <w:bCs/>
        </w:rPr>
        <w:t xml:space="preserve">priemonėmis </w:t>
      </w:r>
      <w:r w:rsidR="007907F1" w:rsidRPr="00DC5EB4">
        <w:rPr>
          <w:bCs/>
        </w:rPr>
        <w:t xml:space="preserve">prašyti, kad </w:t>
      </w:r>
      <w:r w:rsidR="00172C9C" w:rsidRPr="00DC5EB4">
        <w:rPr>
          <w:bCs/>
        </w:rPr>
        <w:t xml:space="preserve">tiekėjai </w:t>
      </w:r>
      <w:r w:rsidR="00A80C12" w:rsidRPr="00DC5EB4">
        <w:rPr>
          <w:bCs/>
        </w:rPr>
        <w:t>pratęstų jų galiojimą iki konkrečiai nurodyto laiko.</w:t>
      </w:r>
      <w:r w:rsidR="00B213F8" w:rsidRPr="00DC5EB4">
        <w:rPr>
          <w:bCs/>
        </w:rPr>
        <w:t xml:space="preserve"> </w:t>
      </w:r>
      <w:r w:rsidR="001E62B0" w:rsidRPr="00DC5EB4">
        <w:rPr>
          <w:bCs/>
        </w:rPr>
        <w:t>Tiekėjas</w:t>
      </w:r>
      <w:r w:rsidR="00B213F8" w:rsidRPr="00DC5EB4">
        <w:rPr>
          <w:bCs/>
        </w:rPr>
        <w:t xml:space="preserve"> gali atmesti tokį prašymą. </w:t>
      </w:r>
      <w:r w:rsidR="001E62B0" w:rsidRPr="00DC5EB4">
        <w:rPr>
          <w:bCs/>
        </w:rPr>
        <w:t>Tiekėjas</w:t>
      </w:r>
      <w:r w:rsidR="00B213F8" w:rsidRPr="00DC5EB4">
        <w:rPr>
          <w:bCs/>
        </w:rPr>
        <w:t>, kuris sutinka pratęsti savo pasiūlymo galiojimo terminą</w:t>
      </w:r>
      <w:r w:rsidR="00DC5EB4">
        <w:rPr>
          <w:bCs/>
        </w:rPr>
        <w:t>,</w:t>
      </w:r>
      <w:r w:rsidR="00B213F8" w:rsidRPr="00DC5EB4">
        <w:rPr>
          <w:bCs/>
        </w:rPr>
        <w:t xml:space="preserve"> apie tai </w:t>
      </w:r>
      <w:r w:rsidR="00DC5EB4">
        <w:rPr>
          <w:bCs/>
        </w:rPr>
        <w:t>CVP IS priemonėmis</w:t>
      </w:r>
      <w:r w:rsidR="00B213F8" w:rsidRPr="00DC5EB4">
        <w:rPr>
          <w:bCs/>
        </w:rPr>
        <w:t xml:space="preserve"> praneša </w:t>
      </w:r>
      <w:r w:rsidR="001E62B0" w:rsidRPr="00DC5EB4">
        <w:rPr>
          <w:bCs/>
        </w:rPr>
        <w:t>Perkančiajai organizacijai</w:t>
      </w:r>
      <w:r w:rsidR="00B213F8" w:rsidRPr="00DC5EB4">
        <w:rPr>
          <w:bCs/>
        </w:rPr>
        <w:t>.</w:t>
      </w:r>
    </w:p>
    <w:p w14:paraId="3D6BEE47" w14:textId="6AAC82F9" w:rsidR="00602B0B" w:rsidRPr="00DC5EB4" w:rsidRDefault="00B8275B" w:rsidP="00360B3C">
      <w:pPr>
        <w:pStyle w:val="Betarp"/>
        <w:numPr>
          <w:ilvl w:val="1"/>
          <w:numId w:val="45"/>
        </w:numPr>
        <w:tabs>
          <w:tab w:val="left" w:pos="0"/>
          <w:tab w:val="left" w:pos="880"/>
        </w:tabs>
        <w:ind w:left="0" w:firstLine="680"/>
        <w:jc w:val="both"/>
        <w:rPr>
          <w:bCs/>
        </w:rPr>
      </w:pPr>
      <w:r w:rsidRPr="00DC5EB4">
        <w:rPr>
          <w:bCs/>
        </w:rPr>
        <w:t xml:space="preserve"> </w:t>
      </w:r>
      <w:r w:rsidR="001E62B0" w:rsidRPr="00DC5EB4">
        <w:rPr>
          <w:bCs/>
        </w:rPr>
        <w:t>Perkančioji organizacija</w:t>
      </w:r>
      <w:r w:rsidR="00A80C12" w:rsidRPr="00DC5EB4">
        <w:rPr>
          <w:bCs/>
        </w:rPr>
        <w:t xml:space="preserve"> turi teisę pratęsti pasiūlymo pateikimo terminą. </w:t>
      </w:r>
      <w:r w:rsidR="00DC5EB4" w:rsidRPr="00DC5EB4">
        <w:rPr>
          <w:bCs/>
        </w:rPr>
        <w:t>Apie naują pasiūlymų pateikimo terminą perkančioji organizacija paskelbia Viešųjų pirkimų įstatymo nustatyta tvarka ir išsiunčia pranešimus visiems tiekėjams, kurie CVP IS prisijungė prie pirkimo.</w:t>
      </w:r>
    </w:p>
    <w:p w14:paraId="3D6BEE48" w14:textId="613E4FC1" w:rsidR="00602B0B" w:rsidRPr="00DC5EB4" w:rsidRDefault="00B8275B" w:rsidP="00360B3C">
      <w:pPr>
        <w:pStyle w:val="Betarp"/>
        <w:numPr>
          <w:ilvl w:val="1"/>
          <w:numId w:val="45"/>
        </w:numPr>
        <w:tabs>
          <w:tab w:val="left" w:pos="0"/>
          <w:tab w:val="left" w:pos="880"/>
        </w:tabs>
        <w:ind w:left="0" w:firstLine="680"/>
        <w:jc w:val="both"/>
        <w:rPr>
          <w:bCs/>
        </w:rPr>
      </w:pPr>
      <w:r w:rsidRPr="00DC5EB4">
        <w:rPr>
          <w:bCs/>
        </w:rPr>
        <w:t xml:space="preserve"> </w:t>
      </w:r>
      <w:r w:rsidR="001E62B0" w:rsidRPr="00DC5EB4">
        <w:rPr>
          <w:bCs/>
        </w:rPr>
        <w:t>Perkančioji organizacija</w:t>
      </w:r>
      <w:r w:rsidR="00985D42" w:rsidRPr="00DC5EB4">
        <w:rPr>
          <w:bCs/>
        </w:rPr>
        <w:t xml:space="preserve"> neatsako už atvejus, dėl kurių pasiūlymas nebuvo gautas ar gautas pavėluotai</w:t>
      </w:r>
      <w:r w:rsidR="00A80C12" w:rsidRPr="00DC5EB4">
        <w:rPr>
          <w:bCs/>
        </w:rPr>
        <w:t>.</w:t>
      </w:r>
    </w:p>
    <w:p w14:paraId="3D6BEE49" w14:textId="7133E231" w:rsidR="00602B0B" w:rsidRPr="00DC5EB4" w:rsidRDefault="00B8275B" w:rsidP="00360B3C">
      <w:pPr>
        <w:pStyle w:val="Betarp"/>
        <w:numPr>
          <w:ilvl w:val="1"/>
          <w:numId w:val="45"/>
        </w:numPr>
        <w:tabs>
          <w:tab w:val="left" w:pos="0"/>
          <w:tab w:val="left" w:pos="880"/>
        </w:tabs>
        <w:ind w:left="0" w:firstLine="680"/>
        <w:jc w:val="both"/>
      </w:pPr>
      <w:r w:rsidRPr="00DC5EB4">
        <w:rPr>
          <w:bCs/>
        </w:rPr>
        <w:t xml:space="preserve"> </w:t>
      </w:r>
      <w:r w:rsidR="001E62B0" w:rsidRPr="00DC5EB4">
        <w:rPr>
          <w:bCs/>
        </w:rPr>
        <w:t>Tiekėjas</w:t>
      </w:r>
      <w:r w:rsidR="00CF583B" w:rsidRPr="00DC5EB4">
        <w:rPr>
          <w:bCs/>
        </w:rPr>
        <w:t xml:space="preserve"> iki galutinio pasiūlymų pateikimo termino turi teisę pakeisti arba atšaukti savo pasiūlymą</w:t>
      </w:r>
      <w:r w:rsidR="00882B19" w:rsidRPr="00DC5EB4">
        <w:rPr>
          <w:bCs/>
        </w:rPr>
        <w:t xml:space="preserve"> CVP IS priemonėmis</w:t>
      </w:r>
      <w:r w:rsidR="00FA78C3" w:rsidRPr="00DC5EB4">
        <w:rPr>
          <w:bCs/>
        </w:rPr>
        <w:t>.</w:t>
      </w:r>
      <w:r w:rsidR="00CF583B" w:rsidRPr="00DC5EB4">
        <w:rPr>
          <w:bCs/>
        </w:rPr>
        <w:t xml:space="preserve"> Toks pakeitimas arba pranešimas, kad pasiūlymas atšaukiamas, pripažįstamas galiojančiu, jeigu </w:t>
      </w:r>
      <w:r w:rsidR="001E62B0" w:rsidRPr="00DC5EB4">
        <w:rPr>
          <w:bCs/>
        </w:rPr>
        <w:t>Perkančioji organizacija</w:t>
      </w:r>
      <w:r w:rsidR="00CF583B" w:rsidRPr="00DC5EB4">
        <w:rPr>
          <w:bCs/>
        </w:rPr>
        <w:t xml:space="preserve"> jį gauna pateiktą CVP IS priemonėmis iki pasiūlymų pateikimo</w:t>
      </w:r>
      <w:r w:rsidR="00CF583B" w:rsidRPr="00DC5EB4">
        <w:rPr>
          <w:szCs w:val="24"/>
        </w:rPr>
        <w:t xml:space="preserve"> termino pabaigos.</w:t>
      </w:r>
      <w:r w:rsidR="00C15C58" w:rsidRPr="00DC5EB4">
        <w:rPr>
          <w:szCs w:val="24"/>
        </w:rPr>
        <w:t xml:space="preserve"> </w:t>
      </w:r>
      <w:r w:rsidR="00474DC9" w:rsidRPr="00DC5EB4">
        <w:t>Pavėluotai gautas pasiūlymas</w:t>
      </w:r>
      <w:r w:rsidR="00EF5F30" w:rsidRPr="00DC5EB4">
        <w:t xml:space="preserve"> – </w:t>
      </w:r>
      <w:r w:rsidR="00474DC9" w:rsidRPr="00DC5EB4">
        <w:t>nevertinamas.</w:t>
      </w:r>
    </w:p>
    <w:p w14:paraId="5FCBFB6C" w14:textId="40C449E4" w:rsidR="007C5CB9" w:rsidRPr="00DC5EB4" w:rsidRDefault="00CF583B" w:rsidP="00DC5EB4">
      <w:pPr>
        <w:pStyle w:val="Antrat1"/>
        <w:numPr>
          <w:ilvl w:val="0"/>
          <w:numId w:val="45"/>
        </w:numPr>
        <w:rPr>
          <w:lang w:val="lt-LT"/>
        </w:rPr>
      </w:pPr>
      <w:bookmarkStart w:id="24" w:name="_Toc487548537"/>
      <w:bookmarkStart w:id="25" w:name="_Toc500933216"/>
      <w:bookmarkStart w:id="26" w:name="_Hlk489454341"/>
      <w:bookmarkEnd w:id="11"/>
      <w:r w:rsidRPr="00DC5EB4">
        <w:rPr>
          <w:lang w:val="lt-LT"/>
        </w:rPr>
        <w:t>PASIŪLYMŲ ŠIFRAVIMAS</w:t>
      </w:r>
      <w:bookmarkEnd w:id="24"/>
      <w:bookmarkEnd w:id="25"/>
    </w:p>
    <w:p w14:paraId="3D6BEE4C" w14:textId="595E4E07" w:rsidR="007A150E" w:rsidRPr="00DC5EB4" w:rsidRDefault="00B8275B" w:rsidP="00DC5EB4">
      <w:pPr>
        <w:pStyle w:val="ListParagraph1"/>
        <w:numPr>
          <w:ilvl w:val="1"/>
          <w:numId w:val="45"/>
        </w:numPr>
        <w:spacing w:after="0" w:line="240" w:lineRule="auto"/>
        <w:ind w:left="0" w:firstLine="680"/>
        <w:jc w:val="both"/>
        <w:rPr>
          <w:rFonts w:ascii="Times New Roman" w:hAnsi="Times New Roman"/>
          <w:szCs w:val="24"/>
          <w:lang w:val="lt-LT"/>
        </w:rPr>
      </w:pPr>
      <w:r w:rsidRPr="00DC5EB4">
        <w:rPr>
          <w:rFonts w:ascii="Times New Roman" w:hAnsi="Times New Roman"/>
          <w:szCs w:val="24"/>
          <w:lang w:val="lt-LT"/>
        </w:rPr>
        <w:t xml:space="preserve"> </w:t>
      </w:r>
      <w:r w:rsidR="00BD7752" w:rsidRPr="00DC5EB4">
        <w:rPr>
          <w:rFonts w:ascii="Times New Roman" w:hAnsi="Times New Roman"/>
          <w:szCs w:val="24"/>
          <w:lang w:val="lt-LT"/>
        </w:rPr>
        <w:t xml:space="preserve">Tiekėjo </w:t>
      </w:r>
      <w:r w:rsidR="007A150E" w:rsidRPr="00DC5EB4">
        <w:rPr>
          <w:rFonts w:ascii="Times New Roman" w:hAnsi="Times New Roman"/>
          <w:szCs w:val="24"/>
          <w:lang w:val="lt-LT"/>
        </w:rPr>
        <w:t xml:space="preserve">teikiamas pasiūlymas gali būti užšifruojamas. </w:t>
      </w:r>
      <w:r w:rsidR="001E62B0" w:rsidRPr="00DC5EB4">
        <w:rPr>
          <w:rFonts w:ascii="Times New Roman" w:hAnsi="Times New Roman"/>
          <w:szCs w:val="24"/>
          <w:lang w:val="lt-LT"/>
        </w:rPr>
        <w:t>Tiekėjas</w:t>
      </w:r>
      <w:r w:rsidR="007A150E" w:rsidRPr="00DC5EB4">
        <w:rPr>
          <w:rFonts w:ascii="Times New Roman" w:hAnsi="Times New Roman"/>
          <w:szCs w:val="24"/>
          <w:lang w:val="lt-LT"/>
        </w:rPr>
        <w:t>, nusprendęs pateikti užšifruotą pasiūlymą, turi:</w:t>
      </w:r>
    </w:p>
    <w:p w14:paraId="3D6BEE4D" w14:textId="3466B81E" w:rsidR="007A150E" w:rsidRPr="00DC5EB4" w:rsidRDefault="33D0560F" w:rsidP="00DC5EB4">
      <w:pPr>
        <w:pStyle w:val="ListParagraph1"/>
        <w:numPr>
          <w:ilvl w:val="2"/>
          <w:numId w:val="45"/>
        </w:numPr>
        <w:tabs>
          <w:tab w:val="left" w:pos="1560"/>
        </w:tabs>
        <w:spacing w:after="0" w:line="240" w:lineRule="auto"/>
        <w:ind w:left="0" w:firstLine="680"/>
        <w:jc w:val="both"/>
        <w:rPr>
          <w:rFonts w:ascii="Times New Roman" w:hAnsi="Times New Roman"/>
          <w:lang w:val="lt-LT"/>
        </w:rPr>
      </w:pPr>
      <w:bookmarkStart w:id="27" w:name="_Hlk18661088"/>
      <w:r w:rsidRPr="00DC5EB4">
        <w:rPr>
          <w:rFonts w:ascii="Times New Roman" w:hAnsi="Times New Roman"/>
          <w:b/>
          <w:bCs/>
          <w:u w:val="single"/>
          <w:lang w:val="lt-LT"/>
        </w:rPr>
        <w:t>iki pasiūlymų pateikimo termino pabaigos</w:t>
      </w:r>
      <w:r w:rsidRPr="00DC5EB4">
        <w:rPr>
          <w:rFonts w:ascii="Times New Roman" w:hAnsi="Times New Roman"/>
          <w:b/>
          <w:bCs/>
          <w:lang w:val="lt-LT"/>
        </w:rPr>
        <w:t xml:space="preserve"> </w:t>
      </w:r>
      <w:r w:rsidRPr="00DC5EB4">
        <w:rPr>
          <w:rFonts w:ascii="Times New Roman" w:hAnsi="Times New Roman"/>
          <w:lang w:val="lt-LT"/>
        </w:rPr>
        <w:t>naudodamasis CVP</w:t>
      </w:r>
      <w:r w:rsidR="06C637DD" w:rsidRPr="00DC5EB4">
        <w:rPr>
          <w:rFonts w:ascii="Times New Roman" w:hAnsi="Times New Roman"/>
          <w:lang w:val="lt-LT"/>
        </w:rPr>
        <w:t xml:space="preserve"> </w:t>
      </w:r>
      <w:r w:rsidRPr="00DC5EB4">
        <w:rPr>
          <w:rFonts w:ascii="Times New Roman" w:hAnsi="Times New Roman"/>
          <w:lang w:val="lt-LT"/>
        </w:rPr>
        <w:t>IS priemonėmis pateikti užšifruotą pasiūlymą (užšifruojamas visas pasiūlymas arba pasiūlymo dokumentas, kuriame nurodyta pasiūlymo kaina).</w:t>
      </w:r>
      <w:r w:rsidR="35087BB7" w:rsidRPr="00DC5EB4">
        <w:rPr>
          <w:rFonts w:ascii="Times New Roman" w:hAnsi="Times New Roman"/>
          <w:lang w:val="lt-LT"/>
        </w:rPr>
        <w:t xml:space="preserve"> </w:t>
      </w:r>
      <w:r w:rsidRPr="00DC5EB4">
        <w:rPr>
          <w:rFonts w:ascii="Times New Roman" w:hAnsi="Times New Roman"/>
          <w:lang w:val="lt-LT"/>
        </w:rPr>
        <w:t xml:space="preserve">Instrukciją, kaip </w:t>
      </w:r>
      <w:r w:rsidR="49EC1763" w:rsidRPr="00DC5EB4">
        <w:rPr>
          <w:rFonts w:ascii="Times New Roman" w:hAnsi="Times New Roman"/>
          <w:lang w:val="lt-LT"/>
        </w:rPr>
        <w:t xml:space="preserve">tiekėjui </w:t>
      </w:r>
      <w:r w:rsidRPr="00DC5EB4">
        <w:rPr>
          <w:rFonts w:ascii="Times New Roman" w:hAnsi="Times New Roman"/>
          <w:lang w:val="lt-LT"/>
        </w:rPr>
        <w:t>užšifruoti pasiūlymą galima rasti Viešųjų pirkimų tarnybos interneto svetainėje</w:t>
      </w:r>
      <w:r w:rsidR="57ECC410" w:rsidRPr="00DC5EB4">
        <w:rPr>
          <w:rFonts w:ascii="Times New Roman" w:hAnsi="Times New Roman"/>
          <w:lang w:val="lt-LT"/>
        </w:rPr>
        <w:t>;</w:t>
      </w:r>
    </w:p>
    <w:p w14:paraId="3D6BEE4E" w14:textId="5A9FBCD1" w:rsidR="007A150E" w:rsidRPr="00DC5EB4" w:rsidRDefault="7DE72047" w:rsidP="00DC5EB4">
      <w:pPr>
        <w:pStyle w:val="ListParagraph1"/>
        <w:numPr>
          <w:ilvl w:val="2"/>
          <w:numId w:val="45"/>
        </w:numPr>
        <w:tabs>
          <w:tab w:val="left" w:pos="1560"/>
        </w:tabs>
        <w:spacing w:after="0" w:line="240" w:lineRule="auto"/>
        <w:ind w:left="0" w:firstLine="680"/>
        <w:jc w:val="both"/>
        <w:rPr>
          <w:rFonts w:ascii="Times New Roman" w:hAnsi="Times New Roman"/>
          <w:lang w:val="lt-LT"/>
        </w:rPr>
      </w:pPr>
      <w:r w:rsidRPr="00DC5EB4">
        <w:rPr>
          <w:rFonts w:ascii="Times New Roman" w:hAnsi="Times New Roman"/>
          <w:b/>
          <w:bCs/>
          <w:u w:val="single"/>
          <w:lang w:val="lt-LT"/>
        </w:rPr>
        <w:t xml:space="preserve">iki </w:t>
      </w:r>
      <w:r w:rsidR="666E13C4" w:rsidRPr="00DC5EB4">
        <w:rPr>
          <w:rFonts w:ascii="Times New Roman" w:hAnsi="Times New Roman"/>
          <w:b/>
          <w:bCs/>
          <w:u w:val="single"/>
          <w:lang w:val="lt-LT"/>
        </w:rPr>
        <w:t xml:space="preserve">susipažinimo su pasiūlymais </w:t>
      </w:r>
      <w:r w:rsidR="3EC52FF5" w:rsidRPr="00DC5EB4">
        <w:rPr>
          <w:rFonts w:ascii="Times New Roman" w:hAnsi="Times New Roman"/>
          <w:b/>
          <w:bCs/>
          <w:u w:val="single"/>
          <w:lang w:val="lt-LT"/>
        </w:rPr>
        <w:t xml:space="preserve">procedūros </w:t>
      </w:r>
      <w:r w:rsidR="666E13C4" w:rsidRPr="00DC5EB4">
        <w:rPr>
          <w:rFonts w:ascii="Times New Roman" w:hAnsi="Times New Roman"/>
          <w:b/>
          <w:bCs/>
          <w:u w:val="single"/>
          <w:lang w:val="lt-LT"/>
        </w:rPr>
        <w:t xml:space="preserve">pradžios </w:t>
      </w:r>
      <w:r w:rsidRPr="00DC5EB4">
        <w:rPr>
          <w:rFonts w:ascii="Times New Roman" w:hAnsi="Times New Roman"/>
          <w:b/>
          <w:bCs/>
          <w:u w:val="single"/>
          <w:lang w:val="lt-LT"/>
        </w:rPr>
        <w:t>CVP IS susirašinėjimo priemonėmis</w:t>
      </w:r>
      <w:r w:rsidRPr="00DC5EB4">
        <w:rPr>
          <w:rFonts w:ascii="Times New Roman" w:hAnsi="Times New Roman"/>
          <w:lang w:val="lt-LT"/>
        </w:rPr>
        <w:t xml:space="preserve"> pateikti slaptažodį, su kuriuo </w:t>
      </w:r>
      <w:r w:rsidR="6BF1A94C" w:rsidRPr="00DC5EB4">
        <w:rPr>
          <w:rFonts w:ascii="Times New Roman" w:hAnsi="Times New Roman"/>
          <w:lang w:val="lt-LT"/>
        </w:rPr>
        <w:t>K</w:t>
      </w:r>
      <w:r w:rsidR="203B4D32" w:rsidRPr="00DC5EB4">
        <w:rPr>
          <w:rFonts w:ascii="Times New Roman" w:hAnsi="Times New Roman"/>
          <w:lang w:val="lt-LT"/>
        </w:rPr>
        <w:t xml:space="preserve">omisija </w:t>
      </w:r>
      <w:r w:rsidRPr="00DC5EB4">
        <w:rPr>
          <w:rFonts w:ascii="Times New Roman" w:hAnsi="Times New Roman"/>
          <w:lang w:val="lt-LT"/>
        </w:rPr>
        <w:t xml:space="preserve">galės iššifruoti pateiktą pasiūlymą. </w:t>
      </w:r>
      <w:r w:rsidRPr="00DC5EB4">
        <w:rPr>
          <w:rFonts w:ascii="Times New Roman" w:hAnsi="Times New Roman"/>
          <w:lang w:val="lt-LT" w:eastAsia="lt-LT"/>
        </w:rPr>
        <w:t xml:space="preserve">Iškilus CVP IS techninėms problemoms, kai </w:t>
      </w:r>
      <w:r w:rsidR="00DC5EB4" w:rsidRPr="00DC5EB4">
        <w:rPr>
          <w:rFonts w:ascii="Times New Roman" w:hAnsi="Times New Roman"/>
          <w:lang w:val="lt-LT" w:eastAsia="lt-LT"/>
        </w:rPr>
        <w:t>t</w:t>
      </w:r>
      <w:r w:rsidR="74767DC2" w:rsidRPr="00DC5EB4">
        <w:rPr>
          <w:rFonts w:ascii="Times New Roman" w:hAnsi="Times New Roman"/>
          <w:lang w:val="lt-LT" w:eastAsia="lt-LT"/>
        </w:rPr>
        <w:t>iekėjas</w:t>
      </w:r>
      <w:r w:rsidR="203B4D32" w:rsidRPr="00DC5EB4">
        <w:rPr>
          <w:rFonts w:ascii="Times New Roman" w:hAnsi="Times New Roman"/>
          <w:lang w:val="lt-LT" w:eastAsia="lt-LT"/>
        </w:rPr>
        <w:t xml:space="preserve"> </w:t>
      </w:r>
      <w:r w:rsidRPr="00DC5EB4">
        <w:rPr>
          <w:rFonts w:ascii="Times New Roman" w:hAnsi="Times New Roman"/>
          <w:lang w:val="lt-LT" w:eastAsia="lt-LT"/>
        </w:rPr>
        <w:t xml:space="preserve">neturi galimybės pateikti slaptažodžio per CVP IS susirašinėjimo priemonę, </w:t>
      </w:r>
      <w:r w:rsidR="00DC5EB4" w:rsidRPr="00DC5EB4">
        <w:rPr>
          <w:rFonts w:ascii="Times New Roman" w:hAnsi="Times New Roman"/>
          <w:lang w:val="lt-LT" w:eastAsia="lt-LT"/>
        </w:rPr>
        <w:t>t</w:t>
      </w:r>
      <w:r w:rsidR="74767DC2" w:rsidRPr="00DC5EB4">
        <w:rPr>
          <w:rFonts w:ascii="Times New Roman" w:hAnsi="Times New Roman"/>
          <w:lang w:val="lt-LT" w:eastAsia="lt-LT"/>
        </w:rPr>
        <w:t>iekėjas</w:t>
      </w:r>
      <w:r w:rsidR="203B4D32" w:rsidRPr="00DC5EB4">
        <w:rPr>
          <w:rFonts w:ascii="Times New Roman" w:hAnsi="Times New Roman"/>
          <w:lang w:val="lt-LT" w:eastAsia="lt-LT"/>
        </w:rPr>
        <w:t xml:space="preserve"> </w:t>
      </w:r>
      <w:r w:rsidRPr="00DC5EB4">
        <w:rPr>
          <w:rFonts w:ascii="Times New Roman" w:hAnsi="Times New Roman"/>
          <w:lang w:val="lt-LT" w:eastAsia="lt-LT"/>
        </w:rPr>
        <w:t xml:space="preserve">turi teisę slaptažodį pateikti kitomis priemonėmis pasirinktinai: </w:t>
      </w:r>
      <w:r w:rsidR="74767DC2" w:rsidRPr="00DC5EB4">
        <w:rPr>
          <w:rFonts w:ascii="Times New Roman" w:hAnsi="Times New Roman"/>
          <w:lang w:val="lt-LT" w:eastAsia="lt-LT"/>
        </w:rPr>
        <w:lastRenderedPageBreak/>
        <w:t>Perkančiosios organizacijos</w:t>
      </w:r>
      <w:r w:rsidRPr="00DC5EB4">
        <w:rPr>
          <w:rFonts w:ascii="Times New Roman" w:hAnsi="Times New Roman"/>
          <w:lang w:val="lt-LT" w:eastAsia="lt-LT"/>
        </w:rPr>
        <w:t xml:space="preserve"> oficialiu elektroniniu paštu arba raštu. Tokiu atveju </w:t>
      </w:r>
      <w:r w:rsidR="00DC5EB4" w:rsidRPr="00DC5EB4">
        <w:rPr>
          <w:rFonts w:ascii="Times New Roman" w:hAnsi="Times New Roman"/>
          <w:lang w:val="lt-LT" w:eastAsia="lt-LT"/>
        </w:rPr>
        <w:t>t</w:t>
      </w:r>
      <w:r w:rsidR="74767DC2" w:rsidRPr="00DC5EB4">
        <w:rPr>
          <w:rFonts w:ascii="Times New Roman" w:hAnsi="Times New Roman"/>
          <w:lang w:val="lt-LT" w:eastAsia="lt-LT"/>
        </w:rPr>
        <w:t>iekėjas</w:t>
      </w:r>
      <w:r w:rsidR="611C689D" w:rsidRPr="00DC5EB4">
        <w:rPr>
          <w:rFonts w:ascii="Times New Roman" w:hAnsi="Times New Roman"/>
          <w:lang w:val="lt-LT" w:eastAsia="lt-LT"/>
        </w:rPr>
        <w:t xml:space="preserve"> </w:t>
      </w:r>
      <w:r w:rsidRPr="00DC5EB4">
        <w:rPr>
          <w:rFonts w:ascii="Times New Roman" w:hAnsi="Times New Roman"/>
          <w:lang w:val="lt-LT" w:eastAsia="lt-LT"/>
        </w:rPr>
        <w:t xml:space="preserve">turėtų būti aktyvus ir įsitikinti, kad pateiktas slaptažodis laiku pasiekė adresatą (pavyzdžiui, susisiekęs su </w:t>
      </w:r>
      <w:r w:rsidR="5E3CC4F3" w:rsidRPr="00DC5EB4">
        <w:rPr>
          <w:rFonts w:ascii="Times New Roman" w:hAnsi="Times New Roman"/>
          <w:lang w:val="lt-LT" w:eastAsia="lt-LT"/>
        </w:rPr>
        <w:t>P</w:t>
      </w:r>
      <w:r w:rsidRPr="00DC5EB4">
        <w:rPr>
          <w:rFonts w:ascii="Times New Roman" w:hAnsi="Times New Roman"/>
          <w:lang w:val="lt-LT" w:eastAsia="lt-LT"/>
        </w:rPr>
        <w:t>erkančiąja organizacija oficialiu jos telefonu ir (arba) kitais būdais).</w:t>
      </w:r>
    </w:p>
    <w:p w14:paraId="3D6BEE50" w14:textId="61A06DF1" w:rsidR="004369E5" w:rsidRPr="00DC5EB4" w:rsidRDefault="203B4D32" w:rsidP="00DC5EB4">
      <w:pPr>
        <w:pStyle w:val="Pagrindinistekstas"/>
        <w:numPr>
          <w:ilvl w:val="1"/>
          <w:numId w:val="45"/>
        </w:numPr>
        <w:tabs>
          <w:tab w:val="left" w:pos="1134"/>
        </w:tabs>
        <w:ind w:left="0" w:firstLine="680"/>
        <w:jc w:val="both"/>
        <w:rPr>
          <w:rFonts w:ascii="Times New Roman" w:hAnsi="Times New Roman"/>
          <w:lang w:val="lt-LT"/>
        </w:rPr>
      </w:pPr>
      <w:r w:rsidRPr="00DC5EB4">
        <w:rPr>
          <w:rFonts w:ascii="Times New Roman" w:hAnsi="Times New Roman"/>
          <w:lang w:val="lt-LT" w:eastAsia="lt-LT"/>
        </w:rPr>
        <w:t xml:space="preserve">Tiekėjui </w:t>
      </w:r>
      <w:r w:rsidR="7DE72047" w:rsidRPr="00DC5EB4">
        <w:rPr>
          <w:rFonts w:ascii="Times New Roman" w:hAnsi="Times New Roman"/>
          <w:lang w:val="lt-LT" w:eastAsia="lt-LT"/>
        </w:rPr>
        <w:t>užšifravus visą pasiūlymą ir i</w:t>
      </w:r>
      <w:r w:rsidR="7DE72047" w:rsidRPr="00DC5EB4">
        <w:rPr>
          <w:rFonts w:ascii="Times New Roman" w:hAnsi="Times New Roman"/>
          <w:lang w:val="lt-LT"/>
        </w:rPr>
        <w:t>ki vokų atplėšimo</w:t>
      </w:r>
      <w:r w:rsidR="7DE72047" w:rsidRPr="00DC5EB4">
        <w:rPr>
          <w:rFonts w:ascii="Times New Roman" w:hAnsi="Times New Roman"/>
          <w:lang w:val="lt-LT" w:eastAsia="lt-LT"/>
        </w:rPr>
        <w:t xml:space="preserve"> procedūros pradžios nepateikus (dėl jo paties kaltės) slaptažodžio arba pateikus neteisingą slaptažodį, kuriuo naudodamasi </w:t>
      </w:r>
      <w:r w:rsidR="6BF1A94C" w:rsidRPr="00DC5EB4">
        <w:rPr>
          <w:rFonts w:ascii="Times New Roman" w:hAnsi="Times New Roman"/>
          <w:lang w:val="lt-LT" w:eastAsia="lt-LT"/>
        </w:rPr>
        <w:t>K</w:t>
      </w:r>
      <w:r w:rsidRPr="00DC5EB4">
        <w:rPr>
          <w:rFonts w:ascii="Times New Roman" w:hAnsi="Times New Roman"/>
          <w:lang w:val="lt-LT" w:eastAsia="lt-LT"/>
        </w:rPr>
        <w:t xml:space="preserve">omisija </w:t>
      </w:r>
      <w:r w:rsidR="7DE72047" w:rsidRPr="00DC5EB4">
        <w:rPr>
          <w:rFonts w:ascii="Times New Roman" w:hAnsi="Times New Roman"/>
          <w:lang w:val="lt-LT" w:eastAsia="lt-LT"/>
        </w:rPr>
        <w:t xml:space="preserve">negalėjo iššifruoti pasiūlymo, pasiūlymas laikomas nepateiktu ir nėra vertinamas. Jeigu nurodytu atveju </w:t>
      </w:r>
      <w:r w:rsidR="00DC5EB4" w:rsidRPr="00DC5EB4">
        <w:rPr>
          <w:rFonts w:ascii="Times New Roman" w:hAnsi="Times New Roman"/>
          <w:lang w:val="lt-LT" w:eastAsia="lt-LT"/>
        </w:rPr>
        <w:t>t</w:t>
      </w:r>
      <w:r w:rsidR="74767DC2" w:rsidRPr="00DC5EB4">
        <w:rPr>
          <w:rFonts w:ascii="Times New Roman" w:hAnsi="Times New Roman"/>
          <w:lang w:val="lt-LT" w:eastAsia="lt-LT"/>
        </w:rPr>
        <w:t>iekėjas</w:t>
      </w:r>
      <w:r w:rsidR="611C689D" w:rsidRPr="00DC5EB4">
        <w:rPr>
          <w:rFonts w:ascii="Times New Roman" w:hAnsi="Times New Roman"/>
          <w:lang w:val="lt-LT" w:eastAsia="lt-LT"/>
        </w:rPr>
        <w:t xml:space="preserve"> </w:t>
      </w:r>
      <w:r w:rsidR="7DE72047" w:rsidRPr="00DC5EB4">
        <w:rPr>
          <w:rFonts w:ascii="Times New Roman" w:hAnsi="Times New Roman"/>
          <w:lang w:val="lt-LT" w:eastAsia="lt-LT"/>
        </w:rPr>
        <w:t xml:space="preserve">užšifravo tik pasiūlymo dokumentą, kuriame nurodyta pasiūlymo kaina, o kitus pasiūlymo dokumentus pateikė neužšifruotus – </w:t>
      </w:r>
      <w:r w:rsidR="6BF1A94C" w:rsidRPr="00DC5EB4">
        <w:rPr>
          <w:rFonts w:ascii="Times New Roman" w:hAnsi="Times New Roman"/>
          <w:lang w:val="lt-LT" w:eastAsia="lt-LT"/>
        </w:rPr>
        <w:t>K</w:t>
      </w:r>
      <w:r w:rsidRPr="00DC5EB4">
        <w:rPr>
          <w:rFonts w:ascii="Times New Roman" w:hAnsi="Times New Roman"/>
          <w:lang w:val="lt-LT" w:eastAsia="lt-LT"/>
        </w:rPr>
        <w:t xml:space="preserve">omisija </w:t>
      </w:r>
      <w:r w:rsidR="611C689D" w:rsidRPr="00DC5EB4">
        <w:rPr>
          <w:rFonts w:ascii="Times New Roman" w:hAnsi="Times New Roman"/>
          <w:lang w:val="lt-LT" w:eastAsia="lt-LT"/>
        </w:rPr>
        <w:t xml:space="preserve">tiekėjo </w:t>
      </w:r>
      <w:r w:rsidR="7DE72047" w:rsidRPr="00DC5EB4">
        <w:rPr>
          <w:rFonts w:ascii="Times New Roman" w:hAnsi="Times New Roman"/>
          <w:lang w:val="lt-LT" w:eastAsia="lt-LT"/>
        </w:rPr>
        <w:t xml:space="preserve">pasiūlymą atmeta kaip </w:t>
      </w:r>
      <w:r w:rsidR="7DE72047" w:rsidRPr="00DC5EB4">
        <w:rPr>
          <w:rFonts w:ascii="Times New Roman" w:hAnsi="Times New Roman"/>
          <w:lang w:val="lt-LT"/>
        </w:rPr>
        <w:t xml:space="preserve">neatitinkantį </w:t>
      </w:r>
      <w:r w:rsidR="057F6B8B" w:rsidRPr="00DC5EB4">
        <w:rPr>
          <w:rFonts w:ascii="Times New Roman" w:hAnsi="Times New Roman"/>
          <w:lang w:val="lt-LT"/>
        </w:rPr>
        <w:t xml:space="preserve">pirkimo </w:t>
      </w:r>
      <w:r w:rsidR="68FE9536" w:rsidRPr="00DC5EB4">
        <w:rPr>
          <w:rFonts w:ascii="Times New Roman" w:hAnsi="Times New Roman"/>
          <w:lang w:val="lt-LT"/>
        </w:rPr>
        <w:t>sąlygose</w:t>
      </w:r>
      <w:r w:rsidRPr="00DC5EB4">
        <w:rPr>
          <w:rFonts w:ascii="Times New Roman" w:hAnsi="Times New Roman"/>
          <w:lang w:val="lt-LT"/>
        </w:rPr>
        <w:t xml:space="preserve"> </w:t>
      </w:r>
      <w:r w:rsidR="7DE72047" w:rsidRPr="00DC5EB4">
        <w:rPr>
          <w:rFonts w:ascii="Times New Roman" w:hAnsi="Times New Roman"/>
          <w:lang w:val="lt-LT"/>
        </w:rPr>
        <w:t>nustatytų reikalavimų (</w:t>
      </w:r>
      <w:r w:rsidR="74767DC2" w:rsidRPr="00DC5EB4">
        <w:rPr>
          <w:rFonts w:ascii="Times New Roman" w:hAnsi="Times New Roman"/>
          <w:lang w:val="lt-LT"/>
        </w:rPr>
        <w:t>Tiekėjas</w:t>
      </w:r>
      <w:r w:rsidRPr="00DC5EB4">
        <w:rPr>
          <w:rFonts w:ascii="Times New Roman" w:hAnsi="Times New Roman"/>
          <w:lang w:val="lt-LT"/>
        </w:rPr>
        <w:t xml:space="preserve"> </w:t>
      </w:r>
      <w:r w:rsidR="7DE72047" w:rsidRPr="00DC5EB4">
        <w:rPr>
          <w:rFonts w:ascii="Times New Roman" w:hAnsi="Times New Roman"/>
          <w:lang w:val="lt-LT"/>
        </w:rPr>
        <w:t>nepateikė pasiūlymo kainos)</w:t>
      </w:r>
      <w:r w:rsidR="7DE72047" w:rsidRPr="00DC5EB4">
        <w:rPr>
          <w:rFonts w:ascii="Times New Roman" w:hAnsi="Times New Roman"/>
          <w:lang w:val="lt-LT" w:eastAsia="lt-LT"/>
        </w:rPr>
        <w:t>.</w:t>
      </w:r>
      <w:bookmarkEnd w:id="27"/>
    </w:p>
    <w:p w14:paraId="3D6BEE54" w14:textId="44233C23" w:rsidR="004369E5" w:rsidRDefault="009C2806" w:rsidP="009C2806">
      <w:pPr>
        <w:pStyle w:val="Antrat1"/>
        <w:numPr>
          <w:ilvl w:val="0"/>
          <w:numId w:val="45"/>
        </w:numPr>
        <w:rPr>
          <w:lang w:val="lt-LT"/>
        </w:rPr>
      </w:pPr>
      <w:r w:rsidRPr="009C2806">
        <w:rPr>
          <w:lang w:val="lt-LT"/>
        </w:rPr>
        <w:t>PASIŪLYMŲ GALIOJIMO UŽTIKRINIMAS</w:t>
      </w:r>
    </w:p>
    <w:p w14:paraId="0101975E" w14:textId="357B4A39" w:rsidR="003253A7" w:rsidRPr="003253A7" w:rsidRDefault="003253A7" w:rsidP="003253A7">
      <w:pPr>
        <w:ind w:firstLine="709"/>
        <w:jc w:val="both"/>
        <w:rPr>
          <w:lang w:eastAsia="x-none"/>
        </w:rPr>
      </w:pPr>
      <w:r w:rsidRPr="003253A7">
        <w:rPr>
          <w:lang w:eastAsia="x-none"/>
        </w:rPr>
        <w:t>Perkančioji organizacija nereikalauja pasiūlymo galiojimo užtikrinimo Lietuvos Respublikos civilinio kodekso nustatytais prievolių įvykdymo užtikrinimo būdais.</w:t>
      </w:r>
    </w:p>
    <w:p w14:paraId="3D6BEE60" w14:textId="07F0C316" w:rsidR="00FC3A51" w:rsidRPr="0080090D" w:rsidRDefault="003234BF" w:rsidP="009C2806">
      <w:pPr>
        <w:pStyle w:val="Antrat1"/>
        <w:numPr>
          <w:ilvl w:val="0"/>
          <w:numId w:val="45"/>
        </w:numPr>
        <w:rPr>
          <w:b w:val="0"/>
          <w:szCs w:val="24"/>
          <w:lang w:val="lt-LT"/>
        </w:rPr>
      </w:pPr>
      <w:bookmarkStart w:id="28" w:name="_Toc487548538"/>
      <w:bookmarkStart w:id="29" w:name="_Toc500933218"/>
      <w:bookmarkEnd w:id="26"/>
      <w:r w:rsidRPr="0080090D">
        <w:rPr>
          <w:lang w:val="lt-LT"/>
        </w:rPr>
        <w:t xml:space="preserve">PIRKIMO </w:t>
      </w:r>
      <w:r w:rsidR="00EF2B63" w:rsidRPr="0080090D">
        <w:rPr>
          <w:lang w:val="lt-LT"/>
        </w:rPr>
        <w:t>DOKUMENTŲ PA</w:t>
      </w:r>
      <w:r w:rsidR="003E603B" w:rsidRPr="0080090D">
        <w:rPr>
          <w:lang w:val="lt-LT"/>
        </w:rPr>
        <w:t>T</w:t>
      </w:r>
      <w:r w:rsidR="00EF2B63" w:rsidRPr="0080090D">
        <w:rPr>
          <w:lang w:val="lt-LT"/>
        </w:rPr>
        <w:t>IKSLINIMAI, PAAIŠKINIMAI IR PATAISYMAI</w:t>
      </w:r>
      <w:bookmarkEnd w:id="28"/>
      <w:bookmarkEnd w:id="29"/>
    </w:p>
    <w:p w14:paraId="2AB47D53" w14:textId="71DF7F6E" w:rsidR="002263D6" w:rsidRPr="0080090D" w:rsidRDefault="002263D6" w:rsidP="0080090D">
      <w:pPr>
        <w:pStyle w:val="Betarp"/>
        <w:numPr>
          <w:ilvl w:val="1"/>
          <w:numId w:val="45"/>
        </w:numPr>
        <w:ind w:left="0" w:firstLine="709"/>
        <w:jc w:val="both"/>
        <w:rPr>
          <w:rStyle w:val="FontStyle77"/>
          <w:sz w:val="24"/>
          <w:szCs w:val="24"/>
        </w:rPr>
      </w:pPr>
      <w:r w:rsidRPr="0080090D">
        <w:rPr>
          <w:rStyle w:val="FontStyle77"/>
          <w:sz w:val="24"/>
          <w:szCs w:val="24"/>
        </w:rPr>
        <w:t>Pirkimo sąlygos gali būti paaiškinamos, patikslinamos tiekėjų iniciatyva, jiems CVP</w:t>
      </w:r>
      <w:r w:rsidR="006E7275" w:rsidRPr="0080090D">
        <w:rPr>
          <w:rStyle w:val="FontStyle77"/>
          <w:sz w:val="24"/>
          <w:szCs w:val="24"/>
        </w:rPr>
        <w:t xml:space="preserve"> </w:t>
      </w:r>
      <w:r w:rsidRPr="0080090D">
        <w:rPr>
          <w:rStyle w:val="FontStyle77"/>
          <w:sz w:val="24"/>
          <w:szCs w:val="24"/>
        </w:rPr>
        <w:t xml:space="preserve">IS susirašinėjimo priemonėmis kreipiantis į </w:t>
      </w:r>
      <w:r w:rsidR="001E62B0" w:rsidRPr="0080090D">
        <w:rPr>
          <w:rStyle w:val="FontStyle77"/>
          <w:sz w:val="24"/>
          <w:szCs w:val="24"/>
        </w:rPr>
        <w:t>Perkančiąją organizaciją</w:t>
      </w:r>
      <w:r w:rsidRPr="0080090D">
        <w:rPr>
          <w:rStyle w:val="FontStyle77"/>
          <w:sz w:val="24"/>
          <w:szCs w:val="24"/>
        </w:rPr>
        <w:t xml:space="preserve">. Prašymai dėl papildomos su pirkimo dokumentais susijusios informacijos gali būti pateikiami </w:t>
      </w:r>
      <w:r w:rsidR="001E62B0" w:rsidRPr="0080090D">
        <w:rPr>
          <w:rStyle w:val="FontStyle77"/>
          <w:sz w:val="24"/>
          <w:szCs w:val="24"/>
        </w:rPr>
        <w:t>Perkančiajai organizacijai</w:t>
      </w:r>
      <w:r w:rsidR="006E7275" w:rsidRPr="0080090D">
        <w:rPr>
          <w:rStyle w:val="FontStyle77"/>
          <w:sz w:val="24"/>
          <w:szCs w:val="24"/>
        </w:rPr>
        <w:t xml:space="preserve"> </w:t>
      </w:r>
      <w:r w:rsidRPr="0080090D">
        <w:rPr>
          <w:rStyle w:val="FontStyle77"/>
          <w:sz w:val="24"/>
          <w:szCs w:val="24"/>
        </w:rPr>
        <w:t>CVP</w:t>
      </w:r>
      <w:r w:rsidR="006E7275" w:rsidRPr="0080090D">
        <w:rPr>
          <w:rStyle w:val="FontStyle77"/>
          <w:sz w:val="24"/>
          <w:szCs w:val="24"/>
        </w:rPr>
        <w:t xml:space="preserve"> </w:t>
      </w:r>
      <w:r w:rsidRPr="0080090D">
        <w:rPr>
          <w:rStyle w:val="FontStyle77"/>
          <w:sz w:val="24"/>
          <w:szCs w:val="24"/>
        </w:rPr>
        <w:t xml:space="preserve">IS susirašinėjimo priemonėmis ne vėliau kaip likus </w:t>
      </w:r>
      <w:r w:rsidR="0080090D">
        <w:rPr>
          <w:rStyle w:val="FontStyle77"/>
          <w:sz w:val="24"/>
          <w:szCs w:val="24"/>
        </w:rPr>
        <w:t>2</w:t>
      </w:r>
      <w:r w:rsidR="00B75084" w:rsidRPr="0080090D">
        <w:rPr>
          <w:rStyle w:val="FontStyle77"/>
          <w:sz w:val="24"/>
          <w:szCs w:val="24"/>
        </w:rPr>
        <w:t xml:space="preserve"> (</w:t>
      </w:r>
      <w:r w:rsidR="0080090D">
        <w:rPr>
          <w:rStyle w:val="FontStyle77"/>
          <w:sz w:val="24"/>
          <w:szCs w:val="24"/>
        </w:rPr>
        <w:t>dviem</w:t>
      </w:r>
      <w:r w:rsidR="00B75084" w:rsidRPr="0080090D">
        <w:rPr>
          <w:rStyle w:val="FontStyle77"/>
          <w:sz w:val="24"/>
          <w:szCs w:val="24"/>
        </w:rPr>
        <w:t>)</w:t>
      </w:r>
      <w:r w:rsidRPr="0080090D">
        <w:rPr>
          <w:rStyle w:val="FontStyle77"/>
          <w:sz w:val="24"/>
          <w:szCs w:val="24"/>
        </w:rPr>
        <w:t xml:space="preserve"> kalendori</w:t>
      </w:r>
      <w:r w:rsidR="0080090D">
        <w:rPr>
          <w:rStyle w:val="FontStyle77"/>
          <w:sz w:val="24"/>
          <w:szCs w:val="24"/>
        </w:rPr>
        <w:t>nėms</w:t>
      </w:r>
      <w:r w:rsidRPr="0080090D">
        <w:rPr>
          <w:rStyle w:val="FontStyle77"/>
          <w:sz w:val="24"/>
          <w:szCs w:val="24"/>
        </w:rPr>
        <w:t xml:space="preserve"> dien</w:t>
      </w:r>
      <w:r w:rsidR="0080090D">
        <w:rPr>
          <w:rStyle w:val="FontStyle77"/>
          <w:sz w:val="24"/>
          <w:szCs w:val="24"/>
        </w:rPr>
        <w:t>oms</w:t>
      </w:r>
      <w:r w:rsidRPr="0080090D">
        <w:rPr>
          <w:rStyle w:val="FontStyle77"/>
          <w:sz w:val="24"/>
          <w:szCs w:val="24"/>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7338885" w:rsidR="002263D6" w:rsidRPr="0080090D" w:rsidRDefault="002263D6" w:rsidP="0080090D">
      <w:pPr>
        <w:pStyle w:val="Betarp"/>
        <w:numPr>
          <w:ilvl w:val="1"/>
          <w:numId w:val="45"/>
        </w:numPr>
        <w:ind w:left="0" w:firstLine="709"/>
        <w:jc w:val="both"/>
        <w:rPr>
          <w:szCs w:val="24"/>
        </w:rPr>
      </w:pPr>
      <w:r w:rsidRPr="0080090D">
        <w:rPr>
          <w:rStyle w:val="FontStyle77"/>
          <w:sz w:val="24"/>
          <w:szCs w:val="24"/>
        </w:rPr>
        <w:t xml:space="preserve"> </w:t>
      </w:r>
      <w:r w:rsidR="0080090D" w:rsidRPr="0080090D">
        <w:rPr>
          <w:rStyle w:val="FontStyle77"/>
          <w:sz w:val="24"/>
          <w:szCs w:val="24"/>
        </w:rPr>
        <w:t>Nesibaigus pasiūlymų pateikimo terminui, perkančioji organizacija turi teisę savo iniciatyva paaiškinti, patikslinti pirkimo sąlygas.</w:t>
      </w:r>
    </w:p>
    <w:p w14:paraId="3B57D890" w14:textId="3866A738" w:rsidR="002263D6" w:rsidRPr="0080090D" w:rsidRDefault="002263D6" w:rsidP="0080090D">
      <w:pPr>
        <w:pStyle w:val="Betarp"/>
        <w:numPr>
          <w:ilvl w:val="1"/>
          <w:numId w:val="45"/>
        </w:numPr>
        <w:ind w:left="0" w:firstLine="709"/>
        <w:jc w:val="both"/>
        <w:rPr>
          <w:szCs w:val="24"/>
        </w:rPr>
      </w:pPr>
      <w:r w:rsidRPr="0080090D">
        <w:rPr>
          <w:szCs w:val="24"/>
          <w:lang w:eastAsia="lt-LT"/>
        </w:rPr>
        <w:t xml:space="preserve"> </w:t>
      </w:r>
      <w:r w:rsidR="0080090D" w:rsidRPr="0080090D">
        <w:rPr>
          <w:szCs w:val="24"/>
          <w:lang w:eastAsia="lt-LT"/>
        </w:rPr>
        <w:t>Atsakydama į kiekvieną tiekėjo pateiktą prašymą paaiškinti pirkimo sąlygas, arba aiškindama, tikslindama šias sąlygas savo iniciatyva, perkančioji organizacija turi paaiškinimus, patikslinimus išsiųsti visiems tiekėjams</w:t>
      </w:r>
      <w:r w:rsidRPr="0080090D">
        <w:rPr>
          <w:szCs w:val="24"/>
          <w:lang w:eastAsia="lt-LT"/>
        </w:rPr>
        <w:t>.</w:t>
      </w:r>
    </w:p>
    <w:p w14:paraId="341BE807" w14:textId="7902B805" w:rsidR="002263D6" w:rsidRPr="0080090D" w:rsidRDefault="002263D6" w:rsidP="0080090D">
      <w:pPr>
        <w:pStyle w:val="Betarp"/>
        <w:numPr>
          <w:ilvl w:val="1"/>
          <w:numId w:val="45"/>
        </w:numPr>
        <w:ind w:left="0" w:firstLine="680"/>
        <w:jc w:val="both"/>
        <w:rPr>
          <w:szCs w:val="24"/>
        </w:rPr>
      </w:pPr>
      <w:r w:rsidRPr="0080090D">
        <w:rPr>
          <w:szCs w:val="24"/>
          <w:lang w:eastAsia="lt-LT"/>
        </w:rPr>
        <w:t xml:space="preserve"> </w:t>
      </w:r>
      <w:r w:rsidR="0080090D" w:rsidRPr="0080090D">
        <w:rPr>
          <w:szCs w:val="24"/>
          <w:lang w:eastAsia="lt-LT"/>
        </w:rPr>
        <w:t>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w:t>
      </w:r>
      <w:r w:rsidRPr="0080090D">
        <w:rPr>
          <w:szCs w:val="24"/>
        </w:rPr>
        <w:t>.</w:t>
      </w:r>
    </w:p>
    <w:p w14:paraId="3D6BEE66" w14:textId="52F4906F" w:rsidR="00B53818" w:rsidRPr="003E34C5" w:rsidRDefault="00BF4879" w:rsidP="009C2806">
      <w:pPr>
        <w:pStyle w:val="Antrat1"/>
        <w:numPr>
          <w:ilvl w:val="0"/>
          <w:numId w:val="45"/>
        </w:numPr>
        <w:rPr>
          <w:lang w:val="lt-LT"/>
        </w:rPr>
      </w:pPr>
      <w:bookmarkStart w:id="30" w:name="_Toc487548539"/>
      <w:bookmarkStart w:id="31" w:name="_Toc500933219"/>
      <w:bookmarkStart w:id="32" w:name="_Hlk489454428"/>
      <w:r w:rsidRPr="003E34C5">
        <w:rPr>
          <w:lang w:val="lt-LT"/>
        </w:rPr>
        <w:t>SUSIPAŽINIMO SU PASIŪLYMAIS</w:t>
      </w:r>
      <w:r w:rsidR="00887172" w:rsidRPr="003E34C5">
        <w:rPr>
          <w:lang w:val="lt-LT"/>
        </w:rPr>
        <w:t xml:space="preserve"> PROCEDŪRA</w:t>
      </w:r>
      <w:bookmarkEnd w:id="30"/>
      <w:bookmarkEnd w:id="31"/>
    </w:p>
    <w:p w14:paraId="168BDB2D" w14:textId="35791B20" w:rsidR="00763A0C" w:rsidRPr="003E34C5" w:rsidRDefault="4E4B566E" w:rsidP="009C2806">
      <w:pPr>
        <w:pStyle w:val="Sraopastraipa"/>
        <w:numPr>
          <w:ilvl w:val="1"/>
          <w:numId w:val="45"/>
        </w:numPr>
        <w:ind w:left="0" w:firstLine="709"/>
        <w:jc w:val="both"/>
      </w:pPr>
      <w:bookmarkStart w:id="33" w:name="_Ref482632934"/>
      <w:r w:rsidRPr="003E34C5">
        <w:t xml:space="preserve"> </w:t>
      </w:r>
      <w:r w:rsidR="003E34C5" w:rsidRPr="003E34C5">
        <w:t>Susipažinimas su pasiūlymais įvyks elektroniniu būdu skelbime apie pirkimą nustatyto pasiūlymų pateikimo termino dieną.</w:t>
      </w:r>
      <w:bookmarkEnd w:id="33"/>
    </w:p>
    <w:p w14:paraId="3ABC1D92" w14:textId="5C8D6473" w:rsidR="00763A0C" w:rsidRPr="003E34C5" w:rsidRDefault="45A44E00" w:rsidP="009C2806">
      <w:pPr>
        <w:pStyle w:val="Sraopastraipa"/>
        <w:numPr>
          <w:ilvl w:val="1"/>
          <w:numId w:val="45"/>
        </w:numPr>
        <w:ind w:left="0" w:firstLine="709"/>
        <w:jc w:val="both"/>
      </w:pPr>
      <w:r w:rsidRPr="003E34C5">
        <w:t xml:space="preserve"> </w:t>
      </w:r>
      <w:r w:rsidR="003E34C5" w:rsidRPr="003E34C5">
        <w:t>Tiekėjai nedalyvauja Komisijos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r w:rsidR="55E0FDFA" w:rsidRPr="003E34C5">
        <w:t xml:space="preserve">. </w:t>
      </w:r>
      <w:bookmarkStart w:id="34" w:name="_Toc392666331"/>
    </w:p>
    <w:p w14:paraId="3D6BEE6B" w14:textId="17B370D7" w:rsidR="00EB70CA" w:rsidRPr="002750F3" w:rsidRDefault="00887172" w:rsidP="009C2806">
      <w:pPr>
        <w:pStyle w:val="Antrat1"/>
        <w:numPr>
          <w:ilvl w:val="0"/>
          <w:numId w:val="45"/>
        </w:numPr>
        <w:rPr>
          <w:lang w:val="lt-LT"/>
        </w:rPr>
      </w:pPr>
      <w:bookmarkStart w:id="35" w:name="_Toc489442434"/>
      <w:bookmarkStart w:id="36" w:name="_Toc489442435"/>
      <w:bookmarkStart w:id="37" w:name="_Toc487548540"/>
      <w:bookmarkStart w:id="38" w:name="_Toc500933220"/>
      <w:bookmarkEnd w:id="34"/>
      <w:bookmarkEnd w:id="35"/>
      <w:bookmarkEnd w:id="36"/>
      <w:r w:rsidRPr="002750F3">
        <w:rPr>
          <w:lang w:val="lt-LT"/>
        </w:rPr>
        <w:t>PASIŪLYMŲ NAGRINĖJIMAS, VERTINIMAS IR PALYGINIMAS</w:t>
      </w:r>
      <w:bookmarkEnd w:id="37"/>
      <w:bookmarkEnd w:id="38"/>
    </w:p>
    <w:p w14:paraId="0568F700" w14:textId="2B70C4AB" w:rsidR="004520C7" w:rsidRPr="004565D4" w:rsidRDefault="00D40D47" w:rsidP="009C2806">
      <w:pPr>
        <w:pStyle w:val="Sraopastraipa"/>
        <w:numPr>
          <w:ilvl w:val="1"/>
          <w:numId w:val="45"/>
        </w:numPr>
        <w:ind w:left="0" w:firstLine="680"/>
        <w:jc w:val="both"/>
        <w:rPr>
          <w:rFonts w:eastAsiaTheme="minorHAnsi"/>
          <w:szCs w:val="24"/>
        </w:rPr>
      </w:pPr>
      <w:r w:rsidRPr="002750F3">
        <w:rPr>
          <w:rFonts w:eastAsia="Calibri" w:cstheme="minorHAnsi"/>
        </w:rPr>
        <w:t xml:space="preserve"> </w:t>
      </w:r>
      <w:r w:rsidR="001E62B0" w:rsidRPr="002750F3">
        <w:rPr>
          <w:rFonts w:eastAsia="Calibri"/>
          <w:szCs w:val="24"/>
        </w:rPr>
        <w:t>Perkančioji organizacija</w:t>
      </w:r>
      <w:r w:rsidR="004520C7" w:rsidRPr="002750F3">
        <w:rPr>
          <w:rFonts w:eastAsia="Calibri"/>
          <w:szCs w:val="24"/>
        </w:rPr>
        <w:t xml:space="preserve"> ekonomiškai naudingiausią pasiūlymą išrenka pagal kainos ir kokybės santykį. Duomenys, kuriuos savo pasiūlyme turi pateikti </w:t>
      </w:r>
      <w:r w:rsidR="002750F3" w:rsidRPr="002750F3">
        <w:rPr>
          <w:rFonts w:eastAsia="Calibri"/>
          <w:szCs w:val="24"/>
        </w:rPr>
        <w:t>t</w:t>
      </w:r>
      <w:r w:rsidR="001E62B0" w:rsidRPr="002750F3">
        <w:rPr>
          <w:rFonts w:eastAsia="Calibri"/>
          <w:szCs w:val="24"/>
        </w:rPr>
        <w:t>iekėjas</w:t>
      </w:r>
      <w:r w:rsidR="004520C7" w:rsidRPr="002750F3">
        <w:rPr>
          <w:rFonts w:eastAsia="Calibri"/>
          <w:szCs w:val="24"/>
        </w:rPr>
        <w:t xml:space="preserve">, vertinimo kriterijai ir </w:t>
      </w:r>
      <w:r w:rsidR="004520C7" w:rsidRPr="004565D4">
        <w:rPr>
          <w:rFonts w:eastAsia="Calibri"/>
          <w:szCs w:val="24"/>
        </w:rPr>
        <w:t>tvarka, pagal kuri</w:t>
      </w:r>
      <w:r w:rsidR="00035704" w:rsidRPr="004565D4">
        <w:rPr>
          <w:rFonts w:eastAsia="Calibri"/>
          <w:szCs w:val="24"/>
        </w:rPr>
        <w:t>ą</w:t>
      </w:r>
      <w:r w:rsidR="004520C7" w:rsidRPr="004565D4">
        <w:rPr>
          <w:rFonts w:eastAsia="Calibri"/>
          <w:szCs w:val="24"/>
        </w:rPr>
        <w:t xml:space="preserve"> vertinami tiekėjo pateikti duomenys, </w:t>
      </w:r>
      <w:r w:rsidR="004520C7" w:rsidRPr="004565D4">
        <w:rPr>
          <w:rFonts w:eastAsia="Calibri"/>
          <w:color w:val="000000" w:themeColor="text1"/>
          <w:szCs w:val="24"/>
        </w:rPr>
        <w:t xml:space="preserve">pateikiama </w:t>
      </w:r>
      <w:r w:rsidR="00D62B1C" w:rsidRPr="004565D4">
        <w:rPr>
          <w:szCs w:val="24"/>
        </w:rPr>
        <w:t>„</w:t>
      </w:r>
      <w:r w:rsidR="00935FD1" w:rsidRPr="004565D4">
        <w:rPr>
          <w:rFonts w:eastAsiaTheme="minorHAnsi"/>
          <w:color w:val="000000" w:themeColor="text1"/>
          <w:szCs w:val="24"/>
        </w:rPr>
        <w:t xml:space="preserve">Pasiūlymų </w:t>
      </w:r>
      <w:r w:rsidR="00935FD1" w:rsidRPr="004565D4">
        <w:rPr>
          <w:rFonts w:eastAsiaTheme="minorHAnsi"/>
          <w:szCs w:val="24"/>
        </w:rPr>
        <w:t>ekonominio naudingumo vertinim</w:t>
      </w:r>
      <w:r w:rsidR="00580994" w:rsidRPr="004565D4">
        <w:rPr>
          <w:rFonts w:eastAsiaTheme="minorHAnsi"/>
          <w:szCs w:val="24"/>
        </w:rPr>
        <w:t>o kriterijai</w:t>
      </w:r>
      <w:r w:rsidR="00935FD1" w:rsidRPr="004565D4">
        <w:rPr>
          <w:rFonts w:eastAsiaTheme="minorHAnsi"/>
          <w:szCs w:val="24"/>
        </w:rPr>
        <w:t>“</w:t>
      </w:r>
      <w:r w:rsidR="00283518" w:rsidRPr="004565D4">
        <w:rPr>
          <w:rFonts w:eastAsiaTheme="minorHAnsi"/>
          <w:szCs w:val="24"/>
        </w:rPr>
        <w:t xml:space="preserve"> (pirkimo dokumentų </w:t>
      </w:r>
      <w:r w:rsidR="004565D4" w:rsidRPr="004565D4">
        <w:rPr>
          <w:rFonts w:eastAsiaTheme="minorHAnsi"/>
          <w:szCs w:val="24"/>
        </w:rPr>
        <w:t>4</w:t>
      </w:r>
      <w:r w:rsidR="00283518" w:rsidRPr="004565D4">
        <w:rPr>
          <w:rFonts w:eastAsiaTheme="minorHAnsi"/>
          <w:szCs w:val="24"/>
        </w:rPr>
        <w:t xml:space="preserve"> priedas)</w:t>
      </w:r>
      <w:r w:rsidR="00935FD1" w:rsidRPr="004565D4">
        <w:rPr>
          <w:rFonts w:eastAsiaTheme="minorHAnsi"/>
          <w:szCs w:val="24"/>
        </w:rPr>
        <w:t>.</w:t>
      </w:r>
    </w:p>
    <w:p w14:paraId="26D877C5" w14:textId="187D2707" w:rsidR="004520C7" w:rsidRPr="002750F3" w:rsidRDefault="004520C7" w:rsidP="009C2806">
      <w:pPr>
        <w:pStyle w:val="Sraopastraipa"/>
        <w:numPr>
          <w:ilvl w:val="1"/>
          <w:numId w:val="45"/>
        </w:numPr>
        <w:tabs>
          <w:tab w:val="left" w:pos="1134"/>
        </w:tabs>
        <w:ind w:left="0" w:firstLine="680"/>
        <w:jc w:val="both"/>
        <w:rPr>
          <w:rFonts w:eastAsiaTheme="minorHAnsi"/>
          <w:bCs/>
          <w:iCs/>
          <w:szCs w:val="24"/>
        </w:rPr>
      </w:pPr>
      <w:r w:rsidRPr="002750F3">
        <w:rPr>
          <w:rFonts w:eastAsiaTheme="minorHAnsi"/>
          <w:bCs/>
          <w:iCs/>
          <w:szCs w:val="24"/>
        </w:rPr>
        <w:t xml:space="preserve">Pasiūlymai bus vertinami </w:t>
      </w:r>
      <w:bookmarkStart w:id="39" w:name="_Hlk505013401"/>
      <w:r w:rsidRPr="002750F3">
        <w:rPr>
          <w:rFonts w:eastAsiaTheme="minorHAnsi"/>
          <w:bCs/>
          <w:iCs/>
          <w:szCs w:val="24"/>
        </w:rPr>
        <w:t xml:space="preserve">tiekėjams ir (ar) jų įgaliotiesiems atstovams </w:t>
      </w:r>
      <w:bookmarkEnd w:id="39"/>
      <w:r w:rsidRPr="002750F3">
        <w:rPr>
          <w:rFonts w:eastAsiaTheme="minorHAnsi"/>
          <w:bCs/>
          <w:iCs/>
          <w:szCs w:val="24"/>
        </w:rPr>
        <w:t>nedalyvaujant.</w:t>
      </w:r>
    </w:p>
    <w:p w14:paraId="59777FF4" w14:textId="410AC996" w:rsidR="004520C7" w:rsidRPr="002750F3" w:rsidRDefault="00436E98" w:rsidP="009C2806">
      <w:pPr>
        <w:pStyle w:val="Sraopastraipa"/>
        <w:numPr>
          <w:ilvl w:val="1"/>
          <w:numId w:val="45"/>
        </w:numPr>
        <w:ind w:left="0" w:firstLine="680"/>
        <w:jc w:val="both"/>
        <w:rPr>
          <w:rFonts w:eastAsiaTheme="minorHAnsi"/>
          <w:bCs/>
          <w:iCs/>
          <w:szCs w:val="24"/>
        </w:rPr>
      </w:pPr>
      <w:r w:rsidRPr="002750F3">
        <w:rPr>
          <w:rFonts w:eastAsiaTheme="minorHAnsi"/>
          <w:bCs/>
          <w:iCs/>
          <w:szCs w:val="24"/>
        </w:rPr>
        <w:t xml:space="preserve"> </w:t>
      </w:r>
      <w:r w:rsidR="004520C7" w:rsidRPr="002750F3">
        <w:rPr>
          <w:rFonts w:eastAsiaTheme="minorHAnsi"/>
          <w:bCs/>
          <w:iCs/>
          <w:szCs w:val="24"/>
        </w:rPr>
        <w:t xml:space="preserve">Atlikusi pradinį susipažinimą su pasiūlymais, </w:t>
      </w:r>
      <w:r w:rsidR="001E62B0" w:rsidRPr="002750F3">
        <w:rPr>
          <w:rFonts w:eastAsiaTheme="minorHAnsi"/>
          <w:bCs/>
          <w:iCs/>
          <w:szCs w:val="24"/>
        </w:rPr>
        <w:t>Perkančioji organizacija</w:t>
      </w:r>
      <w:r w:rsidR="004520C7" w:rsidRPr="002750F3">
        <w:rPr>
          <w:rFonts w:eastAsiaTheme="minorHAnsi"/>
          <w:bCs/>
          <w:iCs/>
          <w:szCs w:val="24"/>
        </w:rPr>
        <w:t xml:space="preserve"> nagrinėja pasiūlymus tokiu eiliškumu:</w:t>
      </w:r>
    </w:p>
    <w:p w14:paraId="5874A71B" w14:textId="5BBA4A40" w:rsidR="004520C7" w:rsidRPr="002750F3" w:rsidRDefault="008C7CA7" w:rsidP="009C2806">
      <w:pPr>
        <w:pStyle w:val="Sraopastraipa"/>
        <w:numPr>
          <w:ilvl w:val="2"/>
          <w:numId w:val="45"/>
        </w:numPr>
        <w:ind w:left="0" w:firstLine="680"/>
        <w:jc w:val="both"/>
        <w:rPr>
          <w:szCs w:val="24"/>
        </w:rPr>
      </w:pPr>
      <w:r w:rsidRPr="002750F3">
        <w:rPr>
          <w:szCs w:val="24"/>
        </w:rPr>
        <w:lastRenderedPageBreak/>
        <w:t xml:space="preserve"> </w:t>
      </w:r>
      <w:r w:rsidR="004520C7" w:rsidRPr="002750F3">
        <w:rPr>
          <w:szCs w:val="24"/>
        </w:rPr>
        <w:t>įvertina ar pasiūlymas atitinka skelbime ir pirkimo dokumentuose nustatytus, su pirkimo objektu nesusijusius, reikalavimus, įskaitant nuostatas dėl alternatyvių pasiūlymų teikimo;</w:t>
      </w:r>
    </w:p>
    <w:p w14:paraId="1DA1E80F" w14:textId="581EF7F6" w:rsidR="004520C7" w:rsidRPr="002750F3" w:rsidRDefault="239623BA" w:rsidP="009C2806">
      <w:pPr>
        <w:pStyle w:val="Sraopastraipa"/>
        <w:numPr>
          <w:ilvl w:val="2"/>
          <w:numId w:val="45"/>
        </w:numPr>
        <w:ind w:left="0" w:firstLine="680"/>
        <w:jc w:val="both"/>
        <w:rPr>
          <w:szCs w:val="24"/>
        </w:rPr>
      </w:pPr>
      <w:r w:rsidRPr="002750F3">
        <w:rPr>
          <w:szCs w:val="24"/>
        </w:rPr>
        <w:t xml:space="preserve">nagrinėja, vertina ir palygina pirkimo dalyvių pateiktus pasiūlymus, vadovaudamasi pirkimo dokumentuose nustatytomis sąlygomis. Atsižvelgiant į tai, kad </w:t>
      </w:r>
      <w:r w:rsidR="0C82B56C" w:rsidRPr="002750F3">
        <w:rPr>
          <w:szCs w:val="24"/>
        </w:rPr>
        <w:t>Perkančioji organizacija</w:t>
      </w:r>
      <w:r w:rsidRPr="002750F3">
        <w:rPr>
          <w:szCs w:val="24"/>
        </w:rPr>
        <w:t xml:space="preserve"> pasiūlymus vertina pagal kainos ir kokybės santykį</w:t>
      </w:r>
      <w:r w:rsidR="37D39B16" w:rsidRPr="002750F3">
        <w:rPr>
          <w:szCs w:val="24"/>
        </w:rPr>
        <w:t>,</w:t>
      </w:r>
      <w:r w:rsidRPr="002750F3">
        <w:rPr>
          <w:szCs w:val="24"/>
        </w:rPr>
        <w:t xml:space="preserve"> ji iš pradžių patikrina ir įvertina tik pasiūlymų techninius duomenis ir </w:t>
      </w:r>
      <w:r w:rsidR="2BE0D503" w:rsidRPr="002750F3">
        <w:rPr>
          <w:szCs w:val="24"/>
        </w:rPr>
        <w:t>tuomet</w:t>
      </w:r>
      <w:r w:rsidRPr="002750F3">
        <w:rPr>
          <w:szCs w:val="24"/>
        </w:rPr>
        <w:t>, atsižvelgdama į pasiūlymo kainą, atlieka bendrą pasiūlymo vertinimą</w:t>
      </w:r>
      <w:r w:rsidR="32C8063A" w:rsidRPr="002750F3">
        <w:rPr>
          <w:szCs w:val="24"/>
        </w:rPr>
        <w:t>;</w:t>
      </w:r>
    </w:p>
    <w:p w14:paraId="67503C59" w14:textId="576987C7" w:rsidR="004520C7" w:rsidRPr="002750F3" w:rsidRDefault="04EF431D" w:rsidP="009C2806">
      <w:pPr>
        <w:pStyle w:val="Sraopastraipa"/>
        <w:numPr>
          <w:ilvl w:val="2"/>
          <w:numId w:val="45"/>
        </w:numPr>
        <w:ind w:left="0" w:firstLine="680"/>
        <w:jc w:val="both"/>
        <w:rPr>
          <w:szCs w:val="24"/>
        </w:rPr>
      </w:pPr>
      <w:r w:rsidRPr="002750F3">
        <w:rPr>
          <w:szCs w:val="24"/>
        </w:rPr>
        <w:t xml:space="preserve"> </w:t>
      </w:r>
      <w:r w:rsidR="77E125FC" w:rsidRPr="002750F3">
        <w:rPr>
          <w:szCs w:val="24"/>
        </w:rPr>
        <w:t xml:space="preserve">įvertina ar tiekėjo pasiūlyta kaina nėra per didelė, </w:t>
      </w:r>
      <w:r w:rsidR="5E19907D" w:rsidRPr="002750F3">
        <w:rPr>
          <w:szCs w:val="24"/>
        </w:rPr>
        <w:t>Perkančiajai organizacijai</w:t>
      </w:r>
      <w:r w:rsidR="77E125FC" w:rsidRPr="002750F3">
        <w:rPr>
          <w:szCs w:val="24"/>
        </w:rPr>
        <w:t xml:space="preserve"> nepriimtin</w:t>
      </w:r>
      <w:r w:rsidR="11FABFFC" w:rsidRPr="002750F3">
        <w:rPr>
          <w:szCs w:val="24"/>
        </w:rPr>
        <w:t>a</w:t>
      </w:r>
      <w:r w:rsidR="77E125FC" w:rsidRPr="002750F3">
        <w:rPr>
          <w:szCs w:val="24"/>
        </w:rPr>
        <w:t xml:space="preserve">. Laikoma, kad pasiūlyta kaina yra per didelė ir nepriimtina, jeigu ji viršija </w:t>
      </w:r>
      <w:r w:rsidR="5E19907D" w:rsidRPr="002750F3">
        <w:rPr>
          <w:szCs w:val="24"/>
        </w:rPr>
        <w:t>Perkančiosios organizacijos</w:t>
      </w:r>
      <w:r w:rsidR="77E125FC" w:rsidRPr="002750F3">
        <w:rPr>
          <w:szCs w:val="24"/>
        </w:rPr>
        <w:t xml:space="preserve"> pirkimui skirtas lėšas, nustatytas ir užfiksuotas </w:t>
      </w:r>
      <w:r w:rsidR="5E19907D" w:rsidRPr="002750F3">
        <w:rPr>
          <w:szCs w:val="24"/>
        </w:rPr>
        <w:t>Perkančiosios organizacijos</w:t>
      </w:r>
      <w:r w:rsidR="77E125FC" w:rsidRPr="002750F3">
        <w:rPr>
          <w:szCs w:val="24"/>
        </w:rPr>
        <w:t xml:space="preserve"> rengiamuose dokumentuose prieš pradedant pirkimo procedūrą</w:t>
      </w:r>
      <w:r w:rsidR="11FABFFC" w:rsidRPr="002750F3">
        <w:rPr>
          <w:szCs w:val="24"/>
        </w:rPr>
        <w:t>;</w:t>
      </w:r>
    </w:p>
    <w:p w14:paraId="0C280551" w14:textId="3F0C6012" w:rsidR="004520C7" w:rsidRPr="00791A43" w:rsidRDefault="04EF431D" w:rsidP="009C2806">
      <w:pPr>
        <w:pStyle w:val="Sraopastraipa"/>
        <w:numPr>
          <w:ilvl w:val="2"/>
          <w:numId w:val="45"/>
        </w:numPr>
        <w:ind w:left="0" w:firstLine="680"/>
        <w:jc w:val="both"/>
        <w:rPr>
          <w:rFonts w:eastAsiaTheme="minorHAnsi" w:cstheme="minorHAnsi"/>
          <w:bCs/>
          <w:iCs/>
        </w:rPr>
      </w:pPr>
      <w:r w:rsidRPr="00791A43">
        <w:rPr>
          <w:szCs w:val="24"/>
        </w:rPr>
        <w:t xml:space="preserve"> </w:t>
      </w:r>
      <w:r w:rsidR="77E125FC" w:rsidRPr="00791A43">
        <w:rPr>
          <w:szCs w:val="24"/>
        </w:rPr>
        <w:t xml:space="preserve">tikrina ar nebuvo pasiūlyta neįprastai maža kaina. </w:t>
      </w:r>
      <w:r w:rsidR="77E125FC" w:rsidRPr="00791A43">
        <w:rPr>
          <w:rFonts w:eastAsiaTheme="minorEastAsia"/>
          <w:szCs w:val="24"/>
        </w:rPr>
        <w:t>Jeigu pasiūlymo kaina atrodo neįprastai</w:t>
      </w:r>
      <w:r w:rsidR="11FABFFC" w:rsidRPr="00791A43">
        <w:rPr>
          <w:rFonts w:eastAsiaTheme="minorEastAsia"/>
          <w:szCs w:val="24"/>
        </w:rPr>
        <w:t xml:space="preserve"> maža</w:t>
      </w:r>
      <w:r w:rsidR="77E125FC" w:rsidRPr="00791A43">
        <w:rPr>
          <w:rFonts w:eastAsiaTheme="minorEastAsia"/>
          <w:szCs w:val="24"/>
        </w:rPr>
        <w:t xml:space="preserve">, CVP IS susirašinėjimo priemonėmis kreipiasi į tiekėją, kad šis per </w:t>
      </w:r>
      <w:r w:rsidR="5E19907D" w:rsidRPr="00791A43">
        <w:rPr>
          <w:szCs w:val="24"/>
        </w:rPr>
        <w:t>Perkančiosios</w:t>
      </w:r>
      <w:r w:rsidR="5E19907D" w:rsidRPr="00791A43">
        <w:t xml:space="preserve"> organizacijos</w:t>
      </w:r>
      <w:r w:rsidR="11FABFFC" w:rsidRPr="00791A43">
        <w:t xml:space="preserve"> </w:t>
      </w:r>
      <w:r w:rsidR="77E125FC" w:rsidRPr="00791A43">
        <w:rPr>
          <w:rFonts w:eastAsiaTheme="minorEastAsia" w:cstheme="minorBidi"/>
        </w:rPr>
        <w:t>nustatytą protingą terminą pagrįstų pasiūlyme nurodyto pirkimo objekto ar jo sudedamųjų dalių kainą</w:t>
      </w:r>
      <w:r w:rsidR="11FABFFC" w:rsidRPr="00791A43">
        <w:rPr>
          <w:rFonts w:eastAsiaTheme="minorEastAsia" w:cstheme="minorBidi"/>
        </w:rPr>
        <w:t>;</w:t>
      </w:r>
    </w:p>
    <w:p w14:paraId="7660A5E0" w14:textId="04166037" w:rsidR="004520C7" w:rsidRPr="00791A43" w:rsidRDefault="04EF431D" w:rsidP="009C2806">
      <w:pPr>
        <w:pStyle w:val="Sraopastraipa"/>
        <w:numPr>
          <w:ilvl w:val="2"/>
          <w:numId w:val="45"/>
        </w:numPr>
        <w:ind w:left="0" w:firstLine="680"/>
        <w:jc w:val="both"/>
        <w:rPr>
          <w:rFonts w:cstheme="minorHAnsi"/>
        </w:rPr>
      </w:pPr>
      <w:r w:rsidRPr="00791A43">
        <w:rPr>
          <w:rFonts w:cstheme="minorBidi"/>
        </w:rPr>
        <w:t xml:space="preserve"> </w:t>
      </w:r>
      <w:r w:rsidR="00F75514" w:rsidRPr="00791A43">
        <w:rPr>
          <w:rFonts w:cstheme="minorBidi"/>
        </w:rPr>
        <w:t>Perkančioji organizacija</w:t>
      </w:r>
      <w:r w:rsidR="77E125FC" w:rsidRPr="00791A43">
        <w:rPr>
          <w:rFonts w:cstheme="minorBidi"/>
        </w:rPr>
        <w:t xml:space="preserve"> kreipiasi į ekonomiškai naudingiausią </w:t>
      </w:r>
      <w:r w:rsidR="2AE9C9F4" w:rsidRPr="00791A43">
        <w:rPr>
          <w:rFonts w:cstheme="minorBidi"/>
        </w:rPr>
        <w:t>pasiūlymą pateikusį</w:t>
      </w:r>
      <w:r w:rsidR="77E125FC" w:rsidRPr="00791A43">
        <w:rPr>
          <w:rFonts w:cstheme="minorBidi"/>
        </w:rPr>
        <w:t xml:space="preserve"> </w:t>
      </w:r>
      <w:r w:rsidR="00791A43">
        <w:rPr>
          <w:rFonts w:cstheme="minorBidi"/>
        </w:rPr>
        <w:t>t</w:t>
      </w:r>
      <w:r w:rsidR="14DF9216" w:rsidRPr="00791A43">
        <w:rPr>
          <w:rFonts w:cstheme="minorBidi"/>
        </w:rPr>
        <w:t xml:space="preserve">iekėją </w:t>
      </w:r>
      <w:r w:rsidR="77E125FC" w:rsidRPr="00791A43">
        <w:rPr>
          <w:rFonts w:cstheme="minorBidi"/>
        </w:rPr>
        <w:t xml:space="preserve">dėl aktualių dokumentų, patvirtinančių </w:t>
      </w:r>
      <w:r w:rsidR="00791A43" w:rsidRPr="00791A43">
        <w:rPr>
          <w:rFonts w:cstheme="minorBidi"/>
        </w:rPr>
        <w:t>atitiktį</w:t>
      </w:r>
      <w:r w:rsidR="1312C6B6" w:rsidRPr="00791A43">
        <w:rPr>
          <w:rFonts w:eastAsiaTheme="minorEastAsia" w:cstheme="minorBidi"/>
        </w:rPr>
        <w:t xml:space="preserve"> kvalifikacijos reikalavim</w:t>
      </w:r>
      <w:r w:rsidR="00791A43" w:rsidRPr="00791A43">
        <w:rPr>
          <w:rFonts w:eastAsiaTheme="minorEastAsia" w:cstheme="minorBidi"/>
        </w:rPr>
        <w:t>am</w:t>
      </w:r>
      <w:r w:rsidR="1312C6B6" w:rsidRPr="00791A43">
        <w:rPr>
          <w:rFonts w:eastAsiaTheme="minorEastAsia" w:cstheme="minorBidi"/>
        </w:rPr>
        <w:t>s</w:t>
      </w:r>
      <w:r w:rsidR="00791A43" w:rsidRPr="00791A43">
        <w:rPr>
          <w:rFonts w:eastAsiaTheme="minorEastAsia" w:cstheme="minorBidi"/>
        </w:rPr>
        <w:t>, pateikimo</w:t>
      </w:r>
      <w:r w:rsidR="77E125FC" w:rsidRPr="00791A43">
        <w:rPr>
          <w:rFonts w:cstheme="minorBidi"/>
        </w:rPr>
        <w:t xml:space="preserve">, </w:t>
      </w:r>
      <w:r w:rsidR="77E125FC" w:rsidRPr="00791A43">
        <w:rPr>
          <w:rFonts w:eastAsia="Calibri" w:cstheme="minorBidi"/>
        </w:rPr>
        <w:t>jei jų nebuvo paprašyta ir nebuvo įvertint</w:t>
      </w:r>
      <w:r w:rsidR="00791A43" w:rsidRPr="00791A43">
        <w:rPr>
          <w:rFonts w:eastAsia="Calibri" w:cstheme="minorBidi"/>
        </w:rPr>
        <w:t>i</w:t>
      </w:r>
      <w:r w:rsidR="77E125FC" w:rsidRPr="00791A43">
        <w:rPr>
          <w:rFonts w:eastAsia="Calibri" w:cstheme="minorBidi"/>
        </w:rPr>
        <w:t xml:space="preserve"> ankstesniuose pirkimo procedūros etapuose</w:t>
      </w:r>
      <w:r w:rsidR="11FABFFC" w:rsidRPr="00791A43">
        <w:rPr>
          <w:rFonts w:eastAsia="Calibri" w:cstheme="minorBidi"/>
        </w:rPr>
        <w:t>.</w:t>
      </w:r>
    </w:p>
    <w:p w14:paraId="74C87E14" w14:textId="6595A255" w:rsidR="004520C7" w:rsidRPr="00791A43" w:rsidRDefault="008C7CA7" w:rsidP="009C2806">
      <w:pPr>
        <w:pStyle w:val="Sraopastraipa"/>
        <w:numPr>
          <w:ilvl w:val="1"/>
          <w:numId w:val="45"/>
        </w:numPr>
        <w:ind w:left="0" w:firstLine="680"/>
        <w:jc w:val="both"/>
        <w:rPr>
          <w:rFonts w:eastAsiaTheme="minorHAnsi" w:cstheme="minorHAnsi"/>
          <w:bCs/>
          <w:iCs/>
        </w:rPr>
      </w:pPr>
      <w:r w:rsidRPr="00791A43">
        <w:rPr>
          <w:rFonts w:eastAsiaTheme="minorHAnsi" w:cstheme="minorHAnsi"/>
          <w:bCs/>
          <w:iCs/>
        </w:rPr>
        <w:t xml:space="preserve"> </w:t>
      </w:r>
      <w:r w:rsidR="004520C7" w:rsidRPr="00791A43">
        <w:rPr>
          <w:rFonts w:eastAsiaTheme="minorHAnsi" w:cstheme="minorHAnsi"/>
          <w:bCs/>
          <w:iCs/>
        </w:rPr>
        <w:t xml:space="preserve">Jeigu nagrinėjant pateiktus pasiūlymus </w:t>
      </w:r>
      <w:r w:rsidR="001E62B0" w:rsidRPr="00791A43">
        <w:rPr>
          <w:rFonts w:eastAsiaTheme="minorHAnsi" w:cstheme="minorHAnsi"/>
          <w:bCs/>
          <w:iCs/>
        </w:rPr>
        <w:t>Perkančioji organizacija</w:t>
      </w:r>
      <w:r w:rsidR="004520C7" w:rsidRPr="00791A43">
        <w:rPr>
          <w:rFonts w:eastAsiaTheme="minorHAnsi" w:cstheme="minorHAnsi"/>
          <w:bCs/>
          <w:iCs/>
        </w:rPr>
        <w:t xml:space="preserve"> nustato, kad </w:t>
      </w:r>
      <w:r w:rsidR="00791A43" w:rsidRPr="00791A43">
        <w:rPr>
          <w:rFonts w:eastAsiaTheme="minorHAnsi" w:cstheme="minorHAnsi"/>
          <w:bCs/>
          <w:iCs/>
        </w:rPr>
        <w:t>t</w:t>
      </w:r>
      <w:r w:rsidR="001E62B0" w:rsidRPr="00791A43">
        <w:rPr>
          <w:rFonts w:eastAsiaTheme="minorHAnsi" w:cstheme="minorHAnsi"/>
          <w:bCs/>
          <w:iCs/>
        </w:rPr>
        <w:t>iekėjas</w:t>
      </w:r>
      <w:r w:rsidR="004520C7" w:rsidRPr="00791A43">
        <w:rPr>
          <w:rFonts w:eastAsiaTheme="minorHAnsi" w:cstheme="minorHAnsi"/>
          <w:bCs/>
          <w:iCs/>
        </w:rPr>
        <w:t xml:space="preserve"> pateikė netikslius, neišsamius ar klaidingus dokumentus ar duomenis apie atitiktį pirkimo dokumentų reikalavimams ar šių dokumentų ar duomenų trūksta, </w:t>
      </w:r>
      <w:r w:rsidR="004520C7" w:rsidRPr="00791A43">
        <w:rPr>
          <w:rFonts w:cstheme="minorHAnsi"/>
        </w:rPr>
        <w:t>nepažeisdama</w:t>
      </w:r>
      <w:r w:rsidR="004520C7" w:rsidRPr="00791A43">
        <w:rPr>
          <w:rFonts w:cstheme="minorHAnsi"/>
          <w:i/>
          <w:iCs/>
        </w:rPr>
        <w:t xml:space="preserve"> </w:t>
      </w:r>
      <w:r w:rsidR="004520C7" w:rsidRPr="00791A43">
        <w:rPr>
          <w:rFonts w:cstheme="minorHAnsi"/>
        </w:rPr>
        <w:t xml:space="preserve">lygiateisiškumo ir skaidrumo principų, prašo tiekėją šiuos dokumentus ar duomenis patikslinti, papildyti arba paaiškinti per jos nustatytą protingą terminą. </w:t>
      </w:r>
      <w:r w:rsidR="00C50F07" w:rsidRPr="00791A43">
        <w:rPr>
          <w:rFonts w:cstheme="minorHAnsi"/>
        </w:rPr>
        <w:t xml:space="preserve">Pasiūlymai tikslinami, papildomi ar paaiškinami vadovaujantis Viešųjų pirkimų tarnybos </w:t>
      </w:r>
      <w:r w:rsidR="00093150" w:rsidRPr="00791A43">
        <w:rPr>
          <w:rFonts w:cstheme="minorHAnsi"/>
        </w:rPr>
        <w:t xml:space="preserve">nustatytomis </w:t>
      </w:r>
      <w:r w:rsidR="00C50F07" w:rsidRPr="00791A43">
        <w:rPr>
          <w:rFonts w:cstheme="minorHAnsi"/>
        </w:rPr>
        <w:t>taisyklėmis.</w:t>
      </w:r>
    </w:p>
    <w:p w14:paraId="4A99C146" w14:textId="1F66D871" w:rsidR="004520C7" w:rsidRPr="00791A43" w:rsidRDefault="008C7CA7" w:rsidP="009C2806">
      <w:pPr>
        <w:pStyle w:val="Sraopastraipa"/>
        <w:numPr>
          <w:ilvl w:val="1"/>
          <w:numId w:val="45"/>
        </w:numPr>
        <w:ind w:left="0" w:firstLine="680"/>
        <w:jc w:val="both"/>
        <w:rPr>
          <w:rFonts w:eastAsiaTheme="minorHAnsi" w:cstheme="minorHAnsi"/>
          <w:bCs/>
          <w:iCs/>
        </w:rPr>
      </w:pPr>
      <w:r w:rsidRPr="00791A43">
        <w:rPr>
          <w:rFonts w:cstheme="minorHAnsi"/>
        </w:rPr>
        <w:t xml:space="preserve"> </w:t>
      </w:r>
      <w:r w:rsidR="001E62B0" w:rsidRPr="00791A43">
        <w:rPr>
          <w:rFonts w:cstheme="minorHAnsi"/>
        </w:rPr>
        <w:t>Perkančioji organizacija</w:t>
      </w:r>
      <w:r w:rsidR="004520C7" w:rsidRPr="00791A43">
        <w:rPr>
          <w:rFonts w:cstheme="minorHAnsi"/>
        </w:rPr>
        <w:t xml:space="preserve">, pasiūlymų vertinimo metu radusi pasiūlyme nurodytos kainos apskaičiavimo klaidų, prašo tiekėjų per jos nurodytą terminą ištaisyti pasiūlyme pastebėtas aritmetines klaidas, nekeičiant susipažinimo su pasiūlymais metu užfiksuotos kainos. </w:t>
      </w:r>
    </w:p>
    <w:p w14:paraId="33B6CD10" w14:textId="59A4F290" w:rsidR="004520C7" w:rsidRPr="00791A43" w:rsidRDefault="008C7CA7" w:rsidP="009C2806">
      <w:pPr>
        <w:pStyle w:val="Sraopastraipa"/>
        <w:numPr>
          <w:ilvl w:val="1"/>
          <w:numId w:val="45"/>
        </w:numPr>
        <w:ind w:left="0" w:firstLine="680"/>
        <w:jc w:val="both"/>
        <w:rPr>
          <w:rFonts w:eastAsiaTheme="minorHAnsi" w:cstheme="minorHAnsi"/>
          <w:bCs/>
          <w:iCs/>
        </w:rPr>
      </w:pPr>
      <w:r w:rsidRPr="00791A43">
        <w:rPr>
          <w:rFonts w:eastAsiaTheme="minorHAnsi" w:cstheme="minorHAnsi"/>
        </w:rPr>
        <w:t xml:space="preserve"> </w:t>
      </w:r>
      <w:r w:rsidR="001E62B0" w:rsidRPr="00791A43">
        <w:rPr>
          <w:rFonts w:eastAsiaTheme="minorHAnsi" w:cstheme="minorHAnsi"/>
        </w:rPr>
        <w:t>Perkančioji organizacija</w:t>
      </w:r>
      <w:r w:rsidR="004520C7" w:rsidRPr="00791A43">
        <w:rPr>
          <w:rFonts w:eastAsiaTheme="minorHAnsi" w:cstheme="minorHAnsi"/>
        </w:rPr>
        <w:t xml:space="preserve"> gali nevertinti viso tiekėjo pasiūlymo, jeigu patikrinusi jo dalį nustato, kad, vadovaujantis pirkimo dokumentų reikalavimais, pasiūlymas turi būti atmestas.</w:t>
      </w:r>
    </w:p>
    <w:p w14:paraId="4B31099D" w14:textId="5BF2F04E" w:rsidR="009E7B50" w:rsidRPr="00791A43" w:rsidRDefault="009E7B50" w:rsidP="00CB1C99">
      <w:pPr>
        <w:autoSpaceDE w:val="0"/>
        <w:autoSpaceDN w:val="0"/>
        <w:adjustRightInd w:val="0"/>
        <w:ind w:firstLine="680"/>
        <w:jc w:val="both"/>
        <w:rPr>
          <w:rFonts w:eastAsia="SimSun"/>
          <w:color w:val="000000"/>
          <w:szCs w:val="24"/>
        </w:rPr>
      </w:pPr>
      <w:r w:rsidRPr="00791A43">
        <w:rPr>
          <w:rFonts w:eastAsia="SimSun"/>
          <w:color w:val="000000"/>
          <w:szCs w:val="24"/>
        </w:rPr>
        <w:t>1</w:t>
      </w:r>
      <w:r w:rsidR="00791A43" w:rsidRPr="00791A43">
        <w:rPr>
          <w:rFonts w:eastAsia="SimSun"/>
          <w:color w:val="000000"/>
          <w:szCs w:val="24"/>
        </w:rPr>
        <w:t>0</w:t>
      </w:r>
      <w:r w:rsidRPr="00791A43">
        <w:rPr>
          <w:rFonts w:eastAsia="SimSun"/>
          <w:color w:val="000000"/>
          <w:szCs w:val="24"/>
        </w:rPr>
        <w:t>.</w:t>
      </w:r>
      <w:r w:rsidR="001535A1" w:rsidRPr="00791A43">
        <w:rPr>
          <w:rFonts w:eastAsia="SimSun"/>
          <w:color w:val="000000"/>
          <w:szCs w:val="24"/>
        </w:rPr>
        <w:t>7</w:t>
      </w:r>
      <w:r w:rsidRPr="00791A43">
        <w:rPr>
          <w:rFonts w:eastAsia="SimSun"/>
          <w:color w:val="000000"/>
          <w:szCs w:val="24"/>
        </w:rPr>
        <w:t>.</w:t>
      </w:r>
      <w:r w:rsidR="001535A1" w:rsidRPr="00791A43">
        <w:rPr>
          <w:rFonts w:eastAsia="SimSun"/>
          <w:color w:val="000000"/>
          <w:szCs w:val="24"/>
        </w:rPr>
        <w:t xml:space="preserve"> </w:t>
      </w:r>
      <w:r w:rsidRPr="00791A43">
        <w:rPr>
          <w:rFonts w:eastAsia="SimSun"/>
          <w:color w:val="000000"/>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5FAAB8" w14:textId="77777777" w:rsidR="005210FA" w:rsidRPr="006D3915" w:rsidRDefault="005210FA" w:rsidP="00BF40CC">
      <w:pPr>
        <w:pStyle w:val="Betarp"/>
        <w:ind w:firstLine="567"/>
        <w:jc w:val="both"/>
        <w:rPr>
          <w:iCs/>
          <w:szCs w:val="24"/>
          <w:highlight w:val="yellow"/>
        </w:rPr>
      </w:pPr>
    </w:p>
    <w:p w14:paraId="4E1DD26F" w14:textId="277FC67A" w:rsidR="00C975C5" w:rsidRPr="007B4C20" w:rsidRDefault="00C975C5" w:rsidP="007B4C20">
      <w:pPr>
        <w:pStyle w:val="Sraopastraipa"/>
        <w:numPr>
          <w:ilvl w:val="0"/>
          <w:numId w:val="45"/>
        </w:numPr>
        <w:spacing w:after="120" w:line="20" w:lineRule="atLeast"/>
        <w:jc w:val="center"/>
        <w:rPr>
          <w:rFonts w:cstheme="minorHAnsi"/>
          <w:b/>
          <w:bCs/>
        </w:rPr>
      </w:pPr>
      <w:r w:rsidRPr="007B4C20">
        <w:rPr>
          <w:rFonts w:cstheme="minorHAnsi"/>
          <w:b/>
          <w:bCs/>
        </w:rPr>
        <w:t>PASIŪLYMŲ ATMETIMO PRIEŽASTYS</w:t>
      </w:r>
    </w:p>
    <w:p w14:paraId="691ED838" w14:textId="5BEFF5BB" w:rsidR="00C975C5" w:rsidRPr="00C65D0A" w:rsidRDefault="004B5F0A" w:rsidP="007B4C20">
      <w:pPr>
        <w:pStyle w:val="Sraopastraipa"/>
        <w:numPr>
          <w:ilvl w:val="1"/>
          <w:numId w:val="45"/>
        </w:numPr>
        <w:ind w:left="0" w:firstLine="680"/>
        <w:jc w:val="both"/>
        <w:rPr>
          <w:szCs w:val="24"/>
        </w:rPr>
      </w:pPr>
      <w:r w:rsidRPr="00C65D0A">
        <w:rPr>
          <w:szCs w:val="24"/>
        </w:rPr>
        <w:t xml:space="preserve"> </w:t>
      </w:r>
      <w:r w:rsidR="00C975C5" w:rsidRPr="00C65D0A">
        <w:rPr>
          <w:szCs w:val="24"/>
        </w:rPr>
        <w:t>Tiekėjo pateiktas pasiūlymas yra atmetamas, jeigu yra bent viena iš šių sąlygų:</w:t>
      </w:r>
    </w:p>
    <w:p w14:paraId="5F59CBC3" w14:textId="23CF4A6D" w:rsidR="00C975C5" w:rsidRPr="00C65D0A" w:rsidRDefault="003A3FDF" w:rsidP="007B4C20">
      <w:pPr>
        <w:pStyle w:val="Sraopastraipa"/>
        <w:numPr>
          <w:ilvl w:val="2"/>
          <w:numId w:val="45"/>
        </w:numPr>
        <w:ind w:left="0" w:firstLine="680"/>
        <w:jc w:val="both"/>
        <w:rPr>
          <w:szCs w:val="24"/>
        </w:rPr>
      </w:pPr>
      <w:r w:rsidRPr="00C65D0A">
        <w:rPr>
          <w:szCs w:val="24"/>
        </w:rPr>
        <w:t xml:space="preserve"> </w:t>
      </w:r>
      <w:r w:rsidR="00C975C5" w:rsidRPr="00C65D0A">
        <w:rPr>
          <w:szCs w:val="24"/>
        </w:rPr>
        <w:t>pasiūlymas neatitinka pirkimo dokumentuose nustatytų reikalavimų, įskaitant, bet neapsiribojant, atvejus, kai:</w:t>
      </w:r>
    </w:p>
    <w:p w14:paraId="6197612E" w14:textId="0955D73D" w:rsidR="00283518" w:rsidRPr="00C65D0A" w:rsidRDefault="28E7AD6C" w:rsidP="007B4C20">
      <w:pPr>
        <w:pStyle w:val="Sraopastraipa"/>
        <w:numPr>
          <w:ilvl w:val="3"/>
          <w:numId w:val="45"/>
        </w:numPr>
        <w:tabs>
          <w:tab w:val="left" w:pos="1418"/>
          <w:tab w:val="left" w:pos="1701"/>
        </w:tabs>
        <w:ind w:left="0" w:firstLine="680"/>
        <w:jc w:val="both"/>
        <w:rPr>
          <w:color w:val="000000" w:themeColor="text1"/>
          <w:szCs w:val="24"/>
        </w:rPr>
      </w:pPr>
      <w:r w:rsidRPr="00C65D0A">
        <w:rPr>
          <w:szCs w:val="24"/>
        </w:rPr>
        <w:t xml:space="preserve"> </w:t>
      </w:r>
      <w:r w:rsidR="74767DC2" w:rsidRPr="00C65D0A">
        <w:rPr>
          <w:szCs w:val="24"/>
        </w:rPr>
        <w:t>Tiekėjas</w:t>
      </w:r>
      <w:r w:rsidR="154D7EFF" w:rsidRPr="00C65D0A">
        <w:rPr>
          <w:szCs w:val="24"/>
        </w:rPr>
        <w:t xml:space="preserve"> nesilaiko sąlygų dėl alternatyvių pasiūlymų teikimo ar nedalyvavimo teikiant kelis pasiūlymus</w:t>
      </w:r>
      <w:r w:rsidR="2E43D2E5" w:rsidRPr="00C65D0A">
        <w:rPr>
          <w:color w:val="000000" w:themeColor="text1"/>
          <w:szCs w:val="24"/>
        </w:rPr>
        <w:t>;</w:t>
      </w:r>
    </w:p>
    <w:p w14:paraId="5BD9BCEA" w14:textId="66FD42DC" w:rsidR="00C975C5" w:rsidRPr="00C65D0A" w:rsidRDefault="673856B0" w:rsidP="007B4C20">
      <w:pPr>
        <w:pStyle w:val="Sraopastraipa"/>
        <w:numPr>
          <w:ilvl w:val="3"/>
          <w:numId w:val="45"/>
        </w:numPr>
        <w:tabs>
          <w:tab w:val="left" w:pos="1418"/>
          <w:tab w:val="left" w:pos="1701"/>
        </w:tabs>
        <w:ind w:left="0" w:firstLine="680"/>
        <w:jc w:val="both"/>
        <w:rPr>
          <w:szCs w:val="24"/>
        </w:rPr>
      </w:pPr>
      <w:r w:rsidRPr="00C65D0A">
        <w:rPr>
          <w:color w:val="000000" w:themeColor="text1"/>
          <w:szCs w:val="24"/>
        </w:rPr>
        <w:t xml:space="preserve"> </w:t>
      </w:r>
      <w:r w:rsidR="5E19907D" w:rsidRPr="00C65D0A">
        <w:rPr>
          <w:color w:val="000000" w:themeColor="text1"/>
          <w:szCs w:val="24"/>
        </w:rPr>
        <w:t>Tiekėjas</w:t>
      </w:r>
      <w:r w:rsidR="0AFE4FD7" w:rsidRPr="00C65D0A">
        <w:rPr>
          <w:color w:val="000000" w:themeColor="text1"/>
          <w:szCs w:val="24"/>
        </w:rPr>
        <w:t xml:space="preserve"> užšifravo dokumentą, kuriame nurodyta pasiūlymo kaina ir i</w:t>
      </w:r>
      <w:r w:rsidR="0AFE4FD7" w:rsidRPr="00C65D0A">
        <w:rPr>
          <w:szCs w:val="24"/>
        </w:rPr>
        <w:t>ki susipažinimo su atitinkama pasiūlymo dalimi</w:t>
      </w:r>
      <w:r w:rsidR="0AFE4FD7" w:rsidRPr="00C65D0A">
        <w:rPr>
          <w:color w:val="000000" w:themeColor="text1"/>
          <w:szCs w:val="24"/>
        </w:rPr>
        <w:t xml:space="preserve"> procedūros pradžios nepateikė (dėl jo paties kaltės) slaptažodžio arba pateikė neteisingą slaptažodį, kuriuo naudodamasi </w:t>
      </w:r>
      <w:r w:rsidR="5E19907D" w:rsidRPr="00C65D0A">
        <w:rPr>
          <w:color w:val="000000" w:themeColor="text1"/>
          <w:szCs w:val="24"/>
        </w:rPr>
        <w:t>Perkančioji organizacija</w:t>
      </w:r>
      <w:r w:rsidR="0AFE4FD7" w:rsidRPr="00C65D0A">
        <w:rPr>
          <w:color w:val="000000" w:themeColor="text1"/>
          <w:szCs w:val="24"/>
        </w:rPr>
        <w:t xml:space="preserve"> negalėjo iššifruoti pasiūlymo;</w:t>
      </w:r>
    </w:p>
    <w:p w14:paraId="4B313E57" w14:textId="3298F114" w:rsidR="00C975C5" w:rsidRPr="00C65D0A" w:rsidRDefault="673856B0" w:rsidP="007B4C20">
      <w:pPr>
        <w:pStyle w:val="Sraopastraipa"/>
        <w:numPr>
          <w:ilvl w:val="3"/>
          <w:numId w:val="45"/>
        </w:numPr>
        <w:tabs>
          <w:tab w:val="left" w:pos="1418"/>
          <w:tab w:val="left" w:pos="1701"/>
        </w:tabs>
        <w:ind w:left="0" w:firstLine="680"/>
        <w:jc w:val="both"/>
        <w:rPr>
          <w:szCs w:val="24"/>
        </w:rPr>
      </w:pPr>
      <w:r w:rsidRPr="00C65D0A">
        <w:rPr>
          <w:szCs w:val="24"/>
        </w:rPr>
        <w:t xml:space="preserve"> </w:t>
      </w:r>
      <w:r w:rsidR="0AFE4FD7" w:rsidRPr="00C65D0A">
        <w:rPr>
          <w:szCs w:val="24"/>
        </w:rPr>
        <w:t>pasiūlymas neatitinka kitų pirkimo dokumentuose nustatytų reikalavimų</w:t>
      </w:r>
      <w:r w:rsidR="034FB306" w:rsidRPr="00C65D0A">
        <w:rPr>
          <w:szCs w:val="24"/>
        </w:rPr>
        <w:t>;</w:t>
      </w:r>
    </w:p>
    <w:p w14:paraId="49033922" w14:textId="4FD9A976" w:rsidR="004A68D7" w:rsidRPr="00C65D0A" w:rsidRDefault="001E62B0" w:rsidP="007B4C20">
      <w:pPr>
        <w:pStyle w:val="Sraopastraipa"/>
        <w:numPr>
          <w:ilvl w:val="2"/>
          <w:numId w:val="45"/>
        </w:numPr>
        <w:ind w:left="0" w:firstLine="680"/>
        <w:jc w:val="both"/>
        <w:rPr>
          <w:color w:val="000000"/>
          <w:szCs w:val="24"/>
        </w:rPr>
      </w:pPr>
      <w:r w:rsidRPr="00C65D0A">
        <w:rPr>
          <w:szCs w:val="24"/>
        </w:rPr>
        <w:t>Tiekėjas</w:t>
      </w:r>
      <w:r w:rsidR="004A68D7" w:rsidRPr="00C65D0A">
        <w:rPr>
          <w:szCs w:val="24"/>
        </w:rPr>
        <w:t xml:space="preserve"> neatitinka pirkimo dokumentuose nustatytų kvalifikacijos reikalavimų ir (ar) ūkio subjektas, kurio pajėgumais remiasi </w:t>
      </w:r>
      <w:r w:rsidR="00C65D0A" w:rsidRPr="00C65D0A">
        <w:rPr>
          <w:szCs w:val="24"/>
        </w:rPr>
        <w:t>t</w:t>
      </w:r>
      <w:r w:rsidRPr="00C65D0A">
        <w:rPr>
          <w:szCs w:val="24"/>
        </w:rPr>
        <w:t>iekėjas</w:t>
      </w:r>
      <w:r w:rsidR="004A68D7" w:rsidRPr="00C65D0A">
        <w:rPr>
          <w:szCs w:val="24"/>
        </w:rPr>
        <w:t xml:space="preserve">, netenkina </w:t>
      </w:r>
      <w:r w:rsidR="004A68D7" w:rsidRPr="00C65D0A">
        <w:rPr>
          <w:color w:val="000000" w:themeColor="text1"/>
          <w:szCs w:val="24"/>
        </w:rPr>
        <w:t xml:space="preserve">jam keliamų kvalifikacijos reikalavimų ir </w:t>
      </w:r>
      <w:r w:rsidRPr="00C65D0A">
        <w:rPr>
          <w:color w:val="000000" w:themeColor="text1"/>
          <w:szCs w:val="24"/>
        </w:rPr>
        <w:t>Perkančiosios organizacijos</w:t>
      </w:r>
      <w:r w:rsidR="004A68D7" w:rsidRPr="00C65D0A">
        <w:rPr>
          <w:color w:val="000000" w:themeColor="text1"/>
          <w:szCs w:val="24"/>
        </w:rPr>
        <w:t xml:space="preserve"> nurodymu nebuvo pakeistas į reikalavimus atitinkantį ūkio subjektą;</w:t>
      </w:r>
    </w:p>
    <w:p w14:paraId="0183C455" w14:textId="7CA0E751" w:rsidR="00B73579" w:rsidRPr="00C65D0A" w:rsidRDefault="28E7AD6C" w:rsidP="007B4C20">
      <w:pPr>
        <w:pStyle w:val="Sraopastraipa"/>
        <w:numPr>
          <w:ilvl w:val="2"/>
          <w:numId w:val="45"/>
        </w:numPr>
        <w:ind w:left="0" w:firstLine="680"/>
        <w:jc w:val="both"/>
        <w:rPr>
          <w:szCs w:val="24"/>
        </w:rPr>
      </w:pPr>
      <w:r w:rsidRPr="00C65D0A">
        <w:rPr>
          <w:szCs w:val="24"/>
        </w:rPr>
        <w:t xml:space="preserve"> </w:t>
      </w:r>
      <w:r w:rsidR="154D7EFF" w:rsidRPr="00C65D0A">
        <w:rPr>
          <w:szCs w:val="24"/>
        </w:rPr>
        <w:t xml:space="preserve">nustačius, kad buvo pateikti netikslūs, neišsamūs ar klaidingi dokumentai ar duomenys, ar jų trūksta, </w:t>
      </w:r>
      <w:r w:rsidR="00C65D0A" w:rsidRPr="00C65D0A">
        <w:rPr>
          <w:szCs w:val="24"/>
        </w:rPr>
        <w:t>t</w:t>
      </w:r>
      <w:r w:rsidR="74767DC2" w:rsidRPr="00C65D0A">
        <w:rPr>
          <w:szCs w:val="24"/>
        </w:rPr>
        <w:t>iekėjas</w:t>
      </w:r>
      <w:r w:rsidR="154D7EFF" w:rsidRPr="00C65D0A">
        <w:rPr>
          <w:szCs w:val="24"/>
        </w:rPr>
        <w:t xml:space="preserve"> per </w:t>
      </w:r>
      <w:r w:rsidR="74767DC2" w:rsidRPr="00C65D0A">
        <w:rPr>
          <w:szCs w:val="24"/>
        </w:rPr>
        <w:t>Perkančiosios organizacijos</w:t>
      </w:r>
      <w:r w:rsidR="154D7EFF" w:rsidRPr="00C65D0A">
        <w:rPr>
          <w:szCs w:val="24"/>
        </w:rPr>
        <w:t xml:space="preserve"> nustatytą terminą nepatikslino, nepapildė, nepaaiškino informacijos</w:t>
      </w:r>
      <w:r w:rsidR="121914B3" w:rsidRPr="00C65D0A">
        <w:rPr>
          <w:szCs w:val="24"/>
        </w:rPr>
        <w:t>;</w:t>
      </w:r>
    </w:p>
    <w:p w14:paraId="4D03EB76" w14:textId="43D70856" w:rsidR="004A68D7" w:rsidRPr="00C65D0A" w:rsidRDefault="001E62B0" w:rsidP="007B4C20">
      <w:pPr>
        <w:pStyle w:val="Sraopastraipa"/>
        <w:numPr>
          <w:ilvl w:val="2"/>
          <w:numId w:val="45"/>
        </w:numPr>
        <w:ind w:left="0" w:firstLine="680"/>
        <w:jc w:val="both"/>
        <w:rPr>
          <w:szCs w:val="24"/>
        </w:rPr>
      </w:pPr>
      <w:r w:rsidRPr="00C65D0A">
        <w:rPr>
          <w:szCs w:val="24"/>
        </w:rPr>
        <w:lastRenderedPageBreak/>
        <w:t>Tiekėjas</w:t>
      </w:r>
      <w:r w:rsidR="004A68D7" w:rsidRPr="00C65D0A">
        <w:rPr>
          <w:szCs w:val="24"/>
        </w:rPr>
        <w:t xml:space="preserve"> per </w:t>
      </w:r>
      <w:r w:rsidRPr="00C65D0A">
        <w:rPr>
          <w:szCs w:val="24"/>
        </w:rPr>
        <w:t>Perkančiosios organizacijos</w:t>
      </w:r>
      <w:r w:rsidR="004A68D7" w:rsidRPr="00C65D0A">
        <w:rPr>
          <w:szCs w:val="24"/>
        </w:rPr>
        <w:t xml:space="preserve"> nustatytą terminą patikslino, papildė, paaiškino pasiūlymą</w:t>
      </w:r>
      <w:r w:rsidR="00C65D0A">
        <w:rPr>
          <w:szCs w:val="24"/>
        </w:rPr>
        <w:t>,</w:t>
      </w:r>
      <w:r w:rsidR="004A68D7" w:rsidRPr="00C65D0A">
        <w:rPr>
          <w:szCs w:val="24"/>
        </w:rPr>
        <w:t xml:space="preserve"> ir tai lėmė esminį jo pasiūlymo pakeitimą;</w:t>
      </w:r>
    </w:p>
    <w:p w14:paraId="070785C3" w14:textId="20BD659B" w:rsidR="00C975C5" w:rsidRPr="00C65D0A" w:rsidRDefault="00C975C5" w:rsidP="007B4C20">
      <w:pPr>
        <w:pStyle w:val="Sraopastraipa"/>
        <w:numPr>
          <w:ilvl w:val="2"/>
          <w:numId w:val="45"/>
        </w:numPr>
        <w:ind w:left="0" w:firstLine="680"/>
        <w:jc w:val="both"/>
        <w:rPr>
          <w:szCs w:val="24"/>
        </w:rPr>
      </w:pPr>
      <w:r w:rsidRPr="00C65D0A">
        <w:rPr>
          <w:szCs w:val="24"/>
        </w:rPr>
        <w:t xml:space="preserve">pasiūlyme nurodyta kaina </w:t>
      </w:r>
      <w:r w:rsidR="001E62B0" w:rsidRPr="00C65D0A">
        <w:rPr>
          <w:szCs w:val="24"/>
        </w:rPr>
        <w:t>Perkančiajai organizacijai</w:t>
      </w:r>
      <w:r w:rsidRPr="00C65D0A">
        <w:rPr>
          <w:szCs w:val="24"/>
        </w:rPr>
        <w:t xml:space="preserve"> yra per didelė ir nepriimtina</w:t>
      </w:r>
      <w:r w:rsidR="004A68D7" w:rsidRPr="00C65D0A">
        <w:rPr>
          <w:szCs w:val="24"/>
        </w:rPr>
        <w:t>;</w:t>
      </w:r>
    </w:p>
    <w:p w14:paraId="60897D7D" w14:textId="31B39F49" w:rsidR="00834B12" w:rsidRPr="00C65D0A" w:rsidRDefault="003A3FDF" w:rsidP="007B4C20">
      <w:pPr>
        <w:pStyle w:val="Sraopastraipa"/>
        <w:numPr>
          <w:ilvl w:val="2"/>
          <w:numId w:val="45"/>
        </w:numPr>
        <w:ind w:left="0" w:firstLine="680"/>
        <w:jc w:val="both"/>
        <w:rPr>
          <w:szCs w:val="24"/>
        </w:rPr>
      </w:pPr>
      <w:r w:rsidRPr="00C65D0A">
        <w:rPr>
          <w:szCs w:val="24"/>
        </w:rPr>
        <w:t xml:space="preserve"> </w:t>
      </w:r>
      <w:r w:rsidR="00C975C5" w:rsidRPr="00C65D0A">
        <w:rPr>
          <w:szCs w:val="24"/>
        </w:rPr>
        <w:t xml:space="preserve">pasiūlyme nurodyta neįprastai maža kaina ir </w:t>
      </w:r>
      <w:r w:rsidR="00C65D0A" w:rsidRPr="00C65D0A">
        <w:rPr>
          <w:szCs w:val="24"/>
        </w:rPr>
        <w:t>t</w:t>
      </w:r>
      <w:r w:rsidR="001E62B0" w:rsidRPr="00C65D0A">
        <w:rPr>
          <w:szCs w:val="24"/>
        </w:rPr>
        <w:t>iekėjas</w:t>
      </w:r>
      <w:r w:rsidR="00C975C5" w:rsidRPr="00C65D0A">
        <w:rPr>
          <w:szCs w:val="24"/>
        </w:rPr>
        <w:t xml:space="preserve"> nepateikia tinkamų pasiūlytos mažiausios kainos pagrįstumo įrodymų</w:t>
      </w:r>
      <w:r w:rsidR="004A68D7" w:rsidRPr="00C65D0A">
        <w:rPr>
          <w:szCs w:val="24"/>
        </w:rPr>
        <w:t>;</w:t>
      </w:r>
    </w:p>
    <w:p w14:paraId="298829DE" w14:textId="5B7ACC69" w:rsidR="004A68D7" w:rsidRDefault="5E19907D" w:rsidP="007B4C20">
      <w:pPr>
        <w:pStyle w:val="Sraopastraipa"/>
        <w:numPr>
          <w:ilvl w:val="2"/>
          <w:numId w:val="45"/>
        </w:numPr>
        <w:ind w:left="0" w:firstLine="680"/>
        <w:jc w:val="both"/>
        <w:rPr>
          <w:szCs w:val="24"/>
        </w:rPr>
      </w:pPr>
      <w:r w:rsidRPr="00C65D0A">
        <w:rPr>
          <w:szCs w:val="24"/>
        </w:rPr>
        <w:t>Tiekėjas</w:t>
      </w:r>
      <w:r w:rsidR="034FB306" w:rsidRPr="00C65D0A">
        <w:rPr>
          <w:szCs w:val="24"/>
        </w:rPr>
        <w:t xml:space="preserve"> komisijos prašymu nepratęsia pasiūlymo galiojimo</w:t>
      </w:r>
      <w:r w:rsidR="00C65D0A">
        <w:rPr>
          <w:szCs w:val="24"/>
        </w:rPr>
        <w:t>;</w:t>
      </w:r>
    </w:p>
    <w:p w14:paraId="6373D0D0" w14:textId="5C73F264" w:rsidR="00C65D0A" w:rsidRPr="00C65D0A" w:rsidRDefault="00C65D0A" w:rsidP="007B4C20">
      <w:pPr>
        <w:pStyle w:val="Sraopastraipa"/>
        <w:numPr>
          <w:ilvl w:val="2"/>
          <w:numId w:val="45"/>
        </w:numPr>
        <w:ind w:left="0" w:firstLine="680"/>
        <w:jc w:val="both"/>
        <w:rPr>
          <w:szCs w:val="24"/>
        </w:rPr>
      </w:pPr>
      <w:r>
        <w:rPr>
          <w:szCs w:val="24"/>
        </w:rPr>
        <w:t xml:space="preserve"> </w:t>
      </w:r>
      <w:r w:rsidRPr="00C65D0A">
        <w:rPr>
          <w:szCs w:val="24"/>
        </w:rPr>
        <w:t xml:space="preserve">tiekėjas apie nustatytų reikalavimų atitikimą yra pateikęs melagingą informaciją, kurią </w:t>
      </w:r>
      <w:r>
        <w:rPr>
          <w:szCs w:val="24"/>
        </w:rPr>
        <w:t>P</w:t>
      </w:r>
      <w:r w:rsidRPr="00C65D0A">
        <w:rPr>
          <w:szCs w:val="24"/>
        </w:rPr>
        <w:t>erkančioji organizacija gali įrodyti bet kokiomis teisėtomis priemonėmis</w:t>
      </w:r>
    </w:p>
    <w:p w14:paraId="6992D521" w14:textId="0CD14906" w:rsidR="00834B12" w:rsidRPr="00C65D0A" w:rsidRDefault="003A3FDF" w:rsidP="007B4C20">
      <w:pPr>
        <w:pStyle w:val="Sraopastraipa"/>
        <w:numPr>
          <w:ilvl w:val="1"/>
          <w:numId w:val="45"/>
        </w:numPr>
        <w:ind w:left="0" w:firstLine="680"/>
        <w:jc w:val="both"/>
        <w:rPr>
          <w:szCs w:val="24"/>
        </w:rPr>
      </w:pPr>
      <w:r w:rsidRPr="00C65D0A">
        <w:rPr>
          <w:szCs w:val="24"/>
        </w:rPr>
        <w:t xml:space="preserve"> </w:t>
      </w:r>
      <w:r w:rsidR="001E62B0" w:rsidRPr="00C65D0A">
        <w:rPr>
          <w:rFonts w:eastAsia="Arial"/>
          <w:szCs w:val="24"/>
        </w:rPr>
        <w:t>Perkančioji organizacija</w:t>
      </w:r>
      <w:r w:rsidR="00834B12" w:rsidRPr="00C65D0A">
        <w:rPr>
          <w:rFonts w:eastAsia="Arial"/>
          <w:szCs w:val="24"/>
        </w:rPr>
        <w:t xml:space="preserve"> gali atmesti pasiūlymus kitais pirkimo dokumentuose nurodytais pagrindais.</w:t>
      </w:r>
    </w:p>
    <w:p w14:paraId="327958CE" w14:textId="24C5447B" w:rsidR="00834B12" w:rsidRPr="00C65D0A" w:rsidRDefault="00834B12" w:rsidP="007B4C20">
      <w:pPr>
        <w:pStyle w:val="Sraopastraipa"/>
        <w:numPr>
          <w:ilvl w:val="1"/>
          <w:numId w:val="45"/>
        </w:numPr>
        <w:ind w:left="0" w:firstLine="680"/>
        <w:jc w:val="both"/>
        <w:rPr>
          <w:szCs w:val="24"/>
        </w:rPr>
      </w:pPr>
      <w:r w:rsidRPr="00C65D0A">
        <w:rPr>
          <w:szCs w:val="24"/>
        </w:rPr>
        <w:t xml:space="preserve">Apie pasiūlymo atmetimą ir tokio atmetimo priežastis </w:t>
      </w:r>
      <w:r w:rsidR="00C65D0A">
        <w:rPr>
          <w:szCs w:val="24"/>
        </w:rPr>
        <w:t>t</w:t>
      </w:r>
      <w:r w:rsidR="001E62B0" w:rsidRPr="00C65D0A">
        <w:rPr>
          <w:szCs w:val="24"/>
        </w:rPr>
        <w:t>iekėjas</w:t>
      </w:r>
      <w:r w:rsidRPr="00C65D0A">
        <w:rPr>
          <w:szCs w:val="24"/>
        </w:rPr>
        <w:t xml:space="preserve"> informuojamas raštu CVP IS priemonėmis.</w:t>
      </w:r>
    </w:p>
    <w:p w14:paraId="3D6BEE7A" w14:textId="1897F62E" w:rsidR="00D15AC3" w:rsidRPr="003544BB" w:rsidRDefault="00953E1D" w:rsidP="007B4C20">
      <w:pPr>
        <w:pStyle w:val="Antrat1"/>
        <w:numPr>
          <w:ilvl w:val="0"/>
          <w:numId w:val="45"/>
        </w:numPr>
        <w:rPr>
          <w:lang w:val="lt-LT"/>
        </w:rPr>
      </w:pPr>
      <w:bookmarkStart w:id="40" w:name="_Toc489442437"/>
      <w:bookmarkStart w:id="41" w:name="_Toc489442438"/>
      <w:bookmarkStart w:id="42" w:name="_Toc489442443"/>
      <w:bookmarkStart w:id="43" w:name="_Toc489442444"/>
      <w:bookmarkStart w:id="44" w:name="_Toc489442445"/>
      <w:bookmarkStart w:id="45" w:name="_Toc489442446"/>
      <w:bookmarkStart w:id="46" w:name="_Toc489442447"/>
      <w:bookmarkStart w:id="47" w:name="_Toc489442449"/>
      <w:bookmarkStart w:id="48" w:name="_Toc489442450"/>
      <w:bookmarkStart w:id="49" w:name="_Toc489442451"/>
      <w:bookmarkStart w:id="50" w:name="_Toc489442453"/>
      <w:bookmarkStart w:id="51" w:name="_Toc489442454"/>
      <w:bookmarkStart w:id="52" w:name="_Toc500933221"/>
      <w:bookmarkEnd w:id="40"/>
      <w:bookmarkEnd w:id="41"/>
      <w:bookmarkEnd w:id="42"/>
      <w:bookmarkEnd w:id="43"/>
      <w:bookmarkEnd w:id="44"/>
      <w:bookmarkEnd w:id="45"/>
      <w:bookmarkEnd w:id="46"/>
      <w:bookmarkEnd w:id="47"/>
      <w:bookmarkEnd w:id="48"/>
      <w:bookmarkEnd w:id="49"/>
      <w:bookmarkEnd w:id="50"/>
      <w:bookmarkEnd w:id="51"/>
      <w:r w:rsidRPr="003544BB">
        <w:rPr>
          <w:lang w:val="lt-LT"/>
        </w:rPr>
        <w:t>EKONOMIŠKAI NAUDINGIAUSIO PASIŪLYMO NUSTATYMAS</w:t>
      </w:r>
      <w:r w:rsidR="00A263DC" w:rsidRPr="003544BB">
        <w:rPr>
          <w:lang w:val="lt-LT"/>
        </w:rPr>
        <w:t xml:space="preserve"> LAIMĖJUSIU</w:t>
      </w:r>
      <w:bookmarkEnd w:id="52"/>
    </w:p>
    <w:p w14:paraId="30782F91" w14:textId="521F0DDF" w:rsidR="00D40D47" w:rsidRPr="003544BB" w:rsidRDefault="00175448" w:rsidP="007B4C20">
      <w:pPr>
        <w:pStyle w:val="Sraopastraipa"/>
        <w:numPr>
          <w:ilvl w:val="1"/>
          <w:numId w:val="45"/>
        </w:numPr>
        <w:tabs>
          <w:tab w:val="left" w:pos="993"/>
        </w:tabs>
        <w:spacing w:line="20" w:lineRule="atLeast"/>
        <w:ind w:left="0" w:firstLine="567"/>
        <w:jc w:val="both"/>
      </w:pPr>
      <w:r w:rsidRPr="003544BB">
        <w:t xml:space="preserve"> </w:t>
      </w:r>
      <w:r w:rsidR="00D40D47" w:rsidRPr="003544BB">
        <w:t xml:space="preserve">Išnagrinėjusi, įvertinusi ir palyginusi pateiktus pasiūlymus, </w:t>
      </w:r>
      <w:r w:rsidR="001E62B0" w:rsidRPr="003544BB">
        <w:t>Perkančioji organizacija</w:t>
      </w:r>
      <w:r w:rsidR="00D40D47" w:rsidRPr="003544BB">
        <w:t xml:space="preserve"> nustato pasiūlymų eilę, į kurią įtraukia neatmestus pasiūlymus, ir nustato laimėjusį pasiūlymą bei priima sprendimą dėl sutarties sudarymo.</w:t>
      </w:r>
    </w:p>
    <w:p w14:paraId="0DC59B01" w14:textId="7653A6A4" w:rsidR="00D40D47" w:rsidRPr="003544BB" w:rsidRDefault="00D40D47" w:rsidP="007B4C20">
      <w:pPr>
        <w:pStyle w:val="Sraopastraipa"/>
        <w:numPr>
          <w:ilvl w:val="1"/>
          <w:numId w:val="45"/>
        </w:numPr>
        <w:tabs>
          <w:tab w:val="left" w:pos="993"/>
        </w:tabs>
        <w:spacing w:line="20" w:lineRule="atLeast"/>
        <w:ind w:left="0" w:firstLine="567"/>
        <w:jc w:val="both"/>
        <w:rPr>
          <w:rFonts w:eastAsiaTheme="minorHAnsi" w:cstheme="minorHAnsi"/>
          <w:bCs/>
          <w:iCs/>
        </w:rPr>
      </w:pPr>
      <w:r w:rsidRPr="003544BB">
        <w:t xml:space="preserve"> Pasiūlymų eilė nustatoma ekonominio naudingumo mažėjimo tvarka. Jeigu kelių pateiktų pasiūlymų ekonominis naudingumas yra vienodas, nustatant pasiūlymų eilę pirmesnis į šią eilę įrašomas </w:t>
      </w:r>
      <w:r w:rsidR="001E62B0" w:rsidRPr="003544BB">
        <w:t>Tiekėjas</w:t>
      </w:r>
      <w:r w:rsidRPr="003544BB">
        <w:t>, kurio pasiūlymas CVP IS priemonėmis pateiktas anksčiausiai.</w:t>
      </w:r>
    </w:p>
    <w:p w14:paraId="70D83A38" w14:textId="744577F8" w:rsidR="00D40D47" w:rsidRPr="003544BB" w:rsidRDefault="00D40D47" w:rsidP="007B4C20">
      <w:pPr>
        <w:pStyle w:val="Sraopastraipa"/>
        <w:numPr>
          <w:ilvl w:val="1"/>
          <w:numId w:val="45"/>
        </w:numPr>
        <w:tabs>
          <w:tab w:val="left" w:pos="993"/>
        </w:tabs>
        <w:spacing w:line="20" w:lineRule="atLeast"/>
        <w:ind w:left="0" w:firstLine="567"/>
        <w:jc w:val="both"/>
        <w:rPr>
          <w:rFonts w:eastAsiaTheme="minorHAnsi" w:cstheme="minorHAnsi"/>
          <w:bCs/>
          <w:iCs/>
        </w:rPr>
      </w:pPr>
      <w:r w:rsidRPr="003544BB">
        <w:rPr>
          <w:rFonts w:cstheme="minorHAnsi"/>
          <w:color w:val="000000" w:themeColor="text1"/>
        </w:rPr>
        <w:t xml:space="preserve"> Laimėjusiu pasiūlymu galės būti pripažintas tik 1 (vienas) ekonomiškai naudingiausias pasiūlymas, esantis pasiūlymų eilės pirmojoje vietoje.</w:t>
      </w:r>
    </w:p>
    <w:p w14:paraId="323E73C6" w14:textId="0CC20663" w:rsidR="00D40D47" w:rsidRPr="003544BB" w:rsidRDefault="00D40D47" w:rsidP="007B4C20">
      <w:pPr>
        <w:pStyle w:val="Sraopastraipa"/>
        <w:numPr>
          <w:ilvl w:val="1"/>
          <w:numId w:val="45"/>
        </w:numPr>
        <w:tabs>
          <w:tab w:val="left" w:pos="993"/>
        </w:tabs>
        <w:spacing w:line="20" w:lineRule="atLeast"/>
        <w:ind w:left="0" w:firstLine="567"/>
        <w:jc w:val="both"/>
        <w:rPr>
          <w:rFonts w:eastAsiaTheme="minorHAnsi" w:cstheme="minorHAnsi"/>
          <w:bCs/>
          <w:iCs/>
        </w:rPr>
      </w:pPr>
      <w:r w:rsidRPr="003544BB">
        <w:rPr>
          <w:rFonts w:cstheme="minorHAnsi"/>
        </w:rPr>
        <w:t xml:space="preserve"> Jeigu pasiūlymą pateikė tik </w:t>
      </w:r>
      <w:r w:rsidR="00175448" w:rsidRPr="003544BB">
        <w:rPr>
          <w:rFonts w:cstheme="minorHAnsi"/>
        </w:rPr>
        <w:t>1 (</w:t>
      </w:r>
      <w:r w:rsidRPr="003544BB">
        <w:rPr>
          <w:rFonts w:cstheme="minorHAnsi"/>
        </w:rPr>
        <w:t>vienas</w:t>
      </w:r>
      <w:r w:rsidR="00175448" w:rsidRPr="003544BB">
        <w:rPr>
          <w:rFonts w:cstheme="minorHAnsi"/>
        </w:rPr>
        <w:t>)</w:t>
      </w:r>
      <w:r w:rsidRPr="003544BB">
        <w:rPr>
          <w:rFonts w:cstheme="minorHAnsi"/>
        </w:rPr>
        <w:t xml:space="preserve"> </w:t>
      </w:r>
      <w:r w:rsidR="003544BB">
        <w:rPr>
          <w:rFonts w:cstheme="minorHAnsi"/>
        </w:rPr>
        <w:t>t</w:t>
      </w:r>
      <w:r w:rsidR="001E62B0" w:rsidRPr="003544BB">
        <w:rPr>
          <w:rFonts w:cstheme="minorHAnsi"/>
        </w:rPr>
        <w:t>iekėjas</w:t>
      </w:r>
      <w:r w:rsidRPr="003544BB">
        <w:rPr>
          <w:rFonts w:cstheme="minorHAnsi"/>
        </w:rPr>
        <w:t xml:space="preserve"> ir jo pasiūlymas nebuvo atmestas pagal šių pirkimo dokumentų sąlygas ar pirkimo procedūrų metu atmetus kitus pasiūlymus, liko tik </w:t>
      </w:r>
      <w:r w:rsidR="00175448" w:rsidRPr="003544BB">
        <w:rPr>
          <w:rFonts w:cstheme="minorHAnsi"/>
        </w:rPr>
        <w:t>1 (</w:t>
      </w:r>
      <w:r w:rsidRPr="003544BB">
        <w:rPr>
          <w:rFonts w:cstheme="minorHAnsi"/>
        </w:rPr>
        <w:t>vienas</w:t>
      </w:r>
      <w:r w:rsidR="00175448" w:rsidRPr="003544BB">
        <w:rPr>
          <w:rFonts w:cstheme="minorHAnsi"/>
        </w:rPr>
        <w:t>)</w:t>
      </w:r>
      <w:r w:rsidRPr="003544BB">
        <w:rPr>
          <w:rFonts w:cstheme="minorHAnsi"/>
        </w:rPr>
        <w:t xml:space="preserve"> pasiūlymas, pasiūlymų eilė nenustatoma ir tas pasiūlymas laikomas laimėjusiu.</w:t>
      </w:r>
    </w:p>
    <w:p w14:paraId="2F0E72DE" w14:textId="28DED391" w:rsidR="00FF73E2" w:rsidRPr="003544BB" w:rsidRDefault="00887172" w:rsidP="007B4C20">
      <w:pPr>
        <w:pStyle w:val="Antrat1"/>
        <w:numPr>
          <w:ilvl w:val="0"/>
          <w:numId w:val="45"/>
        </w:numPr>
        <w:rPr>
          <w:lang w:val="lt-LT"/>
        </w:rPr>
      </w:pPr>
      <w:bookmarkStart w:id="53" w:name="_Toc489442456"/>
      <w:bookmarkStart w:id="54" w:name="_Toc487548542"/>
      <w:bookmarkStart w:id="55" w:name="_Toc500933222"/>
      <w:bookmarkEnd w:id="53"/>
      <w:r w:rsidRPr="003544BB">
        <w:rPr>
          <w:lang w:val="lt-LT"/>
        </w:rPr>
        <w:t>INFORMAVIMAS APIE PIRKIMO PROCEDŪRŲ REZULTATUS</w:t>
      </w:r>
      <w:bookmarkEnd w:id="54"/>
      <w:bookmarkEnd w:id="55"/>
    </w:p>
    <w:p w14:paraId="3D6BEE8B" w14:textId="4A203B43" w:rsidR="00887172" w:rsidRPr="003544BB" w:rsidRDefault="007740DD" w:rsidP="00B767B1">
      <w:pPr>
        <w:tabs>
          <w:tab w:val="left" w:pos="0"/>
          <w:tab w:val="left" w:pos="567"/>
          <w:tab w:val="left" w:pos="1418"/>
          <w:tab w:val="left" w:pos="2977"/>
        </w:tabs>
        <w:ind w:firstLine="567"/>
        <w:jc w:val="both"/>
        <w:rPr>
          <w:rFonts w:eastAsia="Calibri"/>
          <w:szCs w:val="24"/>
        </w:rPr>
      </w:pPr>
      <w:r w:rsidRPr="003544BB">
        <w:rPr>
          <w:rFonts w:eastAsia="Calibri"/>
          <w:szCs w:val="24"/>
          <w:lang w:eastAsia="lt-LT"/>
        </w:rPr>
        <w:t>1</w:t>
      </w:r>
      <w:r w:rsidR="003544BB" w:rsidRPr="003544BB">
        <w:rPr>
          <w:rFonts w:eastAsia="Calibri"/>
          <w:szCs w:val="24"/>
          <w:lang w:eastAsia="lt-LT"/>
        </w:rPr>
        <w:t>3</w:t>
      </w:r>
      <w:r w:rsidR="00A30FF8" w:rsidRPr="003544BB">
        <w:rPr>
          <w:rFonts w:eastAsia="Calibri"/>
          <w:szCs w:val="24"/>
          <w:lang w:eastAsia="lt-LT"/>
        </w:rPr>
        <w:t xml:space="preserve">.1. </w:t>
      </w:r>
      <w:r w:rsidR="001A2480" w:rsidRPr="003544BB">
        <w:rPr>
          <w:rFonts w:eastAsia="Calibri"/>
          <w:szCs w:val="24"/>
          <w:lang w:eastAsia="lt-LT"/>
        </w:rPr>
        <w:t>K</w:t>
      </w:r>
      <w:r w:rsidR="004B5EF8" w:rsidRPr="003544BB">
        <w:rPr>
          <w:rFonts w:eastAsia="Calibri"/>
          <w:szCs w:val="24"/>
          <w:lang w:eastAsia="lt-LT"/>
        </w:rPr>
        <w:t>omisija</w:t>
      </w:r>
      <w:r w:rsidR="001A2480" w:rsidRPr="003544BB">
        <w:rPr>
          <w:rFonts w:eastAsia="Calibri"/>
          <w:szCs w:val="24"/>
          <w:lang w:eastAsia="lt-LT"/>
        </w:rPr>
        <w:t xml:space="preserve"> suinteresuotiems dalyviams</w:t>
      </w:r>
      <w:r w:rsidR="00887172" w:rsidRPr="003544BB">
        <w:rPr>
          <w:rFonts w:eastAsia="Calibri"/>
          <w:szCs w:val="24"/>
          <w:lang w:eastAsia="lt-LT"/>
        </w:rPr>
        <w:t xml:space="preserve"> ne vėliau kaip per </w:t>
      </w:r>
      <w:r w:rsidR="001036FA" w:rsidRPr="003544BB">
        <w:rPr>
          <w:rFonts w:eastAsia="Calibri"/>
          <w:szCs w:val="24"/>
          <w:lang w:eastAsia="lt-LT"/>
        </w:rPr>
        <w:t>3</w:t>
      </w:r>
      <w:r w:rsidR="00887172" w:rsidRPr="003544BB">
        <w:rPr>
          <w:rFonts w:eastAsia="Calibri"/>
          <w:szCs w:val="24"/>
          <w:lang w:eastAsia="lt-LT"/>
        </w:rPr>
        <w:t xml:space="preserve"> (</w:t>
      </w:r>
      <w:r w:rsidR="001036FA" w:rsidRPr="003544BB">
        <w:rPr>
          <w:rFonts w:eastAsia="Calibri"/>
          <w:szCs w:val="24"/>
          <w:lang w:eastAsia="lt-LT"/>
        </w:rPr>
        <w:t>tris</w:t>
      </w:r>
      <w:r w:rsidR="00887172" w:rsidRPr="003544BB">
        <w:rPr>
          <w:rFonts w:eastAsia="Calibri"/>
          <w:szCs w:val="24"/>
          <w:lang w:eastAsia="lt-LT"/>
        </w:rPr>
        <w:t xml:space="preserve">) darbo dienas raštu praneša apie priimtą sprendimą nustatyti laimėjusį pasiūlymą, dėl kurio bus sudaroma </w:t>
      </w:r>
      <w:r w:rsidR="001A2480" w:rsidRPr="003544BB">
        <w:rPr>
          <w:rFonts w:eastAsia="Calibri"/>
          <w:szCs w:val="24"/>
          <w:lang w:eastAsia="lt-LT"/>
        </w:rPr>
        <w:t xml:space="preserve">pirkimo </w:t>
      </w:r>
      <w:r w:rsidR="00887172" w:rsidRPr="003544BB">
        <w:rPr>
          <w:rFonts w:eastAsia="Calibri"/>
          <w:szCs w:val="24"/>
          <w:lang w:eastAsia="lt-LT"/>
        </w:rPr>
        <w:t>sutartis ir pateikia:</w:t>
      </w:r>
    </w:p>
    <w:p w14:paraId="3D6BEE8C" w14:textId="5B39A778" w:rsidR="00887172" w:rsidRPr="003544BB" w:rsidRDefault="00443B03" w:rsidP="00B767B1">
      <w:pPr>
        <w:tabs>
          <w:tab w:val="left" w:pos="0"/>
          <w:tab w:val="left" w:pos="567"/>
          <w:tab w:val="left" w:pos="1560"/>
          <w:tab w:val="left" w:pos="2977"/>
        </w:tabs>
        <w:ind w:firstLine="567"/>
        <w:jc w:val="both"/>
        <w:rPr>
          <w:rFonts w:eastAsia="Calibri"/>
          <w:szCs w:val="24"/>
        </w:rPr>
      </w:pPr>
      <w:r w:rsidRPr="003544BB">
        <w:rPr>
          <w:rFonts w:eastAsia="Calibri"/>
          <w:szCs w:val="24"/>
          <w:lang w:eastAsia="lt-LT"/>
        </w:rPr>
        <w:t>1</w:t>
      </w:r>
      <w:r w:rsidR="003544BB" w:rsidRPr="003544BB">
        <w:rPr>
          <w:rFonts w:eastAsia="Calibri"/>
          <w:szCs w:val="24"/>
          <w:lang w:eastAsia="lt-LT"/>
        </w:rPr>
        <w:t>3</w:t>
      </w:r>
      <w:r w:rsidR="00A30FF8" w:rsidRPr="003544BB">
        <w:rPr>
          <w:rFonts w:eastAsia="Calibri"/>
          <w:szCs w:val="24"/>
          <w:lang w:eastAsia="lt-LT"/>
        </w:rPr>
        <w:t xml:space="preserve">.1.1. </w:t>
      </w:r>
      <w:bookmarkStart w:id="56" w:name="_Hlk167718474"/>
      <w:r w:rsidR="00DE3CC1" w:rsidRPr="003544BB">
        <w:rPr>
          <w:rFonts w:eastAsia="Calibri"/>
          <w:szCs w:val="24"/>
          <w:lang w:eastAsia="lt-LT"/>
        </w:rPr>
        <w:t>Viešųjų pirkimų įstatymo 58 straipsnio 2 dalyje</w:t>
      </w:r>
      <w:r w:rsidR="00887172" w:rsidRPr="003544BB">
        <w:rPr>
          <w:rFonts w:eastAsia="Calibri"/>
          <w:szCs w:val="24"/>
          <w:lang w:eastAsia="lt-LT"/>
        </w:rPr>
        <w:t xml:space="preserve"> </w:t>
      </w:r>
      <w:bookmarkEnd w:id="56"/>
      <w:r w:rsidR="00887172" w:rsidRPr="003544BB">
        <w:rPr>
          <w:rFonts w:eastAsia="Calibri"/>
          <w:szCs w:val="24"/>
          <w:lang w:eastAsia="lt-LT"/>
        </w:rPr>
        <w:t xml:space="preserve">nurodytos atitinkamos informacijos, kuri dar nebuvo pateikta </w:t>
      </w:r>
      <w:r w:rsidR="00BB1E09" w:rsidRPr="003544BB">
        <w:rPr>
          <w:rFonts w:eastAsia="Calibri"/>
          <w:szCs w:val="24"/>
          <w:lang w:eastAsia="lt-LT"/>
        </w:rPr>
        <w:t xml:space="preserve">pirkimo </w:t>
      </w:r>
      <w:r w:rsidR="00887172" w:rsidRPr="003544BB">
        <w:rPr>
          <w:rFonts w:eastAsia="Calibri"/>
          <w:szCs w:val="24"/>
          <w:lang w:eastAsia="lt-LT"/>
        </w:rPr>
        <w:t>metu, santrauką;</w:t>
      </w:r>
    </w:p>
    <w:p w14:paraId="3D6BEE8D" w14:textId="549A5BAF" w:rsidR="00887172" w:rsidRPr="003544BB" w:rsidRDefault="00443B03" w:rsidP="00B767B1">
      <w:pPr>
        <w:tabs>
          <w:tab w:val="left" w:pos="0"/>
          <w:tab w:val="left" w:pos="567"/>
          <w:tab w:val="left" w:pos="1560"/>
          <w:tab w:val="left" w:pos="2977"/>
        </w:tabs>
        <w:ind w:firstLine="567"/>
        <w:jc w:val="both"/>
        <w:rPr>
          <w:rFonts w:eastAsia="Calibri"/>
          <w:szCs w:val="24"/>
        </w:rPr>
      </w:pPr>
      <w:r w:rsidRPr="003544BB">
        <w:rPr>
          <w:rFonts w:eastAsia="Calibri"/>
          <w:szCs w:val="24"/>
          <w:lang w:eastAsia="lt-LT"/>
        </w:rPr>
        <w:t>1</w:t>
      </w:r>
      <w:r w:rsidR="003544BB" w:rsidRPr="003544BB">
        <w:rPr>
          <w:rFonts w:eastAsia="Calibri"/>
          <w:szCs w:val="24"/>
          <w:lang w:eastAsia="lt-LT"/>
        </w:rPr>
        <w:t>3</w:t>
      </w:r>
      <w:r w:rsidR="00A30FF8" w:rsidRPr="003544BB">
        <w:rPr>
          <w:rFonts w:eastAsia="Calibri"/>
          <w:szCs w:val="24"/>
          <w:lang w:eastAsia="lt-LT"/>
        </w:rPr>
        <w:t xml:space="preserve">.1.2. </w:t>
      </w:r>
      <w:r w:rsidR="000E7512" w:rsidRPr="003544BB">
        <w:rPr>
          <w:rFonts w:eastAsia="Calibri"/>
          <w:szCs w:val="24"/>
          <w:lang w:eastAsia="lt-LT"/>
        </w:rPr>
        <w:t xml:space="preserve">informaciją apie </w:t>
      </w:r>
      <w:r w:rsidR="00887172" w:rsidRPr="003544BB">
        <w:rPr>
          <w:rFonts w:eastAsia="Calibri"/>
          <w:szCs w:val="24"/>
          <w:lang w:eastAsia="lt-LT"/>
        </w:rPr>
        <w:t>nustatytą pasiūlymų eilę</w:t>
      </w:r>
      <w:r w:rsidR="00887172" w:rsidRPr="003544BB">
        <w:rPr>
          <w:szCs w:val="24"/>
        </w:rPr>
        <w:t>;</w:t>
      </w:r>
    </w:p>
    <w:p w14:paraId="3D6BEE8E" w14:textId="0B505BE4" w:rsidR="00887172" w:rsidRPr="003544BB" w:rsidRDefault="00443B03" w:rsidP="00B767B1">
      <w:pPr>
        <w:tabs>
          <w:tab w:val="left" w:pos="0"/>
          <w:tab w:val="left" w:pos="567"/>
          <w:tab w:val="left" w:pos="1701"/>
          <w:tab w:val="left" w:pos="2977"/>
        </w:tabs>
        <w:ind w:firstLine="567"/>
        <w:jc w:val="both"/>
        <w:rPr>
          <w:rFonts w:eastAsia="Calibri"/>
          <w:szCs w:val="24"/>
        </w:rPr>
      </w:pPr>
      <w:r w:rsidRPr="003544BB">
        <w:rPr>
          <w:rFonts w:eastAsia="Calibri"/>
          <w:szCs w:val="24"/>
          <w:lang w:eastAsia="lt-LT"/>
        </w:rPr>
        <w:t>1</w:t>
      </w:r>
      <w:r w:rsidR="003544BB" w:rsidRPr="003544BB">
        <w:rPr>
          <w:rFonts w:eastAsia="Calibri"/>
          <w:szCs w:val="24"/>
          <w:lang w:eastAsia="lt-LT"/>
        </w:rPr>
        <w:t>3</w:t>
      </w:r>
      <w:r w:rsidR="00A30FF8" w:rsidRPr="003544BB">
        <w:rPr>
          <w:rFonts w:eastAsia="Calibri"/>
          <w:szCs w:val="24"/>
          <w:lang w:eastAsia="lt-LT"/>
        </w:rPr>
        <w:t xml:space="preserve">.1.3. </w:t>
      </w:r>
      <w:r w:rsidR="000E7512" w:rsidRPr="003544BB">
        <w:rPr>
          <w:rFonts w:eastAsia="Calibri"/>
          <w:szCs w:val="24"/>
          <w:lang w:eastAsia="lt-LT"/>
        </w:rPr>
        <w:t xml:space="preserve">informaciją apie </w:t>
      </w:r>
      <w:r w:rsidR="004B5EF8" w:rsidRPr="003544BB">
        <w:rPr>
          <w:rFonts w:eastAsia="Calibri"/>
          <w:szCs w:val="24"/>
          <w:lang w:eastAsia="lt-LT"/>
        </w:rPr>
        <w:t>laimėjusį pasiūlymą;</w:t>
      </w:r>
    </w:p>
    <w:p w14:paraId="3D6BEE8F" w14:textId="5F6BE01F" w:rsidR="001A2480" w:rsidRPr="003544BB"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3544BB">
        <w:rPr>
          <w:rFonts w:eastAsia="Calibri"/>
          <w:szCs w:val="24"/>
          <w:lang w:eastAsia="lt-LT"/>
        </w:rPr>
        <w:t>1</w:t>
      </w:r>
      <w:r w:rsidR="003544BB" w:rsidRPr="003544BB">
        <w:rPr>
          <w:rFonts w:eastAsia="Calibri"/>
          <w:szCs w:val="24"/>
          <w:lang w:eastAsia="lt-LT"/>
        </w:rPr>
        <w:t>3</w:t>
      </w:r>
      <w:r w:rsidR="00A30FF8" w:rsidRPr="003544BB">
        <w:rPr>
          <w:rFonts w:eastAsia="Calibri"/>
          <w:szCs w:val="24"/>
          <w:lang w:eastAsia="lt-LT"/>
        </w:rPr>
        <w:t xml:space="preserve">.1.4. </w:t>
      </w:r>
      <w:r w:rsidR="00887172" w:rsidRPr="003544BB">
        <w:rPr>
          <w:rFonts w:eastAsia="Calibri"/>
          <w:szCs w:val="24"/>
          <w:lang w:eastAsia="lt-LT"/>
        </w:rPr>
        <w:t xml:space="preserve">nurodo priežastis, dėl kurių buvo priimtas sprendimas nesudaryti </w:t>
      </w:r>
      <w:r w:rsidR="001A2480" w:rsidRPr="003544BB">
        <w:rPr>
          <w:rFonts w:eastAsia="Calibri"/>
          <w:szCs w:val="24"/>
          <w:lang w:eastAsia="lt-LT"/>
        </w:rPr>
        <w:t xml:space="preserve">pirkimo </w:t>
      </w:r>
      <w:r w:rsidR="00887172" w:rsidRPr="003544BB">
        <w:rPr>
          <w:rFonts w:eastAsia="Calibri"/>
          <w:szCs w:val="24"/>
          <w:lang w:eastAsia="lt-LT"/>
        </w:rPr>
        <w:t xml:space="preserve">sutarties arba pradėti </w:t>
      </w:r>
      <w:r w:rsidR="004B5EF8" w:rsidRPr="003544BB">
        <w:rPr>
          <w:rFonts w:eastAsia="Calibri"/>
          <w:szCs w:val="24"/>
          <w:lang w:eastAsia="lt-LT"/>
        </w:rPr>
        <w:t>konkursą</w:t>
      </w:r>
      <w:r w:rsidR="00887172" w:rsidRPr="003544BB">
        <w:rPr>
          <w:rFonts w:eastAsia="Calibri"/>
          <w:szCs w:val="24"/>
          <w:lang w:eastAsia="lt-LT"/>
        </w:rPr>
        <w:t xml:space="preserve"> iš naujo.</w:t>
      </w:r>
    </w:p>
    <w:p w14:paraId="3D6BEE9E" w14:textId="76DC2335" w:rsidR="00594589" w:rsidRPr="003544BB" w:rsidRDefault="003544BB" w:rsidP="007B4C20">
      <w:pPr>
        <w:pStyle w:val="Antrat1"/>
        <w:numPr>
          <w:ilvl w:val="0"/>
          <w:numId w:val="45"/>
        </w:numPr>
        <w:ind w:left="0" w:firstLine="0"/>
        <w:rPr>
          <w:lang w:val="lt-LT"/>
        </w:rPr>
      </w:pPr>
      <w:bookmarkStart w:id="57" w:name="_Toc487548544"/>
      <w:bookmarkStart w:id="58" w:name="_Toc500933224"/>
      <w:bookmarkStart w:id="59" w:name="_Hlk18671681"/>
      <w:r w:rsidRPr="003544BB">
        <w:rPr>
          <w:lang w:val="lt-LT"/>
        </w:rPr>
        <w:t xml:space="preserve"> </w:t>
      </w:r>
      <w:r w:rsidR="00F26EDC" w:rsidRPr="003544BB">
        <w:rPr>
          <w:lang w:val="lt-LT"/>
        </w:rPr>
        <w:t>GINČŲ NAGRINĖJIMO TVARKA</w:t>
      </w:r>
      <w:bookmarkEnd w:id="57"/>
      <w:bookmarkEnd w:id="58"/>
      <w:bookmarkEnd w:id="59"/>
    </w:p>
    <w:p w14:paraId="3EF5052F" w14:textId="3CA2F43A" w:rsidR="00F26EDC" w:rsidRPr="003544BB" w:rsidRDefault="00F26EDC" w:rsidP="003544BB">
      <w:pPr>
        <w:pStyle w:val="Betarp"/>
        <w:ind w:firstLine="709"/>
        <w:jc w:val="both"/>
      </w:pPr>
      <w:bookmarkStart w:id="60" w:name="_Hlk18671715"/>
      <w:r w:rsidRPr="003544BB">
        <w:t>Ginčai nagrinėjami Viešųjų pirkimų įstatymo VII skyriuje nustatyta tvarka.</w:t>
      </w:r>
      <w:bookmarkEnd w:id="60"/>
    </w:p>
    <w:p w14:paraId="6813FFF4" w14:textId="77777777" w:rsidR="00B767B1" w:rsidRPr="006D3915" w:rsidRDefault="00B767B1" w:rsidP="00B767B1">
      <w:pPr>
        <w:pStyle w:val="Betarp"/>
        <w:ind w:left="2040"/>
        <w:jc w:val="both"/>
        <w:rPr>
          <w:rFonts w:eastAsia="Calibri"/>
          <w:bCs/>
          <w:szCs w:val="24"/>
          <w:highlight w:val="yellow"/>
        </w:rPr>
      </w:pPr>
    </w:p>
    <w:p w14:paraId="4FE53239" w14:textId="077C54C4" w:rsidR="00B767B1" w:rsidRPr="003544BB" w:rsidRDefault="00D61571" w:rsidP="007B4C20">
      <w:pPr>
        <w:pStyle w:val="Antrat1"/>
        <w:numPr>
          <w:ilvl w:val="0"/>
          <w:numId w:val="45"/>
        </w:numPr>
        <w:spacing w:before="0"/>
        <w:ind w:left="0" w:firstLine="0"/>
        <w:rPr>
          <w:szCs w:val="24"/>
          <w:lang w:val="lt-LT"/>
        </w:rPr>
      </w:pPr>
      <w:bookmarkStart w:id="61" w:name="part_d13e6d6fe09a4d52ac240fd4b320ace2"/>
      <w:bookmarkStart w:id="62" w:name="part_75b6b7826a164e7780e818be82803261"/>
      <w:bookmarkStart w:id="63" w:name="part_25cf4d3d63064186b564baa549663a7d"/>
      <w:bookmarkStart w:id="64" w:name="_Toc487548543"/>
      <w:bookmarkStart w:id="65" w:name="_Toc500933223"/>
      <w:bookmarkStart w:id="66" w:name="_Toc500933225"/>
      <w:bookmarkStart w:id="67" w:name="_Toc487548545"/>
      <w:bookmarkEnd w:id="32"/>
      <w:bookmarkEnd w:id="61"/>
      <w:bookmarkEnd w:id="62"/>
      <w:bookmarkEnd w:id="63"/>
      <w:r w:rsidRPr="003544BB">
        <w:rPr>
          <w:szCs w:val="24"/>
          <w:lang w:val="lt-LT"/>
        </w:rPr>
        <w:t xml:space="preserve"> </w:t>
      </w:r>
      <w:r w:rsidR="00547548" w:rsidRPr="003544BB">
        <w:rPr>
          <w:szCs w:val="24"/>
          <w:lang w:val="lt-LT"/>
        </w:rPr>
        <w:t>PIRKIMO SUTARTIES SUDARYM</w:t>
      </w:r>
      <w:bookmarkEnd w:id="64"/>
      <w:bookmarkEnd w:id="65"/>
      <w:r w:rsidR="00547548" w:rsidRPr="003544BB">
        <w:rPr>
          <w:szCs w:val="24"/>
          <w:lang w:val="lt-LT"/>
        </w:rPr>
        <w:t xml:space="preserve">AS </w:t>
      </w:r>
    </w:p>
    <w:p w14:paraId="5CEFF2AE" w14:textId="6F7162B1" w:rsidR="00FB2A44" w:rsidRPr="003544BB" w:rsidRDefault="00591247" w:rsidP="007B4C20">
      <w:pPr>
        <w:pStyle w:val="Iliustracijsraas"/>
        <w:numPr>
          <w:ilvl w:val="1"/>
          <w:numId w:val="45"/>
        </w:numPr>
        <w:ind w:left="0" w:firstLine="680"/>
        <w:jc w:val="both"/>
        <w:rPr>
          <w:rFonts w:eastAsiaTheme="minorEastAsia"/>
          <w:color w:val="000000" w:themeColor="text1"/>
          <w:szCs w:val="24"/>
          <w:lang w:eastAsia="lt-LT"/>
        </w:rPr>
      </w:pPr>
      <w:r w:rsidRPr="003544BB">
        <w:rPr>
          <w:rFonts w:eastAsiaTheme="minorEastAsia"/>
          <w:color w:val="000000" w:themeColor="text1"/>
          <w:szCs w:val="24"/>
          <w:lang w:eastAsia="lt-LT"/>
        </w:rPr>
        <w:t xml:space="preserve"> </w:t>
      </w:r>
      <w:r w:rsidR="00B767B1" w:rsidRPr="003544BB">
        <w:rPr>
          <w:rFonts w:eastAsiaTheme="minorEastAsia"/>
          <w:color w:val="000000" w:themeColor="text1"/>
          <w:szCs w:val="24"/>
          <w:lang w:eastAsia="lt-LT"/>
        </w:rPr>
        <w:t xml:space="preserve">Ši pirkimo procedūra atliekama siekiant sudaryti sutartį su tiekėju, kurio pasiūlymas </w:t>
      </w:r>
      <w:r w:rsidR="008767B8" w:rsidRPr="003544BB">
        <w:rPr>
          <w:rFonts w:eastAsiaTheme="minorEastAsia"/>
          <w:color w:val="000000" w:themeColor="text1"/>
          <w:szCs w:val="24"/>
          <w:lang w:eastAsia="lt-LT"/>
        </w:rPr>
        <w:t>pripažįstamas laimėjusiu.</w:t>
      </w:r>
    </w:p>
    <w:p w14:paraId="00006118" w14:textId="71AE796D" w:rsidR="003544BB" w:rsidRPr="006D3915" w:rsidRDefault="00591247" w:rsidP="003544BB">
      <w:pPr>
        <w:pStyle w:val="Iliustracijsraas"/>
        <w:numPr>
          <w:ilvl w:val="1"/>
          <w:numId w:val="45"/>
        </w:numPr>
        <w:tabs>
          <w:tab w:val="left" w:pos="851"/>
        </w:tabs>
        <w:ind w:left="0" w:firstLine="680"/>
        <w:jc w:val="both"/>
        <w:rPr>
          <w:color w:val="000000" w:themeColor="text1"/>
          <w:szCs w:val="24"/>
          <w:lang w:eastAsia="lt-LT"/>
        </w:rPr>
      </w:pPr>
      <w:r w:rsidRPr="003544BB">
        <w:rPr>
          <w:rFonts w:eastAsiaTheme="minorHAnsi"/>
          <w:bCs/>
          <w:iCs/>
          <w:color w:val="000000" w:themeColor="text1"/>
          <w:szCs w:val="24"/>
          <w:lang w:eastAsia="lt-LT"/>
        </w:rPr>
        <w:t xml:space="preserve"> </w:t>
      </w:r>
      <w:r w:rsidR="00B767B1" w:rsidRPr="003544BB">
        <w:rPr>
          <w:rFonts w:eastAsiaTheme="minorHAnsi"/>
          <w:bCs/>
          <w:iCs/>
          <w:color w:val="000000" w:themeColor="text1"/>
          <w:szCs w:val="24"/>
          <w:lang w:eastAsia="lt-LT"/>
        </w:rPr>
        <w:t xml:space="preserve">Sutartis sudaroma nedelsiant, </w:t>
      </w:r>
      <w:r w:rsidR="003544BB" w:rsidRPr="003544BB">
        <w:rPr>
          <w:rFonts w:eastAsiaTheme="minorHAnsi"/>
          <w:bCs/>
          <w:iCs/>
          <w:color w:val="000000" w:themeColor="text1"/>
          <w:szCs w:val="24"/>
          <w:lang w:eastAsia="lt-LT"/>
        </w:rPr>
        <w:t>atidėjimo terminas netaikomas</w:t>
      </w:r>
      <w:r w:rsidR="00B767B1" w:rsidRPr="003544BB">
        <w:rPr>
          <w:rFonts w:eastAsiaTheme="minorHAnsi"/>
          <w:bCs/>
          <w:iCs/>
          <w:color w:val="000000" w:themeColor="text1"/>
          <w:szCs w:val="24"/>
          <w:lang w:eastAsia="lt-LT"/>
        </w:rPr>
        <w:t xml:space="preserve">. </w:t>
      </w:r>
    </w:p>
    <w:p w14:paraId="33232C54" w14:textId="76A5ADC4" w:rsidR="00B767B1" w:rsidRPr="003544BB" w:rsidRDefault="003544BB" w:rsidP="007B4C20">
      <w:pPr>
        <w:numPr>
          <w:ilvl w:val="1"/>
          <w:numId w:val="45"/>
        </w:numPr>
        <w:tabs>
          <w:tab w:val="left" w:pos="993"/>
        </w:tabs>
        <w:ind w:left="0" w:firstLine="680"/>
        <w:contextualSpacing/>
        <w:jc w:val="both"/>
        <w:rPr>
          <w:rFonts w:eastAsiaTheme="minorHAnsi"/>
          <w:bCs/>
          <w:iCs/>
          <w:color w:val="000000" w:themeColor="text1"/>
          <w:szCs w:val="24"/>
          <w:lang w:eastAsia="lt-LT"/>
        </w:rPr>
      </w:pPr>
      <w:r w:rsidRPr="003544BB">
        <w:rPr>
          <w:rFonts w:eastAsiaTheme="minorHAnsi"/>
          <w:bCs/>
          <w:iCs/>
          <w:color w:val="000000" w:themeColor="text1"/>
          <w:szCs w:val="24"/>
          <w:lang w:eastAsia="lt-LT"/>
        </w:rPr>
        <w:t xml:space="preserve"> </w:t>
      </w:r>
      <w:r w:rsidR="001E62B0" w:rsidRPr="003544BB">
        <w:rPr>
          <w:rFonts w:eastAsiaTheme="minorHAnsi"/>
          <w:bCs/>
          <w:iCs/>
          <w:color w:val="000000" w:themeColor="text1"/>
          <w:szCs w:val="24"/>
          <w:lang w:eastAsia="lt-LT"/>
        </w:rPr>
        <w:t>Tiekėjas</w:t>
      </w:r>
      <w:r w:rsidR="00B767B1" w:rsidRPr="003544BB">
        <w:rPr>
          <w:rFonts w:eastAsiaTheme="minorHAnsi"/>
          <w:bCs/>
          <w:iCs/>
          <w:color w:val="000000" w:themeColor="text1"/>
          <w:szCs w:val="24"/>
          <w:lang w:eastAsia="lt-LT"/>
        </w:rPr>
        <w:t>, kurio pasiūlymas nustatytas laimėjusiu, sudaryti sutartį kviečiamas raštu ir jam nurodomas laikas, iki kada jis turi sudaryti sutartį.</w:t>
      </w:r>
    </w:p>
    <w:p w14:paraId="67686097" w14:textId="4DBF52AB" w:rsidR="00B767B1" w:rsidRPr="003544BB" w:rsidRDefault="00B767B1" w:rsidP="007B4C20">
      <w:pPr>
        <w:numPr>
          <w:ilvl w:val="1"/>
          <w:numId w:val="45"/>
        </w:numPr>
        <w:tabs>
          <w:tab w:val="left" w:pos="993"/>
        </w:tabs>
        <w:ind w:left="0" w:firstLine="680"/>
        <w:contextualSpacing/>
        <w:jc w:val="both"/>
        <w:rPr>
          <w:rFonts w:eastAsiaTheme="minorHAnsi"/>
          <w:bCs/>
          <w:iCs/>
          <w:color w:val="000000" w:themeColor="text1"/>
          <w:szCs w:val="24"/>
          <w:lang w:eastAsia="lt-LT"/>
        </w:rPr>
      </w:pPr>
      <w:r w:rsidRPr="003544BB">
        <w:rPr>
          <w:rFonts w:eastAsiaTheme="minorHAnsi"/>
          <w:bCs/>
          <w:iCs/>
          <w:color w:val="000000" w:themeColor="text1"/>
          <w:szCs w:val="24"/>
          <w:lang w:eastAsia="lt-LT"/>
        </w:rPr>
        <w:t xml:space="preserve"> Laikoma, kad </w:t>
      </w:r>
      <w:r w:rsidR="003544BB" w:rsidRPr="003544BB">
        <w:rPr>
          <w:rFonts w:eastAsiaTheme="minorHAnsi"/>
          <w:bCs/>
          <w:iCs/>
          <w:color w:val="000000" w:themeColor="text1"/>
          <w:szCs w:val="24"/>
          <w:lang w:eastAsia="lt-LT"/>
        </w:rPr>
        <w:t>t</w:t>
      </w:r>
      <w:r w:rsidR="001E62B0" w:rsidRPr="003544BB">
        <w:rPr>
          <w:rFonts w:eastAsiaTheme="minorHAnsi"/>
          <w:bCs/>
          <w:iCs/>
          <w:color w:val="000000" w:themeColor="text1"/>
          <w:szCs w:val="24"/>
          <w:lang w:eastAsia="lt-LT"/>
        </w:rPr>
        <w:t>iekėjas</w:t>
      </w:r>
      <w:r w:rsidRPr="003544BB">
        <w:rPr>
          <w:rFonts w:eastAsiaTheme="minorHAnsi"/>
          <w:bCs/>
          <w:iCs/>
          <w:color w:val="000000" w:themeColor="text1"/>
          <w:szCs w:val="24"/>
          <w:lang w:eastAsia="lt-LT"/>
        </w:rPr>
        <w:t xml:space="preserve"> atsisakė sudaryti sutartį, kai yra bent vienas iš šių atvejų:</w:t>
      </w:r>
    </w:p>
    <w:p w14:paraId="2A4E6509" w14:textId="08B36041" w:rsidR="00B767B1" w:rsidRPr="003544BB" w:rsidRDefault="003544BB" w:rsidP="007B4C20">
      <w:pPr>
        <w:numPr>
          <w:ilvl w:val="2"/>
          <w:numId w:val="45"/>
        </w:numPr>
        <w:tabs>
          <w:tab w:val="left" w:pos="1134"/>
          <w:tab w:val="left" w:pos="1276"/>
        </w:tabs>
        <w:ind w:left="0" w:firstLine="680"/>
        <w:contextualSpacing/>
        <w:jc w:val="both"/>
        <w:rPr>
          <w:rFonts w:eastAsiaTheme="minorHAnsi"/>
          <w:bCs/>
          <w:iCs/>
          <w:color w:val="000000" w:themeColor="text1"/>
          <w:szCs w:val="24"/>
          <w:lang w:eastAsia="lt-LT"/>
        </w:rPr>
      </w:pPr>
      <w:r>
        <w:rPr>
          <w:rFonts w:eastAsiaTheme="minorHAnsi"/>
          <w:bCs/>
          <w:iCs/>
          <w:color w:val="000000" w:themeColor="text1"/>
          <w:szCs w:val="24"/>
          <w:lang w:eastAsia="lt-LT"/>
        </w:rPr>
        <w:t>t</w:t>
      </w:r>
      <w:r w:rsidR="001E62B0" w:rsidRPr="003544BB">
        <w:rPr>
          <w:rFonts w:eastAsiaTheme="minorHAnsi"/>
          <w:bCs/>
          <w:iCs/>
          <w:color w:val="000000" w:themeColor="text1"/>
          <w:szCs w:val="24"/>
          <w:lang w:eastAsia="lt-LT"/>
        </w:rPr>
        <w:t>iekėjas</w:t>
      </w:r>
      <w:r w:rsidR="00B767B1" w:rsidRPr="003544BB">
        <w:rPr>
          <w:rFonts w:eastAsiaTheme="minorHAnsi"/>
          <w:bCs/>
          <w:iCs/>
          <w:color w:val="000000" w:themeColor="text1"/>
          <w:szCs w:val="24"/>
          <w:lang w:eastAsia="lt-LT"/>
        </w:rPr>
        <w:t xml:space="preserve"> raštu atsisako ją sudaryti;</w:t>
      </w:r>
    </w:p>
    <w:p w14:paraId="1C86DE7E" w14:textId="1C6B8711" w:rsidR="00B767B1" w:rsidRPr="003544BB" w:rsidRDefault="00B767B1" w:rsidP="007B4C20">
      <w:pPr>
        <w:numPr>
          <w:ilvl w:val="2"/>
          <w:numId w:val="45"/>
        </w:numPr>
        <w:tabs>
          <w:tab w:val="left" w:pos="1134"/>
          <w:tab w:val="left" w:pos="1276"/>
        </w:tabs>
        <w:ind w:left="0" w:firstLine="680"/>
        <w:contextualSpacing/>
        <w:jc w:val="both"/>
        <w:rPr>
          <w:rFonts w:eastAsiaTheme="minorHAnsi"/>
          <w:bCs/>
          <w:iCs/>
          <w:color w:val="000000" w:themeColor="text1"/>
          <w:szCs w:val="24"/>
          <w:lang w:eastAsia="lt-LT"/>
        </w:rPr>
      </w:pPr>
      <w:r w:rsidRPr="003544BB">
        <w:rPr>
          <w:rFonts w:eastAsiaTheme="minorHAnsi"/>
          <w:bCs/>
          <w:iCs/>
          <w:color w:val="000000" w:themeColor="text1"/>
          <w:szCs w:val="24"/>
          <w:lang w:eastAsia="lt-LT"/>
        </w:rPr>
        <w:t xml:space="preserve">iki </w:t>
      </w:r>
      <w:r w:rsidR="001E62B0" w:rsidRPr="003544BB">
        <w:rPr>
          <w:rFonts w:eastAsiaTheme="minorHAnsi"/>
          <w:bCs/>
          <w:iCs/>
          <w:color w:val="000000" w:themeColor="text1"/>
          <w:szCs w:val="24"/>
          <w:lang w:eastAsia="lt-LT"/>
        </w:rPr>
        <w:t>Perkančiosios organizacijos</w:t>
      </w:r>
      <w:r w:rsidRPr="003544BB">
        <w:rPr>
          <w:rFonts w:eastAsiaTheme="minorHAnsi"/>
          <w:bCs/>
          <w:iCs/>
          <w:color w:val="000000" w:themeColor="text1"/>
          <w:szCs w:val="24"/>
          <w:lang w:eastAsia="lt-LT"/>
        </w:rPr>
        <w:t xml:space="preserve"> nurodyto laiko nepasirašo sutarties;</w:t>
      </w:r>
    </w:p>
    <w:p w14:paraId="7D12418A" w14:textId="6723C6FB" w:rsidR="00B767B1" w:rsidRPr="003544BB" w:rsidRDefault="00B767B1" w:rsidP="007B4C20">
      <w:pPr>
        <w:numPr>
          <w:ilvl w:val="2"/>
          <w:numId w:val="45"/>
        </w:numPr>
        <w:tabs>
          <w:tab w:val="left" w:pos="1134"/>
          <w:tab w:val="left" w:pos="1276"/>
        </w:tabs>
        <w:ind w:left="0" w:firstLine="680"/>
        <w:contextualSpacing/>
        <w:jc w:val="both"/>
        <w:rPr>
          <w:rFonts w:eastAsiaTheme="minorHAnsi"/>
          <w:bCs/>
          <w:iCs/>
          <w:color w:val="000000" w:themeColor="text1"/>
          <w:szCs w:val="24"/>
          <w:lang w:eastAsia="lt-LT"/>
        </w:rPr>
      </w:pPr>
      <w:r w:rsidRPr="003544BB">
        <w:rPr>
          <w:rFonts w:eastAsiaTheme="minorHAnsi"/>
          <w:bCs/>
          <w:iCs/>
          <w:color w:val="000000" w:themeColor="text1"/>
          <w:szCs w:val="24"/>
          <w:lang w:eastAsia="lt-LT"/>
        </w:rPr>
        <w:t xml:space="preserve">atsisako sudaryti sutartį </w:t>
      </w:r>
      <w:r w:rsidR="00DE4F31" w:rsidRPr="003544BB">
        <w:rPr>
          <w:rFonts w:eastAsiaTheme="minorHAnsi"/>
          <w:bCs/>
          <w:iCs/>
          <w:color w:val="000000" w:themeColor="text1"/>
          <w:szCs w:val="24"/>
          <w:lang w:eastAsia="lt-LT"/>
        </w:rPr>
        <w:t>Viešųjų pirkimų įstatymo</w:t>
      </w:r>
      <w:r w:rsidRPr="003544BB">
        <w:rPr>
          <w:rFonts w:eastAsiaTheme="minorHAnsi"/>
          <w:bCs/>
          <w:iCs/>
          <w:color w:val="000000" w:themeColor="text1"/>
          <w:szCs w:val="24"/>
          <w:lang w:eastAsia="lt-LT"/>
        </w:rPr>
        <w:t xml:space="preserve"> ir pirkimo dokumentuose nustatytomis sąlygomis;</w:t>
      </w:r>
    </w:p>
    <w:p w14:paraId="22BE1117" w14:textId="27A6CB6E" w:rsidR="00B767B1" w:rsidRPr="003544BB" w:rsidRDefault="00A63DAC" w:rsidP="007B4C20">
      <w:pPr>
        <w:numPr>
          <w:ilvl w:val="1"/>
          <w:numId w:val="45"/>
        </w:numPr>
        <w:tabs>
          <w:tab w:val="left" w:pos="993"/>
        </w:tabs>
        <w:ind w:left="0" w:firstLine="680"/>
        <w:contextualSpacing/>
        <w:jc w:val="both"/>
        <w:rPr>
          <w:rFonts w:eastAsiaTheme="minorHAnsi"/>
          <w:bCs/>
          <w:iCs/>
          <w:szCs w:val="24"/>
          <w:lang w:eastAsia="lt-LT"/>
        </w:rPr>
      </w:pPr>
      <w:r w:rsidRPr="003544BB">
        <w:rPr>
          <w:rFonts w:eastAsiaTheme="minorHAnsi"/>
          <w:bCs/>
          <w:iCs/>
          <w:color w:val="000000" w:themeColor="text1"/>
          <w:szCs w:val="24"/>
          <w:lang w:eastAsia="lt-LT"/>
        </w:rPr>
        <w:lastRenderedPageBreak/>
        <w:t xml:space="preserve"> </w:t>
      </w:r>
      <w:r w:rsidR="00B767B1" w:rsidRPr="003544BB">
        <w:rPr>
          <w:rFonts w:eastAsiaTheme="minorHAnsi"/>
          <w:bCs/>
          <w:iCs/>
          <w:color w:val="000000" w:themeColor="text1"/>
          <w:szCs w:val="24"/>
          <w:lang w:eastAsia="lt-LT"/>
        </w:rPr>
        <w:t xml:space="preserve">Jeigu laimėjęs </w:t>
      </w:r>
      <w:r w:rsidR="003544BB" w:rsidRPr="003544BB">
        <w:rPr>
          <w:rFonts w:eastAsiaTheme="minorHAnsi"/>
          <w:bCs/>
          <w:iCs/>
          <w:color w:val="000000" w:themeColor="text1"/>
          <w:szCs w:val="24"/>
          <w:lang w:eastAsia="lt-LT"/>
        </w:rPr>
        <w:t>t</w:t>
      </w:r>
      <w:r w:rsidR="001E62B0" w:rsidRPr="003544BB">
        <w:rPr>
          <w:rFonts w:eastAsiaTheme="minorHAnsi"/>
          <w:bCs/>
          <w:iCs/>
          <w:color w:val="000000" w:themeColor="text1"/>
          <w:szCs w:val="24"/>
          <w:lang w:eastAsia="lt-LT"/>
        </w:rPr>
        <w:t>iekėjas</w:t>
      </w:r>
      <w:r w:rsidR="00B767B1" w:rsidRPr="003544BB">
        <w:rPr>
          <w:rFonts w:eastAsiaTheme="minorHAnsi"/>
          <w:bCs/>
          <w:iCs/>
          <w:color w:val="000000" w:themeColor="text1"/>
          <w:szCs w:val="24"/>
          <w:lang w:eastAsia="lt-LT"/>
        </w:rPr>
        <w:t xml:space="preserve"> atsisako sudaryti sutartį, ją sudaryti siūloma tiekėjui</w:t>
      </w:r>
      <w:r w:rsidR="00B767B1" w:rsidRPr="003544BB">
        <w:rPr>
          <w:rFonts w:eastAsiaTheme="minorHAnsi"/>
          <w:bCs/>
          <w:iCs/>
          <w:szCs w:val="24"/>
          <w:lang w:eastAsia="lt-LT"/>
        </w:rPr>
        <w:t>, kurio pasiūlymas pagal nustatytą pasiūlymų eilę yra pirmas po tiekėjo, atsisakiusio sudaryti sutartį</w:t>
      </w:r>
      <w:r w:rsidR="003544BB" w:rsidRPr="003544BB">
        <w:rPr>
          <w:rFonts w:eastAsiaTheme="minorHAnsi"/>
          <w:bCs/>
          <w:iCs/>
          <w:szCs w:val="24"/>
          <w:lang w:eastAsia="lt-LT"/>
        </w:rPr>
        <w:t>, jeigu tenkinamos Viešųjų pirkimų įstatymo 45 straipsnio 1 dalyje išdėstytos sąlygos</w:t>
      </w:r>
      <w:r w:rsidR="00B767B1" w:rsidRPr="003544BB">
        <w:rPr>
          <w:rFonts w:eastAsiaTheme="minorHAnsi"/>
          <w:bCs/>
          <w:iCs/>
          <w:szCs w:val="24"/>
          <w:lang w:eastAsia="lt-LT"/>
        </w:rPr>
        <w:t xml:space="preserve">. </w:t>
      </w:r>
    </w:p>
    <w:bookmarkEnd w:id="66"/>
    <w:bookmarkEnd w:id="67"/>
    <w:p w14:paraId="48E602EA" w14:textId="6029C9A4" w:rsidR="00DE4F31" w:rsidRPr="005855BA" w:rsidRDefault="66FB0698" w:rsidP="007B4C20">
      <w:pPr>
        <w:pStyle w:val="ListParagraph1"/>
        <w:numPr>
          <w:ilvl w:val="1"/>
          <w:numId w:val="45"/>
        </w:numPr>
        <w:tabs>
          <w:tab w:val="left" w:pos="567"/>
          <w:tab w:val="left" w:pos="1276"/>
          <w:tab w:val="left" w:pos="2977"/>
        </w:tabs>
        <w:spacing w:after="0" w:line="240" w:lineRule="auto"/>
        <w:ind w:left="0" w:firstLine="680"/>
        <w:jc w:val="both"/>
        <w:rPr>
          <w:rFonts w:ascii="Times New Roman" w:eastAsia="Calibri" w:hAnsi="Times New Roman"/>
          <w:lang w:val="lt-LT"/>
        </w:rPr>
      </w:pPr>
      <w:r w:rsidRPr="005855BA">
        <w:rPr>
          <w:rFonts w:ascii="Times New Roman" w:hAnsi="Times New Roman"/>
          <w:lang w:val="lt-LT"/>
        </w:rPr>
        <w:t xml:space="preserve">Su </w:t>
      </w:r>
      <w:r w:rsidR="5DFBB732" w:rsidRPr="005855BA">
        <w:rPr>
          <w:rFonts w:ascii="Times New Roman" w:hAnsi="Times New Roman"/>
          <w:lang w:val="lt-LT"/>
        </w:rPr>
        <w:t>tiekėju</w:t>
      </w:r>
      <w:r w:rsidRPr="005855BA">
        <w:rPr>
          <w:rFonts w:ascii="Times New Roman" w:hAnsi="Times New Roman"/>
          <w:lang w:val="lt-LT"/>
        </w:rPr>
        <w:t xml:space="preserve">, kurio pasiūlymas pirkimo dokumentų ir teisės aktų nustatyta tvarka bus pripažintas laimėjusiu, bus sudaroma </w:t>
      </w:r>
      <w:r w:rsidR="229B341A" w:rsidRPr="005855BA">
        <w:rPr>
          <w:rFonts w:ascii="Times New Roman" w:hAnsi="Times New Roman"/>
          <w:lang w:val="lt-LT"/>
        </w:rPr>
        <w:t xml:space="preserve">trišalė </w:t>
      </w:r>
      <w:r w:rsidRPr="005855BA">
        <w:rPr>
          <w:rFonts w:ascii="Times New Roman" w:hAnsi="Times New Roman"/>
          <w:lang w:val="lt-LT"/>
        </w:rPr>
        <w:t xml:space="preserve">rašytinė sutartis (toliau – sutartis): Lietuvos Respublikos </w:t>
      </w:r>
      <w:r w:rsidR="3019E805" w:rsidRPr="005855BA">
        <w:rPr>
          <w:rFonts w:ascii="Times New Roman" w:hAnsi="Times New Roman"/>
          <w:lang w:val="lt-LT"/>
        </w:rPr>
        <w:t>aplinkos ministerijos Aplinkos projektų valdymo agentūra</w:t>
      </w:r>
      <w:r w:rsidRPr="005855BA">
        <w:rPr>
          <w:rFonts w:ascii="Times New Roman" w:hAnsi="Times New Roman"/>
          <w:lang w:val="lt-LT"/>
        </w:rPr>
        <w:t xml:space="preserve"> – </w:t>
      </w:r>
      <w:r w:rsidR="003544BB" w:rsidRPr="005855BA">
        <w:rPr>
          <w:rFonts w:ascii="Times New Roman" w:hAnsi="Times New Roman"/>
          <w:lang w:val="lt-LT"/>
        </w:rPr>
        <w:t>u</w:t>
      </w:r>
      <w:r w:rsidR="229B341A" w:rsidRPr="005855BA">
        <w:rPr>
          <w:rFonts w:ascii="Times New Roman" w:hAnsi="Times New Roman"/>
          <w:lang w:val="lt-LT"/>
        </w:rPr>
        <w:t xml:space="preserve">žsakovas, </w:t>
      </w:r>
      <w:r w:rsidR="00370331" w:rsidRPr="005855BA">
        <w:rPr>
          <w:rFonts w:ascii="Times New Roman" w:hAnsi="Times New Roman"/>
          <w:lang w:val="lt-LT"/>
        </w:rPr>
        <w:t>Gamtos paveldo fondas</w:t>
      </w:r>
      <w:r w:rsidR="229B341A" w:rsidRPr="005855BA">
        <w:rPr>
          <w:rFonts w:ascii="Times New Roman" w:hAnsi="Times New Roman"/>
          <w:lang w:val="lt-LT"/>
        </w:rPr>
        <w:t xml:space="preserve"> – </w:t>
      </w:r>
      <w:r w:rsidRPr="005855BA">
        <w:rPr>
          <w:rFonts w:ascii="Times New Roman" w:hAnsi="Times New Roman"/>
          <w:lang w:val="lt-LT"/>
        </w:rPr>
        <w:t xml:space="preserve">paslaugų gavėjas, pirkimo laimėtojas – paslaugų teikėjas. </w:t>
      </w:r>
    </w:p>
    <w:p w14:paraId="0D03B7BD" w14:textId="094BBA0E" w:rsidR="001F75FD" w:rsidRPr="004565D4" w:rsidRDefault="00A656FB" w:rsidP="007B4C20">
      <w:pPr>
        <w:pStyle w:val="ListParagraph1"/>
        <w:numPr>
          <w:ilvl w:val="1"/>
          <w:numId w:val="45"/>
        </w:numPr>
        <w:tabs>
          <w:tab w:val="left" w:pos="0"/>
          <w:tab w:val="left" w:pos="567"/>
          <w:tab w:val="left" w:pos="1276"/>
          <w:tab w:val="left" w:pos="2977"/>
        </w:tabs>
        <w:spacing w:after="0" w:line="240" w:lineRule="auto"/>
        <w:ind w:left="0" w:firstLine="680"/>
        <w:contextualSpacing w:val="0"/>
        <w:jc w:val="both"/>
        <w:rPr>
          <w:rFonts w:ascii="Times New Roman" w:eastAsia="Calibri" w:hAnsi="Times New Roman"/>
          <w:bCs/>
          <w:szCs w:val="24"/>
          <w:lang w:val="lt-LT"/>
        </w:rPr>
      </w:pPr>
      <w:r w:rsidRPr="004565D4">
        <w:rPr>
          <w:rFonts w:ascii="Times New Roman" w:eastAsia="Calibri" w:hAnsi="Times New Roman"/>
          <w:bCs/>
          <w:szCs w:val="24"/>
          <w:lang w:val="lt-LT"/>
        </w:rPr>
        <w:t xml:space="preserve">Pirkimo sutarties projektas pateikiamas pirkimo dokumentų </w:t>
      </w:r>
      <w:r w:rsidR="004565D4" w:rsidRPr="004565D4">
        <w:rPr>
          <w:rFonts w:ascii="Times New Roman" w:eastAsia="Calibri" w:hAnsi="Times New Roman"/>
          <w:bCs/>
          <w:szCs w:val="24"/>
          <w:lang w:val="lt-LT"/>
        </w:rPr>
        <w:t>5</w:t>
      </w:r>
      <w:r w:rsidRPr="004565D4">
        <w:rPr>
          <w:rFonts w:ascii="Times New Roman" w:eastAsia="Calibri" w:hAnsi="Times New Roman"/>
          <w:bCs/>
          <w:szCs w:val="24"/>
          <w:lang w:val="lt-LT"/>
        </w:rPr>
        <w:t xml:space="preserve"> priede</w:t>
      </w:r>
      <w:r w:rsidR="00D62CD1" w:rsidRPr="004565D4">
        <w:rPr>
          <w:rFonts w:ascii="Times New Roman" w:eastAsia="Calibri" w:hAnsi="Times New Roman"/>
          <w:bCs/>
          <w:szCs w:val="24"/>
          <w:lang w:val="lt-LT"/>
        </w:rPr>
        <w:t>.</w:t>
      </w:r>
      <w:r w:rsidR="009A2935" w:rsidRPr="004565D4">
        <w:rPr>
          <w:rFonts w:ascii="Times New Roman" w:eastAsia="Calibri" w:hAnsi="Times New Roman"/>
          <w:bCs/>
          <w:szCs w:val="24"/>
          <w:lang w:val="lt-LT"/>
        </w:rPr>
        <w:t xml:space="preserve"> </w:t>
      </w:r>
    </w:p>
    <w:p w14:paraId="31C1F8B2" w14:textId="77777777" w:rsidR="00654BA4" w:rsidRPr="006D3915" w:rsidRDefault="00654BA4" w:rsidP="007A4A27">
      <w:pPr>
        <w:pStyle w:val="Sraopastraipa"/>
        <w:tabs>
          <w:tab w:val="left" w:pos="142"/>
          <w:tab w:val="left" w:pos="851"/>
          <w:tab w:val="left" w:pos="1134"/>
          <w:tab w:val="left" w:pos="1560"/>
          <w:tab w:val="left" w:pos="1701"/>
        </w:tabs>
        <w:ind w:left="0" w:firstLine="709"/>
        <w:jc w:val="both"/>
        <w:rPr>
          <w:szCs w:val="24"/>
          <w:highlight w:val="yellow"/>
        </w:rPr>
      </w:pPr>
    </w:p>
    <w:p w14:paraId="3938700A" w14:textId="77777777" w:rsidR="00A36023" w:rsidRDefault="00A36023" w:rsidP="0084680C">
      <w:pPr>
        <w:jc w:val="right"/>
        <w:rPr>
          <w:bCs/>
          <w:szCs w:val="24"/>
          <w:highlight w:val="yellow"/>
        </w:rPr>
      </w:pPr>
    </w:p>
    <w:p w14:paraId="4D156B51" w14:textId="77777777" w:rsidR="00B80A32" w:rsidRDefault="00B80A32" w:rsidP="0084680C">
      <w:pPr>
        <w:jc w:val="right"/>
        <w:rPr>
          <w:bCs/>
          <w:szCs w:val="24"/>
          <w:highlight w:val="yellow"/>
        </w:rPr>
      </w:pPr>
    </w:p>
    <w:p w14:paraId="56716CE1" w14:textId="77777777" w:rsidR="00B80A32" w:rsidRDefault="00B80A32" w:rsidP="0084680C">
      <w:pPr>
        <w:jc w:val="right"/>
        <w:rPr>
          <w:bCs/>
          <w:szCs w:val="24"/>
          <w:highlight w:val="yellow"/>
        </w:rPr>
      </w:pPr>
    </w:p>
    <w:p w14:paraId="1551CD73" w14:textId="5B5D48EB" w:rsidR="005F74BE" w:rsidRDefault="005F74BE">
      <w:pPr>
        <w:rPr>
          <w:bCs/>
          <w:szCs w:val="24"/>
          <w:highlight w:val="yellow"/>
        </w:rPr>
      </w:pPr>
      <w:r>
        <w:rPr>
          <w:bCs/>
          <w:szCs w:val="24"/>
          <w:highlight w:val="yellow"/>
        </w:rPr>
        <w:br w:type="page"/>
      </w:r>
    </w:p>
    <w:p w14:paraId="38FE3375" w14:textId="77777777" w:rsidR="00A36023" w:rsidRDefault="00A36023" w:rsidP="0084680C">
      <w:pPr>
        <w:jc w:val="right"/>
        <w:rPr>
          <w:bCs/>
          <w:szCs w:val="24"/>
          <w:highlight w:val="yellow"/>
        </w:rPr>
      </w:pPr>
    </w:p>
    <w:p w14:paraId="4E8C3AFC" w14:textId="54FB224C" w:rsidR="004035DF" w:rsidRPr="00C4453C" w:rsidRDefault="004035DF" w:rsidP="0084680C">
      <w:pPr>
        <w:jc w:val="right"/>
        <w:rPr>
          <w:bCs/>
          <w:szCs w:val="24"/>
        </w:rPr>
      </w:pPr>
      <w:r w:rsidRPr="00C4453C">
        <w:rPr>
          <w:bCs/>
          <w:szCs w:val="24"/>
        </w:rPr>
        <w:t xml:space="preserve">Pirkimo dokumentų </w:t>
      </w:r>
    </w:p>
    <w:p w14:paraId="7784A879" w14:textId="7C3FB0D1" w:rsidR="004035DF" w:rsidRPr="00C4453C" w:rsidRDefault="004035DF" w:rsidP="0084680C">
      <w:pPr>
        <w:tabs>
          <w:tab w:val="center" w:pos="0"/>
          <w:tab w:val="left" w:pos="8076"/>
        </w:tabs>
        <w:ind w:firstLine="6804"/>
        <w:jc w:val="right"/>
        <w:rPr>
          <w:bCs/>
          <w:szCs w:val="24"/>
        </w:rPr>
      </w:pPr>
      <w:r w:rsidRPr="00C4453C">
        <w:rPr>
          <w:bCs/>
          <w:szCs w:val="24"/>
        </w:rPr>
        <w:t>1 priedas</w:t>
      </w:r>
    </w:p>
    <w:p w14:paraId="2F78165F" w14:textId="77777777" w:rsidR="00A9187B" w:rsidRPr="006D3915" w:rsidRDefault="00A9187B" w:rsidP="00A9187B">
      <w:pPr>
        <w:tabs>
          <w:tab w:val="center" w:pos="0"/>
          <w:tab w:val="left" w:pos="8076"/>
        </w:tabs>
        <w:ind w:firstLine="6804"/>
        <w:jc w:val="both"/>
        <w:rPr>
          <w:bCs/>
          <w:szCs w:val="24"/>
          <w:highlight w:val="yellow"/>
        </w:rPr>
      </w:pPr>
    </w:p>
    <w:p w14:paraId="6F01D63E" w14:textId="77777777" w:rsidR="00C4453C" w:rsidRPr="00C4453C" w:rsidRDefault="00C4453C" w:rsidP="00C4453C">
      <w:pPr>
        <w:spacing w:line="240" w:lineRule="exact"/>
        <w:jc w:val="center"/>
        <w:rPr>
          <w:rFonts w:eastAsia="Calibri"/>
          <w:b/>
          <w:bCs/>
          <w:szCs w:val="24"/>
        </w:rPr>
      </w:pPr>
      <w:r w:rsidRPr="00C4453C">
        <w:rPr>
          <w:rFonts w:eastAsia="Calibri"/>
          <w:b/>
          <w:bCs/>
          <w:szCs w:val="24"/>
        </w:rPr>
        <w:t>SIMNO ŽUVININKYSTĖS ŪKIO HIDROLOGINIO REŽIMO IR VANDENS BALANSO TYRIMO BEI DOVINĖS AUKŠTUPIO BASEINO VANDENSAUGOS PRIEMONIŲ, SKIRTŲ MAISTINIŲ MEDŽIAGŲ SULAIKYMUI, PARENGIMO PASLAUGŲ TECHNINĖ SPECIFIKACIJA</w:t>
      </w:r>
    </w:p>
    <w:p w14:paraId="348502BC" w14:textId="77777777" w:rsidR="00C4453C" w:rsidRPr="00C4453C" w:rsidRDefault="00C4453C" w:rsidP="00C4453C">
      <w:pPr>
        <w:spacing w:line="240" w:lineRule="exact"/>
        <w:jc w:val="center"/>
        <w:rPr>
          <w:rFonts w:eastAsia="Calibri"/>
          <w:b/>
          <w:bCs/>
          <w:szCs w:val="24"/>
        </w:rPr>
      </w:pPr>
    </w:p>
    <w:p w14:paraId="6DC6A3A9" w14:textId="77777777" w:rsidR="00C4453C" w:rsidRPr="00C4453C" w:rsidRDefault="00C4453C" w:rsidP="00C4453C">
      <w:pPr>
        <w:tabs>
          <w:tab w:val="left" w:pos="567"/>
        </w:tabs>
        <w:spacing w:line="276" w:lineRule="auto"/>
        <w:jc w:val="both"/>
        <w:rPr>
          <w:rFonts w:eastAsia="Calibri"/>
          <w:bCs/>
          <w:szCs w:val="24"/>
        </w:rPr>
      </w:pPr>
    </w:p>
    <w:p w14:paraId="78818187" w14:textId="77777777" w:rsidR="00C4453C" w:rsidRPr="00C4453C" w:rsidRDefault="00C4453C" w:rsidP="00C4453C">
      <w:pPr>
        <w:numPr>
          <w:ilvl w:val="0"/>
          <w:numId w:val="93"/>
        </w:numPr>
        <w:tabs>
          <w:tab w:val="left" w:pos="567"/>
        </w:tabs>
        <w:spacing w:line="276" w:lineRule="auto"/>
        <w:ind w:left="0" w:firstLine="357"/>
        <w:contextualSpacing/>
        <w:jc w:val="both"/>
        <w:rPr>
          <w:rFonts w:eastAsia="Calibri"/>
          <w:bCs/>
          <w:szCs w:val="24"/>
          <w:lang w:val="x-none" w:eastAsia="x-none"/>
        </w:rPr>
      </w:pPr>
      <w:r w:rsidRPr="00C4453C">
        <w:rPr>
          <w:rFonts w:eastAsia="Calibri"/>
          <w:bCs/>
          <w:szCs w:val="24"/>
          <w:lang w:val="x-none" w:eastAsia="x-none"/>
        </w:rPr>
        <w:t xml:space="preserve">Pirkimas vykdomas įgyvendinant LIFE programos strateginį integruotąjį projektą „Integruotas vandens valdymas Lietuvoje“ (LIFE SIP Vanduo) Nr. 101104645 — LIFE22-IPE-LT-LIFE SIP Vanduo, </w:t>
      </w:r>
      <w:r w:rsidRPr="00C4453C">
        <w:rPr>
          <w:rFonts w:eastAsia="Calibri"/>
          <w:bCs/>
          <w:szCs w:val="24"/>
          <w:lang w:eastAsia="x-none"/>
        </w:rPr>
        <w:t>kuris finansuojamas Europos Sąjungos LIFE programos ir Lietuvos Respublikos lėšomis</w:t>
      </w:r>
      <w:r w:rsidRPr="00C4453C">
        <w:rPr>
          <w:rFonts w:eastAsia="Calibri"/>
          <w:bCs/>
          <w:szCs w:val="24"/>
          <w:lang w:val="x-none" w:eastAsia="x-none"/>
        </w:rPr>
        <w:t xml:space="preserve">. Vienas iš projekto uždavinių yra T3.5 Kompleksinis pilotinis projektas, skirtas </w:t>
      </w:r>
      <w:proofErr w:type="spellStart"/>
      <w:r w:rsidRPr="00C4453C">
        <w:rPr>
          <w:rFonts w:eastAsia="Calibri"/>
          <w:bCs/>
          <w:szCs w:val="24"/>
          <w:lang w:val="x-none" w:eastAsia="x-none"/>
        </w:rPr>
        <w:t>Dovinės</w:t>
      </w:r>
      <w:proofErr w:type="spellEnd"/>
      <w:r w:rsidRPr="00C4453C">
        <w:rPr>
          <w:rFonts w:eastAsia="Calibri"/>
          <w:bCs/>
          <w:szCs w:val="24"/>
          <w:lang w:val="x-none" w:eastAsia="x-none"/>
        </w:rPr>
        <w:t xml:space="preserve"> baseino vandens telkinių ekologinės būklės gerinimui. Šį uždavinį vykdo šie projekto partneriai: Aplinkos projektų valdymo agentūra (APVA), Aplinkos ministerija (AM), Žemės ūkio ministerija (ŽŪM), Aplinkos apsaugos agentūra (AAA), Lietuvos hidrometeorologijos tarnyba (LHMT), Aplinkos apsaugos departamentas (AAD), Žuvininkystės tarnyba prie ŽŪM (ŽT), Gamtos tyrimų centras (GTC), Lietuvos agrarinių ir miškų mokslų centras (LAMMC), Gamtos paveldo fondas (GPF), Lietuvos bepiločių orlaivių naudotojų asociacija (LBONA), uždavinio koordinatorius – Gamtos paveldo fondas. </w:t>
      </w:r>
    </w:p>
    <w:p w14:paraId="1B53110E" w14:textId="550997FC" w:rsidR="00C4453C" w:rsidRPr="00C4453C" w:rsidRDefault="00C4453C" w:rsidP="00C4453C">
      <w:pPr>
        <w:numPr>
          <w:ilvl w:val="0"/>
          <w:numId w:val="93"/>
        </w:numPr>
        <w:tabs>
          <w:tab w:val="left" w:pos="567"/>
        </w:tabs>
        <w:spacing w:line="276" w:lineRule="auto"/>
        <w:ind w:left="0" w:firstLine="357"/>
        <w:contextualSpacing/>
        <w:jc w:val="both"/>
        <w:rPr>
          <w:rFonts w:eastAsia="Calibri"/>
          <w:sz w:val="23"/>
          <w:szCs w:val="23"/>
          <w:lang w:val="x-none" w:eastAsia="x-none"/>
        </w:rPr>
      </w:pPr>
      <w:r w:rsidRPr="00C4453C">
        <w:rPr>
          <w:rFonts w:eastAsia="Calibri"/>
          <w:bCs/>
          <w:szCs w:val="24"/>
          <w:lang w:val="x-none" w:eastAsia="x-none"/>
        </w:rPr>
        <w:t xml:space="preserve">T3.5 uždavinio įgyvendinimui numatytos konkrečios veiklos: 1) </w:t>
      </w:r>
      <w:proofErr w:type="spellStart"/>
      <w:r w:rsidRPr="00C4453C">
        <w:rPr>
          <w:rFonts w:eastAsia="Calibri"/>
          <w:bCs/>
          <w:szCs w:val="24"/>
          <w:lang w:val="x-none" w:eastAsia="x-none"/>
        </w:rPr>
        <w:t>Dovinės</w:t>
      </w:r>
      <w:proofErr w:type="spellEnd"/>
      <w:r w:rsidRPr="00C4453C">
        <w:rPr>
          <w:rFonts w:eastAsia="Calibri"/>
          <w:bCs/>
          <w:szCs w:val="24"/>
          <w:lang w:val="x-none" w:eastAsia="x-none"/>
        </w:rPr>
        <w:t xml:space="preserve"> aukštupio baseino integruoto valdymo plano parengimas; 2) Simno žuvininkystės ūkio poveikio Simno ežerui mažinimas; 3) Žemės ūkio taršos mažinimas </w:t>
      </w:r>
      <w:proofErr w:type="spellStart"/>
      <w:r w:rsidRPr="00C4453C">
        <w:rPr>
          <w:rFonts w:eastAsia="Calibri"/>
          <w:bCs/>
          <w:szCs w:val="24"/>
          <w:lang w:val="x-none" w:eastAsia="x-none"/>
        </w:rPr>
        <w:t>Dovinės</w:t>
      </w:r>
      <w:proofErr w:type="spellEnd"/>
      <w:r w:rsidRPr="00C4453C">
        <w:rPr>
          <w:rFonts w:eastAsia="Calibri"/>
          <w:bCs/>
          <w:szCs w:val="24"/>
          <w:lang w:val="x-none" w:eastAsia="x-none"/>
        </w:rPr>
        <w:t xml:space="preserve"> aukštupio baseine; 4) Miesto taršos mažinimas </w:t>
      </w:r>
      <w:proofErr w:type="spellStart"/>
      <w:r w:rsidRPr="00C4453C">
        <w:rPr>
          <w:rFonts w:eastAsia="Calibri"/>
          <w:bCs/>
          <w:szCs w:val="24"/>
          <w:lang w:val="x-none" w:eastAsia="x-none"/>
        </w:rPr>
        <w:t>Dovinės</w:t>
      </w:r>
      <w:proofErr w:type="spellEnd"/>
      <w:r w:rsidRPr="00C4453C">
        <w:rPr>
          <w:rFonts w:eastAsia="Calibri"/>
          <w:bCs/>
          <w:szCs w:val="24"/>
          <w:lang w:val="x-none" w:eastAsia="x-none"/>
        </w:rPr>
        <w:t xml:space="preserve"> aukštupio baseine. Siekiant sumažinti Simno žuvininkystės ūkio poveikį numatomas ūkio modernizavimas, dėl ko būtina įvertinti vandens paėmimo ir naudojimo sąlygas, atlikti </w:t>
      </w:r>
      <w:r w:rsidRPr="00C4453C">
        <w:rPr>
          <w:rFonts w:eastAsia="Calibri"/>
          <w:sz w:val="23"/>
          <w:szCs w:val="23"/>
          <w:lang w:val="x-none" w:eastAsia="x-none"/>
        </w:rPr>
        <w:t>ūkio hidrologinio režimo ir vandens balanso tyrimą</w:t>
      </w:r>
      <w:r w:rsidRPr="00C4453C">
        <w:rPr>
          <w:rFonts w:eastAsia="Calibri"/>
          <w:bCs/>
          <w:szCs w:val="24"/>
          <w:lang w:val="x-none" w:eastAsia="x-none"/>
        </w:rPr>
        <w:t xml:space="preserve">. </w:t>
      </w:r>
      <w:r w:rsidRPr="00C4453C">
        <w:rPr>
          <w:rFonts w:eastAsia="Calibri"/>
          <w:sz w:val="23"/>
          <w:szCs w:val="23"/>
          <w:lang w:val="x-none" w:eastAsia="x-none"/>
        </w:rPr>
        <w:t xml:space="preserve">Maistinių medžiagų </w:t>
      </w:r>
      <w:proofErr w:type="spellStart"/>
      <w:r w:rsidRPr="00C4453C">
        <w:rPr>
          <w:rFonts w:eastAsia="Calibri"/>
          <w:bCs/>
          <w:szCs w:val="24"/>
          <w:lang w:val="x-none" w:eastAsia="x-none"/>
        </w:rPr>
        <w:t>prietakai</w:t>
      </w:r>
      <w:proofErr w:type="spellEnd"/>
      <w:r w:rsidRPr="00C4453C">
        <w:rPr>
          <w:rFonts w:eastAsia="Calibri"/>
          <w:bCs/>
          <w:szCs w:val="24"/>
          <w:lang w:val="x-none" w:eastAsia="x-none"/>
        </w:rPr>
        <w:t xml:space="preserve"> iš aplinkinių dirbamų laukų sumažinimui numatytos jų sulaikymo priemonių (</w:t>
      </w:r>
      <w:proofErr w:type="spellStart"/>
      <w:r w:rsidRPr="00C4453C">
        <w:rPr>
          <w:rFonts w:eastAsia="Calibri"/>
          <w:sz w:val="23"/>
          <w:szCs w:val="23"/>
          <w:lang w:val="x-none" w:eastAsia="x-none"/>
        </w:rPr>
        <w:t>denitrifikacijos</w:t>
      </w:r>
      <w:proofErr w:type="spellEnd"/>
      <w:r w:rsidRPr="00C4453C">
        <w:rPr>
          <w:rFonts w:eastAsia="Calibri"/>
          <w:sz w:val="23"/>
          <w:szCs w:val="23"/>
          <w:lang w:val="x-none" w:eastAsia="x-none"/>
        </w:rPr>
        <w:t xml:space="preserve"> </w:t>
      </w:r>
      <w:r w:rsidRPr="00C4453C">
        <w:rPr>
          <w:rFonts w:eastAsia="Calibri"/>
          <w:bCs/>
          <w:szCs w:val="24"/>
          <w:lang w:val="x-none" w:eastAsia="x-none"/>
        </w:rPr>
        <w:t xml:space="preserve">bioreaktorių, šlapynių, </w:t>
      </w:r>
      <w:r w:rsidRPr="00C4453C">
        <w:rPr>
          <w:rFonts w:eastAsia="Calibri"/>
          <w:sz w:val="23"/>
          <w:szCs w:val="23"/>
          <w:lang w:val="x-none" w:eastAsia="x-none"/>
        </w:rPr>
        <w:t xml:space="preserve">nuosėdų sulaikymo </w:t>
      </w:r>
      <w:proofErr w:type="spellStart"/>
      <w:r w:rsidRPr="00C4453C">
        <w:rPr>
          <w:rFonts w:eastAsia="Calibri"/>
          <w:bCs/>
          <w:szCs w:val="24"/>
          <w:lang w:val="x-none" w:eastAsia="x-none"/>
        </w:rPr>
        <w:t>tvenkinėlių</w:t>
      </w:r>
      <w:proofErr w:type="spellEnd"/>
      <w:r w:rsidRPr="00C4453C">
        <w:rPr>
          <w:rFonts w:eastAsia="Calibri"/>
          <w:bCs/>
          <w:szCs w:val="24"/>
          <w:lang w:val="x-none" w:eastAsia="x-none"/>
        </w:rPr>
        <w:t xml:space="preserve">) įrengimas. </w:t>
      </w:r>
    </w:p>
    <w:p w14:paraId="5CC2070C" w14:textId="6C1889C4" w:rsidR="00C4453C" w:rsidRPr="00C4453C" w:rsidRDefault="00C4453C" w:rsidP="00C4453C">
      <w:pPr>
        <w:numPr>
          <w:ilvl w:val="0"/>
          <w:numId w:val="93"/>
        </w:numPr>
        <w:tabs>
          <w:tab w:val="left" w:pos="567"/>
        </w:tabs>
        <w:spacing w:line="276" w:lineRule="auto"/>
        <w:ind w:left="0" w:firstLine="357"/>
        <w:contextualSpacing/>
        <w:jc w:val="both"/>
        <w:rPr>
          <w:rFonts w:eastAsia="Calibri"/>
          <w:bCs/>
          <w:szCs w:val="24"/>
          <w:lang w:val="x-none" w:eastAsia="x-none"/>
        </w:rPr>
      </w:pPr>
      <w:r w:rsidRPr="00C4453C">
        <w:rPr>
          <w:rFonts w:eastAsia="Calibri"/>
          <w:sz w:val="23"/>
          <w:szCs w:val="23"/>
          <w:lang w:val="x-none" w:eastAsia="x-none"/>
        </w:rPr>
        <w:t xml:space="preserve">Tiekėjas visų atliktų paslaugų rezultatus privalomai turi suderinti su uždavinio koordinatoriumi (GPF), kuris atitinkamai į derinimo procesą įtrauks projekto partnerius. </w:t>
      </w:r>
    </w:p>
    <w:p w14:paraId="1A9543B5" w14:textId="3AB7C25A" w:rsidR="00C4453C" w:rsidRPr="00C4453C" w:rsidRDefault="00C4453C" w:rsidP="00C4453C">
      <w:pPr>
        <w:numPr>
          <w:ilvl w:val="0"/>
          <w:numId w:val="93"/>
        </w:numPr>
        <w:tabs>
          <w:tab w:val="left" w:pos="567"/>
        </w:tabs>
        <w:spacing w:line="276" w:lineRule="auto"/>
        <w:ind w:left="0" w:firstLine="357"/>
        <w:contextualSpacing/>
        <w:jc w:val="both"/>
        <w:rPr>
          <w:rFonts w:eastAsia="Calibri"/>
          <w:bCs/>
          <w:szCs w:val="24"/>
          <w:lang w:val="x-none" w:eastAsia="x-none"/>
        </w:rPr>
      </w:pPr>
      <w:r w:rsidRPr="00C4453C">
        <w:rPr>
          <w:rFonts w:eastAsia="Calibri"/>
          <w:bCs/>
          <w:szCs w:val="24"/>
          <w:lang w:val="x-none" w:eastAsia="x-none"/>
        </w:rPr>
        <w:t xml:space="preserve">Užduotys, kurias privalo atlikti </w:t>
      </w:r>
      <w:r w:rsidR="00140F24">
        <w:rPr>
          <w:rFonts w:eastAsia="Calibri"/>
          <w:bCs/>
          <w:szCs w:val="24"/>
          <w:lang w:val="x-none" w:eastAsia="x-none"/>
        </w:rPr>
        <w:t>t</w:t>
      </w:r>
      <w:r w:rsidRPr="00C4453C">
        <w:rPr>
          <w:rFonts w:eastAsia="Calibri"/>
          <w:bCs/>
          <w:szCs w:val="24"/>
          <w:lang w:val="x-none" w:eastAsia="x-none"/>
        </w:rPr>
        <w:t>iekėjas</w:t>
      </w:r>
      <w:r w:rsidR="00140F24">
        <w:rPr>
          <w:rFonts w:eastAsia="Calibri"/>
          <w:bCs/>
          <w:szCs w:val="24"/>
          <w:lang w:val="x-none" w:eastAsia="x-none"/>
        </w:rPr>
        <w:t xml:space="preserve"> (j</w:t>
      </w:r>
      <w:r w:rsidR="00140F24" w:rsidRPr="00140F24">
        <w:rPr>
          <w:rFonts w:eastAsia="Calibri"/>
          <w:bCs/>
          <w:szCs w:val="24"/>
          <w:lang w:val="x-none" w:eastAsia="x-none"/>
        </w:rPr>
        <w:t>eigu apibūdinant pirkimo objektą nurodytas standartas, techninis liudijimas ar bendrosios techninės specifikacijos,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140F24">
        <w:rPr>
          <w:rFonts w:eastAsia="Calibri"/>
          <w:bCs/>
          <w:szCs w:val="24"/>
          <w:lang w:val="x-none" w:eastAsia="x-none"/>
        </w:rPr>
        <w:t>)</w:t>
      </w:r>
      <w:r w:rsidRPr="00C4453C">
        <w:rPr>
          <w:rFonts w:eastAsia="Calibri"/>
          <w:bCs/>
          <w:szCs w:val="24"/>
          <w:lang w:val="x-none" w:eastAsia="x-none"/>
        </w:rPr>
        <w:t>:</w:t>
      </w:r>
    </w:p>
    <w:p w14:paraId="6B534341" w14:textId="77777777" w:rsidR="00C4453C" w:rsidRPr="00C4453C" w:rsidRDefault="00C4453C" w:rsidP="00C4453C">
      <w:pPr>
        <w:spacing w:line="240" w:lineRule="exact"/>
        <w:jc w:val="center"/>
        <w:rPr>
          <w:rFonts w:eastAsia="Calibri"/>
          <w:b/>
          <w:bCs/>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66"/>
        <w:gridCol w:w="1701"/>
        <w:gridCol w:w="1985"/>
      </w:tblGrid>
      <w:tr w:rsidR="00C4453C" w:rsidRPr="00C4453C" w14:paraId="575F4CEE" w14:textId="77777777" w:rsidTr="009C5644">
        <w:trPr>
          <w:trHeight w:val="714"/>
        </w:trPr>
        <w:tc>
          <w:tcPr>
            <w:tcW w:w="675" w:type="dxa"/>
            <w:shd w:val="clear" w:color="auto" w:fill="auto"/>
            <w:vAlign w:val="center"/>
            <w:hideMark/>
          </w:tcPr>
          <w:p w14:paraId="7447FFE8" w14:textId="77777777" w:rsidR="00C4453C" w:rsidRPr="00C4453C" w:rsidRDefault="00C4453C" w:rsidP="00C4453C">
            <w:pPr>
              <w:spacing w:line="240" w:lineRule="exact"/>
              <w:jc w:val="center"/>
              <w:rPr>
                <w:b/>
                <w:bCs/>
                <w:sz w:val="23"/>
                <w:szCs w:val="23"/>
              </w:rPr>
            </w:pPr>
            <w:bookmarkStart w:id="68" w:name="_Hlk192495699"/>
            <w:r w:rsidRPr="00C4453C">
              <w:rPr>
                <w:b/>
                <w:bCs/>
                <w:sz w:val="23"/>
                <w:szCs w:val="23"/>
              </w:rPr>
              <w:t>Eil. Nr.</w:t>
            </w:r>
          </w:p>
        </w:tc>
        <w:tc>
          <w:tcPr>
            <w:tcW w:w="5166" w:type="dxa"/>
            <w:shd w:val="clear" w:color="auto" w:fill="auto"/>
            <w:vAlign w:val="center"/>
            <w:hideMark/>
          </w:tcPr>
          <w:p w14:paraId="09316BAF" w14:textId="77777777" w:rsidR="00C4453C" w:rsidRPr="00C4453C" w:rsidRDefault="00C4453C" w:rsidP="00C4453C">
            <w:pPr>
              <w:spacing w:line="240" w:lineRule="exact"/>
              <w:jc w:val="center"/>
              <w:rPr>
                <w:b/>
                <w:bCs/>
                <w:sz w:val="23"/>
                <w:szCs w:val="23"/>
              </w:rPr>
            </w:pPr>
            <w:r w:rsidRPr="00C4453C">
              <w:rPr>
                <w:b/>
                <w:bCs/>
                <w:sz w:val="23"/>
                <w:szCs w:val="23"/>
              </w:rPr>
              <w:t>Atliktos paslaugos pavadinimas</w:t>
            </w:r>
          </w:p>
        </w:tc>
        <w:tc>
          <w:tcPr>
            <w:tcW w:w="1701" w:type="dxa"/>
            <w:vAlign w:val="center"/>
          </w:tcPr>
          <w:p w14:paraId="47FCCA8D" w14:textId="77777777" w:rsidR="00C4453C" w:rsidRPr="00C4453C" w:rsidRDefault="00C4453C" w:rsidP="00C4453C">
            <w:pPr>
              <w:spacing w:line="240" w:lineRule="exact"/>
              <w:jc w:val="center"/>
              <w:rPr>
                <w:b/>
                <w:bCs/>
                <w:sz w:val="23"/>
                <w:szCs w:val="23"/>
              </w:rPr>
            </w:pPr>
            <w:r w:rsidRPr="00C4453C">
              <w:rPr>
                <w:b/>
                <w:bCs/>
                <w:sz w:val="23"/>
                <w:szCs w:val="23"/>
              </w:rPr>
              <w:t>Rezultatas</w:t>
            </w:r>
            <w:r w:rsidRPr="00C4453C">
              <w:rPr>
                <w:b/>
                <w:bCs/>
                <w:sz w:val="23"/>
                <w:szCs w:val="23"/>
                <w:vertAlign w:val="superscript"/>
              </w:rPr>
              <w:t>1</w:t>
            </w:r>
            <w:r w:rsidRPr="00C4453C">
              <w:rPr>
                <w:b/>
                <w:bCs/>
                <w:sz w:val="23"/>
                <w:szCs w:val="23"/>
              </w:rPr>
              <w:t>/</w:t>
            </w:r>
          </w:p>
          <w:p w14:paraId="47F362FB" w14:textId="77777777" w:rsidR="00C4453C" w:rsidRPr="00C4453C" w:rsidRDefault="00C4453C" w:rsidP="00C4453C">
            <w:pPr>
              <w:spacing w:line="240" w:lineRule="exact"/>
              <w:jc w:val="center"/>
              <w:rPr>
                <w:b/>
                <w:bCs/>
                <w:sz w:val="23"/>
                <w:szCs w:val="23"/>
              </w:rPr>
            </w:pPr>
            <w:r w:rsidRPr="00C4453C">
              <w:rPr>
                <w:b/>
                <w:bCs/>
                <w:sz w:val="23"/>
                <w:szCs w:val="23"/>
              </w:rPr>
              <w:t>paslaugos gavėjas</w:t>
            </w:r>
          </w:p>
        </w:tc>
        <w:tc>
          <w:tcPr>
            <w:tcW w:w="1985" w:type="dxa"/>
            <w:vAlign w:val="center"/>
          </w:tcPr>
          <w:p w14:paraId="5F291644" w14:textId="77777777" w:rsidR="00C4453C" w:rsidRPr="00C4453C" w:rsidRDefault="00C4453C" w:rsidP="00C4453C">
            <w:pPr>
              <w:spacing w:line="240" w:lineRule="exact"/>
              <w:jc w:val="center"/>
              <w:rPr>
                <w:b/>
                <w:bCs/>
                <w:sz w:val="23"/>
                <w:szCs w:val="23"/>
              </w:rPr>
            </w:pPr>
            <w:r w:rsidRPr="00C4453C">
              <w:rPr>
                <w:b/>
                <w:bCs/>
                <w:sz w:val="23"/>
                <w:szCs w:val="23"/>
              </w:rPr>
              <w:t>Orientacinė paslaugos atlikimo  trukmė</w:t>
            </w:r>
            <w:r w:rsidRPr="00C4453C">
              <w:rPr>
                <w:b/>
                <w:bCs/>
                <w:sz w:val="23"/>
                <w:szCs w:val="23"/>
                <w:vertAlign w:val="superscript"/>
              </w:rPr>
              <w:t>2</w:t>
            </w:r>
            <w:r w:rsidRPr="00C4453C">
              <w:rPr>
                <w:b/>
                <w:bCs/>
                <w:sz w:val="23"/>
                <w:szCs w:val="23"/>
              </w:rPr>
              <w:t>/</w:t>
            </w:r>
          </w:p>
          <w:p w14:paraId="46481BCC" w14:textId="77777777" w:rsidR="00C4453C" w:rsidRPr="00C4453C" w:rsidRDefault="00C4453C" w:rsidP="00C4453C">
            <w:pPr>
              <w:spacing w:line="240" w:lineRule="exact"/>
              <w:jc w:val="center"/>
              <w:rPr>
                <w:b/>
                <w:bCs/>
                <w:sz w:val="23"/>
                <w:szCs w:val="23"/>
              </w:rPr>
            </w:pPr>
            <w:r w:rsidRPr="00C4453C">
              <w:rPr>
                <w:b/>
                <w:bCs/>
                <w:sz w:val="23"/>
                <w:szCs w:val="23"/>
              </w:rPr>
              <w:t>orientacinė paslaugos suteikimo data</w:t>
            </w:r>
            <w:r w:rsidRPr="00C4453C">
              <w:rPr>
                <w:b/>
                <w:bCs/>
                <w:sz w:val="23"/>
                <w:szCs w:val="23"/>
                <w:vertAlign w:val="superscript"/>
              </w:rPr>
              <w:t>3</w:t>
            </w:r>
          </w:p>
        </w:tc>
      </w:tr>
      <w:tr w:rsidR="00C4453C" w:rsidRPr="00C4453C" w14:paraId="35366D8D" w14:textId="77777777" w:rsidTr="009C5644">
        <w:trPr>
          <w:trHeight w:val="836"/>
        </w:trPr>
        <w:tc>
          <w:tcPr>
            <w:tcW w:w="675" w:type="dxa"/>
            <w:shd w:val="clear" w:color="auto" w:fill="auto"/>
            <w:vAlign w:val="center"/>
          </w:tcPr>
          <w:p w14:paraId="7E172EE8"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5A6F826D" w14:textId="77777777" w:rsidR="00C4453C" w:rsidRPr="00C4453C" w:rsidRDefault="00C4453C" w:rsidP="00C4453C">
            <w:pPr>
              <w:spacing w:before="8" w:line="240" w:lineRule="exact"/>
              <w:rPr>
                <w:sz w:val="23"/>
                <w:szCs w:val="23"/>
                <w:lang w:eastAsia="x-none"/>
              </w:rPr>
            </w:pPr>
            <w:r w:rsidRPr="00C4453C">
              <w:rPr>
                <w:sz w:val="23"/>
                <w:szCs w:val="23"/>
                <w:lang w:val="x-none" w:eastAsia="x-none"/>
              </w:rPr>
              <w:t xml:space="preserve">Tinkamų vietovių, skirtų maistinių medžiagų sulaikymo priemonėms įrengti </w:t>
            </w:r>
            <w:proofErr w:type="spellStart"/>
            <w:r w:rsidRPr="00C4453C">
              <w:rPr>
                <w:sz w:val="23"/>
                <w:szCs w:val="23"/>
                <w:lang w:val="x-none" w:eastAsia="x-none"/>
              </w:rPr>
              <w:t>Dovinės</w:t>
            </w:r>
            <w:proofErr w:type="spellEnd"/>
            <w:r w:rsidRPr="00C4453C">
              <w:rPr>
                <w:sz w:val="23"/>
                <w:szCs w:val="23"/>
                <w:lang w:val="x-none" w:eastAsia="x-none"/>
              </w:rPr>
              <w:t xml:space="preserve"> </w:t>
            </w:r>
            <w:r w:rsidRPr="00C4453C">
              <w:rPr>
                <w:sz w:val="23"/>
                <w:szCs w:val="23"/>
                <w:lang w:eastAsia="x-none"/>
              </w:rPr>
              <w:t xml:space="preserve">aukštupio </w:t>
            </w:r>
            <w:r w:rsidRPr="00C4453C">
              <w:rPr>
                <w:sz w:val="23"/>
                <w:szCs w:val="23"/>
                <w:lang w:val="x-none" w:eastAsia="x-none"/>
              </w:rPr>
              <w:t>baseine, nustatymas ir parinkimas (remiantis istoriniais ir pirminiais taršos apkrovos monitoringo duomenimis</w:t>
            </w:r>
            <w:r w:rsidRPr="00C4453C">
              <w:rPr>
                <w:sz w:val="23"/>
                <w:szCs w:val="23"/>
                <w:lang w:eastAsia="x-none"/>
              </w:rPr>
              <w:t>, duomenis pateikia GTC). Parenkamos 10-12 vietų. Vietų parinkimas derinamas su GPF.</w:t>
            </w:r>
          </w:p>
        </w:tc>
        <w:tc>
          <w:tcPr>
            <w:tcW w:w="1701" w:type="dxa"/>
            <w:vAlign w:val="center"/>
          </w:tcPr>
          <w:p w14:paraId="02EB6B17" w14:textId="77777777" w:rsidR="00C4453C" w:rsidRPr="00C4453C" w:rsidRDefault="00C4453C" w:rsidP="00C4453C">
            <w:pPr>
              <w:spacing w:line="240" w:lineRule="exact"/>
              <w:jc w:val="center"/>
              <w:rPr>
                <w:sz w:val="23"/>
                <w:szCs w:val="23"/>
              </w:rPr>
            </w:pPr>
            <w:r w:rsidRPr="00C4453C">
              <w:rPr>
                <w:sz w:val="23"/>
                <w:szCs w:val="23"/>
              </w:rPr>
              <w:t>Ataskaita/</w:t>
            </w:r>
          </w:p>
          <w:p w14:paraId="1C77FC84" w14:textId="77777777" w:rsidR="00C4453C" w:rsidRPr="00C4453C" w:rsidRDefault="00C4453C" w:rsidP="00C4453C">
            <w:pPr>
              <w:spacing w:line="240" w:lineRule="exact"/>
              <w:jc w:val="center"/>
              <w:rPr>
                <w:sz w:val="23"/>
                <w:szCs w:val="23"/>
              </w:rPr>
            </w:pPr>
            <w:r w:rsidRPr="00C4453C">
              <w:rPr>
                <w:sz w:val="23"/>
                <w:szCs w:val="23"/>
              </w:rPr>
              <w:t>GPF</w:t>
            </w:r>
          </w:p>
        </w:tc>
        <w:tc>
          <w:tcPr>
            <w:tcW w:w="1985" w:type="dxa"/>
            <w:vAlign w:val="center"/>
          </w:tcPr>
          <w:p w14:paraId="421F1F69" w14:textId="7A3180B9" w:rsidR="00C4453C" w:rsidRPr="00C4453C" w:rsidRDefault="00B80A32" w:rsidP="00C4453C">
            <w:pPr>
              <w:spacing w:line="240" w:lineRule="exact"/>
              <w:jc w:val="center"/>
              <w:rPr>
                <w:sz w:val="23"/>
                <w:szCs w:val="23"/>
              </w:rPr>
            </w:pPr>
            <w:r>
              <w:rPr>
                <w:sz w:val="23"/>
                <w:szCs w:val="23"/>
              </w:rPr>
              <w:t>3</w:t>
            </w:r>
            <w:r w:rsidR="00C4453C" w:rsidRPr="00C4453C">
              <w:rPr>
                <w:sz w:val="23"/>
                <w:szCs w:val="23"/>
              </w:rPr>
              <w:t> mėn./</w:t>
            </w:r>
          </w:p>
          <w:p w14:paraId="3F04C640" w14:textId="77777777" w:rsidR="00C4453C" w:rsidRPr="00C4453C" w:rsidRDefault="00C4453C" w:rsidP="00C4453C">
            <w:pPr>
              <w:spacing w:line="240" w:lineRule="exact"/>
              <w:jc w:val="center"/>
              <w:rPr>
                <w:sz w:val="23"/>
                <w:szCs w:val="23"/>
              </w:rPr>
            </w:pPr>
            <w:r w:rsidRPr="00C4453C">
              <w:rPr>
                <w:sz w:val="23"/>
                <w:szCs w:val="23"/>
              </w:rPr>
              <w:t>2025.07.31</w:t>
            </w:r>
          </w:p>
        </w:tc>
      </w:tr>
      <w:tr w:rsidR="00C4453C" w:rsidRPr="00C4453C" w14:paraId="10FCDF4E" w14:textId="77777777" w:rsidTr="009C5644">
        <w:trPr>
          <w:trHeight w:val="715"/>
        </w:trPr>
        <w:tc>
          <w:tcPr>
            <w:tcW w:w="675" w:type="dxa"/>
            <w:shd w:val="clear" w:color="auto" w:fill="auto"/>
            <w:vAlign w:val="center"/>
          </w:tcPr>
          <w:p w14:paraId="04158E12"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49F805D5" w14:textId="77777777" w:rsidR="00C4453C" w:rsidRPr="00C4453C" w:rsidRDefault="00C4453C" w:rsidP="00C4453C">
            <w:pPr>
              <w:spacing w:before="8" w:line="240" w:lineRule="exact"/>
              <w:rPr>
                <w:sz w:val="23"/>
                <w:szCs w:val="23"/>
                <w:lang w:eastAsia="x-none"/>
              </w:rPr>
            </w:pPr>
            <w:r w:rsidRPr="00C4453C">
              <w:rPr>
                <w:sz w:val="23"/>
                <w:szCs w:val="23"/>
                <w:lang w:eastAsia="x-none"/>
              </w:rPr>
              <w:t>M</w:t>
            </w:r>
            <w:r w:rsidRPr="00C4453C">
              <w:rPr>
                <w:sz w:val="23"/>
                <w:szCs w:val="23"/>
                <w:lang w:val="x-none" w:eastAsia="x-none"/>
              </w:rPr>
              <w:t>aistinių medžiagų sulaikymo priemon</w:t>
            </w:r>
            <w:r w:rsidRPr="00C4453C">
              <w:rPr>
                <w:sz w:val="23"/>
                <w:szCs w:val="23"/>
                <w:lang w:eastAsia="x-none"/>
              </w:rPr>
              <w:t xml:space="preserve">ių </w:t>
            </w:r>
            <w:r w:rsidRPr="00C4453C">
              <w:rPr>
                <w:sz w:val="23"/>
                <w:szCs w:val="23"/>
                <w:lang w:val="x-none" w:eastAsia="x-none"/>
              </w:rPr>
              <w:t xml:space="preserve"> projektavimo vietos sąlygų įvertinimas (priemonės bus projektuojamos</w:t>
            </w:r>
            <w:r w:rsidRPr="00C4453C">
              <w:rPr>
                <w:sz w:val="23"/>
                <w:szCs w:val="23"/>
                <w:lang w:eastAsia="x-none"/>
              </w:rPr>
              <w:t xml:space="preserve"> 8-iose vietose, kurios turi būti suderintos su GPF).</w:t>
            </w:r>
          </w:p>
        </w:tc>
        <w:tc>
          <w:tcPr>
            <w:tcW w:w="1701" w:type="dxa"/>
            <w:vAlign w:val="center"/>
          </w:tcPr>
          <w:p w14:paraId="4B04862F" w14:textId="77777777" w:rsidR="00C4453C" w:rsidRPr="00C4453C" w:rsidRDefault="00C4453C" w:rsidP="00C4453C">
            <w:pPr>
              <w:spacing w:line="240" w:lineRule="exact"/>
              <w:jc w:val="center"/>
              <w:rPr>
                <w:rFonts w:eastAsia="Calibri"/>
                <w:sz w:val="23"/>
                <w:szCs w:val="23"/>
              </w:rPr>
            </w:pPr>
            <w:r w:rsidRPr="00C4453C">
              <w:rPr>
                <w:rFonts w:eastAsia="Calibri"/>
                <w:sz w:val="23"/>
                <w:szCs w:val="23"/>
              </w:rPr>
              <w:t>Galimybių studija/</w:t>
            </w:r>
          </w:p>
          <w:p w14:paraId="079C8FB2" w14:textId="77777777" w:rsidR="00C4453C" w:rsidRPr="00C4453C" w:rsidRDefault="00C4453C" w:rsidP="00C4453C">
            <w:pPr>
              <w:spacing w:line="240" w:lineRule="exact"/>
              <w:jc w:val="center"/>
              <w:rPr>
                <w:sz w:val="23"/>
                <w:szCs w:val="23"/>
              </w:rPr>
            </w:pPr>
            <w:r w:rsidRPr="00C4453C">
              <w:rPr>
                <w:rFonts w:eastAsia="Calibri"/>
                <w:sz w:val="23"/>
                <w:szCs w:val="23"/>
              </w:rPr>
              <w:t>GPF</w:t>
            </w:r>
          </w:p>
        </w:tc>
        <w:tc>
          <w:tcPr>
            <w:tcW w:w="1985" w:type="dxa"/>
            <w:vAlign w:val="center"/>
          </w:tcPr>
          <w:p w14:paraId="1C41523E" w14:textId="77777777" w:rsidR="00C4453C" w:rsidRPr="00C4453C" w:rsidRDefault="00C4453C" w:rsidP="00C4453C">
            <w:pPr>
              <w:spacing w:line="240" w:lineRule="exact"/>
              <w:jc w:val="center"/>
              <w:rPr>
                <w:sz w:val="23"/>
                <w:szCs w:val="23"/>
              </w:rPr>
            </w:pPr>
            <w:r w:rsidRPr="00C4453C">
              <w:rPr>
                <w:sz w:val="23"/>
                <w:szCs w:val="23"/>
              </w:rPr>
              <w:t>5 mėn./ 2025.10.30</w:t>
            </w:r>
          </w:p>
        </w:tc>
      </w:tr>
      <w:tr w:rsidR="00C4453C" w:rsidRPr="00C4453C" w14:paraId="7573C4E7" w14:textId="77777777" w:rsidTr="009C5644">
        <w:trPr>
          <w:trHeight w:val="699"/>
        </w:trPr>
        <w:tc>
          <w:tcPr>
            <w:tcW w:w="675" w:type="dxa"/>
            <w:shd w:val="clear" w:color="auto" w:fill="auto"/>
            <w:vAlign w:val="center"/>
          </w:tcPr>
          <w:p w14:paraId="500F7173"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7B8038DE" w14:textId="77777777" w:rsidR="00C4453C" w:rsidRPr="00C4453C" w:rsidRDefault="00C4453C" w:rsidP="00C4453C">
            <w:pPr>
              <w:spacing w:before="8" w:line="240" w:lineRule="exact"/>
              <w:rPr>
                <w:sz w:val="23"/>
                <w:szCs w:val="23"/>
                <w:lang w:eastAsia="x-none"/>
              </w:rPr>
            </w:pPr>
            <w:r w:rsidRPr="00C4453C">
              <w:rPr>
                <w:sz w:val="23"/>
                <w:szCs w:val="23"/>
                <w:lang w:eastAsia="x-none"/>
              </w:rPr>
              <w:t xml:space="preserve">Pranešimo </w:t>
            </w:r>
            <w:r w:rsidRPr="00C4453C">
              <w:rPr>
                <w:sz w:val="23"/>
                <w:szCs w:val="23"/>
                <w:lang w:val="x-none" w:eastAsia="x-none"/>
              </w:rPr>
              <w:t xml:space="preserve">apie maistinių medžiagų sulaikymo priemones, numatytas </w:t>
            </w:r>
            <w:proofErr w:type="spellStart"/>
            <w:r w:rsidRPr="00C4453C">
              <w:rPr>
                <w:sz w:val="23"/>
                <w:szCs w:val="23"/>
                <w:lang w:val="x-none" w:eastAsia="x-none"/>
              </w:rPr>
              <w:t>Dovinės</w:t>
            </w:r>
            <w:proofErr w:type="spellEnd"/>
            <w:r w:rsidRPr="00C4453C">
              <w:rPr>
                <w:sz w:val="23"/>
                <w:szCs w:val="23"/>
                <w:lang w:val="x-none" w:eastAsia="x-none"/>
              </w:rPr>
              <w:t xml:space="preserve"> </w:t>
            </w:r>
            <w:r w:rsidRPr="00C4453C">
              <w:rPr>
                <w:sz w:val="23"/>
                <w:szCs w:val="23"/>
                <w:lang w:eastAsia="x-none"/>
              </w:rPr>
              <w:t xml:space="preserve">aukštupio </w:t>
            </w:r>
            <w:r w:rsidRPr="00C4453C">
              <w:rPr>
                <w:sz w:val="23"/>
                <w:szCs w:val="23"/>
                <w:lang w:val="x-none" w:eastAsia="x-none"/>
              </w:rPr>
              <w:t>baseine</w:t>
            </w:r>
            <w:r w:rsidRPr="00C4453C">
              <w:rPr>
                <w:sz w:val="23"/>
                <w:szCs w:val="23"/>
                <w:lang w:eastAsia="x-none"/>
              </w:rPr>
              <w:t>,</w:t>
            </w:r>
            <w:r w:rsidRPr="00C4453C">
              <w:rPr>
                <w:sz w:val="23"/>
                <w:szCs w:val="23"/>
                <w:lang w:val="x-none" w:eastAsia="x-none"/>
              </w:rPr>
              <w:t xml:space="preserve"> </w:t>
            </w:r>
            <w:r w:rsidRPr="00C4453C">
              <w:rPr>
                <w:sz w:val="23"/>
                <w:szCs w:val="23"/>
                <w:lang w:eastAsia="x-none"/>
              </w:rPr>
              <w:t>parengimas ir pristatymas į</w:t>
            </w:r>
            <w:r w:rsidRPr="00C4453C">
              <w:rPr>
                <w:sz w:val="23"/>
                <w:szCs w:val="23"/>
                <w:lang w:val="x-none" w:eastAsia="x-none"/>
              </w:rPr>
              <w:t>vadini</w:t>
            </w:r>
            <w:r w:rsidRPr="00C4453C">
              <w:rPr>
                <w:sz w:val="23"/>
                <w:szCs w:val="23"/>
                <w:lang w:eastAsia="x-none"/>
              </w:rPr>
              <w:t>ame</w:t>
            </w:r>
            <w:r w:rsidRPr="00C4453C">
              <w:rPr>
                <w:sz w:val="23"/>
                <w:szCs w:val="23"/>
                <w:lang w:val="x-none" w:eastAsia="x-none"/>
              </w:rPr>
              <w:t xml:space="preserve"> seminar</w:t>
            </w:r>
            <w:r w:rsidRPr="00C4453C">
              <w:rPr>
                <w:sz w:val="23"/>
                <w:szCs w:val="23"/>
                <w:lang w:eastAsia="x-none"/>
              </w:rPr>
              <w:t>e</w:t>
            </w:r>
            <w:r w:rsidRPr="00C4453C">
              <w:rPr>
                <w:sz w:val="23"/>
                <w:szCs w:val="23"/>
                <w:lang w:val="x-none" w:eastAsia="x-none"/>
              </w:rPr>
              <w:t xml:space="preserve"> ūkininkams</w:t>
            </w:r>
            <w:r w:rsidRPr="00C4453C">
              <w:rPr>
                <w:sz w:val="23"/>
                <w:szCs w:val="23"/>
                <w:lang w:eastAsia="x-none"/>
              </w:rPr>
              <w:t>. Seminaro organizavimo paslaugos šiuo pirkimu nėra perkamos. Apie seminaro datą ir vietą tiekėjas bus informuotas iš anksto.</w:t>
            </w:r>
          </w:p>
        </w:tc>
        <w:tc>
          <w:tcPr>
            <w:tcW w:w="1701" w:type="dxa"/>
            <w:vAlign w:val="center"/>
          </w:tcPr>
          <w:p w14:paraId="011292AA" w14:textId="77777777" w:rsidR="00C4453C" w:rsidRPr="00C4453C" w:rsidRDefault="00C4453C" w:rsidP="00C4453C">
            <w:pPr>
              <w:spacing w:line="240" w:lineRule="exact"/>
              <w:jc w:val="center"/>
              <w:rPr>
                <w:sz w:val="23"/>
                <w:szCs w:val="23"/>
              </w:rPr>
            </w:pPr>
            <w:r w:rsidRPr="00C4453C">
              <w:rPr>
                <w:sz w:val="23"/>
                <w:szCs w:val="23"/>
              </w:rPr>
              <w:t>Pranešimas/</w:t>
            </w:r>
          </w:p>
          <w:p w14:paraId="40913A88" w14:textId="77777777" w:rsidR="00C4453C" w:rsidRPr="00C4453C" w:rsidRDefault="00C4453C" w:rsidP="00C4453C">
            <w:pPr>
              <w:spacing w:line="240" w:lineRule="exact"/>
              <w:jc w:val="center"/>
              <w:rPr>
                <w:sz w:val="23"/>
                <w:szCs w:val="23"/>
              </w:rPr>
            </w:pPr>
            <w:r w:rsidRPr="00C4453C">
              <w:rPr>
                <w:sz w:val="23"/>
                <w:szCs w:val="23"/>
              </w:rPr>
              <w:t>GPF</w:t>
            </w:r>
          </w:p>
        </w:tc>
        <w:tc>
          <w:tcPr>
            <w:tcW w:w="1985" w:type="dxa"/>
            <w:vAlign w:val="center"/>
          </w:tcPr>
          <w:p w14:paraId="1E7F44C8" w14:textId="77777777" w:rsidR="00C4453C" w:rsidRPr="00C4453C" w:rsidRDefault="00C4453C" w:rsidP="00C4453C">
            <w:pPr>
              <w:spacing w:line="240" w:lineRule="exact"/>
              <w:jc w:val="center"/>
              <w:rPr>
                <w:sz w:val="23"/>
                <w:szCs w:val="23"/>
              </w:rPr>
            </w:pPr>
            <w:r w:rsidRPr="00C4453C">
              <w:rPr>
                <w:sz w:val="23"/>
                <w:szCs w:val="23"/>
              </w:rPr>
              <w:t>2 mėn./</w:t>
            </w:r>
          </w:p>
          <w:p w14:paraId="137E75A4" w14:textId="77777777" w:rsidR="00C4453C" w:rsidRPr="00C4453C" w:rsidRDefault="00C4453C" w:rsidP="00C4453C">
            <w:pPr>
              <w:spacing w:line="240" w:lineRule="exact"/>
              <w:jc w:val="center"/>
              <w:rPr>
                <w:sz w:val="23"/>
                <w:szCs w:val="23"/>
              </w:rPr>
            </w:pPr>
            <w:r w:rsidRPr="00C4453C">
              <w:rPr>
                <w:sz w:val="23"/>
                <w:szCs w:val="23"/>
              </w:rPr>
              <w:t>2025.11.30</w:t>
            </w:r>
          </w:p>
        </w:tc>
      </w:tr>
      <w:tr w:rsidR="00C4453C" w:rsidRPr="00C4453C" w14:paraId="3586B15B" w14:textId="77777777" w:rsidTr="009C5644">
        <w:trPr>
          <w:trHeight w:val="683"/>
        </w:trPr>
        <w:tc>
          <w:tcPr>
            <w:tcW w:w="675" w:type="dxa"/>
            <w:shd w:val="clear" w:color="auto" w:fill="auto"/>
            <w:vAlign w:val="center"/>
          </w:tcPr>
          <w:p w14:paraId="7555D830"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79539674" w14:textId="70B5DB71" w:rsidR="00C4453C" w:rsidRPr="00C4453C" w:rsidRDefault="00C4453C" w:rsidP="005F74BE">
            <w:pPr>
              <w:shd w:val="clear" w:color="auto" w:fill="FFFFFF"/>
              <w:spacing w:line="240" w:lineRule="exact"/>
              <w:rPr>
                <w:rFonts w:eastAsia="Calibri"/>
                <w:sz w:val="23"/>
                <w:szCs w:val="23"/>
              </w:rPr>
            </w:pPr>
            <w:r w:rsidRPr="00C4453C">
              <w:rPr>
                <w:rFonts w:eastAsia="Calibri"/>
                <w:sz w:val="23"/>
                <w:szCs w:val="23"/>
              </w:rPr>
              <w:t>Hidrologinių parametrų nustatymas ir parinkimas maistinių medžiagų sulaikymo priemonių projektavimui</w:t>
            </w:r>
            <w:r w:rsidR="005F74BE">
              <w:rPr>
                <w:rFonts w:eastAsia="Calibri"/>
                <w:sz w:val="23"/>
                <w:szCs w:val="23"/>
              </w:rPr>
              <w:t>.</w:t>
            </w:r>
          </w:p>
        </w:tc>
        <w:tc>
          <w:tcPr>
            <w:tcW w:w="1701" w:type="dxa"/>
            <w:vAlign w:val="center"/>
          </w:tcPr>
          <w:p w14:paraId="16BFEB6F" w14:textId="77777777" w:rsidR="00C4453C" w:rsidRPr="00C4453C" w:rsidRDefault="00C4453C" w:rsidP="00C4453C">
            <w:pPr>
              <w:spacing w:line="240" w:lineRule="exact"/>
              <w:jc w:val="center"/>
              <w:rPr>
                <w:bCs/>
                <w:sz w:val="23"/>
                <w:szCs w:val="23"/>
              </w:rPr>
            </w:pPr>
            <w:r w:rsidRPr="00C4453C">
              <w:rPr>
                <w:bCs/>
                <w:sz w:val="23"/>
                <w:szCs w:val="23"/>
              </w:rPr>
              <w:t>Ataskaita/</w:t>
            </w:r>
          </w:p>
          <w:p w14:paraId="5BB7CE93" w14:textId="77777777" w:rsidR="00C4453C" w:rsidRPr="00C4453C" w:rsidRDefault="00C4453C" w:rsidP="00C4453C">
            <w:pPr>
              <w:spacing w:line="240" w:lineRule="exact"/>
              <w:jc w:val="center"/>
              <w:rPr>
                <w:bCs/>
                <w:sz w:val="23"/>
                <w:szCs w:val="23"/>
              </w:rPr>
            </w:pPr>
            <w:r w:rsidRPr="00C4453C">
              <w:rPr>
                <w:bCs/>
                <w:sz w:val="23"/>
                <w:szCs w:val="23"/>
              </w:rPr>
              <w:t>GPF</w:t>
            </w:r>
          </w:p>
        </w:tc>
        <w:tc>
          <w:tcPr>
            <w:tcW w:w="1985" w:type="dxa"/>
            <w:vAlign w:val="center"/>
          </w:tcPr>
          <w:p w14:paraId="357CC1A8" w14:textId="77777777" w:rsidR="00C4453C" w:rsidRPr="00C4453C" w:rsidRDefault="00C4453C" w:rsidP="00C4453C">
            <w:pPr>
              <w:spacing w:line="240" w:lineRule="exact"/>
              <w:jc w:val="center"/>
              <w:rPr>
                <w:bCs/>
                <w:sz w:val="23"/>
                <w:szCs w:val="23"/>
              </w:rPr>
            </w:pPr>
            <w:r w:rsidRPr="00C4453C">
              <w:rPr>
                <w:bCs/>
                <w:sz w:val="23"/>
                <w:szCs w:val="23"/>
              </w:rPr>
              <w:t>3 mėn./</w:t>
            </w:r>
          </w:p>
          <w:p w14:paraId="0E1E2539" w14:textId="77777777" w:rsidR="00C4453C" w:rsidRPr="00C4453C" w:rsidRDefault="00C4453C" w:rsidP="00C4453C">
            <w:pPr>
              <w:spacing w:line="240" w:lineRule="exact"/>
              <w:jc w:val="center"/>
              <w:rPr>
                <w:bCs/>
                <w:sz w:val="23"/>
                <w:szCs w:val="23"/>
              </w:rPr>
            </w:pPr>
            <w:r w:rsidRPr="00C4453C">
              <w:rPr>
                <w:bCs/>
                <w:sz w:val="23"/>
                <w:szCs w:val="23"/>
              </w:rPr>
              <w:t>2025.10.30</w:t>
            </w:r>
          </w:p>
        </w:tc>
      </w:tr>
      <w:tr w:rsidR="00C4453C" w:rsidRPr="00C4453C" w14:paraId="6D52A407" w14:textId="77777777" w:rsidTr="009C5644">
        <w:trPr>
          <w:trHeight w:val="555"/>
        </w:trPr>
        <w:tc>
          <w:tcPr>
            <w:tcW w:w="675" w:type="dxa"/>
            <w:shd w:val="clear" w:color="auto" w:fill="auto"/>
            <w:vAlign w:val="center"/>
          </w:tcPr>
          <w:p w14:paraId="0B4ECC00"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68F4CA9A" w14:textId="77777777" w:rsidR="00C4453C" w:rsidRPr="00C4453C" w:rsidRDefault="00C4453C" w:rsidP="00C4453C">
            <w:pPr>
              <w:spacing w:before="8" w:line="240" w:lineRule="exact"/>
              <w:rPr>
                <w:sz w:val="23"/>
                <w:szCs w:val="23"/>
                <w:lang w:eastAsia="x-none"/>
              </w:rPr>
            </w:pPr>
            <w:r w:rsidRPr="00C4453C">
              <w:rPr>
                <w:sz w:val="23"/>
                <w:szCs w:val="23"/>
                <w:lang w:eastAsia="x-none"/>
              </w:rPr>
              <w:t xml:space="preserve">Simno žuvininkystės ūkio hidrologinio režimo ir vandens balanso tyrimas, remiantis vandens paėmimo duomenimis pagal </w:t>
            </w:r>
            <w:proofErr w:type="spellStart"/>
            <w:r w:rsidRPr="00C4453C">
              <w:rPr>
                <w:sz w:val="23"/>
                <w:szCs w:val="23"/>
                <w:lang w:eastAsia="x-none"/>
              </w:rPr>
              <w:t>Dovinės</w:t>
            </w:r>
            <w:proofErr w:type="spellEnd"/>
            <w:r w:rsidRPr="00C4453C">
              <w:rPr>
                <w:sz w:val="23"/>
                <w:szCs w:val="23"/>
                <w:lang w:eastAsia="x-none"/>
              </w:rPr>
              <w:t xml:space="preserve"> aukštupio baseino monitoringo rezultatus. </w:t>
            </w:r>
          </w:p>
        </w:tc>
        <w:tc>
          <w:tcPr>
            <w:tcW w:w="1701" w:type="dxa"/>
            <w:vAlign w:val="center"/>
          </w:tcPr>
          <w:p w14:paraId="120D7567" w14:textId="77777777" w:rsidR="00C4453C" w:rsidRPr="00C4453C" w:rsidRDefault="00C4453C" w:rsidP="00C4453C">
            <w:pPr>
              <w:spacing w:line="240" w:lineRule="exact"/>
              <w:jc w:val="center"/>
              <w:rPr>
                <w:sz w:val="23"/>
                <w:szCs w:val="23"/>
              </w:rPr>
            </w:pPr>
            <w:r w:rsidRPr="00C4453C">
              <w:rPr>
                <w:sz w:val="23"/>
                <w:szCs w:val="23"/>
              </w:rPr>
              <w:t>Ataskaita/</w:t>
            </w:r>
          </w:p>
          <w:p w14:paraId="295DA2C6" w14:textId="77777777" w:rsidR="00C4453C" w:rsidRPr="00C4453C" w:rsidRDefault="00C4453C" w:rsidP="00C4453C">
            <w:pPr>
              <w:spacing w:line="240" w:lineRule="exact"/>
              <w:jc w:val="center"/>
              <w:rPr>
                <w:sz w:val="23"/>
                <w:szCs w:val="23"/>
              </w:rPr>
            </w:pPr>
            <w:r w:rsidRPr="00C4453C">
              <w:rPr>
                <w:sz w:val="23"/>
                <w:szCs w:val="23"/>
              </w:rPr>
              <w:t>ŽT</w:t>
            </w:r>
          </w:p>
        </w:tc>
        <w:tc>
          <w:tcPr>
            <w:tcW w:w="1985" w:type="dxa"/>
            <w:vAlign w:val="center"/>
          </w:tcPr>
          <w:p w14:paraId="083A3BCF" w14:textId="77777777" w:rsidR="00C4453C" w:rsidRPr="00C4453C" w:rsidRDefault="00C4453C" w:rsidP="00C4453C">
            <w:pPr>
              <w:spacing w:line="240" w:lineRule="exact"/>
              <w:jc w:val="center"/>
              <w:rPr>
                <w:sz w:val="23"/>
                <w:szCs w:val="23"/>
              </w:rPr>
            </w:pPr>
            <w:r w:rsidRPr="00C4453C">
              <w:rPr>
                <w:sz w:val="23"/>
                <w:szCs w:val="23"/>
              </w:rPr>
              <w:t>7 mėn./</w:t>
            </w:r>
          </w:p>
          <w:p w14:paraId="3D151851" w14:textId="77777777" w:rsidR="00C4453C" w:rsidRPr="00C4453C" w:rsidRDefault="00C4453C" w:rsidP="00C4453C">
            <w:pPr>
              <w:spacing w:line="240" w:lineRule="exact"/>
              <w:jc w:val="center"/>
              <w:rPr>
                <w:sz w:val="23"/>
                <w:szCs w:val="23"/>
              </w:rPr>
            </w:pPr>
            <w:r w:rsidRPr="00C4453C">
              <w:rPr>
                <w:bCs/>
                <w:sz w:val="23"/>
                <w:szCs w:val="23"/>
              </w:rPr>
              <w:t>2025.11.30</w:t>
            </w:r>
          </w:p>
        </w:tc>
      </w:tr>
      <w:tr w:rsidR="00C4453C" w:rsidRPr="00C4453C" w14:paraId="6D93ABAB" w14:textId="77777777" w:rsidTr="009C5644">
        <w:trPr>
          <w:trHeight w:val="435"/>
        </w:trPr>
        <w:tc>
          <w:tcPr>
            <w:tcW w:w="675" w:type="dxa"/>
            <w:shd w:val="clear" w:color="auto" w:fill="auto"/>
            <w:vAlign w:val="center"/>
          </w:tcPr>
          <w:p w14:paraId="166BA11F"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3A10F06A" w14:textId="77777777" w:rsidR="00C4453C" w:rsidRPr="00C4453C" w:rsidRDefault="00C4453C" w:rsidP="00C4453C">
            <w:pPr>
              <w:spacing w:before="8" w:line="240" w:lineRule="exact"/>
              <w:rPr>
                <w:sz w:val="23"/>
                <w:szCs w:val="23"/>
                <w:lang w:val="x-none" w:eastAsia="x-none"/>
              </w:rPr>
            </w:pPr>
            <w:r w:rsidRPr="00C4453C">
              <w:rPr>
                <w:sz w:val="23"/>
                <w:szCs w:val="23"/>
                <w:lang w:eastAsia="x-none"/>
              </w:rPr>
              <w:t xml:space="preserve">Konsultacijos </w:t>
            </w:r>
            <w:r w:rsidRPr="00C4453C">
              <w:rPr>
                <w:sz w:val="23"/>
                <w:szCs w:val="23"/>
                <w:lang w:val="x-none" w:eastAsia="x-none"/>
              </w:rPr>
              <w:t>dėl Simno žuvininkystės ūkio poveikio aplinkai vertinimo</w:t>
            </w:r>
            <w:r w:rsidRPr="00C4453C">
              <w:rPr>
                <w:sz w:val="23"/>
                <w:szCs w:val="23"/>
                <w:lang w:eastAsia="x-none"/>
              </w:rPr>
              <w:t xml:space="preserve"> (PAV) atrankos</w:t>
            </w:r>
          </w:p>
        </w:tc>
        <w:tc>
          <w:tcPr>
            <w:tcW w:w="1701" w:type="dxa"/>
            <w:vAlign w:val="center"/>
          </w:tcPr>
          <w:p w14:paraId="36E3D74B" w14:textId="77777777" w:rsidR="00C4453C" w:rsidRPr="00C4453C" w:rsidRDefault="00C4453C" w:rsidP="00C4453C">
            <w:pPr>
              <w:spacing w:line="240" w:lineRule="exact"/>
              <w:jc w:val="center"/>
              <w:rPr>
                <w:sz w:val="23"/>
                <w:szCs w:val="23"/>
              </w:rPr>
            </w:pPr>
            <w:r w:rsidRPr="00C4453C">
              <w:rPr>
                <w:sz w:val="23"/>
                <w:szCs w:val="23"/>
              </w:rPr>
              <w:t>Konsultacijos/</w:t>
            </w:r>
          </w:p>
          <w:p w14:paraId="5DC72858" w14:textId="77777777" w:rsidR="00C4453C" w:rsidRPr="00C4453C" w:rsidRDefault="00C4453C" w:rsidP="00C4453C">
            <w:pPr>
              <w:spacing w:line="240" w:lineRule="exact"/>
              <w:jc w:val="center"/>
              <w:rPr>
                <w:sz w:val="23"/>
                <w:szCs w:val="23"/>
              </w:rPr>
            </w:pPr>
            <w:r w:rsidRPr="00C4453C">
              <w:rPr>
                <w:sz w:val="23"/>
                <w:szCs w:val="23"/>
              </w:rPr>
              <w:t>GPF</w:t>
            </w:r>
          </w:p>
        </w:tc>
        <w:tc>
          <w:tcPr>
            <w:tcW w:w="1985" w:type="dxa"/>
            <w:vAlign w:val="center"/>
          </w:tcPr>
          <w:p w14:paraId="3C63987A" w14:textId="77777777" w:rsidR="00C4453C" w:rsidRPr="00C4453C" w:rsidRDefault="00C4453C" w:rsidP="00C4453C">
            <w:pPr>
              <w:spacing w:line="240" w:lineRule="exact"/>
              <w:jc w:val="center"/>
              <w:rPr>
                <w:sz w:val="23"/>
                <w:szCs w:val="23"/>
              </w:rPr>
            </w:pPr>
            <w:r w:rsidRPr="00C4453C">
              <w:rPr>
                <w:sz w:val="23"/>
                <w:szCs w:val="23"/>
              </w:rPr>
              <w:t>4 mėn./</w:t>
            </w:r>
          </w:p>
          <w:p w14:paraId="53DD585C" w14:textId="77777777" w:rsidR="00C4453C" w:rsidRPr="00C4453C" w:rsidRDefault="00C4453C" w:rsidP="00C4453C">
            <w:pPr>
              <w:spacing w:line="240" w:lineRule="exact"/>
              <w:jc w:val="center"/>
              <w:rPr>
                <w:sz w:val="23"/>
                <w:szCs w:val="23"/>
              </w:rPr>
            </w:pPr>
            <w:r w:rsidRPr="00C4453C">
              <w:rPr>
                <w:sz w:val="23"/>
                <w:szCs w:val="23"/>
              </w:rPr>
              <w:t>2025.12.31</w:t>
            </w:r>
          </w:p>
        </w:tc>
      </w:tr>
      <w:tr w:rsidR="00C4453C" w:rsidRPr="00C4453C" w14:paraId="2C93DAFC" w14:textId="77777777" w:rsidTr="009C5644">
        <w:trPr>
          <w:trHeight w:val="480"/>
        </w:trPr>
        <w:tc>
          <w:tcPr>
            <w:tcW w:w="675" w:type="dxa"/>
            <w:shd w:val="clear" w:color="auto" w:fill="auto"/>
            <w:vAlign w:val="center"/>
          </w:tcPr>
          <w:p w14:paraId="552DAEB0" w14:textId="77777777" w:rsidR="00C4453C" w:rsidRPr="00C4453C" w:rsidRDefault="00C4453C" w:rsidP="00C4453C">
            <w:pPr>
              <w:numPr>
                <w:ilvl w:val="0"/>
                <w:numId w:val="92"/>
              </w:numPr>
              <w:spacing w:line="240" w:lineRule="exact"/>
              <w:ind w:left="527" w:hanging="357"/>
              <w:contextualSpacing/>
              <w:jc w:val="center"/>
              <w:rPr>
                <w:b/>
                <w:bCs/>
                <w:sz w:val="23"/>
                <w:szCs w:val="23"/>
                <w:lang w:val="x-none" w:eastAsia="x-none"/>
              </w:rPr>
            </w:pPr>
          </w:p>
        </w:tc>
        <w:tc>
          <w:tcPr>
            <w:tcW w:w="5166" w:type="dxa"/>
            <w:shd w:val="clear" w:color="auto" w:fill="auto"/>
          </w:tcPr>
          <w:p w14:paraId="5493819C" w14:textId="77777777" w:rsidR="00C4453C" w:rsidRPr="00C4453C" w:rsidRDefault="00C4453C" w:rsidP="00C4453C">
            <w:pPr>
              <w:shd w:val="clear" w:color="auto" w:fill="FFFFFF"/>
              <w:spacing w:line="240" w:lineRule="exact"/>
              <w:rPr>
                <w:rFonts w:eastAsia="Calibri"/>
                <w:b/>
                <w:sz w:val="23"/>
                <w:szCs w:val="23"/>
              </w:rPr>
            </w:pPr>
            <w:r w:rsidRPr="00C4453C">
              <w:rPr>
                <w:rFonts w:eastAsia="Calibri"/>
                <w:b/>
                <w:sz w:val="23"/>
                <w:szCs w:val="23"/>
              </w:rPr>
              <w:t xml:space="preserve">Preliminarus numatomų </w:t>
            </w:r>
            <w:r w:rsidRPr="00C4453C">
              <w:rPr>
                <w:rFonts w:eastAsia="Calibri"/>
                <w:sz w:val="23"/>
                <w:szCs w:val="23"/>
              </w:rPr>
              <w:t xml:space="preserve">maistinių medžiagų sulaikymo </w:t>
            </w:r>
            <w:r w:rsidRPr="00C4453C">
              <w:rPr>
                <w:rFonts w:eastAsia="Calibri"/>
                <w:b/>
                <w:sz w:val="23"/>
                <w:szCs w:val="23"/>
              </w:rPr>
              <w:t xml:space="preserve">priemonių aprašymas ir pateikimas </w:t>
            </w:r>
            <w:proofErr w:type="spellStart"/>
            <w:r w:rsidRPr="00C4453C">
              <w:rPr>
                <w:rFonts w:eastAsia="Calibri"/>
                <w:b/>
                <w:sz w:val="23"/>
                <w:szCs w:val="23"/>
              </w:rPr>
              <w:t>Dovinės</w:t>
            </w:r>
            <w:proofErr w:type="spellEnd"/>
            <w:r w:rsidRPr="00C4453C">
              <w:rPr>
                <w:rFonts w:eastAsia="Calibri"/>
                <w:b/>
                <w:sz w:val="23"/>
                <w:szCs w:val="23"/>
              </w:rPr>
              <w:t xml:space="preserve"> aukštupio baseino integruotam vandens valdymo planui</w:t>
            </w:r>
          </w:p>
        </w:tc>
        <w:tc>
          <w:tcPr>
            <w:tcW w:w="1701" w:type="dxa"/>
            <w:vAlign w:val="center"/>
          </w:tcPr>
          <w:p w14:paraId="39E01830" w14:textId="77777777" w:rsidR="00C4453C" w:rsidRPr="00C4453C" w:rsidRDefault="00C4453C" w:rsidP="00C4453C">
            <w:pPr>
              <w:spacing w:line="240" w:lineRule="exact"/>
              <w:jc w:val="center"/>
              <w:rPr>
                <w:rFonts w:eastAsia="Calibri"/>
                <w:b/>
                <w:sz w:val="23"/>
                <w:szCs w:val="23"/>
              </w:rPr>
            </w:pPr>
            <w:r w:rsidRPr="00C4453C">
              <w:rPr>
                <w:b/>
                <w:sz w:val="23"/>
                <w:szCs w:val="23"/>
              </w:rPr>
              <w:t>Plano dalis</w:t>
            </w:r>
            <w:r w:rsidRPr="00C4453C">
              <w:rPr>
                <w:rFonts w:eastAsia="Calibri"/>
                <w:b/>
                <w:sz w:val="23"/>
                <w:szCs w:val="23"/>
              </w:rPr>
              <w:t>/</w:t>
            </w:r>
          </w:p>
          <w:p w14:paraId="650CAD19" w14:textId="77777777" w:rsidR="00C4453C" w:rsidRPr="00C4453C" w:rsidRDefault="00C4453C" w:rsidP="00C4453C">
            <w:pPr>
              <w:spacing w:line="240" w:lineRule="exact"/>
              <w:jc w:val="center"/>
              <w:rPr>
                <w:b/>
                <w:sz w:val="23"/>
                <w:szCs w:val="23"/>
              </w:rPr>
            </w:pPr>
            <w:r w:rsidRPr="00C4453C">
              <w:rPr>
                <w:rFonts w:eastAsia="Calibri"/>
                <w:b/>
                <w:sz w:val="23"/>
                <w:szCs w:val="23"/>
              </w:rPr>
              <w:t>GPF</w:t>
            </w:r>
          </w:p>
        </w:tc>
        <w:tc>
          <w:tcPr>
            <w:tcW w:w="1985" w:type="dxa"/>
            <w:vAlign w:val="center"/>
          </w:tcPr>
          <w:p w14:paraId="325972BF" w14:textId="77777777" w:rsidR="00C4453C" w:rsidRPr="00C4453C" w:rsidRDefault="00C4453C" w:rsidP="00C4453C">
            <w:pPr>
              <w:spacing w:line="240" w:lineRule="exact"/>
              <w:jc w:val="center"/>
              <w:rPr>
                <w:b/>
                <w:sz w:val="23"/>
                <w:szCs w:val="23"/>
              </w:rPr>
            </w:pPr>
            <w:r w:rsidRPr="00C4453C">
              <w:rPr>
                <w:b/>
                <w:sz w:val="23"/>
                <w:szCs w:val="23"/>
              </w:rPr>
              <w:t>2025.11.30</w:t>
            </w:r>
          </w:p>
        </w:tc>
      </w:tr>
      <w:tr w:rsidR="00C4453C" w:rsidRPr="00C4453C" w14:paraId="111AC7EC" w14:textId="77777777" w:rsidTr="009C5644">
        <w:trPr>
          <w:trHeight w:val="735"/>
        </w:trPr>
        <w:tc>
          <w:tcPr>
            <w:tcW w:w="675" w:type="dxa"/>
            <w:shd w:val="clear" w:color="auto" w:fill="auto"/>
            <w:vAlign w:val="center"/>
          </w:tcPr>
          <w:p w14:paraId="3F44C7F8"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4CB84771" w14:textId="77777777" w:rsidR="00C4453C" w:rsidRPr="00C4453C" w:rsidRDefault="00C4453C" w:rsidP="00C4453C">
            <w:pPr>
              <w:spacing w:before="8" w:line="240" w:lineRule="exact"/>
              <w:rPr>
                <w:sz w:val="23"/>
                <w:szCs w:val="23"/>
                <w:lang w:eastAsia="x-none"/>
              </w:rPr>
            </w:pPr>
            <w:r w:rsidRPr="00C4453C">
              <w:rPr>
                <w:sz w:val="23"/>
                <w:szCs w:val="23"/>
                <w:lang w:eastAsia="x-none"/>
              </w:rPr>
              <w:t xml:space="preserve">Dalyvavimas 3 pasitarimuose su partneriais dėl tvenkinių </w:t>
            </w:r>
            <w:proofErr w:type="spellStart"/>
            <w:r w:rsidRPr="00C4453C">
              <w:rPr>
                <w:sz w:val="23"/>
                <w:szCs w:val="23"/>
                <w:lang w:eastAsia="x-none"/>
              </w:rPr>
              <w:t>kaskadinimo</w:t>
            </w:r>
            <w:proofErr w:type="spellEnd"/>
            <w:r w:rsidRPr="00C4453C">
              <w:rPr>
                <w:sz w:val="23"/>
                <w:szCs w:val="23"/>
                <w:lang w:eastAsia="x-none"/>
              </w:rPr>
              <w:t xml:space="preserve"> projektinės dokumentacijos parengimo</w:t>
            </w:r>
          </w:p>
        </w:tc>
        <w:tc>
          <w:tcPr>
            <w:tcW w:w="1701" w:type="dxa"/>
            <w:vAlign w:val="center"/>
          </w:tcPr>
          <w:p w14:paraId="5499856D" w14:textId="77777777" w:rsidR="00C4453C" w:rsidRPr="00C4453C" w:rsidRDefault="00C4453C" w:rsidP="00C4453C">
            <w:pPr>
              <w:spacing w:line="240" w:lineRule="exact"/>
              <w:jc w:val="center"/>
              <w:rPr>
                <w:sz w:val="23"/>
                <w:szCs w:val="23"/>
              </w:rPr>
            </w:pPr>
            <w:r w:rsidRPr="00C4453C">
              <w:rPr>
                <w:sz w:val="23"/>
                <w:szCs w:val="23"/>
              </w:rPr>
              <w:t>Konsultacijos/ŽT</w:t>
            </w:r>
          </w:p>
        </w:tc>
        <w:tc>
          <w:tcPr>
            <w:tcW w:w="1985" w:type="dxa"/>
            <w:vAlign w:val="center"/>
          </w:tcPr>
          <w:p w14:paraId="20A09C76" w14:textId="77777777" w:rsidR="00C4453C" w:rsidRPr="00C4453C" w:rsidRDefault="00C4453C" w:rsidP="00C4453C">
            <w:pPr>
              <w:spacing w:line="240" w:lineRule="exact"/>
              <w:jc w:val="center"/>
              <w:rPr>
                <w:sz w:val="23"/>
                <w:szCs w:val="23"/>
              </w:rPr>
            </w:pPr>
            <w:r w:rsidRPr="00C4453C">
              <w:rPr>
                <w:sz w:val="23"/>
                <w:szCs w:val="23"/>
              </w:rPr>
              <w:t>3 mėn./ 2026.03.30</w:t>
            </w:r>
          </w:p>
          <w:p w14:paraId="4C9F29FE" w14:textId="77777777" w:rsidR="00C4453C" w:rsidRPr="00C4453C" w:rsidRDefault="00C4453C" w:rsidP="00C4453C">
            <w:pPr>
              <w:spacing w:line="240" w:lineRule="exact"/>
              <w:jc w:val="center"/>
              <w:rPr>
                <w:sz w:val="23"/>
                <w:szCs w:val="23"/>
              </w:rPr>
            </w:pPr>
          </w:p>
        </w:tc>
      </w:tr>
      <w:tr w:rsidR="00C4453C" w:rsidRPr="00C4453C" w14:paraId="02F2AF10" w14:textId="77777777" w:rsidTr="009C5644">
        <w:trPr>
          <w:trHeight w:val="126"/>
        </w:trPr>
        <w:tc>
          <w:tcPr>
            <w:tcW w:w="675" w:type="dxa"/>
            <w:shd w:val="clear" w:color="auto" w:fill="auto"/>
            <w:vAlign w:val="center"/>
          </w:tcPr>
          <w:p w14:paraId="4B74699F"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4C04DE24" w14:textId="77777777" w:rsidR="00C4453C" w:rsidRPr="00C4453C" w:rsidRDefault="00C4453C" w:rsidP="00C4453C">
            <w:pPr>
              <w:shd w:val="clear" w:color="auto" w:fill="FFFFFF"/>
              <w:spacing w:line="240" w:lineRule="exact"/>
              <w:rPr>
                <w:rFonts w:eastAsia="Calibri"/>
                <w:sz w:val="23"/>
                <w:szCs w:val="23"/>
                <w:lang w:eastAsia="lt-LT"/>
              </w:rPr>
            </w:pPr>
            <w:r w:rsidRPr="00C4453C">
              <w:rPr>
                <w:rFonts w:eastAsia="Calibri"/>
                <w:sz w:val="23"/>
                <w:szCs w:val="23"/>
                <w:lang w:eastAsia="lt-LT"/>
              </w:rPr>
              <w:t>Plano su rekomendacijomis vandens naudojimo Simno žuvininkystės ūkyje metodikai tobulinti parengimas</w:t>
            </w:r>
          </w:p>
        </w:tc>
        <w:tc>
          <w:tcPr>
            <w:tcW w:w="1701" w:type="dxa"/>
            <w:vAlign w:val="center"/>
          </w:tcPr>
          <w:p w14:paraId="71CADBB3" w14:textId="77777777" w:rsidR="00C4453C" w:rsidRPr="00C4453C" w:rsidRDefault="00C4453C" w:rsidP="00C4453C">
            <w:pPr>
              <w:spacing w:line="240" w:lineRule="exact"/>
              <w:jc w:val="center"/>
              <w:rPr>
                <w:sz w:val="23"/>
                <w:szCs w:val="23"/>
              </w:rPr>
            </w:pPr>
            <w:r w:rsidRPr="00C4453C">
              <w:rPr>
                <w:sz w:val="23"/>
                <w:szCs w:val="23"/>
              </w:rPr>
              <w:t>Planas/</w:t>
            </w:r>
          </w:p>
          <w:p w14:paraId="0E5B4CF4" w14:textId="77777777" w:rsidR="00C4453C" w:rsidRPr="00C4453C" w:rsidRDefault="00C4453C" w:rsidP="00C4453C">
            <w:pPr>
              <w:spacing w:line="240" w:lineRule="exact"/>
              <w:jc w:val="center"/>
              <w:rPr>
                <w:sz w:val="23"/>
                <w:szCs w:val="23"/>
              </w:rPr>
            </w:pPr>
            <w:r w:rsidRPr="00C4453C">
              <w:rPr>
                <w:sz w:val="23"/>
                <w:szCs w:val="23"/>
              </w:rPr>
              <w:t>ŽT</w:t>
            </w:r>
          </w:p>
        </w:tc>
        <w:tc>
          <w:tcPr>
            <w:tcW w:w="1985" w:type="dxa"/>
            <w:vAlign w:val="center"/>
          </w:tcPr>
          <w:p w14:paraId="5FA3E7E8" w14:textId="77777777" w:rsidR="00C4453C" w:rsidRPr="00C4453C" w:rsidRDefault="00C4453C" w:rsidP="00C4453C">
            <w:pPr>
              <w:spacing w:line="240" w:lineRule="exact"/>
              <w:jc w:val="center"/>
              <w:rPr>
                <w:sz w:val="23"/>
                <w:szCs w:val="23"/>
              </w:rPr>
            </w:pPr>
            <w:r w:rsidRPr="00C4453C">
              <w:rPr>
                <w:sz w:val="23"/>
                <w:szCs w:val="23"/>
              </w:rPr>
              <w:t>6 mėn./</w:t>
            </w:r>
          </w:p>
          <w:p w14:paraId="2E04A31F" w14:textId="77777777" w:rsidR="00C4453C" w:rsidRPr="00C4453C" w:rsidRDefault="00C4453C" w:rsidP="00C4453C">
            <w:pPr>
              <w:spacing w:line="240" w:lineRule="exact"/>
              <w:jc w:val="center"/>
              <w:rPr>
                <w:sz w:val="23"/>
                <w:szCs w:val="23"/>
              </w:rPr>
            </w:pPr>
            <w:r w:rsidRPr="00C4453C">
              <w:rPr>
                <w:sz w:val="23"/>
                <w:szCs w:val="23"/>
              </w:rPr>
              <w:t>2026.06.30</w:t>
            </w:r>
          </w:p>
        </w:tc>
      </w:tr>
      <w:tr w:rsidR="00C4453C" w:rsidRPr="00C4453C" w14:paraId="182BEB0D" w14:textId="77777777" w:rsidTr="009C5644">
        <w:trPr>
          <w:trHeight w:val="115"/>
        </w:trPr>
        <w:tc>
          <w:tcPr>
            <w:tcW w:w="675" w:type="dxa"/>
            <w:shd w:val="clear" w:color="auto" w:fill="auto"/>
            <w:vAlign w:val="center"/>
          </w:tcPr>
          <w:p w14:paraId="3332A146"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hideMark/>
          </w:tcPr>
          <w:p w14:paraId="3861D792" w14:textId="77777777" w:rsidR="00C4453C" w:rsidRPr="00C4453C" w:rsidRDefault="00C4453C" w:rsidP="00C4453C">
            <w:pPr>
              <w:spacing w:line="240" w:lineRule="exact"/>
              <w:rPr>
                <w:sz w:val="23"/>
                <w:szCs w:val="23"/>
              </w:rPr>
            </w:pPr>
            <w:r w:rsidRPr="00C4453C">
              <w:rPr>
                <w:rFonts w:eastAsia="Calibri"/>
                <w:sz w:val="23"/>
                <w:szCs w:val="23"/>
              </w:rPr>
              <w:t xml:space="preserve">Galimybės išvalyti </w:t>
            </w:r>
            <w:r w:rsidRPr="00C4453C">
              <w:rPr>
                <w:rFonts w:eastAsia="Calibri"/>
                <w:sz w:val="23"/>
                <w:szCs w:val="23"/>
                <w:lang w:eastAsia="lt-LT"/>
              </w:rPr>
              <w:t xml:space="preserve">Simno žuvininkystės ūkio </w:t>
            </w:r>
            <w:r w:rsidRPr="00C4453C">
              <w:rPr>
                <w:rFonts w:eastAsia="Calibri"/>
                <w:sz w:val="23"/>
                <w:szCs w:val="23"/>
              </w:rPr>
              <w:t>žuvų inkubatorių vandenį ir grąžinti pakartotiniam naudojimui įvertinimas</w:t>
            </w:r>
          </w:p>
        </w:tc>
        <w:tc>
          <w:tcPr>
            <w:tcW w:w="1701" w:type="dxa"/>
            <w:vAlign w:val="center"/>
          </w:tcPr>
          <w:p w14:paraId="1C97BE0E" w14:textId="77777777" w:rsidR="00C4453C" w:rsidRPr="00C4453C" w:rsidRDefault="00C4453C" w:rsidP="00C4453C">
            <w:pPr>
              <w:spacing w:line="240" w:lineRule="exact"/>
              <w:jc w:val="center"/>
              <w:rPr>
                <w:sz w:val="23"/>
                <w:szCs w:val="23"/>
              </w:rPr>
            </w:pPr>
            <w:r w:rsidRPr="00C4453C">
              <w:rPr>
                <w:sz w:val="23"/>
                <w:szCs w:val="23"/>
              </w:rPr>
              <w:t>Ataskaita/</w:t>
            </w:r>
          </w:p>
          <w:p w14:paraId="0462D38A" w14:textId="77777777" w:rsidR="00C4453C" w:rsidRPr="00C4453C" w:rsidRDefault="00C4453C" w:rsidP="00C4453C">
            <w:pPr>
              <w:spacing w:line="240" w:lineRule="exact"/>
              <w:jc w:val="center"/>
              <w:rPr>
                <w:sz w:val="23"/>
                <w:szCs w:val="23"/>
              </w:rPr>
            </w:pPr>
            <w:r w:rsidRPr="00C4453C">
              <w:rPr>
                <w:sz w:val="23"/>
                <w:szCs w:val="23"/>
              </w:rPr>
              <w:t>ŽT</w:t>
            </w:r>
          </w:p>
        </w:tc>
        <w:tc>
          <w:tcPr>
            <w:tcW w:w="1985" w:type="dxa"/>
            <w:vAlign w:val="center"/>
          </w:tcPr>
          <w:p w14:paraId="5E5A0E4D" w14:textId="77777777" w:rsidR="00C4453C" w:rsidRPr="00C4453C" w:rsidRDefault="00C4453C" w:rsidP="00C4453C">
            <w:pPr>
              <w:spacing w:line="240" w:lineRule="exact"/>
              <w:jc w:val="center"/>
              <w:rPr>
                <w:sz w:val="23"/>
                <w:szCs w:val="23"/>
              </w:rPr>
            </w:pPr>
            <w:r w:rsidRPr="00C4453C">
              <w:rPr>
                <w:sz w:val="23"/>
                <w:szCs w:val="23"/>
              </w:rPr>
              <w:t>6 mėn./</w:t>
            </w:r>
          </w:p>
          <w:p w14:paraId="3FE39084" w14:textId="77777777" w:rsidR="00C4453C" w:rsidRPr="00C4453C" w:rsidRDefault="00C4453C" w:rsidP="00C4453C">
            <w:pPr>
              <w:spacing w:line="240" w:lineRule="exact"/>
              <w:jc w:val="center"/>
              <w:rPr>
                <w:sz w:val="23"/>
                <w:szCs w:val="23"/>
              </w:rPr>
            </w:pPr>
            <w:r w:rsidRPr="00C4453C">
              <w:rPr>
                <w:sz w:val="23"/>
                <w:szCs w:val="23"/>
              </w:rPr>
              <w:t>2026.10.31</w:t>
            </w:r>
          </w:p>
        </w:tc>
      </w:tr>
      <w:tr w:rsidR="00C4453C" w:rsidRPr="00C4453C" w14:paraId="59BE072B" w14:textId="77777777" w:rsidTr="009C5644">
        <w:trPr>
          <w:trHeight w:val="482"/>
        </w:trPr>
        <w:tc>
          <w:tcPr>
            <w:tcW w:w="675" w:type="dxa"/>
            <w:shd w:val="clear" w:color="auto" w:fill="auto"/>
            <w:vAlign w:val="center"/>
          </w:tcPr>
          <w:p w14:paraId="67E5160E"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5A8C0A19" w14:textId="77777777" w:rsidR="00C4453C" w:rsidRPr="00C4453C" w:rsidRDefault="00C4453C" w:rsidP="00C4453C">
            <w:pPr>
              <w:spacing w:line="240" w:lineRule="exact"/>
              <w:rPr>
                <w:i/>
                <w:iCs/>
                <w:sz w:val="23"/>
                <w:szCs w:val="23"/>
              </w:rPr>
            </w:pPr>
            <w:r w:rsidRPr="00C4453C">
              <w:rPr>
                <w:rFonts w:eastAsia="Calibri"/>
                <w:sz w:val="23"/>
                <w:szCs w:val="23"/>
              </w:rPr>
              <w:t>Techninės specifikacijos Simno žuvininkystės ūkio modernizavimo techniniam projektui parengti pateikimas</w:t>
            </w:r>
          </w:p>
        </w:tc>
        <w:tc>
          <w:tcPr>
            <w:tcW w:w="1701" w:type="dxa"/>
            <w:vAlign w:val="center"/>
          </w:tcPr>
          <w:p w14:paraId="496C5A51" w14:textId="77777777" w:rsidR="00C4453C" w:rsidRPr="00C4453C" w:rsidRDefault="00C4453C" w:rsidP="00C4453C">
            <w:pPr>
              <w:spacing w:line="240" w:lineRule="exact"/>
              <w:jc w:val="center"/>
              <w:rPr>
                <w:bCs/>
                <w:sz w:val="23"/>
                <w:szCs w:val="23"/>
              </w:rPr>
            </w:pPr>
            <w:r w:rsidRPr="00C4453C">
              <w:rPr>
                <w:bCs/>
                <w:sz w:val="23"/>
                <w:szCs w:val="23"/>
              </w:rPr>
              <w:t>Techninės specifikacijos/ŽT</w:t>
            </w:r>
          </w:p>
        </w:tc>
        <w:tc>
          <w:tcPr>
            <w:tcW w:w="1985" w:type="dxa"/>
            <w:vAlign w:val="center"/>
          </w:tcPr>
          <w:p w14:paraId="5CD1AB38" w14:textId="77777777" w:rsidR="00C4453C" w:rsidRPr="00C4453C" w:rsidRDefault="00C4453C" w:rsidP="00C4453C">
            <w:pPr>
              <w:spacing w:line="240" w:lineRule="exact"/>
              <w:jc w:val="center"/>
              <w:rPr>
                <w:bCs/>
                <w:sz w:val="23"/>
                <w:szCs w:val="23"/>
              </w:rPr>
            </w:pPr>
            <w:r w:rsidRPr="00C4453C">
              <w:rPr>
                <w:bCs/>
                <w:sz w:val="23"/>
                <w:szCs w:val="23"/>
              </w:rPr>
              <w:t>6 mėn./</w:t>
            </w:r>
          </w:p>
          <w:p w14:paraId="72A25C5B" w14:textId="77777777" w:rsidR="00C4453C" w:rsidRPr="00C4453C" w:rsidRDefault="00C4453C" w:rsidP="00C4453C">
            <w:pPr>
              <w:spacing w:line="240" w:lineRule="exact"/>
              <w:jc w:val="center"/>
              <w:rPr>
                <w:bCs/>
                <w:sz w:val="23"/>
                <w:szCs w:val="23"/>
              </w:rPr>
            </w:pPr>
            <w:r w:rsidRPr="00C4453C">
              <w:rPr>
                <w:bCs/>
                <w:sz w:val="23"/>
                <w:szCs w:val="23"/>
              </w:rPr>
              <w:t>2026.06.30</w:t>
            </w:r>
          </w:p>
        </w:tc>
      </w:tr>
      <w:tr w:rsidR="00C4453C" w:rsidRPr="00C4453C" w14:paraId="638BE781" w14:textId="77777777" w:rsidTr="009C5644">
        <w:trPr>
          <w:trHeight w:val="482"/>
        </w:trPr>
        <w:tc>
          <w:tcPr>
            <w:tcW w:w="675" w:type="dxa"/>
            <w:shd w:val="clear" w:color="auto" w:fill="auto"/>
            <w:vAlign w:val="center"/>
          </w:tcPr>
          <w:p w14:paraId="6A25DD0D"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499E3328" w14:textId="77777777" w:rsidR="00C4453C" w:rsidRPr="00C4453C" w:rsidRDefault="00C4453C" w:rsidP="00C4453C">
            <w:pPr>
              <w:spacing w:line="240" w:lineRule="exact"/>
              <w:rPr>
                <w:rFonts w:eastAsia="Calibri"/>
                <w:sz w:val="23"/>
                <w:szCs w:val="23"/>
              </w:rPr>
            </w:pPr>
            <w:r w:rsidRPr="00C4453C">
              <w:rPr>
                <w:rFonts w:eastAsia="Calibri"/>
                <w:sz w:val="23"/>
                <w:szCs w:val="23"/>
              </w:rPr>
              <w:t xml:space="preserve">Konsultacijos dėl Simno žuvininkystės ūkio modernizavimo techninio projekto viešojo pirkimo dokumentacijos parengimo </w:t>
            </w:r>
          </w:p>
        </w:tc>
        <w:tc>
          <w:tcPr>
            <w:tcW w:w="1701" w:type="dxa"/>
            <w:vAlign w:val="center"/>
          </w:tcPr>
          <w:p w14:paraId="551D73E6" w14:textId="77777777" w:rsidR="00C4453C" w:rsidRPr="00C4453C" w:rsidRDefault="00C4453C" w:rsidP="00C4453C">
            <w:pPr>
              <w:spacing w:line="240" w:lineRule="exact"/>
              <w:jc w:val="center"/>
              <w:rPr>
                <w:bCs/>
                <w:sz w:val="23"/>
                <w:szCs w:val="23"/>
              </w:rPr>
            </w:pPr>
            <w:r w:rsidRPr="00C4453C">
              <w:rPr>
                <w:bCs/>
                <w:sz w:val="23"/>
                <w:szCs w:val="23"/>
              </w:rPr>
              <w:t>Konsultacijos/ŽT</w:t>
            </w:r>
          </w:p>
        </w:tc>
        <w:tc>
          <w:tcPr>
            <w:tcW w:w="1985" w:type="dxa"/>
            <w:vAlign w:val="center"/>
          </w:tcPr>
          <w:p w14:paraId="65F42DBF" w14:textId="77777777" w:rsidR="00C4453C" w:rsidRPr="00C4453C" w:rsidRDefault="00C4453C" w:rsidP="00C4453C">
            <w:pPr>
              <w:spacing w:line="240" w:lineRule="exact"/>
              <w:jc w:val="center"/>
              <w:rPr>
                <w:bCs/>
                <w:sz w:val="23"/>
                <w:szCs w:val="23"/>
              </w:rPr>
            </w:pPr>
            <w:r w:rsidRPr="00C4453C">
              <w:rPr>
                <w:bCs/>
                <w:sz w:val="23"/>
                <w:szCs w:val="23"/>
              </w:rPr>
              <w:t>6 mėn./ 2026.10.31</w:t>
            </w:r>
          </w:p>
        </w:tc>
      </w:tr>
      <w:tr w:rsidR="00C4453C" w:rsidRPr="00C4453C" w14:paraId="56AC2853" w14:textId="77777777" w:rsidTr="009C5644">
        <w:trPr>
          <w:trHeight w:val="482"/>
        </w:trPr>
        <w:tc>
          <w:tcPr>
            <w:tcW w:w="675" w:type="dxa"/>
            <w:shd w:val="clear" w:color="auto" w:fill="auto"/>
            <w:vAlign w:val="center"/>
          </w:tcPr>
          <w:p w14:paraId="093D2804"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0A34E75D" w14:textId="77777777" w:rsidR="00C4453C" w:rsidRPr="00C4453C" w:rsidRDefault="00C4453C" w:rsidP="00C4453C">
            <w:pPr>
              <w:spacing w:line="240" w:lineRule="exact"/>
              <w:rPr>
                <w:rFonts w:eastAsia="Calibri"/>
                <w:sz w:val="23"/>
                <w:szCs w:val="23"/>
              </w:rPr>
            </w:pPr>
            <w:r w:rsidRPr="00C4453C">
              <w:rPr>
                <w:rFonts w:eastAsia="Calibri"/>
                <w:sz w:val="23"/>
                <w:szCs w:val="23"/>
              </w:rPr>
              <w:t xml:space="preserve">3 </w:t>
            </w:r>
            <w:proofErr w:type="spellStart"/>
            <w:r w:rsidRPr="00C4453C">
              <w:rPr>
                <w:rFonts w:eastAsia="Calibri"/>
                <w:sz w:val="23"/>
                <w:szCs w:val="23"/>
              </w:rPr>
              <w:t>denitrifikacijos</w:t>
            </w:r>
            <w:proofErr w:type="spellEnd"/>
            <w:r w:rsidRPr="00C4453C">
              <w:rPr>
                <w:rFonts w:eastAsia="Calibri"/>
                <w:sz w:val="23"/>
                <w:szCs w:val="23"/>
              </w:rPr>
              <w:t xml:space="preserve"> bioreaktorių techninio projekto viešojo pirkimo techninės (-</w:t>
            </w:r>
            <w:proofErr w:type="spellStart"/>
            <w:r w:rsidRPr="00C4453C">
              <w:rPr>
                <w:rFonts w:eastAsia="Calibri"/>
                <w:sz w:val="23"/>
                <w:szCs w:val="23"/>
              </w:rPr>
              <w:t>ių</w:t>
            </w:r>
            <w:proofErr w:type="spellEnd"/>
            <w:r w:rsidRPr="00C4453C">
              <w:rPr>
                <w:rFonts w:eastAsia="Calibri"/>
                <w:sz w:val="23"/>
                <w:szCs w:val="23"/>
              </w:rPr>
              <w:t>) specifikacijos (-ų) parengimas</w:t>
            </w:r>
          </w:p>
          <w:p w14:paraId="2A9CA052" w14:textId="77777777" w:rsidR="00C4453C" w:rsidRPr="00C4453C" w:rsidRDefault="00C4453C" w:rsidP="00C4453C">
            <w:pPr>
              <w:spacing w:line="240" w:lineRule="exact"/>
              <w:rPr>
                <w:rFonts w:eastAsia="Calibri"/>
                <w:sz w:val="23"/>
                <w:szCs w:val="23"/>
              </w:rPr>
            </w:pPr>
          </w:p>
        </w:tc>
        <w:tc>
          <w:tcPr>
            <w:tcW w:w="1701" w:type="dxa"/>
            <w:vAlign w:val="center"/>
          </w:tcPr>
          <w:p w14:paraId="55BF32D8" w14:textId="77777777" w:rsidR="00C4453C" w:rsidRPr="00C4453C" w:rsidRDefault="00C4453C" w:rsidP="00C4453C">
            <w:pPr>
              <w:spacing w:line="240" w:lineRule="exact"/>
              <w:jc w:val="center"/>
              <w:rPr>
                <w:b/>
                <w:bCs/>
                <w:sz w:val="23"/>
                <w:szCs w:val="23"/>
              </w:rPr>
            </w:pPr>
            <w:r w:rsidRPr="00C4453C">
              <w:rPr>
                <w:bCs/>
                <w:sz w:val="23"/>
                <w:szCs w:val="23"/>
              </w:rPr>
              <w:t>Techninė (-s) specifikacija (-</w:t>
            </w:r>
            <w:proofErr w:type="spellStart"/>
            <w:r w:rsidRPr="00C4453C">
              <w:rPr>
                <w:bCs/>
                <w:sz w:val="23"/>
                <w:szCs w:val="23"/>
              </w:rPr>
              <w:t>os</w:t>
            </w:r>
            <w:proofErr w:type="spellEnd"/>
            <w:r w:rsidRPr="00C4453C">
              <w:rPr>
                <w:bCs/>
                <w:sz w:val="23"/>
                <w:szCs w:val="23"/>
              </w:rPr>
              <w:t>)/APVA</w:t>
            </w:r>
          </w:p>
        </w:tc>
        <w:tc>
          <w:tcPr>
            <w:tcW w:w="1985" w:type="dxa"/>
            <w:vAlign w:val="center"/>
          </w:tcPr>
          <w:p w14:paraId="230E6622" w14:textId="77777777" w:rsidR="00C4453C" w:rsidRPr="00C4453C" w:rsidRDefault="00C4453C" w:rsidP="00C4453C">
            <w:pPr>
              <w:spacing w:line="240" w:lineRule="exact"/>
              <w:jc w:val="center"/>
              <w:rPr>
                <w:bCs/>
                <w:sz w:val="23"/>
                <w:szCs w:val="23"/>
              </w:rPr>
            </w:pPr>
            <w:r w:rsidRPr="00C4453C">
              <w:rPr>
                <w:bCs/>
                <w:sz w:val="23"/>
                <w:szCs w:val="23"/>
              </w:rPr>
              <w:t>4 mėn./</w:t>
            </w:r>
          </w:p>
          <w:p w14:paraId="7A70DBC6" w14:textId="77777777" w:rsidR="00C4453C" w:rsidRPr="00C4453C" w:rsidRDefault="00C4453C" w:rsidP="00C4453C">
            <w:pPr>
              <w:spacing w:line="240" w:lineRule="exact"/>
              <w:jc w:val="center"/>
              <w:rPr>
                <w:bCs/>
                <w:sz w:val="23"/>
                <w:szCs w:val="23"/>
              </w:rPr>
            </w:pPr>
            <w:r w:rsidRPr="00C4453C">
              <w:rPr>
                <w:bCs/>
                <w:sz w:val="23"/>
                <w:szCs w:val="23"/>
              </w:rPr>
              <w:t>2026.04.30</w:t>
            </w:r>
          </w:p>
        </w:tc>
      </w:tr>
      <w:tr w:rsidR="00C4453C" w:rsidRPr="00C4453C" w14:paraId="360207CC" w14:textId="77777777" w:rsidTr="009C5644">
        <w:trPr>
          <w:trHeight w:val="482"/>
        </w:trPr>
        <w:tc>
          <w:tcPr>
            <w:tcW w:w="675" w:type="dxa"/>
            <w:shd w:val="clear" w:color="auto" w:fill="auto"/>
            <w:vAlign w:val="center"/>
          </w:tcPr>
          <w:p w14:paraId="2593D97C"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340B4204" w14:textId="77777777" w:rsidR="00C4453C" w:rsidRPr="00C4453C" w:rsidRDefault="00C4453C" w:rsidP="00C4453C">
            <w:pPr>
              <w:spacing w:line="240" w:lineRule="exact"/>
              <w:rPr>
                <w:rFonts w:eastAsia="Calibri"/>
                <w:sz w:val="23"/>
                <w:szCs w:val="23"/>
              </w:rPr>
            </w:pPr>
            <w:r w:rsidRPr="00C4453C">
              <w:rPr>
                <w:rFonts w:eastAsia="Calibri"/>
                <w:sz w:val="23"/>
                <w:szCs w:val="23"/>
              </w:rPr>
              <w:t xml:space="preserve">Konsultacijos dėl 3 </w:t>
            </w:r>
            <w:proofErr w:type="spellStart"/>
            <w:r w:rsidRPr="00C4453C">
              <w:rPr>
                <w:rFonts w:eastAsia="Calibri"/>
                <w:sz w:val="23"/>
                <w:szCs w:val="23"/>
              </w:rPr>
              <w:t>denitrifikacijos</w:t>
            </w:r>
            <w:proofErr w:type="spellEnd"/>
            <w:r w:rsidRPr="00C4453C">
              <w:rPr>
                <w:rFonts w:eastAsia="Calibri"/>
                <w:sz w:val="23"/>
                <w:szCs w:val="23"/>
              </w:rPr>
              <w:t xml:space="preserve"> bioreaktorių įrengimo viešojo pirkimo dokumentacijos parengimo</w:t>
            </w:r>
          </w:p>
        </w:tc>
        <w:tc>
          <w:tcPr>
            <w:tcW w:w="1701" w:type="dxa"/>
            <w:vAlign w:val="center"/>
          </w:tcPr>
          <w:p w14:paraId="2EF0505F" w14:textId="77777777" w:rsidR="00C4453C" w:rsidRPr="00C4453C" w:rsidRDefault="00C4453C" w:rsidP="00C4453C">
            <w:pPr>
              <w:spacing w:line="240" w:lineRule="exact"/>
              <w:jc w:val="center"/>
              <w:rPr>
                <w:b/>
                <w:bCs/>
                <w:sz w:val="23"/>
                <w:szCs w:val="23"/>
              </w:rPr>
            </w:pPr>
            <w:r w:rsidRPr="00C4453C">
              <w:rPr>
                <w:bCs/>
                <w:sz w:val="23"/>
                <w:szCs w:val="23"/>
              </w:rPr>
              <w:t>Konsultacijos/APVA</w:t>
            </w:r>
          </w:p>
        </w:tc>
        <w:tc>
          <w:tcPr>
            <w:tcW w:w="1985" w:type="dxa"/>
            <w:vAlign w:val="center"/>
          </w:tcPr>
          <w:p w14:paraId="544819D6" w14:textId="77777777" w:rsidR="00C4453C" w:rsidRPr="00C4453C" w:rsidRDefault="00C4453C" w:rsidP="00C4453C">
            <w:pPr>
              <w:spacing w:line="240" w:lineRule="exact"/>
              <w:jc w:val="center"/>
              <w:rPr>
                <w:bCs/>
                <w:sz w:val="23"/>
                <w:szCs w:val="23"/>
              </w:rPr>
            </w:pPr>
            <w:r w:rsidRPr="00C4453C">
              <w:rPr>
                <w:bCs/>
                <w:sz w:val="23"/>
                <w:szCs w:val="23"/>
              </w:rPr>
              <w:t>3 mėn./</w:t>
            </w:r>
          </w:p>
          <w:p w14:paraId="6D1411F6" w14:textId="77777777" w:rsidR="00C4453C" w:rsidRPr="00C4453C" w:rsidRDefault="00C4453C" w:rsidP="00C4453C">
            <w:pPr>
              <w:spacing w:line="240" w:lineRule="exact"/>
              <w:jc w:val="center"/>
              <w:rPr>
                <w:bCs/>
                <w:sz w:val="23"/>
                <w:szCs w:val="23"/>
              </w:rPr>
            </w:pPr>
            <w:r w:rsidRPr="00C4453C">
              <w:rPr>
                <w:bCs/>
                <w:sz w:val="23"/>
                <w:szCs w:val="23"/>
              </w:rPr>
              <w:t>2026.07.31</w:t>
            </w:r>
          </w:p>
        </w:tc>
      </w:tr>
      <w:tr w:rsidR="00C4453C" w:rsidRPr="00C4453C" w14:paraId="3743709A" w14:textId="77777777" w:rsidTr="009C5644">
        <w:trPr>
          <w:trHeight w:val="482"/>
        </w:trPr>
        <w:tc>
          <w:tcPr>
            <w:tcW w:w="675" w:type="dxa"/>
            <w:shd w:val="clear" w:color="auto" w:fill="auto"/>
            <w:vAlign w:val="center"/>
          </w:tcPr>
          <w:p w14:paraId="06F1F9A6"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0C03154C" w14:textId="77777777" w:rsidR="00C4453C" w:rsidRPr="00C4453C" w:rsidRDefault="00C4453C" w:rsidP="00C4453C">
            <w:pPr>
              <w:spacing w:line="240" w:lineRule="exact"/>
              <w:rPr>
                <w:rFonts w:eastAsia="Calibri"/>
                <w:sz w:val="23"/>
                <w:szCs w:val="23"/>
              </w:rPr>
            </w:pPr>
            <w:r w:rsidRPr="00C4453C">
              <w:rPr>
                <w:rFonts w:eastAsia="Calibri"/>
                <w:sz w:val="23"/>
                <w:szCs w:val="23"/>
              </w:rPr>
              <w:t xml:space="preserve">Rangovo konsultavimas 3 </w:t>
            </w:r>
            <w:proofErr w:type="spellStart"/>
            <w:r w:rsidRPr="00C4453C">
              <w:rPr>
                <w:rFonts w:eastAsia="Calibri"/>
                <w:sz w:val="23"/>
                <w:szCs w:val="23"/>
              </w:rPr>
              <w:t>denitrifikacijos</w:t>
            </w:r>
            <w:proofErr w:type="spellEnd"/>
            <w:r w:rsidRPr="00C4453C">
              <w:rPr>
                <w:rFonts w:eastAsia="Calibri"/>
                <w:sz w:val="23"/>
                <w:szCs w:val="23"/>
              </w:rPr>
              <w:t xml:space="preserve"> bioreaktorių statybos ir įrengimo metu (6 konsultacijos </w:t>
            </w:r>
            <w:proofErr w:type="spellStart"/>
            <w:r w:rsidRPr="00C4453C">
              <w:rPr>
                <w:rFonts w:eastAsia="Calibri"/>
                <w:sz w:val="23"/>
                <w:szCs w:val="23"/>
              </w:rPr>
              <w:t>denitrifikacijos</w:t>
            </w:r>
            <w:proofErr w:type="spellEnd"/>
            <w:r w:rsidRPr="00C4453C">
              <w:rPr>
                <w:rFonts w:eastAsia="Calibri"/>
                <w:sz w:val="23"/>
                <w:szCs w:val="23"/>
              </w:rPr>
              <w:t xml:space="preserve"> bioreaktorių įrengimo vietose)</w:t>
            </w:r>
          </w:p>
        </w:tc>
        <w:tc>
          <w:tcPr>
            <w:tcW w:w="1701" w:type="dxa"/>
            <w:vAlign w:val="center"/>
          </w:tcPr>
          <w:p w14:paraId="6D54BCBA" w14:textId="77777777" w:rsidR="00C4453C" w:rsidRPr="00C4453C" w:rsidRDefault="00C4453C" w:rsidP="00C4453C">
            <w:pPr>
              <w:spacing w:line="240" w:lineRule="exact"/>
              <w:jc w:val="center"/>
              <w:rPr>
                <w:b/>
                <w:bCs/>
                <w:sz w:val="23"/>
                <w:szCs w:val="23"/>
              </w:rPr>
            </w:pPr>
            <w:r w:rsidRPr="00C4453C">
              <w:rPr>
                <w:bCs/>
                <w:sz w:val="23"/>
                <w:szCs w:val="23"/>
              </w:rPr>
              <w:t>Konsultacijos/Rangovas</w:t>
            </w:r>
          </w:p>
        </w:tc>
        <w:tc>
          <w:tcPr>
            <w:tcW w:w="1985" w:type="dxa"/>
            <w:vAlign w:val="center"/>
          </w:tcPr>
          <w:p w14:paraId="66D92DA5" w14:textId="77777777" w:rsidR="00C4453C" w:rsidRPr="00C4453C" w:rsidRDefault="00C4453C" w:rsidP="00C4453C">
            <w:pPr>
              <w:spacing w:line="240" w:lineRule="exact"/>
              <w:jc w:val="center"/>
              <w:rPr>
                <w:bCs/>
                <w:sz w:val="23"/>
                <w:szCs w:val="23"/>
              </w:rPr>
            </w:pPr>
            <w:r w:rsidRPr="00C4453C">
              <w:rPr>
                <w:bCs/>
                <w:sz w:val="23"/>
                <w:szCs w:val="23"/>
              </w:rPr>
              <w:t>6 mėn./</w:t>
            </w:r>
          </w:p>
          <w:p w14:paraId="34B8F95F" w14:textId="77777777" w:rsidR="00C4453C" w:rsidRPr="00C4453C" w:rsidRDefault="00C4453C" w:rsidP="00C4453C">
            <w:pPr>
              <w:spacing w:line="240" w:lineRule="exact"/>
              <w:jc w:val="center"/>
              <w:rPr>
                <w:bCs/>
                <w:sz w:val="23"/>
                <w:szCs w:val="23"/>
              </w:rPr>
            </w:pPr>
            <w:r w:rsidRPr="00C4453C">
              <w:rPr>
                <w:bCs/>
                <w:sz w:val="23"/>
                <w:szCs w:val="23"/>
              </w:rPr>
              <w:t>2026.12.31</w:t>
            </w:r>
          </w:p>
        </w:tc>
      </w:tr>
      <w:tr w:rsidR="00C4453C" w:rsidRPr="00C4453C" w14:paraId="249F3C3E" w14:textId="77777777" w:rsidTr="009C5644">
        <w:trPr>
          <w:trHeight w:val="482"/>
        </w:trPr>
        <w:tc>
          <w:tcPr>
            <w:tcW w:w="675" w:type="dxa"/>
            <w:shd w:val="clear" w:color="auto" w:fill="auto"/>
            <w:vAlign w:val="center"/>
          </w:tcPr>
          <w:p w14:paraId="31439B8A"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09B2BD93" w14:textId="77777777" w:rsidR="00C4453C" w:rsidRPr="00C4453C" w:rsidRDefault="00C4453C" w:rsidP="00C4453C">
            <w:pPr>
              <w:spacing w:line="240" w:lineRule="exact"/>
              <w:rPr>
                <w:rFonts w:eastAsia="Calibri"/>
                <w:sz w:val="23"/>
                <w:szCs w:val="23"/>
              </w:rPr>
            </w:pPr>
            <w:r w:rsidRPr="00C4453C">
              <w:rPr>
                <w:rFonts w:eastAsia="Calibri"/>
                <w:sz w:val="23"/>
                <w:szCs w:val="23"/>
              </w:rPr>
              <w:t xml:space="preserve">3 nuosėdų sulaikymo </w:t>
            </w:r>
            <w:proofErr w:type="spellStart"/>
            <w:r w:rsidRPr="00C4453C">
              <w:rPr>
                <w:rFonts w:eastAsia="Calibri"/>
                <w:sz w:val="23"/>
                <w:szCs w:val="23"/>
              </w:rPr>
              <w:t>tvenkinėlių</w:t>
            </w:r>
            <w:proofErr w:type="spellEnd"/>
            <w:r w:rsidRPr="00C4453C">
              <w:rPr>
                <w:rFonts w:eastAsia="Calibri"/>
                <w:sz w:val="23"/>
                <w:szCs w:val="23"/>
              </w:rPr>
              <w:t xml:space="preserve"> techninio projekto viešojo pirkimo techninės (-</w:t>
            </w:r>
            <w:proofErr w:type="spellStart"/>
            <w:r w:rsidRPr="00C4453C">
              <w:rPr>
                <w:rFonts w:eastAsia="Calibri"/>
                <w:sz w:val="23"/>
                <w:szCs w:val="23"/>
              </w:rPr>
              <w:t>ių</w:t>
            </w:r>
            <w:proofErr w:type="spellEnd"/>
            <w:r w:rsidRPr="00C4453C">
              <w:rPr>
                <w:rFonts w:eastAsia="Calibri"/>
                <w:sz w:val="23"/>
                <w:szCs w:val="23"/>
              </w:rPr>
              <w:t>) specifikacijos (-ų) parengimas</w:t>
            </w:r>
          </w:p>
          <w:p w14:paraId="291F6BF9" w14:textId="77777777" w:rsidR="00C4453C" w:rsidRPr="00C4453C" w:rsidRDefault="00C4453C" w:rsidP="00C4453C">
            <w:pPr>
              <w:spacing w:line="240" w:lineRule="exact"/>
              <w:rPr>
                <w:rFonts w:eastAsia="Calibri"/>
                <w:sz w:val="23"/>
                <w:szCs w:val="23"/>
              </w:rPr>
            </w:pPr>
          </w:p>
        </w:tc>
        <w:tc>
          <w:tcPr>
            <w:tcW w:w="1701" w:type="dxa"/>
            <w:vAlign w:val="center"/>
          </w:tcPr>
          <w:p w14:paraId="357DF272" w14:textId="77777777" w:rsidR="00C4453C" w:rsidRPr="00C4453C" w:rsidRDefault="00C4453C" w:rsidP="00C4453C">
            <w:pPr>
              <w:spacing w:line="240" w:lineRule="exact"/>
              <w:jc w:val="center"/>
              <w:rPr>
                <w:b/>
                <w:bCs/>
                <w:sz w:val="23"/>
                <w:szCs w:val="23"/>
              </w:rPr>
            </w:pPr>
            <w:r w:rsidRPr="00C4453C">
              <w:rPr>
                <w:bCs/>
                <w:sz w:val="23"/>
                <w:szCs w:val="23"/>
              </w:rPr>
              <w:t>Techninė (-s) specifikacija (-</w:t>
            </w:r>
            <w:proofErr w:type="spellStart"/>
            <w:r w:rsidRPr="00C4453C">
              <w:rPr>
                <w:bCs/>
                <w:sz w:val="23"/>
                <w:szCs w:val="23"/>
              </w:rPr>
              <w:t>os</w:t>
            </w:r>
            <w:proofErr w:type="spellEnd"/>
            <w:r w:rsidRPr="00C4453C">
              <w:rPr>
                <w:bCs/>
                <w:sz w:val="23"/>
                <w:szCs w:val="23"/>
              </w:rPr>
              <w:t>)/APVA</w:t>
            </w:r>
          </w:p>
        </w:tc>
        <w:tc>
          <w:tcPr>
            <w:tcW w:w="1985" w:type="dxa"/>
            <w:vAlign w:val="center"/>
          </w:tcPr>
          <w:p w14:paraId="3BCAC1BA" w14:textId="77777777" w:rsidR="00C4453C" w:rsidRPr="00C4453C" w:rsidRDefault="00C4453C" w:rsidP="00C4453C">
            <w:pPr>
              <w:spacing w:line="240" w:lineRule="exact"/>
              <w:jc w:val="center"/>
              <w:rPr>
                <w:bCs/>
                <w:sz w:val="23"/>
                <w:szCs w:val="23"/>
              </w:rPr>
            </w:pPr>
            <w:r w:rsidRPr="00C4453C">
              <w:rPr>
                <w:bCs/>
                <w:sz w:val="23"/>
                <w:szCs w:val="23"/>
              </w:rPr>
              <w:t>4 mėn./</w:t>
            </w:r>
          </w:p>
          <w:p w14:paraId="6C76CCE4" w14:textId="77777777" w:rsidR="00C4453C" w:rsidRPr="00C4453C" w:rsidRDefault="00C4453C" w:rsidP="00C4453C">
            <w:pPr>
              <w:spacing w:line="240" w:lineRule="exact"/>
              <w:jc w:val="center"/>
              <w:rPr>
                <w:bCs/>
                <w:sz w:val="23"/>
                <w:szCs w:val="23"/>
              </w:rPr>
            </w:pPr>
            <w:r w:rsidRPr="00C4453C">
              <w:rPr>
                <w:bCs/>
                <w:sz w:val="23"/>
                <w:szCs w:val="23"/>
              </w:rPr>
              <w:t>2026.09.30</w:t>
            </w:r>
          </w:p>
        </w:tc>
      </w:tr>
      <w:tr w:rsidR="00C4453C" w:rsidRPr="00C4453C" w14:paraId="7CF9A4B0" w14:textId="77777777" w:rsidTr="009C5644">
        <w:trPr>
          <w:trHeight w:val="482"/>
        </w:trPr>
        <w:tc>
          <w:tcPr>
            <w:tcW w:w="675" w:type="dxa"/>
            <w:shd w:val="clear" w:color="auto" w:fill="auto"/>
            <w:vAlign w:val="center"/>
          </w:tcPr>
          <w:p w14:paraId="0BD6E248"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4DB389C5" w14:textId="77777777" w:rsidR="00C4453C" w:rsidRPr="00C4453C" w:rsidRDefault="00C4453C" w:rsidP="00C4453C">
            <w:pPr>
              <w:spacing w:line="240" w:lineRule="exact"/>
              <w:rPr>
                <w:rFonts w:eastAsia="Calibri"/>
                <w:sz w:val="23"/>
                <w:szCs w:val="23"/>
              </w:rPr>
            </w:pPr>
            <w:r w:rsidRPr="00C4453C">
              <w:rPr>
                <w:rFonts w:eastAsia="Calibri"/>
                <w:sz w:val="23"/>
                <w:szCs w:val="23"/>
              </w:rPr>
              <w:t xml:space="preserve">Konsultacijos dėl 3 nuosėdų sulaikymo </w:t>
            </w:r>
            <w:proofErr w:type="spellStart"/>
            <w:r w:rsidRPr="00C4453C">
              <w:rPr>
                <w:rFonts w:eastAsia="Calibri"/>
                <w:sz w:val="23"/>
                <w:szCs w:val="23"/>
              </w:rPr>
              <w:t>tvenkinėlių</w:t>
            </w:r>
            <w:proofErr w:type="spellEnd"/>
            <w:r w:rsidRPr="00C4453C">
              <w:rPr>
                <w:rFonts w:eastAsia="Calibri"/>
                <w:sz w:val="23"/>
                <w:szCs w:val="23"/>
              </w:rPr>
              <w:t xml:space="preserve"> įrengimo viešojo pirkimo dokumentacijos parengimo</w:t>
            </w:r>
          </w:p>
        </w:tc>
        <w:tc>
          <w:tcPr>
            <w:tcW w:w="1701" w:type="dxa"/>
            <w:vAlign w:val="center"/>
          </w:tcPr>
          <w:p w14:paraId="7BB92B72" w14:textId="77777777" w:rsidR="00C4453C" w:rsidRPr="00C4453C" w:rsidRDefault="00C4453C" w:rsidP="00C4453C">
            <w:pPr>
              <w:spacing w:line="240" w:lineRule="exact"/>
              <w:jc w:val="center"/>
              <w:rPr>
                <w:b/>
                <w:bCs/>
                <w:sz w:val="23"/>
                <w:szCs w:val="23"/>
              </w:rPr>
            </w:pPr>
            <w:r w:rsidRPr="00C4453C">
              <w:rPr>
                <w:bCs/>
                <w:sz w:val="23"/>
                <w:szCs w:val="23"/>
              </w:rPr>
              <w:t>Konsultacijos/APVA</w:t>
            </w:r>
          </w:p>
        </w:tc>
        <w:tc>
          <w:tcPr>
            <w:tcW w:w="1985" w:type="dxa"/>
            <w:vAlign w:val="center"/>
          </w:tcPr>
          <w:p w14:paraId="09C4AF4D" w14:textId="77777777" w:rsidR="00C4453C" w:rsidRPr="00C4453C" w:rsidRDefault="00C4453C" w:rsidP="00C4453C">
            <w:pPr>
              <w:spacing w:line="240" w:lineRule="exact"/>
              <w:jc w:val="center"/>
              <w:rPr>
                <w:bCs/>
                <w:sz w:val="23"/>
                <w:szCs w:val="23"/>
              </w:rPr>
            </w:pPr>
            <w:r w:rsidRPr="00C4453C">
              <w:rPr>
                <w:bCs/>
                <w:sz w:val="23"/>
                <w:szCs w:val="23"/>
              </w:rPr>
              <w:t>3 mėn./</w:t>
            </w:r>
          </w:p>
          <w:p w14:paraId="5985CC40" w14:textId="77777777" w:rsidR="00C4453C" w:rsidRPr="00C4453C" w:rsidRDefault="00C4453C" w:rsidP="00C4453C">
            <w:pPr>
              <w:spacing w:line="240" w:lineRule="exact"/>
              <w:jc w:val="center"/>
              <w:rPr>
                <w:bCs/>
                <w:sz w:val="23"/>
                <w:szCs w:val="23"/>
              </w:rPr>
            </w:pPr>
            <w:r w:rsidRPr="00C4453C">
              <w:rPr>
                <w:bCs/>
                <w:sz w:val="23"/>
                <w:szCs w:val="23"/>
              </w:rPr>
              <w:t>2026.12.31</w:t>
            </w:r>
          </w:p>
        </w:tc>
      </w:tr>
      <w:tr w:rsidR="00C4453C" w:rsidRPr="00C4453C" w14:paraId="7C28A2B7" w14:textId="77777777" w:rsidTr="009C5644">
        <w:trPr>
          <w:trHeight w:val="482"/>
        </w:trPr>
        <w:tc>
          <w:tcPr>
            <w:tcW w:w="675" w:type="dxa"/>
            <w:shd w:val="clear" w:color="auto" w:fill="auto"/>
            <w:vAlign w:val="center"/>
          </w:tcPr>
          <w:p w14:paraId="102FF44B"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1ABB9A92" w14:textId="77777777" w:rsidR="00C4453C" w:rsidRPr="00C4453C" w:rsidRDefault="00C4453C" w:rsidP="00C4453C">
            <w:pPr>
              <w:spacing w:line="240" w:lineRule="exact"/>
              <w:rPr>
                <w:rFonts w:eastAsia="Calibri"/>
                <w:sz w:val="23"/>
                <w:szCs w:val="23"/>
              </w:rPr>
            </w:pPr>
            <w:r w:rsidRPr="00C4453C">
              <w:rPr>
                <w:rFonts w:eastAsia="Calibri"/>
                <w:sz w:val="23"/>
                <w:szCs w:val="23"/>
              </w:rPr>
              <w:t xml:space="preserve">Kompensacijų skaičiavimai ūkininkams dėl patirtų nuostolių įrengus </w:t>
            </w:r>
            <w:proofErr w:type="spellStart"/>
            <w:r w:rsidRPr="00C4453C">
              <w:rPr>
                <w:rFonts w:eastAsia="Calibri"/>
                <w:sz w:val="23"/>
                <w:szCs w:val="23"/>
              </w:rPr>
              <w:t>denitrifikacijos</w:t>
            </w:r>
            <w:proofErr w:type="spellEnd"/>
            <w:r w:rsidRPr="00C4453C">
              <w:rPr>
                <w:rFonts w:eastAsia="Calibri"/>
                <w:sz w:val="23"/>
                <w:szCs w:val="23"/>
              </w:rPr>
              <w:t xml:space="preserve"> </w:t>
            </w:r>
            <w:r w:rsidRPr="00C4453C">
              <w:rPr>
                <w:bCs/>
                <w:sz w:val="23"/>
                <w:szCs w:val="23"/>
              </w:rPr>
              <w:t xml:space="preserve">bioreaktorius ir </w:t>
            </w:r>
            <w:r w:rsidRPr="00C4453C">
              <w:rPr>
                <w:rFonts w:eastAsia="Calibri"/>
                <w:sz w:val="23"/>
                <w:szCs w:val="23"/>
              </w:rPr>
              <w:t xml:space="preserve">nuosėdų sulaikymo </w:t>
            </w:r>
            <w:proofErr w:type="spellStart"/>
            <w:r w:rsidRPr="00C4453C">
              <w:rPr>
                <w:bCs/>
                <w:sz w:val="23"/>
                <w:szCs w:val="23"/>
              </w:rPr>
              <w:t>tvenkinėlius</w:t>
            </w:r>
            <w:proofErr w:type="spellEnd"/>
            <w:r w:rsidRPr="00C4453C">
              <w:rPr>
                <w:bCs/>
                <w:sz w:val="23"/>
                <w:szCs w:val="23"/>
              </w:rPr>
              <w:t xml:space="preserve">  </w:t>
            </w:r>
            <w:r w:rsidRPr="00C4453C">
              <w:rPr>
                <w:rFonts w:eastAsia="Calibri"/>
                <w:sz w:val="23"/>
                <w:szCs w:val="23"/>
              </w:rPr>
              <w:t>vadovaujantis galiojančiais teisės aktais</w:t>
            </w:r>
          </w:p>
        </w:tc>
        <w:tc>
          <w:tcPr>
            <w:tcW w:w="1701" w:type="dxa"/>
            <w:vAlign w:val="center"/>
          </w:tcPr>
          <w:p w14:paraId="2A2584CB" w14:textId="77777777" w:rsidR="00C4453C" w:rsidRPr="00C4453C" w:rsidRDefault="00C4453C" w:rsidP="00C4453C">
            <w:pPr>
              <w:spacing w:line="240" w:lineRule="exact"/>
              <w:jc w:val="center"/>
              <w:rPr>
                <w:bCs/>
                <w:sz w:val="23"/>
                <w:szCs w:val="23"/>
              </w:rPr>
            </w:pPr>
            <w:r w:rsidRPr="00C4453C">
              <w:rPr>
                <w:bCs/>
                <w:sz w:val="23"/>
                <w:szCs w:val="23"/>
              </w:rPr>
              <w:t>Ataskaita/</w:t>
            </w:r>
          </w:p>
          <w:p w14:paraId="7C642A99" w14:textId="77777777" w:rsidR="00C4453C" w:rsidRPr="00C4453C" w:rsidRDefault="00C4453C" w:rsidP="00C4453C">
            <w:pPr>
              <w:spacing w:line="240" w:lineRule="exact"/>
              <w:jc w:val="center"/>
              <w:rPr>
                <w:bCs/>
                <w:sz w:val="23"/>
                <w:szCs w:val="23"/>
              </w:rPr>
            </w:pPr>
            <w:r w:rsidRPr="00C4453C">
              <w:rPr>
                <w:bCs/>
                <w:sz w:val="23"/>
                <w:szCs w:val="23"/>
              </w:rPr>
              <w:t>APVA</w:t>
            </w:r>
          </w:p>
        </w:tc>
        <w:tc>
          <w:tcPr>
            <w:tcW w:w="1985" w:type="dxa"/>
            <w:vAlign w:val="center"/>
          </w:tcPr>
          <w:p w14:paraId="29C31B08" w14:textId="77777777" w:rsidR="00C4453C" w:rsidRPr="00C4453C" w:rsidRDefault="00C4453C" w:rsidP="00C4453C">
            <w:pPr>
              <w:spacing w:line="240" w:lineRule="exact"/>
              <w:jc w:val="center"/>
              <w:rPr>
                <w:bCs/>
                <w:sz w:val="23"/>
                <w:szCs w:val="23"/>
              </w:rPr>
            </w:pPr>
            <w:r w:rsidRPr="00C4453C">
              <w:rPr>
                <w:bCs/>
                <w:sz w:val="23"/>
                <w:szCs w:val="23"/>
              </w:rPr>
              <w:t>9 mėn./</w:t>
            </w:r>
          </w:p>
          <w:p w14:paraId="3CF0C7AA" w14:textId="77777777" w:rsidR="00C4453C" w:rsidRPr="00C4453C" w:rsidRDefault="00C4453C" w:rsidP="00C4453C">
            <w:pPr>
              <w:spacing w:line="240" w:lineRule="exact"/>
              <w:jc w:val="center"/>
              <w:rPr>
                <w:bCs/>
                <w:sz w:val="23"/>
                <w:szCs w:val="23"/>
              </w:rPr>
            </w:pPr>
            <w:r w:rsidRPr="00C4453C">
              <w:rPr>
                <w:bCs/>
                <w:sz w:val="23"/>
                <w:szCs w:val="23"/>
              </w:rPr>
              <w:t>2026.12.31</w:t>
            </w:r>
          </w:p>
        </w:tc>
      </w:tr>
      <w:tr w:rsidR="00C4453C" w:rsidRPr="00C4453C" w14:paraId="1639F50E" w14:textId="77777777" w:rsidTr="009C5644">
        <w:trPr>
          <w:trHeight w:val="482"/>
        </w:trPr>
        <w:tc>
          <w:tcPr>
            <w:tcW w:w="675" w:type="dxa"/>
            <w:shd w:val="clear" w:color="auto" w:fill="auto"/>
            <w:vAlign w:val="center"/>
          </w:tcPr>
          <w:p w14:paraId="3DF73E24" w14:textId="77777777" w:rsidR="00C4453C" w:rsidRPr="00C4453C" w:rsidRDefault="00C4453C" w:rsidP="00C4453C">
            <w:pPr>
              <w:numPr>
                <w:ilvl w:val="0"/>
                <w:numId w:val="92"/>
              </w:numPr>
              <w:spacing w:line="240" w:lineRule="exact"/>
              <w:ind w:left="527" w:hanging="357"/>
              <w:contextualSpacing/>
              <w:jc w:val="center"/>
              <w:rPr>
                <w:b/>
                <w:bCs/>
                <w:sz w:val="23"/>
                <w:szCs w:val="23"/>
                <w:lang w:val="x-none" w:eastAsia="x-none"/>
              </w:rPr>
            </w:pPr>
          </w:p>
        </w:tc>
        <w:tc>
          <w:tcPr>
            <w:tcW w:w="5166" w:type="dxa"/>
            <w:shd w:val="clear" w:color="auto" w:fill="auto"/>
          </w:tcPr>
          <w:p w14:paraId="5117C810" w14:textId="77777777" w:rsidR="00C4453C" w:rsidRPr="00C4453C" w:rsidRDefault="00C4453C" w:rsidP="00C4453C">
            <w:pPr>
              <w:spacing w:line="240" w:lineRule="exact"/>
              <w:rPr>
                <w:rFonts w:eastAsia="Calibri"/>
                <w:b/>
                <w:sz w:val="23"/>
                <w:szCs w:val="23"/>
              </w:rPr>
            </w:pPr>
            <w:r w:rsidRPr="00C4453C">
              <w:rPr>
                <w:rFonts w:eastAsia="Calibri"/>
                <w:b/>
                <w:sz w:val="23"/>
                <w:szCs w:val="23"/>
              </w:rPr>
              <w:t>Racionalaus vandens naudojimo Simno žuvininkystės ūkyje įvertinimas</w:t>
            </w:r>
          </w:p>
        </w:tc>
        <w:tc>
          <w:tcPr>
            <w:tcW w:w="1701" w:type="dxa"/>
            <w:vAlign w:val="center"/>
          </w:tcPr>
          <w:p w14:paraId="1862F79D" w14:textId="77777777" w:rsidR="00C4453C" w:rsidRPr="00C4453C" w:rsidRDefault="00C4453C" w:rsidP="00C4453C">
            <w:pPr>
              <w:spacing w:line="240" w:lineRule="exact"/>
              <w:jc w:val="center"/>
              <w:rPr>
                <w:b/>
                <w:bCs/>
                <w:sz w:val="23"/>
                <w:szCs w:val="23"/>
              </w:rPr>
            </w:pPr>
            <w:r w:rsidRPr="00C4453C">
              <w:rPr>
                <w:b/>
                <w:bCs/>
                <w:sz w:val="23"/>
                <w:szCs w:val="23"/>
              </w:rPr>
              <w:t>Ataskaita/</w:t>
            </w:r>
          </w:p>
          <w:p w14:paraId="27C207CC" w14:textId="77777777" w:rsidR="00C4453C" w:rsidRPr="00C4453C" w:rsidRDefault="00C4453C" w:rsidP="00C4453C">
            <w:pPr>
              <w:spacing w:line="240" w:lineRule="exact"/>
              <w:jc w:val="center"/>
              <w:rPr>
                <w:b/>
                <w:bCs/>
                <w:sz w:val="23"/>
                <w:szCs w:val="23"/>
              </w:rPr>
            </w:pPr>
            <w:r w:rsidRPr="00C4453C">
              <w:rPr>
                <w:b/>
                <w:bCs/>
                <w:sz w:val="23"/>
                <w:szCs w:val="23"/>
              </w:rPr>
              <w:t>GPF</w:t>
            </w:r>
          </w:p>
        </w:tc>
        <w:tc>
          <w:tcPr>
            <w:tcW w:w="1985" w:type="dxa"/>
            <w:vAlign w:val="center"/>
          </w:tcPr>
          <w:p w14:paraId="59B1D4B4" w14:textId="77777777" w:rsidR="00C4453C" w:rsidRPr="00C4453C" w:rsidRDefault="00C4453C" w:rsidP="00C4453C">
            <w:pPr>
              <w:spacing w:line="240" w:lineRule="exact"/>
              <w:jc w:val="center"/>
              <w:rPr>
                <w:b/>
                <w:bCs/>
                <w:sz w:val="23"/>
                <w:szCs w:val="23"/>
              </w:rPr>
            </w:pPr>
            <w:r w:rsidRPr="00C4453C">
              <w:rPr>
                <w:b/>
                <w:bCs/>
                <w:sz w:val="23"/>
                <w:szCs w:val="23"/>
              </w:rPr>
              <w:t>2026.11.30</w:t>
            </w:r>
          </w:p>
        </w:tc>
      </w:tr>
      <w:tr w:rsidR="00C4453C" w:rsidRPr="00C4453C" w14:paraId="0642BA7C" w14:textId="77777777" w:rsidTr="009C5644">
        <w:trPr>
          <w:trHeight w:val="265"/>
        </w:trPr>
        <w:tc>
          <w:tcPr>
            <w:tcW w:w="675" w:type="dxa"/>
            <w:shd w:val="clear" w:color="auto" w:fill="auto"/>
            <w:vAlign w:val="center"/>
          </w:tcPr>
          <w:p w14:paraId="487AD0A2"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2AA2B9AF" w14:textId="77777777" w:rsidR="00C4453C" w:rsidRPr="00C4453C" w:rsidRDefault="00C4453C" w:rsidP="00C4453C">
            <w:pPr>
              <w:shd w:val="clear" w:color="auto" w:fill="FFFFFF"/>
              <w:spacing w:line="240" w:lineRule="exact"/>
              <w:rPr>
                <w:rFonts w:eastAsia="Calibri"/>
                <w:sz w:val="23"/>
                <w:szCs w:val="23"/>
              </w:rPr>
            </w:pPr>
            <w:r w:rsidRPr="00C4453C">
              <w:rPr>
                <w:rFonts w:eastAsia="Calibri"/>
                <w:sz w:val="23"/>
                <w:szCs w:val="23"/>
              </w:rPr>
              <w:t xml:space="preserve">Rangovo konsultavimas 3 nuosėdų sulaikymo </w:t>
            </w:r>
            <w:proofErr w:type="spellStart"/>
            <w:r w:rsidRPr="00C4453C">
              <w:rPr>
                <w:rFonts w:eastAsia="Calibri"/>
                <w:sz w:val="23"/>
                <w:szCs w:val="23"/>
              </w:rPr>
              <w:t>tvenkinėlių</w:t>
            </w:r>
            <w:proofErr w:type="spellEnd"/>
            <w:r w:rsidRPr="00C4453C">
              <w:rPr>
                <w:rFonts w:eastAsia="Calibri"/>
                <w:sz w:val="23"/>
                <w:szCs w:val="23"/>
              </w:rPr>
              <w:t xml:space="preserve"> statybos ir įrengimo metu (6 konsultacijos nuosėdų sulaikymo </w:t>
            </w:r>
            <w:proofErr w:type="spellStart"/>
            <w:r w:rsidRPr="00C4453C">
              <w:rPr>
                <w:rFonts w:eastAsia="Calibri"/>
                <w:sz w:val="23"/>
                <w:szCs w:val="23"/>
              </w:rPr>
              <w:t>tvenkinėlių</w:t>
            </w:r>
            <w:proofErr w:type="spellEnd"/>
            <w:r w:rsidRPr="00C4453C">
              <w:rPr>
                <w:rFonts w:eastAsia="Calibri"/>
                <w:sz w:val="23"/>
                <w:szCs w:val="23"/>
              </w:rPr>
              <w:t xml:space="preserve"> įrengimo vietose)</w:t>
            </w:r>
          </w:p>
        </w:tc>
        <w:tc>
          <w:tcPr>
            <w:tcW w:w="1701" w:type="dxa"/>
            <w:vAlign w:val="center"/>
          </w:tcPr>
          <w:p w14:paraId="3FBA3874" w14:textId="77777777" w:rsidR="00C4453C" w:rsidRPr="00C4453C" w:rsidRDefault="00C4453C" w:rsidP="00C4453C">
            <w:pPr>
              <w:autoSpaceDE w:val="0"/>
              <w:autoSpaceDN w:val="0"/>
              <w:adjustRightInd w:val="0"/>
              <w:spacing w:line="240" w:lineRule="exact"/>
              <w:jc w:val="center"/>
              <w:rPr>
                <w:b/>
                <w:bCs/>
                <w:sz w:val="23"/>
                <w:szCs w:val="23"/>
              </w:rPr>
            </w:pPr>
            <w:r w:rsidRPr="00C4453C">
              <w:rPr>
                <w:bCs/>
                <w:sz w:val="23"/>
                <w:szCs w:val="23"/>
              </w:rPr>
              <w:t>Konsultacijos/Rangovas</w:t>
            </w:r>
          </w:p>
        </w:tc>
        <w:tc>
          <w:tcPr>
            <w:tcW w:w="1985" w:type="dxa"/>
            <w:vAlign w:val="center"/>
          </w:tcPr>
          <w:p w14:paraId="661497B9"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6 mėn./</w:t>
            </w:r>
          </w:p>
          <w:p w14:paraId="3F0D8F64"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2027.06.30</w:t>
            </w:r>
          </w:p>
        </w:tc>
      </w:tr>
      <w:tr w:rsidR="00C4453C" w:rsidRPr="00C4453C" w14:paraId="6844F80B" w14:textId="77777777" w:rsidTr="009C5644">
        <w:trPr>
          <w:trHeight w:val="265"/>
        </w:trPr>
        <w:tc>
          <w:tcPr>
            <w:tcW w:w="675" w:type="dxa"/>
            <w:shd w:val="clear" w:color="auto" w:fill="auto"/>
            <w:vAlign w:val="center"/>
          </w:tcPr>
          <w:p w14:paraId="48F8E1A4"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0EF52C12" w14:textId="77777777" w:rsidR="00C4453C" w:rsidRPr="00C4453C" w:rsidRDefault="00C4453C" w:rsidP="00C4453C">
            <w:pPr>
              <w:shd w:val="clear" w:color="auto" w:fill="FFFFFF"/>
              <w:spacing w:line="240" w:lineRule="exact"/>
              <w:rPr>
                <w:rFonts w:eastAsia="Calibri"/>
                <w:sz w:val="23"/>
                <w:szCs w:val="23"/>
              </w:rPr>
            </w:pPr>
            <w:r w:rsidRPr="00C4453C">
              <w:rPr>
                <w:rFonts w:eastAsia="Calibri"/>
                <w:sz w:val="23"/>
                <w:szCs w:val="23"/>
              </w:rPr>
              <w:t>2 šlapynių techninio projekto viešojo pirkimo techninės (-</w:t>
            </w:r>
            <w:proofErr w:type="spellStart"/>
            <w:r w:rsidRPr="00C4453C">
              <w:rPr>
                <w:rFonts w:eastAsia="Calibri"/>
                <w:sz w:val="23"/>
                <w:szCs w:val="23"/>
              </w:rPr>
              <w:t>ių</w:t>
            </w:r>
            <w:proofErr w:type="spellEnd"/>
            <w:r w:rsidRPr="00C4453C">
              <w:rPr>
                <w:rFonts w:eastAsia="Calibri"/>
                <w:sz w:val="23"/>
                <w:szCs w:val="23"/>
              </w:rPr>
              <w:t>) specifikacijos (-ų) parengimas</w:t>
            </w:r>
          </w:p>
          <w:p w14:paraId="6EA859B2" w14:textId="77777777" w:rsidR="00C4453C" w:rsidRPr="00C4453C" w:rsidRDefault="00C4453C" w:rsidP="00C4453C">
            <w:pPr>
              <w:shd w:val="clear" w:color="auto" w:fill="FFFFFF"/>
              <w:spacing w:line="240" w:lineRule="exact"/>
              <w:rPr>
                <w:rFonts w:eastAsia="Calibri"/>
                <w:sz w:val="23"/>
                <w:szCs w:val="23"/>
              </w:rPr>
            </w:pPr>
          </w:p>
        </w:tc>
        <w:tc>
          <w:tcPr>
            <w:tcW w:w="1701" w:type="dxa"/>
            <w:vAlign w:val="center"/>
          </w:tcPr>
          <w:p w14:paraId="4B85F37B" w14:textId="4E53E608" w:rsidR="00C4453C" w:rsidRPr="00C4453C" w:rsidRDefault="00C4453C" w:rsidP="00C4453C">
            <w:pPr>
              <w:autoSpaceDE w:val="0"/>
              <w:autoSpaceDN w:val="0"/>
              <w:adjustRightInd w:val="0"/>
              <w:spacing w:line="240" w:lineRule="exact"/>
              <w:jc w:val="center"/>
              <w:rPr>
                <w:b/>
                <w:bCs/>
                <w:sz w:val="23"/>
                <w:szCs w:val="23"/>
              </w:rPr>
            </w:pPr>
            <w:r w:rsidRPr="00C4453C">
              <w:rPr>
                <w:bCs/>
                <w:sz w:val="23"/>
                <w:szCs w:val="23"/>
              </w:rPr>
              <w:t>Techninė</w:t>
            </w:r>
            <w:r w:rsidR="006D59C8">
              <w:rPr>
                <w:bCs/>
                <w:sz w:val="23"/>
                <w:szCs w:val="23"/>
              </w:rPr>
              <w:t xml:space="preserve"> </w:t>
            </w:r>
            <w:r w:rsidR="006D59C8" w:rsidRPr="00C4453C">
              <w:rPr>
                <w:bCs/>
                <w:sz w:val="23"/>
                <w:szCs w:val="23"/>
              </w:rPr>
              <w:t xml:space="preserve">(-s) </w:t>
            </w:r>
            <w:r w:rsidRPr="00C4453C">
              <w:rPr>
                <w:bCs/>
                <w:sz w:val="23"/>
                <w:szCs w:val="23"/>
              </w:rPr>
              <w:t>specifikacij</w:t>
            </w:r>
            <w:r w:rsidR="006D59C8">
              <w:rPr>
                <w:bCs/>
                <w:sz w:val="23"/>
                <w:szCs w:val="23"/>
              </w:rPr>
              <w:t>a (-</w:t>
            </w:r>
            <w:proofErr w:type="spellStart"/>
            <w:r w:rsidRPr="00C4453C">
              <w:rPr>
                <w:bCs/>
                <w:sz w:val="23"/>
                <w:szCs w:val="23"/>
              </w:rPr>
              <w:t>os</w:t>
            </w:r>
            <w:proofErr w:type="spellEnd"/>
            <w:r w:rsidR="006D59C8">
              <w:rPr>
                <w:bCs/>
                <w:sz w:val="23"/>
                <w:szCs w:val="23"/>
              </w:rPr>
              <w:t>)</w:t>
            </w:r>
            <w:r w:rsidRPr="00C4453C">
              <w:rPr>
                <w:bCs/>
                <w:sz w:val="23"/>
                <w:szCs w:val="23"/>
              </w:rPr>
              <w:t>/APVA</w:t>
            </w:r>
          </w:p>
        </w:tc>
        <w:tc>
          <w:tcPr>
            <w:tcW w:w="1985" w:type="dxa"/>
            <w:vAlign w:val="center"/>
          </w:tcPr>
          <w:p w14:paraId="6CDA8C39"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4 mėn./</w:t>
            </w:r>
          </w:p>
          <w:p w14:paraId="17425F0B"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2027.04.30</w:t>
            </w:r>
          </w:p>
        </w:tc>
      </w:tr>
      <w:tr w:rsidR="00C4453C" w:rsidRPr="00C4453C" w14:paraId="326018E7" w14:textId="77777777" w:rsidTr="009C5644">
        <w:trPr>
          <w:trHeight w:val="265"/>
        </w:trPr>
        <w:tc>
          <w:tcPr>
            <w:tcW w:w="675" w:type="dxa"/>
            <w:shd w:val="clear" w:color="auto" w:fill="auto"/>
            <w:vAlign w:val="center"/>
          </w:tcPr>
          <w:p w14:paraId="38ECB00A"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6B2A34A4" w14:textId="77777777" w:rsidR="00C4453C" w:rsidRPr="00C4453C" w:rsidRDefault="00C4453C" w:rsidP="00C4453C">
            <w:pPr>
              <w:shd w:val="clear" w:color="auto" w:fill="FFFFFF"/>
              <w:spacing w:line="240" w:lineRule="exact"/>
              <w:rPr>
                <w:rFonts w:eastAsia="Calibri"/>
                <w:sz w:val="23"/>
                <w:szCs w:val="23"/>
              </w:rPr>
            </w:pPr>
            <w:r w:rsidRPr="00C4453C">
              <w:rPr>
                <w:rFonts w:eastAsia="Calibri"/>
                <w:sz w:val="23"/>
                <w:szCs w:val="23"/>
              </w:rPr>
              <w:t>Konsultacijos dėl 2 šlapynių įrengimo viešojo pirkimo dokumentacijos parengimo</w:t>
            </w:r>
          </w:p>
        </w:tc>
        <w:tc>
          <w:tcPr>
            <w:tcW w:w="1701" w:type="dxa"/>
            <w:vAlign w:val="center"/>
          </w:tcPr>
          <w:p w14:paraId="4D325C95" w14:textId="77777777" w:rsidR="00C4453C" w:rsidRPr="00C4453C" w:rsidRDefault="00C4453C" w:rsidP="00C4453C">
            <w:pPr>
              <w:autoSpaceDE w:val="0"/>
              <w:autoSpaceDN w:val="0"/>
              <w:adjustRightInd w:val="0"/>
              <w:spacing w:line="240" w:lineRule="exact"/>
              <w:jc w:val="center"/>
              <w:rPr>
                <w:b/>
                <w:bCs/>
                <w:sz w:val="23"/>
                <w:szCs w:val="23"/>
              </w:rPr>
            </w:pPr>
            <w:r w:rsidRPr="00C4453C">
              <w:rPr>
                <w:bCs/>
                <w:sz w:val="23"/>
                <w:szCs w:val="23"/>
              </w:rPr>
              <w:t>Konsultacijos/APVA</w:t>
            </w:r>
          </w:p>
        </w:tc>
        <w:tc>
          <w:tcPr>
            <w:tcW w:w="1985" w:type="dxa"/>
            <w:vAlign w:val="center"/>
          </w:tcPr>
          <w:p w14:paraId="20169447"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3 mėn./</w:t>
            </w:r>
          </w:p>
          <w:p w14:paraId="1D431A99"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2027.07.31</w:t>
            </w:r>
          </w:p>
        </w:tc>
      </w:tr>
      <w:tr w:rsidR="00C4453C" w:rsidRPr="00C4453C" w14:paraId="5E5B748A" w14:textId="77777777" w:rsidTr="009C5644">
        <w:trPr>
          <w:trHeight w:val="265"/>
        </w:trPr>
        <w:tc>
          <w:tcPr>
            <w:tcW w:w="675" w:type="dxa"/>
            <w:shd w:val="clear" w:color="auto" w:fill="auto"/>
            <w:vAlign w:val="center"/>
          </w:tcPr>
          <w:p w14:paraId="2BA82E09"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6DFADA1F" w14:textId="77777777" w:rsidR="00C4453C" w:rsidRPr="00C4453C" w:rsidRDefault="00C4453C" w:rsidP="00C4453C">
            <w:pPr>
              <w:shd w:val="clear" w:color="auto" w:fill="FFFFFF"/>
              <w:spacing w:line="240" w:lineRule="exact"/>
              <w:rPr>
                <w:rFonts w:eastAsia="Calibri"/>
                <w:sz w:val="23"/>
                <w:szCs w:val="23"/>
              </w:rPr>
            </w:pPr>
            <w:r w:rsidRPr="00C4453C">
              <w:rPr>
                <w:rFonts w:eastAsia="Calibri"/>
                <w:sz w:val="23"/>
                <w:szCs w:val="23"/>
              </w:rPr>
              <w:t>Rangovo konsultavimas 2 šlapynių statybos ir įrengimo metu (4 konsultacijos šlapynių įrengimo vietose)</w:t>
            </w:r>
          </w:p>
        </w:tc>
        <w:tc>
          <w:tcPr>
            <w:tcW w:w="1701" w:type="dxa"/>
            <w:vAlign w:val="center"/>
          </w:tcPr>
          <w:p w14:paraId="4B8EC2B5" w14:textId="77777777" w:rsidR="00C4453C" w:rsidRPr="00C4453C" w:rsidRDefault="00C4453C" w:rsidP="00C4453C">
            <w:pPr>
              <w:autoSpaceDE w:val="0"/>
              <w:autoSpaceDN w:val="0"/>
              <w:adjustRightInd w:val="0"/>
              <w:spacing w:line="240" w:lineRule="exact"/>
              <w:jc w:val="center"/>
              <w:rPr>
                <w:b/>
                <w:bCs/>
                <w:sz w:val="23"/>
                <w:szCs w:val="23"/>
              </w:rPr>
            </w:pPr>
            <w:r w:rsidRPr="00C4453C">
              <w:rPr>
                <w:bCs/>
                <w:sz w:val="23"/>
                <w:szCs w:val="23"/>
              </w:rPr>
              <w:t>Konsultacijos/Rangovas</w:t>
            </w:r>
          </w:p>
        </w:tc>
        <w:tc>
          <w:tcPr>
            <w:tcW w:w="1985" w:type="dxa"/>
            <w:vAlign w:val="center"/>
          </w:tcPr>
          <w:p w14:paraId="3ED085E0"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6 mėn./</w:t>
            </w:r>
          </w:p>
          <w:p w14:paraId="60ACC055"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2027.11.30</w:t>
            </w:r>
          </w:p>
        </w:tc>
      </w:tr>
      <w:tr w:rsidR="00C4453C" w:rsidRPr="00C4453C" w14:paraId="5430C143" w14:textId="77777777" w:rsidTr="009C5644">
        <w:trPr>
          <w:trHeight w:val="265"/>
        </w:trPr>
        <w:tc>
          <w:tcPr>
            <w:tcW w:w="675" w:type="dxa"/>
            <w:shd w:val="clear" w:color="auto" w:fill="auto"/>
            <w:vAlign w:val="center"/>
          </w:tcPr>
          <w:p w14:paraId="7592AF0A"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17521BD4" w14:textId="77777777" w:rsidR="00C4453C" w:rsidRPr="00C4453C" w:rsidRDefault="00C4453C" w:rsidP="00C4453C">
            <w:pPr>
              <w:shd w:val="clear" w:color="auto" w:fill="FFFFFF"/>
              <w:spacing w:line="240" w:lineRule="exact"/>
              <w:rPr>
                <w:rFonts w:eastAsia="Calibri"/>
                <w:sz w:val="23"/>
                <w:szCs w:val="23"/>
              </w:rPr>
            </w:pPr>
            <w:r w:rsidRPr="00C4453C">
              <w:rPr>
                <w:rFonts w:eastAsia="Calibri"/>
                <w:sz w:val="23"/>
                <w:szCs w:val="23"/>
              </w:rPr>
              <w:t>Kompensacijų skaičiavimai ūkininkams dėl patirtų nuostolių įrengus šlapynes,</w:t>
            </w:r>
            <w:r w:rsidRPr="00C4453C">
              <w:rPr>
                <w:bCs/>
                <w:sz w:val="23"/>
                <w:szCs w:val="23"/>
              </w:rPr>
              <w:t xml:space="preserve"> </w:t>
            </w:r>
            <w:r w:rsidRPr="00C4453C">
              <w:rPr>
                <w:rFonts w:eastAsia="Calibri"/>
                <w:sz w:val="23"/>
                <w:szCs w:val="23"/>
              </w:rPr>
              <w:t>vadovaujantis galiojančiais teisės aktais</w:t>
            </w:r>
          </w:p>
        </w:tc>
        <w:tc>
          <w:tcPr>
            <w:tcW w:w="1701" w:type="dxa"/>
            <w:vAlign w:val="center"/>
          </w:tcPr>
          <w:p w14:paraId="44025DF8"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Ataskaita/</w:t>
            </w:r>
          </w:p>
          <w:p w14:paraId="29DBD7A6" w14:textId="77777777" w:rsidR="00C4453C" w:rsidRPr="00C4453C" w:rsidRDefault="00C4453C" w:rsidP="00C4453C">
            <w:pPr>
              <w:autoSpaceDE w:val="0"/>
              <w:autoSpaceDN w:val="0"/>
              <w:adjustRightInd w:val="0"/>
              <w:spacing w:line="240" w:lineRule="exact"/>
              <w:jc w:val="center"/>
              <w:rPr>
                <w:b/>
                <w:bCs/>
                <w:sz w:val="23"/>
                <w:szCs w:val="23"/>
              </w:rPr>
            </w:pPr>
            <w:r w:rsidRPr="00C4453C">
              <w:rPr>
                <w:bCs/>
                <w:sz w:val="23"/>
                <w:szCs w:val="23"/>
              </w:rPr>
              <w:t>APVA</w:t>
            </w:r>
          </w:p>
        </w:tc>
        <w:tc>
          <w:tcPr>
            <w:tcW w:w="1985" w:type="dxa"/>
            <w:vAlign w:val="center"/>
          </w:tcPr>
          <w:p w14:paraId="71ECCC00"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3 mėn./</w:t>
            </w:r>
          </w:p>
          <w:p w14:paraId="245B0DE5"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2027.06.30</w:t>
            </w:r>
          </w:p>
        </w:tc>
      </w:tr>
      <w:tr w:rsidR="00C4453C" w:rsidRPr="00C4453C" w14:paraId="51FE3F74" w14:textId="77777777" w:rsidTr="009C5644">
        <w:trPr>
          <w:trHeight w:val="265"/>
        </w:trPr>
        <w:tc>
          <w:tcPr>
            <w:tcW w:w="675" w:type="dxa"/>
            <w:shd w:val="clear" w:color="auto" w:fill="auto"/>
            <w:vAlign w:val="center"/>
          </w:tcPr>
          <w:p w14:paraId="6D731495" w14:textId="77777777" w:rsidR="00C4453C" w:rsidRPr="00C4453C" w:rsidRDefault="00C4453C" w:rsidP="00C4453C">
            <w:pPr>
              <w:numPr>
                <w:ilvl w:val="0"/>
                <w:numId w:val="92"/>
              </w:numPr>
              <w:spacing w:line="240" w:lineRule="exact"/>
              <w:ind w:left="527" w:hanging="357"/>
              <w:contextualSpacing/>
              <w:jc w:val="center"/>
              <w:rPr>
                <w:bCs/>
                <w:sz w:val="23"/>
                <w:szCs w:val="23"/>
                <w:lang w:val="x-none" w:eastAsia="x-none"/>
              </w:rPr>
            </w:pPr>
          </w:p>
        </w:tc>
        <w:tc>
          <w:tcPr>
            <w:tcW w:w="5166" w:type="dxa"/>
            <w:shd w:val="clear" w:color="auto" w:fill="auto"/>
          </w:tcPr>
          <w:p w14:paraId="72E991E2" w14:textId="77777777" w:rsidR="00C4453C" w:rsidRPr="00C4453C" w:rsidRDefault="00C4453C" w:rsidP="00C4453C">
            <w:pPr>
              <w:shd w:val="clear" w:color="auto" w:fill="FFFFFF"/>
              <w:spacing w:line="240" w:lineRule="exact"/>
              <w:rPr>
                <w:rFonts w:eastAsia="Calibri"/>
                <w:sz w:val="23"/>
                <w:szCs w:val="23"/>
                <w:lang w:eastAsia="lt-LT"/>
              </w:rPr>
            </w:pPr>
            <w:r w:rsidRPr="00C4453C">
              <w:rPr>
                <w:rFonts w:eastAsia="Calibri"/>
                <w:sz w:val="23"/>
                <w:szCs w:val="23"/>
              </w:rPr>
              <w:t>Konsultacijos dėl Simno žuvininkystės ūkio modernizavimo viešojo pirkimo dokumentacijos parengimo</w:t>
            </w:r>
          </w:p>
        </w:tc>
        <w:tc>
          <w:tcPr>
            <w:tcW w:w="1701" w:type="dxa"/>
            <w:vAlign w:val="center"/>
          </w:tcPr>
          <w:p w14:paraId="058E91C0" w14:textId="77777777" w:rsidR="00C4453C" w:rsidRPr="00C4453C" w:rsidRDefault="00C4453C" w:rsidP="00C4453C">
            <w:pPr>
              <w:autoSpaceDE w:val="0"/>
              <w:autoSpaceDN w:val="0"/>
              <w:adjustRightInd w:val="0"/>
              <w:spacing w:line="240" w:lineRule="exact"/>
              <w:jc w:val="center"/>
              <w:rPr>
                <w:b/>
                <w:bCs/>
                <w:sz w:val="23"/>
                <w:szCs w:val="23"/>
              </w:rPr>
            </w:pPr>
            <w:r w:rsidRPr="00C4453C">
              <w:rPr>
                <w:bCs/>
                <w:sz w:val="23"/>
                <w:szCs w:val="23"/>
              </w:rPr>
              <w:t>Konsultacijos/ŽT</w:t>
            </w:r>
          </w:p>
        </w:tc>
        <w:tc>
          <w:tcPr>
            <w:tcW w:w="1985" w:type="dxa"/>
            <w:vAlign w:val="center"/>
          </w:tcPr>
          <w:p w14:paraId="497A35F6"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3 mėn./</w:t>
            </w:r>
          </w:p>
          <w:p w14:paraId="7074F595" w14:textId="77777777" w:rsidR="00C4453C" w:rsidRPr="00C4453C" w:rsidRDefault="00C4453C" w:rsidP="00C4453C">
            <w:pPr>
              <w:autoSpaceDE w:val="0"/>
              <w:autoSpaceDN w:val="0"/>
              <w:adjustRightInd w:val="0"/>
              <w:spacing w:line="240" w:lineRule="exact"/>
              <w:jc w:val="center"/>
              <w:rPr>
                <w:bCs/>
                <w:sz w:val="23"/>
                <w:szCs w:val="23"/>
              </w:rPr>
            </w:pPr>
            <w:r w:rsidRPr="00C4453C">
              <w:rPr>
                <w:bCs/>
                <w:sz w:val="23"/>
                <w:szCs w:val="23"/>
              </w:rPr>
              <w:t>2027.11.30</w:t>
            </w:r>
          </w:p>
        </w:tc>
      </w:tr>
      <w:tr w:rsidR="00C4453C" w:rsidRPr="00C4453C" w14:paraId="48E2835A" w14:textId="77777777" w:rsidTr="009C5644">
        <w:trPr>
          <w:trHeight w:val="265"/>
        </w:trPr>
        <w:tc>
          <w:tcPr>
            <w:tcW w:w="675" w:type="dxa"/>
            <w:shd w:val="clear" w:color="auto" w:fill="auto"/>
            <w:vAlign w:val="center"/>
          </w:tcPr>
          <w:p w14:paraId="21D51564" w14:textId="77777777" w:rsidR="00C4453C" w:rsidRPr="00C4453C" w:rsidRDefault="00C4453C" w:rsidP="00C4453C">
            <w:pPr>
              <w:numPr>
                <w:ilvl w:val="0"/>
                <w:numId w:val="92"/>
              </w:numPr>
              <w:spacing w:line="240" w:lineRule="exact"/>
              <w:ind w:left="527" w:hanging="357"/>
              <w:contextualSpacing/>
              <w:jc w:val="center"/>
              <w:rPr>
                <w:b/>
                <w:bCs/>
                <w:sz w:val="23"/>
                <w:szCs w:val="23"/>
                <w:lang w:val="x-none" w:eastAsia="x-none"/>
              </w:rPr>
            </w:pPr>
          </w:p>
        </w:tc>
        <w:tc>
          <w:tcPr>
            <w:tcW w:w="5166" w:type="dxa"/>
            <w:shd w:val="clear" w:color="auto" w:fill="auto"/>
          </w:tcPr>
          <w:p w14:paraId="06A2656A" w14:textId="77777777" w:rsidR="00C4453C" w:rsidRPr="00C4453C" w:rsidRDefault="00C4453C" w:rsidP="00C4453C">
            <w:pPr>
              <w:shd w:val="clear" w:color="auto" w:fill="FFFFFF"/>
              <w:spacing w:line="240" w:lineRule="exact"/>
              <w:rPr>
                <w:rFonts w:eastAsia="Calibri"/>
                <w:b/>
                <w:sz w:val="23"/>
                <w:szCs w:val="23"/>
              </w:rPr>
            </w:pPr>
            <w:proofErr w:type="spellStart"/>
            <w:r w:rsidRPr="00C4453C">
              <w:rPr>
                <w:rFonts w:eastAsia="Calibri"/>
                <w:b/>
                <w:sz w:val="23"/>
                <w:szCs w:val="23"/>
              </w:rPr>
              <w:t>Denitrifikacijos</w:t>
            </w:r>
            <w:proofErr w:type="spellEnd"/>
            <w:r w:rsidRPr="00C4453C">
              <w:rPr>
                <w:rFonts w:eastAsia="Calibri"/>
                <w:b/>
                <w:sz w:val="23"/>
                <w:szCs w:val="23"/>
              </w:rPr>
              <w:t xml:space="preserve"> bioreaktorių, maistinių medžiagų ir nuosėdų sulaikymo </w:t>
            </w:r>
            <w:proofErr w:type="spellStart"/>
            <w:r w:rsidRPr="00C4453C">
              <w:rPr>
                <w:rFonts w:eastAsia="Calibri"/>
                <w:b/>
                <w:sz w:val="23"/>
                <w:szCs w:val="23"/>
              </w:rPr>
              <w:t>tvenkinėlių</w:t>
            </w:r>
            <w:proofErr w:type="spellEnd"/>
            <w:r w:rsidRPr="00C4453C">
              <w:rPr>
                <w:rFonts w:eastAsia="Calibri"/>
                <w:b/>
                <w:sz w:val="23"/>
                <w:szCs w:val="23"/>
              </w:rPr>
              <w:t xml:space="preserve"> bei šlapynių įrengimo rezultatų apibendrinimas</w:t>
            </w:r>
          </w:p>
        </w:tc>
        <w:tc>
          <w:tcPr>
            <w:tcW w:w="1701" w:type="dxa"/>
            <w:vAlign w:val="center"/>
          </w:tcPr>
          <w:p w14:paraId="1F193CF2" w14:textId="77777777" w:rsidR="00C4453C" w:rsidRPr="00C4453C" w:rsidRDefault="00C4453C" w:rsidP="00C4453C">
            <w:pPr>
              <w:autoSpaceDE w:val="0"/>
              <w:autoSpaceDN w:val="0"/>
              <w:adjustRightInd w:val="0"/>
              <w:spacing w:line="240" w:lineRule="exact"/>
              <w:jc w:val="center"/>
              <w:rPr>
                <w:rFonts w:eastAsia="Calibri"/>
                <w:b/>
                <w:sz w:val="23"/>
                <w:szCs w:val="23"/>
              </w:rPr>
            </w:pPr>
            <w:r w:rsidRPr="00C4453C">
              <w:rPr>
                <w:rFonts w:eastAsia="Calibri"/>
                <w:b/>
                <w:sz w:val="23"/>
                <w:szCs w:val="23"/>
              </w:rPr>
              <w:t>Galutinė ataskaita/</w:t>
            </w:r>
          </w:p>
          <w:p w14:paraId="2643D48D" w14:textId="77777777" w:rsidR="00C4453C" w:rsidRPr="00C4453C" w:rsidRDefault="00C4453C" w:rsidP="00C4453C">
            <w:pPr>
              <w:autoSpaceDE w:val="0"/>
              <w:autoSpaceDN w:val="0"/>
              <w:adjustRightInd w:val="0"/>
              <w:spacing w:line="240" w:lineRule="exact"/>
              <w:jc w:val="center"/>
              <w:rPr>
                <w:rFonts w:eastAsia="Calibri"/>
                <w:b/>
                <w:sz w:val="23"/>
                <w:szCs w:val="23"/>
              </w:rPr>
            </w:pPr>
            <w:r w:rsidRPr="00C4453C">
              <w:rPr>
                <w:rFonts w:eastAsia="Calibri"/>
                <w:b/>
                <w:sz w:val="23"/>
                <w:szCs w:val="23"/>
              </w:rPr>
              <w:t>GPF</w:t>
            </w:r>
          </w:p>
        </w:tc>
        <w:tc>
          <w:tcPr>
            <w:tcW w:w="1985" w:type="dxa"/>
            <w:vAlign w:val="center"/>
          </w:tcPr>
          <w:p w14:paraId="133DE763" w14:textId="77777777" w:rsidR="00C4453C" w:rsidRPr="00C4453C" w:rsidRDefault="00C4453C" w:rsidP="00C4453C">
            <w:pPr>
              <w:autoSpaceDE w:val="0"/>
              <w:autoSpaceDN w:val="0"/>
              <w:adjustRightInd w:val="0"/>
              <w:spacing w:line="240" w:lineRule="exact"/>
              <w:jc w:val="center"/>
              <w:rPr>
                <w:b/>
                <w:bCs/>
                <w:sz w:val="23"/>
                <w:szCs w:val="23"/>
              </w:rPr>
            </w:pPr>
            <w:r w:rsidRPr="00C4453C">
              <w:rPr>
                <w:b/>
                <w:bCs/>
                <w:sz w:val="23"/>
                <w:szCs w:val="23"/>
              </w:rPr>
              <w:t>2027.11.30</w:t>
            </w:r>
          </w:p>
        </w:tc>
      </w:tr>
    </w:tbl>
    <w:bookmarkEnd w:id="68"/>
    <w:p w14:paraId="34D5EAFD" w14:textId="77777777" w:rsidR="00C4453C" w:rsidRPr="00C4453C" w:rsidRDefault="00C4453C" w:rsidP="00C4453C">
      <w:pPr>
        <w:spacing w:line="276" w:lineRule="auto"/>
        <w:jc w:val="both"/>
        <w:rPr>
          <w:rFonts w:eastAsia="Calibri"/>
          <w:sz w:val="22"/>
          <w:szCs w:val="22"/>
        </w:rPr>
      </w:pPr>
      <w:r w:rsidRPr="00C4453C">
        <w:rPr>
          <w:rFonts w:eastAsia="Calibri"/>
          <w:sz w:val="22"/>
          <w:szCs w:val="22"/>
          <w:vertAlign w:val="superscript"/>
        </w:rPr>
        <w:t>1</w:t>
      </w:r>
      <w:r w:rsidRPr="00C4453C">
        <w:rPr>
          <w:rFonts w:eastAsia="Calibri"/>
          <w:sz w:val="22"/>
          <w:szCs w:val="22"/>
        </w:rPr>
        <w:t>Ataskaitos, planai ir galimybių studija pateikiami Word (.</w:t>
      </w:r>
      <w:proofErr w:type="spellStart"/>
      <w:r w:rsidRPr="00C4453C">
        <w:rPr>
          <w:rFonts w:eastAsia="Calibri"/>
          <w:sz w:val="22"/>
          <w:szCs w:val="22"/>
        </w:rPr>
        <w:t>docx</w:t>
      </w:r>
      <w:proofErr w:type="spellEnd"/>
      <w:r w:rsidRPr="00C4453C">
        <w:rPr>
          <w:rFonts w:eastAsia="Calibri"/>
          <w:sz w:val="22"/>
          <w:szCs w:val="22"/>
        </w:rPr>
        <w:t>), techninės specifikacijos – Word (.</w:t>
      </w:r>
      <w:proofErr w:type="spellStart"/>
      <w:r w:rsidRPr="00C4453C">
        <w:rPr>
          <w:rFonts w:eastAsia="Calibri"/>
          <w:sz w:val="22"/>
          <w:szCs w:val="22"/>
        </w:rPr>
        <w:t>docx</w:t>
      </w:r>
      <w:proofErr w:type="spellEnd"/>
      <w:r w:rsidRPr="00C4453C">
        <w:rPr>
          <w:rFonts w:eastAsia="Calibri"/>
          <w:sz w:val="22"/>
          <w:szCs w:val="22"/>
        </w:rPr>
        <w:t>) ir/ar Excel (.</w:t>
      </w:r>
      <w:proofErr w:type="spellStart"/>
      <w:r w:rsidRPr="00C4453C">
        <w:rPr>
          <w:rFonts w:eastAsia="Calibri"/>
          <w:sz w:val="22"/>
          <w:szCs w:val="22"/>
        </w:rPr>
        <w:t>xlsx</w:t>
      </w:r>
      <w:proofErr w:type="spellEnd"/>
      <w:r w:rsidRPr="00C4453C">
        <w:rPr>
          <w:rFonts w:eastAsia="Calibri"/>
          <w:sz w:val="22"/>
          <w:szCs w:val="22"/>
        </w:rPr>
        <w:t>), pranešimai 3 partnerių susitikimuose ir seminare ūkininkams – PowerPoint (.</w:t>
      </w:r>
      <w:proofErr w:type="spellStart"/>
      <w:r w:rsidRPr="00C4453C">
        <w:rPr>
          <w:rFonts w:eastAsia="Calibri"/>
          <w:sz w:val="22"/>
          <w:szCs w:val="22"/>
        </w:rPr>
        <w:t>pptx</w:t>
      </w:r>
      <w:proofErr w:type="spellEnd"/>
      <w:r w:rsidRPr="00C4453C">
        <w:rPr>
          <w:rFonts w:eastAsia="Calibri"/>
          <w:sz w:val="22"/>
          <w:szCs w:val="22"/>
        </w:rPr>
        <w:t>) formatais. Visi dokumentai rengiami lietuvių k. su santrauka anglų k;</w:t>
      </w:r>
    </w:p>
    <w:p w14:paraId="0DA4B6D8" w14:textId="77777777" w:rsidR="00C4453C" w:rsidRPr="00C4453C" w:rsidRDefault="00C4453C" w:rsidP="00C4453C">
      <w:pPr>
        <w:spacing w:line="276" w:lineRule="auto"/>
        <w:jc w:val="both"/>
        <w:rPr>
          <w:rFonts w:eastAsia="Calibri"/>
          <w:sz w:val="22"/>
          <w:szCs w:val="22"/>
        </w:rPr>
      </w:pPr>
      <w:r w:rsidRPr="00C4453C">
        <w:rPr>
          <w:rFonts w:eastAsia="Calibri"/>
          <w:sz w:val="22"/>
          <w:szCs w:val="22"/>
          <w:vertAlign w:val="superscript"/>
        </w:rPr>
        <w:t>2</w:t>
      </w:r>
      <w:r w:rsidRPr="00C4453C">
        <w:rPr>
          <w:rFonts w:eastAsia="Calibri"/>
          <w:sz w:val="22"/>
          <w:szCs w:val="22"/>
        </w:rPr>
        <w:t>Paslaugų suteikimo trukmė pateikta persidengiančiais (tą patį mėnesį gali būti vykdomos kelios veiklos) mėnesiais kalendorinių metų bėgyje;</w:t>
      </w:r>
    </w:p>
    <w:p w14:paraId="03072229" w14:textId="77777777" w:rsidR="00C4453C" w:rsidRPr="00C4453C" w:rsidRDefault="00C4453C" w:rsidP="00C4453C">
      <w:pPr>
        <w:spacing w:line="276" w:lineRule="auto"/>
        <w:jc w:val="both"/>
        <w:rPr>
          <w:rFonts w:eastAsia="Calibri"/>
          <w:sz w:val="22"/>
          <w:szCs w:val="22"/>
        </w:rPr>
      </w:pPr>
      <w:r w:rsidRPr="00C4453C">
        <w:rPr>
          <w:rFonts w:eastAsia="Calibri"/>
          <w:sz w:val="22"/>
          <w:szCs w:val="22"/>
          <w:vertAlign w:val="superscript"/>
        </w:rPr>
        <w:t>3</w:t>
      </w:r>
      <w:r w:rsidRPr="00C4453C">
        <w:rPr>
          <w:rFonts w:eastAsia="Calibri"/>
          <w:sz w:val="22"/>
          <w:szCs w:val="22"/>
        </w:rPr>
        <w:t>Nurodytos paslaugų suteikimo datos yra orientacinės, išskyrus nurodytas lentelės 7, 19, 26 eilutėse. Šiose eilutėse nurodytos paslaugos privalo būti suteiktos ne vėliau, nei nurodytais terminais.</w:t>
      </w:r>
    </w:p>
    <w:p w14:paraId="43B64062" w14:textId="77777777" w:rsidR="00C4453C" w:rsidRPr="00C4453C" w:rsidRDefault="00C4453C" w:rsidP="00C4453C">
      <w:pPr>
        <w:tabs>
          <w:tab w:val="left" w:pos="567"/>
        </w:tabs>
        <w:spacing w:line="276" w:lineRule="auto"/>
        <w:jc w:val="both"/>
        <w:rPr>
          <w:rFonts w:eastAsia="Calibri"/>
          <w:sz w:val="23"/>
          <w:szCs w:val="23"/>
        </w:rPr>
      </w:pPr>
    </w:p>
    <w:p w14:paraId="41D0C001" w14:textId="6E6976A1" w:rsidR="00C4453C" w:rsidRPr="00C4453C" w:rsidRDefault="00C4453C" w:rsidP="00C4453C">
      <w:pPr>
        <w:numPr>
          <w:ilvl w:val="0"/>
          <w:numId w:val="93"/>
        </w:numPr>
        <w:tabs>
          <w:tab w:val="left" w:pos="567"/>
        </w:tabs>
        <w:spacing w:line="276" w:lineRule="auto"/>
        <w:ind w:left="0" w:firstLine="357"/>
        <w:contextualSpacing/>
        <w:jc w:val="both"/>
        <w:rPr>
          <w:rFonts w:eastAsia="Calibri"/>
          <w:szCs w:val="24"/>
          <w:lang w:val="x-none" w:eastAsia="x-none"/>
        </w:rPr>
      </w:pPr>
      <w:bookmarkStart w:id="69" w:name="_Hlk192495784"/>
      <w:r w:rsidRPr="00C4453C">
        <w:rPr>
          <w:rFonts w:eastAsia="Calibri"/>
          <w:bCs/>
          <w:szCs w:val="24"/>
          <w:lang w:val="x-none" w:eastAsia="x-none"/>
        </w:rPr>
        <w:t xml:space="preserve">Pasirašius paslaugų teikimo sutartį, tiekėjas per 7 kalendorines dienas parengia ir su </w:t>
      </w:r>
      <w:r w:rsidRPr="00C4453C">
        <w:rPr>
          <w:rFonts w:eastAsia="Calibri"/>
          <w:szCs w:val="24"/>
          <w:lang w:val="x-none" w:eastAsia="x-none"/>
        </w:rPr>
        <w:t xml:space="preserve">Perkančiąja organizacija bei </w:t>
      </w:r>
      <w:r w:rsidR="00EA2BE4">
        <w:rPr>
          <w:rFonts w:eastAsia="Calibri"/>
          <w:szCs w:val="24"/>
          <w:lang w:val="x-none" w:eastAsia="x-none"/>
        </w:rPr>
        <w:t>Gamtos paveldo fondu</w:t>
      </w:r>
      <w:r w:rsidRPr="00C4453C">
        <w:rPr>
          <w:rFonts w:eastAsia="Calibri"/>
          <w:szCs w:val="24"/>
          <w:lang w:val="x-none" w:eastAsia="x-none"/>
        </w:rPr>
        <w:t xml:space="preserve"> suderina tikslų paslaugų teikimo grafiką.</w:t>
      </w:r>
    </w:p>
    <w:bookmarkEnd w:id="69"/>
    <w:p w14:paraId="0062AD06" w14:textId="7B795EAF" w:rsidR="00C4453C" w:rsidRPr="00C4453C" w:rsidRDefault="00C4453C" w:rsidP="00C4453C">
      <w:pPr>
        <w:numPr>
          <w:ilvl w:val="0"/>
          <w:numId w:val="93"/>
        </w:numPr>
        <w:tabs>
          <w:tab w:val="left" w:pos="567"/>
        </w:tabs>
        <w:spacing w:line="276" w:lineRule="auto"/>
        <w:ind w:left="0" w:firstLine="357"/>
        <w:contextualSpacing/>
        <w:jc w:val="both"/>
        <w:rPr>
          <w:rFonts w:ascii="Calibri" w:eastAsia="Calibri" w:hAnsi="Calibri"/>
          <w:szCs w:val="24"/>
          <w:lang w:val="x-none" w:eastAsia="x-none"/>
        </w:rPr>
      </w:pPr>
      <w:r w:rsidRPr="00C4453C">
        <w:rPr>
          <w:rFonts w:eastAsia="Calibri"/>
          <w:szCs w:val="24"/>
          <w:lang w:val="x-none" w:eastAsia="x-none"/>
        </w:rPr>
        <w:t xml:space="preserve">Tiekėjas sutarties galiojimo metu dalyvauja 3 </w:t>
      </w:r>
      <w:r w:rsidR="006D59C8" w:rsidRPr="00C4453C">
        <w:rPr>
          <w:rFonts w:eastAsia="Calibri"/>
          <w:szCs w:val="24"/>
          <w:lang w:val="x-none" w:eastAsia="x-none"/>
        </w:rPr>
        <w:t xml:space="preserve">projekto partnerių </w:t>
      </w:r>
      <w:r w:rsidRPr="00C4453C">
        <w:rPr>
          <w:rFonts w:eastAsia="Calibri"/>
          <w:szCs w:val="24"/>
          <w:lang w:val="x-none" w:eastAsia="x-none"/>
        </w:rPr>
        <w:t xml:space="preserve">susitikimuose, 9 pasitarimuose dėl maistinių medžiagų sulaikymo techninių specifikacijų ir viešojo pirkimo dokumentacijos parengimo, seminare ūkininkams, 24 išvykose į </w:t>
      </w:r>
      <w:proofErr w:type="spellStart"/>
      <w:r w:rsidRPr="00C4453C">
        <w:rPr>
          <w:rFonts w:eastAsia="Calibri"/>
          <w:szCs w:val="24"/>
          <w:lang w:val="x-none" w:eastAsia="x-none"/>
        </w:rPr>
        <w:t>Dovinės</w:t>
      </w:r>
      <w:proofErr w:type="spellEnd"/>
      <w:r w:rsidRPr="00C4453C">
        <w:rPr>
          <w:rFonts w:eastAsia="Calibri"/>
          <w:szCs w:val="24"/>
          <w:lang w:val="x-none" w:eastAsia="x-none"/>
        </w:rPr>
        <w:t xml:space="preserve"> aukštupio baseino teritoriją Alytaus rajone. Nurodyti kiekiai yra preliminarūs.</w:t>
      </w:r>
    </w:p>
    <w:p w14:paraId="64947DAB" w14:textId="77777777" w:rsidR="00C4453C" w:rsidRPr="00C4453C" w:rsidRDefault="00C4453C" w:rsidP="00C4453C">
      <w:pPr>
        <w:numPr>
          <w:ilvl w:val="0"/>
          <w:numId w:val="93"/>
        </w:numPr>
        <w:tabs>
          <w:tab w:val="left" w:pos="567"/>
        </w:tabs>
        <w:spacing w:line="276" w:lineRule="auto"/>
        <w:ind w:left="0" w:firstLine="357"/>
        <w:contextualSpacing/>
        <w:jc w:val="both"/>
        <w:rPr>
          <w:rFonts w:eastAsia="Calibri"/>
          <w:szCs w:val="24"/>
          <w:lang w:val="x-none" w:eastAsia="x-none"/>
        </w:rPr>
      </w:pPr>
      <w:r w:rsidRPr="00C4453C">
        <w:rPr>
          <w:rFonts w:eastAsia="Calibri"/>
          <w:szCs w:val="24"/>
          <w:lang w:val="x-none" w:eastAsia="x-none"/>
        </w:rPr>
        <w:t>Perdavimo-priėmimo aktuose bei sąskaitose faktūrose turi būti nurodytas Projekto akronimas LIFE22-IPE-LT-LIFE SIP Vanduo.</w:t>
      </w:r>
    </w:p>
    <w:p w14:paraId="2FA5F5B2" w14:textId="77777777" w:rsidR="00C4453C" w:rsidRPr="00C4453C" w:rsidRDefault="00C4453C" w:rsidP="00C4453C">
      <w:pPr>
        <w:numPr>
          <w:ilvl w:val="0"/>
          <w:numId w:val="93"/>
        </w:numPr>
        <w:tabs>
          <w:tab w:val="left" w:pos="567"/>
        </w:tabs>
        <w:spacing w:line="276" w:lineRule="auto"/>
        <w:ind w:left="0" w:firstLine="357"/>
        <w:contextualSpacing/>
        <w:jc w:val="both"/>
        <w:rPr>
          <w:rFonts w:eastAsia="Calibri"/>
          <w:szCs w:val="24"/>
          <w:lang w:val="x-none" w:eastAsia="x-none"/>
        </w:rPr>
      </w:pPr>
      <w:r w:rsidRPr="00C4453C">
        <w:rPr>
          <w:rFonts w:eastAsia="Calibri"/>
          <w:szCs w:val="24"/>
          <w:lang w:val="x-none" w:eastAsia="x-none"/>
        </w:rPr>
        <w:t>Ataskaitose ir kituose panašaus pobūdžio dokumentuose privalo būti nurodyta, jog projektas „Integruotas vandens valdymas Lietuvoje“ (Nr. 101104645 – LIFE22-IPE-LT-LIFE SIP Vanduo) yra finansuojamas Europos Sąjungos LIFE programos ir Lietuvos Respublikos lėšomis, ir pridedami LIFE programos bei Aplinkos ministerijos logotipai ir nuoroda „Išsakytas požiūris ir nuomonės nebūtinai atspindi Europos Sąjungos ir Europos klimato, infrastruktūros ir aplinkos vykdomosios agentūros (CINEA) nuomonę. Nei Europos Sąjunga, nei paramą teikianti institucija nėra už juos atsakingos“.</w:t>
      </w:r>
    </w:p>
    <w:p w14:paraId="381C8EC8" w14:textId="77777777" w:rsidR="008764D7" w:rsidRPr="006D3915" w:rsidRDefault="008764D7">
      <w:pPr>
        <w:rPr>
          <w:bCs/>
          <w:szCs w:val="24"/>
          <w:highlight w:val="yellow"/>
        </w:rPr>
      </w:pPr>
    </w:p>
    <w:p w14:paraId="593DC202" w14:textId="77777777" w:rsidR="00D91B25" w:rsidRPr="006D3915" w:rsidRDefault="00D91B25">
      <w:pPr>
        <w:rPr>
          <w:bCs/>
          <w:szCs w:val="24"/>
          <w:highlight w:val="yellow"/>
        </w:rPr>
      </w:pPr>
      <w:r w:rsidRPr="006D3915">
        <w:rPr>
          <w:bCs/>
          <w:szCs w:val="24"/>
          <w:highlight w:val="yellow"/>
        </w:rPr>
        <w:br w:type="page"/>
      </w:r>
    </w:p>
    <w:p w14:paraId="567C2904" w14:textId="6DF0EB73" w:rsidR="004035DF" w:rsidRPr="00CC1B2E" w:rsidRDefault="0CE2CCA1" w:rsidP="008D2AE3">
      <w:pPr>
        <w:tabs>
          <w:tab w:val="left" w:pos="8076"/>
        </w:tabs>
        <w:spacing w:line="259" w:lineRule="auto"/>
        <w:ind w:firstLine="6804"/>
        <w:jc w:val="right"/>
      </w:pPr>
      <w:r w:rsidRPr="00CC1B2E">
        <w:lastRenderedPageBreak/>
        <w:t>Pirkimo dokumentų</w:t>
      </w:r>
    </w:p>
    <w:p w14:paraId="743E5BF6" w14:textId="6C855039" w:rsidR="004035DF" w:rsidRPr="00CC1B2E" w:rsidRDefault="00CC1B2E" w:rsidP="731AB52B">
      <w:pPr>
        <w:tabs>
          <w:tab w:val="left" w:pos="8076"/>
        </w:tabs>
        <w:ind w:firstLine="6804"/>
        <w:jc w:val="right"/>
      </w:pPr>
      <w:r w:rsidRPr="00CC1B2E">
        <w:rPr>
          <w:szCs w:val="24"/>
        </w:rPr>
        <w:t>2</w:t>
      </w:r>
      <w:r w:rsidR="0CE2CCA1" w:rsidRPr="00CC1B2E">
        <w:rPr>
          <w:szCs w:val="24"/>
        </w:rPr>
        <w:t xml:space="preserve"> pr</w:t>
      </w:r>
      <w:r w:rsidR="0CE2CCA1" w:rsidRPr="00CC1B2E">
        <w:t>iedas</w:t>
      </w:r>
    </w:p>
    <w:p w14:paraId="61BB3F0F" w14:textId="77777777" w:rsidR="002935D1" w:rsidRPr="006D3915" w:rsidRDefault="002935D1" w:rsidP="004035DF">
      <w:pPr>
        <w:ind w:right="-178"/>
        <w:jc w:val="center"/>
        <w:rPr>
          <w:sz w:val="21"/>
          <w:szCs w:val="21"/>
          <w:highlight w:val="yellow"/>
        </w:rPr>
      </w:pPr>
    </w:p>
    <w:p w14:paraId="7751E114" w14:textId="77777777" w:rsidR="00241AF2" w:rsidRPr="00241AF2" w:rsidRDefault="00241AF2" w:rsidP="00241AF2">
      <w:pPr>
        <w:rPr>
          <w:bCs/>
          <w:szCs w:val="24"/>
          <w:lang w:eastAsia="lt-LT"/>
        </w:rPr>
      </w:pPr>
      <w:bookmarkStart w:id="70" w:name="_Hlk113973035"/>
      <w:r w:rsidRPr="00241AF2">
        <w:rPr>
          <w:bCs/>
          <w:szCs w:val="24"/>
          <w:lang w:eastAsia="lt-LT"/>
        </w:rPr>
        <w:t>Lietuvos Respublikos aplinkos ministerijos</w:t>
      </w:r>
    </w:p>
    <w:p w14:paraId="66373681" w14:textId="1B34AFE2" w:rsidR="004035DF" w:rsidRPr="00241AF2" w:rsidRDefault="00241AF2" w:rsidP="00241AF2">
      <w:pPr>
        <w:rPr>
          <w:bCs/>
          <w:color w:val="000000" w:themeColor="text1"/>
          <w:szCs w:val="24"/>
          <w:highlight w:val="yellow"/>
          <w:lang w:eastAsia="lt-LT"/>
        </w:rPr>
      </w:pPr>
      <w:r w:rsidRPr="00241AF2">
        <w:rPr>
          <w:bCs/>
          <w:szCs w:val="24"/>
          <w:lang w:eastAsia="lt-LT"/>
        </w:rPr>
        <w:t>Aplinkos projektų valdymo agentūrai</w:t>
      </w:r>
    </w:p>
    <w:bookmarkEnd w:id="70"/>
    <w:p w14:paraId="5CAB7F2F" w14:textId="77777777" w:rsidR="00241AF2" w:rsidRDefault="00241AF2" w:rsidP="004035DF">
      <w:pPr>
        <w:tabs>
          <w:tab w:val="center" w:pos="0"/>
          <w:tab w:val="left" w:pos="8076"/>
        </w:tabs>
        <w:jc w:val="center"/>
        <w:rPr>
          <w:b/>
          <w:color w:val="000000" w:themeColor="text1"/>
          <w:szCs w:val="24"/>
          <w:highlight w:val="yellow"/>
        </w:rPr>
      </w:pPr>
    </w:p>
    <w:p w14:paraId="6F32ECB2" w14:textId="42F56EE1" w:rsidR="004035DF" w:rsidRPr="00241AF2" w:rsidRDefault="00160916" w:rsidP="004035DF">
      <w:pPr>
        <w:tabs>
          <w:tab w:val="center" w:pos="0"/>
          <w:tab w:val="left" w:pos="8076"/>
        </w:tabs>
        <w:jc w:val="center"/>
        <w:rPr>
          <w:b/>
          <w:color w:val="000000" w:themeColor="text1"/>
          <w:szCs w:val="24"/>
        </w:rPr>
      </w:pPr>
      <w:r w:rsidRPr="00241AF2">
        <w:rPr>
          <w:b/>
          <w:color w:val="000000" w:themeColor="text1"/>
          <w:szCs w:val="24"/>
        </w:rPr>
        <w:t>PASIŪLYMAS</w:t>
      </w:r>
    </w:p>
    <w:p w14:paraId="0FAF4FD8" w14:textId="55BF72B7" w:rsidR="004035DF" w:rsidRPr="00241AF2" w:rsidRDefault="004C4BD7" w:rsidP="004C4BD7">
      <w:pPr>
        <w:tabs>
          <w:tab w:val="center" w:pos="0"/>
          <w:tab w:val="left" w:pos="8076"/>
        </w:tabs>
        <w:jc w:val="center"/>
        <w:rPr>
          <w:rFonts w:asciiTheme="majorBidi" w:hAnsiTheme="majorBidi" w:cstheme="majorBidi"/>
          <w:b/>
          <w:color w:val="000000" w:themeColor="text1"/>
          <w:szCs w:val="24"/>
        </w:rPr>
      </w:pPr>
      <w:r w:rsidRPr="00241AF2">
        <w:rPr>
          <w:rFonts w:asciiTheme="majorBidi" w:hAnsiTheme="majorBidi" w:cstheme="majorBidi"/>
          <w:b/>
          <w:bCs/>
          <w:szCs w:val="24"/>
        </w:rPr>
        <w:t xml:space="preserve">DĖL </w:t>
      </w:r>
      <w:r w:rsidR="00241AF2" w:rsidRPr="00241AF2">
        <w:rPr>
          <w:b/>
          <w:bCs/>
          <w:szCs w:val="24"/>
        </w:rPr>
        <w:t>SIMNO ŽUVININKYSTĖS ŪKIO HIDROLOGINIO REŽIMO IR VANDENS BALANSO TYRIMO BEI DOVINĖS UPĖS BASEINO AUKŠTUPIO VANDENSAUGOS PRIEMONIŲ, SKIRTŲ MAISTINIŲ MEDŽIAGŲ SULAIKYMUI, PARENGIMO PASLAUGŲ</w:t>
      </w:r>
      <w:r w:rsidR="00241AF2" w:rsidRPr="00241AF2">
        <w:rPr>
          <w:rFonts w:asciiTheme="majorBidi" w:hAnsiTheme="majorBidi" w:cstheme="majorBidi"/>
          <w:b/>
          <w:color w:val="000000" w:themeColor="text1"/>
          <w:szCs w:val="24"/>
        </w:rPr>
        <w:t xml:space="preserve"> </w:t>
      </w:r>
      <w:r w:rsidR="00160916" w:rsidRPr="00241AF2">
        <w:rPr>
          <w:rFonts w:asciiTheme="majorBidi" w:hAnsiTheme="majorBidi" w:cstheme="majorBidi"/>
          <w:b/>
          <w:color w:val="000000" w:themeColor="text1"/>
          <w:szCs w:val="24"/>
        </w:rPr>
        <w:t>PIRKIMO</w:t>
      </w:r>
    </w:p>
    <w:p w14:paraId="2C5BF0FB" w14:textId="3B4656AA" w:rsidR="00160916" w:rsidRPr="006D3915" w:rsidRDefault="00160916" w:rsidP="731AB52B">
      <w:pPr>
        <w:shd w:val="clear" w:color="auto" w:fill="FFFFFF" w:themeFill="background1"/>
        <w:jc w:val="center"/>
        <w:rPr>
          <w:b/>
          <w:bCs/>
          <w:caps/>
          <w:color w:val="000000" w:themeColor="text1"/>
          <w:highlight w:val="yellow"/>
          <w:lang w:eastAsia="lt-LT"/>
        </w:rPr>
      </w:pP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33C8" w:rsidRPr="006D3915" w14:paraId="3D66E71A" w14:textId="77777777" w:rsidTr="00DC42C6">
        <w:tc>
          <w:tcPr>
            <w:tcW w:w="2835" w:type="dxa"/>
            <w:tcBorders>
              <w:bottom w:val="single" w:sz="4" w:space="0" w:color="auto"/>
            </w:tcBorders>
          </w:tcPr>
          <w:p w14:paraId="0562E138" w14:textId="77777777" w:rsidR="00BB33C8" w:rsidRPr="006D3915" w:rsidRDefault="00BB33C8" w:rsidP="00DC42C6">
            <w:pPr>
              <w:jc w:val="center"/>
              <w:rPr>
                <w:rFonts w:eastAsiaTheme="minorEastAsia" w:cs="Times New Roman"/>
                <w:i/>
                <w:iCs/>
                <w:sz w:val="20"/>
                <w:highlight w:val="yellow"/>
              </w:rPr>
            </w:pPr>
          </w:p>
        </w:tc>
      </w:tr>
      <w:tr w:rsidR="00BB33C8" w:rsidRPr="00241AF2" w14:paraId="747B9D13" w14:textId="77777777" w:rsidTr="00DC42C6">
        <w:trPr>
          <w:trHeight w:val="116"/>
        </w:trPr>
        <w:tc>
          <w:tcPr>
            <w:tcW w:w="2835" w:type="dxa"/>
            <w:tcBorders>
              <w:top w:val="single" w:sz="4" w:space="0" w:color="auto"/>
            </w:tcBorders>
          </w:tcPr>
          <w:p w14:paraId="2FBCAE68" w14:textId="77777777" w:rsidR="00BB33C8" w:rsidRPr="00241AF2" w:rsidRDefault="00BB33C8" w:rsidP="00DC42C6">
            <w:pPr>
              <w:jc w:val="center"/>
              <w:rPr>
                <w:rFonts w:eastAsiaTheme="minorEastAsia" w:cs="Times New Roman"/>
                <w:i/>
                <w:iCs/>
                <w:sz w:val="20"/>
                <w:vertAlign w:val="superscript"/>
              </w:rPr>
            </w:pPr>
            <w:r w:rsidRPr="00241AF2">
              <w:rPr>
                <w:rFonts w:eastAsiaTheme="minorEastAsia" w:cs="Times New Roman"/>
                <w:i/>
                <w:iCs/>
                <w:sz w:val="20"/>
                <w:vertAlign w:val="superscript"/>
              </w:rPr>
              <w:t>(data)</w:t>
            </w:r>
          </w:p>
        </w:tc>
      </w:tr>
      <w:tr w:rsidR="00BB33C8" w:rsidRPr="00241AF2" w14:paraId="2575D22E" w14:textId="77777777" w:rsidTr="00DC42C6">
        <w:tc>
          <w:tcPr>
            <w:tcW w:w="2835" w:type="dxa"/>
            <w:tcBorders>
              <w:bottom w:val="single" w:sz="4" w:space="0" w:color="auto"/>
            </w:tcBorders>
          </w:tcPr>
          <w:p w14:paraId="4545E52D" w14:textId="77777777" w:rsidR="00BB33C8" w:rsidRPr="00241AF2" w:rsidRDefault="00BB33C8" w:rsidP="00DC42C6">
            <w:pPr>
              <w:jc w:val="center"/>
              <w:rPr>
                <w:rFonts w:eastAsiaTheme="minorEastAsia" w:cs="Times New Roman"/>
                <w:i/>
                <w:iCs/>
                <w:sz w:val="20"/>
              </w:rPr>
            </w:pPr>
          </w:p>
        </w:tc>
      </w:tr>
      <w:tr w:rsidR="00BB33C8" w:rsidRPr="006D3915" w14:paraId="70A99670" w14:textId="77777777" w:rsidTr="00DC42C6">
        <w:tc>
          <w:tcPr>
            <w:tcW w:w="2835" w:type="dxa"/>
            <w:tcBorders>
              <w:top w:val="single" w:sz="4" w:space="0" w:color="auto"/>
            </w:tcBorders>
          </w:tcPr>
          <w:p w14:paraId="340CF897" w14:textId="77777777" w:rsidR="00BB33C8" w:rsidRPr="00241AF2" w:rsidRDefault="00BB33C8" w:rsidP="00DC42C6">
            <w:pPr>
              <w:jc w:val="center"/>
              <w:rPr>
                <w:rFonts w:eastAsiaTheme="minorEastAsia" w:cs="Times New Roman"/>
                <w:i/>
                <w:iCs/>
                <w:sz w:val="20"/>
                <w:vertAlign w:val="superscript"/>
              </w:rPr>
            </w:pPr>
            <w:r w:rsidRPr="00241AF2">
              <w:rPr>
                <w:rFonts w:eastAsiaTheme="minorEastAsia" w:cs="Times New Roman"/>
                <w:i/>
                <w:iCs/>
                <w:sz w:val="20"/>
                <w:vertAlign w:val="superscript"/>
              </w:rPr>
              <w:t>(vieta)</w:t>
            </w:r>
          </w:p>
        </w:tc>
      </w:tr>
    </w:tbl>
    <w:p w14:paraId="34FD41DF" w14:textId="77777777" w:rsidR="00BB33C8" w:rsidRPr="006D3915" w:rsidRDefault="00BB33C8" w:rsidP="00BB33C8">
      <w:pPr>
        <w:jc w:val="center"/>
        <w:rPr>
          <w:rFonts w:asciiTheme="minorHAnsi" w:eastAsiaTheme="minorEastAsia" w:hAnsiTheme="minorHAnsi" w:cstheme="minorHAnsi"/>
          <w:i/>
          <w:iCs/>
          <w:sz w:val="21"/>
          <w:szCs w:val="21"/>
          <w:highlight w:val="yellow"/>
          <w:lang w:eastAsia="lt-LT"/>
        </w:rPr>
      </w:pPr>
    </w:p>
    <w:p w14:paraId="69B5D336" w14:textId="77777777" w:rsidR="00BB33C8" w:rsidRPr="00241AF2" w:rsidRDefault="00BB33C8" w:rsidP="009F7D77">
      <w:pPr>
        <w:numPr>
          <w:ilvl w:val="0"/>
          <w:numId w:val="54"/>
        </w:numPr>
        <w:tabs>
          <w:tab w:val="left" w:pos="360"/>
          <w:tab w:val="left" w:pos="567"/>
        </w:tabs>
        <w:spacing w:after="160" w:line="276" w:lineRule="auto"/>
        <w:ind w:left="0" w:firstLine="284"/>
        <w:contextualSpacing/>
        <w:jc w:val="center"/>
        <w:rPr>
          <w:rFonts w:eastAsiaTheme="minorEastAsia"/>
          <w:b/>
          <w:bCs/>
          <w:szCs w:val="24"/>
          <w:lang w:eastAsia="lt-LT"/>
        </w:rPr>
      </w:pPr>
      <w:r w:rsidRPr="00241AF2">
        <w:rPr>
          <w:rFonts w:eastAsiaTheme="minorEastAsia"/>
          <w:b/>
          <w:bCs/>
          <w:szCs w:val="24"/>
          <w:lang w:eastAsia="lt-LT"/>
        </w:rPr>
        <w:t>INFORMACIJA APIE TIEKĖJĄ: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78"/>
      </w:tblGrid>
      <w:tr w:rsidR="004C4BD7" w:rsidRPr="006D3915" w14:paraId="6E35DAD9" w14:textId="77777777" w:rsidTr="731AB52B">
        <w:tc>
          <w:tcPr>
            <w:tcW w:w="5070" w:type="dxa"/>
            <w:tcBorders>
              <w:top w:val="single" w:sz="4" w:space="0" w:color="auto"/>
              <w:left w:val="single" w:sz="4" w:space="0" w:color="auto"/>
              <w:bottom w:val="single" w:sz="4" w:space="0" w:color="auto"/>
              <w:right w:val="single" w:sz="4" w:space="0" w:color="auto"/>
            </w:tcBorders>
            <w:hideMark/>
          </w:tcPr>
          <w:p w14:paraId="6260F59A" w14:textId="5BCE4BD0" w:rsidR="004C4BD7" w:rsidRPr="00241AF2" w:rsidRDefault="0904A36D" w:rsidP="731AB52B">
            <w:pPr>
              <w:jc w:val="both"/>
              <w:rPr>
                <w:rFonts w:asciiTheme="majorBidi" w:hAnsiTheme="majorBidi" w:cstheme="majorBidi"/>
              </w:rPr>
            </w:pPr>
            <w:r w:rsidRPr="00241AF2">
              <w:rPr>
                <w:rFonts w:asciiTheme="majorBidi" w:hAnsiTheme="majorBidi" w:cstheme="majorBidi"/>
              </w:rPr>
              <w:t>Tiekėjo pavadinimas</w:t>
            </w:r>
            <w:r w:rsidR="00241AF2" w:rsidRPr="00241AF2">
              <w:rPr>
                <w:rFonts w:asciiTheme="majorBidi" w:hAnsiTheme="majorBidi" w:cstheme="majorBidi"/>
              </w:rPr>
              <w:t xml:space="preserve"> </w:t>
            </w:r>
            <w:r w:rsidRPr="00241AF2">
              <w:rPr>
                <w:rFonts w:asciiTheme="majorBidi" w:hAnsiTheme="majorBidi" w:cstheme="majorBidi"/>
              </w:rPr>
              <w:t>/</w:t>
            </w:r>
            <w:r w:rsidR="00241AF2" w:rsidRPr="00241AF2">
              <w:rPr>
                <w:rFonts w:asciiTheme="majorBidi" w:hAnsiTheme="majorBidi" w:cstheme="majorBidi"/>
              </w:rPr>
              <w:t xml:space="preserve"> </w:t>
            </w:r>
            <w:r w:rsidRPr="00241AF2">
              <w:rPr>
                <w:rFonts w:asciiTheme="majorBidi" w:hAnsiTheme="majorBidi" w:cstheme="majorBidi"/>
              </w:rPr>
              <w:t xml:space="preserve">Ūkio subjektų grupės </w:t>
            </w:r>
            <w:r w:rsidR="00241AF2" w:rsidRPr="00241AF2">
              <w:rPr>
                <w:rFonts w:asciiTheme="majorBidi" w:hAnsiTheme="majorBidi" w:cstheme="majorBidi"/>
              </w:rPr>
              <w:t>t</w:t>
            </w:r>
            <w:r w:rsidRPr="00241AF2">
              <w:rPr>
                <w:rFonts w:asciiTheme="majorBidi" w:hAnsiTheme="majorBidi" w:cstheme="majorBidi"/>
              </w:rPr>
              <w:t>iekėjų pavadinimai</w:t>
            </w:r>
          </w:p>
        </w:tc>
        <w:tc>
          <w:tcPr>
            <w:tcW w:w="4578" w:type="dxa"/>
            <w:tcBorders>
              <w:top w:val="single" w:sz="4" w:space="0" w:color="auto"/>
              <w:left w:val="single" w:sz="4" w:space="0" w:color="auto"/>
              <w:bottom w:val="single" w:sz="4" w:space="0" w:color="auto"/>
              <w:right w:val="single" w:sz="4" w:space="0" w:color="auto"/>
            </w:tcBorders>
          </w:tcPr>
          <w:p w14:paraId="3CBB0830" w14:textId="77777777" w:rsidR="004C4BD7" w:rsidRPr="00241AF2" w:rsidRDefault="004C4BD7" w:rsidP="00DC42C6">
            <w:pPr>
              <w:jc w:val="both"/>
              <w:rPr>
                <w:rFonts w:asciiTheme="majorBidi" w:hAnsiTheme="majorBidi" w:cstheme="majorBidi"/>
                <w:szCs w:val="24"/>
              </w:rPr>
            </w:pPr>
          </w:p>
        </w:tc>
      </w:tr>
      <w:tr w:rsidR="004C4BD7" w:rsidRPr="006D3915" w14:paraId="47A151E3" w14:textId="77777777" w:rsidTr="731AB52B">
        <w:tc>
          <w:tcPr>
            <w:tcW w:w="5070" w:type="dxa"/>
            <w:tcBorders>
              <w:top w:val="single" w:sz="4" w:space="0" w:color="auto"/>
              <w:left w:val="single" w:sz="4" w:space="0" w:color="auto"/>
              <w:bottom w:val="single" w:sz="4" w:space="0" w:color="auto"/>
              <w:right w:val="single" w:sz="4" w:space="0" w:color="auto"/>
            </w:tcBorders>
            <w:hideMark/>
          </w:tcPr>
          <w:p w14:paraId="2319A6A1" w14:textId="77777777" w:rsidR="004C4BD7" w:rsidRPr="00241AF2" w:rsidRDefault="004C4BD7" w:rsidP="00DC42C6">
            <w:pPr>
              <w:jc w:val="both"/>
              <w:rPr>
                <w:rFonts w:asciiTheme="majorBidi" w:hAnsiTheme="majorBidi" w:cstheme="majorBidi"/>
                <w:szCs w:val="24"/>
              </w:rPr>
            </w:pPr>
            <w:r w:rsidRPr="00241AF2">
              <w:rPr>
                <w:rFonts w:asciiTheme="majorBidi" w:hAnsiTheme="majorBidi" w:cstheme="majorBidi"/>
                <w:szCs w:val="24"/>
              </w:rPr>
              <w:t xml:space="preserve">Ūkio subjektų grupės atsakingas partneris </w:t>
            </w:r>
            <w:r w:rsidRPr="00241AF2">
              <w:rPr>
                <w:rFonts w:asciiTheme="majorBidi" w:hAnsiTheme="majorBidi" w:cstheme="majorBidi"/>
                <w:i/>
                <w:iCs/>
                <w:szCs w:val="24"/>
              </w:rPr>
              <w:t>(pildoma, jei pasiūlymą teikia ūkio subjektų grupė)</w:t>
            </w:r>
          </w:p>
        </w:tc>
        <w:tc>
          <w:tcPr>
            <w:tcW w:w="4578" w:type="dxa"/>
            <w:tcBorders>
              <w:top w:val="single" w:sz="4" w:space="0" w:color="auto"/>
              <w:left w:val="single" w:sz="4" w:space="0" w:color="auto"/>
              <w:bottom w:val="single" w:sz="4" w:space="0" w:color="auto"/>
              <w:right w:val="single" w:sz="4" w:space="0" w:color="auto"/>
            </w:tcBorders>
          </w:tcPr>
          <w:p w14:paraId="2A1A2244" w14:textId="77777777" w:rsidR="004C4BD7" w:rsidRPr="00241AF2" w:rsidRDefault="004C4BD7" w:rsidP="00DC42C6">
            <w:pPr>
              <w:jc w:val="both"/>
              <w:rPr>
                <w:rFonts w:asciiTheme="majorBidi" w:hAnsiTheme="majorBidi" w:cstheme="majorBidi"/>
                <w:szCs w:val="24"/>
              </w:rPr>
            </w:pPr>
          </w:p>
        </w:tc>
      </w:tr>
      <w:tr w:rsidR="004C4BD7" w:rsidRPr="006D3915" w14:paraId="0037C7D5" w14:textId="77777777" w:rsidTr="731AB52B">
        <w:tc>
          <w:tcPr>
            <w:tcW w:w="5070" w:type="dxa"/>
            <w:tcBorders>
              <w:top w:val="single" w:sz="4" w:space="0" w:color="auto"/>
              <w:left w:val="single" w:sz="4" w:space="0" w:color="auto"/>
              <w:bottom w:val="single" w:sz="4" w:space="0" w:color="auto"/>
              <w:right w:val="single" w:sz="4" w:space="0" w:color="auto"/>
            </w:tcBorders>
            <w:hideMark/>
          </w:tcPr>
          <w:p w14:paraId="12CF3A60" w14:textId="143F4E85" w:rsidR="004C4BD7" w:rsidRPr="00241AF2" w:rsidRDefault="004C4BD7" w:rsidP="00DC42C6">
            <w:pPr>
              <w:jc w:val="both"/>
              <w:rPr>
                <w:rFonts w:asciiTheme="majorBidi" w:hAnsiTheme="majorBidi" w:cstheme="majorBidi"/>
                <w:szCs w:val="24"/>
              </w:rPr>
            </w:pPr>
            <w:r w:rsidRPr="00241AF2">
              <w:rPr>
                <w:rFonts w:asciiTheme="majorBidi" w:hAnsiTheme="majorBidi" w:cstheme="majorBidi"/>
                <w:szCs w:val="24"/>
              </w:rPr>
              <w:t>Tiekėjo adresas</w:t>
            </w:r>
            <w:r w:rsidR="00241AF2">
              <w:rPr>
                <w:rFonts w:asciiTheme="majorBidi" w:hAnsiTheme="majorBidi" w:cstheme="majorBidi"/>
                <w:szCs w:val="24"/>
              </w:rPr>
              <w:t xml:space="preserve"> </w:t>
            </w:r>
            <w:r w:rsidRPr="00241AF2">
              <w:rPr>
                <w:rFonts w:asciiTheme="majorBidi" w:hAnsiTheme="majorBidi" w:cstheme="majorBidi"/>
                <w:szCs w:val="24"/>
              </w:rPr>
              <w:t>(-ai)</w:t>
            </w:r>
          </w:p>
        </w:tc>
        <w:tc>
          <w:tcPr>
            <w:tcW w:w="4578" w:type="dxa"/>
            <w:tcBorders>
              <w:top w:val="single" w:sz="4" w:space="0" w:color="auto"/>
              <w:left w:val="single" w:sz="4" w:space="0" w:color="auto"/>
              <w:bottom w:val="single" w:sz="4" w:space="0" w:color="auto"/>
              <w:right w:val="single" w:sz="4" w:space="0" w:color="auto"/>
            </w:tcBorders>
          </w:tcPr>
          <w:p w14:paraId="32FF1E3D" w14:textId="77777777" w:rsidR="004C4BD7" w:rsidRPr="00241AF2" w:rsidRDefault="004C4BD7" w:rsidP="00DC42C6">
            <w:pPr>
              <w:jc w:val="both"/>
              <w:rPr>
                <w:rFonts w:asciiTheme="majorBidi" w:hAnsiTheme="majorBidi" w:cstheme="majorBidi"/>
                <w:szCs w:val="24"/>
              </w:rPr>
            </w:pPr>
          </w:p>
        </w:tc>
      </w:tr>
      <w:tr w:rsidR="004C4BD7" w:rsidRPr="006D3915" w14:paraId="154EF1D3" w14:textId="77777777" w:rsidTr="731AB52B">
        <w:tc>
          <w:tcPr>
            <w:tcW w:w="5070" w:type="dxa"/>
            <w:tcBorders>
              <w:top w:val="single" w:sz="4" w:space="0" w:color="auto"/>
              <w:left w:val="single" w:sz="4" w:space="0" w:color="auto"/>
              <w:bottom w:val="single" w:sz="4" w:space="0" w:color="auto"/>
              <w:right w:val="single" w:sz="4" w:space="0" w:color="auto"/>
            </w:tcBorders>
            <w:hideMark/>
          </w:tcPr>
          <w:p w14:paraId="76F9D64C" w14:textId="41CAC1F8" w:rsidR="004C4BD7" w:rsidRPr="00241AF2" w:rsidRDefault="004C4BD7" w:rsidP="00DC42C6">
            <w:pPr>
              <w:jc w:val="both"/>
              <w:rPr>
                <w:rFonts w:asciiTheme="majorBidi" w:hAnsiTheme="majorBidi" w:cstheme="majorBidi"/>
                <w:szCs w:val="24"/>
              </w:rPr>
            </w:pPr>
            <w:r w:rsidRPr="00241AF2">
              <w:rPr>
                <w:rFonts w:asciiTheme="majorBidi" w:hAnsiTheme="majorBidi" w:cstheme="majorBidi"/>
                <w:szCs w:val="24"/>
              </w:rPr>
              <w:t>Juridinio asmens kodas</w:t>
            </w:r>
            <w:r w:rsidR="00241AF2" w:rsidRPr="00241AF2">
              <w:rPr>
                <w:rFonts w:asciiTheme="majorBidi" w:hAnsiTheme="majorBidi" w:cstheme="majorBidi"/>
                <w:szCs w:val="24"/>
              </w:rPr>
              <w:t xml:space="preserve"> </w:t>
            </w:r>
            <w:r w:rsidRPr="00241AF2">
              <w:rPr>
                <w:rFonts w:asciiTheme="majorBidi" w:hAnsiTheme="majorBidi" w:cstheme="majorBidi"/>
                <w:szCs w:val="24"/>
              </w:rPr>
              <w:t xml:space="preserve">(-ai) (tuo atveju, jei </w:t>
            </w:r>
            <w:r w:rsidR="00241AF2" w:rsidRPr="00241AF2">
              <w:rPr>
                <w:rFonts w:asciiTheme="majorBidi" w:hAnsiTheme="majorBidi" w:cstheme="majorBidi"/>
                <w:szCs w:val="24"/>
              </w:rPr>
              <w:t>p</w:t>
            </w:r>
            <w:r w:rsidRPr="00241AF2">
              <w:rPr>
                <w:rFonts w:asciiTheme="majorBidi" w:hAnsiTheme="majorBidi" w:cstheme="majorBidi"/>
                <w:szCs w:val="24"/>
              </w:rPr>
              <w:t xml:space="preserve">asiūlymą pateikia fizinis asmuo – </w:t>
            </w:r>
            <w:r w:rsidR="006D59C8">
              <w:rPr>
                <w:rFonts w:asciiTheme="majorBidi" w:hAnsiTheme="majorBidi" w:cstheme="majorBidi"/>
                <w:szCs w:val="24"/>
              </w:rPr>
              <w:t xml:space="preserve">individualios veiklos </w:t>
            </w:r>
            <w:r w:rsidR="00D916CE">
              <w:rPr>
                <w:rFonts w:asciiTheme="majorBidi" w:hAnsiTheme="majorBidi" w:cstheme="majorBidi"/>
                <w:szCs w:val="24"/>
              </w:rPr>
              <w:t xml:space="preserve">vykdymo </w:t>
            </w:r>
            <w:r w:rsidR="006D59C8">
              <w:rPr>
                <w:rFonts w:asciiTheme="majorBidi" w:hAnsiTheme="majorBidi" w:cstheme="majorBidi"/>
                <w:szCs w:val="24"/>
              </w:rPr>
              <w:t>pažymos</w:t>
            </w:r>
            <w:r w:rsidRPr="00241AF2">
              <w:rPr>
                <w:rFonts w:asciiTheme="majorBidi" w:hAnsiTheme="majorBidi" w:cstheme="majorBidi"/>
                <w:szCs w:val="24"/>
              </w:rPr>
              <w:t xml:space="preserve"> Nr. ar pan.)</w:t>
            </w:r>
          </w:p>
        </w:tc>
        <w:tc>
          <w:tcPr>
            <w:tcW w:w="4578" w:type="dxa"/>
            <w:tcBorders>
              <w:top w:val="single" w:sz="4" w:space="0" w:color="auto"/>
              <w:left w:val="single" w:sz="4" w:space="0" w:color="auto"/>
              <w:bottom w:val="single" w:sz="4" w:space="0" w:color="auto"/>
              <w:right w:val="single" w:sz="4" w:space="0" w:color="auto"/>
            </w:tcBorders>
          </w:tcPr>
          <w:p w14:paraId="699F09FC" w14:textId="77777777" w:rsidR="004C4BD7" w:rsidRPr="00241AF2" w:rsidRDefault="004C4BD7" w:rsidP="00DC42C6">
            <w:pPr>
              <w:jc w:val="both"/>
              <w:rPr>
                <w:rFonts w:asciiTheme="majorBidi" w:hAnsiTheme="majorBidi" w:cstheme="majorBidi"/>
                <w:szCs w:val="24"/>
              </w:rPr>
            </w:pPr>
          </w:p>
        </w:tc>
      </w:tr>
      <w:tr w:rsidR="004C4BD7" w:rsidRPr="006D3915" w14:paraId="2806106F" w14:textId="77777777" w:rsidTr="008D2AE3">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35FBBDB5" w14:textId="3CE28D12" w:rsidR="004C4BD7" w:rsidRPr="00241AF2" w:rsidRDefault="0904A36D" w:rsidP="731AB52B">
            <w:pPr>
              <w:jc w:val="both"/>
              <w:rPr>
                <w:rFonts w:asciiTheme="majorBidi" w:hAnsiTheme="majorBidi" w:cstheme="majorBidi"/>
              </w:rPr>
            </w:pPr>
            <w:r w:rsidRPr="00241AF2">
              <w:rPr>
                <w:rFonts w:asciiTheme="majorBidi" w:hAnsiTheme="majorBidi" w:cstheme="majorBidi"/>
              </w:rPr>
              <w:t xml:space="preserve">Pasiūlymo pasirašymui </w:t>
            </w:r>
            <w:r w:rsidR="00241AF2" w:rsidRPr="00241AF2">
              <w:rPr>
                <w:rFonts w:asciiTheme="majorBidi" w:hAnsiTheme="majorBidi" w:cstheme="majorBidi"/>
              </w:rPr>
              <w:t>t</w:t>
            </w:r>
            <w:r w:rsidRPr="00241AF2">
              <w:rPr>
                <w:rFonts w:asciiTheme="majorBidi" w:hAnsiTheme="majorBidi" w:cstheme="majorBidi"/>
              </w:rPr>
              <w:t>iekėjo</w:t>
            </w:r>
            <w:r w:rsidR="00241AF2" w:rsidRPr="00241AF2">
              <w:rPr>
                <w:rFonts w:asciiTheme="majorBidi" w:hAnsiTheme="majorBidi" w:cstheme="majorBidi"/>
              </w:rPr>
              <w:t xml:space="preserve"> </w:t>
            </w:r>
            <w:r w:rsidRPr="00241AF2">
              <w:rPr>
                <w:rFonts w:asciiTheme="majorBidi" w:hAnsiTheme="majorBidi" w:cstheme="majorBidi"/>
              </w:rPr>
              <w:t>/</w:t>
            </w:r>
            <w:r w:rsidR="00241AF2" w:rsidRPr="00241AF2">
              <w:rPr>
                <w:rFonts w:asciiTheme="majorBidi" w:hAnsiTheme="majorBidi" w:cstheme="majorBidi"/>
              </w:rPr>
              <w:t xml:space="preserve"> </w:t>
            </w:r>
            <w:r w:rsidRPr="00241AF2">
              <w:rPr>
                <w:rFonts w:asciiTheme="majorBidi" w:hAnsiTheme="majorBidi" w:cstheme="majorBidi"/>
              </w:rPr>
              <w:t>Ūkio subjektų grupės partnerio įgalioto asmens vardas, pavardė</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15A9A405" w14:textId="77777777" w:rsidR="004C4BD7" w:rsidRPr="00241AF2" w:rsidRDefault="004C4BD7" w:rsidP="00DC42C6">
            <w:pPr>
              <w:jc w:val="both"/>
              <w:rPr>
                <w:rFonts w:asciiTheme="majorBidi" w:hAnsiTheme="majorBidi" w:cstheme="majorBidi"/>
                <w:szCs w:val="24"/>
              </w:rPr>
            </w:pPr>
          </w:p>
        </w:tc>
      </w:tr>
      <w:tr w:rsidR="008D2AE3" w:rsidRPr="006D3915" w14:paraId="4FA8C298" w14:textId="77777777" w:rsidTr="008D2AE3">
        <w:tc>
          <w:tcPr>
            <w:tcW w:w="5070" w:type="dxa"/>
            <w:tcBorders>
              <w:top w:val="single" w:sz="4" w:space="0" w:color="auto"/>
              <w:left w:val="single" w:sz="4" w:space="0" w:color="auto"/>
              <w:bottom w:val="single" w:sz="4" w:space="0" w:color="auto"/>
              <w:right w:val="single" w:sz="4" w:space="0" w:color="auto"/>
            </w:tcBorders>
            <w:shd w:val="clear" w:color="auto" w:fill="auto"/>
          </w:tcPr>
          <w:p w14:paraId="4DE5D1D1" w14:textId="7F07A87D" w:rsidR="008D2AE3" w:rsidRPr="00241AF2" w:rsidRDefault="008D2AE3" w:rsidP="731AB52B">
            <w:pPr>
              <w:jc w:val="both"/>
              <w:rPr>
                <w:rFonts w:asciiTheme="majorBidi" w:hAnsiTheme="majorBidi" w:cstheme="majorBidi"/>
              </w:rPr>
            </w:pPr>
            <w:r w:rsidRPr="00241AF2">
              <w:rPr>
                <w:rFonts w:asciiTheme="majorBidi" w:hAnsiTheme="majorBidi" w:cstheme="majorBidi"/>
              </w:rPr>
              <w:t>Tiekėjo</w:t>
            </w:r>
            <w:r w:rsidR="00241AF2" w:rsidRPr="00241AF2">
              <w:rPr>
                <w:rFonts w:asciiTheme="majorBidi" w:hAnsiTheme="majorBidi" w:cstheme="majorBidi"/>
              </w:rPr>
              <w:t xml:space="preserve"> </w:t>
            </w:r>
            <w:r w:rsidRPr="00241AF2">
              <w:rPr>
                <w:rFonts w:asciiTheme="majorBidi" w:hAnsiTheme="majorBidi" w:cstheme="majorBidi"/>
              </w:rPr>
              <w:t>/</w:t>
            </w:r>
            <w:r w:rsidR="00241AF2" w:rsidRPr="00241AF2">
              <w:rPr>
                <w:rFonts w:asciiTheme="majorBidi" w:hAnsiTheme="majorBidi" w:cstheme="majorBidi"/>
              </w:rPr>
              <w:t xml:space="preserve"> </w:t>
            </w:r>
            <w:r w:rsidRPr="00241AF2">
              <w:rPr>
                <w:rFonts w:asciiTheme="majorBidi" w:hAnsiTheme="majorBidi" w:cstheme="majorBidi"/>
              </w:rPr>
              <w:t>Ūkio subjektų grupės, laimėjimo atveju, pasirašančio sutartį asmens vardas, pavardė, pareigos</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04AF2EF3" w14:textId="77777777" w:rsidR="008D2AE3" w:rsidRPr="00241AF2" w:rsidRDefault="008D2AE3" w:rsidP="00DC42C6">
            <w:pPr>
              <w:jc w:val="both"/>
              <w:rPr>
                <w:rFonts w:asciiTheme="majorBidi" w:hAnsiTheme="majorBidi" w:cstheme="majorBidi"/>
                <w:szCs w:val="24"/>
              </w:rPr>
            </w:pPr>
          </w:p>
        </w:tc>
      </w:tr>
    </w:tbl>
    <w:p w14:paraId="474D8DD7" w14:textId="77777777" w:rsidR="00BB33C8" w:rsidRPr="006D3915" w:rsidRDefault="00BB33C8" w:rsidP="00BB33C8">
      <w:pPr>
        <w:rPr>
          <w:rFonts w:eastAsiaTheme="minorEastAsia"/>
          <w:iCs/>
          <w:szCs w:val="24"/>
          <w:highlight w:val="yellow"/>
          <w:lang w:eastAsia="lt-LT"/>
        </w:rPr>
      </w:pPr>
    </w:p>
    <w:p w14:paraId="05474B9F" w14:textId="77777777" w:rsidR="00BB33C8" w:rsidRPr="0056064F" w:rsidRDefault="00BB33C8" w:rsidP="009F7D77">
      <w:pPr>
        <w:pStyle w:val="Sraopastraipa"/>
        <w:numPr>
          <w:ilvl w:val="0"/>
          <w:numId w:val="54"/>
        </w:numPr>
        <w:tabs>
          <w:tab w:val="left" w:pos="426"/>
          <w:tab w:val="left" w:pos="3969"/>
          <w:tab w:val="left" w:pos="4111"/>
        </w:tabs>
        <w:ind w:left="0" w:firstLine="0"/>
        <w:jc w:val="center"/>
        <w:rPr>
          <w:b/>
          <w:szCs w:val="24"/>
        </w:rPr>
      </w:pPr>
      <w:r w:rsidRPr="0056064F">
        <w:rPr>
          <w:b/>
          <w:szCs w:val="24"/>
        </w:rPr>
        <w:t>PASIŪLYMAS</w:t>
      </w:r>
    </w:p>
    <w:p w14:paraId="222AC7E6" w14:textId="592DF73F" w:rsidR="00BB33C8" w:rsidRDefault="1599B4F7" w:rsidP="731AB52B">
      <w:pPr>
        <w:tabs>
          <w:tab w:val="left" w:pos="8076"/>
        </w:tabs>
        <w:jc w:val="both"/>
        <w:rPr>
          <w:bCs/>
          <w:szCs w:val="24"/>
        </w:rPr>
      </w:pPr>
      <w:r w:rsidRPr="0056064F">
        <w:t xml:space="preserve">Atsižvelgdami į pirkimo dokumentuose išdėstytas sąlygas, teikiame </w:t>
      </w:r>
      <w:r w:rsidR="0056064F" w:rsidRPr="0056064F">
        <w:t xml:space="preserve">Simno žuvininkystės ūkio hidrologinio režimo ir vandens balanso tyrimo bei </w:t>
      </w:r>
      <w:proofErr w:type="spellStart"/>
      <w:r w:rsidR="0056064F" w:rsidRPr="0056064F">
        <w:t>Dovinės</w:t>
      </w:r>
      <w:proofErr w:type="spellEnd"/>
      <w:r w:rsidR="0056064F" w:rsidRPr="0056064F">
        <w:t xml:space="preserve"> upės baseino aukštupio </w:t>
      </w:r>
      <w:proofErr w:type="spellStart"/>
      <w:r w:rsidR="0056064F" w:rsidRPr="0056064F">
        <w:t>vandensaugos</w:t>
      </w:r>
      <w:proofErr w:type="spellEnd"/>
      <w:r w:rsidR="0056064F" w:rsidRPr="0056064F">
        <w:t xml:space="preserve"> priemonių, skirtų maistinių medžiagų sulaikymui, parengimo paslaugų </w:t>
      </w:r>
      <w:r w:rsidRPr="0056064F">
        <w:t>pasiūlymą</w:t>
      </w:r>
      <w:r w:rsidR="379C7294" w:rsidRPr="0056064F">
        <w:rPr>
          <w:bCs/>
          <w:szCs w:val="24"/>
        </w:rPr>
        <w:t>.</w:t>
      </w:r>
    </w:p>
    <w:p w14:paraId="79CE0FEF" w14:textId="77777777" w:rsidR="00FF3AC4" w:rsidRDefault="00FF3AC4" w:rsidP="731AB52B">
      <w:pPr>
        <w:tabs>
          <w:tab w:val="left" w:pos="8076"/>
        </w:tabs>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590"/>
        <w:gridCol w:w="1563"/>
        <w:gridCol w:w="1376"/>
        <w:gridCol w:w="1516"/>
      </w:tblGrid>
      <w:tr w:rsidR="00FF3AC4" w:rsidRPr="00FF3AC4" w14:paraId="6457C61E" w14:textId="77777777" w:rsidTr="003E35D6">
        <w:tc>
          <w:tcPr>
            <w:tcW w:w="623" w:type="dxa"/>
            <w:vAlign w:val="center"/>
          </w:tcPr>
          <w:p w14:paraId="2A7B1933" w14:textId="77777777" w:rsidR="00FF3AC4" w:rsidRPr="00FF3AC4" w:rsidRDefault="00FF3AC4" w:rsidP="00FF3AC4">
            <w:pPr>
              <w:jc w:val="center"/>
              <w:rPr>
                <w:rFonts w:eastAsia="Calibri"/>
                <w:b/>
                <w:szCs w:val="24"/>
              </w:rPr>
            </w:pPr>
            <w:r w:rsidRPr="00FF3AC4">
              <w:rPr>
                <w:rFonts w:eastAsia="Calibri"/>
                <w:b/>
                <w:szCs w:val="24"/>
              </w:rPr>
              <w:t>Eil. Nr.</w:t>
            </w:r>
          </w:p>
        </w:tc>
        <w:tc>
          <w:tcPr>
            <w:tcW w:w="4590" w:type="dxa"/>
            <w:vAlign w:val="center"/>
          </w:tcPr>
          <w:p w14:paraId="4F8279AA" w14:textId="77777777" w:rsidR="00FF3AC4" w:rsidRPr="00FF3AC4" w:rsidRDefault="00FF3AC4" w:rsidP="00FF3AC4">
            <w:pPr>
              <w:jc w:val="center"/>
              <w:rPr>
                <w:rFonts w:eastAsia="Calibri"/>
                <w:b/>
                <w:szCs w:val="24"/>
              </w:rPr>
            </w:pPr>
            <w:r w:rsidRPr="00FF3AC4">
              <w:rPr>
                <w:rFonts w:eastAsia="Calibri"/>
                <w:b/>
                <w:szCs w:val="24"/>
              </w:rPr>
              <w:t>Paslaugos pavadinimas</w:t>
            </w:r>
          </w:p>
        </w:tc>
        <w:tc>
          <w:tcPr>
            <w:tcW w:w="1563" w:type="dxa"/>
            <w:vAlign w:val="center"/>
          </w:tcPr>
          <w:p w14:paraId="5B825B2D" w14:textId="77777777" w:rsidR="00FF3AC4" w:rsidRPr="00FF3AC4" w:rsidRDefault="00FF3AC4" w:rsidP="00FF3AC4">
            <w:pPr>
              <w:jc w:val="center"/>
              <w:rPr>
                <w:rFonts w:eastAsia="Calibri"/>
                <w:b/>
                <w:szCs w:val="24"/>
              </w:rPr>
            </w:pPr>
            <w:r w:rsidRPr="00FF3AC4">
              <w:rPr>
                <w:rFonts w:eastAsia="Calibri"/>
                <w:b/>
                <w:szCs w:val="24"/>
              </w:rPr>
              <w:t>Kiekis, vnt.</w:t>
            </w:r>
          </w:p>
        </w:tc>
        <w:tc>
          <w:tcPr>
            <w:tcW w:w="1376" w:type="dxa"/>
            <w:vAlign w:val="center"/>
          </w:tcPr>
          <w:p w14:paraId="32F0C72F" w14:textId="77777777" w:rsidR="00FF3AC4" w:rsidRPr="00FF3AC4" w:rsidRDefault="00FF3AC4" w:rsidP="00FF3AC4">
            <w:pPr>
              <w:jc w:val="center"/>
              <w:rPr>
                <w:rFonts w:eastAsia="Calibri"/>
                <w:b/>
                <w:szCs w:val="24"/>
              </w:rPr>
            </w:pPr>
            <w:r w:rsidRPr="00FF3AC4">
              <w:rPr>
                <w:rFonts w:eastAsia="Calibri"/>
                <w:b/>
                <w:szCs w:val="24"/>
              </w:rPr>
              <w:t>Vieneto kaina, Eur (be PVM)</w:t>
            </w:r>
          </w:p>
          <w:p w14:paraId="5A1616E3" w14:textId="77777777" w:rsidR="00FF3AC4" w:rsidRPr="00FF3AC4" w:rsidRDefault="00FF3AC4" w:rsidP="00FF3AC4">
            <w:pPr>
              <w:jc w:val="center"/>
              <w:rPr>
                <w:rFonts w:eastAsia="Calibri"/>
                <w:b/>
                <w:szCs w:val="24"/>
              </w:rPr>
            </w:pPr>
          </w:p>
        </w:tc>
        <w:tc>
          <w:tcPr>
            <w:tcW w:w="1516" w:type="dxa"/>
            <w:vAlign w:val="center"/>
          </w:tcPr>
          <w:p w14:paraId="1C78E0E1" w14:textId="77777777" w:rsidR="00FF3AC4" w:rsidRPr="00FF3AC4" w:rsidRDefault="00FF3AC4" w:rsidP="00FF3AC4">
            <w:pPr>
              <w:jc w:val="center"/>
              <w:rPr>
                <w:rFonts w:eastAsia="Calibri"/>
                <w:b/>
                <w:szCs w:val="24"/>
              </w:rPr>
            </w:pPr>
            <w:r w:rsidRPr="00FF3AC4">
              <w:rPr>
                <w:rFonts w:eastAsia="Calibri"/>
                <w:b/>
                <w:szCs w:val="24"/>
              </w:rPr>
              <w:t>Bendra paslaugų kaina, Eur (be PVM)</w:t>
            </w:r>
          </w:p>
        </w:tc>
      </w:tr>
      <w:tr w:rsidR="00FF3AC4" w:rsidRPr="00FF3AC4" w14:paraId="0392861E" w14:textId="77777777" w:rsidTr="003E35D6">
        <w:trPr>
          <w:trHeight w:val="531"/>
        </w:trPr>
        <w:tc>
          <w:tcPr>
            <w:tcW w:w="623" w:type="dxa"/>
            <w:vAlign w:val="center"/>
          </w:tcPr>
          <w:p w14:paraId="16585773" w14:textId="77777777" w:rsidR="00FF3AC4" w:rsidRPr="00FF3AC4" w:rsidRDefault="00FF3AC4" w:rsidP="00FF3AC4">
            <w:pPr>
              <w:jc w:val="both"/>
              <w:rPr>
                <w:rFonts w:eastAsia="Calibri"/>
                <w:bCs/>
                <w:szCs w:val="24"/>
              </w:rPr>
            </w:pPr>
            <w:r w:rsidRPr="00FF3AC4">
              <w:rPr>
                <w:rFonts w:eastAsia="Calibri"/>
                <w:bCs/>
                <w:szCs w:val="24"/>
              </w:rPr>
              <w:t>1.</w:t>
            </w:r>
          </w:p>
        </w:tc>
        <w:tc>
          <w:tcPr>
            <w:tcW w:w="4590" w:type="dxa"/>
            <w:vAlign w:val="center"/>
          </w:tcPr>
          <w:p w14:paraId="561F957E" w14:textId="20FBC6EB" w:rsidR="00FF3AC4" w:rsidRPr="00FF3AC4" w:rsidRDefault="00FF3AC4" w:rsidP="00FF3AC4">
            <w:pPr>
              <w:jc w:val="both"/>
              <w:rPr>
                <w:rFonts w:eastAsia="Calibri"/>
                <w:bCs/>
                <w:szCs w:val="24"/>
              </w:rPr>
            </w:pPr>
            <w:r w:rsidRPr="00FF3AC4">
              <w:rPr>
                <w:rFonts w:eastAsia="Calibri"/>
                <w:bCs/>
                <w:szCs w:val="24"/>
              </w:rPr>
              <w:t xml:space="preserve">Simno žuvininkystės ūkio hidrologinio režimo ir vandens balanso tyrimo bei </w:t>
            </w:r>
            <w:proofErr w:type="spellStart"/>
            <w:r w:rsidRPr="00FF3AC4">
              <w:rPr>
                <w:rFonts w:eastAsia="Calibri"/>
                <w:bCs/>
                <w:szCs w:val="24"/>
              </w:rPr>
              <w:t>Dovinės</w:t>
            </w:r>
            <w:proofErr w:type="spellEnd"/>
            <w:r w:rsidRPr="00FF3AC4">
              <w:rPr>
                <w:rFonts w:eastAsia="Calibri"/>
                <w:bCs/>
                <w:szCs w:val="24"/>
              </w:rPr>
              <w:t xml:space="preserve"> upės baseino aukštupio </w:t>
            </w:r>
            <w:proofErr w:type="spellStart"/>
            <w:r w:rsidRPr="00FF3AC4">
              <w:rPr>
                <w:rFonts w:eastAsia="Calibri"/>
                <w:bCs/>
                <w:szCs w:val="24"/>
              </w:rPr>
              <w:t>vandensaugos</w:t>
            </w:r>
            <w:proofErr w:type="spellEnd"/>
            <w:r w:rsidRPr="00FF3AC4">
              <w:rPr>
                <w:rFonts w:eastAsia="Calibri"/>
                <w:bCs/>
                <w:szCs w:val="24"/>
              </w:rPr>
              <w:t xml:space="preserve"> priemonių, skirtų maistinių medžiagų sulaikymui, parengimo paslaug</w:t>
            </w:r>
            <w:r>
              <w:rPr>
                <w:rFonts w:eastAsia="Calibri"/>
                <w:bCs/>
                <w:szCs w:val="24"/>
              </w:rPr>
              <w:t>os</w:t>
            </w:r>
          </w:p>
        </w:tc>
        <w:tc>
          <w:tcPr>
            <w:tcW w:w="1563" w:type="dxa"/>
            <w:vAlign w:val="center"/>
          </w:tcPr>
          <w:p w14:paraId="14B6DDE4" w14:textId="77777777" w:rsidR="00FF3AC4" w:rsidRPr="00FF3AC4" w:rsidRDefault="00FF3AC4" w:rsidP="00FF3AC4">
            <w:pPr>
              <w:jc w:val="center"/>
              <w:rPr>
                <w:rFonts w:eastAsia="Calibri"/>
                <w:szCs w:val="24"/>
              </w:rPr>
            </w:pPr>
            <w:r w:rsidRPr="00FF3AC4">
              <w:rPr>
                <w:rFonts w:eastAsia="Calibri"/>
                <w:szCs w:val="24"/>
              </w:rPr>
              <w:t>1</w:t>
            </w:r>
          </w:p>
        </w:tc>
        <w:tc>
          <w:tcPr>
            <w:tcW w:w="1376" w:type="dxa"/>
            <w:vAlign w:val="center"/>
          </w:tcPr>
          <w:p w14:paraId="466B2282" w14:textId="77777777" w:rsidR="00FF3AC4" w:rsidRPr="00FF3AC4" w:rsidRDefault="00FF3AC4" w:rsidP="00FF3AC4">
            <w:pPr>
              <w:jc w:val="center"/>
              <w:rPr>
                <w:rFonts w:eastAsia="Calibri"/>
                <w:szCs w:val="24"/>
              </w:rPr>
            </w:pPr>
          </w:p>
        </w:tc>
        <w:tc>
          <w:tcPr>
            <w:tcW w:w="1516" w:type="dxa"/>
            <w:vAlign w:val="center"/>
          </w:tcPr>
          <w:p w14:paraId="1717B54A" w14:textId="77777777" w:rsidR="00FF3AC4" w:rsidRPr="00FF3AC4" w:rsidRDefault="00FF3AC4" w:rsidP="00FF3AC4">
            <w:pPr>
              <w:jc w:val="center"/>
              <w:rPr>
                <w:rFonts w:eastAsia="Calibri"/>
                <w:szCs w:val="24"/>
              </w:rPr>
            </w:pPr>
          </w:p>
        </w:tc>
      </w:tr>
      <w:tr w:rsidR="00FF3AC4" w:rsidRPr="00FF3AC4" w14:paraId="0D0B5BD0" w14:textId="77777777" w:rsidTr="003E35D6">
        <w:tblPrEx>
          <w:tblLook w:val="0000" w:firstRow="0" w:lastRow="0" w:firstColumn="0" w:lastColumn="0" w:noHBand="0" w:noVBand="0"/>
        </w:tblPrEx>
        <w:tc>
          <w:tcPr>
            <w:tcW w:w="8152" w:type="dxa"/>
            <w:gridSpan w:val="4"/>
            <w:vAlign w:val="center"/>
          </w:tcPr>
          <w:p w14:paraId="323869BF" w14:textId="77777777" w:rsidR="00FF3AC4" w:rsidRPr="00FF3AC4" w:rsidRDefault="00FF3AC4" w:rsidP="00FF3AC4">
            <w:pPr>
              <w:jc w:val="right"/>
              <w:rPr>
                <w:rFonts w:eastAsia="Calibri"/>
                <w:szCs w:val="24"/>
              </w:rPr>
            </w:pPr>
            <w:r w:rsidRPr="00FF3AC4">
              <w:rPr>
                <w:rFonts w:eastAsia="Calibri"/>
                <w:szCs w:val="24"/>
              </w:rPr>
              <w:t>21% PVM:</w:t>
            </w:r>
          </w:p>
        </w:tc>
        <w:tc>
          <w:tcPr>
            <w:tcW w:w="1516" w:type="dxa"/>
            <w:vAlign w:val="center"/>
          </w:tcPr>
          <w:p w14:paraId="393DA5B8" w14:textId="77777777" w:rsidR="00FF3AC4" w:rsidRPr="00FF3AC4" w:rsidRDefault="00FF3AC4" w:rsidP="00FF3AC4">
            <w:pPr>
              <w:jc w:val="center"/>
              <w:rPr>
                <w:rFonts w:eastAsia="Calibri"/>
                <w:szCs w:val="24"/>
              </w:rPr>
            </w:pPr>
          </w:p>
        </w:tc>
      </w:tr>
      <w:tr w:rsidR="00FF3AC4" w:rsidRPr="00FF3AC4" w14:paraId="115FF2F4" w14:textId="77777777" w:rsidTr="003E35D6">
        <w:tblPrEx>
          <w:tblLook w:val="0000" w:firstRow="0" w:lastRow="0" w:firstColumn="0" w:lastColumn="0" w:noHBand="0" w:noVBand="0"/>
        </w:tblPrEx>
        <w:tc>
          <w:tcPr>
            <w:tcW w:w="8152" w:type="dxa"/>
            <w:gridSpan w:val="4"/>
            <w:vAlign w:val="center"/>
          </w:tcPr>
          <w:p w14:paraId="07CDF77C" w14:textId="760AE701" w:rsidR="00FF3AC4" w:rsidRPr="00FF3AC4" w:rsidRDefault="00FF3AC4" w:rsidP="00FF3AC4">
            <w:pPr>
              <w:jc w:val="right"/>
              <w:rPr>
                <w:rFonts w:eastAsia="Calibri"/>
                <w:szCs w:val="24"/>
              </w:rPr>
            </w:pPr>
            <w:r w:rsidRPr="00FF3AC4">
              <w:rPr>
                <w:rFonts w:eastAsia="Calibri"/>
                <w:szCs w:val="24"/>
              </w:rPr>
              <w:t>Bendra pasiūlymo kaina su PVM</w:t>
            </w:r>
            <w:r>
              <w:rPr>
                <w:rFonts w:eastAsia="Calibri"/>
                <w:szCs w:val="24"/>
              </w:rPr>
              <w:t>:</w:t>
            </w:r>
          </w:p>
        </w:tc>
        <w:tc>
          <w:tcPr>
            <w:tcW w:w="1516" w:type="dxa"/>
            <w:vAlign w:val="center"/>
          </w:tcPr>
          <w:p w14:paraId="039BF703" w14:textId="77777777" w:rsidR="00FF3AC4" w:rsidRPr="00FF3AC4" w:rsidRDefault="00FF3AC4" w:rsidP="00FF3AC4">
            <w:pPr>
              <w:jc w:val="center"/>
              <w:rPr>
                <w:rFonts w:eastAsia="Calibri"/>
                <w:szCs w:val="24"/>
              </w:rPr>
            </w:pPr>
          </w:p>
        </w:tc>
      </w:tr>
    </w:tbl>
    <w:p w14:paraId="72E29AAF" w14:textId="77777777" w:rsidR="00FF3AC4" w:rsidRDefault="00FF3AC4" w:rsidP="731AB52B">
      <w:pPr>
        <w:tabs>
          <w:tab w:val="left" w:pos="8076"/>
        </w:tabs>
        <w:jc w:val="both"/>
      </w:pPr>
    </w:p>
    <w:p w14:paraId="2D7DC57F" w14:textId="77777777" w:rsidR="00FF3AC4" w:rsidRPr="0056064F" w:rsidRDefault="00FF3AC4" w:rsidP="731AB52B">
      <w:pPr>
        <w:tabs>
          <w:tab w:val="left" w:pos="8076"/>
        </w:tabs>
        <w:jc w:val="both"/>
      </w:pPr>
    </w:p>
    <w:p w14:paraId="5FD18641" w14:textId="5AC8E6C4" w:rsidR="00A9187B" w:rsidRPr="00FF3AC4" w:rsidRDefault="0261A32C" w:rsidP="731AB52B">
      <w:pPr>
        <w:spacing w:after="160" w:line="276" w:lineRule="auto"/>
        <w:jc w:val="both"/>
        <w:rPr>
          <w:rFonts w:eastAsiaTheme="minorEastAsia"/>
          <w:sz w:val="21"/>
          <w:szCs w:val="21"/>
          <w:lang w:eastAsia="lt-LT"/>
        </w:rPr>
      </w:pPr>
      <w:r w:rsidRPr="00FF3AC4">
        <w:rPr>
          <w:rFonts w:eastAsia="Calibri"/>
          <w:sz w:val="21"/>
          <w:szCs w:val="21"/>
          <w:lang w:eastAsia="lt-LT"/>
        </w:rPr>
        <w:t xml:space="preserve">Tais </w:t>
      </w:r>
      <w:r w:rsidRPr="00FF3AC4">
        <w:rPr>
          <w:rFonts w:eastAsiaTheme="minorEastAsia"/>
          <w:sz w:val="21"/>
          <w:szCs w:val="21"/>
          <w:lang w:eastAsia="lt-LT"/>
        </w:rPr>
        <w:t>atvejais, kai pagal galiojančius teisės aktus tiekėjui nereikia mokėti PVM, nurodoma priežastis, dėl kurių PVM nemokamas:</w:t>
      </w:r>
      <w:r w:rsidR="00FF3AC4" w:rsidRPr="00FF3AC4">
        <w:rPr>
          <w:rFonts w:eastAsiaTheme="minorEastAsia"/>
          <w:sz w:val="21"/>
          <w:szCs w:val="21"/>
          <w:lang w:eastAsia="lt-LT"/>
        </w:rPr>
        <w:t xml:space="preserve"> _____________________________________________________</w:t>
      </w:r>
    </w:p>
    <w:p w14:paraId="70874E7E" w14:textId="55974EAE" w:rsidR="00A9187B" w:rsidRPr="00FF3AC4" w:rsidRDefault="632E9102" w:rsidP="008D2AE3">
      <w:pPr>
        <w:spacing w:after="160" w:line="276" w:lineRule="auto"/>
        <w:jc w:val="both"/>
        <w:rPr>
          <w:rFonts w:eastAsiaTheme="minorEastAsia"/>
          <w:lang w:eastAsia="lt-LT"/>
        </w:rPr>
      </w:pPr>
      <w:r w:rsidRPr="00FF3AC4">
        <w:rPr>
          <w:rFonts w:eastAsiaTheme="minorEastAsia"/>
          <w:lang w:eastAsia="lt-LT"/>
        </w:rPr>
        <w:lastRenderedPageBreak/>
        <w:t>Visos pasiūlyme nurodytos kainos turi būti nurodomos dviejų skaičių po kablelio tikslumu.</w:t>
      </w:r>
    </w:p>
    <w:p w14:paraId="460B8568" w14:textId="20BE6F2A" w:rsidR="00A9187B" w:rsidRPr="006D3915" w:rsidRDefault="00A9187B" w:rsidP="731AB52B">
      <w:pPr>
        <w:rPr>
          <w:highlight w:val="yellow"/>
        </w:rPr>
      </w:pPr>
    </w:p>
    <w:p w14:paraId="5E439426" w14:textId="78F35DE4" w:rsidR="00BB33C8" w:rsidRPr="00FF3AC4" w:rsidRDefault="1599B4F7" w:rsidP="008D2AE3">
      <w:pPr>
        <w:pStyle w:val="Sraopastraipa"/>
        <w:numPr>
          <w:ilvl w:val="0"/>
          <w:numId w:val="54"/>
        </w:numPr>
        <w:tabs>
          <w:tab w:val="left" w:pos="8076"/>
        </w:tabs>
        <w:jc w:val="center"/>
        <w:rPr>
          <w:b/>
          <w:bCs/>
          <w:szCs w:val="24"/>
        </w:rPr>
      </w:pPr>
      <w:r w:rsidRPr="00FF3AC4">
        <w:rPr>
          <w:b/>
          <w:bCs/>
          <w:szCs w:val="24"/>
        </w:rPr>
        <w:t>PASIŪLYMŲ VERTINIMO KRITERIJAUS REIKŠMĖS</w:t>
      </w:r>
    </w:p>
    <w:p w14:paraId="695FA09F" w14:textId="14A1DA7E" w:rsidR="00AC5289" w:rsidRPr="006D3915" w:rsidRDefault="00AC5289" w:rsidP="00AC5289">
      <w:pPr>
        <w:jc w:val="both"/>
        <w:rPr>
          <w:b/>
          <w:highlight w:val="yellow"/>
        </w:rPr>
      </w:pPr>
    </w:p>
    <w:tbl>
      <w:tblPr>
        <w:tblStyle w:val="Lentelstinklelis"/>
        <w:tblW w:w="0" w:type="auto"/>
        <w:tblLook w:val="04A0" w:firstRow="1" w:lastRow="0" w:firstColumn="1" w:lastColumn="0" w:noHBand="0" w:noVBand="1"/>
      </w:tblPr>
      <w:tblGrid>
        <w:gridCol w:w="3162"/>
        <w:gridCol w:w="3163"/>
        <w:gridCol w:w="3163"/>
      </w:tblGrid>
      <w:tr w:rsidR="006D1F95" w:rsidRPr="006D3915" w14:paraId="4674C0F1" w14:textId="77777777" w:rsidTr="004370BD">
        <w:tc>
          <w:tcPr>
            <w:tcW w:w="3162" w:type="dxa"/>
          </w:tcPr>
          <w:p w14:paraId="6A0239DC" w14:textId="4B927608" w:rsidR="006D1F95" w:rsidRPr="00FF3AC4" w:rsidRDefault="006D1F95" w:rsidP="00AC5289">
            <w:pPr>
              <w:jc w:val="both"/>
              <w:rPr>
                <w:b/>
              </w:rPr>
            </w:pPr>
            <w:r w:rsidRPr="00FF3AC4">
              <w:rPr>
                <w:b/>
              </w:rPr>
              <w:t>Eksperto vardas, pavardė</w:t>
            </w:r>
          </w:p>
        </w:tc>
        <w:tc>
          <w:tcPr>
            <w:tcW w:w="3163" w:type="dxa"/>
          </w:tcPr>
          <w:p w14:paraId="727289D5" w14:textId="2E7551B5" w:rsidR="006D1F95" w:rsidRPr="00FF3AC4" w:rsidRDefault="185690A2" w:rsidP="731AB52B">
            <w:pPr>
              <w:jc w:val="both"/>
              <w:rPr>
                <w:b/>
                <w:bCs/>
              </w:rPr>
            </w:pPr>
            <w:r w:rsidRPr="00FF3AC4">
              <w:rPr>
                <w:b/>
                <w:bCs/>
              </w:rPr>
              <w:t>Kokybės kriterijus</w:t>
            </w:r>
          </w:p>
        </w:tc>
        <w:tc>
          <w:tcPr>
            <w:tcW w:w="3163" w:type="dxa"/>
          </w:tcPr>
          <w:p w14:paraId="2F1EAA37" w14:textId="293342C0" w:rsidR="006D1F95" w:rsidRPr="00FF3AC4" w:rsidRDefault="00256303" w:rsidP="00AC5289">
            <w:pPr>
              <w:jc w:val="both"/>
              <w:rPr>
                <w:b/>
              </w:rPr>
            </w:pPr>
            <w:r w:rsidRPr="00FF3AC4">
              <w:rPr>
                <w:b/>
              </w:rPr>
              <w:t>Kriterijaus reikšmė</w:t>
            </w:r>
          </w:p>
        </w:tc>
      </w:tr>
      <w:tr w:rsidR="006D1F95" w:rsidRPr="006D3915" w14:paraId="640652A2" w14:textId="77777777" w:rsidTr="004370BD">
        <w:tc>
          <w:tcPr>
            <w:tcW w:w="3162" w:type="dxa"/>
          </w:tcPr>
          <w:p w14:paraId="081AC9E7" w14:textId="0B2CB1E8" w:rsidR="006D1F95" w:rsidRPr="006D3915" w:rsidRDefault="00256303" w:rsidP="00AC5289">
            <w:pPr>
              <w:jc w:val="both"/>
              <w:rPr>
                <w:highlight w:val="yellow"/>
              </w:rPr>
            </w:pPr>
            <w:r w:rsidRPr="00FF3AC4">
              <w:rPr>
                <w:i/>
                <w:iCs/>
                <w:szCs w:val="24"/>
              </w:rPr>
              <w:t>Nurodyti eksperto vardą, pavardę</w:t>
            </w:r>
          </w:p>
        </w:tc>
        <w:tc>
          <w:tcPr>
            <w:tcW w:w="3163" w:type="dxa"/>
          </w:tcPr>
          <w:p w14:paraId="2E4DD387" w14:textId="77777777" w:rsidR="00D171A2" w:rsidRPr="007E1439" w:rsidRDefault="4002A375" w:rsidP="731AB52B">
            <w:pPr>
              <w:widowControl w:val="0"/>
              <w:tabs>
                <w:tab w:val="left" w:pos="1641"/>
              </w:tabs>
              <w:autoSpaceDE w:val="0"/>
              <w:autoSpaceDN w:val="0"/>
              <w:spacing w:before="41" w:after="200"/>
              <w:ind w:right="113"/>
              <w:contextualSpacing/>
              <w:jc w:val="both"/>
              <w:rPr>
                <w:b/>
                <w:bCs/>
              </w:rPr>
            </w:pPr>
            <w:bookmarkStart w:id="71" w:name="_Hlk193870444"/>
            <w:r w:rsidRPr="007E1439">
              <w:rPr>
                <w:b/>
                <w:bCs/>
              </w:rPr>
              <w:t>Parametras (</w:t>
            </w:r>
            <w:r w:rsidR="2BD53454" w:rsidRPr="007E1439">
              <w:rPr>
                <w:b/>
                <w:bCs/>
              </w:rPr>
              <w:t>T</w:t>
            </w:r>
            <w:r w:rsidRPr="007E1439">
              <w:rPr>
                <w:b/>
                <w:bCs/>
                <w:vertAlign w:val="subscript"/>
              </w:rPr>
              <w:t>1</w:t>
            </w:r>
            <w:r w:rsidRPr="007E1439">
              <w:rPr>
                <w:b/>
                <w:bCs/>
              </w:rPr>
              <w:t>)</w:t>
            </w:r>
            <w:r w:rsidR="00D171A2" w:rsidRPr="007E1439">
              <w:rPr>
                <w:b/>
                <w:bCs/>
              </w:rPr>
              <w:t>:</w:t>
            </w:r>
          </w:p>
          <w:p w14:paraId="06C0490F" w14:textId="6CF3F928" w:rsidR="006D1F95" w:rsidRPr="006D3915" w:rsidRDefault="00474475" w:rsidP="731AB52B">
            <w:pPr>
              <w:widowControl w:val="0"/>
              <w:tabs>
                <w:tab w:val="left" w:pos="1641"/>
              </w:tabs>
              <w:autoSpaceDE w:val="0"/>
              <w:autoSpaceDN w:val="0"/>
              <w:spacing w:before="41" w:after="200"/>
              <w:ind w:right="113"/>
              <w:contextualSpacing/>
              <w:jc w:val="both"/>
              <w:rPr>
                <w:b/>
                <w:bCs/>
                <w:highlight w:val="yellow"/>
              </w:rPr>
            </w:pPr>
            <w:r>
              <w:t>Bent vieno e</w:t>
            </w:r>
            <w:r w:rsidR="007E1439" w:rsidRPr="007E1439">
              <w:t>ksperto turimas aplinkos inžinerijos / fizinės geografijos / ekologijos ir aplinkotyros krypties mokslų daktaro laipsnis</w:t>
            </w:r>
            <w:bookmarkEnd w:id="71"/>
          </w:p>
        </w:tc>
        <w:tc>
          <w:tcPr>
            <w:tcW w:w="3163" w:type="dxa"/>
          </w:tcPr>
          <w:p w14:paraId="46847F64" w14:textId="77777777" w:rsidR="006D3EEB" w:rsidRDefault="006D3EEB" w:rsidP="00AC5289">
            <w:pPr>
              <w:jc w:val="both"/>
              <w:rPr>
                <w:i/>
                <w:iCs/>
                <w:szCs w:val="24"/>
              </w:rPr>
            </w:pPr>
            <w:r w:rsidRPr="006D3EEB">
              <w:rPr>
                <w:i/>
                <w:iCs/>
                <w:szCs w:val="24"/>
              </w:rPr>
              <w:t>Pažymėti Taip / Ne</w:t>
            </w:r>
          </w:p>
          <w:p w14:paraId="1C24BE57" w14:textId="77777777" w:rsidR="006D3EEB" w:rsidRPr="006D3EEB" w:rsidRDefault="006D3EEB" w:rsidP="00AC5289">
            <w:pPr>
              <w:jc w:val="both"/>
              <w:rPr>
                <w:i/>
                <w:iCs/>
                <w:szCs w:val="24"/>
              </w:rPr>
            </w:pPr>
          </w:p>
          <w:p w14:paraId="19BF8963" w14:textId="32BE2B9A" w:rsidR="006D1F95" w:rsidRPr="006D3EEB" w:rsidRDefault="006D3EEB" w:rsidP="00AC5289">
            <w:pPr>
              <w:jc w:val="both"/>
              <w:rPr>
                <w:b/>
                <w:bCs/>
                <w:szCs w:val="24"/>
                <w:highlight w:val="yellow"/>
              </w:rPr>
            </w:pPr>
            <w:r w:rsidRPr="006D3EEB">
              <w:rPr>
                <w:b/>
                <w:bCs/>
              </w:rPr>
              <w:t xml:space="preserve">Pažymėjus „Taip“, </w:t>
            </w:r>
            <w:bookmarkStart w:id="72" w:name="_Hlk193870785"/>
            <w:r w:rsidRPr="006D3EEB">
              <w:rPr>
                <w:b/>
                <w:bCs/>
              </w:rPr>
              <w:t>pateikti dokumento, įrodančio eksperto turimą mokslų daktaro laipsnį, kopiją</w:t>
            </w:r>
            <w:bookmarkEnd w:id="72"/>
            <w:r w:rsidRPr="006D3EEB">
              <w:rPr>
                <w:b/>
                <w:bCs/>
              </w:rPr>
              <w:t>.</w:t>
            </w:r>
          </w:p>
        </w:tc>
      </w:tr>
      <w:tr w:rsidR="00256303" w:rsidRPr="006D3915" w14:paraId="7A1146A0" w14:textId="77777777" w:rsidTr="004370BD">
        <w:tc>
          <w:tcPr>
            <w:tcW w:w="3162" w:type="dxa"/>
          </w:tcPr>
          <w:p w14:paraId="2C4A9736" w14:textId="0B2CB1E8" w:rsidR="4F9EDEE6" w:rsidRPr="00272659" w:rsidRDefault="4F9EDEE6" w:rsidP="53E1DE7E">
            <w:pPr>
              <w:jc w:val="both"/>
            </w:pPr>
            <w:r w:rsidRPr="00272659">
              <w:rPr>
                <w:i/>
                <w:iCs/>
              </w:rPr>
              <w:t>Nurodyti eksperto vardą, pavardę</w:t>
            </w:r>
          </w:p>
          <w:p w14:paraId="51B9D1F8" w14:textId="00868B03" w:rsidR="53E1DE7E" w:rsidRPr="006D3915" w:rsidRDefault="53E1DE7E" w:rsidP="53E1DE7E">
            <w:pPr>
              <w:jc w:val="both"/>
              <w:rPr>
                <w:i/>
                <w:iCs/>
                <w:highlight w:val="yellow"/>
              </w:rPr>
            </w:pPr>
          </w:p>
        </w:tc>
        <w:tc>
          <w:tcPr>
            <w:tcW w:w="3163" w:type="dxa"/>
          </w:tcPr>
          <w:p w14:paraId="60312F6C" w14:textId="77777777" w:rsidR="00D171A2" w:rsidRPr="00272659" w:rsidRDefault="1B789F2F" w:rsidP="731AB52B">
            <w:pPr>
              <w:jc w:val="both"/>
              <w:rPr>
                <w:b/>
                <w:bCs/>
              </w:rPr>
            </w:pPr>
            <w:r w:rsidRPr="00272659">
              <w:rPr>
                <w:b/>
                <w:bCs/>
              </w:rPr>
              <w:t>Parametras (</w:t>
            </w:r>
            <w:r w:rsidR="7348329C" w:rsidRPr="00272659">
              <w:rPr>
                <w:b/>
                <w:bCs/>
                <w:szCs w:val="24"/>
              </w:rPr>
              <w:t>T</w:t>
            </w:r>
            <w:r w:rsidR="7348329C" w:rsidRPr="00272659">
              <w:rPr>
                <w:b/>
                <w:bCs/>
                <w:sz w:val="19"/>
                <w:szCs w:val="19"/>
                <w:vertAlign w:val="subscript"/>
              </w:rPr>
              <w:t>2</w:t>
            </w:r>
            <w:r w:rsidRPr="00272659">
              <w:rPr>
                <w:b/>
                <w:bCs/>
              </w:rPr>
              <w:t>)</w:t>
            </w:r>
            <w:r w:rsidR="00D171A2" w:rsidRPr="00272659">
              <w:rPr>
                <w:b/>
                <w:bCs/>
              </w:rPr>
              <w:t>:</w:t>
            </w:r>
          </w:p>
          <w:p w14:paraId="0D681F3A" w14:textId="7A5E15D1" w:rsidR="00272659" w:rsidRDefault="00272659" w:rsidP="00272659">
            <w:pPr>
              <w:ind w:left="34" w:right="60"/>
              <w:jc w:val="both"/>
            </w:pPr>
            <w:r w:rsidRPr="0009303A">
              <w:t xml:space="preserve">Per paskutinius 7 (septynerius) metus (iki pasiūlymo pateikimo termino </w:t>
            </w:r>
            <w:r w:rsidRPr="002B053E">
              <w:t xml:space="preserve">pabaigos) hidrologijos / paviršinių vandens </w:t>
            </w:r>
            <w:r w:rsidR="002B053E" w:rsidRPr="002B053E">
              <w:t xml:space="preserve">telkinių </w:t>
            </w:r>
            <w:r w:rsidRPr="002B053E">
              <w:t>būklės vertinimo /</w:t>
            </w:r>
            <w:r w:rsidRPr="0009303A">
              <w:t xml:space="preserve"> vandens taršos prevencijos / </w:t>
            </w:r>
            <w:proofErr w:type="spellStart"/>
            <w:r w:rsidRPr="0009303A">
              <w:t>vandensaugos</w:t>
            </w:r>
            <w:proofErr w:type="spellEnd"/>
            <w:r w:rsidRPr="0009303A">
              <w:t xml:space="preserve"> priemonių tyrimų sričių </w:t>
            </w:r>
            <w:r w:rsidR="0009303A" w:rsidRPr="0009303A">
              <w:t xml:space="preserve">užbaigtų </w:t>
            </w:r>
            <w:r w:rsidRPr="0009303A">
              <w:t>projektų, kuriuose sėkmingai dalyvauta, skaičius (vnt.).</w:t>
            </w:r>
          </w:p>
          <w:p w14:paraId="1B1D3C2D" w14:textId="6E82A90B" w:rsidR="00256303" w:rsidRPr="006D3915" w:rsidRDefault="00272659" w:rsidP="00272659">
            <w:pPr>
              <w:jc w:val="both"/>
              <w:rPr>
                <w:b/>
                <w:bCs/>
                <w:highlight w:val="yellow"/>
              </w:rPr>
            </w:pPr>
            <w:r>
              <w:rPr>
                <w:b/>
                <w:bCs/>
              </w:rPr>
              <w:t>Pastaba: p</w:t>
            </w:r>
            <w:r w:rsidRPr="008D48EF">
              <w:rPr>
                <w:b/>
                <w:bCs/>
              </w:rPr>
              <w:t>rojektas, kuriame buvo</w:t>
            </w:r>
            <w:r>
              <w:rPr>
                <w:b/>
                <w:bCs/>
              </w:rPr>
              <w:t xml:space="preserve"> vykdomos</w:t>
            </w:r>
            <w:r w:rsidRPr="008D48EF">
              <w:rPr>
                <w:b/>
                <w:bCs/>
              </w:rPr>
              <w:t xml:space="preserve"> kelios šios veiklos, skaičiuojamas kaip vienas.</w:t>
            </w:r>
          </w:p>
        </w:tc>
        <w:tc>
          <w:tcPr>
            <w:tcW w:w="3163" w:type="dxa"/>
          </w:tcPr>
          <w:p w14:paraId="4B9A508E" w14:textId="3FE77631" w:rsidR="00256303" w:rsidRPr="006D3915" w:rsidRDefault="00256303" w:rsidP="00256303">
            <w:pPr>
              <w:jc w:val="both"/>
              <w:rPr>
                <w:highlight w:val="yellow"/>
              </w:rPr>
            </w:pPr>
            <w:r w:rsidRPr="00272659">
              <w:rPr>
                <w:i/>
                <w:iCs/>
                <w:szCs w:val="24"/>
              </w:rPr>
              <w:t>Nurodyti projektų skaičių*</w:t>
            </w:r>
            <w:r w:rsidR="008D2AE3" w:rsidRPr="00272659">
              <w:rPr>
                <w:i/>
                <w:iCs/>
                <w:szCs w:val="24"/>
              </w:rPr>
              <w:t xml:space="preserve"> </w:t>
            </w:r>
            <w:r w:rsidR="008D2AE3" w:rsidRPr="00272659">
              <w:rPr>
                <w:i/>
                <w:iCs/>
              </w:rPr>
              <w:t xml:space="preserve">ir </w:t>
            </w:r>
            <w:r w:rsidR="008D2AE3" w:rsidRPr="006D3EEB">
              <w:rPr>
                <w:b/>
                <w:bCs/>
              </w:rPr>
              <w:t xml:space="preserve">užpildyti priedą Nr. </w:t>
            </w:r>
            <w:r w:rsidR="006D3EEB" w:rsidRPr="006D3EEB">
              <w:rPr>
                <w:b/>
                <w:bCs/>
              </w:rPr>
              <w:t>3</w:t>
            </w:r>
            <w:r w:rsidR="008D2AE3" w:rsidRPr="006D3EEB">
              <w:rPr>
                <w:b/>
                <w:bCs/>
              </w:rPr>
              <w:t>.</w:t>
            </w:r>
          </w:p>
        </w:tc>
      </w:tr>
      <w:tr w:rsidR="00272659" w:rsidRPr="006D3915" w14:paraId="24352C9D" w14:textId="77777777" w:rsidTr="004370BD">
        <w:tc>
          <w:tcPr>
            <w:tcW w:w="3162" w:type="dxa"/>
          </w:tcPr>
          <w:p w14:paraId="43B06A31" w14:textId="68B45CBC" w:rsidR="00272659" w:rsidRPr="00272659" w:rsidRDefault="00272659" w:rsidP="53E1DE7E">
            <w:pPr>
              <w:jc w:val="both"/>
              <w:rPr>
                <w:i/>
                <w:iCs/>
              </w:rPr>
            </w:pPr>
            <w:r w:rsidRPr="00272659">
              <w:rPr>
                <w:i/>
                <w:iCs/>
              </w:rPr>
              <w:t>Nurodyti eksperto vardą, pavardę</w:t>
            </w:r>
          </w:p>
        </w:tc>
        <w:tc>
          <w:tcPr>
            <w:tcW w:w="3163" w:type="dxa"/>
          </w:tcPr>
          <w:p w14:paraId="0E688A8C" w14:textId="77777777" w:rsidR="00272659" w:rsidRDefault="00272659" w:rsidP="731AB52B">
            <w:pPr>
              <w:jc w:val="both"/>
              <w:rPr>
                <w:b/>
                <w:bCs/>
              </w:rPr>
            </w:pPr>
            <w:r w:rsidRPr="00272659">
              <w:rPr>
                <w:b/>
                <w:bCs/>
              </w:rPr>
              <w:t>Parametras (</w:t>
            </w:r>
            <w:r w:rsidRPr="00272659">
              <w:rPr>
                <w:b/>
                <w:bCs/>
                <w:szCs w:val="24"/>
              </w:rPr>
              <w:t>T</w:t>
            </w:r>
            <w:r w:rsidRPr="00272659">
              <w:rPr>
                <w:b/>
                <w:bCs/>
                <w:sz w:val="19"/>
                <w:szCs w:val="19"/>
                <w:vertAlign w:val="subscript"/>
              </w:rPr>
              <w:t>3</w:t>
            </w:r>
            <w:r w:rsidRPr="00272659">
              <w:rPr>
                <w:b/>
                <w:bCs/>
              </w:rPr>
              <w:t>):</w:t>
            </w:r>
          </w:p>
          <w:p w14:paraId="61E6BBE1" w14:textId="2353E124" w:rsidR="00272659" w:rsidRPr="00272659" w:rsidRDefault="00A749CB" w:rsidP="00856EE0">
            <w:pPr>
              <w:jc w:val="both"/>
            </w:pPr>
            <w:r w:rsidRPr="00A749CB">
              <w:tab/>
            </w:r>
            <w:r w:rsidR="00272659" w:rsidRPr="00272659">
              <w:t>Per paskutinius 7 (septynerius) metus (iki pasiūlymo pateikimo termino pabaigos) recenzuojamuose  Lietuvos ir / arba užsienio mokslo leidiniuose paskelbtų publikacijų</w:t>
            </w:r>
            <w:r w:rsidR="00856EE0">
              <w:t xml:space="preserve"> </w:t>
            </w:r>
            <w:r w:rsidR="00856EE0" w:rsidRPr="00856EE0">
              <w:t>(gali būti su kitais autoriais)</w:t>
            </w:r>
            <w:r w:rsidR="00272659" w:rsidRPr="00272659">
              <w:t xml:space="preserve"> vandens balanso tyrimų srity</w:t>
            </w:r>
            <w:r w:rsidR="00474475">
              <w:t>j</w:t>
            </w:r>
            <w:r w:rsidR="00272659" w:rsidRPr="00272659">
              <w:t>e skaičius (vnt.)</w:t>
            </w:r>
          </w:p>
        </w:tc>
        <w:tc>
          <w:tcPr>
            <w:tcW w:w="3163" w:type="dxa"/>
          </w:tcPr>
          <w:p w14:paraId="6BC29E06" w14:textId="06F756A5" w:rsidR="00272659" w:rsidRPr="00272659" w:rsidRDefault="00272659" w:rsidP="00256303">
            <w:pPr>
              <w:jc w:val="both"/>
              <w:rPr>
                <w:i/>
                <w:iCs/>
                <w:szCs w:val="24"/>
              </w:rPr>
            </w:pPr>
            <w:r w:rsidRPr="00272659">
              <w:rPr>
                <w:i/>
                <w:iCs/>
                <w:szCs w:val="24"/>
              </w:rPr>
              <w:t xml:space="preserve">Nurodyti </w:t>
            </w:r>
            <w:r>
              <w:rPr>
                <w:i/>
                <w:iCs/>
                <w:szCs w:val="24"/>
              </w:rPr>
              <w:t>publikacijų</w:t>
            </w:r>
            <w:r w:rsidRPr="00272659">
              <w:rPr>
                <w:i/>
                <w:iCs/>
                <w:szCs w:val="24"/>
              </w:rPr>
              <w:t xml:space="preserve"> skaičių* </w:t>
            </w:r>
            <w:r w:rsidRPr="00272659">
              <w:rPr>
                <w:i/>
                <w:iCs/>
              </w:rPr>
              <w:t xml:space="preserve">ir </w:t>
            </w:r>
            <w:r w:rsidRPr="006D3EEB">
              <w:rPr>
                <w:b/>
                <w:bCs/>
              </w:rPr>
              <w:t xml:space="preserve">užpildyti priedą Nr. </w:t>
            </w:r>
            <w:r w:rsidR="006D3EEB" w:rsidRPr="006D3EEB">
              <w:rPr>
                <w:b/>
                <w:bCs/>
              </w:rPr>
              <w:t>3</w:t>
            </w:r>
            <w:r w:rsidRPr="006D3EEB">
              <w:rPr>
                <w:b/>
                <w:bCs/>
              </w:rPr>
              <w:t>.</w:t>
            </w:r>
          </w:p>
        </w:tc>
      </w:tr>
      <w:tr w:rsidR="00474475" w:rsidRPr="006D3915" w14:paraId="666D2619" w14:textId="77777777" w:rsidTr="004370BD">
        <w:tc>
          <w:tcPr>
            <w:tcW w:w="3162" w:type="dxa"/>
          </w:tcPr>
          <w:p w14:paraId="584B2196" w14:textId="4ED61761" w:rsidR="00474475" w:rsidRPr="00272659" w:rsidRDefault="00474475" w:rsidP="00474475">
            <w:pPr>
              <w:jc w:val="both"/>
              <w:rPr>
                <w:i/>
                <w:iCs/>
              </w:rPr>
            </w:pPr>
            <w:r w:rsidRPr="00272659">
              <w:rPr>
                <w:i/>
                <w:iCs/>
              </w:rPr>
              <w:t>Nurodyti eksperto vardą, pavardę</w:t>
            </w:r>
          </w:p>
        </w:tc>
        <w:tc>
          <w:tcPr>
            <w:tcW w:w="3163" w:type="dxa"/>
          </w:tcPr>
          <w:p w14:paraId="064BBA13" w14:textId="784E9033" w:rsidR="00474475" w:rsidRDefault="00474475" w:rsidP="00474475">
            <w:pPr>
              <w:jc w:val="both"/>
              <w:rPr>
                <w:b/>
                <w:bCs/>
              </w:rPr>
            </w:pPr>
            <w:r w:rsidRPr="00272659">
              <w:rPr>
                <w:b/>
                <w:bCs/>
              </w:rPr>
              <w:t>Parametras (</w:t>
            </w:r>
            <w:r w:rsidRPr="00272659">
              <w:rPr>
                <w:b/>
                <w:bCs/>
                <w:szCs w:val="24"/>
              </w:rPr>
              <w:t>T</w:t>
            </w:r>
            <w:r w:rsidRPr="00474475">
              <w:rPr>
                <w:b/>
                <w:bCs/>
                <w:szCs w:val="24"/>
                <w:vertAlign w:val="subscript"/>
              </w:rPr>
              <w:t>4</w:t>
            </w:r>
            <w:r w:rsidRPr="00272659">
              <w:rPr>
                <w:b/>
                <w:bCs/>
              </w:rPr>
              <w:t>):</w:t>
            </w:r>
          </w:p>
          <w:p w14:paraId="555457D9" w14:textId="53C5DD84" w:rsidR="00474475" w:rsidRPr="00272659" w:rsidRDefault="00856EE0" w:rsidP="00474475">
            <w:pPr>
              <w:jc w:val="both"/>
              <w:rPr>
                <w:b/>
                <w:bCs/>
              </w:rPr>
            </w:pPr>
            <w:r w:rsidRPr="00856EE0">
              <w:t xml:space="preserve">Per paskutinius 7 (septynerius) metus (iki pasiūlymo pateikimo termino pabaigos) recenzuojamuose  Lietuvos ir / arba užsienio mokslo leidiniuose paskelbtų publikacijų (gali būti su kitais autoriais) </w:t>
            </w:r>
            <w:r w:rsidR="00474475" w:rsidRPr="00272659">
              <w:t>žemės ūkio taršos tyrimų srity</w:t>
            </w:r>
            <w:r w:rsidR="00AD7E6E">
              <w:t>j</w:t>
            </w:r>
            <w:r w:rsidR="00474475" w:rsidRPr="00272659">
              <w:t>e skaičius (vnt.)</w:t>
            </w:r>
          </w:p>
        </w:tc>
        <w:tc>
          <w:tcPr>
            <w:tcW w:w="3163" w:type="dxa"/>
          </w:tcPr>
          <w:p w14:paraId="1FBB104D" w14:textId="5BD4FD7D" w:rsidR="00474475" w:rsidRPr="00272659" w:rsidRDefault="00474475" w:rsidP="00474475">
            <w:pPr>
              <w:jc w:val="both"/>
              <w:rPr>
                <w:i/>
                <w:iCs/>
                <w:szCs w:val="24"/>
              </w:rPr>
            </w:pPr>
            <w:r w:rsidRPr="00272659">
              <w:rPr>
                <w:i/>
                <w:iCs/>
                <w:szCs w:val="24"/>
              </w:rPr>
              <w:t xml:space="preserve">Nurodyti </w:t>
            </w:r>
            <w:r>
              <w:rPr>
                <w:i/>
                <w:iCs/>
                <w:szCs w:val="24"/>
              </w:rPr>
              <w:t>publikacijų</w:t>
            </w:r>
            <w:r w:rsidRPr="00272659">
              <w:rPr>
                <w:i/>
                <w:iCs/>
                <w:szCs w:val="24"/>
              </w:rPr>
              <w:t xml:space="preserve"> skaičių* </w:t>
            </w:r>
            <w:r w:rsidRPr="00272659">
              <w:rPr>
                <w:i/>
                <w:iCs/>
              </w:rPr>
              <w:t xml:space="preserve">ir </w:t>
            </w:r>
            <w:r w:rsidRPr="006D3EEB">
              <w:rPr>
                <w:b/>
                <w:bCs/>
              </w:rPr>
              <w:t>užpildyti priedą Nr. 3.</w:t>
            </w:r>
          </w:p>
        </w:tc>
      </w:tr>
      <w:tr w:rsidR="00474475" w:rsidRPr="006D3915" w14:paraId="0B7AC001" w14:textId="77777777" w:rsidTr="004370BD">
        <w:tc>
          <w:tcPr>
            <w:tcW w:w="3162" w:type="dxa"/>
          </w:tcPr>
          <w:p w14:paraId="27038E7C" w14:textId="42F277D2" w:rsidR="00474475" w:rsidRPr="00272659" w:rsidRDefault="00474475" w:rsidP="00474475">
            <w:pPr>
              <w:jc w:val="both"/>
              <w:rPr>
                <w:i/>
                <w:iCs/>
              </w:rPr>
            </w:pPr>
            <w:r w:rsidRPr="00272659">
              <w:rPr>
                <w:i/>
                <w:iCs/>
              </w:rPr>
              <w:t>Nurodyti eksperto vardą, pavardę</w:t>
            </w:r>
          </w:p>
        </w:tc>
        <w:tc>
          <w:tcPr>
            <w:tcW w:w="3163" w:type="dxa"/>
          </w:tcPr>
          <w:p w14:paraId="6AEB99F0" w14:textId="417B69CA" w:rsidR="00474475" w:rsidRDefault="00474475" w:rsidP="00474475">
            <w:pPr>
              <w:jc w:val="both"/>
              <w:rPr>
                <w:b/>
                <w:bCs/>
              </w:rPr>
            </w:pPr>
            <w:r w:rsidRPr="00272659">
              <w:rPr>
                <w:b/>
                <w:bCs/>
              </w:rPr>
              <w:t>Parametras (</w:t>
            </w:r>
            <w:r w:rsidRPr="00272659">
              <w:rPr>
                <w:b/>
                <w:bCs/>
                <w:szCs w:val="24"/>
              </w:rPr>
              <w:t>T</w:t>
            </w:r>
            <w:r w:rsidR="00AD7E6E" w:rsidRPr="00AD7E6E">
              <w:rPr>
                <w:b/>
                <w:bCs/>
                <w:szCs w:val="24"/>
                <w:vertAlign w:val="subscript"/>
              </w:rPr>
              <w:t>5</w:t>
            </w:r>
            <w:r w:rsidRPr="00272659">
              <w:rPr>
                <w:b/>
                <w:bCs/>
              </w:rPr>
              <w:t>):</w:t>
            </w:r>
          </w:p>
          <w:p w14:paraId="4E7DEDA8" w14:textId="4CE4AED7" w:rsidR="00474475" w:rsidRPr="00272659" w:rsidRDefault="00856EE0" w:rsidP="00474475">
            <w:pPr>
              <w:jc w:val="both"/>
              <w:rPr>
                <w:b/>
                <w:bCs/>
              </w:rPr>
            </w:pPr>
            <w:r w:rsidRPr="00856EE0">
              <w:t xml:space="preserve">Per paskutinius 7 (septynerius) metus (iki pasiūlymo pateikimo termino pabaigos) recenzuojamuose  Lietuvos ir / </w:t>
            </w:r>
            <w:r w:rsidRPr="00856EE0">
              <w:lastRenderedPageBreak/>
              <w:t xml:space="preserve">arba užsienio mokslo leidiniuose paskelbtų publikacijų (gali būti su kitais autoriais) </w:t>
            </w:r>
            <w:r w:rsidR="00474475" w:rsidRPr="00272659">
              <w:t xml:space="preserve">maistinių medžiagų sulaikymo </w:t>
            </w:r>
            <w:proofErr w:type="spellStart"/>
            <w:r w:rsidR="00474475" w:rsidRPr="00272659">
              <w:t>denitrifikacijos</w:t>
            </w:r>
            <w:proofErr w:type="spellEnd"/>
            <w:r w:rsidR="00474475" w:rsidRPr="00272659">
              <w:t xml:space="preserve"> bioreaktoriuose drenažo sistemose tyrimų srity</w:t>
            </w:r>
            <w:r w:rsidR="00AD7E6E">
              <w:t>j</w:t>
            </w:r>
            <w:r w:rsidR="00474475" w:rsidRPr="00272659">
              <w:t>e skaičius (vnt.)</w:t>
            </w:r>
          </w:p>
        </w:tc>
        <w:tc>
          <w:tcPr>
            <w:tcW w:w="3163" w:type="dxa"/>
          </w:tcPr>
          <w:p w14:paraId="5013323A" w14:textId="499F7429" w:rsidR="00474475" w:rsidRPr="00272659" w:rsidRDefault="00474475" w:rsidP="00474475">
            <w:pPr>
              <w:jc w:val="both"/>
              <w:rPr>
                <w:i/>
                <w:iCs/>
                <w:szCs w:val="24"/>
              </w:rPr>
            </w:pPr>
            <w:r w:rsidRPr="00272659">
              <w:rPr>
                <w:i/>
                <w:iCs/>
                <w:szCs w:val="24"/>
              </w:rPr>
              <w:lastRenderedPageBreak/>
              <w:t xml:space="preserve">Nurodyti </w:t>
            </w:r>
            <w:r>
              <w:rPr>
                <w:i/>
                <w:iCs/>
                <w:szCs w:val="24"/>
              </w:rPr>
              <w:t>publikacijų</w:t>
            </w:r>
            <w:r w:rsidRPr="00272659">
              <w:rPr>
                <w:i/>
                <w:iCs/>
                <w:szCs w:val="24"/>
              </w:rPr>
              <w:t xml:space="preserve"> skaičių* </w:t>
            </w:r>
            <w:r w:rsidRPr="00272659">
              <w:rPr>
                <w:i/>
                <w:iCs/>
              </w:rPr>
              <w:t xml:space="preserve">ir </w:t>
            </w:r>
            <w:r w:rsidRPr="006D3EEB">
              <w:rPr>
                <w:b/>
                <w:bCs/>
              </w:rPr>
              <w:t>užpildyti priedą Nr. 3.</w:t>
            </w:r>
          </w:p>
        </w:tc>
      </w:tr>
    </w:tbl>
    <w:p w14:paraId="31ED3200" w14:textId="2B1F77A1" w:rsidR="00256303" w:rsidRPr="009462AE" w:rsidRDefault="1B789F2F" w:rsidP="00AC5289">
      <w:pPr>
        <w:jc w:val="both"/>
        <w:rPr>
          <w:b/>
        </w:rPr>
      </w:pPr>
      <w:r w:rsidRPr="00272659">
        <w:rPr>
          <w:b/>
          <w:bCs/>
        </w:rPr>
        <w:t>* Negali būti nurodomos tokios eksperto patirtys pagal užbaigtus projektus</w:t>
      </w:r>
      <w:r w:rsidR="00272659" w:rsidRPr="00272659">
        <w:rPr>
          <w:b/>
          <w:bCs/>
        </w:rPr>
        <w:t xml:space="preserve"> ir / ar publikacijos</w:t>
      </w:r>
      <w:r w:rsidRPr="00272659">
        <w:rPr>
          <w:b/>
          <w:bCs/>
        </w:rPr>
        <w:t>, kuriais</w:t>
      </w:r>
      <w:r w:rsidR="00272659" w:rsidRPr="00272659">
        <w:rPr>
          <w:b/>
          <w:bCs/>
        </w:rPr>
        <w:t xml:space="preserve"> (-</w:t>
      </w:r>
      <w:proofErr w:type="spellStart"/>
      <w:r w:rsidR="00272659" w:rsidRPr="00272659">
        <w:rPr>
          <w:b/>
          <w:bCs/>
        </w:rPr>
        <w:t>iomis</w:t>
      </w:r>
      <w:proofErr w:type="spellEnd"/>
      <w:r w:rsidR="00272659" w:rsidRPr="00272659">
        <w:rPr>
          <w:b/>
          <w:bCs/>
        </w:rPr>
        <w:t>)</w:t>
      </w:r>
      <w:r w:rsidRPr="00272659">
        <w:rPr>
          <w:b/>
          <w:bCs/>
        </w:rPr>
        <w:t xml:space="preserve"> tiekėjas grindžia siūlomo eksperto kvalifikaciją pagal </w:t>
      </w:r>
      <w:bookmarkStart w:id="73" w:name="_Hlk193870070"/>
      <w:r w:rsidRPr="00272659">
        <w:rPr>
          <w:b/>
          <w:bCs/>
        </w:rPr>
        <w:t>šių pirkimo dokumentų 3</w:t>
      </w:r>
      <w:r w:rsidR="00A34383">
        <w:rPr>
          <w:b/>
          <w:bCs/>
        </w:rPr>
        <w:t xml:space="preserve"> skyriaus</w:t>
      </w:r>
      <w:r w:rsidRPr="00272659">
        <w:rPr>
          <w:b/>
          <w:bCs/>
        </w:rPr>
        <w:t xml:space="preserve"> lentelė</w:t>
      </w:r>
      <w:r w:rsidR="00272659" w:rsidRPr="00272659">
        <w:rPr>
          <w:b/>
          <w:bCs/>
        </w:rPr>
        <w:t xml:space="preserve">je </w:t>
      </w:r>
      <w:r w:rsidRPr="00272659">
        <w:rPr>
          <w:b/>
          <w:bCs/>
        </w:rPr>
        <w:t>nustatytus kvalifikacijos reikalavimus.</w:t>
      </w:r>
      <w:r w:rsidR="572BBDD5" w:rsidRPr="00272659">
        <w:rPr>
          <w:b/>
          <w:bCs/>
        </w:rPr>
        <w:t xml:space="preserve"> </w:t>
      </w:r>
      <w:r w:rsidR="00474475" w:rsidRPr="00474475">
        <w:rPr>
          <w:b/>
          <w:bCs/>
          <w:u w:val="single"/>
        </w:rPr>
        <w:t>Turi būti nurodomi papildomi projektai ir papildomos publikacijos.</w:t>
      </w:r>
      <w:bookmarkEnd w:id="73"/>
      <w:r w:rsidR="00474475" w:rsidRPr="00474475">
        <w:rPr>
          <w:b/>
          <w:bCs/>
          <w:u w:val="single"/>
        </w:rPr>
        <w:t xml:space="preserve"> </w:t>
      </w:r>
      <w:r w:rsidR="00256303" w:rsidRPr="00272659">
        <w:rPr>
          <w:b/>
        </w:rPr>
        <w:t xml:space="preserve">Kartu su </w:t>
      </w:r>
      <w:r w:rsidR="00256303" w:rsidRPr="009462AE">
        <w:rPr>
          <w:b/>
        </w:rPr>
        <w:t xml:space="preserve">pasiūlymu </w:t>
      </w:r>
      <w:r w:rsidR="00272659" w:rsidRPr="009462AE">
        <w:rPr>
          <w:b/>
        </w:rPr>
        <w:t>t</w:t>
      </w:r>
      <w:r w:rsidR="00256303" w:rsidRPr="009462AE">
        <w:rPr>
          <w:b/>
        </w:rPr>
        <w:t xml:space="preserve">iekėjas turi pateikti užpildytą Priedą Nr. </w:t>
      </w:r>
      <w:r w:rsidR="009462AE" w:rsidRPr="009462AE">
        <w:rPr>
          <w:b/>
        </w:rPr>
        <w:t>3</w:t>
      </w:r>
      <w:r w:rsidR="00726AC0" w:rsidRPr="009462AE">
        <w:rPr>
          <w:b/>
        </w:rPr>
        <w:t>.</w:t>
      </w:r>
    </w:p>
    <w:p w14:paraId="3049F0F6" w14:textId="77777777" w:rsidR="00256303" w:rsidRPr="006D3915" w:rsidRDefault="00256303" w:rsidP="00AC5289">
      <w:pPr>
        <w:jc w:val="both"/>
        <w:rPr>
          <w:b/>
          <w:highlight w:val="yellow"/>
        </w:rPr>
      </w:pPr>
    </w:p>
    <w:p w14:paraId="76FE77D8" w14:textId="0FD52505" w:rsidR="00BB33C8" w:rsidRPr="009F6746" w:rsidRDefault="622653A7" w:rsidP="009F7D77">
      <w:pPr>
        <w:numPr>
          <w:ilvl w:val="0"/>
          <w:numId w:val="54"/>
        </w:numPr>
        <w:tabs>
          <w:tab w:val="left" w:pos="567"/>
        </w:tabs>
        <w:spacing w:after="160" w:line="276" w:lineRule="auto"/>
        <w:ind w:left="0" w:firstLine="284"/>
        <w:contextualSpacing/>
        <w:jc w:val="center"/>
        <w:rPr>
          <w:rFonts w:eastAsiaTheme="minorEastAsia"/>
          <w:i/>
          <w:iCs/>
          <w:szCs w:val="24"/>
          <w:lang w:eastAsia="lt-LT"/>
        </w:rPr>
      </w:pPr>
      <w:r w:rsidRPr="009F6746">
        <w:rPr>
          <w:rFonts w:eastAsiaTheme="minorEastAsia"/>
          <w:b/>
          <w:bCs/>
          <w:lang w:eastAsia="lt-LT"/>
        </w:rPr>
        <w:t xml:space="preserve">INFORMACIJA APIE ŪKIO SUBJEKTUS, KURIŲ PAJĖGUMAIS </w:t>
      </w:r>
      <w:r w:rsidR="0C82B56C" w:rsidRPr="009F6746">
        <w:rPr>
          <w:rFonts w:eastAsiaTheme="minorEastAsia"/>
          <w:b/>
          <w:bCs/>
          <w:lang w:eastAsia="lt-LT"/>
        </w:rPr>
        <w:t>TIEKĖJAS</w:t>
      </w:r>
      <w:r w:rsidRPr="009F6746">
        <w:rPr>
          <w:rFonts w:eastAsiaTheme="minorEastAsia"/>
          <w:b/>
          <w:bCs/>
          <w:lang w:eastAsia="lt-LT"/>
        </w:rPr>
        <w:t xml:space="preserve"> REMIASI, KAD ATITIKTŲ </w:t>
      </w:r>
      <w:r w:rsidR="0C82B56C" w:rsidRPr="009F6746">
        <w:rPr>
          <w:rFonts w:eastAsiaTheme="minorEastAsia"/>
          <w:b/>
          <w:bCs/>
          <w:lang w:eastAsia="lt-LT"/>
        </w:rPr>
        <w:t>PERKANČIOSIOS ORGANIZACIJOS</w:t>
      </w:r>
      <w:r w:rsidRPr="009F6746">
        <w:rPr>
          <w:rFonts w:eastAsiaTheme="minorEastAsia"/>
          <w:b/>
          <w:bCs/>
          <w:lang w:eastAsia="lt-LT"/>
        </w:rPr>
        <w:t xml:space="preserve"> KELIAMUS KVALIFIKACIJOS REIKALAVIMUS </w:t>
      </w:r>
    </w:p>
    <w:p w14:paraId="1B4883CB" w14:textId="0CA8175D" w:rsidR="00BB33C8" w:rsidRPr="009F6746" w:rsidRDefault="00BB33C8" w:rsidP="001A1D1E">
      <w:pPr>
        <w:tabs>
          <w:tab w:val="left" w:pos="567"/>
        </w:tabs>
        <w:spacing w:after="160" w:line="276" w:lineRule="auto"/>
        <w:contextualSpacing/>
        <w:rPr>
          <w:rFonts w:eastAsiaTheme="minorEastAsia"/>
          <w:i/>
          <w:iCs/>
          <w:sz w:val="21"/>
          <w:szCs w:val="21"/>
          <w:lang w:eastAsia="lt-LT"/>
        </w:rPr>
      </w:pPr>
      <w:r w:rsidRPr="009F6746">
        <w:rPr>
          <w:rFonts w:eastAsiaTheme="minorEastAsia"/>
          <w:i/>
          <w:iCs/>
          <w:sz w:val="21"/>
          <w:szCs w:val="21"/>
          <w:lang w:eastAsia="lt-LT"/>
        </w:rPr>
        <w:t xml:space="preserve">(pildoma, jei </w:t>
      </w:r>
      <w:r w:rsidR="009F6746" w:rsidRPr="009F6746">
        <w:rPr>
          <w:rFonts w:eastAsiaTheme="minorEastAsia"/>
          <w:i/>
          <w:iCs/>
          <w:sz w:val="21"/>
          <w:szCs w:val="21"/>
          <w:lang w:eastAsia="lt-LT"/>
        </w:rPr>
        <w:t>t</w:t>
      </w:r>
      <w:r w:rsidR="001E62B0" w:rsidRPr="009F6746">
        <w:rPr>
          <w:rFonts w:eastAsiaTheme="minorEastAsia"/>
          <w:i/>
          <w:iCs/>
          <w:sz w:val="21"/>
          <w:szCs w:val="21"/>
          <w:lang w:eastAsia="lt-LT"/>
        </w:rPr>
        <w:t>iekėjas</w:t>
      </w:r>
      <w:r w:rsidRPr="009F6746">
        <w:rPr>
          <w:rFonts w:eastAsiaTheme="minorEastAsia"/>
          <w:i/>
          <w:iCs/>
          <w:sz w:val="21"/>
          <w:szCs w:val="21"/>
          <w:lang w:eastAsia="lt-LT"/>
        </w:rPr>
        <w:t xml:space="preserve"> </w:t>
      </w:r>
      <w:r w:rsidR="004370BD" w:rsidRPr="009F6746">
        <w:rPr>
          <w:rFonts w:eastAsiaTheme="minorEastAsia"/>
          <w:i/>
          <w:iCs/>
          <w:sz w:val="21"/>
          <w:szCs w:val="21"/>
          <w:lang w:eastAsia="lt-LT"/>
        </w:rPr>
        <w:t>remiasi</w:t>
      </w:r>
      <w:r w:rsidRPr="009F6746">
        <w:rPr>
          <w:rFonts w:eastAsiaTheme="minorEastAsia"/>
          <w:i/>
          <w:iCs/>
          <w:sz w:val="21"/>
          <w:szCs w:val="21"/>
          <w:lang w:eastAsia="lt-LT"/>
        </w:rPr>
        <w:t xml:space="preserve"> kitų ūkio subjektų pajėgumais pagal VPĮ 49 str. (Ūkio subjektas, kurio pajėgumais remiamasi – tiekėjo pirkimo sutarties vykdymui pasitelkiamas trečiasis asmuo, kurio kvalifikacija </w:t>
      </w:r>
      <w:r w:rsidR="009F6746" w:rsidRPr="009F6746">
        <w:rPr>
          <w:rFonts w:eastAsiaTheme="minorEastAsia"/>
          <w:i/>
          <w:iCs/>
          <w:sz w:val="21"/>
          <w:szCs w:val="21"/>
          <w:lang w:eastAsia="lt-LT"/>
        </w:rPr>
        <w:t>t</w:t>
      </w:r>
      <w:r w:rsidR="001E62B0" w:rsidRPr="009F6746">
        <w:rPr>
          <w:rFonts w:eastAsiaTheme="minorEastAsia"/>
          <w:i/>
          <w:iCs/>
          <w:sz w:val="21"/>
          <w:szCs w:val="21"/>
          <w:lang w:eastAsia="lt-LT"/>
        </w:rPr>
        <w:t>iekėjas</w:t>
      </w:r>
      <w:r w:rsidRPr="009F6746">
        <w:rPr>
          <w:rFonts w:eastAsiaTheme="minorEastAsia"/>
          <w:i/>
          <w:iCs/>
          <w:sz w:val="21"/>
          <w:szCs w:val="21"/>
          <w:lang w:eastAsia="lt-LT"/>
        </w:rPr>
        <w:t xml:space="preserve"> </w:t>
      </w:r>
      <w:r w:rsidRPr="00292B70">
        <w:rPr>
          <w:rFonts w:eastAsiaTheme="minorEastAsia"/>
          <w:i/>
          <w:iCs/>
          <w:sz w:val="21"/>
          <w:szCs w:val="21"/>
          <w:lang w:eastAsia="lt-LT"/>
        </w:rPr>
        <w:t>remiasi, kad atitiktų kvalifikacijos reikalavimus)</w:t>
      </w:r>
      <w:r w:rsidR="009F6746" w:rsidRPr="00292B70">
        <w:rPr>
          <w:rFonts w:eastAsiaTheme="minorEastAsia"/>
          <w:i/>
          <w:iCs/>
          <w:sz w:val="21"/>
          <w:szCs w:val="21"/>
          <w:lang w:eastAsia="lt-LT"/>
        </w:rPr>
        <w:t xml:space="preserve">. </w:t>
      </w:r>
      <w:r w:rsidR="009F6746" w:rsidRPr="00292B70">
        <w:rPr>
          <w:rFonts w:eastAsiaTheme="minorEastAsia"/>
          <w:b/>
          <w:bCs/>
          <w:i/>
          <w:iCs/>
          <w:sz w:val="21"/>
          <w:szCs w:val="21"/>
          <w:lang w:eastAsia="lt-LT"/>
        </w:rPr>
        <w:t xml:space="preserve">Nurodomi ir </w:t>
      </w:r>
      <w:proofErr w:type="spellStart"/>
      <w:r w:rsidR="009F6746" w:rsidRPr="00292B70">
        <w:rPr>
          <w:rFonts w:eastAsiaTheme="minorEastAsia"/>
          <w:b/>
          <w:bCs/>
          <w:i/>
          <w:iCs/>
          <w:sz w:val="21"/>
          <w:szCs w:val="21"/>
          <w:lang w:eastAsia="lt-LT"/>
        </w:rPr>
        <w:t>kvazisubtiekėjai</w:t>
      </w:r>
      <w:proofErr w:type="spellEnd"/>
      <w:r w:rsidR="009F6746" w:rsidRPr="00292B70">
        <w:rPr>
          <w:rFonts w:eastAsiaTheme="minorEastAsia"/>
          <w:b/>
          <w:bCs/>
          <w:i/>
          <w:iCs/>
          <w:sz w:val="21"/>
          <w:szCs w:val="21"/>
          <w:lang w:eastAsia="lt-LT"/>
        </w:rPr>
        <w:t xml:space="preserve"> – fiziniai asmenys, kuriuos ketinama įdarbinti pirkimo laimėjimo atveju</w:t>
      </w:r>
      <w:r w:rsidR="009F6746" w:rsidRPr="00292B70">
        <w:rPr>
          <w:rFonts w:eastAsiaTheme="minorEastAsia"/>
          <w:i/>
          <w:iCs/>
          <w:sz w:val="21"/>
          <w:szCs w:val="21"/>
          <w:lang w:eastAsia="lt-LT"/>
        </w:rPr>
        <w:t>).</w:t>
      </w:r>
      <w:r w:rsidR="009F6746">
        <w:rPr>
          <w:rFonts w:eastAsiaTheme="minorEastAsia"/>
          <w:i/>
          <w:iCs/>
          <w:sz w:val="21"/>
          <w:szCs w:val="21"/>
          <w:lang w:eastAsia="lt-LT"/>
        </w:rPr>
        <w:t xml:space="preserve"> </w:t>
      </w:r>
    </w:p>
    <w:tbl>
      <w:tblPr>
        <w:tblStyle w:val="Lentelstinklelis1"/>
        <w:tblW w:w="9493" w:type="dxa"/>
        <w:tblInd w:w="0" w:type="dxa"/>
        <w:tblLook w:val="04A0" w:firstRow="1" w:lastRow="0" w:firstColumn="1" w:lastColumn="0" w:noHBand="0" w:noVBand="1"/>
      </w:tblPr>
      <w:tblGrid>
        <w:gridCol w:w="570"/>
        <w:gridCol w:w="3445"/>
        <w:gridCol w:w="2254"/>
        <w:gridCol w:w="3224"/>
      </w:tblGrid>
      <w:tr w:rsidR="00BB33C8" w:rsidRPr="006D3915" w14:paraId="01510FEE" w14:textId="77777777" w:rsidTr="00A9187B">
        <w:tc>
          <w:tcPr>
            <w:tcW w:w="570" w:type="dxa"/>
            <w:shd w:val="clear" w:color="auto" w:fill="DEEAF6" w:themeFill="accent5" w:themeFillTint="33"/>
          </w:tcPr>
          <w:p w14:paraId="47F4D2FE" w14:textId="77777777" w:rsidR="00BB33C8" w:rsidRPr="009F6746" w:rsidRDefault="00BB33C8" w:rsidP="001A1D1E">
            <w:pPr>
              <w:jc w:val="center"/>
              <w:rPr>
                <w:rFonts w:eastAsiaTheme="minorEastAsia" w:cs="Times New Roman"/>
                <w:b/>
                <w:szCs w:val="24"/>
              </w:rPr>
            </w:pPr>
            <w:r w:rsidRPr="009F6746">
              <w:rPr>
                <w:rFonts w:eastAsiaTheme="minorEastAsia" w:cs="Times New Roman"/>
                <w:b/>
                <w:szCs w:val="24"/>
              </w:rPr>
              <w:t>Eil. Nr.</w:t>
            </w:r>
          </w:p>
        </w:tc>
        <w:tc>
          <w:tcPr>
            <w:tcW w:w="3445" w:type="dxa"/>
            <w:shd w:val="clear" w:color="auto" w:fill="DEEAF6" w:themeFill="accent5" w:themeFillTint="33"/>
          </w:tcPr>
          <w:p w14:paraId="164F48B8" w14:textId="77777777" w:rsidR="00BB33C8" w:rsidRPr="009F6746" w:rsidRDefault="00BB33C8" w:rsidP="001A1D1E">
            <w:pPr>
              <w:jc w:val="center"/>
              <w:rPr>
                <w:rFonts w:eastAsiaTheme="minorEastAsia" w:cs="Times New Roman"/>
                <w:b/>
                <w:szCs w:val="24"/>
              </w:rPr>
            </w:pPr>
            <w:r w:rsidRPr="009F6746">
              <w:rPr>
                <w:rFonts w:eastAsiaTheme="minorEastAsia" w:cs="Times New Roman"/>
                <w:b/>
                <w:szCs w:val="24"/>
              </w:rPr>
              <w:t>Ūkio subjekto pavadinimas, juridinio asmens kodas, adresas</w:t>
            </w:r>
          </w:p>
        </w:tc>
        <w:tc>
          <w:tcPr>
            <w:tcW w:w="2254" w:type="dxa"/>
            <w:shd w:val="clear" w:color="auto" w:fill="DEEAF6" w:themeFill="accent5" w:themeFillTint="33"/>
          </w:tcPr>
          <w:p w14:paraId="7AA58AA4" w14:textId="4D710269" w:rsidR="00BB33C8" w:rsidRPr="009F6746" w:rsidRDefault="00BB33C8" w:rsidP="001A1D1E">
            <w:pPr>
              <w:jc w:val="center"/>
              <w:rPr>
                <w:rFonts w:eastAsiaTheme="minorEastAsia" w:cs="Times New Roman"/>
                <w:b/>
                <w:szCs w:val="24"/>
              </w:rPr>
            </w:pPr>
            <w:r w:rsidRPr="009F6746">
              <w:rPr>
                <w:rFonts w:eastAsiaTheme="minorEastAsia" w:cs="Times New Roman"/>
                <w:b/>
                <w:szCs w:val="24"/>
              </w:rPr>
              <w:t>Nuoroda į pirkimo dokumentų sąlygą (nurodomas pirkimo dokument</w:t>
            </w:r>
            <w:r w:rsidR="007B6BBF" w:rsidRPr="009F6746">
              <w:rPr>
                <w:rFonts w:eastAsiaTheme="minorEastAsia" w:cs="Times New Roman"/>
                <w:b/>
                <w:szCs w:val="24"/>
              </w:rPr>
              <w:t>ų</w:t>
            </w:r>
            <w:r w:rsidR="00DC28DB">
              <w:rPr>
                <w:rFonts w:eastAsiaTheme="minorEastAsia" w:cs="Times New Roman"/>
                <w:b/>
                <w:szCs w:val="24"/>
              </w:rPr>
              <w:t xml:space="preserve"> 3 skyriaus lentelės</w:t>
            </w:r>
            <w:r w:rsidRPr="009F6746">
              <w:rPr>
                <w:rFonts w:eastAsiaTheme="minorEastAsia" w:cs="Times New Roman"/>
                <w:b/>
                <w:szCs w:val="24"/>
              </w:rPr>
              <w:t xml:space="preserve"> </w:t>
            </w:r>
            <w:r w:rsidR="00DC28DB">
              <w:rPr>
                <w:rFonts w:eastAsiaTheme="minorEastAsia" w:cs="Times New Roman"/>
                <w:b/>
                <w:szCs w:val="24"/>
              </w:rPr>
              <w:t>papunktis</w:t>
            </w:r>
            <w:r w:rsidRPr="009F6746">
              <w:rPr>
                <w:rFonts w:eastAsiaTheme="minorEastAsia" w:cs="Times New Roman"/>
                <w:b/>
                <w:szCs w:val="24"/>
              </w:rPr>
              <w:t>), kuriai atitikti remiamasi ūkio subjekto pajėgumais</w:t>
            </w:r>
          </w:p>
        </w:tc>
        <w:tc>
          <w:tcPr>
            <w:tcW w:w="3224" w:type="dxa"/>
            <w:shd w:val="clear" w:color="auto" w:fill="DEEAF6" w:themeFill="accent5" w:themeFillTint="33"/>
          </w:tcPr>
          <w:p w14:paraId="3BC4A094" w14:textId="4406BB23" w:rsidR="00BB33C8" w:rsidRPr="009F6746" w:rsidRDefault="00BB33C8" w:rsidP="001A1D1E">
            <w:pPr>
              <w:jc w:val="center"/>
              <w:rPr>
                <w:rFonts w:eastAsiaTheme="minorEastAsia" w:cs="Times New Roman"/>
                <w:b/>
                <w:szCs w:val="24"/>
              </w:rPr>
            </w:pPr>
            <w:r w:rsidRPr="009F6746">
              <w:rPr>
                <w:rFonts w:eastAsiaTheme="minorEastAsia" w:cs="Times New Roman"/>
                <w:b/>
                <w:szCs w:val="24"/>
              </w:rPr>
              <w:t xml:space="preserve">Sutarties objekto dalies, perduodamos vykdyti </w:t>
            </w:r>
            <w:r w:rsidR="00292B70">
              <w:rPr>
                <w:rFonts w:eastAsiaTheme="minorEastAsia" w:cs="Times New Roman"/>
                <w:b/>
                <w:szCs w:val="24"/>
              </w:rPr>
              <w:t>ūkio subjektui, kurio pajėgumais remiamasi</w:t>
            </w:r>
            <w:r w:rsidRPr="009F6746">
              <w:rPr>
                <w:rFonts w:eastAsiaTheme="minorEastAsia" w:cs="Times New Roman"/>
                <w:b/>
                <w:szCs w:val="24"/>
              </w:rPr>
              <w:t>, aprašymas</w:t>
            </w:r>
          </w:p>
        </w:tc>
      </w:tr>
      <w:tr w:rsidR="00BB33C8" w:rsidRPr="009F6746" w14:paraId="35E9EB59" w14:textId="77777777" w:rsidTr="00A9187B">
        <w:tc>
          <w:tcPr>
            <w:tcW w:w="570" w:type="dxa"/>
          </w:tcPr>
          <w:p w14:paraId="1DDCDFDA" w14:textId="77777777" w:rsidR="00BB33C8" w:rsidRPr="009F6746" w:rsidRDefault="00BB33C8" w:rsidP="00DC42C6">
            <w:pPr>
              <w:rPr>
                <w:rFonts w:eastAsiaTheme="minorEastAsia" w:cs="Times New Roman"/>
                <w:bCs/>
                <w:szCs w:val="24"/>
              </w:rPr>
            </w:pPr>
            <w:r w:rsidRPr="009F6746">
              <w:rPr>
                <w:rFonts w:eastAsiaTheme="minorEastAsia" w:cs="Times New Roman"/>
                <w:bCs/>
                <w:szCs w:val="24"/>
              </w:rPr>
              <w:t>1.</w:t>
            </w:r>
          </w:p>
        </w:tc>
        <w:tc>
          <w:tcPr>
            <w:tcW w:w="3445" w:type="dxa"/>
          </w:tcPr>
          <w:p w14:paraId="3D845F20" w14:textId="77777777" w:rsidR="00BB33C8" w:rsidRPr="009F6746" w:rsidRDefault="00BB33C8" w:rsidP="00DC42C6">
            <w:pPr>
              <w:rPr>
                <w:rFonts w:eastAsiaTheme="minorEastAsia" w:cs="Times New Roman"/>
                <w:bCs/>
                <w:szCs w:val="24"/>
              </w:rPr>
            </w:pPr>
          </w:p>
        </w:tc>
        <w:tc>
          <w:tcPr>
            <w:tcW w:w="2254" w:type="dxa"/>
          </w:tcPr>
          <w:p w14:paraId="1A42250F" w14:textId="77777777" w:rsidR="00BB33C8" w:rsidRPr="009F6746" w:rsidRDefault="00BB33C8" w:rsidP="00DC42C6">
            <w:pPr>
              <w:rPr>
                <w:rFonts w:eastAsiaTheme="minorEastAsia" w:cs="Times New Roman"/>
                <w:bCs/>
                <w:szCs w:val="24"/>
              </w:rPr>
            </w:pPr>
          </w:p>
        </w:tc>
        <w:tc>
          <w:tcPr>
            <w:tcW w:w="3224" w:type="dxa"/>
          </w:tcPr>
          <w:p w14:paraId="769464BF" w14:textId="77777777" w:rsidR="00BB33C8" w:rsidRPr="009F6746" w:rsidRDefault="00BB33C8" w:rsidP="00DC42C6">
            <w:pPr>
              <w:rPr>
                <w:rFonts w:eastAsiaTheme="minorEastAsia" w:cs="Times New Roman"/>
                <w:bCs/>
                <w:szCs w:val="24"/>
              </w:rPr>
            </w:pPr>
          </w:p>
        </w:tc>
      </w:tr>
      <w:tr w:rsidR="00BB33C8" w:rsidRPr="009F6746" w14:paraId="68277375" w14:textId="77777777" w:rsidTr="00A9187B">
        <w:tc>
          <w:tcPr>
            <w:tcW w:w="570" w:type="dxa"/>
          </w:tcPr>
          <w:p w14:paraId="69F687D3" w14:textId="77777777" w:rsidR="00BB33C8" w:rsidRPr="009F6746" w:rsidRDefault="00BB33C8" w:rsidP="00DC42C6">
            <w:pPr>
              <w:rPr>
                <w:rFonts w:eastAsiaTheme="minorEastAsia" w:cs="Times New Roman"/>
                <w:bCs/>
                <w:szCs w:val="24"/>
              </w:rPr>
            </w:pPr>
            <w:r w:rsidRPr="009F6746">
              <w:rPr>
                <w:rFonts w:eastAsiaTheme="minorEastAsia" w:cs="Times New Roman"/>
                <w:bCs/>
                <w:szCs w:val="24"/>
              </w:rPr>
              <w:t>2.</w:t>
            </w:r>
          </w:p>
        </w:tc>
        <w:tc>
          <w:tcPr>
            <w:tcW w:w="3445" w:type="dxa"/>
          </w:tcPr>
          <w:p w14:paraId="31C5A955" w14:textId="77777777" w:rsidR="00BB33C8" w:rsidRPr="009F6746" w:rsidRDefault="00BB33C8" w:rsidP="00DC42C6">
            <w:pPr>
              <w:rPr>
                <w:rFonts w:eastAsiaTheme="minorEastAsia" w:cs="Times New Roman"/>
                <w:bCs/>
                <w:szCs w:val="24"/>
              </w:rPr>
            </w:pPr>
          </w:p>
        </w:tc>
        <w:tc>
          <w:tcPr>
            <w:tcW w:w="2254" w:type="dxa"/>
          </w:tcPr>
          <w:p w14:paraId="06FDE924" w14:textId="77777777" w:rsidR="00BB33C8" w:rsidRPr="009F6746" w:rsidRDefault="00BB33C8" w:rsidP="00DC42C6">
            <w:pPr>
              <w:rPr>
                <w:rFonts w:eastAsiaTheme="minorEastAsia" w:cs="Times New Roman"/>
                <w:bCs/>
                <w:szCs w:val="24"/>
              </w:rPr>
            </w:pPr>
          </w:p>
        </w:tc>
        <w:tc>
          <w:tcPr>
            <w:tcW w:w="3224" w:type="dxa"/>
          </w:tcPr>
          <w:p w14:paraId="55E5B396" w14:textId="77777777" w:rsidR="00BB33C8" w:rsidRPr="009F6746" w:rsidRDefault="00BB33C8" w:rsidP="00DC42C6">
            <w:pPr>
              <w:rPr>
                <w:rFonts w:eastAsiaTheme="minorEastAsia" w:cs="Times New Roman"/>
                <w:bCs/>
                <w:szCs w:val="24"/>
              </w:rPr>
            </w:pPr>
          </w:p>
        </w:tc>
      </w:tr>
      <w:tr w:rsidR="00BB33C8" w:rsidRPr="006D3915" w14:paraId="6A441691" w14:textId="77777777" w:rsidTr="00A9187B">
        <w:tc>
          <w:tcPr>
            <w:tcW w:w="570" w:type="dxa"/>
          </w:tcPr>
          <w:p w14:paraId="4C8533E8" w14:textId="77777777" w:rsidR="00BB33C8" w:rsidRPr="009F6746" w:rsidRDefault="00BB33C8" w:rsidP="00DC42C6">
            <w:pPr>
              <w:rPr>
                <w:rFonts w:eastAsiaTheme="minorEastAsia" w:cs="Times New Roman"/>
                <w:bCs/>
                <w:szCs w:val="24"/>
              </w:rPr>
            </w:pPr>
            <w:r w:rsidRPr="009F6746">
              <w:rPr>
                <w:rFonts w:eastAsiaTheme="minorEastAsia" w:cs="Times New Roman"/>
                <w:bCs/>
                <w:szCs w:val="24"/>
              </w:rPr>
              <w:t>...</w:t>
            </w:r>
          </w:p>
        </w:tc>
        <w:tc>
          <w:tcPr>
            <w:tcW w:w="3445" w:type="dxa"/>
          </w:tcPr>
          <w:p w14:paraId="2D253468" w14:textId="77777777" w:rsidR="00BB33C8" w:rsidRPr="009F6746" w:rsidRDefault="00BB33C8" w:rsidP="00DC42C6">
            <w:pPr>
              <w:rPr>
                <w:rFonts w:eastAsiaTheme="minorEastAsia" w:cs="Times New Roman"/>
                <w:bCs/>
                <w:szCs w:val="24"/>
              </w:rPr>
            </w:pPr>
          </w:p>
        </w:tc>
        <w:tc>
          <w:tcPr>
            <w:tcW w:w="2254" w:type="dxa"/>
          </w:tcPr>
          <w:p w14:paraId="07584D8E" w14:textId="77777777" w:rsidR="00BB33C8" w:rsidRPr="009F6746" w:rsidRDefault="00BB33C8" w:rsidP="00DC42C6">
            <w:pPr>
              <w:rPr>
                <w:rFonts w:eastAsiaTheme="minorEastAsia" w:cs="Times New Roman"/>
                <w:bCs/>
                <w:szCs w:val="24"/>
              </w:rPr>
            </w:pPr>
          </w:p>
        </w:tc>
        <w:tc>
          <w:tcPr>
            <w:tcW w:w="3224" w:type="dxa"/>
          </w:tcPr>
          <w:p w14:paraId="61A3F6E8" w14:textId="77777777" w:rsidR="00BB33C8" w:rsidRPr="009F6746" w:rsidRDefault="00BB33C8" w:rsidP="00DC42C6">
            <w:pPr>
              <w:rPr>
                <w:rFonts w:eastAsiaTheme="minorEastAsia" w:cs="Times New Roman"/>
                <w:bCs/>
                <w:szCs w:val="24"/>
              </w:rPr>
            </w:pPr>
          </w:p>
        </w:tc>
      </w:tr>
    </w:tbl>
    <w:p w14:paraId="5122B548" w14:textId="77777777" w:rsidR="00BB33C8" w:rsidRPr="006D3915" w:rsidRDefault="00BB33C8" w:rsidP="00BB33C8">
      <w:pPr>
        <w:rPr>
          <w:rFonts w:eastAsia="Calibri"/>
          <w:color w:val="000000" w:themeColor="text1"/>
          <w:sz w:val="21"/>
          <w:szCs w:val="21"/>
          <w:highlight w:val="yellow"/>
          <w:lang w:eastAsia="lt-LT"/>
        </w:rPr>
      </w:pPr>
    </w:p>
    <w:p w14:paraId="3B91679E" w14:textId="77777777" w:rsidR="00BB33C8" w:rsidRPr="006D3915" w:rsidRDefault="00BB33C8" w:rsidP="00BB33C8">
      <w:pPr>
        <w:rPr>
          <w:rFonts w:eastAsia="Calibri"/>
          <w:color w:val="000000" w:themeColor="text1"/>
          <w:sz w:val="21"/>
          <w:szCs w:val="21"/>
          <w:highlight w:val="yellow"/>
          <w:lang w:eastAsia="lt-LT"/>
        </w:rPr>
      </w:pPr>
    </w:p>
    <w:p w14:paraId="5440F7C8" w14:textId="77777777" w:rsidR="00BB33C8" w:rsidRPr="009F6746" w:rsidRDefault="622653A7" w:rsidP="009F7D77">
      <w:pPr>
        <w:numPr>
          <w:ilvl w:val="0"/>
          <w:numId w:val="54"/>
        </w:numPr>
        <w:tabs>
          <w:tab w:val="left" w:pos="567"/>
        </w:tabs>
        <w:spacing w:after="160" w:line="276" w:lineRule="auto"/>
        <w:ind w:left="0" w:firstLine="284"/>
        <w:contextualSpacing/>
        <w:jc w:val="center"/>
        <w:rPr>
          <w:rFonts w:eastAsia="Calibri"/>
          <w:b/>
          <w:bCs/>
          <w:color w:val="000000" w:themeColor="text1"/>
          <w:szCs w:val="24"/>
          <w:lang w:eastAsia="lt-LT"/>
        </w:rPr>
      </w:pPr>
      <w:r w:rsidRPr="009F6746">
        <w:rPr>
          <w:rFonts w:eastAsiaTheme="minorEastAsia"/>
          <w:b/>
          <w:bCs/>
          <w:lang w:eastAsia="lt-LT"/>
        </w:rPr>
        <w:t>INFORMACIJA APIE ŽINOMUS SUBTIEKĖJUS IR JIEMS PERDUODAMA VYKDYTI SUTARTIES DALIS</w:t>
      </w:r>
    </w:p>
    <w:p w14:paraId="5B6E9643" w14:textId="6CCACC0F" w:rsidR="00BB33C8" w:rsidRPr="009F6746" w:rsidRDefault="00BB33C8" w:rsidP="001A1D1E">
      <w:pPr>
        <w:spacing w:after="160" w:line="276" w:lineRule="auto"/>
        <w:contextualSpacing/>
        <w:rPr>
          <w:rFonts w:eastAsia="Calibri"/>
          <w:i/>
          <w:iCs/>
          <w:color w:val="000000" w:themeColor="text1"/>
          <w:sz w:val="21"/>
          <w:szCs w:val="21"/>
          <w:lang w:eastAsia="lt-LT"/>
        </w:rPr>
      </w:pPr>
      <w:r w:rsidRPr="009F6746">
        <w:rPr>
          <w:rFonts w:eastAsia="Calibri"/>
          <w:i/>
          <w:iCs/>
          <w:color w:val="000000" w:themeColor="text1"/>
          <w:sz w:val="21"/>
          <w:szCs w:val="21"/>
          <w:lang w:eastAsia="lt-LT"/>
        </w:rPr>
        <w:t xml:space="preserve">(pildoma, jei </w:t>
      </w:r>
      <w:r w:rsidR="009F6746" w:rsidRPr="009F6746">
        <w:rPr>
          <w:rFonts w:eastAsia="Calibri"/>
          <w:i/>
          <w:iCs/>
          <w:color w:val="000000" w:themeColor="text1"/>
          <w:sz w:val="21"/>
          <w:szCs w:val="21"/>
          <w:lang w:eastAsia="lt-LT"/>
        </w:rPr>
        <w:t>t</w:t>
      </w:r>
      <w:r w:rsidR="001E62B0" w:rsidRPr="009F6746">
        <w:rPr>
          <w:rFonts w:eastAsia="Calibri"/>
          <w:i/>
          <w:iCs/>
          <w:color w:val="000000" w:themeColor="text1"/>
          <w:sz w:val="21"/>
          <w:szCs w:val="21"/>
          <w:lang w:eastAsia="lt-LT"/>
        </w:rPr>
        <w:t>iekėjas</w:t>
      </w:r>
      <w:r w:rsidRPr="009F6746">
        <w:rPr>
          <w:rFonts w:eastAsia="Calibri"/>
          <w:i/>
          <w:iCs/>
          <w:color w:val="000000" w:themeColor="text1"/>
          <w:sz w:val="21"/>
          <w:szCs w:val="21"/>
          <w:lang w:eastAsia="lt-LT"/>
        </w:rPr>
        <w:t xml:space="preserve"> pasitelkia subtiekėjus (</w:t>
      </w:r>
      <w:r w:rsidRPr="009F6746">
        <w:rPr>
          <w:rFonts w:eastAsiaTheme="minorEastAsia"/>
          <w:i/>
          <w:iCs/>
          <w:sz w:val="21"/>
          <w:szCs w:val="21"/>
          <w:lang w:eastAsia="lt-LT"/>
        </w:rPr>
        <w:t xml:space="preserve">Subtiekėjas – tiekėjo pirkimo sutarties vykdymui pasitelkiamas trečiasis asmuo, kurio kvalifikacija </w:t>
      </w:r>
      <w:r w:rsidR="009F6746" w:rsidRPr="009F6746">
        <w:rPr>
          <w:rFonts w:eastAsiaTheme="minorEastAsia"/>
          <w:i/>
          <w:iCs/>
          <w:sz w:val="21"/>
          <w:szCs w:val="21"/>
          <w:lang w:eastAsia="lt-LT"/>
        </w:rPr>
        <w:t>t</w:t>
      </w:r>
      <w:r w:rsidR="001E62B0" w:rsidRPr="009F6746">
        <w:rPr>
          <w:rFonts w:eastAsiaTheme="minorEastAsia"/>
          <w:i/>
          <w:iCs/>
          <w:sz w:val="21"/>
          <w:szCs w:val="21"/>
          <w:lang w:eastAsia="lt-LT"/>
        </w:rPr>
        <w:t>iekėjas</w:t>
      </w:r>
      <w:r w:rsidRPr="009F6746">
        <w:rPr>
          <w:rFonts w:eastAsiaTheme="minorEastAsia"/>
          <w:i/>
          <w:iCs/>
          <w:sz w:val="21"/>
          <w:szCs w:val="21"/>
          <w:lang w:eastAsia="lt-LT"/>
        </w:rPr>
        <w:t xml:space="preserve"> nesiremia, kad atitiktų kvalifikacijos reikalavimus</w:t>
      </w:r>
      <w:r w:rsidRPr="009F6746">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BB33C8" w:rsidRPr="009F6746" w14:paraId="1F665A8E" w14:textId="77777777" w:rsidTr="00682F7E">
        <w:tc>
          <w:tcPr>
            <w:tcW w:w="570" w:type="dxa"/>
            <w:shd w:val="clear" w:color="auto" w:fill="DEEAF6" w:themeFill="accent5" w:themeFillTint="33"/>
          </w:tcPr>
          <w:p w14:paraId="3C8763AE" w14:textId="77777777" w:rsidR="00BB33C8" w:rsidRPr="009F6746" w:rsidRDefault="00BB33C8" w:rsidP="001A1D1E">
            <w:pPr>
              <w:jc w:val="center"/>
              <w:rPr>
                <w:rFonts w:eastAsiaTheme="minorEastAsia" w:cs="Times New Roman"/>
                <w:b/>
                <w:szCs w:val="24"/>
              </w:rPr>
            </w:pPr>
            <w:r w:rsidRPr="009F6746">
              <w:rPr>
                <w:rFonts w:eastAsiaTheme="minorEastAsia" w:cs="Times New Roman"/>
                <w:b/>
                <w:szCs w:val="24"/>
              </w:rPr>
              <w:t>Eil. Nr.</w:t>
            </w:r>
          </w:p>
        </w:tc>
        <w:tc>
          <w:tcPr>
            <w:tcW w:w="4067" w:type="dxa"/>
            <w:shd w:val="clear" w:color="auto" w:fill="DEEAF6" w:themeFill="accent5" w:themeFillTint="33"/>
          </w:tcPr>
          <w:p w14:paraId="3107CDCC" w14:textId="77777777" w:rsidR="00BB33C8" w:rsidRPr="009F6746" w:rsidRDefault="00BB33C8" w:rsidP="001A1D1E">
            <w:pPr>
              <w:jc w:val="center"/>
              <w:rPr>
                <w:rFonts w:eastAsiaTheme="minorEastAsia" w:cs="Times New Roman"/>
                <w:b/>
                <w:szCs w:val="24"/>
              </w:rPr>
            </w:pPr>
            <w:r w:rsidRPr="009F6746">
              <w:rPr>
                <w:rFonts w:eastAsiaTheme="minorEastAsia" w:cs="Times New Roman"/>
                <w:b/>
                <w:szCs w:val="24"/>
              </w:rPr>
              <w:t>Subtiekėjo pavadinimas, juridinio asmens kodas, adresas</w:t>
            </w:r>
          </w:p>
        </w:tc>
        <w:tc>
          <w:tcPr>
            <w:tcW w:w="4856" w:type="dxa"/>
            <w:shd w:val="clear" w:color="auto" w:fill="DEEAF6" w:themeFill="accent5" w:themeFillTint="33"/>
          </w:tcPr>
          <w:p w14:paraId="136EDECF" w14:textId="77777777" w:rsidR="00BB33C8" w:rsidRPr="009F6746" w:rsidRDefault="00BB33C8" w:rsidP="001A1D1E">
            <w:pPr>
              <w:jc w:val="center"/>
              <w:rPr>
                <w:rFonts w:eastAsiaTheme="minorEastAsia" w:cs="Times New Roman"/>
                <w:b/>
                <w:szCs w:val="24"/>
              </w:rPr>
            </w:pPr>
            <w:r w:rsidRPr="009F6746">
              <w:rPr>
                <w:rFonts w:eastAsiaTheme="minorEastAsia" w:cs="Times New Roman"/>
                <w:b/>
                <w:szCs w:val="24"/>
              </w:rPr>
              <w:t>Sutarties objekto dalies, perduodamos vykdyti subtiekėjui, aprašymas</w:t>
            </w:r>
          </w:p>
        </w:tc>
      </w:tr>
      <w:tr w:rsidR="00BB33C8" w:rsidRPr="009F6746" w14:paraId="6A90EFA4" w14:textId="77777777" w:rsidTr="00682F7E">
        <w:tc>
          <w:tcPr>
            <w:tcW w:w="570" w:type="dxa"/>
          </w:tcPr>
          <w:p w14:paraId="34ACCBA2" w14:textId="77777777" w:rsidR="00BB33C8" w:rsidRPr="009F6746" w:rsidRDefault="00BB33C8" w:rsidP="00DC42C6">
            <w:pPr>
              <w:rPr>
                <w:rFonts w:eastAsiaTheme="minorEastAsia" w:cs="Times New Roman"/>
                <w:bCs/>
                <w:szCs w:val="24"/>
              </w:rPr>
            </w:pPr>
            <w:r w:rsidRPr="009F6746">
              <w:rPr>
                <w:rFonts w:eastAsiaTheme="minorEastAsia" w:cs="Times New Roman"/>
                <w:bCs/>
                <w:szCs w:val="24"/>
              </w:rPr>
              <w:t>1.</w:t>
            </w:r>
          </w:p>
        </w:tc>
        <w:tc>
          <w:tcPr>
            <w:tcW w:w="4067" w:type="dxa"/>
          </w:tcPr>
          <w:p w14:paraId="640CDBB8" w14:textId="77777777" w:rsidR="00BB33C8" w:rsidRPr="009F6746" w:rsidRDefault="00BB33C8" w:rsidP="00DC42C6">
            <w:pPr>
              <w:rPr>
                <w:rFonts w:eastAsiaTheme="minorEastAsia" w:cs="Times New Roman"/>
                <w:bCs/>
                <w:szCs w:val="24"/>
              </w:rPr>
            </w:pPr>
          </w:p>
        </w:tc>
        <w:tc>
          <w:tcPr>
            <w:tcW w:w="4856" w:type="dxa"/>
          </w:tcPr>
          <w:p w14:paraId="5C5601D3" w14:textId="77777777" w:rsidR="00BB33C8" w:rsidRPr="009F6746" w:rsidRDefault="00BB33C8" w:rsidP="00DC42C6">
            <w:pPr>
              <w:rPr>
                <w:rFonts w:eastAsiaTheme="minorEastAsia" w:cs="Times New Roman"/>
                <w:bCs/>
                <w:szCs w:val="24"/>
              </w:rPr>
            </w:pPr>
          </w:p>
        </w:tc>
      </w:tr>
      <w:tr w:rsidR="00BB33C8" w:rsidRPr="009F6746" w14:paraId="2E7DE859" w14:textId="77777777" w:rsidTr="00682F7E">
        <w:tc>
          <w:tcPr>
            <w:tcW w:w="570" w:type="dxa"/>
          </w:tcPr>
          <w:p w14:paraId="5546474F" w14:textId="77777777" w:rsidR="00BB33C8" w:rsidRPr="009F6746" w:rsidRDefault="00BB33C8" w:rsidP="00DC42C6">
            <w:pPr>
              <w:rPr>
                <w:rFonts w:eastAsiaTheme="minorEastAsia" w:cs="Times New Roman"/>
                <w:bCs/>
                <w:szCs w:val="24"/>
              </w:rPr>
            </w:pPr>
            <w:r w:rsidRPr="009F6746">
              <w:rPr>
                <w:rFonts w:eastAsiaTheme="minorEastAsia" w:cs="Times New Roman"/>
                <w:bCs/>
                <w:szCs w:val="24"/>
              </w:rPr>
              <w:t>2.</w:t>
            </w:r>
          </w:p>
        </w:tc>
        <w:tc>
          <w:tcPr>
            <w:tcW w:w="4067" w:type="dxa"/>
          </w:tcPr>
          <w:p w14:paraId="042A8EA6" w14:textId="77777777" w:rsidR="00BB33C8" w:rsidRPr="009F6746" w:rsidRDefault="00BB33C8" w:rsidP="00DC42C6">
            <w:pPr>
              <w:rPr>
                <w:rFonts w:eastAsiaTheme="minorEastAsia" w:cs="Times New Roman"/>
                <w:bCs/>
                <w:szCs w:val="24"/>
              </w:rPr>
            </w:pPr>
          </w:p>
        </w:tc>
        <w:tc>
          <w:tcPr>
            <w:tcW w:w="4856" w:type="dxa"/>
          </w:tcPr>
          <w:p w14:paraId="6FAF2DD3" w14:textId="77777777" w:rsidR="00BB33C8" w:rsidRPr="009F6746" w:rsidRDefault="00BB33C8" w:rsidP="00DC42C6">
            <w:pPr>
              <w:rPr>
                <w:rFonts w:eastAsiaTheme="minorEastAsia" w:cs="Times New Roman"/>
                <w:bCs/>
                <w:szCs w:val="24"/>
              </w:rPr>
            </w:pPr>
          </w:p>
        </w:tc>
      </w:tr>
      <w:tr w:rsidR="00BB33C8" w:rsidRPr="006D3915" w14:paraId="58B6A01C" w14:textId="77777777" w:rsidTr="00682F7E">
        <w:tc>
          <w:tcPr>
            <w:tcW w:w="570" w:type="dxa"/>
          </w:tcPr>
          <w:p w14:paraId="2F475901" w14:textId="77777777" w:rsidR="00BB33C8" w:rsidRPr="009F6746" w:rsidRDefault="00BB33C8" w:rsidP="00DC42C6">
            <w:pPr>
              <w:rPr>
                <w:rFonts w:eastAsiaTheme="minorEastAsia" w:cs="Times New Roman"/>
                <w:bCs/>
                <w:szCs w:val="24"/>
              </w:rPr>
            </w:pPr>
            <w:r w:rsidRPr="009F6746">
              <w:rPr>
                <w:rFonts w:eastAsiaTheme="minorEastAsia" w:cs="Times New Roman"/>
                <w:bCs/>
                <w:szCs w:val="24"/>
              </w:rPr>
              <w:t>...</w:t>
            </w:r>
          </w:p>
        </w:tc>
        <w:tc>
          <w:tcPr>
            <w:tcW w:w="4067" w:type="dxa"/>
          </w:tcPr>
          <w:p w14:paraId="5F2E3774" w14:textId="77777777" w:rsidR="00BB33C8" w:rsidRPr="009F6746" w:rsidRDefault="00BB33C8" w:rsidP="00DC42C6">
            <w:pPr>
              <w:rPr>
                <w:rFonts w:eastAsiaTheme="minorEastAsia" w:cs="Times New Roman"/>
                <w:bCs/>
                <w:szCs w:val="24"/>
              </w:rPr>
            </w:pPr>
          </w:p>
        </w:tc>
        <w:tc>
          <w:tcPr>
            <w:tcW w:w="4856" w:type="dxa"/>
          </w:tcPr>
          <w:p w14:paraId="0B1250E9" w14:textId="77777777" w:rsidR="00BB33C8" w:rsidRPr="009F6746" w:rsidRDefault="00BB33C8" w:rsidP="00DC42C6">
            <w:pPr>
              <w:rPr>
                <w:rFonts w:eastAsiaTheme="minorEastAsia" w:cs="Times New Roman"/>
                <w:bCs/>
                <w:szCs w:val="24"/>
              </w:rPr>
            </w:pPr>
          </w:p>
        </w:tc>
      </w:tr>
    </w:tbl>
    <w:p w14:paraId="772F31FF" w14:textId="77777777" w:rsidR="007B6BBF" w:rsidRPr="006D3915" w:rsidRDefault="007B6BBF" w:rsidP="00C44465">
      <w:pPr>
        <w:pStyle w:val="Sraopastraipa"/>
        <w:spacing w:after="160" w:line="276" w:lineRule="auto"/>
        <w:ind w:left="1080"/>
        <w:rPr>
          <w:rFonts w:eastAsiaTheme="minorEastAsia"/>
          <w:b/>
          <w:bCs/>
          <w:szCs w:val="24"/>
          <w:highlight w:val="yellow"/>
          <w:lang w:eastAsia="lt-LT"/>
        </w:rPr>
      </w:pPr>
    </w:p>
    <w:p w14:paraId="58954470" w14:textId="6182EF9D" w:rsidR="00BB33C8" w:rsidRPr="009F6746" w:rsidRDefault="622653A7" w:rsidP="009F7D77">
      <w:pPr>
        <w:pStyle w:val="Sraopastraipa"/>
        <w:numPr>
          <w:ilvl w:val="0"/>
          <w:numId w:val="54"/>
        </w:numPr>
        <w:spacing w:after="160" w:line="276" w:lineRule="auto"/>
        <w:ind w:hanging="371"/>
        <w:jc w:val="center"/>
        <w:rPr>
          <w:rFonts w:eastAsiaTheme="minorEastAsia"/>
          <w:b/>
          <w:bCs/>
          <w:szCs w:val="24"/>
          <w:lang w:eastAsia="lt-LT"/>
        </w:rPr>
      </w:pPr>
      <w:r w:rsidRPr="009F6746">
        <w:rPr>
          <w:rFonts w:eastAsiaTheme="minorEastAsia"/>
          <w:b/>
          <w:bCs/>
          <w:lang w:eastAsia="lt-LT"/>
        </w:rPr>
        <w:t>PRIDEDAMI DOKUMENTAI IR INFORMACIJA APIE KONFIDENCIALUMĄ*</w:t>
      </w:r>
    </w:p>
    <w:p w14:paraId="716F5CBE" w14:textId="77777777" w:rsidR="00BB33C8" w:rsidRPr="009F6746" w:rsidRDefault="00BB33C8" w:rsidP="001A1D1E">
      <w:pPr>
        <w:spacing w:after="160" w:line="276" w:lineRule="auto"/>
        <w:contextualSpacing/>
        <w:rPr>
          <w:rFonts w:eastAsiaTheme="minorEastAsia"/>
          <w:szCs w:val="24"/>
          <w:lang w:eastAsia="lt-LT"/>
        </w:rPr>
      </w:pPr>
      <w:r w:rsidRPr="009F6746">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BB33C8" w:rsidRPr="009F6746" w14:paraId="053458B4" w14:textId="77777777" w:rsidTr="004370BD">
        <w:tc>
          <w:tcPr>
            <w:tcW w:w="0" w:type="auto"/>
            <w:shd w:val="clear" w:color="auto" w:fill="DEEAF6" w:themeFill="accent5" w:themeFillTint="33"/>
            <w:vAlign w:val="center"/>
          </w:tcPr>
          <w:p w14:paraId="5845DFFB" w14:textId="77777777" w:rsidR="00BB33C8" w:rsidRPr="009F6746" w:rsidRDefault="00BB33C8" w:rsidP="001A1D1E">
            <w:pPr>
              <w:jc w:val="center"/>
              <w:rPr>
                <w:rFonts w:eastAsiaTheme="minorEastAsia" w:cs="Times New Roman"/>
                <w:b/>
                <w:bCs/>
                <w:szCs w:val="24"/>
              </w:rPr>
            </w:pPr>
            <w:r w:rsidRPr="009F6746">
              <w:rPr>
                <w:rFonts w:eastAsiaTheme="minorEastAsia" w:cs="Times New Roman"/>
                <w:b/>
                <w:bCs/>
                <w:szCs w:val="24"/>
              </w:rPr>
              <w:t>Eil.</w:t>
            </w:r>
          </w:p>
          <w:p w14:paraId="0BAE7CE0" w14:textId="77777777" w:rsidR="00BB33C8" w:rsidRPr="009F6746" w:rsidRDefault="00BB33C8" w:rsidP="001A1D1E">
            <w:pPr>
              <w:jc w:val="center"/>
              <w:rPr>
                <w:rFonts w:eastAsiaTheme="minorEastAsia" w:cs="Times New Roman"/>
                <w:b/>
                <w:bCs/>
                <w:szCs w:val="24"/>
              </w:rPr>
            </w:pPr>
            <w:r w:rsidRPr="009F6746">
              <w:rPr>
                <w:rFonts w:eastAsiaTheme="minorEastAsia" w:cs="Times New Roman"/>
                <w:b/>
                <w:bCs/>
                <w:szCs w:val="24"/>
              </w:rPr>
              <w:t>Nr.</w:t>
            </w:r>
          </w:p>
        </w:tc>
        <w:tc>
          <w:tcPr>
            <w:tcW w:w="3478" w:type="dxa"/>
            <w:shd w:val="clear" w:color="auto" w:fill="DEEAF6" w:themeFill="accent5" w:themeFillTint="33"/>
            <w:vAlign w:val="center"/>
          </w:tcPr>
          <w:p w14:paraId="3FF944F0" w14:textId="77777777" w:rsidR="00BB33C8" w:rsidRPr="009F6746" w:rsidRDefault="00BB33C8" w:rsidP="001A1D1E">
            <w:pPr>
              <w:jc w:val="center"/>
              <w:rPr>
                <w:rFonts w:eastAsiaTheme="minorEastAsia" w:cs="Times New Roman"/>
                <w:b/>
                <w:bCs/>
                <w:szCs w:val="24"/>
              </w:rPr>
            </w:pPr>
            <w:r w:rsidRPr="009F6746">
              <w:rPr>
                <w:rFonts w:eastAsiaTheme="minorEastAsia" w:cs="Times New Roman"/>
                <w:b/>
                <w:bCs/>
                <w:szCs w:val="24"/>
              </w:rPr>
              <w:t>Dokumentas</w:t>
            </w:r>
          </w:p>
        </w:tc>
        <w:tc>
          <w:tcPr>
            <w:tcW w:w="1030" w:type="dxa"/>
            <w:shd w:val="clear" w:color="auto" w:fill="DEEAF6" w:themeFill="accent5" w:themeFillTint="33"/>
            <w:vAlign w:val="center"/>
          </w:tcPr>
          <w:p w14:paraId="58D6816E" w14:textId="77777777" w:rsidR="00BB33C8" w:rsidRPr="009F6746" w:rsidRDefault="00BB33C8" w:rsidP="001A1D1E">
            <w:pPr>
              <w:jc w:val="center"/>
              <w:rPr>
                <w:rFonts w:eastAsiaTheme="minorEastAsia" w:cs="Times New Roman"/>
                <w:b/>
                <w:bCs/>
                <w:szCs w:val="24"/>
              </w:rPr>
            </w:pPr>
            <w:r w:rsidRPr="009F6746">
              <w:rPr>
                <w:rFonts w:eastAsiaTheme="minorEastAsia" w:cs="Times New Roman"/>
                <w:b/>
                <w:bCs/>
                <w:szCs w:val="24"/>
              </w:rPr>
              <w:t>Lapų skaičius</w:t>
            </w:r>
          </w:p>
        </w:tc>
        <w:tc>
          <w:tcPr>
            <w:tcW w:w="0" w:type="auto"/>
            <w:shd w:val="clear" w:color="auto" w:fill="DEEAF6" w:themeFill="accent5" w:themeFillTint="33"/>
            <w:vAlign w:val="center"/>
          </w:tcPr>
          <w:p w14:paraId="3830356C" w14:textId="77777777" w:rsidR="00BB33C8" w:rsidRPr="009F6746" w:rsidRDefault="00BB33C8" w:rsidP="001A1D1E">
            <w:pPr>
              <w:jc w:val="center"/>
              <w:rPr>
                <w:rFonts w:eastAsiaTheme="minorEastAsia" w:cs="Times New Roman"/>
                <w:b/>
                <w:bCs/>
                <w:szCs w:val="24"/>
              </w:rPr>
            </w:pPr>
            <w:r w:rsidRPr="009F6746">
              <w:rPr>
                <w:rFonts w:eastAsiaTheme="minorEastAsia" w:cs="Times New Roman"/>
                <w:b/>
                <w:bCs/>
                <w:szCs w:val="24"/>
              </w:rPr>
              <w:t xml:space="preserve">Ar dokumente yra </w:t>
            </w:r>
            <w:r w:rsidRPr="009F6746">
              <w:rPr>
                <w:rFonts w:eastAsiaTheme="minorEastAsia" w:cs="Times New Roman"/>
                <w:b/>
                <w:bCs/>
                <w:szCs w:val="24"/>
              </w:rPr>
              <w:lastRenderedPageBreak/>
              <w:t>konfidencialios informacijos?</w:t>
            </w:r>
          </w:p>
          <w:p w14:paraId="2C7E4F9F" w14:textId="77777777" w:rsidR="00BB33C8" w:rsidRPr="009F6746" w:rsidRDefault="00BB33C8" w:rsidP="001A1D1E">
            <w:pPr>
              <w:jc w:val="center"/>
              <w:rPr>
                <w:rFonts w:eastAsiaTheme="minorEastAsia" w:cs="Times New Roman"/>
                <w:b/>
                <w:bCs/>
                <w:szCs w:val="24"/>
              </w:rPr>
            </w:pPr>
            <w:r w:rsidRPr="009F6746">
              <w:rPr>
                <w:rFonts w:eastAsiaTheme="minorEastAsia" w:cs="Times New Roman"/>
                <w:b/>
                <w:bCs/>
                <w:szCs w:val="24"/>
              </w:rPr>
              <w:t>(Taip / Ne)</w:t>
            </w:r>
          </w:p>
        </w:tc>
        <w:tc>
          <w:tcPr>
            <w:tcW w:w="0" w:type="auto"/>
            <w:shd w:val="clear" w:color="auto" w:fill="DEEAF6" w:themeFill="accent5" w:themeFillTint="33"/>
            <w:vAlign w:val="center"/>
          </w:tcPr>
          <w:p w14:paraId="04C14302" w14:textId="77777777" w:rsidR="00BB33C8" w:rsidRPr="009F6746" w:rsidRDefault="00BB33C8" w:rsidP="001A1D1E">
            <w:pPr>
              <w:jc w:val="center"/>
              <w:rPr>
                <w:rFonts w:eastAsiaTheme="minorEastAsia" w:cs="Times New Roman"/>
                <w:b/>
                <w:bCs/>
                <w:szCs w:val="24"/>
              </w:rPr>
            </w:pPr>
            <w:r w:rsidRPr="009F6746">
              <w:rPr>
                <w:rFonts w:eastAsiaTheme="minorEastAsia" w:cs="Times New Roman"/>
                <w:b/>
                <w:bCs/>
                <w:szCs w:val="24"/>
              </w:rPr>
              <w:lastRenderedPageBreak/>
              <w:t xml:space="preserve">Paaiškinimas, kokia konkreti </w:t>
            </w:r>
            <w:r w:rsidRPr="009F6746">
              <w:rPr>
                <w:rFonts w:eastAsiaTheme="minorEastAsia" w:cs="Times New Roman"/>
                <w:b/>
                <w:bCs/>
                <w:szCs w:val="24"/>
              </w:rPr>
              <w:lastRenderedPageBreak/>
              <w:t>informacija dokumente yra konfidenciali ir kodėl</w:t>
            </w:r>
          </w:p>
        </w:tc>
      </w:tr>
      <w:tr w:rsidR="00BB33C8" w:rsidRPr="009F6746" w14:paraId="23794CA7" w14:textId="77777777" w:rsidTr="004370BD">
        <w:tc>
          <w:tcPr>
            <w:tcW w:w="0" w:type="auto"/>
          </w:tcPr>
          <w:p w14:paraId="395DE322" w14:textId="77777777" w:rsidR="00BB33C8" w:rsidRPr="009F6746" w:rsidRDefault="00BB33C8" w:rsidP="00DC42C6">
            <w:pPr>
              <w:rPr>
                <w:rFonts w:eastAsiaTheme="minorEastAsia" w:cs="Times New Roman"/>
                <w:szCs w:val="24"/>
              </w:rPr>
            </w:pPr>
            <w:r w:rsidRPr="009F6746">
              <w:rPr>
                <w:rFonts w:eastAsiaTheme="minorEastAsia" w:cs="Times New Roman"/>
                <w:szCs w:val="24"/>
              </w:rPr>
              <w:lastRenderedPageBreak/>
              <w:t>1.</w:t>
            </w:r>
          </w:p>
        </w:tc>
        <w:tc>
          <w:tcPr>
            <w:tcW w:w="3478" w:type="dxa"/>
          </w:tcPr>
          <w:p w14:paraId="61DF7015" w14:textId="77777777" w:rsidR="00BB33C8" w:rsidRPr="009F6746" w:rsidRDefault="00BB33C8" w:rsidP="00DC42C6">
            <w:pPr>
              <w:rPr>
                <w:rFonts w:eastAsiaTheme="minorEastAsia" w:cs="Times New Roman"/>
                <w:szCs w:val="24"/>
              </w:rPr>
            </w:pPr>
          </w:p>
        </w:tc>
        <w:tc>
          <w:tcPr>
            <w:tcW w:w="1030" w:type="dxa"/>
          </w:tcPr>
          <w:p w14:paraId="53DBC293" w14:textId="77777777" w:rsidR="00BB33C8" w:rsidRPr="009F6746" w:rsidRDefault="00BB33C8" w:rsidP="00DC42C6">
            <w:pPr>
              <w:rPr>
                <w:rFonts w:eastAsiaTheme="minorEastAsia" w:cs="Times New Roman"/>
                <w:szCs w:val="24"/>
              </w:rPr>
            </w:pPr>
          </w:p>
        </w:tc>
        <w:tc>
          <w:tcPr>
            <w:tcW w:w="0" w:type="auto"/>
            <w:vAlign w:val="center"/>
          </w:tcPr>
          <w:p w14:paraId="30C45F4A" w14:textId="77777777" w:rsidR="00BB33C8" w:rsidRPr="009F6746" w:rsidRDefault="00BB33C8" w:rsidP="00DC42C6">
            <w:pPr>
              <w:rPr>
                <w:rFonts w:eastAsiaTheme="minorEastAsia" w:cs="Times New Roman"/>
                <w:szCs w:val="24"/>
              </w:rPr>
            </w:pPr>
          </w:p>
        </w:tc>
        <w:tc>
          <w:tcPr>
            <w:tcW w:w="0" w:type="auto"/>
            <w:vAlign w:val="center"/>
          </w:tcPr>
          <w:p w14:paraId="78886435" w14:textId="77777777" w:rsidR="00BB33C8" w:rsidRPr="009F6746" w:rsidRDefault="00BB33C8" w:rsidP="00DC42C6">
            <w:pPr>
              <w:rPr>
                <w:rFonts w:eastAsiaTheme="minorEastAsia" w:cs="Times New Roman"/>
                <w:szCs w:val="24"/>
              </w:rPr>
            </w:pPr>
          </w:p>
        </w:tc>
      </w:tr>
      <w:tr w:rsidR="00BB33C8" w:rsidRPr="009F6746" w14:paraId="73A9D2CF" w14:textId="77777777" w:rsidTr="004370BD">
        <w:tc>
          <w:tcPr>
            <w:tcW w:w="0" w:type="auto"/>
          </w:tcPr>
          <w:p w14:paraId="7F7E5ED5" w14:textId="77777777" w:rsidR="00BB33C8" w:rsidRPr="009F6746" w:rsidRDefault="00BB33C8" w:rsidP="00DC42C6">
            <w:pPr>
              <w:rPr>
                <w:rFonts w:eastAsiaTheme="minorEastAsia" w:cs="Times New Roman"/>
                <w:szCs w:val="24"/>
              </w:rPr>
            </w:pPr>
            <w:r w:rsidRPr="009F6746">
              <w:rPr>
                <w:rFonts w:eastAsiaTheme="minorEastAsia" w:cs="Times New Roman"/>
                <w:szCs w:val="24"/>
              </w:rPr>
              <w:t>2.</w:t>
            </w:r>
          </w:p>
        </w:tc>
        <w:tc>
          <w:tcPr>
            <w:tcW w:w="3478" w:type="dxa"/>
          </w:tcPr>
          <w:p w14:paraId="2E090C1D" w14:textId="77777777" w:rsidR="00BB33C8" w:rsidRPr="009F6746" w:rsidRDefault="00BB33C8" w:rsidP="00DC42C6">
            <w:pPr>
              <w:rPr>
                <w:rFonts w:eastAsiaTheme="minorEastAsia" w:cs="Times New Roman"/>
                <w:color w:val="00B050"/>
                <w:szCs w:val="24"/>
                <w:u w:val="single"/>
              </w:rPr>
            </w:pPr>
          </w:p>
        </w:tc>
        <w:tc>
          <w:tcPr>
            <w:tcW w:w="1030" w:type="dxa"/>
          </w:tcPr>
          <w:p w14:paraId="2C227C65" w14:textId="77777777" w:rsidR="00BB33C8" w:rsidRPr="009F6746" w:rsidRDefault="00BB33C8" w:rsidP="00DC42C6">
            <w:pPr>
              <w:rPr>
                <w:rFonts w:eastAsiaTheme="minorEastAsia" w:cs="Times New Roman"/>
                <w:szCs w:val="24"/>
              </w:rPr>
            </w:pPr>
          </w:p>
        </w:tc>
        <w:tc>
          <w:tcPr>
            <w:tcW w:w="0" w:type="auto"/>
            <w:vAlign w:val="center"/>
          </w:tcPr>
          <w:p w14:paraId="420AE996" w14:textId="77777777" w:rsidR="00BB33C8" w:rsidRPr="009F6746" w:rsidRDefault="00BB33C8" w:rsidP="00DC42C6">
            <w:pPr>
              <w:rPr>
                <w:rFonts w:eastAsiaTheme="minorEastAsia" w:cs="Times New Roman"/>
                <w:szCs w:val="24"/>
              </w:rPr>
            </w:pPr>
          </w:p>
        </w:tc>
        <w:tc>
          <w:tcPr>
            <w:tcW w:w="0" w:type="auto"/>
            <w:vAlign w:val="center"/>
          </w:tcPr>
          <w:p w14:paraId="37AFF07E" w14:textId="77777777" w:rsidR="00BB33C8" w:rsidRPr="009F6746" w:rsidRDefault="00BB33C8" w:rsidP="00DC42C6">
            <w:pPr>
              <w:rPr>
                <w:rFonts w:eastAsiaTheme="minorEastAsia" w:cs="Times New Roman"/>
                <w:szCs w:val="24"/>
              </w:rPr>
            </w:pPr>
          </w:p>
        </w:tc>
      </w:tr>
      <w:tr w:rsidR="00BB33C8" w:rsidRPr="006D3915" w14:paraId="6E37FED2" w14:textId="77777777" w:rsidTr="004370BD">
        <w:tc>
          <w:tcPr>
            <w:tcW w:w="0" w:type="auto"/>
          </w:tcPr>
          <w:p w14:paraId="55094283" w14:textId="77777777" w:rsidR="00BB33C8" w:rsidRPr="009F6746" w:rsidRDefault="00BB33C8" w:rsidP="00DC42C6">
            <w:pPr>
              <w:rPr>
                <w:rFonts w:eastAsiaTheme="minorEastAsia" w:cs="Times New Roman"/>
                <w:szCs w:val="24"/>
              </w:rPr>
            </w:pPr>
            <w:r w:rsidRPr="009F6746">
              <w:rPr>
                <w:rFonts w:eastAsiaTheme="minorEastAsia" w:cs="Times New Roman"/>
                <w:szCs w:val="24"/>
              </w:rPr>
              <w:t>...</w:t>
            </w:r>
          </w:p>
        </w:tc>
        <w:tc>
          <w:tcPr>
            <w:tcW w:w="3478" w:type="dxa"/>
          </w:tcPr>
          <w:p w14:paraId="5F498A68" w14:textId="77777777" w:rsidR="00BB33C8" w:rsidRPr="009F6746" w:rsidRDefault="00BB33C8" w:rsidP="00DC42C6">
            <w:pPr>
              <w:rPr>
                <w:rFonts w:eastAsiaTheme="minorEastAsia" w:cs="Times New Roman"/>
                <w:color w:val="00B050"/>
                <w:szCs w:val="24"/>
                <w:u w:val="single"/>
              </w:rPr>
            </w:pPr>
          </w:p>
        </w:tc>
        <w:tc>
          <w:tcPr>
            <w:tcW w:w="1030" w:type="dxa"/>
          </w:tcPr>
          <w:p w14:paraId="234FAA6C" w14:textId="77777777" w:rsidR="00BB33C8" w:rsidRPr="009F6746" w:rsidRDefault="00BB33C8" w:rsidP="00DC42C6">
            <w:pPr>
              <w:rPr>
                <w:rFonts w:eastAsiaTheme="minorEastAsia" w:cs="Times New Roman"/>
                <w:szCs w:val="24"/>
              </w:rPr>
            </w:pPr>
          </w:p>
        </w:tc>
        <w:tc>
          <w:tcPr>
            <w:tcW w:w="0" w:type="auto"/>
            <w:vAlign w:val="center"/>
          </w:tcPr>
          <w:p w14:paraId="4249C7A0" w14:textId="77777777" w:rsidR="00BB33C8" w:rsidRPr="009F6746" w:rsidRDefault="00BB33C8" w:rsidP="00DC42C6">
            <w:pPr>
              <w:rPr>
                <w:rFonts w:eastAsiaTheme="minorEastAsia" w:cs="Times New Roman"/>
                <w:szCs w:val="24"/>
              </w:rPr>
            </w:pPr>
          </w:p>
        </w:tc>
        <w:tc>
          <w:tcPr>
            <w:tcW w:w="0" w:type="auto"/>
            <w:vAlign w:val="center"/>
          </w:tcPr>
          <w:p w14:paraId="237C2F86" w14:textId="77777777" w:rsidR="00BB33C8" w:rsidRPr="009F6746" w:rsidRDefault="00BB33C8" w:rsidP="00DC42C6">
            <w:pPr>
              <w:rPr>
                <w:rFonts w:eastAsiaTheme="minorEastAsia" w:cs="Times New Roman"/>
                <w:szCs w:val="24"/>
              </w:rPr>
            </w:pPr>
          </w:p>
        </w:tc>
      </w:tr>
    </w:tbl>
    <w:p w14:paraId="7537A1A4" w14:textId="785C6652" w:rsidR="00BB33C8" w:rsidRPr="009F6746" w:rsidRDefault="00BB33C8" w:rsidP="001A1D1E">
      <w:pPr>
        <w:tabs>
          <w:tab w:val="left" w:pos="567"/>
          <w:tab w:val="left" w:pos="1276"/>
        </w:tabs>
        <w:jc w:val="both"/>
        <w:rPr>
          <w:rFonts w:eastAsiaTheme="minorEastAsia"/>
          <w:bCs/>
          <w:i/>
          <w:sz w:val="20"/>
          <w:szCs w:val="21"/>
          <w:lang w:eastAsia="lt-LT"/>
        </w:rPr>
      </w:pPr>
      <w:r w:rsidRPr="009F6746">
        <w:rPr>
          <w:rFonts w:eastAsiaTheme="minorEastAsia"/>
          <w:bCs/>
          <w:i/>
          <w:sz w:val="20"/>
          <w:szCs w:val="21"/>
          <w:lang w:eastAsia="lt-LT"/>
        </w:rPr>
        <w:t xml:space="preserve">*Pildyti tuomet, jei bus pateikta konfidenciali informacija. </w:t>
      </w:r>
      <w:r w:rsidR="009F6746" w:rsidRPr="009F6746">
        <w:rPr>
          <w:rFonts w:eastAsiaTheme="minorEastAsia"/>
          <w:bCs/>
          <w:i/>
          <w:sz w:val="20"/>
          <w:szCs w:val="21"/>
          <w:lang w:eastAsia="lt-LT"/>
        </w:rPr>
        <w:t>t</w:t>
      </w:r>
      <w:r w:rsidR="001E62B0" w:rsidRPr="009F6746">
        <w:rPr>
          <w:rFonts w:eastAsiaTheme="minorEastAsia"/>
          <w:bCs/>
          <w:i/>
          <w:sz w:val="20"/>
          <w:szCs w:val="21"/>
          <w:lang w:eastAsia="lt-LT"/>
        </w:rPr>
        <w:t>iekėjas</w:t>
      </w:r>
      <w:r w:rsidRPr="009F6746">
        <w:rPr>
          <w:rFonts w:eastAsiaTheme="minorEastAsia"/>
          <w:bCs/>
          <w:i/>
          <w:sz w:val="20"/>
          <w:szCs w:val="21"/>
          <w:lang w:eastAsia="lt-LT"/>
        </w:rPr>
        <w:t xml:space="preserve"> negali nurodyti, kad konfidenciali yra informacija nurodyta Viešųjų pirkimų įstatymo 20 straipsnio 2 punkte. Jei </w:t>
      </w:r>
      <w:r w:rsidR="009F6746" w:rsidRPr="009F6746">
        <w:rPr>
          <w:rFonts w:eastAsiaTheme="minorEastAsia"/>
          <w:bCs/>
          <w:i/>
          <w:sz w:val="20"/>
          <w:szCs w:val="21"/>
          <w:lang w:eastAsia="lt-LT"/>
        </w:rPr>
        <w:t>t</w:t>
      </w:r>
      <w:r w:rsidR="001E62B0" w:rsidRPr="009F6746">
        <w:rPr>
          <w:rFonts w:eastAsiaTheme="minorEastAsia"/>
          <w:bCs/>
          <w:i/>
          <w:sz w:val="20"/>
          <w:szCs w:val="21"/>
          <w:lang w:eastAsia="lt-LT"/>
        </w:rPr>
        <w:t>iekėjas</w:t>
      </w:r>
      <w:r w:rsidRPr="009F6746">
        <w:rPr>
          <w:rFonts w:eastAsiaTheme="minorEastAsia"/>
          <w:bCs/>
          <w:i/>
          <w:sz w:val="20"/>
          <w:szCs w:val="21"/>
          <w:lang w:eastAsia="lt-LT"/>
        </w:rPr>
        <w:t xml:space="preserve"> nenurodo konfidencialios informacijos, laikoma, kad tokios tiekėjo pasiūlyme nėra. </w:t>
      </w:r>
    </w:p>
    <w:p w14:paraId="72410B62" w14:textId="494055C7" w:rsidR="00BB33C8" w:rsidRPr="009F6746" w:rsidRDefault="00BB33C8" w:rsidP="001A1D1E">
      <w:pPr>
        <w:tabs>
          <w:tab w:val="left" w:pos="567"/>
          <w:tab w:val="left" w:pos="1276"/>
        </w:tabs>
        <w:jc w:val="both"/>
        <w:rPr>
          <w:rFonts w:eastAsiaTheme="minorEastAsia"/>
          <w:bCs/>
          <w:i/>
          <w:sz w:val="20"/>
          <w:szCs w:val="21"/>
          <w:lang w:eastAsia="lt-LT"/>
        </w:rPr>
      </w:pPr>
      <w:r w:rsidRPr="009F6746">
        <w:rPr>
          <w:rFonts w:eastAsiaTheme="minorEastAsia"/>
          <w:bCs/>
          <w:i/>
          <w:sz w:val="20"/>
          <w:szCs w:val="21"/>
          <w:lang w:eastAsia="lt-LT"/>
        </w:rPr>
        <w:t xml:space="preserve">Vadovaujantis Viešųjų pirkimo įstatymo 86 straipsnio 9 dalimi, </w:t>
      </w:r>
      <w:r w:rsidR="001E62B0" w:rsidRPr="009F6746">
        <w:rPr>
          <w:rFonts w:eastAsiaTheme="minorEastAsia"/>
          <w:bCs/>
          <w:i/>
          <w:sz w:val="20"/>
          <w:szCs w:val="21"/>
          <w:lang w:eastAsia="lt-LT"/>
        </w:rPr>
        <w:t>Perkančioji organizacija</w:t>
      </w:r>
      <w:r w:rsidRPr="009F6746">
        <w:rPr>
          <w:rFonts w:eastAsiaTheme="minorEastAsia"/>
          <w:bCs/>
          <w:i/>
          <w:sz w:val="20"/>
          <w:szCs w:val="21"/>
          <w:lang w:eastAsia="lt-LT"/>
        </w:rPr>
        <w:t xml:space="preserve"> laimėjusio tiekėjo pasiūlymą, išskyrus informaciją</w:t>
      </w:r>
      <w:r w:rsidRPr="009F6746">
        <w:rPr>
          <w:rFonts w:eastAsiaTheme="minorEastAsia"/>
          <w:sz w:val="21"/>
          <w:szCs w:val="21"/>
          <w:lang w:eastAsia="lt-LT"/>
        </w:rPr>
        <w:t xml:space="preserve"> </w:t>
      </w:r>
      <w:r w:rsidRPr="009F6746">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45EA3B7" w14:textId="77777777" w:rsidR="00BB33C8" w:rsidRPr="006D3915" w:rsidRDefault="00BB33C8" w:rsidP="00BB33C8">
      <w:pPr>
        <w:jc w:val="both"/>
        <w:rPr>
          <w:rFonts w:eastAsiaTheme="minorEastAsia"/>
          <w:sz w:val="21"/>
          <w:szCs w:val="21"/>
          <w:highlight w:val="yellow"/>
          <w:lang w:eastAsia="lt-LT"/>
        </w:rPr>
      </w:pPr>
    </w:p>
    <w:p w14:paraId="7DBB79B8" w14:textId="6F331508" w:rsidR="00BB33C8" w:rsidRPr="009F6746" w:rsidRDefault="00BB33C8" w:rsidP="00BB33C8">
      <w:pPr>
        <w:jc w:val="both"/>
        <w:rPr>
          <w:rFonts w:eastAsiaTheme="minorEastAsia"/>
          <w:b/>
          <w:bCs/>
          <w:szCs w:val="24"/>
          <w:lang w:eastAsia="lt-LT"/>
        </w:rPr>
      </w:pPr>
      <w:r w:rsidRPr="009F6746">
        <w:rPr>
          <w:rFonts w:eastAsiaTheme="minorEastAsia"/>
          <w:b/>
          <w:bCs/>
          <w:szCs w:val="24"/>
          <w:lang w:eastAsia="lt-LT"/>
        </w:rPr>
        <w:t>Pasirašydamas šį pasiūlymą, tvirtin</w:t>
      </w:r>
      <w:r w:rsidR="00D010F8" w:rsidRPr="009F6746">
        <w:rPr>
          <w:rFonts w:eastAsiaTheme="minorEastAsia"/>
          <w:b/>
          <w:bCs/>
          <w:szCs w:val="24"/>
          <w:lang w:eastAsia="lt-LT"/>
        </w:rPr>
        <w:t>u</w:t>
      </w:r>
      <w:r w:rsidRPr="009F6746">
        <w:rPr>
          <w:rFonts w:eastAsiaTheme="minorEastAsia"/>
          <w:b/>
          <w:bCs/>
          <w:szCs w:val="24"/>
          <w:lang w:eastAsia="lt-LT"/>
        </w:rPr>
        <w:t>, kad:</w:t>
      </w:r>
    </w:p>
    <w:p w14:paraId="1C398AAC" w14:textId="7CFAFC4D" w:rsidR="00BB33C8" w:rsidRPr="00620FA1" w:rsidRDefault="00BB33C8" w:rsidP="004370BD">
      <w:pPr>
        <w:numPr>
          <w:ilvl w:val="0"/>
          <w:numId w:val="53"/>
        </w:numPr>
        <w:tabs>
          <w:tab w:val="left" w:pos="851"/>
        </w:tabs>
        <w:ind w:left="0" w:firstLine="0"/>
        <w:contextualSpacing/>
        <w:jc w:val="both"/>
        <w:rPr>
          <w:rFonts w:eastAsiaTheme="minorEastAsia"/>
          <w:b/>
          <w:bCs/>
          <w:smallCaps/>
          <w:sz w:val="28"/>
          <w:szCs w:val="28"/>
          <w:lang w:eastAsia="lt-LT"/>
        </w:rPr>
      </w:pPr>
      <w:r w:rsidRPr="009F6746">
        <w:rPr>
          <w:rFonts w:eastAsiaTheme="minorEastAsia"/>
          <w:szCs w:val="24"/>
          <w:lang w:eastAsia="lt-LT"/>
        </w:rPr>
        <w:t xml:space="preserve">esu susipažinęs su pirkimo dokumentais, taip pat su galiojančiais Lietuvos Respublikos įstatymais, poįstatyminiais teisės aktais, kurie reguliuoja viešųjų pirkimų atlikimo tvarką bei gali turėti įtakos bet kokiems tarp </w:t>
      </w:r>
      <w:r w:rsidR="001E62B0" w:rsidRPr="009F6746">
        <w:rPr>
          <w:rFonts w:eastAsiaTheme="minorEastAsia"/>
          <w:szCs w:val="24"/>
          <w:lang w:eastAsia="lt-LT"/>
        </w:rPr>
        <w:t>Perkančiosios organizacijos</w:t>
      </w:r>
      <w:r w:rsidRPr="009F6746">
        <w:rPr>
          <w:rFonts w:eastAsiaTheme="minorEastAsia"/>
          <w:szCs w:val="24"/>
          <w:lang w:eastAsia="lt-LT"/>
        </w:rPr>
        <w:t xml:space="preserve"> ir tiekėjo susiklostantiems santykiams, kylantiems iš šio pirkimo ir (ar) susijusiems su šiuo pirkimu;</w:t>
      </w:r>
    </w:p>
    <w:p w14:paraId="49AB638C" w14:textId="1D6F638B" w:rsidR="00620FA1" w:rsidRPr="00292B70" w:rsidRDefault="00A34383" w:rsidP="004370BD">
      <w:pPr>
        <w:numPr>
          <w:ilvl w:val="0"/>
          <w:numId w:val="53"/>
        </w:numPr>
        <w:tabs>
          <w:tab w:val="left" w:pos="851"/>
        </w:tabs>
        <w:ind w:left="0" w:firstLine="0"/>
        <w:contextualSpacing/>
        <w:jc w:val="both"/>
        <w:rPr>
          <w:rFonts w:eastAsiaTheme="minorEastAsia"/>
          <w:smallCaps/>
          <w:sz w:val="28"/>
          <w:szCs w:val="28"/>
          <w:lang w:eastAsia="lt-LT"/>
        </w:rPr>
      </w:pPr>
      <w:r w:rsidRPr="00292B70">
        <w:rPr>
          <w:rFonts w:eastAsia="Calibri"/>
          <w:color w:val="000000"/>
          <w:szCs w:val="24"/>
        </w:rPr>
        <w:t xml:space="preserve">mano atstovaujamas tiekėjas </w:t>
      </w:r>
      <w:r w:rsidR="00620FA1" w:rsidRPr="00292B70">
        <w:rPr>
          <w:rFonts w:eastAsia="Calibri"/>
          <w:color w:val="000000"/>
          <w:szCs w:val="24"/>
        </w:rPr>
        <w:t>n</w:t>
      </w:r>
      <w:r w:rsidRPr="00292B70">
        <w:rPr>
          <w:rFonts w:eastAsia="Calibri"/>
          <w:color w:val="000000"/>
          <w:szCs w:val="24"/>
        </w:rPr>
        <w:t>ėra</w:t>
      </w:r>
      <w:r w:rsidR="00620FA1" w:rsidRPr="00292B70">
        <w:rPr>
          <w:rFonts w:eastAsia="Calibri"/>
          <w:color w:val="000000"/>
          <w:szCs w:val="24"/>
        </w:rPr>
        <w:t xml:space="preserve"> neatlikęs </w:t>
      </w:r>
      <w:r w:rsidRPr="00292B70">
        <w:rPr>
          <w:rFonts w:eastAsia="Calibri"/>
          <w:color w:val="000000"/>
          <w:szCs w:val="24"/>
        </w:rPr>
        <w:t xml:space="preserve">jam </w:t>
      </w:r>
      <w:r w:rsidR="00620FA1" w:rsidRPr="00292B70">
        <w:rPr>
          <w:rFonts w:eastAsia="Calibri"/>
          <w:color w:val="000000"/>
          <w:szCs w:val="24"/>
        </w:rPr>
        <w:t>paskirtos baudžiamojo poveikio priemonės – uždraudimo juridiniam asmeniui dalyvauti viešuosiuose pirkimuose</w:t>
      </w:r>
      <w:r w:rsidR="00AF721D">
        <w:rPr>
          <w:rFonts w:eastAsia="Calibri"/>
          <w:color w:val="000000"/>
          <w:szCs w:val="24"/>
        </w:rPr>
        <w:t>;</w:t>
      </w:r>
    </w:p>
    <w:p w14:paraId="6689A1A7" w14:textId="6DB6666C" w:rsidR="00BB33C8" w:rsidRPr="009F6746" w:rsidRDefault="00BB33C8" w:rsidP="004370BD">
      <w:pPr>
        <w:numPr>
          <w:ilvl w:val="0"/>
          <w:numId w:val="53"/>
        </w:numPr>
        <w:tabs>
          <w:tab w:val="left" w:pos="851"/>
        </w:tabs>
        <w:ind w:left="0" w:firstLine="0"/>
        <w:contextualSpacing/>
        <w:jc w:val="both"/>
        <w:rPr>
          <w:rFonts w:eastAsiaTheme="minorEastAsia"/>
          <w:szCs w:val="24"/>
          <w:lang w:eastAsia="lt-LT"/>
        </w:rPr>
      </w:pPr>
      <w:r w:rsidRPr="009F6746">
        <w:rPr>
          <w:rFonts w:eastAsiaTheme="minorEastAsia"/>
          <w:szCs w:val="24"/>
          <w:lang w:eastAsia="lt-LT"/>
        </w:rPr>
        <w:t>sutinku su pirkimo dokumentuose nustatytomis sąlygomis ir procedūromis</w:t>
      </w:r>
      <w:r w:rsidR="00B15B91" w:rsidRPr="009F6746">
        <w:rPr>
          <w:rFonts w:eastAsiaTheme="minorEastAsia"/>
          <w:szCs w:val="24"/>
          <w:lang w:eastAsia="lt-LT"/>
        </w:rPr>
        <w:t>;</w:t>
      </w:r>
    </w:p>
    <w:p w14:paraId="490B7436" w14:textId="09EFE9B8" w:rsidR="00BB33C8" w:rsidRPr="009F6746" w:rsidRDefault="00BB33C8" w:rsidP="004370BD">
      <w:pPr>
        <w:numPr>
          <w:ilvl w:val="0"/>
          <w:numId w:val="53"/>
        </w:numPr>
        <w:tabs>
          <w:tab w:val="left" w:pos="851"/>
        </w:tabs>
        <w:ind w:left="0" w:firstLine="0"/>
        <w:contextualSpacing/>
        <w:jc w:val="both"/>
        <w:rPr>
          <w:rFonts w:eastAsiaTheme="minorEastAsia"/>
          <w:szCs w:val="24"/>
          <w:lang w:eastAsia="lt-LT"/>
        </w:rPr>
      </w:pPr>
      <w:r w:rsidRPr="009F6746">
        <w:rPr>
          <w:rFonts w:eastAsiaTheme="minorEastAsia"/>
          <w:szCs w:val="24"/>
          <w:lang w:eastAsia="lt-LT"/>
        </w:rPr>
        <w:t>pasiūlymo dokumentuose pateikti duomenys ir informacija yra teisinga ir apima viską, ko reikia tinkamam sutarties įvykdymui;</w:t>
      </w:r>
    </w:p>
    <w:p w14:paraId="57760EB6" w14:textId="6DE364FB" w:rsidR="00BB33C8" w:rsidRPr="009F6746" w:rsidRDefault="1599B4F7" w:rsidP="004370BD">
      <w:pPr>
        <w:pStyle w:val="Sraopastraipa"/>
        <w:numPr>
          <w:ilvl w:val="0"/>
          <w:numId w:val="53"/>
        </w:numPr>
        <w:tabs>
          <w:tab w:val="left" w:pos="851"/>
        </w:tabs>
        <w:ind w:left="0" w:firstLine="0"/>
        <w:jc w:val="both"/>
        <w:rPr>
          <w:rFonts w:eastAsiaTheme="minorEastAsia"/>
          <w:szCs w:val="24"/>
          <w:lang w:eastAsia="lt-LT"/>
        </w:rPr>
      </w:pPr>
      <w:bookmarkStart w:id="74" w:name="_Hlk113974078"/>
      <w:r w:rsidRPr="009F6746">
        <w:rPr>
          <w:rFonts w:eastAsiaTheme="minorEastAsia"/>
          <w:szCs w:val="24"/>
          <w:lang w:eastAsia="lt-LT"/>
        </w:rPr>
        <w:t xml:space="preserve"> siūlomos paslaugos atitinka visus </w:t>
      </w:r>
      <w:r w:rsidR="04DEB7F3" w:rsidRPr="009F6746">
        <w:rPr>
          <w:rFonts w:eastAsiaTheme="minorEastAsia"/>
          <w:szCs w:val="24"/>
          <w:lang w:eastAsia="lt-LT"/>
        </w:rPr>
        <w:t xml:space="preserve">pirkimo dokumentuose </w:t>
      </w:r>
      <w:r w:rsidRPr="009F6746">
        <w:rPr>
          <w:rFonts w:eastAsiaTheme="minorEastAsia"/>
          <w:szCs w:val="24"/>
          <w:lang w:eastAsia="lt-LT"/>
        </w:rPr>
        <w:t>nurodytus keliamus reikalavimus</w:t>
      </w:r>
      <w:bookmarkEnd w:id="74"/>
      <w:r w:rsidRPr="009F6746">
        <w:rPr>
          <w:rFonts w:eastAsiaTheme="minorEastAsia"/>
          <w:szCs w:val="24"/>
          <w:lang w:eastAsia="lt-LT"/>
        </w:rPr>
        <w:t>;</w:t>
      </w:r>
    </w:p>
    <w:p w14:paraId="671F46D0" w14:textId="7B9C237C" w:rsidR="00BB33C8" w:rsidRPr="009F6746" w:rsidRDefault="622653A7" w:rsidP="004370BD">
      <w:pPr>
        <w:numPr>
          <w:ilvl w:val="0"/>
          <w:numId w:val="53"/>
        </w:numPr>
        <w:tabs>
          <w:tab w:val="left" w:pos="851"/>
        </w:tabs>
        <w:ind w:left="0" w:firstLine="0"/>
        <w:contextualSpacing/>
        <w:jc w:val="both"/>
        <w:rPr>
          <w:rFonts w:eastAsiaTheme="minorEastAsia"/>
          <w:lang w:eastAsia="lt-LT"/>
        </w:rPr>
      </w:pPr>
      <w:r w:rsidRPr="009F6746">
        <w:rPr>
          <w:rFonts w:eastAsiaTheme="minorEastAsia"/>
          <w:szCs w:val="24"/>
          <w:lang w:eastAsia="lt-LT"/>
        </w:rPr>
        <w:t>pasiūlymas galioja</w:t>
      </w:r>
      <w:r w:rsidRPr="009F6746">
        <w:rPr>
          <w:rFonts w:eastAsiaTheme="minorEastAsia"/>
          <w:lang w:eastAsia="lt-LT"/>
        </w:rPr>
        <w:t xml:space="preserve"> </w:t>
      </w:r>
      <w:r w:rsidR="3E2D180F" w:rsidRPr="009F6746">
        <w:rPr>
          <w:rFonts w:eastAsiaTheme="minorEastAsia"/>
          <w:lang w:eastAsia="lt-LT"/>
        </w:rPr>
        <w:t xml:space="preserve">iki </w:t>
      </w:r>
      <w:r w:rsidRPr="009F6746">
        <w:rPr>
          <w:rFonts w:eastAsiaTheme="minorEastAsia"/>
          <w:lang w:eastAsia="lt-LT"/>
        </w:rPr>
        <w:t>pirkimo sąlygose</w:t>
      </w:r>
      <w:r w:rsidRPr="009F6746">
        <w:rPr>
          <w:rFonts w:eastAsiaTheme="minorEastAsia"/>
          <w:color w:val="0070C0"/>
          <w:lang w:eastAsia="lt-LT"/>
        </w:rPr>
        <w:t xml:space="preserve"> </w:t>
      </w:r>
      <w:r w:rsidRPr="009F6746">
        <w:rPr>
          <w:rFonts w:eastAsiaTheme="minorEastAsia"/>
          <w:lang w:eastAsia="lt-LT"/>
        </w:rPr>
        <w:t>nurodyt</w:t>
      </w:r>
      <w:r w:rsidR="2F189AFD" w:rsidRPr="009F6746">
        <w:rPr>
          <w:rFonts w:eastAsiaTheme="minorEastAsia"/>
          <w:lang w:eastAsia="lt-LT"/>
        </w:rPr>
        <w:t>o</w:t>
      </w:r>
      <w:r w:rsidRPr="009F6746">
        <w:rPr>
          <w:rFonts w:eastAsiaTheme="minorEastAsia"/>
          <w:lang w:eastAsia="lt-LT"/>
        </w:rPr>
        <w:t xml:space="preserve"> termin</w:t>
      </w:r>
      <w:r w:rsidR="7212E315" w:rsidRPr="009F6746">
        <w:rPr>
          <w:rFonts w:eastAsiaTheme="minorEastAsia"/>
          <w:lang w:eastAsia="lt-LT"/>
        </w:rPr>
        <w:t>o</w:t>
      </w:r>
      <w:r w:rsidRPr="009F6746">
        <w:rPr>
          <w:rFonts w:eastAsiaTheme="minorEastAsia"/>
          <w:lang w:eastAsia="lt-LT"/>
        </w:rPr>
        <w:t>.</w:t>
      </w:r>
    </w:p>
    <w:p w14:paraId="35EC8C94" w14:textId="77777777" w:rsidR="00BB33C8" w:rsidRPr="006D3915" w:rsidRDefault="00BB33C8" w:rsidP="00BB33C8">
      <w:pPr>
        <w:jc w:val="both"/>
        <w:rPr>
          <w:rFonts w:eastAsiaTheme="minorEastAsia"/>
          <w:szCs w:val="24"/>
          <w:highlight w:val="yellow"/>
          <w:lang w:eastAsia="lt-LT"/>
        </w:rPr>
      </w:pPr>
    </w:p>
    <w:p w14:paraId="4ED9DCA3" w14:textId="77777777" w:rsidR="00BB33C8" w:rsidRPr="006D3915" w:rsidRDefault="00BB33C8" w:rsidP="00BB33C8">
      <w:pPr>
        <w:jc w:val="both"/>
        <w:rPr>
          <w:rFonts w:eastAsiaTheme="minorEastAsia"/>
          <w:szCs w:val="24"/>
          <w:highlight w:val="yellow"/>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33C8" w:rsidRPr="006D3915" w14:paraId="75056404" w14:textId="77777777" w:rsidTr="00DC42C6">
        <w:trPr>
          <w:trHeight w:val="186"/>
        </w:trPr>
        <w:tc>
          <w:tcPr>
            <w:tcW w:w="3870" w:type="dxa"/>
            <w:tcBorders>
              <w:top w:val="single" w:sz="4" w:space="0" w:color="auto"/>
              <w:left w:val="nil"/>
              <w:bottom w:val="nil"/>
              <w:right w:val="nil"/>
            </w:tcBorders>
          </w:tcPr>
          <w:p w14:paraId="16F22F03" w14:textId="77777777" w:rsidR="00BB33C8" w:rsidRPr="00BA32BD" w:rsidRDefault="00BB33C8" w:rsidP="00DC42C6">
            <w:pPr>
              <w:jc w:val="center"/>
              <w:rPr>
                <w:rFonts w:eastAsiaTheme="minorEastAsia"/>
                <w:iCs/>
                <w:sz w:val="32"/>
                <w:szCs w:val="32"/>
                <w:vertAlign w:val="superscript"/>
                <w:lang w:eastAsia="lt-LT"/>
              </w:rPr>
            </w:pPr>
            <w:r w:rsidRPr="00BA32BD">
              <w:rPr>
                <w:rFonts w:eastAsiaTheme="minorEastAsia"/>
                <w:iCs/>
                <w:sz w:val="32"/>
                <w:szCs w:val="32"/>
                <w:vertAlign w:val="superscript"/>
                <w:lang w:eastAsia="lt-LT"/>
              </w:rPr>
              <w:t>(Tiekėjo arba jo įgalioto asmens pareigų pavadinimas)</w:t>
            </w:r>
          </w:p>
        </w:tc>
        <w:tc>
          <w:tcPr>
            <w:tcW w:w="604" w:type="dxa"/>
            <w:tcBorders>
              <w:top w:val="nil"/>
              <w:left w:val="nil"/>
              <w:bottom w:val="nil"/>
              <w:right w:val="nil"/>
            </w:tcBorders>
          </w:tcPr>
          <w:p w14:paraId="640238BD" w14:textId="77777777" w:rsidR="00BB33C8" w:rsidRPr="00BA32BD" w:rsidRDefault="00BB33C8" w:rsidP="00DC42C6">
            <w:pPr>
              <w:jc w:val="both"/>
              <w:rPr>
                <w:rFonts w:eastAsiaTheme="minorEastAsia"/>
                <w:iCs/>
                <w:sz w:val="32"/>
                <w:szCs w:val="32"/>
                <w:vertAlign w:val="superscript"/>
                <w:lang w:eastAsia="lt-LT"/>
              </w:rPr>
            </w:pPr>
          </w:p>
        </w:tc>
        <w:tc>
          <w:tcPr>
            <w:tcW w:w="1980" w:type="dxa"/>
            <w:tcBorders>
              <w:top w:val="single" w:sz="4" w:space="0" w:color="auto"/>
              <w:left w:val="nil"/>
              <w:bottom w:val="nil"/>
              <w:right w:val="nil"/>
            </w:tcBorders>
            <w:hideMark/>
          </w:tcPr>
          <w:p w14:paraId="4447A2C5" w14:textId="77777777" w:rsidR="00BB33C8" w:rsidRPr="00BA32BD" w:rsidRDefault="00BB33C8" w:rsidP="00DC42C6">
            <w:pPr>
              <w:jc w:val="center"/>
              <w:rPr>
                <w:rFonts w:eastAsiaTheme="minorEastAsia"/>
                <w:iCs/>
                <w:sz w:val="32"/>
                <w:szCs w:val="32"/>
                <w:vertAlign w:val="superscript"/>
                <w:lang w:eastAsia="lt-LT"/>
              </w:rPr>
            </w:pPr>
            <w:r w:rsidRPr="00BA32BD">
              <w:rPr>
                <w:rFonts w:eastAsiaTheme="minorEastAsia"/>
                <w:iCs/>
                <w:sz w:val="32"/>
                <w:szCs w:val="32"/>
                <w:vertAlign w:val="superscript"/>
                <w:lang w:eastAsia="lt-LT"/>
              </w:rPr>
              <w:t>(Parašas)</w:t>
            </w:r>
          </w:p>
        </w:tc>
        <w:tc>
          <w:tcPr>
            <w:tcW w:w="701" w:type="dxa"/>
            <w:tcBorders>
              <w:top w:val="nil"/>
              <w:left w:val="nil"/>
              <w:bottom w:val="nil"/>
              <w:right w:val="nil"/>
            </w:tcBorders>
          </w:tcPr>
          <w:p w14:paraId="0B3C3FEE" w14:textId="77777777" w:rsidR="00BB33C8" w:rsidRPr="00BA32BD" w:rsidRDefault="00BB33C8" w:rsidP="00DC42C6">
            <w:pPr>
              <w:jc w:val="both"/>
              <w:rPr>
                <w:rFonts w:eastAsiaTheme="minorEastAsia"/>
                <w:iCs/>
                <w:sz w:val="32"/>
                <w:szCs w:val="32"/>
                <w:vertAlign w:val="superscript"/>
                <w:lang w:eastAsia="lt-LT"/>
              </w:rPr>
            </w:pPr>
          </w:p>
        </w:tc>
        <w:tc>
          <w:tcPr>
            <w:tcW w:w="2655" w:type="dxa"/>
            <w:tcBorders>
              <w:top w:val="single" w:sz="4" w:space="0" w:color="auto"/>
              <w:left w:val="nil"/>
              <w:bottom w:val="nil"/>
              <w:right w:val="nil"/>
            </w:tcBorders>
            <w:hideMark/>
          </w:tcPr>
          <w:p w14:paraId="216D3134" w14:textId="77777777" w:rsidR="00BB33C8" w:rsidRPr="00BA32BD" w:rsidRDefault="00BB33C8" w:rsidP="00DC42C6">
            <w:pPr>
              <w:jc w:val="center"/>
              <w:rPr>
                <w:rFonts w:eastAsiaTheme="minorEastAsia"/>
                <w:iCs/>
                <w:sz w:val="32"/>
                <w:szCs w:val="32"/>
                <w:vertAlign w:val="superscript"/>
                <w:lang w:eastAsia="lt-LT"/>
              </w:rPr>
            </w:pPr>
            <w:r w:rsidRPr="00BA32BD">
              <w:rPr>
                <w:rFonts w:eastAsiaTheme="minorEastAsia"/>
                <w:iCs/>
                <w:sz w:val="32"/>
                <w:szCs w:val="32"/>
                <w:vertAlign w:val="superscript"/>
                <w:lang w:eastAsia="lt-LT"/>
              </w:rPr>
              <w:t>(Vardas, pavardė)</w:t>
            </w:r>
          </w:p>
        </w:tc>
      </w:tr>
    </w:tbl>
    <w:p w14:paraId="6ADADC45" w14:textId="77777777" w:rsidR="00BB33C8" w:rsidRPr="006D3915" w:rsidRDefault="00BB33C8" w:rsidP="00BB33C8">
      <w:pPr>
        <w:numPr>
          <w:ilvl w:val="1"/>
          <w:numId w:val="0"/>
        </w:numPr>
        <w:jc w:val="center"/>
        <w:rPr>
          <w:rFonts w:eastAsiaTheme="minorEastAsia"/>
          <w:b/>
          <w:bCs/>
          <w:caps/>
          <w:spacing w:val="20"/>
          <w:sz w:val="32"/>
          <w:szCs w:val="32"/>
          <w:highlight w:val="yellow"/>
          <w:lang w:eastAsia="lt-LT"/>
        </w:rPr>
      </w:pPr>
    </w:p>
    <w:p w14:paraId="4035675E" w14:textId="77777777" w:rsidR="006E5EC0" w:rsidRPr="006D3915" w:rsidRDefault="006E5EC0" w:rsidP="00160916">
      <w:pPr>
        <w:shd w:val="clear" w:color="auto" w:fill="FFFFFF"/>
        <w:jc w:val="center"/>
        <w:rPr>
          <w:color w:val="000000" w:themeColor="text1"/>
          <w:szCs w:val="24"/>
          <w:highlight w:val="yellow"/>
        </w:rPr>
      </w:pPr>
    </w:p>
    <w:p w14:paraId="42B088C1" w14:textId="77777777" w:rsidR="008764D7" w:rsidRPr="006D3915" w:rsidRDefault="008764D7">
      <w:pPr>
        <w:rPr>
          <w:b/>
          <w:color w:val="000000" w:themeColor="text1"/>
          <w:sz w:val="32"/>
          <w:szCs w:val="32"/>
          <w:highlight w:val="yellow"/>
        </w:rPr>
      </w:pPr>
      <w:r w:rsidRPr="006D3915">
        <w:rPr>
          <w:b/>
          <w:color w:val="000000" w:themeColor="text1"/>
          <w:sz w:val="32"/>
          <w:szCs w:val="32"/>
          <w:highlight w:val="yellow"/>
        </w:rPr>
        <w:br w:type="page"/>
      </w:r>
    </w:p>
    <w:p w14:paraId="0DB57267" w14:textId="1FE9EFB7" w:rsidR="00787401" w:rsidRPr="006D3915" w:rsidRDefault="00787401" w:rsidP="00A9187B">
      <w:pPr>
        <w:tabs>
          <w:tab w:val="center" w:pos="0"/>
          <w:tab w:val="left" w:pos="8076"/>
        </w:tabs>
        <w:ind w:firstLine="6804"/>
        <w:jc w:val="both"/>
        <w:rPr>
          <w:bCs/>
          <w:szCs w:val="24"/>
          <w:highlight w:val="yellow"/>
        </w:rPr>
        <w:sectPr w:rsidR="00787401" w:rsidRPr="006D3915" w:rsidSect="00765DEA">
          <w:headerReference w:type="default" r:id="rId16"/>
          <w:pgSz w:w="11906" w:h="16838" w:code="9"/>
          <w:pgMar w:top="1134" w:right="707" w:bottom="992" w:left="1701" w:header="284" w:footer="284" w:gutter="0"/>
          <w:cols w:space="1296"/>
          <w:titlePg/>
          <w:docGrid w:linePitch="360"/>
        </w:sectPr>
      </w:pPr>
      <w:bookmarkStart w:id="75" w:name="_Hlk113977204"/>
    </w:p>
    <w:p w14:paraId="49165B46" w14:textId="3BC99CEB" w:rsidR="003509BE" w:rsidRPr="00DC28DB" w:rsidRDefault="003509BE" w:rsidP="00DC28DB">
      <w:pPr>
        <w:ind w:firstLine="6804"/>
        <w:jc w:val="right"/>
        <w:rPr>
          <w:bCs/>
          <w:szCs w:val="24"/>
        </w:rPr>
      </w:pPr>
      <w:bookmarkStart w:id="76" w:name="_Toc17702910"/>
      <w:bookmarkStart w:id="77" w:name="_Toc17704010"/>
      <w:bookmarkStart w:id="78" w:name="_Toc17704291"/>
      <w:bookmarkStart w:id="79" w:name="_Toc17704587"/>
      <w:bookmarkEnd w:id="75"/>
      <w:r w:rsidRPr="00DC28DB">
        <w:rPr>
          <w:bCs/>
          <w:szCs w:val="24"/>
        </w:rPr>
        <w:lastRenderedPageBreak/>
        <w:t xml:space="preserve">Pirkimo dokumentų </w:t>
      </w:r>
    </w:p>
    <w:p w14:paraId="79B867FD" w14:textId="6FFAE4C8" w:rsidR="003509BE" w:rsidRPr="00DC28DB" w:rsidRDefault="00DC28DB" w:rsidP="00DC28DB">
      <w:pPr>
        <w:tabs>
          <w:tab w:val="center" w:pos="0"/>
          <w:tab w:val="left" w:pos="8076"/>
        </w:tabs>
        <w:ind w:firstLine="6804"/>
        <w:jc w:val="right"/>
        <w:rPr>
          <w:bCs/>
          <w:szCs w:val="24"/>
        </w:rPr>
      </w:pPr>
      <w:r w:rsidRPr="00DC28DB">
        <w:rPr>
          <w:bCs/>
          <w:szCs w:val="24"/>
        </w:rPr>
        <w:t>4</w:t>
      </w:r>
      <w:r w:rsidR="003509BE" w:rsidRPr="00DC28DB">
        <w:rPr>
          <w:bCs/>
          <w:szCs w:val="24"/>
        </w:rPr>
        <w:t xml:space="preserve"> priedas</w:t>
      </w:r>
    </w:p>
    <w:p w14:paraId="77D33279" w14:textId="77777777" w:rsidR="009F7D77" w:rsidRPr="006D3915" w:rsidRDefault="009F7D77" w:rsidP="009F7D77">
      <w:pPr>
        <w:tabs>
          <w:tab w:val="center" w:pos="0"/>
          <w:tab w:val="left" w:pos="8076"/>
        </w:tabs>
        <w:ind w:firstLine="6804"/>
        <w:jc w:val="both"/>
        <w:rPr>
          <w:bCs/>
          <w:szCs w:val="24"/>
          <w:highlight w:val="yellow"/>
        </w:rPr>
      </w:pPr>
    </w:p>
    <w:p w14:paraId="1F537736" w14:textId="77777777" w:rsidR="006D2445" w:rsidRDefault="006D2445" w:rsidP="00B34288">
      <w:pPr>
        <w:tabs>
          <w:tab w:val="left" w:pos="0"/>
          <w:tab w:val="left" w:pos="880"/>
          <w:tab w:val="num" w:pos="1637"/>
        </w:tabs>
        <w:suppressAutoHyphens/>
        <w:autoSpaceDN w:val="0"/>
        <w:ind w:left="375"/>
        <w:contextualSpacing/>
        <w:jc w:val="center"/>
        <w:textAlignment w:val="baseline"/>
        <w:outlineLvl w:val="1"/>
        <w:rPr>
          <w:b/>
          <w:bCs/>
          <w:szCs w:val="24"/>
        </w:rPr>
      </w:pPr>
      <w:r w:rsidRPr="006D2445">
        <w:rPr>
          <w:b/>
          <w:bCs/>
          <w:szCs w:val="24"/>
        </w:rPr>
        <w:t>SIMNO ŽUVININKYSTĖS ŪKIO HIDROLOGINIO REŽIMO IR VANDENS BALANSO TYRIMO BEI DOVINĖS UPĖS BASEINO AUKŠTUPIO VANDENSAUGOS PRIEMONIŲ, SKIRTŲ MAISTINIŲ MEDŽIAGŲ SULAIKYMUI, PARENGIMO PASLAUG</w:t>
      </w:r>
      <w:r>
        <w:rPr>
          <w:b/>
          <w:bCs/>
          <w:szCs w:val="24"/>
        </w:rPr>
        <w:t>Ų</w:t>
      </w:r>
    </w:p>
    <w:p w14:paraId="18CD6F08" w14:textId="66E7E6FA" w:rsidR="00B34288" w:rsidRPr="006D2445" w:rsidRDefault="00B34288" w:rsidP="00B34288">
      <w:pPr>
        <w:tabs>
          <w:tab w:val="left" w:pos="0"/>
          <w:tab w:val="left" w:pos="880"/>
          <w:tab w:val="num" w:pos="1637"/>
        </w:tabs>
        <w:suppressAutoHyphens/>
        <w:autoSpaceDN w:val="0"/>
        <w:ind w:left="375"/>
        <w:contextualSpacing/>
        <w:jc w:val="center"/>
        <w:textAlignment w:val="baseline"/>
        <w:outlineLvl w:val="1"/>
        <w:rPr>
          <w:b/>
          <w:szCs w:val="24"/>
        </w:rPr>
      </w:pPr>
      <w:r w:rsidRPr="006D2445">
        <w:rPr>
          <w:b/>
          <w:bCs/>
          <w:szCs w:val="24"/>
        </w:rPr>
        <w:t xml:space="preserve">  </w:t>
      </w:r>
      <w:r w:rsidRPr="006D2445">
        <w:rPr>
          <w:b/>
          <w:szCs w:val="24"/>
        </w:rPr>
        <w:t xml:space="preserve">PASIŪLYMŲ </w:t>
      </w:r>
      <w:r w:rsidR="004565D4">
        <w:rPr>
          <w:b/>
          <w:szCs w:val="24"/>
        </w:rPr>
        <w:t xml:space="preserve">EKONOMINIO NAUDINGUMO </w:t>
      </w:r>
      <w:r w:rsidRPr="006D2445">
        <w:rPr>
          <w:b/>
          <w:szCs w:val="24"/>
        </w:rPr>
        <w:t>VERTINIMO KRITERIJAI</w:t>
      </w:r>
    </w:p>
    <w:p w14:paraId="1C29503D" w14:textId="77777777" w:rsidR="00B34288" w:rsidRPr="006D3915" w:rsidRDefault="00B34288" w:rsidP="00B34288">
      <w:pPr>
        <w:tabs>
          <w:tab w:val="left" w:pos="0"/>
          <w:tab w:val="left" w:pos="880"/>
          <w:tab w:val="num" w:pos="1637"/>
        </w:tabs>
        <w:suppressAutoHyphens/>
        <w:autoSpaceDN w:val="0"/>
        <w:ind w:left="375"/>
        <w:contextualSpacing/>
        <w:jc w:val="center"/>
        <w:textAlignment w:val="baseline"/>
        <w:outlineLvl w:val="1"/>
        <w:rPr>
          <w:b/>
          <w:szCs w:val="24"/>
          <w:highlight w:val="yellow"/>
        </w:rPr>
      </w:pPr>
    </w:p>
    <w:p w14:paraId="77F7EED3" w14:textId="18C2F0A6" w:rsidR="00B34288" w:rsidRPr="006D2445" w:rsidRDefault="00B34288" w:rsidP="00D95BAD">
      <w:pPr>
        <w:widowControl w:val="0"/>
        <w:tabs>
          <w:tab w:val="left" w:pos="1552"/>
        </w:tabs>
        <w:autoSpaceDE w:val="0"/>
        <w:autoSpaceDN w:val="0"/>
        <w:spacing w:line="264" w:lineRule="auto"/>
        <w:jc w:val="both"/>
        <w:rPr>
          <w:rFonts w:eastAsia="Calibri"/>
          <w:szCs w:val="24"/>
        </w:rPr>
      </w:pPr>
      <w:r w:rsidRPr="006D2445">
        <w:rPr>
          <w:rFonts w:eastAsia="Calibri"/>
          <w:szCs w:val="24"/>
        </w:rPr>
        <w:t xml:space="preserve">1. Ekonomiškai naudingiausias pasiūlymas atrenkamas </w:t>
      </w:r>
      <w:r w:rsidRPr="006D2445">
        <w:rPr>
          <w:rFonts w:eastAsia="Calibri"/>
          <w:bCs/>
          <w:szCs w:val="24"/>
        </w:rPr>
        <w:t>pagal kainos ir kokybės santykį</w:t>
      </w:r>
      <w:r w:rsidRPr="006D2445">
        <w:rPr>
          <w:rFonts w:eastAsia="Calibri"/>
          <w:szCs w:val="24"/>
        </w:rPr>
        <w:t>. Ekonomiškai naudingiausias pasiūlymas – tai pasiūlymas, kurio balų suma, apskaičiuota pagal šioje dalyje nustatytus pasiūlymų vertinimo kriterijus ir sąlygas, yra didžiausia.</w:t>
      </w:r>
      <w:r w:rsidR="00996BBC">
        <w:rPr>
          <w:rFonts w:eastAsia="Calibri"/>
          <w:szCs w:val="24"/>
        </w:rPr>
        <w:t xml:space="preserve"> </w:t>
      </w:r>
      <w:r w:rsidR="00996BBC" w:rsidRPr="00996BBC">
        <w:rPr>
          <w:rFonts w:eastAsia="Calibri"/>
          <w:szCs w:val="24"/>
        </w:rPr>
        <w:t>Jeigu pasiūlymą pateikia tik vienas tiekėjas, kokybės balų skaičiavimas (matematinis veiksmas) nebus atliekamas.</w:t>
      </w:r>
    </w:p>
    <w:p w14:paraId="7D921D78" w14:textId="77777777" w:rsidR="00B34288" w:rsidRPr="006D2445" w:rsidRDefault="00B34288" w:rsidP="00D95BAD">
      <w:pPr>
        <w:widowControl w:val="0"/>
        <w:tabs>
          <w:tab w:val="left" w:pos="1506"/>
        </w:tabs>
        <w:autoSpaceDE w:val="0"/>
        <w:autoSpaceDN w:val="0"/>
        <w:spacing w:line="264" w:lineRule="auto"/>
        <w:jc w:val="both"/>
        <w:rPr>
          <w:rFonts w:eastAsia="Calibri"/>
          <w:szCs w:val="24"/>
        </w:rPr>
      </w:pPr>
      <w:r w:rsidRPr="006D2445">
        <w:rPr>
          <w:rFonts w:eastAsia="Calibri"/>
          <w:szCs w:val="24"/>
        </w:rPr>
        <w:t>2. Pasiūlymų vertinimo kriterijai ir kriterijų lyginamieji</w:t>
      </w:r>
      <w:r w:rsidRPr="006D2445">
        <w:rPr>
          <w:rFonts w:eastAsia="Calibri"/>
          <w:spacing w:val="-1"/>
          <w:szCs w:val="24"/>
        </w:rPr>
        <w:t xml:space="preserve"> </w:t>
      </w:r>
      <w:r w:rsidRPr="006D2445">
        <w:rPr>
          <w:rFonts w:eastAsia="Calibri"/>
          <w:szCs w:val="24"/>
        </w:rPr>
        <w:t>svoriai:</w:t>
      </w:r>
    </w:p>
    <w:p w14:paraId="07B33FBD" w14:textId="77777777" w:rsidR="00D95BAD" w:rsidRPr="006D3915" w:rsidRDefault="00D95BAD" w:rsidP="00D95BAD">
      <w:pPr>
        <w:widowControl w:val="0"/>
        <w:tabs>
          <w:tab w:val="left" w:pos="1506"/>
        </w:tabs>
        <w:autoSpaceDE w:val="0"/>
        <w:autoSpaceDN w:val="0"/>
        <w:spacing w:line="264" w:lineRule="auto"/>
        <w:jc w:val="both"/>
        <w:rPr>
          <w:rFonts w:eastAsia="Calibri"/>
          <w:szCs w:val="24"/>
          <w:highlight w:val="yellow"/>
        </w:rPr>
      </w:pPr>
    </w:p>
    <w:p w14:paraId="69817881" w14:textId="77777777" w:rsidR="00B34288" w:rsidRPr="006D2445" w:rsidRDefault="00B34288" w:rsidP="00B34288">
      <w:pPr>
        <w:keepNext/>
        <w:keepLines/>
        <w:spacing w:before="41" w:after="42" w:line="264" w:lineRule="auto"/>
        <w:ind w:left="966"/>
        <w:jc w:val="both"/>
        <w:outlineLvl w:val="0"/>
        <w:rPr>
          <w:szCs w:val="24"/>
        </w:rPr>
      </w:pPr>
      <w:r w:rsidRPr="006D2445">
        <w:rPr>
          <w:szCs w:val="24"/>
        </w:rPr>
        <w:t>1 lentelė</w:t>
      </w:r>
    </w:p>
    <w:tbl>
      <w:tblPr>
        <w:tblStyle w:val="TableNormal1"/>
        <w:tblW w:w="9120" w:type="dxa"/>
        <w:tblInd w:w="3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20"/>
        <w:gridCol w:w="3784"/>
        <w:gridCol w:w="2310"/>
        <w:gridCol w:w="2306"/>
      </w:tblGrid>
      <w:tr w:rsidR="00B34288" w:rsidRPr="006D3915" w14:paraId="3275E9BE" w14:textId="77777777" w:rsidTr="53E1DE7E">
        <w:trPr>
          <w:trHeight w:val="981"/>
        </w:trPr>
        <w:tc>
          <w:tcPr>
            <w:tcW w:w="720" w:type="dxa"/>
            <w:shd w:val="clear" w:color="auto" w:fill="F1F1F1"/>
          </w:tcPr>
          <w:p w14:paraId="26F8ED11" w14:textId="77777777" w:rsidR="00B34288" w:rsidRPr="006D2445" w:rsidRDefault="00B34288" w:rsidP="005E214B">
            <w:pPr>
              <w:spacing w:before="7" w:line="264" w:lineRule="auto"/>
              <w:rPr>
                <w:b/>
                <w:bCs/>
                <w:szCs w:val="24"/>
              </w:rPr>
            </w:pPr>
          </w:p>
          <w:p w14:paraId="36AB76D9" w14:textId="77777777" w:rsidR="00B34288" w:rsidRPr="006D2445" w:rsidRDefault="00B34288" w:rsidP="005E214B">
            <w:pPr>
              <w:spacing w:line="264" w:lineRule="auto"/>
              <w:ind w:left="198" w:right="152" w:hanging="12"/>
              <w:rPr>
                <w:b/>
                <w:bCs/>
                <w:szCs w:val="24"/>
              </w:rPr>
            </w:pPr>
            <w:r w:rsidRPr="006D2445">
              <w:rPr>
                <w:b/>
                <w:bCs/>
                <w:szCs w:val="24"/>
              </w:rPr>
              <w:t>Eil. Nr.</w:t>
            </w:r>
          </w:p>
        </w:tc>
        <w:tc>
          <w:tcPr>
            <w:tcW w:w="3784" w:type="dxa"/>
            <w:shd w:val="clear" w:color="auto" w:fill="F1F1F1"/>
          </w:tcPr>
          <w:p w14:paraId="6AFB3C38" w14:textId="77777777" w:rsidR="00B34288" w:rsidRPr="006D2445" w:rsidRDefault="00B34288" w:rsidP="00D95BAD">
            <w:pPr>
              <w:spacing w:before="68" w:line="264" w:lineRule="auto"/>
              <w:ind w:left="388" w:right="328" w:hanging="4"/>
              <w:jc w:val="center"/>
              <w:rPr>
                <w:b/>
                <w:bCs/>
              </w:rPr>
            </w:pPr>
          </w:p>
          <w:p w14:paraId="434224EF" w14:textId="77777777" w:rsidR="00B34288" w:rsidRPr="006D2445" w:rsidRDefault="66F79EA2" w:rsidP="00D95BAD">
            <w:pPr>
              <w:spacing w:before="68" w:line="264" w:lineRule="auto"/>
              <w:ind w:left="388" w:right="328" w:hanging="4"/>
              <w:jc w:val="center"/>
              <w:rPr>
                <w:b/>
                <w:bCs/>
              </w:rPr>
            </w:pPr>
            <w:r w:rsidRPr="006D2445">
              <w:rPr>
                <w:b/>
                <w:bCs/>
              </w:rPr>
              <w:t>Vertinimo kriterijai</w:t>
            </w:r>
          </w:p>
        </w:tc>
        <w:tc>
          <w:tcPr>
            <w:tcW w:w="2310" w:type="dxa"/>
            <w:shd w:val="clear" w:color="auto" w:fill="F1F1F1"/>
          </w:tcPr>
          <w:p w14:paraId="62F9E700" w14:textId="4D577E3C" w:rsidR="56FF20C1" w:rsidRPr="006D2445" w:rsidRDefault="1599F5E6" w:rsidP="00D95BAD">
            <w:pPr>
              <w:spacing w:before="68" w:line="264" w:lineRule="auto"/>
              <w:ind w:left="388" w:right="328" w:hanging="4"/>
              <w:jc w:val="center"/>
              <w:rPr>
                <w:b/>
                <w:bCs/>
              </w:rPr>
            </w:pPr>
            <w:r w:rsidRPr="006D2445">
              <w:rPr>
                <w:b/>
                <w:bCs/>
              </w:rPr>
              <w:t>Kriterijaus funkcinio parametro lyginamasis svoris</w:t>
            </w:r>
          </w:p>
        </w:tc>
        <w:tc>
          <w:tcPr>
            <w:tcW w:w="2306" w:type="dxa"/>
            <w:shd w:val="clear" w:color="auto" w:fill="F1F1F1"/>
          </w:tcPr>
          <w:p w14:paraId="5B8FB093" w14:textId="77777777" w:rsidR="00B34288" w:rsidRPr="006D2445" w:rsidRDefault="00B34288" w:rsidP="005E214B">
            <w:pPr>
              <w:spacing w:before="68" w:line="264" w:lineRule="auto"/>
              <w:ind w:left="388" w:right="328" w:hanging="4"/>
              <w:jc w:val="center"/>
              <w:rPr>
                <w:b/>
                <w:bCs/>
                <w:szCs w:val="24"/>
              </w:rPr>
            </w:pPr>
            <w:r w:rsidRPr="006D2445">
              <w:rPr>
                <w:b/>
                <w:bCs/>
                <w:szCs w:val="24"/>
              </w:rPr>
              <w:t>Lyginamasis svoris ekonominio naudingumo įvertinime</w:t>
            </w:r>
          </w:p>
        </w:tc>
      </w:tr>
      <w:tr w:rsidR="00B34288" w:rsidRPr="006D3915" w14:paraId="47E72DFA" w14:textId="77777777" w:rsidTr="53E1DE7E">
        <w:trPr>
          <w:trHeight w:val="515"/>
        </w:trPr>
        <w:tc>
          <w:tcPr>
            <w:tcW w:w="720" w:type="dxa"/>
            <w:vAlign w:val="center"/>
          </w:tcPr>
          <w:p w14:paraId="7094FEE7" w14:textId="77777777" w:rsidR="00B34288" w:rsidRPr="006D2445" w:rsidRDefault="00B34288" w:rsidP="0002206D">
            <w:pPr>
              <w:rPr>
                <w:szCs w:val="24"/>
              </w:rPr>
            </w:pPr>
            <w:r w:rsidRPr="006D2445">
              <w:rPr>
                <w:szCs w:val="24"/>
              </w:rPr>
              <w:t>1.</w:t>
            </w:r>
          </w:p>
        </w:tc>
        <w:tc>
          <w:tcPr>
            <w:tcW w:w="3784" w:type="dxa"/>
            <w:vAlign w:val="center"/>
          </w:tcPr>
          <w:p w14:paraId="1F03DECD" w14:textId="77777777" w:rsidR="00B34288" w:rsidRPr="006D2445" w:rsidRDefault="00B34288" w:rsidP="0002206D">
            <w:pPr>
              <w:rPr>
                <w:b/>
                <w:szCs w:val="24"/>
              </w:rPr>
            </w:pPr>
            <w:r w:rsidRPr="006D2445">
              <w:rPr>
                <w:i/>
                <w:szCs w:val="24"/>
              </w:rPr>
              <w:t xml:space="preserve">Pirmas kriterijus </w:t>
            </w:r>
            <w:r w:rsidRPr="006D2445">
              <w:rPr>
                <w:szCs w:val="24"/>
              </w:rPr>
              <w:t xml:space="preserve">– </w:t>
            </w:r>
            <w:r w:rsidRPr="006D2445">
              <w:rPr>
                <w:b/>
                <w:szCs w:val="24"/>
              </w:rPr>
              <w:t>Kaina (C)</w:t>
            </w:r>
          </w:p>
        </w:tc>
        <w:tc>
          <w:tcPr>
            <w:tcW w:w="2310" w:type="dxa"/>
            <w:vAlign w:val="center"/>
          </w:tcPr>
          <w:p w14:paraId="3B39D26D" w14:textId="07414B24" w:rsidR="731AB52B" w:rsidRPr="006D2445" w:rsidRDefault="731AB52B" w:rsidP="731AB52B">
            <w:pPr>
              <w:jc w:val="center"/>
            </w:pPr>
          </w:p>
        </w:tc>
        <w:tc>
          <w:tcPr>
            <w:tcW w:w="2306" w:type="dxa"/>
            <w:vAlign w:val="center"/>
          </w:tcPr>
          <w:p w14:paraId="7287341D" w14:textId="0BE53EC2" w:rsidR="00B34288" w:rsidRPr="006D2445" w:rsidRDefault="7A31907A" w:rsidP="0002206D">
            <w:pPr>
              <w:jc w:val="center"/>
            </w:pPr>
            <w:r w:rsidRPr="006D2445">
              <w:t xml:space="preserve">X = </w:t>
            </w:r>
            <w:r w:rsidR="154F8D25" w:rsidRPr="006D2445">
              <w:t>7</w:t>
            </w:r>
            <w:r w:rsidRPr="006D2445">
              <w:t>0</w:t>
            </w:r>
          </w:p>
        </w:tc>
      </w:tr>
      <w:tr w:rsidR="00B34288" w:rsidRPr="006D3915" w14:paraId="787FD4B5" w14:textId="77777777" w:rsidTr="53E1DE7E">
        <w:trPr>
          <w:trHeight w:val="621"/>
        </w:trPr>
        <w:tc>
          <w:tcPr>
            <w:tcW w:w="720" w:type="dxa"/>
            <w:vAlign w:val="center"/>
          </w:tcPr>
          <w:p w14:paraId="0ADBA9F6" w14:textId="77777777" w:rsidR="00B34288" w:rsidRPr="006D2445" w:rsidRDefault="00B34288" w:rsidP="0002206D">
            <w:pPr>
              <w:rPr>
                <w:szCs w:val="24"/>
              </w:rPr>
            </w:pPr>
            <w:r w:rsidRPr="006D2445">
              <w:rPr>
                <w:szCs w:val="24"/>
              </w:rPr>
              <w:t>2.</w:t>
            </w:r>
          </w:p>
        </w:tc>
        <w:tc>
          <w:tcPr>
            <w:tcW w:w="3784" w:type="dxa"/>
            <w:vAlign w:val="center"/>
          </w:tcPr>
          <w:p w14:paraId="2814098D" w14:textId="3631FF1C" w:rsidR="00B34288" w:rsidRPr="006D2445" w:rsidRDefault="00B34288" w:rsidP="0002206D">
            <w:pPr>
              <w:rPr>
                <w:b/>
                <w:szCs w:val="24"/>
              </w:rPr>
            </w:pPr>
            <w:r w:rsidRPr="006D2445">
              <w:rPr>
                <w:i/>
                <w:szCs w:val="24"/>
              </w:rPr>
              <w:t xml:space="preserve">Antras kriterijus </w:t>
            </w:r>
            <w:r w:rsidRPr="006D2445">
              <w:rPr>
                <w:szCs w:val="24"/>
              </w:rPr>
              <w:t xml:space="preserve">– </w:t>
            </w:r>
            <w:r w:rsidRPr="006D2445">
              <w:rPr>
                <w:b/>
                <w:bCs/>
                <w:szCs w:val="24"/>
              </w:rPr>
              <w:t xml:space="preserve">Eksperto </w:t>
            </w:r>
            <w:r w:rsidR="004D62EF">
              <w:rPr>
                <w:b/>
                <w:bCs/>
                <w:szCs w:val="24"/>
              </w:rPr>
              <w:t xml:space="preserve">(-ų) </w:t>
            </w:r>
            <w:r w:rsidR="00ED0A31" w:rsidRPr="00B0380E">
              <w:rPr>
                <w:b/>
                <w:bCs/>
                <w:szCs w:val="24"/>
              </w:rPr>
              <w:t xml:space="preserve">išsilavinimas ir </w:t>
            </w:r>
            <w:r w:rsidRPr="00B0380E">
              <w:rPr>
                <w:b/>
                <w:bCs/>
                <w:szCs w:val="24"/>
              </w:rPr>
              <w:t>patirtis</w:t>
            </w:r>
            <w:r w:rsidRPr="006D2445">
              <w:rPr>
                <w:b/>
                <w:bCs/>
                <w:szCs w:val="24"/>
              </w:rPr>
              <w:t xml:space="preserve"> </w:t>
            </w:r>
            <w:r w:rsidRPr="006D2445">
              <w:rPr>
                <w:b/>
                <w:position w:val="1"/>
                <w:szCs w:val="24"/>
              </w:rPr>
              <w:t>(T)</w:t>
            </w:r>
          </w:p>
        </w:tc>
        <w:tc>
          <w:tcPr>
            <w:tcW w:w="2310" w:type="dxa"/>
            <w:vAlign w:val="center"/>
          </w:tcPr>
          <w:p w14:paraId="6B8FC14F" w14:textId="77328DAF" w:rsidR="731AB52B" w:rsidRPr="006D2445" w:rsidRDefault="731AB52B" w:rsidP="731AB52B">
            <w:pPr>
              <w:spacing w:line="259" w:lineRule="auto"/>
              <w:jc w:val="center"/>
            </w:pPr>
          </w:p>
        </w:tc>
        <w:tc>
          <w:tcPr>
            <w:tcW w:w="2306" w:type="dxa"/>
            <w:vAlign w:val="center"/>
          </w:tcPr>
          <w:p w14:paraId="23BF2F21" w14:textId="6EF30A14" w:rsidR="00B34288" w:rsidRPr="006D2445" w:rsidRDefault="7A31907A" w:rsidP="731AB52B">
            <w:pPr>
              <w:jc w:val="center"/>
              <w:rPr>
                <w:rFonts w:cs="Times New Roman"/>
                <w:szCs w:val="24"/>
              </w:rPr>
            </w:pPr>
            <w:r w:rsidRPr="006D2445">
              <w:rPr>
                <w:position w:val="2"/>
              </w:rPr>
              <w:t xml:space="preserve">Y = </w:t>
            </w:r>
            <w:r w:rsidR="7F218635" w:rsidRPr="006D2445">
              <w:t>30</w:t>
            </w:r>
          </w:p>
        </w:tc>
      </w:tr>
      <w:tr w:rsidR="00ED0A31" w:rsidRPr="006D3915" w14:paraId="551B6DF3" w14:textId="77777777" w:rsidTr="53E1DE7E">
        <w:trPr>
          <w:trHeight w:val="621"/>
        </w:trPr>
        <w:tc>
          <w:tcPr>
            <w:tcW w:w="720" w:type="dxa"/>
            <w:vAlign w:val="center"/>
          </w:tcPr>
          <w:p w14:paraId="09F9F855" w14:textId="2229BECB" w:rsidR="00ED0A31" w:rsidRPr="00ED0A31" w:rsidRDefault="00ED0A31" w:rsidP="0002206D">
            <w:pPr>
              <w:rPr>
                <w:szCs w:val="24"/>
              </w:rPr>
            </w:pPr>
            <w:r w:rsidRPr="00ED0A31">
              <w:rPr>
                <w:szCs w:val="24"/>
              </w:rPr>
              <w:t>2.1.</w:t>
            </w:r>
          </w:p>
        </w:tc>
        <w:tc>
          <w:tcPr>
            <w:tcW w:w="3784" w:type="dxa"/>
            <w:vAlign w:val="center"/>
          </w:tcPr>
          <w:p w14:paraId="0CE4EAE7" w14:textId="401E416D" w:rsidR="00670557" w:rsidRDefault="00B0380E" w:rsidP="00ED0A31">
            <w:pPr>
              <w:jc w:val="both"/>
              <w:rPr>
                <w:b/>
                <w:bCs/>
              </w:rPr>
            </w:pPr>
            <w:r w:rsidRPr="00B0380E">
              <w:rPr>
                <w:b/>
                <w:bCs/>
                <w:iCs/>
                <w:szCs w:val="24"/>
              </w:rPr>
              <w:t>Bent vieno e</w:t>
            </w:r>
            <w:r w:rsidR="00ED0A31" w:rsidRPr="00B0380E">
              <w:rPr>
                <w:b/>
                <w:bCs/>
                <w:iCs/>
                <w:szCs w:val="24"/>
              </w:rPr>
              <w:t>ksperto</w:t>
            </w:r>
            <w:r w:rsidR="00ED0A31" w:rsidRPr="00ED0A31">
              <w:rPr>
                <w:iCs/>
                <w:szCs w:val="24"/>
              </w:rPr>
              <w:t xml:space="preserve"> turimas aplinkos inžinerijos / fizinės geografijos / ekologijos ir aplinkotyros krypties mokslų daktaro laipsnis</w:t>
            </w:r>
            <w:r w:rsidR="008D48EF">
              <w:rPr>
                <w:iCs/>
                <w:szCs w:val="24"/>
              </w:rPr>
              <w:t xml:space="preserve"> </w:t>
            </w:r>
            <w:r w:rsidR="008D48EF" w:rsidRPr="00ED0A31">
              <w:rPr>
                <w:b/>
                <w:bCs/>
              </w:rPr>
              <w:t>(T</w:t>
            </w:r>
            <w:r w:rsidR="008D48EF" w:rsidRPr="00ED0A31">
              <w:rPr>
                <w:b/>
                <w:bCs/>
                <w:vertAlign w:val="subscript"/>
              </w:rPr>
              <w:t>1</w:t>
            </w:r>
            <w:r w:rsidR="008D48EF" w:rsidRPr="00ED0A31">
              <w:rPr>
                <w:b/>
                <w:bCs/>
              </w:rPr>
              <w:t>)</w:t>
            </w:r>
            <w:r w:rsidR="00670557">
              <w:rPr>
                <w:b/>
                <w:bCs/>
              </w:rPr>
              <w:t xml:space="preserve"> </w:t>
            </w:r>
          </w:p>
          <w:p w14:paraId="55B87CBD" w14:textId="28880374" w:rsidR="00ED0A31" w:rsidRPr="00ED0A31" w:rsidRDefault="00670557" w:rsidP="00ED0A31">
            <w:pPr>
              <w:jc w:val="both"/>
              <w:rPr>
                <w:iCs/>
                <w:szCs w:val="24"/>
              </w:rPr>
            </w:pPr>
            <w:r w:rsidRPr="00670557">
              <w:rPr>
                <w:rFonts w:cs="Times New Roman"/>
                <w:b/>
                <w:bCs/>
                <w:sz w:val="22"/>
              </w:rPr>
              <w:t>T</w:t>
            </w:r>
            <w:r w:rsidRPr="00670557">
              <w:rPr>
                <w:rFonts w:cs="Times New Roman"/>
                <w:b/>
                <w:bCs/>
                <w:sz w:val="22"/>
                <w:vertAlign w:val="subscript"/>
              </w:rPr>
              <w:t>1max</w:t>
            </w:r>
            <w:r w:rsidRPr="00670557">
              <w:rPr>
                <w:rFonts w:cs="Times New Roman"/>
                <w:b/>
                <w:bCs/>
                <w:sz w:val="22"/>
              </w:rPr>
              <w:t xml:space="preserve"> –</w:t>
            </w:r>
            <w:r w:rsidRPr="00670557">
              <w:rPr>
                <w:b/>
                <w:bCs/>
              </w:rPr>
              <w:t xml:space="preserve"> </w:t>
            </w:r>
            <w:r w:rsidR="00574CA3">
              <w:rPr>
                <w:b/>
                <w:bCs/>
              </w:rPr>
              <w:t>1</w:t>
            </w:r>
            <w:r w:rsidRPr="00670557">
              <w:rPr>
                <w:b/>
                <w:bCs/>
              </w:rPr>
              <w:t xml:space="preserve"> bala</w:t>
            </w:r>
            <w:r w:rsidR="00574CA3">
              <w:rPr>
                <w:b/>
                <w:bCs/>
              </w:rPr>
              <w:t>s</w:t>
            </w:r>
          </w:p>
        </w:tc>
        <w:tc>
          <w:tcPr>
            <w:tcW w:w="2310" w:type="dxa"/>
            <w:vAlign w:val="center"/>
          </w:tcPr>
          <w:p w14:paraId="219650C7" w14:textId="020682AC" w:rsidR="00ED0A31" w:rsidRPr="006D2445" w:rsidRDefault="00670557" w:rsidP="731AB52B">
            <w:pPr>
              <w:spacing w:line="259" w:lineRule="auto"/>
              <w:jc w:val="center"/>
            </w:pPr>
            <w:r w:rsidRPr="00ED0A31">
              <w:rPr>
                <w:rFonts w:cs="Times New Roman"/>
                <w:sz w:val="22"/>
              </w:rPr>
              <w:t>L</w:t>
            </w:r>
            <w:r w:rsidRPr="00ED0A31">
              <w:rPr>
                <w:rFonts w:cs="Times New Roman"/>
                <w:sz w:val="22"/>
                <w:vertAlign w:val="subscript"/>
              </w:rPr>
              <w:t xml:space="preserve">1 </w:t>
            </w:r>
            <w:r w:rsidRPr="00ED0A31">
              <w:rPr>
                <w:rFonts w:cs="Times New Roman"/>
                <w:sz w:val="22"/>
              </w:rPr>
              <w:t>=</w:t>
            </w:r>
            <w:r w:rsidRPr="00ED0A31">
              <w:rPr>
                <w:rFonts w:cs="Times New Roman"/>
                <w:szCs w:val="24"/>
              </w:rPr>
              <w:t xml:space="preserve"> </w:t>
            </w:r>
            <w:r w:rsidRPr="00ED0A31">
              <w:t>0,2</w:t>
            </w:r>
          </w:p>
        </w:tc>
        <w:tc>
          <w:tcPr>
            <w:tcW w:w="2306" w:type="dxa"/>
            <w:vAlign w:val="center"/>
          </w:tcPr>
          <w:p w14:paraId="1EA5AE46" w14:textId="2D7BD0D0" w:rsidR="00ED0A31" w:rsidRPr="006D2445" w:rsidRDefault="00ED0A31" w:rsidP="731AB52B">
            <w:pPr>
              <w:jc w:val="center"/>
              <w:rPr>
                <w:position w:val="2"/>
              </w:rPr>
            </w:pPr>
          </w:p>
        </w:tc>
      </w:tr>
      <w:tr w:rsidR="731AB52B" w:rsidRPr="006D3915" w14:paraId="0AB7166F" w14:textId="77777777" w:rsidTr="53E1DE7E">
        <w:trPr>
          <w:trHeight w:val="621"/>
        </w:trPr>
        <w:tc>
          <w:tcPr>
            <w:tcW w:w="720" w:type="dxa"/>
            <w:vAlign w:val="center"/>
          </w:tcPr>
          <w:p w14:paraId="01D0BE60" w14:textId="0554BA7E" w:rsidR="04C47640" w:rsidRPr="00ED0A31" w:rsidRDefault="017E5103" w:rsidP="731AB52B">
            <w:r w:rsidRPr="00ED0A31">
              <w:t>2.</w:t>
            </w:r>
            <w:r w:rsidR="00ED0A31" w:rsidRPr="00ED0A31">
              <w:t>2</w:t>
            </w:r>
            <w:r w:rsidRPr="00ED0A31">
              <w:t>.</w:t>
            </w:r>
          </w:p>
        </w:tc>
        <w:tc>
          <w:tcPr>
            <w:tcW w:w="3784" w:type="dxa"/>
            <w:vAlign w:val="center"/>
          </w:tcPr>
          <w:p w14:paraId="42F76438" w14:textId="6FDF811E" w:rsidR="008D48EF" w:rsidRDefault="017E5103" w:rsidP="00D95BAD">
            <w:pPr>
              <w:ind w:left="34" w:right="60"/>
              <w:jc w:val="both"/>
              <w:rPr>
                <w:b/>
                <w:bCs/>
              </w:rPr>
            </w:pPr>
            <w:r w:rsidRPr="00ED0A31">
              <w:t xml:space="preserve">Per paskutinius </w:t>
            </w:r>
            <w:r w:rsidR="008D48EF">
              <w:t>7</w:t>
            </w:r>
            <w:r w:rsidRPr="00ED0A31">
              <w:t xml:space="preserve"> (</w:t>
            </w:r>
            <w:r w:rsidR="008D48EF">
              <w:t>septyn</w:t>
            </w:r>
            <w:r w:rsidRPr="00ED0A31">
              <w:t>erius) metus (iki pasiūlym</w:t>
            </w:r>
            <w:r w:rsidR="00B24A93">
              <w:t>ų</w:t>
            </w:r>
            <w:r w:rsidRPr="00ED0A31">
              <w:t xml:space="preserve"> </w:t>
            </w:r>
            <w:r w:rsidRPr="002B053E">
              <w:t xml:space="preserve">pateikimo termino pabaigos) </w:t>
            </w:r>
            <w:r w:rsidR="008D48EF" w:rsidRPr="002B053E">
              <w:t xml:space="preserve">hidrologijos / paviršinių vandens </w:t>
            </w:r>
            <w:r w:rsidR="002B053E" w:rsidRPr="002B053E">
              <w:t xml:space="preserve">telkinių </w:t>
            </w:r>
            <w:r w:rsidR="008D48EF" w:rsidRPr="002B053E">
              <w:t>būklės vertinimo /</w:t>
            </w:r>
            <w:r w:rsidR="008D48EF" w:rsidRPr="008D48EF">
              <w:t xml:space="preserve"> vandens taršos prevencijos / </w:t>
            </w:r>
            <w:proofErr w:type="spellStart"/>
            <w:r w:rsidR="008D48EF" w:rsidRPr="008D48EF">
              <w:t>vandensaugos</w:t>
            </w:r>
            <w:proofErr w:type="spellEnd"/>
            <w:r w:rsidR="008D48EF" w:rsidRPr="008D48EF">
              <w:t xml:space="preserve"> priemonių tyrimų sri</w:t>
            </w:r>
            <w:r w:rsidR="008D48EF">
              <w:t xml:space="preserve">čių </w:t>
            </w:r>
            <w:r w:rsidR="00802D54">
              <w:t xml:space="preserve">užbaigtų </w:t>
            </w:r>
            <w:r w:rsidR="008D48EF">
              <w:t>projektų</w:t>
            </w:r>
            <w:r w:rsidR="008D48EF" w:rsidRPr="00802D54">
              <w:t xml:space="preserve">, kuriuose sėkmingai dalyvauta, skaičius (vnt.) </w:t>
            </w:r>
            <w:r w:rsidR="008D48EF" w:rsidRPr="00802D54">
              <w:rPr>
                <w:b/>
                <w:bCs/>
              </w:rPr>
              <w:t>(T</w:t>
            </w:r>
            <w:r w:rsidR="008D48EF" w:rsidRPr="00802D54">
              <w:rPr>
                <w:b/>
                <w:bCs/>
                <w:vertAlign w:val="subscript"/>
              </w:rPr>
              <w:t>2</w:t>
            </w:r>
            <w:r w:rsidR="008D48EF" w:rsidRPr="00802D54">
              <w:rPr>
                <w:b/>
                <w:bCs/>
              </w:rPr>
              <w:t>)</w:t>
            </w:r>
          </w:p>
          <w:p w14:paraId="3A84DC32" w14:textId="3A5651F6" w:rsidR="00670557" w:rsidRDefault="00670557" w:rsidP="00D95BAD">
            <w:pPr>
              <w:ind w:left="34" w:right="60"/>
              <w:jc w:val="both"/>
              <w:rPr>
                <w:b/>
                <w:bCs/>
              </w:rPr>
            </w:pPr>
            <w:r w:rsidRPr="00670557">
              <w:rPr>
                <w:rFonts w:cs="Times New Roman"/>
                <w:b/>
                <w:bCs/>
                <w:sz w:val="22"/>
              </w:rPr>
              <w:t>T</w:t>
            </w:r>
            <w:r w:rsidRPr="00670557">
              <w:rPr>
                <w:rFonts w:cs="Times New Roman"/>
                <w:b/>
                <w:bCs/>
                <w:sz w:val="22"/>
                <w:vertAlign w:val="subscript"/>
              </w:rPr>
              <w:t>2max</w:t>
            </w:r>
            <w:r w:rsidRPr="00670557">
              <w:rPr>
                <w:rFonts w:cs="Times New Roman"/>
                <w:b/>
                <w:bCs/>
                <w:sz w:val="22"/>
              </w:rPr>
              <w:t xml:space="preserve"> –</w:t>
            </w:r>
            <w:r w:rsidRPr="00670557">
              <w:rPr>
                <w:b/>
                <w:bCs/>
              </w:rPr>
              <w:t xml:space="preserve"> 3 balai</w:t>
            </w:r>
          </w:p>
          <w:p w14:paraId="3648E9BC" w14:textId="77777777" w:rsidR="00B0380E" w:rsidRPr="00670557" w:rsidRDefault="00B0380E" w:rsidP="00D95BAD">
            <w:pPr>
              <w:ind w:left="34" w:right="60"/>
              <w:jc w:val="both"/>
              <w:rPr>
                <w:b/>
                <w:bCs/>
              </w:rPr>
            </w:pPr>
          </w:p>
          <w:p w14:paraId="03FCCAFC" w14:textId="03E69EED" w:rsidR="04C47640" w:rsidRPr="00ED0A31" w:rsidRDefault="008D48EF" w:rsidP="00D95BAD">
            <w:pPr>
              <w:ind w:left="34" w:right="60"/>
              <w:jc w:val="both"/>
              <w:rPr>
                <w:b/>
                <w:bCs/>
              </w:rPr>
            </w:pPr>
            <w:r>
              <w:rPr>
                <w:b/>
                <w:bCs/>
              </w:rPr>
              <w:t>Pastaba: p</w:t>
            </w:r>
            <w:r w:rsidRPr="008D48EF">
              <w:rPr>
                <w:b/>
                <w:bCs/>
              </w:rPr>
              <w:t>rojektas, kuriame buvo</w:t>
            </w:r>
            <w:r>
              <w:rPr>
                <w:b/>
                <w:bCs/>
              </w:rPr>
              <w:t xml:space="preserve"> vykdomos</w:t>
            </w:r>
            <w:r w:rsidRPr="008D48EF">
              <w:rPr>
                <w:b/>
                <w:bCs/>
              </w:rPr>
              <w:t xml:space="preserve"> kelios šios veiklos, skaičiuojamas kaip vienas.</w:t>
            </w:r>
          </w:p>
        </w:tc>
        <w:tc>
          <w:tcPr>
            <w:tcW w:w="2310" w:type="dxa"/>
            <w:vAlign w:val="center"/>
          </w:tcPr>
          <w:p w14:paraId="72BE6CBC" w14:textId="0090DED7" w:rsidR="69570523" w:rsidRPr="00ED0A31" w:rsidRDefault="00670557" w:rsidP="00D95BAD">
            <w:pPr>
              <w:spacing w:line="259" w:lineRule="auto"/>
              <w:jc w:val="center"/>
            </w:pPr>
            <w:r w:rsidRPr="00ED0A31">
              <w:rPr>
                <w:rFonts w:cs="Times New Roman"/>
                <w:sz w:val="22"/>
              </w:rPr>
              <w:t>L</w:t>
            </w:r>
            <w:r>
              <w:rPr>
                <w:rFonts w:cs="Times New Roman"/>
                <w:sz w:val="22"/>
                <w:vertAlign w:val="subscript"/>
              </w:rPr>
              <w:t>2</w:t>
            </w:r>
            <w:r w:rsidRPr="00ED0A31">
              <w:rPr>
                <w:rFonts w:cs="Times New Roman"/>
                <w:sz w:val="22"/>
                <w:vertAlign w:val="subscript"/>
              </w:rPr>
              <w:t xml:space="preserve"> </w:t>
            </w:r>
            <w:r w:rsidRPr="00ED0A31">
              <w:rPr>
                <w:rFonts w:cs="Times New Roman"/>
                <w:sz w:val="22"/>
              </w:rPr>
              <w:t>=</w:t>
            </w:r>
            <w:r w:rsidRPr="00ED0A31">
              <w:rPr>
                <w:rFonts w:cs="Times New Roman"/>
                <w:szCs w:val="24"/>
              </w:rPr>
              <w:t xml:space="preserve"> </w:t>
            </w:r>
            <w:r w:rsidRPr="00ED0A31">
              <w:t>0,35</w:t>
            </w:r>
          </w:p>
        </w:tc>
        <w:tc>
          <w:tcPr>
            <w:tcW w:w="2306" w:type="dxa"/>
            <w:vAlign w:val="center"/>
          </w:tcPr>
          <w:p w14:paraId="292FF44B" w14:textId="446562EC" w:rsidR="3BD54E00" w:rsidRPr="00ED0A31" w:rsidRDefault="3BD54E00" w:rsidP="00D95BAD">
            <w:pPr>
              <w:jc w:val="center"/>
            </w:pPr>
          </w:p>
        </w:tc>
      </w:tr>
      <w:tr w:rsidR="731AB52B" w:rsidRPr="006D3915" w14:paraId="1823C86F" w14:textId="77777777" w:rsidTr="53E1DE7E">
        <w:trPr>
          <w:trHeight w:val="621"/>
        </w:trPr>
        <w:tc>
          <w:tcPr>
            <w:tcW w:w="720" w:type="dxa"/>
            <w:vAlign w:val="center"/>
          </w:tcPr>
          <w:p w14:paraId="089F74AE" w14:textId="4D782A10" w:rsidR="04C47640" w:rsidRPr="00A21A6A" w:rsidRDefault="017E5103" w:rsidP="731AB52B">
            <w:bookmarkStart w:id="80" w:name="_Hlk193788169"/>
            <w:r w:rsidRPr="00A21A6A">
              <w:t>2.</w:t>
            </w:r>
            <w:r w:rsidR="00A21A6A" w:rsidRPr="00A21A6A">
              <w:t>3</w:t>
            </w:r>
            <w:r w:rsidRPr="00A21A6A">
              <w:t>.</w:t>
            </w:r>
          </w:p>
        </w:tc>
        <w:tc>
          <w:tcPr>
            <w:tcW w:w="3784" w:type="dxa"/>
            <w:vAlign w:val="center"/>
          </w:tcPr>
          <w:p w14:paraId="5398FA28" w14:textId="2824D1E7" w:rsidR="00710C73" w:rsidRDefault="0003201F" w:rsidP="00710C73">
            <w:pPr>
              <w:ind w:left="34" w:right="60"/>
              <w:jc w:val="both"/>
              <w:rPr>
                <w:b/>
                <w:bCs/>
              </w:rPr>
            </w:pPr>
            <w:r w:rsidRPr="0003201F">
              <w:t>Per paskutinius 7 (septynerius) metus (iki pasiūlymo pateikimo termino pabaigos) recenzuojamuose  Lietuvos ir / arba užsienio mokslo leidiniuose paskelbtų publikacijų (gali būti su kitais autoriais)</w:t>
            </w:r>
            <w:r w:rsidR="00A21A6A" w:rsidRPr="00A21A6A">
              <w:t xml:space="preserve"> </w:t>
            </w:r>
            <w:r w:rsidR="00710C73">
              <w:t>v</w:t>
            </w:r>
            <w:r w:rsidR="00710C73" w:rsidRPr="00710C73">
              <w:t>andens balanso tyrimų</w:t>
            </w:r>
            <w:r w:rsidR="00710C73">
              <w:t xml:space="preserve"> </w:t>
            </w:r>
            <w:r w:rsidR="00A21A6A" w:rsidRPr="00A21A6A">
              <w:t>srity</w:t>
            </w:r>
            <w:r w:rsidR="00B0380E">
              <w:t>j</w:t>
            </w:r>
            <w:r w:rsidR="00A21A6A" w:rsidRPr="00A21A6A">
              <w:t xml:space="preserve">e skaičius (vnt.) </w:t>
            </w:r>
            <w:r w:rsidR="223B80C7" w:rsidRPr="00A21A6A">
              <w:rPr>
                <w:b/>
                <w:bCs/>
              </w:rPr>
              <w:t>(T</w:t>
            </w:r>
            <w:r w:rsidR="00983BFC" w:rsidRPr="00A21A6A">
              <w:rPr>
                <w:b/>
                <w:bCs/>
                <w:vertAlign w:val="subscript"/>
              </w:rPr>
              <w:t>3</w:t>
            </w:r>
            <w:r w:rsidR="223B80C7" w:rsidRPr="00A21A6A">
              <w:rPr>
                <w:b/>
                <w:bCs/>
              </w:rPr>
              <w:t>)</w:t>
            </w:r>
          </w:p>
          <w:p w14:paraId="1A40C4D9" w14:textId="5F34DD69" w:rsidR="00670557" w:rsidRPr="00670557" w:rsidRDefault="00670557" w:rsidP="00710C73">
            <w:pPr>
              <w:ind w:left="34" w:right="60"/>
              <w:jc w:val="both"/>
              <w:rPr>
                <w:b/>
                <w:bCs/>
              </w:rPr>
            </w:pPr>
            <w:r w:rsidRPr="00670557">
              <w:rPr>
                <w:rFonts w:cs="Times New Roman"/>
                <w:b/>
                <w:bCs/>
                <w:sz w:val="22"/>
              </w:rPr>
              <w:t>T</w:t>
            </w:r>
            <w:r w:rsidRPr="00670557">
              <w:rPr>
                <w:rFonts w:cs="Times New Roman"/>
                <w:b/>
                <w:bCs/>
                <w:sz w:val="22"/>
                <w:vertAlign w:val="subscript"/>
              </w:rPr>
              <w:t xml:space="preserve">3max </w:t>
            </w:r>
            <w:r w:rsidRPr="00670557">
              <w:rPr>
                <w:rFonts w:cs="Times New Roman"/>
                <w:b/>
                <w:bCs/>
                <w:sz w:val="22"/>
              </w:rPr>
              <w:t>–</w:t>
            </w:r>
            <w:r w:rsidRPr="00670557">
              <w:rPr>
                <w:b/>
                <w:bCs/>
              </w:rPr>
              <w:t xml:space="preserve"> 3 balai</w:t>
            </w:r>
          </w:p>
        </w:tc>
        <w:tc>
          <w:tcPr>
            <w:tcW w:w="2310" w:type="dxa"/>
            <w:vAlign w:val="center"/>
          </w:tcPr>
          <w:p w14:paraId="24AF24A3" w14:textId="5753D1A3" w:rsidR="73C862B7" w:rsidRPr="00A21A6A" w:rsidRDefault="00670557" w:rsidP="00D95BAD">
            <w:pPr>
              <w:spacing w:line="259" w:lineRule="auto"/>
              <w:jc w:val="center"/>
            </w:pPr>
            <w:r w:rsidRPr="00A21A6A">
              <w:rPr>
                <w:rFonts w:cs="Times New Roman"/>
                <w:sz w:val="22"/>
              </w:rPr>
              <w:t>L</w:t>
            </w:r>
            <w:r w:rsidRPr="00A21A6A">
              <w:rPr>
                <w:rFonts w:cs="Times New Roman"/>
                <w:sz w:val="22"/>
                <w:vertAlign w:val="subscript"/>
              </w:rPr>
              <w:t xml:space="preserve">3 </w:t>
            </w:r>
            <w:r w:rsidRPr="00A21A6A">
              <w:rPr>
                <w:rFonts w:cs="Times New Roman"/>
                <w:sz w:val="22"/>
              </w:rPr>
              <w:t>=</w:t>
            </w:r>
            <w:r w:rsidRPr="00A21A6A">
              <w:rPr>
                <w:rFonts w:cs="Times New Roman"/>
                <w:szCs w:val="24"/>
              </w:rPr>
              <w:t xml:space="preserve"> </w:t>
            </w:r>
            <w:r w:rsidRPr="00A21A6A">
              <w:t>0,</w:t>
            </w:r>
            <w:r w:rsidR="00B0380E">
              <w:t>1</w:t>
            </w:r>
            <w:r w:rsidRPr="00A21A6A">
              <w:t>5</w:t>
            </w:r>
          </w:p>
        </w:tc>
        <w:tc>
          <w:tcPr>
            <w:tcW w:w="2306" w:type="dxa"/>
            <w:vAlign w:val="center"/>
          </w:tcPr>
          <w:p w14:paraId="273E3687" w14:textId="64A8AAD3" w:rsidR="78C66527" w:rsidRPr="00983BFC" w:rsidRDefault="78C66527" w:rsidP="00D95BAD">
            <w:pPr>
              <w:jc w:val="center"/>
            </w:pPr>
          </w:p>
        </w:tc>
      </w:tr>
      <w:bookmarkEnd w:id="80"/>
      <w:tr w:rsidR="00B0380E" w:rsidRPr="006D3915" w14:paraId="42F44444" w14:textId="77777777" w:rsidTr="53E1DE7E">
        <w:trPr>
          <w:trHeight w:val="621"/>
        </w:trPr>
        <w:tc>
          <w:tcPr>
            <w:tcW w:w="720" w:type="dxa"/>
            <w:vAlign w:val="center"/>
          </w:tcPr>
          <w:p w14:paraId="2858D4C7" w14:textId="5FBB79C5" w:rsidR="00B0380E" w:rsidRPr="00A21A6A" w:rsidRDefault="00B0380E" w:rsidP="00B0380E">
            <w:r w:rsidRPr="00A21A6A">
              <w:lastRenderedPageBreak/>
              <w:t>2.</w:t>
            </w:r>
            <w:r w:rsidR="00E35665">
              <w:t>4</w:t>
            </w:r>
            <w:r w:rsidRPr="00A21A6A">
              <w:t>.</w:t>
            </w:r>
          </w:p>
        </w:tc>
        <w:tc>
          <w:tcPr>
            <w:tcW w:w="3784" w:type="dxa"/>
            <w:vAlign w:val="center"/>
          </w:tcPr>
          <w:p w14:paraId="45583AEC" w14:textId="0552B5BA" w:rsidR="00B0380E" w:rsidRDefault="0003201F" w:rsidP="00B0380E">
            <w:pPr>
              <w:ind w:left="34" w:right="60"/>
              <w:jc w:val="both"/>
              <w:rPr>
                <w:b/>
                <w:bCs/>
              </w:rPr>
            </w:pPr>
            <w:r w:rsidRPr="0003201F">
              <w:t>Per paskutinius 7 (septynerius) metus (iki pasiūlymo pateikimo termino pabaigos) recenzuojamuose  Lietuvos ir / arba užsienio mokslo leidiniuose paskelbtų publikacijų (gali būti su kitais autoriais)</w:t>
            </w:r>
            <w:r w:rsidR="00B0380E" w:rsidRPr="00A21A6A">
              <w:t xml:space="preserve"> </w:t>
            </w:r>
            <w:r w:rsidR="00B0380E">
              <w:t>ž</w:t>
            </w:r>
            <w:r w:rsidR="00B0380E" w:rsidRPr="00710C73">
              <w:t>emės ūkio taršos tyrimų</w:t>
            </w:r>
            <w:r w:rsidR="00B0380E">
              <w:t xml:space="preserve"> </w:t>
            </w:r>
            <w:r w:rsidR="00B0380E" w:rsidRPr="00A21A6A">
              <w:t>srity</w:t>
            </w:r>
            <w:r w:rsidR="00B0380E">
              <w:t>j</w:t>
            </w:r>
            <w:r w:rsidR="00B0380E" w:rsidRPr="00A21A6A">
              <w:t xml:space="preserve">e skaičius (vnt.) </w:t>
            </w:r>
            <w:r w:rsidR="00B0380E" w:rsidRPr="00A21A6A">
              <w:rPr>
                <w:b/>
                <w:bCs/>
              </w:rPr>
              <w:t>(T</w:t>
            </w:r>
            <w:r w:rsidR="00B0380E" w:rsidRPr="00B0380E">
              <w:rPr>
                <w:b/>
                <w:bCs/>
                <w:vertAlign w:val="subscript"/>
              </w:rPr>
              <w:t>4</w:t>
            </w:r>
            <w:r w:rsidR="00B0380E" w:rsidRPr="00A21A6A">
              <w:rPr>
                <w:b/>
                <w:bCs/>
              </w:rPr>
              <w:t>)</w:t>
            </w:r>
          </w:p>
          <w:p w14:paraId="72E78F9C" w14:textId="1E8CAFEF" w:rsidR="00B0380E" w:rsidRPr="00A21A6A" w:rsidRDefault="00B0380E" w:rsidP="00B0380E">
            <w:pPr>
              <w:ind w:left="34" w:right="60"/>
              <w:jc w:val="both"/>
            </w:pPr>
            <w:r w:rsidRPr="00670557">
              <w:rPr>
                <w:rFonts w:cs="Times New Roman"/>
                <w:b/>
                <w:bCs/>
                <w:sz w:val="22"/>
              </w:rPr>
              <w:t>T</w:t>
            </w:r>
            <w:r>
              <w:rPr>
                <w:rFonts w:cs="Times New Roman"/>
                <w:b/>
                <w:bCs/>
                <w:sz w:val="22"/>
                <w:vertAlign w:val="subscript"/>
              </w:rPr>
              <w:t>4</w:t>
            </w:r>
            <w:r w:rsidRPr="00670557">
              <w:rPr>
                <w:rFonts w:cs="Times New Roman"/>
                <w:b/>
                <w:bCs/>
                <w:sz w:val="22"/>
                <w:vertAlign w:val="subscript"/>
              </w:rPr>
              <w:t xml:space="preserve">max </w:t>
            </w:r>
            <w:r w:rsidRPr="00670557">
              <w:rPr>
                <w:rFonts w:cs="Times New Roman"/>
                <w:b/>
                <w:bCs/>
                <w:sz w:val="22"/>
              </w:rPr>
              <w:t>–</w:t>
            </w:r>
            <w:r w:rsidRPr="00670557">
              <w:rPr>
                <w:b/>
                <w:bCs/>
              </w:rPr>
              <w:t xml:space="preserve"> 3 balai</w:t>
            </w:r>
          </w:p>
        </w:tc>
        <w:tc>
          <w:tcPr>
            <w:tcW w:w="2310" w:type="dxa"/>
            <w:vAlign w:val="center"/>
          </w:tcPr>
          <w:p w14:paraId="387D5227" w14:textId="0276B2D6" w:rsidR="00B0380E" w:rsidRPr="00A21A6A" w:rsidRDefault="00B0380E" w:rsidP="00B0380E">
            <w:pPr>
              <w:spacing w:line="259" w:lineRule="auto"/>
              <w:jc w:val="center"/>
              <w:rPr>
                <w:sz w:val="22"/>
              </w:rPr>
            </w:pPr>
            <w:r w:rsidRPr="00A21A6A">
              <w:rPr>
                <w:rFonts w:cs="Times New Roman"/>
                <w:sz w:val="22"/>
              </w:rPr>
              <w:t>L</w:t>
            </w:r>
            <w:r w:rsidRPr="00B0380E">
              <w:rPr>
                <w:rFonts w:cs="Times New Roman"/>
                <w:sz w:val="22"/>
                <w:vertAlign w:val="subscript"/>
              </w:rPr>
              <w:t>4</w:t>
            </w:r>
            <w:r w:rsidRPr="00A21A6A">
              <w:rPr>
                <w:rFonts w:cs="Times New Roman"/>
                <w:sz w:val="22"/>
                <w:vertAlign w:val="subscript"/>
              </w:rPr>
              <w:t xml:space="preserve"> </w:t>
            </w:r>
            <w:r w:rsidRPr="00A21A6A">
              <w:rPr>
                <w:rFonts w:cs="Times New Roman"/>
                <w:sz w:val="22"/>
              </w:rPr>
              <w:t>=</w:t>
            </w:r>
            <w:r w:rsidRPr="00A21A6A">
              <w:rPr>
                <w:rFonts w:cs="Times New Roman"/>
                <w:szCs w:val="24"/>
              </w:rPr>
              <w:t xml:space="preserve"> </w:t>
            </w:r>
            <w:r w:rsidRPr="00A21A6A">
              <w:t>0,</w:t>
            </w:r>
            <w:r>
              <w:t>1</w:t>
            </w:r>
            <w:r w:rsidRPr="00A21A6A">
              <w:t>5</w:t>
            </w:r>
          </w:p>
        </w:tc>
        <w:tc>
          <w:tcPr>
            <w:tcW w:w="2306" w:type="dxa"/>
            <w:vAlign w:val="center"/>
          </w:tcPr>
          <w:p w14:paraId="3AC56D06" w14:textId="77777777" w:rsidR="00B0380E" w:rsidRPr="00983BFC" w:rsidRDefault="00B0380E" w:rsidP="00B0380E">
            <w:pPr>
              <w:jc w:val="center"/>
            </w:pPr>
          </w:p>
        </w:tc>
      </w:tr>
      <w:tr w:rsidR="00B0380E" w:rsidRPr="006D3915" w14:paraId="51B35524" w14:textId="77777777" w:rsidTr="53E1DE7E">
        <w:trPr>
          <w:trHeight w:val="621"/>
        </w:trPr>
        <w:tc>
          <w:tcPr>
            <w:tcW w:w="720" w:type="dxa"/>
            <w:vAlign w:val="center"/>
          </w:tcPr>
          <w:p w14:paraId="669B2B11" w14:textId="1F6C5113" w:rsidR="00B0380E" w:rsidRPr="00A21A6A" w:rsidRDefault="00B0380E" w:rsidP="00B0380E">
            <w:r w:rsidRPr="00A21A6A">
              <w:t>2.</w:t>
            </w:r>
            <w:r w:rsidR="00E35665">
              <w:t>5</w:t>
            </w:r>
            <w:r w:rsidRPr="00A21A6A">
              <w:t>.</w:t>
            </w:r>
          </w:p>
        </w:tc>
        <w:tc>
          <w:tcPr>
            <w:tcW w:w="3784" w:type="dxa"/>
            <w:vAlign w:val="center"/>
          </w:tcPr>
          <w:p w14:paraId="1FB9E188" w14:textId="04E2ADEE" w:rsidR="00B0380E" w:rsidRDefault="0003201F" w:rsidP="00B0380E">
            <w:pPr>
              <w:ind w:left="34" w:right="60"/>
              <w:jc w:val="both"/>
              <w:rPr>
                <w:b/>
                <w:bCs/>
              </w:rPr>
            </w:pPr>
            <w:r w:rsidRPr="0003201F">
              <w:t>Per paskutinius 7 (septynerius) metus (iki pasiūlymo pateikimo termino pabaigos) recenzuojamuose  Lietuvos ir / arba užsienio mokslo leidiniuose paskelbtų publikacijų (gali būti su kitais autoriais)</w:t>
            </w:r>
            <w:r>
              <w:t xml:space="preserve"> </w:t>
            </w:r>
            <w:r w:rsidR="00B0380E">
              <w:t>m</w:t>
            </w:r>
            <w:r w:rsidR="00B0380E" w:rsidRPr="00710C73">
              <w:t xml:space="preserve">aistinių medžiagų sulaikymo </w:t>
            </w:r>
            <w:proofErr w:type="spellStart"/>
            <w:r w:rsidR="00B0380E" w:rsidRPr="00710C73">
              <w:t>denitrifikacijos</w:t>
            </w:r>
            <w:proofErr w:type="spellEnd"/>
            <w:r w:rsidR="00B0380E" w:rsidRPr="00710C73">
              <w:t xml:space="preserve"> bioreaktoriuose drenažo sistemose tyrimų </w:t>
            </w:r>
            <w:r w:rsidR="00B0380E" w:rsidRPr="00A21A6A">
              <w:t>srity</w:t>
            </w:r>
            <w:r w:rsidR="00B0380E">
              <w:t>s</w:t>
            </w:r>
            <w:r w:rsidR="00B0380E" w:rsidRPr="00A21A6A">
              <w:t xml:space="preserve">e skaičius (vnt.) </w:t>
            </w:r>
            <w:r w:rsidR="00B0380E" w:rsidRPr="00A21A6A">
              <w:rPr>
                <w:b/>
                <w:bCs/>
              </w:rPr>
              <w:t>(T</w:t>
            </w:r>
            <w:r w:rsidR="003B4594" w:rsidRPr="003B4594">
              <w:rPr>
                <w:b/>
                <w:bCs/>
                <w:vertAlign w:val="subscript"/>
              </w:rPr>
              <w:t>5</w:t>
            </w:r>
            <w:r w:rsidR="00B0380E" w:rsidRPr="00A21A6A">
              <w:rPr>
                <w:b/>
                <w:bCs/>
              </w:rPr>
              <w:t>)</w:t>
            </w:r>
          </w:p>
          <w:p w14:paraId="69D016EC" w14:textId="21ACBF7A" w:rsidR="00B0380E" w:rsidRPr="00A21A6A" w:rsidRDefault="00B0380E" w:rsidP="00B0380E">
            <w:pPr>
              <w:ind w:left="34" w:right="60"/>
              <w:jc w:val="both"/>
            </w:pPr>
            <w:r w:rsidRPr="00670557">
              <w:rPr>
                <w:rFonts w:cs="Times New Roman"/>
                <w:b/>
                <w:bCs/>
                <w:sz w:val="22"/>
              </w:rPr>
              <w:t>T</w:t>
            </w:r>
            <w:r w:rsidR="003B4594">
              <w:rPr>
                <w:rFonts w:cs="Times New Roman"/>
                <w:b/>
                <w:bCs/>
                <w:sz w:val="22"/>
                <w:vertAlign w:val="subscript"/>
              </w:rPr>
              <w:t>5</w:t>
            </w:r>
            <w:r w:rsidRPr="00670557">
              <w:rPr>
                <w:rFonts w:cs="Times New Roman"/>
                <w:b/>
                <w:bCs/>
                <w:sz w:val="22"/>
                <w:vertAlign w:val="subscript"/>
              </w:rPr>
              <w:t xml:space="preserve">max </w:t>
            </w:r>
            <w:r w:rsidRPr="00670557">
              <w:rPr>
                <w:rFonts w:cs="Times New Roman"/>
                <w:b/>
                <w:bCs/>
                <w:sz w:val="22"/>
              </w:rPr>
              <w:t>–</w:t>
            </w:r>
            <w:r w:rsidRPr="00670557">
              <w:rPr>
                <w:b/>
                <w:bCs/>
              </w:rPr>
              <w:t xml:space="preserve"> 3 balai</w:t>
            </w:r>
          </w:p>
        </w:tc>
        <w:tc>
          <w:tcPr>
            <w:tcW w:w="2310" w:type="dxa"/>
            <w:vAlign w:val="center"/>
          </w:tcPr>
          <w:p w14:paraId="6F0C3D37" w14:textId="7C5F6B68" w:rsidR="00B0380E" w:rsidRPr="00A21A6A" w:rsidRDefault="00B0380E" w:rsidP="00B0380E">
            <w:pPr>
              <w:spacing w:line="259" w:lineRule="auto"/>
              <w:jc w:val="center"/>
              <w:rPr>
                <w:sz w:val="22"/>
              </w:rPr>
            </w:pPr>
            <w:r w:rsidRPr="00A21A6A">
              <w:rPr>
                <w:rFonts w:cs="Times New Roman"/>
                <w:sz w:val="22"/>
              </w:rPr>
              <w:t>L</w:t>
            </w:r>
            <w:r w:rsidR="003B4594">
              <w:rPr>
                <w:rFonts w:cs="Times New Roman"/>
                <w:sz w:val="22"/>
                <w:vertAlign w:val="subscript"/>
              </w:rPr>
              <w:t>5</w:t>
            </w:r>
            <w:r w:rsidRPr="00A21A6A">
              <w:rPr>
                <w:rFonts w:cs="Times New Roman"/>
                <w:sz w:val="22"/>
                <w:vertAlign w:val="subscript"/>
              </w:rPr>
              <w:t xml:space="preserve"> </w:t>
            </w:r>
            <w:r w:rsidRPr="00A21A6A">
              <w:rPr>
                <w:rFonts w:cs="Times New Roman"/>
                <w:sz w:val="22"/>
              </w:rPr>
              <w:t>=</w:t>
            </w:r>
            <w:r w:rsidRPr="00A21A6A">
              <w:rPr>
                <w:rFonts w:cs="Times New Roman"/>
                <w:szCs w:val="24"/>
              </w:rPr>
              <w:t xml:space="preserve"> </w:t>
            </w:r>
            <w:r w:rsidRPr="00A21A6A">
              <w:t>0,</w:t>
            </w:r>
            <w:r w:rsidR="003B4594">
              <w:t>1</w:t>
            </w:r>
            <w:r w:rsidRPr="00A21A6A">
              <w:t>5</w:t>
            </w:r>
          </w:p>
        </w:tc>
        <w:tc>
          <w:tcPr>
            <w:tcW w:w="2306" w:type="dxa"/>
            <w:vAlign w:val="center"/>
          </w:tcPr>
          <w:p w14:paraId="43954CE2" w14:textId="77777777" w:rsidR="00B0380E" w:rsidRPr="00983BFC" w:rsidRDefault="00B0380E" w:rsidP="00B0380E">
            <w:pPr>
              <w:jc w:val="center"/>
            </w:pPr>
          </w:p>
        </w:tc>
      </w:tr>
    </w:tbl>
    <w:p w14:paraId="4033F1ED" w14:textId="77777777" w:rsidR="00710C73" w:rsidRDefault="00710C73" w:rsidP="00D95BAD">
      <w:pPr>
        <w:widowControl w:val="0"/>
        <w:tabs>
          <w:tab w:val="left" w:pos="1506"/>
        </w:tabs>
        <w:autoSpaceDE w:val="0"/>
        <w:autoSpaceDN w:val="0"/>
        <w:spacing w:before="119" w:line="264" w:lineRule="auto"/>
        <w:ind w:right="125"/>
        <w:jc w:val="both"/>
        <w:rPr>
          <w:rFonts w:eastAsia="Calibri"/>
          <w:szCs w:val="24"/>
          <w:highlight w:val="yellow"/>
        </w:rPr>
      </w:pPr>
    </w:p>
    <w:p w14:paraId="5B102E25" w14:textId="049AF201" w:rsidR="00B34288" w:rsidRPr="00710C73" w:rsidRDefault="00B34288" w:rsidP="00D95BAD">
      <w:pPr>
        <w:widowControl w:val="0"/>
        <w:tabs>
          <w:tab w:val="left" w:pos="1506"/>
        </w:tabs>
        <w:autoSpaceDE w:val="0"/>
        <w:autoSpaceDN w:val="0"/>
        <w:spacing w:before="119" w:line="264" w:lineRule="auto"/>
        <w:ind w:right="125"/>
        <w:jc w:val="both"/>
        <w:rPr>
          <w:rFonts w:eastAsia="Calibri"/>
          <w:szCs w:val="24"/>
        </w:rPr>
      </w:pPr>
      <w:r w:rsidRPr="00710C73">
        <w:rPr>
          <w:rFonts w:eastAsia="Calibri"/>
          <w:szCs w:val="24"/>
        </w:rPr>
        <w:t xml:space="preserve">3. Ekonominis naudingumas (S) apskaičiuojamas sudėjus pasiūlymo kainos </w:t>
      </w:r>
      <w:r w:rsidR="001411E2" w:rsidRPr="00710C73">
        <w:rPr>
          <w:rFonts w:eastAsia="Calibri"/>
          <w:szCs w:val="24"/>
        </w:rPr>
        <w:t>(</w:t>
      </w:r>
      <w:r w:rsidRPr="00710C73">
        <w:rPr>
          <w:rFonts w:eastAsia="Calibri"/>
          <w:szCs w:val="24"/>
        </w:rPr>
        <w:t>C</w:t>
      </w:r>
      <w:r w:rsidR="001411E2" w:rsidRPr="00710C73">
        <w:rPr>
          <w:rFonts w:eastAsia="Calibri"/>
          <w:szCs w:val="24"/>
        </w:rPr>
        <w:t>)</w:t>
      </w:r>
      <w:r w:rsidRPr="00710C73">
        <w:rPr>
          <w:rFonts w:eastAsia="Calibri"/>
          <w:szCs w:val="24"/>
        </w:rPr>
        <w:t xml:space="preserve"> ir </w:t>
      </w:r>
      <w:r w:rsidR="000C3548">
        <w:rPr>
          <w:rFonts w:eastAsia="Calibri"/>
          <w:szCs w:val="24"/>
        </w:rPr>
        <w:t>e</w:t>
      </w:r>
      <w:r w:rsidR="001411E2" w:rsidRPr="00710C73">
        <w:rPr>
          <w:rFonts w:eastAsia="Calibri"/>
          <w:szCs w:val="24"/>
        </w:rPr>
        <w:t xml:space="preserve">ksperto </w:t>
      </w:r>
      <w:r w:rsidR="004D62EF">
        <w:rPr>
          <w:rFonts w:eastAsia="Calibri"/>
          <w:szCs w:val="24"/>
        </w:rPr>
        <w:t xml:space="preserve">(-ų) </w:t>
      </w:r>
      <w:r w:rsidR="00710C73" w:rsidRPr="004D62EF">
        <w:rPr>
          <w:rFonts w:eastAsia="Calibri"/>
          <w:szCs w:val="24"/>
        </w:rPr>
        <w:t xml:space="preserve">išsilavinimo ir </w:t>
      </w:r>
      <w:r w:rsidR="001411E2" w:rsidRPr="004D62EF">
        <w:rPr>
          <w:rFonts w:eastAsia="Calibri"/>
          <w:szCs w:val="24"/>
        </w:rPr>
        <w:t xml:space="preserve">patirties </w:t>
      </w:r>
      <w:r w:rsidRPr="004D62EF">
        <w:rPr>
          <w:rFonts w:eastAsia="Calibri"/>
          <w:szCs w:val="24"/>
        </w:rPr>
        <w:t>kriterij</w:t>
      </w:r>
      <w:r w:rsidR="001411E2" w:rsidRPr="004D62EF">
        <w:rPr>
          <w:rFonts w:eastAsia="Calibri"/>
          <w:szCs w:val="24"/>
        </w:rPr>
        <w:t>aus</w:t>
      </w:r>
      <w:r w:rsidRPr="004D62EF">
        <w:rPr>
          <w:rFonts w:eastAsia="Calibri"/>
          <w:szCs w:val="24"/>
        </w:rPr>
        <w:t xml:space="preserve"> </w:t>
      </w:r>
      <w:r w:rsidR="001411E2" w:rsidRPr="004D62EF">
        <w:rPr>
          <w:rFonts w:eastAsia="Calibri"/>
          <w:szCs w:val="24"/>
        </w:rPr>
        <w:t>(</w:t>
      </w:r>
      <w:r w:rsidRPr="004D62EF">
        <w:rPr>
          <w:rFonts w:eastAsia="Calibri"/>
          <w:szCs w:val="24"/>
        </w:rPr>
        <w:t>T</w:t>
      </w:r>
      <w:r w:rsidR="001411E2" w:rsidRPr="004D62EF">
        <w:rPr>
          <w:rFonts w:eastAsia="Calibri"/>
          <w:szCs w:val="24"/>
        </w:rPr>
        <w:t>)</w:t>
      </w:r>
      <w:r w:rsidRPr="004D62EF">
        <w:rPr>
          <w:rFonts w:eastAsia="Calibri"/>
          <w:spacing w:val="-1"/>
          <w:szCs w:val="24"/>
        </w:rPr>
        <w:t xml:space="preserve"> </w:t>
      </w:r>
      <w:r w:rsidRPr="004D62EF">
        <w:rPr>
          <w:rFonts w:eastAsia="Calibri"/>
          <w:szCs w:val="24"/>
        </w:rPr>
        <w:t>balus:</w:t>
      </w:r>
    </w:p>
    <w:p w14:paraId="19CD747E" w14:textId="77777777" w:rsidR="00EF393D" w:rsidRPr="006D3915" w:rsidRDefault="00EF393D" w:rsidP="007E22D7">
      <w:pPr>
        <w:widowControl w:val="0"/>
        <w:tabs>
          <w:tab w:val="left" w:pos="1506"/>
        </w:tabs>
        <w:autoSpaceDE w:val="0"/>
        <w:autoSpaceDN w:val="0"/>
        <w:spacing w:line="264" w:lineRule="auto"/>
        <w:ind w:right="125"/>
        <w:jc w:val="both"/>
        <w:rPr>
          <w:rFonts w:eastAsia="Calibri"/>
          <w:szCs w:val="24"/>
          <w:highlight w:val="yellow"/>
        </w:rPr>
      </w:pPr>
    </w:p>
    <w:p w14:paraId="16C72E2A" w14:textId="77777777" w:rsidR="00B34288" w:rsidRPr="00710C73" w:rsidRDefault="3FC522B7" w:rsidP="007E22D7">
      <w:pPr>
        <w:spacing w:line="264" w:lineRule="auto"/>
        <w:ind w:right="8"/>
        <w:jc w:val="center"/>
        <w:rPr>
          <w:rFonts w:eastAsia="Calibri"/>
          <w:i/>
          <w:iCs/>
          <w:w w:val="105"/>
        </w:rPr>
      </w:pPr>
      <w:r w:rsidRPr="00710C73">
        <w:rPr>
          <w:rFonts w:eastAsia="Calibri"/>
          <w:i/>
          <w:iCs/>
          <w:w w:val="105"/>
        </w:rPr>
        <w:t>S =</w:t>
      </w:r>
      <w:r w:rsidRPr="00710C73">
        <w:rPr>
          <w:rFonts w:eastAsia="Calibri"/>
          <w:w w:val="105"/>
        </w:rPr>
        <w:t xml:space="preserve"> </w:t>
      </w:r>
      <w:r w:rsidRPr="00710C73">
        <w:rPr>
          <w:rFonts w:eastAsia="Calibri"/>
          <w:i/>
          <w:iCs/>
          <w:w w:val="105"/>
        </w:rPr>
        <w:t>C +</w:t>
      </w:r>
      <w:r w:rsidRPr="00710C73">
        <w:rPr>
          <w:rFonts w:eastAsia="Calibri"/>
          <w:w w:val="105"/>
        </w:rPr>
        <w:t xml:space="preserve"> </w:t>
      </w:r>
      <w:r w:rsidRPr="00710C73">
        <w:rPr>
          <w:rFonts w:eastAsia="Calibri"/>
          <w:i/>
          <w:iCs/>
          <w:w w:val="105"/>
        </w:rPr>
        <w:t>T</w:t>
      </w:r>
    </w:p>
    <w:p w14:paraId="31D93D3B" w14:textId="77777777" w:rsidR="007E22D7" w:rsidRPr="006D3915" w:rsidRDefault="007E22D7" w:rsidP="007E22D7">
      <w:pPr>
        <w:spacing w:line="264" w:lineRule="auto"/>
        <w:ind w:right="8"/>
        <w:jc w:val="center"/>
        <w:rPr>
          <w:rFonts w:eastAsia="Calibri"/>
          <w:highlight w:val="yellow"/>
        </w:rPr>
      </w:pPr>
    </w:p>
    <w:p w14:paraId="38071B68" w14:textId="00A4D85B" w:rsidR="00B34288" w:rsidRPr="00710C73" w:rsidRDefault="41A3A2E5" w:rsidP="00D95BAD">
      <w:pPr>
        <w:widowControl w:val="0"/>
        <w:autoSpaceDE w:val="0"/>
        <w:autoSpaceDN w:val="0"/>
        <w:spacing w:line="264" w:lineRule="auto"/>
        <w:ind w:right="120"/>
        <w:jc w:val="both"/>
        <w:rPr>
          <w:szCs w:val="24"/>
        </w:rPr>
      </w:pPr>
      <w:r w:rsidRPr="00710C73">
        <w:rPr>
          <w:szCs w:val="24"/>
        </w:rPr>
        <w:t>4. Pasiūlymo kainos (C) balai apskaičiuojami mažiausios pasiūlytos kainos (</w:t>
      </w:r>
      <w:proofErr w:type="spellStart"/>
      <w:r w:rsidRPr="00710C73">
        <w:rPr>
          <w:szCs w:val="24"/>
        </w:rPr>
        <w:t>C</w:t>
      </w:r>
      <w:r w:rsidRPr="00710C73">
        <w:rPr>
          <w:szCs w:val="24"/>
          <w:vertAlign w:val="subscript"/>
        </w:rPr>
        <w:t>min</w:t>
      </w:r>
      <w:proofErr w:type="spellEnd"/>
      <w:r w:rsidRPr="00710C73">
        <w:rPr>
          <w:szCs w:val="24"/>
        </w:rPr>
        <w:t xml:space="preserve">) ir vertinamo </w:t>
      </w:r>
      <w:r w:rsidRPr="004D62EF">
        <w:rPr>
          <w:szCs w:val="24"/>
        </w:rPr>
        <w:t>pasiūlymo kainos (</w:t>
      </w:r>
      <w:proofErr w:type="spellStart"/>
      <w:r w:rsidRPr="004D62EF">
        <w:rPr>
          <w:szCs w:val="24"/>
        </w:rPr>
        <w:t>C</w:t>
      </w:r>
      <w:r w:rsidRPr="004D62EF">
        <w:rPr>
          <w:szCs w:val="24"/>
          <w:vertAlign w:val="subscript"/>
        </w:rPr>
        <w:t>p</w:t>
      </w:r>
      <w:proofErr w:type="spellEnd"/>
      <w:r w:rsidRPr="004D62EF">
        <w:rPr>
          <w:szCs w:val="24"/>
        </w:rPr>
        <w:t>) santykį padauginus iš kainos lyginamojo svorio (X)</w:t>
      </w:r>
      <w:r w:rsidR="00E52A34" w:rsidRPr="004D62EF">
        <w:rPr>
          <w:szCs w:val="24"/>
        </w:rPr>
        <w:t>, apvalinant iki skaičiaus šimtųjų dalių</w:t>
      </w:r>
      <w:r w:rsidRPr="004D62EF">
        <w:rPr>
          <w:szCs w:val="24"/>
        </w:rPr>
        <w:t>:</w:t>
      </w:r>
      <w:r w:rsidRPr="00710C73">
        <w:rPr>
          <w:szCs w:val="24"/>
        </w:rPr>
        <w:t xml:space="preserve"> </w:t>
      </w:r>
    </w:p>
    <w:p w14:paraId="09E75602" w14:textId="77777777" w:rsidR="00EF393D" w:rsidRPr="00710C73" w:rsidRDefault="00EF393D" w:rsidP="00EF393D">
      <w:pPr>
        <w:widowControl w:val="0"/>
        <w:autoSpaceDE w:val="0"/>
        <w:autoSpaceDN w:val="0"/>
        <w:spacing w:line="264" w:lineRule="auto"/>
        <w:ind w:right="120"/>
        <w:jc w:val="both"/>
        <w:rPr>
          <w:szCs w:val="24"/>
        </w:rPr>
      </w:pPr>
    </w:p>
    <w:p w14:paraId="34761B81" w14:textId="77777777" w:rsidR="00EF393D" w:rsidRPr="00710C73" w:rsidRDefault="00EF393D" w:rsidP="00EF393D">
      <w:pPr>
        <w:widowControl w:val="0"/>
        <w:spacing w:line="264" w:lineRule="auto"/>
        <w:jc w:val="both"/>
        <w:rPr>
          <w:rFonts w:eastAsia="Calibri"/>
        </w:rPr>
      </w:pPr>
      <m:oMathPara>
        <m:oMath>
          <m:r>
            <w:rPr>
              <w:rFonts w:ascii="Cambria Math" w:eastAsia="Calibri" w:hAnsi="Cambria Math"/>
            </w:rPr>
            <m:t>C=</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min</m:t>
                  </m:r>
                </m:sub>
              </m:sSub>
            </m:num>
            <m:den>
              <m:sSub>
                <m:sSubPr>
                  <m:ctrlPr>
                    <w:rPr>
                      <w:rFonts w:ascii="Cambria Math" w:eastAsia="Calibri" w:hAnsi="Cambria Math"/>
                      <w:i/>
                    </w:rPr>
                  </m:ctrlPr>
                </m:sSubPr>
                <m:e>
                  <m:r>
                    <w:rPr>
                      <w:rFonts w:ascii="Cambria Math" w:eastAsia="Calibri" w:hAnsi="Cambria Math"/>
                    </w:rPr>
                    <m:t>C</m:t>
                  </m:r>
                </m:e>
                <m:sub>
                  <m:r>
                    <w:rPr>
                      <w:rFonts w:ascii="Cambria Math" w:eastAsia="Calibri" w:hAnsi="Cambria Math"/>
                    </w:rPr>
                    <m:t>p</m:t>
                  </m:r>
                </m:sub>
              </m:sSub>
            </m:den>
          </m:f>
          <m:r>
            <w:rPr>
              <w:rFonts w:ascii="Cambria Math" w:eastAsia="Calibri" w:hAnsi="Cambria Math"/>
            </w:rPr>
            <m:t>∙X</m:t>
          </m:r>
        </m:oMath>
      </m:oMathPara>
    </w:p>
    <w:p w14:paraId="6E1F6F66" w14:textId="30AB3DFF" w:rsidR="00B34288" w:rsidRPr="006D3915" w:rsidRDefault="00B34288" w:rsidP="007E22D7">
      <w:pPr>
        <w:widowControl w:val="0"/>
        <w:autoSpaceDE w:val="0"/>
        <w:autoSpaceDN w:val="0"/>
        <w:spacing w:line="264" w:lineRule="auto"/>
        <w:ind w:right="105"/>
        <w:jc w:val="center"/>
        <w:rPr>
          <w:highlight w:val="yellow"/>
        </w:rPr>
      </w:pPr>
    </w:p>
    <w:p w14:paraId="61DE7B98" w14:textId="2647B6D2" w:rsidR="00E52A34" w:rsidRPr="00E52A34" w:rsidRDefault="41A3A2E5" w:rsidP="00E52A34">
      <w:pPr>
        <w:widowControl w:val="0"/>
        <w:autoSpaceDE w:val="0"/>
        <w:autoSpaceDN w:val="0"/>
        <w:spacing w:line="264" w:lineRule="auto"/>
        <w:jc w:val="both"/>
        <w:rPr>
          <w:rFonts w:eastAsia="Aptos"/>
          <w:noProof/>
          <w:color w:val="000000" w:themeColor="text1"/>
          <w:szCs w:val="24"/>
        </w:rPr>
      </w:pPr>
      <w:r w:rsidRPr="00710C73">
        <w:rPr>
          <w:rFonts w:eastAsia="Aptos"/>
          <w:noProof/>
          <w:color w:val="000000" w:themeColor="text1"/>
          <w:szCs w:val="24"/>
        </w:rPr>
        <w:t xml:space="preserve">5. </w:t>
      </w:r>
      <w:r w:rsidR="00E52A34" w:rsidRPr="00E52A34">
        <w:rPr>
          <w:rFonts w:eastAsia="Aptos"/>
          <w:noProof/>
          <w:color w:val="000000" w:themeColor="text1"/>
          <w:szCs w:val="24"/>
        </w:rPr>
        <w:t xml:space="preserve">Kriterijaus </w:t>
      </w:r>
      <w:r w:rsidR="008448D4">
        <w:rPr>
          <w:rFonts w:eastAsia="Aptos"/>
          <w:noProof/>
          <w:color w:val="000000" w:themeColor="text1"/>
          <w:szCs w:val="24"/>
        </w:rPr>
        <w:t xml:space="preserve">funkcinio </w:t>
      </w:r>
      <w:r w:rsidR="00E52A34" w:rsidRPr="00E52A34">
        <w:rPr>
          <w:rFonts w:eastAsia="Aptos"/>
          <w:noProof/>
          <w:color w:val="000000" w:themeColor="text1"/>
          <w:szCs w:val="24"/>
        </w:rPr>
        <w:t xml:space="preserve">parametro </w:t>
      </w:r>
      <w:r w:rsidR="00E52A34" w:rsidRPr="008448D4">
        <w:rPr>
          <w:rFonts w:eastAsia="Aptos"/>
          <w:noProof/>
          <w:color w:val="000000" w:themeColor="text1"/>
          <w:szCs w:val="24"/>
        </w:rPr>
        <w:t>(T</w:t>
      </w:r>
      <w:r w:rsidR="00E52A34" w:rsidRPr="008448D4">
        <w:rPr>
          <w:rFonts w:eastAsia="Aptos"/>
          <w:noProof/>
          <w:color w:val="000000" w:themeColor="text1"/>
          <w:szCs w:val="24"/>
          <w:vertAlign w:val="subscript"/>
        </w:rPr>
        <w:t>i</w:t>
      </w:r>
      <w:r w:rsidR="00E52A34" w:rsidRPr="008448D4">
        <w:rPr>
          <w:rFonts w:eastAsia="Aptos"/>
          <w:noProof/>
          <w:color w:val="000000" w:themeColor="text1"/>
          <w:szCs w:val="24"/>
        </w:rPr>
        <w:t>)</w:t>
      </w:r>
      <w:r w:rsidR="00E52A34" w:rsidRPr="00E52A34">
        <w:rPr>
          <w:rFonts w:eastAsia="Aptos"/>
          <w:noProof/>
          <w:color w:val="000000" w:themeColor="text1"/>
          <w:szCs w:val="24"/>
        </w:rPr>
        <w:t xml:space="preserve"> balai apskaičiuojami vertinamo pasiūlymo parametro reikšmę (T</w:t>
      </w:r>
      <w:r w:rsidR="00E52A34" w:rsidRPr="00E52A34">
        <w:rPr>
          <w:rFonts w:eastAsia="Aptos"/>
          <w:noProof/>
          <w:color w:val="000000" w:themeColor="text1"/>
          <w:szCs w:val="24"/>
          <w:vertAlign w:val="subscript"/>
        </w:rPr>
        <w:t>ip</w:t>
      </w:r>
      <w:r w:rsidR="00E52A34" w:rsidRPr="00E52A34">
        <w:rPr>
          <w:rFonts w:eastAsia="Aptos"/>
          <w:noProof/>
          <w:color w:val="000000" w:themeColor="text1"/>
          <w:szCs w:val="24"/>
        </w:rPr>
        <w:t>) lyginant su geriausia to paties parametro reikšme (T</w:t>
      </w:r>
      <w:r w:rsidR="008448D4">
        <w:rPr>
          <w:rFonts w:eastAsia="Aptos"/>
          <w:noProof/>
          <w:color w:val="000000" w:themeColor="text1"/>
          <w:szCs w:val="24"/>
          <w:vertAlign w:val="subscript"/>
        </w:rPr>
        <w:t>im</w:t>
      </w:r>
      <w:r w:rsidR="00E52A34" w:rsidRPr="00E52A34">
        <w:rPr>
          <w:rFonts w:eastAsia="Aptos"/>
          <w:noProof/>
          <w:color w:val="000000" w:themeColor="text1"/>
          <w:szCs w:val="24"/>
          <w:vertAlign w:val="subscript"/>
        </w:rPr>
        <w:t>ax</w:t>
      </w:r>
      <w:r w:rsidR="00E52A34" w:rsidRPr="00E52A34">
        <w:rPr>
          <w:rFonts w:eastAsia="Aptos"/>
          <w:noProof/>
          <w:color w:val="000000" w:themeColor="text1"/>
          <w:szCs w:val="24"/>
        </w:rPr>
        <w:t>) ir gautą santykį padauginant iš vertinamo kriterijaus funkcinio parametro lyginamojo svorio (L</w:t>
      </w:r>
      <w:r w:rsidR="008448D4" w:rsidRPr="008448D4">
        <w:rPr>
          <w:rFonts w:eastAsia="Aptos"/>
          <w:noProof/>
          <w:color w:val="000000" w:themeColor="text1"/>
          <w:szCs w:val="24"/>
          <w:vertAlign w:val="subscript"/>
        </w:rPr>
        <w:t>i</w:t>
      </w:r>
      <w:r w:rsidR="00E52A34" w:rsidRPr="00E52A34">
        <w:rPr>
          <w:rFonts w:eastAsia="Aptos"/>
          <w:noProof/>
          <w:color w:val="000000" w:themeColor="text1"/>
          <w:szCs w:val="24"/>
        </w:rPr>
        <w:t>):</w:t>
      </w:r>
    </w:p>
    <w:p w14:paraId="2F386723" w14:textId="77777777" w:rsidR="00E52A34" w:rsidRPr="00E52A34" w:rsidRDefault="00E52A34" w:rsidP="00E52A34">
      <w:pPr>
        <w:widowControl w:val="0"/>
        <w:autoSpaceDE w:val="0"/>
        <w:autoSpaceDN w:val="0"/>
        <w:spacing w:line="264" w:lineRule="auto"/>
        <w:jc w:val="both"/>
        <w:rPr>
          <w:rFonts w:eastAsia="Aptos"/>
          <w:iCs/>
          <w:color w:val="000000" w:themeColor="text1"/>
          <w:szCs w:val="24"/>
        </w:rPr>
      </w:pPr>
    </w:p>
    <w:p w14:paraId="21D9794A" w14:textId="3BFB8B88" w:rsidR="00E52A34" w:rsidRPr="00E52A34" w:rsidRDefault="007B7AE9" w:rsidP="00E52A34">
      <w:pPr>
        <w:widowControl w:val="0"/>
        <w:autoSpaceDE w:val="0"/>
        <w:autoSpaceDN w:val="0"/>
        <w:spacing w:line="264" w:lineRule="auto"/>
        <w:jc w:val="both"/>
        <w:rPr>
          <w:rFonts w:eastAsia="Aptos"/>
          <w:color w:val="000000" w:themeColor="text1"/>
          <w:szCs w:val="24"/>
        </w:rPr>
      </w:pPr>
      <m:oMathPara>
        <m:oMath>
          <m:sSub>
            <m:sSubPr>
              <m:ctrlPr>
                <w:rPr>
                  <w:rFonts w:ascii="Cambria Math" w:eastAsia="Aptos" w:hAnsi="Cambria Math"/>
                  <w:i/>
                  <w:color w:val="000000" w:themeColor="text1"/>
                  <w:szCs w:val="24"/>
                  <w:lang w:val="en-GB"/>
                </w:rPr>
              </m:ctrlPr>
            </m:sSubPr>
            <m:e>
              <m:r>
                <w:rPr>
                  <w:rFonts w:ascii="Cambria Math" w:eastAsia="Aptos" w:hAnsi="Cambria Math"/>
                  <w:color w:val="000000" w:themeColor="text1"/>
                  <w:szCs w:val="24"/>
                </w:rPr>
                <m:t>T</m:t>
              </m:r>
            </m:e>
            <m:sub>
              <m:r>
                <w:rPr>
                  <w:rFonts w:ascii="Cambria Math" w:eastAsia="Aptos" w:hAnsi="Cambria Math"/>
                  <w:color w:val="000000" w:themeColor="text1"/>
                  <w:szCs w:val="24"/>
                </w:rPr>
                <m:t>i</m:t>
              </m:r>
            </m:sub>
          </m:sSub>
          <m:r>
            <w:rPr>
              <w:rFonts w:ascii="Cambria Math" w:eastAsia="Aptos" w:hAnsi="Cambria Math"/>
              <w:color w:val="000000" w:themeColor="text1"/>
              <w:szCs w:val="24"/>
            </w:rPr>
            <m:t>=</m:t>
          </m:r>
          <m:f>
            <m:fPr>
              <m:ctrlPr>
                <w:rPr>
                  <w:rFonts w:ascii="Cambria Math" w:eastAsia="Aptos" w:hAnsi="Cambria Math"/>
                  <w:i/>
                  <w:color w:val="000000" w:themeColor="text1"/>
                  <w:szCs w:val="24"/>
                  <w:lang w:val="en-GB"/>
                </w:rPr>
              </m:ctrlPr>
            </m:fPr>
            <m:num>
              <m:sSub>
                <m:sSubPr>
                  <m:ctrlPr>
                    <w:rPr>
                      <w:rFonts w:ascii="Cambria Math" w:eastAsia="Aptos" w:hAnsi="Cambria Math"/>
                      <w:i/>
                      <w:color w:val="000000" w:themeColor="text1"/>
                      <w:szCs w:val="24"/>
                      <w:lang w:val="en-GB"/>
                    </w:rPr>
                  </m:ctrlPr>
                </m:sSubPr>
                <m:e>
                  <m:r>
                    <w:rPr>
                      <w:rFonts w:ascii="Cambria Math" w:eastAsia="Aptos" w:hAnsi="Cambria Math"/>
                      <w:color w:val="000000" w:themeColor="text1"/>
                      <w:szCs w:val="24"/>
                    </w:rPr>
                    <m:t>T</m:t>
                  </m:r>
                </m:e>
                <m:sub>
                  <m:r>
                    <w:rPr>
                      <w:rFonts w:ascii="Cambria Math" w:eastAsia="Aptos" w:hAnsi="Cambria Math"/>
                      <w:color w:val="000000" w:themeColor="text1"/>
                      <w:szCs w:val="24"/>
                    </w:rPr>
                    <m:t>ip</m:t>
                  </m:r>
                </m:sub>
              </m:sSub>
            </m:num>
            <m:den>
              <m:sSub>
                <m:sSubPr>
                  <m:ctrlPr>
                    <w:rPr>
                      <w:rFonts w:ascii="Cambria Math" w:eastAsia="Aptos" w:hAnsi="Cambria Math"/>
                      <w:i/>
                      <w:color w:val="000000" w:themeColor="text1"/>
                      <w:szCs w:val="24"/>
                      <w:lang w:val="en-GB"/>
                    </w:rPr>
                  </m:ctrlPr>
                </m:sSubPr>
                <m:e>
                  <m:r>
                    <w:rPr>
                      <w:rFonts w:ascii="Cambria Math" w:eastAsia="Aptos" w:hAnsi="Cambria Math"/>
                      <w:color w:val="000000" w:themeColor="text1"/>
                      <w:szCs w:val="24"/>
                    </w:rPr>
                    <m:t>T</m:t>
                  </m:r>
                </m:e>
                <m:sub>
                  <m:r>
                    <w:rPr>
                      <w:rFonts w:ascii="Cambria Math" w:eastAsia="Aptos" w:hAnsi="Cambria Math"/>
                      <w:color w:val="000000" w:themeColor="text1"/>
                      <w:szCs w:val="24"/>
                    </w:rPr>
                    <m:t>imax</m:t>
                  </m:r>
                </m:sub>
              </m:sSub>
            </m:den>
          </m:f>
          <m:r>
            <w:rPr>
              <w:rFonts w:ascii="Cambria Math" w:eastAsia="Aptos" w:hAnsi="Cambria Math"/>
              <w:color w:val="000000" w:themeColor="text1"/>
              <w:szCs w:val="24"/>
            </w:rPr>
            <m:t>∙</m:t>
          </m:r>
          <m:sSub>
            <m:sSubPr>
              <m:ctrlPr>
                <w:rPr>
                  <w:rFonts w:ascii="Cambria Math" w:eastAsia="Aptos" w:hAnsi="Cambria Math"/>
                  <w:i/>
                  <w:color w:val="000000" w:themeColor="text1"/>
                  <w:szCs w:val="24"/>
                  <w:lang w:val="en-GB"/>
                </w:rPr>
              </m:ctrlPr>
            </m:sSubPr>
            <m:e>
              <m:r>
                <w:rPr>
                  <w:rFonts w:ascii="Cambria Math" w:eastAsia="Aptos" w:hAnsi="Cambria Math"/>
                  <w:color w:val="000000" w:themeColor="text1"/>
                  <w:szCs w:val="24"/>
                </w:rPr>
                <m:t>L</m:t>
              </m:r>
            </m:e>
            <m:sub>
              <m:r>
                <w:rPr>
                  <w:rFonts w:ascii="Cambria Math" w:eastAsia="Aptos" w:hAnsi="Cambria Math"/>
                  <w:color w:val="000000" w:themeColor="text1"/>
                  <w:szCs w:val="24"/>
                </w:rPr>
                <m:t>i</m:t>
              </m:r>
            </m:sub>
          </m:sSub>
        </m:oMath>
      </m:oMathPara>
    </w:p>
    <w:p w14:paraId="7549F542" w14:textId="2F0EE1FA" w:rsidR="00B34288" w:rsidRPr="006D3915" w:rsidRDefault="00B34288" w:rsidP="00E52A34">
      <w:pPr>
        <w:widowControl w:val="0"/>
        <w:autoSpaceDE w:val="0"/>
        <w:autoSpaceDN w:val="0"/>
        <w:spacing w:line="264" w:lineRule="auto"/>
        <w:jc w:val="both"/>
        <w:rPr>
          <w:rFonts w:eastAsia="Aptos"/>
          <w:szCs w:val="24"/>
          <w:highlight w:val="yellow"/>
        </w:rPr>
      </w:pPr>
    </w:p>
    <w:p w14:paraId="7D111D62" w14:textId="63C1451C" w:rsidR="008448D4" w:rsidRPr="008448D4" w:rsidRDefault="41A3A2E5" w:rsidP="008448D4">
      <w:pPr>
        <w:widowControl w:val="0"/>
        <w:autoSpaceDE w:val="0"/>
        <w:autoSpaceDN w:val="0"/>
        <w:spacing w:line="264" w:lineRule="auto"/>
        <w:jc w:val="both"/>
        <w:rPr>
          <w:noProof/>
          <w:szCs w:val="24"/>
        </w:rPr>
      </w:pPr>
      <w:r w:rsidRPr="008448D4">
        <w:rPr>
          <w:rFonts w:eastAsia="Aptos"/>
          <w:szCs w:val="24"/>
        </w:rPr>
        <w:t xml:space="preserve">6. </w:t>
      </w:r>
      <w:r w:rsidR="008448D4" w:rsidRPr="008448D4">
        <w:rPr>
          <w:rFonts w:eastAsia="Aptos"/>
          <w:szCs w:val="24"/>
        </w:rPr>
        <w:t>K</w:t>
      </w:r>
      <w:r w:rsidR="008448D4" w:rsidRPr="008448D4">
        <w:rPr>
          <w:noProof/>
          <w:szCs w:val="24"/>
        </w:rPr>
        <w:t>riterijaus (T) balas apskaičiuojamas sudedant atskirų kriterijų (T</w:t>
      </w:r>
      <w:r w:rsidR="008448D4" w:rsidRPr="008448D4">
        <w:rPr>
          <w:noProof/>
          <w:szCs w:val="24"/>
          <w:vertAlign w:val="subscript"/>
        </w:rPr>
        <w:t>i</w:t>
      </w:r>
      <w:r w:rsidR="008448D4" w:rsidRPr="008448D4">
        <w:rPr>
          <w:noProof/>
          <w:szCs w:val="24"/>
        </w:rPr>
        <w:t>) balus ir padauginant iš vertinamojo kriterijaus lyginamojo svorio (Y):</w:t>
      </w:r>
    </w:p>
    <w:p w14:paraId="14A1422C" w14:textId="77777777" w:rsidR="008448D4" w:rsidRPr="008448D4" w:rsidRDefault="008448D4" w:rsidP="008448D4">
      <w:pPr>
        <w:widowControl w:val="0"/>
        <w:autoSpaceDE w:val="0"/>
        <w:autoSpaceDN w:val="0"/>
        <w:spacing w:line="264" w:lineRule="auto"/>
        <w:jc w:val="center"/>
        <w:rPr>
          <w:noProof/>
          <w:szCs w:val="24"/>
        </w:rPr>
      </w:pPr>
    </w:p>
    <w:p w14:paraId="09745858" w14:textId="0E034920" w:rsidR="008448D4" w:rsidRPr="008448D4" w:rsidRDefault="008448D4" w:rsidP="008448D4">
      <w:pPr>
        <w:widowControl w:val="0"/>
        <w:autoSpaceDE w:val="0"/>
        <w:autoSpaceDN w:val="0"/>
        <w:spacing w:line="264" w:lineRule="auto"/>
        <w:jc w:val="center"/>
        <w:rPr>
          <w:noProof/>
          <w:szCs w:val="24"/>
        </w:rPr>
      </w:pPr>
      <m:oMathPara>
        <m:oMath>
          <m:r>
            <w:rPr>
              <w:rFonts w:ascii="Cambria Math" w:hAnsi="Cambria Math"/>
              <w:noProof/>
              <w:szCs w:val="24"/>
            </w:rPr>
            <m:t>T=</m:t>
          </m:r>
          <m:d>
            <m:dPr>
              <m:ctrlPr>
                <w:rPr>
                  <w:rFonts w:ascii="Cambria Math" w:hAnsi="Cambria Math"/>
                  <w:i/>
                  <w:noProof/>
                  <w:szCs w:val="24"/>
                  <w:lang w:val="en-GB"/>
                </w:rPr>
              </m:ctrlPr>
            </m:dPr>
            <m:e>
              <m:nary>
                <m:naryPr>
                  <m:chr m:val="∑"/>
                  <m:limLoc m:val="undOvr"/>
                  <m:subHide m:val="1"/>
                  <m:supHide m:val="1"/>
                  <m:ctrlPr>
                    <w:rPr>
                      <w:rFonts w:ascii="Cambria Math" w:hAnsi="Cambria Math"/>
                      <w:i/>
                      <w:noProof/>
                      <w:szCs w:val="24"/>
                      <w:lang w:val="en-GB"/>
                    </w:rPr>
                  </m:ctrlPr>
                </m:naryPr>
                <m:sub/>
                <m:sup/>
                <m:e>
                  <m:sSub>
                    <m:sSubPr>
                      <m:ctrlPr>
                        <w:rPr>
                          <w:rFonts w:ascii="Cambria Math" w:hAnsi="Cambria Math"/>
                          <w:i/>
                          <w:noProof/>
                          <w:szCs w:val="24"/>
                          <w:lang w:val="en-GB"/>
                        </w:rPr>
                      </m:ctrlPr>
                    </m:sSubPr>
                    <m:e>
                      <m:r>
                        <w:rPr>
                          <w:rFonts w:ascii="Cambria Math" w:hAnsi="Cambria Math"/>
                          <w:noProof/>
                          <w:szCs w:val="24"/>
                        </w:rPr>
                        <m:t>T</m:t>
                      </m:r>
                    </m:e>
                    <m:sub>
                      <m:r>
                        <w:rPr>
                          <w:rFonts w:ascii="Cambria Math" w:hAnsi="Cambria Math"/>
                          <w:noProof/>
                          <w:szCs w:val="24"/>
                        </w:rPr>
                        <m:t>i</m:t>
                      </m:r>
                    </m:sub>
                  </m:sSub>
                </m:e>
              </m:nary>
            </m:e>
          </m:d>
          <m:r>
            <w:rPr>
              <w:rFonts w:ascii="Cambria Math" w:hAnsi="Cambria Math"/>
              <w:noProof/>
              <w:szCs w:val="24"/>
            </w:rPr>
            <m:t>∙Y</m:t>
          </m:r>
        </m:oMath>
      </m:oMathPara>
    </w:p>
    <w:p w14:paraId="74093FBB" w14:textId="21E6EB88" w:rsidR="53E1DE7E" w:rsidRPr="006D3915" w:rsidRDefault="53E1DE7E" w:rsidP="53E1DE7E">
      <w:pPr>
        <w:widowControl w:val="0"/>
        <w:spacing w:line="264" w:lineRule="auto"/>
        <w:ind w:firstLine="567"/>
        <w:jc w:val="both"/>
        <w:rPr>
          <w:rFonts w:eastAsia="Calibri"/>
          <w:highlight w:val="yellow"/>
        </w:rPr>
      </w:pPr>
    </w:p>
    <w:p w14:paraId="4A1B8EA8" w14:textId="755BA213" w:rsidR="00B34288" w:rsidRPr="001537ED" w:rsidRDefault="7A31907A" w:rsidP="53E1DE7E">
      <w:pPr>
        <w:widowControl w:val="0"/>
        <w:tabs>
          <w:tab w:val="left" w:pos="1516"/>
        </w:tabs>
        <w:autoSpaceDE w:val="0"/>
        <w:autoSpaceDN w:val="0"/>
        <w:spacing w:before="91" w:after="200" w:line="264" w:lineRule="auto"/>
        <w:ind w:right="121"/>
        <w:rPr>
          <w:rFonts w:eastAsia="Calibri"/>
        </w:rPr>
      </w:pPr>
      <w:r w:rsidRPr="001537ED">
        <w:rPr>
          <w:rFonts w:eastAsia="Calibri"/>
        </w:rPr>
        <w:t xml:space="preserve">7. </w:t>
      </w:r>
      <w:r w:rsidR="162DF2D9" w:rsidRPr="001537ED">
        <w:rPr>
          <w:rFonts w:eastAsia="Calibri"/>
        </w:rPr>
        <w:t>Antro kriterijaus</w:t>
      </w:r>
      <w:r w:rsidR="00D95BAD" w:rsidRPr="001537ED">
        <w:rPr>
          <w:rFonts w:eastAsia="Calibri"/>
        </w:rPr>
        <w:t xml:space="preserve"> aprašymas:</w:t>
      </w:r>
    </w:p>
    <w:tbl>
      <w:tblPr>
        <w:tblStyle w:val="TableGrid31"/>
        <w:tblW w:w="9649" w:type="dxa"/>
        <w:tblLook w:val="04A0" w:firstRow="1" w:lastRow="0" w:firstColumn="1" w:lastColumn="0" w:noHBand="0" w:noVBand="1"/>
      </w:tblPr>
      <w:tblGrid>
        <w:gridCol w:w="3823"/>
        <w:gridCol w:w="1512"/>
        <w:gridCol w:w="4314"/>
      </w:tblGrid>
      <w:tr w:rsidR="00F409B9" w:rsidRPr="006D3915" w14:paraId="1FAD4264" w14:textId="77777777" w:rsidTr="00F409B9">
        <w:trPr>
          <w:trHeight w:val="2683"/>
        </w:trPr>
        <w:tc>
          <w:tcPr>
            <w:tcW w:w="3823" w:type="dxa"/>
          </w:tcPr>
          <w:p w14:paraId="79AE319F" w14:textId="77777777" w:rsidR="00F409B9" w:rsidRPr="00187803" w:rsidRDefault="00F409B9" w:rsidP="00F94A9E">
            <w:pPr>
              <w:widowControl w:val="0"/>
              <w:tabs>
                <w:tab w:val="left" w:pos="1641"/>
              </w:tabs>
              <w:autoSpaceDE w:val="0"/>
              <w:autoSpaceDN w:val="0"/>
              <w:spacing w:before="41" w:after="200"/>
              <w:ind w:right="113"/>
              <w:contextualSpacing/>
              <w:jc w:val="both"/>
              <w:rPr>
                <w:b/>
                <w:bCs/>
              </w:rPr>
            </w:pPr>
            <w:bookmarkStart w:id="81" w:name="_Hlk163665025"/>
            <w:r w:rsidRPr="00187803">
              <w:rPr>
                <w:b/>
                <w:bCs/>
              </w:rPr>
              <w:lastRenderedPageBreak/>
              <w:t>Parametras (T</w:t>
            </w:r>
            <w:r w:rsidRPr="00187803">
              <w:rPr>
                <w:b/>
                <w:bCs/>
                <w:vertAlign w:val="subscript"/>
              </w:rPr>
              <w:t>1</w:t>
            </w:r>
            <w:r w:rsidRPr="00187803">
              <w:rPr>
                <w:b/>
                <w:bCs/>
              </w:rPr>
              <w:t>):</w:t>
            </w:r>
          </w:p>
          <w:p w14:paraId="165808D1" w14:textId="4D15578E" w:rsidR="00F409B9" w:rsidRPr="006D3915" w:rsidRDefault="00F409B9" w:rsidP="00F409B9">
            <w:pPr>
              <w:widowControl w:val="0"/>
              <w:tabs>
                <w:tab w:val="left" w:pos="1641"/>
              </w:tabs>
              <w:autoSpaceDE w:val="0"/>
              <w:autoSpaceDN w:val="0"/>
              <w:spacing w:before="41" w:after="200"/>
              <w:ind w:right="113"/>
              <w:contextualSpacing/>
              <w:jc w:val="both"/>
              <w:rPr>
                <w:b/>
                <w:bCs/>
                <w:szCs w:val="24"/>
                <w:highlight w:val="yellow"/>
              </w:rPr>
            </w:pPr>
            <w:r>
              <w:t>Bent vieno e</w:t>
            </w:r>
            <w:r w:rsidRPr="00187803">
              <w:t>ksperto turimas aplinkos inžinerijos / fizinės geografijos / ekologijos ir aplinkotyros krypties mokslų daktaro laipsnis</w:t>
            </w:r>
          </w:p>
        </w:tc>
        <w:tc>
          <w:tcPr>
            <w:tcW w:w="1512" w:type="dxa"/>
            <w:shd w:val="clear" w:color="auto" w:fill="auto"/>
          </w:tcPr>
          <w:p w14:paraId="4A56F113" w14:textId="653DB959" w:rsidR="00F409B9" w:rsidRPr="006D3915" w:rsidRDefault="00F409B9" w:rsidP="731AB52B">
            <w:pPr>
              <w:widowControl w:val="0"/>
              <w:tabs>
                <w:tab w:val="left" w:pos="1641"/>
              </w:tabs>
              <w:autoSpaceDE w:val="0"/>
              <w:autoSpaceDN w:val="0"/>
              <w:spacing w:before="41" w:after="200"/>
              <w:ind w:right="113"/>
              <w:contextualSpacing/>
              <w:rPr>
                <w:b/>
                <w:bCs/>
                <w:highlight w:val="yellow"/>
              </w:rPr>
            </w:pPr>
            <w:r w:rsidRPr="00187803">
              <w:rPr>
                <w:b/>
                <w:bCs/>
              </w:rPr>
              <w:t xml:space="preserve">Maksimali parametro reikšmė balais – </w:t>
            </w:r>
            <w:r>
              <w:rPr>
                <w:b/>
                <w:bCs/>
              </w:rPr>
              <w:t>1</w:t>
            </w:r>
            <w:r w:rsidRPr="00187803">
              <w:rPr>
                <w:b/>
                <w:bCs/>
              </w:rPr>
              <w:t xml:space="preserve">  </w:t>
            </w:r>
          </w:p>
        </w:tc>
        <w:tc>
          <w:tcPr>
            <w:tcW w:w="4314" w:type="dxa"/>
            <w:shd w:val="clear" w:color="auto" w:fill="auto"/>
          </w:tcPr>
          <w:p w14:paraId="0DFF42FF" w14:textId="14E0DF7A" w:rsidR="00F409B9" w:rsidRPr="00F409B9" w:rsidRDefault="00F409B9" w:rsidP="731AB52B">
            <w:pPr>
              <w:widowControl w:val="0"/>
              <w:tabs>
                <w:tab w:val="left" w:pos="1641"/>
              </w:tabs>
              <w:autoSpaceDE w:val="0"/>
              <w:autoSpaceDN w:val="0"/>
              <w:spacing w:before="41" w:after="200"/>
              <w:ind w:right="113"/>
              <w:contextualSpacing/>
              <w:jc w:val="both"/>
            </w:pPr>
            <w:r w:rsidRPr="00F409B9">
              <w:rPr>
                <w:b/>
                <w:bCs/>
              </w:rPr>
              <w:t>1 balas</w:t>
            </w:r>
            <w:r w:rsidRPr="00F409B9">
              <w:t xml:space="preserve"> – bent vienas ekspertas turi aplinkos inžinerijos / fizinės geografijos / ekologijos ir aplinkotyros krypties mokslų daktaro laipsnį.</w:t>
            </w:r>
          </w:p>
          <w:p w14:paraId="09DA0A75" w14:textId="77777777" w:rsidR="00F409B9" w:rsidRPr="006D3915" w:rsidRDefault="00F409B9" w:rsidP="731AB52B">
            <w:pPr>
              <w:widowControl w:val="0"/>
              <w:tabs>
                <w:tab w:val="left" w:pos="1641"/>
              </w:tabs>
              <w:autoSpaceDE w:val="0"/>
              <w:autoSpaceDN w:val="0"/>
              <w:spacing w:before="41" w:after="200"/>
              <w:ind w:right="113"/>
              <w:contextualSpacing/>
              <w:jc w:val="both"/>
              <w:rPr>
                <w:highlight w:val="yellow"/>
              </w:rPr>
            </w:pPr>
          </w:p>
          <w:p w14:paraId="046B33C2" w14:textId="142EF915" w:rsidR="00F409B9" w:rsidRPr="006D3915" w:rsidRDefault="00F409B9" w:rsidP="731AB52B">
            <w:pPr>
              <w:widowControl w:val="0"/>
              <w:tabs>
                <w:tab w:val="left" w:pos="1641"/>
              </w:tabs>
              <w:autoSpaceDE w:val="0"/>
              <w:autoSpaceDN w:val="0"/>
              <w:spacing w:before="41" w:after="200"/>
              <w:ind w:right="113"/>
              <w:contextualSpacing/>
              <w:jc w:val="both"/>
              <w:rPr>
                <w:highlight w:val="yellow"/>
              </w:rPr>
            </w:pPr>
            <w:r w:rsidRPr="00187803">
              <w:rPr>
                <w:b/>
                <w:bCs/>
              </w:rPr>
              <w:t>0 balų</w:t>
            </w:r>
            <w:r w:rsidRPr="00187803">
              <w:t xml:space="preserve"> – ekspertas</w:t>
            </w:r>
            <w:r>
              <w:t xml:space="preserve"> (-ai)</w:t>
            </w:r>
            <w:r w:rsidRPr="00187803">
              <w:t xml:space="preserve"> neturi aplinkos inžinerijos / fizinės geografijos / ekologijos ir aplinkotyros krypties mokslų daktaro laipsni</w:t>
            </w:r>
            <w:r>
              <w:t>o</w:t>
            </w:r>
            <w:r w:rsidR="00430334">
              <w:t>.</w:t>
            </w:r>
          </w:p>
        </w:tc>
      </w:tr>
      <w:tr w:rsidR="005772C0" w:rsidRPr="006D3915" w14:paraId="1DF6B462" w14:textId="77777777" w:rsidTr="00A2545E">
        <w:trPr>
          <w:trHeight w:val="3652"/>
        </w:trPr>
        <w:tc>
          <w:tcPr>
            <w:tcW w:w="3823" w:type="dxa"/>
          </w:tcPr>
          <w:p w14:paraId="2A5EE8D5" w14:textId="77777777" w:rsidR="005772C0" w:rsidRDefault="005772C0" w:rsidP="00997848">
            <w:pPr>
              <w:ind w:left="34" w:right="60"/>
              <w:jc w:val="both"/>
              <w:rPr>
                <w:b/>
                <w:bCs/>
              </w:rPr>
            </w:pPr>
            <w:r w:rsidRPr="00187803">
              <w:rPr>
                <w:b/>
                <w:bCs/>
              </w:rPr>
              <w:t>Parametras (T</w:t>
            </w:r>
            <w:r>
              <w:rPr>
                <w:b/>
                <w:bCs/>
                <w:vertAlign w:val="subscript"/>
              </w:rPr>
              <w:t>2</w:t>
            </w:r>
            <w:r w:rsidRPr="00187803">
              <w:rPr>
                <w:b/>
                <w:bCs/>
              </w:rPr>
              <w:t>):</w:t>
            </w:r>
          </w:p>
          <w:p w14:paraId="6FC9054E" w14:textId="77BEB0B9" w:rsidR="005772C0" w:rsidRPr="00670557" w:rsidRDefault="005772C0" w:rsidP="00997848">
            <w:pPr>
              <w:ind w:left="34" w:right="60"/>
              <w:jc w:val="both"/>
              <w:rPr>
                <w:b/>
                <w:bCs/>
              </w:rPr>
            </w:pPr>
            <w:r w:rsidRPr="00ED0A31">
              <w:t xml:space="preserve">Per paskutinius </w:t>
            </w:r>
            <w:r>
              <w:t>7</w:t>
            </w:r>
            <w:r w:rsidRPr="00ED0A31">
              <w:t xml:space="preserve"> (</w:t>
            </w:r>
            <w:r>
              <w:t>septyn</w:t>
            </w:r>
            <w:r w:rsidRPr="00ED0A31">
              <w:t>erius) metus (iki pasiūlym</w:t>
            </w:r>
            <w:r w:rsidR="00430334">
              <w:t>ų</w:t>
            </w:r>
            <w:r w:rsidRPr="00ED0A31">
              <w:t xml:space="preserve"> pateikimo </w:t>
            </w:r>
            <w:r w:rsidRPr="002B053E">
              <w:t xml:space="preserve">termino pabaigos) hidrologijos / paviršinių vandens </w:t>
            </w:r>
            <w:r w:rsidR="002B053E" w:rsidRPr="002B053E">
              <w:t xml:space="preserve">telkinių </w:t>
            </w:r>
            <w:r w:rsidRPr="002B053E">
              <w:t>būklės vertinimo /</w:t>
            </w:r>
            <w:r w:rsidRPr="008D48EF">
              <w:t xml:space="preserve"> vandens taršos prevencijos / </w:t>
            </w:r>
            <w:proofErr w:type="spellStart"/>
            <w:r w:rsidRPr="008D48EF">
              <w:t>vandensaugos</w:t>
            </w:r>
            <w:proofErr w:type="spellEnd"/>
            <w:r w:rsidRPr="008D48EF">
              <w:t xml:space="preserve"> </w:t>
            </w:r>
            <w:r w:rsidRPr="00802D54">
              <w:t>priemonių tyrimų sričių užbaigtų projektų, kuriuose sėkmingai dalyvauta, skaičius (</w:t>
            </w:r>
            <w:r>
              <w:t>vnt.)</w:t>
            </w:r>
          </w:p>
          <w:p w14:paraId="3362B726" w14:textId="0DDD6BF6" w:rsidR="005772C0" w:rsidRPr="006D3915" w:rsidRDefault="005772C0" w:rsidP="00997848">
            <w:pPr>
              <w:widowControl w:val="0"/>
              <w:spacing w:before="41" w:after="200"/>
              <w:contextualSpacing/>
              <w:jc w:val="both"/>
              <w:rPr>
                <w:b/>
                <w:bCs/>
                <w:highlight w:val="yellow"/>
              </w:rPr>
            </w:pPr>
            <w:r>
              <w:rPr>
                <w:b/>
                <w:bCs/>
              </w:rPr>
              <w:t>Pastaba: p</w:t>
            </w:r>
            <w:r w:rsidRPr="008D48EF">
              <w:rPr>
                <w:b/>
                <w:bCs/>
              </w:rPr>
              <w:t>rojektas, kuriame buvo</w:t>
            </w:r>
            <w:r>
              <w:rPr>
                <w:b/>
                <w:bCs/>
              </w:rPr>
              <w:t xml:space="preserve"> vykdomos</w:t>
            </w:r>
            <w:r w:rsidRPr="008D48EF">
              <w:rPr>
                <w:b/>
                <w:bCs/>
              </w:rPr>
              <w:t xml:space="preserve"> kelios šios veiklos, skaičiuojamas kaip vienas.</w:t>
            </w:r>
          </w:p>
        </w:tc>
        <w:tc>
          <w:tcPr>
            <w:tcW w:w="1512" w:type="dxa"/>
            <w:vAlign w:val="center"/>
          </w:tcPr>
          <w:p w14:paraId="7605EB65" w14:textId="10F12026" w:rsidR="005772C0" w:rsidRPr="006D3915" w:rsidRDefault="005772C0" w:rsidP="731AB52B">
            <w:pPr>
              <w:widowControl w:val="0"/>
              <w:tabs>
                <w:tab w:val="left" w:pos="1641"/>
              </w:tabs>
              <w:spacing w:before="41" w:after="200"/>
              <w:ind w:right="113"/>
              <w:contextualSpacing/>
              <w:rPr>
                <w:b/>
                <w:bCs/>
                <w:highlight w:val="yellow"/>
              </w:rPr>
            </w:pPr>
            <w:r w:rsidRPr="00997848">
              <w:rPr>
                <w:b/>
                <w:bCs/>
              </w:rPr>
              <w:t>Maksimali parametro reikšmė balais – 3</w:t>
            </w:r>
          </w:p>
        </w:tc>
        <w:tc>
          <w:tcPr>
            <w:tcW w:w="4314" w:type="dxa"/>
          </w:tcPr>
          <w:p w14:paraId="42E05DAE" w14:textId="445EFF2D" w:rsidR="005772C0" w:rsidRDefault="005772C0" w:rsidP="731AB52B">
            <w:pPr>
              <w:widowControl w:val="0"/>
              <w:tabs>
                <w:tab w:val="left" w:pos="1641"/>
              </w:tabs>
              <w:spacing w:before="41" w:after="200"/>
              <w:ind w:right="113"/>
              <w:contextualSpacing/>
              <w:jc w:val="both"/>
            </w:pPr>
            <w:r w:rsidRPr="00A47C3C">
              <w:rPr>
                <w:b/>
                <w:bCs/>
              </w:rPr>
              <w:t xml:space="preserve">3 balai </w:t>
            </w:r>
            <w:r w:rsidRPr="00A47C3C">
              <w:t>–</w:t>
            </w:r>
            <w:r w:rsidRPr="00A47C3C">
              <w:rPr>
                <w:b/>
                <w:bCs/>
              </w:rPr>
              <w:t xml:space="preserve"> </w:t>
            </w:r>
            <w:r w:rsidRPr="00A47C3C">
              <w:t xml:space="preserve">ekspertas </w:t>
            </w:r>
            <w:r>
              <w:t xml:space="preserve">sėkmingai </w:t>
            </w:r>
            <w:r w:rsidRPr="00A47C3C">
              <w:t>dalyvavo 3 ir daugiau papildomų projektų.</w:t>
            </w:r>
          </w:p>
          <w:p w14:paraId="5A5F9F53" w14:textId="77777777" w:rsidR="005772C0" w:rsidRPr="006D3915" w:rsidRDefault="005772C0" w:rsidP="731AB52B">
            <w:pPr>
              <w:widowControl w:val="0"/>
              <w:tabs>
                <w:tab w:val="left" w:pos="1641"/>
              </w:tabs>
              <w:spacing w:before="41" w:after="200"/>
              <w:ind w:right="113"/>
              <w:contextualSpacing/>
              <w:jc w:val="both"/>
              <w:rPr>
                <w:highlight w:val="yellow"/>
              </w:rPr>
            </w:pPr>
          </w:p>
          <w:p w14:paraId="3476B839" w14:textId="5406752A" w:rsidR="005772C0" w:rsidRDefault="005772C0" w:rsidP="731AB52B">
            <w:pPr>
              <w:widowControl w:val="0"/>
              <w:tabs>
                <w:tab w:val="left" w:pos="1641"/>
              </w:tabs>
              <w:autoSpaceDE w:val="0"/>
              <w:autoSpaceDN w:val="0"/>
              <w:spacing w:before="41" w:after="200"/>
              <w:ind w:right="113"/>
              <w:contextualSpacing/>
              <w:jc w:val="both"/>
            </w:pPr>
            <w:r w:rsidRPr="009572D6">
              <w:rPr>
                <w:b/>
                <w:bCs/>
              </w:rPr>
              <w:t>2 balai</w:t>
            </w:r>
            <w:r w:rsidRPr="009572D6">
              <w:t xml:space="preserve"> –  ekspertas</w:t>
            </w:r>
            <w:r w:rsidRPr="004D62EF">
              <w:t xml:space="preserve"> </w:t>
            </w:r>
            <w:r w:rsidRPr="009572D6">
              <w:t>sėkmingai dalyvavo 2 papildomuose projektuose.</w:t>
            </w:r>
          </w:p>
          <w:p w14:paraId="6624961C" w14:textId="77777777" w:rsidR="005772C0" w:rsidRPr="006D3915" w:rsidRDefault="005772C0" w:rsidP="731AB52B">
            <w:pPr>
              <w:widowControl w:val="0"/>
              <w:tabs>
                <w:tab w:val="left" w:pos="1641"/>
              </w:tabs>
              <w:autoSpaceDE w:val="0"/>
              <w:autoSpaceDN w:val="0"/>
              <w:spacing w:before="41" w:after="200"/>
              <w:ind w:right="113"/>
              <w:contextualSpacing/>
              <w:jc w:val="both"/>
              <w:rPr>
                <w:highlight w:val="yellow"/>
              </w:rPr>
            </w:pPr>
          </w:p>
          <w:p w14:paraId="49863EA5" w14:textId="690FBE36" w:rsidR="005772C0" w:rsidRDefault="005772C0" w:rsidP="731AB52B">
            <w:pPr>
              <w:widowControl w:val="0"/>
              <w:tabs>
                <w:tab w:val="left" w:pos="1641"/>
              </w:tabs>
              <w:autoSpaceDE w:val="0"/>
              <w:autoSpaceDN w:val="0"/>
              <w:spacing w:before="41" w:after="200"/>
              <w:ind w:right="113"/>
              <w:contextualSpacing/>
              <w:jc w:val="both"/>
            </w:pPr>
            <w:r w:rsidRPr="009572D6">
              <w:rPr>
                <w:b/>
                <w:bCs/>
              </w:rPr>
              <w:t>1 balas</w:t>
            </w:r>
            <w:r w:rsidRPr="009572D6">
              <w:t xml:space="preserve"> – ekspertas</w:t>
            </w:r>
            <w:r w:rsidRPr="004D62EF">
              <w:t xml:space="preserve"> </w:t>
            </w:r>
            <w:r w:rsidRPr="009572D6">
              <w:t>sėkmingai dalyvavo 1 papildomame projekte.</w:t>
            </w:r>
          </w:p>
          <w:p w14:paraId="1CAE6B04" w14:textId="77777777" w:rsidR="005772C0" w:rsidRPr="006D3915" w:rsidRDefault="005772C0" w:rsidP="731AB52B">
            <w:pPr>
              <w:widowControl w:val="0"/>
              <w:tabs>
                <w:tab w:val="left" w:pos="1641"/>
              </w:tabs>
              <w:autoSpaceDE w:val="0"/>
              <w:autoSpaceDN w:val="0"/>
              <w:spacing w:before="41" w:after="200"/>
              <w:ind w:right="113"/>
              <w:contextualSpacing/>
              <w:jc w:val="both"/>
              <w:rPr>
                <w:b/>
                <w:bCs/>
                <w:highlight w:val="yellow"/>
              </w:rPr>
            </w:pPr>
          </w:p>
          <w:p w14:paraId="58F0A1AE" w14:textId="4B31821A" w:rsidR="005772C0" w:rsidRPr="006D3915" w:rsidRDefault="005772C0" w:rsidP="731AB52B">
            <w:pPr>
              <w:widowControl w:val="0"/>
              <w:tabs>
                <w:tab w:val="left" w:pos="1641"/>
              </w:tabs>
              <w:autoSpaceDE w:val="0"/>
              <w:autoSpaceDN w:val="0"/>
              <w:spacing w:before="41" w:after="200"/>
              <w:ind w:right="113"/>
              <w:contextualSpacing/>
              <w:jc w:val="both"/>
              <w:rPr>
                <w:highlight w:val="yellow"/>
              </w:rPr>
            </w:pPr>
            <w:r w:rsidRPr="009572D6">
              <w:rPr>
                <w:b/>
                <w:bCs/>
              </w:rPr>
              <w:t>0 balų</w:t>
            </w:r>
            <w:r w:rsidRPr="009572D6">
              <w:t xml:space="preserve"> – ekspertas</w:t>
            </w:r>
            <w:r w:rsidRPr="004D62EF">
              <w:t xml:space="preserve"> </w:t>
            </w:r>
            <w:r w:rsidRPr="009572D6">
              <w:t>nedalyvavo nei viename papildomame projekte.</w:t>
            </w:r>
          </w:p>
        </w:tc>
      </w:tr>
      <w:tr w:rsidR="005772C0" w:rsidRPr="006D3915" w14:paraId="789F07B0" w14:textId="77777777" w:rsidTr="003E44CA">
        <w:trPr>
          <w:trHeight w:val="3312"/>
        </w:trPr>
        <w:tc>
          <w:tcPr>
            <w:tcW w:w="3823" w:type="dxa"/>
          </w:tcPr>
          <w:p w14:paraId="7B8CEDF5" w14:textId="77777777" w:rsidR="005772C0" w:rsidRDefault="005772C0" w:rsidP="003C320D">
            <w:pPr>
              <w:widowControl w:val="0"/>
              <w:tabs>
                <w:tab w:val="left" w:pos="1641"/>
              </w:tabs>
              <w:autoSpaceDE w:val="0"/>
              <w:autoSpaceDN w:val="0"/>
              <w:spacing w:before="41" w:after="200"/>
              <w:ind w:right="113"/>
              <w:contextualSpacing/>
              <w:jc w:val="both"/>
              <w:rPr>
                <w:b/>
                <w:bCs/>
              </w:rPr>
            </w:pPr>
            <w:r w:rsidRPr="00187803">
              <w:rPr>
                <w:b/>
                <w:bCs/>
              </w:rPr>
              <w:t>Parametras (T</w:t>
            </w:r>
            <w:r>
              <w:rPr>
                <w:b/>
                <w:bCs/>
                <w:vertAlign w:val="subscript"/>
              </w:rPr>
              <w:t>3</w:t>
            </w:r>
            <w:r w:rsidRPr="00187803">
              <w:rPr>
                <w:b/>
                <w:bCs/>
              </w:rPr>
              <w:t>):</w:t>
            </w:r>
          </w:p>
          <w:p w14:paraId="66E3195C" w14:textId="76F274C3" w:rsidR="005772C0" w:rsidRPr="006D3915" w:rsidRDefault="0037761F" w:rsidP="003C320D">
            <w:pPr>
              <w:widowControl w:val="0"/>
              <w:tabs>
                <w:tab w:val="left" w:pos="1641"/>
              </w:tabs>
              <w:autoSpaceDE w:val="0"/>
              <w:autoSpaceDN w:val="0"/>
              <w:spacing w:before="41" w:after="200"/>
              <w:ind w:right="113"/>
              <w:contextualSpacing/>
              <w:jc w:val="both"/>
              <w:rPr>
                <w:b/>
                <w:bCs/>
                <w:szCs w:val="24"/>
                <w:highlight w:val="yellow"/>
              </w:rPr>
            </w:pPr>
            <w:r w:rsidRPr="0037761F">
              <w:t>Per paskutinius 7 (septynerius) metus (iki pasiūlymo pateikimo termino pabaigos) recenzuojamuose  Lietuvos ir / arba užsienio mokslo leidiniuose paskelbtų publikacijų (gali būti su kitais autoriais)</w:t>
            </w:r>
            <w:r w:rsidR="005772C0" w:rsidRPr="00A21A6A">
              <w:t xml:space="preserve"> </w:t>
            </w:r>
            <w:r w:rsidR="005772C0">
              <w:t>v</w:t>
            </w:r>
            <w:r w:rsidR="005772C0" w:rsidRPr="00710C73">
              <w:t>andens balanso tyrimų</w:t>
            </w:r>
            <w:r w:rsidR="005772C0">
              <w:t xml:space="preserve"> </w:t>
            </w:r>
            <w:r w:rsidR="005772C0" w:rsidRPr="00A21A6A">
              <w:t>srity</w:t>
            </w:r>
            <w:r w:rsidR="00D56F80">
              <w:t>j</w:t>
            </w:r>
            <w:r w:rsidR="005772C0" w:rsidRPr="00A21A6A">
              <w:t>e skaičius (vnt.)</w:t>
            </w:r>
          </w:p>
        </w:tc>
        <w:tc>
          <w:tcPr>
            <w:tcW w:w="1512" w:type="dxa"/>
          </w:tcPr>
          <w:p w14:paraId="3150CA9F" w14:textId="6EFA2FD0" w:rsidR="005772C0" w:rsidRPr="006D3915" w:rsidRDefault="005772C0" w:rsidP="005E214B">
            <w:pPr>
              <w:widowControl w:val="0"/>
              <w:tabs>
                <w:tab w:val="left" w:pos="1641"/>
              </w:tabs>
              <w:autoSpaceDE w:val="0"/>
              <w:autoSpaceDN w:val="0"/>
              <w:spacing w:before="41" w:after="200"/>
              <w:ind w:right="113"/>
              <w:contextualSpacing/>
              <w:rPr>
                <w:b/>
                <w:bCs/>
                <w:szCs w:val="24"/>
                <w:highlight w:val="yellow"/>
              </w:rPr>
            </w:pPr>
            <w:r w:rsidRPr="00997848">
              <w:rPr>
                <w:b/>
                <w:bCs/>
              </w:rPr>
              <w:t>Maksimali parametro reikšmė balais – 3</w:t>
            </w:r>
          </w:p>
        </w:tc>
        <w:tc>
          <w:tcPr>
            <w:tcW w:w="4314" w:type="dxa"/>
          </w:tcPr>
          <w:p w14:paraId="70250940" w14:textId="570446E7" w:rsidR="005772C0" w:rsidRDefault="005772C0" w:rsidP="731AB52B">
            <w:pPr>
              <w:widowControl w:val="0"/>
              <w:tabs>
                <w:tab w:val="left" w:pos="1641"/>
              </w:tabs>
              <w:autoSpaceDE w:val="0"/>
              <w:autoSpaceDN w:val="0"/>
              <w:spacing w:before="41" w:after="200"/>
              <w:ind w:right="113"/>
              <w:contextualSpacing/>
              <w:jc w:val="both"/>
              <w:rPr>
                <w:rFonts w:cs="Times New Roman"/>
                <w:szCs w:val="24"/>
                <w:lang w:eastAsia="ar-SA"/>
              </w:rPr>
            </w:pPr>
            <w:r w:rsidRPr="00A47C3C">
              <w:rPr>
                <w:b/>
                <w:bCs/>
              </w:rPr>
              <w:t xml:space="preserve">3 balai </w:t>
            </w:r>
            <w:r w:rsidRPr="009572D6">
              <w:t>–</w:t>
            </w:r>
            <w:r>
              <w:rPr>
                <w:b/>
                <w:bCs/>
              </w:rPr>
              <w:t xml:space="preserve"> </w:t>
            </w:r>
            <w:r w:rsidRPr="003C320D">
              <w:rPr>
                <w:rFonts w:cs="Times New Roman"/>
                <w:szCs w:val="24"/>
                <w:lang w:eastAsia="ar-SA"/>
              </w:rPr>
              <w:t>3 ar daugiau papildom</w:t>
            </w:r>
            <w:r w:rsidR="00430334">
              <w:rPr>
                <w:rFonts w:cs="Times New Roman"/>
                <w:szCs w:val="24"/>
                <w:lang w:eastAsia="ar-SA"/>
              </w:rPr>
              <w:t>ų</w:t>
            </w:r>
            <w:r w:rsidRPr="003C320D">
              <w:rPr>
                <w:rFonts w:cs="Times New Roman"/>
                <w:szCs w:val="24"/>
                <w:lang w:eastAsia="ar-SA"/>
              </w:rPr>
              <w:t xml:space="preserve"> </w:t>
            </w:r>
            <w:r>
              <w:rPr>
                <w:rFonts w:cs="Times New Roman"/>
                <w:szCs w:val="24"/>
                <w:lang w:eastAsia="ar-SA"/>
              </w:rPr>
              <w:t>publikacij</w:t>
            </w:r>
            <w:r w:rsidR="00430334">
              <w:rPr>
                <w:rFonts w:cs="Times New Roman"/>
                <w:szCs w:val="24"/>
                <w:lang w:eastAsia="ar-SA"/>
              </w:rPr>
              <w:t>ų</w:t>
            </w:r>
            <w:r w:rsidRPr="003C320D">
              <w:rPr>
                <w:rFonts w:cs="Times New Roman"/>
                <w:szCs w:val="24"/>
                <w:lang w:eastAsia="ar-SA"/>
              </w:rPr>
              <w:t xml:space="preserve"> </w:t>
            </w:r>
            <w:r>
              <w:rPr>
                <w:rFonts w:cs="Times New Roman"/>
                <w:szCs w:val="24"/>
                <w:lang w:eastAsia="ar-SA"/>
              </w:rPr>
              <w:t>nurodytoje srityje.</w:t>
            </w:r>
          </w:p>
          <w:p w14:paraId="1A5DAB5E" w14:textId="77777777" w:rsidR="005772C0" w:rsidRPr="006D3915" w:rsidRDefault="005772C0" w:rsidP="731AB52B">
            <w:pPr>
              <w:widowControl w:val="0"/>
              <w:tabs>
                <w:tab w:val="left" w:pos="1641"/>
              </w:tabs>
              <w:autoSpaceDE w:val="0"/>
              <w:autoSpaceDN w:val="0"/>
              <w:spacing w:before="41" w:after="200"/>
              <w:ind w:right="113"/>
              <w:contextualSpacing/>
              <w:jc w:val="both"/>
              <w:rPr>
                <w:b/>
                <w:bCs/>
                <w:highlight w:val="yellow"/>
              </w:rPr>
            </w:pPr>
          </w:p>
          <w:p w14:paraId="57E0D329" w14:textId="1FA7EC5D" w:rsidR="005772C0" w:rsidRDefault="005772C0" w:rsidP="731AB52B">
            <w:pPr>
              <w:widowControl w:val="0"/>
              <w:tabs>
                <w:tab w:val="left" w:pos="1641"/>
              </w:tabs>
              <w:autoSpaceDE w:val="0"/>
              <w:autoSpaceDN w:val="0"/>
              <w:spacing w:before="41" w:after="200"/>
              <w:ind w:right="113"/>
              <w:contextualSpacing/>
              <w:jc w:val="both"/>
              <w:rPr>
                <w:rFonts w:cs="Times New Roman"/>
                <w:szCs w:val="24"/>
                <w:lang w:eastAsia="ar-SA"/>
              </w:rPr>
            </w:pPr>
            <w:r w:rsidRPr="009572D6">
              <w:rPr>
                <w:b/>
                <w:bCs/>
              </w:rPr>
              <w:t>2 balai</w:t>
            </w:r>
            <w:r w:rsidRPr="009572D6">
              <w:t xml:space="preserve"> –  </w:t>
            </w:r>
            <w:r w:rsidRPr="003C320D">
              <w:rPr>
                <w:rFonts w:cs="Times New Roman"/>
                <w:szCs w:val="24"/>
                <w:lang w:eastAsia="ar-SA"/>
              </w:rPr>
              <w:t xml:space="preserve">2 </w:t>
            </w:r>
            <w:r w:rsidRPr="005772C0">
              <w:rPr>
                <w:rFonts w:cs="Times New Roman"/>
                <w:szCs w:val="24"/>
                <w:lang w:eastAsia="ar-SA"/>
              </w:rPr>
              <w:t>papildomos publikacijos nurodytoje srityje</w:t>
            </w:r>
            <w:r>
              <w:rPr>
                <w:rFonts w:cs="Times New Roman"/>
                <w:szCs w:val="24"/>
                <w:lang w:eastAsia="ar-SA"/>
              </w:rPr>
              <w:t>.</w:t>
            </w:r>
          </w:p>
          <w:p w14:paraId="526BC398" w14:textId="77777777" w:rsidR="005772C0" w:rsidRPr="00A47C3C" w:rsidRDefault="005772C0" w:rsidP="731AB52B">
            <w:pPr>
              <w:widowControl w:val="0"/>
              <w:tabs>
                <w:tab w:val="left" w:pos="1641"/>
              </w:tabs>
              <w:autoSpaceDE w:val="0"/>
              <w:autoSpaceDN w:val="0"/>
              <w:spacing w:before="41" w:after="200"/>
              <w:ind w:right="113"/>
              <w:contextualSpacing/>
              <w:jc w:val="both"/>
              <w:rPr>
                <w:b/>
                <w:bCs/>
              </w:rPr>
            </w:pPr>
          </w:p>
          <w:p w14:paraId="6711AFEC" w14:textId="0111C986" w:rsidR="005772C0" w:rsidRDefault="005772C0" w:rsidP="731AB52B">
            <w:pPr>
              <w:widowControl w:val="0"/>
              <w:tabs>
                <w:tab w:val="left" w:pos="1641"/>
              </w:tabs>
              <w:autoSpaceDE w:val="0"/>
              <w:autoSpaceDN w:val="0"/>
              <w:spacing w:before="41" w:after="200"/>
              <w:ind w:right="113"/>
              <w:contextualSpacing/>
              <w:jc w:val="both"/>
              <w:rPr>
                <w:rFonts w:cs="Times New Roman"/>
                <w:szCs w:val="24"/>
                <w:lang w:eastAsia="ar-SA"/>
              </w:rPr>
            </w:pPr>
            <w:r w:rsidRPr="009572D6">
              <w:rPr>
                <w:b/>
                <w:bCs/>
              </w:rPr>
              <w:t>1 balas</w:t>
            </w:r>
            <w:r w:rsidRPr="009572D6">
              <w:t xml:space="preserve"> – </w:t>
            </w:r>
            <w:r w:rsidRPr="003C320D">
              <w:rPr>
                <w:rFonts w:cs="Times New Roman"/>
                <w:szCs w:val="24"/>
                <w:lang w:eastAsia="ar-SA"/>
              </w:rPr>
              <w:t xml:space="preserve">1 papildoma </w:t>
            </w:r>
            <w:r w:rsidRPr="005772C0">
              <w:rPr>
                <w:rFonts w:cs="Times New Roman"/>
                <w:szCs w:val="24"/>
                <w:lang w:eastAsia="ar-SA"/>
              </w:rPr>
              <w:t>publikacij</w:t>
            </w:r>
            <w:r w:rsidR="003D5B9A">
              <w:rPr>
                <w:rFonts w:cs="Times New Roman"/>
                <w:szCs w:val="24"/>
                <w:lang w:eastAsia="ar-SA"/>
              </w:rPr>
              <w:t>a</w:t>
            </w:r>
            <w:r w:rsidRPr="005772C0">
              <w:rPr>
                <w:rFonts w:cs="Times New Roman"/>
                <w:szCs w:val="24"/>
                <w:lang w:eastAsia="ar-SA"/>
              </w:rPr>
              <w:t xml:space="preserve"> nurodytoje srityje</w:t>
            </w:r>
            <w:r>
              <w:rPr>
                <w:rFonts w:cs="Times New Roman"/>
                <w:szCs w:val="24"/>
                <w:lang w:eastAsia="ar-SA"/>
              </w:rPr>
              <w:t>.</w:t>
            </w:r>
          </w:p>
          <w:p w14:paraId="72FA9F39" w14:textId="77777777" w:rsidR="005772C0" w:rsidRPr="009572D6" w:rsidRDefault="005772C0" w:rsidP="731AB52B">
            <w:pPr>
              <w:widowControl w:val="0"/>
              <w:tabs>
                <w:tab w:val="left" w:pos="1641"/>
              </w:tabs>
              <w:autoSpaceDE w:val="0"/>
              <w:autoSpaceDN w:val="0"/>
              <w:spacing w:before="41" w:after="200"/>
              <w:ind w:right="113"/>
              <w:contextualSpacing/>
              <w:jc w:val="both"/>
              <w:rPr>
                <w:b/>
                <w:bCs/>
              </w:rPr>
            </w:pPr>
          </w:p>
          <w:p w14:paraId="0379F455" w14:textId="5557C051" w:rsidR="005772C0" w:rsidRPr="006D3915" w:rsidRDefault="005772C0" w:rsidP="731AB52B">
            <w:pPr>
              <w:widowControl w:val="0"/>
              <w:tabs>
                <w:tab w:val="left" w:pos="1641"/>
              </w:tabs>
              <w:autoSpaceDE w:val="0"/>
              <w:autoSpaceDN w:val="0"/>
              <w:spacing w:before="41" w:after="200"/>
              <w:ind w:right="113"/>
              <w:contextualSpacing/>
              <w:jc w:val="both"/>
              <w:rPr>
                <w:b/>
                <w:bCs/>
                <w:highlight w:val="yellow"/>
              </w:rPr>
            </w:pPr>
            <w:r w:rsidRPr="009572D6">
              <w:rPr>
                <w:b/>
                <w:bCs/>
              </w:rPr>
              <w:t>0 balų</w:t>
            </w:r>
            <w:r w:rsidRPr="009572D6">
              <w:t xml:space="preserve"> – </w:t>
            </w:r>
            <w:r w:rsidRPr="00657DB8">
              <w:t>papildom</w:t>
            </w:r>
            <w:r>
              <w:t>ų</w:t>
            </w:r>
            <w:r w:rsidRPr="00657DB8">
              <w:t xml:space="preserve"> </w:t>
            </w:r>
            <w:r>
              <w:t>publikacijų nurodytoje srityje nepateikta</w:t>
            </w:r>
            <w:r w:rsidRPr="009572D6">
              <w:t>.</w:t>
            </w:r>
          </w:p>
        </w:tc>
      </w:tr>
      <w:tr w:rsidR="003D5B9A" w:rsidRPr="006D3915" w14:paraId="6284CEE8" w14:textId="77777777" w:rsidTr="003C320D">
        <w:trPr>
          <w:trHeight w:val="562"/>
        </w:trPr>
        <w:tc>
          <w:tcPr>
            <w:tcW w:w="3823" w:type="dxa"/>
          </w:tcPr>
          <w:p w14:paraId="2E365F6F" w14:textId="44CC883E" w:rsidR="003D5B9A" w:rsidRDefault="003D5B9A" w:rsidP="003D5B9A">
            <w:pPr>
              <w:widowControl w:val="0"/>
              <w:tabs>
                <w:tab w:val="left" w:pos="1641"/>
              </w:tabs>
              <w:autoSpaceDE w:val="0"/>
              <w:autoSpaceDN w:val="0"/>
              <w:spacing w:before="41" w:after="200"/>
              <w:ind w:right="113"/>
              <w:contextualSpacing/>
              <w:jc w:val="both"/>
              <w:rPr>
                <w:b/>
                <w:bCs/>
              </w:rPr>
            </w:pPr>
            <w:r w:rsidRPr="00187803">
              <w:rPr>
                <w:b/>
                <w:bCs/>
              </w:rPr>
              <w:t>Parametras (T</w:t>
            </w:r>
            <w:r w:rsidR="00D56F80" w:rsidRPr="00D56F80">
              <w:rPr>
                <w:b/>
                <w:bCs/>
                <w:vertAlign w:val="subscript"/>
              </w:rPr>
              <w:t>4</w:t>
            </w:r>
            <w:r w:rsidRPr="00187803">
              <w:rPr>
                <w:b/>
                <w:bCs/>
              </w:rPr>
              <w:t>):</w:t>
            </w:r>
          </w:p>
          <w:p w14:paraId="27FFAC8F" w14:textId="09078B17" w:rsidR="003D5B9A" w:rsidRPr="006D3915" w:rsidRDefault="0037761F" w:rsidP="003D5B9A">
            <w:pPr>
              <w:widowControl w:val="0"/>
              <w:tabs>
                <w:tab w:val="left" w:pos="1641"/>
              </w:tabs>
              <w:autoSpaceDE w:val="0"/>
              <w:autoSpaceDN w:val="0"/>
              <w:spacing w:before="41" w:after="200"/>
              <w:ind w:right="113"/>
              <w:contextualSpacing/>
              <w:jc w:val="both"/>
              <w:rPr>
                <w:b/>
                <w:bCs/>
                <w:szCs w:val="24"/>
                <w:highlight w:val="yellow"/>
              </w:rPr>
            </w:pPr>
            <w:r w:rsidRPr="0037761F">
              <w:t>Per paskutinius 7 (septynerius) metus (iki pasiūlymo pateikimo termino pabaigos) recenzuojamuose  Lietuvos ir / arba užsienio mokslo leidiniuose paskelbtų publikacijų (gali būti su kitais autoriais)</w:t>
            </w:r>
            <w:r w:rsidR="003D5B9A" w:rsidRPr="00A21A6A">
              <w:t xml:space="preserve"> </w:t>
            </w:r>
            <w:r w:rsidR="00D56F80" w:rsidRPr="00D56F80">
              <w:t>žemės ūkio taršos tyrimų</w:t>
            </w:r>
            <w:r w:rsidR="003D5B9A">
              <w:t xml:space="preserve"> </w:t>
            </w:r>
            <w:r w:rsidR="003D5B9A" w:rsidRPr="00A21A6A">
              <w:t>srity</w:t>
            </w:r>
            <w:r w:rsidR="003D5B9A">
              <w:t>j</w:t>
            </w:r>
            <w:r w:rsidR="003D5B9A" w:rsidRPr="00A21A6A">
              <w:t>e skaičius (vnt.)</w:t>
            </w:r>
          </w:p>
        </w:tc>
        <w:tc>
          <w:tcPr>
            <w:tcW w:w="1512" w:type="dxa"/>
          </w:tcPr>
          <w:p w14:paraId="168BB9E7" w14:textId="213BB47F" w:rsidR="003D5B9A" w:rsidRPr="006D3915" w:rsidRDefault="003D5B9A" w:rsidP="003D5B9A">
            <w:pPr>
              <w:widowControl w:val="0"/>
              <w:tabs>
                <w:tab w:val="left" w:pos="1641"/>
              </w:tabs>
              <w:autoSpaceDE w:val="0"/>
              <w:autoSpaceDN w:val="0"/>
              <w:spacing w:before="41" w:after="200"/>
              <w:ind w:right="113"/>
              <w:contextualSpacing/>
              <w:rPr>
                <w:b/>
                <w:bCs/>
                <w:szCs w:val="24"/>
                <w:highlight w:val="yellow"/>
              </w:rPr>
            </w:pPr>
            <w:r w:rsidRPr="00997848">
              <w:rPr>
                <w:b/>
                <w:bCs/>
              </w:rPr>
              <w:t>Maksimali parametro reikšmė balais – 3</w:t>
            </w:r>
          </w:p>
        </w:tc>
        <w:tc>
          <w:tcPr>
            <w:tcW w:w="4314" w:type="dxa"/>
          </w:tcPr>
          <w:p w14:paraId="0A882250" w14:textId="70950D37" w:rsidR="003D5B9A" w:rsidRDefault="003D5B9A" w:rsidP="003D5B9A">
            <w:pPr>
              <w:widowControl w:val="0"/>
              <w:tabs>
                <w:tab w:val="left" w:pos="1641"/>
              </w:tabs>
              <w:autoSpaceDE w:val="0"/>
              <w:autoSpaceDN w:val="0"/>
              <w:spacing w:before="41" w:after="200"/>
              <w:ind w:right="113"/>
              <w:contextualSpacing/>
              <w:jc w:val="both"/>
              <w:rPr>
                <w:rFonts w:cs="Times New Roman"/>
                <w:szCs w:val="24"/>
                <w:lang w:eastAsia="ar-SA"/>
              </w:rPr>
            </w:pPr>
            <w:r w:rsidRPr="00A47C3C">
              <w:rPr>
                <w:b/>
                <w:bCs/>
              </w:rPr>
              <w:t xml:space="preserve">3 balai </w:t>
            </w:r>
            <w:r w:rsidRPr="009572D6">
              <w:t>–</w:t>
            </w:r>
            <w:r>
              <w:rPr>
                <w:b/>
                <w:bCs/>
              </w:rPr>
              <w:t xml:space="preserve"> </w:t>
            </w:r>
            <w:r w:rsidRPr="003C320D">
              <w:rPr>
                <w:rFonts w:cs="Times New Roman"/>
                <w:szCs w:val="24"/>
                <w:lang w:eastAsia="ar-SA"/>
              </w:rPr>
              <w:t>3 ar daugiau papildom</w:t>
            </w:r>
            <w:r w:rsidR="003479EB">
              <w:rPr>
                <w:rFonts w:cs="Times New Roman"/>
                <w:szCs w:val="24"/>
                <w:lang w:eastAsia="ar-SA"/>
              </w:rPr>
              <w:t>ų</w:t>
            </w:r>
            <w:r w:rsidRPr="003C320D">
              <w:rPr>
                <w:rFonts w:cs="Times New Roman"/>
                <w:szCs w:val="24"/>
                <w:lang w:eastAsia="ar-SA"/>
              </w:rPr>
              <w:t xml:space="preserve"> </w:t>
            </w:r>
            <w:r>
              <w:rPr>
                <w:rFonts w:cs="Times New Roman"/>
                <w:szCs w:val="24"/>
                <w:lang w:eastAsia="ar-SA"/>
              </w:rPr>
              <w:t>publikacij</w:t>
            </w:r>
            <w:r w:rsidR="003479EB">
              <w:rPr>
                <w:rFonts w:cs="Times New Roman"/>
                <w:szCs w:val="24"/>
                <w:lang w:eastAsia="ar-SA"/>
              </w:rPr>
              <w:t>ų</w:t>
            </w:r>
            <w:r w:rsidRPr="003C320D">
              <w:rPr>
                <w:rFonts w:cs="Times New Roman"/>
                <w:szCs w:val="24"/>
                <w:lang w:eastAsia="ar-SA"/>
              </w:rPr>
              <w:t xml:space="preserve"> </w:t>
            </w:r>
            <w:r>
              <w:rPr>
                <w:rFonts w:cs="Times New Roman"/>
                <w:szCs w:val="24"/>
                <w:lang w:eastAsia="ar-SA"/>
              </w:rPr>
              <w:t>nurodytoje srityje.</w:t>
            </w:r>
          </w:p>
          <w:p w14:paraId="2399170E" w14:textId="77777777" w:rsidR="003D5B9A" w:rsidRPr="006D3915" w:rsidRDefault="003D5B9A" w:rsidP="003D5B9A">
            <w:pPr>
              <w:widowControl w:val="0"/>
              <w:tabs>
                <w:tab w:val="left" w:pos="1641"/>
              </w:tabs>
              <w:autoSpaceDE w:val="0"/>
              <w:autoSpaceDN w:val="0"/>
              <w:spacing w:before="41" w:after="200"/>
              <w:ind w:right="113"/>
              <w:contextualSpacing/>
              <w:jc w:val="both"/>
              <w:rPr>
                <w:b/>
                <w:bCs/>
                <w:highlight w:val="yellow"/>
              </w:rPr>
            </w:pPr>
          </w:p>
          <w:p w14:paraId="43162C35" w14:textId="77777777" w:rsidR="003D5B9A" w:rsidRDefault="003D5B9A" w:rsidP="003D5B9A">
            <w:pPr>
              <w:widowControl w:val="0"/>
              <w:tabs>
                <w:tab w:val="left" w:pos="1641"/>
              </w:tabs>
              <w:autoSpaceDE w:val="0"/>
              <w:autoSpaceDN w:val="0"/>
              <w:spacing w:before="41" w:after="200"/>
              <w:ind w:right="113"/>
              <w:contextualSpacing/>
              <w:jc w:val="both"/>
              <w:rPr>
                <w:rFonts w:cs="Times New Roman"/>
                <w:szCs w:val="24"/>
                <w:lang w:eastAsia="ar-SA"/>
              </w:rPr>
            </w:pPr>
            <w:r w:rsidRPr="009572D6">
              <w:rPr>
                <w:b/>
                <w:bCs/>
              </w:rPr>
              <w:t>2 balai</w:t>
            </w:r>
            <w:r w:rsidRPr="009572D6">
              <w:t xml:space="preserve"> –  </w:t>
            </w:r>
            <w:r w:rsidRPr="003C320D">
              <w:rPr>
                <w:rFonts w:cs="Times New Roman"/>
                <w:szCs w:val="24"/>
                <w:lang w:eastAsia="ar-SA"/>
              </w:rPr>
              <w:t xml:space="preserve">2 </w:t>
            </w:r>
            <w:r w:rsidRPr="005772C0">
              <w:rPr>
                <w:rFonts w:cs="Times New Roman"/>
                <w:szCs w:val="24"/>
                <w:lang w:eastAsia="ar-SA"/>
              </w:rPr>
              <w:t>papildomos publikacijos nurodytoje srityje</w:t>
            </w:r>
            <w:r>
              <w:rPr>
                <w:rFonts w:cs="Times New Roman"/>
                <w:szCs w:val="24"/>
                <w:lang w:eastAsia="ar-SA"/>
              </w:rPr>
              <w:t>.</w:t>
            </w:r>
          </w:p>
          <w:p w14:paraId="44AAC8F7" w14:textId="77777777" w:rsidR="003D5B9A" w:rsidRPr="00A47C3C" w:rsidRDefault="003D5B9A" w:rsidP="003D5B9A">
            <w:pPr>
              <w:widowControl w:val="0"/>
              <w:tabs>
                <w:tab w:val="left" w:pos="1641"/>
              </w:tabs>
              <w:autoSpaceDE w:val="0"/>
              <w:autoSpaceDN w:val="0"/>
              <w:spacing w:before="41" w:after="200"/>
              <w:ind w:right="113"/>
              <w:contextualSpacing/>
              <w:jc w:val="both"/>
              <w:rPr>
                <w:b/>
                <w:bCs/>
              </w:rPr>
            </w:pPr>
          </w:p>
          <w:p w14:paraId="66EC9228" w14:textId="34F17029" w:rsidR="003D5B9A" w:rsidRDefault="003D5B9A" w:rsidP="003D5B9A">
            <w:pPr>
              <w:widowControl w:val="0"/>
              <w:tabs>
                <w:tab w:val="left" w:pos="1641"/>
              </w:tabs>
              <w:autoSpaceDE w:val="0"/>
              <w:autoSpaceDN w:val="0"/>
              <w:spacing w:before="41" w:after="200"/>
              <w:ind w:right="113"/>
              <w:contextualSpacing/>
              <w:jc w:val="both"/>
              <w:rPr>
                <w:rFonts w:cs="Times New Roman"/>
                <w:szCs w:val="24"/>
                <w:lang w:eastAsia="ar-SA"/>
              </w:rPr>
            </w:pPr>
            <w:r w:rsidRPr="009572D6">
              <w:rPr>
                <w:b/>
                <w:bCs/>
              </w:rPr>
              <w:t>1 balas</w:t>
            </w:r>
            <w:r w:rsidRPr="009572D6">
              <w:t xml:space="preserve"> – </w:t>
            </w:r>
            <w:r w:rsidRPr="003C320D">
              <w:rPr>
                <w:rFonts w:cs="Times New Roman"/>
                <w:szCs w:val="24"/>
                <w:lang w:eastAsia="ar-SA"/>
              </w:rPr>
              <w:t xml:space="preserve">1 papildoma </w:t>
            </w:r>
            <w:r w:rsidRPr="005772C0">
              <w:rPr>
                <w:rFonts w:cs="Times New Roman"/>
                <w:szCs w:val="24"/>
                <w:lang w:eastAsia="ar-SA"/>
              </w:rPr>
              <w:t>publikacij</w:t>
            </w:r>
            <w:r>
              <w:rPr>
                <w:rFonts w:cs="Times New Roman"/>
                <w:szCs w:val="24"/>
                <w:lang w:eastAsia="ar-SA"/>
              </w:rPr>
              <w:t>a</w:t>
            </w:r>
            <w:r w:rsidRPr="005772C0">
              <w:rPr>
                <w:rFonts w:cs="Times New Roman"/>
                <w:szCs w:val="24"/>
                <w:lang w:eastAsia="ar-SA"/>
              </w:rPr>
              <w:t xml:space="preserve"> nurodytoje srityje</w:t>
            </w:r>
            <w:r>
              <w:rPr>
                <w:rFonts w:cs="Times New Roman"/>
                <w:szCs w:val="24"/>
                <w:lang w:eastAsia="ar-SA"/>
              </w:rPr>
              <w:t>.</w:t>
            </w:r>
          </w:p>
          <w:p w14:paraId="1CAFEDFD" w14:textId="77777777" w:rsidR="003D5B9A" w:rsidRPr="009572D6" w:rsidRDefault="003D5B9A" w:rsidP="003D5B9A">
            <w:pPr>
              <w:widowControl w:val="0"/>
              <w:tabs>
                <w:tab w:val="left" w:pos="1641"/>
              </w:tabs>
              <w:autoSpaceDE w:val="0"/>
              <w:autoSpaceDN w:val="0"/>
              <w:spacing w:before="41" w:after="200"/>
              <w:ind w:right="113"/>
              <w:contextualSpacing/>
              <w:jc w:val="both"/>
              <w:rPr>
                <w:b/>
                <w:bCs/>
              </w:rPr>
            </w:pPr>
          </w:p>
          <w:p w14:paraId="09677F21" w14:textId="2449B424" w:rsidR="003D5B9A" w:rsidRPr="009572D6" w:rsidRDefault="003D5B9A" w:rsidP="003D5B9A">
            <w:pPr>
              <w:widowControl w:val="0"/>
              <w:tabs>
                <w:tab w:val="left" w:pos="1641"/>
              </w:tabs>
              <w:autoSpaceDE w:val="0"/>
              <w:autoSpaceDN w:val="0"/>
              <w:spacing w:before="41" w:after="200"/>
              <w:ind w:right="113"/>
              <w:contextualSpacing/>
              <w:jc w:val="both"/>
              <w:rPr>
                <w:b/>
                <w:bCs/>
              </w:rPr>
            </w:pPr>
            <w:r w:rsidRPr="009572D6">
              <w:rPr>
                <w:b/>
                <w:bCs/>
              </w:rPr>
              <w:t>0 balų</w:t>
            </w:r>
            <w:r w:rsidRPr="009572D6">
              <w:t xml:space="preserve"> – </w:t>
            </w:r>
            <w:r w:rsidRPr="00657DB8">
              <w:t>papildom</w:t>
            </w:r>
            <w:r>
              <w:t>ų</w:t>
            </w:r>
            <w:r w:rsidRPr="00657DB8">
              <w:t xml:space="preserve"> </w:t>
            </w:r>
            <w:r>
              <w:t>publikacijų nurodytoje srityje nepateikta</w:t>
            </w:r>
            <w:r w:rsidRPr="009572D6">
              <w:t>.</w:t>
            </w:r>
          </w:p>
        </w:tc>
      </w:tr>
      <w:tr w:rsidR="003D5B9A" w:rsidRPr="006D3915" w14:paraId="6A756F8D" w14:textId="77777777" w:rsidTr="003C320D">
        <w:trPr>
          <w:trHeight w:val="562"/>
        </w:trPr>
        <w:tc>
          <w:tcPr>
            <w:tcW w:w="3823" w:type="dxa"/>
          </w:tcPr>
          <w:p w14:paraId="5FD3C8F7" w14:textId="208527D1" w:rsidR="003D5B9A" w:rsidRDefault="003D5B9A" w:rsidP="003D5B9A">
            <w:pPr>
              <w:widowControl w:val="0"/>
              <w:tabs>
                <w:tab w:val="left" w:pos="1641"/>
              </w:tabs>
              <w:autoSpaceDE w:val="0"/>
              <w:autoSpaceDN w:val="0"/>
              <w:spacing w:before="41" w:after="200"/>
              <w:ind w:right="113"/>
              <w:contextualSpacing/>
              <w:jc w:val="both"/>
              <w:rPr>
                <w:b/>
                <w:bCs/>
              </w:rPr>
            </w:pPr>
            <w:r w:rsidRPr="00187803">
              <w:rPr>
                <w:b/>
                <w:bCs/>
              </w:rPr>
              <w:t>Parametras (T</w:t>
            </w:r>
            <w:r w:rsidR="00D56F80" w:rsidRPr="00D56F80">
              <w:rPr>
                <w:b/>
                <w:bCs/>
                <w:vertAlign w:val="subscript"/>
              </w:rPr>
              <w:t>5</w:t>
            </w:r>
            <w:r w:rsidRPr="00187803">
              <w:rPr>
                <w:b/>
                <w:bCs/>
              </w:rPr>
              <w:t>):</w:t>
            </w:r>
          </w:p>
          <w:p w14:paraId="27CC3296" w14:textId="3A347873" w:rsidR="003D5B9A" w:rsidRPr="006D3915" w:rsidRDefault="0037761F" w:rsidP="003D5B9A">
            <w:pPr>
              <w:widowControl w:val="0"/>
              <w:tabs>
                <w:tab w:val="left" w:pos="1641"/>
              </w:tabs>
              <w:autoSpaceDE w:val="0"/>
              <w:autoSpaceDN w:val="0"/>
              <w:spacing w:before="41" w:after="200"/>
              <w:ind w:right="113"/>
              <w:contextualSpacing/>
              <w:jc w:val="both"/>
              <w:rPr>
                <w:b/>
                <w:bCs/>
                <w:szCs w:val="24"/>
                <w:highlight w:val="yellow"/>
              </w:rPr>
            </w:pPr>
            <w:r w:rsidRPr="0037761F">
              <w:t>Per paskutinius 7 (septynerius) metus (iki pasiūlymo pateikimo termino pabaigos) recenzuojamuose  Lietuvos ir / arba užsienio mokslo leidiniuose paskelbtų publikacijų (gali būti su kitais autoriais)</w:t>
            </w:r>
            <w:r w:rsidR="003D5B9A" w:rsidRPr="00A21A6A">
              <w:t xml:space="preserve"> </w:t>
            </w:r>
            <w:r w:rsidR="003D5B9A" w:rsidRPr="003D5B9A">
              <w:lastRenderedPageBreak/>
              <w:t xml:space="preserve">maistinių medžiagų sulaikymo </w:t>
            </w:r>
            <w:proofErr w:type="spellStart"/>
            <w:r w:rsidR="003D5B9A" w:rsidRPr="003D5B9A">
              <w:t>denitrifikacijos</w:t>
            </w:r>
            <w:proofErr w:type="spellEnd"/>
            <w:r w:rsidR="003D5B9A" w:rsidRPr="003D5B9A">
              <w:t xml:space="preserve"> bioreaktoriuose drenažo sistemose </w:t>
            </w:r>
            <w:r w:rsidR="003D5B9A" w:rsidRPr="00710C73">
              <w:t>tyrimų</w:t>
            </w:r>
            <w:r w:rsidR="003D5B9A">
              <w:t xml:space="preserve"> </w:t>
            </w:r>
            <w:r w:rsidR="003D5B9A" w:rsidRPr="00A21A6A">
              <w:t>srity</w:t>
            </w:r>
            <w:r w:rsidR="003D5B9A">
              <w:t>j</w:t>
            </w:r>
            <w:r w:rsidR="003D5B9A" w:rsidRPr="00A21A6A">
              <w:t>e skaičius (vnt.)</w:t>
            </w:r>
          </w:p>
        </w:tc>
        <w:tc>
          <w:tcPr>
            <w:tcW w:w="1512" w:type="dxa"/>
          </w:tcPr>
          <w:p w14:paraId="5FBD6920" w14:textId="372873BB" w:rsidR="003D5B9A" w:rsidRPr="006D3915" w:rsidRDefault="003D5B9A" w:rsidP="003D5B9A">
            <w:pPr>
              <w:widowControl w:val="0"/>
              <w:tabs>
                <w:tab w:val="left" w:pos="1641"/>
              </w:tabs>
              <w:autoSpaceDE w:val="0"/>
              <w:autoSpaceDN w:val="0"/>
              <w:spacing w:before="41" w:after="200"/>
              <w:ind w:right="113"/>
              <w:contextualSpacing/>
              <w:rPr>
                <w:b/>
                <w:bCs/>
                <w:szCs w:val="24"/>
                <w:highlight w:val="yellow"/>
              </w:rPr>
            </w:pPr>
            <w:r w:rsidRPr="00997848">
              <w:rPr>
                <w:b/>
                <w:bCs/>
              </w:rPr>
              <w:lastRenderedPageBreak/>
              <w:t>Maksimali parametro reikšmė balais – 3</w:t>
            </w:r>
          </w:p>
        </w:tc>
        <w:tc>
          <w:tcPr>
            <w:tcW w:w="4314" w:type="dxa"/>
          </w:tcPr>
          <w:p w14:paraId="25ECABF2" w14:textId="2652B907" w:rsidR="003D5B9A" w:rsidRDefault="003D5B9A" w:rsidP="003D5B9A">
            <w:pPr>
              <w:widowControl w:val="0"/>
              <w:tabs>
                <w:tab w:val="left" w:pos="1641"/>
              </w:tabs>
              <w:autoSpaceDE w:val="0"/>
              <w:autoSpaceDN w:val="0"/>
              <w:spacing w:before="41" w:after="200"/>
              <w:ind w:right="113"/>
              <w:contextualSpacing/>
              <w:jc w:val="both"/>
              <w:rPr>
                <w:rFonts w:cs="Times New Roman"/>
                <w:szCs w:val="24"/>
                <w:lang w:eastAsia="ar-SA"/>
              </w:rPr>
            </w:pPr>
            <w:r w:rsidRPr="00A47C3C">
              <w:rPr>
                <w:b/>
                <w:bCs/>
              </w:rPr>
              <w:t xml:space="preserve">3 balai </w:t>
            </w:r>
            <w:r w:rsidRPr="009572D6">
              <w:t>–</w:t>
            </w:r>
            <w:r>
              <w:rPr>
                <w:b/>
                <w:bCs/>
              </w:rPr>
              <w:t xml:space="preserve"> </w:t>
            </w:r>
            <w:r w:rsidRPr="003C320D">
              <w:rPr>
                <w:rFonts w:cs="Times New Roman"/>
                <w:szCs w:val="24"/>
                <w:lang w:eastAsia="ar-SA"/>
              </w:rPr>
              <w:t>3 ar daugiau papildom</w:t>
            </w:r>
            <w:r w:rsidR="003479EB">
              <w:rPr>
                <w:rFonts w:cs="Times New Roman"/>
                <w:szCs w:val="24"/>
                <w:lang w:eastAsia="ar-SA"/>
              </w:rPr>
              <w:t>ų</w:t>
            </w:r>
            <w:r w:rsidRPr="003C320D">
              <w:rPr>
                <w:rFonts w:cs="Times New Roman"/>
                <w:szCs w:val="24"/>
                <w:lang w:eastAsia="ar-SA"/>
              </w:rPr>
              <w:t xml:space="preserve"> </w:t>
            </w:r>
            <w:r>
              <w:rPr>
                <w:rFonts w:cs="Times New Roman"/>
                <w:szCs w:val="24"/>
                <w:lang w:eastAsia="ar-SA"/>
              </w:rPr>
              <w:t>publikacij</w:t>
            </w:r>
            <w:r w:rsidR="003479EB">
              <w:rPr>
                <w:rFonts w:cs="Times New Roman"/>
                <w:szCs w:val="24"/>
                <w:lang w:eastAsia="ar-SA"/>
              </w:rPr>
              <w:t>ų</w:t>
            </w:r>
            <w:r w:rsidRPr="003C320D">
              <w:rPr>
                <w:rFonts w:cs="Times New Roman"/>
                <w:szCs w:val="24"/>
                <w:lang w:eastAsia="ar-SA"/>
              </w:rPr>
              <w:t xml:space="preserve"> </w:t>
            </w:r>
            <w:r>
              <w:rPr>
                <w:rFonts w:cs="Times New Roman"/>
                <w:szCs w:val="24"/>
                <w:lang w:eastAsia="ar-SA"/>
              </w:rPr>
              <w:t>nurodytoje srityje.</w:t>
            </w:r>
          </w:p>
          <w:p w14:paraId="038D22AF" w14:textId="77777777" w:rsidR="003D5B9A" w:rsidRPr="006D3915" w:rsidRDefault="003D5B9A" w:rsidP="003D5B9A">
            <w:pPr>
              <w:widowControl w:val="0"/>
              <w:tabs>
                <w:tab w:val="left" w:pos="1641"/>
              </w:tabs>
              <w:autoSpaceDE w:val="0"/>
              <w:autoSpaceDN w:val="0"/>
              <w:spacing w:before="41" w:after="200"/>
              <w:ind w:right="113"/>
              <w:contextualSpacing/>
              <w:jc w:val="both"/>
              <w:rPr>
                <w:b/>
                <w:bCs/>
                <w:highlight w:val="yellow"/>
              </w:rPr>
            </w:pPr>
          </w:p>
          <w:p w14:paraId="587836CA" w14:textId="77777777" w:rsidR="003D5B9A" w:rsidRDefault="003D5B9A" w:rsidP="003D5B9A">
            <w:pPr>
              <w:widowControl w:val="0"/>
              <w:tabs>
                <w:tab w:val="left" w:pos="1641"/>
              </w:tabs>
              <w:autoSpaceDE w:val="0"/>
              <w:autoSpaceDN w:val="0"/>
              <w:spacing w:before="41" w:after="200"/>
              <w:ind w:right="113"/>
              <w:contextualSpacing/>
              <w:jc w:val="both"/>
              <w:rPr>
                <w:rFonts w:cs="Times New Roman"/>
                <w:szCs w:val="24"/>
                <w:lang w:eastAsia="ar-SA"/>
              </w:rPr>
            </w:pPr>
            <w:r w:rsidRPr="009572D6">
              <w:rPr>
                <w:b/>
                <w:bCs/>
              </w:rPr>
              <w:t>2 balai</w:t>
            </w:r>
            <w:r w:rsidRPr="009572D6">
              <w:t xml:space="preserve"> –  </w:t>
            </w:r>
            <w:r w:rsidRPr="003C320D">
              <w:rPr>
                <w:rFonts w:cs="Times New Roman"/>
                <w:szCs w:val="24"/>
                <w:lang w:eastAsia="ar-SA"/>
              </w:rPr>
              <w:t xml:space="preserve">2 </w:t>
            </w:r>
            <w:r w:rsidRPr="005772C0">
              <w:rPr>
                <w:rFonts w:cs="Times New Roman"/>
                <w:szCs w:val="24"/>
                <w:lang w:eastAsia="ar-SA"/>
              </w:rPr>
              <w:t>papildomos publikacijos nurodytoje srityje</w:t>
            </w:r>
            <w:r>
              <w:rPr>
                <w:rFonts w:cs="Times New Roman"/>
                <w:szCs w:val="24"/>
                <w:lang w:eastAsia="ar-SA"/>
              </w:rPr>
              <w:t>.</w:t>
            </w:r>
          </w:p>
          <w:p w14:paraId="16DACB76" w14:textId="77777777" w:rsidR="003D5B9A" w:rsidRPr="00A47C3C" w:rsidRDefault="003D5B9A" w:rsidP="003D5B9A">
            <w:pPr>
              <w:widowControl w:val="0"/>
              <w:tabs>
                <w:tab w:val="left" w:pos="1641"/>
              </w:tabs>
              <w:autoSpaceDE w:val="0"/>
              <w:autoSpaceDN w:val="0"/>
              <w:spacing w:before="41" w:after="200"/>
              <w:ind w:right="113"/>
              <w:contextualSpacing/>
              <w:jc w:val="both"/>
              <w:rPr>
                <w:b/>
                <w:bCs/>
              </w:rPr>
            </w:pPr>
          </w:p>
          <w:p w14:paraId="62BC2CCE" w14:textId="7FE1BDB9" w:rsidR="003D5B9A" w:rsidRDefault="003D5B9A" w:rsidP="003D5B9A">
            <w:pPr>
              <w:widowControl w:val="0"/>
              <w:tabs>
                <w:tab w:val="left" w:pos="1641"/>
              </w:tabs>
              <w:autoSpaceDE w:val="0"/>
              <w:autoSpaceDN w:val="0"/>
              <w:spacing w:before="41" w:after="200"/>
              <w:ind w:right="113"/>
              <w:contextualSpacing/>
              <w:jc w:val="both"/>
              <w:rPr>
                <w:rFonts w:cs="Times New Roman"/>
                <w:szCs w:val="24"/>
                <w:lang w:eastAsia="ar-SA"/>
              </w:rPr>
            </w:pPr>
            <w:r w:rsidRPr="009572D6">
              <w:rPr>
                <w:b/>
                <w:bCs/>
              </w:rPr>
              <w:t>1 balas</w:t>
            </w:r>
            <w:r w:rsidRPr="009572D6">
              <w:t xml:space="preserve"> – </w:t>
            </w:r>
            <w:r w:rsidRPr="003C320D">
              <w:rPr>
                <w:rFonts w:cs="Times New Roman"/>
                <w:szCs w:val="24"/>
                <w:lang w:eastAsia="ar-SA"/>
              </w:rPr>
              <w:t xml:space="preserve">1 papildoma </w:t>
            </w:r>
            <w:r w:rsidRPr="005772C0">
              <w:rPr>
                <w:rFonts w:cs="Times New Roman"/>
                <w:szCs w:val="24"/>
                <w:lang w:eastAsia="ar-SA"/>
              </w:rPr>
              <w:t>publikacij</w:t>
            </w:r>
            <w:r>
              <w:rPr>
                <w:rFonts w:cs="Times New Roman"/>
                <w:szCs w:val="24"/>
                <w:lang w:eastAsia="ar-SA"/>
              </w:rPr>
              <w:t>a</w:t>
            </w:r>
            <w:r w:rsidRPr="005772C0">
              <w:rPr>
                <w:rFonts w:cs="Times New Roman"/>
                <w:szCs w:val="24"/>
                <w:lang w:eastAsia="ar-SA"/>
              </w:rPr>
              <w:t xml:space="preserve"> </w:t>
            </w:r>
            <w:r w:rsidRPr="005772C0">
              <w:rPr>
                <w:rFonts w:cs="Times New Roman"/>
                <w:szCs w:val="24"/>
                <w:lang w:eastAsia="ar-SA"/>
              </w:rPr>
              <w:lastRenderedPageBreak/>
              <w:t>nurodytoje srityje</w:t>
            </w:r>
            <w:r>
              <w:rPr>
                <w:rFonts w:cs="Times New Roman"/>
                <w:szCs w:val="24"/>
                <w:lang w:eastAsia="ar-SA"/>
              </w:rPr>
              <w:t>.</w:t>
            </w:r>
          </w:p>
          <w:p w14:paraId="680FCADA" w14:textId="77777777" w:rsidR="003D5B9A" w:rsidRPr="009572D6" w:rsidRDefault="003D5B9A" w:rsidP="003D5B9A">
            <w:pPr>
              <w:widowControl w:val="0"/>
              <w:tabs>
                <w:tab w:val="left" w:pos="1641"/>
              </w:tabs>
              <w:autoSpaceDE w:val="0"/>
              <w:autoSpaceDN w:val="0"/>
              <w:spacing w:before="41" w:after="200"/>
              <w:ind w:right="113"/>
              <w:contextualSpacing/>
              <w:jc w:val="both"/>
              <w:rPr>
                <w:b/>
                <w:bCs/>
              </w:rPr>
            </w:pPr>
          </w:p>
          <w:p w14:paraId="0076D927" w14:textId="40E5FC3D" w:rsidR="003D5B9A" w:rsidRPr="009572D6" w:rsidRDefault="003D5B9A" w:rsidP="003D5B9A">
            <w:pPr>
              <w:widowControl w:val="0"/>
              <w:tabs>
                <w:tab w:val="left" w:pos="1641"/>
              </w:tabs>
              <w:autoSpaceDE w:val="0"/>
              <w:autoSpaceDN w:val="0"/>
              <w:spacing w:before="41" w:after="200"/>
              <w:ind w:right="113"/>
              <w:contextualSpacing/>
              <w:jc w:val="both"/>
              <w:rPr>
                <w:b/>
                <w:bCs/>
              </w:rPr>
            </w:pPr>
            <w:r w:rsidRPr="009572D6">
              <w:rPr>
                <w:b/>
                <w:bCs/>
              </w:rPr>
              <w:t>0 balų</w:t>
            </w:r>
            <w:r w:rsidRPr="009572D6">
              <w:t xml:space="preserve"> – </w:t>
            </w:r>
            <w:r w:rsidRPr="00657DB8">
              <w:t>papildom</w:t>
            </w:r>
            <w:r>
              <w:t>ų</w:t>
            </w:r>
            <w:r w:rsidRPr="00657DB8">
              <w:t xml:space="preserve"> </w:t>
            </w:r>
            <w:r>
              <w:t>publikacijų nurodytoje srityje nepateikta</w:t>
            </w:r>
            <w:r w:rsidRPr="009572D6">
              <w:t>.</w:t>
            </w:r>
          </w:p>
        </w:tc>
      </w:tr>
      <w:bookmarkEnd w:id="81"/>
    </w:tbl>
    <w:p w14:paraId="5470FB1A" w14:textId="77777777" w:rsidR="00B34288" w:rsidRPr="006D3915" w:rsidRDefault="00B34288" w:rsidP="00B34288">
      <w:pPr>
        <w:autoSpaceDE w:val="0"/>
        <w:autoSpaceDN w:val="0"/>
        <w:jc w:val="both"/>
        <w:rPr>
          <w:szCs w:val="24"/>
          <w:highlight w:val="yellow"/>
          <w:lang w:eastAsia="lt-LT"/>
        </w:rPr>
      </w:pPr>
    </w:p>
    <w:p w14:paraId="68FE0782" w14:textId="571A90DE" w:rsidR="00B34288" w:rsidRPr="003C320D" w:rsidRDefault="3FC522B7" w:rsidP="731AB52B">
      <w:pPr>
        <w:autoSpaceDE w:val="0"/>
        <w:autoSpaceDN w:val="0"/>
        <w:jc w:val="both"/>
        <w:rPr>
          <w:lang w:eastAsia="lt-LT"/>
        </w:rPr>
      </w:pPr>
      <w:r w:rsidRPr="003C320D">
        <w:rPr>
          <w:lang w:eastAsia="lt-LT"/>
        </w:rPr>
        <w:t>Ekspertas</w:t>
      </w:r>
      <w:r w:rsidR="004D62EF">
        <w:rPr>
          <w:lang w:eastAsia="lt-LT"/>
        </w:rPr>
        <w:t xml:space="preserve"> (-ai)</w:t>
      </w:r>
      <w:r w:rsidRPr="003C320D">
        <w:rPr>
          <w:lang w:eastAsia="lt-LT"/>
        </w:rPr>
        <w:t>, kuriam</w:t>
      </w:r>
      <w:r w:rsidR="004D62EF">
        <w:rPr>
          <w:lang w:eastAsia="lt-LT"/>
        </w:rPr>
        <w:t xml:space="preserve"> (-</w:t>
      </w:r>
      <w:proofErr w:type="spellStart"/>
      <w:r w:rsidR="004D62EF">
        <w:rPr>
          <w:lang w:eastAsia="lt-LT"/>
        </w:rPr>
        <w:t>iems</w:t>
      </w:r>
      <w:proofErr w:type="spellEnd"/>
      <w:r w:rsidR="004D62EF">
        <w:rPr>
          <w:lang w:eastAsia="lt-LT"/>
        </w:rPr>
        <w:t>)</w:t>
      </w:r>
      <w:r w:rsidRPr="003C320D">
        <w:rPr>
          <w:lang w:eastAsia="lt-LT"/>
        </w:rPr>
        <w:t xml:space="preserve"> skiriami balai už patirtį, turi būti tas pats</w:t>
      </w:r>
      <w:r w:rsidR="004D62EF">
        <w:rPr>
          <w:lang w:eastAsia="lt-LT"/>
        </w:rPr>
        <w:t xml:space="preserve"> (tie patys)</w:t>
      </w:r>
      <w:r w:rsidRPr="003C320D">
        <w:rPr>
          <w:lang w:eastAsia="lt-LT"/>
        </w:rPr>
        <w:t>, kuriam</w:t>
      </w:r>
      <w:r w:rsidR="004D62EF">
        <w:rPr>
          <w:lang w:eastAsia="lt-LT"/>
        </w:rPr>
        <w:t xml:space="preserve"> (-</w:t>
      </w:r>
      <w:proofErr w:type="spellStart"/>
      <w:r w:rsidR="004D62EF">
        <w:rPr>
          <w:lang w:eastAsia="lt-LT"/>
        </w:rPr>
        <w:t>iems</w:t>
      </w:r>
      <w:proofErr w:type="spellEnd"/>
      <w:r w:rsidR="004D62EF">
        <w:rPr>
          <w:lang w:eastAsia="lt-LT"/>
        </w:rPr>
        <w:t>)</w:t>
      </w:r>
      <w:r w:rsidRPr="003C320D">
        <w:rPr>
          <w:lang w:eastAsia="lt-LT"/>
        </w:rPr>
        <w:t xml:space="preserve"> taikomi kvalifikacijos reikalavimai pagal pirkimo dokumentų 3</w:t>
      </w:r>
      <w:r w:rsidR="003C320D" w:rsidRPr="003C320D">
        <w:rPr>
          <w:lang w:eastAsia="lt-LT"/>
        </w:rPr>
        <w:t xml:space="preserve"> dalies</w:t>
      </w:r>
      <w:r w:rsidRPr="003C320D">
        <w:rPr>
          <w:lang w:eastAsia="lt-LT"/>
        </w:rPr>
        <w:t xml:space="preserve"> lentel</w:t>
      </w:r>
      <w:r w:rsidR="003C320D" w:rsidRPr="003C320D">
        <w:rPr>
          <w:lang w:eastAsia="lt-LT"/>
        </w:rPr>
        <w:t>ę</w:t>
      </w:r>
      <w:r w:rsidRPr="003C320D">
        <w:rPr>
          <w:lang w:eastAsia="lt-LT"/>
        </w:rPr>
        <w:t>.</w:t>
      </w:r>
    </w:p>
    <w:p w14:paraId="7472E515" w14:textId="07BDE620" w:rsidR="00B34288" w:rsidRDefault="2C11034D" w:rsidP="731AB52B">
      <w:pPr>
        <w:autoSpaceDE w:val="0"/>
        <w:autoSpaceDN w:val="0"/>
        <w:jc w:val="both"/>
        <w:rPr>
          <w:b/>
          <w:bCs/>
          <w:u w:val="single"/>
        </w:rPr>
      </w:pPr>
      <w:r w:rsidRPr="00426E5A">
        <w:rPr>
          <w:b/>
          <w:bCs/>
          <w:lang w:eastAsia="lt-LT"/>
        </w:rPr>
        <w:t>Siekiant pagrįsti (T) kriterijų, n</w:t>
      </w:r>
      <w:r w:rsidR="3FC522B7" w:rsidRPr="00426E5A">
        <w:rPr>
          <w:b/>
          <w:bCs/>
          <w:lang w:eastAsia="lt-LT"/>
        </w:rPr>
        <w:t>egali būti nurodomos tokios eksperto</w:t>
      </w:r>
      <w:r w:rsidR="004D62EF">
        <w:rPr>
          <w:b/>
          <w:bCs/>
          <w:lang w:eastAsia="lt-LT"/>
        </w:rPr>
        <w:t xml:space="preserve"> (-ų)</w:t>
      </w:r>
      <w:r w:rsidR="3FC522B7" w:rsidRPr="00426E5A">
        <w:rPr>
          <w:b/>
          <w:bCs/>
          <w:lang w:eastAsia="lt-LT"/>
        </w:rPr>
        <w:t xml:space="preserve"> patirtys pagal užbaigtus projektus</w:t>
      </w:r>
      <w:r w:rsidR="004D62EF">
        <w:rPr>
          <w:b/>
          <w:bCs/>
          <w:lang w:eastAsia="lt-LT"/>
        </w:rPr>
        <w:t xml:space="preserve"> ir paskelbtas publikacijas</w:t>
      </w:r>
      <w:r w:rsidR="3FC522B7" w:rsidRPr="00426E5A">
        <w:rPr>
          <w:b/>
          <w:bCs/>
          <w:lang w:eastAsia="lt-LT"/>
        </w:rPr>
        <w:t>, kuriais tiekėjas grindžia siūlomo</w:t>
      </w:r>
      <w:r w:rsidR="004D62EF">
        <w:rPr>
          <w:b/>
          <w:bCs/>
          <w:lang w:eastAsia="lt-LT"/>
        </w:rPr>
        <w:t xml:space="preserve"> (-ų)</w:t>
      </w:r>
      <w:r w:rsidR="3FC522B7" w:rsidRPr="00426E5A">
        <w:rPr>
          <w:b/>
          <w:bCs/>
          <w:lang w:eastAsia="lt-LT"/>
        </w:rPr>
        <w:t xml:space="preserve"> eksperto</w:t>
      </w:r>
      <w:r w:rsidR="004D62EF">
        <w:rPr>
          <w:b/>
          <w:bCs/>
          <w:lang w:eastAsia="lt-LT"/>
        </w:rPr>
        <w:t xml:space="preserve"> </w:t>
      </w:r>
      <w:r w:rsidR="004D62EF" w:rsidRPr="001F3326">
        <w:rPr>
          <w:b/>
          <w:bCs/>
          <w:lang w:eastAsia="lt-LT"/>
        </w:rPr>
        <w:t>(-ų)</w:t>
      </w:r>
      <w:r w:rsidR="3FC522B7" w:rsidRPr="001F3326">
        <w:rPr>
          <w:b/>
          <w:bCs/>
          <w:lang w:eastAsia="lt-LT"/>
        </w:rPr>
        <w:t xml:space="preserve"> kvalifikaciją pagal šių pirkimo dokumentų </w:t>
      </w:r>
      <w:r w:rsidR="001F3326" w:rsidRPr="001F3326">
        <w:rPr>
          <w:b/>
          <w:bCs/>
          <w:lang w:eastAsia="lt-LT"/>
        </w:rPr>
        <w:t>3 skyriaus</w:t>
      </w:r>
      <w:r w:rsidR="3FC522B7" w:rsidRPr="001F3326">
        <w:rPr>
          <w:b/>
          <w:bCs/>
          <w:lang w:eastAsia="lt-LT"/>
        </w:rPr>
        <w:t xml:space="preserve"> lentelė</w:t>
      </w:r>
      <w:r w:rsidR="001F3326" w:rsidRPr="001F3326">
        <w:rPr>
          <w:b/>
          <w:bCs/>
          <w:lang w:eastAsia="lt-LT"/>
        </w:rPr>
        <w:t>je</w:t>
      </w:r>
      <w:r w:rsidR="3FC522B7" w:rsidRPr="001F3326">
        <w:rPr>
          <w:b/>
          <w:bCs/>
          <w:lang w:eastAsia="lt-LT"/>
        </w:rPr>
        <w:t xml:space="preserve"> nustatytus kvalifikacijos</w:t>
      </w:r>
      <w:r w:rsidR="3FC522B7" w:rsidRPr="00426E5A">
        <w:rPr>
          <w:b/>
          <w:bCs/>
          <w:lang w:eastAsia="lt-LT"/>
        </w:rPr>
        <w:t xml:space="preserve"> reikalavimus</w:t>
      </w:r>
      <w:r w:rsidR="3FC522B7" w:rsidRPr="00426E5A">
        <w:rPr>
          <w:lang w:eastAsia="lt-LT"/>
        </w:rPr>
        <w:t>.</w:t>
      </w:r>
      <w:r w:rsidR="008E786D">
        <w:rPr>
          <w:lang w:eastAsia="lt-LT"/>
        </w:rPr>
        <w:t xml:space="preserve"> </w:t>
      </w:r>
      <w:r w:rsidR="008E786D" w:rsidRPr="00474475">
        <w:rPr>
          <w:b/>
          <w:bCs/>
          <w:u w:val="single"/>
        </w:rPr>
        <w:t>Turi būti nurodomi papildomi projektai ir papildomos publikacijos.</w:t>
      </w:r>
    </w:p>
    <w:p w14:paraId="6B43C03D" w14:textId="77777777" w:rsidR="003479EB" w:rsidRPr="00426E5A" w:rsidRDefault="003479EB" w:rsidP="731AB52B">
      <w:pPr>
        <w:autoSpaceDE w:val="0"/>
        <w:autoSpaceDN w:val="0"/>
        <w:jc w:val="both"/>
        <w:rPr>
          <w:lang w:eastAsia="lt-LT"/>
        </w:rPr>
      </w:pPr>
    </w:p>
    <w:p w14:paraId="76CB552E" w14:textId="64BADC43" w:rsidR="00B34288" w:rsidRPr="00426E5A" w:rsidRDefault="7A31907A" w:rsidP="731AB52B">
      <w:pPr>
        <w:autoSpaceDE w:val="0"/>
        <w:autoSpaceDN w:val="0"/>
        <w:jc w:val="both"/>
        <w:rPr>
          <w:lang w:eastAsia="lt-LT"/>
        </w:rPr>
      </w:pPr>
      <w:r w:rsidRPr="008E786D">
        <w:rPr>
          <w:lang w:eastAsia="lt-LT"/>
        </w:rPr>
        <w:t>Siekiant pagrįsti eksperto</w:t>
      </w:r>
      <w:r w:rsidR="003862BA" w:rsidRPr="008E786D">
        <w:rPr>
          <w:lang w:eastAsia="lt-LT"/>
        </w:rPr>
        <w:t xml:space="preserve"> (-ų)</w:t>
      </w:r>
      <w:r w:rsidRPr="008E786D">
        <w:rPr>
          <w:lang w:eastAsia="lt-LT"/>
        </w:rPr>
        <w:t xml:space="preserve"> patirtį, pateikiamas užpildytas pirkimo dokumentų </w:t>
      </w:r>
      <w:r w:rsidR="6B97A044" w:rsidRPr="008E786D">
        <w:rPr>
          <w:lang w:eastAsia="lt-LT"/>
        </w:rPr>
        <w:t>P</w:t>
      </w:r>
      <w:r w:rsidRPr="008E786D">
        <w:rPr>
          <w:lang w:eastAsia="lt-LT"/>
        </w:rPr>
        <w:t>riedas</w:t>
      </w:r>
      <w:r w:rsidR="6B97A044" w:rsidRPr="008E786D">
        <w:rPr>
          <w:lang w:eastAsia="lt-LT"/>
        </w:rPr>
        <w:t xml:space="preserve"> Nr. </w:t>
      </w:r>
      <w:r w:rsidR="008E786D" w:rsidRPr="008E786D">
        <w:rPr>
          <w:lang w:eastAsia="lt-LT"/>
        </w:rPr>
        <w:t>3</w:t>
      </w:r>
      <w:r w:rsidRPr="008E786D">
        <w:rPr>
          <w:lang w:eastAsia="lt-LT"/>
        </w:rPr>
        <w:t>.</w:t>
      </w:r>
      <w:r w:rsidRPr="00426E5A">
        <w:rPr>
          <w:lang w:eastAsia="lt-LT"/>
        </w:rPr>
        <w:t xml:space="preserve"> </w:t>
      </w:r>
    </w:p>
    <w:p w14:paraId="5E9EB5DC" w14:textId="77777777" w:rsidR="00F94A9E" w:rsidRPr="006D3915" w:rsidRDefault="00F94A9E" w:rsidP="731AB52B">
      <w:pPr>
        <w:autoSpaceDE w:val="0"/>
        <w:autoSpaceDN w:val="0"/>
        <w:jc w:val="both"/>
        <w:rPr>
          <w:highlight w:val="yellow"/>
          <w:lang w:eastAsia="lt-LT"/>
        </w:rPr>
      </w:pPr>
    </w:p>
    <w:p w14:paraId="718FBDF8" w14:textId="5A3FB5B7" w:rsidR="00B34288" w:rsidRPr="00657DB8" w:rsidRDefault="7A31907A" w:rsidP="731AB52B">
      <w:pPr>
        <w:autoSpaceDE w:val="0"/>
        <w:autoSpaceDN w:val="0"/>
        <w:jc w:val="both"/>
        <w:rPr>
          <w:lang w:eastAsia="lt-LT"/>
        </w:rPr>
      </w:pPr>
      <w:r w:rsidRPr="00657DB8">
        <w:rPr>
          <w:lang w:eastAsia="lt-LT"/>
        </w:rPr>
        <w:t xml:space="preserve">Tuo atveju, jeigu pasitelkiamas ekspertas nėra </w:t>
      </w:r>
      <w:r w:rsidR="00657DB8" w:rsidRPr="00657DB8">
        <w:rPr>
          <w:lang w:eastAsia="lt-LT"/>
        </w:rPr>
        <w:t>t</w:t>
      </w:r>
      <w:r w:rsidRPr="00657DB8">
        <w:rPr>
          <w:lang w:eastAsia="lt-LT"/>
        </w:rPr>
        <w:t xml:space="preserve">iekėjo darbuotojas, pateikiamas ketinimų protokolas dėl darbo sutarties sudarymo su ekspertu </w:t>
      </w:r>
      <w:r w:rsidR="00657DB8" w:rsidRPr="00657DB8">
        <w:rPr>
          <w:lang w:eastAsia="lt-LT"/>
        </w:rPr>
        <w:t>t</w:t>
      </w:r>
      <w:r w:rsidRPr="00657DB8">
        <w:rPr>
          <w:lang w:eastAsia="lt-LT"/>
        </w:rPr>
        <w:t>iekėjo laimėjimo atveju</w:t>
      </w:r>
      <w:r w:rsidR="5BACE220" w:rsidRPr="00657DB8">
        <w:rPr>
          <w:lang w:eastAsia="lt-LT"/>
        </w:rPr>
        <w:t xml:space="preserve"> arba kiti dokumentai, įrodantys</w:t>
      </w:r>
      <w:r w:rsidR="6F9B0940" w:rsidRPr="00657DB8">
        <w:rPr>
          <w:lang w:eastAsia="lt-LT"/>
        </w:rPr>
        <w:t xml:space="preserve">, kad </w:t>
      </w:r>
      <w:r w:rsidR="003862BA">
        <w:rPr>
          <w:lang w:eastAsia="lt-LT"/>
        </w:rPr>
        <w:t>ūkio subjektas</w:t>
      </w:r>
      <w:r w:rsidR="6F9B0940" w:rsidRPr="00657DB8">
        <w:rPr>
          <w:lang w:eastAsia="lt-LT"/>
        </w:rPr>
        <w:t>, kuri</w:t>
      </w:r>
      <w:r w:rsidR="72738515" w:rsidRPr="00657DB8">
        <w:rPr>
          <w:lang w:eastAsia="lt-LT"/>
        </w:rPr>
        <w:t>o pajėgumais remiamasi, bus prieinamas visą sutartinių įsipareigojimų įvykdymo laikotarpį</w:t>
      </w:r>
      <w:r w:rsidRPr="00657DB8">
        <w:rPr>
          <w:rFonts w:eastAsia="Calibri"/>
        </w:rPr>
        <w:t>.</w:t>
      </w:r>
    </w:p>
    <w:p w14:paraId="1A1F3033" w14:textId="46ED7D3A" w:rsidR="00D62CD1" w:rsidRPr="001D42C7" w:rsidRDefault="00DC2427" w:rsidP="00415C07">
      <w:pPr>
        <w:jc w:val="center"/>
        <w:rPr>
          <w:szCs w:val="24"/>
        </w:rPr>
      </w:pPr>
      <w:bookmarkStart w:id="82" w:name="_Hlk113978590"/>
      <w:bookmarkEnd w:id="76"/>
      <w:bookmarkEnd w:id="77"/>
      <w:bookmarkEnd w:id="78"/>
      <w:bookmarkEnd w:id="79"/>
      <w:r w:rsidRPr="001D42C7">
        <w:rPr>
          <w:szCs w:val="24"/>
        </w:rPr>
        <w:t>_______________________________</w:t>
      </w:r>
      <w:bookmarkEnd w:id="82"/>
    </w:p>
    <w:sectPr w:rsidR="00D62CD1" w:rsidRPr="001D42C7" w:rsidSect="00765DEA">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F02D" w14:textId="77777777" w:rsidR="00ED7CF8" w:rsidRDefault="00ED7CF8" w:rsidP="00C659FE">
      <w:r>
        <w:separator/>
      </w:r>
    </w:p>
  </w:endnote>
  <w:endnote w:type="continuationSeparator" w:id="0">
    <w:p w14:paraId="2E93B890" w14:textId="77777777" w:rsidR="00ED7CF8" w:rsidRDefault="00ED7CF8"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88B3" w14:textId="77777777" w:rsidR="00ED7CF8" w:rsidRDefault="00ED7CF8" w:rsidP="00C659FE">
      <w:r>
        <w:separator/>
      </w:r>
    </w:p>
  </w:footnote>
  <w:footnote w:type="continuationSeparator" w:id="0">
    <w:p w14:paraId="0E3D19F4" w14:textId="77777777" w:rsidR="00ED7CF8" w:rsidRDefault="00ED7CF8"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intelligence2.xml><?xml version="1.0" encoding="utf-8"?>
<int2:intelligence xmlns:int2="http://schemas.microsoft.com/office/intelligence/2020/intelligence" xmlns:oel="http://schemas.microsoft.com/office/2019/extlst">
  <int2:observations>
    <int2:textHash int2:hashCode="HgkVRLqZP796bf" int2:id="APbplU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76D"/>
    <w:multiLevelType w:val="multilevel"/>
    <w:tmpl w:val="25B62076"/>
    <w:lvl w:ilvl="0">
      <w:start w:val="2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3CC57B0"/>
    <w:multiLevelType w:val="hybridMultilevel"/>
    <w:tmpl w:val="8A18287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07ABC"/>
    <w:multiLevelType w:val="hybridMultilevel"/>
    <w:tmpl w:val="9FA06CF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C059DD"/>
    <w:multiLevelType w:val="multilevel"/>
    <w:tmpl w:val="7A988010"/>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0E2621AE"/>
    <w:multiLevelType w:val="hybridMultilevel"/>
    <w:tmpl w:val="06BEF204"/>
    <w:lvl w:ilvl="0" w:tplc="06B82BEA">
      <w:start w:val="1"/>
      <w:numFmt w:val="decimal"/>
      <w:lvlText w:val="%1."/>
      <w:lvlJc w:val="left"/>
      <w:pPr>
        <w:ind w:left="720" w:hanging="360"/>
      </w:pPr>
    </w:lvl>
    <w:lvl w:ilvl="1" w:tplc="340AB576">
      <w:start w:val="1"/>
      <w:numFmt w:val="lowerLetter"/>
      <w:lvlText w:val="%2."/>
      <w:lvlJc w:val="left"/>
      <w:pPr>
        <w:ind w:left="1440" w:hanging="360"/>
      </w:pPr>
    </w:lvl>
    <w:lvl w:ilvl="2" w:tplc="1DB4FA9C">
      <w:start w:val="1"/>
      <w:numFmt w:val="lowerRoman"/>
      <w:lvlText w:val="%3."/>
      <w:lvlJc w:val="right"/>
      <w:pPr>
        <w:ind w:left="2160" w:hanging="180"/>
      </w:pPr>
    </w:lvl>
    <w:lvl w:ilvl="3" w:tplc="E710CDC2">
      <w:start w:val="1"/>
      <w:numFmt w:val="decimal"/>
      <w:lvlText w:val="%4."/>
      <w:lvlJc w:val="left"/>
      <w:pPr>
        <w:ind w:left="2880" w:hanging="360"/>
      </w:pPr>
    </w:lvl>
    <w:lvl w:ilvl="4" w:tplc="1C180E1C">
      <w:start w:val="1"/>
      <w:numFmt w:val="lowerLetter"/>
      <w:lvlText w:val="%5."/>
      <w:lvlJc w:val="left"/>
      <w:pPr>
        <w:ind w:left="3600" w:hanging="360"/>
      </w:pPr>
    </w:lvl>
    <w:lvl w:ilvl="5" w:tplc="9512429A">
      <w:start w:val="1"/>
      <w:numFmt w:val="lowerRoman"/>
      <w:lvlText w:val="%6."/>
      <w:lvlJc w:val="right"/>
      <w:pPr>
        <w:ind w:left="4320" w:hanging="180"/>
      </w:pPr>
    </w:lvl>
    <w:lvl w:ilvl="6" w:tplc="9A8207E6">
      <w:start w:val="1"/>
      <w:numFmt w:val="decimal"/>
      <w:lvlText w:val="%7."/>
      <w:lvlJc w:val="left"/>
      <w:pPr>
        <w:ind w:left="5040" w:hanging="360"/>
      </w:pPr>
    </w:lvl>
    <w:lvl w:ilvl="7" w:tplc="72FA7212">
      <w:start w:val="1"/>
      <w:numFmt w:val="lowerLetter"/>
      <w:lvlText w:val="%8."/>
      <w:lvlJc w:val="left"/>
      <w:pPr>
        <w:ind w:left="5760" w:hanging="360"/>
      </w:pPr>
    </w:lvl>
    <w:lvl w:ilvl="8" w:tplc="8CBCB0FA">
      <w:start w:val="1"/>
      <w:numFmt w:val="lowerRoman"/>
      <w:lvlText w:val="%9."/>
      <w:lvlJc w:val="right"/>
      <w:pPr>
        <w:ind w:left="6480" w:hanging="180"/>
      </w:pPr>
    </w:lvl>
  </w:abstractNum>
  <w:abstractNum w:abstractNumId="7" w15:restartNumberingAfterBreak="0">
    <w:nsid w:val="0E46D1B7"/>
    <w:multiLevelType w:val="hybridMultilevel"/>
    <w:tmpl w:val="C7000704"/>
    <w:lvl w:ilvl="0" w:tplc="7700D5C2">
      <w:start w:val="1"/>
      <w:numFmt w:val="decimal"/>
      <w:lvlText w:val="%1."/>
      <w:lvlJc w:val="left"/>
      <w:pPr>
        <w:ind w:left="720" w:hanging="360"/>
      </w:pPr>
    </w:lvl>
    <w:lvl w:ilvl="1" w:tplc="2FCCEDFE">
      <w:start w:val="1"/>
      <w:numFmt w:val="lowerLetter"/>
      <w:lvlText w:val="%2."/>
      <w:lvlJc w:val="left"/>
      <w:pPr>
        <w:ind w:left="1440" w:hanging="360"/>
      </w:pPr>
    </w:lvl>
    <w:lvl w:ilvl="2" w:tplc="B3125DE6">
      <w:start w:val="1"/>
      <w:numFmt w:val="lowerRoman"/>
      <w:lvlText w:val="%3."/>
      <w:lvlJc w:val="right"/>
      <w:pPr>
        <w:ind w:left="2160" w:hanging="180"/>
      </w:pPr>
    </w:lvl>
    <w:lvl w:ilvl="3" w:tplc="D06E9816">
      <w:start w:val="1"/>
      <w:numFmt w:val="decimal"/>
      <w:lvlText w:val="%4."/>
      <w:lvlJc w:val="left"/>
      <w:pPr>
        <w:ind w:left="2880" w:hanging="360"/>
      </w:pPr>
    </w:lvl>
    <w:lvl w:ilvl="4" w:tplc="24C4D1DE">
      <w:start w:val="1"/>
      <w:numFmt w:val="lowerLetter"/>
      <w:lvlText w:val="%5."/>
      <w:lvlJc w:val="left"/>
      <w:pPr>
        <w:ind w:left="3600" w:hanging="360"/>
      </w:pPr>
    </w:lvl>
    <w:lvl w:ilvl="5" w:tplc="A7D4E3C4">
      <w:start w:val="1"/>
      <w:numFmt w:val="lowerRoman"/>
      <w:lvlText w:val="%6."/>
      <w:lvlJc w:val="right"/>
      <w:pPr>
        <w:ind w:left="4320" w:hanging="180"/>
      </w:pPr>
    </w:lvl>
    <w:lvl w:ilvl="6" w:tplc="6B3A3174">
      <w:start w:val="1"/>
      <w:numFmt w:val="decimal"/>
      <w:lvlText w:val="%7."/>
      <w:lvlJc w:val="left"/>
      <w:pPr>
        <w:ind w:left="5040" w:hanging="360"/>
      </w:pPr>
    </w:lvl>
    <w:lvl w:ilvl="7" w:tplc="9D58E0D6">
      <w:start w:val="1"/>
      <w:numFmt w:val="lowerLetter"/>
      <w:lvlText w:val="%8."/>
      <w:lvlJc w:val="left"/>
      <w:pPr>
        <w:ind w:left="5760" w:hanging="360"/>
      </w:pPr>
    </w:lvl>
    <w:lvl w:ilvl="8" w:tplc="32683368">
      <w:start w:val="1"/>
      <w:numFmt w:val="lowerRoman"/>
      <w:lvlText w:val="%9."/>
      <w:lvlJc w:val="right"/>
      <w:pPr>
        <w:ind w:left="6480" w:hanging="180"/>
      </w:pPr>
    </w:lvl>
  </w:abstractNum>
  <w:abstractNum w:abstractNumId="8" w15:restartNumberingAfterBreak="0">
    <w:nsid w:val="0EC5528B"/>
    <w:multiLevelType w:val="hybridMultilevel"/>
    <w:tmpl w:val="0B7E566E"/>
    <w:lvl w:ilvl="0" w:tplc="9D9ACD22">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E93B2"/>
    <w:multiLevelType w:val="hybridMultilevel"/>
    <w:tmpl w:val="E292BD9A"/>
    <w:lvl w:ilvl="0" w:tplc="6952F41C">
      <w:start w:val="1"/>
      <w:numFmt w:val="decimal"/>
      <w:lvlText w:val="%1."/>
      <w:lvlJc w:val="left"/>
      <w:pPr>
        <w:ind w:left="720" w:hanging="360"/>
      </w:pPr>
    </w:lvl>
    <w:lvl w:ilvl="1" w:tplc="6B38B3B4">
      <w:start w:val="1"/>
      <w:numFmt w:val="decimal"/>
      <w:lvlText w:val="%2)"/>
      <w:lvlJc w:val="left"/>
      <w:pPr>
        <w:ind w:left="1440" w:hanging="360"/>
      </w:pPr>
    </w:lvl>
    <w:lvl w:ilvl="2" w:tplc="98CC58C4">
      <w:start w:val="1"/>
      <w:numFmt w:val="lowerRoman"/>
      <w:lvlText w:val="%3."/>
      <w:lvlJc w:val="right"/>
      <w:pPr>
        <w:ind w:left="2160" w:hanging="180"/>
      </w:pPr>
    </w:lvl>
    <w:lvl w:ilvl="3" w:tplc="B73E361E">
      <w:start w:val="1"/>
      <w:numFmt w:val="decimal"/>
      <w:lvlText w:val="%4."/>
      <w:lvlJc w:val="left"/>
      <w:pPr>
        <w:ind w:left="2880" w:hanging="360"/>
      </w:pPr>
    </w:lvl>
    <w:lvl w:ilvl="4" w:tplc="A1F25B82">
      <w:start w:val="1"/>
      <w:numFmt w:val="lowerLetter"/>
      <w:lvlText w:val="%5."/>
      <w:lvlJc w:val="left"/>
      <w:pPr>
        <w:ind w:left="3600" w:hanging="360"/>
      </w:pPr>
    </w:lvl>
    <w:lvl w:ilvl="5" w:tplc="FD4610AE">
      <w:start w:val="1"/>
      <w:numFmt w:val="lowerRoman"/>
      <w:lvlText w:val="%6."/>
      <w:lvlJc w:val="right"/>
      <w:pPr>
        <w:ind w:left="4320" w:hanging="180"/>
      </w:pPr>
    </w:lvl>
    <w:lvl w:ilvl="6" w:tplc="5D3EA6A6">
      <w:start w:val="1"/>
      <w:numFmt w:val="decimal"/>
      <w:lvlText w:val="%7."/>
      <w:lvlJc w:val="left"/>
      <w:pPr>
        <w:ind w:left="5040" w:hanging="360"/>
      </w:pPr>
    </w:lvl>
    <w:lvl w:ilvl="7" w:tplc="B06CA9D6">
      <w:start w:val="1"/>
      <w:numFmt w:val="lowerLetter"/>
      <w:lvlText w:val="%8."/>
      <w:lvlJc w:val="left"/>
      <w:pPr>
        <w:ind w:left="5760" w:hanging="360"/>
      </w:pPr>
    </w:lvl>
    <w:lvl w:ilvl="8" w:tplc="2206C1F4">
      <w:start w:val="1"/>
      <w:numFmt w:val="lowerRoman"/>
      <w:lvlText w:val="%9."/>
      <w:lvlJc w:val="right"/>
      <w:pPr>
        <w:ind w:left="6480" w:hanging="180"/>
      </w:pPr>
    </w:lvl>
  </w:abstractNum>
  <w:abstractNum w:abstractNumId="1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190030A"/>
    <w:multiLevelType w:val="hybridMultilevel"/>
    <w:tmpl w:val="82F6BBA8"/>
    <w:lvl w:ilvl="0" w:tplc="D12053D8">
      <w:start w:val="1"/>
      <w:numFmt w:val="decimal"/>
      <w:lvlText w:val="%1."/>
      <w:lvlJc w:val="left"/>
      <w:pPr>
        <w:ind w:left="502"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C65741"/>
    <w:multiLevelType w:val="multilevel"/>
    <w:tmpl w:val="F7D65AA8"/>
    <w:lvl w:ilvl="0">
      <w:start w:val="1"/>
      <w:numFmt w:val="decimal"/>
      <w:lvlText w:val="%1."/>
      <w:lvlJc w:val="left"/>
      <w:pPr>
        <w:ind w:left="1495" w:hanging="360"/>
      </w:pPr>
    </w:lvl>
    <w:lvl w:ilvl="1">
      <w:start w:val="1"/>
      <w:numFmt w:val="decimal"/>
      <w:lvlText w:val="%1.%2."/>
      <w:lvlJc w:val="left"/>
      <w:pPr>
        <w:ind w:left="1288" w:hanging="720"/>
      </w:pPr>
    </w:lvl>
    <w:lvl w:ilvl="2">
      <w:start w:val="1"/>
      <w:numFmt w:val="decimal"/>
      <w:isLgl/>
      <w:lvlText w:val="%1.%2.%3."/>
      <w:lvlJc w:val="left"/>
      <w:pPr>
        <w:ind w:left="1430"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3710815"/>
    <w:multiLevelType w:val="multilevel"/>
    <w:tmpl w:val="C624EC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AEA6BF9"/>
    <w:multiLevelType w:val="hybridMultilevel"/>
    <w:tmpl w:val="F8C2AB5A"/>
    <w:lvl w:ilvl="0" w:tplc="09DCB44A">
      <w:numFmt w:val="none"/>
      <w:lvlText w:val=""/>
      <w:lvlJc w:val="left"/>
      <w:pPr>
        <w:tabs>
          <w:tab w:val="num" w:pos="360"/>
        </w:tabs>
      </w:pPr>
    </w:lvl>
    <w:lvl w:ilvl="1" w:tplc="F6326F8C">
      <w:start w:val="1"/>
      <w:numFmt w:val="lowerLetter"/>
      <w:lvlText w:val="%2."/>
      <w:lvlJc w:val="left"/>
      <w:pPr>
        <w:ind w:left="1440" w:hanging="360"/>
      </w:pPr>
    </w:lvl>
    <w:lvl w:ilvl="2" w:tplc="DDDCC9FA">
      <w:start w:val="1"/>
      <w:numFmt w:val="lowerRoman"/>
      <w:lvlText w:val="%3."/>
      <w:lvlJc w:val="right"/>
      <w:pPr>
        <w:ind w:left="2160" w:hanging="180"/>
      </w:pPr>
    </w:lvl>
    <w:lvl w:ilvl="3" w:tplc="35C40880">
      <w:start w:val="1"/>
      <w:numFmt w:val="decimal"/>
      <w:lvlText w:val="%4."/>
      <w:lvlJc w:val="left"/>
      <w:pPr>
        <w:ind w:left="2880" w:hanging="360"/>
      </w:pPr>
    </w:lvl>
    <w:lvl w:ilvl="4" w:tplc="5340464E">
      <w:start w:val="1"/>
      <w:numFmt w:val="lowerLetter"/>
      <w:lvlText w:val="%5."/>
      <w:lvlJc w:val="left"/>
      <w:pPr>
        <w:ind w:left="3600" w:hanging="360"/>
      </w:pPr>
    </w:lvl>
    <w:lvl w:ilvl="5" w:tplc="B0482854">
      <w:start w:val="1"/>
      <w:numFmt w:val="lowerRoman"/>
      <w:lvlText w:val="%6."/>
      <w:lvlJc w:val="right"/>
      <w:pPr>
        <w:ind w:left="4320" w:hanging="180"/>
      </w:pPr>
    </w:lvl>
    <w:lvl w:ilvl="6" w:tplc="7EDAE626">
      <w:start w:val="1"/>
      <w:numFmt w:val="decimal"/>
      <w:lvlText w:val="%7."/>
      <w:lvlJc w:val="left"/>
      <w:pPr>
        <w:ind w:left="5040" w:hanging="360"/>
      </w:pPr>
    </w:lvl>
    <w:lvl w:ilvl="7" w:tplc="D35C06AA">
      <w:start w:val="1"/>
      <w:numFmt w:val="lowerLetter"/>
      <w:lvlText w:val="%8."/>
      <w:lvlJc w:val="left"/>
      <w:pPr>
        <w:ind w:left="5760" w:hanging="360"/>
      </w:pPr>
    </w:lvl>
    <w:lvl w:ilvl="8" w:tplc="0B760974">
      <w:start w:val="1"/>
      <w:numFmt w:val="lowerRoman"/>
      <w:lvlText w:val="%9."/>
      <w:lvlJc w:val="right"/>
      <w:pPr>
        <w:ind w:left="6480" w:hanging="180"/>
      </w:pPr>
    </w:lvl>
  </w:abstractNum>
  <w:abstractNum w:abstractNumId="16" w15:restartNumberingAfterBreak="0">
    <w:nsid w:val="1C2B0A13"/>
    <w:multiLevelType w:val="hybridMultilevel"/>
    <w:tmpl w:val="D4C886C2"/>
    <w:lvl w:ilvl="0" w:tplc="3D88EFB0">
      <w:numFmt w:val="none"/>
      <w:lvlText w:val=""/>
      <w:lvlJc w:val="left"/>
      <w:pPr>
        <w:tabs>
          <w:tab w:val="num" w:pos="360"/>
        </w:tabs>
      </w:pPr>
    </w:lvl>
    <w:lvl w:ilvl="1" w:tplc="C4187818">
      <w:start w:val="1"/>
      <w:numFmt w:val="lowerLetter"/>
      <w:lvlText w:val="%2."/>
      <w:lvlJc w:val="left"/>
      <w:pPr>
        <w:ind w:left="1440" w:hanging="360"/>
      </w:pPr>
    </w:lvl>
    <w:lvl w:ilvl="2" w:tplc="D03E7650">
      <w:start w:val="1"/>
      <w:numFmt w:val="lowerRoman"/>
      <w:lvlText w:val="%3."/>
      <w:lvlJc w:val="right"/>
      <w:pPr>
        <w:ind w:left="2160" w:hanging="180"/>
      </w:pPr>
    </w:lvl>
    <w:lvl w:ilvl="3" w:tplc="7A385B42">
      <w:start w:val="1"/>
      <w:numFmt w:val="decimal"/>
      <w:lvlText w:val="%4."/>
      <w:lvlJc w:val="left"/>
      <w:pPr>
        <w:ind w:left="2880" w:hanging="360"/>
      </w:pPr>
    </w:lvl>
    <w:lvl w:ilvl="4" w:tplc="788E53A0">
      <w:start w:val="1"/>
      <w:numFmt w:val="lowerLetter"/>
      <w:lvlText w:val="%5."/>
      <w:lvlJc w:val="left"/>
      <w:pPr>
        <w:ind w:left="3600" w:hanging="360"/>
      </w:pPr>
    </w:lvl>
    <w:lvl w:ilvl="5" w:tplc="9426E962">
      <w:start w:val="1"/>
      <w:numFmt w:val="lowerRoman"/>
      <w:lvlText w:val="%6."/>
      <w:lvlJc w:val="right"/>
      <w:pPr>
        <w:ind w:left="4320" w:hanging="180"/>
      </w:pPr>
    </w:lvl>
    <w:lvl w:ilvl="6" w:tplc="144876F2">
      <w:start w:val="1"/>
      <w:numFmt w:val="decimal"/>
      <w:lvlText w:val="%7."/>
      <w:lvlJc w:val="left"/>
      <w:pPr>
        <w:ind w:left="5040" w:hanging="360"/>
      </w:pPr>
    </w:lvl>
    <w:lvl w:ilvl="7" w:tplc="BD52A1D0">
      <w:start w:val="1"/>
      <w:numFmt w:val="lowerLetter"/>
      <w:lvlText w:val="%8."/>
      <w:lvlJc w:val="left"/>
      <w:pPr>
        <w:ind w:left="5760" w:hanging="360"/>
      </w:pPr>
    </w:lvl>
    <w:lvl w:ilvl="8" w:tplc="2E2A8D32">
      <w:start w:val="1"/>
      <w:numFmt w:val="lowerRoman"/>
      <w:lvlText w:val="%9."/>
      <w:lvlJc w:val="right"/>
      <w:pPr>
        <w:ind w:left="6480" w:hanging="180"/>
      </w:pPr>
    </w:lvl>
  </w:abstractNum>
  <w:abstractNum w:abstractNumId="17"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8" w15:restartNumberingAfterBreak="0">
    <w:nsid w:val="1EA469FA"/>
    <w:multiLevelType w:val="hybridMultilevel"/>
    <w:tmpl w:val="F5CAF65A"/>
    <w:lvl w:ilvl="0" w:tplc="6DD4C1B0">
      <w:numFmt w:val="none"/>
      <w:lvlText w:val=""/>
      <w:lvlJc w:val="left"/>
      <w:pPr>
        <w:tabs>
          <w:tab w:val="num" w:pos="360"/>
        </w:tabs>
      </w:pPr>
    </w:lvl>
    <w:lvl w:ilvl="1" w:tplc="212E5D32">
      <w:start w:val="1"/>
      <w:numFmt w:val="lowerLetter"/>
      <w:lvlText w:val="%2."/>
      <w:lvlJc w:val="left"/>
      <w:pPr>
        <w:ind w:left="1440" w:hanging="360"/>
      </w:pPr>
    </w:lvl>
    <w:lvl w:ilvl="2" w:tplc="D144BFE0">
      <w:start w:val="1"/>
      <w:numFmt w:val="lowerRoman"/>
      <w:lvlText w:val="%3."/>
      <w:lvlJc w:val="right"/>
      <w:pPr>
        <w:ind w:left="2160" w:hanging="180"/>
      </w:pPr>
    </w:lvl>
    <w:lvl w:ilvl="3" w:tplc="83166028">
      <w:start w:val="1"/>
      <w:numFmt w:val="decimal"/>
      <w:lvlText w:val="%4."/>
      <w:lvlJc w:val="left"/>
      <w:pPr>
        <w:ind w:left="2880" w:hanging="360"/>
      </w:pPr>
    </w:lvl>
    <w:lvl w:ilvl="4" w:tplc="33583B36">
      <w:start w:val="1"/>
      <w:numFmt w:val="lowerLetter"/>
      <w:lvlText w:val="%5."/>
      <w:lvlJc w:val="left"/>
      <w:pPr>
        <w:ind w:left="3600" w:hanging="360"/>
      </w:pPr>
    </w:lvl>
    <w:lvl w:ilvl="5" w:tplc="D6FC0D52">
      <w:start w:val="1"/>
      <w:numFmt w:val="lowerRoman"/>
      <w:lvlText w:val="%6."/>
      <w:lvlJc w:val="right"/>
      <w:pPr>
        <w:ind w:left="4320" w:hanging="180"/>
      </w:pPr>
    </w:lvl>
    <w:lvl w:ilvl="6" w:tplc="86B41E8C">
      <w:start w:val="1"/>
      <w:numFmt w:val="decimal"/>
      <w:lvlText w:val="%7."/>
      <w:lvlJc w:val="left"/>
      <w:pPr>
        <w:ind w:left="5040" w:hanging="360"/>
      </w:pPr>
    </w:lvl>
    <w:lvl w:ilvl="7" w:tplc="629A2AE0">
      <w:start w:val="1"/>
      <w:numFmt w:val="lowerLetter"/>
      <w:lvlText w:val="%8."/>
      <w:lvlJc w:val="left"/>
      <w:pPr>
        <w:ind w:left="5760" w:hanging="360"/>
      </w:pPr>
    </w:lvl>
    <w:lvl w:ilvl="8" w:tplc="2AAEE106">
      <w:start w:val="1"/>
      <w:numFmt w:val="lowerRoman"/>
      <w:lvlText w:val="%9."/>
      <w:lvlJc w:val="right"/>
      <w:pPr>
        <w:ind w:left="6480" w:hanging="180"/>
      </w:pPr>
    </w:lvl>
  </w:abstractNum>
  <w:abstractNum w:abstractNumId="19" w15:restartNumberingAfterBreak="0">
    <w:nsid w:val="206DAD26"/>
    <w:multiLevelType w:val="hybridMultilevel"/>
    <w:tmpl w:val="E160D154"/>
    <w:lvl w:ilvl="0" w:tplc="FC18E13E">
      <w:start w:val="1"/>
      <w:numFmt w:val="decimal"/>
      <w:lvlText w:val="%1."/>
      <w:lvlJc w:val="left"/>
      <w:pPr>
        <w:ind w:left="720" w:hanging="360"/>
      </w:pPr>
    </w:lvl>
    <w:lvl w:ilvl="1" w:tplc="B7F60262">
      <w:start w:val="1"/>
      <w:numFmt w:val="lowerLetter"/>
      <w:lvlText w:val="%2."/>
      <w:lvlJc w:val="left"/>
      <w:pPr>
        <w:ind w:left="1440" w:hanging="360"/>
      </w:pPr>
    </w:lvl>
    <w:lvl w:ilvl="2" w:tplc="D12C2710">
      <w:start w:val="1"/>
      <w:numFmt w:val="lowerRoman"/>
      <w:lvlText w:val="%3."/>
      <w:lvlJc w:val="right"/>
      <w:pPr>
        <w:ind w:left="2160" w:hanging="180"/>
      </w:pPr>
    </w:lvl>
    <w:lvl w:ilvl="3" w:tplc="DE6C768A">
      <w:start w:val="1"/>
      <w:numFmt w:val="decimal"/>
      <w:lvlText w:val="%4."/>
      <w:lvlJc w:val="left"/>
      <w:pPr>
        <w:ind w:left="2880" w:hanging="360"/>
      </w:pPr>
    </w:lvl>
    <w:lvl w:ilvl="4" w:tplc="300A4530">
      <w:start w:val="1"/>
      <w:numFmt w:val="lowerLetter"/>
      <w:lvlText w:val="%5."/>
      <w:lvlJc w:val="left"/>
      <w:pPr>
        <w:ind w:left="3600" w:hanging="360"/>
      </w:pPr>
    </w:lvl>
    <w:lvl w:ilvl="5" w:tplc="A20C251A">
      <w:start w:val="1"/>
      <w:numFmt w:val="lowerRoman"/>
      <w:lvlText w:val="%6."/>
      <w:lvlJc w:val="right"/>
      <w:pPr>
        <w:ind w:left="4320" w:hanging="180"/>
      </w:pPr>
    </w:lvl>
    <w:lvl w:ilvl="6" w:tplc="DA743802">
      <w:start w:val="1"/>
      <w:numFmt w:val="decimal"/>
      <w:lvlText w:val="%7."/>
      <w:lvlJc w:val="left"/>
      <w:pPr>
        <w:ind w:left="5040" w:hanging="360"/>
      </w:pPr>
    </w:lvl>
    <w:lvl w:ilvl="7" w:tplc="0298BFBA">
      <w:start w:val="1"/>
      <w:numFmt w:val="lowerLetter"/>
      <w:lvlText w:val="%8."/>
      <w:lvlJc w:val="left"/>
      <w:pPr>
        <w:ind w:left="5760" w:hanging="360"/>
      </w:pPr>
    </w:lvl>
    <w:lvl w:ilvl="8" w:tplc="F3FCCA2E">
      <w:start w:val="1"/>
      <w:numFmt w:val="lowerRoman"/>
      <w:lvlText w:val="%9."/>
      <w:lvlJc w:val="right"/>
      <w:pPr>
        <w:ind w:left="6480" w:hanging="180"/>
      </w:pPr>
    </w:lvl>
  </w:abstractNum>
  <w:abstractNum w:abstractNumId="20"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51D7F29"/>
    <w:multiLevelType w:val="multilevel"/>
    <w:tmpl w:val="268E6528"/>
    <w:lvl w:ilvl="0">
      <w:start w:val="4"/>
      <w:numFmt w:val="decimal"/>
      <w:lvlText w:val="%1."/>
      <w:lvlJc w:val="left"/>
      <w:pPr>
        <w:ind w:left="660" w:hanging="660"/>
      </w:pPr>
      <w:rPr>
        <w:rFonts w:hint="default"/>
        <w:b w:val="0"/>
        <w:i w:val="0"/>
      </w:rPr>
    </w:lvl>
    <w:lvl w:ilvl="1">
      <w:start w:val="13"/>
      <w:numFmt w:val="decimal"/>
      <w:lvlText w:val="%1.%2."/>
      <w:lvlJc w:val="left"/>
      <w:pPr>
        <w:ind w:left="944" w:hanging="6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i w:val="0"/>
      </w:rPr>
    </w:lvl>
    <w:lvl w:ilvl="4">
      <w:start w:val="1"/>
      <w:numFmt w:val="decimal"/>
      <w:lvlText w:val="%1.%2.%3.%4.%5."/>
      <w:lvlJc w:val="left"/>
      <w:pPr>
        <w:ind w:left="2216" w:hanging="1080"/>
      </w:pPr>
      <w:rPr>
        <w:rFonts w:hint="default"/>
        <w:b w:val="0"/>
        <w:i w:val="0"/>
      </w:rPr>
    </w:lvl>
    <w:lvl w:ilvl="5">
      <w:start w:val="1"/>
      <w:numFmt w:val="decimal"/>
      <w:lvlText w:val="%1.%2.%3.%4.%5.%6."/>
      <w:lvlJc w:val="left"/>
      <w:pPr>
        <w:ind w:left="2500" w:hanging="1080"/>
      </w:pPr>
      <w:rPr>
        <w:rFonts w:hint="default"/>
        <w:b w:val="0"/>
        <w:i w:val="0"/>
      </w:rPr>
    </w:lvl>
    <w:lvl w:ilvl="6">
      <w:start w:val="1"/>
      <w:numFmt w:val="decimal"/>
      <w:lvlText w:val="%1.%2.%3.%4.%5.%6.%7."/>
      <w:lvlJc w:val="left"/>
      <w:pPr>
        <w:ind w:left="3144" w:hanging="1440"/>
      </w:pPr>
      <w:rPr>
        <w:rFonts w:hint="default"/>
        <w:b w:val="0"/>
        <w:i w:val="0"/>
      </w:rPr>
    </w:lvl>
    <w:lvl w:ilvl="7">
      <w:start w:val="1"/>
      <w:numFmt w:val="decimal"/>
      <w:lvlText w:val="%1.%2.%3.%4.%5.%6.%7.%8."/>
      <w:lvlJc w:val="left"/>
      <w:pPr>
        <w:ind w:left="3428" w:hanging="1440"/>
      </w:pPr>
      <w:rPr>
        <w:rFonts w:hint="default"/>
        <w:b w:val="0"/>
        <w:i w:val="0"/>
      </w:rPr>
    </w:lvl>
    <w:lvl w:ilvl="8">
      <w:start w:val="1"/>
      <w:numFmt w:val="decimal"/>
      <w:lvlText w:val="%1.%2.%3.%4.%5.%6.%7.%8.%9."/>
      <w:lvlJc w:val="left"/>
      <w:pPr>
        <w:ind w:left="4072" w:hanging="1800"/>
      </w:pPr>
      <w:rPr>
        <w:rFonts w:hint="default"/>
        <w:b w:val="0"/>
        <w:i w:val="0"/>
      </w:rPr>
    </w:lvl>
  </w:abstractNum>
  <w:abstractNum w:abstractNumId="22" w15:restartNumberingAfterBreak="0">
    <w:nsid w:val="26F0DBC7"/>
    <w:multiLevelType w:val="hybridMultilevel"/>
    <w:tmpl w:val="FB300192"/>
    <w:lvl w:ilvl="0" w:tplc="BDB8E0FA">
      <w:start w:val="1"/>
      <w:numFmt w:val="decimal"/>
      <w:lvlText w:val="%1)"/>
      <w:lvlJc w:val="left"/>
      <w:pPr>
        <w:ind w:left="720" w:hanging="360"/>
      </w:pPr>
    </w:lvl>
    <w:lvl w:ilvl="1" w:tplc="684EF20E">
      <w:start w:val="1"/>
      <w:numFmt w:val="lowerLetter"/>
      <w:lvlText w:val="%2."/>
      <w:lvlJc w:val="left"/>
      <w:pPr>
        <w:ind w:left="1440" w:hanging="360"/>
      </w:pPr>
    </w:lvl>
    <w:lvl w:ilvl="2" w:tplc="99166134">
      <w:start w:val="1"/>
      <w:numFmt w:val="lowerRoman"/>
      <w:lvlText w:val="%3."/>
      <w:lvlJc w:val="right"/>
      <w:pPr>
        <w:ind w:left="2160" w:hanging="180"/>
      </w:pPr>
    </w:lvl>
    <w:lvl w:ilvl="3" w:tplc="89142ADC">
      <w:start w:val="1"/>
      <w:numFmt w:val="decimal"/>
      <w:lvlText w:val="%4."/>
      <w:lvlJc w:val="left"/>
      <w:pPr>
        <w:ind w:left="2880" w:hanging="360"/>
      </w:pPr>
    </w:lvl>
    <w:lvl w:ilvl="4" w:tplc="C4DCE48C">
      <w:start w:val="1"/>
      <w:numFmt w:val="lowerLetter"/>
      <w:lvlText w:val="%5."/>
      <w:lvlJc w:val="left"/>
      <w:pPr>
        <w:ind w:left="3600" w:hanging="360"/>
      </w:pPr>
    </w:lvl>
    <w:lvl w:ilvl="5" w:tplc="4F4205AC">
      <w:start w:val="1"/>
      <w:numFmt w:val="lowerRoman"/>
      <w:lvlText w:val="%6."/>
      <w:lvlJc w:val="right"/>
      <w:pPr>
        <w:ind w:left="4320" w:hanging="180"/>
      </w:pPr>
    </w:lvl>
    <w:lvl w:ilvl="6" w:tplc="071C29A4">
      <w:start w:val="1"/>
      <w:numFmt w:val="decimal"/>
      <w:lvlText w:val="%7."/>
      <w:lvlJc w:val="left"/>
      <w:pPr>
        <w:ind w:left="5040" w:hanging="360"/>
      </w:pPr>
    </w:lvl>
    <w:lvl w:ilvl="7" w:tplc="FC42F340">
      <w:start w:val="1"/>
      <w:numFmt w:val="lowerLetter"/>
      <w:lvlText w:val="%8."/>
      <w:lvlJc w:val="left"/>
      <w:pPr>
        <w:ind w:left="5760" w:hanging="360"/>
      </w:pPr>
    </w:lvl>
    <w:lvl w:ilvl="8" w:tplc="A4E0AB7A">
      <w:start w:val="1"/>
      <w:numFmt w:val="lowerRoman"/>
      <w:lvlText w:val="%9."/>
      <w:lvlJc w:val="right"/>
      <w:pPr>
        <w:ind w:left="6480" w:hanging="180"/>
      </w:pPr>
    </w:lvl>
  </w:abstractNum>
  <w:abstractNum w:abstractNumId="23" w15:restartNumberingAfterBreak="0">
    <w:nsid w:val="28005512"/>
    <w:multiLevelType w:val="hybridMultilevel"/>
    <w:tmpl w:val="8758C202"/>
    <w:lvl w:ilvl="0" w:tplc="FFFFFFFF">
      <w:start w:val="1"/>
      <w:numFmt w:val="decimal"/>
      <w:lvlText w:val="%1."/>
      <w:lvlJc w:val="left"/>
      <w:pPr>
        <w:ind w:left="1020" w:hanging="6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44BB2"/>
    <w:multiLevelType w:val="hybridMultilevel"/>
    <w:tmpl w:val="94A645A4"/>
    <w:lvl w:ilvl="0" w:tplc="38E4D44C">
      <w:numFmt w:val="none"/>
      <w:lvlText w:val=""/>
      <w:lvlJc w:val="left"/>
      <w:pPr>
        <w:tabs>
          <w:tab w:val="num" w:pos="360"/>
        </w:tabs>
      </w:pPr>
    </w:lvl>
    <w:lvl w:ilvl="1" w:tplc="FB442D0E">
      <w:start w:val="1"/>
      <w:numFmt w:val="lowerLetter"/>
      <w:lvlText w:val="%2."/>
      <w:lvlJc w:val="left"/>
      <w:pPr>
        <w:ind w:left="1440" w:hanging="360"/>
      </w:pPr>
    </w:lvl>
    <w:lvl w:ilvl="2" w:tplc="01AC8FB4">
      <w:start w:val="1"/>
      <w:numFmt w:val="lowerRoman"/>
      <w:lvlText w:val="%3."/>
      <w:lvlJc w:val="right"/>
      <w:pPr>
        <w:ind w:left="2160" w:hanging="180"/>
      </w:pPr>
    </w:lvl>
    <w:lvl w:ilvl="3" w:tplc="89AC309C">
      <w:start w:val="1"/>
      <w:numFmt w:val="decimal"/>
      <w:lvlText w:val="%4."/>
      <w:lvlJc w:val="left"/>
      <w:pPr>
        <w:ind w:left="2880" w:hanging="360"/>
      </w:pPr>
    </w:lvl>
    <w:lvl w:ilvl="4" w:tplc="15584D50">
      <w:start w:val="1"/>
      <w:numFmt w:val="lowerLetter"/>
      <w:lvlText w:val="%5."/>
      <w:lvlJc w:val="left"/>
      <w:pPr>
        <w:ind w:left="3600" w:hanging="360"/>
      </w:pPr>
    </w:lvl>
    <w:lvl w:ilvl="5" w:tplc="4CE0AC96">
      <w:start w:val="1"/>
      <w:numFmt w:val="lowerRoman"/>
      <w:lvlText w:val="%6."/>
      <w:lvlJc w:val="right"/>
      <w:pPr>
        <w:ind w:left="4320" w:hanging="180"/>
      </w:pPr>
    </w:lvl>
    <w:lvl w:ilvl="6" w:tplc="943891A8">
      <w:start w:val="1"/>
      <w:numFmt w:val="decimal"/>
      <w:lvlText w:val="%7."/>
      <w:lvlJc w:val="left"/>
      <w:pPr>
        <w:ind w:left="5040" w:hanging="360"/>
      </w:pPr>
    </w:lvl>
    <w:lvl w:ilvl="7" w:tplc="48704912">
      <w:start w:val="1"/>
      <w:numFmt w:val="lowerLetter"/>
      <w:lvlText w:val="%8."/>
      <w:lvlJc w:val="left"/>
      <w:pPr>
        <w:ind w:left="5760" w:hanging="360"/>
      </w:pPr>
    </w:lvl>
    <w:lvl w:ilvl="8" w:tplc="CB1A54BE">
      <w:start w:val="1"/>
      <w:numFmt w:val="lowerRoman"/>
      <w:lvlText w:val="%9."/>
      <w:lvlJc w:val="right"/>
      <w:pPr>
        <w:ind w:left="6480" w:hanging="180"/>
      </w:pPr>
    </w:lvl>
  </w:abstractNum>
  <w:abstractNum w:abstractNumId="25" w15:restartNumberingAfterBreak="0">
    <w:nsid w:val="29C05D27"/>
    <w:multiLevelType w:val="hybridMultilevel"/>
    <w:tmpl w:val="A2566C0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29FEE28A"/>
    <w:multiLevelType w:val="hybridMultilevel"/>
    <w:tmpl w:val="EDF0C130"/>
    <w:lvl w:ilvl="0" w:tplc="DC2C0786">
      <w:numFmt w:val="none"/>
      <w:lvlText w:val=""/>
      <w:lvlJc w:val="left"/>
      <w:pPr>
        <w:tabs>
          <w:tab w:val="num" w:pos="360"/>
        </w:tabs>
      </w:pPr>
    </w:lvl>
    <w:lvl w:ilvl="1" w:tplc="19669FCC">
      <w:start w:val="1"/>
      <w:numFmt w:val="lowerLetter"/>
      <w:lvlText w:val="%2."/>
      <w:lvlJc w:val="left"/>
      <w:pPr>
        <w:ind w:left="1440" w:hanging="360"/>
      </w:pPr>
    </w:lvl>
    <w:lvl w:ilvl="2" w:tplc="CD4C60D2">
      <w:start w:val="1"/>
      <w:numFmt w:val="lowerRoman"/>
      <w:lvlText w:val="%3."/>
      <w:lvlJc w:val="right"/>
      <w:pPr>
        <w:ind w:left="2160" w:hanging="180"/>
      </w:pPr>
    </w:lvl>
    <w:lvl w:ilvl="3" w:tplc="ADF28E9A">
      <w:start w:val="1"/>
      <w:numFmt w:val="decimal"/>
      <w:lvlText w:val="%4."/>
      <w:lvlJc w:val="left"/>
      <w:pPr>
        <w:ind w:left="2880" w:hanging="360"/>
      </w:pPr>
    </w:lvl>
    <w:lvl w:ilvl="4" w:tplc="51605464">
      <w:start w:val="1"/>
      <w:numFmt w:val="lowerLetter"/>
      <w:lvlText w:val="%5."/>
      <w:lvlJc w:val="left"/>
      <w:pPr>
        <w:ind w:left="3600" w:hanging="360"/>
      </w:pPr>
    </w:lvl>
    <w:lvl w:ilvl="5" w:tplc="F4A035F0">
      <w:start w:val="1"/>
      <w:numFmt w:val="lowerRoman"/>
      <w:lvlText w:val="%6."/>
      <w:lvlJc w:val="right"/>
      <w:pPr>
        <w:ind w:left="4320" w:hanging="180"/>
      </w:pPr>
    </w:lvl>
    <w:lvl w:ilvl="6" w:tplc="A90EF8B0">
      <w:start w:val="1"/>
      <w:numFmt w:val="decimal"/>
      <w:lvlText w:val="%7."/>
      <w:lvlJc w:val="left"/>
      <w:pPr>
        <w:ind w:left="5040" w:hanging="360"/>
      </w:pPr>
    </w:lvl>
    <w:lvl w:ilvl="7" w:tplc="2B7A3B46">
      <w:start w:val="1"/>
      <w:numFmt w:val="lowerLetter"/>
      <w:lvlText w:val="%8."/>
      <w:lvlJc w:val="left"/>
      <w:pPr>
        <w:ind w:left="5760" w:hanging="360"/>
      </w:pPr>
    </w:lvl>
    <w:lvl w:ilvl="8" w:tplc="5162B4F4">
      <w:start w:val="1"/>
      <w:numFmt w:val="lowerRoman"/>
      <w:lvlText w:val="%9."/>
      <w:lvlJc w:val="right"/>
      <w:pPr>
        <w:ind w:left="6480" w:hanging="180"/>
      </w:pPr>
    </w:lvl>
  </w:abstractNum>
  <w:abstractNum w:abstractNumId="27" w15:restartNumberingAfterBreak="0">
    <w:nsid w:val="2B052280"/>
    <w:multiLevelType w:val="multilevel"/>
    <w:tmpl w:val="04A20740"/>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2D264375"/>
    <w:multiLevelType w:val="hybridMultilevel"/>
    <w:tmpl w:val="74B852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7107F4"/>
    <w:multiLevelType w:val="hybridMultilevel"/>
    <w:tmpl w:val="653C23D0"/>
    <w:lvl w:ilvl="0" w:tplc="4E2C7800">
      <w:start w:val="2"/>
      <w:numFmt w:val="decimal"/>
      <w:lvlText w:val="%1."/>
      <w:lvlJc w:val="left"/>
      <w:pPr>
        <w:ind w:left="720" w:hanging="360"/>
      </w:pPr>
    </w:lvl>
    <w:lvl w:ilvl="1" w:tplc="FEACB414">
      <w:start w:val="1"/>
      <w:numFmt w:val="lowerLetter"/>
      <w:lvlText w:val="%2."/>
      <w:lvlJc w:val="left"/>
      <w:pPr>
        <w:ind w:left="1440" w:hanging="360"/>
      </w:pPr>
    </w:lvl>
    <w:lvl w:ilvl="2" w:tplc="10088868">
      <w:start w:val="1"/>
      <w:numFmt w:val="lowerRoman"/>
      <w:lvlText w:val="%3."/>
      <w:lvlJc w:val="right"/>
      <w:pPr>
        <w:ind w:left="2160" w:hanging="180"/>
      </w:pPr>
    </w:lvl>
    <w:lvl w:ilvl="3" w:tplc="8EB2E482">
      <w:start w:val="1"/>
      <w:numFmt w:val="decimal"/>
      <w:lvlText w:val="%4."/>
      <w:lvlJc w:val="left"/>
      <w:pPr>
        <w:ind w:left="2880" w:hanging="360"/>
      </w:pPr>
    </w:lvl>
    <w:lvl w:ilvl="4" w:tplc="F60E337C">
      <w:start w:val="1"/>
      <w:numFmt w:val="lowerLetter"/>
      <w:lvlText w:val="%5."/>
      <w:lvlJc w:val="left"/>
      <w:pPr>
        <w:ind w:left="3600" w:hanging="360"/>
      </w:pPr>
    </w:lvl>
    <w:lvl w:ilvl="5" w:tplc="61EC15CA">
      <w:start w:val="1"/>
      <w:numFmt w:val="lowerRoman"/>
      <w:lvlText w:val="%6."/>
      <w:lvlJc w:val="right"/>
      <w:pPr>
        <w:ind w:left="4320" w:hanging="180"/>
      </w:pPr>
    </w:lvl>
    <w:lvl w:ilvl="6" w:tplc="31BED26C">
      <w:start w:val="1"/>
      <w:numFmt w:val="decimal"/>
      <w:lvlText w:val="%7."/>
      <w:lvlJc w:val="left"/>
      <w:pPr>
        <w:ind w:left="5040" w:hanging="360"/>
      </w:pPr>
    </w:lvl>
    <w:lvl w:ilvl="7" w:tplc="FB245EE0">
      <w:start w:val="1"/>
      <w:numFmt w:val="lowerLetter"/>
      <w:lvlText w:val="%8."/>
      <w:lvlJc w:val="left"/>
      <w:pPr>
        <w:ind w:left="5760" w:hanging="360"/>
      </w:pPr>
    </w:lvl>
    <w:lvl w:ilvl="8" w:tplc="0EE0E68A">
      <w:start w:val="1"/>
      <w:numFmt w:val="lowerRoman"/>
      <w:lvlText w:val="%9."/>
      <w:lvlJc w:val="right"/>
      <w:pPr>
        <w:ind w:left="6480" w:hanging="180"/>
      </w:pPr>
    </w:lvl>
  </w:abstractNum>
  <w:abstractNum w:abstractNumId="31" w15:restartNumberingAfterBreak="0">
    <w:nsid w:val="2FF74D71"/>
    <w:multiLevelType w:val="hybridMultilevel"/>
    <w:tmpl w:val="895279BC"/>
    <w:lvl w:ilvl="0" w:tplc="A5FE6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4987632"/>
    <w:multiLevelType w:val="hybridMultilevel"/>
    <w:tmpl w:val="81204AB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64705E"/>
    <w:multiLevelType w:val="multilevel"/>
    <w:tmpl w:val="726291B2"/>
    <w:lvl w:ilvl="0">
      <w:start w:val="1"/>
      <w:numFmt w:val="decimal"/>
      <w:lvlText w:val="%1."/>
      <w:lvlJc w:val="left"/>
      <w:pPr>
        <w:ind w:left="720" w:hanging="360"/>
      </w:pPr>
      <w:rPr>
        <w:rFonts w:hint="default"/>
        <w:b w:val="0"/>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5A254BF"/>
    <w:multiLevelType w:val="multilevel"/>
    <w:tmpl w:val="A57868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6D2DF90"/>
    <w:multiLevelType w:val="hybridMultilevel"/>
    <w:tmpl w:val="63ECB486"/>
    <w:lvl w:ilvl="0" w:tplc="21EA9966">
      <w:numFmt w:val="none"/>
      <w:lvlText w:val=""/>
      <w:lvlJc w:val="left"/>
      <w:pPr>
        <w:tabs>
          <w:tab w:val="num" w:pos="360"/>
        </w:tabs>
      </w:pPr>
    </w:lvl>
    <w:lvl w:ilvl="1" w:tplc="79E4C00C">
      <w:start w:val="1"/>
      <w:numFmt w:val="lowerLetter"/>
      <w:lvlText w:val="%2."/>
      <w:lvlJc w:val="left"/>
      <w:pPr>
        <w:ind w:left="1440" w:hanging="360"/>
      </w:pPr>
    </w:lvl>
    <w:lvl w:ilvl="2" w:tplc="44143648">
      <w:start w:val="1"/>
      <w:numFmt w:val="lowerRoman"/>
      <w:lvlText w:val="%3."/>
      <w:lvlJc w:val="right"/>
      <w:pPr>
        <w:ind w:left="2160" w:hanging="180"/>
      </w:pPr>
    </w:lvl>
    <w:lvl w:ilvl="3" w:tplc="EC728866">
      <w:start w:val="1"/>
      <w:numFmt w:val="decimal"/>
      <w:lvlText w:val="%4."/>
      <w:lvlJc w:val="left"/>
      <w:pPr>
        <w:ind w:left="2880" w:hanging="360"/>
      </w:pPr>
    </w:lvl>
    <w:lvl w:ilvl="4" w:tplc="26A26CBE">
      <w:start w:val="1"/>
      <w:numFmt w:val="lowerLetter"/>
      <w:lvlText w:val="%5."/>
      <w:lvlJc w:val="left"/>
      <w:pPr>
        <w:ind w:left="3600" w:hanging="360"/>
      </w:pPr>
    </w:lvl>
    <w:lvl w:ilvl="5" w:tplc="1C486222">
      <w:start w:val="1"/>
      <w:numFmt w:val="lowerRoman"/>
      <w:lvlText w:val="%6."/>
      <w:lvlJc w:val="right"/>
      <w:pPr>
        <w:ind w:left="4320" w:hanging="180"/>
      </w:pPr>
    </w:lvl>
    <w:lvl w:ilvl="6" w:tplc="1D42E33A">
      <w:start w:val="1"/>
      <w:numFmt w:val="decimal"/>
      <w:lvlText w:val="%7."/>
      <w:lvlJc w:val="left"/>
      <w:pPr>
        <w:ind w:left="5040" w:hanging="360"/>
      </w:pPr>
    </w:lvl>
    <w:lvl w:ilvl="7" w:tplc="B7BAE330">
      <w:start w:val="1"/>
      <w:numFmt w:val="lowerLetter"/>
      <w:lvlText w:val="%8."/>
      <w:lvlJc w:val="left"/>
      <w:pPr>
        <w:ind w:left="5760" w:hanging="360"/>
      </w:pPr>
    </w:lvl>
    <w:lvl w:ilvl="8" w:tplc="4BAC5DBE">
      <w:start w:val="1"/>
      <w:numFmt w:val="lowerRoman"/>
      <w:lvlText w:val="%9."/>
      <w:lvlJc w:val="right"/>
      <w:pPr>
        <w:ind w:left="6480" w:hanging="180"/>
      </w:pPr>
    </w:lvl>
  </w:abstractNum>
  <w:abstractNum w:abstractNumId="39" w15:restartNumberingAfterBreak="0">
    <w:nsid w:val="390AB8E0"/>
    <w:multiLevelType w:val="hybridMultilevel"/>
    <w:tmpl w:val="8D4E4D7C"/>
    <w:lvl w:ilvl="0" w:tplc="18B8C95C">
      <w:numFmt w:val="none"/>
      <w:lvlText w:val=""/>
      <w:lvlJc w:val="left"/>
      <w:pPr>
        <w:tabs>
          <w:tab w:val="num" w:pos="360"/>
        </w:tabs>
      </w:pPr>
    </w:lvl>
    <w:lvl w:ilvl="1" w:tplc="4E22DAA2">
      <w:start w:val="1"/>
      <w:numFmt w:val="lowerLetter"/>
      <w:lvlText w:val="%2."/>
      <w:lvlJc w:val="left"/>
      <w:pPr>
        <w:ind w:left="1440" w:hanging="360"/>
      </w:pPr>
    </w:lvl>
    <w:lvl w:ilvl="2" w:tplc="30B03932">
      <w:start w:val="1"/>
      <w:numFmt w:val="lowerRoman"/>
      <w:lvlText w:val="%3."/>
      <w:lvlJc w:val="right"/>
      <w:pPr>
        <w:ind w:left="2160" w:hanging="180"/>
      </w:pPr>
    </w:lvl>
    <w:lvl w:ilvl="3" w:tplc="B2D0898C">
      <w:start w:val="1"/>
      <w:numFmt w:val="decimal"/>
      <w:lvlText w:val="%4."/>
      <w:lvlJc w:val="left"/>
      <w:pPr>
        <w:ind w:left="2880" w:hanging="360"/>
      </w:pPr>
    </w:lvl>
    <w:lvl w:ilvl="4" w:tplc="604CA0B2">
      <w:start w:val="1"/>
      <w:numFmt w:val="lowerLetter"/>
      <w:lvlText w:val="%5."/>
      <w:lvlJc w:val="left"/>
      <w:pPr>
        <w:ind w:left="3600" w:hanging="360"/>
      </w:pPr>
    </w:lvl>
    <w:lvl w:ilvl="5" w:tplc="56463F9A">
      <w:start w:val="1"/>
      <w:numFmt w:val="lowerRoman"/>
      <w:lvlText w:val="%6."/>
      <w:lvlJc w:val="right"/>
      <w:pPr>
        <w:ind w:left="4320" w:hanging="180"/>
      </w:pPr>
    </w:lvl>
    <w:lvl w:ilvl="6" w:tplc="456A71FC">
      <w:start w:val="1"/>
      <w:numFmt w:val="decimal"/>
      <w:lvlText w:val="%7."/>
      <w:lvlJc w:val="left"/>
      <w:pPr>
        <w:ind w:left="5040" w:hanging="360"/>
      </w:pPr>
    </w:lvl>
    <w:lvl w:ilvl="7" w:tplc="51DA8BB4">
      <w:start w:val="1"/>
      <w:numFmt w:val="lowerLetter"/>
      <w:lvlText w:val="%8."/>
      <w:lvlJc w:val="left"/>
      <w:pPr>
        <w:ind w:left="5760" w:hanging="360"/>
      </w:pPr>
    </w:lvl>
    <w:lvl w:ilvl="8" w:tplc="F57C612C">
      <w:start w:val="1"/>
      <w:numFmt w:val="lowerRoman"/>
      <w:lvlText w:val="%9."/>
      <w:lvlJc w:val="right"/>
      <w:pPr>
        <w:ind w:left="6480" w:hanging="180"/>
      </w:pPr>
    </w:lvl>
  </w:abstractNum>
  <w:abstractNum w:abstractNumId="40" w15:restartNumberingAfterBreak="0">
    <w:nsid w:val="3A607198"/>
    <w:multiLevelType w:val="hybridMultilevel"/>
    <w:tmpl w:val="4DAE6DBA"/>
    <w:lvl w:ilvl="0" w:tplc="D952AED4">
      <w:numFmt w:val="none"/>
      <w:lvlText w:val=""/>
      <w:lvlJc w:val="left"/>
      <w:pPr>
        <w:tabs>
          <w:tab w:val="num" w:pos="360"/>
        </w:tabs>
      </w:pPr>
    </w:lvl>
    <w:lvl w:ilvl="1" w:tplc="9B129374">
      <w:start w:val="1"/>
      <w:numFmt w:val="lowerLetter"/>
      <w:lvlText w:val="%2."/>
      <w:lvlJc w:val="left"/>
      <w:pPr>
        <w:ind w:left="1440" w:hanging="360"/>
      </w:pPr>
    </w:lvl>
    <w:lvl w:ilvl="2" w:tplc="538CA068">
      <w:start w:val="1"/>
      <w:numFmt w:val="lowerRoman"/>
      <w:lvlText w:val="%3."/>
      <w:lvlJc w:val="right"/>
      <w:pPr>
        <w:ind w:left="2160" w:hanging="180"/>
      </w:pPr>
    </w:lvl>
    <w:lvl w:ilvl="3" w:tplc="39F4A802">
      <w:start w:val="1"/>
      <w:numFmt w:val="decimal"/>
      <w:lvlText w:val="%4."/>
      <w:lvlJc w:val="left"/>
      <w:pPr>
        <w:ind w:left="2880" w:hanging="360"/>
      </w:pPr>
    </w:lvl>
    <w:lvl w:ilvl="4" w:tplc="C40A59D8">
      <w:start w:val="1"/>
      <w:numFmt w:val="lowerLetter"/>
      <w:lvlText w:val="%5."/>
      <w:lvlJc w:val="left"/>
      <w:pPr>
        <w:ind w:left="3600" w:hanging="360"/>
      </w:pPr>
    </w:lvl>
    <w:lvl w:ilvl="5" w:tplc="0682F6A6">
      <w:start w:val="1"/>
      <w:numFmt w:val="lowerRoman"/>
      <w:lvlText w:val="%6."/>
      <w:lvlJc w:val="right"/>
      <w:pPr>
        <w:ind w:left="4320" w:hanging="180"/>
      </w:pPr>
    </w:lvl>
    <w:lvl w:ilvl="6" w:tplc="E79838EA">
      <w:start w:val="1"/>
      <w:numFmt w:val="decimal"/>
      <w:lvlText w:val="%7."/>
      <w:lvlJc w:val="left"/>
      <w:pPr>
        <w:ind w:left="5040" w:hanging="360"/>
      </w:pPr>
    </w:lvl>
    <w:lvl w:ilvl="7" w:tplc="F0C8F122">
      <w:start w:val="1"/>
      <w:numFmt w:val="lowerLetter"/>
      <w:lvlText w:val="%8."/>
      <w:lvlJc w:val="left"/>
      <w:pPr>
        <w:ind w:left="5760" w:hanging="360"/>
      </w:pPr>
    </w:lvl>
    <w:lvl w:ilvl="8" w:tplc="62DAC3BC">
      <w:start w:val="1"/>
      <w:numFmt w:val="lowerRoman"/>
      <w:lvlText w:val="%9."/>
      <w:lvlJc w:val="right"/>
      <w:pPr>
        <w:ind w:left="6480" w:hanging="180"/>
      </w:pPr>
    </w:lvl>
  </w:abstractNum>
  <w:abstractNum w:abstractNumId="41" w15:restartNumberingAfterBreak="0">
    <w:nsid w:val="3B7D5F80"/>
    <w:multiLevelType w:val="multilevel"/>
    <w:tmpl w:val="64600C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C11C1A"/>
    <w:multiLevelType w:val="multilevel"/>
    <w:tmpl w:val="5F3879F0"/>
    <w:lvl w:ilvl="0">
      <w:start w:val="1"/>
      <w:numFmt w:val="decimal"/>
      <w:lvlText w:val="%1."/>
      <w:lvlJc w:val="left"/>
      <w:pPr>
        <w:ind w:left="927" w:hanging="360"/>
      </w:pPr>
      <w:rPr>
        <w:rFonts w:hint="default"/>
      </w:rPr>
    </w:lvl>
    <w:lvl w:ilvl="1">
      <w:start w:val="1"/>
      <w:numFmt w:val="decimal"/>
      <w:isLgl/>
      <w:lvlText w:val="4.%2."/>
      <w:lvlJc w:val="left"/>
      <w:pPr>
        <w:ind w:left="987" w:hanging="420"/>
      </w:pPr>
      <w:rPr>
        <w:rFonts w:hint="default"/>
        <w:b w:val="0"/>
        <w:bCs/>
        <w:i w:val="0"/>
        <w:iCs/>
      </w:rPr>
    </w:lvl>
    <w:lvl w:ilvl="2">
      <w:start w:val="1"/>
      <w:numFmt w:val="decimal"/>
      <w:isLgl/>
      <w:lvlText w:val="%1.%2.%3."/>
      <w:lvlJc w:val="left"/>
      <w:pPr>
        <w:ind w:left="1288" w:hanging="720"/>
      </w:pPr>
      <w:rPr>
        <w:rFonts w:hint="default"/>
        <w:b w:val="0"/>
        <w:bCs/>
        <w:i w:val="0"/>
        <w:iCs/>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3BCD74EE"/>
    <w:multiLevelType w:val="multilevel"/>
    <w:tmpl w:val="F1E698B8"/>
    <w:lvl w:ilvl="0">
      <w:numFmt w:val="none"/>
      <w:lvlText w:val=""/>
      <w:lvlJc w:val="left"/>
      <w:pPr>
        <w:tabs>
          <w:tab w:val="num" w:pos="360"/>
        </w:tabs>
      </w:pPr>
    </w:lvl>
    <w:lvl w:ilvl="1">
      <w:start w:val="1"/>
      <w:numFmt w:val="decimal"/>
      <w:lvlText w:val="%1.%2."/>
      <w:lvlJc w:val="left"/>
      <w:pPr>
        <w:ind w:left="720" w:hanging="360"/>
      </w:pPr>
      <w:rPr>
        <w:b w:val="0"/>
        <w:bCs w:val="0"/>
        <w:i w:val="0"/>
        <w:iCs w:val="0"/>
        <w:color w:val="auto"/>
        <w:sz w:val="24"/>
        <w:szCs w:val="24"/>
      </w:rPr>
    </w:lvl>
    <w:lvl w:ilvl="2">
      <w:start w:val="1"/>
      <w:numFmt w:val="decimal"/>
      <w:lvlText w:val="%1.%2.%3."/>
      <w:lvlJc w:val="left"/>
      <w:pPr>
        <w:ind w:left="1080" w:hanging="720"/>
      </w:pPr>
      <w:rPr>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3FC100AF"/>
    <w:multiLevelType w:val="multilevel"/>
    <w:tmpl w:val="CAC8037C"/>
    <w:lvl w:ilvl="0">
      <w:start w:val="5"/>
      <w:numFmt w:val="decimal"/>
      <w:lvlText w:val="%1"/>
      <w:lvlJc w:val="left"/>
      <w:pPr>
        <w:ind w:left="360" w:hanging="360"/>
      </w:pPr>
      <w:rPr>
        <w:rFonts w:ascii="Times New Roman" w:eastAsia="Calibri" w:hAnsi="Times New Roman" w:cs="Times New Roman" w:hint="default"/>
        <w:b w:val="0"/>
      </w:rPr>
    </w:lvl>
    <w:lvl w:ilvl="1">
      <w:start w:val="1"/>
      <w:numFmt w:val="decimal"/>
      <w:lvlText w:val="%1.%2"/>
      <w:lvlJc w:val="left"/>
      <w:pPr>
        <w:ind w:left="360" w:hanging="360"/>
      </w:pPr>
      <w:rPr>
        <w:rFonts w:ascii="Times New Roman" w:eastAsia="Calibri" w:hAnsi="Times New Roman" w:cs="Times New Roman" w:hint="default"/>
        <w:b w:val="0"/>
      </w:rPr>
    </w:lvl>
    <w:lvl w:ilvl="2">
      <w:start w:val="1"/>
      <w:numFmt w:val="decimal"/>
      <w:lvlText w:val="%1.%2.%3"/>
      <w:lvlJc w:val="left"/>
      <w:pPr>
        <w:ind w:left="720" w:hanging="720"/>
      </w:pPr>
      <w:rPr>
        <w:rFonts w:ascii="Times New Roman" w:eastAsia="Calibri" w:hAnsi="Times New Roman" w:cs="Times New Roman" w:hint="default"/>
        <w:b w:val="0"/>
      </w:rPr>
    </w:lvl>
    <w:lvl w:ilvl="3">
      <w:start w:val="1"/>
      <w:numFmt w:val="decimal"/>
      <w:lvlText w:val="%1.%2.%3.%4"/>
      <w:lvlJc w:val="left"/>
      <w:pPr>
        <w:ind w:left="720" w:hanging="720"/>
      </w:pPr>
      <w:rPr>
        <w:rFonts w:ascii="Times New Roman" w:eastAsia="Calibri" w:hAnsi="Times New Roman" w:cs="Times New Roman" w:hint="default"/>
        <w:b w:val="0"/>
      </w:rPr>
    </w:lvl>
    <w:lvl w:ilvl="4">
      <w:start w:val="1"/>
      <w:numFmt w:val="decimal"/>
      <w:lvlText w:val="%1.%2.%3.%4.%5"/>
      <w:lvlJc w:val="left"/>
      <w:pPr>
        <w:ind w:left="1080" w:hanging="1080"/>
      </w:pPr>
      <w:rPr>
        <w:rFonts w:ascii="Times New Roman" w:eastAsia="Calibri" w:hAnsi="Times New Roman" w:cs="Times New Roman" w:hint="default"/>
        <w:b w:val="0"/>
      </w:rPr>
    </w:lvl>
    <w:lvl w:ilvl="5">
      <w:start w:val="1"/>
      <w:numFmt w:val="decimal"/>
      <w:lvlText w:val="%1.%2.%3.%4.%5.%6"/>
      <w:lvlJc w:val="left"/>
      <w:pPr>
        <w:ind w:left="1080" w:hanging="1080"/>
      </w:pPr>
      <w:rPr>
        <w:rFonts w:ascii="Times New Roman" w:eastAsia="Calibri" w:hAnsi="Times New Roman" w:cs="Times New Roman" w:hint="default"/>
        <w:b w:val="0"/>
      </w:rPr>
    </w:lvl>
    <w:lvl w:ilvl="6">
      <w:start w:val="1"/>
      <w:numFmt w:val="decimal"/>
      <w:lvlText w:val="%1.%2.%3.%4.%5.%6.%7"/>
      <w:lvlJc w:val="left"/>
      <w:pPr>
        <w:ind w:left="1440" w:hanging="1440"/>
      </w:pPr>
      <w:rPr>
        <w:rFonts w:ascii="Times New Roman" w:eastAsia="Calibri" w:hAnsi="Times New Roman" w:cs="Times New Roman" w:hint="default"/>
        <w:b w:val="0"/>
      </w:rPr>
    </w:lvl>
    <w:lvl w:ilvl="7">
      <w:start w:val="1"/>
      <w:numFmt w:val="decimal"/>
      <w:lvlText w:val="%1.%2.%3.%4.%5.%6.%7.%8"/>
      <w:lvlJc w:val="left"/>
      <w:pPr>
        <w:ind w:left="1440" w:hanging="1440"/>
      </w:pPr>
      <w:rPr>
        <w:rFonts w:ascii="Times New Roman" w:eastAsia="Calibri" w:hAnsi="Times New Roman" w:cs="Times New Roman" w:hint="default"/>
        <w:b w:val="0"/>
      </w:rPr>
    </w:lvl>
    <w:lvl w:ilvl="8">
      <w:start w:val="1"/>
      <w:numFmt w:val="decimal"/>
      <w:lvlText w:val="%1.%2.%3.%4.%5.%6.%7.%8.%9"/>
      <w:lvlJc w:val="left"/>
      <w:pPr>
        <w:ind w:left="1800" w:hanging="1800"/>
      </w:pPr>
      <w:rPr>
        <w:rFonts w:ascii="Times New Roman" w:eastAsia="Calibri" w:hAnsi="Times New Roman" w:cs="Times New Roman" w:hint="default"/>
        <w:b w:val="0"/>
      </w:rPr>
    </w:lvl>
  </w:abstractNum>
  <w:abstractNum w:abstractNumId="45" w15:restartNumberingAfterBreak="0">
    <w:nsid w:val="414B2A4B"/>
    <w:multiLevelType w:val="hybridMultilevel"/>
    <w:tmpl w:val="915A9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20DDD0B"/>
    <w:multiLevelType w:val="hybridMultilevel"/>
    <w:tmpl w:val="B2ECBF42"/>
    <w:lvl w:ilvl="0" w:tplc="FCD418EC">
      <w:start w:val="1"/>
      <w:numFmt w:val="decimal"/>
      <w:lvlText w:val="%1."/>
      <w:lvlJc w:val="left"/>
      <w:pPr>
        <w:ind w:left="720" w:hanging="360"/>
      </w:pPr>
    </w:lvl>
    <w:lvl w:ilvl="1" w:tplc="70D8A6C2">
      <w:start w:val="1"/>
      <w:numFmt w:val="decimal"/>
      <w:lvlText w:val="%2.1."/>
      <w:lvlJc w:val="left"/>
      <w:pPr>
        <w:ind w:left="1440" w:hanging="360"/>
      </w:pPr>
    </w:lvl>
    <w:lvl w:ilvl="2" w:tplc="126AC0C0">
      <w:start w:val="1"/>
      <w:numFmt w:val="lowerRoman"/>
      <w:lvlText w:val="%3."/>
      <w:lvlJc w:val="right"/>
      <w:pPr>
        <w:ind w:left="2160" w:hanging="180"/>
      </w:pPr>
    </w:lvl>
    <w:lvl w:ilvl="3" w:tplc="169CAC44">
      <w:start w:val="1"/>
      <w:numFmt w:val="decimal"/>
      <w:lvlText w:val="%4."/>
      <w:lvlJc w:val="left"/>
      <w:pPr>
        <w:ind w:left="2880" w:hanging="360"/>
      </w:pPr>
    </w:lvl>
    <w:lvl w:ilvl="4" w:tplc="2B70B3BA">
      <w:start w:val="1"/>
      <w:numFmt w:val="lowerLetter"/>
      <w:lvlText w:val="%5."/>
      <w:lvlJc w:val="left"/>
      <w:pPr>
        <w:ind w:left="3600" w:hanging="360"/>
      </w:pPr>
    </w:lvl>
    <w:lvl w:ilvl="5" w:tplc="6C84A160">
      <w:start w:val="1"/>
      <w:numFmt w:val="lowerRoman"/>
      <w:lvlText w:val="%6."/>
      <w:lvlJc w:val="right"/>
      <w:pPr>
        <w:ind w:left="4320" w:hanging="180"/>
      </w:pPr>
    </w:lvl>
    <w:lvl w:ilvl="6" w:tplc="58727990">
      <w:start w:val="1"/>
      <w:numFmt w:val="decimal"/>
      <w:lvlText w:val="%7."/>
      <w:lvlJc w:val="left"/>
      <w:pPr>
        <w:ind w:left="5040" w:hanging="360"/>
      </w:pPr>
    </w:lvl>
    <w:lvl w:ilvl="7" w:tplc="EFA66D22">
      <w:start w:val="1"/>
      <w:numFmt w:val="lowerLetter"/>
      <w:lvlText w:val="%8."/>
      <w:lvlJc w:val="left"/>
      <w:pPr>
        <w:ind w:left="5760" w:hanging="360"/>
      </w:pPr>
    </w:lvl>
    <w:lvl w:ilvl="8" w:tplc="3C2E3944">
      <w:start w:val="1"/>
      <w:numFmt w:val="lowerRoman"/>
      <w:lvlText w:val="%9."/>
      <w:lvlJc w:val="right"/>
      <w:pPr>
        <w:ind w:left="6480" w:hanging="180"/>
      </w:pPr>
    </w:lvl>
  </w:abstractNum>
  <w:abstractNum w:abstractNumId="47" w15:restartNumberingAfterBreak="0">
    <w:nsid w:val="42AA41E2"/>
    <w:multiLevelType w:val="multilevel"/>
    <w:tmpl w:val="9DC657B8"/>
    <w:lvl w:ilvl="0">
      <w:start w:val="5"/>
      <w:numFmt w:val="decimal"/>
      <w:lvlText w:val="%1."/>
      <w:lvlJc w:val="left"/>
      <w:pPr>
        <w:ind w:left="360" w:hanging="360"/>
      </w:pPr>
      <w:rPr>
        <w:rFonts w:eastAsia="Times New Roman" w:hint="default"/>
      </w:rPr>
    </w:lvl>
    <w:lvl w:ilvl="1">
      <w:start w:val="1"/>
      <w:numFmt w:val="decimal"/>
      <w:lvlText w:val="%1."/>
      <w:lvlJc w:val="left"/>
      <w:pPr>
        <w:ind w:left="720" w:hanging="360"/>
      </w:p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8" w15:restartNumberingAfterBreak="0">
    <w:nsid w:val="42E9320F"/>
    <w:multiLevelType w:val="hybridMultilevel"/>
    <w:tmpl w:val="180E15C8"/>
    <w:lvl w:ilvl="0" w:tplc="FFFFFFFF">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389328D"/>
    <w:multiLevelType w:val="multilevel"/>
    <w:tmpl w:val="F0B032F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446C94FC"/>
    <w:multiLevelType w:val="hybridMultilevel"/>
    <w:tmpl w:val="578CFFE2"/>
    <w:lvl w:ilvl="0" w:tplc="3CD631E6">
      <w:start w:val="1"/>
      <w:numFmt w:val="decimal"/>
      <w:lvlText w:val="%1."/>
      <w:lvlJc w:val="left"/>
      <w:pPr>
        <w:ind w:left="720" w:hanging="360"/>
      </w:pPr>
    </w:lvl>
    <w:lvl w:ilvl="1" w:tplc="D3C8321E">
      <w:start w:val="1"/>
      <w:numFmt w:val="lowerLetter"/>
      <w:lvlText w:val="%2."/>
      <w:lvlJc w:val="left"/>
      <w:pPr>
        <w:ind w:left="1440" w:hanging="360"/>
      </w:pPr>
    </w:lvl>
    <w:lvl w:ilvl="2" w:tplc="05CA617A">
      <w:start w:val="1"/>
      <w:numFmt w:val="lowerRoman"/>
      <w:lvlText w:val="%3."/>
      <w:lvlJc w:val="right"/>
      <w:pPr>
        <w:ind w:left="2160" w:hanging="180"/>
      </w:pPr>
    </w:lvl>
    <w:lvl w:ilvl="3" w:tplc="DDDA7DD4">
      <w:start w:val="1"/>
      <w:numFmt w:val="decimal"/>
      <w:lvlText w:val="%4."/>
      <w:lvlJc w:val="left"/>
      <w:pPr>
        <w:ind w:left="2880" w:hanging="360"/>
      </w:pPr>
    </w:lvl>
    <w:lvl w:ilvl="4" w:tplc="AFDABC92">
      <w:start w:val="1"/>
      <w:numFmt w:val="lowerLetter"/>
      <w:lvlText w:val="%5."/>
      <w:lvlJc w:val="left"/>
      <w:pPr>
        <w:ind w:left="3600" w:hanging="360"/>
      </w:pPr>
    </w:lvl>
    <w:lvl w:ilvl="5" w:tplc="E4A8B510">
      <w:start w:val="1"/>
      <w:numFmt w:val="lowerRoman"/>
      <w:lvlText w:val="%6."/>
      <w:lvlJc w:val="right"/>
      <w:pPr>
        <w:ind w:left="4320" w:hanging="180"/>
      </w:pPr>
    </w:lvl>
    <w:lvl w:ilvl="6" w:tplc="CE6A6A96">
      <w:start w:val="1"/>
      <w:numFmt w:val="decimal"/>
      <w:lvlText w:val="%7."/>
      <w:lvlJc w:val="left"/>
      <w:pPr>
        <w:ind w:left="5040" w:hanging="360"/>
      </w:pPr>
    </w:lvl>
    <w:lvl w:ilvl="7" w:tplc="5DDC1926">
      <w:start w:val="1"/>
      <w:numFmt w:val="lowerLetter"/>
      <w:lvlText w:val="%8."/>
      <w:lvlJc w:val="left"/>
      <w:pPr>
        <w:ind w:left="5760" w:hanging="360"/>
      </w:pPr>
    </w:lvl>
    <w:lvl w:ilvl="8" w:tplc="4C2821C2">
      <w:start w:val="1"/>
      <w:numFmt w:val="lowerRoman"/>
      <w:lvlText w:val="%9."/>
      <w:lvlJc w:val="right"/>
      <w:pPr>
        <w:ind w:left="6480" w:hanging="180"/>
      </w:pPr>
    </w:lvl>
  </w:abstractNum>
  <w:abstractNum w:abstractNumId="51" w15:restartNumberingAfterBreak="0">
    <w:nsid w:val="45ACB2B9"/>
    <w:multiLevelType w:val="hybridMultilevel"/>
    <w:tmpl w:val="C720C6F8"/>
    <w:lvl w:ilvl="0" w:tplc="976C7F00">
      <w:start w:val="4"/>
      <w:numFmt w:val="decimal"/>
      <w:lvlText w:val="%1."/>
      <w:lvlJc w:val="left"/>
      <w:pPr>
        <w:ind w:left="720" w:hanging="360"/>
      </w:pPr>
    </w:lvl>
    <w:lvl w:ilvl="1" w:tplc="85241F18">
      <w:start w:val="1"/>
      <w:numFmt w:val="lowerLetter"/>
      <w:lvlText w:val="%2."/>
      <w:lvlJc w:val="left"/>
      <w:pPr>
        <w:ind w:left="1440" w:hanging="360"/>
      </w:pPr>
    </w:lvl>
    <w:lvl w:ilvl="2" w:tplc="576405EA">
      <w:start w:val="1"/>
      <w:numFmt w:val="lowerRoman"/>
      <w:lvlText w:val="%3."/>
      <w:lvlJc w:val="right"/>
      <w:pPr>
        <w:ind w:left="2160" w:hanging="180"/>
      </w:pPr>
    </w:lvl>
    <w:lvl w:ilvl="3" w:tplc="63342FCC">
      <w:start w:val="1"/>
      <w:numFmt w:val="decimal"/>
      <w:lvlText w:val="%4."/>
      <w:lvlJc w:val="left"/>
      <w:pPr>
        <w:ind w:left="2880" w:hanging="360"/>
      </w:pPr>
    </w:lvl>
    <w:lvl w:ilvl="4" w:tplc="FEEA0900">
      <w:start w:val="1"/>
      <w:numFmt w:val="lowerLetter"/>
      <w:lvlText w:val="%5."/>
      <w:lvlJc w:val="left"/>
      <w:pPr>
        <w:ind w:left="3600" w:hanging="360"/>
      </w:pPr>
    </w:lvl>
    <w:lvl w:ilvl="5" w:tplc="B6BA7206">
      <w:start w:val="1"/>
      <w:numFmt w:val="lowerRoman"/>
      <w:lvlText w:val="%6."/>
      <w:lvlJc w:val="right"/>
      <w:pPr>
        <w:ind w:left="4320" w:hanging="180"/>
      </w:pPr>
    </w:lvl>
    <w:lvl w:ilvl="6" w:tplc="CC649A88">
      <w:start w:val="1"/>
      <w:numFmt w:val="decimal"/>
      <w:lvlText w:val="%7."/>
      <w:lvlJc w:val="left"/>
      <w:pPr>
        <w:ind w:left="5040" w:hanging="360"/>
      </w:pPr>
    </w:lvl>
    <w:lvl w:ilvl="7" w:tplc="DB8077C6">
      <w:start w:val="1"/>
      <w:numFmt w:val="lowerLetter"/>
      <w:lvlText w:val="%8."/>
      <w:lvlJc w:val="left"/>
      <w:pPr>
        <w:ind w:left="5760" w:hanging="360"/>
      </w:pPr>
    </w:lvl>
    <w:lvl w:ilvl="8" w:tplc="82321A4C">
      <w:start w:val="1"/>
      <w:numFmt w:val="lowerRoman"/>
      <w:lvlText w:val="%9."/>
      <w:lvlJc w:val="right"/>
      <w:pPr>
        <w:ind w:left="6480" w:hanging="180"/>
      </w:pPr>
    </w:lvl>
  </w:abstractNum>
  <w:abstractNum w:abstractNumId="52" w15:restartNumberingAfterBreak="0">
    <w:nsid w:val="482A2ACD"/>
    <w:multiLevelType w:val="hybridMultilevel"/>
    <w:tmpl w:val="65F4DDF8"/>
    <w:lvl w:ilvl="0" w:tplc="FB5C841E">
      <w:start w:val="1"/>
      <w:numFmt w:val="bullet"/>
      <w:lvlText w:val=""/>
      <w:lvlJc w:val="left"/>
      <w:pPr>
        <w:ind w:left="720" w:hanging="360"/>
      </w:pPr>
      <w:rPr>
        <w:rFonts w:ascii="Symbol" w:hAnsi="Symbol" w:hint="default"/>
      </w:rPr>
    </w:lvl>
    <w:lvl w:ilvl="1" w:tplc="F7423C7C">
      <w:start w:val="1"/>
      <w:numFmt w:val="bullet"/>
      <w:lvlText w:val="o"/>
      <w:lvlJc w:val="left"/>
      <w:pPr>
        <w:ind w:left="1440" w:hanging="360"/>
      </w:pPr>
      <w:rPr>
        <w:rFonts w:ascii="Courier New" w:hAnsi="Courier New" w:hint="default"/>
      </w:rPr>
    </w:lvl>
    <w:lvl w:ilvl="2" w:tplc="E33624DE">
      <w:start w:val="1"/>
      <w:numFmt w:val="bullet"/>
      <w:lvlText w:val=""/>
      <w:lvlJc w:val="left"/>
      <w:pPr>
        <w:ind w:left="2160" w:hanging="360"/>
      </w:pPr>
      <w:rPr>
        <w:rFonts w:ascii="Wingdings" w:hAnsi="Wingdings" w:hint="default"/>
      </w:rPr>
    </w:lvl>
    <w:lvl w:ilvl="3" w:tplc="C158BE96">
      <w:start w:val="1"/>
      <w:numFmt w:val="bullet"/>
      <w:lvlText w:val=""/>
      <w:lvlJc w:val="left"/>
      <w:pPr>
        <w:ind w:left="2880" w:hanging="360"/>
      </w:pPr>
      <w:rPr>
        <w:rFonts w:ascii="Symbol" w:hAnsi="Symbol" w:hint="default"/>
      </w:rPr>
    </w:lvl>
    <w:lvl w:ilvl="4" w:tplc="3B2EB998">
      <w:start w:val="1"/>
      <w:numFmt w:val="bullet"/>
      <w:lvlText w:val="o"/>
      <w:lvlJc w:val="left"/>
      <w:pPr>
        <w:ind w:left="3600" w:hanging="360"/>
      </w:pPr>
      <w:rPr>
        <w:rFonts w:ascii="Courier New" w:hAnsi="Courier New" w:hint="default"/>
      </w:rPr>
    </w:lvl>
    <w:lvl w:ilvl="5" w:tplc="9F5C29E6">
      <w:start w:val="1"/>
      <w:numFmt w:val="bullet"/>
      <w:lvlText w:val=""/>
      <w:lvlJc w:val="left"/>
      <w:pPr>
        <w:ind w:left="4320" w:hanging="360"/>
      </w:pPr>
      <w:rPr>
        <w:rFonts w:ascii="Wingdings" w:hAnsi="Wingdings" w:hint="default"/>
      </w:rPr>
    </w:lvl>
    <w:lvl w:ilvl="6" w:tplc="E4CAC41A">
      <w:start w:val="1"/>
      <w:numFmt w:val="bullet"/>
      <w:lvlText w:val=""/>
      <w:lvlJc w:val="left"/>
      <w:pPr>
        <w:ind w:left="5040" w:hanging="360"/>
      </w:pPr>
      <w:rPr>
        <w:rFonts w:ascii="Symbol" w:hAnsi="Symbol" w:hint="default"/>
      </w:rPr>
    </w:lvl>
    <w:lvl w:ilvl="7" w:tplc="90CEB860">
      <w:start w:val="1"/>
      <w:numFmt w:val="bullet"/>
      <w:lvlText w:val="o"/>
      <w:lvlJc w:val="left"/>
      <w:pPr>
        <w:ind w:left="5760" w:hanging="360"/>
      </w:pPr>
      <w:rPr>
        <w:rFonts w:ascii="Courier New" w:hAnsi="Courier New" w:hint="default"/>
      </w:rPr>
    </w:lvl>
    <w:lvl w:ilvl="8" w:tplc="E3D02744">
      <w:start w:val="1"/>
      <w:numFmt w:val="bullet"/>
      <w:lvlText w:val=""/>
      <w:lvlJc w:val="left"/>
      <w:pPr>
        <w:ind w:left="6480" w:hanging="360"/>
      </w:pPr>
      <w:rPr>
        <w:rFonts w:ascii="Wingdings" w:hAnsi="Wingdings" w:hint="default"/>
      </w:rPr>
    </w:lvl>
  </w:abstractNum>
  <w:abstractNum w:abstractNumId="53"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BD84F13"/>
    <w:multiLevelType w:val="hybridMultilevel"/>
    <w:tmpl w:val="E4FAF2C0"/>
    <w:lvl w:ilvl="0" w:tplc="48EAC604">
      <w:start w:val="1"/>
      <w:numFmt w:val="decimal"/>
      <w:lvlText w:val="%1."/>
      <w:lvlJc w:val="left"/>
      <w:pPr>
        <w:ind w:left="720" w:hanging="360"/>
      </w:pPr>
    </w:lvl>
    <w:lvl w:ilvl="1" w:tplc="0D26BBC8">
      <w:start w:val="1"/>
      <w:numFmt w:val="decimal"/>
      <w:lvlText w:val="%2)"/>
      <w:lvlJc w:val="left"/>
      <w:pPr>
        <w:ind w:left="1440" w:hanging="360"/>
      </w:pPr>
    </w:lvl>
    <w:lvl w:ilvl="2" w:tplc="9FA067A4">
      <w:start w:val="1"/>
      <w:numFmt w:val="lowerRoman"/>
      <w:lvlText w:val="%3."/>
      <w:lvlJc w:val="right"/>
      <w:pPr>
        <w:ind w:left="2160" w:hanging="180"/>
      </w:pPr>
    </w:lvl>
    <w:lvl w:ilvl="3" w:tplc="6676147A">
      <w:start w:val="1"/>
      <w:numFmt w:val="decimal"/>
      <w:lvlText w:val="%4."/>
      <w:lvlJc w:val="left"/>
      <w:pPr>
        <w:ind w:left="2880" w:hanging="360"/>
      </w:pPr>
    </w:lvl>
    <w:lvl w:ilvl="4" w:tplc="E45091BE">
      <w:start w:val="1"/>
      <w:numFmt w:val="lowerLetter"/>
      <w:lvlText w:val="%5."/>
      <w:lvlJc w:val="left"/>
      <w:pPr>
        <w:ind w:left="3600" w:hanging="360"/>
      </w:pPr>
    </w:lvl>
    <w:lvl w:ilvl="5" w:tplc="CF683D66">
      <w:start w:val="1"/>
      <w:numFmt w:val="lowerRoman"/>
      <w:lvlText w:val="%6."/>
      <w:lvlJc w:val="right"/>
      <w:pPr>
        <w:ind w:left="4320" w:hanging="180"/>
      </w:pPr>
    </w:lvl>
    <w:lvl w:ilvl="6" w:tplc="C8586264">
      <w:start w:val="1"/>
      <w:numFmt w:val="decimal"/>
      <w:lvlText w:val="%7."/>
      <w:lvlJc w:val="left"/>
      <w:pPr>
        <w:ind w:left="5040" w:hanging="360"/>
      </w:pPr>
    </w:lvl>
    <w:lvl w:ilvl="7" w:tplc="352A0C56">
      <w:start w:val="1"/>
      <w:numFmt w:val="lowerLetter"/>
      <w:lvlText w:val="%8."/>
      <w:lvlJc w:val="left"/>
      <w:pPr>
        <w:ind w:left="5760" w:hanging="360"/>
      </w:pPr>
    </w:lvl>
    <w:lvl w:ilvl="8" w:tplc="AF4C783C">
      <w:start w:val="1"/>
      <w:numFmt w:val="lowerRoman"/>
      <w:lvlText w:val="%9."/>
      <w:lvlJc w:val="right"/>
      <w:pPr>
        <w:ind w:left="6480" w:hanging="180"/>
      </w:pPr>
    </w:lvl>
  </w:abstractNum>
  <w:abstractNum w:abstractNumId="55" w15:restartNumberingAfterBreak="0">
    <w:nsid w:val="4C0A5E8E"/>
    <w:multiLevelType w:val="multilevel"/>
    <w:tmpl w:val="8796F0CA"/>
    <w:lvl w:ilvl="0">
      <w:start w:val="1"/>
      <w:numFmt w:val="decimal"/>
      <w:lvlText w:val="%1."/>
      <w:lvlJc w:val="left"/>
      <w:pPr>
        <w:ind w:left="720"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4C495DC2"/>
    <w:multiLevelType w:val="hybridMultilevel"/>
    <w:tmpl w:val="5D4CA08A"/>
    <w:lvl w:ilvl="0" w:tplc="4E64D86A">
      <w:start w:val="1"/>
      <w:numFmt w:val="decimal"/>
      <w:lvlText w:val="%1."/>
      <w:lvlJc w:val="left"/>
      <w:pPr>
        <w:ind w:left="720" w:hanging="360"/>
      </w:pPr>
    </w:lvl>
    <w:lvl w:ilvl="1" w:tplc="FD3A5A98">
      <w:start w:val="1"/>
      <w:numFmt w:val="lowerLetter"/>
      <w:lvlText w:val="%2."/>
      <w:lvlJc w:val="left"/>
      <w:pPr>
        <w:ind w:left="1440" w:hanging="360"/>
      </w:pPr>
    </w:lvl>
    <w:lvl w:ilvl="2" w:tplc="D4A0AE1E">
      <w:start w:val="1"/>
      <w:numFmt w:val="lowerRoman"/>
      <w:lvlText w:val="%3."/>
      <w:lvlJc w:val="right"/>
      <w:pPr>
        <w:ind w:left="2160" w:hanging="180"/>
      </w:pPr>
    </w:lvl>
    <w:lvl w:ilvl="3" w:tplc="24040818">
      <w:start w:val="1"/>
      <w:numFmt w:val="decimal"/>
      <w:lvlText w:val="%4."/>
      <w:lvlJc w:val="left"/>
      <w:pPr>
        <w:ind w:left="2880" w:hanging="360"/>
      </w:pPr>
    </w:lvl>
    <w:lvl w:ilvl="4" w:tplc="EE96AD16">
      <w:start w:val="1"/>
      <w:numFmt w:val="lowerLetter"/>
      <w:lvlText w:val="%5."/>
      <w:lvlJc w:val="left"/>
      <w:pPr>
        <w:ind w:left="3600" w:hanging="360"/>
      </w:pPr>
    </w:lvl>
    <w:lvl w:ilvl="5" w:tplc="C900C1DC">
      <w:start w:val="1"/>
      <w:numFmt w:val="lowerRoman"/>
      <w:lvlText w:val="%6."/>
      <w:lvlJc w:val="right"/>
      <w:pPr>
        <w:ind w:left="4320" w:hanging="180"/>
      </w:pPr>
    </w:lvl>
    <w:lvl w:ilvl="6" w:tplc="86CEF89E">
      <w:start w:val="1"/>
      <w:numFmt w:val="decimal"/>
      <w:lvlText w:val="%7."/>
      <w:lvlJc w:val="left"/>
      <w:pPr>
        <w:ind w:left="5040" w:hanging="360"/>
      </w:pPr>
    </w:lvl>
    <w:lvl w:ilvl="7" w:tplc="623AC362">
      <w:start w:val="1"/>
      <w:numFmt w:val="lowerLetter"/>
      <w:lvlText w:val="%8."/>
      <w:lvlJc w:val="left"/>
      <w:pPr>
        <w:ind w:left="5760" w:hanging="360"/>
      </w:pPr>
    </w:lvl>
    <w:lvl w:ilvl="8" w:tplc="0A48CD02">
      <w:start w:val="1"/>
      <w:numFmt w:val="lowerRoman"/>
      <w:lvlText w:val="%9."/>
      <w:lvlJc w:val="right"/>
      <w:pPr>
        <w:ind w:left="6480" w:hanging="180"/>
      </w:pPr>
    </w:lvl>
  </w:abstractNum>
  <w:abstractNum w:abstractNumId="57"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4F37B3C4"/>
    <w:multiLevelType w:val="hybridMultilevel"/>
    <w:tmpl w:val="10EEC1C4"/>
    <w:lvl w:ilvl="0" w:tplc="057A60B2">
      <w:start w:val="1"/>
      <w:numFmt w:val="decimal"/>
      <w:lvlText w:val="%1."/>
      <w:lvlJc w:val="left"/>
      <w:pPr>
        <w:ind w:left="720" w:hanging="360"/>
      </w:pPr>
    </w:lvl>
    <w:lvl w:ilvl="1" w:tplc="EB467E00">
      <w:start w:val="1"/>
      <w:numFmt w:val="lowerLetter"/>
      <w:lvlText w:val="%2."/>
      <w:lvlJc w:val="left"/>
      <w:pPr>
        <w:ind w:left="1440" w:hanging="360"/>
      </w:pPr>
    </w:lvl>
    <w:lvl w:ilvl="2" w:tplc="48C624A2">
      <w:start w:val="1"/>
      <w:numFmt w:val="lowerRoman"/>
      <w:lvlText w:val="%3."/>
      <w:lvlJc w:val="right"/>
      <w:pPr>
        <w:ind w:left="2160" w:hanging="180"/>
      </w:pPr>
    </w:lvl>
    <w:lvl w:ilvl="3" w:tplc="D1E02892">
      <w:start w:val="1"/>
      <w:numFmt w:val="decimal"/>
      <w:lvlText w:val="%4."/>
      <w:lvlJc w:val="left"/>
      <w:pPr>
        <w:ind w:left="2880" w:hanging="360"/>
      </w:pPr>
    </w:lvl>
    <w:lvl w:ilvl="4" w:tplc="C3F8B364">
      <w:start w:val="1"/>
      <w:numFmt w:val="lowerLetter"/>
      <w:lvlText w:val="%5."/>
      <w:lvlJc w:val="left"/>
      <w:pPr>
        <w:ind w:left="3600" w:hanging="360"/>
      </w:pPr>
    </w:lvl>
    <w:lvl w:ilvl="5" w:tplc="71346146">
      <w:start w:val="1"/>
      <w:numFmt w:val="lowerRoman"/>
      <w:lvlText w:val="%6."/>
      <w:lvlJc w:val="right"/>
      <w:pPr>
        <w:ind w:left="4320" w:hanging="180"/>
      </w:pPr>
    </w:lvl>
    <w:lvl w:ilvl="6" w:tplc="326A7424">
      <w:start w:val="1"/>
      <w:numFmt w:val="decimal"/>
      <w:lvlText w:val="%7."/>
      <w:lvlJc w:val="left"/>
      <w:pPr>
        <w:ind w:left="5040" w:hanging="360"/>
      </w:pPr>
    </w:lvl>
    <w:lvl w:ilvl="7" w:tplc="0688F16A">
      <w:start w:val="1"/>
      <w:numFmt w:val="lowerLetter"/>
      <w:lvlText w:val="%8."/>
      <w:lvlJc w:val="left"/>
      <w:pPr>
        <w:ind w:left="5760" w:hanging="360"/>
      </w:pPr>
    </w:lvl>
    <w:lvl w:ilvl="8" w:tplc="211CA7B4">
      <w:start w:val="1"/>
      <w:numFmt w:val="lowerRoman"/>
      <w:lvlText w:val="%9."/>
      <w:lvlJc w:val="right"/>
      <w:pPr>
        <w:ind w:left="6480" w:hanging="180"/>
      </w:pPr>
    </w:lvl>
  </w:abstractNum>
  <w:abstractNum w:abstractNumId="59"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0" w15:restartNumberingAfterBreak="0">
    <w:nsid w:val="526C8F87"/>
    <w:multiLevelType w:val="hybridMultilevel"/>
    <w:tmpl w:val="6D6C2F88"/>
    <w:lvl w:ilvl="0" w:tplc="D9EE3840">
      <w:numFmt w:val="none"/>
      <w:lvlText w:val=""/>
      <w:lvlJc w:val="left"/>
      <w:pPr>
        <w:tabs>
          <w:tab w:val="num" w:pos="360"/>
        </w:tabs>
      </w:pPr>
    </w:lvl>
    <w:lvl w:ilvl="1" w:tplc="3904E23A">
      <w:start w:val="1"/>
      <w:numFmt w:val="lowerLetter"/>
      <w:lvlText w:val="%2."/>
      <w:lvlJc w:val="left"/>
      <w:pPr>
        <w:ind w:left="1440" w:hanging="360"/>
      </w:pPr>
    </w:lvl>
    <w:lvl w:ilvl="2" w:tplc="5B589D62">
      <w:start w:val="1"/>
      <w:numFmt w:val="lowerRoman"/>
      <w:lvlText w:val="%3."/>
      <w:lvlJc w:val="right"/>
      <w:pPr>
        <w:ind w:left="2160" w:hanging="180"/>
      </w:pPr>
    </w:lvl>
    <w:lvl w:ilvl="3" w:tplc="3CD2C4C6">
      <w:start w:val="1"/>
      <w:numFmt w:val="decimal"/>
      <w:lvlText w:val="%4."/>
      <w:lvlJc w:val="left"/>
      <w:pPr>
        <w:ind w:left="2880" w:hanging="360"/>
      </w:pPr>
    </w:lvl>
    <w:lvl w:ilvl="4" w:tplc="8FCE3B7E">
      <w:start w:val="1"/>
      <w:numFmt w:val="lowerLetter"/>
      <w:lvlText w:val="%5."/>
      <w:lvlJc w:val="left"/>
      <w:pPr>
        <w:ind w:left="3600" w:hanging="360"/>
      </w:pPr>
    </w:lvl>
    <w:lvl w:ilvl="5" w:tplc="D2BE8436">
      <w:start w:val="1"/>
      <w:numFmt w:val="lowerRoman"/>
      <w:lvlText w:val="%6."/>
      <w:lvlJc w:val="right"/>
      <w:pPr>
        <w:ind w:left="4320" w:hanging="180"/>
      </w:pPr>
    </w:lvl>
    <w:lvl w:ilvl="6" w:tplc="78D62AE4">
      <w:start w:val="1"/>
      <w:numFmt w:val="decimal"/>
      <w:lvlText w:val="%7."/>
      <w:lvlJc w:val="left"/>
      <w:pPr>
        <w:ind w:left="5040" w:hanging="360"/>
      </w:pPr>
    </w:lvl>
    <w:lvl w:ilvl="7" w:tplc="FB582BA6">
      <w:start w:val="1"/>
      <w:numFmt w:val="lowerLetter"/>
      <w:lvlText w:val="%8."/>
      <w:lvlJc w:val="left"/>
      <w:pPr>
        <w:ind w:left="5760" w:hanging="360"/>
      </w:pPr>
    </w:lvl>
    <w:lvl w:ilvl="8" w:tplc="03029C6A">
      <w:start w:val="1"/>
      <w:numFmt w:val="lowerRoman"/>
      <w:lvlText w:val="%9."/>
      <w:lvlJc w:val="right"/>
      <w:pPr>
        <w:ind w:left="6480" w:hanging="180"/>
      </w:pPr>
    </w:lvl>
  </w:abstractNum>
  <w:abstractNum w:abstractNumId="61" w15:restartNumberingAfterBreak="0">
    <w:nsid w:val="53BA9ED3"/>
    <w:multiLevelType w:val="hybridMultilevel"/>
    <w:tmpl w:val="8884D2E2"/>
    <w:lvl w:ilvl="0" w:tplc="BAB67AEC">
      <w:start w:val="1"/>
      <w:numFmt w:val="decimal"/>
      <w:lvlText w:val="%1."/>
      <w:lvlJc w:val="left"/>
      <w:pPr>
        <w:ind w:left="720" w:hanging="360"/>
      </w:pPr>
    </w:lvl>
    <w:lvl w:ilvl="1" w:tplc="482E74CE">
      <w:start w:val="1"/>
      <w:numFmt w:val="lowerLetter"/>
      <w:lvlText w:val="%2."/>
      <w:lvlJc w:val="left"/>
      <w:pPr>
        <w:ind w:left="1440" w:hanging="360"/>
      </w:pPr>
    </w:lvl>
    <w:lvl w:ilvl="2" w:tplc="88465002">
      <w:start w:val="1"/>
      <w:numFmt w:val="lowerRoman"/>
      <w:lvlText w:val="%3."/>
      <w:lvlJc w:val="right"/>
      <w:pPr>
        <w:ind w:left="2160" w:hanging="180"/>
      </w:pPr>
    </w:lvl>
    <w:lvl w:ilvl="3" w:tplc="E548A422">
      <w:start w:val="1"/>
      <w:numFmt w:val="decimal"/>
      <w:lvlText w:val="%4."/>
      <w:lvlJc w:val="left"/>
      <w:pPr>
        <w:ind w:left="2880" w:hanging="360"/>
      </w:pPr>
    </w:lvl>
    <w:lvl w:ilvl="4" w:tplc="1BEC78B6">
      <w:start w:val="1"/>
      <w:numFmt w:val="lowerLetter"/>
      <w:lvlText w:val="%5."/>
      <w:lvlJc w:val="left"/>
      <w:pPr>
        <w:ind w:left="3600" w:hanging="360"/>
      </w:pPr>
    </w:lvl>
    <w:lvl w:ilvl="5" w:tplc="70364158">
      <w:start w:val="1"/>
      <w:numFmt w:val="lowerRoman"/>
      <w:lvlText w:val="%6."/>
      <w:lvlJc w:val="right"/>
      <w:pPr>
        <w:ind w:left="4320" w:hanging="180"/>
      </w:pPr>
    </w:lvl>
    <w:lvl w:ilvl="6" w:tplc="3C5ACA44">
      <w:start w:val="1"/>
      <w:numFmt w:val="decimal"/>
      <w:lvlText w:val="%7."/>
      <w:lvlJc w:val="left"/>
      <w:pPr>
        <w:ind w:left="5040" w:hanging="360"/>
      </w:pPr>
    </w:lvl>
    <w:lvl w:ilvl="7" w:tplc="0F3003F2">
      <w:start w:val="1"/>
      <w:numFmt w:val="lowerLetter"/>
      <w:lvlText w:val="%8."/>
      <w:lvlJc w:val="left"/>
      <w:pPr>
        <w:ind w:left="5760" w:hanging="360"/>
      </w:pPr>
    </w:lvl>
    <w:lvl w:ilvl="8" w:tplc="D916D12C">
      <w:start w:val="1"/>
      <w:numFmt w:val="lowerRoman"/>
      <w:lvlText w:val="%9."/>
      <w:lvlJc w:val="right"/>
      <w:pPr>
        <w:ind w:left="6480" w:hanging="180"/>
      </w:pPr>
    </w:lvl>
  </w:abstractNum>
  <w:abstractNum w:abstractNumId="62" w15:restartNumberingAfterBreak="0">
    <w:nsid w:val="54870644"/>
    <w:multiLevelType w:val="hybridMultilevel"/>
    <w:tmpl w:val="D8F25DB6"/>
    <w:lvl w:ilvl="0" w:tplc="721ABFB2">
      <w:numFmt w:val="none"/>
      <w:lvlText w:val=""/>
      <w:lvlJc w:val="left"/>
      <w:pPr>
        <w:tabs>
          <w:tab w:val="num" w:pos="360"/>
        </w:tabs>
      </w:pPr>
    </w:lvl>
    <w:lvl w:ilvl="1" w:tplc="8F88FD36">
      <w:start w:val="1"/>
      <w:numFmt w:val="lowerLetter"/>
      <w:lvlText w:val="%2."/>
      <w:lvlJc w:val="left"/>
      <w:pPr>
        <w:ind w:left="1440" w:hanging="360"/>
      </w:pPr>
    </w:lvl>
    <w:lvl w:ilvl="2" w:tplc="A4C80B8A">
      <w:start w:val="1"/>
      <w:numFmt w:val="lowerRoman"/>
      <w:lvlText w:val="%3."/>
      <w:lvlJc w:val="right"/>
      <w:pPr>
        <w:ind w:left="2160" w:hanging="180"/>
      </w:pPr>
    </w:lvl>
    <w:lvl w:ilvl="3" w:tplc="EF08AD2A">
      <w:start w:val="1"/>
      <w:numFmt w:val="decimal"/>
      <w:lvlText w:val="%4."/>
      <w:lvlJc w:val="left"/>
      <w:pPr>
        <w:ind w:left="2880" w:hanging="360"/>
      </w:pPr>
    </w:lvl>
    <w:lvl w:ilvl="4" w:tplc="A26C865C">
      <w:start w:val="1"/>
      <w:numFmt w:val="lowerLetter"/>
      <w:lvlText w:val="%5."/>
      <w:lvlJc w:val="left"/>
      <w:pPr>
        <w:ind w:left="3600" w:hanging="360"/>
      </w:pPr>
    </w:lvl>
    <w:lvl w:ilvl="5" w:tplc="0860C79A">
      <w:start w:val="1"/>
      <w:numFmt w:val="lowerRoman"/>
      <w:lvlText w:val="%6."/>
      <w:lvlJc w:val="right"/>
      <w:pPr>
        <w:ind w:left="4320" w:hanging="180"/>
      </w:pPr>
    </w:lvl>
    <w:lvl w:ilvl="6" w:tplc="DBF84704">
      <w:start w:val="1"/>
      <w:numFmt w:val="decimal"/>
      <w:lvlText w:val="%7."/>
      <w:lvlJc w:val="left"/>
      <w:pPr>
        <w:ind w:left="5040" w:hanging="360"/>
      </w:pPr>
    </w:lvl>
    <w:lvl w:ilvl="7" w:tplc="B1B4CD52">
      <w:start w:val="1"/>
      <w:numFmt w:val="lowerLetter"/>
      <w:lvlText w:val="%8."/>
      <w:lvlJc w:val="left"/>
      <w:pPr>
        <w:ind w:left="5760" w:hanging="360"/>
      </w:pPr>
    </w:lvl>
    <w:lvl w:ilvl="8" w:tplc="7908BAA6">
      <w:start w:val="1"/>
      <w:numFmt w:val="lowerRoman"/>
      <w:lvlText w:val="%9."/>
      <w:lvlJc w:val="right"/>
      <w:pPr>
        <w:ind w:left="6480" w:hanging="180"/>
      </w:pPr>
    </w:lvl>
  </w:abstractNum>
  <w:abstractNum w:abstractNumId="63" w15:restartNumberingAfterBreak="0">
    <w:nsid w:val="55B67698"/>
    <w:multiLevelType w:val="hybridMultilevel"/>
    <w:tmpl w:val="F6468D08"/>
    <w:lvl w:ilvl="0" w:tplc="D0281E1C">
      <w:start w:val="1"/>
      <w:numFmt w:val="decimal"/>
      <w:lvlText w:val="%1."/>
      <w:lvlJc w:val="left"/>
      <w:pPr>
        <w:ind w:left="720" w:hanging="360"/>
      </w:pPr>
    </w:lvl>
    <w:lvl w:ilvl="1" w:tplc="5972F9AA">
      <w:start w:val="1"/>
      <w:numFmt w:val="decimal"/>
      <w:lvlText w:val="%2.1"/>
      <w:lvlJc w:val="left"/>
      <w:pPr>
        <w:ind w:left="1440" w:hanging="360"/>
      </w:pPr>
    </w:lvl>
    <w:lvl w:ilvl="2" w:tplc="7FB234B4">
      <w:start w:val="1"/>
      <w:numFmt w:val="lowerRoman"/>
      <w:lvlText w:val="%3."/>
      <w:lvlJc w:val="right"/>
      <w:pPr>
        <w:ind w:left="2160" w:hanging="180"/>
      </w:pPr>
    </w:lvl>
    <w:lvl w:ilvl="3" w:tplc="59466970">
      <w:start w:val="1"/>
      <w:numFmt w:val="decimal"/>
      <w:lvlText w:val="%4."/>
      <w:lvlJc w:val="left"/>
      <w:pPr>
        <w:ind w:left="2880" w:hanging="360"/>
      </w:pPr>
    </w:lvl>
    <w:lvl w:ilvl="4" w:tplc="47ACDF58">
      <w:start w:val="1"/>
      <w:numFmt w:val="lowerLetter"/>
      <w:lvlText w:val="%5."/>
      <w:lvlJc w:val="left"/>
      <w:pPr>
        <w:ind w:left="3600" w:hanging="360"/>
      </w:pPr>
    </w:lvl>
    <w:lvl w:ilvl="5" w:tplc="B27A5EDE">
      <w:start w:val="1"/>
      <w:numFmt w:val="lowerRoman"/>
      <w:lvlText w:val="%6."/>
      <w:lvlJc w:val="right"/>
      <w:pPr>
        <w:ind w:left="4320" w:hanging="180"/>
      </w:pPr>
    </w:lvl>
    <w:lvl w:ilvl="6" w:tplc="F230B6C2">
      <w:start w:val="1"/>
      <w:numFmt w:val="decimal"/>
      <w:lvlText w:val="%7."/>
      <w:lvlJc w:val="left"/>
      <w:pPr>
        <w:ind w:left="5040" w:hanging="360"/>
      </w:pPr>
    </w:lvl>
    <w:lvl w:ilvl="7" w:tplc="C18819E8">
      <w:start w:val="1"/>
      <w:numFmt w:val="lowerLetter"/>
      <w:lvlText w:val="%8."/>
      <w:lvlJc w:val="left"/>
      <w:pPr>
        <w:ind w:left="5760" w:hanging="360"/>
      </w:pPr>
    </w:lvl>
    <w:lvl w:ilvl="8" w:tplc="392491CA">
      <w:start w:val="1"/>
      <w:numFmt w:val="lowerRoman"/>
      <w:lvlText w:val="%9."/>
      <w:lvlJc w:val="right"/>
      <w:pPr>
        <w:ind w:left="6480" w:hanging="180"/>
      </w:pPr>
    </w:lvl>
  </w:abstractNum>
  <w:abstractNum w:abstractNumId="64" w15:restartNumberingAfterBreak="0">
    <w:nsid w:val="580797FC"/>
    <w:multiLevelType w:val="hybridMultilevel"/>
    <w:tmpl w:val="E3BAF1BE"/>
    <w:lvl w:ilvl="0" w:tplc="A82E6E10">
      <w:numFmt w:val="none"/>
      <w:lvlText w:val=""/>
      <w:lvlJc w:val="left"/>
      <w:pPr>
        <w:tabs>
          <w:tab w:val="num" w:pos="360"/>
        </w:tabs>
      </w:pPr>
    </w:lvl>
    <w:lvl w:ilvl="1" w:tplc="EC5C44F2">
      <w:start w:val="1"/>
      <w:numFmt w:val="lowerLetter"/>
      <w:lvlText w:val="%2."/>
      <w:lvlJc w:val="left"/>
      <w:pPr>
        <w:ind w:left="1440" w:hanging="360"/>
      </w:pPr>
    </w:lvl>
    <w:lvl w:ilvl="2" w:tplc="44EEC1D2">
      <w:start w:val="1"/>
      <w:numFmt w:val="lowerRoman"/>
      <w:lvlText w:val="%3."/>
      <w:lvlJc w:val="right"/>
      <w:pPr>
        <w:ind w:left="2160" w:hanging="180"/>
      </w:pPr>
    </w:lvl>
    <w:lvl w:ilvl="3" w:tplc="3E7EFA84">
      <w:start w:val="1"/>
      <w:numFmt w:val="decimal"/>
      <w:lvlText w:val="%4."/>
      <w:lvlJc w:val="left"/>
      <w:pPr>
        <w:ind w:left="2880" w:hanging="360"/>
      </w:pPr>
    </w:lvl>
    <w:lvl w:ilvl="4" w:tplc="3E827C6C">
      <w:start w:val="1"/>
      <w:numFmt w:val="lowerLetter"/>
      <w:lvlText w:val="%5."/>
      <w:lvlJc w:val="left"/>
      <w:pPr>
        <w:ind w:left="3600" w:hanging="360"/>
      </w:pPr>
    </w:lvl>
    <w:lvl w:ilvl="5" w:tplc="A60A4E80">
      <w:start w:val="1"/>
      <w:numFmt w:val="lowerRoman"/>
      <w:lvlText w:val="%6."/>
      <w:lvlJc w:val="right"/>
      <w:pPr>
        <w:ind w:left="4320" w:hanging="180"/>
      </w:pPr>
    </w:lvl>
    <w:lvl w:ilvl="6" w:tplc="19D8DEE4">
      <w:start w:val="1"/>
      <w:numFmt w:val="decimal"/>
      <w:lvlText w:val="%7."/>
      <w:lvlJc w:val="left"/>
      <w:pPr>
        <w:ind w:left="5040" w:hanging="360"/>
      </w:pPr>
    </w:lvl>
    <w:lvl w:ilvl="7" w:tplc="74961FA0">
      <w:start w:val="1"/>
      <w:numFmt w:val="lowerLetter"/>
      <w:lvlText w:val="%8."/>
      <w:lvlJc w:val="left"/>
      <w:pPr>
        <w:ind w:left="5760" w:hanging="360"/>
      </w:pPr>
    </w:lvl>
    <w:lvl w:ilvl="8" w:tplc="84D8E908">
      <w:start w:val="1"/>
      <w:numFmt w:val="lowerRoman"/>
      <w:lvlText w:val="%9."/>
      <w:lvlJc w:val="right"/>
      <w:pPr>
        <w:ind w:left="6480" w:hanging="180"/>
      </w:pPr>
    </w:lvl>
  </w:abstractNum>
  <w:abstractNum w:abstractNumId="65" w15:restartNumberingAfterBreak="0">
    <w:nsid w:val="59692C21"/>
    <w:multiLevelType w:val="hybridMultilevel"/>
    <w:tmpl w:val="5D48EA86"/>
    <w:lvl w:ilvl="0" w:tplc="C480E5D2">
      <w:start w:val="1"/>
      <w:numFmt w:val="decimal"/>
      <w:lvlText w:val="%1."/>
      <w:lvlJc w:val="left"/>
      <w:pPr>
        <w:ind w:left="720" w:hanging="360"/>
      </w:pPr>
    </w:lvl>
    <w:lvl w:ilvl="1" w:tplc="3D461714">
      <w:start w:val="1"/>
      <w:numFmt w:val="lowerLetter"/>
      <w:lvlText w:val="%2."/>
      <w:lvlJc w:val="left"/>
      <w:pPr>
        <w:ind w:left="1440" w:hanging="360"/>
      </w:pPr>
    </w:lvl>
    <w:lvl w:ilvl="2" w:tplc="C1208AAA">
      <w:start w:val="1"/>
      <w:numFmt w:val="lowerRoman"/>
      <w:lvlText w:val="%3."/>
      <w:lvlJc w:val="right"/>
      <w:pPr>
        <w:ind w:left="2160" w:hanging="180"/>
      </w:pPr>
    </w:lvl>
    <w:lvl w:ilvl="3" w:tplc="3B2EE170">
      <w:start w:val="1"/>
      <w:numFmt w:val="decimal"/>
      <w:lvlText w:val="%4."/>
      <w:lvlJc w:val="left"/>
      <w:pPr>
        <w:ind w:left="2880" w:hanging="360"/>
      </w:pPr>
    </w:lvl>
    <w:lvl w:ilvl="4" w:tplc="252EB086">
      <w:start w:val="1"/>
      <w:numFmt w:val="lowerLetter"/>
      <w:lvlText w:val="%5."/>
      <w:lvlJc w:val="left"/>
      <w:pPr>
        <w:ind w:left="3600" w:hanging="360"/>
      </w:pPr>
    </w:lvl>
    <w:lvl w:ilvl="5" w:tplc="7338CC2A">
      <w:start w:val="1"/>
      <w:numFmt w:val="lowerRoman"/>
      <w:lvlText w:val="%6."/>
      <w:lvlJc w:val="right"/>
      <w:pPr>
        <w:ind w:left="4320" w:hanging="180"/>
      </w:pPr>
    </w:lvl>
    <w:lvl w:ilvl="6" w:tplc="236089AA">
      <w:start w:val="1"/>
      <w:numFmt w:val="decimal"/>
      <w:lvlText w:val="%7."/>
      <w:lvlJc w:val="left"/>
      <w:pPr>
        <w:ind w:left="5040" w:hanging="360"/>
      </w:pPr>
    </w:lvl>
    <w:lvl w:ilvl="7" w:tplc="E55A4A0C">
      <w:start w:val="1"/>
      <w:numFmt w:val="lowerLetter"/>
      <w:lvlText w:val="%8."/>
      <w:lvlJc w:val="left"/>
      <w:pPr>
        <w:ind w:left="5760" w:hanging="360"/>
      </w:pPr>
    </w:lvl>
    <w:lvl w:ilvl="8" w:tplc="FDDA610E">
      <w:start w:val="1"/>
      <w:numFmt w:val="lowerRoman"/>
      <w:lvlText w:val="%9."/>
      <w:lvlJc w:val="right"/>
      <w:pPr>
        <w:ind w:left="6480" w:hanging="180"/>
      </w:pPr>
    </w:lvl>
  </w:abstractNum>
  <w:abstractNum w:abstractNumId="66" w15:restartNumberingAfterBreak="0">
    <w:nsid w:val="597A6FF0"/>
    <w:multiLevelType w:val="multilevel"/>
    <w:tmpl w:val="301AE52C"/>
    <w:lvl w:ilvl="0">
      <w:start w:val="4"/>
      <w:numFmt w:val="decimal"/>
      <w:lvlText w:val="%1"/>
      <w:lvlJc w:val="left"/>
      <w:pPr>
        <w:ind w:left="780" w:hanging="780"/>
      </w:pPr>
      <w:rPr>
        <w:rFonts w:hint="default"/>
      </w:rPr>
    </w:lvl>
    <w:lvl w:ilvl="1">
      <w:start w:val="13"/>
      <w:numFmt w:val="decimal"/>
      <w:lvlText w:val="%1.%2"/>
      <w:lvlJc w:val="left"/>
      <w:pPr>
        <w:ind w:left="874" w:hanging="780"/>
      </w:pPr>
      <w:rPr>
        <w:rFonts w:hint="default"/>
      </w:rPr>
    </w:lvl>
    <w:lvl w:ilvl="2">
      <w:start w:val="7"/>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67" w15:restartNumberingAfterBreak="0">
    <w:nsid w:val="5AFAA9E7"/>
    <w:multiLevelType w:val="hybridMultilevel"/>
    <w:tmpl w:val="8E9A29C4"/>
    <w:lvl w:ilvl="0" w:tplc="8F16CD94">
      <w:numFmt w:val="none"/>
      <w:lvlText w:val=""/>
      <w:lvlJc w:val="left"/>
      <w:pPr>
        <w:tabs>
          <w:tab w:val="num" w:pos="360"/>
        </w:tabs>
      </w:pPr>
    </w:lvl>
    <w:lvl w:ilvl="1" w:tplc="5798BD12">
      <w:start w:val="1"/>
      <w:numFmt w:val="lowerLetter"/>
      <w:lvlText w:val="%2."/>
      <w:lvlJc w:val="left"/>
      <w:pPr>
        <w:ind w:left="1440" w:hanging="360"/>
      </w:pPr>
    </w:lvl>
    <w:lvl w:ilvl="2" w:tplc="DE66AF8E">
      <w:start w:val="1"/>
      <w:numFmt w:val="lowerRoman"/>
      <w:lvlText w:val="%3."/>
      <w:lvlJc w:val="right"/>
      <w:pPr>
        <w:ind w:left="2160" w:hanging="180"/>
      </w:pPr>
    </w:lvl>
    <w:lvl w:ilvl="3" w:tplc="6E50890C">
      <w:start w:val="1"/>
      <w:numFmt w:val="decimal"/>
      <w:lvlText w:val="%4."/>
      <w:lvlJc w:val="left"/>
      <w:pPr>
        <w:ind w:left="2880" w:hanging="360"/>
      </w:pPr>
    </w:lvl>
    <w:lvl w:ilvl="4" w:tplc="312CE570">
      <w:start w:val="1"/>
      <w:numFmt w:val="lowerLetter"/>
      <w:lvlText w:val="%5."/>
      <w:lvlJc w:val="left"/>
      <w:pPr>
        <w:ind w:left="3600" w:hanging="360"/>
      </w:pPr>
    </w:lvl>
    <w:lvl w:ilvl="5" w:tplc="A2AC3E9E">
      <w:start w:val="1"/>
      <w:numFmt w:val="lowerRoman"/>
      <w:lvlText w:val="%6."/>
      <w:lvlJc w:val="right"/>
      <w:pPr>
        <w:ind w:left="4320" w:hanging="180"/>
      </w:pPr>
    </w:lvl>
    <w:lvl w:ilvl="6" w:tplc="7D941DFE">
      <w:start w:val="1"/>
      <w:numFmt w:val="decimal"/>
      <w:lvlText w:val="%7."/>
      <w:lvlJc w:val="left"/>
      <w:pPr>
        <w:ind w:left="5040" w:hanging="360"/>
      </w:pPr>
    </w:lvl>
    <w:lvl w:ilvl="7" w:tplc="10F60250">
      <w:start w:val="1"/>
      <w:numFmt w:val="lowerLetter"/>
      <w:lvlText w:val="%8."/>
      <w:lvlJc w:val="left"/>
      <w:pPr>
        <w:ind w:left="5760" w:hanging="360"/>
      </w:pPr>
    </w:lvl>
    <w:lvl w:ilvl="8" w:tplc="2B8E54AC">
      <w:start w:val="1"/>
      <w:numFmt w:val="lowerRoman"/>
      <w:lvlText w:val="%9."/>
      <w:lvlJc w:val="right"/>
      <w:pPr>
        <w:ind w:left="6480" w:hanging="180"/>
      </w:pPr>
    </w:lvl>
  </w:abstractNum>
  <w:abstractNum w:abstractNumId="68" w15:restartNumberingAfterBreak="0">
    <w:nsid w:val="5AFC409A"/>
    <w:multiLevelType w:val="multilevel"/>
    <w:tmpl w:val="13E812C0"/>
    <w:lvl w:ilvl="0">
      <w:start w:val="1"/>
      <w:numFmt w:val="decimal"/>
      <w:lvlText w:val="%1."/>
      <w:lvlJc w:val="left"/>
      <w:pPr>
        <w:ind w:left="2204"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2567B1"/>
    <w:multiLevelType w:val="hybridMultilevel"/>
    <w:tmpl w:val="6DB2A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604A4940"/>
    <w:multiLevelType w:val="hybridMultilevel"/>
    <w:tmpl w:val="677C6F96"/>
    <w:lvl w:ilvl="0" w:tplc="2C24E858">
      <w:numFmt w:val="none"/>
      <w:lvlText w:val=""/>
      <w:lvlJc w:val="left"/>
      <w:pPr>
        <w:tabs>
          <w:tab w:val="num" w:pos="360"/>
        </w:tabs>
      </w:pPr>
    </w:lvl>
    <w:lvl w:ilvl="1" w:tplc="3DA08A90">
      <w:start w:val="1"/>
      <w:numFmt w:val="lowerLetter"/>
      <w:lvlText w:val="%2."/>
      <w:lvlJc w:val="left"/>
      <w:pPr>
        <w:ind w:left="1440" w:hanging="360"/>
      </w:pPr>
    </w:lvl>
    <w:lvl w:ilvl="2" w:tplc="3FFCF562">
      <w:start w:val="1"/>
      <w:numFmt w:val="lowerRoman"/>
      <w:lvlText w:val="%3."/>
      <w:lvlJc w:val="right"/>
      <w:pPr>
        <w:ind w:left="2160" w:hanging="180"/>
      </w:pPr>
    </w:lvl>
    <w:lvl w:ilvl="3" w:tplc="3050C620">
      <w:start w:val="1"/>
      <w:numFmt w:val="decimal"/>
      <w:lvlText w:val="%4."/>
      <w:lvlJc w:val="left"/>
      <w:pPr>
        <w:ind w:left="2880" w:hanging="360"/>
      </w:pPr>
    </w:lvl>
    <w:lvl w:ilvl="4" w:tplc="45F63EDA">
      <w:start w:val="1"/>
      <w:numFmt w:val="lowerLetter"/>
      <w:lvlText w:val="%5."/>
      <w:lvlJc w:val="left"/>
      <w:pPr>
        <w:ind w:left="3600" w:hanging="360"/>
      </w:pPr>
    </w:lvl>
    <w:lvl w:ilvl="5" w:tplc="95F0A4C6">
      <w:start w:val="1"/>
      <w:numFmt w:val="lowerRoman"/>
      <w:lvlText w:val="%6."/>
      <w:lvlJc w:val="right"/>
      <w:pPr>
        <w:ind w:left="4320" w:hanging="180"/>
      </w:pPr>
    </w:lvl>
    <w:lvl w:ilvl="6" w:tplc="DD9C53F8">
      <w:start w:val="1"/>
      <w:numFmt w:val="decimal"/>
      <w:lvlText w:val="%7."/>
      <w:lvlJc w:val="left"/>
      <w:pPr>
        <w:ind w:left="5040" w:hanging="360"/>
      </w:pPr>
    </w:lvl>
    <w:lvl w:ilvl="7" w:tplc="A43293A0">
      <w:start w:val="1"/>
      <w:numFmt w:val="lowerLetter"/>
      <w:lvlText w:val="%8."/>
      <w:lvlJc w:val="left"/>
      <w:pPr>
        <w:ind w:left="5760" w:hanging="360"/>
      </w:pPr>
    </w:lvl>
    <w:lvl w:ilvl="8" w:tplc="F8E0464C">
      <w:start w:val="1"/>
      <w:numFmt w:val="lowerRoman"/>
      <w:lvlText w:val="%9."/>
      <w:lvlJc w:val="right"/>
      <w:pPr>
        <w:ind w:left="6480" w:hanging="180"/>
      </w:pPr>
    </w:lvl>
  </w:abstractNum>
  <w:abstractNum w:abstractNumId="71" w15:restartNumberingAfterBreak="0">
    <w:nsid w:val="607660CF"/>
    <w:multiLevelType w:val="multilevel"/>
    <w:tmpl w:val="84705918"/>
    <w:lvl w:ilvl="0">
      <w:start w:val="1"/>
      <w:numFmt w:val="decimal"/>
      <w:lvlText w:val="%1"/>
      <w:lvlJc w:val="left"/>
      <w:pPr>
        <w:ind w:left="480" w:hanging="480"/>
      </w:pPr>
      <w:rPr>
        <w:rFonts w:hint="default"/>
      </w:rPr>
    </w:lvl>
    <w:lvl w:ilvl="1">
      <w:start w:val="1"/>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0E0DE9"/>
    <w:multiLevelType w:val="hybridMultilevel"/>
    <w:tmpl w:val="12769202"/>
    <w:lvl w:ilvl="0" w:tplc="D1900C00">
      <w:start w:val="1"/>
      <w:numFmt w:val="decimal"/>
      <w:lvlText w:val="%1."/>
      <w:lvlJc w:val="left"/>
      <w:pPr>
        <w:ind w:left="720" w:hanging="360"/>
      </w:pPr>
    </w:lvl>
    <w:lvl w:ilvl="1" w:tplc="C436CF24">
      <w:start w:val="1"/>
      <w:numFmt w:val="lowerLetter"/>
      <w:lvlText w:val="%2."/>
      <w:lvlJc w:val="left"/>
      <w:pPr>
        <w:ind w:left="1440" w:hanging="360"/>
      </w:pPr>
    </w:lvl>
    <w:lvl w:ilvl="2" w:tplc="34C49196">
      <w:start w:val="1"/>
      <w:numFmt w:val="lowerRoman"/>
      <w:lvlText w:val="%3."/>
      <w:lvlJc w:val="right"/>
      <w:pPr>
        <w:ind w:left="2160" w:hanging="180"/>
      </w:pPr>
    </w:lvl>
    <w:lvl w:ilvl="3" w:tplc="98D24734">
      <w:start w:val="1"/>
      <w:numFmt w:val="decimal"/>
      <w:lvlText w:val="%4."/>
      <w:lvlJc w:val="left"/>
      <w:pPr>
        <w:ind w:left="2880" w:hanging="360"/>
      </w:pPr>
    </w:lvl>
    <w:lvl w:ilvl="4" w:tplc="25544C84">
      <w:start w:val="1"/>
      <w:numFmt w:val="lowerLetter"/>
      <w:lvlText w:val="%5."/>
      <w:lvlJc w:val="left"/>
      <w:pPr>
        <w:ind w:left="3600" w:hanging="360"/>
      </w:pPr>
    </w:lvl>
    <w:lvl w:ilvl="5" w:tplc="D5362FE8">
      <w:start w:val="1"/>
      <w:numFmt w:val="lowerRoman"/>
      <w:lvlText w:val="%6."/>
      <w:lvlJc w:val="right"/>
      <w:pPr>
        <w:ind w:left="4320" w:hanging="180"/>
      </w:pPr>
    </w:lvl>
    <w:lvl w:ilvl="6" w:tplc="31748176">
      <w:start w:val="1"/>
      <w:numFmt w:val="decimal"/>
      <w:lvlText w:val="%7."/>
      <w:lvlJc w:val="left"/>
      <w:pPr>
        <w:ind w:left="5040" w:hanging="360"/>
      </w:pPr>
    </w:lvl>
    <w:lvl w:ilvl="7" w:tplc="FFEC9A7E">
      <w:start w:val="1"/>
      <w:numFmt w:val="lowerLetter"/>
      <w:lvlText w:val="%8."/>
      <w:lvlJc w:val="left"/>
      <w:pPr>
        <w:ind w:left="5760" w:hanging="360"/>
      </w:pPr>
    </w:lvl>
    <w:lvl w:ilvl="8" w:tplc="41BC33FE">
      <w:start w:val="1"/>
      <w:numFmt w:val="lowerRoman"/>
      <w:lvlText w:val="%9."/>
      <w:lvlJc w:val="right"/>
      <w:pPr>
        <w:ind w:left="6480" w:hanging="180"/>
      </w:pPr>
    </w:lvl>
  </w:abstractNum>
  <w:abstractNum w:abstractNumId="74" w15:restartNumberingAfterBreak="0">
    <w:nsid w:val="6335368F"/>
    <w:multiLevelType w:val="hybridMultilevel"/>
    <w:tmpl w:val="810080E0"/>
    <w:lvl w:ilvl="0" w:tplc="5972F9AA">
      <w:start w:val="1"/>
      <w:numFmt w:val="decimal"/>
      <w:lvlText w:val="%1.1"/>
      <w:lvlJc w:val="left"/>
      <w:pPr>
        <w:ind w:left="1140" w:hanging="360"/>
      </w:p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6" w15:restartNumberingAfterBreak="0">
    <w:nsid w:val="670E526A"/>
    <w:multiLevelType w:val="hybridMultilevel"/>
    <w:tmpl w:val="2BFCECC6"/>
    <w:lvl w:ilvl="0" w:tplc="F2BA947E">
      <w:numFmt w:val="none"/>
      <w:lvlText w:val=""/>
      <w:lvlJc w:val="left"/>
      <w:pPr>
        <w:tabs>
          <w:tab w:val="num" w:pos="360"/>
        </w:tabs>
      </w:pPr>
    </w:lvl>
    <w:lvl w:ilvl="1" w:tplc="322AE012">
      <w:start w:val="1"/>
      <w:numFmt w:val="lowerLetter"/>
      <w:lvlText w:val="%2."/>
      <w:lvlJc w:val="left"/>
      <w:pPr>
        <w:ind w:left="1440" w:hanging="360"/>
      </w:pPr>
    </w:lvl>
    <w:lvl w:ilvl="2" w:tplc="D3666586">
      <w:start w:val="1"/>
      <w:numFmt w:val="lowerRoman"/>
      <w:lvlText w:val="%3."/>
      <w:lvlJc w:val="right"/>
      <w:pPr>
        <w:ind w:left="2160" w:hanging="180"/>
      </w:pPr>
    </w:lvl>
    <w:lvl w:ilvl="3" w:tplc="24D093B8">
      <w:start w:val="1"/>
      <w:numFmt w:val="decimal"/>
      <w:lvlText w:val="%4."/>
      <w:lvlJc w:val="left"/>
      <w:pPr>
        <w:ind w:left="2880" w:hanging="360"/>
      </w:pPr>
    </w:lvl>
    <w:lvl w:ilvl="4" w:tplc="73C85080">
      <w:start w:val="1"/>
      <w:numFmt w:val="lowerLetter"/>
      <w:lvlText w:val="%5."/>
      <w:lvlJc w:val="left"/>
      <w:pPr>
        <w:ind w:left="3600" w:hanging="360"/>
      </w:pPr>
    </w:lvl>
    <w:lvl w:ilvl="5" w:tplc="91B0A4B0">
      <w:start w:val="1"/>
      <w:numFmt w:val="lowerRoman"/>
      <w:lvlText w:val="%6."/>
      <w:lvlJc w:val="right"/>
      <w:pPr>
        <w:ind w:left="4320" w:hanging="180"/>
      </w:pPr>
    </w:lvl>
    <w:lvl w:ilvl="6" w:tplc="6FE419A8">
      <w:start w:val="1"/>
      <w:numFmt w:val="decimal"/>
      <w:lvlText w:val="%7."/>
      <w:lvlJc w:val="left"/>
      <w:pPr>
        <w:ind w:left="5040" w:hanging="360"/>
      </w:pPr>
    </w:lvl>
    <w:lvl w:ilvl="7" w:tplc="911684BE">
      <w:start w:val="1"/>
      <w:numFmt w:val="lowerLetter"/>
      <w:lvlText w:val="%8."/>
      <w:lvlJc w:val="left"/>
      <w:pPr>
        <w:ind w:left="5760" w:hanging="360"/>
      </w:pPr>
    </w:lvl>
    <w:lvl w:ilvl="8" w:tplc="DB48F022">
      <w:start w:val="1"/>
      <w:numFmt w:val="lowerRoman"/>
      <w:lvlText w:val="%9."/>
      <w:lvlJc w:val="right"/>
      <w:pPr>
        <w:ind w:left="6480" w:hanging="180"/>
      </w:pPr>
    </w:lvl>
  </w:abstractNum>
  <w:abstractNum w:abstractNumId="77" w15:restartNumberingAfterBreak="0">
    <w:nsid w:val="67381A7E"/>
    <w:multiLevelType w:val="hybridMultilevel"/>
    <w:tmpl w:val="180E15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F8D7F4"/>
    <w:multiLevelType w:val="hybridMultilevel"/>
    <w:tmpl w:val="04B62D16"/>
    <w:lvl w:ilvl="0" w:tplc="2BACD0F4">
      <w:start w:val="1"/>
      <w:numFmt w:val="decimal"/>
      <w:lvlText w:val="%1."/>
      <w:lvlJc w:val="left"/>
      <w:pPr>
        <w:ind w:left="720" w:hanging="360"/>
      </w:pPr>
    </w:lvl>
    <w:lvl w:ilvl="1" w:tplc="96E8E36C">
      <w:start w:val="1"/>
      <w:numFmt w:val="lowerLetter"/>
      <w:lvlText w:val="%2."/>
      <w:lvlJc w:val="left"/>
      <w:pPr>
        <w:ind w:left="1440" w:hanging="360"/>
      </w:pPr>
    </w:lvl>
    <w:lvl w:ilvl="2" w:tplc="6114C038">
      <w:start w:val="1"/>
      <w:numFmt w:val="lowerRoman"/>
      <w:lvlText w:val="%3."/>
      <w:lvlJc w:val="right"/>
      <w:pPr>
        <w:ind w:left="2160" w:hanging="180"/>
      </w:pPr>
    </w:lvl>
    <w:lvl w:ilvl="3" w:tplc="C202824A">
      <w:start w:val="1"/>
      <w:numFmt w:val="decimal"/>
      <w:lvlText w:val="%4."/>
      <w:lvlJc w:val="left"/>
      <w:pPr>
        <w:ind w:left="2880" w:hanging="360"/>
      </w:pPr>
    </w:lvl>
    <w:lvl w:ilvl="4" w:tplc="F5929A54">
      <w:start w:val="1"/>
      <w:numFmt w:val="lowerLetter"/>
      <w:lvlText w:val="%5."/>
      <w:lvlJc w:val="left"/>
      <w:pPr>
        <w:ind w:left="3600" w:hanging="360"/>
      </w:pPr>
    </w:lvl>
    <w:lvl w:ilvl="5" w:tplc="3904A13A">
      <w:start w:val="1"/>
      <w:numFmt w:val="lowerRoman"/>
      <w:lvlText w:val="%6."/>
      <w:lvlJc w:val="right"/>
      <w:pPr>
        <w:ind w:left="4320" w:hanging="180"/>
      </w:pPr>
    </w:lvl>
    <w:lvl w:ilvl="6" w:tplc="A17A6B1C">
      <w:start w:val="1"/>
      <w:numFmt w:val="decimal"/>
      <w:lvlText w:val="%7."/>
      <w:lvlJc w:val="left"/>
      <w:pPr>
        <w:ind w:left="5040" w:hanging="360"/>
      </w:pPr>
    </w:lvl>
    <w:lvl w:ilvl="7" w:tplc="914E0600">
      <w:start w:val="1"/>
      <w:numFmt w:val="lowerLetter"/>
      <w:lvlText w:val="%8."/>
      <w:lvlJc w:val="left"/>
      <w:pPr>
        <w:ind w:left="5760" w:hanging="360"/>
      </w:pPr>
    </w:lvl>
    <w:lvl w:ilvl="8" w:tplc="B1209C30">
      <w:start w:val="1"/>
      <w:numFmt w:val="lowerRoman"/>
      <w:lvlText w:val="%9."/>
      <w:lvlJc w:val="right"/>
      <w:pPr>
        <w:ind w:left="6480" w:hanging="180"/>
      </w:p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86BE1F"/>
    <w:multiLevelType w:val="hybridMultilevel"/>
    <w:tmpl w:val="01428508"/>
    <w:lvl w:ilvl="0" w:tplc="12B87880">
      <w:start w:val="1"/>
      <w:numFmt w:val="decimal"/>
      <w:lvlText w:val="%1."/>
      <w:lvlJc w:val="left"/>
      <w:pPr>
        <w:ind w:left="720" w:hanging="360"/>
      </w:pPr>
    </w:lvl>
    <w:lvl w:ilvl="1" w:tplc="5D561838">
      <w:start w:val="1"/>
      <w:numFmt w:val="lowerLetter"/>
      <w:lvlText w:val="%2."/>
      <w:lvlJc w:val="left"/>
      <w:pPr>
        <w:ind w:left="1440" w:hanging="360"/>
      </w:pPr>
    </w:lvl>
    <w:lvl w:ilvl="2" w:tplc="6F5A6F30">
      <w:start w:val="1"/>
      <w:numFmt w:val="lowerRoman"/>
      <w:lvlText w:val="%3."/>
      <w:lvlJc w:val="right"/>
      <w:pPr>
        <w:ind w:left="2160" w:hanging="180"/>
      </w:pPr>
    </w:lvl>
    <w:lvl w:ilvl="3" w:tplc="0BCE4C28">
      <w:start w:val="1"/>
      <w:numFmt w:val="decimal"/>
      <w:lvlText w:val="%4."/>
      <w:lvlJc w:val="left"/>
      <w:pPr>
        <w:ind w:left="2880" w:hanging="360"/>
      </w:pPr>
    </w:lvl>
    <w:lvl w:ilvl="4" w:tplc="33F80CDC">
      <w:start w:val="1"/>
      <w:numFmt w:val="lowerLetter"/>
      <w:lvlText w:val="%5."/>
      <w:lvlJc w:val="left"/>
      <w:pPr>
        <w:ind w:left="3600" w:hanging="360"/>
      </w:pPr>
    </w:lvl>
    <w:lvl w:ilvl="5" w:tplc="9C0E5F96">
      <w:start w:val="1"/>
      <w:numFmt w:val="lowerRoman"/>
      <w:lvlText w:val="%6."/>
      <w:lvlJc w:val="right"/>
      <w:pPr>
        <w:ind w:left="4320" w:hanging="180"/>
      </w:pPr>
    </w:lvl>
    <w:lvl w:ilvl="6" w:tplc="80DAACC8">
      <w:start w:val="1"/>
      <w:numFmt w:val="decimal"/>
      <w:lvlText w:val="%7."/>
      <w:lvlJc w:val="left"/>
      <w:pPr>
        <w:ind w:left="5040" w:hanging="360"/>
      </w:pPr>
    </w:lvl>
    <w:lvl w:ilvl="7" w:tplc="2170489A">
      <w:start w:val="1"/>
      <w:numFmt w:val="lowerLetter"/>
      <w:lvlText w:val="%8."/>
      <w:lvlJc w:val="left"/>
      <w:pPr>
        <w:ind w:left="5760" w:hanging="360"/>
      </w:pPr>
    </w:lvl>
    <w:lvl w:ilvl="8" w:tplc="C1D474B8">
      <w:start w:val="1"/>
      <w:numFmt w:val="lowerRoman"/>
      <w:lvlText w:val="%9."/>
      <w:lvlJc w:val="right"/>
      <w:pPr>
        <w:ind w:left="6480" w:hanging="180"/>
      </w:pPr>
    </w:lvl>
  </w:abstractNum>
  <w:abstractNum w:abstractNumId="81"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2"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DDE3310"/>
    <w:multiLevelType w:val="multilevel"/>
    <w:tmpl w:val="CC58C8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04D1442"/>
    <w:multiLevelType w:val="multilevel"/>
    <w:tmpl w:val="992A5B1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5"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6" w15:restartNumberingAfterBreak="0">
    <w:nsid w:val="73C0DC57"/>
    <w:multiLevelType w:val="hybridMultilevel"/>
    <w:tmpl w:val="6CD6C612"/>
    <w:lvl w:ilvl="0" w:tplc="45ECD2A6">
      <w:numFmt w:val="none"/>
      <w:lvlText w:val=""/>
      <w:lvlJc w:val="left"/>
      <w:pPr>
        <w:tabs>
          <w:tab w:val="num" w:pos="360"/>
        </w:tabs>
      </w:pPr>
    </w:lvl>
    <w:lvl w:ilvl="1" w:tplc="A3E8998C">
      <w:start w:val="1"/>
      <w:numFmt w:val="lowerLetter"/>
      <w:lvlText w:val="%2."/>
      <w:lvlJc w:val="left"/>
      <w:pPr>
        <w:ind w:left="1440" w:hanging="360"/>
      </w:pPr>
    </w:lvl>
    <w:lvl w:ilvl="2" w:tplc="02F4BDBE">
      <w:start w:val="1"/>
      <w:numFmt w:val="lowerRoman"/>
      <w:lvlText w:val="%3."/>
      <w:lvlJc w:val="right"/>
      <w:pPr>
        <w:ind w:left="2160" w:hanging="180"/>
      </w:pPr>
    </w:lvl>
    <w:lvl w:ilvl="3" w:tplc="B9904094">
      <w:start w:val="1"/>
      <w:numFmt w:val="decimal"/>
      <w:lvlText w:val="%4."/>
      <w:lvlJc w:val="left"/>
      <w:pPr>
        <w:ind w:left="2880" w:hanging="360"/>
      </w:pPr>
    </w:lvl>
    <w:lvl w:ilvl="4" w:tplc="002AB20A">
      <w:start w:val="1"/>
      <w:numFmt w:val="lowerLetter"/>
      <w:lvlText w:val="%5."/>
      <w:lvlJc w:val="left"/>
      <w:pPr>
        <w:ind w:left="3600" w:hanging="360"/>
      </w:pPr>
    </w:lvl>
    <w:lvl w:ilvl="5" w:tplc="C7FEDB74">
      <w:start w:val="1"/>
      <w:numFmt w:val="lowerRoman"/>
      <w:lvlText w:val="%6."/>
      <w:lvlJc w:val="right"/>
      <w:pPr>
        <w:ind w:left="4320" w:hanging="180"/>
      </w:pPr>
    </w:lvl>
    <w:lvl w:ilvl="6" w:tplc="7B062888">
      <w:start w:val="1"/>
      <w:numFmt w:val="decimal"/>
      <w:lvlText w:val="%7."/>
      <w:lvlJc w:val="left"/>
      <w:pPr>
        <w:ind w:left="5040" w:hanging="360"/>
      </w:pPr>
    </w:lvl>
    <w:lvl w:ilvl="7" w:tplc="4164EBDA">
      <w:start w:val="1"/>
      <w:numFmt w:val="lowerLetter"/>
      <w:lvlText w:val="%8."/>
      <w:lvlJc w:val="left"/>
      <w:pPr>
        <w:ind w:left="5760" w:hanging="360"/>
      </w:pPr>
    </w:lvl>
    <w:lvl w:ilvl="8" w:tplc="89B2D13E">
      <w:start w:val="1"/>
      <w:numFmt w:val="lowerRoman"/>
      <w:lvlText w:val="%9."/>
      <w:lvlJc w:val="right"/>
      <w:pPr>
        <w:ind w:left="6480" w:hanging="180"/>
      </w:pPr>
    </w:lvl>
  </w:abstractNum>
  <w:abstractNum w:abstractNumId="87" w15:restartNumberingAfterBreak="0">
    <w:nsid w:val="746C12E5"/>
    <w:multiLevelType w:val="multilevel"/>
    <w:tmpl w:val="315622A8"/>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8" w15:restartNumberingAfterBreak="0">
    <w:nsid w:val="751113E8"/>
    <w:multiLevelType w:val="hybridMultilevel"/>
    <w:tmpl w:val="29C00D22"/>
    <w:lvl w:ilvl="0" w:tplc="4A2AA066">
      <w:start w:val="1"/>
      <w:numFmt w:val="decimal"/>
      <w:lvlText w:val="%1."/>
      <w:lvlJc w:val="left"/>
      <w:pPr>
        <w:ind w:left="720" w:hanging="360"/>
      </w:pPr>
    </w:lvl>
    <w:lvl w:ilvl="1" w:tplc="D60E8434">
      <w:start w:val="1"/>
      <w:numFmt w:val="lowerLetter"/>
      <w:lvlText w:val="%2."/>
      <w:lvlJc w:val="left"/>
      <w:pPr>
        <w:ind w:left="1440" w:hanging="360"/>
      </w:pPr>
    </w:lvl>
    <w:lvl w:ilvl="2" w:tplc="37760100">
      <w:start w:val="1"/>
      <w:numFmt w:val="lowerRoman"/>
      <w:lvlText w:val="%3."/>
      <w:lvlJc w:val="right"/>
      <w:pPr>
        <w:ind w:left="2160" w:hanging="180"/>
      </w:pPr>
    </w:lvl>
    <w:lvl w:ilvl="3" w:tplc="9AE4CA2C">
      <w:start w:val="1"/>
      <w:numFmt w:val="decimal"/>
      <w:lvlText w:val="%4."/>
      <w:lvlJc w:val="left"/>
      <w:pPr>
        <w:ind w:left="2880" w:hanging="360"/>
      </w:pPr>
    </w:lvl>
    <w:lvl w:ilvl="4" w:tplc="724C379E">
      <w:start w:val="1"/>
      <w:numFmt w:val="lowerLetter"/>
      <w:lvlText w:val="%5."/>
      <w:lvlJc w:val="left"/>
      <w:pPr>
        <w:ind w:left="3600" w:hanging="360"/>
      </w:pPr>
    </w:lvl>
    <w:lvl w:ilvl="5" w:tplc="2BF840F6">
      <w:start w:val="1"/>
      <w:numFmt w:val="lowerRoman"/>
      <w:lvlText w:val="%6."/>
      <w:lvlJc w:val="right"/>
      <w:pPr>
        <w:ind w:left="4320" w:hanging="180"/>
      </w:pPr>
    </w:lvl>
    <w:lvl w:ilvl="6" w:tplc="69A09D04">
      <w:start w:val="1"/>
      <w:numFmt w:val="decimal"/>
      <w:lvlText w:val="%7."/>
      <w:lvlJc w:val="left"/>
      <w:pPr>
        <w:ind w:left="5040" w:hanging="360"/>
      </w:pPr>
    </w:lvl>
    <w:lvl w:ilvl="7" w:tplc="2172860C">
      <w:start w:val="1"/>
      <w:numFmt w:val="lowerLetter"/>
      <w:lvlText w:val="%8."/>
      <w:lvlJc w:val="left"/>
      <w:pPr>
        <w:ind w:left="5760" w:hanging="360"/>
      </w:pPr>
    </w:lvl>
    <w:lvl w:ilvl="8" w:tplc="1586F74E">
      <w:start w:val="1"/>
      <w:numFmt w:val="lowerRoman"/>
      <w:lvlText w:val="%9."/>
      <w:lvlJc w:val="right"/>
      <w:pPr>
        <w:ind w:left="6480" w:hanging="180"/>
      </w:pPr>
    </w:lvl>
  </w:abstractNum>
  <w:abstractNum w:abstractNumId="89" w15:restartNumberingAfterBreak="0">
    <w:nsid w:val="769DED4A"/>
    <w:multiLevelType w:val="hybridMultilevel"/>
    <w:tmpl w:val="75A22888"/>
    <w:lvl w:ilvl="0" w:tplc="5B5E923C">
      <w:start w:val="1"/>
      <w:numFmt w:val="decimal"/>
      <w:lvlText w:val="%1."/>
      <w:lvlJc w:val="left"/>
      <w:pPr>
        <w:ind w:left="720" w:hanging="360"/>
      </w:pPr>
    </w:lvl>
    <w:lvl w:ilvl="1" w:tplc="8E6E9E12">
      <w:start w:val="1"/>
      <w:numFmt w:val="lowerLetter"/>
      <w:lvlText w:val="%2."/>
      <w:lvlJc w:val="left"/>
      <w:pPr>
        <w:ind w:left="1440" w:hanging="360"/>
      </w:pPr>
    </w:lvl>
    <w:lvl w:ilvl="2" w:tplc="A46E8564">
      <w:start w:val="1"/>
      <w:numFmt w:val="lowerRoman"/>
      <w:lvlText w:val="%3."/>
      <w:lvlJc w:val="right"/>
      <w:pPr>
        <w:ind w:left="2160" w:hanging="180"/>
      </w:pPr>
    </w:lvl>
    <w:lvl w:ilvl="3" w:tplc="BF8ACAFE">
      <w:start w:val="1"/>
      <w:numFmt w:val="decimal"/>
      <w:lvlText w:val="%4."/>
      <w:lvlJc w:val="left"/>
      <w:pPr>
        <w:ind w:left="2880" w:hanging="360"/>
      </w:pPr>
    </w:lvl>
    <w:lvl w:ilvl="4" w:tplc="0F3E1AF6">
      <w:start w:val="1"/>
      <w:numFmt w:val="lowerLetter"/>
      <w:lvlText w:val="%5."/>
      <w:lvlJc w:val="left"/>
      <w:pPr>
        <w:ind w:left="3600" w:hanging="360"/>
      </w:pPr>
    </w:lvl>
    <w:lvl w:ilvl="5" w:tplc="C2A614C0">
      <w:start w:val="1"/>
      <w:numFmt w:val="lowerRoman"/>
      <w:lvlText w:val="%6."/>
      <w:lvlJc w:val="right"/>
      <w:pPr>
        <w:ind w:left="4320" w:hanging="180"/>
      </w:pPr>
    </w:lvl>
    <w:lvl w:ilvl="6" w:tplc="5BF43540">
      <w:start w:val="1"/>
      <w:numFmt w:val="decimal"/>
      <w:lvlText w:val="%7."/>
      <w:lvlJc w:val="left"/>
      <w:pPr>
        <w:ind w:left="5040" w:hanging="360"/>
      </w:pPr>
    </w:lvl>
    <w:lvl w:ilvl="7" w:tplc="4C6E64F8">
      <w:start w:val="1"/>
      <w:numFmt w:val="lowerLetter"/>
      <w:lvlText w:val="%8."/>
      <w:lvlJc w:val="left"/>
      <w:pPr>
        <w:ind w:left="5760" w:hanging="360"/>
      </w:pPr>
    </w:lvl>
    <w:lvl w:ilvl="8" w:tplc="F488BBCA">
      <w:start w:val="1"/>
      <w:numFmt w:val="lowerRoman"/>
      <w:lvlText w:val="%9."/>
      <w:lvlJc w:val="right"/>
      <w:pPr>
        <w:ind w:left="6480" w:hanging="180"/>
      </w:pPr>
    </w:lvl>
  </w:abstractNum>
  <w:abstractNum w:abstractNumId="90" w15:restartNumberingAfterBreak="0">
    <w:nsid w:val="77369989"/>
    <w:multiLevelType w:val="hybridMultilevel"/>
    <w:tmpl w:val="B0A2B352"/>
    <w:lvl w:ilvl="0" w:tplc="FD0EAE50">
      <w:start w:val="3"/>
      <w:numFmt w:val="decimal"/>
      <w:lvlText w:val="%1."/>
      <w:lvlJc w:val="left"/>
      <w:pPr>
        <w:ind w:left="720" w:hanging="360"/>
      </w:pPr>
    </w:lvl>
    <w:lvl w:ilvl="1" w:tplc="B7E68238">
      <w:start w:val="1"/>
      <w:numFmt w:val="lowerLetter"/>
      <w:lvlText w:val="%2."/>
      <w:lvlJc w:val="left"/>
      <w:pPr>
        <w:ind w:left="1440" w:hanging="360"/>
      </w:pPr>
    </w:lvl>
    <w:lvl w:ilvl="2" w:tplc="FC20DD1C">
      <w:start w:val="1"/>
      <w:numFmt w:val="lowerRoman"/>
      <w:lvlText w:val="%3."/>
      <w:lvlJc w:val="right"/>
      <w:pPr>
        <w:ind w:left="2160" w:hanging="180"/>
      </w:pPr>
    </w:lvl>
    <w:lvl w:ilvl="3" w:tplc="37482BF6">
      <w:start w:val="1"/>
      <w:numFmt w:val="decimal"/>
      <w:lvlText w:val="%4."/>
      <w:lvlJc w:val="left"/>
      <w:pPr>
        <w:ind w:left="2880" w:hanging="360"/>
      </w:pPr>
    </w:lvl>
    <w:lvl w:ilvl="4" w:tplc="DA58007A">
      <w:start w:val="1"/>
      <w:numFmt w:val="lowerLetter"/>
      <w:lvlText w:val="%5."/>
      <w:lvlJc w:val="left"/>
      <w:pPr>
        <w:ind w:left="3600" w:hanging="360"/>
      </w:pPr>
    </w:lvl>
    <w:lvl w:ilvl="5" w:tplc="C428BC7A">
      <w:start w:val="1"/>
      <w:numFmt w:val="lowerRoman"/>
      <w:lvlText w:val="%6."/>
      <w:lvlJc w:val="right"/>
      <w:pPr>
        <w:ind w:left="4320" w:hanging="180"/>
      </w:pPr>
    </w:lvl>
    <w:lvl w:ilvl="6" w:tplc="29BEBBDC">
      <w:start w:val="1"/>
      <w:numFmt w:val="decimal"/>
      <w:lvlText w:val="%7."/>
      <w:lvlJc w:val="left"/>
      <w:pPr>
        <w:ind w:left="5040" w:hanging="360"/>
      </w:pPr>
    </w:lvl>
    <w:lvl w:ilvl="7" w:tplc="84983DB6">
      <w:start w:val="1"/>
      <w:numFmt w:val="lowerLetter"/>
      <w:lvlText w:val="%8."/>
      <w:lvlJc w:val="left"/>
      <w:pPr>
        <w:ind w:left="5760" w:hanging="360"/>
      </w:pPr>
    </w:lvl>
    <w:lvl w:ilvl="8" w:tplc="D51E92E6">
      <w:start w:val="1"/>
      <w:numFmt w:val="lowerRoman"/>
      <w:lvlText w:val="%9."/>
      <w:lvlJc w:val="right"/>
      <w:pPr>
        <w:ind w:left="6480" w:hanging="180"/>
      </w:pPr>
    </w:lvl>
  </w:abstractNum>
  <w:abstractNum w:abstractNumId="91" w15:restartNumberingAfterBreak="0">
    <w:nsid w:val="78B92436"/>
    <w:multiLevelType w:val="hybridMultilevel"/>
    <w:tmpl w:val="EE5E371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962770E"/>
    <w:multiLevelType w:val="multilevel"/>
    <w:tmpl w:val="2688AE14"/>
    <w:lvl w:ilvl="0">
      <w:start w:val="2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3"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7EB2C604"/>
    <w:multiLevelType w:val="hybridMultilevel"/>
    <w:tmpl w:val="BD74B562"/>
    <w:lvl w:ilvl="0" w:tplc="22B4BD6C">
      <w:start w:val="1"/>
      <w:numFmt w:val="decimal"/>
      <w:lvlText w:val="%1."/>
      <w:lvlJc w:val="left"/>
      <w:pPr>
        <w:ind w:left="720" w:hanging="360"/>
      </w:pPr>
    </w:lvl>
    <w:lvl w:ilvl="1" w:tplc="86ECB1C8">
      <w:start w:val="1"/>
      <w:numFmt w:val="lowerLetter"/>
      <w:lvlText w:val="%2."/>
      <w:lvlJc w:val="left"/>
      <w:pPr>
        <w:ind w:left="1440" w:hanging="360"/>
      </w:pPr>
    </w:lvl>
    <w:lvl w:ilvl="2" w:tplc="DA4081C8">
      <w:start w:val="1"/>
      <w:numFmt w:val="lowerRoman"/>
      <w:lvlText w:val="%3."/>
      <w:lvlJc w:val="right"/>
      <w:pPr>
        <w:ind w:left="2160" w:hanging="180"/>
      </w:pPr>
    </w:lvl>
    <w:lvl w:ilvl="3" w:tplc="766C6788">
      <w:start w:val="1"/>
      <w:numFmt w:val="decimal"/>
      <w:lvlText w:val="%4."/>
      <w:lvlJc w:val="left"/>
      <w:pPr>
        <w:ind w:left="2880" w:hanging="360"/>
      </w:pPr>
    </w:lvl>
    <w:lvl w:ilvl="4" w:tplc="51DE4138">
      <w:start w:val="1"/>
      <w:numFmt w:val="lowerLetter"/>
      <w:lvlText w:val="%5."/>
      <w:lvlJc w:val="left"/>
      <w:pPr>
        <w:ind w:left="3600" w:hanging="360"/>
      </w:pPr>
    </w:lvl>
    <w:lvl w:ilvl="5" w:tplc="7F8A2EF2">
      <w:start w:val="1"/>
      <w:numFmt w:val="lowerRoman"/>
      <w:lvlText w:val="%6."/>
      <w:lvlJc w:val="right"/>
      <w:pPr>
        <w:ind w:left="4320" w:hanging="180"/>
      </w:pPr>
    </w:lvl>
    <w:lvl w:ilvl="6" w:tplc="7B8E7D92">
      <w:start w:val="1"/>
      <w:numFmt w:val="decimal"/>
      <w:lvlText w:val="%7."/>
      <w:lvlJc w:val="left"/>
      <w:pPr>
        <w:ind w:left="5040" w:hanging="360"/>
      </w:pPr>
    </w:lvl>
    <w:lvl w:ilvl="7" w:tplc="B19668B0">
      <w:start w:val="1"/>
      <w:numFmt w:val="lowerLetter"/>
      <w:lvlText w:val="%8."/>
      <w:lvlJc w:val="left"/>
      <w:pPr>
        <w:ind w:left="5760" w:hanging="360"/>
      </w:pPr>
    </w:lvl>
    <w:lvl w:ilvl="8" w:tplc="8E503904">
      <w:start w:val="1"/>
      <w:numFmt w:val="lowerRoman"/>
      <w:lvlText w:val="%9."/>
      <w:lvlJc w:val="right"/>
      <w:pPr>
        <w:ind w:left="6480" w:hanging="180"/>
      </w:pPr>
    </w:lvl>
  </w:abstractNum>
  <w:abstractNum w:abstractNumId="95"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08232447">
    <w:abstractNumId w:val="63"/>
  </w:num>
  <w:num w:numId="2" w16cid:durableId="1757511032">
    <w:abstractNumId w:val="52"/>
  </w:num>
  <w:num w:numId="3" w16cid:durableId="2010137133">
    <w:abstractNumId w:val="41"/>
  </w:num>
  <w:num w:numId="4" w16cid:durableId="167134224">
    <w:abstractNumId w:val="65"/>
  </w:num>
  <w:num w:numId="5" w16cid:durableId="2054570898">
    <w:abstractNumId w:val="58"/>
  </w:num>
  <w:num w:numId="6" w16cid:durableId="932709259">
    <w:abstractNumId w:val="61"/>
  </w:num>
  <w:num w:numId="7" w16cid:durableId="1661233931">
    <w:abstractNumId w:val="73"/>
  </w:num>
  <w:num w:numId="8" w16cid:durableId="286813040">
    <w:abstractNumId w:val="89"/>
  </w:num>
  <w:num w:numId="9" w16cid:durableId="235943494">
    <w:abstractNumId w:val="78"/>
  </w:num>
  <w:num w:numId="10" w16cid:durableId="131481080">
    <w:abstractNumId w:val="80"/>
  </w:num>
  <w:num w:numId="11" w16cid:durableId="1529757351">
    <w:abstractNumId w:val="88"/>
  </w:num>
  <w:num w:numId="12" w16cid:durableId="342631722">
    <w:abstractNumId w:val="56"/>
  </w:num>
  <w:num w:numId="13" w16cid:durableId="1302272365">
    <w:abstractNumId w:val="50"/>
  </w:num>
  <w:num w:numId="14" w16cid:durableId="1642229756">
    <w:abstractNumId w:val="7"/>
  </w:num>
  <w:num w:numId="15" w16cid:durableId="6907240">
    <w:abstractNumId w:val="94"/>
  </w:num>
  <w:num w:numId="16" w16cid:durableId="1549102042">
    <w:abstractNumId w:val="6"/>
  </w:num>
  <w:num w:numId="17" w16cid:durableId="968321609">
    <w:abstractNumId w:val="51"/>
  </w:num>
  <w:num w:numId="18" w16cid:durableId="171458018">
    <w:abstractNumId w:val="90"/>
  </w:num>
  <w:num w:numId="19" w16cid:durableId="1741906834">
    <w:abstractNumId w:val="30"/>
  </w:num>
  <w:num w:numId="20" w16cid:durableId="1517499804">
    <w:abstractNumId w:val="19"/>
  </w:num>
  <w:num w:numId="21" w16cid:durableId="997002695">
    <w:abstractNumId w:val="22"/>
  </w:num>
  <w:num w:numId="22" w16cid:durableId="33317016">
    <w:abstractNumId w:val="9"/>
  </w:num>
  <w:num w:numId="23" w16cid:durableId="1813012058">
    <w:abstractNumId w:val="54"/>
  </w:num>
  <w:num w:numId="24" w16cid:durableId="944658849">
    <w:abstractNumId w:val="62"/>
  </w:num>
  <w:num w:numId="25" w16cid:durableId="1550799622">
    <w:abstractNumId w:val="24"/>
  </w:num>
  <w:num w:numId="26" w16cid:durableId="290091722">
    <w:abstractNumId w:val="15"/>
  </w:num>
  <w:num w:numId="27" w16cid:durableId="2031952338">
    <w:abstractNumId w:val="39"/>
  </w:num>
  <w:num w:numId="28" w16cid:durableId="1469057564">
    <w:abstractNumId w:val="60"/>
  </w:num>
  <w:num w:numId="29" w16cid:durableId="110441836">
    <w:abstractNumId w:val="18"/>
  </w:num>
  <w:num w:numId="30" w16cid:durableId="531958322">
    <w:abstractNumId w:val="38"/>
  </w:num>
  <w:num w:numId="31" w16cid:durableId="449511995">
    <w:abstractNumId w:val="76"/>
  </w:num>
  <w:num w:numId="32" w16cid:durableId="1644969513">
    <w:abstractNumId w:val="70"/>
  </w:num>
  <w:num w:numId="33" w16cid:durableId="1968969366">
    <w:abstractNumId w:val="40"/>
  </w:num>
  <w:num w:numId="34" w16cid:durableId="1261258889">
    <w:abstractNumId w:val="16"/>
  </w:num>
  <w:num w:numId="35" w16cid:durableId="713115621">
    <w:abstractNumId w:val="67"/>
  </w:num>
  <w:num w:numId="36" w16cid:durableId="1116174159">
    <w:abstractNumId w:val="64"/>
  </w:num>
  <w:num w:numId="37" w16cid:durableId="1959607606">
    <w:abstractNumId w:val="86"/>
  </w:num>
  <w:num w:numId="38" w16cid:durableId="1943874684">
    <w:abstractNumId w:val="26"/>
  </w:num>
  <w:num w:numId="39" w16cid:durableId="1849981026">
    <w:abstractNumId w:val="46"/>
  </w:num>
  <w:num w:numId="40" w16cid:durableId="208029197">
    <w:abstractNumId w:val="10"/>
  </w:num>
  <w:num w:numId="41" w16cid:durableId="198667419">
    <w:abstractNumId w:val="57"/>
  </w:num>
  <w:num w:numId="42" w16cid:durableId="806898910">
    <w:abstractNumId w:val="17"/>
  </w:num>
  <w:num w:numId="43" w16cid:durableId="325477486">
    <w:abstractNumId w:val="33"/>
  </w:num>
  <w:num w:numId="44" w16cid:durableId="2051225798">
    <w:abstractNumId w:val="85"/>
  </w:num>
  <w:num w:numId="45" w16cid:durableId="526451280">
    <w:abstractNumId w:val="27"/>
  </w:num>
  <w:num w:numId="46" w16cid:durableId="237835577">
    <w:abstractNumId w:val="59"/>
  </w:num>
  <w:num w:numId="47" w16cid:durableId="1434596288">
    <w:abstractNumId w:val="28"/>
  </w:num>
  <w:num w:numId="48" w16cid:durableId="1291782727">
    <w:abstractNumId w:val="93"/>
  </w:num>
  <w:num w:numId="49" w16cid:durableId="628247531">
    <w:abstractNumId w:val="95"/>
  </w:num>
  <w:num w:numId="50" w16cid:durableId="1429352199">
    <w:abstractNumId w:val="5"/>
  </w:num>
  <w:num w:numId="51" w16cid:durableId="2046326269">
    <w:abstractNumId w:val="23"/>
  </w:num>
  <w:num w:numId="52" w16cid:durableId="1520001191">
    <w:abstractNumId w:val="81"/>
  </w:num>
  <w:num w:numId="53" w16cid:durableId="1526480342">
    <w:abstractNumId w:val="91"/>
  </w:num>
  <w:num w:numId="54" w16cid:durableId="540021936">
    <w:abstractNumId w:val="14"/>
  </w:num>
  <w:num w:numId="55" w16cid:durableId="520247698">
    <w:abstractNumId w:val="43"/>
  </w:num>
  <w:num w:numId="56" w16cid:durableId="1193955866">
    <w:abstractNumId w:val="69"/>
  </w:num>
  <w:num w:numId="57" w16cid:durableId="420227343">
    <w:abstractNumId w:val="37"/>
  </w:num>
  <w:num w:numId="58" w16cid:durableId="1647928116">
    <w:abstractNumId w:val="75"/>
  </w:num>
  <w:num w:numId="59" w16cid:durableId="229580891">
    <w:abstractNumId w:val="82"/>
  </w:num>
  <w:num w:numId="60" w16cid:durableId="187916929">
    <w:abstractNumId w:val="72"/>
  </w:num>
  <w:num w:numId="61" w16cid:durableId="782504926">
    <w:abstractNumId w:val="79"/>
  </w:num>
  <w:num w:numId="62" w16cid:durableId="1542980087">
    <w:abstractNumId w:val="0"/>
  </w:num>
  <w:num w:numId="63" w16cid:durableId="368377904">
    <w:abstractNumId w:val="34"/>
  </w:num>
  <w:num w:numId="64" w16cid:durableId="1288850119">
    <w:abstractNumId w:val="83"/>
  </w:num>
  <w:num w:numId="65" w16cid:durableId="1931812071">
    <w:abstractNumId w:val="4"/>
  </w:num>
  <w:num w:numId="66" w16cid:durableId="2004551642">
    <w:abstractNumId w:val="13"/>
  </w:num>
  <w:num w:numId="67" w16cid:durableId="1750038786">
    <w:abstractNumId w:val="44"/>
  </w:num>
  <w:num w:numId="68" w16cid:durableId="368190053">
    <w:abstractNumId w:val="8"/>
  </w:num>
  <w:num w:numId="69" w16cid:durableId="959848111">
    <w:abstractNumId w:val="71"/>
  </w:num>
  <w:num w:numId="70" w16cid:durableId="867914459">
    <w:abstractNumId w:val="55"/>
  </w:num>
  <w:num w:numId="71" w16cid:durableId="1673559372">
    <w:abstractNumId w:val="53"/>
  </w:num>
  <w:num w:numId="72" w16cid:durableId="813529009">
    <w:abstractNumId w:val="25"/>
  </w:num>
  <w:num w:numId="73" w16cid:durableId="843085451">
    <w:abstractNumId w:val="48"/>
  </w:num>
  <w:num w:numId="74" w16cid:durableId="859470291">
    <w:abstractNumId w:val="25"/>
  </w:num>
  <w:num w:numId="75" w16cid:durableId="353582998">
    <w:abstractNumId w:val="35"/>
  </w:num>
  <w:num w:numId="76" w16cid:durableId="1169054789">
    <w:abstractNumId w:val="42"/>
  </w:num>
  <w:num w:numId="77" w16cid:durableId="1365398908">
    <w:abstractNumId w:val="47"/>
  </w:num>
  <w:num w:numId="78" w16cid:durableId="615453634">
    <w:abstractNumId w:val="21"/>
  </w:num>
  <w:num w:numId="79" w16cid:durableId="1426882155">
    <w:abstractNumId w:val="12"/>
  </w:num>
  <w:num w:numId="80" w16cid:durableId="395012515">
    <w:abstractNumId w:val="31"/>
  </w:num>
  <w:num w:numId="81" w16cid:durableId="1785612731">
    <w:abstractNumId w:val="87"/>
  </w:num>
  <w:num w:numId="82" w16cid:durableId="1865896586">
    <w:abstractNumId w:val="92"/>
  </w:num>
  <w:num w:numId="83" w16cid:durableId="1507941580">
    <w:abstractNumId w:val="1"/>
  </w:num>
  <w:num w:numId="84" w16cid:durableId="321394010">
    <w:abstractNumId w:val="84"/>
  </w:num>
  <w:num w:numId="85" w16cid:durableId="890963398">
    <w:abstractNumId w:val="49"/>
  </w:num>
  <w:num w:numId="86" w16cid:durableId="1787962627">
    <w:abstractNumId w:val="68"/>
  </w:num>
  <w:num w:numId="87" w16cid:durableId="1518471413">
    <w:abstractNumId w:val="45"/>
  </w:num>
  <w:num w:numId="88" w16cid:durableId="2069380332">
    <w:abstractNumId w:val="77"/>
  </w:num>
  <w:num w:numId="89" w16cid:durableId="973288107">
    <w:abstractNumId w:val="3"/>
  </w:num>
  <w:num w:numId="90" w16cid:durableId="577593742">
    <w:abstractNumId w:val="74"/>
  </w:num>
  <w:num w:numId="91" w16cid:durableId="700130932">
    <w:abstractNumId w:val="66"/>
  </w:num>
  <w:num w:numId="92" w16cid:durableId="1519738259">
    <w:abstractNumId w:val="11"/>
  </w:num>
  <w:num w:numId="93" w16cid:durableId="1141117043">
    <w:abstractNumId w:val="2"/>
  </w:num>
  <w:num w:numId="94" w16cid:durableId="1423261157">
    <w:abstractNumId w:val="29"/>
  </w:num>
  <w:num w:numId="95" w16cid:durableId="1559703829">
    <w:abstractNumId w:val="20"/>
  </w:num>
  <w:num w:numId="96" w16cid:durableId="498932658">
    <w:abstractNumId w:val="32"/>
  </w:num>
  <w:num w:numId="97" w16cid:durableId="1669750968">
    <w:abstractNumId w:val="3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6FB"/>
    <w:rsid w:val="00000722"/>
    <w:rsid w:val="00001213"/>
    <w:rsid w:val="000018A2"/>
    <w:rsid w:val="00002A98"/>
    <w:rsid w:val="000042CF"/>
    <w:rsid w:val="0000438F"/>
    <w:rsid w:val="00004892"/>
    <w:rsid w:val="0000558F"/>
    <w:rsid w:val="000111B0"/>
    <w:rsid w:val="00011555"/>
    <w:rsid w:val="00011564"/>
    <w:rsid w:val="00011A1A"/>
    <w:rsid w:val="00013217"/>
    <w:rsid w:val="00013CF2"/>
    <w:rsid w:val="00013FC7"/>
    <w:rsid w:val="0001431A"/>
    <w:rsid w:val="00014B29"/>
    <w:rsid w:val="00015333"/>
    <w:rsid w:val="00015576"/>
    <w:rsid w:val="00015759"/>
    <w:rsid w:val="00016813"/>
    <w:rsid w:val="00020A63"/>
    <w:rsid w:val="000212AB"/>
    <w:rsid w:val="000215FA"/>
    <w:rsid w:val="0002206D"/>
    <w:rsid w:val="00022DDC"/>
    <w:rsid w:val="000233BE"/>
    <w:rsid w:val="00024A50"/>
    <w:rsid w:val="000254BB"/>
    <w:rsid w:val="00027CA4"/>
    <w:rsid w:val="0003072E"/>
    <w:rsid w:val="00030763"/>
    <w:rsid w:val="00030B6C"/>
    <w:rsid w:val="00030D49"/>
    <w:rsid w:val="000310D4"/>
    <w:rsid w:val="00031232"/>
    <w:rsid w:val="0003201F"/>
    <w:rsid w:val="00032334"/>
    <w:rsid w:val="0003248F"/>
    <w:rsid w:val="00032F73"/>
    <w:rsid w:val="0003372E"/>
    <w:rsid w:val="00034AD0"/>
    <w:rsid w:val="00035219"/>
    <w:rsid w:val="00035704"/>
    <w:rsid w:val="000358D3"/>
    <w:rsid w:val="00037BA7"/>
    <w:rsid w:val="00037F1C"/>
    <w:rsid w:val="00037FB3"/>
    <w:rsid w:val="0004013E"/>
    <w:rsid w:val="000406DD"/>
    <w:rsid w:val="00041D4D"/>
    <w:rsid w:val="0004203B"/>
    <w:rsid w:val="000423FD"/>
    <w:rsid w:val="00042995"/>
    <w:rsid w:val="00042BD8"/>
    <w:rsid w:val="0004381E"/>
    <w:rsid w:val="0004392B"/>
    <w:rsid w:val="000453FF"/>
    <w:rsid w:val="00046A0D"/>
    <w:rsid w:val="00046C9D"/>
    <w:rsid w:val="00047506"/>
    <w:rsid w:val="00050202"/>
    <w:rsid w:val="00050D3B"/>
    <w:rsid w:val="000511B3"/>
    <w:rsid w:val="000514F2"/>
    <w:rsid w:val="000520E6"/>
    <w:rsid w:val="0005342B"/>
    <w:rsid w:val="000534A0"/>
    <w:rsid w:val="00054470"/>
    <w:rsid w:val="0005491D"/>
    <w:rsid w:val="000552BD"/>
    <w:rsid w:val="00057772"/>
    <w:rsid w:val="00057AD5"/>
    <w:rsid w:val="0006018D"/>
    <w:rsid w:val="00060A81"/>
    <w:rsid w:val="00064F55"/>
    <w:rsid w:val="000652A0"/>
    <w:rsid w:val="00066CB0"/>
    <w:rsid w:val="0006712B"/>
    <w:rsid w:val="000671C3"/>
    <w:rsid w:val="00070C30"/>
    <w:rsid w:val="00070E64"/>
    <w:rsid w:val="00070F37"/>
    <w:rsid w:val="000714A0"/>
    <w:rsid w:val="000714F4"/>
    <w:rsid w:val="00071FF7"/>
    <w:rsid w:val="0007263C"/>
    <w:rsid w:val="00072813"/>
    <w:rsid w:val="00072BB4"/>
    <w:rsid w:val="00075AFF"/>
    <w:rsid w:val="0007654B"/>
    <w:rsid w:val="000767C1"/>
    <w:rsid w:val="000768CC"/>
    <w:rsid w:val="00076A77"/>
    <w:rsid w:val="00076D57"/>
    <w:rsid w:val="00077211"/>
    <w:rsid w:val="0007761B"/>
    <w:rsid w:val="00080DF8"/>
    <w:rsid w:val="0008116E"/>
    <w:rsid w:val="00081564"/>
    <w:rsid w:val="000820AD"/>
    <w:rsid w:val="00082628"/>
    <w:rsid w:val="000829F9"/>
    <w:rsid w:val="0008332C"/>
    <w:rsid w:val="000837A3"/>
    <w:rsid w:val="00084E79"/>
    <w:rsid w:val="000853D0"/>
    <w:rsid w:val="000854A5"/>
    <w:rsid w:val="00085867"/>
    <w:rsid w:val="00086535"/>
    <w:rsid w:val="0008703D"/>
    <w:rsid w:val="000875BE"/>
    <w:rsid w:val="0009291F"/>
    <w:rsid w:val="0009303A"/>
    <w:rsid w:val="00093150"/>
    <w:rsid w:val="0009364C"/>
    <w:rsid w:val="0009378C"/>
    <w:rsid w:val="00096466"/>
    <w:rsid w:val="00097140"/>
    <w:rsid w:val="00097C6E"/>
    <w:rsid w:val="000A0D68"/>
    <w:rsid w:val="000A0DAA"/>
    <w:rsid w:val="000A130D"/>
    <w:rsid w:val="000A138D"/>
    <w:rsid w:val="000A1B4E"/>
    <w:rsid w:val="000A1E5F"/>
    <w:rsid w:val="000A3092"/>
    <w:rsid w:val="000A3554"/>
    <w:rsid w:val="000A40EE"/>
    <w:rsid w:val="000A449D"/>
    <w:rsid w:val="000A46E8"/>
    <w:rsid w:val="000A4CC5"/>
    <w:rsid w:val="000A6F30"/>
    <w:rsid w:val="000A7911"/>
    <w:rsid w:val="000A7B5A"/>
    <w:rsid w:val="000B000F"/>
    <w:rsid w:val="000B00BD"/>
    <w:rsid w:val="000B01FB"/>
    <w:rsid w:val="000B0366"/>
    <w:rsid w:val="000B19A1"/>
    <w:rsid w:val="000B1ABC"/>
    <w:rsid w:val="000B2015"/>
    <w:rsid w:val="000B3F6D"/>
    <w:rsid w:val="000B4249"/>
    <w:rsid w:val="000B4ECB"/>
    <w:rsid w:val="000B55DD"/>
    <w:rsid w:val="000B6958"/>
    <w:rsid w:val="000B6BF9"/>
    <w:rsid w:val="000B751B"/>
    <w:rsid w:val="000B7797"/>
    <w:rsid w:val="000B7964"/>
    <w:rsid w:val="000C0444"/>
    <w:rsid w:val="000C0647"/>
    <w:rsid w:val="000C0A05"/>
    <w:rsid w:val="000C0B5A"/>
    <w:rsid w:val="000C0DA8"/>
    <w:rsid w:val="000C107A"/>
    <w:rsid w:val="000C1755"/>
    <w:rsid w:val="000C183F"/>
    <w:rsid w:val="000C1DAB"/>
    <w:rsid w:val="000C3548"/>
    <w:rsid w:val="000C38F5"/>
    <w:rsid w:val="000C3FB9"/>
    <w:rsid w:val="000C59D9"/>
    <w:rsid w:val="000C5B01"/>
    <w:rsid w:val="000C6018"/>
    <w:rsid w:val="000C66B8"/>
    <w:rsid w:val="000D02FA"/>
    <w:rsid w:val="000D0442"/>
    <w:rsid w:val="000D0F39"/>
    <w:rsid w:val="000D0F88"/>
    <w:rsid w:val="000D14B8"/>
    <w:rsid w:val="000D2DC5"/>
    <w:rsid w:val="000D3540"/>
    <w:rsid w:val="000D3B54"/>
    <w:rsid w:val="000D562E"/>
    <w:rsid w:val="000D5645"/>
    <w:rsid w:val="000D5CE7"/>
    <w:rsid w:val="000D633F"/>
    <w:rsid w:val="000D70F1"/>
    <w:rsid w:val="000D7B60"/>
    <w:rsid w:val="000D7E01"/>
    <w:rsid w:val="000DB10B"/>
    <w:rsid w:val="000E2333"/>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D77"/>
    <w:rsid w:val="000F1FAB"/>
    <w:rsid w:val="000F2B32"/>
    <w:rsid w:val="000F39CE"/>
    <w:rsid w:val="000F3F42"/>
    <w:rsid w:val="000F4904"/>
    <w:rsid w:val="000F5EC5"/>
    <w:rsid w:val="000F6024"/>
    <w:rsid w:val="000F7229"/>
    <w:rsid w:val="000F79B7"/>
    <w:rsid w:val="000F79BD"/>
    <w:rsid w:val="000F7DF6"/>
    <w:rsid w:val="001001AC"/>
    <w:rsid w:val="001003F1"/>
    <w:rsid w:val="00100776"/>
    <w:rsid w:val="00101227"/>
    <w:rsid w:val="001014C5"/>
    <w:rsid w:val="00102768"/>
    <w:rsid w:val="00102A3A"/>
    <w:rsid w:val="001036D9"/>
    <w:rsid w:val="001036FA"/>
    <w:rsid w:val="00103C66"/>
    <w:rsid w:val="00104481"/>
    <w:rsid w:val="00104E66"/>
    <w:rsid w:val="00104F0F"/>
    <w:rsid w:val="001052AC"/>
    <w:rsid w:val="00105EE8"/>
    <w:rsid w:val="00106183"/>
    <w:rsid w:val="001077BD"/>
    <w:rsid w:val="00107A60"/>
    <w:rsid w:val="00110A71"/>
    <w:rsid w:val="00111045"/>
    <w:rsid w:val="00111812"/>
    <w:rsid w:val="001118CF"/>
    <w:rsid w:val="00111B2E"/>
    <w:rsid w:val="0011242F"/>
    <w:rsid w:val="001127A7"/>
    <w:rsid w:val="00112DC9"/>
    <w:rsid w:val="00113AC3"/>
    <w:rsid w:val="00113FB9"/>
    <w:rsid w:val="001142E4"/>
    <w:rsid w:val="00114483"/>
    <w:rsid w:val="00114EA6"/>
    <w:rsid w:val="00115E9E"/>
    <w:rsid w:val="001168DC"/>
    <w:rsid w:val="0011712C"/>
    <w:rsid w:val="001208DF"/>
    <w:rsid w:val="00120E10"/>
    <w:rsid w:val="00121023"/>
    <w:rsid w:val="00121086"/>
    <w:rsid w:val="001227D1"/>
    <w:rsid w:val="00122B41"/>
    <w:rsid w:val="001233B0"/>
    <w:rsid w:val="001237C8"/>
    <w:rsid w:val="001238B1"/>
    <w:rsid w:val="001251F2"/>
    <w:rsid w:val="00125DD2"/>
    <w:rsid w:val="00126D64"/>
    <w:rsid w:val="00126F5D"/>
    <w:rsid w:val="00130724"/>
    <w:rsid w:val="00130EEE"/>
    <w:rsid w:val="001310F7"/>
    <w:rsid w:val="00131499"/>
    <w:rsid w:val="00131907"/>
    <w:rsid w:val="00132C7C"/>
    <w:rsid w:val="0013306E"/>
    <w:rsid w:val="00135136"/>
    <w:rsid w:val="0013567A"/>
    <w:rsid w:val="0013573F"/>
    <w:rsid w:val="00135B56"/>
    <w:rsid w:val="00136586"/>
    <w:rsid w:val="0014041F"/>
    <w:rsid w:val="00140579"/>
    <w:rsid w:val="00140F24"/>
    <w:rsid w:val="001411E2"/>
    <w:rsid w:val="00141335"/>
    <w:rsid w:val="00141E8B"/>
    <w:rsid w:val="00141F98"/>
    <w:rsid w:val="001422CC"/>
    <w:rsid w:val="001429C4"/>
    <w:rsid w:val="0014432A"/>
    <w:rsid w:val="00144C4C"/>
    <w:rsid w:val="0014590B"/>
    <w:rsid w:val="00147585"/>
    <w:rsid w:val="001477A1"/>
    <w:rsid w:val="00150DCF"/>
    <w:rsid w:val="00151233"/>
    <w:rsid w:val="00152134"/>
    <w:rsid w:val="001523B8"/>
    <w:rsid w:val="00152B89"/>
    <w:rsid w:val="00152EE7"/>
    <w:rsid w:val="001531C2"/>
    <w:rsid w:val="001535A1"/>
    <w:rsid w:val="00153795"/>
    <w:rsid w:val="001537ED"/>
    <w:rsid w:val="001544D3"/>
    <w:rsid w:val="001545D1"/>
    <w:rsid w:val="00154851"/>
    <w:rsid w:val="00154B85"/>
    <w:rsid w:val="00155083"/>
    <w:rsid w:val="001556F3"/>
    <w:rsid w:val="00155FB1"/>
    <w:rsid w:val="00157993"/>
    <w:rsid w:val="00157EE3"/>
    <w:rsid w:val="0015C452"/>
    <w:rsid w:val="00160916"/>
    <w:rsid w:val="00162235"/>
    <w:rsid w:val="00162493"/>
    <w:rsid w:val="00163107"/>
    <w:rsid w:val="0016353C"/>
    <w:rsid w:val="00163EA8"/>
    <w:rsid w:val="0016419E"/>
    <w:rsid w:val="00164B91"/>
    <w:rsid w:val="00164BD5"/>
    <w:rsid w:val="00164F96"/>
    <w:rsid w:val="00165294"/>
    <w:rsid w:val="00166F46"/>
    <w:rsid w:val="001709D9"/>
    <w:rsid w:val="001712D0"/>
    <w:rsid w:val="00171E18"/>
    <w:rsid w:val="0017246C"/>
    <w:rsid w:val="00172C9C"/>
    <w:rsid w:val="00173146"/>
    <w:rsid w:val="001748E8"/>
    <w:rsid w:val="001750E2"/>
    <w:rsid w:val="0017525B"/>
    <w:rsid w:val="00175448"/>
    <w:rsid w:val="00175600"/>
    <w:rsid w:val="00176704"/>
    <w:rsid w:val="00177F85"/>
    <w:rsid w:val="00182BBD"/>
    <w:rsid w:val="00183B50"/>
    <w:rsid w:val="00185329"/>
    <w:rsid w:val="00185402"/>
    <w:rsid w:val="00185F6F"/>
    <w:rsid w:val="001867D8"/>
    <w:rsid w:val="00186ADA"/>
    <w:rsid w:val="00187803"/>
    <w:rsid w:val="001878BC"/>
    <w:rsid w:val="00187C55"/>
    <w:rsid w:val="001912AE"/>
    <w:rsid w:val="00193107"/>
    <w:rsid w:val="001938D2"/>
    <w:rsid w:val="00194E8C"/>
    <w:rsid w:val="001950DF"/>
    <w:rsid w:val="001959AB"/>
    <w:rsid w:val="001963E4"/>
    <w:rsid w:val="00196E2C"/>
    <w:rsid w:val="00197193"/>
    <w:rsid w:val="00197898"/>
    <w:rsid w:val="0019EF3B"/>
    <w:rsid w:val="001A0103"/>
    <w:rsid w:val="001A10C3"/>
    <w:rsid w:val="001A1594"/>
    <w:rsid w:val="001A16D6"/>
    <w:rsid w:val="001A1BC4"/>
    <w:rsid w:val="001A1D1E"/>
    <w:rsid w:val="001A1D92"/>
    <w:rsid w:val="001A1EFA"/>
    <w:rsid w:val="001A2192"/>
    <w:rsid w:val="001A2480"/>
    <w:rsid w:val="001A29D5"/>
    <w:rsid w:val="001A2D03"/>
    <w:rsid w:val="001A2D79"/>
    <w:rsid w:val="001A32B9"/>
    <w:rsid w:val="001A3E40"/>
    <w:rsid w:val="001A4AA5"/>
    <w:rsid w:val="001A566E"/>
    <w:rsid w:val="001A649C"/>
    <w:rsid w:val="001A714A"/>
    <w:rsid w:val="001A7749"/>
    <w:rsid w:val="001A79F6"/>
    <w:rsid w:val="001A7C11"/>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6008"/>
    <w:rsid w:val="001B694A"/>
    <w:rsid w:val="001B777D"/>
    <w:rsid w:val="001B7820"/>
    <w:rsid w:val="001C1773"/>
    <w:rsid w:val="001C17AB"/>
    <w:rsid w:val="001C1FD9"/>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997"/>
    <w:rsid w:val="001D2D7D"/>
    <w:rsid w:val="001D33E6"/>
    <w:rsid w:val="001D3751"/>
    <w:rsid w:val="001D3902"/>
    <w:rsid w:val="001D42C7"/>
    <w:rsid w:val="001D4E4A"/>
    <w:rsid w:val="001D52C2"/>
    <w:rsid w:val="001D53C5"/>
    <w:rsid w:val="001D5F2A"/>
    <w:rsid w:val="001D62D7"/>
    <w:rsid w:val="001D6995"/>
    <w:rsid w:val="001D6BDC"/>
    <w:rsid w:val="001D7322"/>
    <w:rsid w:val="001E0273"/>
    <w:rsid w:val="001E04F3"/>
    <w:rsid w:val="001E1A1E"/>
    <w:rsid w:val="001E1DF3"/>
    <w:rsid w:val="001E2CE9"/>
    <w:rsid w:val="001E34D1"/>
    <w:rsid w:val="001E359F"/>
    <w:rsid w:val="001E3FF9"/>
    <w:rsid w:val="001E4511"/>
    <w:rsid w:val="001E5794"/>
    <w:rsid w:val="001E5D21"/>
    <w:rsid w:val="001E62B0"/>
    <w:rsid w:val="001E7017"/>
    <w:rsid w:val="001E724B"/>
    <w:rsid w:val="001E7B94"/>
    <w:rsid w:val="001F0358"/>
    <w:rsid w:val="001F1D89"/>
    <w:rsid w:val="001F2B05"/>
    <w:rsid w:val="001F3326"/>
    <w:rsid w:val="001F3CEB"/>
    <w:rsid w:val="001F4FEF"/>
    <w:rsid w:val="001F51AE"/>
    <w:rsid w:val="001F51E7"/>
    <w:rsid w:val="001F53E0"/>
    <w:rsid w:val="001F6371"/>
    <w:rsid w:val="001F75FD"/>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079A7"/>
    <w:rsid w:val="00210410"/>
    <w:rsid w:val="002111FF"/>
    <w:rsid w:val="002114FA"/>
    <w:rsid w:val="00211DE1"/>
    <w:rsid w:val="00213B05"/>
    <w:rsid w:val="00214286"/>
    <w:rsid w:val="00214BB2"/>
    <w:rsid w:val="00216918"/>
    <w:rsid w:val="0021761F"/>
    <w:rsid w:val="00217926"/>
    <w:rsid w:val="0022091A"/>
    <w:rsid w:val="0022284A"/>
    <w:rsid w:val="0022300D"/>
    <w:rsid w:val="00223E92"/>
    <w:rsid w:val="0022461B"/>
    <w:rsid w:val="00224C0F"/>
    <w:rsid w:val="0022509F"/>
    <w:rsid w:val="0022613E"/>
    <w:rsid w:val="002263D6"/>
    <w:rsid w:val="0022778F"/>
    <w:rsid w:val="00227B04"/>
    <w:rsid w:val="00227C85"/>
    <w:rsid w:val="00227FE6"/>
    <w:rsid w:val="00230D16"/>
    <w:rsid w:val="00230EE6"/>
    <w:rsid w:val="0023100A"/>
    <w:rsid w:val="002312FA"/>
    <w:rsid w:val="00231B7C"/>
    <w:rsid w:val="00231E92"/>
    <w:rsid w:val="00231EAB"/>
    <w:rsid w:val="00232427"/>
    <w:rsid w:val="002328BF"/>
    <w:rsid w:val="0023299E"/>
    <w:rsid w:val="002331DA"/>
    <w:rsid w:val="00235C5B"/>
    <w:rsid w:val="00236031"/>
    <w:rsid w:val="002360EA"/>
    <w:rsid w:val="00236271"/>
    <w:rsid w:val="002367F2"/>
    <w:rsid w:val="00237049"/>
    <w:rsid w:val="002405B3"/>
    <w:rsid w:val="002406F8"/>
    <w:rsid w:val="00240EFD"/>
    <w:rsid w:val="00241AF2"/>
    <w:rsid w:val="00242638"/>
    <w:rsid w:val="002426CA"/>
    <w:rsid w:val="002444D3"/>
    <w:rsid w:val="00244E32"/>
    <w:rsid w:val="002452A3"/>
    <w:rsid w:val="0024646C"/>
    <w:rsid w:val="00247FFE"/>
    <w:rsid w:val="00250B6A"/>
    <w:rsid w:val="00251B92"/>
    <w:rsid w:val="00252351"/>
    <w:rsid w:val="00252804"/>
    <w:rsid w:val="002537F1"/>
    <w:rsid w:val="00253EE7"/>
    <w:rsid w:val="0025430A"/>
    <w:rsid w:val="00254391"/>
    <w:rsid w:val="002544D3"/>
    <w:rsid w:val="002552DF"/>
    <w:rsid w:val="002558E7"/>
    <w:rsid w:val="00256303"/>
    <w:rsid w:val="002563BD"/>
    <w:rsid w:val="002568B5"/>
    <w:rsid w:val="002574F1"/>
    <w:rsid w:val="00257F11"/>
    <w:rsid w:val="0026062E"/>
    <w:rsid w:val="00261B29"/>
    <w:rsid w:val="002631D8"/>
    <w:rsid w:val="00263F5E"/>
    <w:rsid w:val="00264826"/>
    <w:rsid w:val="002650CE"/>
    <w:rsid w:val="0026578C"/>
    <w:rsid w:val="00265E9D"/>
    <w:rsid w:val="00266CAA"/>
    <w:rsid w:val="00266F2D"/>
    <w:rsid w:val="00267D94"/>
    <w:rsid w:val="00270304"/>
    <w:rsid w:val="00270520"/>
    <w:rsid w:val="002711B5"/>
    <w:rsid w:val="0027150E"/>
    <w:rsid w:val="00272171"/>
    <w:rsid w:val="00272659"/>
    <w:rsid w:val="00272885"/>
    <w:rsid w:val="0027292A"/>
    <w:rsid w:val="00272E09"/>
    <w:rsid w:val="0027367B"/>
    <w:rsid w:val="002750F3"/>
    <w:rsid w:val="00275C27"/>
    <w:rsid w:val="0027720E"/>
    <w:rsid w:val="0027731E"/>
    <w:rsid w:val="00277FA7"/>
    <w:rsid w:val="00280037"/>
    <w:rsid w:val="0028039F"/>
    <w:rsid w:val="002804F5"/>
    <w:rsid w:val="00280AB3"/>
    <w:rsid w:val="002816C8"/>
    <w:rsid w:val="00281C75"/>
    <w:rsid w:val="0028240D"/>
    <w:rsid w:val="00282A43"/>
    <w:rsid w:val="00283518"/>
    <w:rsid w:val="0028412B"/>
    <w:rsid w:val="00284F29"/>
    <w:rsid w:val="00285952"/>
    <w:rsid w:val="002859F0"/>
    <w:rsid w:val="00285AAD"/>
    <w:rsid w:val="002862F8"/>
    <w:rsid w:val="00287BDA"/>
    <w:rsid w:val="002902A0"/>
    <w:rsid w:val="00291FDB"/>
    <w:rsid w:val="00292B70"/>
    <w:rsid w:val="002934C7"/>
    <w:rsid w:val="002935D1"/>
    <w:rsid w:val="00293844"/>
    <w:rsid w:val="00293E4C"/>
    <w:rsid w:val="00293FA8"/>
    <w:rsid w:val="00294B8F"/>
    <w:rsid w:val="00296699"/>
    <w:rsid w:val="002979FC"/>
    <w:rsid w:val="00297D30"/>
    <w:rsid w:val="002A00C2"/>
    <w:rsid w:val="002A1C3A"/>
    <w:rsid w:val="002A2788"/>
    <w:rsid w:val="002A27F8"/>
    <w:rsid w:val="002A3555"/>
    <w:rsid w:val="002A36D3"/>
    <w:rsid w:val="002A44E6"/>
    <w:rsid w:val="002A45A4"/>
    <w:rsid w:val="002A4BA2"/>
    <w:rsid w:val="002A4DB4"/>
    <w:rsid w:val="002A6831"/>
    <w:rsid w:val="002A6D58"/>
    <w:rsid w:val="002A762D"/>
    <w:rsid w:val="002A7E33"/>
    <w:rsid w:val="002A7FF2"/>
    <w:rsid w:val="002B053E"/>
    <w:rsid w:val="002B060B"/>
    <w:rsid w:val="002B0725"/>
    <w:rsid w:val="002B0DC1"/>
    <w:rsid w:val="002B0FCC"/>
    <w:rsid w:val="002B1500"/>
    <w:rsid w:val="002B159A"/>
    <w:rsid w:val="002B18DA"/>
    <w:rsid w:val="002B26D7"/>
    <w:rsid w:val="002B298A"/>
    <w:rsid w:val="002B342E"/>
    <w:rsid w:val="002B39A6"/>
    <w:rsid w:val="002B42A3"/>
    <w:rsid w:val="002B4D51"/>
    <w:rsid w:val="002B5F37"/>
    <w:rsid w:val="002B61CF"/>
    <w:rsid w:val="002B7212"/>
    <w:rsid w:val="002B7DF3"/>
    <w:rsid w:val="002C03DC"/>
    <w:rsid w:val="002C0EBA"/>
    <w:rsid w:val="002C1245"/>
    <w:rsid w:val="002C2479"/>
    <w:rsid w:val="002C3AD1"/>
    <w:rsid w:val="002C3F2E"/>
    <w:rsid w:val="002C4478"/>
    <w:rsid w:val="002C4BC4"/>
    <w:rsid w:val="002C590F"/>
    <w:rsid w:val="002C5C94"/>
    <w:rsid w:val="002D0097"/>
    <w:rsid w:val="002D10E3"/>
    <w:rsid w:val="002D3690"/>
    <w:rsid w:val="002D37D3"/>
    <w:rsid w:val="002D3D49"/>
    <w:rsid w:val="002D5A13"/>
    <w:rsid w:val="002D707C"/>
    <w:rsid w:val="002D7FE8"/>
    <w:rsid w:val="002E0391"/>
    <w:rsid w:val="002E0935"/>
    <w:rsid w:val="002E0B17"/>
    <w:rsid w:val="002E1320"/>
    <w:rsid w:val="002E1BFE"/>
    <w:rsid w:val="002E33C7"/>
    <w:rsid w:val="002E4115"/>
    <w:rsid w:val="002E464A"/>
    <w:rsid w:val="002E546A"/>
    <w:rsid w:val="002E61A8"/>
    <w:rsid w:val="002E653F"/>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4E6"/>
    <w:rsid w:val="002F6C34"/>
    <w:rsid w:val="002F7E48"/>
    <w:rsid w:val="003001ED"/>
    <w:rsid w:val="00300CA4"/>
    <w:rsid w:val="00301619"/>
    <w:rsid w:val="00302819"/>
    <w:rsid w:val="00302E77"/>
    <w:rsid w:val="003036B6"/>
    <w:rsid w:val="00304FBA"/>
    <w:rsid w:val="0030557C"/>
    <w:rsid w:val="00306186"/>
    <w:rsid w:val="00306E79"/>
    <w:rsid w:val="00307F0A"/>
    <w:rsid w:val="00311355"/>
    <w:rsid w:val="00312256"/>
    <w:rsid w:val="003123B0"/>
    <w:rsid w:val="003124B2"/>
    <w:rsid w:val="00312781"/>
    <w:rsid w:val="003133ED"/>
    <w:rsid w:val="0031471C"/>
    <w:rsid w:val="00314E20"/>
    <w:rsid w:val="003155EF"/>
    <w:rsid w:val="003156C1"/>
    <w:rsid w:val="00317ADC"/>
    <w:rsid w:val="003202B6"/>
    <w:rsid w:val="003207C4"/>
    <w:rsid w:val="00320D60"/>
    <w:rsid w:val="0032164F"/>
    <w:rsid w:val="00322658"/>
    <w:rsid w:val="003234BF"/>
    <w:rsid w:val="003238BA"/>
    <w:rsid w:val="003239DD"/>
    <w:rsid w:val="003240CE"/>
    <w:rsid w:val="003249A0"/>
    <w:rsid w:val="0032537A"/>
    <w:rsid w:val="003253A7"/>
    <w:rsid w:val="00325B3E"/>
    <w:rsid w:val="00326A14"/>
    <w:rsid w:val="00332987"/>
    <w:rsid w:val="003333E6"/>
    <w:rsid w:val="003334CA"/>
    <w:rsid w:val="003340D1"/>
    <w:rsid w:val="003367F3"/>
    <w:rsid w:val="00336A9D"/>
    <w:rsid w:val="003374B1"/>
    <w:rsid w:val="00340537"/>
    <w:rsid w:val="003410AD"/>
    <w:rsid w:val="00342B47"/>
    <w:rsid w:val="00342D60"/>
    <w:rsid w:val="0034392D"/>
    <w:rsid w:val="003455FC"/>
    <w:rsid w:val="00345FD7"/>
    <w:rsid w:val="00346D5E"/>
    <w:rsid w:val="00347370"/>
    <w:rsid w:val="003479EB"/>
    <w:rsid w:val="00347A9C"/>
    <w:rsid w:val="00347FF5"/>
    <w:rsid w:val="003509BE"/>
    <w:rsid w:val="00350F81"/>
    <w:rsid w:val="00351718"/>
    <w:rsid w:val="003521AD"/>
    <w:rsid w:val="00352215"/>
    <w:rsid w:val="003529AC"/>
    <w:rsid w:val="0035309D"/>
    <w:rsid w:val="003531D6"/>
    <w:rsid w:val="00353914"/>
    <w:rsid w:val="00353B01"/>
    <w:rsid w:val="00353BE5"/>
    <w:rsid w:val="003542C5"/>
    <w:rsid w:val="003544BB"/>
    <w:rsid w:val="0035476C"/>
    <w:rsid w:val="003549D0"/>
    <w:rsid w:val="00355269"/>
    <w:rsid w:val="00355404"/>
    <w:rsid w:val="00355806"/>
    <w:rsid w:val="003567B9"/>
    <w:rsid w:val="00356904"/>
    <w:rsid w:val="00356F8F"/>
    <w:rsid w:val="00357486"/>
    <w:rsid w:val="00357931"/>
    <w:rsid w:val="00357B16"/>
    <w:rsid w:val="00357DE9"/>
    <w:rsid w:val="003600D1"/>
    <w:rsid w:val="003600E4"/>
    <w:rsid w:val="003607ED"/>
    <w:rsid w:val="00360A33"/>
    <w:rsid w:val="00360B3C"/>
    <w:rsid w:val="0036153D"/>
    <w:rsid w:val="0036217E"/>
    <w:rsid w:val="00362898"/>
    <w:rsid w:val="00363E10"/>
    <w:rsid w:val="00364F4B"/>
    <w:rsid w:val="0036540D"/>
    <w:rsid w:val="003659DD"/>
    <w:rsid w:val="00365C9E"/>
    <w:rsid w:val="00365D44"/>
    <w:rsid w:val="00366494"/>
    <w:rsid w:val="00366E9E"/>
    <w:rsid w:val="003679CF"/>
    <w:rsid w:val="003702BD"/>
    <w:rsid w:val="00370331"/>
    <w:rsid w:val="00370E49"/>
    <w:rsid w:val="00371569"/>
    <w:rsid w:val="003718F3"/>
    <w:rsid w:val="00372315"/>
    <w:rsid w:val="00372686"/>
    <w:rsid w:val="00372DCA"/>
    <w:rsid w:val="00374D71"/>
    <w:rsid w:val="00375227"/>
    <w:rsid w:val="00375440"/>
    <w:rsid w:val="00375452"/>
    <w:rsid w:val="00375608"/>
    <w:rsid w:val="00375D1A"/>
    <w:rsid w:val="00376598"/>
    <w:rsid w:val="003766A8"/>
    <w:rsid w:val="00376F8B"/>
    <w:rsid w:val="00376F98"/>
    <w:rsid w:val="0037761F"/>
    <w:rsid w:val="00377FF0"/>
    <w:rsid w:val="0037EEB2"/>
    <w:rsid w:val="003803CC"/>
    <w:rsid w:val="00380E91"/>
    <w:rsid w:val="00381E56"/>
    <w:rsid w:val="00381EB2"/>
    <w:rsid w:val="00382C02"/>
    <w:rsid w:val="00383B2B"/>
    <w:rsid w:val="00384542"/>
    <w:rsid w:val="00385810"/>
    <w:rsid w:val="003858E8"/>
    <w:rsid w:val="00385C01"/>
    <w:rsid w:val="00386162"/>
    <w:rsid w:val="003861E2"/>
    <w:rsid w:val="003862BA"/>
    <w:rsid w:val="003865BA"/>
    <w:rsid w:val="003873A0"/>
    <w:rsid w:val="003906CD"/>
    <w:rsid w:val="00390860"/>
    <w:rsid w:val="00390F32"/>
    <w:rsid w:val="003914DE"/>
    <w:rsid w:val="00391D26"/>
    <w:rsid w:val="00392BF5"/>
    <w:rsid w:val="00392F54"/>
    <w:rsid w:val="00392FF6"/>
    <w:rsid w:val="00393482"/>
    <w:rsid w:val="00393A64"/>
    <w:rsid w:val="00393C69"/>
    <w:rsid w:val="00394577"/>
    <w:rsid w:val="00394586"/>
    <w:rsid w:val="003946B4"/>
    <w:rsid w:val="00394CC7"/>
    <w:rsid w:val="00395A18"/>
    <w:rsid w:val="00397AF5"/>
    <w:rsid w:val="00397E83"/>
    <w:rsid w:val="003A0168"/>
    <w:rsid w:val="003A1467"/>
    <w:rsid w:val="003A14D2"/>
    <w:rsid w:val="003A2852"/>
    <w:rsid w:val="003A333A"/>
    <w:rsid w:val="003A3FDF"/>
    <w:rsid w:val="003A46D1"/>
    <w:rsid w:val="003A59C8"/>
    <w:rsid w:val="003A78CA"/>
    <w:rsid w:val="003A78E6"/>
    <w:rsid w:val="003B0415"/>
    <w:rsid w:val="003B042A"/>
    <w:rsid w:val="003B0785"/>
    <w:rsid w:val="003B1774"/>
    <w:rsid w:val="003B1BD2"/>
    <w:rsid w:val="003B20C4"/>
    <w:rsid w:val="003B311A"/>
    <w:rsid w:val="003B3396"/>
    <w:rsid w:val="003B4594"/>
    <w:rsid w:val="003B4A3A"/>
    <w:rsid w:val="003B5CEB"/>
    <w:rsid w:val="003B5E8B"/>
    <w:rsid w:val="003B6A03"/>
    <w:rsid w:val="003B6E50"/>
    <w:rsid w:val="003B795B"/>
    <w:rsid w:val="003C1754"/>
    <w:rsid w:val="003C1CEE"/>
    <w:rsid w:val="003C2677"/>
    <w:rsid w:val="003C26A4"/>
    <w:rsid w:val="003C2805"/>
    <w:rsid w:val="003C2D71"/>
    <w:rsid w:val="003C320D"/>
    <w:rsid w:val="003C412E"/>
    <w:rsid w:val="003C42B7"/>
    <w:rsid w:val="003C4C0D"/>
    <w:rsid w:val="003C56E0"/>
    <w:rsid w:val="003C5857"/>
    <w:rsid w:val="003C5C28"/>
    <w:rsid w:val="003C6646"/>
    <w:rsid w:val="003C66B9"/>
    <w:rsid w:val="003C6E23"/>
    <w:rsid w:val="003C6FB3"/>
    <w:rsid w:val="003C76D6"/>
    <w:rsid w:val="003C78DE"/>
    <w:rsid w:val="003C7CFB"/>
    <w:rsid w:val="003D0C7D"/>
    <w:rsid w:val="003D2EAB"/>
    <w:rsid w:val="003D36EB"/>
    <w:rsid w:val="003D38A9"/>
    <w:rsid w:val="003D4ADD"/>
    <w:rsid w:val="003D52BF"/>
    <w:rsid w:val="003D5B9A"/>
    <w:rsid w:val="003D62B6"/>
    <w:rsid w:val="003D6431"/>
    <w:rsid w:val="003D75D8"/>
    <w:rsid w:val="003D7A70"/>
    <w:rsid w:val="003E018F"/>
    <w:rsid w:val="003E0D44"/>
    <w:rsid w:val="003E109E"/>
    <w:rsid w:val="003E1615"/>
    <w:rsid w:val="003E23A0"/>
    <w:rsid w:val="003E2D5B"/>
    <w:rsid w:val="003E34C5"/>
    <w:rsid w:val="003E3BDD"/>
    <w:rsid w:val="003E4058"/>
    <w:rsid w:val="003E432D"/>
    <w:rsid w:val="003E4830"/>
    <w:rsid w:val="003E4F8E"/>
    <w:rsid w:val="003E5A96"/>
    <w:rsid w:val="003E5B5E"/>
    <w:rsid w:val="003E603B"/>
    <w:rsid w:val="003E7841"/>
    <w:rsid w:val="003F0A2F"/>
    <w:rsid w:val="003F0D23"/>
    <w:rsid w:val="003F146E"/>
    <w:rsid w:val="003F1861"/>
    <w:rsid w:val="003F300F"/>
    <w:rsid w:val="003F3A09"/>
    <w:rsid w:val="003F42E4"/>
    <w:rsid w:val="003F4441"/>
    <w:rsid w:val="003F48ED"/>
    <w:rsid w:val="003F59E1"/>
    <w:rsid w:val="003F5B77"/>
    <w:rsid w:val="003F5F0C"/>
    <w:rsid w:val="003F7CA0"/>
    <w:rsid w:val="003F7EE4"/>
    <w:rsid w:val="004001F6"/>
    <w:rsid w:val="00400B9F"/>
    <w:rsid w:val="00400BEE"/>
    <w:rsid w:val="004018F3"/>
    <w:rsid w:val="00401C7B"/>
    <w:rsid w:val="00402882"/>
    <w:rsid w:val="00402B21"/>
    <w:rsid w:val="004035DF"/>
    <w:rsid w:val="004039F9"/>
    <w:rsid w:val="00403D79"/>
    <w:rsid w:val="00403FA1"/>
    <w:rsid w:val="004042D3"/>
    <w:rsid w:val="00404607"/>
    <w:rsid w:val="004050A4"/>
    <w:rsid w:val="0040542C"/>
    <w:rsid w:val="004064E0"/>
    <w:rsid w:val="00407689"/>
    <w:rsid w:val="00411089"/>
    <w:rsid w:val="004113FC"/>
    <w:rsid w:val="004137CA"/>
    <w:rsid w:val="0041413F"/>
    <w:rsid w:val="00415C07"/>
    <w:rsid w:val="00415E10"/>
    <w:rsid w:val="004163FA"/>
    <w:rsid w:val="00416547"/>
    <w:rsid w:val="00416720"/>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6E5A"/>
    <w:rsid w:val="00427302"/>
    <w:rsid w:val="00427B33"/>
    <w:rsid w:val="00427D18"/>
    <w:rsid w:val="004301A3"/>
    <w:rsid w:val="00430334"/>
    <w:rsid w:val="0043044B"/>
    <w:rsid w:val="00430560"/>
    <w:rsid w:val="00430B26"/>
    <w:rsid w:val="00430D0D"/>
    <w:rsid w:val="00431920"/>
    <w:rsid w:val="00431BBC"/>
    <w:rsid w:val="004326E5"/>
    <w:rsid w:val="00432DA7"/>
    <w:rsid w:val="004343D8"/>
    <w:rsid w:val="00435377"/>
    <w:rsid w:val="004358FB"/>
    <w:rsid w:val="00435BB6"/>
    <w:rsid w:val="0043676A"/>
    <w:rsid w:val="004369E5"/>
    <w:rsid w:val="00436DBC"/>
    <w:rsid w:val="00436E98"/>
    <w:rsid w:val="004370BD"/>
    <w:rsid w:val="0043751E"/>
    <w:rsid w:val="00437576"/>
    <w:rsid w:val="00437797"/>
    <w:rsid w:val="004401B8"/>
    <w:rsid w:val="00440EE9"/>
    <w:rsid w:val="00441076"/>
    <w:rsid w:val="00442C94"/>
    <w:rsid w:val="00442D36"/>
    <w:rsid w:val="00443ADA"/>
    <w:rsid w:val="00443B03"/>
    <w:rsid w:val="00444B5C"/>
    <w:rsid w:val="00444F0C"/>
    <w:rsid w:val="004501AD"/>
    <w:rsid w:val="004520C7"/>
    <w:rsid w:val="00452C58"/>
    <w:rsid w:val="00453650"/>
    <w:rsid w:val="00453863"/>
    <w:rsid w:val="00453A06"/>
    <w:rsid w:val="00453AF5"/>
    <w:rsid w:val="00454036"/>
    <w:rsid w:val="00454931"/>
    <w:rsid w:val="004565D4"/>
    <w:rsid w:val="00457B8D"/>
    <w:rsid w:val="00457CC8"/>
    <w:rsid w:val="0046114D"/>
    <w:rsid w:val="00461EEC"/>
    <w:rsid w:val="004624C6"/>
    <w:rsid w:val="0046250F"/>
    <w:rsid w:val="0046354D"/>
    <w:rsid w:val="004639EE"/>
    <w:rsid w:val="00463E24"/>
    <w:rsid w:val="0046401E"/>
    <w:rsid w:val="0046426F"/>
    <w:rsid w:val="00464BFA"/>
    <w:rsid w:val="00465D4E"/>
    <w:rsid w:val="00466035"/>
    <w:rsid w:val="00467BEE"/>
    <w:rsid w:val="004707AB"/>
    <w:rsid w:val="00470A12"/>
    <w:rsid w:val="004718AF"/>
    <w:rsid w:val="004723D6"/>
    <w:rsid w:val="004725D0"/>
    <w:rsid w:val="00472833"/>
    <w:rsid w:val="0047289A"/>
    <w:rsid w:val="00472B5B"/>
    <w:rsid w:val="00472FDA"/>
    <w:rsid w:val="00473DF8"/>
    <w:rsid w:val="00474475"/>
    <w:rsid w:val="00474DC9"/>
    <w:rsid w:val="00474FA2"/>
    <w:rsid w:val="0047536D"/>
    <w:rsid w:val="0047674C"/>
    <w:rsid w:val="00477EC5"/>
    <w:rsid w:val="0048004F"/>
    <w:rsid w:val="00480995"/>
    <w:rsid w:val="00481360"/>
    <w:rsid w:val="004816A1"/>
    <w:rsid w:val="004820DB"/>
    <w:rsid w:val="00483B47"/>
    <w:rsid w:val="004841A4"/>
    <w:rsid w:val="00484744"/>
    <w:rsid w:val="00484867"/>
    <w:rsid w:val="00485286"/>
    <w:rsid w:val="004876A3"/>
    <w:rsid w:val="004915B6"/>
    <w:rsid w:val="00491671"/>
    <w:rsid w:val="00492102"/>
    <w:rsid w:val="00492658"/>
    <w:rsid w:val="00492BB1"/>
    <w:rsid w:val="00493A60"/>
    <w:rsid w:val="004951C2"/>
    <w:rsid w:val="00495ACD"/>
    <w:rsid w:val="00496EAF"/>
    <w:rsid w:val="004A0964"/>
    <w:rsid w:val="004A0EED"/>
    <w:rsid w:val="004A111E"/>
    <w:rsid w:val="004A16C3"/>
    <w:rsid w:val="004A25EE"/>
    <w:rsid w:val="004A2869"/>
    <w:rsid w:val="004A286D"/>
    <w:rsid w:val="004A2DEB"/>
    <w:rsid w:val="004A5696"/>
    <w:rsid w:val="004A5B39"/>
    <w:rsid w:val="004A68D7"/>
    <w:rsid w:val="004A7B5B"/>
    <w:rsid w:val="004B0461"/>
    <w:rsid w:val="004B0F5B"/>
    <w:rsid w:val="004B11CB"/>
    <w:rsid w:val="004B1C21"/>
    <w:rsid w:val="004B263F"/>
    <w:rsid w:val="004B291D"/>
    <w:rsid w:val="004B30E7"/>
    <w:rsid w:val="004B41A8"/>
    <w:rsid w:val="004B5104"/>
    <w:rsid w:val="004B563E"/>
    <w:rsid w:val="004B5973"/>
    <w:rsid w:val="004B5EF8"/>
    <w:rsid w:val="004B5F0A"/>
    <w:rsid w:val="004B63E0"/>
    <w:rsid w:val="004C09E2"/>
    <w:rsid w:val="004C230F"/>
    <w:rsid w:val="004C289D"/>
    <w:rsid w:val="004C3300"/>
    <w:rsid w:val="004C3A80"/>
    <w:rsid w:val="004C4657"/>
    <w:rsid w:val="004C488B"/>
    <w:rsid w:val="004C4BD7"/>
    <w:rsid w:val="004C4E37"/>
    <w:rsid w:val="004C6209"/>
    <w:rsid w:val="004C7C33"/>
    <w:rsid w:val="004C7E19"/>
    <w:rsid w:val="004C7E65"/>
    <w:rsid w:val="004C7F10"/>
    <w:rsid w:val="004D27BE"/>
    <w:rsid w:val="004D35BD"/>
    <w:rsid w:val="004D4142"/>
    <w:rsid w:val="004D4E56"/>
    <w:rsid w:val="004D62EF"/>
    <w:rsid w:val="004D76C0"/>
    <w:rsid w:val="004E0667"/>
    <w:rsid w:val="004E1D16"/>
    <w:rsid w:val="004E2221"/>
    <w:rsid w:val="004E27D7"/>
    <w:rsid w:val="004E3498"/>
    <w:rsid w:val="004E3FB0"/>
    <w:rsid w:val="004E464B"/>
    <w:rsid w:val="004E55CE"/>
    <w:rsid w:val="004E5886"/>
    <w:rsid w:val="004E6769"/>
    <w:rsid w:val="004E6FE4"/>
    <w:rsid w:val="004F084C"/>
    <w:rsid w:val="004F1891"/>
    <w:rsid w:val="004F1929"/>
    <w:rsid w:val="004F1C4A"/>
    <w:rsid w:val="004F2552"/>
    <w:rsid w:val="004F295F"/>
    <w:rsid w:val="004F35AC"/>
    <w:rsid w:val="004F3A26"/>
    <w:rsid w:val="004F41A3"/>
    <w:rsid w:val="004F4850"/>
    <w:rsid w:val="004F4F68"/>
    <w:rsid w:val="004F568D"/>
    <w:rsid w:val="004F5AF3"/>
    <w:rsid w:val="004F628A"/>
    <w:rsid w:val="004F69BC"/>
    <w:rsid w:val="004F6B0E"/>
    <w:rsid w:val="004F6BAD"/>
    <w:rsid w:val="004F7188"/>
    <w:rsid w:val="004F7C7E"/>
    <w:rsid w:val="005005D5"/>
    <w:rsid w:val="00501475"/>
    <w:rsid w:val="00502DE9"/>
    <w:rsid w:val="00504B3B"/>
    <w:rsid w:val="00504B8F"/>
    <w:rsid w:val="00506665"/>
    <w:rsid w:val="005070C9"/>
    <w:rsid w:val="005078B7"/>
    <w:rsid w:val="005102E9"/>
    <w:rsid w:val="005103F3"/>
    <w:rsid w:val="00510C1E"/>
    <w:rsid w:val="00510DA2"/>
    <w:rsid w:val="00510DB5"/>
    <w:rsid w:val="00510E59"/>
    <w:rsid w:val="00512A4A"/>
    <w:rsid w:val="0051394D"/>
    <w:rsid w:val="00514FE9"/>
    <w:rsid w:val="00515505"/>
    <w:rsid w:val="00516F5B"/>
    <w:rsid w:val="00517486"/>
    <w:rsid w:val="005210FA"/>
    <w:rsid w:val="005212E9"/>
    <w:rsid w:val="005220BD"/>
    <w:rsid w:val="00522561"/>
    <w:rsid w:val="00523BB6"/>
    <w:rsid w:val="00523E62"/>
    <w:rsid w:val="00524357"/>
    <w:rsid w:val="0052497B"/>
    <w:rsid w:val="00525322"/>
    <w:rsid w:val="005254DD"/>
    <w:rsid w:val="0052648C"/>
    <w:rsid w:val="00526E86"/>
    <w:rsid w:val="00526FA4"/>
    <w:rsid w:val="00530D51"/>
    <w:rsid w:val="00533326"/>
    <w:rsid w:val="00533A1A"/>
    <w:rsid w:val="005346BE"/>
    <w:rsid w:val="00534BCC"/>
    <w:rsid w:val="00534E35"/>
    <w:rsid w:val="00535583"/>
    <w:rsid w:val="0053588D"/>
    <w:rsid w:val="0053674A"/>
    <w:rsid w:val="00536F9E"/>
    <w:rsid w:val="0053702C"/>
    <w:rsid w:val="0053714F"/>
    <w:rsid w:val="005375E3"/>
    <w:rsid w:val="00537C82"/>
    <w:rsid w:val="00540018"/>
    <w:rsid w:val="00540085"/>
    <w:rsid w:val="005401DF"/>
    <w:rsid w:val="0054074B"/>
    <w:rsid w:val="00541BBF"/>
    <w:rsid w:val="005429A7"/>
    <w:rsid w:val="00543F98"/>
    <w:rsid w:val="00544298"/>
    <w:rsid w:val="0054443B"/>
    <w:rsid w:val="00544805"/>
    <w:rsid w:val="00544F19"/>
    <w:rsid w:val="00546249"/>
    <w:rsid w:val="00547548"/>
    <w:rsid w:val="0055077E"/>
    <w:rsid w:val="005511FA"/>
    <w:rsid w:val="00551C20"/>
    <w:rsid w:val="00551C90"/>
    <w:rsid w:val="00552934"/>
    <w:rsid w:val="005531AC"/>
    <w:rsid w:val="00553D6B"/>
    <w:rsid w:val="00554493"/>
    <w:rsid w:val="005550A8"/>
    <w:rsid w:val="005552F9"/>
    <w:rsid w:val="005565FA"/>
    <w:rsid w:val="0055713A"/>
    <w:rsid w:val="0055744E"/>
    <w:rsid w:val="0056064F"/>
    <w:rsid w:val="0056085E"/>
    <w:rsid w:val="00562EBC"/>
    <w:rsid w:val="00562FD1"/>
    <w:rsid w:val="005646B2"/>
    <w:rsid w:val="005674C5"/>
    <w:rsid w:val="00567820"/>
    <w:rsid w:val="00570186"/>
    <w:rsid w:val="005702DA"/>
    <w:rsid w:val="00570C79"/>
    <w:rsid w:val="00571B98"/>
    <w:rsid w:val="00572B98"/>
    <w:rsid w:val="0057311D"/>
    <w:rsid w:val="005736F9"/>
    <w:rsid w:val="00574CA3"/>
    <w:rsid w:val="00574D15"/>
    <w:rsid w:val="00574E12"/>
    <w:rsid w:val="00575CD6"/>
    <w:rsid w:val="00576E44"/>
    <w:rsid w:val="00577113"/>
    <w:rsid w:val="005772C0"/>
    <w:rsid w:val="00577335"/>
    <w:rsid w:val="005776E7"/>
    <w:rsid w:val="00577C1D"/>
    <w:rsid w:val="00580994"/>
    <w:rsid w:val="00580B53"/>
    <w:rsid w:val="00584185"/>
    <w:rsid w:val="00584272"/>
    <w:rsid w:val="00584498"/>
    <w:rsid w:val="00584B5C"/>
    <w:rsid w:val="0058555D"/>
    <w:rsid w:val="005855BA"/>
    <w:rsid w:val="005875DA"/>
    <w:rsid w:val="00587671"/>
    <w:rsid w:val="00587E3A"/>
    <w:rsid w:val="00587F8C"/>
    <w:rsid w:val="005900E3"/>
    <w:rsid w:val="00590C8F"/>
    <w:rsid w:val="00591247"/>
    <w:rsid w:val="00591627"/>
    <w:rsid w:val="00591C2B"/>
    <w:rsid w:val="0059413F"/>
    <w:rsid w:val="0059415B"/>
    <w:rsid w:val="00594589"/>
    <w:rsid w:val="00595A67"/>
    <w:rsid w:val="00596E56"/>
    <w:rsid w:val="00596E71"/>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A6CFA"/>
    <w:rsid w:val="005A78C1"/>
    <w:rsid w:val="005B02D1"/>
    <w:rsid w:val="005B0EAB"/>
    <w:rsid w:val="005B1CD4"/>
    <w:rsid w:val="005B2344"/>
    <w:rsid w:val="005B2800"/>
    <w:rsid w:val="005B2E5D"/>
    <w:rsid w:val="005B38CB"/>
    <w:rsid w:val="005B3C2D"/>
    <w:rsid w:val="005B4BFF"/>
    <w:rsid w:val="005B4D89"/>
    <w:rsid w:val="005B5FF2"/>
    <w:rsid w:val="005B6615"/>
    <w:rsid w:val="005B78F0"/>
    <w:rsid w:val="005B7932"/>
    <w:rsid w:val="005C06F0"/>
    <w:rsid w:val="005C123A"/>
    <w:rsid w:val="005C1B8E"/>
    <w:rsid w:val="005C1D9E"/>
    <w:rsid w:val="005C215E"/>
    <w:rsid w:val="005C238A"/>
    <w:rsid w:val="005C241D"/>
    <w:rsid w:val="005C243E"/>
    <w:rsid w:val="005C361B"/>
    <w:rsid w:val="005C559C"/>
    <w:rsid w:val="005C657D"/>
    <w:rsid w:val="005C6B46"/>
    <w:rsid w:val="005C6D6C"/>
    <w:rsid w:val="005C7FC8"/>
    <w:rsid w:val="005D14FC"/>
    <w:rsid w:val="005D20E1"/>
    <w:rsid w:val="005D2A7D"/>
    <w:rsid w:val="005D3759"/>
    <w:rsid w:val="005D403A"/>
    <w:rsid w:val="005D4D9C"/>
    <w:rsid w:val="005D5047"/>
    <w:rsid w:val="005D524A"/>
    <w:rsid w:val="005D5B50"/>
    <w:rsid w:val="005D5EDA"/>
    <w:rsid w:val="005D6875"/>
    <w:rsid w:val="005D6996"/>
    <w:rsid w:val="005D7433"/>
    <w:rsid w:val="005D75A8"/>
    <w:rsid w:val="005E02B4"/>
    <w:rsid w:val="005E07DC"/>
    <w:rsid w:val="005E08E3"/>
    <w:rsid w:val="005E1A13"/>
    <w:rsid w:val="005E1CED"/>
    <w:rsid w:val="005E3EDC"/>
    <w:rsid w:val="005E4657"/>
    <w:rsid w:val="005E4918"/>
    <w:rsid w:val="005E581E"/>
    <w:rsid w:val="005E5DAA"/>
    <w:rsid w:val="005E6369"/>
    <w:rsid w:val="005E6C22"/>
    <w:rsid w:val="005E6EA6"/>
    <w:rsid w:val="005F0024"/>
    <w:rsid w:val="005F059C"/>
    <w:rsid w:val="005F08EA"/>
    <w:rsid w:val="005F136B"/>
    <w:rsid w:val="005F22F1"/>
    <w:rsid w:val="005F2DDE"/>
    <w:rsid w:val="005F329F"/>
    <w:rsid w:val="005F3C45"/>
    <w:rsid w:val="005F49A4"/>
    <w:rsid w:val="005F4C87"/>
    <w:rsid w:val="005F5490"/>
    <w:rsid w:val="005F54CF"/>
    <w:rsid w:val="005F56C0"/>
    <w:rsid w:val="005F74BE"/>
    <w:rsid w:val="005F74E5"/>
    <w:rsid w:val="005F7932"/>
    <w:rsid w:val="005F7DE1"/>
    <w:rsid w:val="00600B21"/>
    <w:rsid w:val="00600BAC"/>
    <w:rsid w:val="00600E67"/>
    <w:rsid w:val="00600EB9"/>
    <w:rsid w:val="006020AA"/>
    <w:rsid w:val="006021E3"/>
    <w:rsid w:val="00602427"/>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10981"/>
    <w:rsid w:val="006109A5"/>
    <w:rsid w:val="00611865"/>
    <w:rsid w:val="00611B23"/>
    <w:rsid w:val="00612E0F"/>
    <w:rsid w:val="00612E9A"/>
    <w:rsid w:val="00613E0D"/>
    <w:rsid w:val="006148A4"/>
    <w:rsid w:val="00614E9F"/>
    <w:rsid w:val="006154B7"/>
    <w:rsid w:val="006157F0"/>
    <w:rsid w:val="00615E63"/>
    <w:rsid w:val="0061687D"/>
    <w:rsid w:val="00617A7A"/>
    <w:rsid w:val="00620D1C"/>
    <w:rsid w:val="00620FA1"/>
    <w:rsid w:val="00623113"/>
    <w:rsid w:val="00623F58"/>
    <w:rsid w:val="00623F99"/>
    <w:rsid w:val="006240F9"/>
    <w:rsid w:val="006245BB"/>
    <w:rsid w:val="00624CE3"/>
    <w:rsid w:val="00625388"/>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6F2D"/>
    <w:rsid w:val="0063777D"/>
    <w:rsid w:val="00640DC8"/>
    <w:rsid w:val="00640E05"/>
    <w:rsid w:val="00641F4D"/>
    <w:rsid w:val="00643209"/>
    <w:rsid w:val="00643375"/>
    <w:rsid w:val="00643591"/>
    <w:rsid w:val="006441CA"/>
    <w:rsid w:val="006445C1"/>
    <w:rsid w:val="006445EA"/>
    <w:rsid w:val="006450AF"/>
    <w:rsid w:val="006452ED"/>
    <w:rsid w:val="00646965"/>
    <w:rsid w:val="006471F5"/>
    <w:rsid w:val="00650974"/>
    <w:rsid w:val="00650BDE"/>
    <w:rsid w:val="00651D49"/>
    <w:rsid w:val="0065236B"/>
    <w:rsid w:val="006525CA"/>
    <w:rsid w:val="00652A36"/>
    <w:rsid w:val="00653B76"/>
    <w:rsid w:val="00653C13"/>
    <w:rsid w:val="0065457D"/>
    <w:rsid w:val="00654BA4"/>
    <w:rsid w:val="00657D5E"/>
    <w:rsid w:val="00657DB8"/>
    <w:rsid w:val="00660DDE"/>
    <w:rsid w:val="006622C5"/>
    <w:rsid w:val="0066285B"/>
    <w:rsid w:val="00662FC9"/>
    <w:rsid w:val="006634A0"/>
    <w:rsid w:val="0066363F"/>
    <w:rsid w:val="00663D83"/>
    <w:rsid w:val="00664343"/>
    <w:rsid w:val="006646F3"/>
    <w:rsid w:val="006659F7"/>
    <w:rsid w:val="00666953"/>
    <w:rsid w:val="00666F0F"/>
    <w:rsid w:val="006678B7"/>
    <w:rsid w:val="00667B30"/>
    <w:rsid w:val="006703C4"/>
    <w:rsid w:val="00670557"/>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29CE"/>
    <w:rsid w:val="00682F7E"/>
    <w:rsid w:val="0068300C"/>
    <w:rsid w:val="00683736"/>
    <w:rsid w:val="00685571"/>
    <w:rsid w:val="00685A08"/>
    <w:rsid w:val="00685D52"/>
    <w:rsid w:val="00685DD7"/>
    <w:rsid w:val="00686663"/>
    <w:rsid w:val="006872D3"/>
    <w:rsid w:val="0068741C"/>
    <w:rsid w:val="00687661"/>
    <w:rsid w:val="00687EF9"/>
    <w:rsid w:val="006917E2"/>
    <w:rsid w:val="00692C34"/>
    <w:rsid w:val="00692F56"/>
    <w:rsid w:val="006933FE"/>
    <w:rsid w:val="00693A70"/>
    <w:rsid w:val="00694312"/>
    <w:rsid w:val="00695153"/>
    <w:rsid w:val="00695603"/>
    <w:rsid w:val="006958B9"/>
    <w:rsid w:val="00697E1C"/>
    <w:rsid w:val="00697E82"/>
    <w:rsid w:val="006A0A51"/>
    <w:rsid w:val="006A13F8"/>
    <w:rsid w:val="006A153F"/>
    <w:rsid w:val="006A1EB8"/>
    <w:rsid w:val="006A25AD"/>
    <w:rsid w:val="006A2715"/>
    <w:rsid w:val="006A2EFF"/>
    <w:rsid w:val="006A42F8"/>
    <w:rsid w:val="006A4345"/>
    <w:rsid w:val="006A488E"/>
    <w:rsid w:val="006A4A38"/>
    <w:rsid w:val="006A4D37"/>
    <w:rsid w:val="006A55FA"/>
    <w:rsid w:val="006A5A12"/>
    <w:rsid w:val="006A6597"/>
    <w:rsid w:val="006B0AE9"/>
    <w:rsid w:val="006B5068"/>
    <w:rsid w:val="006B651B"/>
    <w:rsid w:val="006B72A2"/>
    <w:rsid w:val="006B7537"/>
    <w:rsid w:val="006B7A93"/>
    <w:rsid w:val="006C0602"/>
    <w:rsid w:val="006C1D1B"/>
    <w:rsid w:val="006C2228"/>
    <w:rsid w:val="006C26A4"/>
    <w:rsid w:val="006C29C5"/>
    <w:rsid w:val="006C2A49"/>
    <w:rsid w:val="006C33C9"/>
    <w:rsid w:val="006C359D"/>
    <w:rsid w:val="006C454B"/>
    <w:rsid w:val="006C4CF6"/>
    <w:rsid w:val="006C5057"/>
    <w:rsid w:val="006C58B8"/>
    <w:rsid w:val="006C5982"/>
    <w:rsid w:val="006C6D9A"/>
    <w:rsid w:val="006D0053"/>
    <w:rsid w:val="006D0357"/>
    <w:rsid w:val="006D08D7"/>
    <w:rsid w:val="006D16D9"/>
    <w:rsid w:val="006D1F95"/>
    <w:rsid w:val="006D2350"/>
    <w:rsid w:val="006D2445"/>
    <w:rsid w:val="006D28D9"/>
    <w:rsid w:val="006D2E9A"/>
    <w:rsid w:val="006D339B"/>
    <w:rsid w:val="006D3915"/>
    <w:rsid w:val="006D3EEB"/>
    <w:rsid w:val="006D4A9A"/>
    <w:rsid w:val="006D4DD2"/>
    <w:rsid w:val="006D516D"/>
    <w:rsid w:val="006D574A"/>
    <w:rsid w:val="006D5910"/>
    <w:rsid w:val="006D59C8"/>
    <w:rsid w:val="006E0146"/>
    <w:rsid w:val="006E0233"/>
    <w:rsid w:val="006E29F7"/>
    <w:rsid w:val="006E2B2E"/>
    <w:rsid w:val="006E372A"/>
    <w:rsid w:val="006E4019"/>
    <w:rsid w:val="006E49C6"/>
    <w:rsid w:val="006E4EBF"/>
    <w:rsid w:val="006E5471"/>
    <w:rsid w:val="006E57D4"/>
    <w:rsid w:val="006E5EC0"/>
    <w:rsid w:val="006E6847"/>
    <w:rsid w:val="006E7275"/>
    <w:rsid w:val="006F04EE"/>
    <w:rsid w:val="006F0979"/>
    <w:rsid w:val="006F0D6B"/>
    <w:rsid w:val="006F2ECE"/>
    <w:rsid w:val="006F302A"/>
    <w:rsid w:val="006F3181"/>
    <w:rsid w:val="006F42FF"/>
    <w:rsid w:val="006F449C"/>
    <w:rsid w:val="006F53C7"/>
    <w:rsid w:val="006F7C7B"/>
    <w:rsid w:val="0070024D"/>
    <w:rsid w:val="0070025F"/>
    <w:rsid w:val="00700BCB"/>
    <w:rsid w:val="00700C25"/>
    <w:rsid w:val="00701CC4"/>
    <w:rsid w:val="00701FBA"/>
    <w:rsid w:val="0070225E"/>
    <w:rsid w:val="0070330B"/>
    <w:rsid w:val="0070391A"/>
    <w:rsid w:val="00703E7E"/>
    <w:rsid w:val="00703FEB"/>
    <w:rsid w:val="00704192"/>
    <w:rsid w:val="00704AE1"/>
    <w:rsid w:val="007054BD"/>
    <w:rsid w:val="00705CD8"/>
    <w:rsid w:val="00705E9A"/>
    <w:rsid w:val="00706463"/>
    <w:rsid w:val="00706A5D"/>
    <w:rsid w:val="00706B68"/>
    <w:rsid w:val="007074BA"/>
    <w:rsid w:val="00707694"/>
    <w:rsid w:val="007104F3"/>
    <w:rsid w:val="00710C73"/>
    <w:rsid w:val="00711861"/>
    <w:rsid w:val="00711B23"/>
    <w:rsid w:val="00711DF9"/>
    <w:rsid w:val="00712BCA"/>
    <w:rsid w:val="00713872"/>
    <w:rsid w:val="00713C7D"/>
    <w:rsid w:val="00714E95"/>
    <w:rsid w:val="0071508D"/>
    <w:rsid w:val="00715204"/>
    <w:rsid w:val="00715F72"/>
    <w:rsid w:val="0071674E"/>
    <w:rsid w:val="00716A8E"/>
    <w:rsid w:val="007201B5"/>
    <w:rsid w:val="0072030F"/>
    <w:rsid w:val="007227C1"/>
    <w:rsid w:val="007249B6"/>
    <w:rsid w:val="00724C87"/>
    <w:rsid w:val="007250C9"/>
    <w:rsid w:val="00725213"/>
    <w:rsid w:val="007269CF"/>
    <w:rsid w:val="00726A7A"/>
    <w:rsid w:val="00726AC0"/>
    <w:rsid w:val="00730047"/>
    <w:rsid w:val="00730CB4"/>
    <w:rsid w:val="007310E8"/>
    <w:rsid w:val="0073132D"/>
    <w:rsid w:val="00731953"/>
    <w:rsid w:val="007324C1"/>
    <w:rsid w:val="00732913"/>
    <w:rsid w:val="00732FDE"/>
    <w:rsid w:val="00733597"/>
    <w:rsid w:val="00734799"/>
    <w:rsid w:val="0073549A"/>
    <w:rsid w:val="00735DAA"/>
    <w:rsid w:val="00735DFF"/>
    <w:rsid w:val="00736238"/>
    <w:rsid w:val="007367BF"/>
    <w:rsid w:val="007368D6"/>
    <w:rsid w:val="00736E83"/>
    <w:rsid w:val="007374ED"/>
    <w:rsid w:val="0074103F"/>
    <w:rsid w:val="007410DC"/>
    <w:rsid w:val="007411ED"/>
    <w:rsid w:val="00741471"/>
    <w:rsid w:val="00741AE7"/>
    <w:rsid w:val="00742ED9"/>
    <w:rsid w:val="007435FE"/>
    <w:rsid w:val="00744CCB"/>
    <w:rsid w:val="00744DB0"/>
    <w:rsid w:val="007452A0"/>
    <w:rsid w:val="00745F9C"/>
    <w:rsid w:val="007465BF"/>
    <w:rsid w:val="00747B16"/>
    <w:rsid w:val="0075176B"/>
    <w:rsid w:val="007519C2"/>
    <w:rsid w:val="00751E11"/>
    <w:rsid w:val="007520E2"/>
    <w:rsid w:val="00752C9C"/>
    <w:rsid w:val="00752EF8"/>
    <w:rsid w:val="00753247"/>
    <w:rsid w:val="00753FDF"/>
    <w:rsid w:val="00754C8D"/>
    <w:rsid w:val="007566E1"/>
    <w:rsid w:val="00756F45"/>
    <w:rsid w:val="00756F5A"/>
    <w:rsid w:val="00757078"/>
    <w:rsid w:val="0075737E"/>
    <w:rsid w:val="00757550"/>
    <w:rsid w:val="007604E2"/>
    <w:rsid w:val="00761038"/>
    <w:rsid w:val="00761872"/>
    <w:rsid w:val="00761DDB"/>
    <w:rsid w:val="00762500"/>
    <w:rsid w:val="00762847"/>
    <w:rsid w:val="00763035"/>
    <w:rsid w:val="0076355E"/>
    <w:rsid w:val="00763A0C"/>
    <w:rsid w:val="00764C68"/>
    <w:rsid w:val="00765DEA"/>
    <w:rsid w:val="007664B6"/>
    <w:rsid w:val="00766D0E"/>
    <w:rsid w:val="00767623"/>
    <w:rsid w:val="00770550"/>
    <w:rsid w:val="0077130E"/>
    <w:rsid w:val="00771691"/>
    <w:rsid w:val="007719F6"/>
    <w:rsid w:val="00771D82"/>
    <w:rsid w:val="00772163"/>
    <w:rsid w:val="00772313"/>
    <w:rsid w:val="00773665"/>
    <w:rsid w:val="007739ED"/>
    <w:rsid w:val="007740DD"/>
    <w:rsid w:val="00774589"/>
    <w:rsid w:val="00774797"/>
    <w:rsid w:val="00774A33"/>
    <w:rsid w:val="00775398"/>
    <w:rsid w:val="007754C6"/>
    <w:rsid w:val="00775C15"/>
    <w:rsid w:val="00775E9B"/>
    <w:rsid w:val="00776909"/>
    <w:rsid w:val="007774BC"/>
    <w:rsid w:val="007801CB"/>
    <w:rsid w:val="00780836"/>
    <w:rsid w:val="00780A47"/>
    <w:rsid w:val="00781D13"/>
    <w:rsid w:val="00782222"/>
    <w:rsid w:val="007824D9"/>
    <w:rsid w:val="0078260E"/>
    <w:rsid w:val="007837A1"/>
    <w:rsid w:val="00783DDE"/>
    <w:rsid w:val="007846D5"/>
    <w:rsid w:val="007847AD"/>
    <w:rsid w:val="007859A6"/>
    <w:rsid w:val="007873C3"/>
    <w:rsid w:val="00787401"/>
    <w:rsid w:val="00787CC3"/>
    <w:rsid w:val="0079070B"/>
    <w:rsid w:val="0079078C"/>
    <w:rsid w:val="007907A4"/>
    <w:rsid w:val="007907F1"/>
    <w:rsid w:val="00790CAF"/>
    <w:rsid w:val="00790CD5"/>
    <w:rsid w:val="00791A43"/>
    <w:rsid w:val="00792114"/>
    <w:rsid w:val="00792170"/>
    <w:rsid w:val="00792429"/>
    <w:rsid w:val="007927E1"/>
    <w:rsid w:val="00792F2D"/>
    <w:rsid w:val="00792F7E"/>
    <w:rsid w:val="007933B2"/>
    <w:rsid w:val="0079402D"/>
    <w:rsid w:val="0079412F"/>
    <w:rsid w:val="0079448F"/>
    <w:rsid w:val="007955F4"/>
    <w:rsid w:val="00796121"/>
    <w:rsid w:val="00796735"/>
    <w:rsid w:val="00797C15"/>
    <w:rsid w:val="007A0903"/>
    <w:rsid w:val="007A1461"/>
    <w:rsid w:val="007A150E"/>
    <w:rsid w:val="007A1BCD"/>
    <w:rsid w:val="007A4A27"/>
    <w:rsid w:val="007A4D3C"/>
    <w:rsid w:val="007A52EC"/>
    <w:rsid w:val="007A56DB"/>
    <w:rsid w:val="007A689C"/>
    <w:rsid w:val="007A6C8B"/>
    <w:rsid w:val="007A704A"/>
    <w:rsid w:val="007A7F59"/>
    <w:rsid w:val="007B0694"/>
    <w:rsid w:val="007B075C"/>
    <w:rsid w:val="007B1F2E"/>
    <w:rsid w:val="007B46BB"/>
    <w:rsid w:val="007B4C20"/>
    <w:rsid w:val="007B4C4A"/>
    <w:rsid w:val="007B5C5D"/>
    <w:rsid w:val="007B6215"/>
    <w:rsid w:val="007B6684"/>
    <w:rsid w:val="007B6BBF"/>
    <w:rsid w:val="007B6FC2"/>
    <w:rsid w:val="007B7AE9"/>
    <w:rsid w:val="007C034D"/>
    <w:rsid w:val="007C060E"/>
    <w:rsid w:val="007C0E9C"/>
    <w:rsid w:val="007C1C77"/>
    <w:rsid w:val="007C2B08"/>
    <w:rsid w:val="007C2F3E"/>
    <w:rsid w:val="007C30C8"/>
    <w:rsid w:val="007C4735"/>
    <w:rsid w:val="007C5BB4"/>
    <w:rsid w:val="007C5CB9"/>
    <w:rsid w:val="007C70DA"/>
    <w:rsid w:val="007C7156"/>
    <w:rsid w:val="007C7BC4"/>
    <w:rsid w:val="007C7CDB"/>
    <w:rsid w:val="007D0155"/>
    <w:rsid w:val="007D0E46"/>
    <w:rsid w:val="007D1D69"/>
    <w:rsid w:val="007D32E1"/>
    <w:rsid w:val="007D427C"/>
    <w:rsid w:val="007D4E2D"/>
    <w:rsid w:val="007D4EC0"/>
    <w:rsid w:val="007D533C"/>
    <w:rsid w:val="007D576E"/>
    <w:rsid w:val="007D5876"/>
    <w:rsid w:val="007D5F7E"/>
    <w:rsid w:val="007D60FA"/>
    <w:rsid w:val="007D6902"/>
    <w:rsid w:val="007D70E0"/>
    <w:rsid w:val="007D7758"/>
    <w:rsid w:val="007E0C57"/>
    <w:rsid w:val="007E1439"/>
    <w:rsid w:val="007E17BB"/>
    <w:rsid w:val="007E1A6D"/>
    <w:rsid w:val="007E22D7"/>
    <w:rsid w:val="007E2472"/>
    <w:rsid w:val="007E2C8C"/>
    <w:rsid w:val="007E31F0"/>
    <w:rsid w:val="007E3E58"/>
    <w:rsid w:val="007E3E6A"/>
    <w:rsid w:val="007E6D0E"/>
    <w:rsid w:val="007F17B5"/>
    <w:rsid w:val="007F208A"/>
    <w:rsid w:val="007F252B"/>
    <w:rsid w:val="007F26DB"/>
    <w:rsid w:val="007F2897"/>
    <w:rsid w:val="007F4D0D"/>
    <w:rsid w:val="007F4EA4"/>
    <w:rsid w:val="007F54BB"/>
    <w:rsid w:val="007F560D"/>
    <w:rsid w:val="007F5D5E"/>
    <w:rsid w:val="007F6EDB"/>
    <w:rsid w:val="007F72D4"/>
    <w:rsid w:val="007F7FDC"/>
    <w:rsid w:val="0080054D"/>
    <w:rsid w:val="0080090D"/>
    <w:rsid w:val="00800C8A"/>
    <w:rsid w:val="0080142C"/>
    <w:rsid w:val="008019CB"/>
    <w:rsid w:val="00802D54"/>
    <w:rsid w:val="00803357"/>
    <w:rsid w:val="00803C40"/>
    <w:rsid w:val="00804453"/>
    <w:rsid w:val="008044A6"/>
    <w:rsid w:val="00804736"/>
    <w:rsid w:val="008055E4"/>
    <w:rsid w:val="008065CE"/>
    <w:rsid w:val="00806B16"/>
    <w:rsid w:val="00807858"/>
    <w:rsid w:val="00807A4F"/>
    <w:rsid w:val="0081015E"/>
    <w:rsid w:val="008105D4"/>
    <w:rsid w:val="00810954"/>
    <w:rsid w:val="0081100B"/>
    <w:rsid w:val="00811187"/>
    <w:rsid w:val="0081246C"/>
    <w:rsid w:val="00813365"/>
    <w:rsid w:val="00813DB7"/>
    <w:rsid w:val="00814320"/>
    <w:rsid w:val="008145E1"/>
    <w:rsid w:val="0081470C"/>
    <w:rsid w:val="00814AE1"/>
    <w:rsid w:val="00814EFB"/>
    <w:rsid w:val="00815856"/>
    <w:rsid w:val="00817389"/>
    <w:rsid w:val="008211DB"/>
    <w:rsid w:val="0082182E"/>
    <w:rsid w:val="00821B38"/>
    <w:rsid w:val="00823B17"/>
    <w:rsid w:val="008243EA"/>
    <w:rsid w:val="0082462A"/>
    <w:rsid w:val="00824F20"/>
    <w:rsid w:val="00825448"/>
    <w:rsid w:val="00825D56"/>
    <w:rsid w:val="00825F2A"/>
    <w:rsid w:val="008265DA"/>
    <w:rsid w:val="00826809"/>
    <w:rsid w:val="00827C00"/>
    <w:rsid w:val="00827EBF"/>
    <w:rsid w:val="008323DC"/>
    <w:rsid w:val="0083302C"/>
    <w:rsid w:val="00833228"/>
    <w:rsid w:val="008332C0"/>
    <w:rsid w:val="008335C2"/>
    <w:rsid w:val="008339F1"/>
    <w:rsid w:val="0083403E"/>
    <w:rsid w:val="008345C2"/>
    <w:rsid w:val="008347EE"/>
    <w:rsid w:val="00834B12"/>
    <w:rsid w:val="00834CBF"/>
    <w:rsid w:val="00834E9E"/>
    <w:rsid w:val="00834EEA"/>
    <w:rsid w:val="00835713"/>
    <w:rsid w:val="00836191"/>
    <w:rsid w:val="00837121"/>
    <w:rsid w:val="00837656"/>
    <w:rsid w:val="00837BC3"/>
    <w:rsid w:val="00837CD9"/>
    <w:rsid w:val="00841350"/>
    <w:rsid w:val="0084191B"/>
    <w:rsid w:val="00842A6E"/>
    <w:rsid w:val="008430A8"/>
    <w:rsid w:val="0084344A"/>
    <w:rsid w:val="00843CAC"/>
    <w:rsid w:val="00844232"/>
    <w:rsid w:val="008448D4"/>
    <w:rsid w:val="00844E08"/>
    <w:rsid w:val="008466CE"/>
    <w:rsid w:val="0084680C"/>
    <w:rsid w:val="008507B1"/>
    <w:rsid w:val="00852250"/>
    <w:rsid w:val="008527D2"/>
    <w:rsid w:val="008533C2"/>
    <w:rsid w:val="00856055"/>
    <w:rsid w:val="00856764"/>
    <w:rsid w:val="00856C7A"/>
    <w:rsid w:val="00856EE0"/>
    <w:rsid w:val="0085712F"/>
    <w:rsid w:val="0085753F"/>
    <w:rsid w:val="00857B53"/>
    <w:rsid w:val="00857CE7"/>
    <w:rsid w:val="00857E13"/>
    <w:rsid w:val="0086006B"/>
    <w:rsid w:val="0086077D"/>
    <w:rsid w:val="00861ADD"/>
    <w:rsid w:val="0086236C"/>
    <w:rsid w:val="00862A93"/>
    <w:rsid w:val="0086315C"/>
    <w:rsid w:val="00865513"/>
    <w:rsid w:val="00865A6E"/>
    <w:rsid w:val="00866795"/>
    <w:rsid w:val="00867129"/>
    <w:rsid w:val="008702E8"/>
    <w:rsid w:val="008704E5"/>
    <w:rsid w:val="00870942"/>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9D2"/>
    <w:rsid w:val="00880D9D"/>
    <w:rsid w:val="00880EDC"/>
    <w:rsid w:val="00881671"/>
    <w:rsid w:val="008816DA"/>
    <w:rsid w:val="00881E5C"/>
    <w:rsid w:val="00881F42"/>
    <w:rsid w:val="008820FB"/>
    <w:rsid w:val="00882862"/>
    <w:rsid w:val="00882B19"/>
    <w:rsid w:val="00882F4F"/>
    <w:rsid w:val="00884E93"/>
    <w:rsid w:val="0088530F"/>
    <w:rsid w:val="00885911"/>
    <w:rsid w:val="00887172"/>
    <w:rsid w:val="00887941"/>
    <w:rsid w:val="00887A58"/>
    <w:rsid w:val="00888167"/>
    <w:rsid w:val="00892165"/>
    <w:rsid w:val="008923F7"/>
    <w:rsid w:val="00892C9E"/>
    <w:rsid w:val="00892E02"/>
    <w:rsid w:val="0089374D"/>
    <w:rsid w:val="008937F6"/>
    <w:rsid w:val="00894625"/>
    <w:rsid w:val="00895124"/>
    <w:rsid w:val="00895173"/>
    <w:rsid w:val="00895497"/>
    <w:rsid w:val="0089591D"/>
    <w:rsid w:val="008969F4"/>
    <w:rsid w:val="00896CF9"/>
    <w:rsid w:val="008973EB"/>
    <w:rsid w:val="008A100C"/>
    <w:rsid w:val="008A1C2A"/>
    <w:rsid w:val="008A1E84"/>
    <w:rsid w:val="008A3925"/>
    <w:rsid w:val="008A3C04"/>
    <w:rsid w:val="008A4305"/>
    <w:rsid w:val="008A4594"/>
    <w:rsid w:val="008A5E5D"/>
    <w:rsid w:val="008B07E0"/>
    <w:rsid w:val="008B08F9"/>
    <w:rsid w:val="008B2640"/>
    <w:rsid w:val="008B2C23"/>
    <w:rsid w:val="008B3453"/>
    <w:rsid w:val="008B37FA"/>
    <w:rsid w:val="008B4820"/>
    <w:rsid w:val="008B4916"/>
    <w:rsid w:val="008B7CF2"/>
    <w:rsid w:val="008B7EEC"/>
    <w:rsid w:val="008C0E03"/>
    <w:rsid w:val="008C1324"/>
    <w:rsid w:val="008C148F"/>
    <w:rsid w:val="008C16ED"/>
    <w:rsid w:val="008C2237"/>
    <w:rsid w:val="008C2A3F"/>
    <w:rsid w:val="008C301E"/>
    <w:rsid w:val="008C4344"/>
    <w:rsid w:val="008C46D3"/>
    <w:rsid w:val="008C493D"/>
    <w:rsid w:val="008C5B52"/>
    <w:rsid w:val="008C6437"/>
    <w:rsid w:val="008C688F"/>
    <w:rsid w:val="008C6B3D"/>
    <w:rsid w:val="008C75DC"/>
    <w:rsid w:val="008C7CA7"/>
    <w:rsid w:val="008D0F10"/>
    <w:rsid w:val="008D1CB6"/>
    <w:rsid w:val="008D2AE3"/>
    <w:rsid w:val="008D2CC8"/>
    <w:rsid w:val="008D30AF"/>
    <w:rsid w:val="008D310C"/>
    <w:rsid w:val="008D3BAD"/>
    <w:rsid w:val="008D3DDD"/>
    <w:rsid w:val="008D3F3E"/>
    <w:rsid w:val="008D48EF"/>
    <w:rsid w:val="008D4C3A"/>
    <w:rsid w:val="008D58BD"/>
    <w:rsid w:val="008D5BAD"/>
    <w:rsid w:val="008D7042"/>
    <w:rsid w:val="008E04DC"/>
    <w:rsid w:val="008E187B"/>
    <w:rsid w:val="008E1D98"/>
    <w:rsid w:val="008E2DD0"/>
    <w:rsid w:val="008E2F89"/>
    <w:rsid w:val="008E34D6"/>
    <w:rsid w:val="008E48C2"/>
    <w:rsid w:val="008E52ED"/>
    <w:rsid w:val="008E56E0"/>
    <w:rsid w:val="008E6061"/>
    <w:rsid w:val="008E6C8D"/>
    <w:rsid w:val="008E786D"/>
    <w:rsid w:val="008E798D"/>
    <w:rsid w:val="008F0063"/>
    <w:rsid w:val="008F087C"/>
    <w:rsid w:val="008F097A"/>
    <w:rsid w:val="008F0A63"/>
    <w:rsid w:val="008F18B2"/>
    <w:rsid w:val="008F1A4E"/>
    <w:rsid w:val="008F1D2C"/>
    <w:rsid w:val="008F202E"/>
    <w:rsid w:val="008F2915"/>
    <w:rsid w:val="008F4FA6"/>
    <w:rsid w:val="008F5F00"/>
    <w:rsid w:val="008F654E"/>
    <w:rsid w:val="008F67BF"/>
    <w:rsid w:val="008F6B9C"/>
    <w:rsid w:val="008F6D3C"/>
    <w:rsid w:val="008F7C87"/>
    <w:rsid w:val="009006EC"/>
    <w:rsid w:val="00900BA6"/>
    <w:rsid w:val="009023BD"/>
    <w:rsid w:val="00902757"/>
    <w:rsid w:val="00902CA1"/>
    <w:rsid w:val="00903572"/>
    <w:rsid w:val="00903643"/>
    <w:rsid w:val="0090382E"/>
    <w:rsid w:val="00903E3D"/>
    <w:rsid w:val="00904952"/>
    <w:rsid w:val="00904E6E"/>
    <w:rsid w:val="009054A2"/>
    <w:rsid w:val="00905FBE"/>
    <w:rsid w:val="00906055"/>
    <w:rsid w:val="00907201"/>
    <w:rsid w:val="009075D4"/>
    <w:rsid w:val="009075FD"/>
    <w:rsid w:val="00907ABF"/>
    <w:rsid w:val="00907F4D"/>
    <w:rsid w:val="00912236"/>
    <w:rsid w:val="00913023"/>
    <w:rsid w:val="00913666"/>
    <w:rsid w:val="00913BCA"/>
    <w:rsid w:val="009159AF"/>
    <w:rsid w:val="00915F2B"/>
    <w:rsid w:val="00915F74"/>
    <w:rsid w:val="00916585"/>
    <w:rsid w:val="009165E5"/>
    <w:rsid w:val="00916893"/>
    <w:rsid w:val="00916E4A"/>
    <w:rsid w:val="009178DC"/>
    <w:rsid w:val="00917A1C"/>
    <w:rsid w:val="009201D3"/>
    <w:rsid w:val="009203F5"/>
    <w:rsid w:val="00920CDE"/>
    <w:rsid w:val="009214E1"/>
    <w:rsid w:val="00921826"/>
    <w:rsid w:val="00922DAA"/>
    <w:rsid w:val="00923468"/>
    <w:rsid w:val="00925622"/>
    <w:rsid w:val="0092582E"/>
    <w:rsid w:val="0092589D"/>
    <w:rsid w:val="00925957"/>
    <w:rsid w:val="00926826"/>
    <w:rsid w:val="00926903"/>
    <w:rsid w:val="00927040"/>
    <w:rsid w:val="009272FF"/>
    <w:rsid w:val="00927A0B"/>
    <w:rsid w:val="00930126"/>
    <w:rsid w:val="0093036A"/>
    <w:rsid w:val="00930553"/>
    <w:rsid w:val="00931751"/>
    <w:rsid w:val="0093209B"/>
    <w:rsid w:val="009323DA"/>
    <w:rsid w:val="00933118"/>
    <w:rsid w:val="00935FD1"/>
    <w:rsid w:val="00936054"/>
    <w:rsid w:val="00937D0B"/>
    <w:rsid w:val="009401D5"/>
    <w:rsid w:val="00941825"/>
    <w:rsid w:val="009436B9"/>
    <w:rsid w:val="00943D66"/>
    <w:rsid w:val="00944429"/>
    <w:rsid w:val="009452C4"/>
    <w:rsid w:val="009452FC"/>
    <w:rsid w:val="00945610"/>
    <w:rsid w:val="00945EBB"/>
    <w:rsid w:val="009462AE"/>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5E2"/>
    <w:rsid w:val="0095470D"/>
    <w:rsid w:val="0095491A"/>
    <w:rsid w:val="0095498B"/>
    <w:rsid w:val="00954E80"/>
    <w:rsid w:val="00954FFC"/>
    <w:rsid w:val="0095592B"/>
    <w:rsid w:val="009571AE"/>
    <w:rsid w:val="009572D6"/>
    <w:rsid w:val="009577C8"/>
    <w:rsid w:val="00960C69"/>
    <w:rsid w:val="00961E44"/>
    <w:rsid w:val="00962556"/>
    <w:rsid w:val="009625C7"/>
    <w:rsid w:val="009631C8"/>
    <w:rsid w:val="009631F8"/>
    <w:rsid w:val="009639C2"/>
    <w:rsid w:val="009649A6"/>
    <w:rsid w:val="009651A8"/>
    <w:rsid w:val="00965EE1"/>
    <w:rsid w:val="00965F20"/>
    <w:rsid w:val="009670F6"/>
    <w:rsid w:val="0096781B"/>
    <w:rsid w:val="00967F74"/>
    <w:rsid w:val="00970008"/>
    <w:rsid w:val="009709FC"/>
    <w:rsid w:val="00970E17"/>
    <w:rsid w:val="0097132E"/>
    <w:rsid w:val="009718E8"/>
    <w:rsid w:val="00971ED2"/>
    <w:rsid w:val="00972407"/>
    <w:rsid w:val="009724DF"/>
    <w:rsid w:val="00972EE4"/>
    <w:rsid w:val="00973782"/>
    <w:rsid w:val="00974347"/>
    <w:rsid w:val="00974F19"/>
    <w:rsid w:val="00975000"/>
    <w:rsid w:val="0097520E"/>
    <w:rsid w:val="00975315"/>
    <w:rsid w:val="009756AD"/>
    <w:rsid w:val="00975945"/>
    <w:rsid w:val="00975A03"/>
    <w:rsid w:val="00976BA9"/>
    <w:rsid w:val="00981381"/>
    <w:rsid w:val="00982296"/>
    <w:rsid w:val="00982FF6"/>
    <w:rsid w:val="009835C7"/>
    <w:rsid w:val="00983BFC"/>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6BBC"/>
    <w:rsid w:val="00997642"/>
    <w:rsid w:val="00997753"/>
    <w:rsid w:val="00997848"/>
    <w:rsid w:val="009A0674"/>
    <w:rsid w:val="009A17AF"/>
    <w:rsid w:val="009A18FF"/>
    <w:rsid w:val="009A1CBC"/>
    <w:rsid w:val="009A27D3"/>
    <w:rsid w:val="009A2935"/>
    <w:rsid w:val="009A2B72"/>
    <w:rsid w:val="009A3867"/>
    <w:rsid w:val="009A4686"/>
    <w:rsid w:val="009A48EB"/>
    <w:rsid w:val="009A4E20"/>
    <w:rsid w:val="009A5A13"/>
    <w:rsid w:val="009A5B7F"/>
    <w:rsid w:val="009A689A"/>
    <w:rsid w:val="009A7C24"/>
    <w:rsid w:val="009B1336"/>
    <w:rsid w:val="009B181C"/>
    <w:rsid w:val="009B1CBA"/>
    <w:rsid w:val="009B25BD"/>
    <w:rsid w:val="009B318C"/>
    <w:rsid w:val="009B32B6"/>
    <w:rsid w:val="009B3EFA"/>
    <w:rsid w:val="009B4651"/>
    <w:rsid w:val="009B4C03"/>
    <w:rsid w:val="009B5AF8"/>
    <w:rsid w:val="009B66C3"/>
    <w:rsid w:val="009C2279"/>
    <w:rsid w:val="009C2806"/>
    <w:rsid w:val="009C3078"/>
    <w:rsid w:val="009C3718"/>
    <w:rsid w:val="009C3F70"/>
    <w:rsid w:val="009C44F8"/>
    <w:rsid w:val="009C4F63"/>
    <w:rsid w:val="009C5C03"/>
    <w:rsid w:val="009C5FC0"/>
    <w:rsid w:val="009C65CD"/>
    <w:rsid w:val="009C6C89"/>
    <w:rsid w:val="009D200F"/>
    <w:rsid w:val="009D49E9"/>
    <w:rsid w:val="009D55A7"/>
    <w:rsid w:val="009D783E"/>
    <w:rsid w:val="009E0469"/>
    <w:rsid w:val="009E04C8"/>
    <w:rsid w:val="009E0D2D"/>
    <w:rsid w:val="009E0DE9"/>
    <w:rsid w:val="009E15A8"/>
    <w:rsid w:val="009E41AF"/>
    <w:rsid w:val="009E44E9"/>
    <w:rsid w:val="009E509B"/>
    <w:rsid w:val="009E54BF"/>
    <w:rsid w:val="009E5686"/>
    <w:rsid w:val="009E7A7A"/>
    <w:rsid w:val="009E7B50"/>
    <w:rsid w:val="009F0E56"/>
    <w:rsid w:val="009F184A"/>
    <w:rsid w:val="009F28DF"/>
    <w:rsid w:val="009F4284"/>
    <w:rsid w:val="009F438E"/>
    <w:rsid w:val="009F4F2F"/>
    <w:rsid w:val="009F5493"/>
    <w:rsid w:val="009F5B81"/>
    <w:rsid w:val="009F5FD4"/>
    <w:rsid w:val="009F66BA"/>
    <w:rsid w:val="009F6746"/>
    <w:rsid w:val="009F7C7C"/>
    <w:rsid w:val="009F7D77"/>
    <w:rsid w:val="00A002D3"/>
    <w:rsid w:val="00A00501"/>
    <w:rsid w:val="00A00506"/>
    <w:rsid w:val="00A00BA2"/>
    <w:rsid w:val="00A00F9E"/>
    <w:rsid w:val="00A01341"/>
    <w:rsid w:val="00A03A86"/>
    <w:rsid w:val="00A03ADC"/>
    <w:rsid w:val="00A046F5"/>
    <w:rsid w:val="00A0503B"/>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63B3"/>
    <w:rsid w:val="00A17C26"/>
    <w:rsid w:val="00A200B7"/>
    <w:rsid w:val="00A20BBB"/>
    <w:rsid w:val="00A20BE1"/>
    <w:rsid w:val="00A21A6A"/>
    <w:rsid w:val="00A22922"/>
    <w:rsid w:val="00A22BE0"/>
    <w:rsid w:val="00A2337F"/>
    <w:rsid w:val="00A236A7"/>
    <w:rsid w:val="00A249E3"/>
    <w:rsid w:val="00A252B6"/>
    <w:rsid w:val="00A262FB"/>
    <w:rsid w:val="00A263DC"/>
    <w:rsid w:val="00A267C7"/>
    <w:rsid w:val="00A2B74C"/>
    <w:rsid w:val="00A30FF8"/>
    <w:rsid w:val="00A323A3"/>
    <w:rsid w:val="00A323EF"/>
    <w:rsid w:val="00A329EA"/>
    <w:rsid w:val="00A34383"/>
    <w:rsid w:val="00A34E76"/>
    <w:rsid w:val="00A354C4"/>
    <w:rsid w:val="00A3558F"/>
    <w:rsid w:val="00A36023"/>
    <w:rsid w:val="00A36037"/>
    <w:rsid w:val="00A36425"/>
    <w:rsid w:val="00A36BE1"/>
    <w:rsid w:val="00A378F0"/>
    <w:rsid w:val="00A37A2B"/>
    <w:rsid w:val="00A411E3"/>
    <w:rsid w:val="00A42447"/>
    <w:rsid w:val="00A44B2A"/>
    <w:rsid w:val="00A44DC5"/>
    <w:rsid w:val="00A46ECD"/>
    <w:rsid w:val="00A47C3C"/>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9BA"/>
    <w:rsid w:val="00A63DAC"/>
    <w:rsid w:val="00A6495F"/>
    <w:rsid w:val="00A64F74"/>
    <w:rsid w:val="00A651D3"/>
    <w:rsid w:val="00A65231"/>
    <w:rsid w:val="00A65509"/>
    <w:rsid w:val="00A656FB"/>
    <w:rsid w:val="00A657EC"/>
    <w:rsid w:val="00A6693B"/>
    <w:rsid w:val="00A67879"/>
    <w:rsid w:val="00A67AD2"/>
    <w:rsid w:val="00A70047"/>
    <w:rsid w:val="00A70824"/>
    <w:rsid w:val="00A71697"/>
    <w:rsid w:val="00A71965"/>
    <w:rsid w:val="00A71BDD"/>
    <w:rsid w:val="00A72D7C"/>
    <w:rsid w:val="00A7362D"/>
    <w:rsid w:val="00A73812"/>
    <w:rsid w:val="00A749CB"/>
    <w:rsid w:val="00A75236"/>
    <w:rsid w:val="00A7531E"/>
    <w:rsid w:val="00A76702"/>
    <w:rsid w:val="00A7696D"/>
    <w:rsid w:val="00A76CE0"/>
    <w:rsid w:val="00A773EB"/>
    <w:rsid w:val="00A80C12"/>
    <w:rsid w:val="00A80E5C"/>
    <w:rsid w:val="00A829CE"/>
    <w:rsid w:val="00A83A1C"/>
    <w:rsid w:val="00A848D2"/>
    <w:rsid w:val="00A857F3"/>
    <w:rsid w:val="00A8624F"/>
    <w:rsid w:val="00A8679F"/>
    <w:rsid w:val="00A87790"/>
    <w:rsid w:val="00A878AF"/>
    <w:rsid w:val="00A87FAA"/>
    <w:rsid w:val="00A9187B"/>
    <w:rsid w:val="00A92161"/>
    <w:rsid w:val="00A9369D"/>
    <w:rsid w:val="00A93B08"/>
    <w:rsid w:val="00A940ED"/>
    <w:rsid w:val="00A94EF9"/>
    <w:rsid w:val="00A94EFD"/>
    <w:rsid w:val="00A950DA"/>
    <w:rsid w:val="00A959B8"/>
    <w:rsid w:val="00A9687F"/>
    <w:rsid w:val="00A96F29"/>
    <w:rsid w:val="00A9719D"/>
    <w:rsid w:val="00A97816"/>
    <w:rsid w:val="00A97B88"/>
    <w:rsid w:val="00AA002B"/>
    <w:rsid w:val="00AA14AA"/>
    <w:rsid w:val="00AA274D"/>
    <w:rsid w:val="00AA3424"/>
    <w:rsid w:val="00AA456C"/>
    <w:rsid w:val="00AA49CB"/>
    <w:rsid w:val="00AA5417"/>
    <w:rsid w:val="00AA5E5E"/>
    <w:rsid w:val="00AA649E"/>
    <w:rsid w:val="00AA6687"/>
    <w:rsid w:val="00AA6C84"/>
    <w:rsid w:val="00AA6EAF"/>
    <w:rsid w:val="00AA6FEA"/>
    <w:rsid w:val="00AB08FC"/>
    <w:rsid w:val="00AB10C7"/>
    <w:rsid w:val="00AB1724"/>
    <w:rsid w:val="00AB2D94"/>
    <w:rsid w:val="00AB3392"/>
    <w:rsid w:val="00AB57D2"/>
    <w:rsid w:val="00AB63B9"/>
    <w:rsid w:val="00AB6F1D"/>
    <w:rsid w:val="00AB763E"/>
    <w:rsid w:val="00AC00A3"/>
    <w:rsid w:val="00AC0246"/>
    <w:rsid w:val="00AC02EB"/>
    <w:rsid w:val="00AC11DF"/>
    <w:rsid w:val="00AC1480"/>
    <w:rsid w:val="00AC1E75"/>
    <w:rsid w:val="00AC2E32"/>
    <w:rsid w:val="00AC2F51"/>
    <w:rsid w:val="00AC322E"/>
    <w:rsid w:val="00AC43EA"/>
    <w:rsid w:val="00AC4F0B"/>
    <w:rsid w:val="00AC50B0"/>
    <w:rsid w:val="00AC520D"/>
    <w:rsid w:val="00AC5289"/>
    <w:rsid w:val="00AC5AB9"/>
    <w:rsid w:val="00AC7030"/>
    <w:rsid w:val="00AC76D6"/>
    <w:rsid w:val="00ACFBDF"/>
    <w:rsid w:val="00AD0083"/>
    <w:rsid w:val="00AD4D6A"/>
    <w:rsid w:val="00AD5438"/>
    <w:rsid w:val="00AD5D75"/>
    <w:rsid w:val="00AD7621"/>
    <w:rsid w:val="00AD76E4"/>
    <w:rsid w:val="00AD78CE"/>
    <w:rsid w:val="00AD7E6E"/>
    <w:rsid w:val="00AE08A8"/>
    <w:rsid w:val="00AE1620"/>
    <w:rsid w:val="00AE1A3D"/>
    <w:rsid w:val="00AE2101"/>
    <w:rsid w:val="00AE23B9"/>
    <w:rsid w:val="00AE2939"/>
    <w:rsid w:val="00AE3574"/>
    <w:rsid w:val="00AE4284"/>
    <w:rsid w:val="00AE4A3F"/>
    <w:rsid w:val="00AE5267"/>
    <w:rsid w:val="00AE5398"/>
    <w:rsid w:val="00AE6499"/>
    <w:rsid w:val="00AE6B52"/>
    <w:rsid w:val="00AE76D9"/>
    <w:rsid w:val="00AF0C78"/>
    <w:rsid w:val="00AF0E51"/>
    <w:rsid w:val="00AF28F4"/>
    <w:rsid w:val="00AF294A"/>
    <w:rsid w:val="00AF2F91"/>
    <w:rsid w:val="00AF3DA1"/>
    <w:rsid w:val="00AF4616"/>
    <w:rsid w:val="00AF60EB"/>
    <w:rsid w:val="00AF6151"/>
    <w:rsid w:val="00AF66AE"/>
    <w:rsid w:val="00AF6AFB"/>
    <w:rsid w:val="00AF721D"/>
    <w:rsid w:val="00AF7756"/>
    <w:rsid w:val="00B00780"/>
    <w:rsid w:val="00B00CD1"/>
    <w:rsid w:val="00B02AD4"/>
    <w:rsid w:val="00B02E80"/>
    <w:rsid w:val="00B02FB2"/>
    <w:rsid w:val="00B032C1"/>
    <w:rsid w:val="00B033E8"/>
    <w:rsid w:val="00B036B6"/>
    <w:rsid w:val="00B0380E"/>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30D2"/>
    <w:rsid w:val="00B155C0"/>
    <w:rsid w:val="00B1584D"/>
    <w:rsid w:val="00B15B91"/>
    <w:rsid w:val="00B15FCA"/>
    <w:rsid w:val="00B1750D"/>
    <w:rsid w:val="00B17BFF"/>
    <w:rsid w:val="00B17EA0"/>
    <w:rsid w:val="00B20176"/>
    <w:rsid w:val="00B20C2C"/>
    <w:rsid w:val="00B213F8"/>
    <w:rsid w:val="00B2189C"/>
    <w:rsid w:val="00B220C1"/>
    <w:rsid w:val="00B226C0"/>
    <w:rsid w:val="00B22A0C"/>
    <w:rsid w:val="00B24248"/>
    <w:rsid w:val="00B24A93"/>
    <w:rsid w:val="00B25148"/>
    <w:rsid w:val="00B2635A"/>
    <w:rsid w:val="00B263FF"/>
    <w:rsid w:val="00B26432"/>
    <w:rsid w:val="00B26DDC"/>
    <w:rsid w:val="00B271EC"/>
    <w:rsid w:val="00B311E9"/>
    <w:rsid w:val="00B326E1"/>
    <w:rsid w:val="00B328D7"/>
    <w:rsid w:val="00B32A17"/>
    <w:rsid w:val="00B33702"/>
    <w:rsid w:val="00B34200"/>
    <w:rsid w:val="00B34288"/>
    <w:rsid w:val="00B34D60"/>
    <w:rsid w:val="00B352F0"/>
    <w:rsid w:val="00B35CE9"/>
    <w:rsid w:val="00B373DF"/>
    <w:rsid w:val="00B374DC"/>
    <w:rsid w:val="00B40D09"/>
    <w:rsid w:val="00B41DCA"/>
    <w:rsid w:val="00B43556"/>
    <w:rsid w:val="00B43CC1"/>
    <w:rsid w:val="00B43FCA"/>
    <w:rsid w:val="00B460EA"/>
    <w:rsid w:val="00B462B6"/>
    <w:rsid w:val="00B469E8"/>
    <w:rsid w:val="00B47427"/>
    <w:rsid w:val="00B47CBD"/>
    <w:rsid w:val="00B50112"/>
    <w:rsid w:val="00B50981"/>
    <w:rsid w:val="00B50AFD"/>
    <w:rsid w:val="00B50E75"/>
    <w:rsid w:val="00B52A69"/>
    <w:rsid w:val="00B52C23"/>
    <w:rsid w:val="00B53667"/>
    <w:rsid w:val="00B53723"/>
    <w:rsid w:val="00B53818"/>
    <w:rsid w:val="00B54191"/>
    <w:rsid w:val="00B54EDD"/>
    <w:rsid w:val="00B55B6D"/>
    <w:rsid w:val="00B5662B"/>
    <w:rsid w:val="00B56F7B"/>
    <w:rsid w:val="00B572B9"/>
    <w:rsid w:val="00B604CB"/>
    <w:rsid w:val="00B6136D"/>
    <w:rsid w:val="00B62CA5"/>
    <w:rsid w:val="00B62F22"/>
    <w:rsid w:val="00B63BDA"/>
    <w:rsid w:val="00B63DE1"/>
    <w:rsid w:val="00B64398"/>
    <w:rsid w:val="00B645A4"/>
    <w:rsid w:val="00B64D18"/>
    <w:rsid w:val="00B66D9B"/>
    <w:rsid w:val="00B675DF"/>
    <w:rsid w:val="00B677F9"/>
    <w:rsid w:val="00B70365"/>
    <w:rsid w:val="00B70503"/>
    <w:rsid w:val="00B70C9C"/>
    <w:rsid w:val="00B710B8"/>
    <w:rsid w:val="00B71987"/>
    <w:rsid w:val="00B7282E"/>
    <w:rsid w:val="00B72BD6"/>
    <w:rsid w:val="00B72DD6"/>
    <w:rsid w:val="00B73579"/>
    <w:rsid w:val="00B73CC5"/>
    <w:rsid w:val="00B74186"/>
    <w:rsid w:val="00B75084"/>
    <w:rsid w:val="00B75114"/>
    <w:rsid w:val="00B753E3"/>
    <w:rsid w:val="00B754C2"/>
    <w:rsid w:val="00B75681"/>
    <w:rsid w:val="00B76664"/>
    <w:rsid w:val="00B767B1"/>
    <w:rsid w:val="00B773F1"/>
    <w:rsid w:val="00B7750F"/>
    <w:rsid w:val="00B77D50"/>
    <w:rsid w:val="00B80A32"/>
    <w:rsid w:val="00B8275B"/>
    <w:rsid w:val="00B82857"/>
    <w:rsid w:val="00B82B04"/>
    <w:rsid w:val="00B8352A"/>
    <w:rsid w:val="00B839A0"/>
    <w:rsid w:val="00B85009"/>
    <w:rsid w:val="00B904F1"/>
    <w:rsid w:val="00B90946"/>
    <w:rsid w:val="00B90B58"/>
    <w:rsid w:val="00B90FEB"/>
    <w:rsid w:val="00B921FF"/>
    <w:rsid w:val="00B929F4"/>
    <w:rsid w:val="00B930AE"/>
    <w:rsid w:val="00B931E1"/>
    <w:rsid w:val="00B94C9B"/>
    <w:rsid w:val="00B9518C"/>
    <w:rsid w:val="00B971EB"/>
    <w:rsid w:val="00B976E8"/>
    <w:rsid w:val="00B977B0"/>
    <w:rsid w:val="00BA0DBB"/>
    <w:rsid w:val="00BA0EEC"/>
    <w:rsid w:val="00BA1767"/>
    <w:rsid w:val="00BA18FE"/>
    <w:rsid w:val="00BA285F"/>
    <w:rsid w:val="00BA2E35"/>
    <w:rsid w:val="00BA32BD"/>
    <w:rsid w:val="00BA3509"/>
    <w:rsid w:val="00BA36A3"/>
    <w:rsid w:val="00BA3D39"/>
    <w:rsid w:val="00BA4329"/>
    <w:rsid w:val="00BA4CC8"/>
    <w:rsid w:val="00BA4D9C"/>
    <w:rsid w:val="00BA5C0B"/>
    <w:rsid w:val="00BA75EC"/>
    <w:rsid w:val="00BA77B2"/>
    <w:rsid w:val="00BA7E69"/>
    <w:rsid w:val="00BB06F0"/>
    <w:rsid w:val="00BB1E09"/>
    <w:rsid w:val="00BB1FD3"/>
    <w:rsid w:val="00BB279D"/>
    <w:rsid w:val="00BB2912"/>
    <w:rsid w:val="00BB33C8"/>
    <w:rsid w:val="00BB55E9"/>
    <w:rsid w:val="00BB6196"/>
    <w:rsid w:val="00BB7352"/>
    <w:rsid w:val="00BB7A18"/>
    <w:rsid w:val="00BB7DBE"/>
    <w:rsid w:val="00BC0411"/>
    <w:rsid w:val="00BC04AA"/>
    <w:rsid w:val="00BC08EB"/>
    <w:rsid w:val="00BC13A1"/>
    <w:rsid w:val="00BC1BDD"/>
    <w:rsid w:val="00BC3219"/>
    <w:rsid w:val="00BC32D6"/>
    <w:rsid w:val="00BC3EDA"/>
    <w:rsid w:val="00BC4925"/>
    <w:rsid w:val="00BC5274"/>
    <w:rsid w:val="00BC61D8"/>
    <w:rsid w:val="00BC63B0"/>
    <w:rsid w:val="00BC6A0D"/>
    <w:rsid w:val="00BC6B48"/>
    <w:rsid w:val="00BC6F49"/>
    <w:rsid w:val="00BC7A83"/>
    <w:rsid w:val="00BD1719"/>
    <w:rsid w:val="00BD2C7F"/>
    <w:rsid w:val="00BD3549"/>
    <w:rsid w:val="00BD37FE"/>
    <w:rsid w:val="00BD4C4E"/>
    <w:rsid w:val="00BD5933"/>
    <w:rsid w:val="00BD63EF"/>
    <w:rsid w:val="00BD6EAE"/>
    <w:rsid w:val="00BD6F8B"/>
    <w:rsid w:val="00BD7752"/>
    <w:rsid w:val="00BE263F"/>
    <w:rsid w:val="00BE2897"/>
    <w:rsid w:val="00BE33ED"/>
    <w:rsid w:val="00BE3480"/>
    <w:rsid w:val="00BE4184"/>
    <w:rsid w:val="00BE4B6C"/>
    <w:rsid w:val="00BE4F28"/>
    <w:rsid w:val="00BE5D4A"/>
    <w:rsid w:val="00BE6320"/>
    <w:rsid w:val="00BE67DD"/>
    <w:rsid w:val="00BE6F37"/>
    <w:rsid w:val="00BE7DFB"/>
    <w:rsid w:val="00BF0190"/>
    <w:rsid w:val="00BF1496"/>
    <w:rsid w:val="00BF1D4C"/>
    <w:rsid w:val="00BF1FA1"/>
    <w:rsid w:val="00BF20B9"/>
    <w:rsid w:val="00BF21B4"/>
    <w:rsid w:val="00BF40CC"/>
    <w:rsid w:val="00BF4879"/>
    <w:rsid w:val="00BF510A"/>
    <w:rsid w:val="00BF5637"/>
    <w:rsid w:val="00BF62BC"/>
    <w:rsid w:val="00BF65EE"/>
    <w:rsid w:val="00BF67C6"/>
    <w:rsid w:val="00BF6D51"/>
    <w:rsid w:val="00BF773A"/>
    <w:rsid w:val="00BF7B9F"/>
    <w:rsid w:val="00C00B67"/>
    <w:rsid w:val="00C00BDE"/>
    <w:rsid w:val="00C00CBF"/>
    <w:rsid w:val="00C010D4"/>
    <w:rsid w:val="00C022CE"/>
    <w:rsid w:val="00C03C2B"/>
    <w:rsid w:val="00C03C6D"/>
    <w:rsid w:val="00C03D70"/>
    <w:rsid w:val="00C046CB"/>
    <w:rsid w:val="00C05174"/>
    <w:rsid w:val="00C0517D"/>
    <w:rsid w:val="00C05481"/>
    <w:rsid w:val="00C07654"/>
    <w:rsid w:val="00C07C44"/>
    <w:rsid w:val="00C07C6E"/>
    <w:rsid w:val="00C07D53"/>
    <w:rsid w:val="00C10245"/>
    <w:rsid w:val="00C10A81"/>
    <w:rsid w:val="00C10C16"/>
    <w:rsid w:val="00C114A3"/>
    <w:rsid w:val="00C1156C"/>
    <w:rsid w:val="00C1169F"/>
    <w:rsid w:val="00C11FE5"/>
    <w:rsid w:val="00C12761"/>
    <w:rsid w:val="00C138F1"/>
    <w:rsid w:val="00C15C50"/>
    <w:rsid w:val="00C15C58"/>
    <w:rsid w:val="00C164AB"/>
    <w:rsid w:val="00C170C2"/>
    <w:rsid w:val="00C17D65"/>
    <w:rsid w:val="00C2094D"/>
    <w:rsid w:val="00C2160D"/>
    <w:rsid w:val="00C21873"/>
    <w:rsid w:val="00C21EDA"/>
    <w:rsid w:val="00C220E2"/>
    <w:rsid w:val="00C221FE"/>
    <w:rsid w:val="00C226BF"/>
    <w:rsid w:val="00C227A9"/>
    <w:rsid w:val="00C22D97"/>
    <w:rsid w:val="00C2306F"/>
    <w:rsid w:val="00C238EC"/>
    <w:rsid w:val="00C23BB8"/>
    <w:rsid w:val="00C23EA9"/>
    <w:rsid w:val="00C24844"/>
    <w:rsid w:val="00C24E9B"/>
    <w:rsid w:val="00C25092"/>
    <w:rsid w:val="00C2525C"/>
    <w:rsid w:val="00C261B9"/>
    <w:rsid w:val="00C26F47"/>
    <w:rsid w:val="00C27FCF"/>
    <w:rsid w:val="00C30401"/>
    <w:rsid w:val="00C33371"/>
    <w:rsid w:val="00C33B1A"/>
    <w:rsid w:val="00C33FE1"/>
    <w:rsid w:val="00C340C9"/>
    <w:rsid w:val="00C34396"/>
    <w:rsid w:val="00C34AD7"/>
    <w:rsid w:val="00C35A2A"/>
    <w:rsid w:val="00C35A36"/>
    <w:rsid w:val="00C37364"/>
    <w:rsid w:val="00C37750"/>
    <w:rsid w:val="00C401EF"/>
    <w:rsid w:val="00C408AE"/>
    <w:rsid w:val="00C40B3A"/>
    <w:rsid w:val="00C4190F"/>
    <w:rsid w:val="00C41D97"/>
    <w:rsid w:val="00C423BE"/>
    <w:rsid w:val="00C42678"/>
    <w:rsid w:val="00C44465"/>
    <w:rsid w:val="00C4453C"/>
    <w:rsid w:val="00C449B6"/>
    <w:rsid w:val="00C449D5"/>
    <w:rsid w:val="00C44AE0"/>
    <w:rsid w:val="00C44BE0"/>
    <w:rsid w:val="00C44F38"/>
    <w:rsid w:val="00C45375"/>
    <w:rsid w:val="00C46381"/>
    <w:rsid w:val="00C466EC"/>
    <w:rsid w:val="00C467EF"/>
    <w:rsid w:val="00C471CB"/>
    <w:rsid w:val="00C5040A"/>
    <w:rsid w:val="00C505B9"/>
    <w:rsid w:val="00C50837"/>
    <w:rsid w:val="00C50F07"/>
    <w:rsid w:val="00C5296B"/>
    <w:rsid w:val="00C53851"/>
    <w:rsid w:val="00C54010"/>
    <w:rsid w:val="00C54C77"/>
    <w:rsid w:val="00C54DD2"/>
    <w:rsid w:val="00C550FC"/>
    <w:rsid w:val="00C56ABC"/>
    <w:rsid w:val="00C56C68"/>
    <w:rsid w:val="00C56F02"/>
    <w:rsid w:val="00C615B1"/>
    <w:rsid w:val="00C6449D"/>
    <w:rsid w:val="00C6455E"/>
    <w:rsid w:val="00C6535F"/>
    <w:rsid w:val="00C6563B"/>
    <w:rsid w:val="00C65866"/>
    <w:rsid w:val="00C659FE"/>
    <w:rsid w:val="00C65D0A"/>
    <w:rsid w:val="00C67868"/>
    <w:rsid w:val="00C67CB1"/>
    <w:rsid w:val="00C67D05"/>
    <w:rsid w:val="00C70A04"/>
    <w:rsid w:val="00C70B2F"/>
    <w:rsid w:val="00C70CC0"/>
    <w:rsid w:val="00C71871"/>
    <w:rsid w:val="00C725ED"/>
    <w:rsid w:val="00C726CF"/>
    <w:rsid w:val="00C73573"/>
    <w:rsid w:val="00C76223"/>
    <w:rsid w:val="00C7697D"/>
    <w:rsid w:val="00C76E1D"/>
    <w:rsid w:val="00C7724C"/>
    <w:rsid w:val="00C7743A"/>
    <w:rsid w:val="00C77B70"/>
    <w:rsid w:val="00C80BCB"/>
    <w:rsid w:val="00C80FC5"/>
    <w:rsid w:val="00C81862"/>
    <w:rsid w:val="00C824C2"/>
    <w:rsid w:val="00C84993"/>
    <w:rsid w:val="00C8708A"/>
    <w:rsid w:val="00C90738"/>
    <w:rsid w:val="00C91360"/>
    <w:rsid w:val="00C92C5F"/>
    <w:rsid w:val="00C933F6"/>
    <w:rsid w:val="00C95295"/>
    <w:rsid w:val="00C96894"/>
    <w:rsid w:val="00C9726A"/>
    <w:rsid w:val="00C975C5"/>
    <w:rsid w:val="00CA01CF"/>
    <w:rsid w:val="00CA03F5"/>
    <w:rsid w:val="00CA051B"/>
    <w:rsid w:val="00CA0C30"/>
    <w:rsid w:val="00CA19A9"/>
    <w:rsid w:val="00CA2D3A"/>
    <w:rsid w:val="00CA6532"/>
    <w:rsid w:val="00CA7026"/>
    <w:rsid w:val="00CA70D8"/>
    <w:rsid w:val="00CA77BD"/>
    <w:rsid w:val="00CB0C8F"/>
    <w:rsid w:val="00CB1C99"/>
    <w:rsid w:val="00CB2D0C"/>
    <w:rsid w:val="00CB3C04"/>
    <w:rsid w:val="00CB3FD9"/>
    <w:rsid w:val="00CB41E2"/>
    <w:rsid w:val="00CB48B3"/>
    <w:rsid w:val="00CB500B"/>
    <w:rsid w:val="00CB5687"/>
    <w:rsid w:val="00CB59FD"/>
    <w:rsid w:val="00CB66F7"/>
    <w:rsid w:val="00CB7347"/>
    <w:rsid w:val="00CB7C38"/>
    <w:rsid w:val="00CC010B"/>
    <w:rsid w:val="00CC1175"/>
    <w:rsid w:val="00CC1B2E"/>
    <w:rsid w:val="00CC2855"/>
    <w:rsid w:val="00CC44A5"/>
    <w:rsid w:val="00CC5769"/>
    <w:rsid w:val="00CC59B7"/>
    <w:rsid w:val="00CC5C4E"/>
    <w:rsid w:val="00CC60E1"/>
    <w:rsid w:val="00CC7C7F"/>
    <w:rsid w:val="00CD0499"/>
    <w:rsid w:val="00CD2244"/>
    <w:rsid w:val="00CD2329"/>
    <w:rsid w:val="00CD246E"/>
    <w:rsid w:val="00CD3E2C"/>
    <w:rsid w:val="00CD41DC"/>
    <w:rsid w:val="00CD445D"/>
    <w:rsid w:val="00CD48A9"/>
    <w:rsid w:val="00CD4D03"/>
    <w:rsid w:val="00CD4DC1"/>
    <w:rsid w:val="00CD5AEF"/>
    <w:rsid w:val="00CD5E13"/>
    <w:rsid w:val="00CD6EB5"/>
    <w:rsid w:val="00CD7C9B"/>
    <w:rsid w:val="00CE1860"/>
    <w:rsid w:val="00CE1F66"/>
    <w:rsid w:val="00CE2F52"/>
    <w:rsid w:val="00CE424C"/>
    <w:rsid w:val="00CE4448"/>
    <w:rsid w:val="00CE46AF"/>
    <w:rsid w:val="00CE49A4"/>
    <w:rsid w:val="00CE4C86"/>
    <w:rsid w:val="00CE59E1"/>
    <w:rsid w:val="00CE5AF3"/>
    <w:rsid w:val="00CE5DEF"/>
    <w:rsid w:val="00CE7CFE"/>
    <w:rsid w:val="00CF00B2"/>
    <w:rsid w:val="00CF05B8"/>
    <w:rsid w:val="00CF08DB"/>
    <w:rsid w:val="00CF0B34"/>
    <w:rsid w:val="00CF13A2"/>
    <w:rsid w:val="00CF1EB6"/>
    <w:rsid w:val="00CF2A91"/>
    <w:rsid w:val="00CF3801"/>
    <w:rsid w:val="00CF5270"/>
    <w:rsid w:val="00CF583B"/>
    <w:rsid w:val="00CF61AC"/>
    <w:rsid w:val="00CF6FC6"/>
    <w:rsid w:val="00CF72E8"/>
    <w:rsid w:val="00CF7A62"/>
    <w:rsid w:val="00D010F8"/>
    <w:rsid w:val="00D018A5"/>
    <w:rsid w:val="00D01B41"/>
    <w:rsid w:val="00D01C75"/>
    <w:rsid w:val="00D01E85"/>
    <w:rsid w:val="00D020BB"/>
    <w:rsid w:val="00D023F8"/>
    <w:rsid w:val="00D02F8F"/>
    <w:rsid w:val="00D03413"/>
    <w:rsid w:val="00D041B9"/>
    <w:rsid w:val="00D05D9F"/>
    <w:rsid w:val="00D068D7"/>
    <w:rsid w:val="00D10971"/>
    <w:rsid w:val="00D10D8B"/>
    <w:rsid w:val="00D11B1E"/>
    <w:rsid w:val="00D12075"/>
    <w:rsid w:val="00D12215"/>
    <w:rsid w:val="00D1338B"/>
    <w:rsid w:val="00D13B54"/>
    <w:rsid w:val="00D145F0"/>
    <w:rsid w:val="00D14B96"/>
    <w:rsid w:val="00D15AC3"/>
    <w:rsid w:val="00D16473"/>
    <w:rsid w:val="00D167CC"/>
    <w:rsid w:val="00D171A2"/>
    <w:rsid w:val="00D176F9"/>
    <w:rsid w:val="00D207F9"/>
    <w:rsid w:val="00D209D0"/>
    <w:rsid w:val="00D20ECC"/>
    <w:rsid w:val="00D21089"/>
    <w:rsid w:val="00D2133D"/>
    <w:rsid w:val="00D23218"/>
    <w:rsid w:val="00D24714"/>
    <w:rsid w:val="00D2502D"/>
    <w:rsid w:val="00D2515F"/>
    <w:rsid w:val="00D25D52"/>
    <w:rsid w:val="00D27348"/>
    <w:rsid w:val="00D27F83"/>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BA5"/>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0338"/>
    <w:rsid w:val="00D52646"/>
    <w:rsid w:val="00D5277D"/>
    <w:rsid w:val="00D527FF"/>
    <w:rsid w:val="00D556F8"/>
    <w:rsid w:val="00D55B5A"/>
    <w:rsid w:val="00D55EE0"/>
    <w:rsid w:val="00D56526"/>
    <w:rsid w:val="00D56DDE"/>
    <w:rsid w:val="00D56F80"/>
    <w:rsid w:val="00D57347"/>
    <w:rsid w:val="00D6048F"/>
    <w:rsid w:val="00D6055C"/>
    <w:rsid w:val="00D60858"/>
    <w:rsid w:val="00D61027"/>
    <w:rsid w:val="00D61571"/>
    <w:rsid w:val="00D6176A"/>
    <w:rsid w:val="00D61A03"/>
    <w:rsid w:val="00D6246D"/>
    <w:rsid w:val="00D624B6"/>
    <w:rsid w:val="00D629F0"/>
    <w:rsid w:val="00D62A8F"/>
    <w:rsid w:val="00D62B1C"/>
    <w:rsid w:val="00D62CD1"/>
    <w:rsid w:val="00D63068"/>
    <w:rsid w:val="00D63EC3"/>
    <w:rsid w:val="00D640F0"/>
    <w:rsid w:val="00D64D06"/>
    <w:rsid w:val="00D6503F"/>
    <w:rsid w:val="00D65A01"/>
    <w:rsid w:val="00D660D0"/>
    <w:rsid w:val="00D66C43"/>
    <w:rsid w:val="00D7006B"/>
    <w:rsid w:val="00D70A00"/>
    <w:rsid w:val="00D70F62"/>
    <w:rsid w:val="00D7159F"/>
    <w:rsid w:val="00D71AAC"/>
    <w:rsid w:val="00D7311F"/>
    <w:rsid w:val="00D7391F"/>
    <w:rsid w:val="00D75065"/>
    <w:rsid w:val="00D75BC2"/>
    <w:rsid w:val="00D7606F"/>
    <w:rsid w:val="00D766E7"/>
    <w:rsid w:val="00D76D57"/>
    <w:rsid w:val="00D7716B"/>
    <w:rsid w:val="00D7798A"/>
    <w:rsid w:val="00D77C95"/>
    <w:rsid w:val="00D77D43"/>
    <w:rsid w:val="00D77D4A"/>
    <w:rsid w:val="00D7CA0E"/>
    <w:rsid w:val="00D805D4"/>
    <w:rsid w:val="00D80904"/>
    <w:rsid w:val="00D81D17"/>
    <w:rsid w:val="00D82354"/>
    <w:rsid w:val="00D82D20"/>
    <w:rsid w:val="00D82EF9"/>
    <w:rsid w:val="00D83790"/>
    <w:rsid w:val="00D83A01"/>
    <w:rsid w:val="00D83CBA"/>
    <w:rsid w:val="00D84155"/>
    <w:rsid w:val="00D8561C"/>
    <w:rsid w:val="00D86131"/>
    <w:rsid w:val="00D8614F"/>
    <w:rsid w:val="00D87449"/>
    <w:rsid w:val="00D87718"/>
    <w:rsid w:val="00D90191"/>
    <w:rsid w:val="00D90981"/>
    <w:rsid w:val="00D916CE"/>
    <w:rsid w:val="00D91B25"/>
    <w:rsid w:val="00D91D52"/>
    <w:rsid w:val="00D92DA5"/>
    <w:rsid w:val="00D92F2B"/>
    <w:rsid w:val="00D93A3C"/>
    <w:rsid w:val="00D93E5A"/>
    <w:rsid w:val="00D959A0"/>
    <w:rsid w:val="00D95B40"/>
    <w:rsid w:val="00D95BAD"/>
    <w:rsid w:val="00D9633C"/>
    <w:rsid w:val="00D97C64"/>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315"/>
    <w:rsid w:val="00DB2389"/>
    <w:rsid w:val="00DB2E37"/>
    <w:rsid w:val="00DB3677"/>
    <w:rsid w:val="00DB36DA"/>
    <w:rsid w:val="00DB3D07"/>
    <w:rsid w:val="00DB452D"/>
    <w:rsid w:val="00DB54BE"/>
    <w:rsid w:val="00DB55FF"/>
    <w:rsid w:val="00DB5DB3"/>
    <w:rsid w:val="00DB6136"/>
    <w:rsid w:val="00DB7D71"/>
    <w:rsid w:val="00DC04BB"/>
    <w:rsid w:val="00DC0DF5"/>
    <w:rsid w:val="00DC2427"/>
    <w:rsid w:val="00DC254D"/>
    <w:rsid w:val="00DC2877"/>
    <w:rsid w:val="00DC28DB"/>
    <w:rsid w:val="00DC42C6"/>
    <w:rsid w:val="00DC579C"/>
    <w:rsid w:val="00DC5B3E"/>
    <w:rsid w:val="00DC5EB4"/>
    <w:rsid w:val="00DC5FE1"/>
    <w:rsid w:val="00DC6A08"/>
    <w:rsid w:val="00DC6C66"/>
    <w:rsid w:val="00DC7F8E"/>
    <w:rsid w:val="00DD01C6"/>
    <w:rsid w:val="00DD02FF"/>
    <w:rsid w:val="00DD042D"/>
    <w:rsid w:val="00DD0D34"/>
    <w:rsid w:val="00DD22D4"/>
    <w:rsid w:val="00DD3494"/>
    <w:rsid w:val="00DD3C86"/>
    <w:rsid w:val="00DD5763"/>
    <w:rsid w:val="00DD64D9"/>
    <w:rsid w:val="00DD6D02"/>
    <w:rsid w:val="00DE0B1C"/>
    <w:rsid w:val="00DE36F0"/>
    <w:rsid w:val="00DE3CC1"/>
    <w:rsid w:val="00DE4BA9"/>
    <w:rsid w:val="00DE4F31"/>
    <w:rsid w:val="00DE5799"/>
    <w:rsid w:val="00DE5B28"/>
    <w:rsid w:val="00DE5E76"/>
    <w:rsid w:val="00DE6169"/>
    <w:rsid w:val="00DE6594"/>
    <w:rsid w:val="00DE7740"/>
    <w:rsid w:val="00DE7D7B"/>
    <w:rsid w:val="00DF0804"/>
    <w:rsid w:val="00DF1DDA"/>
    <w:rsid w:val="00DF288A"/>
    <w:rsid w:val="00DF2F9F"/>
    <w:rsid w:val="00DF37E9"/>
    <w:rsid w:val="00DF3A0D"/>
    <w:rsid w:val="00DF3B96"/>
    <w:rsid w:val="00DF62B0"/>
    <w:rsid w:val="00DF6568"/>
    <w:rsid w:val="00DF6655"/>
    <w:rsid w:val="00DF69D4"/>
    <w:rsid w:val="00DF72EC"/>
    <w:rsid w:val="00E00689"/>
    <w:rsid w:val="00E01700"/>
    <w:rsid w:val="00E01ECC"/>
    <w:rsid w:val="00E02401"/>
    <w:rsid w:val="00E0256D"/>
    <w:rsid w:val="00E025F4"/>
    <w:rsid w:val="00E030F8"/>
    <w:rsid w:val="00E046C3"/>
    <w:rsid w:val="00E04829"/>
    <w:rsid w:val="00E04C3E"/>
    <w:rsid w:val="00E06EA5"/>
    <w:rsid w:val="00E073EE"/>
    <w:rsid w:val="00E07D58"/>
    <w:rsid w:val="00E101F8"/>
    <w:rsid w:val="00E107CC"/>
    <w:rsid w:val="00E12EA7"/>
    <w:rsid w:val="00E130EF"/>
    <w:rsid w:val="00E13255"/>
    <w:rsid w:val="00E1377B"/>
    <w:rsid w:val="00E13C65"/>
    <w:rsid w:val="00E1475E"/>
    <w:rsid w:val="00E14B9F"/>
    <w:rsid w:val="00E1614F"/>
    <w:rsid w:val="00E165F0"/>
    <w:rsid w:val="00E16E8E"/>
    <w:rsid w:val="00E1722B"/>
    <w:rsid w:val="00E24020"/>
    <w:rsid w:val="00E240A5"/>
    <w:rsid w:val="00E27F52"/>
    <w:rsid w:val="00E30061"/>
    <w:rsid w:val="00E30BC0"/>
    <w:rsid w:val="00E31FC8"/>
    <w:rsid w:val="00E32651"/>
    <w:rsid w:val="00E33803"/>
    <w:rsid w:val="00E33A6C"/>
    <w:rsid w:val="00E33C10"/>
    <w:rsid w:val="00E349EC"/>
    <w:rsid w:val="00E34B5B"/>
    <w:rsid w:val="00E35665"/>
    <w:rsid w:val="00E36171"/>
    <w:rsid w:val="00E36EC9"/>
    <w:rsid w:val="00E37B98"/>
    <w:rsid w:val="00E4053E"/>
    <w:rsid w:val="00E405F0"/>
    <w:rsid w:val="00E40601"/>
    <w:rsid w:val="00E411F7"/>
    <w:rsid w:val="00E416A0"/>
    <w:rsid w:val="00E419F8"/>
    <w:rsid w:val="00E41ADD"/>
    <w:rsid w:val="00E421EA"/>
    <w:rsid w:val="00E42D26"/>
    <w:rsid w:val="00E42DEB"/>
    <w:rsid w:val="00E430B9"/>
    <w:rsid w:val="00E43D87"/>
    <w:rsid w:val="00E45E32"/>
    <w:rsid w:val="00E46073"/>
    <w:rsid w:val="00E4632F"/>
    <w:rsid w:val="00E502F6"/>
    <w:rsid w:val="00E5066C"/>
    <w:rsid w:val="00E51542"/>
    <w:rsid w:val="00E52A34"/>
    <w:rsid w:val="00E52FE6"/>
    <w:rsid w:val="00E53229"/>
    <w:rsid w:val="00E539E6"/>
    <w:rsid w:val="00E53C03"/>
    <w:rsid w:val="00E54495"/>
    <w:rsid w:val="00E54558"/>
    <w:rsid w:val="00E54693"/>
    <w:rsid w:val="00E5563B"/>
    <w:rsid w:val="00E5668A"/>
    <w:rsid w:val="00E56E1F"/>
    <w:rsid w:val="00E5716C"/>
    <w:rsid w:val="00E57B78"/>
    <w:rsid w:val="00E6049E"/>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875"/>
    <w:rsid w:val="00E77D64"/>
    <w:rsid w:val="00E77DA7"/>
    <w:rsid w:val="00E77EA0"/>
    <w:rsid w:val="00E77FF9"/>
    <w:rsid w:val="00E8004C"/>
    <w:rsid w:val="00E801E0"/>
    <w:rsid w:val="00E80472"/>
    <w:rsid w:val="00E80649"/>
    <w:rsid w:val="00E81A7C"/>
    <w:rsid w:val="00E81B83"/>
    <w:rsid w:val="00E82217"/>
    <w:rsid w:val="00E82638"/>
    <w:rsid w:val="00E82CCC"/>
    <w:rsid w:val="00E83860"/>
    <w:rsid w:val="00E83EB7"/>
    <w:rsid w:val="00E84377"/>
    <w:rsid w:val="00E84BB2"/>
    <w:rsid w:val="00E86CAD"/>
    <w:rsid w:val="00E877EC"/>
    <w:rsid w:val="00E90764"/>
    <w:rsid w:val="00E90828"/>
    <w:rsid w:val="00E921DF"/>
    <w:rsid w:val="00E925BE"/>
    <w:rsid w:val="00E9303A"/>
    <w:rsid w:val="00E93375"/>
    <w:rsid w:val="00E93839"/>
    <w:rsid w:val="00E94127"/>
    <w:rsid w:val="00E945CF"/>
    <w:rsid w:val="00E95E84"/>
    <w:rsid w:val="00E963F8"/>
    <w:rsid w:val="00E968DD"/>
    <w:rsid w:val="00E97EC7"/>
    <w:rsid w:val="00EA085B"/>
    <w:rsid w:val="00EA0A4C"/>
    <w:rsid w:val="00EA0CF8"/>
    <w:rsid w:val="00EA11D2"/>
    <w:rsid w:val="00EA17AF"/>
    <w:rsid w:val="00EA1FDF"/>
    <w:rsid w:val="00EA2BE4"/>
    <w:rsid w:val="00EA2DD5"/>
    <w:rsid w:val="00EA3A7E"/>
    <w:rsid w:val="00EA4318"/>
    <w:rsid w:val="00EA4C19"/>
    <w:rsid w:val="00EA5111"/>
    <w:rsid w:val="00EA513C"/>
    <w:rsid w:val="00EA675D"/>
    <w:rsid w:val="00EB0F6A"/>
    <w:rsid w:val="00EB1577"/>
    <w:rsid w:val="00EB162B"/>
    <w:rsid w:val="00EB1AA7"/>
    <w:rsid w:val="00EB3229"/>
    <w:rsid w:val="00EB367A"/>
    <w:rsid w:val="00EB3B14"/>
    <w:rsid w:val="00EB4307"/>
    <w:rsid w:val="00EB44A4"/>
    <w:rsid w:val="00EB522A"/>
    <w:rsid w:val="00EB5F34"/>
    <w:rsid w:val="00EB6304"/>
    <w:rsid w:val="00EB70CA"/>
    <w:rsid w:val="00EB7261"/>
    <w:rsid w:val="00EC01FD"/>
    <w:rsid w:val="00EC06D5"/>
    <w:rsid w:val="00EC0AF2"/>
    <w:rsid w:val="00EC3147"/>
    <w:rsid w:val="00EC40A3"/>
    <w:rsid w:val="00EC5C47"/>
    <w:rsid w:val="00EC69C6"/>
    <w:rsid w:val="00EC753E"/>
    <w:rsid w:val="00ED00A9"/>
    <w:rsid w:val="00ED0A31"/>
    <w:rsid w:val="00ED1520"/>
    <w:rsid w:val="00ED1A4B"/>
    <w:rsid w:val="00ED1AD2"/>
    <w:rsid w:val="00ED3AA8"/>
    <w:rsid w:val="00ED4131"/>
    <w:rsid w:val="00ED4740"/>
    <w:rsid w:val="00ED4F22"/>
    <w:rsid w:val="00ED5C8E"/>
    <w:rsid w:val="00ED5F8A"/>
    <w:rsid w:val="00ED60F4"/>
    <w:rsid w:val="00ED64A8"/>
    <w:rsid w:val="00ED6B22"/>
    <w:rsid w:val="00ED7C6C"/>
    <w:rsid w:val="00ED7CF8"/>
    <w:rsid w:val="00EE02DD"/>
    <w:rsid w:val="00EE0A19"/>
    <w:rsid w:val="00EE0E86"/>
    <w:rsid w:val="00EE11A1"/>
    <w:rsid w:val="00EE188D"/>
    <w:rsid w:val="00EE201C"/>
    <w:rsid w:val="00EE269C"/>
    <w:rsid w:val="00EE2F2C"/>
    <w:rsid w:val="00EE368B"/>
    <w:rsid w:val="00EE3F5E"/>
    <w:rsid w:val="00EE407E"/>
    <w:rsid w:val="00EE4307"/>
    <w:rsid w:val="00EE4B04"/>
    <w:rsid w:val="00EE4F37"/>
    <w:rsid w:val="00EE5E23"/>
    <w:rsid w:val="00EE6AC5"/>
    <w:rsid w:val="00EE6E2C"/>
    <w:rsid w:val="00EE755A"/>
    <w:rsid w:val="00EF02BE"/>
    <w:rsid w:val="00EF1AA4"/>
    <w:rsid w:val="00EF1CBB"/>
    <w:rsid w:val="00EF1FD3"/>
    <w:rsid w:val="00EF23E5"/>
    <w:rsid w:val="00EF2B63"/>
    <w:rsid w:val="00EF393D"/>
    <w:rsid w:val="00EF3ACB"/>
    <w:rsid w:val="00EF405E"/>
    <w:rsid w:val="00EF422A"/>
    <w:rsid w:val="00EF42EC"/>
    <w:rsid w:val="00EF43B9"/>
    <w:rsid w:val="00EF4456"/>
    <w:rsid w:val="00EF48BA"/>
    <w:rsid w:val="00EF4B8C"/>
    <w:rsid w:val="00EF5F30"/>
    <w:rsid w:val="00EF6094"/>
    <w:rsid w:val="00EF766E"/>
    <w:rsid w:val="00EF788A"/>
    <w:rsid w:val="00EF7C0D"/>
    <w:rsid w:val="00F0032F"/>
    <w:rsid w:val="00F00681"/>
    <w:rsid w:val="00F01135"/>
    <w:rsid w:val="00F014E5"/>
    <w:rsid w:val="00F0177B"/>
    <w:rsid w:val="00F01ABD"/>
    <w:rsid w:val="00F02217"/>
    <w:rsid w:val="00F0247E"/>
    <w:rsid w:val="00F029AD"/>
    <w:rsid w:val="00F035B5"/>
    <w:rsid w:val="00F0377D"/>
    <w:rsid w:val="00F038BB"/>
    <w:rsid w:val="00F03A5C"/>
    <w:rsid w:val="00F040F1"/>
    <w:rsid w:val="00F0486B"/>
    <w:rsid w:val="00F048EE"/>
    <w:rsid w:val="00F05EA4"/>
    <w:rsid w:val="00F102D5"/>
    <w:rsid w:val="00F10958"/>
    <w:rsid w:val="00F109CC"/>
    <w:rsid w:val="00F113B6"/>
    <w:rsid w:val="00F11800"/>
    <w:rsid w:val="00F11CC2"/>
    <w:rsid w:val="00F11E56"/>
    <w:rsid w:val="00F11E68"/>
    <w:rsid w:val="00F1279B"/>
    <w:rsid w:val="00F1346C"/>
    <w:rsid w:val="00F142A7"/>
    <w:rsid w:val="00F147D2"/>
    <w:rsid w:val="00F1608C"/>
    <w:rsid w:val="00F17315"/>
    <w:rsid w:val="00F1747C"/>
    <w:rsid w:val="00F17C04"/>
    <w:rsid w:val="00F1A865"/>
    <w:rsid w:val="00F230B7"/>
    <w:rsid w:val="00F23E2C"/>
    <w:rsid w:val="00F24979"/>
    <w:rsid w:val="00F24B76"/>
    <w:rsid w:val="00F24F9C"/>
    <w:rsid w:val="00F250D3"/>
    <w:rsid w:val="00F26EDC"/>
    <w:rsid w:val="00F30377"/>
    <w:rsid w:val="00F3040B"/>
    <w:rsid w:val="00F306B0"/>
    <w:rsid w:val="00F30758"/>
    <w:rsid w:val="00F308EC"/>
    <w:rsid w:val="00F31201"/>
    <w:rsid w:val="00F31524"/>
    <w:rsid w:val="00F31644"/>
    <w:rsid w:val="00F31794"/>
    <w:rsid w:val="00F31878"/>
    <w:rsid w:val="00F31A70"/>
    <w:rsid w:val="00F3252C"/>
    <w:rsid w:val="00F32686"/>
    <w:rsid w:val="00F32C66"/>
    <w:rsid w:val="00F330C9"/>
    <w:rsid w:val="00F33B99"/>
    <w:rsid w:val="00F33C88"/>
    <w:rsid w:val="00F35AD7"/>
    <w:rsid w:val="00F3664E"/>
    <w:rsid w:val="00F37206"/>
    <w:rsid w:val="00F37514"/>
    <w:rsid w:val="00F37D63"/>
    <w:rsid w:val="00F4019F"/>
    <w:rsid w:val="00F40887"/>
    <w:rsid w:val="00F409B9"/>
    <w:rsid w:val="00F41726"/>
    <w:rsid w:val="00F41F0A"/>
    <w:rsid w:val="00F4264A"/>
    <w:rsid w:val="00F43B7B"/>
    <w:rsid w:val="00F43FEC"/>
    <w:rsid w:val="00F447CC"/>
    <w:rsid w:val="00F44C5D"/>
    <w:rsid w:val="00F4638D"/>
    <w:rsid w:val="00F46989"/>
    <w:rsid w:val="00F473DA"/>
    <w:rsid w:val="00F473DF"/>
    <w:rsid w:val="00F47470"/>
    <w:rsid w:val="00F47504"/>
    <w:rsid w:val="00F47BD3"/>
    <w:rsid w:val="00F47CD6"/>
    <w:rsid w:val="00F50297"/>
    <w:rsid w:val="00F50B7D"/>
    <w:rsid w:val="00F51B47"/>
    <w:rsid w:val="00F528D5"/>
    <w:rsid w:val="00F536F5"/>
    <w:rsid w:val="00F53899"/>
    <w:rsid w:val="00F53B2C"/>
    <w:rsid w:val="00F540F2"/>
    <w:rsid w:val="00F54646"/>
    <w:rsid w:val="00F54A25"/>
    <w:rsid w:val="00F5508D"/>
    <w:rsid w:val="00F55106"/>
    <w:rsid w:val="00F56616"/>
    <w:rsid w:val="00F56AFD"/>
    <w:rsid w:val="00F5758E"/>
    <w:rsid w:val="00F575DF"/>
    <w:rsid w:val="00F57A46"/>
    <w:rsid w:val="00F609C9"/>
    <w:rsid w:val="00F60D03"/>
    <w:rsid w:val="00F6165A"/>
    <w:rsid w:val="00F62358"/>
    <w:rsid w:val="00F62C2F"/>
    <w:rsid w:val="00F62CE4"/>
    <w:rsid w:val="00F63323"/>
    <w:rsid w:val="00F63557"/>
    <w:rsid w:val="00F63966"/>
    <w:rsid w:val="00F63B2A"/>
    <w:rsid w:val="00F63B3B"/>
    <w:rsid w:val="00F64A66"/>
    <w:rsid w:val="00F65B60"/>
    <w:rsid w:val="00F65C02"/>
    <w:rsid w:val="00F660D2"/>
    <w:rsid w:val="00F663EC"/>
    <w:rsid w:val="00F66656"/>
    <w:rsid w:val="00F70899"/>
    <w:rsid w:val="00F71644"/>
    <w:rsid w:val="00F71DDB"/>
    <w:rsid w:val="00F724FD"/>
    <w:rsid w:val="00F72E70"/>
    <w:rsid w:val="00F74C29"/>
    <w:rsid w:val="00F75514"/>
    <w:rsid w:val="00F756C3"/>
    <w:rsid w:val="00F75CC6"/>
    <w:rsid w:val="00F764A3"/>
    <w:rsid w:val="00F7661B"/>
    <w:rsid w:val="00F77C80"/>
    <w:rsid w:val="00F81043"/>
    <w:rsid w:val="00F81E78"/>
    <w:rsid w:val="00F81FA7"/>
    <w:rsid w:val="00F82235"/>
    <w:rsid w:val="00F82C64"/>
    <w:rsid w:val="00F82CAA"/>
    <w:rsid w:val="00F8412F"/>
    <w:rsid w:val="00F84139"/>
    <w:rsid w:val="00F84283"/>
    <w:rsid w:val="00F842FA"/>
    <w:rsid w:val="00F84556"/>
    <w:rsid w:val="00F846C4"/>
    <w:rsid w:val="00F84CF4"/>
    <w:rsid w:val="00F85674"/>
    <w:rsid w:val="00F86BE8"/>
    <w:rsid w:val="00F87BF8"/>
    <w:rsid w:val="00F92F75"/>
    <w:rsid w:val="00F936DF"/>
    <w:rsid w:val="00F944EF"/>
    <w:rsid w:val="00F94A9E"/>
    <w:rsid w:val="00F95018"/>
    <w:rsid w:val="00F95CDE"/>
    <w:rsid w:val="00F95F1F"/>
    <w:rsid w:val="00F97027"/>
    <w:rsid w:val="00FA0500"/>
    <w:rsid w:val="00FA06AA"/>
    <w:rsid w:val="00FA203B"/>
    <w:rsid w:val="00FA2EB8"/>
    <w:rsid w:val="00FA357C"/>
    <w:rsid w:val="00FA37C3"/>
    <w:rsid w:val="00FA4723"/>
    <w:rsid w:val="00FA6D64"/>
    <w:rsid w:val="00FA70EC"/>
    <w:rsid w:val="00FA78C3"/>
    <w:rsid w:val="00FB252D"/>
    <w:rsid w:val="00FB2A44"/>
    <w:rsid w:val="00FB31A3"/>
    <w:rsid w:val="00FB3368"/>
    <w:rsid w:val="00FB33B9"/>
    <w:rsid w:val="00FB375F"/>
    <w:rsid w:val="00FB3850"/>
    <w:rsid w:val="00FB420D"/>
    <w:rsid w:val="00FB51C3"/>
    <w:rsid w:val="00FB6302"/>
    <w:rsid w:val="00FB771E"/>
    <w:rsid w:val="00FB7BBD"/>
    <w:rsid w:val="00FC02EF"/>
    <w:rsid w:val="00FC1222"/>
    <w:rsid w:val="00FC18BC"/>
    <w:rsid w:val="00FC1AFD"/>
    <w:rsid w:val="00FC2A86"/>
    <w:rsid w:val="00FC3A51"/>
    <w:rsid w:val="00FC4008"/>
    <w:rsid w:val="00FC485A"/>
    <w:rsid w:val="00FC4A5C"/>
    <w:rsid w:val="00FC4CAD"/>
    <w:rsid w:val="00FC4E37"/>
    <w:rsid w:val="00FC575B"/>
    <w:rsid w:val="00FC5911"/>
    <w:rsid w:val="00FC5924"/>
    <w:rsid w:val="00FC5978"/>
    <w:rsid w:val="00FC5CD7"/>
    <w:rsid w:val="00FC66CB"/>
    <w:rsid w:val="00FC7C64"/>
    <w:rsid w:val="00FD0531"/>
    <w:rsid w:val="00FD0A89"/>
    <w:rsid w:val="00FD1E96"/>
    <w:rsid w:val="00FD2332"/>
    <w:rsid w:val="00FD3259"/>
    <w:rsid w:val="00FD34FA"/>
    <w:rsid w:val="00FD398F"/>
    <w:rsid w:val="00FD3C52"/>
    <w:rsid w:val="00FD41BD"/>
    <w:rsid w:val="00FD432C"/>
    <w:rsid w:val="00FD4351"/>
    <w:rsid w:val="00FD54FF"/>
    <w:rsid w:val="00FD5896"/>
    <w:rsid w:val="00FD7B22"/>
    <w:rsid w:val="00FD7F82"/>
    <w:rsid w:val="00FE001E"/>
    <w:rsid w:val="00FE042A"/>
    <w:rsid w:val="00FE137B"/>
    <w:rsid w:val="00FE31E0"/>
    <w:rsid w:val="00FE3402"/>
    <w:rsid w:val="00FE3944"/>
    <w:rsid w:val="00FE3F41"/>
    <w:rsid w:val="00FE405B"/>
    <w:rsid w:val="00FE4681"/>
    <w:rsid w:val="00FE47C7"/>
    <w:rsid w:val="00FE5243"/>
    <w:rsid w:val="00FE5248"/>
    <w:rsid w:val="00FE56DC"/>
    <w:rsid w:val="00FE5841"/>
    <w:rsid w:val="00FE591B"/>
    <w:rsid w:val="00FE5ED5"/>
    <w:rsid w:val="00FE5FFA"/>
    <w:rsid w:val="00FE63A3"/>
    <w:rsid w:val="00FE6DA4"/>
    <w:rsid w:val="00FE7578"/>
    <w:rsid w:val="00FE7CB3"/>
    <w:rsid w:val="00FE7D56"/>
    <w:rsid w:val="00FF12F0"/>
    <w:rsid w:val="00FF1D83"/>
    <w:rsid w:val="00FF1E68"/>
    <w:rsid w:val="00FF25DD"/>
    <w:rsid w:val="00FF260D"/>
    <w:rsid w:val="00FF2BEB"/>
    <w:rsid w:val="00FF37E9"/>
    <w:rsid w:val="00FF3AC4"/>
    <w:rsid w:val="00FF4602"/>
    <w:rsid w:val="00FF6353"/>
    <w:rsid w:val="00FF735A"/>
    <w:rsid w:val="00FF73E2"/>
    <w:rsid w:val="00FF7C70"/>
    <w:rsid w:val="010F6E86"/>
    <w:rsid w:val="0111CB36"/>
    <w:rsid w:val="0134AEE8"/>
    <w:rsid w:val="01398031"/>
    <w:rsid w:val="016B6CB0"/>
    <w:rsid w:val="016BBAE5"/>
    <w:rsid w:val="0175E32A"/>
    <w:rsid w:val="017D2BDB"/>
    <w:rsid w:val="017E5103"/>
    <w:rsid w:val="0185CD2E"/>
    <w:rsid w:val="01A13E30"/>
    <w:rsid w:val="01BE4EA4"/>
    <w:rsid w:val="01DCB3D0"/>
    <w:rsid w:val="01F036E1"/>
    <w:rsid w:val="01F81034"/>
    <w:rsid w:val="020FF57A"/>
    <w:rsid w:val="023493A6"/>
    <w:rsid w:val="02506A0A"/>
    <w:rsid w:val="0250E7A8"/>
    <w:rsid w:val="0259FBBA"/>
    <w:rsid w:val="0261A32C"/>
    <w:rsid w:val="0282008D"/>
    <w:rsid w:val="02B7F905"/>
    <w:rsid w:val="02C0FAB0"/>
    <w:rsid w:val="02D01C74"/>
    <w:rsid w:val="02D18A66"/>
    <w:rsid w:val="031FF7B1"/>
    <w:rsid w:val="03219D8F"/>
    <w:rsid w:val="033B6932"/>
    <w:rsid w:val="03433A0D"/>
    <w:rsid w:val="03453253"/>
    <w:rsid w:val="034FB306"/>
    <w:rsid w:val="035F4340"/>
    <w:rsid w:val="03B6F853"/>
    <w:rsid w:val="03BFCE1C"/>
    <w:rsid w:val="03EA7ADF"/>
    <w:rsid w:val="03EDEFBB"/>
    <w:rsid w:val="03EE8424"/>
    <w:rsid w:val="03F61630"/>
    <w:rsid w:val="03F7AA1E"/>
    <w:rsid w:val="0412910D"/>
    <w:rsid w:val="04204426"/>
    <w:rsid w:val="043357D3"/>
    <w:rsid w:val="043E5A62"/>
    <w:rsid w:val="04484801"/>
    <w:rsid w:val="044E78DC"/>
    <w:rsid w:val="044F4D55"/>
    <w:rsid w:val="04680477"/>
    <w:rsid w:val="046C96ED"/>
    <w:rsid w:val="0476910A"/>
    <w:rsid w:val="0488D4F5"/>
    <w:rsid w:val="048AF135"/>
    <w:rsid w:val="048DC972"/>
    <w:rsid w:val="04928883"/>
    <w:rsid w:val="04B1238E"/>
    <w:rsid w:val="04BA778B"/>
    <w:rsid w:val="04C350C5"/>
    <w:rsid w:val="04C47640"/>
    <w:rsid w:val="04CC1253"/>
    <w:rsid w:val="04DEB7F3"/>
    <w:rsid w:val="04EF431D"/>
    <w:rsid w:val="052254E3"/>
    <w:rsid w:val="0559AE45"/>
    <w:rsid w:val="057F6B8B"/>
    <w:rsid w:val="05B22A02"/>
    <w:rsid w:val="05B47E20"/>
    <w:rsid w:val="05BD643B"/>
    <w:rsid w:val="05DCCCA4"/>
    <w:rsid w:val="05E23C16"/>
    <w:rsid w:val="06040E63"/>
    <w:rsid w:val="06157688"/>
    <w:rsid w:val="06211B00"/>
    <w:rsid w:val="06228310"/>
    <w:rsid w:val="06624957"/>
    <w:rsid w:val="0669F22B"/>
    <w:rsid w:val="0685E50F"/>
    <w:rsid w:val="06C637DD"/>
    <w:rsid w:val="06D058C2"/>
    <w:rsid w:val="06FD1A9B"/>
    <w:rsid w:val="070235A9"/>
    <w:rsid w:val="07025AAF"/>
    <w:rsid w:val="07269109"/>
    <w:rsid w:val="072CD834"/>
    <w:rsid w:val="073C5C32"/>
    <w:rsid w:val="07693CC3"/>
    <w:rsid w:val="076D39C9"/>
    <w:rsid w:val="07B6AD9C"/>
    <w:rsid w:val="07BE8181"/>
    <w:rsid w:val="07C535DF"/>
    <w:rsid w:val="07CA1A7D"/>
    <w:rsid w:val="07D53D7E"/>
    <w:rsid w:val="07E5CAFF"/>
    <w:rsid w:val="07E8C450"/>
    <w:rsid w:val="07FA323F"/>
    <w:rsid w:val="085615AB"/>
    <w:rsid w:val="0863CC40"/>
    <w:rsid w:val="086417EB"/>
    <w:rsid w:val="086C970C"/>
    <w:rsid w:val="0875A3E3"/>
    <w:rsid w:val="0891B3AE"/>
    <w:rsid w:val="08B411B5"/>
    <w:rsid w:val="08EA74D1"/>
    <w:rsid w:val="08EB0057"/>
    <w:rsid w:val="08FC0B29"/>
    <w:rsid w:val="08FFEFE0"/>
    <w:rsid w:val="0904A36D"/>
    <w:rsid w:val="09159268"/>
    <w:rsid w:val="091C8E96"/>
    <w:rsid w:val="092C20E1"/>
    <w:rsid w:val="095402C4"/>
    <w:rsid w:val="09583C51"/>
    <w:rsid w:val="097CEE51"/>
    <w:rsid w:val="098EA1B3"/>
    <w:rsid w:val="09B15109"/>
    <w:rsid w:val="09D33E93"/>
    <w:rsid w:val="09E3AA87"/>
    <w:rsid w:val="09ED282C"/>
    <w:rsid w:val="0A05D279"/>
    <w:rsid w:val="0A07F984"/>
    <w:rsid w:val="0A0D1F25"/>
    <w:rsid w:val="0A28B90E"/>
    <w:rsid w:val="0A608260"/>
    <w:rsid w:val="0A71965E"/>
    <w:rsid w:val="0A8683CF"/>
    <w:rsid w:val="0A8BAD1C"/>
    <w:rsid w:val="0A96DE95"/>
    <w:rsid w:val="0AB09297"/>
    <w:rsid w:val="0AB4D28B"/>
    <w:rsid w:val="0ADB2080"/>
    <w:rsid w:val="0AF13F0C"/>
    <w:rsid w:val="0AFE4FD7"/>
    <w:rsid w:val="0B07F7A4"/>
    <w:rsid w:val="0B0B1664"/>
    <w:rsid w:val="0B30BF8A"/>
    <w:rsid w:val="0B3A9750"/>
    <w:rsid w:val="0B49C0C4"/>
    <w:rsid w:val="0B619A78"/>
    <w:rsid w:val="0B76C6C7"/>
    <w:rsid w:val="0B8E21CF"/>
    <w:rsid w:val="0B999BDD"/>
    <w:rsid w:val="0BC4AB7F"/>
    <w:rsid w:val="0BE19BF7"/>
    <w:rsid w:val="0C15CDFA"/>
    <w:rsid w:val="0C58407B"/>
    <w:rsid w:val="0C82B56C"/>
    <w:rsid w:val="0CA348C1"/>
    <w:rsid w:val="0CA5B746"/>
    <w:rsid w:val="0CABEBEB"/>
    <w:rsid w:val="0CC0D188"/>
    <w:rsid w:val="0CE0757E"/>
    <w:rsid w:val="0CE2CCA1"/>
    <w:rsid w:val="0D0AF76B"/>
    <w:rsid w:val="0D191FB1"/>
    <w:rsid w:val="0D24B990"/>
    <w:rsid w:val="0D34B6DF"/>
    <w:rsid w:val="0D356C3E"/>
    <w:rsid w:val="0D3D7318"/>
    <w:rsid w:val="0D69DF5F"/>
    <w:rsid w:val="0D6AA8FA"/>
    <w:rsid w:val="0D7A2E14"/>
    <w:rsid w:val="0DA67300"/>
    <w:rsid w:val="0DD92E69"/>
    <w:rsid w:val="0DF77E24"/>
    <w:rsid w:val="0DFCCE40"/>
    <w:rsid w:val="0E1CF8F4"/>
    <w:rsid w:val="0E48F9DF"/>
    <w:rsid w:val="0E54A55F"/>
    <w:rsid w:val="0E729B21"/>
    <w:rsid w:val="0E7F42B9"/>
    <w:rsid w:val="0E8342D9"/>
    <w:rsid w:val="0E899D93"/>
    <w:rsid w:val="0EAF9B22"/>
    <w:rsid w:val="0EBD6ADF"/>
    <w:rsid w:val="0ED73870"/>
    <w:rsid w:val="0F3EFA7B"/>
    <w:rsid w:val="0F47B505"/>
    <w:rsid w:val="0F487E38"/>
    <w:rsid w:val="0F493FCF"/>
    <w:rsid w:val="0F4EF8E0"/>
    <w:rsid w:val="0F4FC185"/>
    <w:rsid w:val="0F6137DB"/>
    <w:rsid w:val="0F7492AD"/>
    <w:rsid w:val="0F78E7BC"/>
    <w:rsid w:val="0F79177F"/>
    <w:rsid w:val="0F7B6FC5"/>
    <w:rsid w:val="0FA464C4"/>
    <w:rsid w:val="0FABCB68"/>
    <w:rsid w:val="0FAC094E"/>
    <w:rsid w:val="0FCB525D"/>
    <w:rsid w:val="0FD7EBCC"/>
    <w:rsid w:val="0FED6DED"/>
    <w:rsid w:val="102BB3F1"/>
    <w:rsid w:val="1065EB3F"/>
    <w:rsid w:val="1066008F"/>
    <w:rsid w:val="107993A4"/>
    <w:rsid w:val="10A8C1E0"/>
    <w:rsid w:val="10B6141C"/>
    <w:rsid w:val="10BB634A"/>
    <w:rsid w:val="10D3869A"/>
    <w:rsid w:val="10D56B21"/>
    <w:rsid w:val="10E3A569"/>
    <w:rsid w:val="1102EB63"/>
    <w:rsid w:val="111F008A"/>
    <w:rsid w:val="1126DA87"/>
    <w:rsid w:val="11584C3F"/>
    <w:rsid w:val="115F874C"/>
    <w:rsid w:val="116143A3"/>
    <w:rsid w:val="1163B2A5"/>
    <w:rsid w:val="11721E33"/>
    <w:rsid w:val="11775D09"/>
    <w:rsid w:val="117CF0AD"/>
    <w:rsid w:val="1192DF99"/>
    <w:rsid w:val="11A5D4CA"/>
    <w:rsid w:val="11D3CAB6"/>
    <w:rsid w:val="11DE0A6F"/>
    <w:rsid w:val="11FA15DD"/>
    <w:rsid w:val="11FABFFC"/>
    <w:rsid w:val="121914B3"/>
    <w:rsid w:val="12193614"/>
    <w:rsid w:val="122538DB"/>
    <w:rsid w:val="1239C944"/>
    <w:rsid w:val="1266DD90"/>
    <w:rsid w:val="126EA99B"/>
    <w:rsid w:val="12D62F1E"/>
    <w:rsid w:val="12F15B05"/>
    <w:rsid w:val="130774FA"/>
    <w:rsid w:val="13123601"/>
    <w:rsid w:val="1312C6B6"/>
    <w:rsid w:val="131B2D08"/>
    <w:rsid w:val="1327448F"/>
    <w:rsid w:val="132D3D5F"/>
    <w:rsid w:val="13459B73"/>
    <w:rsid w:val="13486CF2"/>
    <w:rsid w:val="13531718"/>
    <w:rsid w:val="136D3188"/>
    <w:rsid w:val="137C2523"/>
    <w:rsid w:val="13874FFA"/>
    <w:rsid w:val="138858B9"/>
    <w:rsid w:val="138C3319"/>
    <w:rsid w:val="13B710E0"/>
    <w:rsid w:val="13C202CB"/>
    <w:rsid w:val="13C72650"/>
    <w:rsid w:val="13DEE635"/>
    <w:rsid w:val="13FBAD36"/>
    <w:rsid w:val="13FDC7A0"/>
    <w:rsid w:val="1402ADF1"/>
    <w:rsid w:val="141CB0F2"/>
    <w:rsid w:val="14277019"/>
    <w:rsid w:val="1431444D"/>
    <w:rsid w:val="144C88A2"/>
    <w:rsid w:val="144E2173"/>
    <w:rsid w:val="145CAAB4"/>
    <w:rsid w:val="1491AF33"/>
    <w:rsid w:val="149316F7"/>
    <w:rsid w:val="14B0BD54"/>
    <w:rsid w:val="14C90DC0"/>
    <w:rsid w:val="14D2B83D"/>
    <w:rsid w:val="14DF9216"/>
    <w:rsid w:val="14E62D70"/>
    <w:rsid w:val="14E6ED6F"/>
    <w:rsid w:val="15089886"/>
    <w:rsid w:val="152272B9"/>
    <w:rsid w:val="154D7EFF"/>
    <w:rsid w:val="154F8D25"/>
    <w:rsid w:val="155D980F"/>
    <w:rsid w:val="158860EE"/>
    <w:rsid w:val="158AFD18"/>
    <w:rsid w:val="1597127E"/>
    <w:rsid w:val="1599B4F7"/>
    <w:rsid w:val="1599F5E6"/>
    <w:rsid w:val="15B546D6"/>
    <w:rsid w:val="15DDC0BF"/>
    <w:rsid w:val="15E3BC54"/>
    <w:rsid w:val="15F5CFBD"/>
    <w:rsid w:val="161902C3"/>
    <w:rsid w:val="162DF2D9"/>
    <w:rsid w:val="166C8EED"/>
    <w:rsid w:val="166D5120"/>
    <w:rsid w:val="1670C885"/>
    <w:rsid w:val="167D43AB"/>
    <w:rsid w:val="16870DCB"/>
    <w:rsid w:val="1696CF4E"/>
    <w:rsid w:val="16A83654"/>
    <w:rsid w:val="16B2242F"/>
    <w:rsid w:val="16BA62D4"/>
    <w:rsid w:val="16C761EB"/>
    <w:rsid w:val="16CBC926"/>
    <w:rsid w:val="16D957DF"/>
    <w:rsid w:val="16ED197B"/>
    <w:rsid w:val="17029B01"/>
    <w:rsid w:val="17091669"/>
    <w:rsid w:val="17152433"/>
    <w:rsid w:val="17225C04"/>
    <w:rsid w:val="17433C90"/>
    <w:rsid w:val="176EF074"/>
    <w:rsid w:val="17804771"/>
    <w:rsid w:val="1788885B"/>
    <w:rsid w:val="179CEC22"/>
    <w:rsid w:val="17CC309F"/>
    <w:rsid w:val="17CF7247"/>
    <w:rsid w:val="17DFFE41"/>
    <w:rsid w:val="17FB22A8"/>
    <w:rsid w:val="1829785F"/>
    <w:rsid w:val="182E7CAC"/>
    <w:rsid w:val="18385DC2"/>
    <w:rsid w:val="18447681"/>
    <w:rsid w:val="184F0263"/>
    <w:rsid w:val="185690A2"/>
    <w:rsid w:val="1860C2B0"/>
    <w:rsid w:val="18667C58"/>
    <w:rsid w:val="187899FA"/>
    <w:rsid w:val="187E8793"/>
    <w:rsid w:val="18991B97"/>
    <w:rsid w:val="18B7CC08"/>
    <w:rsid w:val="18B988B3"/>
    <w:rsid w:val="18C2627D"/>
    <w:rsid w:val="18CC88A0"/>
    <w:rsid w:val="18CEB816"/>
    <w:rsid w:val="18D47BDA"/>
    <w:rsid w:val="18F4CDD7"/>
    <w:rsid w:val="190645EC"/>
    <w:rsid w:val="1924D2B5"/>
    <w:rsid w:val="1930F6FB"/>
    <w:rsid w:val="19327EB6"/>
    <w:rsid w:val="193535C2"/>
    <w:rsid w:val="195C59AD"/>
    <w:rsid w:val="196D70E9"/>
    <w:rsid w:val="197BB1DF"/>
    <w:rsid w:val="197BDDBA"/>
    <w:rsid w:val="19C997FE"/>
    <w:rsid w:val="19D45341"/>
    <w:rsid w:val="19D549E0"/>
    <w:rsid w:val="19DB43AC"/>
    <w:rsid w:val="19EC9FE4"/>
    <w:rsid w:val="19EF058A"/>
    <w:rsid w:val="19FCBB6B"/>
    <w:rsid w:val="1A1ACA35"/>
    <w:rsid w:val="1A2FCACB"/>
    <w:rsid w:val="1A3740BA"/>
    <w:rsid w:val="1A4F79D9"/>
    <w:rsid w:val="1A521E4D"/>
    <w:rsid w:val="1A616A38"/>
    <w:rsid w:val="1A791F09"/>
    <w:rsid w:val="1A918B66"/>
    <w:rsid w:val="1AC8A575"/>
    <w:rsid w:val="1AD6CF6A"/>
    <w:rsid w:val="1AF425AB"/>
    <w:rsid w:val="1B066CC3"/>
    <w:rsid w:val="1B179F03"/>
    <w:rsid w:val="1B2F6FD6"/>
    <w:rsid w:val="1B3127C9"/>
    <w:rsid w:val="1B471F2A"/>
    <w:rsid w:val="1B6FC8AD"/>
    <w:rsid w:val="1B789F2F"/>
    <w:rsid w:val="1B83F94D"/>
    <w:rsid w:val="1B99F053"/>
    <w:rsid w:val="1BA8FF95"/>
    <w:rsid w:val="1BE27EE8"/>
    <w:rsid w:val="1BFD3A99"/>
    <w:rsid w:val="1C2AB65E"/>
    <w:rsid w:val="1C331A4A"/>
    <w:rsid w:val="1C3E0360"/>
    <w:rsid w:val="1C487C52"/>
    <w:rsid w:val="1C503D08"/>
    <w:rsid w:val="1C558226"/>
    <w:rsid w:val="1C55A625"/>
    <w:rsid w:val="1C595A31"/>
    <w:rsid w:val="1C5D436A"/>
    <w:rsid w:val="1C614A89"/>
    <w:rsid w:val="1C6829A6"/>
    <w:rsid w:val="1C89F388"/>
    <w:rsid w:val="1CA2F4E3"/>
    <w:rsid w:val="1D0541CB"/>
    <w:rsid w:val="1D219045"/>
    <w:rsid w:val="1D45AD79"/>
    <w:rsid w:val="1D478DF5"/>
    <w:rsid w:val="1D4B9CB6"/>
    <w:rsid w:val="1D7AF3F0"/>
    <w:rsid w:val="1D7FE29D"/>
    <w:rsid w:val="1D9913BB"/>
    <w:rsid w:val="1DA547A4"/>
    <w:rsid w:val="1DB4C25B"/>
    <w:rsid w:val="1DBDEB59"/>
    <w:rsid w:val="1DEC90A7"/>
    <w:rsid w:val="1DF4DFC8"/>
    <w:rsid w:val="1DFA1282"/>
    <w:rsid w:val="1E3A8CA3"/>
    <w:rsid w:val="1E3E9CB7"/>
    <w:rsid w:val="1E50B1F9"/>
    <w:rsid w:val="1E50E601"/>
    <w:rsid w:val="1E512135"/>
    <w:rsid w:val="1E5A1F8F"/>
    <w:rsid w:val="1E70B301"/>
    <w:rsid w:val="1EBBB63B"/>
    <w:rsid w:val="1ED9B189"/>
    <w:rsid w:val="1EE28AF5"/>
    <w:rsid w:val="1EE85EC3"/>
    <w:rsid w:val="1EF36859"/>
    <w:rsid w:val="1EFE96CD"/>
    <w:rsid w:val="1F0104D9"/>
    <w:rsid w:val="1F1B23B5"/>
    <w:rsid w:val="1F1D7157"/>
    <w:rsid w:val="1F215933"/>
    <w:rsid w:val="1F27FFAA"/>
    <w:rsid w:val="1F43DF64"/>
    <w:rsid w:val="1F5936F6"/>
    <w:rsid w:val="1F619E94"/>
    <w:rsid w:val="1FBDE948"/>
    <w:rsid w:val="1FCEA654"/>
    <w:rsid w:val="1FF0F491"/>
    <w:rsid w:val="2013AA10"/>
    <w:rsid w:val="20155550"/>
    <w:rsid w:val="20235F0A"/>
    <w:rsid w:val="202D48E7"/>
    <w:rsid w:val="2033102D"/>
    <w:rsid w:val="2036CEE0"/>
    <w:rsid w:val="203B4D32"/>
    <w:rsid w:val="2050E32A"/>
    <w:rsid w:val="2053702C"/>
    <w:rsid w:val="205B45F9"/>
    <w:rsid w:val="205D1A1E"/>
    <w:rsid w:val="20665834"/>
    <w:rsid w:val="2070BAD0"/>
    <w:rsid w:val="2074ED69"/>
    <w:rsid w:val="2082FE3C"/>
    <w:rsid w:val="20A2EE0B"/>
    <w:rsid w:val="20A9D08B"/>
    <w:rsid w:val="20F9759E"/>
    <w:rsid w:val="20FA19B5"/>
    <w:rsid w:val="210228B8"/>
    <w:rsid w:val="21481083"/>
    <w:rsid w:val="214C66D4"/>
    <w:rsid w:val="214DEADC"/>
    <w:rsid w:val="21516000"/>
    <w:rsid w:val="215542DE"/>
    <w:rsid w:val="2156BE38"/>
    <w:rsid w:val="215C02F1"/>
    <w:rsid w:val="216051AD"/>
    <w:rsid w:val="21769F5B"/>
    <w:rsid w:val="2199A8CC"/>
    <w:rsid w:val="21AFDAE9"/>
    <w:rsid w:val="21B4636C"/>
    <w:rsid w:val="21C72611"/>
    <w:rsid w:val="21D88DBB"/>
    <w:rsid w:val="21F76799"/>
    <w:rsid w:val="223B80C7"/>
    <w:rsid w:val="2247D58D"/>
    <w:rsid w:val="2257B8CF"/>
    <w:rsid w:val="225F4787"/>
    <w:rsid w:val="2271D02B"/>
    <w:rsid w:val="22745017"/>
    <w:rsid w:val="229667BB"/>
    <w:rsid w:val="229B341A"/>
    <w:rsid w:val="229F9B45"/>
    <w:rsid w:val="22A25BCE"/>
    <w:rsid w:val="22A3ECB3"/>
    <w:rsid w:val="22FA16D6"/>
    <w:rsid w:val="22FCB5B3"/>
    <w:rsid w:val="23123EA7"/>
    <w:rsid w:val="23250626"/>
    <w:rsid w:val="23265F18"/>
    <w:rsid w:val="232EDA3B"/>
    <w:rsid w:val="234896DD"/>
    <w:rsid w:val="2348DA62"/>
    <w:rsid w:val="234EE0D5"/>
    <w:rsid w:val="238BBC53"/>
    <w:rsid w:val="239623BA"/>
    <w:rsid w:val="23BA9EFE"/>
    <w:rsid w:val="23C32824"/>
    <w:rsid w:val="23C80E99"/>
    <w:rsid w:val="23CDA1D5"/>
    <w:rsid w:val="23E350CC"/>
    <w:rsid w:val="23F38343"/>
    <w:rsid w:val="23FD0C60"/>
    <w:rsid w:val="24598A9F"/>
    <w:rsid w:val="245FECB6"/>
    <w:rsid w:val="24681AAE"/>
    <w:rsid w:val="24849986"/>
    <w:rsid w:val="249F8732"/>
    <w:rsid w:val="24A28BEE"/>
    <w:rsid w:val="24C48282"/>
    <w:rsid w:val="24D717D4"/>
    <w:rsid w:val="24DCC808"/>
    <w:rsid w:val="25165DC5"/>
    <w:rsid w:val="2528E0EC"/>
    <w:rsid w:val="252D2B94"/>
    <w:rsid w:val="2547A192"/>
    <w:rsid w:val="2588268C"/>
    <w:rsid w:val="25910345"/>
    <w:rsid w:val="2594E04F"/>
    <w:rsid w:val="259D3DD7"/>
    <w:rsid w:val="25D692A3"/>
    <w:rsid w:val="25DB0FF1"/>
    <w:rsid w:val="25E18B51"/>
    <w:rsid w:val="25F9AA2B"/>
    <w:rsid w:val="26054244"/>
    <w:rsid w:val="260E8075"/>
    <w:rsid w:val="261F06B3"/>
    <w:rsid w:val="263D6834"/>
    <w:rsid w:val="263FF0C0"/>
    <w:rsid w:val="26A90FA7"/>
    <w:rsid w:val="26B374CB"/>
    <w:rsid w:val="26BF191B"/>
    <w:rsid w:val="26C362A6"/>
    <w:rsid w:val="27037B06"/>
    <w:rsid w:val="270C2E50"/>
    <w:rsid w:val="27334E11"/>
    <w:rsid w:val="274C735B"/>
    <w:rsid w:val="27521C7D"/>
    <w:rsid w:val="275F36B6"/>
    <w:rsid w:val="276961DC"/>
    <w:rsid w:val="276D3E95"/>
    <w:rsid w:val="27A4BF30"/>
    <w:rsid w:val="27A7BDC2"/>
    <w:rsid w:val="27A9C8B2"/>
    <w:rsid w:val="27C1D462"/>
    <w:rsid w:val="27C8D369"/>
    <w:rsid w:val="27CD87F9"/>
    <w:rsid w:val="27DB6E7C"/>
    <w:rsid w:val="27EBEEC1"/>
    <w:rsid w:val="27EC9925"/>
    <w:rsid w:val="27F6C21A"/>
    <w:rsid w:val="27FE9DB2"/>
    <w:rsid w:val="28031F53"/>
    <w:rsid w:val="282C8567"/>
    <w:rsid w:val="282DBDC2"/>
    <w:rsid w:val="2837FC61"/>
    <w:rsid w:val="286676EE"/>
    <w:rsid w:val="286B415E"/>
    <w:rsid w:val="2883672A"/>
    <w:rsid w:val="2889FDA1"/>
    <w:rsid w:val="28934BFC"/>
    <w:rsid w:val="2898ABDD"/>
    <w:rsid w:val="28A54355"/>
    <w:rsid w:val="28A626C2"/>
    <w:rsid w:val="28C29544"/>
    <w:rsid w:val="28E7AD6C"/>
    <w:rsid w:val="28FA99C5"/>
    <w:rsid w:val="2903F605"/>
    <w:rsid w:val="293594E1"/>
    <w:rsid w:val="29416637"/>
    <w:rsid w:val="2947F263"/>
    <w:rsid w:val="294CF75A"/>
    <w:rsid w:val="2950637F"/>
    <w:rsid w:val="29647487"/>
    <w:rsid w:val="2998DCA2"/>
    <w:rsid w:val="29CFF957"/>
    <w:rsid w:val="29D02CAE"/>
    <w:rsid w:val="29D3D018"/>
    <w:rsid w:val="29DA255A"/>
    <w:rsid w:val="29E5C3A3"/>
    <w:rsid w:val="29F9C59D"/>
    <w:rsid w:val="2A05B7FC"/>
    <w:rsid w:val="2A2967B7"/>
    <w:rsid w:val="2A6850E7"/>
    <w:rsid w:val="2A6F71DC"/>
    <w:rsid w:val="2A7F6346"/>
    <w:rsid w:val="2A8BA6CA"/>
    <w:rsid w:val="2A8D4B30"/>
    <w:rsid w:val="2ABFC0C4"/>
    <w:rsid w:val="2AD5F3EE"/>
    <w:rsid w:val="2AE9C9F4"/>
    <w:rsid w:val="2B0715A6"/>
    <w:rsid w:val="2B1AB6F6"/>
    <w:rsid w:val="2B2153FF"/>
    <w:rsid w:val="2B42730E"/>
    <w:rsid w:val="2B552075"/>
    <w:rsid w:val="2B9C795C"/>
    <w:rsid w:val="2BA3EDB2"/>
    <w:rsid w:val="2BADBCDA"/>
    <w:rsid w:val="2BB0D72B"/>
    <w:rsid w:val="2BB2C7E9"/>
    <w:rsid w:val="2BB78114"/>
    <w:rsid w:val="2BD53454"/>
    <w:rsid w:val="2BE0D503"/>
    <w:rsid w:val="2BE41B44"/>
    <w:rsid w:val="2BE6AE4A"/>
    <w:rsid w:val="2BE7A88E"/>
    <w:rsid w:val="2BF57380"/>
    <w:rsid w:val="2C0E2035"/>
    <w:rsid w:val="2C11034D"/>
    <w:rsid w:val="2C15AB4A"/>
    <w:rsid w:val="2C19F57D"/>
    <w:rsid w:val="2C2A76DB"/>
    <w:rsid w:val="2C2DA05C"/>
    <w:rsid w:val="2C2E947F"/>
    <w:rsid w:val="2CB4635F"/>
    <w:rsid w:val="2CC71D90"/>
    <w:rsid w:val="2CD033CD"/>
    <w:rsid w:val="2CE8BF52"/>
    <w:rsid w:val="2CF060CD"/>
    <w:rsid w:val="2CF7A0C1"/>
    <w:rsid w:val="2CF7DF00"/>
    <w:rsid w:val="2D1334BF"/>
    <w:rsid w:val="2D2AC061"/>
    <w:rsid w:val="2D417EA6"/>
    <w:rsid w:val="2D781843"/>
    <w:rsid w:val="2D8DB0FE"/>
    <w:rsid w:val="2DCD78D2"/>
    <w:rsid w:val="2DDAA3F3"/>
    <w:rsid w:val="2DE23D36"/>
    <w:rsid w:val="2DE3C7BB"/>
    <w:rsid w:val="2DFF1F60"/>
    <w:rsid w:val="2E165DF7"/>
    <w:rsid w:val="2E244CDD"/>
    <w:rsid w:val="2E2E280E"/>
    <w:rsid w:val="2E43D2E5"/>
    <w:rsid w:val="2E50F8CC"/>
    <w:rsid w:val="2E5BA39E"/>
    <w:rsid w:val="2E656AB5"/>
    <w:rsid w:val="2E6CAA49"/>
    <w:rsid w:val="2E734824"/>
    <w:rsid w:val="2E81F109"/>
    <w:rsid w:val="2EC812AE"/>
    <w:rsid w:val="2ED3EA08"/>
    <w:rsid w:val="2EDD4F07"/>
    <w:rsid w:val="2EE386E0"/>
    <w:rsid w:val="2F189AFD"/>
    <w:rsid w:val="2F2EF959"/>
    <w:rsid w:val="2F3CFED8"/>
    <w:rsid w:val="2F6B0ACB"/>
    <w:rsid w:val="2F6F47FD"/>
    <w:rsid w:val="2F9A7139"/>
    <w:rsid w:val="2FA4464E"/>
    <w:rsid w:val="2FB34F8D"/>
    <w:rsid w:val="2FCC9DC3"/>
    <w:rsid w:val="2FF980C4"/>
    <w:rsid w:val="3019E805"/>
    <w:rsid w:val="301B3009"/>
    <w:rsid w:val="302FD535"/>
    <w:rsid w:val="303222E9"/>
    <w:rsid w:val="3040F54F"/>
    <w:rsid w:val="30459CFB"/>
    <w:rsid w:val="307347C1"/>
    <w:rsid w:val="30753678"/>
    <w:rsid w:val="3078DB0E"/>
    <w:rsid w:val="3079078D"/>
    <w:rsid w:val="307B939D"/>
    <w:rsid w:val="30A7E86A"/>
    <w:rsid w:val="310145E5"/>
    <w:rsid w:val="310E132D"/>
    <w:rsid w:val="312FF49D"/>
    <w:rsid w:val="313E392D"/>
    <w:rsid w:val="31493E56"/>
    <w:rsid w:val="314F056E"/>
    <w:rsid w:val="315D38A8"/>
    <w:rsid w:val="315E182D"/>
    <w:rsid w:val="31AC47D2"/>
    <w:rsid w:val="31E5AC71"/>
    <w:rsid w:val="31E90405"/>
    <w:rsid w:val="31FF4436"/>
    <w:rsid w:val="321BCA0A"/>
    <w:rsid w:val="323503C4"/>
    <w:rsid w:val="325E4EF4"/>
    <w:rsid w:val="3270A587"/>
    <w:rsid w:val="328D573E"/>
    <w:rsid w:val="329ACC27"/>
    <w:rsid w:val="32C06D1E"/>
    <w:rsid w:val="32C8063A"/>
    <w:rsid w:val="32DA6071"/>
    <w:rsid w:val="330FEAE6"/>
    <w:rsid w:val="3322A7D1"/>
    <w:rsid w:val="3335F918"/>
    <w:rsid w:val="334E0AC7"/>
    <w:rsid w:val="33545243"/>
    <w:rsid w:val="33556E1B"/>
    <w:rsid w:val="3362ABD2"/>
    <w:rsid w:val="3378B490"/>
    <w:rsid w:val="33B0C02A"/>
    <w:rsid w:val="33D0560F"/>
    <w:rsid w:val="33EDACAD"/>
    <w:rsid w:val="340D2EBF"/>
    <w:rsid w:val="340D838F"/>
    <w:rsid w:val="34108688"/>
    <w:rsid w:val="342A3136"/>
    <w:rsid w:val="3432D5AF"/>
    <w:rsid w:val="3436618C"/>
    <w:rsid w:val="343D2A01"/>
    <w:rsid w:val="343F45E6"/>
    <w:rsid w:val="34476BED"/>
    <w:rsid w:val="34733BE2"/>
    <w:rsid w:val="34883CAD"/>
    <w:rsid w:val="34CDAE30"/>
    <w:rsid w:val="34D0B7DB"/>
    <w:rsid w:val="34E2C3A8"/>
    <w:rsid w:val="35087BB7"/>
    <w:rsid w:val="3523B7AA"/>
    <w:rsid w:val="3535656B"/>
    <w:rsid w:val="355D8309"/>
    <w:rsid w:val="3585C364"/>
    <w:rsid w:val="35A5851B"/>
    <w:rsid w:val="35E407B7"/>
    <w:rsid w:val="35F1700F"/>
    <w:rsid w:val="360AF83D"/>
    <w:rsid w:val="360B5149"/>
    <w:rsid w:val="360BBA70"/>
    <w:rsid w:val="360C1335"/>
    <w:rsid w:val="360FE6ED"/>
    <w:rsid w:val="36149D5C"/>
    <w:rsid w:val="36499987"/>
    <w:rsid w:val="367441D7"/>
    <w:rsid w:val="3674BD29"/>
    <w:rsid w:val="36778C70"/>
    <w:rsid w:val="367F4DB3"/>
    <w:rsid w:val="36A0FFA8"/>
    <w:rsid w:val="36AE59A9"/>
    <w:rsid w:val="36C2642D"/>
    <w:rsid w:val="36CDFA82"/>
    <w:rsid w:val="36E064B1"/>
    <w:rsid w:val="36E7D316"/>
    <w:rsid w:val="36ED2F68"/>
    <w:rsid w:val="370FFAF0"/>
    <w:rsid w:val="3723B177"/>
    <w:rsid w:val="373100B1"/>
    <w:rsid w:val="37391772"/>
    <w:rsid w:val="374342DF"/>
    <w:rsid w:val="374E529F"/>
    <w:rsid w:val="37837941"/>
    <w:rsid w:val="37896B6F"/>
    <w:rsid w:val="378A6E03"/>
    <w:rsid w:val="379C7294"/>
    <w:rsid w:val="37D39B16"/>
    <w:rsid w:val="37DF173D"/>
    <w:rsid w:val="37EBAD94"/>
    <w:rsid w:val="37FD4330"/>
    <w:rsid w:val="380C2F2A"/>
    <w:rsid w:val="381380C5"/>
    <w:rsid w:val="38156FFF"/>
    <w:rsid w:val="3815EFEF"/>
    <w:rsid w:val="38178343"/>
    <w:rsid w:val="381D0B93"/>
    <w:rsid w:val="38260A40"/>
    <w:rsid w:val="3832FA1E"/>
    <w:rsid w:val="384614C7"/>
    <w:rsid w:val="385DEFB5"/>
    <w:rsid w:val="38668B51"/>
    <w:rsid w:val="3894EF55"/>
    <w:rsid w:val="38A2A12B"/>
    <w:rsid w:val="38B67374"/>
    <w:rsid w:val="38C407BE"/>
    <w:rsid w:val="38DC256E"/>
    <w:rsid w:val="38DFEA53"/>
    <w:rsid w:val="38F94FE0"/>
    <w:rsid w:val="390DC9AA"/>
    <w:rsid w:val="391CC93A"/>
    <w:rsid w:val="391DC59E"/>
    <w:rsid w:val="391E8F7E"/>
    <w:rsid w:val="393BA217"/>
    <w:rsid w:val="393C4412"/>
    <w:rsid w:val="393D81AF"/>
    <w:rsid w:val="39463E22"/>
    <w:rsid w:val="39506C54"/>
    <w:rsid w:val="396B433D"/>
    <w:rsid w:val="39731CD5"/>
    <w:rsid w:val="398061D5"/>
    <w:rsid w:val="3993A4E6"/>
    <w:rsid w:val="3995EB77"/>
    <w:rsid w:val="39A1D3DA"/>
    <w:rsid w:val="39CB02DC"/>
    <w:rsid w:val="39D0119B"/>
    <w:rsid w:val="39FFB7B6"/>
    <w:rsid w:val="3A1E478C"/>
    <w:rsid w:val="3A2EC975"/>
    <w:rsid w:val="3A434B43"/>
    <w:rsid w:val="3A6B3963"/>
    <w:rsid w:val="3A7B0E3D"/>
    <w:rsid w:val="3A7FDD52"/>
    <w:rsid w:val="3A802BCA"/>
    <w:rsid w:val="3A83C04D"/>
    <w:rsid w:val="3A9F125A"/>
    <w:rsid w:val="3AA0E8EF"/>
    <w:rsid w:val="3AA237CC"/>
    <w:rsid w:val="3AA7C321"/>
    <w:rsid w:val="3AAB7EB4"/>
    <w:rsid w:val="3AB1CF87"/>
    <w:rsid w:val="3AC67A4A"/>
    <w:rsid w:val="3AE43D13"/>
    <w:rsid w:val="3B055B90"/>
    <w:rsid w:val="3B3F3827"/>
    <w:rsid w:val="3B422F2D"/>
    <w:rsid w:val="3B461530"/>
    <w:rsid w:val="3B4C21E3"/>
    <w:rsid w:val="3B4F2405"/>
    <w:rsid w:val="3B5A4765"/>
    <w:rsid w:val="3B5CF905"/>
    <w:rsid w:val="3B7A5571"/>
    <w:rsid w:val="3BD54E00"/>
    <w:rsid w:val="3BDA539E"/>
    <w:rsid w:val="3C1161DF"/>
    <w:rsid w:val="3C22C307"/>
    <w:rsid w:val="3C381BBC"/>
    <w:rsid w:val="3C415AE7"/>
    <w:rsid w:val="3C6CCED9"/>
    <w:rsid w:val="3C6E9D40"/>
    <w:rsid w:val="3C70D499"/>
    <w:rsid w:val="3C72A6CC"/>
    <w:rsid w:val="3C7F4371"/>
    <w:rsid w:val="3C801E07"/>
    <w:rsid w:val="3C9B9BCF"/>
    <w:rsid w:val="3CEAD608"/>
    <w:rsid w:val="3D07ADDA"/>
    <w:rsid w:val="3D1762CD"/>
    <w:rsid w:val="3D39FC74"/>
    <w:rsid w:val="3D5EA25B"/>
    <w:rsid w:val="3D6C322D"/>
    <w:rsid w:val="3D704ACE"/>
    <w:rsid w:val="3D74DFF4"/>
    <w:rsid w:val="3D8675F1"/>
    <w:rsid w:val="3D86BBAE"/>
    <w:rsid w:val="3D990C22"/>
    <w:rsid w:val="3DA05AB7"/>
    <w:rsid w:val="3DAA321E"/>
    <w:rsid w:val="3DC41042"/>
    <w:rsid w:val="3DE990A0"/>
    <w:rsid w:val="3DF5C868"/>
    <w:rsid w:val="3E0EAB69"/>
    <w:rsid w:val="3E2940B9"/>
    <w:rsid w:val="3E2D180F"/>
    <w:rsid w:val="3E2EABA0"/>
    <w:rsid w:val="3E46A05F"/>
    <w:rsid w:val="3E4AA61B"/>
    <w:rsid w:val="3E7F7615"/>
    <w:rsid w:val="3EA45FF5"/>
    <w:rsid w:val="3EC37106"/>
    <w:rsid w:val="3EC52FF5"/>
    <w:rsid w:val="3ECEC4C2"/>
    <w:rsid w:val="3ED0B933"/>
    <w:rsid w:val="3ED28FED"/>
    <w:rsid w:val="3EDDD758"/>
    <w:rsid w:val="3EE241FC"/>
    <w:rsid w:val="3EE5ADBC"/>
    <w:rsid w:val="3EFC18EF"/>
    <w:rsid w:val="3F4574A1"/>
    <w:rsid w:val="3F489E54"/>
    <w:rsid w:val="3F4C16FF"/>
    <w:rsid w:val="3F8B4304"/>
    <w:rsid w:val="3F8EDF24"/>
    <w:rsid w:val="3FC522B7"/>
    <w:rsid w:val="3FE5B8BC"/>
    <w:rsid w:val="3FF169C1"/>
    <w:rsid w:val="4002A375"/>
    <w:rsid w:val="4012E9D3"/>
    <w:rsid w:val="40132B7D"/>
    <w:rsid w:val="40195D4A"/>
    <w:rsid w:val="40298E03"/>
    <w:rsid w:val="40352E70"/>
    <w:rsid w:val="403B5F43"/>
    <w:rsid w:val="40688795"/>
    <w:rsid w:val="406E3349"/>
    <w:rsid w:val="407A1404"/>
    <w:rsid w:val="4086F8B6"/>
    <w:rsid w:val="408E4E89"/>
    <w:rsid w:val="40A8A156"/>
    <w:rsid w:val="40D9273F"/>
    <w:rsid w:val="4119CE31"/>
    <w:rsid w:val="41202012"/>
    <w:rsid w:val="4125A70F"/>
    <w:rsid w:val="415FAA2E"/>
    <w:rsid w:val="4173AD1E"/>
    <w:rsid w:val="418A31C4"/>
    <w:rsid w:val="418C0171"/>
    <w:rsid w:val="41A3A2E5"/>
    <w:rsid w:val="41CDE5CF"/>
    <w:rsid w:val="41D80DFA"/>
    <w:rsid w:val="42191ED7"/>
    <w:rsid w:val="421A8521"/>
    <w:rsid w:val="421EB376"/>
    <w:rsid w:val="4233867B"/>
    <w:rsid w:val="423BB120"/>
    <w:rsid w:val="4246A024"/>
    <w:rsid w:val="42668238"/>
    <w:rsid w:val="4276F973"/>
    <w:rsid w:val="427EBD30"/>
    <w:rsid w:val="42882043"/>
    <w:rsid w:val="429DA702"/>
    <w:rsid w:val="42AE216E"/>
    <w:rsid w:val="42C7B2FC"/>
    <w:rsid w:val="42D6BC4F"/>
    <w:rsid w:val="42DD29E3"/>
    <w:rsid w:val="42F0D18E"/>
    <w:rsid w:val="4302507E"/>
    <w:rsid w:val="431E45CC"/>
    <w:rsid w:val="4322DEF1"/>
    <w:rsid w:val="4339495A"/>
    <w:rsid w:val="43787F27"/>
    <w:rsid w:val="4382FD69"/>
    <w:rsid w:val="438B1DAF"/>
    <w:rsid w:val="4395B6AC"/>
    <w:rsid w:val="43BFD04E"/>
    <w:rsid w:val="43C5A372"/>
    <w:rsid w:val="44022DAC"/>
    <w:rsid w:val="442632A5"/>
    <w:rsid w:val="442CD08D"/>
    <w:rsid w:val="443F01A8"/>
    <w:rsid w:val="44883A18"/>
    <w:rsid w:val="44DD00A5"/>
    <w:rsid w:val="452ABBD0"/>
    <w:rsid w:val="4558A28A"/>
    <w:rsid w:val="4559ECF9"/>
    <w:rsid w:val="455FC814"/>
    <w:rsid w:val="456875D1"/>
    <w:rsid w:val="458FC501"/>
    <w:rsid w:val="45A44E00"/>
    <w:rsid w:val="45AAF8CB"/>
    <w:rsid w:val="45AD3E82"/>
    <w:rsid w:val="45D20B9F"/>
    <w:rsid w:val="45EDF825"/>
    <w:rsid w:val="45EE2C52"/>
    <w:rsid w:val="45F06229"/>
    <w:rsid w:val="460FA504"/>
    <w:rsid w:val="461BBEA7"/>
    <w:rsid w:val="4626D263"/>
    <w:rsid w:val="463AEDA3"/>
    <w:rsid w:val="465117EC"/>
    <w:rsid w:val="4657DB89"/>
    <w:rsid w:val="46615E4D"/>
    <w:rsid w:val="466C507E"/>
    <w:rsid w:val="46705D60"/>
    <w:rsid w:val="468251E3"/>
    <w:rsid w:val="46838B3E"/>
    <w:rsid w:val="46A929F9"/>
    <w:rsid w:val="46B0F3CC"/>
    <w:rsid w:val="46BD80D8"/>
    <w:rsid w:val="46CEE662"/>
    <w:rsid w:val="46E29425"/>
    <w:rsid w:val="46F77110"/>
    <w:rsid w:val="472A4B8B"/>
    <w:rsid w:val="472AAE19"/>
    <w:rsid w:val="47352C93"/>
    <w:rsid w:val="47403E4C"/>
    <w:rsid w:val="475AF938"/>
    <w:rsid w:val="477F4348"/>
    <w:rsid w:val="47B6CA9E"/>
    <w:rsid w:val="47D8CFCD"/>
    <w:rsid w:val="47E7B4F1"/>
    <w:rsid w:val="47F9E17F"/>
    <w:rsid w:val="480BC2DD"/>
    <w:rsid w:val="481C80B2"/>
    <w:rsid w:val="485D2197"/>
    <w:rsid w:val="486675B2"/>
    <w:rsid w:val="486E1827"/>
    <w:rsid w:val="487EAA4E"/>
    <w:rsid w:val="487F5912"/>
    <w:rsid w:val="48994E01"/>
    <w:rsid w:val="489F0E1D"/>
    <w:rsid w:val="48A7ADB4"/>
    <w:rsid w:val="48A91CDE"/>
    <w:rsid w:val="48DA5655"/>
    <w:rsid w:val="48E4BFA8"/>
    <w:rsid w:val="48E4F598"/>
    <w:rsid w:val="48EEEEF1"/>
    <w:rsid w:val="48F0F021"/>
    <w:rsid w:val="491E4732"/>
    <w:rsid w:val="49241F04"/>
    <w:rsid w:val="493A88A6"/>
    <w:rsid w:val="493B78C4"/>
    <w:rsid w:val="49468C73"/>
    <w:rsid w:val="4947AF65"/>
    <w:rsid w:val="494D70E8"/>
    <w:rsid w:val="4968DC0D"/>
    <w:rsid w:val="4975A86A"/>
    <w:rsid w:val="4981EE81"/>
    <w:rsid w:val="498934B2"/>
    <w:rsid w:val="498CD49A"/>
    <w:rsid w:val="498D48ED"/>
    <w:rsid w:val="499DD62B"/>
    <w:rsid w:val="49A3D03F"/>
    <w:rsid w:val="49AEE22B"/>
    <w:rsid w:val="49C63DEF"/>
    <w:rsid w:val="49DE16CA"/>
    <w:rsid w:val="49EC1763"/>
    <w:rsid w:val="49F13E20"/>
    <w:rsid w:val="49FD0AF8"/>
    <w:rsid w:val="4A0E8CA1"/>
    <w:rsid w:val="4A15B413"/>
    <w:rsid w:val="4A19CF00"/>
    <w:rsid w:val="4A64E7C7"/>
    <w:rsid w:val="4A84D437"/>
    <w:rsid w:val="4A86CD84"/>
    <w:rsid w:val="4A96E43E"/>
    <w:rsid w:val="4AA1AC87"/>
    <w:rsid w:val="4AA63156"/>
    <w:rsid w:val="4ABA1793"/>
    <w:rsid w:val="4AEE2AE3"/>
    <w:rsid w:val="4B09F799"/>
    <w:rsid w:val="4B18932C"/>
    <w:rsid w:val="4B57DC2C"/>
    <w:rsid w:val="4B7523D9"/>
    <w:rsid w:val="4B925B4E"/>
    <w:rsid w:val="4BA921C4"/>
    <w:rsid w:val="4BB434A8"/>
    <w:rsid w:val="4BD89EF3"/>
    <w:rsid w:val="4BDA8884"/>
    <w:rsid w:val="4BDF2F79"/>
    <w:rsid w:val="4BFCBA25"/>
    <w:rsid w:val="4C05D9AF"/>
    <w:rsid w:val="4C2D7C54"/>
    <w:rsid w:val="4C39C7A0"/>
    <w:rsid w:val="4C5528ED"/>
    <w:rsid w:val="4C55E7F4"/>
    <w:rsid w:val="4C69658D"/>
    <w:rsid w:val="4C859A87"/>
    <w:rsid w:val="4CB1C372"/>
    <w:rsid w:val="4CBFA51B"/>
    <w:rsid w:val="4CD19174"/>
    <w:rsid w:val="4CD33FD0"/>
    <w:rsid w:val="4CE01614"/>
    <w:rsid w:val="4CE336BA"/>
    <w:rsid w:val="4CF7CEB1"/>
    <w:rsid w:val="4CFAA6BA"/>
    <w:rsid w:val="4D0AF955"/>
    <w:rsid w:val="4D0B84C0"/>
    <w:rsid w:val="4D0E03E4"/>
    <w:rsid w:val="4D1A4B64"/>
    <w:rsid w:val="4D2A8500"/>
    <w:rsid w:val="4D54DBA6"/>
    <w:rsid w:val="4D5A7484"/>
    <w:rsid w:val="4D65BCC6"/>
    <w:rsid w:val="4D721582"/>
    <w:rsid w:val="4D8896AA"/>
    <w:rsid w:val="4D8FE57E"/>
    <w:rsid w:val="4D918B86"/>
    <w:rsid w:val="4DF947AF"/>
    <w:rsid w:val="4E047B98"/>
    <w:rsid w:val="4E064036"/>
    <w:rsid w:val="4E36D8B6"/>
    <w:rsid w:val="4E3E1608"/>
    <w:rsid w:val="4E4B566E"/>
    <w:rsid w:val="4E4DC53F"/>
    <w:rsid w:val="4E59F808"/>
    <w:rsid w:val="4E638792"/>
    <w:rsid w:val="4E6BB522"/>
    <w:rsid w:val="4EACC055"/>
    <w:rsid w:val="4EB15F45"/>
    <w:rsid w:val="4ECD798B"/>
    <w:rsid w:val="4EE5416C"/>
    <w:rsid w:val="4EE94E91"/>
    <w:rsid w:val="4EEFAA05"/>
    <w:rsid w:val="4F596CCB"/>
    <w:rsid w:val="4F72368A"/>
    <w:rsid w:val="4F823ED2"/>
    <w:rsid w:val="4F951F6C"/>
    <w:rsid w:val="4F991BB1"/>
    <w:rsid w:val="4F9EDEE6"/>
    <w:rsid w:val="4FAC09C9"/>
    <w:rsid w:val="4FB19255"/>
    <w:rsid w:val="4FDC0D2E"/>
    <w:rsid w:val="4FE2AF82"/>
    <w:rsid w:val="4FE3AC7F"/>
    <w:rsid w:val="4FF160CC"/>
    <w:rsid w:val="5007808F"/>
    <w:rsid w:val="50285F44"/>
    <w:rsid w:val="5049E1FB"/>
    <w:rsid w:val="50A97165"/>
    <w:rsid w:val="50B22194"/>
    <w:rsid w:val="50BB263C"/>
    <w:rsid w:val="50C120B3"/>
    <w:rsid w:val="50D8D229"/>
    <w:rsid w:val="511BFC41"/>
    <w:rsid w:val="512A394A"/>
    <w:rsid w:val="513F951B"/>
    <w:rsid w:val="515242B2"/>
    <w:rsid w:val="517FCD02"/>
    <w:rsid w:val="51BEAB2E"/>
    <w:rsid w:val="51C235B8"/>
    <w:rsid w:val="51D33EFB"/>
    <w:rsid w:val="51D501E8"/>
    <w:rsid w:val="51D8F622"/>
    <w:rsid w:val="51DCB01F"/>
    <w:rsid w:val="51E5D51A"/>
    <w:rsid w:val="51E7B281"/>
    <w:rsid w:val="51EF5E78"/>
    <w:rsid w:val="51F9D562"/>
    <w:rsid w:val="520F7A8A"/>
    <w:rsid w:val="523B4AAE"/>
    <w:rsid w:val="524ACD10"/>
    <w:rsid w:val="525D177A"/>
    <w:rsid w:val="52808ABF"/>
    <w:rsid w:val="528E1E90"/>
    <w:rsid w:val="5295B982"/>
    <w:rsid w:val="529DF992"/>
    <w:rsid w:val="52B2776D"/>
    <w:rsid w:val="52B59DE8"/>
    <w:rsid w:val="52C20976"/>
    <w:rsid w:val="52F995D4"/>
    <w:rsid w:val="52FB9768"/>
    <w:rsid w:val="53031AE0"/>
    <w:rsid w:val="5314244C"/>
    <w:rsid w:val="53361D2C"/>
    <w:rsid w:val="53398F9B"/>
    <w:rsid w:val="5357BECE"/>
    <w:rsid w:val="535CB249"/>
    <w:rsid w:val="5370B70C"/>
    <w:rsid w:val="537EB613"/>
    <w:rsid w:val="53855C98"/>
    <w:rsid w:val="5395F629"/>
    <w:rsid w:val="53A538D0"/>
    <w:rsid w:val="53C7F7D3"/>
    <w:rsid w:val="53CB107D"/>
    <w:rsid w:val="53D466D2"/>
    <w:rsid w:val="53E1DE7E"/>
    <w:rsid w:val="53EC7755"/>
    <w:rsid w:val="53ED996D"/>
    <w:rsid w:val="53FB8F69"/>
    <w:rsid w:val="54227C5C"/>
    <w:rsid w:val="5444BC51"/>
    <w:rsid w:val="5454DA51"/>
    <w:rsid w:val="54555364"/>
    <w:rsid w:val="54C88F35"/>
    <w:rsid w:val="54E50FF1"/>
    <w:rsid w:val="54F0340F"/>
    <w:rsid w:val="55393C60"/>
    <w:rsid w:val="55549FE8"/>
    <w:rsid w:val="556FECAA"/>
    <w:rsid w:val="557C986E"/>
    <w:rsid w:val="55972C29"/>
    <w:rsid w:val="55B2C5BD"/>
    <w:rsid w:val="55B5528C"/>
    <w:rsid w:val="55CBFF1A"/>
    <w:rsid w:val="55CE3345"/>
    <w:rsid w:val="55E0FDFA"/>
    <w:rsid w:val="55F10DD1"/>
    <w:rsid w:val="56008C03"/>
    <w:rsid w:val="562633D5"/>
    <w:rsid w:val="56290BE6"/>
    <w:rsid w:val="5645BEB3"/>
    <w:rsid w:val="56A0A5A6"/>
    <w:rsid w:val="56DCFFF0"/>
    <w:rsid w:val="56FF20C1"/>
    <w:rsid w:val="57015A28"/>
    <w:rsid w:val="571A2E06"/>
    <w:rsid w:val="572BBDD5"/>
    <w:rsid w:val="5731E521"/>
    <w:rsid w:val="57535994"/>
    <w:rsid w:val="5777C84B"/>
    <w:rsid w:val="5779CA0C"/>
    <w:rsid w:val="5787A490"/>
    <w:rsid w:val="57953925"/>
    <w:rsid w:val="579B9AFD"/>
    <w:rsid w:val="57A03F61"/>
    <w:rsid w:val="57D375E4"/>
    <w:rsid w:val="57D9BE41"/>
    <w:rsid w:val="57ECC410"/>
    <w:rsid w:val="57EEF9ED"/>
    <w:rsid w:val="57EF3EB3"/>
    <w:rsid w:val="57F9C176"/>
    <w:rsid w:val="58049C6A"/>
    <w:rsid w:val="580690F8"/>
    <w:rsid w:val="58295822"/>
    <w:rsid w:val="58447299"/>
    <w:rsid w:val="5848009B"/>
    <w:rsid w:val="584DF839"/>
    <w:rsid w:val="5858418B"/>
    <w:rsid w:val="588C0D36"/>
    <w:rsid w:val="588F805C"/>
    <w:rsid w:val="5899F749"/>
    <w:rsid w:val="58A92745"/>
    <w:rsid w:val="58E47166"/>
    <w:rsid w:val="58F0F130"/>
    <w:rsid w:val="58FD3FEA"/>
    <w:rsid w:val="591CEC74"/>
    <w:rsid w:val="591D73B3"/>
    <w:rsid w:val="591D7438"/>
    <w:rsid w:val="5921B4E9"/>
    <w:rsid w:val="5928B5BA"/>
    <w:rsid w:val="59388A16"/>
    <w:rsid w:val="59402F1A"/>
    <w:rsid w:val="5951B6B7"/>
    <w:rsid w:val="59587122"/>
    <w:rsid w:val="5961D771"/>
    <w:rsid w:val="5974C520"/>
    <w:rsid w:val="59AACB58"/>
    <w:rsid w:val="5A11C309"/>
    <w:rsid w:val="5A1D6045"/>
    <w:rsid w:val="5A23ED5D"/>
    <w:rsid w:val="5A35F479"/>
    <w:rsid w:val="5A38689C"/>
    <w:rsid w:val="5A48CE16"/>
    <w:rsid w:val="5A693310"/>
    <w:rsid w:val="5A7CC801"/>
    <w:rsid w:val="5A9E3481"/>
    <w:rsid w:val="5AB01A2A"/>
    <w:rsid w:val="5AB0ED7E"/>
    <w:rsid w:val="5AC7F189"/>
    <w:rsid w:val="5AE97D02"/>
    <w:rsid w:val="5B29788D"/>
    <w:rsid w:val="5B2DFF60"/>
    <w:rsid w:val="5B53C3BD"/>
    <w:rsid w:val="5B60F8E4"/>
    <w:rsid w:val="5B617A31"/>
    <w:rsid w:val="5B694E41"/>
    <w:rsid w:val="5BA98E4E"/>
    <w:rsid w:val="5BACE220"/>
    <w:rsid w:val="5BBFFDFD"/>
    <w:rsid w:val="5BC89918"/>
    <w:rsid w:val="5BD211A7"/>
    <w:rsid w:val="5BD285E4"/>
    <w:rsid w:val="5BF9D4F0"/>
    <w:rsid w:val="5C04DFD5"/>
    <w:rsid w:val="5C434A9F"/>
    <w:rsid w:val="5C5A51B5"/>
    <w:rsid w:val="5C8E4F96"/>
    <w:rsid w:val="5C98F89B"/>
    <w:rsid w:val="5CA4298B"/>
    <w:rsid w:val="5CCCEAF8"/>
    <w:rsid w:val="5CCECB8B"/>
    <w:rsid w:val="5CD1947A"/>
    <w:rsid w:val="5CE1D3BD"/>
    <w:rsid w:val="5D028D6B"/>
    <w:rsid w:val="5D046DCF"/>
    <w:rsid w:val="5D0521CA"/>
    <w:rsid w:val="5D13C554"/>
    <w:rsid w:val="5D16BD09"/>
    <w:rsid w:val="5D170848"/>
    <w:rsid w:val="5D184EB2"/>
    <w:rsid w:val="5D1D648F"/>
    <w:rsid w:val="5D1E16E8"/>
    <w:rsid w:val="5D2FDCE9"/>
    <w:rsid w:val="5D330F7A"/>
    <w:rsid w:val="5D34A5A5"/>
    <w:rsid w:val="5D37A38E"/>
    <w:rsid w:val="5D57052E"/>
    <w:rsid w:val="5D6AA2F7"/>
    <w:rsid w:val="5DA233F4"/>
    <w:rsid w:val="5DC17C0B"/>
    <w:rsid w:val="5DEE13A5"/>
    <w:rsid w:val="5DF1A489"/>
    <w:rsid w:val="5DF2CBDD"/>
    <w:rsid w:val="5DF63997"/>
    <w:rsid w:val="5DFBB732"/>
    <w:rsid w:val="5E19907D"/>
    <w:rsid w:val="5E1AD7EC"/>
    <w:rsid w:val="5E2B20CA"/>
    <w:rsid w:val="5E2D5933"/>
    <w:rsid w:val="5E3CC4F3"/>
    <w:rsid w:val="5E4578BF"/>
    <w:rsid w:val="5E4D1AEF"/>
    <w:rsid w:val="5E55927D"/>
    <w:rsid w:val="5E64A76D"/>
    <w:rsid w:val="5EAFF602"/>
    <w:rsid w:val="5ECA03F7"/>
    <w:rsid w:val="5ED25929"/>
    <w:rsid w:val="5EE2EC9A"/>
    <w:rsid w:val="5EE65B5F"/>
    <w:rsid w:val="5EFA6D88"/>
    <w:rsid w:val="5EFB9F12"/>
    <w:rsid w:val="5F2B4895"/>
    <w:rsid w:val="5F2B9AAF"/>
    <w:rsid w:val="5F462026"/>
    <w:rsid w:val="5F602E50"/>
    <w:rsid w:val="5F6CCCEA"/>
    <w:rsid w:val="5F7149DD"/>
    <w:rsid w:val="5F71EA3A"/>
    <w:rsid w:val="5F73361D"/>
    <w:rsid w:val="5FA06F48"/>
    <w:rsid w:val="5FC58536"/>
    <w:rsid w:val="5FCEF00F"/>
    <w:rsid w:val="5FF80552"/>
    <w:rsid w:val="6006FA09"/>
    <w:rsid w:val="600FB709"/>
    <w:rsid w:val="60149DFA"/>
    <w:rsid w:val="6015DA50"/>
    <w:rsid w:val="601E8C1E"/>
    <w:rsid w:val="6037C7A3"/>
    <w:rsid w:val="607918F5"/>
    <w:rsid w:val="607FD690"/>
    <w:rsid w:val="60AC16A0"/>
    <w:rsid w:val="60B55EDC"/>
    <w:rsid w:val="60C21693"/>
    <w:rsid w:val="60D91513"/>
    <w:rsid w:val="61057565"/>
    <w:rsid w:val="6112C7E7"/>
    <w:rsid w:val="611C689D"/>
    <w:rsid w:val="613BC9B5"/>
    <w:rsid w:val="613D8F7B"/>
    <w:rsid w:val="6146E64B"/>
    <w:rsid w:val="618DEF75"/>
    <w:rsid w:val="61CE67DD"/>
    <w:rsid w:val="61DE4A00"/>
    <w:rsid w:val="61F67DBC"/>
    <w:rsid w:val="61FB2438"/>
    <w:rsid w:val="622074A0"/>
    <w:rsid w:val="62236E1B"/>
    <w:rsid w:val="622653A7"/>
    <w:rsid w:val="62454068"/>
    <w:rsid w:val="624ABC64"/>
    <w:rsid w:val="62646215"/>
    <w:rsid w:val="627F61D6"/>
    <w:rsid w:val="6288C64B"/>
    <w:rsid w:val="62E2ACBC"/>
    <w:rsid w:val="62E2CD53"/>
    <w:rsid w:val="62FD5C14"/>
    <w:rsid w:val="62FEBBEB"/>
    <w:rsid w:val="63054C0F"/>
    <w:rsid w:val="6307EF42"/>
    <w:rsid w:val="6329D4A2"/>
    <w:rsid w:val="632E9102"/>
    <w:rsid w:val="6338CA34"/>
    <w:rsid w:val="633C627D"/>
    <w:rsid w:val="63711F15"/>
    <w:rsid w:val="637FA87F"/>
    <w:rsid w:val="638892D1"/>
    <w:rsid w:val="638FE655"/>
    <w:rsid w:val="6391A840"/>
    <w:rsid w:val="6393EC25"/>
    <w:rsid w:val="639807C9"/>
    <w:rsid w:val="63BBF271"/>
    <w:rsid w:val="63CECADF"/>
    <w:rsid w:val="6414D14F"/>
    <w:rsid w:val="64537541"/>
    <w:rsid w:val="647F0B29"/>
    <w:rsid w:val="64A73DF9"/>
    <w:rsid w:val="64B7D6D8"/>
    <w:rsid w:val="64FF482D"/>
    <w:rsid w:val="6502A13A"/>
    <w:rsid w:val="6523494C"/>
    <w:rsid w:val="65244068"/>
    <w:rsid w:val="653B914F"/>
    <w:rsid w:val="653F288B"/>
    <w:rsid w:val="65434D94"/>
    <w:rsid w:val="656989E7"/>
    <w:rsid w:val="657471FE"/>
    <w:rsid w:val="65813596"/>
    <w:rsid w:val="658C8704"/>
    <w:rsid w:val="658C88D9"/>
    <w:rsid w:val="659933D1"/>
    <w:rsid w:val="659B7A0D"/>
    <w:rsid w:val="65A27AE8"/>
    <w:rsid w:val="65A93AA1"/>
    <w:rsid w:val="65AEB4E3"/>
    <w:rsid w:val="65B73D68"/>
    <w:rsid w:val="65BF13CA"/>
    <w:rsid w:val="65DA5D02"/>
    <w:rsid w:val="660C7043"/>
    <w:rsid w:val="66243270"/>
    <w:rsid w:val="66370838"/>
    <w:rsid w:val="663EDDD2"/>
    <w:rsid w:val="6644DBD8"/>
    <w:rsid w:val="66649F80"/>
    <w:rsid w:val="666679FD"/>
    <w:rsid w:val="666E13C4"/>
    <w:rsid w:val="6684DAB8"/>
    <w:rsid w:val="668EC7F3"/>
    <w:rsid w:val="66A003A0"/>
    <w:rsid w:val="66E896A6"/>
    <w:rsid w:val="66EB4210"/>
    <w:rsid w:val="66F79EA2"/>
    <w:rsid w:val="66FB0698"/>
    <w:rsid w:val="6707B2C1"/>
    <w:rsid w:val="6714B252"/>
    <w:rsid w:val="671DA9E5"/>
    <w:rsid w:val="671FDD39"/>
    <w:rsid w:val="673856B0"/>
    <w:rsid w:val="67449131"/>
    <w:rsid w:val="6759D5B1"/>
    <w:rsid w:val="6778FDCD"/>
    <w:rsid w:val="67842E17"/>
    <w:rsid w:val="678AF776"/>
    <w:rsid w:val="678B8DE8"/>
    <w:rsid w:val="67B1E6FA"/>
    <w:rsid w:val="67B2E4BC"/>
    <w:rsid w:val="67B545CA"/>
    <w:rsid w:val="67B9EFAE"/>
    <w:rsid w:val="67C657E7"/>
    <w:rsid w:val="67DDB14B"/>
    <w:rsid w:val="67E2B835"/>
    <w:rsid w:val="67E42620"/>
    <w:rsid w:val="67EFAE6A"/>
    <w:rsid w:val="67F21CB3"/>
    <w:rsid w:val="67F51DE2"/>
    <w:rsid w:val="67F6E380"/>
    <w:rsid w:val="68075A50"/>
    <w:rsid w:val="680C81E5"/>
    <w:rsid w:val="680D5466"/>
    <w:rsid w:val="6831A827"/>
    <w:rsid w:val="68383E00"/>
    <w:rsid w:val="683CFB6F"/>
    <w:rsid w:val="683E6D0B"/>
    <w:rsid w:val="684E0DB7"/>
    <w:rsid w:val="68687622"/>
    <w:rsid w:val="686AED91"/>
    <w:rsid w:val="686EB8EC"/>
    <w:rsid w:val="6888C23A"/>
    <w:rsid w:val="689826B1"/>
    <w:rsid w:val="68C855C8"/>
    <w:rsid w:val="68C93841"/>
    <w:rsid w:val="68DAB3B4"/>
    <w:rsid w:val="68FA2F61"/>
    <w:rsid w:val="68FE9536"/>
    <w:rsid w:val="6904E4C9"/>
    <w:rsid w:val="691CB835"/>
    <w:rsid w:val="693FCA41"/>
    <w:rsid w:val="69570523"/>
    <w:rsid w:val="69AE4B8F"/>
    <w:rsid w:val="69DF53C6"/>
    <w:rsid w:val="69EF86B8"/>
    <w:rsid w:val="69FB8E93"/>
    <w:rsid w:val="6A127751"/>
    <w:rsid w:val="6A1F759D"/>
    <w:rsid w:val="6A3CA8CF"/>
    <w:rsid w:val="6A3E0CA3"/>
    <w:rsid w:val="6A4CA8E5"/>
    <w:rsid w:val="6A513090"/>
    <w:rsid w:val="6A547EEF"/>
    <w:rsid w:val="6A703437"/>
    <w:rsid w:val="6A7F247E"/>
    <w:rsid w:val="6A7F5BC9"/>
    <w:rsid w:val="6A939C25"/>
    <w:rsid w:val="6A944C91"/>
    <w:rsid w:val="6ABBF05E"/>
    <w:rsid w:val="6AC66859"/>
    <w:rsid w:val="6AC9B91B"/>
    <w:rsid w:val="6AE2A2DA"/>
    <w:rsid w:val="6AFD9830"/>
    <w:rsid w:val="6B1A2780"/>
    <w:rsid w:val="6B2872E7"/>
    <w:rsid w:val="6B58B55A"/>
    <w:rsid w:val="6B74AEA4"/>
    <w:rsid w:val="6B90B67F"/>
    <w:rsid w:val="6B97A044"/>
    <w:rsid w:val="6B9EE1E9"/>
    <w:rsid w:val="6BB9373B"/>
    <w:rsid w:val="6BD5E78D"/>
    <w:rsid w:val="6BEE63E8"/>
    <w:rsid w:val="6BF1A94C"/>
    <w:rsid w:val="6C0A3386"/>
    <w:rsid w:val="6C18B610"/>
    <w:rsid w:val="6C216B10"/>
    <w:rsid w:val="6C29B6EF"/>
    <w:rsid w:val="6C301CF2"/>
    <w:rsid w:val="6C3CB0AB"/>
    <w:rsid w:val="6C453398"/>
    <w:rsid w:val="6C72842B"/>
    <w:rsid w:val="6C80F289"/>
    <w:rsid w:val="6CA40486"/>
    <w:rsid w:val="6CBD4413"/>
    <w:rsid w:val="6CC051BB"/>
    <w:rsid w:val="6CCE06EB"/>
    <w:rsid w:val="6CEB5D15"/>
    <w:rsid w:val="6D0AD755"/>
    <w:rsid w:val="6D0F5D7C"/>
    <w:rsid w:val="6D1570C7"/>
    <w:rsid w:val="6D45F7BC"/>
    <w:rsid w:val="6D67763F"/>
    <w:rsid w:val="6D8F3982"/>
    <w:rsid w:val="6D9E2DA0"/>
    <w:rsid w:val="6DB6097F"/>
    <w:rsid w:val="6DC29849"/>
    <w:rsid w:val="6DE77854"/>
    <w:rsid w:val="6DEC066B"/>
    <w:rsid w:val="6E060657"/>
    <w:rsid w:val="6E4FB7B1"/>
    <w:rsid w:val="6E6D6C85"/>
    <w:rsid w:val="6E741C85"/>
    <w:rsid w:val="6E88093E"/>
    <w:rsid w:val="6E9E314C"/>
    <w:rsid w:val="6EBA57F3"/>
    <w:rsid w:val="6EC1BDDF"/>
    <w:rsid w:val="6EC89F74"/>
    <w:rsid w:val="6ECFDF8A"/>
    <w:rsid w:val="6EFD2A91"/>
    <w:rsid w:val="6F1176CD"/>
    <w:rsid w:val="6F175118"/>
    <w:rsid w:val="6F2FCA41"/>
    <w:rsid w:val="6F4289FA"/>
    <w:rsid w:val="6F45F803"/>
    <w:rsid w:val="6F4D5174"/>
    <w:rsid w:val="6F50D988"/>
    <w:rsid w:val="6F70F13E"/>
    <w:rsid w:val="6F797F92"/>
    <w:rsid w:val="6F98B8CA"/>
    <w:rsid w:val="6F9B0940"/>
    <w:rsid w:val="6FB95AAE"/>
    <w:rsid w:val="6FBC0716"/>
    <w:rsid w:val="6FCBEB7C"/>
    <w:rsid w:val="6FD81FC3"/>
    <w:rsid w:val="6FD839B8"/>
    <w:rsid w:val="6FDDFCC7"/>
    <w:rsid w:val="6FF6AEAF"/>
    <w:rsid w:val="703E49ED"/>
    <w:rsid w:val="705B05F2"/>
    <w:rsid w:val="70D957C3"/>
    <w:rsid w:val="70FA26DA"/>
    <w:rsid w:val="7109B352"/>
    <w:rsid w:val="710DD10F"/>
    <w:rsid w:val="711CD94B"/>
    <w:rsid w:val="71260F56"/>
    <w:rsid w:val="713F6094"/>
    <w:rsid w:val="714C0508"/>
    <w:rsid w:val="717ABFD8"/>
    <w:rsid w:val="717B9F52"/>
    <w:rsid w:val="718268FA"/>
    <w:rsid w:val="71A440C6"/>
    <w:rsid w:val="71D79C06"/>
    <w:rsid w:val="71DB5766"/>
    <w:rsid w:val="71DE5EA7"/>
    <w:rsid w:val="71F95F88"/>
    <w:rsid w:val="7212E315"/>
    <w:rsid w:val="721B65A8"/>
    <w:rsid w:val="7247FA34"/>
    <w:rsid w:val="725254B1"/>
    <w:rsid w:val="725E0C5B"/>
    <w:rsid w:val="726BB197"/>
    <w:rsid w:val="72738515"/>
    <w:rsid w:val="727F8EA9"/>
    <w:rsid w:val="729B8C7B"/>
    <w:rsid w:val="729D2B06"/>
    <w:rsid w:val="72A8BD3D"/>
    <w:rsid w:val="72A9066C"/>
    <w:rsid w:val="72C8C4C0"/>
    <w:rsid w:val="72DADC1E"/>
    <w:rsid w:val="72E35506"/>
    <w:rsid w:val="72E7503A"/>
    <w:rsid w:val="72FCD7C4"/>
    <w:rsid w:val="73044046"/>
    <w:rsid w:val="7308149D"/>
    <w:rsid w:val="731AB52B"/>
    <w:rsid w:val="733D8137"/>
    <w:rsid w:val="7348329C"/>
    <w:rsid w:val="735DDB80"/>
    <w:rsid w:val="737249A2"/>
    <w:rsid w:val="738A1C19"/>
    <w:rsid w:val="739FDD25"/>
    <w:rsid w:val="73C862B7"/>
    <w:rsid w:val="73D3F928"/>
    <w:rsid w:val="7420A10D"/>
    <w:rsid w:val="743FC698"/>
    <w:rsid w:val="74457ED0"/>
    <w:rsid w:val="74474F2A"/>
    <w:rsid w:val="746672C5"/>
    <w:rsid w:val="74767DC2"/>
    <w:rsid w:val="7486268E"/>
    <w:rsid w:val="749EDF05"/>
    <w:rsid w:val="74C32880"/>
    <w:rsid w:val="74E176D8"/>
    <w:rsid w:val="74E47570"/>
    <w:rsid w:val="74EDBDDB"/>
    <w:rsid w:val="74F0E443"/>
    <w:rsid w:val="74F198EA"/>
    <w:rsid w:val="750C4908"/>
    <w:rsid w:val="751BD1FE"/>
    <w:rsid w:val="756FC989"/>
    <w:rsid w:val="75739F75"/>
    <w:rsid w:val="757BEC9F"/>
    <w:rsid w:val="75B585A6"/>
    <w:rsid w:val="75B72594"/>
    <w:rsid w:val="75CAEAF4"/>
    <w:rsid w:val="75DE4EE8"/>
    <w:rsid w:val="75E51EA3"/>
    <w:rsid w:val="75F1ED5B"/>
    <w:rsid w:val="75F98079"/>
    <w:rsid w:val="75FD0746"/>
    <w:rsid w:val="7612AF3D"/>
    <w:rsid w:val="761E16C0"/>
    <w:rsid w:val="7627EF49"/>
    <w:rsid w:val="76506BCD"/>
    <w:rsid w:val="7664FF50"/>
    <w:rsid w:val="7668E698"/>
    <w:rsid w:val="76705B57"/>
    <w:rsid w:val="7671F3EB"/>
    <w:rsid w:val="7685C97D"/>
    <w:rsid w:val="76B410EF"/>
    <w:rsid w:val="76C1DA50"/>
    <w:rsid w:val="76C6C2B3"/>
    <w:rsid w:val="76D1E537"/>
    <w:rsid w:val="76DAD627"/>
    <w:rsid w:val="76E882D5"/>
    <w:rsid w:val="76FF71D2"/>
    <w:rsid w:val="77025B3A"/>
    <w:rsid w:val="772F829B"/>
    <w:rsid w:val="77790C08"/>
    <w:rsid w:val="77C91C89"/>
    <w:rsid w:val="77CFD746"/>
    <w:rsid w:val="77E125FC"/>
    <w:rsid w:val="7808DE37"/>
    <w:rsid w:val="782FCFAF"/>
    <w:rsid w:val="78739FB8"/>
    <w:rsid w:val="787AA8E4"/>
    <w:rsid w:val="787E320C"/>
    <w:rsid w:val="78872C5D"/>
    <w:rsid w:val="789F5FC7"/>
    <w:rsid w:val="78AE28DD"/>
    <w:rsid w:val="78B71647"/>
    <w:rsid w:val="78BD76AF"/>
    <w:rsid w:val="78C66527"/>
    <w:rsid w:val="78F1D20E"/>
    <w:rsid w:val="7916C00A"/>
    <w:rsid w:val="79193DF9"/>
    <w:rsid w:val="7930DDC1"/>
    <w:rsid w:val="793223E1"/>
    <w:rsid w:val="793A715A"/>
    <w:rsid w:val="794307F0"/>
    <w:rsid w:val="794836B3"/>
    <w:rsid w:val="79519F2F"/>
    <w:rsid w:val="7977B526"/>
    <w:rsid w:val="7981F4D4"/>
    <w:rsid w:val="79885EF0"/>
    <w:rsid w:val="799E611C"/>
    <w:rsid w:val="79EEABD0"/>
    <w:rsid w:val="79F6FA24"/>
    <w:rsid w:val="7A08F2A6"/>
    <w:rsid w:val="7A31907A"/>
    <w:rsid w:val="7A43C908"/>
    <w:rsid w:val="7A5F09A5"/>
    <w:rsid w:val="7A760585"/>
    <w:rsid w:val="7A7B64B1"/>
    <w:rsid w:val="7A910795"/>
    <w:rsid w:val="7A937E89"/>
    <w:rsid w:val="7AA17FA3"/>
    <w:rsid w:val="7ADC16E1"/>
    <w:rsid w:val="7B01791D"/>
    <w:rsid w:val="7B0D8BF2"/>
    <w:rsid w:val="7B63F639"/>
    <w:rsid w:val="7B690580"/>
    <w:rsid w:val="7B790E8A"/>
    <w:rsid w:val="7B86600A"/>
    <w:rsid w:val="7BBECD1E"/>
    <w:rsid w:val="7BBFFA85"/>
    <w:rsid w:val="7BF7CB5F"/>
    <w:rsid w:val="7BF8B7FD"/>
    <w:rsid w:val="7BFCF252"/>
    <w:rsid w:val="7C0E151D"/>
    <w:rsid w:val="7C156406"/>
    <w:rsid w:val="7C1A0170"/>
    <w:rsid w:val="7C2F3287"/>
    <w:rsid w:val="7C2FDBE1"/>
    <w:rsid w:val="7C41813A"/>
    <w:rsid w:val="7C4283D7"/>
    <w:rsid w:val="7C46988B"/>
    <w:rsid w:val="7C51DB52"/>
    <w:rsid w:val="7C789A68"/>
    <w:rsid w:val="7C8D39C8"/>
    <w:rsid w:val="7C9D52F6"/>
    <w:rsid w:val="7CC39F11"/>
    <w:rsid w:val="7CEA5157"/>
    <w:rsid w:val="7D21CBDC"/>
    <w:rsid w:val="7D330CA2"/>
    <w:rsid w:val="7D415C23"/>
    <w:rsid w:val="7D55C617"/>
    <w:rsid w:val="7D690DDB"/>
    <w:rsid w:val="7DC6B79D"/>
    <w:rsid w:val="7DE72047"/>
    <w:rsid w:val="7DEBE279"/>
    <w:rsid w:val="7E20676E"/>
    <w:rsid w:val="7E2B37CB"/>
    <w:rsid w:val="7E2CDB50"/>
    <w:rsid w:val="7E36FC62"/>
    <w:rsid w:val="7E375347"/>
    <w:rsid w:val="7E3C164D"/>
    <w:rsid w:val="7E5494D1"/>
    <w:rsid w:val="7E556660"/>
    <w:rsid w:val="7E676346"/>
    <w:rsid w:val="7EA68FE3"/>
    <w:rsid w:val="7EB210D0"/>
    <w:rsid w:val="7EFB79B3"/>
    <w:rsid w:val="7F0B055A"/>
    <w:rsid w:val="7F156860"/>
    <w:rsid w:val="7F208581"/>
    <w:rsid w:val="7F218635"/>
    <w:rsid w:val="7F29B9C1"/>
    <w:rsid w:val="7F4CBF57"/>
    <w:rsid w:val="7F7966C5"/>
    <w:rsid w:val="7F7C5948"/>
    <w:rsid w:val="7F8305A9"/>
    <w:rsid w:val="7FA34D3D"/>
    <w:rsid w:val="7FB84C53"/>
    <w:rsid w:val="7FBEE00E"/>
    <w:rsid w:val="7FE05EB1"/>
    <w:rsid w:val="7FE131BD"/>
    <w:rsid w:val="7FE32C11"/>
    <w:rsid w:val="7FFA4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docId w15:val="{1AB3286F-2EC0-40AF-B815-E00364DB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EE3"/>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uiPriority w:val="9"/>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40"/>
      </w:numPr>
      <w:jc w:val="both"/>
    </w:pPr>
    <w:rPr>
      <w:szCs w:val="24"/>
    </w:rPr>
  </w:style>
  <w:style w:type="paragraph" w:customStyle="1" w:styleId="Head2">
    <w:name w:val="Head2"/>
    <w:basedOn w:val="prastasis"/>
    <w:rsid w:val="00C471CB"/>
    <w:pPr>
      <w:numPr>
        <w:ilvl w:val="3"/>
        <w:numId w:val="40"/>
      </w:numPr>
      <w:jc w:val="both"/>
    </w:pPr>
    <w:rPr>
      <w:szCs w:val="24"/>
    </w:rPr>
  </w:style>
  <w:style w:type="paragraph" w:customStyle="1" w:styleId="Head3">
    <w:name w:val="Head3"/>
    <w:basedOn w:val="prastasis"/>
    <w:rsid w:val="00C471CB"/>
    <w:pPr>
      <w:numPr>
        <w:ilvl w:val="2"/>
        <w:numId w:val="40"/>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3"/>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uiPriority w:val="9"/>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48"/>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ente,List Paragraph3"/>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99"/>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1">
    <w:name w:val="Table Normal1"/>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ui-provider">
    <w:name w:val="ui-provider"/>
    <w:basedOn w:val="Numatytasispastraiposriftas"/>
    <w:rsid w:val="00B469E8"/>
  </w:style>
  <w:style w:type="character" w:customStyle="1" w:styleId="rynqvb">
    <w:name w:val="rynqvb"/>
    <w:basedOn w:val="Numatytasispastraiposriftas"/>
    <w:rsid w:val="00B469E8"/>
  </w:style>
  <w:style w:type="character" w:customStyle="1" w:styleId="hwtze">
    <w:name w:val="hwtze"/>
    <w:basedOn w:val="Numatytasispastraiposriftas"/>
    <w:rsid w:val="00B469E8"/>
  </w:style>
  <w:style w:type="paragraph" w:styleId="Dokumentoinaostekstas">
    <w:name w:val="endnote text"/>
    <w:basedOn w:val="prastasis"/>
    <w:link w:val="DokumentoinaostekstasDiagrama"/>
    <w:uiPriority w:val="99"/>
    <w:semiHidden/>
    <w:unhideWhenUsed/>
    <w:rsid w:val="00D91B25"/>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semiHidden/>
    <w:rsid w:val="00D91B25"/>
    <w:rPr>
      <w:rFonts w:asciiTheme="minorHAnsi" w:eastAsiaTheme="minorHAnsi" w:hAnsiTheme="minorHAnsi" w:cstheme="minorBidi"/>
      <w:lang w:val="lt-LT"/>
    </w:rPr>
  </w:style>
  <w:style w:type="character" w:styleId="Dokumentoinaosnumeris">
    <w:name w:val="endnote reference"/>
    <w:basedOn w:val="Numatytasispastraiposriftas"/>
    <w:uiPriority w:val="99"/>
    <w:semiHidden/>
    <w:unhideWhenUsed/>
    <w:rsid w:val="00D91B25"/>
    <w:rPr>
      <w:vertAlign w:val="superscript"/>
    </w:rPr>
  </w:style>
  <w:style w:type="paragraph" w:customStyle="1" w:styleId="xmsonormal">
    <w:name w:val="x_msonormal"/>
    <w:basedOn w:val="prastasis"/>
    <w:rsid w:val="00D62CD1"/>
    <w:pPr>
      <w:spacing w:before="100" w:beforeAutospacing="1" w:after="100" w:afterAutospacing="1"/>
    </w:pPr>
    <w:rPr>
      <w:szCs w:val="24"/>
      <w:lang w:eastAsia="lt-LT"/>
    </w:rPr>
  </w:style>
  <w:style w:type="paragraph" w:customStyle="1" w:styleId="xs2lygis">
    <w:name w:val="x_s2lygis"/>
    <w:basedOn w:val="prastasis"/>
    <w:rsid w:val="00D62CD1"/>
    <w:pPr>
      <w:spacing w:before="100" w:beforeAutospacing="1" w:after="100" w:afterAutospacing="1"/>
    </w:pPr>
    <w:rPr>
      <w:szCs w:val="24"/>
      <w:lang w:eastAsia="lt-LT"/>
    </w:rPr>
  </w:style>
  <w:style w:type="paragraph" w:customStyle="1" w:styleId="xmsolistparagraph">
    <w:name w:val="x_msolistparagraph"/>
    <w:basedOn w:val="prastasis"/>
    <w:rsid w:val="00D62CD1"/>
    <w:pPr>
      <w:spacing w:before="100" w:beforeAutospacing="1" w:after="100" w:afterAutospacing="1"/>
    </w:pPr>
    <w:rPr>
      <w:szCs w:val="24"/>
      <w:lang w:eastAsia="lt-LT"/>
    </w:rPr>
  </w:style>
  <w:style w:type="character" w:customStyle="1" w:styleId="normaltextrun">
    <w:name w:val="normaltextrun"/>
    <w:basedOn w:val="Numatytasispastraiposriftas"/>
    <w:rsid w:val="003D7A70"/>
  </w:style>
  <w:style w:type="character" w:customStyle="1" w:styleId="eop">
    <w:name w:val="eop"/>
    <w:basedOn w:val="Numatytasispastraiposriftas"/>
    <w:rsid w:val="003D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0432993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886329346">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1982467260">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migijus.plakys@a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gulbinas@gp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124b1f8f48bf6f73a61e6e9bc2a11beb">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f4f8ee971245f7df922c52a39d1583e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SharedWithUsers xmlns="d4ac38c5-5175-41e8-90b5-cc192a4b5f25">
      <UserInfo>
        <DisplayName>Giedrė Stonkuvienė</DisplayName>
        <AccountId>70</AccountId>
        <AccountType/>
      </UserInfo>
    </SharedWithUsers>
  </documentManagement>
</p:properties>
</file>

<file path=customXml/itemProps1.xml><?xml version="1.0" encoding="utf-8"?>
<ds:datastoreItem xmlns:ds="http://schemas.openxmlformats.org/officeDocument/2006/customXml" ds:itemID="{FE47F1A0-8D09-4AC7-9E36-D95F8FB0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3.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4.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76</TotalTime>
  <Pages>21</Pages>
  <Words>36422</Words>
  <Characters>20762</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dokumentai_2020-10-30</vt:lpstr>
      <vt:lpstr>Pirkimo dokumentai_2020-10-30</vt:lpstr>
    </vt:vector>
  </TitlesOfParts>
  <Company/>
  <LinksUpToDate>false</LinksUpToDate>
  <CharactersWithSpaces>57070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subject/>
  <dc:creator>Rūta Siudikienė</dc:creator>
  <cp:keywords/>
  <dc:description/>
  <cp:lastModifiedBy>Remigijus Plakys</cp:lastModifiedBy>
  <cp:revision>15</cp:revision>
  <dcterms:created xsi:type="dcterms:W3CDTF">2025-04-10T06:08:00Z</dcterms:created>
  <dcterms:modified xsi:type="dcterms:W3CDTF">2025-04-18T06:06:00Z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