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11DF" w14:textId="77777777" w:rsidR="00082E33" w:rsidRPr="00786811" w:rsidRDefault="00082E33" w:rsidP="00082E33">
      <w:pPr>
        <w:tabs>
          <w:tab w:val="right" w:leader="underscore" w:pos="8505"/>
        </w:tabs>
        <w:spacing w:after="0" w:line="240" w:lineRule="auto"/>
        <w:jc w:val="center"/>
        <w:rPr>
          <w:rFonts w:ascii="Times New Roman" w:eastAsia="Times New Roman" w:hAnsi="Times New Roman" w:cs="Times New Roman"/>
          <w:b/>
          <w:kern w:val="0"/>
          <w:sz w:val="24"/>
          <w:szCs w:val="24"/>
          <w:highlight w:val="yellow"/>
          <w14:ligatures w14:val="none"/>
        </w:rPr>
      </w:pPr>
      <w:r w:rsidRPr="009D75F7">
        <w:rPr>
          <w:rFonts w:ascii="Times New Roman" w:eastAsia="Times New Roman" w:hAnsi="Times New Roman" w:cs="Times New Roman"/>
          <w:b/>
          <w:kern w:val="0"/>
          <w:sz w:val="24"/>
          <w:szCs w:val="24"/>
          <w14:ligatures w14:val="none"/>
        </w:rPr>
        <w:t>SIMNO ŽUVININKYSTĖS ŪKIO HIDROLOGINIO REŽIMO IR VANDENS BALANSO TYRIMO BEI DOVINĖS AUKŠTUPIO BASEINO VANDENSAUGOS PRIEMONIŲ, SKIRTŲ MAISTINIŲ MEDŽIAGŲ SULAIKYMUI, PARENGIMO PASLAUGŲ</w:t>
      </w:r>
    </w:p>
    <w:p w14:paraId="48708555" w14:textId="77777777" w:rsidR="00082E33" w:rsidRPr="009D75F7" w:rsidRDefault="00082E33" w:rsidP="00082E33">
      <w:pPr>
        <w:spacing w:after="0" w:line="240" w:lineRule="auto"/>
        <w:jc w:val="center"/>
        <w:rPr>
          <w:rFonts w:ascii="Times New Roman" w:eastAsia="Times New Roman" w:hAnsi="Times New Roman" w:cs="Times New Roman"/>
          <w:b/>
          <w:kern w:val="0"/>
          <w:sz w:val="24"/>
          <w:szCs w:val="24"/>
          <w14:ligatures w14:val="none"/>
        </w:rPr>
      </w:pPr>
      <w:r w:rsidRPr="009D75F7">
        <w:rPr>
          <w:rFonts w:ascii="Times New Roman" w:eastAsia="Times New Roman" w:hAnsi="Times New Roman" w:cs="Times New Roman"/>
          <w:b/>
          <w:kern w:val="0"/>
          <w:sz w:val="24"/>
          <w:szCs w:val="24"/>
          <w14:ligatures w14:val="none"/>
        </w:rPr>
        <w:t>SUTARTIS</w:t>
      </w:r>
    </w:p>
    <w:p w14:paraId="1FB7E852" w14:textId="77777777" w:rsidR="00082E33" w:rsidRPr="00786811" w:rsidRDefault="00082E33" w:rsidP="00082E33">
      <w:pPr>
        <w:spacing w:after="0" w:line="240" w:lineRule="auto"/>
        <w:jc w:val="both"/>
        <w:rPr>
          <w:rFonts w:ascii="Times New Roman" w:eastAsia="Times New Roman" w:hAnsi="Times New Roman" w:cs="Times New Roman"/>
          <w:kern w:val="0"/>
          <w:sz w:val="24"/>
          <w:szCs w:val="20"/>
          <w:highlight w:val="yellow"/>
          <w14:ligatures w14:val="none"/>
        </w:rPr>
      </w:pPr>
    </w:p>
    <w:p w14:paraId="6D584E7B" w14:textId="77777777" w:rsidR="00082E33" w:rsidRDefault="00082E33" w:rsidP="00082E33">
      <w:pPr>
        <w:keepNext/>
        <w:tabs>
          <w:tab w:val="left" w:pos="720"/>
          <w:tab w:val="left" w:pos="8010"/>
        </w:tabs>
        <w:spacing w:after="0" w:line="240" w:lineRule="auto"/>
        <w:ind w:firstLine="851"/>
        <w:jc w:val="both"/>
        <w:rPr>
          <w:rFonts w:ascii="Times New Roman" w:eastAsia="Times New Roman" w:hAnsi="Times New Roman" w:cs="Times New Roman"/>
          <w:kern w:val="0"/>
          <w:sz w:val="24"/>
          <w:szCs w:val="24"/>
          <w14:ligatures w14:val="none"/>
        </w:rPr>
      </w:pPr>
      <w:r w:rsidRPr="00B57D5B">
        <w:rPr>
          <w:rFonts w:ascii="Times New Roman" w:eastAsia="Times New Roman" w:hAnsi="Times New Roman" w:cs="Times New Roman"/>
          <w:b/>
          <w:bCs/>
          <w:kern w:val="0"/>
          <w:sz w:val="24"/>
          <w:szCs w:val="24"/>
          <w14:ligatures w14:val="none"/>
        </w:rPr>
        <w:t>Lietuvos Respublikos aplinkos ministerijos Aplinkos projektų valdymo agentūra</w:t>
      </w:r>
      <w:r w:rsidRPr="002774B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įstaigos</w:t>
      </w:r>
      <w:r w:rsidRPr="002774B5">
        <w:rPr>
          <w:rFonts w:ascii="Times New Roman" w:eastAsia="Times New Roman" w:hAnsi="Times New Roman" w:cs="Times New Roman"/>
          <w:kern w:val="0"/>
          <w:sz w:val="24"/>
          <w:szCs w:val="24"/>
          <w14:ligatures w14:val="none"/>
        </w:rPr>
        <w:t xml:space="preserve"> kodas 288779560, </w:t>
      </w:r>
      <w:r>
        <w:rPr>
          <w:rFonts w:ascii="Times New Roman" w:eastAsia="Times New Roman" w:hAnsi="Times New Roman" w:cs="Times New Roman"/>
          <w:kern w:val="0"/>
          <w:sz w:val="24"/>
          <w:szCs w:val="24"/>
          <w14:ligatures w14:val="none"/>
        </w:rPr>
        <w:t xml:space="preserve">adresas </w:t>
      </w:r>
      <w:r w:rsidRPr="002774B5">
        <w:rPr>
          <w:rFonts w:ascii="Times New Roman" w:eastAsia="Times New Roman" w:hAnsi="Times New Roman" w:cs="Times New Roman"/>
          <w:kern w:val="0"/>
          <w:sz w:val="24"/>
          <w:szCs w:val="24"/>
          <w14:ligatures w14:val="none"/>
        </w:rPr>
        <w:t xml:space="preserve"> Labdarių g. 3-102, Vilnius</w:t>
      </w:r>
      <w:r>
        <w:rPr>
          <w:rFonts w:ascii="Times New Roman" w:eastAsia="Times New Roman" w:hAnsi="Times New Roman" w:cs="Times New Roman"/>
          <w:kern w:val="0"/>
          <w:sz w:val="24"/>
          <w:szCs w:val="24"/>
          <w14:ligatures w14:val="none"/>
        </w:rPr>
        <w:t xml:space="preserve"> </w:t>
      </w:r>
      <w:r w:rsidRPr="008F5383">
        <w:rPr>
          <w:rFonts w:ascii="Times New Roman" w:hAnsi="Times New Roman"/>
          <w:sz w:val="24"/>
          <w:szCs w:val="24"/>
        </w:rPr>
        <w:t>LT-01120</w:t>
      </w:r>
      <w:r w:rsidRPr="002774B5">
        <w:rPr>
          <w:rFonts w:ascii="Times New Roman" w:eastAsia="Times New Roman" w:hAnsi="Times New Roman" w:cs="Times New Roman"/>
          <w:kern w:val="0"/>
          <w:sz w:val="24"/>
          <w:szCs w:val="24"/>
          <w14:ligatures w14:val="none"/>
        </w:rPr>
        <w:t xml:space="preserve"> atstovaujama  direktoriaus Gvido Dargužo, </w:t>
      </w:r>
      <w:r w:rsidRPr="00B57D5B">
        <w:rPr>
          <w:rFonts w:ascii="Times New Roman" w:eastAsia="Times New Roman" w:hAnsi="Times New Roman" w:cs="Times New Roman"/>
          <w:kern w:val="0"/>
          <w:sz w:val="24"/>
          <w:szCs w:val="24"/>
          <w14:ligatures w14:val="none"/>
        </w:rPr>
        <w:t>veikiančio pagal Lietuvos Respublikos aplinkos ministerijos Aplinkos projektų valdymo agentūros nuostatus, patvirtintus Lietuvos Respublikos aplinkos ministro 2021 m. rugpjūčio 23 d.  įsakymu  Nr. D1-476 „Dėl Lietuvos Respublikos aplinkos ministerijos Aplinkos projektų valdymo agentūros nuostatų patvirtinimo“</w:t>
      </w:r>
      <w:r w:rsidRPr="00B57D5B" w:rsidDel="00B57D5B">
        <w:rPr>
          <w:rFonts w:ascii="Times New Roman" w:eastAsia="Times New Roman" w:hAnsi="Times New Roman" w:cs="Times New Roman"/>
          <w:kern w:val="0"/>
          <w:sz w:val="24"/>
          <w:szCs w:val="24"/>
          <w14:ligatures w14:val="none"/>
        </w:rPr>
        <w:t xml:space="preserve"> </w:t>
      </w:r>
      <w:r w:rsidRPr="002774B5">
        <w:rPr>
          <w:rFonts w:ascii="Times New Roman" w:eastAsia="Times New Roman" w:hAnsi="Times New Roman" w:cs="Times New Roman"/>
          <w:kern w:val="0"/>
          <w:sz w:val="24"/>
          <w:szCs w:val="24"/>
          <w14:ligatures w14:val="none"/>
        </w:rPr>
        <w:t xml:space="preserve">(toliau – </w:t>
      </w:r>
      <w:r w:rsidRPr="00000BFA">
        <w:rPr>
          <w:rFonts w:ascii="Times New Roman" w:eastAsia="Times New Roman" w:hAnsi="Times New Roman" w:cs="Times New Roman"/>
          <w:b/>
          <w:bCs/>
          <w:kern w:val="0"/>
          <w:sz w:val="24"/>
          <w:szCs w:val="24"/>
          <w14:ligatures w14:val="none"/>
        </w:rPr>
        <w:t>Užsakovas</w:t>
      </w:r>
      <w:r w:rsidRPr="002774B5">
        <w:rPr>
          <w:rFonts w:ascii="Times New Roman" w:eastAsia="Times New Roman" w:hAnsi="Times New Roman" w:cs="Times New Roman"/>
          <w:kern w:val="0"/>
          <w:sz w:val="24"/>
          <w:szCs w:val="24"/>
          <w14:ligatures w14:val="none"/>
        </w:rPr>
        <w:t xml:space="preserve">), </w:t>
      </w:r>
    </w:p>
    <w:p w14:paraId="6FC7A377" w14:textId="77777777" w:rsidR="00082E33" w:rsidRPr="002774B5" w:rsidRDefault="00082E33" w:rsidP="00082E33">
      <w:pPr>
        <w:keepNext/>
        <w:tabs>
          <w:tab w:val="left" w:pos="720"/>
          <w:tab w:val="left" w:pos="8010"/>
        </w:tabs>
        <w:spacing w:after="0" w:line="240" w:lineRule="auto"/>
        <w:ind w:firstLine="851"/>
        <w:jc w:val="both"/>
        <w:rPr>
          <w:rFonts w:ascii="Times New Roman" w:eastAsia="Times New Roman" w:hAnsi="Times New Roman" w:cs="Times New Roman"/>
          <w:kern w:val="0"/>
          <w:sz w:val="24"/>
          <w:szCs w:val="24"/>
          <w14:ligatures w14:val="none"/>
        </w:rPr>
      </w:pPr>
    </w:p>
    <w:p w14:paraId="58D703E4" w14:textId="173F8B5E" w:rsidR="00082E33" w:rsidRPr="008E72C5" w:rsidRDefault="00082E33" w:rsidP="00082E33">
      <w:pPr>
        <w:keepNext/>
        <w:widowControl w:val="0"/>
        <w:tabs>
          <w:tab w:val="left" w:pos="720"/>
          <w:tab w:val="left" w:pos="8010"/>
        </w:tabs>
        <w:spacing w:after="0" w:line="240" w:lineRule="auto"/>
        <w:ind w:firstLine="851"/>
        <w:jc w:val="both"/>
        <w:rPr>
          <w:rFonts w:ascii="Times New Roman" w:eastAsia="Times New Roman" w:hAnsi="Times New Roman" w:cs="Times New Roman"/>
          <w:kern w:val="0"/>
          <w:sz w:val="24"/>
          <w:szCs w:val="24"/>
          <w14:ligatures w14:val="none"/>
        </w:rPr>
      </w:pPr>
      <w:r w:rsidRPr="00000BFA">
        <w:rPr>
          <w:rFonts w:ascii="Times New Roman" w:eastAsia="Times New Roman" w:hAnsi="Times New Roman" w:cs="Times New Roman"/>
          <w:b/>
          <w:bCs/>
          <w:kern w:val="0"/>
          <w:sz w:val="24"/>
          <w:szCs w:val="24"/>
          <w14:ligatures w14:val="none"/>
        </w:rPr>
        <w:t>Gamtos paveldo fondas</w:t>
      </w:r>
      <w:r w:rsidRPr="008E72C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įstaigos</w:t>
      </w:r>
      <w:r w:rsidRPr="008E72C5">
        <w:rPr>
          <w:rFonts w:ascii="Times New Roman" w:eastAsia="Times New Roman" w:hAnsi="Times New Roman" w:cs="Times New Roman"/>
          <w:kern w:val="0"/>
          <w:sz w:val="24"/>
          <w:szCs w:val="24"/>
          <w14:ligatures w14:val="none"/>
        </w:rPr>
        <w:t xml:space="preserve"> kodas 125606786, </w:t>
      </w:r>
      <w:r>
        <w:rPr>
          <w:rFonts w:ascii="Times New Roman" w:eastAsia="Times New Roman" w:hAnsi="Times New Roman" w:cs="Times New Roman"/>
          <w:color w:val="000000"/>
          <w:kern w:val="0"/>
          <w:sz w:val="24"/>
          <w:szCs w:val="24"/>
          <w14:ligatures w14:val="none"/>
        </w:rPr>
        <w:t>adresas</w:t>
      </w:r>
      <w:r w:rsidRPr="008E72C5">
        <w:rPr>
          <w:rFonts w:ascii="Times New Roman" w:eastAsia="Times New Roman" w:hAnsi="Times New Roman" w:cs="Times New Roman"/>
          <w:color w:val="000000"/>
          <w:kern w:val="0"/>
          <w:sz w:val="24"/>
          <w:szCs w:val="24"/>
          <w14:ligatures w14:val="none"/>
        </w:rPr>
        <w:t xml:space="preserve"> A. Vivulskio g. 41-113, Vilnius</w:t>
      </w:r>
      <w:r>
        <w:rPr>
          <w:rFonts w:ascii="Times New Roman" w:eastAsia="Times New Roman" w:hAnsi="Times New Roman" w:cs="Times New Roman"/>
          <w:color w:val="000000"/>
          <w:kern w:val="0"/>
          <w:sz w:val="24"/>
          <w:szCs w:val="24"/>
          <w14:ligatures w14:val="none"/>
        </w:rPr>
        <w:t xml:space="preserve"> LT-</w:t>
      </w:r>
      <w:r w:rsidRPr="00B57D5B">
        <w:t xml:space="preserve"> </w:t>
      </w:r>
      <w:r w:rsidRPr="00B57D5B">
        <w:rPr>
          <w:rFonts w:ascii="Times New Roman" w:eastAsia="Times New Roman" w:hAnsi="Times New Roman" w:cs="Times New Roman"/>
          <w:color w:val="000000"/>
          <w:kern w:val="0"/>
          <w:sz w:val="24"/>
          <w:szCs w:val="24"/>
          <w14:ligatures w14:val="none"/>
        </w:rPr>
        <w:t>03114</w:t>
      </w:r>
      <w:r w:rsidRPr="008E72C5">
        <w:rPr>
          <w:rFonts w:ascii="Times New Roman" w:eastAsia="Times New Roman" w:hAnsi="Times New Roman" w:cs="Times New Roman"/>
          <w:color w:val="000000"/>
          <w:kern w:val="0"/>
          <w:sz w:val="24"/>
          <w:szCs w:val="24"/>
          <w14:ligatures w14:val="none"/>
        </w:rPr>
        <w:t xml:space="preserve">, </w:t>
      </w:r>
      <w:r w:rsidRPr="008E72C5">
        <w:rPr>
          <w:rFonts w:ascii="Times New Roman" w:eastAsia="Times New Roman" w:hAnsi="Times New Roman" w:cs="Times New Roman"/>
          <w:kern w:val="0"/>
          <w:sz w:val="24"/>
          <w:szCs w:val="24"/>
          <w14:ligatures w14:val="none"/>
        </w:rPr>
        <w:t xml:space="preserve">atstovaujama direktoriaus Gedimino Raščiaus, veikiančio pagal įstaigos įstatus (toliau – </w:t>
      </w:r>
      <w:r w:rsidRPr="00000BFA">
        <w:rPr>
          <w:rFonts w:ascii="Times New Roman" w:eastAsia="Times New Roman" w:hAnsi="Times New Roman" w:cs="Times New Roman"/>
          <w:b/>
          <w:bCs/>
          <w:kern w:val="0"/>
          <w:sz w:val="24"/>
          <w:szCs w:val="24"/>
          <w14:ligatures w14:val="none"/>
        </w:rPr>
        <w:t>Paslaugų gavėjas</w:t>
      </w:r>
      <w:r w:rsidRPr="008E72C5">
        <w:rPr>
          <w:rFonts w:ascii="Times New Roman" w:eastAsia="Times New Roman" w:hAnsi="Times New Roman" w:cs="Times New Roman"/>
          <w:kern w:val="0"/>
          <w:sz w:val="24"/>
          <w:szCs w:val="24"/>
          <w14:ligatures w14:val="none"/>
        </w:rPr>
        <w:t xml:space="preserve">), </w:t>
      </w:r>
    </w:p>
    <w:p w14:paraId="4BBD1ED0" w14:textId="77777777" w:rsidR="00082E33" w:rsidRPr="002774B5" w:rsidRDefault="00082E33" w:rsidP="00082E33">
      <w:pPr>
        <w:keepNext/>
        <w:widowControl w:val="0"/>
        <w:tabs>
          <w:tab w:val="left" w:pos="720"/>
          <w:tab w:val="left" w:pos="8010"/>
        </w:tabs>
        <w:spacing w:after="0" w:line="240" w:lineRule="auto"/>
        <w:ind w:firstLine="851"/>
        <w:jc w:val="both"/>
        <w:rPr>
          <w:rFonts w:ascii="Times New Roman" w:eastAsia="Times New Roman" w:hAnsi="Times New Roman" w:cs="Times New Roman"/>
          <w:kern w:val="0"/>
          <w:sz w:val="24"/>
          <w:szCs w:val="24"/>
          <w14:ligatures w14:val="none"/>
        </w:rPr>
      </w:pPr>
      <w:r w:rsidRPr="002774B5">
        <w:rPr>
          <w:rFonts w:ascii="Times New Roman" w:eastAsia="Times New Roman" w:hAnsi="Times New Roman" w:cs="Times New Roman"/>
          <w:kern w:val="0"/>
          <w:sz w:val="24"/>
          <w:szCs w:val="24"/>
          <w14:ligatures w14:val="none"/>
        </w:rPr>
        <w:t>ir</w:t>
      </w:r>
    </w:p>
    <w:p w14:paraId="3153FB5D" w14:textId="77777777" w:rsidR="00082E33" w:rsidRPr="0024599F" w:rsidRDefault="00082E33" w:rsidP="00082E33">
      <w:pPr>
        <w:keepNext/>
        <w:widowControl w:val="0"/>
        <w:tabs>
          <w:tab w:val="left" w:pos="720"/>
          <w:tab w:val="left" w:pos="8010"/>
        </w:tabs>
        <w:spacing w:after="0" w:line="240" w:lineRule="auto"/>
        <w:ind w:firstLine="851"/>
        <w:jc w:val="both"/>
        <w:rPr>
          <w:rFonts w:ascii="Times New Roman" w:eastAsia="Times New Roman" w:hAnsi="Times New Roman" w:cs="Times New Roman"/>
          <w:kern w:val="0"/>
          <w:sz w:val="24"/>
          <w:szCs w:val="24"/>
          <w14:ligatures w14:val="none"/>
        </w:rPr>
      </w:pPr>
      <w:r w:rsidRPr="0024599F">
        <w:rPr>
          <w:rFonts w:ascii="Times New Roman" w:eastAsia="Times New Roman" w:hAnsi="Times New Roman" w:cs="Times New Roman"/>
          <w:kern w:val="0"/>
          <w:sz w:val="24"/>
          <w:szCs w:val="24"/>
          <w14:ligatures w14:val="none"/>
        </w:rPr>
        <w:t xml:space="preserve">_____________________, (toliau – </w:t>
      </w:r>
      <w:r w:rsidRPr="00000BFA">
        <w:rPr>
          <w:rFonts w:ascii="Times New Roman" w:eastAsia="Times New Roman" w:hAnsi="Times New Roman" w:cs="Times New Roman"/>
          <w:b/>
          <w:bCs/>
          <w:kern w:val="0"/>
          <w:sz w:val="24"/>
          <w:szCs w:val="24"/>
          <w14:ligatures w14:val="none"/>
        </w:rPr>
        <w:t>Paslaugų teikėjas</w:t>
      </w:r>
      <w:r w:rsidRPr="0024599F">
        <w:rPr>
          <w:rFonts w:ascii="Times New Roman" w:eastAsia="Times New Roman" w:hAnsi="Times New Roman" w:cs="Times New Roman"/>
          <w:kern w:val="0"/>
          <w:sz w:val="24"/>
          <w:szCs w:val="24"/>
          <w14:ligatures w14:val="none"/>
        </w:rPr>
        <w:t xml:space="preserve">), </w:t>
      </w:r>
    </w:p>
    <w:p w14:paraId="7DDEE48A" w14:textId="77777777" w:rsidR="00082E33" w:rsidRPr="00786811" w:rsidRDefault="00082E33" w:rsidP="00082E33">
      <w:pPr>
        <w:keepNext/>
        <w:widowControl w:val="0"/>
        <w:tabs>
          <w:tab w:val="left" w:pos="720"/>
          <w:tab w:val="left" w:pos="8010"/>
        </w:tabs>
        <w:spacing w:after="0" w:line="240" w:lineRule="auto"/>
        <w:ind w:firstLine="851"/>
        <w:jc w:val="both"/>
        <w:rPr>
          <w:rFonts w:ascii="Times New Roman" w:eastAsia="Times New Roman" w:hAnsi="Times New Roman" w:cs="Times New Roman"/>
          <w:kern w:val="0"/>
          <w:sz w:val="24"/>
          <w:szCs w:val="24"/>
          <w:highlight w:val="yellow"/>
          <w14:ligatures w14:val="none"/>
        </w:rPr>
      </w:pPr>
    </w:p>
    <w:p w14:paraId="6AF28674" w14:textId="77777777" w:rsidR="00082E33" w:rsidRPr="0024599F" w:rsidRDefault="00082E33" w:rsidP="00082E33">
      <w:pPr>
        <w:keepNext/>
        <w:tabs>
          <w:tab w:val="left" w:pos="720"/>
          <w:tab w:val="left" w:pos="8010"/>
        </w:tabs>
        <w:spacing w:after="0" w:line="240" w:lineRule="auto"/>
        <w:ind w:firstLine="851"/>
        <w:jc w:val="both"/>
        <w:rPr>
          <w:rFonts w:ascii="Times New Roman" w:eastAsia="Times New Roman" w:hAnsi="Times New Roman" w:cs="Times New Roman"/>
          <w:kern w:val="0"/>
          <w:sz w:val="24"/>
          <w:szCs w:val="24"/>
          <w14:ligatures w14:val="none"/>
        </w:rPr>
      </w:pPr>
      <w:r w:rsidRPr="0024599F">
        <w:rPr>
          <w:rFonts w:ascii="Times New Roman" w:eastAsia="Times New Roman" w:hAnsi="Times New Roman" w:cs="Times New Roman"/>
          <w:kern w:val="0"/>
          <w:sz w:val="24"/>
          <w:szCs w:val="24"/>
          <w14:ligatures w14:val="none"/>
        </w:rPr>
        <w:t>toliau vadinamos Šalimis, o kiekviena atskirai – Šalimi,</w:t>
      </w:r>
    </w:p>
    <w:p w14:paraId="751D07F3" w14:textId="77777777" w:rsidR="00082E33" w:rsidRPr="00786811" w:rsidRDefault="00082E33" w:rsidP="00082E33">
      <w:pPr>
        <w:keepNext/>
        <w:tabs>
          <w:tab w:val="left" w:pos="720"/>
          <w:tab w:val="left" w:pos="8010"/>
        </w:tabs>
        <w:spacing w:after="0" w:line="240" w:lineRule="auto"/>
        <w:ind w:firstLine="851"/>
        <w:jc w:val="both"/>
        <w:rPr>
          <w:rFonts w:ascii="Times New Roman" w:eastAsia="Times New Roman" w:hAnsi="Times New Roman" w:cs="Times New Roman"/>
          <w:kern w:val="0"/>
          <w:sz w:val="24"/>
          <w:szCs w:val="24"/>
          <w:highlight w:val="yellow"/>
          <w14:ligatures w14:val="none"/>
        </w:rPr>
      </w:pPr>
    </w:p>
    <w:p w14:paraId="75C6E032" w14:textId="5AACEB29" w:rsidR="00082E33" w:rsidRDefault="00082E33" w:rsidP="00082E33">
      <w:pPr>
        <w:spacing w:after="0" w:line="240" w:lineRule="auto"/>
        <w:ind w:firstLine="851"/>
        <w:jc w:val="both"/>
        <w:rPr>
          <w:rFonts w:ascii="Times New Roman" w:eastAsia="Times New Roman" w:hAnsi="Times New Roman" w:cs="Times New Roman"/>
          <w:kern w:val="0"/>
          <w:sz w:val="24"/>
          <w:szCs w:val="24"/>
          <w14:ligatures w14:val="none"/>
        </w:rPr>
      </w:pPr>
      <w:r w:rsidRPr="0024599F">
        <w:rPr>
          <w:rFonts w:ascii="Times New Roman" w:eastAsia="Times New Roman" w:hAnsi="Times New Roman" w:cs="Times New Roman"/>
          <w:kern w:val="0"/>
          <w:sz w:val="24"/>
          <w:szCs w:val="24"/>
          <w14:ligatures w14:val="none"/>
        </w:rPr>
        <w:t>vadovaudamosi Simno žuvininkystės ūkio hidrologinio režimo ir vandens balanso tyrimo bei Dovinės upės baseino aukštupio vandensaugos priemonių, skirtų maistinių medžiagų sulaikymui, parengimo paslaugų viešojo pirkimo (CVP IS pirkimo Nr. ______) rezultatais, sudarė šią paslaugų pirkimo sutartį</w:t>
      </w:r>
      <w:r>
        <w:rPr>
          <w:rFonts w:ascii="Times New Roman" w:eastAsia="Times New Roman" w:hAnsi="Times New Roman" w:cs="Times New Roman"/>
          <w:kern w:val="0"/>
          <w:sz w:val="24"/>
          <w:szCs w:val="24"/>
          <w14:ligatures w14:val="none"/>
        </w:rPr>
        <w:t xml:space="preserve"> (toliau – Sutartis)</w:t>
      </w:r>
      <w:r w:rsidRPr="0024599F">
        <w:rPr>
          <w:rFonts w:ascii="Times New Roman" w:eastAsia="Times New Roman" w:hAnsi="Times New Roman" w:cs="Times New Roman"/>
          <w:kern w:val="0"/>
          <w:sz w:val="24"/>
          <w:szCs w:val="24"/>
          <w14:ligatures w14:val="none"/>
        </w:rPr>
        <w:t xml:space="preserve"> ir susitarė dėl toliau išvardintų sąlygų</w:t>
      </w:r>
      <w:r>
        <w:rPr>
          <w:rFonts w:ascii="Times New Roman" w:eastAsia="Times New Roman" w:hAnsi="Times New Roman" w:cs="Times New Roman"/>
          <w:kern w:val="0"/>
          <w:sz w:val="24"/>
          <w:szCs w:val="24"/>
          <w14:ligatures w14:val="none"/>
        </w:rPr>
        <w:t>.</w:t>
      </w:r>
    </w:p>
    <w:p w14:paraId="742BF9C6" w14:textId="77777777" w:rsidR="00082E33" w:rsidRDefault="00082E33" w:rsidP="00082E33">
      <w:pPr>
        <w:spacing w:after="0" w:line="240" w:lineRule="auto"/>
        <w:ind w:firstLine="851"/>
        <w:jc w:val="both"/>
        <w:rPr>
          <w:rFonts w:ascii="Times New Roman" w:eastAsia="Times New Roman" w:hAnsi="Times New Roman" w:cs="Times New Roman"/>
          <w:kern w:val="0"/>
          <w:sz w:val="24"/>
          <w:szCs w:val="24"/>
          <w14:ligatures w14:val="none"/>
        </w:rPr>
      </w:pPr>
    </w:p>
    <w:p w14:paraId="01A2F9E1" w14:textId="77777777" w:rsidR="00F64AD1" w:rsidRDefault="00082E33" w:rsidP="00F64AD1">
      <w:pPr>
        <w:spacing w:after="0" w:line="240" w:lineRule="auto"/>
        <w:ind w:firstLine="851"/>
        <w:jc w:val="center"/>
        <w:rPr>
          <w:rFonts w:ascii="Times New Roman" w:eastAsia="Times New Roman" w:hAnsi="Times New Roman" w:cs="Times New Roman"/>
          <w:b/>
          <w:bCs/>
          <w:kern w:val="0"/>
          <w:sz w:val="24"/>
          <w:szCs w:val="24"/>
          <w14:ligatures w14:val="none"/>
        </w:rPr>
      </w:pPr>
      <w:r w:rsidRPr="00082E33">
        <w:rPr>
          <w:rFonts w:ascii="Times New Roman" w:eastAsia="Times New Roman" w:hAnsi="Times New Roman" w:cs="Times New Roman"/>
          <w:b/>
          <w:bCs/>
          <w:kern w:val="0"/>
          <w:sz w:val="24"/>
          <w:szCs w:val="24"/>
          <w14:ligatures w14:val="none"/>
        </w:rPr>
        <w:t>I SKYRIUS</w:t>
      </w:r>
    </w:p>
    <w:p w14:paraId="59FB1090" w14:textId="46889AAF" w:rsidR="00D91171" w:rsidRDefault="00D91171" w:rsidP="00F64AD1">
      <w:pPr>
        <w:spacing w:after="0" w:line="240" w:lineRule="auto"/>
        <w:ind w:firstLine="851"/>
        <w:jc w:val="center"/>
        <w:rPr>
          <w:rFonts w:ascii="Times New Roman" w:eastAsia="Times New Roman" w:hAnsi="Times New Roman" w:cs="Times New Roman"/>
          <w:b/>
          <w:bCs/>
          <w:sz w:val="24"/>
          <w:szCs w:val="24"/>
          <w14:ligatures w14:val="none"/>
        </w:rPr>
      </w:pPr>
      <w:r w:rsidRPr="00082E33">
        <w:rPr>
          <w:rFonts w:ascii="Times New Roman" w:eastAsia="Times New Roman" w:hAnsi="Times New Roman" w:cs="Times New Roman"/>
          <w:b/>
          <w:bCs/>
          <w:sz w:val="24"/>
          <w:szCs w:val="24"/>
          <w14:ligatures w14:val="none"/>
        </w:rPr>
        <w:t>SĄVOKOS</w:t>
      </w:r>
    </w:p>
    <w:p w14:paraId="5A769DB9" w14:textId="77777777" w:rsidR="00F64AD1" w:rsidRDefault="00F64AD1" w:rsidP="00F64AD1">
      <w:pPr>
        <w:spacing w:after="0" w:line="240" w:lineRule="auto"/>
        <w:ind w:firstLine="851"/>
        <w:jc w:val="center"/>
        <w:rPr>
          <w:rFonts w:ascii="Times New Roman" w:eastAsia="Times New Roman" w:hAnsi="Times New Roman" w:cs="Times New Roman"/>
          <w:b/>
          <w:bCs/>
          <w:sz w:val="24"/>
          <w:szCs w:val="24"/>
          <w14:ligatures w14:val="none"/>
        </w:rPr>
      </w:pPr>
    </w:p>
    <w:p w14:paraId="0FB753CF" w14:textId="77777777" w:rsidR="00D91171" w:rsidRPr="00082E33" w:rsidRDefault="00D91171" w:rsidP="00D91171">
      <w:pPr>
        <w:pStyle w:val="Sraopastraipa"/>
        <w:numPr>
          <w:ilvl w:val="0"/>
          <w:numId w:val="3"/>
        </w:numPr>
        <w:tabs>
          <w:tab w:val="left" w:pos="567"/>
          <w:tab w:val="left" w:pos="851"/>
          <w:tab w:val="left" w:pos="1382"/>
        </w:tabs>
        <w:spacing w:after="0" w:line="240" w:lineRule="auto"/>
        <w:rPr>
          <w:rFonts w:ascii="Times New Roman" w:eastAsia="Times New Roman" w:hAnsi="Times New Roman" w:cs="Times New Roman"/>
          <w:bCs/>
          <w:kern w:val="0"/>
          <w:sz w:val="24"/>
          <w:szCs w:val="24"/>
          <w14:ligatures w14:val="none"/>
        </w:rPr>
      </w:pPr>
      <w:r w:rsidRPr="00082E33">
        <w:rPr>
          <w:rFonts w:ascii="Times New Roman" w:eastAsia="Times New Roman" w:hAnsi="Times New Roman" w:cs="Times New Roman"/>
          <w:bCs/>
          <w:kern w:val="0"/>
          <w:sz w:val="24"/>
          <w:szCs w:val="24"/>
          <w14:ligatures w14:val="none"/>
        </w:rPr>
        <w:t>Šioje Sutartyje vartojamos sąvokos:</w:t>
      </w:r>
    </w:p>
    <w:p w14:paraId="2AE2DF2E" w14:textId="20669A03" w:rsidR="00D91171" w:rsidRPr="00757D61" w:rsidRDefault="00D91171" w:rsidP="00D91171">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r w:rsidR="00ED63B7">
        <w:rPr>
          <w:rFonts w:ascii="Times New Roman" w:eastAsia="Times New Roman" w:hAnsi="Times New Roman" w:cs="Times New Roman"/>
          <w:bCs/>
          <w:kern w:val="0"/>
          <w:sz w:val="24"/>
          <w:szCs w:val="24"/>
          <w14:ligatures w14:val="none"/>
        </w:rPr>
        <w:t>1</w:t>
      </w:r>
      <w:r w:rsidRPr="00757D61">
        <w:rPr>
          <w:rFonts w:ascii="Times New Roman" w:eastAsia="Times New Roman" w:hAnsi="Times New Roman" w:cs="Times New Roman"/>
          <w:bCs/>
          <w:kern w:val="0"/>
          <w:sz w:val="24"/>
          <w:szCs w:val="24"/>
          <w14:ligatures w14:val="none"/>
        </w:rPr>
        <w:t xml:space="preserve">. </w:t>
      </w:r>
      <w:r w:rsidRPr="00757D61">
        <w:rPr>
          <w:rFonts w:ascii="Times New Roman" w:eastAsia="Times New Roman" w:hAnsi="Times New Roman" w:cs="Times New Roman"/>
          <w:b/>
          <w:kern w:val="0"/>
          <w:sz w:val="24"/>
          <w:szCs w:val="24"/>
          <w14:ligatures w14:val="none"/>
        </w:rPr>
        <w:t>Sutartis</w:t>
      </w:r>
      <w:r w:rsidRPr="00757D61">
        <w:rPr>
          <w:rFonts w:ascii="Times New Roman" w:eastAsia="Times New Roman" w:hAnsi="Times New Roman" w:cs="Times New Roman"/>
          <w:bCs/>
          <w:kern w:val="0"/>
          <w:sz w:val="24"/>
          <w:szCs w:val="24"/>
          <w14:ligatures w14:val="none"/>
        </w:rPr>
        <w:t xml:space="preserve"> – ši trišalė tarp Užsakovo, Paslaugų gavėjo ir Paslaugų teikėjo sudaryta Sutartis, įskaitant visus jos priedus ir pakeitimus, kurie buvo ar bus sudaryti ir patvirtinti Sutartyje nustatyta tvarka. </w:t>
      </w:r>
    </w:p>
    <w:p w14:paraId="5C98AB12" w14:textId="604D490D" w:rsidR="00D91171" w:rsidRPr="00757D61" w:rsidRDefault="00D91171" w:rsidP="00D91171">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0"/>
          <w14:ligatures w14:val="none"/>
        </w:rPr>
        <w:t>1.</w:t>
      </w:r>
      <w:r w:rsidR="00ED63B7">
        <w:rPr>
          <w:rFonts w:ascii="Times New Roman" w:eastAsia="Times New Roman" w:hAnsi="Times New Roman" w:cs="Times New Roman"/>
          <w:bCs/>
          <w:kern w:val="0"/>
          <w:sz w:val="24"/>
          <w:szCs w:val="20"/>
          <w14:ligatures w14:val="none"/>
        </w:rPr>
        <w:t>2</w:t>
      </w:r>
      <w:r w:rsidRPr="00757D61">
        <w:rPr>
          <w:rFonts w:ascii="Times New Roman" w:eastAsia="Times New Roman" w:hAnsi="Times New Roman" w:cs="Times New Roman"/>
          <w:bCs/>
          <w:kern w:val="0"/>
          <w:sz w:val="24"/>
          <w:szCs w:val="20"/>
          <w14:ligatures w14:val="none"/>
        </w:rPr>
        <w:t xml:space="preserve">. </w:t>
      </w:r>
      <w:r w:rsidRPr="00757D61">
        <w:rPr>
          <w:rFonts w:ascii="Times New Roman" w:eastAsia="Times New Roman" w:hAnsi="Times New Roman" w:cs="Times New Roman"/>
          <w:b/>
          <w:kern w:val="0"/>
          <w:sz w:val="24"/>
          <w:szCs w:val="20"/>
          <w14:ligatures w14:val="none"/>
        </w:rPr>
        <w:t>Projektas</w:t>
      </w:r>
      <w:r w:rsidRPr="00757D61">
        <w:rPr>
          <w:rFonts w:ascii="Times New Roman" w:eastAsia="Times New Roman" w:hAnsi="Times New Roman" w:cs="Times New Roman"/>
          <w:bCs/>
          <w:kern w:val="0"/>
          <w:sz w:val="24"/>
          <w:szCs w:val="20"/>
          <w14:ligatures w14:val="none"/>
        </w:rPr>
        <w:t xml:space="preserve"> – projektas „Integruotas vandens valdymas Lietuvoje“ (trumpinys – LIFE SIP Vanduo) Nr. 101104645 – LIFE22-IPE-LT-LIFE SIP Vanduo, kurio vienos iš veiklų įgyvendinimui sudaroma ši Sutartis. Projekto įgyvendinimo laikotarpis yra nuo 2024 m. sausio 1 d. iki 2033 m. gruodžio 31 d.</w:t>
      </w:r>
    </w:p>
    <w:p w14:paraId="67E7B6B1" w14:textId="449A4746" w:rsidR="00D91171" w:rsidRPr="00757D61" w:rsidRDefault="00D91171" w:rsidP="00D91171">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r w:rsidR="00ED63B7">
        <w:rPr>
          <w:rFonts w:ascii="Times New Roman" w:eastAsia="Times New Roman" w:hAnsi="Times New Roman" w:cs="Times New Roman"/>
          <w:bCs/>
          <w:kern w:val="0"/>
          <w:sz w:val="24"/>
          <w:szCs w:val="24"/>
          <w14:ligatures w14:val="none"/>
        </w:rPr>
        <w:t>3</w:t>
      </w:r>
      <w:r w:rsidRPr="00757D61">
        <w:rPr>
          <w:rFonts w:ascii="Times New Roman" w:eastAsia="Times New Roman" w:hAnsi="Times New Roman" w:cs="Times New Roman"/>
          <w:bCs/>
          <w:kern w:val="0"/>
          <w:sz w:val="24"/>
          <w:szCs w:val="24"/>
          <w14:ligatures w14:val="none"/>
        </w:rPr>
        <w:t xml:space="preserve">. </w:t>
      </w:r>
      <w:r w:rsidRPr="00C167EA">
        <w:rPr>
          <w:rFonts w:ascii="Times New Roman" w:eastAsia="Times New Roman" w:hAnsi="Times New Roman" w:cs="Times New Roman"/>
          <w:b/>
          <w:kern w:val="0"/>
          <w:sz w:val="24"/>
          <w:szCs w:val="24"/>
          <w14:ligatures w14:val="none"/>
        </w:rPr>
        <w:t>Pirkimas</w:t>
      </w:r>
      <w:r w:rsidRPr="00757D61">
        <w:rPr>
          <w:rFonts w:ascii="Times New Roman" w:eastAsia="Times New Roman" w:hAnsi="Times New Roman" w:cs="Times New Roman"/>
          <w:bCs/>
          <w:kern w:val="0"/>
          <w:sz w:val="24"/>
          <w:szCs w:val="24"/>
          <w14:ligatures w14:val="none"/>
        </w:rPr>
        <w:t xml:space="preserve"> – Centrinėje viešųjų pirkimų informacinėje sistemoje Užsakovo paskelbtas Simno žuvininkystės ūkio hidrologinio režimo ir vandens balanso tyrimo bei Dovinės upės baseino aukštupio vandensaugos priemonių, skirtų maistinių medžiagų sulaikymui, parengimo paslaugų viešasis pirkimas (CVP IS pirkimo Nr. _________).</w:t>
      </w:r>
    </w:p>
    <w:p w14:paraId="3F588662" w14:textId="2322E41B" w:rsidR="00D91171" w:rsidRPr="00757D61" w:rsidRDefault="00D91171" w:rsidP="00D91171">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r w:rsidR="00ED63B7">
        <w:rPr>
          <w:rFonts w:ascii="Times New Roman" w:eastAsia="Times New Roman" w:hAnsi="Times New Roman" w:cs="Times New Roman"/>
          <w:bCs/>
          <w:kern w:val="0"/>
          <w:sz w:val="24"/>
          <w:szCs w:val="24"/>
          <w14:ligatures w14:val="none"/>
        </w:rPr>
        <w:t>4</w:t>
      </w:r>
      <w:r w:rsidRPr="00757D61">
        <w:rPr>
          <w:rFonts w:ascii="Times New Roman" w:eastAsia="Times New Roman" w:hAnsi="Times New Roman" w:cs="Times New Roman"/>
          <w:bCs/>
          <w:kern w:val="0"/>
          <w:sz w:val="24"/>
          <w:szCs w:val="24"/>
          <w14:ligatures w14:val="none"/>
        </w:rPr>
        <w:t xml:space="preserve">. </w:t>
      </w:r>
      <w:r w:rsidRPr="00757D61">
        <w:rPr>
          <w:rFonts w:ascii="Times New Roman" w:eastAsia="Times New Roman" w:hAnsi="Times New Roman" w:cs="Times New Roman"/>
          <w:b/>
          <w:kern w:val="0"/>
          <w:sz w:val="24"/>
          <w:szCs w:val="24"/>
          <w14:ligatures w14:val="none"/>
        </w:rPr>
        <w:t>Konkurso sąlygos</w:t>
      </w:r>
      <w:r w:rsidRPr="00757D61">
        <w:rPr>
          <w:rFonts w:ascii="Times New Roman" w:eastAsia="Times New Roman" w:hAnsi="Times New Roman" w:cs="Times New Roman"/>
          <w:bCs/>
          <w:kern w:val="0"/>
          <w:sz w:val="24"/>
          <w:szCs w:val="24"/>
          <w14:ligatures w14:val="none"/>
        </w:rPr>
        <w:t xml:space="preserve"> – Pirkimo metu Užsakovo paskelbtos Simno žuvininkystės ūkio hidrologinio režimo ir vandens balanso tyrimo bei Dovinės upės baseino aukštupio vandensaugos priemonių, skirtų maistinių medžiagų sulaikymui, parengimo paslaugų mažos vertės viešojo pirkimo, vykdomo skelbiamos apklausos būdu, sąlygos.</w:t>
      </w:r>
    </w:p>
    <w:p w14:paraId="42282E86" w14:textId="654AFAA2" w:rsidR="00D91171" w:rsidRPr="00757D61" w:rsidRDefault="00D91171" w:rsidP="00D91171">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r w:rsidR="00ED63B7">
        <w:rPr>
          <w:rFonts w:ascii="Times New Roman" w:eastAsia="Times New Roman" w:hAnsi="Times New Roman" w:cs="Times New Roman"/>
          <w:bCs/>
          <w:kern w:val="0"/>
          <w:sz w:val="24"/>
          <w:szCs w:val="24"/>
          <w14:ligatures w14:val="none"/>
        </w:rPr>
        <w:t>5</w:t>
      </w:r>
      <w:r w:rsidRPr="00757D61">
        <w:rPr>
          <w:rFonts w:ascii="Times New Roman" w:eastAsia="Times New Roman" w:hAnsi="Times New Roman" w:cs="Times New Roman"/>
          <w:bCs/>
          <w:kern w:val="0"/>
          <w:sz w:val="24"/>
          <w:szCs w:val="24"/>
          <w14:ligatures w14:val="none"/>
        </w:rPr>
        <w:t xml:space="preserve">. </w:t>
      </w:r>
      <w:r w:rsidRPr="00757D61">
        <w:rPr>
          <w:rFonts w:ascii="Times New Roman" w:eastAsia="Times New Roman" w:hAnsi="Times New Roman" w:cs="Times New Roman"/>
          <w:b/>
          <w:kern w:val="0"/>
          <w:sz w:val="24"/>
          <w:szCs w:val="24"/>
          <w14:ligatures w14:val="none"/>
        </w:rPr>
        <w:t>Pasiūlymas</w:t>
      </w:r>
      <w:r w:rsidRPr="00757D61">
        <w:rPr>
          <w:rFonts w:ascii="Times New Roman" w:eastAsia="Times New Roman" w:hAnsi="Times New Roman" w:cs="Times New Roman"/>
          <w:bCs/>
          <w:kern w:val="0"/>
          <w:sz w:val="24"/>
          <w:szCs w:val="24"/>
          <w14:ligatures w14:val="none"/>
        </w:rPr>
        <w:t xml:space="preserve"> – Pirkimą laimėj</w:t>
      </w:r>
      <w:r>
        <w:rPr>
          <w:rFonts w:ascii="Times New Roman" w:eastAsia="Times New Roman" w:hAnsi="Times New Roman" w:cs="Times New Roman"/>
          <w:bCs/>
          <w:kern w:val="0"/>
          <w:sz w:val="24"/>
          <w:szCs w:val="24"/>
          <w14:ligatures w14:val="none"/>
        </w:rPr>
        <w:t>usio</w:t>
      </w:r>
      <w:r w:rsidRPr="00757D61">
        <w:rPr>
          <w:rFonts w:ascii="Times New Roman" w:eastAsia="Times New Roman" w:hAnsi="Times New Roman" w:cs="Times New Roman"/>
          <w:bCs/>
          <w:kern w:val="0"/>
          <w:sz w:val="24"/>
          <w:szCs w:val="24"/>
          <w14:ligatures w14:val="none"/>
        </w:rPr>
        <w:t xml:space="preserve"> Paslaugų teikėjo pateiktas pasiūlymas Paslaugoms pirkti. </w:t>
      </w:r>
    </w:p>
    <w:p w14:paraId="1A8DAB1D" w14:textId="64A5ED05" w:rsidR="00D91171" w:rsidRPr="00757D61" w:rsidRDefault="00D91171" w:rsidP="00D91171">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1.</w:t>
      </w:r>
      <w:r w:rsidR="00ED63B7">
        <w:rPr>
          <w:rFonts w:ascii="Times New Roman" w:eastAsia="Times New Roman" w:hAnsi="Times New Roman" w:cs="Times New Roman"/>
          <w:bCs/>
          <w:kern w:val="0"/>
          <w:sz w:val="24"/>
          <w:szCs w:val="24"/>
          <w14:ligatures w14:val="none"/>
        </w:rPr>
        <w:t>6</w:t>
      </w:r>
      <w:r w:rsidRPr="00757D61">
        <w:rPr>
          <w:rFonts w:ascii="Times New Roman" w:eastAsia="Times New Roman" w:hAnsi="Times New Roman" w:cs="Times New Roman"/>
          <w:bCs/>
          <w:kern w:val="0"/>
          <w:sz w:val="24"/>
          <w:szCs w:val="24"/>
          <w14:ligatures w14:val="none"/>
        </w:rPr>
        <w:t xml:space="preserve">. </w:t>
      </w:r>
      <w:r w:rsidRPr="00EE4D24">
        <w:rPr>
          <w:rFonts w:ascii="Times New Roman" w:eastAsia="Times New Roman" w:hAnsi="Times New Roman" w:cs="Times New Roman"/>
          <w:b/>
          <w:kern w:val="0"/>
          <w:sz w:val="24"/>
          <w:szCs w:val="24"/>
          <w14:ligatures w14:val="none"/>
        </w:rPr>
        <w:t>Paslaugos</w:t>
      </w:r>
      <w:r w:rsidRPr="00757D61">
        <w:rPr>
          <w:rFonts w:ascii="Times New Roman" w:eastAsia="Times New Roman" w:hAnsi="Times New Roman" w:cs="Times New Roman"/>
          <w:bCs/>
          <w:kern w:val="0"/>
          <w:sz w:val="24"/>
          <w:szCs w:val="24"/>
          <w14:ligatures w14:val="none"/>
        </w:rPr>
        <w:t xml:space="preserve"> – Konkurso sąlygų Techninėje specifikacijoje nurodytos paslaugos, kurias Sutarties sąlygomis ir terminais įsipareigoja atlikti Paslaugų teikėjas. </w:t>
      </w:r>
    </w:p>
    <w:p w14:paraId="47EA489B" w14:textId="506B01E8" w:rsidR="00D91171" w:rsidRDefault="00D91171" w:rsidP="00D9117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bCs/>
          <w:kern w:val="0"/>
          <w:sz w:val="24"/>
          <w:szCs w:val="20"/>
          <w14:ligatures w14:val="none"/>
        </w:rPr>
        <w:t>1.</w:t>
      </w:r>
      <w:r w:rsidR="00ED63B7">
        <w:rPr>
          <w:rFonts w:ascii="Times New Roman" w:eastAsia="Times New Roman" w:hAnsi="Times New Roman" w:cs="Times New Roman"/>
          <w:bCs/>
          <w:kern w:val="0"/>
          <w:sz w:val="24"/>
          <w:szCs w:val="20"/>
          <w14:ligatures w14:val="none"/>
        </w:rPr>
        <w:t>7</w:t>
      </w:r>
      <w:r w:rsidRPr="00757D61">
        <w:rPr>
          <w:rFonts w:ascii="Times New Roman" w:eastAsia="Times New Roman" w:hAnsi="Times New Roman" w:cs="Times New Roman"/>
          <w:bCs/>
          <w:kern w:val="0"/>
          <w:sz w:val="24"/>
          <w:szCs w:val="20"/>
          <w14:ligatures w14:val="none"/>
        </w:rPr>
        <w:t xml:space="preserve">. </w:t>
      </w:r>
      <w:r w:rsidRPr="00757D61">
        <w:rPr>
          <w:rFonts w:ascii="Times New Roman" w:eastAsia="Times New Roman" w:hAnsi="Times New Roman" w:cs="Times New Roman"/>
          <w:b/>
          <w:kern w:val="0"/>
          <w:sz w:val="24"/>
          <w:szCs w:val="20"/>
          <w14:ligatures w14:val="none"/>
        </w:rPr>
        <w:t>Techninė specifikacija</w:t>
      </w:r>
      <w:r w:rsidRPr="000249BE">
        <w:rPr>
          <w:rFonts w:ascii="Times New Roman" w:eastAsia="Times New Roman" w:hAnsi="Times New Roman" w:cs="Times New Roman"/>
          <w:b/>
          <w:bCs/>
          <w:kern w:val="0"/>
          <w:sz w:val="24"/>
          <w:szCs w:val="20"/>
          <w14:ligatures w14:val="none"/>
        </w:rPr>
        <w:t xml:space="preserve"> – </w:t>
      </w:r>
      <w:r w:rsidRPr="000249BE">
        <w:rPr>
          <w:rFonts w:ascii="Times New Roman" w:eastAsia="Times New Roman" w:hAnsi="Times New Roman" w:cs="Times New Roman"/>
          <w:kern w:val="0"/>
          <w:sz w:val="24"/>
          <w:szCs w:val="20"/>
          <w14:ligatures w14:val="none"/>
        </w:rPr>
        <w:t>Sutarties priedas Nr. 1. Techninėje specifikacijoje detalizuojamos Paslaugų apimtys ir reikalavimai joms, Paslaugų atlikimo tvarka.</w:t>
      </w:r>
    </w:p>
    <w:p w14:paraId="4A84C3C3" w14:textId="77777777" w:rsidR="00D91171" w:rsidRDefault="00D91171" w:rsidP="00082E33">
      <w:pPr>
        <w:spacing w:after="0" w:line="240" w:lineRule="auto"/>
        <w:ind w:firstLine="851"/>
        <w:jc w:val="center"/>
        <w:rPr>
          <w:rFonts w:ascii="Times New Roman" w:eastAsia="Times New Roman" w:hAnsi="Times New Roman" w:cs="Times New Roman"/>
          <w:b/>
          <w:bCs/>
          <w:kern w:val="0"/>
          <w:sz w:val="24"/>
          <w:szCs w:val="24"/>
          <w14:ligatures w14:val="none"/>
        </w:rPr>
      </w:pPr>
    </w:p>
    <w:p w14:paraId="28930B23" w14:textId="50DB8E03" w:rsidR="00082E33" w:rsidRDefault="00082E33" w:rsidP="00082E33">
      <w:pPr>
        <w:pStyle w:val="Sraopastraipa"/>
        <w:spacing w:after="0" w:line="240" w:lineRule="auto"/>
        <w:ind w:left="1211"/>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II SKYRIUS</w:t>
      </w:r>
    </w:p>
    <w:p w14:paraId="5E3DE95B" w14:textId="77777777" w:rsidR="00D91171" w:rsidRDefault="00D91171" w:rsidP="00D91171">
      <w:pPr>
        <w:spacing w:after="0" w:line="240" w:lineRule="auto"/>
        <w:ind w:firstLine="85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SUTARTIES DALYKAS</w:t>
      </w:r>
    </w:p>
    <w:p w14:paraId="082E4378" w14:textId="77777777" w:rsidR="00D91171" w:rsidRDefault="00D91171" w:rsidP="00D91171">
      <w:pPr>
        <w:spacing w:after="0" w:line="240" w:lineRule="auto"/>
        <w:ind w:firstLine="851"/>
        <w:jc w:val="center"/>
        <w:rPr>
          <w:rFonts w:ascii="Times New Roman" w:eastAsia="Times New Roman" w:hAnsi="Times New Roman" w:cs="Times New Roman"/>
          <w:b/>
          <w:bCs/>
          <w:kern w:val="0"/>
          <w:sz w:val="24"/>
          <w:szCs w:val="24"/>
          <w14:ligatures w14:val="none"/>
        </w:rPr>
      </w:pPr>
    </w:p>
    <w:p w14:paraId="17EE1FF1" w14:textId="137C9E9E" w:rsidR="00D91171" w:rsidRDefault="00D91171" w:rsidP="00D91171">
      <w:pPr>
        <w:tabs>
          <w:tab w:val="left" w:pos="502"/>
        </w:tabs>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2.1. </w:t>
      </w:r>
      <w:r w:rsidRPr="00E1605A">
        <w:rPr>
          <w:rFonts w:ascii="Times New Roman" w:eastAsia="Times New Roman" w:hAnsi="Times New Roman" w:cs="Times New Roman"/>
          <w:sz w:val="24"/>
          <w:szCs w:val="24"/>
          <w14:ligatures w14:val="none"/>
        </w:rPr>
        <w:t>Paslaugų teikimo laikotarpiu Paslaugų teikėjas įsipareigoja šioje Sutartyje nustatyta tvarka ir terminais suteikti Simno žuvininkystės ūkio hidrologinio režimo ir vandens balanso tyrimo bei Dovinės upės baseino aukštupio vandensaugos priemonių, skirtų maistinių medžiagų sulaikymui, parengimo paslaugas (toliau – Paslaugos), Užsakovas įsipareigoja už Sutarties reikalavimus atitinkančias suteiktas Paslaugas atsiskaityti su Paslaugų teikėju šioje Sutartyje nustatyta tvarka ir sąlygomis.</w:t>
      </w:r>
    </w:p>
    <w:p w14:paraId="14E7477B" w14:textId="2818AC8C" w:rsidR="00D91171" w:rsidRPr="00E1605A" w:rsidRDefault="00D91171" w:rsidP="00E1605A">
      <w:pPr>
        <w:tabs>
          <w:tab w:val="left" w:pos="502"/>
        </w:tabs>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2.2.</w:t>
      </w:r>
      <w:r w:rsidRPr="00E1605A">
        <w:rPr>
          <w:rFonts w:ascii="Times New Roman" w:eastAsia="Times New Roman" w:hAnsi="Times New Roman" w:cs="Times New Roman"/>
          <w:sz w:val="24"/>
          <w:szCs w:val="24"/>
          <w14:ligatures w14:val="none"/>
        </w:rPr>
        <w:t xml:space="preserve"> Reikalavimai Paslaugoms bei jų kiekiai nurodyti Sutartyje ir  Sutarties 1 priede „Techninė specifikacija“. </w:t>
      </w:r>
    </w:p>
    <w:p w14:paraId="07ADF003" w14:textId="665565CA" w:rsidR="00D91171" w:rsidRPr="00E1605A" w:rsidRDefault="00D91171" w:rsidP="00E1605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2.3. </w:t>
      </w:r>
      <w:r w:rsidRPr="00E1605A">
        <w:rPr>
          <w:rFonts w:ascii="Times New Roman" w:eastAsia="Times New Roman" w:hAnsi="Times New Roman" w:cs="Times New Roman"/>
          <w:sz w:val="24"/>
          <w:szCs w:val="24"/>
          <w14:ligatures w14:val="none"/>
        </w:rPr>
        <w:t>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Simno žuvininkystės ūkio hidrologinio režimo ir vandens balanso tyrimo bei Dovinės upės baseino aukštupio vandensaugos priemonių, skirtų maistinių medžiagų sulaikymui, parengimo paslaugos, nesusijusios su materialaus objekto sukūrimu, kurių teikimo metu nėra numatomas reikšmingas neigiamas poveikis aplinkai, nesukuriamas taršos šaltinis ir negeneruojamos atliekos.</w:t>
      </w:r>
    </w:p>
    <w:p w14:paraId="4E5A2266" w14:textId="77777777" w:rsidR="00D91171" w:rsidRDefault="00D91171" w:rsidP="00082E33">
      <w:pPr>
        <w:pStyle w:val="Sraopastraipa"/>
        <w:spacing w:after="0" w:line="240" w:lineRule="auto"/>
        <w:ind w:left="1211"/>
        <w:jc w:val="center"/>
        <w:rPr>
          <w:rFonts w:ascii="Times New Roman" w:eastAsia="Times New Roman" w:hAnsi="Times New Roman" w:cs="Times New Roman"/>
          <w:b/>
          <w:bCs/>
          <w:sz w:val="24"/>
          <w:szCs w:val="24"/>
          <w14:ligatures w14:val="none"/>
        </w:rPr>
      </w:pPr>
    </w:p>
    <w:p w14:paraId="19FF54ED" w14:textId="77777777"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3DAC2147" w14:textId="0FA6EF3C" w:rsidR="00757D61" w:rsidRDefault="00757D61" w:rsidP="00757D61">
      <w:pPr>
        <w:spacing w:after="0" w:line="240" w:lineRule="auto"/>
        <w:jc w:val="center"/>
        <w:rPr>
          <w:rFonts w:ascii="Times New Roman" w:eastAsia="Times New Roman" w:hAnsi="Times New Roman" w:cs="Times New Roman"/>
          <w:b/>
          <w:bCs/>
          <w:kern w:val="0"/>
          <w:sz w:val="24"/>
          <w:szCs w:val="20"/>
          <w14:ligatures w14:val="none"/>
        </w:rPr>
      </w:pPr>
      <w:r>
        <w:rPr>
          <w:rFonts w:ascii="Times New Roman" w:eastAsia="Times New Roman" w:hAnsi="Times New Roman" w:cs="Times New Roman"/>
          <w:b/>
          <w:bCs/>
          <w:kern w:val="0"/>
          <w:sz w:val="24"/>
          <w:szCs w:val="20"/>
          <w14:ligatures w14:val="none"/>
        </w:rPr>
        <w:t>III SKYRIUS</w:t>
      </w:r>
    </w:p>
    <w:p w14:paraId="7074CB50" w14:textId="77777777" w:rsidR="00757D61" w:rsidRDefault="00757D61" w:rsidP="00757D61">
      <w:pPr>
        <w:spacing w:after="0" w:line="240" w:lineRule="auto"/>
        <w:ind w:left="360"/>
        <w:jc w:val="center"/>
        <w:rPr>
          <w:rFonts w:ascii="Times New Roman" w:eastAsia="Times New Roman" w:hAnsi="Times New Roman" w:cs="Times New Roman"/>
          <w:b/>
          <w:bCs/>
          <w:kern w:val="0"/>
          <w:sz w:val="24"/>
          <w:szCs w:val="20"/>
          <w14:ligatures w14:val="none"/>
        </w:rPr>
      </w:pPr>
      <w:r w:rsidRPr="00757D61">
        <w:rPr>
          <w:rFonts w:ascii="Times New Roman" w:eastAsia="Times New Roman" w:hAnsi="Times New Roman" w:cs="Times New Roman"/>
          <w:b/>
          <w:bCs/>
          <w:kern w:val="0"/>
          <w:sz w:val="24"/>
          <w:szCs w:val="20"/>
          <w14:ligatures w14:val="none"/>
        </w:rPr>
        <w:t>PASLAUGŲ TEIKIMO TERMINAI IR SUTARTIES GALIOJIMAS</w:t>
      </w:r>
    </w:p>
    <w:p w14:paraId="2F09FDFE" w14:textId="77777777" w:rsidR="00757D61" w:rsidRDefault="00757D61" w:rsidP="00757D61">
      <w:pPr>
        <w:spacing w:after="0" w:line="240" w:lineRule="auto"/>
        <w:ind w:left="360"/>
        <w:jc w:val="center"/>
        <w:rPr>
          <w:rFonts w:ascii="Times New Roman" w:eastAsia="Times New Roman" w:hAnsi="Times New Roman" w:cs="Times New Roman"/>
          <w:b/>
          <w:bCs/>
          <w:kern w:val="0"/>
          <w:sz w:val="24"/>
          <w:szCs w:val="20"/>
          <w14:ligatures w14:val="none"/>
        </w:rPr>
      </w:pPr>
    </w:p>
    <w:p w14:paraId="3D7EA02F" w14:textId="2F3F23D1" w:rsidR="00757D61" w:rsidRPr="00757D61" w:rsidRDefault="00757D61"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3.1. </w:t>
      </w:r>
      <w:r w:rsidRPr="00757D61">
        <w:rPr>
          <w:rFonts w:ascii="Times New Roman" w:eastAsia="Times New Roman" w:hAnsi="Times New Roman" w:cs="Times New Roman"/>
          <w:kern w:val="0"/>
          <w:sz w:val="24"/>
          <w:szCs w:val="20"/>
          <w14:ligatures w14:val="none"/>
        </w:rPr>
        <w:t>Sutartis įsigalioja nuo šalių pasirašymo momento ir galioja iki visiško sutartinių įsipareigojimų pagal Sutartį įvykdymo arba iki Sutartis bus nutraukta.</w:t>
      </w:r>
    </w:p>
    <w:p w14:paraId="1827282C" w14:textId="4261E316"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r w:rsidRPr="003F2E24">
        <w:rPr>
          <w:rFonts w:ascii="Times New Roman" w:eastAsia="Times New Roman" w:hAnsi="Times New Roman" w:cs="Times New Roman"/>
          <w:kern w:val="0"/>
          <w:sz w:val="24"/>
          <w:szCs w:val="20"/>
          <w14:ligatures w14:val="none"/>
        </w:rPr>
        <w:t xml:space="preserve">3.2. Paslaugų teikimo terminas – iki 2027 m. lapkričio 30 d. </w:t>
      </w:r>
      <w:r w:rsidR="003F2E24" w:rsidRPr="003F2E24">
        <w:rPr>
          <w:rFonts w:ascii="Times New Roman" w:eastAsia="Times New Roman" w:hAnsi="Times New Roman" w:cs="Times New Roman"/>
          <w:kern w:val="0"/>
          <w:sz w:val="24"/>
          <w:szCs w:val="20"/>
          <w14:ligatures w14:val="none"/>
        </w:rPr>
        <w:t>Paslaugų tei</w:t>
      </w:r>
      <w:r w:rsidR="00E26449" w:rsidRPr="003F2E24">
        <w:rPr>
          <w:rFonts w:ascii="Times New Roman" w:eastAsia="Times New Roman" w:hAnsi="Times New Roman" w:cs="Times New Roman"/>
          <w:kern w:val="0"/>
          <w:sz w:val="24"/>
          <w:szCs w:val="20"/>
          <w14:ligatures w14:val="none"/>
        </w:rPr>
        <w:t xml:space="preserve">kėjas turi teisę į Paslaugų suteikimo termino pratęsimą, tačiau tik tuo atveju, jei atsiranda įrodymais pagrįstų kliūčių ar trukdymų, kurių atsiradimui </w:t>
      </w:r>
      <w:r w:rsidR="003F2E24" w:rsidRPr="003F2E24">
        <w:rPr>
          <w:rFonts w:ascii="Times New Roman" w:eastAsia="Times New Roman" w:hAnsi="Times New Roman" w:cs="Times New Roman"/>
          <w:kern w:val="0"/>
          <w:sz w:val="24"/>
          <w:szCs w:val="20"/>
          <w14:ligatures w14:val="none"/>
        </w:rPr>
        <w:t>Paslaugų teikėjas</w:t>
      </w:r>
      <w:r w:rsidR="00E26449" w:rsidRPr="003F2E24">
        <w:rPr>
          <w:rFonts w:ascii="Times New Roman" w:eastAsia="Times New Roman" w:hAnsi="Times New Roman" w:cs="Times New Roman"/>
          <w:kern w:val="0"/>
          <w:sz w:val="24"/>
          <w:szCs w:val="20"/>
          <w14:ligatures w14:val="none"/>
        </w:rPr>
        <w:t xml:space="preserve"> neturi įtakos ir už kuriuos jis neatsako, ir kurie sukelti ir priskirtini tretiesiems asmenims, ar kitų aplinkybių, kurių </w:t>
      </w:r>
      <w:r w:rsidR="003F2E24" w:rsidRPr="003F2E24">
        <w:rPr>
          <w:rFonts w:ascii="Times New Roman" w:eastAsia="Times New Roman" w:hAnsi="Times New Roman" w:cs="Times New Roman"/>
          <w:kern w:val="0"/>
          <w:sz w:val="24"/>
          <w:szCs w:val="20"/>
          <w14:ligatures w14:val="none"/>
        </w:rPr>
        <w:t>Paslaugų teikėjas</w:t>
      </w:r>
      <w:r w:rsidR="00E26449" w:rsidRPr="003F2E24">
        <w:rPr>
          <w:rFonts w:ascii="Times New Roman" w:eastAsia="Times New Roman" w:hAnsi="Times New Roman" w:cs="Times New Roman"/>
          <w:kern w:val="0"/>
          <w:sz w:val="24"/>
          <w:szCs w:val="20"/>
          <w14:ligatures w14:val="none"/>
        </w:rPr>
        <w:t xml:space="preserve"> negalėjo iš anksto numatyti. Aplinkybės, kuriomis grindžiama būtinybė pratęsti Paslaugų suteikimo terminą, jokiu būdu negali priklausyti nuo </w:t>
      </w:r>
      <w:r w:rsidR="003F2E24" w:rsidRPr="003F2E24">
        <w:rPr>
          <w:rFonts w:ascii="Times New Roman" w:eastAsia="Times New Roman" w:hAnsi="Times New Roman" w:cs="Times New Roman"/>
          <w:kern w:val="0"/>
          <w:sz w:val="24"/>
          <w:szCs w:val="20"/>
          <w14:ligatures w14:val="none"/>
        </w:rPr>
        <w:t>Paslaugų teikėj</w:t>
      </w:r>
      <w:r w:rsidR="003F2E24" w:rsidRPr="003F2E24">
        <w:rPr>
          <w:rFonts w:ascii="Times New Roman" w:eastAsia="Times New Roman" w:hAnsi="Times New Roman" w:cs="Times New Roman"/>
          <w:kern w:val="0"/>
          <w:sz w:val="24"/>
          <w:szCs w:val="20"/>
          <w14:ligatures w14:val="none"/>
        </w:rPr>
        <w:t>o</w:t>
      </w:r>
      <w:r w:rsidR="00E26449" w:rsidRPr="003F2E24">
        <w:rPr>
          <w:rFonts w:ascii="Times New Roman" w:eastAsia="Times New Roman" w:hAnsi="Times New Roman" w:cs="Times New Roman"/>
          <w:kern w:val="0"/>
          <w:sz w:val="24"/>
          <w:szCs w:val="20"/>
          <w14:ligatures w14:val="none"/>
        </w:rPr>
        <w:t xml:space="preserve">. Kiekvienu tokiu atveju </w:t>
      </w:r>
      <w:r w:rsidR="003F2E24" w:rsidRPr="003F2E24">
        <w:rPr>
          <w:rFonts w:ascii="Times New Roman" w:eastAsia="Times New Roman" w:hAnsi="Times New Roman" w:cs="Times New Roman"/>
          <w:kern w:val="0"/>
          <w:sz w:val="24"/>
          <w:szCs w:val="20"/>
          <w14:ligatures w14:val="none"/>
        </w:rPr>
        <w:t>Paslaugų teikėjas</w:t>
      </w:r>
      <w:r w:rsidR="00E26449" w:rsidRPr="003F2E24">
        <w:rPr>
          <w:rFonts w:ascii="Times New Roman" w:eastAsia="Times New Roman" w:hAnsi="Times New Roman" w:cs="Times New Roman"/>
          <w:kern w:val="0"/>
          <w:sz w:val="24"/>
          <w:szCs w:val="20"/>
          <w14:ligatures w14:val="none"/>
        </w:rPr>
        <w:t xml:space="preserve"> raštu nedelsdamas, bet ne vėliau kaip per</w:t>
      </w:r>
      <w:r w:rsidR="003F2E24" w:rsidRPr="003F2E24">
        <w:rPr>
          <w:rFonts w:ascii="Times New Roman" w:eastAsia="Times New Roman" w:hAnsi="Times New Roman" w:cs="Times New Roman"/>
          <w:kern w:val="0"/>
          <w:sz w:val="24"/>
          <w:szCs w:val="20"/>
          <w14:ligatures w14:val="none"/>
        </w:rPr>
        <w:t xml:space="preserve"> 3 darbo dienas</w:t>
      </w:r>
      <w:r w:rsidR="00E26449" w:rsidRPr="003F2E24">
        <w:rPr>
          <w:rFonts w:ascii="Times New Roman" w:eastAsia="Times New Roman" w:hAnsi="Times New Roman" w:cs="Times New Roman"/>
          <w:kern w:val="0"/>
          <w:sz w:val="24"/>
          <w:szCs w:val="20"/>
          <w14:ligatures w14:val="none"/>
        </w:rPr>
        <w:t xml:space="preserve">, apie tai praneša </w:t>
      </w:r>
      <w:r w:rsidR="003F2E24" w:rsidRPr="003F2E24">
        <w:rPr>
          <w:rFonts w:ascii="Times New Roman" w:eastAsia="Times New Roman" w:hAnsi="Times New Roman" w:cs="Times New Roman"/>
          <w:kern w:val="0"/>
          <w:sz w:val="24"/>
          <w:szCs w:val="20"/>
          <w14:ligatures w14:val="none"/>
        </w:rPr>
        <w:t>Užsakovui</w:t>
      </w:r>
      <w:r w:rsidR="00E26449" w:rsidRPr="003F2E24">
        <w:rPr>
          <w:rFonts w:ascii="Times New Roman" w:eastAsia="Times New Roman" w:hAnsi="Times New Roman" w:cs="Times New Roman"/>
          <w:kern w:val="0"/>
          <w:sz w:val="24"/>
          <w:szCs w:val="20"/>
          <w14:ligatures w14:val="none"/>
        </w:rPr>
        <w:t xml:space="preserve">, pateikdamas minėtų aplinkybių egzistavimo įrodymus. Nurodytas aplinkybes vertina </w:t>
      </w:r>
      <w:r w:rsidR="003F2E24" w:rsidRPr="003F2E24">
        <w:rPr>
          <w:rFonts w:ascii="Times New Roman" w:eastAsia="Times New Roman" w:hAnsi="Times New Roman" w:cs="Times New Roman"/>
          <w:kern w:val="0"/>
          <w:sz w:val="24"/>
          <w:szCs w:val="20"/>
          <w14:ligatures w14:val="none"/>
        </w:rPr>
        <w:t>Užsakovas</w:t>
      </w:r>
      <w:r w:rsidR="00E26449" w:rsidRPr="003F2E24">
        <w:rPr>
          <w:rFonts w:ascii="Times New Roman" w:eastAsia="Times New Roman" w:hAnsi="Times New Roman" w:cs="Times New Roman"/>
          <w:kern w:val="0"/>
          <w:sz w:val="24"/>
          <w:szCs w:val="20"/>
          <w14:ligatures w14:val="none"/>
        </w:rPr>
        <w:t xml:space="preserve">. </w:t>
      </w:r>
      <w:r w:rsidR="003F2E24" w:rsidRPr="003F2E24">
        <w:rPr>
          <w:rFonts w:ascii="Times New Roman" w:eastAsia="Times New Roman" w:hAnsi="Times New Roman" w:cs="Times New Roman"/>
          <w:kern w:val="0"/>
          <w:sz w:val="24"/>
          <w:szCs w:val="20"/>
          <w14:ligatures w14:val="none"/>
        </w:rPr>
        <w:t>Užsakovui</w:t>
      </w:r>
      <w:r w:rsidR="00E26449" w:rsidRPr="003F2E24">
        <w:rPr>
          <w:rFonts w:ascii="Times New Roman" w:eastAsia="Times New Roman" w:hAnsi="Times New Roman" w:cs="Times New Roman"/>
          <w:kern w:val="0"/>
          <w:sz w:val="24"/>
          <w:szCs w:val="20"/>
          <w14:ligatures w14:val="none"/>
        </w:rPr>
        <w:t xml:space="preserve"> sutikus, Paslaugų suteikimo terminas gali būti pratęsiamas tik minėtų aplinkybių egzistavimo laikotarpiui, bet ne </w:t>
      </w:r>
      <w:r w:rsidR="003F2E24" w:rsidRPr="003F2E24">
        <w:rPr>
          <w:rFonts w:ascii="Times New Roman" w:eastAsia="Times New Roman" w:hAnsi="Times New Roman" w:cs="Times New Roman"/>
          <w:kern w:val="0"/>
          <w:sz w:val="24"/>
          <w:szCs w:val="20"/>
          <w14:ligatures w14:val="none"/>
        </w:rPr>
        <w:t>daugiau kaip 2 kartus po 1 (vieną) mėnesį.</w:t>
      </w:r>
    </w:p>
    <w:p w14:paraId="2E4D0FDB" w14:textId="77777777"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31A0611E" w14:textId="2CFB6311" w:rsidR="00757D61" w:rsidRPr="00757D61" w:rsidRDefault="00757D61" w:rsidP="00757D61">
      <w:pPr>
        <w:spacing w:after="0" w:line="240" w:lineRule="auto"/>
        <w:jc w:val="center"/>
        <w:rPr>
          <w:rFonts w:ascii="Times New Roman" w:eastAsia="Times New Roman" w:hAnsi="Times New Roman" w:cs="Times New Roman"/>
          <w:b/>
          <w:bCs/>
          <w:kern w:val="0"/>
          <w:sz w:val="24"/>
          <w:szCs w:val="20"/>
          <w14:ligatures w14:val="none"/>
        </w:rPr>
      </w:pPr>
      <w:r w:rsidRPr="00757D61">
        <w:rPr>
          <w:rFonts w:ascii="Times New Roman" w:eastAsia="Times New Roman" w:hAnsi="Times New Roman" w:cs="Times New Roman"/>
          <w:b/>
          <w:bCs/>
          <w:kern w:val="0"/>
          <w:sz w:val="24"/>
          <w:szCs w:val="20"/>
          <w14:ligatures w14:val="none"/>
        </w:rPr>
        <w:lastRenderedPageBreak/>
        <w:t>IV SKYRIUS</w:t>
      </w:r>
    </w:p>
    <w:p w14:paraId="107AF29F" w14:textId="3D57349E" w:rsidR="00757D61" w:rsidRPr="00757D61" w:rsidRDefault="00757D61" w:rsidP="00757D61">
      <w:pPr>
        <w:spacing w:after="0" w:line="240" w:lineRule="auto"/>
        <w:ind w:left="360"/>
        <w:jc w:val="center"/>
        <w:rPr>
          <w:rFonts w:ascii="Times New Roman" w:eastAsia="Times New Roman" w:hAnsi="Times New Roman" w:cs="Times New Roman"/>
          <w:b/>
          <w:bCs/>
          <w:kern w:val="0"/>
          <w:sz w:val="24"/>
          <w:szCs w:val="20"/>
          <w14:ligatures w14:val="none"/>
        </w:rPr>
      </w:pPr>
      <w:r w:rsidRPr="00757D61">
        <w:rPr>
          <w:rFonts w:ascii="Times New Roman" w:eastAsia="Times New Roman" w:hAnsi="Times New Roman" w:cs="Times New Roman"/>
          <w:b/>
          <w:bCs/>
          <w:kern w:val="0"/>
          <w:sz w:val="24"/>
          <w:szCs w:val="20"/>
          <w14:ligatures w14:val="none"/>
        </w:rPr>
        <w:t>SUTARTIES KAINA, KAINODARA</w:t>
      </w:r>
    </w:p>
    <w:p w14:paraId="7BF41A25" w14:textId="77777777" w:rsidR="00757D61" w:rsidRPr="00757D61" w:rsidRDefault="00757D61" w:rsidP="00757D61">
      <w:pPr>
        <w:spacing w:after="0" w:line="240" w:lineRule="auto"/>
        <w:jc w:val="center"/>
        <w:rPr>
          <w:rFonts w:ascii="Times New Roman" w:eastAsia="Times New Roman" w:hAnsi="Times New Roman" w:cs="Times New Roman"/>
          <w:b/>
          <w:bCs/>
          <w:kern w:val="0"/>
          <w:sz w:val="24"/>
          <w:szCs w:val="20"/>
          <w14:ligatures w14:val="none"/>
        </w:rPr>
      </w:pPr>
    </w:p>
    <w:p w14:paraId="7E0CA212" w14:textId="77777777" w:rsidR="00757D61" w:rsidRPr="00757D61" w:rsidRDefault="00757D61"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4.1. </w:t>
      </w:r>
      <w:r w:rsidRPr="00757D61">
        <w:rPr>
          <w:rFonts w:ascii="Times New Roman" w:eastAsia="Times New Roman" w:hAnsi="Times New Roman" w:cs="Times New Roman"/>
          <w:kern w:val="0"/>
          <w:sz w:val="24"/>
          <w:szCs w:val="20"/>
          <w14:ligatures w14:val="none"/>
        </w:rPr>
        <w:t>Sutarties vertė  – _________ Eur be PVM, 21 proc. PVM ‒ __________ Eur, bendra sutarties vertė – ___________ Eur su PVM.</w:t>
      </w:r>
    </w:p>
    <w:p w14:paraId="45B29881" w14:textId="327DFFD5" w:rsidR="00757D61" w:rsidRPr="00757D61" w:rsidRDefault="00757D61" w:rsidP="00757D61">
      <w:pPr>
        <w:spacing w:after="0" w:line="240" w:lineRule="auto"/>
        <w:jc w:val="both"/>
        <w:rPr>
          <w:rFonts w:ascii="Times New Roman" w:eastAsia="Times New Roman" w:hAnsi="Times New Roman" w:cs="Times New Roman"/>
          <w:kern w:val="0"/>
          <w:sz w:val="24"/>
          <w:szCs w:val="20"/>
          <w14:ligatures w14:val="none"/>
        </w:rPr>
      </w:pPr>
      <w:bookmarkStart w:id="0" w:name="_Hlk172216540"/>
      <w:r>
        <w:rPr>
          <w:rFonts w:ascii="Times New Roman" w:eastAsia="Times New Roman" w:hAnsi="Times New Roman" w:cs="Times New Roman"/>
          <w:kern w:val="0"/>
          <w:sz w:val="24"/>
          <w:szCs w:val="20"/>
          <w14:ligatures w14:val="none"/>
        </w:rPr>
        <w:t xml:space="preserve">4.2. </w:t>
      </w:r>
      <w:r w:rsidRPr="00757D61">
        <w:rPr>
          <w:rFonts w:ascii="Times New Roman" w:eastAsia="Times New Roman" w:hAnsi="Times New Roman" w:cs="Times New Roman"/>
          <w:kern w:val="0"/>
          <w:sz w:val="24"/>
          <w:szCs w:val="20"/>
          <w14:ligatures w14:val="none"/>
        </w:rPr>
        <w:t>Sutarčiai taikoma fiksuotos kainos kainodara.</w:t>
      </w:r>
    </w:p>
    <w:p w14:paraId="6F917263" w14:textId="77777777" w:rsidR="00757D61" w:rsidRP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39DE44E3" w14:textId="77777777" w:rsidR="00757D61" w:rsidRP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1F059B4C" w14:textId="239B72EC"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4.3. </w:t>
      </w:r>
      <w:r w:rsidRPr="00757D61">
        <w:rPr>
          <w:rFonts w:ascii="Times New Roman" w:eastAsia="Times New Roman" w:hAnsi="Times New Roman" w:cs="Times New Roman"/>
          <w:kern w:val="0"/>
          <w:sz w:val="24"/>
          <w:szCs w:val="20"/>
          <w14:ligatures w14:val="none"/>
        </w:rPr>
        <w:t>Sutartyje nurodyta kaina gali būti perskaičiuojama pasikeitus PVM tarifui. Jeigu Sutarties vykdymo metu pasikeičia (padidėja arba sumažėja) PVM tarifas, kaina atitinkamai didinama arba mažinama. Perskaičiavimas įforminamas pasirašant šalių susitarimą, kuris yra neatsiejama Sutarties dalis. Perskaičiuota kaina taikoma už tą paslaugų dalį, už kurią PVM sąskaita faktūra išrašoma galiojant naujam PVM. Jeigu kainos perskaičiavimą dėl pasikeitusio (padidėjusio ar sumažėjusio) PVM inicijuoja Paslaugų teikėjas, jis turi raštu kreiptis į Užsakovą ir pateikti konkrečius skaičiavimus dėl pasikeitusio PVM įtakos kainai. Užsakovas taip pat turi teisę inicijuoti kainos perskaičiavimą dėl pasikeitusio PVM.</w:t>
      </w:r>
    </w:p>
    <w:p w14:paraId="677513B0" w14:textId="77777777"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54781C13" w14:textId="39329927" w:rsidR="00757D61" w:rsidRPr="00757D61" w:rsidRDefault="00757D61" w:rsidP="00757D61">
      <w:pPr>
        <w:spacing w:after="0" w:line="240" w:lineRule="auto"/>
        <w:jc w:val="center"/>
        <w:rPr>
          <w:rFonts w:ascii="Times New Roman" w:eastAsia="Times New Roman" w:hAnsi="Times New Roman" w:cs="Times New Roman"/>
          <w:b/>
          <w:bCs/>
          <w:kern w:val="0"/>
          <w:sz w:val="24"/>
          <w:szCs w:val="20"/>
          <w14:ligatures w14:val="none"/>
        </w:rPr>
      </w:pPr>
      <w:r w:rsidRPr="00757D61">
        <w:rPr>
          <w:rFonts w:ascii="Times New Roman" w:eastAsia="Times New Roman" w:hAnsi="Times New Roman" w:cs="Times New Roman"/>
          <w:b/>
          <w:bCs/>
          <w:kern w:val="0"/>
          <w:sz w:val="24"/>
          <w:szCs w:val="20"/>
          <w14:ligatures w14:val="none"/>
        </w:rPr>
        <w:t xml:space="preserve">V SKYRIUS </w:t>
      </w:r>
    </w:p>
    <w:bookmarkEnd w:id="0"/>
    <w:p w14:paraId="01DD78F6" w14:textId="60927035" w:rsidR="00757D61" w:rsidRDefault="00757D61" w:rsidP="00757D61">
      <w:pPr>
        <w:spacing w:after="0" w:line="240" w:lineRule="auto"/>
        <w:ind w:left="360"/>
        <w:jc w:val="center"/>
        <w:rPr>
          <w:rFonts w:ascii="Times New Roman" w:eastAsia="Times New Roman" w:hAnsi="Times New Roman" w:cs="Times New Roman"/>
          <w:b/>
          <w:kern w:val="0"/>
          <w:sz w:val="24"/>
          <w:szCs w:val="24"/>
          <w14:ligatures w14:val="none"/>
        </w:rPr>
      </w:pPr>
      <w:r w:rsidRPr="00670985">
        <w:rPr>
          <w:rFonts w:ascii="Times New Roman" w:eastAsia="Times New Roman" w:hAnsi="Times New Roman" w:cs="Times New Roman"/>
          <w:b/>
          <w:kern w:val="0"/>
          <w:sz w:val="24"/>
          <w:szCs w:val="24"/>
          <w14:ligatures w14:val="none"/>
        </w:rPr>
        <w:t>ŠALIŲ TEISĖS IR PAREIGOS</w:t>
      </w:r>
    </w:p>
    <w:p w14:paraId="153E2834" w14:textId="77777777" w:rsidR="00757D61" w:rsidRPr="00757D61" w:rsidRDefault="00757D61" w:rsidP="00757D61">
      <w:pPr>
        <w:spacing w:after="0" w:line="240" w:lineRule="auto"/>
        <w:ind w:left="360"/>
        <w:jc w:val="center"/>
        <w:rPr>
          <w:rFonts w:ascii="Times New Roman" w:eastAsia="Times New Roman" w:hAnsi="Times New Roman" w:cs="Times New Roman"/>
          <w:b/>
          <w:kern w:val="0"/>
          <w:sz w:val="24"/>
          <w:szCs w:val="24"/>
          <w14:ligatures w14:val="none"/>
        </w:rPr>
      </w:pPr>
    </w:p>
    <w:p w14:paraId="45C66101" w14:textId="77777777"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5B348232" w14:textId="738FCF3F" w:rsidR="00757D61" w:rsidRPr="00757D61" w:rsidRDefault="00757D61" w:rsidP="00757D61">
      <w:pPr>
        <w:spacing w:after="0" w:line="240" w:lineRule="auto"/>
        <w:jc w:val="both"/>
        <w:rPr>
          <w:rFonts w:ascii="Times New Roman" w:eastAsia="Times New Roman" w:hAnsi="Times New Roman" w:cs="Times New Roman"/>
          <w:b/>
          <w:kern w:val="0"/>
          <w:sz w:val="24"/>
          <w:szCs w:val="20"/>
          <w14:ligatures w14:val="none"/>
        </w:rPr>
      </w:pPr>
      <w:r w:rsidRPr="000E2983">
        <w:rPr>
          <w:rFonts w:ascii="Times New Roman" w:eastAsia="Times New Roman" w:hAnsi="Times New Roman" w:cs="Times New Roman"/>
          <w:b/>
          <w:bCs/>
          <w:kern w:val="0"/>
          <w:sz w:val="24"/>
          <w:szCs w:val="20"/>
          <w14:ligatures w14:val="none"/>
        </w:rPr>
        <w:t>5.1.</w:t>
      </w:r>
      <w:r w:rsidRPr="00757D61">
        <w:rPr>
          <w:rFonts w:ascii="Times New Roman" w:eastAsia="Times New Roman" w:hAnsi="Times New Roman" w:cs="Times New Roman"/>
          <w:b/>
          <w:kern w:val="0"/>
          <w:sz w:val="24"/>
          <w:szCs w:val="24"/>
          <w14:ligatures w14:val="none"/>
        </w:rPr>
        <w:t xml:space="preserve"> </w:t>
      </w:r>
      <w:r w:rsidRPr="00757D61">
        <w:rPr>
          <w:rFonts w:ascii="Times New Roman" w:eastAsia="Times New Roman" w:hAnsi="Times New Roman" w:cs="Times New Roman"/>
          <w:b/>
          <w:kern w:val="0"/>
          <w:sz w:val="24"/>
          <w:szCs w:val="20"/>
          <w14:ligatures w14:val="none"/>
        </w:rPr>
        <w:t>Užsakovas įsipareigoja:</w:t>
      </w:r>
    </w:p>
    <w:p w14:paraId="08739BE6" w14:textId="576A4A46"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5.1.1. </w:t>
      </w:r>
      <w:r w:rsidR="00757D61" w:rsidRPr="00757D61">
        <w:rPr>
          <w:rFonts w:ascii="Times New Roman" w:eastAsia="Times New Roman" w:hAnsi="Times New Roman" w:cs="Times New Roman"/>
          <w:bCs/>
          <w:kern w:val="0"/>
          <w:sz w:val="24"/>
          <w:szCs w:val="20"/>
          <w14:ligatures w14:val="none"/>
        </w:rPr>
        <w:t>Paslaugų teikėjui parengus tinkamą Paslaugų teikimo grafiką, jį patvirtinti;</w:t>
      </w:r>
    </w:p>
    <w:p w14:paraId="563070F7" w14:textId="04CFDEC3"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5.1.2.</w:t>
      </w:r>
      <w:r w:rsidR="00757D61" w:rsidRPr="00757D61">
        <w:rPr>
          <w:rFonts w:ascii="Times New Roman" w:eastAsia="Times New Roman" w:hAnsi="Times New Roman" w:cs="Times New Roman"/>
          <w:bCs/>
          <w:kern w:val="0"/>
          <w:sz w:val="24"/>
          <w:szCs w:val="20"/>
          <w14:ligatures w14:val="none"/>
        </w:rPr>
        <w:t xml:space="preserve">Paslaugų gavėjui patvirtinus, jog Paslaugos  suteiktos tinkamai, pasirašyti Paslaugų perdavimo – priėmimo aktą; </w:t>
      </w:r>
    </w:p>
    <w:p w14:paraId="1B6A863B" w14:textId="49BD0DD7"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5.1.3. </w:t>
      </w:r>
      <w:r w:rsidR="00757D61" w:rsidRPr="00757D61">
        <w:rPr>
          <w:rFonts w:ascii="Times New Roman" w:eastAsia="Times New Roman" w:hAnsi="Times New Roman" w:cs="Times New Roman"/>
          <w:bCs/>
          <w:kern w:val="0"/>
          <w:sz w:val="24"/>
          <w:szCs w:val="20"/>
          <w14:ligatures w14:val="none"/>
        </w:rPr>
        <w:t>sumokėti Paslaugos teikėjui už priimtas Paslaugas Sutartyje nustatytą kainą Sutartyje nustatytomis sąlygomis ir tvarka;</w:t>
      </w:r>
    </w:p>
    <w:p w14:paraId="60AC3862" w14:textId="01E1754B"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5.1.4. </w:t>
      </w:r>
      <w:r w:rsidR="00757D61" w:rsidRPr="00757D61">
        <w:rPr>
          <w:rFonts w:ascii="Times New Roman" w:eastAsia="Times New Roman" w:hAnsi="Times New Roman" w:cs="Times New Roman"/>
          <w:bCs/>
          <w:kern w:val="0"/>
          <w:sz w:val="24"/>
          <w:szCs w:val="20"/>
          <w14:ligatures w14:val="none"/>
        </w:rPr>
        <w:t>tinkamai vykdyti kitus įsipareigojimus, numatytus Sutartyje ir Lietuvos Respublikoje galiojančiuose teisės aktuose.</w:t>
      </w:r>
    </w:p>
    <w:p w14:paraId="49FBF539" w14:textId="792689B1" w:rsidR="00757D61" w:rsidRPr="00757D61" w:rsidRDefault="000E2983" w:rsidP="00757D61">
      <w:pPr>
        <w:spacing w:after="0" w:line="240" w:lineRule="auto"/>
        <w:jc w:val="both"/>
        <w:rPr>
          <w:rFonts w:ascii="Times New Roman" w:eastAsia="Times New Roman" w:hAnsi="Times New Roman" w:cs="Times New Roman"/>
          <w:b/>
          <w:kern w:val="0"/>
          <w:sz w:val="24"/>
          <w:szCs w:val="20"/>
          <w14:ligatures w14:val="none"/>
        </w:rPr>
      </w:pPr>
      <w:r w:rsidRPr="000E2983">
        <w:rPr>
          <w:rFonts w:ascii="Times New Roman" w:eastAsia="Times New Roman" w:hAnsi="Times New Roman" w:cs="Times New Roman"/>
          <w:b/>
          <w:kern w:val="0"/>
          <w:sz w:val="24"/>
          <w:szCs w:val="20"/>
          <w14:ligatures w14:val="none"/>
        </w:rPr>
        <w:t>5.2.</w:t>
      </w:r>
      <w:r>
        <w:rPr>
          <w:rFonts w:ascii="Times New Roman" w:eastAsia="Times New Roman" w:hAnsi="Times New Roman" w:cs="Times New Roman"/>
          <w:b/>
          <w:kern w:val="0"/>
          <w:sz w:val="24"/>
          <w:szCs w:val="20"/>
          <w14:ligatures w14:val="none"/>
        </w:rPr>
        <w:t xml:space="preserve"> </w:t>
      </w:r>
      <w:r w:rsidR="00757D61" w:rsidRPr="00757D61">
        <w:rPr>
          <w:rFonts w:ascii="Times New Roman" w:eastAsia="Times New Roman" w:hAnsi="Times New Roman" w:cs="Times New Roman"/>
          <w:b/>
          <w:kern w:val="0"/>
          <w:sz w:val="24"/>
          <w:szCs w:val="20"/>
          <w14:ligatures w14:val="none"/>
        </w:rPr>
        <w:t>Užsakovas turi teisę:</w:t>
      </w:r>
    </w:p>
    <w:p w14:paraId="61FB5B94" w14:textId="2FCBB2C5"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5.2.1. </w:t>
      </w:r>
      <w:r w:rsidR="00757D61" w:rsidRPr="00757D61">
        <w:rPr>
          <w:rFonts w:ascii="Times New Roman" w:eastAsia="Times New Roman" w:hAnsi="Times New Roman" w:cs="Times New Roman"/>
          <w:bCs/>
          <w:kern w:val="0"/>
          <w:sz w:val="24"/>
          <w:szCs w:val="20"/>
          <w14:ligatures w14:val="none"/>
        </w:rPr>
        <w:t>reikalauti, kad Paslaugų teikėjas tinkamai ir laiku vykdytų įsipareigojimus, nurodytus Sutartyje bei Lietuvos Respublikoje galiojančiuose teisės aktuose;</w:t>
      </w:r>
    </w:p>
    <w:p w14:paraId="02F52EBC" w14:textId="7BB2277D"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5.2.2. </w:t>
      </w:r>
      <w:r w:rsidR="00757D61" w:rsidRPr="00757D61">
        <w:rPr>
          <w:rFonts w:ascii="Times New Roman" w:eastAsia="Times New Roman" w:hAnsi="Times New Roman" w:cs="Times New Roman"/>
          <w:bCs/>
          <w:kern w:val="0"/>
          <w:sz w:val="24"/>
          <w:szCs w:val="20"/>
          <w14:ligatures w14:val="none"/>
        </w:rPr>
        <w:t>reikalauti Paslaugų teikėjo pašalinti nekokybiškai suteiktų Paslaugų trūkumus;</w:t>
      </w:r>
    </w:p>
    <w:p w14:paraId="130EA057" w14:textId="218BA027"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5.2.3. </w:t>
      </w:r>
      <w:r w:rsidR="00757D61" w:rsidRPr="00757D61">
        <w:rPr>
          <w:rFonts w:ascii="Times New Roman" w:eastAsia="Times New Roman" w:hAnsi="Times New Roman" w:cs="Times New Roman"/>
          <w:bCs/>
          <w:kern w:val="0"/>
          <w:sz w:val="24"/>
          <w:szCs w:val="20"/>
          <w14:ligatures w14:val="none"/>
        </w:rPr>
        <w:t>neapmokėti sąskaitų, jeigu Paslaugų teikėjas jas pateikia ne šioje Sutartyje numatytomis priemonėmis;</w:t>
      </w:r>
    </w:p>
    <w:p w14:paraId="3329EC5F" w14:textId="30FCEE3E"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5.2.4. </w:t>
      </w:r>
      <w:r w:rsidR="00757D61" w:rsidRPr="00757D61">
        <w:rPr>
          <w:rFonts w:ascii="Times New Roman" w:eastAsia="Times New Roman" w:hAnsi="Times New Roman" w:cs="Times New Roman"/>
          <w:bCs/>
          <w:kern w:val="0"/>
          <w:sz w:val="24"/>
          <w:szCs w:val="20"/>
          <w14:ligatures w14:val="none"/>
        </w:rPr>
        <w:t>išskaičiuoti netesybas ir kitus dėl Paslaugų teikėjo kaltės patirtus tiesioginius nuostolius iš Paslaugų teikėjui mokėtinų sumų, prieš tai raštu informavęs Paslaugų teikėją;</w:t>
      </w:r>
    </w:p>
    <w:p w14:paraId="6A5DBCEB" w14:textId="2D00FFA0" w:rsidR="00757D61" w:rsidRPr="00757D61" w:rsidRDefault="000E2983"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5.2.5. </w:t>
      </w:r>
      <w:r w:rsidR="00757D61" w:rsidRPr="00757D61">
        <w:rPr>
          <w:rFonts w:ascii="Times New Roman" w:eastAsia="Times New Roman" w:hAnsi="Times New Roman" w:cs="Times New Roman"/>
          <w:kern w:val="0"/>
          <w:sz w:val="24"/>
          <w:szCs w:val="20"/>
          <w14:ligatures w14:val="none"/>
        </w:rPr>
        <w:t>sustabdyti mokėjimus Paslaugų teikėjui, jeigu Paslaugų teikėjas nevykdo arba netinkamai vykdo bet kokius Sutartimi prisiimtus ar teisės aktuose numatytus įsipareigojimus, kol šie įsipareigojimai nebus tinkamai įvykdyti;</w:t>
      </w:r>
    </w:p>
    <w:p w14:paraId="29257D5B" w14:textId="18D40A81"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5.2.6. </w:t>
      </w:r>
      <w:r w:rsidR="00757D61" w:rsidRPr="00757D61">
        <w:rPr>
          <w:rFonts w:ascii="Times New Roman" w:eastAsia="Times New Roman" w:hAnsi="Times New Roman" w:cs="Times New Roman"/>
          <w:bCs/>
          <w:kern w:val="0"/>
          <w:sz w:val="24"/>
          <w:szCs w:val="20"/>
          <w14:ligatures w14:val="none"/>
        </w:rPr>
        <w:t>naudoti, publikuoti, disponuoti, kaip mano esant tinkama ir be jokių apribojimų, pagal Sutartį atliktų Paslaugų rezultat</w:t>
      </w:r>
      <w:r w:rsidR="00EE2626">
        <w:rPr>
          <w:rFonts w:ascii="Times New Roman" w:eastAsia="Times New Roman" w:hAnsi="Times New Roman" w:cs="Times New Roman"/>
          <w:bCs/>
          <w:kern w:val="0"/>
          <w:sz w:val="24"/>
          <w:szCs w:val="20"/>
          <w14:ligatures w14:val="none"/>
        </w:rPr>
        <w:t>u</w:t>
      </w:r>
      <w:r w:rsidR="00757D61" w:rsidRPr="00757D61">
        <w:rPr>
          <w:rFonts w:ascii="Times New Roman" w:eastAsia="Times New Roman" w:hAnsi="Times New Roman" w:cs="Times New Roman"/>
          <w:bCs/>
          <w:kern w:val="0"/>
          <w:sz w:val="24"/>
          <w:szCs w:val="20"/>
          <w14:ligatures w14:val="none"/>
        </w:rPr>
        <w:t>s ir su Paslaugomis susijusia sukurta medžiaga;</w:t>
      </w:r>
    </w:p>
    <w:p w14:paraId="1E46DAD0" w14:textId="1BB6D62B"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5.2.7. </w:t>
      </w:r>
      <w:r w:rsidR="00757D61" w:rsidRPr="00757D61">
        <w:rPr>
          <w:rFonts w:ascii="Times New Roman" w:eastAsia="Times New Roman" w:hAnsi="Times New Roman" w:cs="Times New Roman"/>
          <w:bCs/>
          <w:kern w:val="0"/>
          <w:sz w:val="24"/>
          <w:szCs w:val="20"/>
          <w14:ligatures w14:val="none"/>
        </w:rPr>
        <w:t>Sutartyje nustatyta tvarka reikalauti Paslaugų teikėjo pakeisti Paslaugų teikėjo darbuotoją ir (ar) subtiekėją ar jo darbuotoją, tiesiogiai vykdantį Sutartyje nurodytus įsipareigojimus, jeigu Sutarties vykdymui paskirtas asmuo netinkamai vykdo ar pažeidžia Sutartyje nurodytas pareigas;</w:t>
      </w:r>
    </w:p>
    <w:p w14:paraId="1F450D5E" w14:textId="087A9FA4"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bookmarkStart w:id="1" w:name="_Hlk172819973"/>
      <w:r>
        <w:rPr>
          <w:rFonts w:ascii="Times New Roman" w:eastAsia="Times New Roman" w:hAnsi="Times New Roman" w:cs="Times New Roman"/>
          <w:bCs/>
          <w:kern w:val="0"/>
          <w:sz w:val="24"/>
          <w:szCs w:val="20"/>
          <w14:ligatures w14:val="none"/>
        </w:rPr>
        <w:lastRenderedPageBreak/>
        <w:t xml:space="preserve">5.2.8. </w:t>
      </w:r>
      <w:r w:rsidR="00757D61" w:rsidRPr="00757D61">
        <w:rPr>
          <w:rFonts w:ascii="Times New Roman" w:eastAsia="Times New Roman" w:hAnsi="Times New Roman" w:cs="Times New Roman"/>
          <w:bCs/>
          <w:kern w:val="0"/>
          <w:sz w:val="24"/>
          <w:szCs w:val="20"/>
          <w14:ligatures w14:val="none"/>
        </w:rPr>
        <w:t>naudotis kitomis teisėmis, numatytomis Sutartyje ir Lietuvos Respublikoje galiojančiuose teisės aktuose</w:t>
      </w:r>
      <w:bookmarkEnd w:id="1"/>
      <w:r w:rsidR="00757D61" w:rsidRPr="00757D61">
        <w:rPr>
          <w:rFonts w:ascii="Times New Roman" w:eastAsia="Times New Roman" w:hAnsi="Times New Roman" w:cs="Times New Roman"/>
          <w:bCs/>
          <w:kern w:val="0"/>
          <w:sz w:val="24"/>
          <w:szCs w:val="20"/>
          <w14:ligatures w14:val="none"/>
        </w:rPr>
        <w:t>.</w:t>
      </w:r>
    </w:p>
    <w:p w14:paraId="371EA4A4" w14:textId="21FD9A56" w:rsidR="00757D61" w:rsidRPr="00757D61" w:rsidRDefault="000E2983" w:rsidP="00757D61">
      <w:pPr>
        <w:spacing w:after="0" w:line="240" w:lineRule="auto"/>
        <w:jc w:val="both"/>
        <w:rPr>
          <w:rFonts w:ascii="Times New Roman" w:eastAsia="Times New Roman" w:hAnsi="Times New Roman" w:cs="Times New Roman"/>
          <w:b/>
          <w:kern w:val="0"/>
          <w:sz w:val="24"/>
          <w:szCs w:val="20"/>
          <w14:ligatures w14:val="none"/>
        </w:rPr>
      </w:pPr>
      <w:r w:rsidRPr="000E2983">
        <w:rPr>
          <w:rFonts w:ascii="Times New Roman" w:eastAsia="Times New Roman" w:hAnsi="Times New Roman" w:cs="Times New Roman"/>
          <w:b/>
          <w:kern w:val="0"/>
          <w:sz w:val="24"/>
          <w:szCs w:val="20"/>
          <w14:ligatures w14:val="none"/>
        </w:rPr>
        <w:t>5.3.</w:t>
      </w:r>
      <w:r>
        <w:rPr>
          <w:rFonts w:ascii="Times New Roman" w:eastAsia="Times New Roman" w:hAnsi="Times New Roman" w:cs="Times New Roman"/>
          <w:b/>
          <w:kern w:val="0"/>
          <w:sz w:val="24"/>
          <w:szCs w:val="20"/>
          <w14:ligatures w14:val="none"/>
        </w:rPr>
        <w:t xml:space="preserve"> </w:t>
      </w:r>
      <w:r w:rsidR="00757D61" w:rsidRPr="00757D61">
        <w:rPr>
          <w:rFonts w:ascii="Times New Roman" w:eastAsia="Times New Roman" w:hAnsi="Times New Roman" w:cs="Times New Roman"/>
          <w:b/>
          <w:kern w:val="0"/>
          <w:sz w:val="24"/>
          <w:szCs w:val="20"/>
          <w14:ligatures w14:val="none"/>
        </w:rPr>
        <w:t>Paslaugų gavėjas įsipareigoja:</w:t>
      </w:r>
    </w:p>
    <w:p w14:paraId="2D9F0B16" w14:textId="56C9E0E4"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5.3.1. </w:t>
      </w:r>
      <w:r w:rsidR="00757D61" w:rsidRPr="00757D61">
        <w:rPr>
          <w:rFonts w:ascii="Times New Roman" w:eastAsia="Times New Roman" w:hAnsi="Times New Roman" w:cs="Times New Roman"/>
          <w:bCs/>
          <w:kern w:val="0"/>
          <w:sz w:val="24"/>
          <w:szCs w:val="20"/>
          <w14:ligatures w14:val="none"/>
        </w:rPr>
        <w:t xml:space="preserve">bendradarbiauti su Paslaugų teikėju: suteikti pagrįstai prašomą, Paslaugų gavėjo turimą informaciją ir (ar) dokumentus, būtinus Sutarčiai tinkamai ir laiku įvykdyti; </w:t>
      </w:r>
    </w:p>
    <w:p w14:paraId="497906DC" w14:textId="6F389002" w:rsidR="00757D61" w:rsidRPr="00757D61" w:rsidRDefault="000E2983" w:rsidP="00757D61">
      <w:pPr>
        <w:spacing w:after="0" w:line="240" w:lineRule="auto"/>
        <w:jc w:val="both"/>
        <w:rPr>
          <w:rFonts w:ascii="Times New Roman" w:eastAsia="Times New Roman" w:hAnsi="Times New Roman" w:cs="Times New Roman"/>
          <w:kern w:val="0"/>
          <w:sz w:val="24"/>
          <w:szCs w:val="20"/>
          <w14:ligatures w14:val="none"/>
        </w:rPr>
      </w:pPr>
      <w:r w:rsidRPr="00EB5915">
        <w:rPr>
          <w:rFonts w:ascii="Times New Roman" w:eastAsia="Times New Roman" w:hAnsi="Times New Roman" w:cs="Times New Roman"/>
          <w:kern w:val="0"/>
          <w:sz w:val="24"/>
          <w:szCs w:val="20"/>
          <w14:ligatures w14:val="none"/>
        </w:rPr>
        <w:t xml:space="preserve">5.3.2. </w:t>
      </w:r>
      <w:r w:rsidR="00757D61" w:rsidRPr="00EB5915">
        <w:rPr>
          <w:rFonts w:ascii="Times New Roman" w:eastAsia="Times New Roman" w:hAnsi="Times New Roman" w:cs="Times New Roman"/>
          <w:kern w:val="0"/>
          <w:sz w:val="24"/>
          <w:szCs w:val="20"/>
          <w14:ligatures w14:val="none"/>
        </w:rPr>
        <w:t>teikti pastabas / pasiūlymus Paslaugų teikėjo parengtų dokumentų suderinimui per 14 kalendorinių dienų;</w:t>
      </w:r>
    </w:p>
    <w:p w14:paraId="430904C8" w14:textId="38938A44"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5.3.3. </w:t>
      </w:r>
      <w:r w:rsidR="00757D61" w:rsidRPr="00757D61">
        <w:rPr>
          <w:rFonts w:ascii="Times New Roman" w:eastAsia="Times New Roman" w:hAnsi="Times New Roman" w:cs="Times New Roman"/>
          <w:bCs/>
          <w:kern w:val="0"/>
          <w:sz w:val="24"/>
          <w:szCs w:val="20"/>
          <w14:ligatures w14:val="none"/>
        </w:rPr>
        <w:t>konsultuoti Užsakovą bet kokiais su Paslaugų teikimu susijusiais klausimais;</w:t>
      </w:r>
    </w:p>
    <w:p w14:paraId="4C0944D9" w14:textId="14AFE08D"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5.3.4. </w:t>
      </w:r>
      <w:r w:rsidR="00757D61" w:rsidRPr="00757D61">
        <w:rPr>
          <w:rFonts w:ascii="Times New Roman" w:eastAsia="Times New Roman" w:hAnsi="Times New Roman" w:cs="Times New Roman"/>
          <w:bCs/>
          <w:kern w:val="0"/>
          <w:sz w:val="24"/>
          <w:szCs w:val="20"/>
          <w14:ligatures w14:val="none"/>
        </w:rPr>
        <w:t>informuoti Užsakovą apie bet kokias aplinkybes, kurios trukdo ir (ar) gali sutrukdyti Paslaugų teikėjui įvykdyti sutartinius įsipareigojimus Sutartyje nustatytais terminais bei tvarka;</w:t>
      </w:r>
    </w:p>
    <w:p w14:paraId="1AA30AA8" w14:textId="32041388"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5.3.5. </w:t>
      </w:r>
      <w:r w:rsidR="00757D61" w:rsidRPr="00757D61">
        <w:rPr>
          <w:rFonts w:ascii="Times New Roman" w:eastAsia="Times New Roman" w:hAnsi="Times New Roman" w:cs="Times New Roman"/>
          <w:bCs/>
          <w:kern w:val="0"/>
          <w:sz w:val="24"/>
          <w:szCs w:val="20"/>
          <w14:ligatures w14:val="none"/>
        </w:rPr>
        <w:t>informuoti Užsakovą apie Paslaugų teikėjo netinkamai vykdomą Paslaugų teikimo procesą;</w:t>
      </w:r>
    </w:p>
    <w:p w14:paraId="7BDC8FFE" w14:textId="50A06F09"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5.3.6. </w:t>
      </w:r>
      <w:r w:rsidR="00757D61" w:rsidRPr="00757D61">
        <w:rPr>
          <w:rFonts w:ascii="Times New Roman" w:eastAsia="Times New Roman" w:hAnsi="Times New Roman" w:cs="Times New Roman"/>
          <w:bCs/>
          <w:kern w:val="0"/>
          <w:sz w:val="24"/>
          <w:szCs w:val="20"/>
          <w14:ligatures w14:val="none"/>
        </w:rPr>
        <w:t>tinkamai vykdyti kitus įsipareigojimus, numatytus Sutartyje ir Lietuvos Respublikoje galiojančiuose teisės aktuose.</w:t>
      </w:r>
    </w:p>
    <w:p w14:paraId="578CEF9E" w14:textId="6DA7E6EC" w:rsidR="00757D61" w:rsidRPr="00757D61" w:rsidRDefault="000E2983" w:rsidP="00757D61">
      <w:pPr>
        <w:spacing w:after="0" w:line="240" w:lineRule="auto"/>
        <w:jc w:val="both"/>
        <w:rPr>
          <w:rFonts w:ascii="Times New Roman" w:eastAsia="Times New Roman" w:hAnsi="Times New Roman" w:cs="Times New Roman"/>
          <w:b/>
          <w:kern w:val="0"/>
          <w:sz w:val="24"/>
          <w:szCs w:val="20"/>
          <w14:ligatures w14:val="none"/>
        </w:rPr>
      </w:pPr>
      <w:r w:rsidRPr="000E2983">
        <w:rPr>
          <w:rFonts w:ascii="Times New Roman" w:eastAsia="Times New Roman" w:hAnsi="Times New Roman" w:cs="Times New Roman"/>
          <w:b/>
          <w:kern w:val="0"/>
          <w:sz w:val="24"/>
          <w:szCs w:val="20"/>
          <w14:ligatures w14:val="none"/>
        </w:rPr>
        <w:t>5.4.</w:t>
      </w:r>
      <w:r>
        <w:rPr>
          <w:rFonts w:ascii="Times New Roman" w:eastAsia="Times New Roman" w:hAnsi="Times New Roman" w:cs="Times New Roman"/>
          <w:b/>
          <w:kern w:val="0"/>
          <w:sz w:val="24"/>
          <w:szCs w:val="20"/>
          <w14:ligatures w14:val="none"/>
        </w:rPr>
        <w:t xml:space="preserve"> </w:t>
      </w:r>
      <w:r w:rsidR="00757D61" w:rsidRPr="00757D61">
        <w:rPr>
          <w:rFonts w:ascii="Times New Roman" w:eastAsia="Times New Roman" w:hAnsi="Times New Roman" w:cs="Times New Roman"/>
          <w:b/>
          <w:kern w:val="0"/>
          <w:sz w:val="24"/>
          <w:szCs w:val="20"/>
          <w14:ligatures w14:val="none"/>
        </w:rPr>
        <w:t>Paslaugų gavėjas turi teisę:</w:t>
      </w:r>
    </w:p>
    <w:p w14:paraId="54D1736A" w14:textId="3332C783"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bookmarkStart w:id="2" w:name="_Hlk172825104"/>
      <w:r>
        <w:rPr>
          <w:rFonts w:ascii="Times New Roman" w:eastAsia="Times New Roman" w:hAnsi="Times New Roman" w:cs="Times New Roman"/>
          <w:kern w:val="0"/>
          <w:sz w:val="24"/>
          <w:szCs w:val="20"/>
          <w14:ligatures w14:val="none"/>
        </w:rPr>
        <w:t xml:space="preserve">5.4.1. </w:t>
      </w:r>
      <w:r w:rsidR="00757D61" w:rsidRPr="00757D61">
        <w:rPr>
          <w:rFonts w:ascii="Times New Roman" w:eastAsia="Times New Roman" w:hAnsi="Times New Roman" w:cs="Times New Roman"/>
          <w:kern w:val="0"/>
          <w:sz w:val="24"/>
          <w:szCs w:val="20"/>
          <w14:ligatures w14:val="none"/>
        </w:rPr>
        <w:t>teikti pastabas ir pasiūlymus Paslaugų teikėjo pasiūlytam Paslaugų teikimo grafikui</w:t>
      </w:r>
      <w:bookmarkEnd w:id="2"/>
      <w:r w:rsidR="00757D61" w:rsidRPr="00757D61">
        <w:rPr>
          <w:rFonts w:ascii="Times New Roman" w:eastAsia="Times New Roman" w:hAnsi="Times New Roman" w:cs="Times New Roman"/>
          <w:kern w:val="0"/>
          <w:sz w:val="24"/>
          <w:szCs w:val="20"/>
          <w14:ligatures w14:val="none"/>
        </w:rPr>
        <w:t>;</w:t>
      </w:r>
    </w:p>
    <w:p w14:paraId="02457C62" w14:textId="2B02D7DA"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5.4.2. </w:t>
      </w:r>
      <w:r w:rsidR="00757D61" w:rsidRPr="00757D61">
        <w:rPr>
          <w:rFonts w:ascii="Times New Roman" w:eastAsia="Times New Roman" w:hAnsi="Times New Roman" w:cs="Times New Roman"/>
          <w:bCs/>
          <w:kern w:val="0"/>
          <w:sz w:val="24"/>
          <w:szCs w:val="20"/>
          <w14:ligatures w14:val="none"/>
        </w:rPr>
        <w:t>naudoti, publikuoti, disponuoti, kaip mano esant tinkama ir be jokių apribojimų, pagal Sutartį atliktų Paslaugų rezultat</w:t>
      </w:r>
      <w:r w:rsidR="00EE2626">
        <w:rPr>
          <w:rFonts w:ascii="Times New Roman" w:eastAsia="Times New Roman" w:hAnsi="Times New Roman" w:cs="Times New Roman"/>
          <w:bCs/>
          <w:kern w:val="0"/>
          <w:sz w:val="24"/>
          <w:szCs w:val="20"/>
          <w14:ligatures w14:val="none"/>
        </w:rPr>
        <w:t>u</w:t>
      </w:r>
      <w:r w:rsidR="00757D61" w:rsidRPr="00757D61">
        <w:rPr>
          <w:rFonts w:ascii="Times New Roman" w:eastAsia="Times New Roman" w:hAnsi="Times New Roman" w:cs="Times New Roman"/>
          <w:bCs/>
          <w:kern w:val="0"/>
          <w:sz w:val="24"/>
          <w:szCs w:val="20"/>
          <w14:ligatures w14:val="none"/>
        </w:rPr>
        <w:t>s ir su Paslaugomis susijusia sukurta medžiaga;</w:t>
      </w:r>
    </w:p>
    <w:p w14:paraId="3EC16B08" w14:textId="2D48D3B6"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5.4.3. </w:t>
      </w:r>
      <w:r w:rsidR="00757D61" w:rsidRPr="00757D61">
        <w:rPr>
          <w:rFonts w:ascii="Times New Roman" w:eastAsia="Times New Roman" w:hAnsi="Times New Roman" w:cs="Times New Roman"/>
          <w:bCs/>
          <w:kern w:val="0"/>
          <w:sz w:val="24"/>
          <w:szCs w:val="20"/>
          <w14:ligatures w14:val="none"/>
        </w:rPr>
        <w:t xml:space="preserve">tikrinti Paslaugų teikimo procesą tiek, kiek tai susiję su teikiamų Paslaugų kokybe, pareikšti Paslaugų teikėjui pastabas ir pasiūlymus dėl Paslaugų teikimo. Paslaugų gavėjui nedelsiant nesiėmus trūkumų pašalinimo, apie juos informuoti Užsakovą; </w:t>
      </w:r>
    </w:p>
    <w:p w14:paraId="1D33EAED" w14:textId="0E3A5FDA" w:rsidR="00757D61" w:rsidRPr="00757D61" w:rsidRDefault="000E2983" w:rsidP="00757D61">
      <w:pPr>
        <w:spacing w:after="0" w:line="240" w:lineRule="auto"/>
        <w:jc w:val="both"/>
        <w:rPr>
          <w:rFonts w:ascii="Times New Roman" w:eastAsia="Times New Roman" w:hAnsi="Times New Roman" w:cs="Times New Roman"/>
          <w:bCs/>
          <w:kern w:val="0"/>
          <w:sz w:val="24"/>
          <w:szCs w:val="20"/>
          <w14:ligatures w14:val="none"/>
        </w:rPr>
      </w:pPr>
      <w:r w:rsidRPr="000E2983">
        <w:rPr>
          <w:rFonts w:ascii="Times New Roman" w:eastAsia="Times New Roman" w:hAnsi="Times New Roman" w:cs="Times New Roman"/>
          <w:bCs/>
          <w:kern w:val="0"/>
          <w:sz w:val="24"/>
          <w:szCs w:val="20"/>
          <w14:ligatures w14:val="none"/>
        </w:rPr>
        <w:t xml:space="preserve">5.4.4. </w:t>
      </w:r>
      <w:r w:rsidR="00757D61" w:rsidRPr="00757D61">
        <w:rPr>
          <w:rFonts w:ascii="Times New Roman" w:eastAsia="Times New Roman" w:hAnsi="Times New Roman" w:cs="Times New Roman"/>
          <w:bCs/>
          <w:kern w:val="0"/>
          <w:sz w:val="24"/>
          <w:szCs w:val="20"/>
          <w14:ligatures w14:val="none"/>
        </w:rPr>
        <w:t>naudotis kitomis teisėmis, numatytomis Sutartyje ir Lietuvos Respublikoje galiojančiuose teisės aktuose.</w:t>
      </w:r>
    </w:p>
    <w:p w14:paraId="6BC8487B" w14:textId="67321AE5" w:rsidR="00757D61" w:rsidRPr="00757D61" w:rsidRDefault="000E2983" w:rsidP="00757D61">
      <w:pPr>
        <w:spacing w:after="0" w:line="240" w:lineRule="auto"/>
        <w:jc w:val="both"/>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kern w:val="0"/>
          <w:sz w:val="24"/>
          <w:szCs w:val="20"/>
          <w14:ligatures w14:val="none"/>
        </w:rPr>
        <w:t xml:space="preserve">5.5. </w:t>
      </w:r>
      <w:r w:rsidR="00757D61" w:rsidRPr="00757D61">
        <w:rPr>
          <w:rFonts w:ascii="Times New Roman" w:eastAsia="Times New Roman" w:hAnsi="Times New Roman" w:cs="Times New Roman"/>
          <w:b/>
          <w:kern w:val="0"/>
          <w:sz w:val="24"/>
          <w:szCs w:val="20"/>
          <w14:ligatures w14:val="none"/>
        </w:rPr>
        <w:t>Paslaugų teikėjas įsipareigoja:</w:t>
      </w:r>
    </w:p>
    <w:p w14:paraId="7D919456" w14:textId="570EBF5E" w:rsid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w:t>
      </w:r>
      <w:r w:rsidRPr="00511644">
        <w:rPr>
          <w:rFonts w:ascii="Times New Roman" w:eastAsia="Times New Roman" w:hAnsi="Times New Roman" w:cs="Times New Roman"/>
          <w:bCs/>
          <w:kern w:val="0"/>
          <w:sz w:val="24"/>
          <w:szCs w:val="20"/>
          <w14:ligatures w14:val="none"/>
        </w:rPr>
        <w:t>1</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per 7 dienas nuo Sutarties įsigaliojimo dienos su Užsakovu suderinti Paslaugų teikimo grafiką, laikantis Techninėje specifikacijoje nustatytų reikalavimų;</w:t>
      </w:r>
    </w:p>
    <w:p w14:paraId="0E611CA7" w14:textId="3D67DEEA" w:rsidR="00C95017" w:rsidRPr="00757D61" w:rsidRDefault="00C95017"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5.5.2. </w:t>
      </w:r>
      <w:r w:rsidRPr="00C95017">
        <w:rPr>
          <w:rFonts w:ascii="Times New Roman" w:eastAsia="Times New Roman" w:hAnsi="Times New Roman" w:cs="Times New Roman"/>
          <w:bCs/>
          <w:kern w:val="0"/>
          <w:sz w:val="24"/>
          <w:szCs w:val="20"/>
          <w14:ligatures w14:val="none"/>
        </w:rPr>
        <w:t xml:space="preserve">Paslaugas turi teikti </w:t>
      </w:r>
      <w:r>
        <w:rPr>
          <w:rFonts w:ascii="Times New Roman" w:eastAsia="Times New Roman" w:hAnsi="Times New Roman" w:cs="Times New Roman"/>
          <w:bCs/>
          <w:kern w:val="0"/>
          <w:sz w:val="24"/>
          <w:szCs w:val="20"/>
          <w14:ligatures w14:val="none"/>
        </w:rPr>
        <w:t xml:space="preserve">Paslaugų </w:t>
      </w:r>
      <w:r w:rsidRPr="00C95017">
        <w:rPr>
          <w:rFonts w:ascii="Times New Roman" w:eastAsia="Times New Roman" w:hAnsi="Times New Roman" w:cs="Times New Roman"/>
          <w:bCs/>
          <w:kern w:val="0"/>
          <w:sz w:val="24"/>
          <w:szCs w:val="20"/>
          <w14:ligatures w14:val="none"/>
        </w:rPr>
        <w:t>t</w:t>
      </w:r>
      <w:r>
        <w:rPr>
          <w:rFonts w:ascii="Times New Roman" w:eastAsia="Times New Roman" w:hAnsi="Times New Roman" w:cs="Times New Roman"/>
          <w:bCs/>
          <w:kern w:val="0"/>
          <w:sz w:val="24"/>
          <w:szCs w:val="20"/>
          <w14:ligatures w14:val="none"/>
        </w:rPr>
        <w:t>ei</w:t>
      </w:r>
      <w:r w:rsidRPr="00C95017">
        <w:rPr>
          <w:rFonts w:ascii="Times New Roman" w:eastAsia="Times New Roman" w:hAnsi="Times New Roman" w:cs="Times New Roman"/>
          <w:bCs/>
          <w:kern w:val="0"/>
          <w:sz w:val="24"/>
          <w:szCs w:val="20"/>
          <w14:ligatures w14:val="none"/>
        </w:rPr>
        <w:t xml:space="preserve">kėjo pasiūlyme nurodyti ir </w:t>
      </w:r>
      <w:r>
        <w:rPr>
          <w:rFonts w:ascii="Times New Roman" w:eastAsia="Times New Roman" w:hAnsi="Times New Roman" w:cs="Times New Roman"/>
          <w:bCs/>
          <w:kern w:val="0"/>
          <w:sz w:val="24"/>
          <w:szCs w:val="20"/>
          <w14:ligatures w14:val="none"/>
        </w:rPr>
        <w:t>Užsakovo</w:t>
      </w:r>
      <w:r w:rsidRPr="00C95017">
        <w:rPr>
          <w:rFonts w:ascii="Times New Roman" w:eastAsia="Times New Roman" w:hAnsi="Times New Roman" w:cs="Times New Roman"/>
          <w:bCs/>
          <w:kern w:val="0"/>
          <w:sz w:val="24"/>
          <w:szCs w:val="20"/>
          <w14:ligatures w14:val="none"/>
        </w:rPr>
        <w:t xml:space="preserve"> pirkimo </w:t>
      </w:r>
      <w:r>
        <w:rPr>
          <w:rFonts w:ascii="Times New Roman" w:eastAsia="Times New Roman" w:hAnsi="Times New Roman" w:cs="Times New Roman"/>
          <w:bCs/>
          <w:kern w:val="0"/>
          <w:sz w:val="24"/>
          <w:szCs w:val="20"/>
          <w14:ligatures w14:val="none"/>
        </w:rPr>
        <w:t>dokumentuose</w:t>
      </w:r>
      <w:r w:rsidRPr="00C95017">
        <w:rPr>
          <w:rFonts w:ascii="Times New Roman" w:eastAsia="Times New Roman" w:hAnsi="Times New Roman" w:cs="Times New Roman"/>
          <w:bCs/>
          <w:kern w:val="0"/>
          <w:sz w:val="24"/>
          <w:szCs w:val="20"/>
          <w14:ligatures w14:val="none"/>
        </w:rPr>
        <w:t xml:space="preserve"> nustatyta tvarka įvertinti specialistai.</w:t>
      </w:r>
    </w:p>
    <w:p w14:paraId="54F4989C" w14:textId="538A2EFD"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w:t>
      </w:r>
      <w:r w:rsidR="002B67CA">
        <w:rPr>
          <w:rFonts w:ascii="Times New Roman" w:eastAsia="Times New Roman" w:hAnsi="Times New Roman" w:cs="Times New Roman"/>
          <w:bCs/>
          <w:kern w:val="0"/>
          <w:sz w:val="24"/>
          <w:szCs w:val="20"/>
          <w14:ligatures w14:val="none"/>
        </w:rPr>
        <w:t>3</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ataskaitose, pranešimuose ir pan. nurodyti, jog projektas „Integruotas vandens valdymas Lietuvoje“ (Nr. 101104645 – LIFE22-IPE-LT-LIFE SIP Vanduo) yra finansuojamas Europos Sąjungos LIFE programos ir Lietuvos Respublikos lėšomis, ir pridėti LIFE programos bei Aplinkos ministerijos logotipus, taip pat nuodyti: „Išsakytas požiūris ir nuomonės nebūtinai atspindi Europos Sąjungos ir Europos klimato, infrastruktūros ir aplinkos vykdomosios agentūros;</w:t>
      </w:r>
    </w:p>
    <w:p w14:paraId="468F6BC4" w14:textId="762B27F3" w:rsidR="00757D61" w:rsidRPr="00757D61" w:rsidRDefault="004965B8"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5.5.</w:t>
      </w:r>
      <w:r w:rsidR="002B67CA">
        <w:rPr>
          <w:rFonts w:ascii="Times New Roman" w:eastAsia="Times New Roman" w:hAnsi="Times New Roman" w:cs="Times New Roman"/>
          <w:kern w:val="0"/>
          <w:sz w:val="24"/>
          <w:szCs w:val="20"/>
          <w14:ligatures w14:val="none"/>
        </w:rPr>
        <w:t>4</w:t>
      </w:r>
      <w:r>
        <w:rPr>
          <w:rFonts w:ascii="Times New Roman" w:eastAsia="Times New Roman" w:hAnsi="Times New Roman" w:cs="Times New Roman"/>
          <w:kern w:val="0"/>
          <w:sz w:val="24"/>
          <w:szCs w:val="20"/>
          <w14:ligatures w14:val="none"/>
        </w:rPr>
        <w:t xml:space="preserve">. </w:t>
      </w:r>
      <w:r w:rsidR="00757D61" w:rsidRPr="00757D61">
        <w:rPr>
          <w:rFonts w:ascii="Times New Roman" w:eastAsia="Times New Roman" w:hAnsi="Times New Roman" w:cs="Times New Roman"/>
          <w:kern w:val="0"/>
          <w:sz w:val="24"/>
          <w:szCs w:val="20"/>
          <w14:ligatures w14:val="none"/>
        </w:rPr>
        <w:t xml:space="preserve">Paslaugas teikti savo rizika bei sąskaita rūpestingai bei efektyviai, įskaitant, bet neapsiribojant, pagal geriausius visuotinai pripažįstamus profesinius, techninius standartus ir praktiką, panaudodamas visus turimus ar reikiamus įgūdžius, žinias ir išteklius; </w:t>
      </w:r>
    </w:p>
    <w:p w14:paraId="072628E8" w14:textId="0CBAF59C" w:rsidR="00757D61" w:rsidRPr="00757D61" w:rsidRDefault="004965B8"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5.5.</w:t>
      </w:r>
      <w:r w:rsidR="002B67CA">
        <w:rPr>
          <w:rFonts w:ascii="Times New Roman" w:eastAsia="Times New Roman" w:hAnsi="Times New Roman" w:cs="Times New Roman"/>
          <w:kern w:val="0"/>
          <w:sz w:val="24"/>
          <w:szCs w:val="20"/>
          <w14:ligatures w14:val="none"/>
        </w:rPr>
        <w:t>5</w:t>
      </w:r>
      <w:r>
        <w:rPr>
          <w:rFonts w:ascii="Times New Roman" w:eastAsia="Times New Roman" w:hAnsi="Times New Roman" w:cs="Times New Roman"/>
          <w:kern w:val="0"/>
          <w:sz w:val="24"/>
          <w:szCs w:val="20"/>
          <w14:ligatures w14:val="none"/>
        </w:rPr>
        <w:t xml:space="preserve">. </w:t>
      </w:r>
      <w:r w:rsidR="00757D61" w:rsidRPr="00757D61">
        <w:rPr>
          <w:rFonts w:ascii="Times New Roman" w:eastAsia="Times New Roman" w:hAnsi="Times New Roman" w:cs="Times New Roman"/>
          <w:kern w:val="0"/>
          <w:sz w:val="24"/>
          <w:szCs w:val="20"/>
          <w14:ligatures w14:val="none"/>
        </w:rPr>
        <w:t>neperduoti ar kitaip neperleisti savo įsipareigojimų pagal Sutartį tretiesiems asmenims be Užsakovo raštiško sutikimo;</w:t>
      </w:r>
    </w:p>
    <w:p w14:paraId="5DFBF291" w14:textId="2269A922" w:rsidR="00757D61" w:rsidRPr="00757D61" w:rsidRDefault="004965B8"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5.5.</w:t>
      </w:r>
      <w:r w:rsidR="002B67CA">
        <w:rPr>
          <w:rFonts w:ascii="Times New Roman" w:eastAsia="Times New Roman" w:hAnsi="Times New Roman" w:cs="Times New Roman"/>
          <w:kern w:val="0"/>
          <w:sz w:val="24"/>
          <w:szCs w:val="20"/>
          <w14:ligatures w14:val="none"/>
        </w:rPr>
        <w:t>6</w:t>
      </w:r>
      <w:r>
        <w:rPr>
          <w:rFonts w:ascii="Times New Roman" w:eastAsia="Times New Roman" w:hAnsi="Times New Roman" w:cs="Times New Roman"/>
          <w:kern w:val="0"/>
          <w:sz w:val="24"/>
          <w:szCs w:val="20"/>
          <w14:ligatures w14:val="none"/>
        </w:rPr>
        <w:t xml:space="preserve">. </w:t>
      </w:r>
      <w:r w:rsidR="00757D61" w:rsidRPr="00757D61">
        <w:rPr>
          <w:rFonts w:ascii="Times New Roman" w:eastAsia="Times New Roman" w:hAnsi="Times New Roman" w:cs="Times New Roman"/>
          <w:kern w:val="0"/>
          <w:sz w:val="24"/>
          <w:szCs w:val="20"/>
          <w14:ligatures w14:val="none"/>
        </w:rPr>
        <w:t>Užsakovo reikalavimu, per Užsakovo nurodytą terminą pateikti Užsakovui visą informaciją ar dokumentus ir (ar) ataskaitą apie Sutarties vykdymo eigą;</w:t>
      </w:r>
    </w:p>
    <w:p w14:paraId="25959DE9" w14:textId="3770CDC9"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kern w:val="0"/>
          <w:sz w:val="24"/>
          <w:szCs w:val="20"/>
          <w14:ligatures w14:val="none"/>
        </w:rPr>
        <w:t>5.5.</w:t>
      </w:r>
      <w:r w:rsidR="002B67CA">
        <w:rPr>
          <w:rFonts w:ascii="Times New Roman" w:eastAsia="Times New Roman" w:hAnsi="Times New Roman" w:cs="Times New Roman"/>
          <w:kern w:val="0"/>
          <w:sz w:val="24"/>
          <w:szCs w:val="20"/>
          <w14:ligatures w14:val="none"/>
        </w:rPr>
        <w:t>7</w:t>
      </w:r>
      <w:r>
        <w:rPr>
          <w:rFonts w:ascii="Times New Roman" w:eastAsia="Times New Roman" w:hAnsi="Times New Roman" w:cs="Times New Roman"/>
          <w:kern w:val="0"/>
          <w:sz w:val="24"/>
          <w:szCs w:val="20"/>
          <w14:ligatures w14:val="none"/>
        </w:rPr>
        <w:t xml:space="preserve">. </w:t>
      </w:r>
      <w:r w:rsidR="00757D61" w:rsidRPr="00757D61">
        <w:rPr>
          <w:rFonts w:ascii="Times New Roman" w:eastAsia="Times New Roman" w:hAnsi="Times New Roman" w:cs="Times New Roman"/>
          <w:kern w:val="0"/>
          <w:sz w:val="24"/>
          <w:szCs w:val="20"/>
          <w14:ligatures w14:val="none"/>
        </w:rPr>
        <w:t>bendradarbiauti Europos Komisijai arba bet kuriam Europos Komisijos įgaliotam atstovui atliekant auditą bei teikti su Sutarties vykdymu susijusius reikalaujamus dokumentus;</w:t>
      </w:r>
    </w:p>
    <w:p w14:paraId="77D7C96F" w14:textId="1AEBA8F6"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w:t>
      </w:r>
      <w:r w:rsidR="002B67CA">
        <w:rPr>
          <w:rFonts w:ascii="Times New Roman" w:eastAsia="Times New Roman" w:hAnsi="Times New Roman" w:cs="Times New Roman"/>
          <w:bCs/>
          <w:kern w:val="0"/>
          <w:sz w:val="24"/>
          <w:szCs w:val="20"/>
          <w14:ligatures w14:val="none"/>
        </w:rPr>
        <w:t>8</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teik</w:t>
      </w:r>
      <w:r w:rsidR="001B743D">
        <w:rPr>
          <w:rFonts w:ascii="Times New Roman" w:eastAsia="Times New Roman" w:hAnsi="Times New Roman" w:cs="Times New Roman"/>
          <w:bCs/>
          <w:kern w:val="0"/>
          <w:sz w:val="24"/>
          <w:szCs w:val="20"/>
          <w14:ligatures w14:val="none"/>
        </w:rPr>
        <w:t>iant</w:t>
      </w:r>
      <w:r w:rsidR="00757D61" w:rsidRPr="00757D61">
        <w:rPr>
          <w:rFonts w:ascii="Times New Roman" w:eastAsia="Times New Roman" w:hAnsi="Times New Roman" w:cs="Times New Roman"/>
          <w:bCs/>
          <w:kern w:val="0"/>
          <w:sz w:val="24"/>
          <w:szCs w:val="20"/>
          <w14:ligatures w14:val="none"/>
        </w:rPr>
        <w:t xml:space="preserve"> Paslaugas veikti sąžiningai ir protingai, kad tai labiausiai atitiktų Užsakovo interesus, glaudžiai bendradarbiauti su Užsakovu ir Paslaugų gavėju, vadovautis jų teikiamomis pastabomis, atsižvelgti į keliamus kokybės ir kitus techninius reikalavimus, nedels</w:t>
      </w:r>
      <w:r w:rsidR="001B743D">
        <w:rPr>
          <w:rFonts w:ascii="Times New Roman" w:eastAsia="Times New Roman" w:hAnsi="Times New Roman" w:cs="Times New Roman"/>
          <w:bCs/>
          <w:kern w:val="0"/>
          <w:sz w:val="24"/>
          <w:szCs w:val="20"/>
          <w14:ligatures w14:val="none"/>
        </w:rPr>
        <w:t>iant</w:t>
      </w:r>
      <w:r w:rsidR="00757D61" w:rsidRPr="00757D61">
        <w:rPr>
          <w:rFonts w:ascii="Times New Roman" w:eastAsia="Times New Roman" w:hAnsi="Times New Roman" w:cs="Times New Roman"/>
          <w:bCs/>
          <w:kern w:val="0"/>
          <w:sz w:val="24"/>
          <w:szCs w:val="20"/>
          <w14:ligatures w14:val="none"/>
        </w:rPr>
        <w:t xml:space="preserve"> raštu pranešti Užsakovui apie bet kokius nukrypimus nuo Sutarties sąlygų ir imtis neatidėliotinų priemonių jiems pašalinti;</w:t>
      </w:r>
    </w:p>
    <w:p w14:paraId="2C57A6B4" w14:textId="4F01D81B"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lastRenderedPageBreak/>
        <w:t>5.5.</w:t>
      </w:r>
      <w:r w:rsidR="002B67CA">
        <w:rPr>
          <w:rFonts w:ascii="Times New Roman" w:eastAsia="Times New Roman" w:hAnsi="Times New Roman" w:cs="Times New Roman"/>
          <w:bCs/>
          <w:kern w:val="0"/>
          <w:sz w:val="24"/>
          <w:szCs w:val="20"/>
          <w14:ligatures w14:val="none"/>
        </w:rPr>
        <w:t>9</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tinkamai vykdyti įsipareigojimus, numatytus Sutartyje, įskaitant ir Užsakovo nustatytų Paslaugų teikimo trūkumų ištaisymą savo sąskaita per Užsakovo nurodytą terminą;</w:t>
      </w:r>
    </w:p>
    <w:p w14:paraId="39A31923" w14:textId="6D8550CB"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w:t>
      </w:r>
      <w:r w:rsidR="002B67CA">
        <w:rPr>
          <w:rFonts w:ascii="Times New Roman" w:eastAsia="Times New Roman" w:hAnsi="Times New Roman" w:cs="Times New Roman"/>
          <w:bCs/>
          <w:kern w:val="0"/>
          <w:sz w:val="24"/>
          <w:szCs w:val="20"/>
          <w14:ligatures w14:val="none"/>
        </w:rPr>
        <w:t>10</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nuostolius, jeigu Paslaugos nebūtų suteiktos laiku;</w:t>
      </w:r>
    </w:p>
    <w:p w14:paraId="41083413" w14:textId="05CE6871"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5.5.1</w:t>
      </w:r>
      <w:r w:rsidR="002B67CA">
        <w:rPr>
          <w:rFonts w:ascii="Times New Roman" w:eastAsia="Times New Roman" w:hAnsi="Times New Roman" w:cs="Times New Roman"/>
          <w:bCs/>
          <w:kern w:val="0"/>
          <w:sz w:val="24"/>
          <w:szCs w:val="20"/>
          <w14:ligatures w14:val="none"/>
        </w:rPr>
        <w:t>1</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teikiant Paslaugas laikytis Lietuvos Respublikoje galiojančių įstatymų ir kitų teisės aktų reikalavimų ir užtikrinti, kad Paslaugų teikėjo ar jo pasitelkto subtiekėjo (jeigu pasitelkiamas) darbuotojai jų laikytųsi. Paslaugų teikėjas garantuoja Užsakovui, Paslaugų gavėjui ir (ar) trečiajai šaliai nuostolių atlyginimą, jeigu Paslaugų teikėjo ar jo pasitelkto subtiekėjo (jeigu pasitelkiamas) darbuotojai nesilaikytų įstatymų ar kitų teisės aktų reikalavimų ir dėl to būtų pateikti kokie nors reikalavimai ar pradėti procesiniai veiksmai;</w:t>
      </w:r>
    </w:p>
    <w:p w14:paraId="72C28701" w14:textId="64E82D4A"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5.5.1</w:t>
      </w:r>
      <w:r w:rsidR="002B67CA">
        <w:rPr>
          <w:rFonts w:ascii="Times New Roman" w:eastAsia="Times New Roman" w:hAnsi="Times New Roman" w:cs="Times New Roman"/>
          <w:bCs/>
          <w:kern w:val="0"/>
          <w:sz w:val="24"/>
          <w:szCs w:val="20"/>
          <w14:ligatures w14:val="none"/>
        </w:rPr>
        <w:t>2</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užtikrinti, kad Sutartį vykdys tik teisę verstis atitinkama veikla turintys asmenys, įskaitant ir pasitelkiamą subtiekėją (jeigu pasitelkiamas), neatsižvelgiant į tai, ar Paslaugų teikėjo kvalifikacija dėl teisės verstis atitinkama veikla buvo tikrinama arba tikrinama ne visa apimtimi;</w:t>
      </w:r>
    </w:p>
    <w:p w14:paraId="2BC223DB" w14:textId="3BA23A78"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5.5.1</w:t>
      </w:r>
      <w:r w:rsidR="002B67CA">
        <w:rPr>
          <w:rFonts w:ascii="Times New Roman" w:eastAsia="Times New Roman" w:hAnsi="Times New Roman" w:cs="Times New Roman"/>
          <w:bCs/>
          <w:kern w:val="0"/>
          <w:sz w:val="24"/>
          <w:szCs w:val="20"/>
          <w14:ligatures w14:val="none"/>
        </w:rPr>
        <w:t>3</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savo sąskaita apsaugoti Užsakovą ir Paslaugų gavėją nuo bet kokių pretenzijų ar nuostolių, atsirandančių dėl Paslaugų teikėjo ar asmenų, už kuriuos atsako Paslaugų teikėjas, veiksmų ar aplaidumo vykdant Sutartį bei atlyginti dėl šių veiksmų padarytus nuostolius Užsakovui, Paslaugų gavėjui ir (ar) tretiesiems asmenims, tame tarpe ir dėl bet kokių teisės aktų pažeidimo ar bet kokių kitų asmenų teisių pažeidimo;</w:t>
      </w:r>
    </w:p>
    <w:p w14:paraId="51E65103" w14:textId="63F597F4"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5.5.1</w:t>
      </w:r>
      <w:r w:rsidR="002B67CA">
        <w:rPr>
          <w:rFonts w:ascii="Times New Roman" w:eastAsia="Times New Roman" w:hAnsi="Times New Roman" w:cs="Times New Roman"/>
          <w:bCs/>
          <w:kern w:val="0"/>
          <w:sz w:val="24"/>
          <w:szCs w:val="20"/>
          <w14:ligatures w14:val="none"/>
        </w:rPr>
        <w:t>4</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užtikrinti saugos darbe, priešgaisrinės saugos, aplinkos apsaugos bei kitų teisės aktų nustatytų reikalavimų, taikomų teikiant Paslaugas, laikymąsi;</w:t>
      </w:r>
    </w:p>
    <w:p w14:paraId="0BBED2BC" w14:textId="4B4201A2"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5.5.1</w:t>
      </w:r>
      <w:r w:rsidR="002B67CA">
        <w:rPr>
          <w:rFonts w:ascii="Times New Roman" w:eastAsia="Times New Roman" w:hAnsi="Times New Roman" w:cs="Times New Roman"/>
          <w:bCs/>
          <w:kern w:val="0"/>
          <w:sz w:val="24"/>
          <w:szCs w:val="20"/>
          <w14:ligatures w14:val="none"/>
        </w:rPr>
        <w:t>5</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užtikrinti iš Užsakovo ir Paslaugų gavėjo Sutarties vykdymo metu gautos ir su Sutarties vykdymu susijusios informacijos konfidencialumą ir apsaugą;</w:t>
      </w:r>
    </w:p>
    <w:p w14:paraId="32A72654" w14:textId="0CF649D4"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5.5.1</w:t>
      </w:r>
      <w:r w:rsidR="002B67CA">
        <w:rPr>
          <w:rFonts w:ascii="Times New Roman" w:eastAsia="Times New Roman" w:hAnsi="Times New Roman" w:cs="Times New Roman"/>
          <w:bCs/>
          <w:kern w:val="0"/>
          <w:sz w:val="24"/>
          <w:szCs w:val="20"/>
          <w14:ligatures w14:val="none"/>
        </w:rPr>
        <w:t>6</w:t>
      </w:r>
      <w:r>
        <w:rPr>
          <w:rFonts w:ascii="Times New Roman" w:eastAsia="Times New Roman" w:hAnsi="Times New Roman" w:cs="Times New Roman"/>
          <w:bCs/>
          <w:kern w:val="0"/>
          <w:sz w:val="24"/>
          <w:szCs w:val="20"/>
          <w14:ligatures w14:val="none"/>
        </w:rPr>
        <w:t xml:space="preserve">. </w:t>
      </w:r>
      <w:r w:rsidR="00757D61" w:rsidRPr="00757D61">
        <w:rPr>
          <w:rFonts w:ascii="Times New Roman" w:eastAsia="Times New Roman" w:hAnsi="Times New Roman" w:cs="Times New Roman"/>
          <w:bCs/>
          <w:kern w:val="0"/>
          <w:sz w:val="24"/>
          <w:szCs w:val="20"/>
          <w14:ligatures w14:val="none"/>
        </w:rPr>
        <w:t>tinkamai vykdyti kitus įsipareigojimus, numatytus Sutartyje ir Lietuvos Respublikoje galiojančiuose teisės aktuose.</w:t>
      </w:r>
    </w:p>
    <w:p w14:paraId="5176288D" w14:textId="70232C62" w:rsidR="00757D61" w:rsidRPr="00757D61" w:rsidRDefault="004965B8" w:rsidP="00757D61">
      <w:pPr>
        <w:spacing w:after="0" w:line="240" w:lineRule="auto"/>
        <w:jc w:val="both"/>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kern w:val="0"/>
          <w:sz w:val="24"/>
          <w:szCs w:val="20"/>
          <w14:ligatures w14:val="none"/>
        </w:rPr>
        <w:t xml:space="preserve">5.6. </w:t>
      </w:r>
      <w:r w:rsidR="00757D61" w:rsidRPr="00757D61">
        <w:rPr>
          <w:rFonts w:ascii="Times New Roman" w:eastAsia="Times New Roman" w:hAnsi="Times New Roman" w:cs="Times New Roman"/>
          <w:b/>
          <w:kern w:val="0"/>
          <w:sz w:val="24"/>
          <w:szCs w:val="20"/>
          <w14:ligatures w14:val="none"/>
        </w:rPr>
        <w:t>Paslaugų teikėjas turi teisę:</w:t>
      </w:r>
    </w:p>
    <w:p w14:paraId="3CFE805D" w14:textId="25DAF514"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5.6.1. </w:t>
      </w:r>
      <w:r w:rsidR="00757D61" w:rsidRPr="00757D61">
        <w:rPr>
          <w:rFonts w:ascii="Times New Roman" w:eastAsia="Times New Roman" w:hAnsi="Times New Roman" w:cs="Times New Roman"/>
          <w:bCs/>
          <w:kern w:val="0"/>
          <w:sz w:val="24"/>
          <w:szCs w:val="20"/>
          <w14:ligatures w14:val="none"/>
        </w:rPr>
        <w:t>reikalauti, kad Užsakovas priimtų kokybiškai ir laiku suteiktas Paslaugas, atitinkančias  Sutarties, taip pat Paslaugų teikimui taikomų teisės aktų nustatytus reikalavimus, bei sumokėtų už jas Sutartyje nustatytą kainą Sutartyje nustatytomis sąlygomis ir tvarka;</w:t>
      </w:r>
    </w:p>
    <w:p w14:paraId="0A8F5325" w14:textId="3E1227B4" w:rsidR="00757D61" w:rsidRPr="00757D61" w:rsidRDefault="004965B8" w:rsidP="00757D6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5.6.2. </w:t>
      </w:r>
      <w:r w:rsidR="00757D61" w:rsidRPr="00757D61">
        <w:rPr>
          <w:rFonts w:ascii="Times New Roman" w:eastAsia="Times New Roman" w:hAnsi="Times New Roman" w:cs="Times New Roman"/>
          <w:kern w:val="0"/>
          <w:sz w:val="24"/>
          <w:szCs w:val="20"/>
          <w14:ligatures w14:val="none"/>
        </w:rPr>
        <w:t xml:space="preserve">prašyti, kad </w:t>
      </w:r>
      <w:r w:rsidR="008F5961">
        <w:rPr>
          <w:rFonts w:ascii="Times New Roman" w:eastAsia="Times New Roman" w:hAnsi="Times New Roman" w:cs="Times New Roman"/>
          <w:kern w:val="0"/>
          <w:sz w:val="24"/>
          <w:szCs w:val="20"/>
          <w14:ligatures w14:val="none"/>
        </w:rPr>
        <w:t>Paslaugų gavėjas</w:t>
      </w:r>
      <w:r w:rsidR="00757D61" w:rsidRPr="00757D61">
        <w:rPr>
          <w:rFonts w:ascii="Times New Roman" w:eastAsia="Times New Roman" w:hAnsi="Times New Roman" w:cs="Times New Roman"/>
          <w:kern w:val="0"/>
          <w:sz w:val="24"/>
          <w:szCs w:val="20"/>
          <w14:ligatures w14:val="none"/>
        </w:rPr>
        <w:t xml:space="preserve"> pateiktų </w:t>
      </w:r>
      <w:r w:rsidR="008F5961">
        <w:rPr>
          <w:rFonts w:ascii="Times New Roman" w:eastAsia="Times New Roman" w:hAnsi="Times New Roman" w:cs="Times New Roman"/>
          <w:kern w:val="0"/>
          <w:sz w:val="24"/>
          <w:szCs w:val="20"/>
          <w14:ligatures w14:val="none"/>
        </w:rPr>
        <w:t>jo</w:t>
      </w:r>
      <w:r w:rsidR="00757D61" w:rsidRPr="00757D61">
        <w:rPr>
          <w:rFonts w:ascii="Times New Roman" w:eastAsia="Times New Roman" w:hAnsi="Times New Roman" w:cs="Times New Roman"/>
          <w:kern w:val="0"/>
          <w:sz w:val="24"/>
          <w:szCs w:val="20"/>
          <w14:ligatures w14:val="none"/>
        </w:rPr>
        <w:t xml:space="preserve"> turimus dokumentus ir (ar) kitą informaciją, kurie yra būtini Paslaugų teikėjo tinkamam Sutartimi prisiimtų įsipareigojimu įvykdymui;</w:t>
      </w:r>
    </w:p>
    <w:p w14:paraId="37756060" w14:textId="513DB4B9"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5.6.3. </w:t>
      </w:r>
      <w:r w:rsidR="00757D61" w:rsidRPr="00757D61">
        <w:rPr>
          <w:rFonts w:ascii="Times New Roman" w:eastAsia="Times New Roman" w:hAnsi="Times New Roman" w:cs="Times New Roman"/>
          <w:bCs/>
          <w:kern w:val="0"/>
          <w:sz w:val="24"/>
          <w:szCs w:val="20"/>
          <w14:ligatures w14:val="none"/>
        </w:rPr>
        <w:t>disponuoti Sutarties vykdymo metu sukurtais visų Paslaugų rezultatais tik gavęs rašytinį Užsakovo ir Paslaugų gavėjo sutikimą;</w:t>
      </w:r>
    </w:p>
    <w:p w14:paraId="2CFF039D" w14:textId="0348BF6E" w:rsidR="00757D61" w:rsidRPr="00757D61" w:rsidRDefault="00D91171"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kern w:val="0"/>
          <w:sz w:val="24"/>
          <w:szCs w:val="20"/>
          <w14:ligatures w14:val="none"/>
        </w:rPr>
        <w:t xml:space="preserve">5.6.4. </w:t>
      </w:r>
      <w:r w:rsidR="00757D61" w:rsidRPr="00757D61">
        <w:rPr>
          <w:rFonts w:ascii="Times New Roman" w:eastAsia="Times New Roman" w:hAnsi="Times New Roman" w:cs="Times New Roman"/>
          <w:kern w:val="0"/>
          <w:sz w:val="24"/>
          <w:szCs w:val="20"/>
          <w14:ligatures w14:val="none"/>
        </w:rPr>
        <w:t xml:space="preserve">reikalauti, kad Užsakovas </w:t>
      </w:r>
      <w:r w:rsidR="001B743D">
        <w:rPr>
          <w:rFonts w:ascii="Times New Roman" w:eastAsia="Times New Roman" w:hAnsi="Times New Roman" w:cs="Times New Roman"/>
          <w:kern w:val="0"/>
          <w:sz w:val="24"/>
          <w:szCs w:val="20"/>
          <w14:ligatures w14:val="none"/>
        </w:rPr>
        <w:t xml:space="preserve">ir Paslaugų gavėjas </w:t>
      </w:r>
      <w:r w:rsidR="00757D61" w:rsidRPr="00757D61">
        <w:rPr>
          <w:rFonts w:ascii="Times New Roman" w:eastAsia="Times New Roman" w:hAnsi="Times New Roman" w:cs="Times New Roman"/>
          <w:kern w:val="0"/>
          <w:sz w:val="24"/>
          <w:szCs w:val="20"/>
          <w14:ligatures w14:val="none"/>
        </w:rPr>
        <w:t>tinkamai ir laiku vykdytų kitus</w:t>
      </w:r>
      <w:r w:rsidR="00435383">
        <w:rPr>
          <w:rFonts w:ascii="Times New Roman" w:eastAsia="Times New Roman" w:hAnsi="Times New Roman" w:cs="Times New Roman"/>
          <w:kern w:val="0"/>
          <w:sz w:val="24"/>
          <w:szCs w:val="20"/>
          <w14:ligatures w14:val="none"/>
        </w:rPr>
        <w:t xml:space="preserve"> įsi</w:t>
      </w:r>
      <w:r w:rsidR="00757D61" w:rsidRPr="00757D61">
        <w:rPr>
          <w:rFonts w:ascii="Times New Roman" w:eastAsia="Times New Roman" w:hAnsi="Times New Roman" w:cs="Times New Roman"/>
          <w:kern w:val="0"/>
          <w:sz w:val="24"/>
          <w:szCs w:val="20"/>
          <w14:ligatures w14:val="none"/>
        </w:rPr>
        <w:t>pareigojimus, nurodytus Sutartyje ir Lietuvos Respublikoje galiojančiuose teisės aktuose;</w:t>
      </w:r>
    </w:p>
    <w:p w14:paraId="4E3A757A" w14:textId="52682465" w:rsidR="00757D61" w:rsidRPr="00757D61" w:rsidRDefault="004965B8" w:rsidP="00757D61">
      <w:pPr>
        <w:spacing w:after="0" w:line="240" w:lineRule="auto"/>
        <w:jc w:val="both"/>
        <w:rPr>
          <w:rFonts w:ascii="Times New Roman" w:eastAsia="Times New Roman" w:hAnsi="Times New Roman" w:cs="Times New Roman"/>
          <w:bCs/>
          <w:kern w:val="0"/>
          <w:sz w:val="24"/>
          <w:szCs w:val="20"/>
          <w14:ligatures w14:val="none"/>
        </w:rPr>
      </w:pPr>
      <w:r>
        <w:rPr>
          <w:rFonts w:ascii="Times New Roman" w:eastAsia="Times New Roman" w:hAnsi="Times New Roman" w:cs="Times New Roman"/>
          <w:bCs/>
          <w:kern w:val="0"/>
          <w:sz w:val="24"/>
          <w:szCs w:val="20"/>
          <w14:ligatures w14:val="none"/>
        </w:rPr>
        <w:t xml:space="preserve">5.6.5. </w:t>
      </w:r>
      <w:r w:rsidR="00757D61" w:rsidRPr="00757D61">
        <w:rPr>
          <w:rFonts w:ascii="Times New Roman" w:eastAsia="Times New Roman" w:hAnsi="Times New Roman" w:cs="Times New Roman"/>
          <w:bCs/>
          <w:kern w:val="0"/>
          <w:sz w:val="24"/>
          <w:szCs w:val="20"/>
          <w14:ligatures w14:val="none"/>
        </w:rPr>
        <w:t>naudotis kitomis teisėmis, numatytomis Sutartyje ir Lietuvos Respublikoje galiojančiuose teisės aktuose.</w:t>
      </w:r>
    </w:p>
    <w:p w14:paraId="77E9001B" w14:textId="33B9A230" w:rsidR="00757D61" w:rsidRDefault="00757D61" w:rsidP="00757D61">
      <w:pPr>
        <w:spacing w:after="0" w:line="240" w:lineRule="auto"/>
        <w:jc w:val="both"/>
        <w:rPr>
          <w:rFonts w:ascii="Times New Roman" w:eastAsia="Times New Roman" w:hAnsi="Times New Roman" w:cs="Times New Roman"/>
          <w:kern w:val="0"/>
          <w:sz w:val="24"/>
          <w:szCs w:val="20"/>
          <w14:ligatures w14:val="none"/>
        </w:rPr>
      </w:pPr>
    </w:p>
    <w:p w14:paraId="11421E18" w14:textId="48FF42A7" w:rsidR="004965B8" w:rsidRPr="004965B8" w:rsidRDefault="004965B8" w:rsidP="004965B8">
      <w:pPr>
        <w:spacing w:after="0" w:line="240" w:lineRule="auto"/>
        <w:jc w:val="center"/>
        <w:rPr>
          <w:rFonts w:ascii="Times New Roman" w:eastAsia="Times New Roman" w:hAnsi="Times New Roman" w:cs="Times New Roman"/>
          <w:b/>
          <w:bCs/>
          <w:kern w:val="0"/>
          <w:sz w:val="24"/>
          <w:szCs w:val="20"/>
          <w14:ligatures w14:val="none"/>
        </w:rPr>
      </w:pPr>
      <w:r w:rsidRPr="004965B8">
        <w:rPr>
          <w:rFonts w:ascii="Times New Roman" w:eastAsia="Times New Roman" w:hAnsi="Times New Roman" w:cs="Times New Roman"/>
          <w:b/>
          <w:bCs/>
          <w:kern w:val="0"/>
          <w:sz w:val="24"/>
          <w:szCs w:val="20"/>
          <w14:ligatures w14:val="none"/>
        </w:rPr>
        <w:t>IV SKYRIUS</w:t>
      </w:r>
    </w:p>
    <w:p w14:paraId="4C2BF59A" w14:textId="77777777" w:rsidR="004965B8" w:rsidRPr="004965B8" w:rsidRDefault="004965B8" w:rsidP="004965B8">
      <w:pPr>
        <w:spacing w:after="0" w:line="240" w:lineRule="auto"/>
        <w:ind w:left="360"/>
        <w:jc w:val="center"/>
        <w:rPr>
          <w:rFonts w:ascii="Times New Roman" w:eastAsia="Times New Roman" w:hAnsi="Times New Roman" w:cs="Times New Roman"/>
          <w:b/>
          <w:kern w:val="0"/>
          <w:sz w:val="24"/>
          <w:szCs w:val="20"/>
          <w14:ligatures w14:val="none"/>
        </w:rPr>
      </w:pPr>
      <w:r w:rsidRPr="004965B8">
        <w:rPr>
          <w:rFonts w:ascii="Times New Roman" w:eastAsia="Times New Roman" w:hAnsi="Times New Roman" w:cs="Times New Roman"/>
          <w:b/>
          <w:kern w:val="0"/>
          <w:sz w:val="24"/>
          <w:szCs w:val="20"/>
          <w14:ligatures w14:val="none"/>
        </w:rPr>
        <w:t>ATSISKAITYMO TVARKA</w:t>
      </w:r>
    </w:p>
    <w:p w14:paraId="4FBE2205" w14:textId="77777777" w:rsidR="004965B8" w:rsidRDefault="004965B8" w:rsidP="004965B8">
      <w:pPr>
        <w:spacing w:after="0" w:line="240" w:lineRule="auto"/>
        <w:jc w:val="center"/>
        <w:rPr>
          <w:rFonts w:ascii="Times New Roman" w:eastAsia="Times New Roman" w:hAnsi="Times New Roman" w:cs="Times New Roman"/>
          <w:kern w:val="0"/>
          <w:sz w:val="24"/>
          <w:szCs w:val="20"/>
          <w14:ligatures w14:val="none"/>
        </w:rPr>
      </w:pPr>
    </w:p>
    <w:p w14:paraId="44617DB6" w14:textId="4EFBE19A" w:rsidR="00BE02DE" w:rsidRPr="00896A67"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6.1. </w:t>
      </w:r>
      <w:r w:rsidR="00896A67">
        <w:rPr>
          <w:rFonts w:ascii="Times New Roman" w:eastAsia="Times New Roman" w:hAnsi="Times New Roman" w:cs="Times New Roman"/>
          <w:color w:val="000000"/>
          <w:sz w:val="24"/>
          <w:szCs w:val="24"/>
          <w:shd w:val="clear" w:color="auto" w:fill="FFFFFF"/>
          <w14:ligatures w14:val="none"/>
        </w:rPr>
        <w:t>Paslaugų teikėjui</w:t>
      </w:r>
      <w:r w:rsidR="00BE02DE" w:rsidRPr="00BE02DE">
        <w:rPr>
          <w:rFonts w:ascii="Times New Roman" w:eastAsia="Times New Roman" w:hAnsi="Times New Roman" w:cs="Times New Roman"/>
          <w:color w:val="000000"/>
          <w:sz w:val="24"/>
          <w:szCs w:val="24"/>
          <w:shd w:val="clear" w:color="auto" w:fill="FFFFFF"/>
          <w14:ligatures w14:val="none"/>
        </w:rPr>
        <w:t xml:space="preserve"> mokėtino avanso suma </w:t>
      </w:r>
      <w:r w:rsidR="00896A67">
        <w:rPr>
          <w:rFonts w:ascii="Times New Roman" w:eastAsia="Times New Roman" w:hAnsi="Times New Roman" w:cs="Times New Roman"/>
          <w:color w:val="000000"/>
          <w:sz w:val="24"/>
          <w:szCs w:val="24"/>
          <w:shd w:val="clear" w:color="auto" w:fill="FFFFFF"/>
          <w14:ligatures w14:val="none"/>
        </w:rPr>
        <w:t xml:space="preserve">- </w:t>
      </w:r>
      <w:r w:rsidR="00896A67" w:rsidRPr="00896A67">
        <w:rPr>
          <w:rFonts w:ascii="Times New Roman" w:eastAsia="Times New Roman" w:hAnsi="Times New Roman" w:cs="Times New Roman"/>
          <w:sz w:val="24"/>
          <w:szCs w:val="24"/>
          <w:shd w:val="clear" w:color="auto" w:fill="FFFFFF"/>
          <w14:ligatures w14:val="none"/>
        </w:rPr>
        <w:t>10 (dešimt) procentų nuo Sutarties 4.1. papunktyje nurodytos bendros Sutarties vertės</w:t>
      </w:r>
      <w:r w:rsidR="00BE02DE" w:rsidRPr="00896A67">
        <w:rPr>
          <w:rFonts w:ascii="Times New Roman" w:eastAsia="Times New Roman" w:hAnsi="Times New Roman" w:cs="Times New Roman"/>
          <w:sz w:val="24"/>
          <w:szCs w:val="24"/>
          <w:shd w:val="clear" w:color="auto" w:fill="FFFFFF"/>
          <w14:ligatures w14:val="none"/>
        </w:rPr>
        <w:t xml:space="preserve">. </w:t>
      </w:r>
      <w:r w:rsidR="00896A67">
        <w:rPr>
          <w:rFonts w:ascii="Times New Roman" w:eastAsia="Times New Roman" w:hAnsi="Times New Roman" w:cs="Times New Roman"/>
          <w:color w:val="000000"/>
          <w:sz w:val="24"/>
          <w:szCs w:val="24"/>
          <w:shd w:val="clear" w:color="auto" w:fill="FFFFFF"/>
          <w14:ligatures w14:val="none"/>
        </w:rPr>
        <w:t>Užsakovas</w:t>
      </w:r>
      <w:r w:rsidR="00BE02DE" w:rsidRPr="00BE02DE">
        <w:rPr>
          <w:rFonts w:ascii="Times New Roman" w:eastAsia="Times New Roman" w:hAnsi="Times New Roman" w:cs="Times New Roman"/>
          <w:color w:val="000000"/>
          <w:sz w:val="24"/>
          <w:szCs w:val="24"/>
          <w:shd w:val="clear" w:color="auto" w:fill="FFFFFF"/>
          <w14:ligatures w14:val="none"/>
        </w:rPr>
        <w:t xml:space="preserve"> sumoka </w:t>
      </w:r>
      <w:r w:rsidR="00896A67">
        <w:rPr>
          <w:rFonts w:ascii="Times New Roman" w:eastAsia="Times New Roman" w:hAnsi="Times New Roman" w:cs="Times New Roman"/>
          <w:color w:val="000000"/>
          <w:sz w:val="24"/>
          <w:szCs w:val="24"/>
          <w:shd w:val="clear" w:color="auto" w:fill="FFFFFF"/>
          <w14:ligatures w14:val="none"/>
        </w:rPr>
        <w:t>Paslaugų teikėjui</w:t>
      </w:r>
      <w:r w:rsidR="00BE02DE" w:rsidRPr="00BE02DE">
        <w:rPr>
          <w:rFonts w:ascii="Times New Roman" w:eastAsia="Times New Roman" w:hAnsi="Times New Roman" w:cs="Times New Roman"/>
          <w:color w:val="000000"/>
          <w:sz w:val="24"/>
          <w:szCs w:val="24"/>
          <w:shd w:val="clear" w:color="auto" w:fill="FFFFFF"/>
          <w14:ligatures w14:val="none"/>
        </w:rPr>
        <w:t xml:space="preserve"> avansą pagal </w:t>
      </w:r>
      <w:r w:rsidR="00896A67">
        <w:rPr>
          <w:rFonts w:ascii="Times New Roman" w:eastAsia="Times New Roman" w:hAnsi="Times New Roman" w:cs="Times New Roman"/>
          <w:color w:val="000000"/>
          <w:sz w:val="24"/>
          <w:szCs w:val="24"/>
          <w:shd w:val="clear" w:color="auto" w:fill="FFFFFF"/>
          <w14:ligatures w14:val="none"/>
        </w:rPr>
        <w:t xml:space="preserve">Paslaugų </w:t>
      </w:r>
      <w:r w:rsidR="00896A67" w:rsidRPr="00896A67">
        <w:rPr>
          <w:rFonts w:ascii="Times New Roman" w:eastAsia="Times New Roman" w:hAnsi="Times New Roman" w:cs="Times New Roman"/>
          <w:sz w:val="24"/>
          <w:szCs w:val="24"/>
          <w:shd w:val="clear" w:color="auto" w:fill="FFFFFF"/>
          <w14:ligatures w14:val="none"/>
        </w:rPr>
        <w:t>teikėjo</w:t>
      </w:r>
      <w:r w:rsidR="00BE02DE" w:rsidRPr="00896A67">
        <w:rPr>
          <w:rFonts w:ascii="Times New Roman" w:eastAsia="Times New Roman" w:hAnsi="Times New Roman" w:cs="Times New Roman"/>
          <w:sz w:val="24"/>
          <w:szCs w:val="24"/>
          <w:shd w:val="clear" w:color="auto" w:fill="FFFFFF"/>
          <w14:ligatures w14:val="none"/>
        </w:rPr>
        <w:t xml:space="preserve"> pateiktą prašymą ir išankstinio mokėjimo sąskaitą ne vėliau kaip per </w:t>
      </w:r>
      <w:r w:rsidR="00896A67" w:rsidRPr="00896A67">
        <w:rPr>
          <w:rFonts w:ascii="Times New Roman" w:eastAsia="Times New Roman" w:hAnsi="Times New Roman" w:cs="Times New Roman"/>
          <w:sz w:val="24"/>
          <w:szCs w:val="24"/>
          <w:shd w:val="clear" w:color="auto" w:fill="FFFFFF"/>
          <w14:ligatures w14:val="none"/>
        </w:rPr>
        <w:t xml:space="preserve">30 (trisdešimt) </w:t>
      </w:r>
      <w:r w:rsidR="00896A67" w:rsidRPr="00896A67">
        <w:rPr>
          <w:rFonts w:ascii="Times New Roman" w:eastAsia="Times New Roman" w:hAnsi="Times New Roman" w:cs="Times New Roman"/>
          <w:sz w:val="24"/>
          <w:szCs w:val="24"/>
          <w:shd w:val="clear" w:color="auto" w:fill="FFFFFF"/>
          <w14:ligatures w14:val="none"/>
        </w:rPr>
        <w:lastRenderedPageBreak/>
        <w:t xml:space="preserve">kalendorinių dienų </w:t>
      </w:r>
      <w:r w:rsidR="00BE02DE" w:rsidRPr="00896A67">
        <w:rPr>
          <w:rFonts w:ascii="Times New Roman" w:eastAsia="Times New Roman" w:hAnsi="Times New Roman" w:cs="Times New Roman"/>
          <w:sz w:val="24"/>
          <w:szCs w:val="24"/>
          <w:shd w:val="clear" w:color="auto" w:fill="FFFFFF"/>
          <w14:ligatures w14:val="none"/>
        </w:rPr>
        <w:t xml:space="preserve">nuo </w:t>
      </w:r>
      <w:r w:rsidR="00896A67" w:rsidRPr="00896A67">
        <w:rPr>
          <w:rFonts w:ascii="Times New Roman" w:eastAsia="Times New Roman" w:hAnsi="Times New Roman" w:cs="Times New Roman"/>
          <w:sz w:val="24"/>
          <w:szCs w:val="24"/>
          <w:shd w:val="clear" w:color="auto" w:fill="FFFFFF"/>
          <w14:ligatures w14:val="none"/>
        </w:rPr>
        <w:t>Paslaugų teikėjo</w:t>
      </w:r>
      <w:r w:rsidR="00BE02DE" w:rsidRPr="00896A67">
        <w:rPr>
          <w:rFonts w:ascii="Times New Roman" w:eastAsia="Times New Roman" w:hAnsi="Times New Roman" w:cs="Times New Roman"/>
          <w:sz w:val="24"/>
          <w:szCs w:val="24"/>
          <w:shd w:val="clear" w:color="auto" w:fill="FFFFFF"/>
          <w14:ligatures w14:val="none"/>
        </w:rPr>
        <w:t xml:space="preserve"> prašymo ir išankstinio mokėjimo sąskaitos gavimo dienos.</w:t>
      </w:r>
    </w:p>
    <w:p w14:paraId="7005B6BE" w14:textId="3C45F3C0"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6.2. </w:t>
      </w:r>
      <w:r w:rsidRPr="004965B8">
        <w:rPr>
          <w:rFonts w:ascii="Times New Roman" w:eastAsia="Times New Roman" w:hAnsi="Times New Roman" w:cs="Times New Roman"/>
          <w:kern w:val="0"/>
          <w:sz w:val="24"/>
          <w:szCs w:val="20"/>
          <w14:ligatures w14:val="none"/>
        </w:rPr>
        <w:t>Už Paslaugų teikėjo tinkamai suteiktas Paslaugas Užsakovas sumoka tokia tvarka:</w:t>
      </w:r>
    </w:p>
    <w:p w14:paraId="26408864" w14:textId="296B7FED"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6.2.1. </w:t>
      </w:r>
      <w:r w:rsidRPr="004965B8">
        <w:rPr>
          <w:rFonts w:ascii="Times New Roman" w:eastAsia="Times New Roman" w:hAnsi="Times New Roman" w:cs="Times New Roman"/>
          <w:kern w:val="0"/>
          <w:sz w:val="24"/>
          <w:szCs w:val="20"/>
          <w14:ligatures w14:val="none"/>
        </w:rPr>
        <w:t xml:space="preserve">už Paslaugas, suteiktas </w:t>
      </w:r>
      <w:r w:rsidR="00496021">
        <w:rPr>
          <w:rFonts w:ascii="Times New Roman" w:eastAsia="Times New Roman" w:hAnsi="Times New Roman" w:cs="Times New Roman"/>
          <w:kern w:val="0"/>
          <w:sz w:val="24"/>
          <w:szCs w:val="20"/>
          <w14:ligatures w14:val="none"/>
        </w:rPr>
        <w:t>iki</w:t>
      </w:r>
      <w:r w:rsidRPr="004965B8">
        <w:rPr>
          <w:rFonts w:ascii="Times New Roman" w:eastAsia="Times New Roman" w:hAnsi="Times New Roman" w:cs="Times New Roman"/>
          <w:kern w:val="0"/>
          <w:sz w:val="24"/>
          <w:szCs w:val="20"/>
          <w14:ligatures w14:val="none"/>
        </w:rPr>
        <w:t xml:space="preserve"> 2025 met</w:t>
      </w:r>
      <w:r w:rsidR="00496021">
        <w:rPr>
          <w:rFonts w:ascii="Times New Roman" w:eastAsia="Times New Roman" w:hAnsi="Times New Roman" w:cs="Times New Roman"/>
          <w:kern w:val="0"/>
          <w:sz w:val="24"/>
          <w:szCs w:val="20"/>
          <w14:ligatures w14:val="none"/>
        </w:rPr>
        <w:t>ų lapkričio 30 dienos</w:t>
      </w:r>
      <w:r w:rsidRPr="004965B8">
        <w:rPr>
          <w:rFonts w:ascii="Times New Roman" w:eastAsia="Times New Roman" w:hAnsi="Times New Roman" w:cs="Times New Roman"/>
          <w:kern w:val="0"/>
          <w:sz w:val="24"/>
          <w:szCs w:val="20"/>
          <w14:ligatures w14:val="none"/>
        </w:rPr>
        <w:t xml:space="preserve"> - 20 (dvidešimt) procentų nuo Sutarties 4.1. papunktyje nurodytos bendros Sutarties vertės;</w:t>
      </w:r>
    </w:p>
    <w:p w14:paraId="14BD376D" w14:textId="2CF94E14"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6.2.2. </w:t>
      </w:r>
      <w:r w:rsidRPr="004965B8">
        <w:rPr>
          <w:rFonts w:ascii="Times New Roman" w:eastAsia="Times New Roman" w:hAnsi="Times New Roman" w:cs="Times New Roman"/>
          <w:kern w:val="0"/>
          <w:sz w:val="24"/>
          <w:szCs w:val="20"/>
          <w14:ligatures w14:val="none"/>
        </w:rPr>
        <w:t xml:space="preserve">už Paslaugas, suteiktas </w:t>
      </w:r>
      <w:r w:rsidR="00496021" w:rsidRPr="00496021">
        <w:rPr>
          <w:rFonts w:ascii="Times New Roman" w:eastAsia="Times New Roman" w:hAnsi="Times New Roman" w:cs="Times New Roman"/>
          <w:kern w:val="0"/>
          <w:sz w:val="24"/>
          <w:szCs w:val="20"/>
          <w14:ligatures w14:val="none"/>
        </w:rPr>
        <w:t>iki 202</w:t>
      </w:r>
      <w:r w:rsidR="00496021">
        <w:rPr>
          <w:rFonts w:ascii="Times New Roman" w:eastAsia="Times New Roman" w:hAnsi="Times New Roman" w:cs="Times New Roman"/>
          <w:kern w:val="0"/>
          <w:sz w:val="24"/>
          <w:szCs w:val="20"/>
          <w14:ligatures w14:val="none"/>
        </w:rPr>
        <w:t>6</w:t>
      </w:r>
      <w:r w:rsidR="00496021" w:rsidRPr="00496021">
        <w:rPr>
          <w:rFonts w:ascii="Times New Roman" w:eastAsia="Times New Roman" w:hAnsi="Times New Roman" w:cs="Times New Roman"/>
          <w:kern w:val="0"/>
          <w:sz w:val="24"/>
          <w:szCs w:val="20"/>
          <w14:ligatures w14:val="none"/>
        </w:rPr>
        <w:t xml:space="preserve"> metų lapkričio 30 dienos</w:t>
      </w:r>
      <w:r w:rsidRPr="004965B8">
        <w:rPr>
          <w:rFonts w:ascii="Times New Roman" w:eastAsia="Times New Roman" w:hAnsi="Times New Roman" w:cs="Times New Roman"/>
          <w:kern w:val="0"/>
          <w:sz w:val="24"/>
          <w:szCs w:val="20"/>
          <w14:ligatures w14:val="none"/>
        </w:rPr>
        <w:t xml:space="preserve"> - 40 (keturiasdešimt) procentų nuo Sutarties 4.1. papunktyje nurodytos bendros Sutarties vertės;</w:t>
      </w:r>
    </w:p>
    <w:p w14:paraId="3A0414EF" w14:textId="537C49F4"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6.2.3. </w:t>
      </w:r>
      <w:r w:rsidRPr="004965B8">
        <w:rPr>
          <w:rFonts w:ascii="Times New Roman" w:eastAsia="Times New Roman" w:hAnsi="Times New Roman" w:cs="Times New Roman"/>
          <w:kern w:val="0"/>
          <w:sz w:val="24"/>
          <w:szCs w:val="20"/>
          <w14:ligatures w14:val="none"/>
        </w:rPr>
        <w:t xml:space="preserve">už Paslaugas, suteiktas </w:t>
      </w:r>
      <w:r w:rsidR="00496021" w:rsidRPr="00496021">
        <w:rPr>
          <w:rFonts w:ascii="Times New Roman" w:eastAsia="Times New Roman" w:hAnsi="Times New Roman" w:cs="Times New Roman"/>
          <w:kern w:val="0"/>
          <w:sz w:val="24"/>
          <w:szCs w:val="20"/>
          <w14:ligatures w14:val="none"/>
        </w:rPr>
        <w:t>iki 202</w:t>
      </w:r>
      <w:r w:rsidR="00496021">
        <w:rPr>
          <w:rFonts w:ascii="Times New Roman" w:eastAsia="Times New Roman" w:hAnsi="Times New Roman" w:cs="Times New Roman"/>
          <w:kern w:val="0"/>
          <w:sz w:val="24"/>
          <w:szCs w:val="20"/>
          <w14:ligatures w14:val="none"/>
        </w:rPr>
        <w:t>7</w:t>
      </w:r>
      <w:r w:rsidR="00496021" w:rsidRPr="00496021">
        <w:rPr>
          <w:rFonts w:ascii="Times New Roman" w:eastAsia="Times New Roman" w:hAnsi="Times New Roman" w:cs="Times New Roman"/>
          <w:kern w:val="0"/>
          <w:sz w:val="24"/>
          <w:szCs w:val="20"/>
          <w14:ligatures w14:val="none"/>
        </w:rPr>
        <w:t xml:space="preserve"> metų lapkričio 30 dienos</w:t>
      </w:r>
      <w:r w:rsidRPr="004965B8">
        <w:rPr>
          <w:rFonts w:ascii="Times New Roman" w:eastAsia="Times New Roman" w:hAnsi="Times New Roman" w:cs="Times New Roman"/>
          <w:kern w:val="0"/>
          <w:sz w:val="24"/>
          <w:szCs w:val="20"/>
          <w14:ligatures w14:val="none"/>
        </w:rPr>
        <w:t xml:space="preserve"> - 30 (trisdešimt) procentų nuo Sutarties 4.1. papunktyje nurodytos bendros Sutarties vertės.</w:t>
      </w:r>
    </w:p>
    <w:p w14:paraId="49A3E17A" w14:textId="2DBC7DDB"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6.3. </w:t>
      </w:r>
      <w:r w:rsidRPr="004965B8">
        <w:rPr>
          <w:rFonts w:ascii="Times New Roman" w:eastAsia="Times New Roman" w:hAnsi="Times New Roman" w:cs="Times New Roman"/>
          <w:kern w:val="0"/>
          <w:sz w:val="24"/>
          <w:szCs w:val="20"/>
          <w14:ligatures w14:val="none"/>
        </w:rPr>
        <w:t xml:space="preserve">Suteikęs Sutartyje numatytas Paslaugas ar dalį Paslaugų, Paslaugų teikėjas Paslaugų gavėjui pateikia Paslaugų perdavimo – priėmimo aktą. Paslaugų perdavimo – priėmimo aktas parengiamas pagal Sutartyje pateiktą formą (Sutarties priedas Nr. 2), kuriame Paslaugų teikėjas nurodo Paslaugas, atliktas pagal Sutartį per ataskaitinį laikotarpį, bei suteiktų Paslaugų vertę. </w:t>
      </w:r>
    </w:p>
    <w:p w14:paraId="2F0DD831" w14:textId="43C0E68E"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6.4. </w:t>
      </w:r>
      <w:r w:rsidRPr="004965B8">
        <w:rPr>
          <w:rFonts w:ascii="Times New Roman" w:eastAsia="Times New Roman" w:hAnsi="Times New Roman" w:cs="Times New Roman"/>
          <w:kern w:val="0"/>
          <w:sz w:val="24"/>
          <w:szCs w:val="20"/>
          <w14:ligatures w14:val="none"/>
        </w:rPr>
        <w:t>Paslaugų gavėjas per 5 darbo dienas įvertina pateiktus dokumentus. Esant neatitikimams, juos nurodo Paslaugų teikėjui. Patvirtinus, kad Paslaugos suteiktos tinkamai, Paslaugų perdavimo – priėmimo aktas pasirašomas Paslaugų gavėjo ir Užsakovo.</w:t>
      </w:r>
    </w:p>
    <w:p w14:paraId="412BA598" w14:textId="21FDD458"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6.5. </w:t>
      </w:r>
      <w:r w:rsidRPr="004965B8">
        <w:rPr>
          <w:rFonts w:ascii="Times New Roman" w:eastAsia="Times New Roman" w:hAnsi="Times New Roman" w:cs="Times New Roman"/>
          <w:kern w:val="0"/>
          <w:sz w:val="24"/>
          <w:szCs w:val="20"/>
          <w14:ligatures w14:val="none"/>
        </w:rPr>
        <w:t>Pasirašytą Paslaugų perdavimo – priėmimo aktą kartu su sąskaita faktūra (PVM sąskaita faktūra) Paslaugų teikėjas Užsakovui pateikia per Sąskaitų administravimo bendrąją informacinę sistemą (SABIS) arba per kitą Paslaugų teikėjo pasirinktą informacinę sistemą.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Sąskaitų administravimo bendrosios informacinės sistemos (SABIS).</w:t>
      </w:r>
    </w:p>
    <w:p w14:paraId="427C913C" w14:textId="4CD39F64"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6.6. </w:t>
      </w:r>
      <w:r w:rsidRPr="004965B8">
        <w:rPr>
          <w:rFonts w:ascii="Times New Roman" w:eastAsia="Times New Roman" w:hAnsi="Times New Roman" w:cs="Times New Roman"/>
          <w:kern w:val="0"/>
          <w:sz w:val="24"/>
          <w:szCs w:val="20"/>
          <w14:ligatures w14:val="none"/>
        </w:rPr>
        <w:t xml:space="preserve">Užsakovas sąskaitą faktūrą (PVM sąskaitą faktūrą) apmoka per 30 (trisdešimt) kalendorinių dienų nuo jos gavimo dienos. </w:t>
      </w:r>
    </w:p>
    <w:p w14:paraId="3FDC7C8B" w14:textId="15BCED41"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6.7. </w:t>
      </w:r>
      <w:r w:rsidRPr="004965B8">
        <w:rPr>
          <w:rFonts w:ascii="Times New Roman" w:eastAsia="Times New Roman" w:hAnsi="Times New Roman" w:cs="Times New Roman"/>
          <w:kern w:val="0"/>
          <w:sz w:val="24"/>
          <w:szCs w:val="20"/>
          <w14:ligatures w14:val="none"/>
        </w:rPr>
        <w:t>Paslaugų teikėjas Paslaugų perdavimo – priėmimo akte ir PVM sąskaitoje faktūroje arba sąskaitoje faktūroje turi nurodyti Projekto akronimą LIFE22-IPE-LT-LIFE SIP Vanduo.</w:t>
      </w:r>
    </w:p>
    <w:p w14:paraId="08A2C0DC" w14:textId="006E8FA2" w:rsidR="004965B8" w:rsidRP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6.8. </w:t>
      </w:r>
      <w:r w:rsidRPr="004965B8">
        <w:rPr>
          <w:rFonts w:ascii="Times New Roman" w:eastAsia="Times New Roman" w:hAnsi="Times New Roman" w:cs="Times New Roman"/>
          <w:kern w:val="0"/>
          <w:sz w:val="24"/>
          <w:szCs w:val="20"/>
          <w14:ligatures w14:val="none"/>
        </w:rPr>
        <w:t>Užsakovas visas mokėtinas sumas sumoka Paslaugų teikėjui pervedimu į Paslaugų teikėjo Sutartyje nurodytą banko sąskaitą. Apie banko sąskaitos pasikeitimus Paslaugų teikėjas privalo nedelsdamas, bet ne vėliau kaip per 3 (tris) darbo dienas nuo banko sąskaitos pasikeitimo dienos, raštu informuoti Užsakovą.</w:t>
      </w:r>
    </w:p>
    <w:p w14:paraId="34E89547" w14:textId="1A64B3F2" w:rsidR="004965B8" w:rsidRDefault="004965B8" w:rsidP="004965B8">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6.9. </w:t>
      </w:r>
      <w:r w:rsidRPr="004965B8">
        <w:rPr>
          <w:rFonts w:ascii="Times New Roman" w:eastAsia="Times New Roman" w:hAnsi="Times New Roman" w:cs="Times New Roman"/>
          <w:kern w:val="0"/>
          <w:sz w:val="24"/>
          <w:szCs w:val="20"/>
          <w14:ligatures w14:val="none"/>
        </w:rPr>
        <w:t>Paslaugos suteiktos Paslaugų teikėjo iniciatyva ir/ar su Užsakovu nesuderintos paslaugos nebus laikomos Sutarties objektu, nebus apmokamos ir tai nebus laikoma Sutarties pažeidimu.</w:t>
      </w:r>
    </w:p>
    <w:p w14:paraId="01D78D6D" w14:textId="77777777" w:rsidR="004965B8" w:rsidRDefault="004965B8" w:rsidP="004965B8">
      <w:pPr>
        <w:spacing w:after="0" w:line="240" w:lineRule="auto"/>
        <w:jc w:val="both"/>
        <w:rPr>
          <w:rFonts w:ascii="Times New Roman" w:eastAsia="Times New Roman" w:hAnsi="Times New Roman" w:cs="Times New Roman"/>
          <w:kern w:val="0"/>
          <w:sz w:val="24"/>
          <w:szCs w:val="20"/>
          <w14:ligatures w14:val="none"/>
        </w:rPr>
      </w:pPr>
    </w:p>
    <w:p w14:paraId="0EB588A5" w14:textId="75B9E2EE" w:rsidR="004965B8" w:rsidRDefault="004965B8" w:rsidP="004965B8">
      <w:pPr>
        <w:spacing w:after="0" w:line="240" w:lineRule="auto"/>
        <w:jc w:val="center"/>
        <w:rPr>
          <w:rFonts w:ascii="Times New Roman" w:eastAsia="Times New Roman" w:hAnsi="Times New Roman" w:cs="Times New Roman"/>
          <w:b/>
          <w:bCs/>
          <w:kern w:val="0"/>
          <w:sz w:val="24"/>
          <w:szCs w:val="20"/>
          <w14:ligatures w14:val="none"/>
        </w:rPr>
      </w:pPr>
      <w:r>
        <w:rPr>
          <w:rFonts w:ascii="Times New Roman" w:eastAsia="Times New Roman" w:hAnsi="Times New Roman" w:cs="Times New Roman"/>
          <w:b/>
          <w:bCs/>
          <w:kern w:val="0"/>
          <w:sz w:val="24"/>
          <w:szCs w:val="20"/>
          <w14:ligatures w14:val="none"/>
        </w:rPr>
        <w:t>VII SKYRIUS</w:t>
      </w:r>
    </w:p>
    <w:p w14:paraId="62565546" w14:textId="77777777" w:rsidR="004965B8" w:rsidRPr="009C7B52" w:rsidRDefault="004965B8" w:rsidP="004965B8">
      <w:pPr>
        <w:spacing w:after="0" w:line="240" w:lineRule="auto"/>
        <w:ind w:left="360"/>
        <w:contextualSpacing/>
        <w:jc w:val="center"/>
        <w:rPr>
          <w:rFonts w:ascii="Times New Roman" w:eastAsia="Times New Roman" w:hAnsi="Times New Roman" w:cs="Times New Roman"/>
          <w:b/>
          <w:kern w:val="0"/>
          <w:sz w:val="24"/>
          <w:szCs w:val="24"/>
          <w14:ligatures w14:val="none"/>
        </w:rPr>
      </w:pPr>
      <w:r w:rsidRPr="009C7B52">
        <w:rPr>
          <w:rFonts w:ascii="Times New Roman" w:eastAsia="Times New Roman" w:hAnsi="Times New Roman" w:cs="Times New Roman"/>
          <w:b/>
          <w:kern w:val="0"/>
          <w:sz w:val="24"/>
          <w:szCs w:val="24"/>
          <w14:ligatures w14:val="none"/>
        </w:rPr>
        <w:t>SUTARTIES ŠALIŲ ATSAKOMYBĖ</w:t>
      </w:r>
    </w:p>
    <w:p w14:paraId="7D3B86BE" w14:textId="77777777" w:rsidR="004965B8" w:rsidRDefault="004965B8" w:rsidP="004965B8">
      <w:pPr>
        <w:spacing w:after="0" w:line="240" w:lineRule="auto"/>
        <w:jc w:val="center"/>
        <w:rPr>
          <w:rFonts w:ascii="Times New Roman" w:eastAsia="Times New Roman" w:hAnsi="Times New Roman" w:cs="Times New Roman"/>
          <w:b/>
          <w:bCs/>
          <w:kern w:val="0"/>
          <w:sz w:val="24"/>
          <w:szCs w:val="20"/>
          <w14:ligatures w14:val="none"/>
        </w:rPr>
      </w:pPr>
    </w:p>
    <w:p w14:paraId="1BDBF0ED" w14:textId="77777777" w:rsidR="004965B8" w:rsidRPr="00C7373B" w:rsidRDefault="004965B8" w:rsidP="004965B8">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0"/>
          <w14:ligatures w14:val="none"/>
        </w:rPr>
        <w:t xml:space="preserve">7.1. </w:t>
      </w:r>
      <w:r w:rsidRPr="00C7373B">
        <w:rPr>
          <w:rFonts w:ascii="Times New Roman" w:eastAsia="Times New Roman" w:hAnsi="Times New Roman" w:cs="Times New Roman"/>
          <w:kern w:val="0"/>
          <w:sz w:val="24"/>
          <w:szCs w:val="24"/>
          <w:lang w:eastAsia="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apsunkinti kitos Šalies prisiimtų įsipareigojimų įvykdymą.</w:t>
      </w:r>
    </w:p>
    <w:p w14:paraId="5FB666D3" w14:textId="71BBC41D" w:rsidR="004965B8" w:rsidRPr="00C7373B" w:rsidRDefault="004965B8" w:rsidP="004965B8">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7.2. </w:t>
      </w:r>
      <w:r w:rsidRPr="00C7373B">
        <w:rPr>
          <w:rFonts w:ascii="Times New Roman" w:eastAsia="Times New Roman" w:hAnsi="Times New Roman" w:cs="Times New Roman"/>
          <w:kern w:val="0"/>
          <w:sz w:val="24"/>
          <w:szCs w:val="24"/>
          <w:lang w:eastAsia="lt-LT"/>
          <w14:ligatures w14:val="none"/>
        </w:rPr>
        <w:t>Paslaugų teikėjas visais atvejais atsako už Paslaugų teikimo metu jo pasitelktų subtiekėjų padarytus nuostolius ar žalą, nepriklausomai nuo to, ar tokie nuostoliai ar žala būtų padaryta Užsakovui, Paslaugų gavėjui, jų darbuotojams ar bet kokiems tretiesiems asmenims ir jų turtui.</w:t>
      </w:r>
    </w:p>
    <w:p w14:paraId="7D704362" w14:textId="5B6292EC" w:rsidR="004965B8" w:rsidRPr="00896A67" w:rsidRDefault="004965B8" w:rsidP="004965B8">
      <w:pPr>
        <w:shd w:val="clear" w:color="auto" w:fill="FFFFFF" w:themeFill="background1"/>
        <w:spacing w:after="0" w:line="240" w:lineRule="auto"/>
        <w:jc w:val="both"/>
        <w:rPr>
          <w:rFonts w:ascii="Times New Roman" w:eastAsia="Times New Roman" w:hAnsi="Times New Roman" w:cs="Times New Roman"/>
          <w:bCs/>
          <w:kern w:val="0"/>
          <w:sz w:val="24"/>
          <w:szCs w:val="24"/>
          <w:lang w:eastAsia="lt-LT"/>
          <w14:ligatures w14:val="none"/>
        </w:rPr>
      </w:pPr>
      <w:r w:rsidRPr="00896A67">
        <w:rPr>
          <w:rFonts w:ascii="Times New Roman" w:eastAsia="Times New Roman" w:hAnsi="Times New Roman" w:cs="Times New Roman"/>
          <w:kern w:val="0"/>
          <w:sz w:val="24"/>
          <w:szCs w:val="24"/>
          <w:lang w:eastAsia="lt-LT"/>
          <w14:ligatures w14:val="none"/>
        </w:rPr>
        <w:t>7.</w:t>
      </w:r>
      <w:r w:rsidR="00896A67" w:rsidRPr="00896A67">
        <w:rPr>
          <w:rFonts w:ascii="Times New Roman" w:eastAsia="Times New Roman" w:hAnsi="Times New Roman" w:cs="Times New Roman"/>
          <w:kern w:val="0"/>
          <w:sz w:val="24"/>
          <w:szCs w:val="24"/>
          <w:lang w:eastAsia="lt-LT"/>
          <w14:ligatures w14:val="none"/>
        </w:rPr>
        <w:t>3</w:t>
      </w:r>
      <w:r w:rsidRPr="00896A67">
        <w:rPr>
          <w:rFonts w:ascii="Times New Roman" w:eastAsia="Times New Roman" w:hAnsi="Times New Roman" w:cs="Times New Roman"/>
          <w:kern w:val="0"/>
          <w:sz w:val="24"/>
          <w:szCs w:val="24"/>
          <w:lang w:eastAsia="lt-LT"/>
          <w14:ligatures w14:val="none"/>
        </w:rPr>
        <w:t xml:space="preserve">. Jei Paslaugų teikėjas nesuteikia Paslaugų per Sutarties 3.2 punkte nurodytą terminą, Užsakovas, be oficialaus įspėjimo ir nesumažindamas kitų savo teisių gynimo būdų, pradeda </w:t>
      </w:r>
      <w:r w:rsidRPr="00896A67">
        <w:rPr>
          <w:rFonts w:ascii="Times New Roman" w:eastAsia="Times New Roman" w:hAnsi="Times New Roman" w:cs="Times New Roman"/>
          <w:kern w:val="0"/>
          <w:sz w:val="24"/>
          <w:szCs w:val="24"/>
          <w:lang w:eastAsia="lt-LT"/>
          <w14:ligatures w14:val="none"/>
        </w:rPr>
        <w:lastRenderedPageBreak/>
        <w:t>skaičiuoti 0,02 proc. (dvi šimtosios procento) dydžio delspinigius nuo bendros Sutarties vertės už kiekvieną termino</w:t>
      </w:r>
      <w:r w:rsidRPr="00896A67">
        <w:rPr>
          <w:rFonts w:ascii="Times New Roman" w:eastAsia="Times New Roman" w:hAnsi="Times New Roman" w:cs="Times New Roman"/>
          <w:bCs/>
          <w:kern w:val="0"/>
          <w:sz w:val="24"/>
          <w:szCs w:val="24"/>
          <w:lang w:eastAsia="lt-LT"/>
          <w14:ligatures w14:val="none"/>
        </w:rPr>
        <w:t xml:space="preserve"> praleidimo dieną, neviršijant 5 proc. maksimalios Sutarties kainos.</w:t>
      </w:r>
    </w:p>
    <w:p w14:paraId="56D5F784" w14:textId="029EC0F1" w:rsidR="004965B8" w:rsidRPr="00896A67" w:rsidRDefault="004965B8" w:rsidP="004965B8">
      <w:pPr>
        <w:shd w:val="clear" w:color="auto" w:fill="FFFFFF" w:themeFill="background1"/>
        <w:spacing w:after="0" w:line="240" w:lineRule="auto"/>
        <w:jc w:val="both"/>
        <w:rPr>
          <w:rFonts w:ascii="Times New Roman" w:eastAsia="Times New Roman" w:hAnsi="Times New Roman" w:cs="Times New Roman"/>
          <w:bCs/>
          <w:kern w:val="0"/>
          <w:sz w:val="24"/>
          <w:szCs w:val="24"/>
          <w:lang w:eastAsia="lt-LT"/>
          <w14:ligatures w14:val="none"/>
        </w:rPr>
      </w:pPr>
      <w:r w:rsidRPr="00896A67">
        <w:rPr>
          <w:rFonts w:ascii="Times New Roman" w:eastAsia="Times New Roman" w:hAnsi="Times New Roman" w:cs="Times New Roman"/>
          <w:bCs/>
          <w:kern w:val="0"/>
          <w:sz w:val="24"/>
          <w:szCs w:val="24"/>
          <w:lang w:eastAsia="lt-LT"/>
          <w14:ligatures w14:val="none"/>
        </w:rPr>
        <w:t xml:space="preserve">7.5. Jei Užsakovas per Sutarties </w:t>
      </w:r>
      <w:r w:rsidR="00896A67" w:rsidRPr="00896A67">
        <w:rPr>
          <w:rFonts w:ascii="Times New Roman" w:eastAsia="Times New Roman" w:hAnsi="Times New Roman" w:cs="Times New Roman"/>
          <w:bCs/>
          <w:kern w:val="0"/>
          <w:sz w:val="24"/>
          <w:szCs w:val="24"/>
          <w:lang w:eastAsia="lt-LT"/>
          <w14:ligatures w14:val="none"/>
        </w:rPr>
        <w:t>6.6</w:t>
      </w:r>
      <w:r w:rsidRPr="00896A67">
        <w:rPr>
          <w:rFonts w:ascii="Times New Roman" w:eastAsia="Times New Roman" w:hAnsi="Times New Roman" w:cs="Times New Roman"/>
          <w:bCs/>
          <w:kern w:val="0"/>
          <w:sz w:val="24"/>
          <w:szCs w:val="24"/>
          <w:lang w:eastAsia="lt-LT"/>
          <w14:ligatures w14:val="none"/>
        </w:rPr>
        <w:t xml:space="preserve"> punkte nurodytą terminą neatsiskaito su Paslaugų teikėju, šiam pareikalavus, privalo sumokėti 0,02 proc. (dvi šimtosios procento) dydžio delspinigius nuo nesumokėtos sumos už kiekvieną uždelstą dieną.</w:t>
      </w:r>
      <w:r w:rsidRPr="00896A67">
        <w:rPr>
          <w:rFonts w:ascii="Times New Roman" w:eastAsia="Times New Roman" w:hAnsi="Times New Roman" w:cs="Times New Roman"/>
          <w:kern w:val="0"/>
          <w:sz w:val="24"/>
          <w:szCs w:val="24"/>
          <w:lang w:eastAsia="lt-LT"/>
          <w14:ligatures w14:val="none"/>
        </w:rPr>
        <w:t xml:space="preserve"> </w:t>
      </w:r>
      <w:r w:rsidRPr="00896A67">
        <w:rPr>
          <w:rFonts w:ascii="Times New Roman" w:eastAsia="Times New Roman" w:hAnsi="Times New Roman" w:cs="Times New Roman"/>
          <w:bCs/>
          <w:kern w:val="0"/>
          <w:sz w:val="24"/>
          <w:szCs w:val="24"/>
          <w:lang w:eastAsia="lt-LT"/>
          <w14:ligatures w14:val="none"/>
        </w:rPr>
        <w:t>Užsakovas turi teisę išskaičiuoti netesybas ir kitus dėl Paslaugų teikėjo kaltės patirtus tiesioginius nuostolius iš Paslaugų teikėjui mokėtinų sumų, prieš tai raštu informavęs Paslaugų teikėją.</w:t>
      </w:r>
    </w:p>
    <w:p w14:paraId="698578F7" w14:textId="0AA82D95" w:rsidR="004965B8" w:rsidRDefault="004965B8" w:rsidP="004965B8">
      <w:pPr>
        <w:shd w:val="clear" w:color="auto" w:fill="FFFFFF" w:themeFill="background1"/>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7.6. </w:t>
      </w:r>
      <w:r w:rsidRPr="00C7373B">
        <w:rPr>
          <w:rFonts w:ascii="Times New Roman" w:eastAsia="Times New Roman" w:hAnsi="Times New Roman" w:cs="Times New Roman"/>
          <w:bCs/>
          <w:kern w:val="0"/>
          <w:sz w:val="24"/>
          <w:szCs w:val="24"/>
          <w:lang w:eastAsia="lt-LT"/>
          <w14:ligatures w14:val="none"/>
        </w:rPr>
        <w:t>Netesybų sumokėjimas neatleidžia Sutarties šalių nuo pareigos vykdyti Sutartyje prisiimtus įsipareigojimus.</w:t>
      </w:r>
    </w:p>
    <w:p w14:paraId="4362B509" w14:textId="77777777" w:rsidR="004965B8" w:rsidRDefault="004965B8" w:rsidP="004965B8">
      <w:pPr>
        <w:shd w:val="clear" w:color="auto" w:fill="FFFFFF" w:themeFill="background1"/>
        <w:spacing w:after="0" w:line="240" w:lineRule="auto"/>
        <w:jc w:val="both"/>
        <w:rPr>
          <w:rFonts w:ascii="Times New Roman" w:eastAsia="Times New Roman" w:hAnsi="Times New Roman" w:cs="Times New Roman"/>
          <w:bCs/>
          <w:kern w:val="0"/>
          <w:sz w:val="24"/>
          <w:szCs w:val="24"/>
          <w:lang w:eastAsia="lt-LT"/>
          <w14:ligatures w14:val="none"/>
        </w:rPr>
      </w:pPr>
    </w:p>
    <w:p w14:paraId="5B18486F" w14:textId="54DDC797" w:rsidR="004965B8" w:rsidRPr="004965B8" w:rsidRDefault="004965B8" w:rsidP="004965B8">
      <w:pPr>
        <w:shd w:val="clear" w:color="auto" w:fill="FFFFFF" w:themeFill="background1"/>
        <w:spacing w:after="0" w:line="240" w:lineRule="auto"/>
        <w:jc w:val="center"/>
        <w:rPr>
          <w:rFonts w:ascii="Times New Roman" w:eastAsia="Times New Roman" w:hAnsi="Times New Roman" w:cs="Times New Roman"/>
          <w:b/>
          <w:kern w:val="0"/>
          <w:sz w:val="24"/>
          <w:szCs w:val="24"/>
          <w:lang w:eastAsia="lt-LT"/>
          <w14:ligatures w14:val="none"/>
        </w:rPr>
      </w:pPr>
      <w:r w:rsidRPr="004965B8">
        <w:rPr>
          <w:rFonts w:ascii="Times New Roman" w:eastAsia="Times New Roman" w:hAnsi="Times New Roman" w:cs="Times New Roman"/>
          <w:b/>
          <w:kern w:val="0"/>
          <w:sz w:val="24"/>
          <w:szCs w:val="24"/>
          <w:lang w:eastAsia="lt-LT"/>
          <w14:ligatures w14:val="none"/>
        </w:rPr>
        <w:t>VIII SKYRIUS</w:t>
      </w:r>
    </w:p>
    <w:p w14:paraId="1629C1B0" w14:textId="419D5CF0" w:rsidR="004965B8" w:rsidRPr="004965B8" w:rsidRDefault="004965B8" w:rsidP="004965B8">
      <w:pPr>
        <w:shd w:val="clear" w:color="auto" w:fill="FFFFFF" w:themeFill="background1"/>
        <w:spacing w:after="0" w:line="240" w:lineRule="auto"/>
        <w:jc w:val="center"/>
        <w:rPr>
          <w:rFonts w:ascii="Times New Roman" w:eastAsia="Times New Roman" w:hAnsi="Times New Roman" w:cs="Times New Roman"/>
          <w:b/>
          <w:kern w:val="0"/>
          <w:sz w:val="24"/>
          <w:szCs w:val="24"/>
          <w:lang w:eastAsia="lt-LT"/>
          <w14:ligatures w14:val="none"/>
        </w:rPr>
      </w:pPr>
      <w:r w:rsidRPr="004965B8">
        <w:rPr>
          <w:rFonts w:ascii="Times New Roman" w:eastAsia="Times New Roman" w:hAnsi="Times New Roman" w:cs="Times New Roman"/>
          <w:b/>
          <w:kern w:val="0"/>
          <w:sz w:val="24"/>
          <w:szCs w:val="24"/>
          <w:lang w:eastAsia="lt-LT"/>
          <w14:ligatures w14:val="none"/>
        </w:rPr>
        <w:t>SUBTIEKĖJŲ BEI EKSPERTŲ PASITELKIMAS IR KEITIMAS</w:t>
      </w:r>
    </w:p>
    <w:p w14:paraId="1AB7A130" w14:textId="407E78CB" w:rsidR="004965B8" w:rsidRDefault="004965B8" w:rsidP="004965B8">
      <w:pPr>
        <w:spacing w:after="0" w:line="240" w:lineRule="auto"/>
        <w:jc w:val="both"/>
        <w:rPr>
          <w:rFonts w:ascii="Times New Roman" w:eastAsia="Times New Roman" w:hAnsi="Times New Roman" w:cs="Times New Roman"/>
          <w:kern w:val="0"/>
          <w:sz w:val="24"/>
          <w:szCs w:val="20"/>
          <w14:ligatures w14:val="none"/>
        </w:rPr>
      </w:pPr>
    </w:p>
    <w:p w14:paraId="3A724695" w14:textId="1A5A4FD4"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8.1. </w:t>
      </w:r>
      <w:r w:rsidRPr="00185141">
        <w:rPr>
          <w:rFonts w:ascii="Times New Roman" w:eastAsia="Times New Roman" w:hAnsi="Times New Roman" w:cs="Times New Roman"/>
          <w:kern w:val="0"/>
          <w:sz w:val="24"/>
          <w:szCs w:val="20"/>
          <w14:ligatures w14:val="none"/>
        </w:rPr>
        <w:t xml:space="preserve">Paslaugų teikėjo sutarties vykdymui pasitelkiami ūkio subjektai, kurių pajėgumais remiasi, ir (ar) subtiekėjai (kurių kvalifikacija Paslaugų teikėjas nesiremia), bei kokioms paslaugoms teikti jie yra pasitelkiami, nurodyta Paslaugų teikėjo pasiūlyme (priedas Nr. </w:t>
      </w:r>
      <w:r w:rsidR="003A4523">
        <w:rPr>
          <w:rFonts w:ascii="Times New Roman" w:eastAsia="Times New Roman" w:hAnsi="Times New Roman" w:cs="Times New Roman"/>
          <w:kern w:val="0"/>
          <w:sz w:val="24"/>
          <w:szCs w:val="20"/>
          <w14:ligatures w14:val="none"/>
        </w:rPr>
        <w:t>3</w:t>
      </w:r>
      <w:r w:rsidRPr="00185141">
        <w:rPr>
          <w:rFonts w:ascii="Times New Roman" w:eastAsia="Times New Roman" w:hAnsi="Times New Roman" w:cs="Times New Roman"/>
          <w:kern w:val="0"/>
          <w:sz w:val="24"/>
          <w:szCs w:val="20"/>
          <w14:ligatures w14:val="none"/>
        </w:rPr>
        <w:t>), kuris yra neatskiriama šios Sutarties dalis. Subtiekėjo pasitelkimas nekeičia Paslaugų teikėjo atsakomybės dėl Sutarties įvykdymo.</w:t>
      </w:r>
    </w:p>
    <w:p w14:paraId="4D0AA15D" w14:textId="05AD3640"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8.2. </w:t>
      </w:r>
      <w:r w:rsidRPr="00185141">
        <w:rPr>
          <w:rFonts w:ascii="Times New Roman" w:eastAsia="Times New Roman" w:hAnsi="Times New Roman" w:cs="Times New Roman"/>
          <w:kern w:val="0"/>
          <w:sz w:val="24"/>
          <w:szCs w:val="20"/>
          <w14:ligatures w14:val="none"/>
        </w:rPr>
        <w:t>Subtiekėjų/ūkio subjektų, kurių pajėgumais Paslaugų teikėjas remiasi, ir ekspertų keitimo tvarka:</w:t>
      </w:r>
    </w:p>
    <w:p w14:paraId="2BDD4175" w14:textId="42E973A6"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8.2.1. </w:t>
      </w:r>
      <w:r w:rsidRPr="00185141">
        <w:rPr>
          <w:rFonts w:ascii="Times New Roman" w:eastAsia="Times New Roman" w:hAnsi="Times New Roman" w:cs="Times New Roman"/>
          <w:kern w:val="0"/>
          <w:sz w:val="24"/>
          <w:szCs w:val="20"/>
          <w14:ligatures w14:val="none"/>
        </w:rPr>
        <w:t>Sutarties vykdymo metu, kai subtiekėjai/ūkio subjektai, kurių pajėgumais Paslaugų teikėjas remiasi, netinkamai vykdo įsipareigojimus, taip pat tuo atveju, kai subtiekėjai/ūkio subjektai, kurių pajėgumais Paslaugų teikėjas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Paslaugų teikėjas Užsakovo reikalavimu privalo nedelsiant, tačiau ne vėliau kaip per Užsakovo nurodytą terminą, pakeisti subtiekėjus/ūkio subjektus, kurių pajėgumais Paslaugų teikėjas remiasi, į naujus subtiekėjus/ūkio subjektus, kurių pajėgumais Paslaugų teikėjas remiasi. Keičiant ūkio subjektą, kurio pajėgumais Paslaugų teikėjas remiasi, jis turi atitikti kvalifikacijos reikalavimus. Jei Paslaugų teikėjas per Užsakovo nurodytą terminą nepakeičia ūkio subjekto, kurio pajėgumais Paslaugų teikėjas remiasi, į naują ūkio subjektą, kurio pajėgumais Paslaugų teikėjas remiasi, kuris atitinka kvalifikacijos reikalavimus, Sutartis nutraukiama</w:t>
      </w:r>
      <w:r>
        <w:rPr>
          <w:rFonts w:ascii="Times New Roman" w:eastAsia="Times New Roman" w:hAnsi="Times New Roman" w:cs="Times New Roman"/>
          <w:kern w:val="0"/>
          <w:sz w:val="24"/>
          <w:szCs w:val="20"/>
          <w14:ligatures w14:val="none"/>
        </w:rPr>
        <w:t>;</w:t>
      </w:r>
    </w:p>
    <w:p w14:paraId="6224E2B8" w14:textId="1B38D9B9"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8.2.2. </w:t>
      </w:r>
      <w:r w:rsidRPr="00185141">
        <w:rPr>
          <w:rFonts w:ascii="Times New Roman" w:eastAsia="Times New Roman" w:hAnsi="Times New Roman" w:cs="Times New Roman"/>
          <w:kern w:val="0"/>
          <w:sz w:val="24"/>
          <w:szCs w:val="20"/>
          <w14:ligatures w14:val="none"/>
        </w:rPr>
        <w:t>Sutarties vykdymo metu Paslaugų teikėjas turi teisę pakeisti subtiekėjus/ūkio subjektus, kurių pajėgumais Paslaugų teikėjas remiasi, gavęs išankstinį rašytinį Užsakovo sutikimą. Apie tai Paslaugų teikėjas iš anksto raštu turi informuoti Užsakovą, nurodydamas subtiekėjų/ūkio subjektų, kurių pajėgumais Paslaugų teikėjas remiasi, pakeitimo priežastis ir siūlomus būsimus subtiekėjus/ūkio subjektus, kurių pajėgumais Paslaugų teikėjas remiasi. Kartu su informacija apie keičiamus Paslaugų teikėjo pasiūlyme nurodytus ūkio subjektus, kurių pajėgumais Paslaugų teikėjas remiasi, pateikiami jų atitiktį kvalifikacijos reikalavimams patvirtinantys dokumentai tai dienai, kai Paslaugų teikėjas kreipiasi į Užsakovą su prašymu pakeisti ūkio subjektą, kurio pajėgumais Paslaugų teikėjas remiasi</w:t>
      </w:r>
      <w:r>
        <w:rPr>
          <w:rFonts w:ascii="Times New Roman" w:eastAsia="Times New Roman" w:hAnsi="Times New Roman" w:cs="Times New Roman"/>
          <w:kern w:val="0"/>
          <w:sz w:val="24"/>
          <w:szCs w:val="20"/>
          <w14:ligatures w14:val="none"/>
        </w:rPr>
        <w:t>;</w:t>
      </w:r>
    </w:p>
    <w:p w14:paraId="3C1A960B" w14:textId="26B80698"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8.2.3. </w:t>
      </w:r>
      <w:r w:rsidRPr="00185141">
        <w:rPr>
          <w:rFonts w:ascii="Times New Roman" w:eastAsia="Times New Roman" w:hAnsi="Times New Roman" w:cs="Times New Roman"/>
          <w:kern w:val="0"/>
          <w:sz w:val="24"/>
          <w:szCs w:val="20"/>
          <w14:ligatures w14:val="none"/>
        </w:rPr>
        <w:t>subtiekėjų/ekspertų/ūkio subjektų, kurių pajėgumais Paslaugų teikėjas remiasi, pakeitimai įforminami Paslaugų teikėjo ir Užsakovo rašytiniais susitarimais, kurie yra neatsiejama Sutarties dalis. Paslaugų teikėjas bet kokiu atveju atsako už visus pagal Sutartį prisiimtus įsipareigojimus, nepaisant to, ar jiems vykdyti bus pasitelkiami tretieji asmenys</w:t>
      </w:r>
      <w:r>
        <w:rPr>
          <w:rFonts w:ascii="Times New Roman" w:eastAsia="Times New Roman" w:hAnsi="Times New Roman" w:cs="Times New Roman"/>
          <w:kern w:val="0"/>
          <w:sz w:val="24"/>
          <w:szCs w:val="20"/>
          <w14:ligatures w14:val="none"/>
        </w:rPr>
        <w:t>;</w:t>
      </w:r>
    </w:p>
    <w:p w14:paraId="62FAFEBC" w14:textId="581FCFDB"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lastRenderedPageBreak/>
        <w:t xml:space="preserve">8.2.4. </w:t>
      </w:r>
      <w:r w:rsidRPr="00185141">
        <w:rPr>
          <w:rFonts w:ascii="Times New Roman" w:eastAsia="Times New Roman" w:hAnsi="Times New Roman" w:cs="Times New Roman"/>
          <w:kern w:val="0"/>
          <w:sz w:val="24"/>
          <w:szCs w:val="20"/>
          <w14:ligatures w14:val="none"/>
        </w:rPr>
        <w:t xml:space="preserve">Sutarties vykdymo metu Paslaugų teikėjas turi teisę pakeisti Sutarties 4 priede „Ekspertų sąrašas“ nurodytus ekspertus gavęs Užsakovo išankstinį raštišką sutikimą. Paslaugų teikėjas per Užsakovo nurodytą terminą privalo pakeisti ekspertus esant šioms aplinkybėms: ekspertas netinkamai vykdo įsipareigojimus, nutrūkus eksperto darbo santykiams su Paslaugų teikėju, esant kitoms aplinkybėms ekspertas negali tinkamai teikti paslaugų (pavyzdžiui, eksperto ligos, mirties atveju ar esant kitoms svarbioms nedarbingumą įtakojančioms aplinkybėms). Prireikus keisti pasiūlyme nurodytus ekspertus, Paslaugų teikėjas </w:t>
      </w:r>
      <w:r w:rsidR="00456EA6" w:rsidRPr="00456EA6">
        <w:rPr>
          <w:rFonts w:ascii="Times New Roman" w:eastAsia="Times New Roman" w:hAnsi="Times New Roman" w:cs="Times New Roman"/>
          <w:kern w:val="0"/>
          <w:sz w:val="24"/>
          <w:szCs w:val="20"/>
          <w14:ligatures w14:val="none"/>
        </w:rPr>
        <w:t>ne vėliau kaip prieš 3 darbo dienas</w:t>
      </w:r>
      <w:r w:rsidRPr="00185141">
        <w:rPr>
          <w:rFonts w:ascii="Times New Roman" w:eastAsia="Times New Roman" w:hAnsi="Times New Roman" w:cs="Times New Roman"/>
          <w:kern w:val="0"/>
          <w:sz w:val="24"/>
          <w:szCs w:val="20"/>
          <w14:ligatures w14:val="none"/>
        </w:rPr>
        <w:t xml:space="preserve"> raštu turi informuoti Užsakovą, nurodydamas eksperto (-ų) pakeitimo priežastis ir naują (-us) ekspertą (-us), kartu pateikdamas ne žemesnę nei pirkimo dokumentuose nurodytą eksperto (-ų) kvalifikaciją patvirtinančius dokumentus. Prieš keičiant tokį (-ius) ekspertą (-us) Sutarties vykdymo metu, Paslaugų teikėjas turės pateikti siūlomo (-ų) ekspertų (-ų) kvalifikaciją įrodančius dokumentus Užsakovui derinimui. Jei Paslaugų teikėjas per Užsakovo nurodytą terminą nepakeičia eksperto nauju ekspertu, atitinkančiu kvalifikacijos reikalavimus, Užsakovas turi teisę nutraukti Sutartį</w:t>
      </w:r>
      <w:r>
        <w:rPr>
          <w:rFonts w:ascii="Times New Roman" w:eastAsia="Times New Roman" w:hAnsi="Times New Roman" w:cs="Times New Roman"/>
          <w:kern w:val="0"/>
          <w:sz w:val="24"/>
          <w:szCs w:val="20"/>
          <w14:ligatures w14:val="none"/>
        </w:rPr>
        <w:t>;</w:t>
      </w:r>
    </w:p>
    <w:p w14:paraId="520B4ADD" w14:textId="0E7BD7B4" w:rsidR="00185141" w:rsidRPr="00185141"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8.2.5. </w:t>
      </w:r>
      <w:r w:rsidRPr="00185141">
        <w:rPr>
          <w:rFonts w:ascii="Times New Roman" w:eastAsia="Times New Roman" w:hAnsi="Times New Roman" w:cs="Times New Roman"/>
          <w:kern w:val="0"/>
          <w:sz w:val="24"/>
          <w:szCs w:val="20"/>
          <w14:ligatures w14:val="none"/>
        </w:rPr>
        <w:t>papildomas išlaidas, patirtas dėl subtiekėjų/ūkio subjektų, kurių pajėgumais Paslaugų teikėjas remiasi, ir ekspertų keitimo, atlygina Paslaugų teikėjas</w:t>
      </w:r>
      <w:r>
        <w:rPr>
          <w:rFonts w:ascii="Times New Roman" w:eastAsia="Times New Roman" w:hAnsi="Times New Roman" w:cs="Times New Roman"/>
          <w:kern w:val="0"/>
          <w:sz w:val="24"/>
          <w:szCs w:val="20"/>
          <w14:ligatures w14:val="none"/>
        </w:rPr>
        <w:t>;</w:t>
      </w:r>
    </w:p>
    <w:p w14:paraId="12822D9D" w14:textId="2E1A70F1" w:rsidR="004965B8" w:rsidRPr="004965B8" w:rsidRDefault="00185141" w:rsidP="00185141">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8.2.6. </w:t>
      </w:r>
      <w:r w:rsidRPr="00185141">
        <w:rPr>
          <w:rFonts w:ascii="Times New Roman" w:eastAsia="Times New Roman" w:hAnsi="Times New Roman" w:cs="Times New Roman"/>
          <w:kern w:val="0"/>
          <w:sz w:val="24"/>
          <w:szCs w:val="20"/>
          <w14:ligatures w14:val="none"/>
        </w:rPr>
        <w:t>subtiekėjų/ūkio subjektų, kurių pajėgumais Paslaugų teikėjas remiasi, ir ekspertų keitimo metu Paslaugų teikėjas privalo užtikrinti nenutrūkstamą Paslaugų teikimą.</w:t>
      </w:r>
    </w:p>
    <w:p w14:paraId="1D7B2182" w14:textId="77777777" w:rsidR="00082E33" w:rsidRDefault="00082E33" w:rsidP="00757D61">
      <w:pPr>
        <w:spacing w:after="0" w:line="240" w:lineRule="auto"/>
        <w:ind w:left="567"/>
        <w:jc w:val="both"/>
        <w:rPr>
          <w:rFonts w:ascii="Times New Roman" w:eastAsia="Times New Roman" w:hAnsi="Times New Roman" w:cs="Times New Roman"/>
          <w:b/>
          <w:kern w:val="0"/>
          <w:sz w:val="24"/>
          <w:szCs w:val="24"/>
          <w:highlight w:val="yellow"/>
          <w14:ligatures w14:val="none"/>
        </w:rPr>
      </w:pPr>
    </w:p>
    <w:p w14:paraId="30A74434" w14:textId="14E94845" w:rsidR="006243A4" w:rsidRDefault="006243A4" w:rsidP="006243A4">
      <w:pPr>
        <w:spacing w:after="0" w:line="240" w:lineRule="auto"/>
        <w:ind w:left="567"/>
        <w:jc w:val="center"/>
        <w:rPr>
          <w:rFonts w:ascii="Times New Roman" w:eastAsia="Times New Roman" w:hAnsi="Times New Roman" w:cs="Times New Roman"/>
          <w:b/>
          <w:kern w:val="0"/>
          <w:sz w:val="24"/>
          <w:szCs w:val="24"/>
          <w14:ligatures w14:val="none"/>
        </w:rPr>
      </w:pPr>
      <w:r w:rsidRPr="006243A4">
        <w:rPr>
          <w:rFonts w:ascii="Times New Roman" w:eastAsia="Times New Roman" w:hAnsi="Times New Roman" w:cs="Times New Roman"/>
          <w:b/>
          <w:kern w:val="0"/>
          <w:sz w:val="24"/>
          <w:szCs w:val="24"/>
          <w14:ligatures w14:val="none"/>
        </w:rPr>
        <w:t>IX</w:t>
      </w:r>
      <w:r>
        <w:rPr>
          <w:rFonts w:ascii="Times New Roman" w:eastAsia="Times New Roman" w:hAnsi="Times New Roman" w:cs="Times New Roman"/>
          <w:b/>
          <w:kern w:val="0"/>
          <w:sz w:val="24"/>
          <w:szCs w:val="24"/>
          <w14:ligatures w14:val="none"/>
        </w:rPr>
        <w:t xml:space="preserve"> SKYRIUS</w:t>
      </w:r>
    </w:p>
    <w:p w14:paraId="3C508487" w14:textId="1C28BCDA" w:rsidR="006243A4" w:rsidRDefault="006243A4" w:rsidP="006243A4">
      <w:pPr>
        <w:spacing w:after="0" w:line="240" w:lineRule="auto"/>
        <w:ind w:left="567"/>
        <w:jc w:val="center"/>
        <w:rPr>
          <w:rFonts w:ascii="Times New Roman" w:eastAsia="Times New Roman" w:hAnsi="Times New Roman" w:cs="Times New Roman"/>
          <w:b/>
          <w:kern w:val="0"/>
          <w:sz w:val="24"/>
          <w:szCs w:val="24"/>
          <w14:ligatures w14:val="none"/>
        </w:rPr>
      </w:pPr>
      <w:r w:rsidRPr="006243A4">
        <w:rPr>
          <w:rFonts w:ascii="Times New Roman" w:eastAsia="Times New Roman" w:hAnsi="Times New Roman" w:cs="Times New Roman"/>
          <w:b/>
          <w:kern w:val="0"/>
          <w:sz w:val="24"/>
          <w:szCs w:val="24"/>
          <w14:ligatures w14:val="none"/>
        </w:rPr>
        <w:t>NENUGALIMOS JĖGOS (FORCE MAJEURE) APLINKYBĖS</w:t>
      </w:r>
    </w:p>
    <w:p w14:paraId="0766C1B7" w14:textId="77777777" w:rsidR="006243A4" w:rsidRDefault="006243A4" w:rsidP="006243A4">
      <w:pPr>
        <w:spacing w:after="0" w:line="240" w:lineRule="auto"/>
        <w:ind w:left="567"/>
        <w:jc w:val="center"/>
        <w:rPr>
          <w:rFonts w:ascii="Times New Roman" w:eastAsia="Times New Roman" w:hAnsi="Times New Roman" w:cs="Times New Roman"/>
          <w:b/>
          <w:kern w:val="0"/>
          <w:sz w:val="24"/>
          <w:szCs w:val="24"/>
          <w14:ligatures w14:val="none"/>
        </w:rPr>
      </w:pPr>
    </w:p>
    <w:p w14:paraId="68CC3E64" w14:textId="39A2E309" w:rsidR="006243A4" w:rsidRPr="006243A4" w:rsidRDefault="006243A4" w:rsidP="006243A4">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9.1. </w:t>
      </w:r>
      <w:r w:rsidRPr="006243A4">
        <w:rPr>
          <w:rFonts w:ascii="Times New Roman" w:eastAsia="Times New Roman" w:hAnsi="Times New Roman" w:cs="Times New Roman"/>
          <w:bCs/>
          <w:kern w:val="0"/>
          <w:sz w:val="24"/>
          <w:szCs w:val="24"/>
          <w14:ligatures w14:val="none"/>
        </w:rPr>
        <w:t>Nė viena iš Šalių nebus laikoma nevykdančia Sutarties įsipareigojimų, jei kyla nenugalimos jėgos (force majeure) aplinkybės.</w:t>
      </w:r>
    </w:p>
    <w:p w14:paraId="7E826215" w14:textId="704B530F" w:rsidR="006243A4" w:rsidRPr="006243A4" w:rsidRDefault="006243A4" w:rsidP="006243A4">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9.2. </w:t>
      </w:r>
      <w:r w:rsidRPr="006243A4">
        <w:rPr>
          <w:rFonts w:ascii="Times New Roman" w:eastAsia="Times New Roman" w:hAnsi="Times New Roman" w:cs="Times New Roman"/>
          <w:bCs/>
          <w:kern w:val="0"/>
          <w:sz w:val="24"/>
          <w:szCs w:val="24"/>
          <w14:ligatures w14:val="none"/>
        </w:rPr>
        <w:t xml:space="preserve">Įvykus nenugalimos jėgos (force majeure) aplinkybėms, Šalys vadovaujasi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w:t>
      </w:r>
    </w:p>
    <w:p w14:paraId="17054623" w14:textId="5ABFE498" w:rsidR="006243A4" w:rsidRDefault="006243A4" w:rsidP="006243A4">
      <w:p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9.3. </w:t>
      </w:r>
      <w:r w:rsidRPr="006243A4">
        <w:rPr>
          <w:rFonts w:ascii="Times New Roman" w:eastAsia="Times New Roman" w:hAnsi="Times New Roman" w:cs="Times New Roman"/>
          <w:bCs/>
          <w:kern w:val="0"/>
          <w:sz w:val="24"/>
          <w:szCs w:val="24"/>
          <w14:ligatures w14:val="none"/>
        </w:rPr>
        <w:t>Šalys, viena kitą raštu, elektroniniu paštu informuoja apie nenugalimos jėgos (force majeure) aplinkybes nedelsiant, bet ne vėliau kaip per 3 darbo dienas nuo tokių aplinkybių atsiradimo ar paaiškėjimo dienos, pateikdamos įrodymus, kad ėmėsi visų pagrįstų atsargumo priemonių ir dėjo visas pastangas, kad sumažintų išlaidas ar neigiamas pasekmes, informuoja apie planuojamų įsipareigojimų įvykdymo terminą.</w:t>
      </w:r>
    </w:p>
    <w:p w14:paraId="49E186BD" w14:textId="77777777" w:rsidR="006243A4" w:rsidRDefault="006243A4" w:rsidP="006243A4">
      <w:pPr>
        <w:spacing w:after="0" w:line="240" w:lineRule="auto"/>
        <w:jc w:val="both"/>
        <w:rPr>
          <w:rFonts w:ascii="Times New Roman" w:eastAsia="Times New Roman" w:hAnsi="Times New Roman" w:cs="Times New Roman"/>
          <w:bCs/>
          <w:kern w:val="0"/>
          <w:sz w:val="24"/>
          <w:szCs w:val="24"/>
          <w14:ligatures w14:val="none"/>
        </w:rPr>
      </w:pPr>
    </w:p>
    <w:p w14:paraId="14B0CEBD" w14:textId="64036BE1" w:rsidR="006243A4" w:rsidRPr="006243A4" w:rsidRDefault="006243A4" w:rsidP="006243A4">
      <w:pPr>
        <w:spacing w:after="0" w:line="240" w:lineRule="auto"/>
        <w:jc w:val="center"/>
        <w:rPr>
          <w:rFonts w:ascii="Times New Roman" w:eastAsia="Times New Roman" w:hAnsi="Times New Roman" w:cs="Times New Roman"/>
          <w:b/>
          <w:kern w:val="0"/>
          <w:sz w:val="24"/>
          <w:szCs w:val="24"/>
          <w14:ligatures w14:val="none"/>
        </w:rPr>
      </w:pPr>
      <w:r w:rsidRPr="006243A4">
        <w:rPr>
          <w:rFonts w:ascii="Times New Roman" w:eastAsia="Times New Roman" w:hAnsi="Times New Roman" w:cs="Times New Roman"/>
          <w:b/>
          <w:kern w:val="0"/>
          <w:sz w:val="24"/>
          <w:szCs w:val="24"/>
          <w14:ligatures w14:val="none"/>
        </w:rPr>
        <w:t>X SKYRIUS</w:t>
      </w:r>
    </w:p>
    <w:p w14:paraId="4A8E9DE8" w14:textId="025C707B" w:rsidR="006243A4" w:rsidRPr="006243A4" w:rsidRDefault="006243A4" w:rsidP="006243A4">
      <w:pPr>
        <w:spacing w:after="0" w:line="240" w:lineRule="auto"/>
        <w:jc w:val="center"/>
        <w:rPr>
          <w:rFonts w:ascii="Times New Roman" w:eastAsia="Times New Roman" w:hAnsi="Times New Roman" w:cs="Times New Roman"/>
          <w:b/>
          <w:kern w:val="0"/>
          <w:sz w:val="24"/>
          <w:szCs w:val="24"/>
          <w14:ligatures w14:val="none"/>
        </w:rPr>
      </w:pPr>
      <w:r w:rsidRPr="006243A4">
        <w:rPr>
          <w:rFonts w:ascii="Times New Roman" w:eastAsia="Times New Roman" w:hAnsi="Times New Roman" w:cs="Times New Roman"/>
          <w:b/>
          <w:kern w:val="0"/>
          <w:sz w:val="24"/>
          <w:szCs w:val="24"/>
          <w14:ligatures w14:val="none"/>
        </w:rPr>
        <w:t>ASMENS DUOMENŲ TVARKYMAS</w:t>
      </w:r>
    </w:p>
    <w:p w14:paraId="7DDB0825" w14:textId="77777777" w:rsidR="006243A4" w:rsidRDefault="006243A4" w:rsidP="00757D61">
      <w:pPr>
        <w:spacing w:after="0" w:line="240" w:lineRule="auto"/>
        <w:ind w:left="567"/>
        <w:jc w:val="both"/>
        <w:rPr>
          <w:rFonts w:ascii="Times New Roman" w:eastAsia="Times New Roman" w:hAnsi="Times New Roman" w:cs="Times New Roman"/>
          <w:b/>
          <w:kern w:val="0"/>
          <w:sz w:val="24"/>
          <w:szCs w:val="24"/>
          <w:highlight w:val="yellow"/>
          <w14:ligatures w14:val="none"/>
        </w:rPr>
      </w:pPr>
    </w:p>
    <w:p w14:paraId="1B6CE1A4" w14:textId="5C52766A" w:rsidR="006243A4" w:rsidRPr="003E2934" w:rsidRDefault="006243A4" w:rsidP="006243A4">
      <w:pPr>
        <w:tabs>
          <w:tab w:val="num" w:pos="709"/>
          <w:tab w:val="left" w:pos="993"/>
        </w:tabs>
        <w:spacing w:after="0" w:line="240" w:lineRule="auto"/>
        <w:contextualSpacing/>
        <w:jc w:val="both"/>
        <w:rPr>
          <w:rFonts w:ascii="Times New Roman" w:hAnsi="Times New Roman"/>
          <w:b/>
          <w:bCs/>
          <w:sz w:val="24"/>
          <w:szCs w:val="24"/>
        </w:rPr>
      </w:pPr>
      <w:r w:rsidRPr="006243A4">
        <w:rPr>
          <w:rFonts w:ascii="Times New Roman" w:eastAsia="Times New Roman" w:hAnsi="Times New Roman" w:cs="Times New Roman"/>
          <w:bCs/>
          <w:kern w:val="0"/>
          <w:sz w:val="24"/>
          <w:szCs w:val="24"/>
          <w14:ligatures w14:val="none"/>
        </w:rPr>
        <w:t>10</w:t>
      </w:r>
      <w:r>
        <w:rPr>
          <w:rFonts w:ascii="Times New Roman" w:eastAsia="Times New Roman" w:hAnsi="Times New Roman" w:cs="Times New Roman"/>
          <w:bCs/>
          <w:kern w:val="0"/>
          <w:sz w:val="24"/>
          <w:szCs w:val="24"/>
          <w14:ligatures w14:val="none"/>
        </w:rPr>
        <w:t>.</w:t>
      </w:r>
      <w:r w:rsidR="0040009C">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3E2934">
        <w:rPr>
          <w:rFonts w:ascii="Times New Roman" w:hAnsi="Times New Roman"/>
          <w:b/>
          <w:bCs/>
          <w:sz w:val="24"/>
          <w:szCs w:val="24"/>
        </w:rPr>
        <w:t>Šalys įsipareigoja:</w:t>
      </w:r>
    </w:p>
    <w:p w14:paraId="3B190135" w14:textId="0A81ED1B" w:rsidR="006243A4" w:rsidRPr="004A6B4C" w:rsidRDefault="0040009C" w:rsidP="006243A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10.1.1. </w:t>
      </w:r>
      <w:r w:rsidR="006243A4" w:rsidRPr="004A6B4C">
        <w:rPr>
          <w:rFonts w:ascii="Times New Roman" w:hAnsi="Times New Roman"/>
          <w:sz w:val="24"/>
          <w:szCs w:val="24"/>
        </w:rPr>
        <w:t>vykdant Sutartį ir įgyvendinant Projektą sužinotus ir (ar) gautus asmens duomenis tvarkyti vadovaudamiesi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ir apsaugą;</w:t>
      </w:r>
    </w:p>
    <w:p w14:paraId="0E660993" w14:textId="77777777" w:rsidR="0040009C" w:rsidRDefault="0040009C" w:rsidP="006243A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10.1.2. </w:t>
      </w:r>
      <w:r w:rsidR="006243A4" w:rsidRPr="004A6B4C">
        <w:rPr>
          <w:rFonts w:ascii="Times New Roman" w:hAnsi="Times New Roman"/>
          <w:sz w:val="24"/>
          <w:szCs w:val="24"/>
        </w:rPr>
        <w:t>Projekto įgyvendinimo ir Sutarties vykdymo metu gautus asmens duomenis tvarkyti tik tiek, kiek yra būtina Projekto įgyvendinimo ir Sutarties vykdymo tikslais;</w:t>
      </w:r>
    </w:p>
    <w:p w14:paraId="242E9622" w14:textId="573B20E5" w:rsidR="006243A4" w:rsidRPr="004A6B4C" w:rsidRDefault="0040009C" w:rsidP="006243A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10.1.3. </w:t>
      </w:r>
      <w:r w:rsidR="006243A4" w:rsidRPr="004A6B4C">
        <w:rPr>
          <w:rFonts w:ascii="Times New Roman" w:hAnsi="Times New Roman"/>
          <w:sz w:val="24"/>
          <w:szCs w:val="24"/>
        </w:rPr>
        <w:t>Projekto įgyvendinimo ir Sutarties vykdymo metu gautus asmens duomenis saugoti ne ilgiau nei to reikalauja duomenų tvarkymo tikslai ar teisės aktai;</w:t>
      </w:r>
    </w:p>
    <w:p w14:paraId="2A426674" w14:textId="299C2D9F" w:rsidR="006243A4" w:rsidRPr="004A6B4C" w:rsidRDefault="0040009C" w:rsidP="006243A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10.1.4. </w:t>
      </w:r>
      <w:r w:rsidR="006243A4" w:rsidRPr="004A6B4C">
        <w:rPr>
          <w:rFonts w:ascii="Times New Roman" w:hAnsi="Times New Roman"/>
          <w:sz w:val="24"/>
          <w:szCs w:val="24"/>
        </w:rPr>
        <w:t>užtikrinti, kad asmens duomenis tvarkantys, prieigą prie jų turintys Šalių darbuotojai ar kiti asmenys būtų įsipareigoję užtikrinti jų konfidencialumą ir saugumą;</w:t>
      </w:r>
    </w:p>
    <w:p w14:paraId="50612A49" w14:textId="6E368857" w:rsidR="006243A4" w:rsidRDefault="0040009C" w:rsidP="006243A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10.1.5. </w:t>
      </w:r>
      <w:r w:rsidR="006243A4" w:rsidRPr="004A6B4C">
        <w:rPr>
          <w:rFonts w:ascii="Times New Roman" w:hAnsi="Times New Roman"/>
          <w:sz w:val="24"/>
          <w:szCs w:val="24"/>
        </w:rPr>
        <w:t>asmens duomenis paskirti tvarkyti tik tiems asmenims, kuriems jie yra būtini funkcijų vykdymui;</w:t>
      </w:r>
    </w:p>
    <w:p w14:paraId="4B0D472B" w14:textId="77777777" w:rsidR="0040009C"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10.1.6. </w:t>
      </w:r>
      <w:r w:rsidR="006243A4" w:rsidRPr="004A6B4C">
        <w:rPr>
          <w:rFonts w:ascii="Times New Roman" w:hAnsi="Times New Roman"/>
          <w:sz w:val="24"/>
          <w:szCs w:val="24"/>
        </w:rPr>
        <w:t>neatskleisti ir nesuteikti jokių galimybių tretiesiems asmenims bet kokia forma susipažinti su gaunamais asmens duomenimis, jei kitaip nenustato Lietuvos Respublikos įstatymai;</w:t>
      </w:r>
    </w:p>
    <w:p w14:paraId="3E3F1A3B" w14:textId="48F9778D" w:rsidR="006243A4"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10.1.7. </w:t>
      </w:r>
      <w:r w:rsidR="006243A4" w:rsidRPr="004A6B4C">
        <w:rPr>
          <w:rFonts w:ascii="Times New Roman" w:hAnsi="Times New Roman"/>
          <w:sz w:val="24"/>
          <w:szCs w:val="24"/>
        </w:rPr>
        <w:t>savo lėšomis įgyvendinti tinkamas technines ir organizacines priemones pagal Sutartį ir Projektą gautų asmens duomenų saugumo užtikrinimui.</w:t>
      </w:r>
    </w:p>
    <w:p w14:paraId="42744038" w14:textId="77777777" w:rsidR="0040009C" w:rsidRDefault="0040009C" w:rsidP="0040009C">
      <w:pPr>
        <w:tabs>
          <w:tab w:val="num" w:pos="709"/>
          <w:tab w:val="left" w:pos="993"/>
        </w:tabs>
        <w:spacing w:after="0" w:line="240" w:lineRule="auto"/>
        <w:contextualSpacing/>
        <w:jc w:val="both"/>
        <w:rPr>
          <w:rFonts w:ascii="Times New Roman" w:hAnsi="Times New Roman"/>
          <w:sz w:val="24"/>
          <w:szCs w:val="24"/>
        </w:rPr>
      </w:pPr>
    </w:p>
    <w:p w14:paraId="58F8C915" w14:textId="1F42A499" w:rsidR="0040009C" w:rsidRPr="0040009C" w:rsidRDefault="0040009C" w:rsidP="0040009C">
      <w:pPr>
        <w:tabs>
          <w:tab w:val="num" w:pos="709"/>
          <w:tab w:val="left" w:pos="993"/>
        </w:tabs>
        <w:spacing w:after="0" w:line="240" w:lineRule="auto"/>
        <w:contextualSpacing/>
        <w:jc w:val="center"/>
        <w:rPr>
          <w:rFonts w:ascii="Times New Roman" w:hAnsi="Times New Roman"/>
          <w:b/>
          <w:bCs/>
          <w:sz w:val="24"/>
          <w:szCs w:val="24"/>
        </w:rPr>
      </w:pPr>
      <w:r w:rsidRPr="0040009C">
        <w:rPr>
          <w:rFonts w:ascii="Times New Roman" w:hAnsi="Times New Roman"/>
          <w:b/>
          <w:bCs/>
          <w:sz w:val="24"/>
          <w:szCs w:val="24"/>
        </w:rPr>
        <w:t>XI SKYRIUS</w:t>
      </w:r>
    </w:p>
    <w:p w14:paraId="6C64875A" w14:textId="385FC622" w:rsidR="0040009C" w:rsidRDefault="0040009C" w:rsidP="0040009C">
      <w:pPr>
        <w:tabs>
          <w:tab w:val="num" w:pos="709"/>
          <w:tab w:val="left" w:pos="993"/>
        </w:tabs>
        <w:spacing w:after="0" w:line="240" w:lineRule="auto"/>
        <w:contextualSpacing/>
        <w:jc w:val="center"/>
        <w:rPr>
          <w:rFonts w:ascii="Times New Roman" w:hAnsi="Times New Roman"/>
          <w:sz w:val="24"/>
          <w:szCs w:val="24"/>
        </w:rPr>
      </w:pPr>
      <w:r w:rsidRPr="0040009C">
        <w:rPr>
          <w:rFonts w:ascii="Times New Roman" w:hAnsi="Times New Roman"/>
          <w:b/>
          <w:bCs/>
          <w:sz w:val="24"/>
          <w:szCs w:val="24"/>
          <w:lang w:val="en-US"/>
        </w:rPr>
        <w:t>KONFIDENCIALUMAS</w:t>
      </w:r>
    </w:p>
    <w:p w14:paraId="492294CC" w14:textId="77777777" w:rsidR="0040009C" w:rsidRDefault="0040009C" w:rsidP="0040009C">
      <w:pPr>
        <w:tabs>
          <w:tab w:val="num" w:pos="709"/>
          <w:tab w:val="left" w:pos="993"/>
        </w:tabs>
        <w:spacing w:after="0" w:line="240" w:lineRule="auto"/>
        <w:contextualSpacing/>
        <w:jc w:val="center"/>
        <w:rPr>
          <w:rFonts w:ascii="Times New Roman" w:hAnsi="Times New Roman"/>
          <w:sz w:val="24"/>
          <w:szCs w:val="24"/>
        </w:rPr>
      </w:pPr>
    </w:p>
    <w:p w14:paraId="161FF61A" w14:textId="77777777" w:rsidR="0040009C" w:rsidRPr="0040009C"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11.1. </w:t>
      </w:r>
      <w:r w:rsidRPr="0040009C">
        <w:rPr>
          <w:rFonts w:ascii="Times New Roman" w:hAnsi="Times New Roman"/>
          <w:sz w:val="24"/>
          <w:szCs w:val="24"/>
        </w:rPr>
        <w:t>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6330FFC3" w14:textId="1D539FD6" w:rsidR="0040009C" w:rsidRPr="0040009C"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11.2. </w:t>
      </w:r>
      <w:r w:rsidRPr="0040009C">
        <w:rPr>
          <w:rFonts w:ascii="Times New Roman" w:hAnsi="Times New Roman"/>
          <w:sz w:val="24"/>
          <w:szCs w:val="24"/>
        </w:rPr>
        <w:t xml:space="preserve">Paslaugų teikėjas įsipareigoja be Užsakovo rašytinio sutikimo neatskleisti, neperduoti ar kitokiu būdu neperleisti tretiesiems asmenims jokios iš Užsakovo ir/ar Paslaugų gavėjo gautos informacijos, taip pat informacijos, kurią jis sukuria vykdydamas Sutartį (nepriklausomai nuo informacijos formos), taip pat Sutarties sąlygų (išskyrus tas sąlygas, kurios buvo paskelbtos viešai) (toliau – Konfidenciali informacija). </w:t>
      </w:r>
    </w:p>
    <w:p w14:paraId="69D0BE25" w14:textId="4057561C" w:rsidR="0040009C" w:rsidRPr="0040009C"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11.3. </w:t>
      </w:r>
      <w:r w:rsidRPr="0040009C">
        <w:rPr>
          <w:rFonts w:ascii="Times New Roman" w:hAnsi="Times New Roman"/>
          <w:sz w:val="24"/>
          <w:szCs w:val="24"/>
        </w:rPr>
        <w:t>Pareiga neatskleisti Konfidencialios informacijos galioja visą Sutarties galiojimo laikotarpį ir 5 (penkerius) metus po galutinio mokėjimo, atlikto pasibaigus Projektui. Šis reikalavimas netaikomas informacijai, kuri: (1) yra/tampa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081B7746" w14:textId="31BF344C" w:rsidR="0040009C" w:rsidRPr="0040009C"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11.4. </w:t>
      </w:r>
      <w:r w:rsidRPr="0040009C">
        <w:rPr>
          <w:rFonts w:ascii="Times New Roman" w:hAnsi="Times New Roman"/>
          <w:sz w:val="24"/>
          <w:szCs w:val="24"/>
        </w:rPr>
        <w:t>Paslaugų teikėjas įsipareigoja Konfidencialią informaciją saugoti, laikantis taikytinų profesinių standartų, naudoti, dauginti ir atskleisti darbuotojams, tretiesiems asmenims tik tiek, kiek tai būtina įsipareigojimams pagal Sutartį vykdyti. Paslaugų teikėjas garantuoja, jog minėti asmenys Sutartyje nustatyta tvarka laikysis konfidencialumo įsipareigojimų.</w:t>
      </w:r>
    </w:p>
    <w:p w14:paraId="4B1DF0A1" w14:textId="284E8C70" w:rsidR="0040009C" w:rsidRDefault="0040009C" w:rsidP="0040009C">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11.5. </w:t>
      </w:r>
      <w:r w:rsidRPr="0040009C">
        <w:rPr>
          <w:rFonts w:ascii="Times New Roman" w:hAnsi="Times New Roman"/>
          <w:sz w:val="24"/>
          <w:szCs w:val="24"/>
        </w:rPr>
        <w:t xml:space="preserve">Konfidencialumo įsipareigojimai Sutarties Šalims nustatomi vadovaujantis Lietuvos Respublikos viešųjų pirkimų įstatymo 20 straipsniu. </w:t>
      </w:r>
    </w:p>
    <w:p w14:paraId="6EAE989B" w14:textId="77777777" w:rsidR="0040009C" w:rsidRDefault="0040009C" w:rsidP="0040009C">
      <w:pPr>
        <w:tabs>
          <w:tab w:val="num" w:pos="709"/>
          <w:tab w:val="left" w:pos="993"/>
        </w:tabs>
        <w:spacing w:after="0" w:line="240" w:lineRule="auto"/>
        <w:contextualSpacing/>
        <w:jc w:val="both"/>
        <w:rPr>
          <w:rFonts w:ascii="Times New Roman" w:hAnsi="Times New Roman"/>
          <w:sz w:val="24"/>
          <w:szCs w:val="24"/>
        </w:rPr>
      </w:pPr>
    </w:p>
    <w:p w14:paraId="0A1C60D4" w14:textId="6182604E" w:rsidR="0040009C" w:rsidRPr="0040009C" w:rsidRDefault="0040009C" w:rsidP="0040009C">
      <w:pPr>
        <w:tabs>
          <w:tab w:val="num" w:pos="709"/>
          <w:tab w:val="left" w:pos="993"/>
        </w:tabs>
        <w:spacing w:after="0" w:line="240" w:lineRule="auto"/>
        <w:contextualSpacing/>
        <w:jc w:val="center"/>
        <w:rPr>
          <w:rFonts w:ascii="Times New Roman" w:hAnsi="Times New Roman"/>
          <w:b/>
          <w:bCs/>
          <w:sz w:val="24"/>
          <w:szCs w:val="24"/>
        </w:rPr>
      </w:pPr>
      <w:r w:rsidRPr="0040009C">
        <w:rPr>
          <w:rFonts w:ascii="Times New Roman" w:hAnsi="Times New Roman"/>
          <w:b/>
          <w:bCs/>
          <w:sz w:val="24"/>
          <w:szCs w:val="24"/>
        </w:rPr>
        <w:t>XII SKYRIUS</w:t>
      </w:r>
    </w:p>
    <w:p w14:paraId="7E5FF4DA" w14:textId="77777777" w:rsidR="0040009C" w:rsidRPr="0040009C" w:rsidRDefault="0040009C" w:rsidP="0040009C">
      <w:pPr>
        <w:tabs>
          <w:tab w:val="num" w:pos="709"/>
          <w:tab w:val="left" w:pos="993"/>
        </w:tabs>
        <w:spacing w:after="0" w:line="240" w:lineRule="auto"/>
        <w:ind w:left="360"/>
        <w:contextualSpacing/>
        <w:jc w:val="center"/>
        <w:rPr>
          <w:rFonts w:ascii="Times New Roman" w:hAnsi="Times New Roman"/>
          <w:b/>
          <w:bCs/>
          <w:sz w:val="24"/>
          <w:szCs w:val="24"/>
        </w:rPr>
      </w:pPr>
      <w:r w:rsidRPr="0040009C">
        <w:rPr>
          <w:rFonts w:ascii="Times New Roman" w:hAnsi="Times New Roman"/>
          <w:b/>
          <w:bCs/>
          <w:sz w:val="24"/>
          <w:szCs w:val="24"/>
        </w:rPr>
        <w:t>INTELEKTINĖS NUOSAVYBĖS TEISĖS</w:t>
      </w:r>
    </w:p>
    <w:p w14:paraId="07A0130F" w14:textId="77777777" w:rsidR="0040009C" w:rsidRDefault="0040009C" w:rsidP="0040009C">
      <w:pPr>
        <w:tabs>
          <w:tab w:val="num" w:pos="709"/>
          <w:tab w:val="left" w:pos="993"/>
        </w:tabs>
        <w:spacing w:after="0" w:line="240" w:lineRule="auto"/>
        <w:contextualSpacing/>
        <w:jc w:val="center"/>
        <w:rPr>
          <w:rFonts w:ascii="Times New Roman" w:hAnsi="Times New Roman"/>
          <w:sz w:val="24"/>
          <w:szCs w:val="24"/>
        </w:rPr>
      </w:pPr>
    </w:p>
    <w:p w14:paraId="76F00EA7" w14:textId="126E1499" w:rsidR="00563993" w:rsidRPr="00563993" w:rsidRDefault="0040009C" w:rsidP="00563993">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12.1</w:t>
      </w:r>
      <w:r w:rsidR="00563993">
        <w:rPr>
          <w:rFonts w:ascii="Times New Roman" w:hAnsi="Times New Roman"/>
          <w:sz w:val="24"/>
          <w:szCs w:val="24"/>
        </w:rPr>
        <w:t xml:space="preserve"> </w:t>
      </w:r>
      <w:r w:rsidR="00563993" w:rsidRPr="00563993">
        <w:rPr>
          <w:rFonts w:ascii="Times New Roman" w:hAnsi="Times New Roman"/>
          <w:sz w:val="24"/>
          <w:szCs w:val="24"/>
        </w:rPr>
        <w:t xml:space="preserve">Visi rezultatai ir su jais susijusios teisės, įgytos vykdant šią Sutartį, įskaitant autorines turtines ir kitas intelektinės ar pramoninės nuosavybės teises (išskyrus neturtines autorių teises), yra Paslaugos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Paslaugos gavėjui naudoti minėtus </w:t>
      </w:r>
      <w:r w:rsidR="00563993" w:rsidRPr="00563993">
        <w:rPr>
          <w:rFonts w:ascii="Times New Roman" w:hAnsi="Times New Roman"/>
          <w:sz w:val="24"/>
          <w:szCs w:val="24"/>
        </w:rPr>
        <w:lastRenderedPageBreak/>
        <w:t>autorių teisių objektus visais Lietuvos Respublikos autorių teisių ir gretutinių teisių įstatyme nurodytais būdais. Jeigu Paslaugų teikėjas, teikdamas paslaugas, naudojasi trečiųjų šalių sukurtais autorių teisių objektais, tokiu atveju Paslaugų teikėjas turi užtikrinti, kad teikiant Paslaugas panaudotų trečiųjų šalių sukurtų autorių teisių objektų turtinės autorinės teisės pereina Paslaugos gavėjui ta pačia apimtimi kaip ir Paslaugų teikėjo pagal Sutartį sukurto Paslaugų rezultato turtinės teisės.</w:t>
      </w:r>
    </w:p>
    <w:p w14:paraId="66ACE8AC" w14:textId="6AFB57E7" w:rsidR="0040009C" w:rsidRDefault="00563993" w:rsidP="00563993">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12.2. </w:t>
      </w:r>
      <w:r w:rsidRPr="00563993">
        <w:rPr>
          <w:rFonts w:ascii="Times New Roman" w:hAnsi="Times New Roman"/>
          <w:sz w:val="24"/>
          <w:szCs w:val="24"/>
        </w:rPr>
        <w:t>Visi rezultatai ir su jais susijusios turtinės teisės, įgytos vykdant šią Sutartį, nurodytos Sutarties 1</w:t>
      </w:r>
      <w:r>
        <w:rPr>
          <w:rFonts w:ascii="Times New Roman" w:hAnsi="Times New Roman"/>
          <w:sz w:val="24"/>
          <w:szCs w:val="24"/>
        </w:rPr>
        <w:t>2</w:t>
      </w:r>
      <w:r w:rsidRPr="00563993">
        <w:rPr>
          <w:rFonts w:ascii="Times New Roman" w:hAnsi="Times New Roman"/>
          <w:sz w:val="24"/>
          <w:szCs w:val="24"/>
        </w:rPr>
        <w:t>.1. punkte, yra perduodamos Paslaugos gavėjo nuosavybėn nuo apmokėjimo už suteiktas Paslaugas dienos.</w:t>
      </w:r>
    </w:p>
    <w:p w14:paraId="11924254" w14:textId="10590EEE" w:rsidR="0040009C" w:rsidRPr="00552724" w:rsidRDefault="00552724" w:rsidP="00552724">
      <w:pPr>
        <w:tabs>
          <w:tab w:val="num" w:pos="709"/>
          <w:tab w:val="left" w:pos="993"/>
        </w:tabs>
        <w:spacing w:after="0" w:line="240" w:lineRule="auto"/>
        <w:contextualSpacing/>
        <w:jc w:val="center"/>
        <w:rPr>
          <w:rFonts w:ascii="Times New Roman" w:hAnsi="Times New Roman"/>
          <w:b/>
          <w:bCs/>
          <w:sz w:val="24"/>
          <w:szCs w:val="24"/>
        </w:rPr>
      </w:pPr>
      <w:r w:rsidRPr="00552724">
        <w:rPr>
          <w:rFonts w:ascii="Times New Roman" w:hAnsi="Times New Roman"/>
          <w:b/>
          <w:bCs/>
          <w:sz w:val="24"/>
          <w:szCs w:val="24"/>
        </w:rPr>
        <w:t>XIII SKYRIUS</w:t>
      </w:r>
    </w:p>
    <w:p w14:paraId="317F081A" w14:textId="0208ACFB" w:rsidR="00552724" w:rsidRDefault="00552724" w:rsidP="00552724">
      <w:pPr>
        <w:tabs>
          <w:tab w:val="num" w:pos="709"/>
          <w:tab w:val="left" w:pos="993"/>
        </w:tabs>
        <w:spacing w:after="0" w:line="240" w:lineRule="auto"/>
        <w:contextualSpacing/>
        <w:jc w:val="center"/>
        <w:rPr>
          <w:rFonts w:ascii="Times New Roman" w:hAnsi="Times New Roman"/>
          <w:b/>
          <w:bCs/>
          <w:sz w:val="24"/>
          <w:szCs w:val="24"/>
        </w:rPr>
      </w:pPr>
      <w:r w:rsidRPr="00552724">
        <w:rPr>
          <w:rFonts w:ascii="Times New Roman" w:hAnsi="Times New Roman"/>
          <w:b/>
          <w:bCs/>
          <w:sz w:val="24"/>
          <w:szCs w:val="24"/>
        </w:rPr>
        <w:t xml:space="preserve">SUTARTIES KEITIMAS </w:t>
      </w:r>
    </w:p>
    <w:p w14:paraId="1BA87C39" w14:textId="77777777" w:rsidR="00552724" w:rsidRDefault="00552724" w:rsidP="00552724">
      <w:pPr>
        <w:tabs>
          <w:tab w:val="num" w:pos="709"/>
          <w:tab w:val="left" w:pos="993"/>
        </w:tabs>
        <w:spacing w:after="0" w:line="240" w:lineRule="auto"/>
        <w:contextualSpacing/>
        <w:jc w:val="center"/>
        <w:rPr>
          <w:rFonts w:ascii="Times New Roman" w:hAnsi="Times New Roman"/>
          <w:b/>
          <w:bCs/>
          <w:sz w:val="24"/>
          <w:szCs w:val="24"/>
        </w:rPr>
      </w:pPr>
    </w:p>
    <w:p w14:paraId="598F22F2" w14:textId="00416EA0" w:rsidR="00552724" w:rsidRDefault="00552724" w:rsidP="00552724">
      <w:pPr>
        <w:tabs>
          <w:tab w:val="num" w:pos="709"/>
          <w:tab w:val="left" w:pos="993"/>
        </w:tabs>
        <w:spacing w:after="0" w:line="240" w:lineRule="auto"/>
        <w:contextualSpacing/>
        <w:jc w:val="both"/>
        <w:rPr>
          <w:rFonts w:ascii="Times New Roman" w:hAnsi="Times New Roman"/>
          <w:sz w:val="24"/>
          <w:szCs w:val="24"/>
        </w:rPr>
      </w:pPr>
      <w:r w:rsidRPr="00552724">
        <w:rPr>
          <w:rFonts w:ascii="Times New Roman" w:hAnsi="Times New Roman"/>
          <w:sz w:val="24"/>
          <w:szCs w:val="24"/>
        </w:rPr>
        <w:t>13.1.</w:t>
      </w:r>
      <w:r>
        <w:rPr>
          <w:rFonts w:ascii="Times New Roman" w:hAnsi="Times New Roman"/>
          <w:sz w:val="24"/>
          <w:szCs w:val="24"/>
        </w:rPr>
        <w:t xml:space="preserve"> </w:t>
      </w:r>
      <w:r w:rsidRPr="00552724">
        <w:rPr>
          <w:rFonts w:ascii="Times New Roman" w:hAnsi="Times New Roman"/>
          <w:sz w:val="24"/>
          <w:szCs w:val="24"/>
        </w:rPr>
        <w:t>Sutarties nutraukimas, papildymai ir keitimai atliekami tik Šalims raštu ar kvalifikuotais elektroniniais parašais pasirašant atitinkamus Sutarties priedus Lietuvos Respublikos teisės aktuose nustatyta tvarka.</w:t>
      </w:r>
    </w:p>
    <w:p w14:paraId="5358C746" w14:textId="77777777" w:rsidR="002E304C" w:rsidRPr="002E304C" w:rsidRDefault="002E304C" w:rsidP="00552724">
      <w:pPr>
        <w:tabs>
          <w:tab w:val="num" w:pos="709"/>
          <w:tab w:val="left" w:pos="993"/>
        </w:tabs>
        <w:spacing w:after="0" w:line="240" w:lineRule="auto"/>
        <w:contextualSpacing/>
        <w:jc w:val="both"/>
        <w:rPr>
          <w:rFonts w:ascii="Times New Roman" w:hAnsi="Times New Roman"/>
          <w:b/>
          <w:bCs/>
          <w:sz w:val="24"/>
          <w:szCs w:val="24"/>
        </w:rPr>
      </w:pPr>
      <w:r w:rsidRPr="002E304C">
        <w:rPr>
          <w:rFonts w:ascii="Times New Roman" w:hAnsi="Times New Roman"/>
          <w:b/>
          <w:bCs/>
          <w:sz w:val="24"/>
          <w:szCs w:val="24"/>
        </w:rPr>
        <w:t xml:space="preserve">13.2. </w:t>
      </w:r>
      <w:r w:rsidR="00552724" w:rsidRPr="002E304C">
        <w:rPr>
          <w:rFonts w:ascii="Times New Roman" w:hAnsi="Times New Roman"/>
          <w:b/>
          <w:bCs/>
          <w:sz w:val="24"/>
          <w:szCs w:val="24"/>
        </w:rPr>
        <w:t xml:space="preserve">Sutarties </w:t>
      </w:r>
      <w:r w:rsidRPr="002E304C">
        <w:rPr>
          <w:rFonts w:ascii="Times New Roman" w:hAnsi="Times New Roman"/>
          <w:b/>
          <w:bCs/>
          <w:sz w:val="24"/>
          <w:szCs w:val="24"/>
        </w:rPr>
        <w:t>keitimas:</w:t>
      </w:r>
    </w:p>
    <w:p w14:paraId="2B66F080" w14:textId="0CB7CF81" w:rsidR="00552724" w:rsidRPr="00552724" w:rsidRDefault="002E304C" w:rsidP="0055272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13.2.1. </w:t>
      </w:r>
      <w:r w:rsidR="00552724" w:rsidRPr="00552724">
        <w:rPr>
          <w:rFonts w:ascii="Times New Roman" w:hAnsi="Times New Roman"/>
          <w:sz w:val="24"/>
          <w:szCs w:val="24"/>
        </w:rPr>
        <w:t>sąlygos Sutarties galiojimo laikotarpiu gali būti keičiamos Lietuvos Respublikos viešųjų pirkimų įstatymo 89 straipsnyje nustatyta tvarka</w:t>
      </w:r>
      <w:r>
        <w:rPr>
          <w:rFonts w:ascii="Times New Roman" w:hAnsi="Times New Roman"/>
          <w:sz w:val="24"/>
          <w:szCs w:val="24"/>
        </w:rPr>
        <w:t>;</w:t>
      </w:r>
      <w:r w:rsidR="00552724" w:rsidRPr="00552724">
        <w:rPr>
          <w:rFonts w:ascii="Times New Roman" w:hAnsi="Times New Roman"/>
          <w:sz w:val="24"/>
          <w:szCs w:val="24"/>
        </w:rPr>
        <w:t xml:space="preserve"> </w:t>
      </w:r>
    </w:p>
    <w:p w14:paraId="272519D8" w14:textId="5B3905EF" w:rsidR="00552724" w:rsidRPr="00552724" w:rsidRDefault="00552724" w:rsidP="0055272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13</w:t>
      </w:r>
      <w:r w:rsidR="002E304C">
        <w:rPr>
          <w:rFonts w:ascii="Times New Roman" w:hAnsi="Times New Roman"/>
          <w:sz w:val="24"/>
          <w:szCs w:val="24"/>
        </w:rPr>
        <w:t>.2.2</w:t>
      </w:r>
      <w:r>
        <w:rPr>
          <w:rFonts w:ascii="Times New Roman" w:hAnsi="Times New Roman"/>
          <w:sz w:val="24"/>
          <w:szCs w:val="24"/>
        </w:rPr>
        <w:t xml:space="preserve">. </w:t>
      </w:r>
      <w:r w:rsidRPr="00552724">
        <w:rPr>
          <w:rFonts w:ascii="Times New Roman" w:hAnsi="Times New Roman"/>
          <w:sz w:val="24"/>
          <w:szCs w:val="24"/>
        </w:rPr>
        <w:t>Sutarties sąlygų keitimą gali inicijuoti kiekviena Šalis, pateikdama kitai Šaliai atitinkamą prašymą bei jį pagrindžiančius dokumentus. Šalis, gavausi tokį prašymą, privalo jį išnagrinėti ne vėliau kaip per 10 (dešimt) dienų ir kitai Šaliai pateikti motyvuotą raštišką atsakymą. Šalių nesutarimo atveju sprendimo teisė priklauso Užsakovui</w:t>
      </w:r>
      <w:r w:rsidR="002E304C">
        <w:rPr>
          <w:rFonts w:ascii="Times New Roman" w:hAnsi="Times New Roman"/>
          <w:sz w:val="24"/>
          <w:szCs w:val="24"/>
        </w:rPr>
        <w:t>;</w:t>
      </w:r>
    </w:p>
    <w:p w14:paraId="555D47E9" w14:textId="61525CE0" w:rsidR="00552724" w:rsidRDefault="00552724" w:rsidP="00552724">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13.</w:t>
      </w:r>
      <w:r w:rsidR="002E304C">
        <w:rPr>
          <w:rFonts w:ascii="Times New Roman" w:hAnsi="Times New Roman"/>
          <w:sz w:val="24"/>
          <w:szCs w:val="24"/>
        </w:rPr>
        <w:t>2.</w:t>
      </w:r>
      <w:r>
        <w:rPr>
          <w:rFonts w:ascii="Times New Roman" w:hAnsi="Times New Roman"/>
          <w:sz w:val="24"/>
          <w:szCs w:val="24"/>
        </w:rPr>
        <w:t xml:space="preserve">3. </w:t>
      </w:r>
      <w:r w:rsidRPr="00552724">
        <w:rPr>
          <w:rFonts w:ascii="Times New Roman" w:hAnsi="Times New Roman"/>
          <w:sz w:val="24"/>
          <w:szCs w:val="24"/>
        </w:rPr>
        <w:t>Sutarties sąlygų pakeitimas turi būti įformintas papildomu susitarimu ir pasirašytas visų trijų Šalių. Šalių pasirašytas papildomas susitarimas tampa neatsiejama Sutarties dalimi.</w:t>
      </w:r>
    </w:p>
    <w:p w14:paraId="472C8BAC" w14:textId="77777777" w:rsidR="00FA4DD5" w:rsidRDefault="00FA4DD5" w:rsidP="00552724">
      <w:pPr>
        <w:tabs>
          <w:tab w:val="num" w:pos="709"/>
          <w:tab w:val="left" w:pos="993"/>
        </w:tabs>
        <w:spacing w:after="0" w:line="240" w:lineRule="auto"/>
        <w:contextualSpacing/>
        <w:jc w:val="both"/>
        <w:rPr>
          <w:rFonts w:ascii="Times New Roman" w:hAnsi="Times New Roman"/>
          <w:sz w:val="24"/>
          <w:szCs w:val="24"/>
        </w:rPr>
      </w:pPr>
    </w:p>
    <w:p w14:paraId="2FC10A93" w14:textId="1D894BB2" w:rsidR="00FA4DD5" w:rsidRPr="00FA4DD5" w:rsidRDefault="00FA4DD5" w:rsidP="00FA4DD5">
      <w:pPr>
        <w:tabs>
          <w:tab w:val="num" w:pos="709"/>
          <w:tab w:val="left" w:pos="993"/>
        </w:tabs>
        <w:spacing w:after="0" w:line="240" w:lineRule="auto"/>
        <w:contextualSpacing/>
        <w:jc w:val="center"/>
        <w:rPr>
          <w:rFonts w:ascii="Times New Roman" w:hAnsi="Times New Roman"/>
          <w:b/>
          <w:bCs/>
          <w:sz w:val="24"/>
          <w:szCs w:val="24"/>
        </w:rPr>
      </w:pPr>
      <w:r w:rsidRPr="00FA4DD5">
        <w:rPr>
          <w:rFonts w:ascii="Times New Roman" w:hAnsi="Times New Roman"/>
          <w:b/>
          <w:bCs/>
          <w:sz w:val="24"/>
          <w:szCs w:val="24"/>
        </w:rPr>
        <w:t>XIV SKYRIUS</w:t>
      </w:r>
    </w:p>
    <w:p w14:paraId="54ED212D" w14:textId="346D60AF" w:rsidR="00FA4DD5" w:rsidRPr="00FA4DD5" w:rsidRDefault="00FA4DD5" w:rsidP="00FA4DD5">
      <w:pPr>
        <w:tabs>
          <w:tab w:val="num" w:pos="709"/>
          <w:tab w:val="left" w:pos="993"/>
        </w:tabs>
        <w:spacing w:after="0" w:line="240" w:lineRule="auto"/>
        <w:contextualSpacing/>
        <w:jc w:val="center"/>
        <w:rPr>
          <w:rFonts w:ascii="Times New Roman" w:hAnsi="Times New Roman"/>
          <w:b/>
          <w:bCs/>
          <w:sz w:val="24"/>
          <w:szCs w:val="24"/>
        </w:rPr>
      </w:pPr>
      <w:r w:rsidRPr="00FA4DD5">
        <w:rPr>
          <w:rFonts w:ascii="Times New Roman" w:hAnsi="Times New Roman"/>
          <w:b/>
          <w:bCs/>
          <w:sz w:val="24"/>
          <w:szCs w:val="24"/>
        </w:rPr>
        <w:t xml:space="preserve">SUTARTIES </w:t>
      </w:r>
      <w:r>
        <w:rPr>
          <w:rFonts w:ascii="Times New Roman" w:hAnsi="Times New Roman"/>
          <w:b/>
          <w:bCs/>
          <w:sz w:val="24"/>
          <w:szCs w:val="24"/>
        </w:rPr>
        <w:t>NUTRAUKIMAS</w:t>
      </w:r>
    </w:p>
    <w:p w14:paraId="34D69C59" w14:textId="77777777" w:rsidR="00FA4DD5" w:rsidRDefault="00FA4DD5" w:rsidP="00FA4DD5">
      <w:pPr>
        <w:tabs>
          <w:tab w:val="num" w:pos="709"/>
          <w:tab w:val="left" w:pos="993"/>
        </w:tabs>
        <w:spacing w:after="0" w:line="240" w:lineRule="auto"/>
        <w:contextualSpacing/>
        <w:jc w:val="center"/>
        <w:rPr>
          <w:rFonts w:ascii="Times New Roman" w:hAnsi="Times New Roman"/>
          <w:sz w:val="24"/>
          <w:szCs w:val="24"/>
        </w:rPr>
      </w:pPr>
    </w:p>
    <w:p w14:paraId="1A1935B2" w14:textId="69C1A0A2" w:rsidR="002E304C" w:rsidRDefault="002E304C" w:rsidP="00552724">
      <w:pPr>
        <w:tabs>
          <w:tab w:val="num" w:pos="709"/>
          <w:tab w:val="left" w:pos="993"/>
        </w:tabs>
        <w:spacing w:after="0" w:line="240" w:lineRule="auto"/>
        <w:contextualSpacing/>
        <w:jc w:val="both"/>
        <w:rPr>
          <w:rFonts w:ascii="Times New Roman" w:hAnsi="Times New Roman"/>
          <w:b/>
          <w:bCs/>
          <w:sz w:val="24"/>
          <w:szCs w:val="24"/>
        </w:rPr>
      </w:pPr>
      <w:r w:rsidRPr="002E304C">
        <w:rPr>
          <w:rFonts w:ascii="Times New Roman" w:hAnsi="Times New Roman"/>
          <w:b/>
          <w:bCs/>
          <w:sz w:val="24"/>
          <w:szCs w:val="24"/>
        </w:rPr>
        <w:t>1</w:t>
      </w:r>
      <w:r w:rsidR="00FA4DD5">
        <w:rPr>
          <w:rFonts w:ascii="Times New Roman" w:hAnsi="Times New Roman"/>
          <w:b/>
          <w:bCs/>
          <w:sz w:val="24"/>
          <w:szCs w:val="24"/>
        </w:rPr>
        <w:t>4.1</w:t>
      </w:r>
      <w:r w:rsidRPr="002E304C">
        <w:rPr>
          <w:rFonts w:ascii="Times New Roman" w:hAnsi="Times New Roman"/>
          <w:b/>
          <w:bCs/>
          <w:sz w:val="24"/>
          <w:szCs w:val="24"/>
        </w:rPr>
        <w:t>. Sutartis gali būti nutraukiama:</w:t>
      </w:r>
    </w:p>
    <w:p w14:paraId="36EE5375" w14:textId="33DFBA4E" w:rsidR="00FA4DD5" w:rsidRPr="00FA4DD5" w:rsidRDefault="002E304C" w:rsidP="00FA4DD5">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w:t>
      </w:r>
      <w:r w:rsidR="00FA4DD5">
        <w:rPr>
          <w:rFonts w:ascii="Times New Roman" w:hAnsi="Times New Roman"/>
          <w:sz w:val="24"/>
          <w:szCs w:val="24"/>
        </w:rPr>
        <w:t>4.1</w:t>
      </w:r>
      <w:r>
        <w:rPr>
          <w:rFonts w:ascii="Times New Roman" w:hAnsi="Times New Roman"/>
          <w:sz w:val="24"/>
          <w:szCs w:val="24"/>
        </w:rPr>
        <w:t xml:space="preserve">.1. </w:t>
      </w:r>
      <w:r w:rsidR="00FA4DD5" w:rsidRPr="00FA4DD5">
        <w:rPr>
          <w:rFonts w:ascii="Times New Roman" w:hAnsi="Times New Roman"/>
          <w:sz w:val="24"/>
          <w:szCs w:val="24"/>
        </w:rPr>
        <w:t>Sutartis gali būti nutraukta raštišku Šalių susitarimu.</w:t>
      </w:r>
    </w:p>
    <w:p w14:paraId="7004714A" w14:textId="2B838EF0" w:rsidR="00FA4DD5" w:rsidRPr="00FA4DD5" w:rsidRDefault="00FA4DD5" w:rsidP="00FA4DD5">
      <w:pPr>
        <w:tabs>
          <w:tab w:val="num" w:pos="709"/>
          <w:tab w:val="left" w:pos="993"/>
        </w:tabs>
        <w:spacing w:after="0" w:line="240" w:lineRule="auto"/>
        <w:contextualSpacing/>
        <w:jc w:val="both"/>
        <w:rPr>
          <w:rFonts w:ascii="Times New Roman" w:hAnsi="Times New Roman"/>
          <w:b/>
          <w:sz w:val="24"/>
          <w:szCs w:val="24"/>
        </w:rPr>
      </w:pPr>
      <w:r>
        <w:rPr>
          <w:rFonts w:ascii="Times New Roman" w:hAnsi="Times New Roman"/>
          <w:sz w:val="24"/>
          <w:szCs w:val="24"/>
        </w:rPr>
        <w:t xml:space="preserve">14.1.2. </w:t>
      </w:r>
      <w:r w:rsidRPr="00FA4DD5">
        <w:rPr>
          <w:rFonts w:ascii="Times New Roman" w:hAnsi="Times New Roman"/>
          <w:sz w:val="24"/>
          <w:szCs w:val="24"/>
        </w:rPr>
        <w:t>Užsakovas turi teisę, įspėjęs Paslaugų teikėją raštu </w:t>
      </w:r>
      <w:r w:rsidRPr="00FA4DD5">
        <w:rPr>
          <w:rFonts w:ascii="Times New Roman" w:hAnsi="Times New Roman"/>
          <w:b/>
          <w:bCs/>
          <w:sz w:val="24"/>
          <w:szCs w:val="24"/>
        </w:rPr>
        <w:t>prieš 14 (keturiolika) kalendorinių dienų</w:t>
      </w:r>
      <w:r w:rsidRPr="00FA4DD5">
        <w:rPr>
          <w:rFonts w:ascii="Times New Roman" w:hAnsi="Times New Roman"/>
          <w:sz w:val="24"/>
          <w:szCs w:val="24"/>
        </w:rPr>
        <w:t xml:space="preserve">, </w:t>
      </w:r>
      <w:r w:rsidRPr="00FA4DD5">
        <w:rPr>
          <w:rFonts w:ascii="Times New Roman" w:hAnsi="Times New Roman"/>
          <w:b/>
          <w:bCs/>
          <w:sz w:val="24"/>
          <w:szCs w:val="24"/>
        </w:rPr>
        <w:t>vienašališkai nutraukti Sutartį</w:t>
      </w:r>
      <w:r w:rsidRPr="00FA4DD5">
        <w:rPr>
          <w:rFonts w:ascii="Times New Roman" w:hAnsi="Times New Roman"/>
          <w:sz w:val="24"/>
          <w:szCs w:val="24"/>
        </w:rPr>
        <w:t>, jeigu:</w:t>
      </w:r>
    </w:p>
    <w:p w14:paraId="757B1027" w14:textId="74C2BD81"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14.2.1. </w:t>
      </w:r>
      <w:r w:rsidRPr="00FA4DD5">
        <w:rPr>
          <w:rFonts w:ascii="Times New Roman" w:hAnsi="Times New Roman"/>
          <w:bCs/>
          <w:sz w:val="24"/>
          <w:szCs w:val="24"/>
        </w:rPr>
        <w:t>teikiamų Paslaugų kokybė neatitinka Techninėje specifikacijoje nustatytų reikalavimų ir po raštiško Užsakovo pranešimo/pretenzijos apie tai Paslaugų teikėjui, jis per Užsakovo nurodytą terminą nepašalina Paslaugų teikimo trūkumų arba pašalina netinkamai;</w:t>
      </w:r>
    </w:p>
    <w:p w14:paraId="0D279425" w14:textId="383217AB"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14.2.2. </w:t>
      </w:r>
      <w:r w:rsidRPr="00FA4DD5">
        <w:rPr>
          <w:rFonts w:ascii="Times New Roman" w:hAnsi="Times New Roman"/>
          <w:bCs/>
          <w:sz w:val="24"/>
          <w:szCs w:val="24"/>
        </w:rPr>
        <w:t>Paslaugų teikėjas nevykdo arba netinkamai vykdo sutartinius įsipareigojimus. Netinkamu Sutarties vykdymu laikomi ir Paslaugų teikėjo veiksmai ar neveikimas, kuriais jis vengia bendradarbiauti ir/arba neįvykdo Užsakovo rašytinių pretenzijų dėl Sutarties trūkumų pašalinimo per nustatytą terminą;</w:t>
      </w:r>
    </w:p>
    <w:p w14:paraId="426AF92D" w14:textId="18EC3175"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14.2.3. </w:t>
      </w:r>
      <w:r w:rsidRPr="00FA4DD5">
        <w:rPr>
          <w:rFonts w:ascii="Times New Roman" w:hAnsi="Times New Roman"/>
          <w:bCs/>
          <w:sz w:val="24"/>
          <w:szCs w:val="24"/>
        </w:rPr>
        <w:t>Paslaugų teikėjas nepradeda vykdyti Paslaugų laiku arba Paslaugas vykdo taip lėtai, kad jas pabaigti pasidaro aiškiai negalima per Sutartyje numatytą terminą;</w:t>
      </w:r>
    </w:p>
    <w:p w14:paraId="1CE613DC" w14:textId="0EC1FE67"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14.2.4. </w:t>
      </w:r>
      <w:r w:rsidRPr="00FA4DD5">
        <w:rPr>
          <w:rFonts w:ascii="Times New Roman" w:hAnsi="Times New Roman"/>
          <w:bCs/>
          <w:sz w:val="24"/>
          <w:szCs w:val="24"/>
        </w:rPr>
        <w:t>Paslaugų teikėjas netenka teisės verstis veikla, jeigu jam iškelta bankroto byla arba bankroto procesas vykdomas ne teismo tvarka, siekiama priverstinio Paslaugų teikėjo likvidavimo, jeigu Paslaugų teikėjas restruktūrizuojamas ar likviduojamas ir jo teisės ir pareigos nepereina kitiems subjektams;</w:t>
      </w:r>
      <w:bookmarkStart w:id="3" w:name="x__Hlk108691828"/>
    </w:p>
    <w:p w14:paraId="41949099" w14:textId="57D17EB9"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lastRenderedPageBreak/>
        <w:t xml:space="preserve">14.2.5. </w:t>
      </w:r>
      <w:r w:rsidRPr="00FA4DD5">
        <w:rPr>
          <w:rFonts w:ascii="Times New Roman" w:hAnsi="Times New Roman"/>
          <w:bCs/>
          <w:sz w:val="24"/>
          <w:szCs w:val="24"/>
        </w:rPr>
        <w:t>Paslaugų teikėjas šios Sutarties 8.2. papunkčio nustatytais atvejais ir tvarka nepakeičia ūkio subjekto, kurio pajėgumais remiasi</w:t>
      </w:r>
      <w:bookmarkEnd w:id="3"/>
      <w:r>
        <w:rPr>
          <w:rFonts w:ascii="Times New Roman" w:hAnsi="Times New Roman"/>
          <w:bCs/>
          <w:sz w:val="24"/>
          <w:szCs w:val="24"/>
        </w:rPr>
        <w:t>;</w:t>
      </w:r>
    </w:p>
    <w:p w14:paraId="7B7C27D4" w14:textId="77ACC962"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14.2.6. </w:t>
      </w:r>
      <w:r w:rsidRPr="00FA4DD5">
        <w:rPr>
          <w:rFonts w:ascii="Times New Roman" w:hAnsi="Times New Roman"/>
          <w:bCs/>
          <w:sz w:val="24"/>
          <w:szCs w:val="24"/>
        </w:rPr>
        <w:t>Paslaugų teikėjas šios Sutarties 8.2.4. papunkčio nustatytais atvejais ir tvarka nepakeičia eksperto;</w:t>
      </w:r>
    </w:p>
    <w:p w14:paraId="6510DF95" w14:textId="28E94E29" w:rsidR="00FA4DD5" w:rsidRPr="00FA4DD5" w:rsidRDefault="00FA4DD5"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14.2.7. </w:t>
      </w:r>
      <w:r w:rsidRPr="00FA4DD5">
        <w:rPr>
          <w:rFonts w:ascii="Times New Roman" w:hAnsi="Times New Roman"/>
          <w:bCs/>
          <w:sz w:val="24"/>
          <w:szCs w:val="24"/>
        </w:rPr>
        <w:t>Paslaugų teikėjas nesuteikia visų Paslaugų per Sutarties 3.2. papunktyje nurodytą terminą ar jų dalies per Techninės specifikacijos 4 punkto lentelės 7, 19, 26 eilutėse nurodytus terminus;</w:t>
      </w:r>
    </w:p>
    <w:p w14:paraId="535E42CD" w14:textId="160220F8" w:rsidR="00FA4DD5" w:rsidRPr="00FA4DD5" w:rsidRDefault="0052092B"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14.2.8. </w:t>
      </w:r>
      <w:r w:rsidR="00FA4DD5" w:rsidRPr="00FA4DD5">
        <w:rPr>
          <w:rFonts w:ascii="Times New Roman" w:hAnsi="Times New Roman"/>
          <w:bCs/>
          <w:sz w:val="24"/>
          <w:szCs w:val="24"/>
        </w:rPr>
        <w:t>Sutartis buvo pakeista pažeidžiant Viešųjų pirkimų įstatymo 89 straipsnį;</w:t>
      </w:r>
      <w:bookmarkStart w:id="4" w:name="x__Hlk108691980"/>
    </w:p>
    <w:p w14:paraId="62358CFC" w14:textId="1826CD57" w:rsidR="00FA4DD5" w:rsidRPr="00FA4DD5" w:rsidRDefault="0052092B" w:rsidP="00FA4DD5">
      <w:pPr>
        <w:tabs>
          <w:tab w:val="num" w:pos="709"/>
          <w:tab w:val="left" w:pos="993"/>
        </w:tabs>
        <w:spacing w:after="0" w:line="240" w:lineRule="auto"/>
        <w:contextualSpacing/>
        <w:jc w:val="both"/>
        <w:rPr>
          <w:rFonts w:ascii="Times New Roman" w:hAnsi="Times New Roman"/>
          <w:bCs/>
          <w:sz w:val="24"/>
          <w:szCs w:val="24"/>
        </w:rPr>
      </w:pPr>
      <w:r>
        <w:rPr>
          <w:rFonts w:ascii="Times New Roman" w:hAnsi="Times New Roman"/>
          <w:sz w:val="24"/>
          <w:szCs w:val="24"/>
        </w:rPr>
        <w:t xml:space="preserve">14.2.9. </w:t>
      </w:r>
      <w:r w:rsidR="00FA4DD5" w:rsidRPr="00FA4DD5">
        <w:rPr>
          <w:rFonts w:ascii="Times New Roman" w:hAnsi="Times New Roman"/>
          <w:bCs/>
          <w:sz w:val="24"/>
          <w:szCs w:val="24"/>
        </w:rPr>
        <w:t>paaiškėjo, kad Paslaugų teikėjas, su kuriuo sudaryta Sutartis, turėjo būti pašalintas iš pirkimo procedūros pagal Viešųjų pirkimų įstatymo 46 straipsnio 1 dalį</w:t>
      </w:r>
      <w:bookmarkEnd w:id="4"/>
      <w:r>
        <w:rPr>
          <w:rFonts w:ascii="Times New Roman" w:hAnsi="Times New Roman"/>
          <w:bCs/>
          <w:sz w:val="24"/>
          <w:szCs w:val="24"/>
        </w:rPr>
        <w:t>.</w:t>
      </w:r>
    </w:p>
    <w:p w14:paraId="3B6E8992" w14:textId="6451A91F" w:rsidR="00FA4DD5" w:rsidRPr="00FA4DD5" w:rsidRDefault="0052092B" w:rsidP="00FA4DD5">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14.3. J</w:t>
      </w:r>
      <w:r w:rsidR="00FA4DD5" w:rsidRPr="00FA4DD5">
        <w:rPr>
          <w:rFonts w:ascii="Times New Roman" w:hAnsi="Times New Roman"/>
          <w:sz w:val="24"/>
          <w:szCs w:val="24"/>
        </w:rPr>
        <w:t>ei Paslaugų teikėjas, po Užsakovo pranešimo apie Sutarties vienašalį nutraukimą pagal Sutarties 1</w:t>
      </w:r>
      <w:r w:rsidR="00790DB3">
        <w:rPr>
          <w:rFonts w:ascii="Times New Roman" w:hAnsi="Times New Roman"/>
          <w:sz w:val="24"/>
          <w:szCs w:val="24"/>
        </w:rPr>
        <w:t>4</w:t>
      </w:r>
      <w:r w:rsidR="00FA4DD5" w:rsidRPr="00FA4DD5">
        <w:rPr>
          <w:rFonts w:ascii="Times New Roman" w:hAnsi="Times New Roman"/>
          <w:sz w:val="24"/>
          <w:szCs w:val="24"/>
        </w:rPr>
        <w:t>.2. papunktį (išskyrus 1</w:t>
      </w:r>
      <w:r>
        <w:rPr>
          <w:rFonts w:ascii="Times New Roman" w:hAnsi="Times New Roman"/>
          <w:sz w:val="24"/>
          <w:szCs w:val="24"/>
        </w:rPr>
        <w:t>4</w:t>
      </w:r>
      <w:r w:rsidR="00FA4DD5" w:rsidRPr="00FA4DD5">
        <w:rPr>
          <w:rFonts w:ascii="Times New Roman" w:hAnsi="Times New Roman"/>
          <w:sz w:val="24"/>
          <w:szCs w:val="24"/>
        </w:rPr>
        <w:t>.2.</w:t>
      </w:r>
      <w:r w:rsidR="00790DB3">
        <w:rPr>
          <w:rFonts w:ascii="Times New Roman" w:hAnsi="Times New Roman"/>
          <w:sz w:val="24"/>
          <w:szCs w:val="24"/>
        </w:rPr>
        <w:t>8</w:t>
      </w:r>
      <w:r w:rsidR="00FA4DD5" w:rsidRPr="00FA4DD5">
        <w:rPr>
          <w:rFonts w:ascii="Times New Roman" w:hAnsi="Times New Roman"/>
          <w:sz w:val="24"/>
          <w:szCs w:val="24"/>
        </w:rPr>
        <w:t>. ir 1</w:t>
      </w:r>
      <w:r>
        <w:rPr>
          <w:rFonts w:ascii="Times New Roman" w:hAnsi="Times New Roman"/>
          <w:sz w:val="24"/>
          <w:szCs w:val="24"/>
        </w:rPr>
        <w:t>4</w:t>
      </w:r>
      <w:r w:rsidR="00FA4DD5" w:rsidRPr="00FA4DD5">
        <w:rPr>
          <w:rFonts w:ascii="Times New Roman" w:hAnsi="Times New Roman"/>
          <w:sz w:val="24"/>
          <w:szCs w:val="24"/>
        </w:rPr>
        <w:t>.2.</w:t>
      </w:r>
      <w:r w:rsidR="00790DB3">
        <w:rPr>
          <w:rFonts w:ascii="Times New Roman" w:hAnsi="Times New Roman"/>
          <w:sz w:val="24"/>
          <w:szCs w:val="24"/>
        </w:rPr>
        <w:t>9</w:t>
      </w:r>
      <w:r w:rsidR="00FA4DD5" w:rsidRPr="00FA4DD5">
        <w:rPr>
          <w:rFonts w:ascii="Times New Roman" w:hAnsi="Times New Roman"/>
          <w:sz w:val="24"/>
          <w:szCs w:val="24"/>
        </w:rPr>
        <w:t>. papunkčius) iki pranešime nurodyto Sutarties pasibaigimo, visiškai pašalina Sutarties pažeidimą ir jo pasekmes, Sutarties nutraukimas gali būti atšauktas Užsakovo vienašaliu sprendimu.</w:t>
      </w:r>
    </w:p>
    <w:p w14:paraId="1AA080B4" w14:textId="0FACE5C8" w:rsidR="00FA4DD5" w:rsidRPr="00FA4DD5" w:rsidRDefault="0052092B" w:rsidP="00FA4DD5">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14.4. </w:t>
      </w:r>
      <w:r w:rsidR="00FA4DD5" w:rsidRPr="00FA4DD5">
        <w:rPr>
          <w:rFonts w:ascii="Times New Roman" w:hAnsi="Times New Roman"/>
          <w:sz w:val="24"/>
          <w:szCs w:val="24"/>
        </w:rPr>
        <w:t>Užsakovas turi teisę vienašališkai nutraukti Sutartį, pranešęs apie tai Paslaugų teikėjui raštu prieš 14 (keturiolika) kalendorinių dienų, nepaisydamas to, kad Paslaugų teikėjas jau pradėjo ją vykdyti. Šiuo atveju, Sutartį nutraukus ne dėl Paslaugų teikėjo kaltės, Užsakovas privalo sumokėti Paslaugų teikėjui kainos dalį, proporcingą suteiktoms Paslaugoms, ir atlyginti kitas protingas išlaidas, kurias Paslaugų teikėjas, norėdamas įvykdyti Sutartį, patyrė iki pranešimo apie Sutarties nutraukimą iš Užsakovo gavimo momento.</w:t>
      </w:r>
    </w:p>
    <w:p w14:paraId="1A764AFD" w14:textId="3A98EA02" w:rsidR="00FA4DD5" w:rsidRDefault="0052092B" w:rsidP="00FA4DD5">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14.5. </w:t>
      </w:r>
      <w:r w:rsidR="00FA4DD5" w:rsidRPr="00FA4DD5">
        <w:rPr>
          <w:rFonts w:ascii="Times New Roman" w:hAnsi="Times New Roman"/>
          <w:sz w:val="24"/>
          <w:szCs w:val="24"/>
        </w:rPr>
        <w:t>Sutartį nutraukus dėl Paslaugų teikėjo kaltės, jis privalo sumokėti Užsakovui 10 proc. (dešimties procentų) Sutarties vertės dydžio baudą, kurios sumokėjimas neatleidžia Paslaugų teikėjo nuo pareigos atlyginti visus Užsakovo patirtus nuostolius. Paslaugų teikėjui įvykdžius dalį Sutarties sąlygų, tačiau neįvykdžius visos Sutarties, Užsakovas gali reikalauti atlyginti visą Sutarties kainą, jeigu dalinis Sutarties įvykdymas neturi prasmės. Paslaugų teikėjas taip pat privalo padengti visus su Sutarties nutraukimu susijusius tiesioginius nuostolius. Sutartį nutraukus dėl Paslaugų teikėjo kaltės, be jam priklausančio atlyginimo už faktiškai atliktas Paslaugas, Paslaugų teikėjas neturi teisės į jokių patirtų nuostolių ar žalos kompensaciją.</w:t>
      </w:r>
      <w:bookmarkStart w:id="5" w:name="x__Hlk108692142"/>
    </w:p>
    <w:p w14:paraId="55AF4BE7" w14:textId="77777777" w:rsidR="00C55E33" w:rsidRDefault="00C55E33" w:rsidP="00FA4DD5">
      <w:pPr>
        <w:tabs>
          <w:tab w:val="num" w:pos="709"/>
          <w:tab w:val="left" w:pos="993"/>
        </w:tabs>
        <w:spacing w:after="0" w:line="240" w:lineRule="auto"/>
        <w:contextualSpacing/>
        <w:jc w:val="both"/>
        <w:rPr>
          <w:rFonts w:ascii="Times New Roman" w:hAnsi="Times New Roman"/>
          <w:sz w:val="24"/>
          <w:szCs w:val="24"/>
        </w:rPr>
      </w:pPr>
    </w:p>
    <w:p w14:paraId="6B4B6129" w14:textId="3B16B87C" w:rsidR="00C55E33" w:rsidRPr="00B632DA" w:rsidRDefault="00C55E33" w:rsidP="00C55E33">
      <w:pPr>
        <w:tabs>
          <w:tab w:val="num" w:pos="709"/>
          <w:tab w:val="left" w:pos="993"/>
        </w:tabs>
        <w:spacing w:after="0" w:line="240" w:lineRule="auto"/>
        <w:contextualSpacing/>
        <w:jc w:val="center"/>
        <w:rPr>
          <w:rFonts w:ascii="Times New Roman" w:hAnsi="Times New Roman"/>
          <w:b/>
          <w:bCs/>
          <w:sz w:val="24"/>
          <w:szCs w:val="24"/>
        </w:rPr>
      </w:pPr>
      <w:r w:rsidRPr="00B632DA">
        <w:rPr>
          <w:rFonts w:ascii="Times New Roman" w:hAnsi="Times New Roman"/>
          <w:b/>
          <w:bCs/>
          <w:sz w:val="24"/>
          <w:szCs w:val="24"/>
        </w:rPr>
        <w:t>XV SKYRIUS</w:t>
      </w:r>
    </w:p>
    <w:p w14:paraId="5181C5F1" w14:textId="77777777" w:rsidR="00C55E33" w:rsidRPr="00C55E33" w:rsidRDefault="00C55E33" w:rsidP="00C55E33">
      <w:pPr>
        <w:tabs>
          <w:tab w:val="num" w:pos="709"/>
          <w:tab w:val="left" w:pos="993"/>
        </w:tabs>
        <w:spacing w:after="0" w:line="240" w:lineRule="auto"/>
        <w:ind w:left="360"/>
        <w:contextualSpacing/>
        <w:jc w:val="center"/>
        <w:rPr>
          <w:rFonts w:ascii="Times New Roman" w:hAnsi="Times New Roman"/>
          <w:b/>
          <w:bCs/>
          <w:sz w:val="24"/>
          <w:szCs w:val="24"/>
        </w:rPr>
      </w:pPr>
      <w:r w:rsidRPr="00C55E33">
        <w:rPr>
          <w:rFonts w:ascii="Times New Roman" w:hAnsi="Times New Roman"/>
          <w:b/>
          <w:bCs/>
          <w:sz w:val="24"/>
          <w:szCs w:val="24"/>
        </w:rPr>
        <w:t>PROJEKTO REIKALAVIMAI</w:t>
      </w:r>
    </w:p>
    <w:p w14:paraId="11C1CDF8" w14:textId="77777777" w:rsidR="00C55E33" w:rsidRDefault="00C55E33" w:rsidP="00C55E33">
      <w:pPr>
        <w:tabs>
          <w:tab w:val="num" w:pos="709"/>
          <w:tab w:val="left" w:pos="993"/>
        </w:tabs>
        <w:spacing w:after="0" w:line="240" w:lineRule="auto"/>
        <w:contextualSpacing/>
        <w:jc w:val="center"/>
        <w:rPr>
          <w:rFonts w:ascii="Times New Roman" w:hAnsi="Times New Roman"/>
          <w:sz w:val="24"/>
          <w:szCs w:val="24"/>
        </w:rPr>
      </w:pPr>
    </w:p>
    <w:p w14:paraId="36388325" w14:textId="77777777"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15.1. </w:t>
      </w:r>
      <w:r w:rsidRPr="00B632DA">
        <w:rPr>
          <w:rFonts w:ascii="Times New Roman" w:hAnsi="Times New Roman"/>
          <w:sz w:val="24"/>
          <w:szCs w:val="24"/>
        </w:rPr>
        <w:t xml:space="preserve">Užsakovas ir Paslaugų gavėjas visą Projekto įgyvendinimo laikotarpį ir bent </w:t>
      </w:r>
      <w:r w:rsidRPr="008C7E76">
        <w:rPr>
          <w:rFonts w:ascii="Times New Roman" w:hAnsi="Times New Roman"/>
          <w:sz w:val="24"/>
          <w:szCs w:val="24"/>
        </w:rPr>
        <w:t xml:space="preserve">10 metų po </w:t>
      </w:r>
      <w:r w:rsidRPr="00B632DA">
        <w:rPr>
          <w:rFonts w:ascii="Times New Roman" w:hAnsi="Times New Roman"/>
          <w:sz w:val="24"/>
          <w:szCs w:val="24"/>
        </w:rPr>
        <w:t>Projekto pabaigos saugos visus Projekto veiklų įgyvendinimą įrodančius dokumentus bei išlaidas patvirtinančius dokumentus.</w:t>
      </w:r>
    </w:p>
    <w:p w14:paraId="310BF756" w14:textId="1D03132C"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15.2. </w:t>
      </w:r>
      <w:r w:rsidRPr="00B632DA">
        <w:rPr>
          <w:rFonts w:ascii="Times New Roman" w:hAnsi="Times New Roman"/>
          <w:sz w:val="24"/>
          <w:szCs w:val="24"/>
        </w:rPr>
        <w:t>Europos Komisijos atstovas ir Užsakovas nebus laikomi atsakingais už bet kokią žalą, kurią padarė ar patyrė Paslaugų gavėjas dėl Sutarties įgyvendinimo. Paslaugos gavėjas privalo kompensuoti bet kokią patirtą žalą dėl Sutarties įgyvendinimo.</w:t>
      </w:r>
    </w:p>
    <w:p w14:paraId="331C705D" w14:textId="704733C0"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15.3. </w:t>
      </w:r>
      <w:r w:rsidRPr="00B632DA">
        <w:rPr>
          <w:rFonts w:ascii="Times New Roman" w:hAnsi="Times New Roman"/>
          <w:sz w:val="24"/>
          <w:szCs w:val="24"/>
        </w:rPr>
        <w:t>Europos Komisija arba bet kuris Europos Komisijos įgaliotas atstovas gali atlikti Užsakovo ar Paslaugų gavėjo auditą bet kuriuo metu Projekto įgyvendinimo laikotarpiu ir 5 metus po Europos Komisijos atstovo galutinio mokėjimo Užsakovui. Europos Komisija arba bet kuris Europos Komisijos įgaliotas atstovas taip pat turi turėti galimybę patikrinti visų su Projektu susijusių tiekėjų pirkimo ir finansinius dokumentus.</w:t>
      </w:r>
    </w:p>
    <w:p w14:paraId="650F7C9F" w14:textId="2D0060D4"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15.4. </w:t>
      </w:r>
      <w:r w:rsidRPr="00B632DA">
        <w:rPr>
          <w:rFonts w:ascii="Times New Roman" w:hAnsi="Times New Roman"/>
          <w:sz w:val="24"/>
          <w:szCs w:val="24"/>
        </w:rPr>
        <w:t xml:space="preserve">Užsakovas ir Paslaugų gavėjas suteikia Europos Komisijos darbuotojams ir įgaliotiems Europos Komisijos atstovams galimybę apsilankyti fizinėse Sutarties veiklų įgyvendinimo vietose bei galimybę susipažinti su techniniais ir finansiniais dokumentais, reikalingais Sutarties įgyvendinimui. </w:t>
      </w:r>
    </w:p>
    <w:p w14:paraId="046C07F8" w14:textId="187A61BE" w:rsid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15.5. </w:t>
      </w:r>
      <w:r w:rsidRPr="00B632DA">
        <w:rPr>
          <w:rFonts w:ascii="Times New Roman" w:hAnsi="Times New Roman"/>
          <w:sz w:val="24"/>
          <w:szCs w:val="24"/>
        </w:rPr>
        <w:t>Užsakovas ir Paslaugų gavėjas įsipareigoja imtis visų reikalingų priemonių, kad užkirstų kelią bet kokiam interesų konfliktui, kuris galėtų pakenkti nešališkam ir objektyviam Sutarties vykdymui.</w:t>
      </w:r>
    </w:p>
    <w:p w14:paraId="076F983E" w14:textId="77777777" w:rsidR="00B632DA" w:rsidRDefault="00B632DA" w:rsidP="00B632DA">
      <w:pPr>
        <w:tabs>
          <w:tab w:val="num" w:pos="709"/>
          <w:tab w:val="left" w:pos="993"/>
        </w:tabs>
        <w:spacing w:after="0" w:line="240" w:lineRule="auto"/>
        <w:contextualSpacing/>
        <w:jc w:val="both"/>
        <w:rPr>
          <w:rFonts w:ascii="Times New Roman" w:hAnsi="Times New Roman"/>
          <w:sz w:val="24"/>
          <w:szCs w:val="24"/>
        </w:rPr>
      </w:pPr>
    </w:p>
    <w:p w14:paraId="3AFAE14B" w14:textId="0366891F" w:rsidR="00B632DA" w:rsidRPr="00B632DA" w:rsidRDefault="00B632DA" w:rsidP="00B632DA">
      <w:pPr>
        <w:tabs>
          <w:tab w:val="num" w:pos="709"/>
          <w:tab w:val="left" w:pos="993"/>
        </w:tabs>
        <w:spacing w:after="0" w:line="240" w:lineRule="auto"/>
        <w:contextualSpacing/>
        <w:jc w:val="center"/>
        <w:rPr>
          <w:rFonts w:ascii="Times New Roman" w:hAnsi="Times New Roman"/>
          <w:b/>
          <w:bCs/>
          <w:sz w:val="24"/>
          <w:szCs w:val="24"/>
        </w:rPr>
      </w:pPr>
      <w:r w:rsidRPr="00B632DA">
        <w:rPr>
          <w:rFonts w:ascii="Times New Roman" w:hAnsi="Times New Roman"/>
          <w:b/>
          <w:bCs/>
          <w:sz w:val="24"/>
          <w:szCs w:val="24"/>
        </w:rPr>
        <w:t>XVI SKYRIUS</w:t>
      </w:r>
    </w:p>
    <w:p w14:paraId="32766FC1" w14:textId="77777777" w:rsidR="00B632DA" w:rsidRPr="00B632DA" w:rsidRDefault="00B632DA" w:rsidP="00B632DA">
      <w:pPr>
        <w:tabs>
          <w:tab w:val="num" w:pos="709"/>
          <w:tab w:val="left" w:pos="993"/>
        </w:tabs>
        <w:spacing w:after="0" w:line="240" w:lineRule="auto"/>
        <w:contextualSpacing/>
        <w:jc w:val="center"/>
        <w:rPr>
          <w:rFonts w:ascii="Times New Roman" w:hAnsi="Times New Roman"/>
          <w:b/>
          <w:bCs/>
          <w:sz w:val="24"/>
          <w:szCs w:val="24"/>
        </w:rPr>
      </w:pPr>
      <w:r w:rsidRPr="00B632DA">
        <w:rPr>
          <w:rFonts w:ascii="Times New Roman" w:hAnsi="Times New Roman"/>
          <w:b/>
          <w:bCs/>
          <w:sz w:val="24"/>
          <w:szCs w:val="24"/>
        </w:rPr>
        <w:t>TAIKYTINA TEISĖ IR GINČŲ SPRENDIMAS</w:t>
      </w:r>
    </w:p>
    <w:p w14:paraId="16836BFC" w14:textId="77777777" w:rsidR="00B632DA" w:rsidRDefault="00B632DA" w:rsidP="00B632DA">
      <w:pPr>
        <w:tabs>
          <w:tab w:val="num" w:pos="709"/>
          <w:tab w:val="left" w:pos="993"/>
        </w:tabs>
        <w:spacing w:after="0" w:line="240" w:lineRule="auto"/>
        <w:contextualSpacing/>
        <w:jc w:val="center"/>
        <w:rPr>
          <w:rFonts w:ascii="Times New Roman" w:hAnsi="Times New Roman"/>
          <w:sz w:val="24"/>
          <w:szCs w:val="24"/>
        </w:rPr>
      </w:pPr>
    </w:p>
    <w:p w14:paraId="2AB14811" w14:textId="77777777"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16.1. </w:t>
      </w:r>
      <w:r w:rsidRPr="00B632DA">
        <w:rPr>
          <w:rFonts w:ascii="Times New Roman" w:hAnsi="Times New Roman"/>
          <w:sz w:val="24"/>
          <w:szCs w:val="24"/>
        </w:rPr>
        <w:t>Sutarčiai taikoma Lietuvos Respublikos teisė.</w:t>
      </w:r>
    </w:p>
    <w:p w14:paraId="6E268F83" w14:textId="1570B490"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16.2. </w:t>
      </w:r>
      <w:r w:rsidRPr="00B632DA">
        <w:rPr>
          <w:rFonts w:ascii="Times New Roman" w:hAnsi="Times New Roman"/>
          <w:sz w:val="24"/>
          <w:szCs w:val="24"/>
        </w:rPr>
        <w:t>Esant prieštaravimų tarp Sutarties sąlygų ir Lietuvos Respublikos teisės aktų nuostatų, taikomos Lietuvos Respublikos norminių teisės aktų nuostatos.</w:t>
      </w:r>
    </w:p>
    <w:p w14:paraId="585C7E8A" w14:textId="12EA3E27"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16.3. </w:t>
      </w:r>
      <w:r w:rsidRPr="00B632DA">
        <w:rPr>
          <w:rFonts w:ascii="Times New Roman" w:hAnsi="Times New Roman"/>
          <w:sz w:val="24"/>
          <w:szCs w:val="24"/>
        </w:rPr>
        <w:t>Visi ginčai, kilę iš Sutarties, sprendžiami derybų būdu. Nepavykus ginčų išspręsti derybų būdu, ginčai sprendžiami Lietuvos Respublikos įstatymų nustatyta tvarka.</w:t>
      </w:r>
    </w:p>
    <w:p w14:paraId="3F374177" w14:textId="77777777" w:rsidR="00B632DA" w:rsidRDefault="00B632DA" w:rsidP="00B632DA">
      <w:pPr>
        <w:tabs>
          <w:tab w:val="num" w:pos="709"/>
          <w:tab w:val="left" w:pos="993"/>
        </w:tabs>
        <w:spacing w:after="0" w:line="240" w:lineRule="auto"/>
        <w:contextualSpacing/>
        <w:jc w:val="both"/>
        <w:rPr>
          <w:rFonts w:ascii="Times New Roman" w:hAnsi="Times New Roman"/>
          <w:sz w:val="24"/>
          <w:szCs w:val="24"/>
        </w:rPr>
      </w:pPr>
    </w:p>
    <w:p w14:paraId="7B3147F4" w14:textId="2A7539BB" w:rsidR="00B632DA" w:rsidRPr="00B632DA" w:rsidRDefault="00B632DA" w:rsidP="00B632DA">
      <w:pPr>
        <w:tabs>
          <w:tab w:val="num" w:pos="709"/>
          <w:tab w:val="left" w:pos="993"/>
        </w:tabs>
        <w:spacing w:after="0" w:line="240" w:lineRule="auto"/>
        <w:contextualSpacing/>
        <w:jc w:val="center"/>
        <w:rPr>
          <w:rFonts w:ascii="Times New Roman" w:hAnsi="Times New Roman"/>
          <w:b/>
          <w:bCs/>
          <w:sz w:val="24"/>
          <w:szCs w:val="24"/>
        </w:rPr>
      </w:pPr>
      <w:r w:rsidRPr="00B632DA">
        <w:rPr>
          <w:rFonts w:ascii="Times New Roman" w:hAnsi="Times New Roman"/>
          <w:b/>
          <w:bCs/>
          <w:sz w:val="24"/>
          <w:szCs w:val="24"/>
        </w:rPr>
        <w:t>XVII SKYRIUS</w:t>
      </w:r>
    </w:p>
    <w:p w14:paraId="164AFCB1" w14:textId="5521B772" w:rsidR="002E304C" w:rsidRDefault="00B632DA" w:rsidP="00B632DA">
      <w:pPr>
        <w:tabs>
          <w:tab w:val="num" w:pos="709"/>
          <w:tab w:val="left" w:pos="993"/>
        </w:tabs>
        <w:spacing w:after="0" w:line="240" w:lineRule="auto"/>
        <w:contextualSpacing/>
        <w:jc w:val="center"/>
        <w:rPr>
          <w:rFonts w:ascii="Times New Roman" w:hAnsi="Times New Roman"/>
          <w:sz w:val="24"/>
          <w:szCs w:val="24"/>
        </w:rPr>
      </w:pPr>
      <w:r w:rsidRPr="00B632DA">
        <w:rPr>
          <w:rFonts w:ascii="Times New Roman" w:hAnsi="Times New Roman"/>
          <w:b/>
          <w:bCs/>
          <w:sz w:val="24"/>
          <w:szCs w:val="24"/>
        </w:rPr>
        <w:t>BAIGIAMOSIOS NUOSTATOS</w:t>
      </w:r>
      <w:bookmarkEnd w:id="5"/>
    </w:p>
    <w:p w14:paraId="2A6038A9" w14:textId="77777777" w:rsidR="00B632DA" w:rsidRDefault="00B632DA" w:rsidP="00B632DA">
      <w:pPr>
        <w:tabs>
          <w:tab w:val="num" w:pos="709"/>
          <w:tab w:val="left" w:pos="993"/>
        </w:tabs>
        <w:spacing w:after="0" w:line="240" w:lineRule="auto"/>
        <w:contextualSpacing/>
        <w:jc w:val="center"/>
        <w:rPr>
          <w:rFonts w:ascii="Times New Roman" w:hAnsi="Times New Roman"/>
          <w:sz w:val="24"/>
          <w:szCs w:val="24"/>
        </w:rPr>
      </w:pPr>
    </w:p>
    <w:p w14:paraId="0F2D3E2A" w14:textId="77777777"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17.1. </w:t>
      </w:r>
      <w:r w:rsidRPr="00B632DA">
        <w:rPr>
          <w:rFonts w:ascii="Times New Roman" w:hAnsi="Times New Roman"/>
          <w:sz w:val="24"/>
          <w:szCs w:val="24"/>
        </w:rPr>
        <w:t>Sutarties sąlygos Sutarties galiojimo laikotarpiu negali būti keičiamos, išskyrus tokias Sutarties sąlygas, kurias pakeitus nebūtų pažeisti Viešųjų pirkimų įstatymo nustatyti pagrindiniai principai ir tikslai.</w:t>
      </w:r>
    </w:p>
    <w:p w14:paraId="55B6863B" w14:textId="1FF87B1D" w:rsidR="00B632DA" w:rsidRPr="001957E4" w:rsidRDefault="00B632DA" w:rsidP="00B632DA">
      <w:pPr>
        <w:tabs>
          <w:tab w:val="num" w:pos="709"/>
          <w:tab w:val="left" w:pos="993"/>
        </w:tabs>
        <w:spacing w:after="0" w:line="240" w:lineRule="auto"/>
        <w:contextualSpacing/>
        <w:jc w:val="both"/>
        <w:rPr>
          <w:rFonts w:ascii="Times New Roman" w:hAnsi="Times New Roman"/>
          <w:sz w:val="24"/>
          <w:szCs w:val="24"/>
        </w:rPr>
      </w:pPr>
      <w:r w:rsidRPr="001957E4">
        <w:rPr>
          <w:rFonts w:ascii="Times New Roman" w:hAnsi="Times New Roman"/>
          <w:sz w:val="24"/>
          <w:szCs w:val="24"/>
        </w:rPr>
        <w:t>17.2. Sutarties priedas laikomas neatskiriama jos dalimi - Techninė specifikacija (Sutarties priedas Nr. 1).</w:t>
      </w:r>
    </w:p>
    <w:p w14:paraId="56486F62" w14:textId="104E13C2"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17.</w:t>
      </w:r>
      <w:r w:rsidRPr="00B632DA">
        <w:rPr>
          <w:rFonts w:ascii="Times New Roman" w:hAnsi="Times New Roman"/>
          <w:sz w:val="24"/>
          <w:szCs w:val="24"/>
        </w:rPr>
        <w:t>3. Už Sutarties vykdymą ir Paslaugų priėmimo - perdavimo aktų pasirašymą  atsakingi asmenys:</w:t>
      </w:r>
    </w:p>
    <w:p w14:paraId="346A3B50" w14:textId="33E5D64C" w:rsidR="00B632DA" w:rsidRDefault="00B632DA" w:rsidP="00B632DA">
      <w:pPr>
        <w:tabs>
          <w:tab w:val="num" w:pos="709"/>
          <w:tab w:val="left" w:pos="993"/>
        </w:tabs>
        <w:spacing w:after="0" w:line="240" w:lineRule="auto"/>
        <w:contextualSpacing/>
        <w:jc w:val="both"/>
        <w:rPr>
          <w:rFonts w:ascii="Times New Roman" w:hAnsi="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1238"/>
        <w:gridCol w:w="2754"/>
        <w:gridCol w:w="2885"/>
        <w:gridCol w:w="2473"/>
      </w:tblGrid>
      <w:tr w:rsidR="00B632DA" w:rsidRPr="00786811" w14:paraId="4CC394C8" w14:textId="77777777" w:rsidTr="003E293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CF096" w14:textId="77777777" w:rsidR="00B632DA" w:rsidRPr="00113194" w:rsidRDefault="00B632DA" w:rsidP="003E2934">
            <w:pPr>
              <w:spacing w:after="0" w:line="256" w:lineRule="auto"/>
              <w:ind w:firstLine="635"/>
              <w:jc w:val="center"/>
              <w:rPr>
                <w:rFonts w:ascii="Times New Roman" w:eastAsia="Times New Roman" w:hAnsi="Times New Roman" w:cs="Times New Roman"/>
                <w:b/>
                <w:sz w:val="24"/>
                <w:szCs w:val="2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67CC4" w14:textId="77777777" w:rsidR="00B632DA" w:rsidRPr="00113194" w:rsidRDefault="00B632DA" w:rsidP="003E2934">
            <w:pPr>
              <w:spacing w:after="0" w:line="256" w:lineRule="auto"/>
              <w:jc w:val="center"/>
              <w:rPr>
                <w:rFonts w:ascii="Times New Roman" w:eastAsia="Times New Roman" w:hAnsi="Times New Roman" w:cs="Times New Roman"/>
                <w:b/>
                <w:sz w:val="24"/>
                <w:szCs w:val="20"/>
              </w:rPr>
            </w:pPr>
            <w:r w:rsidRPr="00113194">
              <w:rPr>
                <w:rFonts w:ascii="Times New Roman" w:eastAsia="Times New Roman" w:hAnsi="Times New Roman" w:cs="Times New Roman"/>
                <w:b/>
                <w:sz w:val="24"/>
                <w:szCs w:val="20"/>
              </w:rPr>
              <w:t>Užsakovo atstovas/-ai</w:t>
            </w:r>
          </w:p>
        </w:tc>
        <w:tc>
          <w:tcPr>
            <w:tcW w:w="2977" w:type="dxa"/>
            <w:tcBorders>
              <w:top w:val="single" w:sz="4" w:space="0" w:color="000000"/>
              <w:left w:val="single" w:sz="4" w:space="0" w:color="000000"/>
              <w:bottom w:val="single" w:sz="4" w:space="0" w:color="000000"/>
              <w:right w:val="single" w:sz="4" w:space="0" w:color="000000"/>
            </w:tcBorders>
            <w:hideMark/>
          </w:tcPr>
          <w:p w14:paraId="510D2F9D" w14:textId="77777777" w:rsidR="00B632DA" w:rsidRPr="00113194" w:rsidRDefault="00B632DA" w:rsidP="003E2934">
            <w:pPr>
              <w:spacing w:after="0" w:line="256" w:lineRule="auto"/>
              <w:jc w:val="center"/>
              <w:rPr>
                <w:rFonts w:ascii="Times New Roman" w:eastAsia="Times New Roman" w:hAnsi="Times New Roman" w:cs="Times New Roman"/>
                <w:b/>
                <w:sz w:val="24"/>
                <w:szCs w:val="20"/>
              </w:rPr>
            </w:pPr>
            <w:r w:rsidRPr="00113194">
              <w:rPr>
                <w:rFonts w:ascii="Times New Roman" w:eastAsia="Times New Roman" w:hAnsi="Times New Roman" w:cs="Times New Roman"/>
                <w:b/>
                <w:sz w:val="24"/>
                <w:szCs w:val="20"/>
              </w:rPr>
              <w:t>Paslaugų gavėjo atstovas/-ai</w:t>
            </w: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86DA9" w14:textId="77777777" w:rsidR="00B632DA" w:rsidRPr="00113194" w:rsidRDefault="00B632DA" w:rsidP="003E2934">
            <w:pPr>
              <w:spacing w:after="0" w:line="256" w:lineRule="auto"/>
              <w:jc w:val="center"/>
              <w:rPr>
                <w:rFonts w:ascii="Times New Roman" w:eastAsia="Times New Roman" w:hAnsi="Times New Roman" w:cs="Times New Roman"/>
                <w:b/>
                <w:sz w:val="24"/>
                <w:szCs w:val="20"/>
              </w:rPr>
            </w:pPr>
            <w:r w:rsidRPr="00113194">
              <w:rPr>
                <w:rFonts w:ascii="Times New Roman" w:eastAsia="Times New Roman" w:hAnsi="Times New Roman" w:cs="Times New Roman"/>
                <w:b/>
                <w:sz w:val="24"/>
                <w:szCs w:val="20"/>
              </w:rPr>
              <w:t>Paslaugų teikėjo atstovas/-ai</w:t>
            </w:r>
          </w:p>
        </w:tc>
      </w:tr>
      <w:tr w:rsidR="00B632DA" w:rsidRPr="00786811" w14:paraId="79D63AB2" w14:textId="77777777" w:rsidTr="003E293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F92D4" w14:textId="05CD8FCD" w:rsidR="00B632DA" w:rsidRPr="00113194" w:rsidRDefault="00B632DA" w:rsidP="003E2934">
            <w:pPr>
              <w:spacing w:after="0" w:line="25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Pareigos, v</w:t>
            </w:r>
            <w:r w:rsidRPr="00113194">
              <w:rPr>
                <w:rFonts w:ascii="Times New Roman" w:eastAsia="Times New Roman" w:hAnsi="Times New Roman" w:cs="Times New Roman"/>
                <w:sz w:val="24"/>
                <w:szCs w:val="20"/>
              </w:rPr>
              <w:t>ardas, pavardė</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09525" w14:textId="77777777" w:rsidR="00B632DA" w:rsidRPr="00113194" w:rsidRDefault="00B632DA" w:rsidP="003E2934">
            <w:pPr>
              <w:spacing w:after="0" w:line="256" w:lineRule="auto"/>
              <w:jc w:val="center"/>
              <w:rPr>
                <w:rFonts w:ascii="Times New Roman" w:eastAsia="Times New Roman" w:hAnsi="Times New Roman" w:cs="Times New Roman"/>
                <w:sz w:val="24"/>
                <w:szCs w:val="20"/>
                <w:highlight w:val="cyan"/>
              </w:rPr>
            </w:pPr>
          </w:p>
        </w:tc>
        <w:tc>
          <w:tcPr>
            <w:tcW w:w="2977" w:type="dxa"/>
            <w:tcBorders>
              <w:top w:val="single" w:sz="4" w:space="0" w:color="000000"/>
              <w:left w:val="single" w:sz="4" w:space="0" w:color="000000"/>
              <w:bottom w:val="single" w:sz="4" w:space="0" w:color="000000"/>
              <w:right w:val="single" w:sz="4" w:space="0" w:color="000000"/>
            </w:tcBorders>
          </w:tcPr>
          <w:p w14:paraId="7F06AD3D" w14:textId="77777777" w:rsidR="00B632DA" w:rsidRPr="00113194" w:rsidRDefault="00B632DA" w:rsidP="003E2934">
            <w:pPr>
              <w:spacing w:after="0" w:line="256" w:lineRule="auto"/>
              <w:jc w:val="center"/>
              <w:rPr>
                <w:rFonts w:ascii="Times New Roman" w:eastAsia="Times New Roman" w:hAnsi="Times New Roman" w:cs="Times New Roman"/>
                <w:sz w:val="24"/>
                <w:szCs w:val="20"/>
                <w:highlight w:val="cyan"/>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10694" w14:textId="77777777" w:rsidR="00B632DA" w:rsidRPr="00786811" w:rsidRDefault="00B632DA" w:rsidP="003E2934">
            <w:pPr>
              <w:spacing w:after="0" w:line="256" w:lineRule="auto"/>
              <w:ind w:firstLine="24"/>
              <w:jc w:val="center"/>
              <w:rPr>
                <w:rFonts w:ascii="Times New Roman" w:eastAsia="Times New Roman" w:hAnsi="Times New Roman" w:cs="Times New Roman"/>
                <w:sz w:val="24"/>
                <w:szCs w:val="20"/>
                <w:highlight w:val="yellow"/>
              </w:rPr>
            </w:pPr>
          </w:p>
        </w:tc>
      </w:tr>
      <w:tr w:rsidR="00B632DA" w:rsidRPr="00786811" w14:paraId="042B8F4A" w14:textId="77777777" w:rsidTr="003E293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6C430" w14:textId="77777777" w:rsidR="00B632DA" w:rsidRPr="00113194" w:rsidRDefault="00B632DA" w:rsidP="003E2934">
            <w:pPr>
              <w:spacing w:after="0" w:line="256" w:lineRule="auto"/>
              <w:jc w:val="both"/>
              <w:rPr>
                <w:rFonts w:ascii="Times New Roman" w:eastAsia="Times New Roman" w:hAnsi="Times New Roman" w:cs="Times New Roman"/>
                <w:sz w:val="24"/>
                <w:szCs w:val="20"/>
              </w:rPr>
            </w:pPr>
            <w:r w:rsidRPr="00113194">
              <w:rPr>
                <w:rFonts w:ascii="Times New Roman" w:eastAsia="Times New Roman" w:hAnsi="Times New Roman" w:cs="Times New Roman"/>
                <w:sz w:val="24"/>
                <w:szCs w:val="20"/>
              </w:rPr>
              <w:t>Telefonas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13349" w14:textId="77777777" w:rsidR="00B632DA" w:rsidRPr="00113194" w:rsidRDefault="00B632DA" w:rsidP="003E2934">
            <w:pPr>
              <w:spacing w:after="0" w:line="256" w:lineRule="auto"/>
              <w:jc w:val="center"/>
              <w:rPr>
                <w:rFonts w:ascii="Times New Roman" w:eastAsia="Times New Roman" w:hAnsi="Times New Roman" w:cs="Times New Roman"/>
                <w:sz w:val="24"/>
                <w:szCs w:val="20"/>
                <w:highlight w:val="cyan"/>
              </w:rPr>
            </w:pPr>
          </w:p>
        </w:tc>
        <w:tc>
          <w:tcPr>
            <w:tcW w:w="2977" w:type="dxa"/>
            <w:tcBorders>
              <w:top w:val="single" w:sz="4" w:space="0" w:color="000000"/>
              <w:left w:val="single" w:sz="4" w:space="0" w:color="000000"/>
              <w:bottom w:val="single" w:sz="4" w:space="0" w:color="000000"/>
              <w:right w:val="single" w:sz="4" w:space="0" w:color="000000"/>
            </w:tcBorders>
          </w:tcPr>
          <w:p w14:paraId="64496D28" w14:textId="77777777" w:rsidR="00B632DA" w:rsidRPr="00113194" w:rsidRDefault="00B632DA" w:rsidP="003E2934">
            <w:pPr>
              <w:spacing w:after="0" w:line="256" w:lineRule="auto"/>
              <w:jc w:val="center"/>
              <w:rPr>
                <w:rFonts w:ascii="Times New Roman" w:eastAsia="Times New Roman" w:hAnsi="Times New Roman" w:cs="Times New Roman"/>
                <w:sz w:val="24"/>
                <w:szCs w:val="20"/>
                <w:highlight w:val="cyan"/>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D7843" w14:textId="77777777" w:rsidR="00B632DA" w:rsidRPr="00786811" w:rsidRDefault="00B632DA" w:rsidP="003E2934">
            <w:pPr>
              <w:spacing w:after="0" w:line="256" w:lineRule="auto"/>
              <w:ind w:firstLine="24"/>
              <w:jc w:val="center"/>
              <w:rPr>
                <w:rFonts w:ascii="Times New Roman" w:eastAsia="Times New Roman" w:hAnsi="Times New Roman" w:cs="Times New Roman"/>
                <w:sz w:val="24"/>
                <w:szCs w:val="20"/>
                <w:highlight w:val="yellow"/>
              </w:rPr>
            </w:pPr>
          </w:p>
        </w:tc>
      </w:tr>
      <w:tr w:rsidR="00B632DA" w:rsidRPr="00786811" w14:paraId="69320778" w14:textId="77777777" w:rsidTr="003E293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4C18F" w14:textId="77777777" w:rsidR="00B632DA" w:rsidRPr="00113194" w:rsidRDefault="00B632DA" w:rsidP="003E2934">
            <w:pPr>
              <w:spacing w:after="0" w:line="256" w:lineRule="auto"/>
              <w:jc w:val="both"/>
              <w:rPr>
                <w:rFonts w:ascii="Times New Roman" w:eastAsia="Times New Roman" w:hAnsi="Times New Roman" w:cs="Times New Roman"/>
                <w:sz w:val="24"/>
                <w:szCs w:val="20"/>
              </w:rPr>
            </w:pPr>
            <w:r w:rsidRPr="00113194">
              <w:rPr>
                <w:rFonts w:ascii="Times New Roman" w:eastAsia="Times New Roman" w:hAnsi="Times New Roman" w:cs="Times New Roman"/>
                <w:sz w:val="24"/>
                <w:szCs w:val="20"/>
              </w:rPr>
              <w:t>El. paštas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3CDB" w14:textId="77777777" w:rsidR="00B632DA" w:rsidRPr="00113194" w:rsidRDefault="00B632DA" w:rsidP="003E2934">
            <w:pPr>
              <w:spacing w:after="0" w:line="256" w:lineRule="auto"/>
              <w:jc w:val="center"/>
              <w:rPr>
                <w:rFonts w:ascii="Times New Roman" w:eastAsia="Times New Roman" w:hAnsi="Times New Roman" w:cs="Times New Roman"/>
                <w:sz w:val="24"/>
                <w:szCs w:val="20"/>
                <w:highlight w:val="cyan"/>
              </w:rPr>
            </w:pPr>
          </w:p>
        </w:tc>
        <w:tc>
          <w:tcPr>
            <w:tcW w:w="2977" w:type="dxa"/>
            <w:tcBorders>
              <w:top w:val="single" w:sz="4" w:space="0" w:color="000000"/>
              <w:left w:val="single" w:sz="4" w:space="0" w:color="000000"/>
              <w:bottom w:val="single" w:sz="4" w:space="0" w:color="000000"/>
              <w:right w:val="single" w:sz="4" w:space="0" w:color="000000"/>
            </w:tcBorders>
          </w:tcPr>
          <w:p w14:paraId="0B854FFD" w14:textId="77777777" w:rsidR="00B632DA" w:rsidRPr="00113194" w:rsidRDefault="00B632DA" w:rsidP="003E2934">
            <w:pPr>
              <w:spacing w:after="0" w:line="256" w:lineRule="auto"/>
              <w:jc w:val="center"/>
              <w:rPr>
                <w:rFonts w:ascii="Times New Roman" w:eastAsia="Times New Roman" w:hAnsi="Times New Roman" w:cs="Times New Roman"/>
                <w:sz w:val="24"/>
                <w:szCs w:val="20"/>
                <w:highlight w:val="cyan"/>
              </w:rPr>
            </w:pPr>
          </w:p>
        </w:tc>
        <w:tc>
          <w:tcPr>
            <w:tcW w:w="2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59C1" w14:textId="77777777" w:rsidR="00B632DA" w:rsidRPr="00786811" w:rsidRDefault="00B632DA" w:rsidP="003E2934">
            <w:pPr>
              <w:spacing w:after="0" w:line="256" w:lineRule="auto"/>
              <w:ind w:firstLine="24"/>
              <w:jc w:val="center"/>
              <w:rPr>
                <w:rFonts w:ascii="Times New Roman" w:eastAsia="Times New Roman" w:hAnsi="Times New Roman" w:cs="Times New Roman"/>
                <w:sz w:val="24"/>
                <w:szCs w:val="20"/>
                <w:highlight w:val="yellow"/>
              </w:rPr>
            </w:pPr>
          </w:p>
        </w:tc>
      </w:tr>
    </w:tbl>
    <w:p w14:paraId="3613B778" w14:textId="77777777" w:rsidR="002E304C" w:rsidRPr="002E304C" w:rsidRDefault="002E304C" w:rsidP="00552724">
      <w:pPr>
        <w:tabs>
          <w:tab w:val="num" w:pos="709"/>
          <w:tab w:val="left" w:pos="993"/>
        </w:tabs>
        <w:spacing w:after="0" w:line="240" w:lineRule="auto"/>
        <w:contextualSpacing/>
        <w:jc w:val="both"/>
        <w:rPr>
          <w:rFonts w:ascii="Times New Roman" w:hAnsi="Times New Roman"/>
          <w:sz w:val="24"/>
          <w:szCs w:val="24"/>
        </w:rPr>
      </w:pPr>
    </w:p>
    <w:p w14:paraId="3916C049" w14:textId="30123FA2"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17.4. </w:t>
      </w:r>
      <w:r w:rsidRPr="00B632DA">
        <w:rPr>
          <w:rFonts w:ascii="Times New Roman" w:hAnsi="Times New Roman"/>
          <w:sz w:val="24"/>
          <w:szCs w:val="24"/>
        </w:rPr>
        <w:t>Šalys per 3 darbo dienas nuo duomenų pasikeitimo privalo viena kitą informuoti raštu ar elektroniniu paštu, nurodytu Sutarties X</w:t>
      </w:r>
      <w:r w:rsidR="0061360D">
        <w:rPr>
          <w:rFonts w:ascii="Times New Roman" w:hAnsi="Times New Roman"/>
          <w:sz w:val="24"/>
          <w:szCs w:val="24"/>
        </w:rPr>
        <w:t>IX</w:t>
      </w:r>
      <w:r w:rsidRPr="00B632DA">
        <w:rPr>
          <w:rFonts w:ascii="Times New Roman" w:hAnsi="Times New Roman"/>
          <w:sz w:val="24"/>
          <w:szCs w:val="24"/>
        </w:rPr>
        <w:t xml:space="preserve"> skyriuje, apie savo adreso, pavadinimo, projekto sąskaitos numerio, telefono numerio, elektroninio pašto adreso ar kitų duomenų, kuriuos viena kitai nurodė Sutartyje, pasikeitimą. Apie atsakingo, Sutartį koordinuojančio asmens pasikeitimą pakanka informuoti elektroninio pašto adresu, nurodytu Sutarties X</w:t>
      </w:r>
      <w:r w:rsidR="0061360D">
        <w:rPr>
          <w:rFonts w:ascii="Times New Roman" w:hAnsi="Times New Roman"/>
          <w:sz w:val="24"/>
          <w:szCs w:val="24"/>
        </w:rPr>
        <w:t>IX</w:t>
      </w:r>
      <w:r w:rsidRPr="00B632DA">
        <w:rPr>
          <w:rFonts w:ascii="Times New Roman" w:hAnsi="Times New Roman"/>
          <w:sz w:val="24"/>
          <w:szCs w:val="24"/>
        </w:rPr>
        <w:t xml:space="preserve"> skyriuje. Šalis, neįvykdžiusi šio reikalavimo, negali pareikšti pretenzijų ar atsikirtimų, kad kitos Šalies veiksmai, atlikti pagal paskutinius jai žinomus duomenis, neatitinka Sutarties sąlygų arba ji negavo pranešimų, kurie buvo siųsti pagal šiuos duomenis. Šiame punkte aprašytas informacinio pobūdžio duomenų tikslinimas arba techninių klaidų taisymas atliekamas nerengiant atskiro Sutarties keitimo.</w:t>
      </w:r>
    </w:p>
    <w:p w14:paraId="38DB9380" w14:textId="4FFB05BA" w:rsidR="00B632DA" w:rsidRPr="00B632DA" w:rsidRDefault="0061360D"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17</w:t>
      </w:r>
      <w:r w:rsidR="00B632DA" w:rsidRPr="00B632DA">
        <w:rPr>
          <w:rFonts w:ascii="Times New Roman" w:hAnsi="Times New Roman"/>
          <w:sz w:val="24"/>
          <w:szCs w:val="24"/>
        </w:rPr>
        <w:t>.5</w:t>
      </w:r>
      <w:r>
        <w:rPr>
          <w:rFonts w:ascii="Times New Roman" w:hAnsi="Times New Roman"/>
          <w:sz w:val="24"/>
          <w:szCs w:val="24"/>
        </w:rPr>
        <w:t>.</w:t>
      </w:r>
      <w:r w:rsidR="00B632DA" w:rsidRPr="00B632DA">
        <w:rPr>
          <w:rFonts w:ascii="Times New Roman" w:hAnsi="Times New Roman"/>
          <w:sz w:val="24"/>
          <w:szCs w:val="24"/>
        </w:rPr>
        <w:t xml:space="preserve"> Jei kuri nors Sutarties sąlygų prieštarauja teisės aktams arba dėl bet kokios kitos priežasties tampa visiškai arba iš dalies negaliojanti, tai neturės įtakos bet kokios kitos šios Sutarties sąlygos galiojimui. Tokiu atveju Šalys atitinkamai turi susitarti dėl negaliojančios sąlygos pakeitimo.</w:t>
      </w:r>
    </w:p>
    <w:p w14:paraId="5AB66D51" w14:textId="6C178EFA" w:rsidR="00B632DA" w:rsidRPr="00B632DA" w:rsidRDefault="0061360D"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17</w:t>
      </w:r>
      <w:r w:rsidR="00B632DA" w:rsidRPr="00B632DA">
        <w:rPr>
          <w:rFonts w:ascii="Times New Roman" w:hAnsi="Times New Roman"/>
          <w:sz w:val="24"/>
          <w:szCs w:val="24"/>
        </w:rPr>
        <w:t>.6.</w:t>
      </w:r>
      <w:r>
        <w:rPr>
          <w:rFonts w:ascii="Times New Roman" w:hAnsi="Times New Roman"/>
          <w:sz w:val="24"/>
          <w:szCs w:val="24"/>
        </w:rPr>
        <w:t xml:space="preserve"> </w:t>
      </w:r>
      <w:r w:rsidR="00B632DA" w:rsidRPr="00B632DA">
        <w:rPr>
          <w:rFonts w:ascii="Times New Roman" w:hAnsi="Times New Roman"/>
          <w:sz w:val="24"/>
          <w:szCs w:val="24"/>
        </w:rPr>
        <w:t xml:space="preserve">Sutartimi Šalys užtikrina, kad jos galiojimo metu teiks viena kitai dokumentus, duomenis, informaciją apie tai, kad yra faktinė aplinkybė, kuri gali paveikti Sutarties vykdymą ar lemti jos </w:t>
      </w:r>
      <w:r w:rsidR="00B632DA" w:rsidRPr="00B632DA">
        <w:rPr>
          <w:rFonts w:ascii="Times New Roman" w:hAnsi="Times New Roman"/>
          <w:sz w:val="24"/>
          <w:szCs w:val="24"/>
        </w:rPr>
        <w:lastRenderedPageBreak/>
        <w:t>pažeidimą, taip pat, kad veiks geranoriškai vienas kito atžvilgiu ir visokeriopai stengsis užtikrinti, kad būtų laikomasi Sutarties.</w:t>
      </w:r>
    </w:p>
    <w:p w14:paraId="238C91C5" w14:textId="38D475B5" w:rsidR="00B632DA" w:rsidRDefault="0061360D" w:rsidP="00B632DA">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17</w:t>
      </w:r>
      <w:r w:rsidR="00B632DA" w:rsidRPr="00B632DA">
        <w:rPr>
          <w:rFonts w:ascii="Times New Roman" w:hAnsi="Times New Roman"/>
          <w:sz w:val="24"/>
          <w:szCs w:val="24"/>
        </w:rPr>
        <w:t>.7.</w:t>
      </w:r>
      <w:r>
        <w:rPr>
          <w:rFonts w:ascii="Times New Roman" w:hAnsi="Times New Roman"/>
          <w:sz w:val="24"/>
          <w:szCs w:val="24"/>
        </w:rPr>
        <w:t xml:space="preserve"> </w:t>
      </w:r>
      <w:r w:rsidR="00B632DA" w:rsidRPr="00B632DA">
        <w:rPr>
          <w:rFonts w:ascii="Times New Roman" w:hAnsi="Times New Roman"/>
          <w:sz w:val="24"/>
          <w:szCs w:val="24"/>
        </w:rPr>
        <w:t>Sutartis sudaroma raštu 1 (vienu) egzemplioriumi, Šalims pasirašant Sutartį kvalifikuotais elektroniniais parašais Lietuvos Respublikos teisės aktuose nustatyta tvarka.</w:t>
      </w:r>
    </w:p>
    <w:p w14:paraId="4943381C" w14:textId="77777777" w:rsidR="0061360D" w:rsidRPr="0061360D" w:rsidRDefault="0061360D" w:rsidP="0061360D">
      <w:pPr>
        <w:tabs>
          <w:tab w:val="num" w:pos="709"/>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17.8. </w:t>
      </w:r>
      <w:r w:rsidRPr="0061360D">
        <w:rPr>
          <w:rFonts w:ascii="Times New Roman" w:hAnsi="Times New Roman"/>
          <w:sz w:val="24"/>
          <w:szCs w:val="24"/>
        </w:rPr>
        <w:t>Sutarties priedai yra neatsiejama šios sutarties dalis.</w:t>
      </w:r>
    </w:p>
    <w:p w14:paraId="2B589606" w14:textId="32CC5C12" w:rsidR="0061360D" w:rsidRPr="00B632DA" w:rsidRDefault="0061360D" w:rsidP="00B632DA">
      <w:pPr>
        <w:tabs>
          <w:tab w:val="num" w:pos="709"/>
          <w:tab w:val="left" w:pos="993"/>
        </w:tabs>
        <w:spacing w:after="0" w:line="240" w:lineRule="auto"/>
        <w:contextualSpacing/>
        <w:jc w:val="both"/>
        <w:rPr>
          <w:rFonts w:ascii="Times New Roman" w:hAnsi="Times New Roman"/>
          <w:sz w:val="24"/>
          <w:szCs w:val="24"/>
        </w:rPr>
      </w:pPr>
    </w:p>
    <w:p w14:paraId="62C10822" w14:textId="77777777" w:rsidR="00B632DA" w:rsidRPr="00B632DA" w:rsidRDefault="00B632DA" w:rsidP="00B632DA">
      <w:pPr>
        <w:tabs>
          <w:tab w:val="num" w:pos="709"/>
          <w:tab w:val="left" w:pos="993"/>
        </w:tabs>
        <w:spacing w:after="0" w:line="240" w:lineRule="auto"/>
        <w:contextualSpacing/>
        <w:jc w:val="both"/>
        <w:rPr>
          <w:rFonts w:ascii="Times New Roman" w:hAnsi="Times New Roman"/>
          <w:sz w:val="24"/>
          <w:szCs w:val="24"/>
        </w:rPr>
      </w:pPr>
    </w:p>
    <w:p w14:paraId="2261EAD4" w14:textId="687DA7DE" w:rsidR="00B632DA" w:rsidRDefault="00B632DA" w:rsidP="0061360D">
      <w:pPr>
        <w:tabs>
          <w:tab w:val="num" w:pos="709"/>
          <w:tab w:val="left" w:pos="993"/>
        </w:tabs>
        <w:spacing w:after="0" w:line="240" w:lineRule="auto"/>
        <w:contextualSpacing/>
        <w:jc w:val="center"/>
        <w:rPr>
          <w:rFonts w:ascii="Times New Roman" w:hAnsi="Times New Roman"/>
          <w:b/>
          <w:bCs/>
          <w:sz w:val="24"/>
          <w:szCs w:val="24"/>
        </w:rPr>
      </w:pPr>
      <w:r w:rsidRPr="0061360D">
        <w:rPr>
          <w:rFonts w:ascii="Times New Roman" w:hAnsi="Times New Roman"/>
          <w:b/>
          <w:bCs/>
          <w:sz w:val="24"/>
          <w:szCs w:val="24"/>
        </w:rPr>
        <w:t>X</w:t>
      </w:r>
      <w:r w:rsidR="0061360D">
        <w:rPr>
          <w:rFonts w:ascii="Times New Roman" w:hAnsi="Times New Roman"/>
          <w:b/>
          <w:bCs/>
          <w:sz w:val="24"/>
          <w:szCs w:val="24"/>
        </w:rPr>
        <w:t>VIII</w:t>
      </w:r>
      <w:r w:rsidRPr="0061360D">
        <w:rPr>
          <w:rFonts w:ascii="Times New Roman" w:hAnsi="Times New Roman"/>
          <w:b/>
          <w:bCs/>
          <w:sz w:val="24"/>
          <w:szCs w:val="24"/>
        </w:rPr>
        <w:t xml:space="preserve"> SKYRIUS</w:t>
      </w:r>
    </w:p>
    <w:p w14:paraId="2625C95A" w14:textId="2EC516CE" w:rsidR="0061360D" w:rsidRDefault="0061360D" w:rsidP="0061360D">
      <w:pPr>
        <w:tabs>
          <w:tab w:val="num" w:pos="709"/>
          <w:tab w:val="left" w:pos="993"/>
        </w:tabs>
        <w:spacing w:after="0" w:line="240" w:lineRule="auto"/>
        <w:contextualSpacing/>
        <w:jc w:val="center"/>
        <w:rPr>
          <w:rFonts w:ascii="Times New Roman" w:hAnsi="Times New Roman"/>
          <w:b/>
          <w:bCs/>
          <w:sz w:val="24"/>
          <w:szCs w:val="24"/>
        </w:rPr>
      </w:pPr>
      <w:r w:rsidRPr="0061360D">
        <w:rPr>
          <w:rFonts w:ascii="Times New Roman" w:hAnsi="Times New Roman"/>
          <w:b/>
          <w:bCs/>
          <w:sz w:val="24"/>
          <w:szCs w:val="24"/>
        </w:rPr>
        <w:t>SUTARTIES PRIEDAI</w:t>
      </w:r>
    </w:p>
    <w:p w14:paraId="3E6052CB" w14:textId="77777777" w:rsidR="0061360D" w:rsidRDefault="0061360D" w:rsidP="0061360D">
      <w:pPr>
        <w:tabs>
          <w:tab w:val="num" w:pos="709"/>
          <w:tab w:val="left" w:pos="993"/>
        </w:tabs>
        <w:spacing w:after="0" w:line="240" w:lineRule="auto"/>
        <w:contextualSpacing/>
        <w:jc w:val="center"/>
        <w:rPr>
          <w:rFonts w:ascii="Times New Roman" w:hAnsi="Times New Roman"/>
          <w:b/>
          <w:bCs/>
          <w:sz w:val="24"/>
          <w:szCs w:val="24"/>
        </w:rPr>
      </w:pPr>
    </w:p>
    <w:p w14:paraId="74E87AE9" w14:textId="7939DD1C" w:rsidR="0061360D" w:rsidRPr="0061360D" w:rsidRDefault="0061360D" w:rsidP="0061360D">
      <w:pPr>
        <w:tabs>
          <w:tab w:val="num" w:pos="709"/>
          <w:tab w:val="left" w:pos="993"/>
        </w:tabs>
        <w:spacing w:after="0" w:line="240" w:lineRule="auto"/>
        <w:contextualSpacing/>
        <w:jc w:val="both"/>
        <w:rPr>
          <w:rFonts w:ascii="Times New Roman" w:hAnsi="Times New Roman"/>
          <w:sz w:val="24"/>
          <w:szCs w:val="24"/>
        </w:rPr>
      </w:pPr>
      <w:r w:rsidRPr="0061360D">
        <w:rPr>
          <w:rFonts w:ascii="Times New Roman" w:hAnsi="Times New Roman"/>
          <w:sz w:val="24"/>
          <w:szCs w:val="24"/>
        </w:rPr>
        <w:t>18.1.</w:t>
      </w:r>
      <w:r>
        <w:rPr>
          <w:rFonts w:ascii="Times New Roman" w:hAnsi="Times New Roman"/>
          <w:sz w:val="24"/>
          <w:szCs w:val="24"/>
        </w:rPr>
        <w:t xml:space="preserve"> </w:t>
      </w:r>
      <w:r w:rsidRPr="0061360D">
        <w:rPr>
          <w:rFonts w:ascii="Times New Roman" w:hAnsi="Times New Roman"/>
          <w:sz w:val="24"/>
          <w:szCs w:val="24"/>
        </w:rPr>
        <w:t>Sutarties priedas Nr. 1 „Techninė specifikacija“</w:t>
      </w:r>
      <w:r>
        <w:rPr>
          <w:rFonts w:ascii="Times New Roman" w:hAnsi="Times New Roman"/>
          <w:sz w:val="24"/>
          <w:szCs w:val="24"/>
        </w:rPr>
        <w:t>.</w:t>
      </w:r>
    </w:p>
    <w:p w14:paraId="15C029AB" w14:textId="6D4F2EAF" w:rsidR="0061360D" w:rsidRPr="0061360D" w:rsidRDefault="0061360D" w:rsidP="0061360D">
      <w:pPr>
        <w:tabs>
          <w:tab w:val="num" w:pos="709"/>
          <w:tab w:val="left" w:pos="993"/>
        </w:tabs>
        <w:spacing w:after="0" w:line="240" w:lineRule="auto"/>
        <w:contextualSpacing/>
        <w:jc w:val="both"/>
        <w:rPr>
          <w:rFonts w:ascii="Times New Roman" w:hAnsi="Times New Roman"/>
          <w:sz w:val="24"/>
          <w:szCs w:val="24"/>
        </w:rPr>
      </w:pPr>
      <w:r w:rsidRPr="0061360D">
        <w:rPr>
          <w:rFonts w:ascii="Times New Roman" w:hAnsi="Times New Roman"/>
          <w:sz w:val="24"/>
          <w:szCs w:val="24"/>
        </w:rPr>
        <w:t>1</w:t>
      </w:r>
      <w:r>
        <w:rPr>
          <w:rFonts w:ascii="Times New Roman" w:hAnsi="Times New Roman"/>
          <w:sz w:val="24"/>
          <w:szCs w:val="24"/>
        </w:rPr>
        <w:t>8</w:t>
      </w:r>
      <w:r w:rsidRPr="0061360D">
        <w:rPr>
          <w:rFonts w:ascii="Times New Roman" w:hAnsi="Times New Roman"/>
          <w:sz w:val="24"/>
          <w:szCs w:val="24"/>
        </w:rPr>
        <w:t>.2.</w:t>
      </w:r>
      <w:r>
        <w:rPr>
          <w:rFonts w:ascii="Times New Roman" w:hAnsi="Times New Roman"/>
          <w:sz w:val="24"/>
          <w:szCs w:val="24"/>
        </w:rPr>
        <w:t xml:space="preserve"> </w:t>
      </w:r>
      <w:r w:rsidRPr="0061360D">
        <w:rPr>
          <w:rFonts w:ascii="Times New Roman" w:hAnsi="Times New Roman"/>
          <w:sz w:val="24"/>
          <w:szCs w:val="24"/>
        </w:rPr>
        <w:t>Sutarties priedas Nr. 2 „Paslaugų perdavimo-priėmimo aktas“</w:t>
      </w:r>
      <w:r>
        <w:rPr>
          <w:rFonts w:ascii="Times New Roman" w:hAnsi="Times New Roman"/>
          <w:sz w:val="24"/>
          <w:szCs w:val="24"/>
        </w:rPr>
        <w:t>.</w:t>
      </w:r>
    </w:p>
    <w:p w14:paraId="080B43B1" w14:textId="62721486" w:rsidR="0061360D" w:rsidRPr="0061360D" w:rsidRDefault="0061360D" w:rsidP="0061360D">
      <w:pPr>
        <w:tabs>
          <w:tab w:val="num" w:pos="709"/>
          <w:tab w:val="left" w:pos="993"/>
        </w:tabs>
        <w:spacing w:after="0" w:line="240" w:lineRule="auto"/>
        <w:contextualSpacing/>
        <w:jc w:val="both"/>
        <w:rPr>
          <w:rFonts w:ascii="Times New Roman" w:hAnsi="Times New Roman"/>
          <w:sz w:val="24"/>
          <w:szCs w:val="24"/>
        </w:rPr>
      </w:pPr>
      <w:r w:rsidRPr="0061360D">
        <w:rPr>
          <w:rFonts w:ascii="Times New Roman" w:hAnsi="Times New Roman"/>
          <w:sz w:val="24"/>
          <w:szCs w:val="24"/>
        </w:rPr>
        <w:t>1</w:t>
      </w:r>
      <w:r>
        <w:rPr>
          <w:rFonts w:ascii="Times New Roman" w:hAnsi="Times New Roman"/>
          <w:sz w:val="24"/>
          <w:szCs w:val="24"/>
        </w:rPr>
        <w:t>8</w:t>
      </w:r>
      <w:r w:rsidRPr="0061360D">
        <w:rPr>
          <w:rFonts w:ascii="Times New Roman" w:hAnsi="Times New Roman"/>
          <w:sz w:val="24"/>
          <w:szCs w:val="24"/>
        </w:rPr>
        <w:t>.3.</w:t>
      </w:r>
      <w:r>
        <w:rPr>
          <w:rFonts w:ascii="Times New Roman" w:hAnsi="Times New Roman"/>
          <w:sz w:val="24"/>
          <w:szCs w:val="24"/>
        </w:rPr>
        <w:t xml:space="preserve"> </w:t>
      </w:r>
      <w:r w:rsidRPr="0061360D">
        <w:rPr>
          <w:rFonts w:ascii="Times New Roman" w:hAnsi="Times New Roman"/>
          <w:sz w:val="24"/>
          <w:szCs w:val="24"/>
        </w:rPr>
        <w:t>Sutarties priedas Nr. 3 „Paslaugų teikėjo pasiūlymas“.</w:t>
      </w:r>
    </w:p>
    <w:p w14:paraId="53E6741F" w14:textId="21953A73" w:rsidR="0061360D" w:rsidRPr="0061360D" w:rsidRDefault="0061360D" w:rsidP="00662360">
      <w:pPr>
        <w:tabs>
          <w:tab w:val="num" w:pos="567"/>
          <w:tab w:val="left" w:pos="993"/>
        </w:tabs>
        <w:spacing w:after="0" w:line="240" w:lineRule="auto"/>
        <w:contextualSpacing/>
        <w:jc w:val="both"/>
        <w:rPr>
          <w:rFonts w:ascii="Times New Roman" w:hAnsi="Times New Roman"/>
          <w:sz w:val="24"/>
          <w:szCs w:val="24"/>
        </w:rPr>
      </w:pPr>
      <w:r w:rsidRPr="0061360D">
        <w:rPr>
          <w:rFonts w:ascii="Times New Roman" w:hAnsi="Times New Roman"/>
          <w:sz w:val="24"/>
          <w:szCs w:val="24"/>
        </w:rPr>
        <w:t>1</w:t>
      </w:r>
      <w:r>
        <w:rPr>
          <w:rFonts w:ascii="Times New Roman" w:hAnsi="Times New Roman"/>
          <w:sz w:val="24"/>
          <w:szCs w:val="24"/>
        </w:rPr>
        <w:t>8</w:t>
      </w:r>
      <w:r w:rsidRPr="0061360D">
        <w:rPr>
          <w:rFonts w:ascii="Times New Roman" w:hAnsi="Times New Roman"/>
          <w:sz w:val="24"/>
          <w:szCs w:val="24"/>
        </w:rPr>
        <w:t>.4.</w:t>
      </w:r>
      <w:r w:rsidRPr="0061360D">
        <w:rPr>
          <w:rFonts w:ascii="Times New Roman" w:hAnsi="Times New Roman"/>
          <w:sz w:val="24"/>
          <w:szCs w:val="24"/>
        </w:rPr>
        <w:tab/>
        <w:t>Sutarties priedas Nr. 4 „Ekspertų sąrašas“</w:t>
      </w:r>
      <w:r>
        <w:rPr>
          <w:rFonts w:ascii="Times New Roman" w:hAnsi="Times New Roman"/>
          <w:sz w:val="24"/>
          <w:szCs w:val="24"/>
        </w:rPr>
        <w:t>.</w:t>
      </w:r>
    </w:p>
    <w:p w14:paraId="01188219" w14:textId="77777777" w:rsidR="0061360D" w:rsidRPr="0061360D" w:rsidRDefault="0061360D" w:rsidP="0061360D">
      <w:pPr>
        <w:tabs>
          <w:tab w:val="num" w:pos="709"/>
          <w:tab w:val="left" w:pos="993"/>
        </w:tabs>
        <w:spacing w:after="0" w:line="240" w:lineRule="auto"/>
        <w:contextualSpacing/>
        <w:rPr>
          <w:rFonts w:ascii="Times New Roman" w:hAnsi="Times New Roman"/>
          <w:b/>
          <w:bCs/>
          <w:sz w:val="24"/>
          <w:szCs w:val="24"/>
        </w:rPr>
      </w:pPr>
    </w:p>
    <w:p w14:paraId="39864898" w14:textId="5A9EF885" w:rsidR="0061360D" w:rsidRDefault="0061360D" w:rsidP="0061360D">
      <w:pPr>
        <w:tabs>
          <w:tab w:val="num" w:pos="709"/>
          <w:tab w:val="left" w:pos="993"/>
        </w:tabs>
        <w:spacing w:after="0" w:line="240" w:lineRule="auto"/>
        <w:contextualSpacing/>
        <w:jc w:val="center"/>
        <w:rPr>
          <w:rFonts w:ascii="Times New Roman" w:hAnsi="Times New Roman"/>
          <w:b/>
          <w:bCs/>
          <w:sz w:val="24"/>
          <w:szCs w:val="24"/>
        </w:rPr>
      </w:pPr>
      <w:r>
        <w:rPr>
          <w:rFonts w:ascii="Times New Roman" w:hAnsi="Times New Roman"/>
          <w:b/>
          <w:bCs/>
          <w:sz w:val="24"/>
          <w:szCs w:val="24"/>
        </w:rPr>
        <w:t>XIX SKYRIUS</w:t>
      </w:r>
    </w:p>
    <w:p w14:paraId="3792A1B9" w14:textId="74F015EE" w:rsidR="00552724" w:rsidRPr="0040009C" w:rsidRDefault="0061360D" w:rsidP="0061360D">
      <w:pPr>
        <w:tabs>
          <w:tab w:val="num" w:pos="709"/>
          <w:tab w:val="left" w:pos="993"/>
        </w:tabs>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SUTARTIES </w:t>
      </w:r>
      <w:r w:rsidR="00B632DA" w:rsidRPr="0061360D">
        <w:rPr>
          <w:rFonts w:ascii="Times New Roman" w:hAnsi="Times New Roman"/>
          <w:b/>
          <w:bCs/>
          <w:sz w:val="24"/>
          <w:szCs w:val="24"/>
        </w:rPr>
        <w:t>ŠALIŲ REKVIZITAI</w:t>
      </w:r>
    </w:p>
    <w:p w14:paraId="2B4BC988" w14:textId="2650867C" w:rsidR="0040009C" w:rsidRDefault="0040009C" w:rsidP="0040009C">
      <w:pPr>
        <w:tabs>
          <w:tab w:val="num" w:pos="709"/>
          <w:tab w:val="left" w:pos="993"/>
        </w:tabs>
        <w:spacing w:after="0" w:line="240" w:lineRule="auto"/>
        <w:contextualSpacing/>
        <w:jc w:val="both"/>
        <w:rPr>
          <w:rFonts w:ascii="Times New Roman" w:hAnsi="Times New Roman"/>
          <w:sz w:val="24"/>
          <w:szCs w:val="24"/>
        </w:rPr>
      </w:pPr>
    </w:p>
    <w:tbl>
      <w:tblPr>
        <w:tblW w:w="9790" w:type="dxa"/>
        <w:tblLayout w:type="fixed"/>
        <w:tblCellMar>
          <w:left w:w="0" w:type="dxa"/>
          <w:right w:w="0" w:type="dxa"/>
        </w:tblCellMar>
        <w:tblLook w:val="04A0" w:firstRow="1" w:lastRow="0" w:firstColumn="1" w:lastColumn="0" w:noHBand="0" w:noVBand="1"/>
      </w:tblPr>
      <w:tblGrid>
        <w:gridCol w:w="3540"/>
        <w:gridCol w:w="3123"/>
        <w:gridCol w:w="3127"/>
      </w:tblGrid>
      <w:tr w:rsidR="0061360D" w:rsidRPr="0061360D" w14:paraId="2008F5D6" w14:textId="77777777" w:rsidTr="001957E4">
        <w:trPr>
          <w:trHeight w:val="2008"/>
        </w:trPr>
        <w:tc>
          <w:tcPr>
            <w:tcW w:w="3540" w:type="dxa"/>
          </w:tcPr>
          <w:p w14:paraId="29B234CF" w14:textId="77777777" w:rsidR="0061360D" w:rsidRPr="0061360D" w:rsidRDefault="0061360D" w:rsidP="003E2934">
            <w:pPr>
              <w:autoSpaceDE w:val="0"/>
              <w:autoSpaceDN w:val="0"/>
              <w:adjustRightInd w:val="0"/>
              <w:spacing w:after="0" w:line="256" w:lineRule="auto"/>
              <w:ind w:hanging="180"/>
              <w:rPr>
                <w:rFonts w:ascii="Times New Roman" w:eastAsia="Times New Roman" w:hAnsi="Times New Roman" w:cs="Times New Roman"/>
                <w:b/>
                <w:bCs/>
                <w:sz w:val="24"/>
                <w:szCs w:val="24"/>
              </w:rPr>
            </w:pPr>
            <w:r w:rsidRPr="0061360D">
              <w:rPr>
                <w:rFonts w:ascii="Times New Roman" w:eastAsia="Times New Roman" w:hAnsi="Times New Roman" w:cs="Times New Roman"/>
                <w:sz w:val="24"/>
                <w:szCs w:val="24"/>
                <w:highlight w:val="yellow"/>
              </w:rPr>
              <w:t xml:space="preserve">   </w:t>
            </w:r>
            <w:r w:rsidRPr="0061360D">
              <w:rPr>
                <w:rFonts w:ascii="Times New Roman" w:eastAsia="Times New Roman" w:hAnsi="Times New Roman" w:cs="Times New Roman"/>
                <w:b/>
                <w:bCs/>
                <w:sz w:val="24"/>
                <w:szCs w:val="24"/>
              </w:rPr>
              <w:t>PASLAUGŲ TEIKĖJAS:</w:t>
            </w:r>
          </w:p>
          <w:p w14:paraId="34A0B70D" w14:textId="77777777" w:rsidR="0061360D" w:rsidRPr="0061360D" w:rsidRDefault="0061360D" w:rsidP="003E2934">
            <w:pPr>
              <w:spacing w:after="0" w:line="256" w:lineRule="auto"/>
              <w:rPr>
                <w:rFonts w:ascii="Times New Roman" w:eastAsia="Times New Roman" w:hAnsi="Times New Roman" w:cs="Times New Roman"/>
                <w:sz w:val="24"/>
                <w:szCs w:val="24"/>
                <w:highlight w:val="yellow"/>
              </w:rPr>
            </w:pPr>
            <w:r w:rsidRPr="0061360D">
              <w:rPr>
                <w:rFonts w:ascii="Times New Roman" w:eastAsia="Times New Roman" w:hAnsi="Times New Roman" w:cs="Times New Roman"/>
                <w:color w:val="000000"/>
                <w:sz w:val="24"/>
                <w:szCs w:val="24"/>
                <w:highlight w:val="yellow"/>
              </w:rPr>
              <w:t xml:space="preserve"> </w:t>
            </w:r>
          </w:p>
          <w:p w14:paraId="149B3D00" w14:textId="77777777" w:rsidR="0061360D" w:rsidRPr="0061360D" w:rsidRDefault="0061360D" w:rsidP="003E2934">
            <w:pPr>
              <w:spacing w:after="0" w:line="256" w:lineRule="auto"/>
              <w:rPr>
                <w:rFonts w:ascii="Times New Roman" w:eastAsia="Times New Roman" w:hAnsi="Times New Roman" w:cs="Times New Roman"/>
                <w:b/>
                <w:bCs/>
                <w:sz w:val="24"/>
                <w:szCs w:val="24"/>
                <w:highlight w:val="yellow"/>
              </w:rPr>
            </w:pPr>
          </w:p>
        </w:tc>
        <w:tc>
          <w:tcPr>
            <w:tcW w:w="3123" w:type="dxa"/>
          </w:tcPr>
          <w:p w14:paraId="227FE339" w14:textId="77777777" w:rsidR="0061360D" w:rsidRPr="0061360D" w:rsidRDefault="0061360D" w:rsidP="003E2934">
            <w:pPr>
              <w:spacing w:after="0" w:line="256" w:lineRule="auto"/>
              <w:rPr>
                <w:rFonts w:ascii="Times New Roman" w:eastAsia="Times New Roman" w:hAnsi="Times New Roman" w:cs="Times New Roman"/>
                <w:b/>
                <w:bCs/>
                <w:sz w:val="24"/>
                <w:szCs w:val="24"/>
              </w:rPr>
            </w:pPr>
            <w:r w:rsidRPr="0061360D">
              <w:rPr>
                <w:rFonts w:ascii="Times New Roman" w:eastAsia="Times New Roman" w:hAnsi="Times New Roman" w:cs="Times New Roman"/>
                <w:b/>
                <w:bCs/>
                <w:sz w:val="24"/>
                <w:szCs w:val="24"/>
              </w:rPr>
              <w:t>PASLAUGŲ GAVĖJAS:</w:t>
            </w:r>
          </w:p>
          <w:p w14:paraId="1F3CBA5B" w14:textId="7BD2549C" w:rsidR="0061360D" w:rsidRPr="0061360D" w:rsidRDefault="0061360D" w:rsidP="003E2934">
            <w:pPr>
              <w:spacing w:after="0" w:line="256" w:lineRule="auto"/>
              <w:rPr>
                <w:rFonts w:ascii="Times New Roman" w:eastAsia="Times New Roman" w:hAnsi="Times New Roman" w:cs="Times New Roman"/>
                <w:b/>
                <w:bCs/>
                <w:sz w:val="24"/>
                <w:szCs w:val="24"/>
              </w:rPr>
            </w:pPr>
            <w:r w:rsidRPr="0061360D">
              <w:rPr>
                <w:rFonts w:ascii="Times New Roman" w:eastAsia="Times New Roman" w:hAnsi="Times New Roman" w:cs="Times New Roman"/>
                <w:b/>
                <w:bCs/>
                <w:sz w:val="24"/>
                <w:szCs w:val="24"/>
              </w:rPr>
              <w:t>Gamtos paveldo fondas</w:t>
            </w:r>
          </w:p>
          <w:p w14:paraId="77C5F4D2"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sz w:val="24"/>
                <w:szCs w:val="24"/>
              </w:rPr>
            </w:pPr>
            <w:r w:rsidRPr="0061360D">
              <w:rPr>
                <w:rFonts w:ascii="Times New Roman" w:eastAsia="Times New Roman" w:hAnsi="Times New Roman" w:cs="Times New Roman"/>
                <w:sz w:val="24"/>
                <w:szCs w:val="24"/>
              </w:rPr>
              <w:t>Įstaigos kodas 125606786</w:t>
            </w:r>
          </w:p>
          <w:p w14:paraId="004E0C3C"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sz w:val="24"/>
                <w:szCs w:val="24"/>
              </w:rPr>
            </w:pPr>
            <w:r w:rsidRPr="0061360D">
              <w:rPr>
                <w:rFonts w:ascii="Times New Roman" w:eastAsia="Times New Roman" w:hAnsi="Times New Roman" w:cs="Times New Roman"/>
                <w:sz w:val="24"/>
                <w:szCs w:val="24"/>
              </w:rPr>
              <w:t>A. Vivulskio g. 41-113, Vilnius</w:t>
            </w:r>
          </w:p>
          <w:p w14:paraId="4D381BA9"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sz w:val="24"/>
                <w:szCs w:val="24"/>
              </w:rPr>
            </w:pPr>
            <w:r w:rsidRPr="0061360D">
              <w:rPr>
                <w:rFonts w:ascii="Times New Roman" w:eastAsia="Times New Roman" w:hAnsi="Times New Roman" w:cs="Times New Roman"/>
                <w:sz w:val="24"/>
                <w:szCs w:val="24"/>
              </w:rPr>
              <w:t>Tel.: +370 5 272 1918</w:t>
            </w:r>
          </w:p>
          <w:p w14:paraId="7C89EF45" w14:textId="77777777" w:rsidR="0061360D" w:rsidRPr="0061360D" w:rsidRDefault="0061360D" w:rsidP="003E2934">
            <w:pPr>
              <w:spacing w:after="0" w:line="256" w:lineRule="auto"/>
              <w:rPr>
                <w:rFonts w:ascii="Times New Roman" w:eastAsia="Times New Roman" w:hAnsi="Times New Roman" w:cs="Times New Roman"/>
                <w:b/>
                <w:bCs/>
                <w:sz w:val="24"/>
                <w:szCs w:val="24"/>
              </w:rPr>
            </w:pPr>
            <w:r w:rsidRPr="0061360D">
              <w:rPr>
                <w:rFonts w:ascii="Times New Roman" w:eastAsia="Times New Roman" w:hAnsi="Times New Roman" w:cs="Times New Roman"/>
                <w:sz w:val="24"/>
                <w:szCs w:val="24"/>
              </w:rPr>
              <w:t xml:space="preserve">El. p.: </w:t>
            </w:r>
            <w:hyperlink r:id="rId7" w:history="1">
              <w:r w:rsidRPr="0061360D">
                <w:rPr>
                  <w:rStyle w:val="Hipersaitas"/>
                  <w:rFonts w:ascii="Times New Roman" w:hAnsi="Times New Roman" w:cs="Times New Roman"/>
                  <w:sz w:val="24"/>
                  <w:szCs w:val="24"/>
                </w:rPr>
                <w:t>info@gpf.lt</w:t>
              </w:r>
            </w:hyperlink>
            <w:r w:rsidRPr="0061360D">
              <w:rPr>
                <w:rFonts w:ascii="Times New Roman" w:eastAsia="Times New Roman" w:hAnsi="Times New Roman" w:cs="Times New Roman"/>
                <w:sz w:val="24"/>
                <w:szCs w:val="24"/>
              </w:rPr>
              <w:t xml:space="preserve"> </w:t>
            </w:r>
          </w:p>
          <w:p w14:paraId="52AD203A"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b/>
                <w:bCs/>
                <w:sz w:val="24"/>
                <w:szCs w:val="24"/>
                <w:highlight w:val="yellow"/>
              </w:rPr>
            </w:pPr>
          </w:p>
        </w:tc>
        <w:tc>
          <w:tcPr>
            <w:tcW w:w="3127" w:type="dxa"/>
            <w:hideMark/>
          </w:tcPr>
          <w:p w14:paraId="56BA3C24"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b/>
                <w:bCs/>
                <w:sz w:val="24"/>
                <w:szCs w:val="24"/>
              </w:rPr>
            </w:pPr>
            <w:r w:rsidRPr="0061360D">
              <w:rPr>
                <w:rFonts w:ascii="Times New Roman" w:eastAsia="Times New Roman" w:hAnsi="Times New Roman" w:cs="Times New Roman"/>
                <w:b/>
                <w:bCs/>
                <w:sz w:val="24"/>
                <w:szCs w:val="24"/>
              </w:rPr>
              <w:t>UŽSAKOVAS:</w:t>
            </w:r>
          </w:p>
          <w:p w14:paraId="41A22092" w14:textId="77777777" w:rsidR="0061360D" w:rsidRPr="0061360D" w:rsidRDefault="0061360D" w:rsidP="003E2934">
            <w:pPr>
              <w:widowControl w:val="0"/>
              <w:autoSpaceDE w:val="0"/>
              <w:autoSpaceDN w:val="0"/>
              <w:spacing w:after="0" w:line="256" w:lineRule="auto"/>
              <w:ind w:right="-686"/>
              <w:rPr>
                <w:rFonts w:ascii="Times New Roman" w:eastAsia="Times New Roman" w:hAnsi="Times New Roman" w:cs="Times New Roman"/>
                <w:b/>
                <w:bCs/>
                <w:sz w:val="24"/>
                <w:szCs w:val="24"/>
              </w:rPr>
            </w:pPr>
            <w:r w:rsidRPr="0061360D">
              <w:rPr>
                <w:rFonts w:ascii="Times New Roman" w:eastAsia="Times New Roman" w:hAnsi="Times New Roman" w:cs="Times New Roman"/>
                <w:b/>
                <w:bCs/>
                <w:sz w:val="24"/>
                <w:szCs w:val="24"/>
              </w:rPr>
              <w:t xml:space="preserve">Lietuvos Respublikos aplinkos ministerijos </w:t>
            </w:r>
          </w:p>
          <w:p w14:paraId="03C865AC" w14:textId="77777777" w:rsidR="0061360D" w:rsidRPr="0061360D" w:rsidRDefault="0061360D" w:rsidP="003E2934">
            <w:pPr>
              <w:widowControl w:val="0"/>
              <w:autoSpaceDE w:val="0"/>
              <w:autoSpaceDN w:val="0"/>
              <w:spacing w:after="0" w:line="256" w:lineRule="auto"/>
              <w:rPr>
                <w:rFonts w:ascii="Times New Roman" w:eastAsia="Times New Roman" w:hAnsi="Times New Roman" w:cs="Times New Roman"/>
                <w:b/>
                <w:bCs/>
                <w:sz w:val="24"/>
                <w:szCs w:val="24"/>
              </w:rPr>
            </w:pPr>
            <w:r w:rsidRPr="0061360D">
              <w:rPr>
                <w:rFonts w:ascii="Times New Roman" w:eastAsia="Times New Roman" w:hAnsi="Times New Roman" w:cs="Times New Roman"/>
                <w:b/>
                <w:bCs/>
                <w:sz w:val="24"/>
                <w:szCs w:val="24"/>
              </w:rPr>
              <w:t xml:space="preserve">Aplinkos projektų valdymo agentūra </w:t>
            </w:r>
          </w:p>
          <w:p w14:paraId="39F128CA"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sz w:val="24"/>
                <w:szCs w:val="24"/>
              </w:rPr>
            </w:pPr>
            <w:r w:rsidRPr="0061360D">
              <w:rPr>
                <w:rFonts w:ascii="Times New Roman" w:eastAsia="Times New Roman" w:hAnsi="Times New Roman" w:cs="Times New Roman"/>
                <w:sz w:val="24"/>
                <w:szCs w:val="24"/>
              </w:rPr>
              <w:t>Įstaigos kodas 288779560</w:t>
            </w:r>
          </w:p>
          <w:p w14:paraId="73B694C9"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sz w:val="24"/>
                <w:szCs w:val="24"/>
              </w:rPr>
            </w:pPr>
            <w:r w:rsidRPr="0061360D">
              <w:rPr>
                <w:rFonts w:ascii="Times New Roman" w:eastAsia="Times New Roman" w:hAnsi="Times New Roman" w:cs="Times New Roman"/>
                <w:sz w:val="24"/>
                <w:szCs w:val="24"/>
              </w:rPr>
              <w:t>Labdarių g. 3-102, Vilnius</w:t>
            </w:r>
          </w:p>
          <w:p w14:paraId="3E76E732" w14:textId="77777777" w:rsidR="0061360D" w:rsidRPr="0061360D" w:rsidRDefault="0061360D" w:rsidP="003E2934">
            <w:pPr>
              <w:widowControl w:val="0"/>
              <w:autoSpaceDE w:val="0"/>
              <w:autoSpaceDN w:val="0"/>
              <w:spacing w:after="0" w:line="256" w:lineRule="auto"/>
              <w:jc w:val="both"/>
              <w:rPr>
                <w:rFonts w:ascii="Times New Roman" w:eastAsia="Times New Roman" w:hAnsi="Times New Roman" w:cs="Times New Roman"/>
                <w:sz w:val="24"/>
                <w:szCs w:val="24"/>
              </w:rPr>
            </w:pPr>
            <w:r w:rsidRPr="0061360D">
              <w:rPr>
                <w:rFonts w:ascii="Times New Roman" w:eastAsia="Times New Roman" w:hAnsi="Times New Roman" w:cs="Times New Roman"/>
                <w:sz w:val="24"/>
                <w:szCs w:val="24"/>
              </w:rPr>
              <w:t>Tel.: +370 646 02285</w:t>
            </w:r>
          </w:p>
          <w:p w14:paraId="72902C86" w14:textId="77777777" w:rsidR="0061360D" w:rsidRPr="0061360D" w:rsidRDefault="0061360D" w:rsidP="003E2934">
            <w:pPr>
              <w:autoSpaceDE w:val="0"/>
              <w:autoSpaceDN w:val="0"/>
              <w:adjustRightInd w:val="0"/>
              <w:spacing w:after="0" w:line="256" w:lineRule="auto"/>
              <w:rPr>
                <w:rFonts w:ascii="Times New Roman" w:eastAsia="Times New Roman" w:hAnsi="Times New Roman" w:cs="Times New Roman"/>
                <w:b/>
                <w:bCs/>
                <w:sz w:val="24"/>
                <w:szCs w:val="24"/>
                <w:highlight w:val="yellow"/>
              </w:rPr>
            </w:pPr>
            <w:r w:rsidRPr="0061360D">
              <w:rPr>
                <w:rFonts w:ascii="Times New Roman" w:eastAsia="Times New Roman" w:hAnsi="Times New Roman" w:cs="Times New Roman"/>
                <w:sz w:val="24"/>
                <w:szCs w:val="24"/>
              </w:rPr>
              <w:t xml:space="preserve">El. p.: </w:t>
            </w:r>
            <w:hyperlink r:id="rId8" w:history="1">
              <w:r w:rsidRPr="0061360D">
                <w:rPr>
                  <w:rFonts w:ascii="Times New Roman" w:eastAsia="Times New Roman" w:hAnsi="Times New Roman" w:cs="Times New Roman"/>
                  <w:color w:val="0000FF"/>
                  <w:sz w:val="24"/>
                  <w:szCs w:val="24"/>
                  <w:u w:val="single"/>
                </w:rPr>
                <w:t>apva@apva.lt</w:t>
              </w:r>
            </w:hyperlink>
            <w:r w:rsidRPr="0061360D">
              <w:rPr>
                <w:rFonts w:ascii="Times New Roman" w:eastAsia="Times New Roman" w:hAnsi="Times New Roman" w:cs="Times New Roman"/>
                <w:sz w:val="24"/>
                <w:szCs w:val="24"/>
              </w:rPr>
              <w:t xml:space="preserve"> </w:t>
            </w:r>
          </w:p>
        </w:tc>
      </w:tr>
    </w:tbl>
    <w:p w14:paraId="61A51868" w14:textId="77777777" w:rsidR="0061360D" w:rsidRDefault="0061360D" w:rsidP="0040009C">
      <w:pPr>
        <w:tabs>
          <w:tab w:val="num" w:pos="709"/>
          <w:tab w:val="left" w:pos="993"/>
        </w:tabs>
        <w:spacing w:after="0" w:line="240" w:lineRule="auto"/>
        <w:contextualSpacing/>
        <w:jc w:val="both"/>
        <w:rPr>
          <w:rFonts w:ascii="Times New Roman" w:hAnsi="Times New Roman" w:cs="Times New Roman"/>
          <w:sz w:val="24"/>
          <w:szCs w:val="24"/>
        </w:rPr>
      </w:pPr>
    </w:p>
    <w:p w14:paraId="695A0081"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66C97BE3"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2D0D4D3A"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488FD5E7"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1C1052D7"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6A2695FC"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04FAE9E0"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555F75C8"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243BDDA2"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013A4C3D"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62F19C21"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0D0A2F19"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33DC0F12"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1CA951D4"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07E2C146"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7AEF5E36"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71A80947"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758707DD"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2CCC8476" w14:textId="77777777" w:rsidR="00DF73EB" w:rsidRPr="00DF73EB" w:rsidRDefault="00DF73EB" w:rsidP="00DF73EB">
      <w:pPr>
        <w:spacing w:after="0" w:line="240" w:lineRule="auto"/>
        <w:jc w:val="right"/>
        <w:rPr>
          <w:rFonts w:ascii="Times New Roman" w:eastAsia="Times New Roman" w:hAnsi="Times New Roman" w:cs="Times New Roman"/>
          <w:bCs/>
          <w:kern w:val="0"/>
          <w:sz w:val="24"/>
          <w:szCs w:val="24"/>
          <w14:ligatures w14:val="none"/>
        </w:rPr>
      </w:pPr>
      <w:r w:rsidRPr="00DF73EB">
        <w:rPr>
          <w:rFonts w:ascii="Times New Roman" w:eastAsia="Times New Roman" w:hAnsi="Times New Roman" w:cs="Times New Roman"/>
          <w:bCs/>
          <w:kern w:val="0"/>
          <w:sz w:val="24"/>
          <w:szCs w:val="24"/>
          <w14:ligatures w14:val="none"/>
        </w:rPr>
        <w:lastRenderedPageBreak/>
        <w:t>Sutarties priedas Nr. 1</w:t>
      </w:r>
    </w:p>
    <w:p w14:paraId="3D026687" w14:textId="77777777" w:rsidR="00DF73EB" w:rsidRPr="00DF73EB" w:rsidRDefault="00DF73EB" w:rsidP="00DF73EB">
      <w:pPr>
        <w:tabs>
          <w:tab w:val="center" w:pos="0"/>
          <w:tab w:val="left" w:pos="8076"/>
        </w:tabs>
        <w:spacing w:after="0" w:line="240" w:lineRule="auto"/>
        <w:ind w:firstLine="6804"/>
        <w:jc w:val="both"/>
        <w:rPr>
          <w:rFonts w:ascii="Times New Roman" w:eastAsia="Times New Roman" w:hAnsi="Times New Roman" w:cs="Times New Roman"/>
          <w:bCs/>
          <w:kern w:val="0"/>
          <w:sz w:val="24"/>
          <w:szCs w:val="24"/>
          <w:highlight w:val="yellow"/>
          <w14:ligatures w14:val="none"/>
        </w:rPr>
      </w:pPr>
    </w:p>
    <w:p w14:paraId="202423B5" w14:textId="77777777" w:rsidR="00DF73EB" w:rsidRPr="00DF73EB" w:rsidRDefault="00DF73EB" w:rsidP="00DF73EB">
      <w:pPr>
        <w:spacing w:after="0" w:line="240" w:lineRule="auto"/>
        <w:jc w:val="center"/>
        <w:rPr>
          <w:rFonts w:ascii="Times New Roman" w:eastAsia="Times New Roman" w:hAnsi="Times New Roman" w:cs="Times New Roman"/>
          <w:b/>
          <w:kern w:val="0"/>
          <w:sz w:val="24"/>
          <w:szCs w:val="20"/>
          <w14:ligatures w14:val="none"/>
        </w:rPr>
      </w:pPr>
      <w:r w:rsidRPr="00DF73EB">
        <w:rPr>
          <w:rFonts w:ascii="Times New Roman" w:eastAsia="Times New Roman" w:hAnsi="Times New Roman" w:cs="Times New Roman"/>
          <w:b/>
          <w:kern w:val="0"/>
          <w:sz w:val="24"/>
          <w:szCs w:val="20"/>
          <w14:ligatures w14:val="none"/>
        </w:rPr>
        <w:fldChar w:fldCharType="begin"/>
      </w:r>
      <w:r w:rsidRPr="00DF73EB">
        <w:rPr>
          <w:rFonts w:ascii="Times New Roman" w:eastAsia="Times New Roman" w:hAnsi="Times New Roman" w:cs="Times New Roman"/>
          <w:b/>
          <w:kern w:val="0"/>
          <w:sz w:val="24"/>
          <w:szCs w:val="20"/>
          <w14:ligatures w14:val="none"/>
        </w:rPr>
        <w:instrText xml:space="preserve"> ADVANCE  \x Prekių </w:instrText>
      </w:r>
      <w:r w:rsidRPr="00DF73EB">
        <w:rPr>
          <w:rFonts w:ascii="Times New Roman" w:eastAsia="Times New Roman" w:hAnsi="Times New Roman" w:cs="Times New Roman"/>
          <w:b/>
          <w:kern w:val="0"/>
          <w:sz w:val="24"/>
          <w:szCs w:val="20"/>
          <w14:ligatures w14:val="none"/>
        </w:rPr>
        <w:fldChar w:fldCharType="end"/>
      </w:r>
      <w:r w:rsidRPr="00DF73EB">
        <w:rPr>
          <w:rFonts w:ascii="Times New Roman" w:eastAsia="Times New Roman" w:hAnsi="Times New Roman" w:cs="Times New Roman"/>
          <w:b/>
          <w:kern w:val="0"/>
          <w:sz w:val="24"/>
          <w:szCs w:val="20"/>
          <w14:ligatures w14:val="none"/>
        </w:rPr>
        <w:t xml:space="preserve"> TECHNINĖ SPECIFIKACIJA</w:t>
      </w:r>
    </w:p>
    <w:p w14:paraId="60DD3CF9"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537E6F0A" w14:textId="77777777" w:rsidR="00DF73EB" w:rsidRPr="00DF73EB" w:rsidRDefault="00DF73EB" w:rsidP="00DF73EB">
      <w:pPr>
        <w:spacing w:after="0" w:line="240" w:lineRule="auto"/>
        <w:jc w:val="right"/>
        <w:rPr>
          <w:rFonts w:ascii="Times New Roman" w:eastAsia="Times New Roman" w:hAnsi="Times New Roman" w:cs="Times New Roman"/>
          <w:bCs/>
          <w:kern w:val="0"/>
          <w:sz w:val="24"/>
          <w:szCs w:val="24"/>
          <w14:ligatures w14:val="none"/>
        </w:rPr>
      </w:pPr>
      <w:r w:rsidRPr="00DF73EB">
        <w:rPr>
          <w:rFonts w:ascii="Times New Roman" w:eastAsia="Times New Roman" w:hAnsi="Times New Roman" w:cs="Times New Roman"/>
          <w:bCs/>
          <w:kern w:val="0"/>
          <w:sz w:val="24"/>
          <w:szCs w:val="24"/>
          <w14:ligatures w14:val="none"/>
        </w:rPr>
        <w:t>Sutarties priedas Nr. 2</w:t>
      </w:r>
    </w:p>
    <w:p w14:paraId="3476B637" w14:textId="77777777" w:rsidR="00DF73EB" w:rsidRPr="00DF73EB" w:rsidRDefault="00DF73EB" w:rsidP="00DF73EB">
      <w:pPr>
        <w:spacing w:after="0" w:line="240" w:lineRule="auto"/>
        <w:jc w:val="right"/>
        <w:rPr>
          <w:rFonts w:ascii="Times New Roman" w:eastAsia="Times New Roman" w:hAnsi="Times New Roman" w:cs="Times New Roman"/>
          <w:bCs/>
          <w:kern w:val="0"/>
          <w:sz w:val="24"/>
          <w:szCs w:val="24"/>
          <w14:ligatures w14:val="none"/>
        </w:rPr>
      </w:pPr>
    </w:p>
    <w:p w14:paraId="49391ED1" w14:textId="77777777" w:rsidR="00DF73EB" w:rsidRPr="00DF73EB" w:rsidRDefault="00DF73EB" w:rsidP="00DF73EB">
      <w:pPr>
        <w:spacing w:after="0" w:line="240" w:lineRule="auto"/>
        <w:jc w:val="center"/>
        <w:rPr>
          <w:rFonts w:ascii="Times New Roman" w:eastAsia="Times New Roman" w:hAnsi="Times New Roman" w:cs="Times New Roman"/>
          <w:b/>
          <w:bCs/>
          <w:kern w:val="0"/>
          <w14:ligatures w14:val="none"/>
        </w:rPr>
      </w:pPr>
      <w:r w:rsidRPr="00DF73EB">
        <w:rPr>
          <w:rFonts w:ascii="Times New Roman" w:eastAsia="Times New Roman" w:hAnsi="Times New Roman" w:cs="Times New Roman"/>
          <w:b/>
          <w:bCs/>
          <w:kern w:val="0"/>
          <w14:ligatures w14:val="none"/>
        </w:rPr>
        <w:t>PASLAUGŲ PERDAVIMO - PRIĖMIMO AKTAS</w:t>
      </w:r>
    </w:p>
    <w:p w14:paraId="2F6012AA" w14:textId="77777777" w:rsidR="00DF73EB" w:rsidRPr="00DF73EB" w:rsidRDefault="00DF73EB" w:rsidP="00DF73EB">
      <w:pPr>
        <w:spacing w:after="0" w:line="240" w:lineRule="auto"/>
        <w:jc w:val="center"/>
        <w:rPr>
          <w:rFonts w:ascii="Times New Roman" w:eastAsia="Times New Roman" w:hAnsi="Times New Roman" w:cs="Times New Roman"/>
          <w:b/>
          <w:bCs/>
          <w:iCs/>
          <w:kern w:val="0"/>
          <w14:ligatures w14:val="none"/>
        </w:rPr>
      </w:pPr>
    </w:p>
    <w:p w14:paraId="13B8DC53" w14:textId="77777777" w:rsidR="00DF73EB" w:rsidRPr="00DF73EB" w:rsidRDefault="00DF73EB" w:rsidP="00DF73EB">
      <w:pPr>
        <w:spacing w:after="0" w:line="240" w:lineRule="auto"/>
        <w:jc w:val="center"/>
        <w:rPr>
          <w:rFonts w:ascii="Times New Roman" w:eastAsia="Times New Roman" w:hAnsi="Times New Roman" w:cs="Times New Roman"/>
          <w:kern w:val="0"/>
          <w14:ligatures w14:val="none"/>
        </w:rPr>
      </w:pPr>
      <w:r w:rsidRPr="00DF73EB">
        <w:rPr>
          <w:rFonts w:ascii="Times New Roman" w:eastAsia="Times New Roman" w:hAnsi="Times New Roman" w:cs="Times New Roman"/>
          <w:kern w:val="0"/>
          <w14:ligatures w14:val="none"/>
        </w:rPr>
        <w:t>_______________</w:t>
      </w:r>
    </w:p>
    <w:p w14:paraId="35E92A74" w14:textId="77777777" w:rsidR="00DF73EB" w:rsidRPr="00DF73EB" w:rsidRDefault="00DF73EB" w:rsidP="00DF73EB">
      <w:pPr>
        <w:spacing w:after="0" w:line="240" w:lineRule="auto"/>
        <w:jc w:val="center"/>
        <w:rPr>
          <w:rFonts w:ascii="Times New Roman" w:eastAsia="Times New Roman" w:hAnsi="Times New Roman" w:cs="Times New Roman"/>
          <w:i/>
          <w:kern w:val="0"/>
          <w:sz w:val="24"/>
          <w:szCs w:val="20"/>
          <w14:ligatures w14:val="none"/>
        </w:rPr>
      </w:pPr>
      <w:r w:rsidRPr="00DF73EB">
        <w:rPr>
          <w:rFonts w:ascii="Times New Roman" w:eastAsia="Times New Roman" w:hAnsi="Times New Roman" w:cs="Times New Roman"/>
          <w:i/>
          <w:kern w:val="0"/>
          <w:sz w:val="24"/>
          <w:szCs w:val="20"/>
          <w14:ligatures w14:val="none"/>
        </w:rPr>
        <w:t>(įrašoma data)</w:t>
      </w:r>
    </w:p>
    <w:p w14:paraId="4D0E76DC" w14:textId="77777777" w:rsidR="00DF73EB" w:rsidRPr="00DF73EB" w:rsidRDefault="00DF73EB" w:rsidP="00DF73EB">
      <w:pPr>
        <w:spacing w:after="0" w:line="240" w:lineRule="auto"/>
        <w:rPr>
          <w:rFonts w:ascii="Times New Roman" w:eastAsia="Times New Roman" w:hAnsi="Times New Roman" w:cs="Times New Roman"/>
          <w:kern w:val="0"/>
          <w:sz w:val="24"/>
          <w:szCs w:val="20"/>
          <w:highlight w:val="yellow"/>
          <w14:ligatures w14:val="none"/>
        </w:rPr>
      </w:pPr>
      <w:r w:rsidRPr="00DF73EB">
        <w:rPr>
          <w:rFonts w:ascii="Times New Roman" w:eastAsia="Times New Roman" w:hAnsi="Times New Roman" w:cs="Times New Roman"/>
          <w:kern w:val="0"/>
          <w:highlight w:val="yellow"/>
          <w14:ligatures w14:val="none"/>
        </w:rPr>
        <w:t xml:space="preserve"> </w:t>
      </w:r>
    </w:p>
    <w:tbl>
      <w:tblPr>
        <w:tblW w:w="9514" w:type="dxa"/>
        <w:tblInd w:w="108" w:type="dxa"/>
        <w:tblCellMar>
          <w:left w:w="10" w:type="dxa"/>
          <w:right w:w="10" w:type="dxa"/>
        </w:tblCellMar>
        <w:tblLook w:val="04A0" w:firstRow="1" w:lastRow="0" w:firstColumn="1" w:lastColumn="0" w:noHBand="0" w:noVBand="1"/>
      </w:tblPr>
      <w:tblGrid>
        <w:gridCol w:w="9514"/>
      </w:tblGrid>
      <w:tr w:rsidR="00DF73EB" w:rsidRPr="00DF73EB" w14:paraId="025B7A57" w14:textId="77777777" w:rsidTr="00781878">
        <w:trPr>
          <w:trHeight w:val="296"/>
        </w:trPr>
        <w:tc>
          <w:tcPr>
            <w:tcW w:w="9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F2C424" w14:textId="77777777" w:rsidR="00DF73EB" w:rsidRPr="00DF73EB" w:rsidRDefault="00DF73EB" w:rsidP="00DF73EB">
            <w:pPr>
              <w:spacing w:after="0" w:line="256" w:lineRule="auto"/>
              <w:ind w:firstLine="60"/>
              <w:rPr>
                <w:rFonts w:ascii="Times New Roman" w:eastAsia="Times New Roman" w:hAnsi="Times New Roman" w:cs="Times New Roman"/>
                <w:sz w:val="24"/>
                <w:szCs w:val="24"/>
              </w:rPr>
            </w:pPr>
            <w:r w:rsidRPr="00DF73EB">
              <w:rPr>
                <w:rFonts w:ascii="Times New Roman" w:eastAsia="Times New Roman" w:hAnsi="Times New Roman" w:cs="Times New Roman"/>
                <w:sz w:val="24"/>
                <w:szCs w:val="24"/>
              </w:rPr>
              <w:t>Užsakovas: Lietuvos Respublikos aplinkos ministerijos Aplinkos projektų valdymo agentūra</w:t>
            </w:r>
          </w:p>
        </w:tc>
      </w:tr>
      <w:tr w:rsidR="00DF73EB" w:rsidRPr="00DF73EB" w14:paraId="2D093991" w14:textId="77777777" w:rsidTr="00781878">
        <w:trPr>
          <w:trHeight w:val="296"/>
        </w:trPr>
        <w:tc>
          <w:tcPr>
            <w:tcW w:w="9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71063E" w14:textId="2DBF1384" w:rsidR="00DF73EB" w:rsidRPr="00DF73EB" w:rsidRDefault="00DF73EB" w:rsidP="00DF73EB">
            <w:pPr>
              <w:spacing w:after="0" w:line="256" w:lineRule="auto"/>
              <w:ind w:firstLine="60"/>
              <w:rPr>
                <w:rFonts w:ascii="Times New Roman" w:eastAsia="Times New Roman" w:hAnsi="Times New Roman" w:cs="Times New Roman"/>
                <w:sz w:val="24"/>
                <w:szCs w:val="24"/>
              </w:rPr>
            </w:pPr>
            <w:r w:rsidRPr="00DF73EB">
              <w:rPr>
                <w:rFonts w:ascii="Times New Roman" w:eastAsia="Times New Roman" w:hAnsi="Times New Roman" w:cs="Times New Roman"/>
                <w:sz w:val="24"/>
                <w:szCs w:val="24"/>
              </w:rPr>
              <w:t>Paslaugų gavėjas: Gamtos paveldo fondas</w:t>
            </w:r>
          </w:p>
        </w:tc>
      </w:tr>
      <w:tr w:rsidR="00DF73EB" w:rsidRPr="00DF73EB" w14:paraId="46BF1368" w14:textId="77777777" w:rsidTr="00781878">
        <w:trPr>
          <w:trHeight w:val="315"/>
        </w:trPr>
        <w:tc>
          <w:tcPr>
            <w:tcW w:w="9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F22D42" w14:textId="77777777" w:rsidR="00DF73EB" w:rsidRPr="00DF73EB" w:rsidRDefault="00DF73EB" w:rsidP="00DF73EB">
            <w:pPr>
              <w:spacing w:after="0" w:line="256" w:lineRule="auto"/>
              <w:ind w:firstLine="60"/>
              <w:rPr>
                <w:rFonts w:ascii="Times New Roman" w:eastAsia="Times New Roman" w:hAnsi="Times New Roman" w:cs="Times New Roman"/>
                <w:sz w:val="24"/>
                <w:szCs w:val="24"/>
              </w:rPr>
            </w:pPr>
            <w:r w:rsidRPr="00DF73EB">
              <w:rPr>
                <w:rFonts w:ascii="Times New Roman" w:eastAsia="Times New Roman" w:hAnsi="Times New Roman" w:cs="Times New Roman"/>
                <w:sz w:val="24"/>
                <w:szCs w:val="24"/>
              </w:rPr>
              <w:t xml:space="preserve">Paslaugų teikėjas: </w:t>
            </w:r>
          </w:p>
        </w:tc>
      </w:tr>
      <w:tr w:rsidR="00DF73EB" w:rsidRPr="00DF73EB" w14:paraId="771F8202" w14:textId="77777777" w:rsidTr="00781878">
        <w:trPr>
          <w:trHeight w:val="315"/>
        </w:trPr>
        <w:tc>
          <w:tcPr>
            <w:tcW w:w="9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585772" w14:textId="77777777" w:rsidR="00DF73EB" w:rsidRPr="00DF73EB" w:rsidRDefault="00DF73EB" w:rsidP="00DF73EB">
            <w:pPr>
              <w:spacing w:after="0" w:line="256" w:lineRule="auto"/>
              <w:ind w:firstLine="60"/>
              <w:rPr>
                <w:rFonts w:ascii="Times New Roman" w:eastAsia="Times New Roman" w:hAnsi="Times New Roman" w:cs="Times New Roman"/>
                <w:sz w:val="24"/>
                <w:szCs w:val="24"/>
              </w:rPr>
            </w:pPr>
            <w:r w:rsidRPr="00DF73EB">
              <w:rPr>
                <w:rFonts w:ascii="Times New Roman" w:eastAsia="Times New Roman" w:hAnsi="Times New Roman" w:cs="Times New Roman"/>
                <w:sz w:val="24"/>
                <w:szCs w:val="24"/>
              </w:rPr>
              <w:t>Sutarties Nr.:</w:t>
            </w:r>
          </w:p>
        </w:tc>
      </w:tr>
      <w:tr w:rsidR="00DF73EB" w:rsidRPr="00DF73EB" w14:paraId="2FE796F0" w14:textId="77777777" w:rsidTr="00781878">
        <w:trPr>
          <w:trHeight w:val="365"/>
        </w:trPr>
        <w:tc>
          <w:tcPr>
            <w:tcW w:w="9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CB7F84" w14:textId="77777777" w:rsidR="00DF73EB" w:rsidRPr="00DF73EB" w:rsidRDefault="00DF73EB" w:rsidP="00DF73EB">
            <w:pPr>
              <w:spacing w:after="0" w:line="256" w:lineRule="auto"/>
              <w:ind w:firstLine="60"/>
              <w:jc w:val="both"/>
              <w:rPr>
                <w:rFonts w:ascii="Times New Roman" w:eastAsia="Times New Roman" w:hAnsi="Times New Roman" w:cs="Times New Roman"/>
                <w:sz w:val="24"/>
                <w:szCs w:val="24"/>
              </w:rPr>
            </w:pPr>
            <w:r w:rsidRPr="00DF73EB">
              <w:rPr>
                <w:rFonts w:ascii="Times New Roman" w:eastAsia="Times New Roman" w:hAnsi="Times New Roman" w:cs="Times New Roman"/>
                <w:sz w:val="24"/>
                <w:szCs w:val="24"/>
              </w:rPr>
              <w:t>Sutarties pavadinimas: Simno žuvininkystės ūkio hidrologinio režimo ir vandens balanso tyrimo bei Dovinės upės baseino aukštupio vandensaugos priemonių, skirtų maistinių medžiagų sulaikymui, parengimo paslaugos</w:t>
            </w:r>
          </w:p>
        </w:tc>
      </w:tr>
      <w:tr w:rsidR="00DF73EB" w:rsidRPr="00DF73EB" w14:paraId="3937CA2D" w14:textId="77777777" w:rsidTr="00781878">
        <w:trPr>
          <w:trHeight w:val="365"/>
        </w:trPr>
        <w:tc>
          <w:tcPr>
            <w:tcW w:w="95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964090" w14:textId="77777777" w:rsidR="00DF73EB" w:rsidRPr="00DF73EB" w:rsidRDefault="00DF73EB" w:rsidP="00DF73EB">
            <w:pPr>
              <w:spacing w:after="0" w:line="256" w:lineRule="auto"/>
              <w:ind w:firstLine="60"/>
              <w:jc w:val="both"/>
              <w:rPr>
                <w:rFonts w:ascii="Times New Roman" w:eastAsia="Times New Roman" w:hAnsi="Times New Roman" w:cs="Times New Roman"/>
                <w:sz w:val="24"/>
                <w:szCs w:val="24"/>
              </w:rPr>
            </w:pPr>
            <w:r w:rsidRPr="00DF73EB">
              <w:rPr>
                <w:rFonts w:ascii="Times New Roman" w:eastAsia="Times New Roman" w:hAnsi="Times New Roman" w:cs="Times New Roman"/>
                <w:sz w:val="24"/>
                <w:szCs w:val="24"/>
              </w:rPr>
              <w:t>Projektas:</w:t>
            </w:r>
            <w:r w:rsidRPr="00DF73EB">
              <w:rPr>
                <w:rFonts w:ascii="Aptos" w:eastAsia="Aptos" w:hAnsi="Aptos" w:cs="Times New Roman"/>
              </w:rPr>
              <w:t xml:space="preserve"> </w:t>
            </w:r>
            <w:r w:rsidRPr="00DF73EB">
              <w:rPr>
                <w:rFonts w:ascii="Times New Roman" w:eastAsia="Times New Roman" w:hAnsi="Times New Roman" w:cs="Times New Roman"/>
                <w:sz w:val="24"/>
                <w:szCs w:val="24"/>
              </w:rPr>
              <w:t>LIFE SIP Vanduo „Integruotas vandens valdymas Lietuvoje“ Nr. 101104645 – LIFE22-IPE-LT-LIFE SIP Vanduo</w:t>
            </w:r>
          </w:p>
        </w:tc>
      </w:tr>
    </w:tbl>
    <w:p w14:paraId="2C53EF79" w14:textId="77777777" w:rsidR="00DF73EB" w:rsidRPr="00DF73EB" w:rsidRDefault="00DF73EB" w:rsidP="00DF73EB">
      <w:pPr>
        <w:spacing w:after="0" w:line="240" w:lineRule="auto"/>
        <w:ind w:right="717"/>
        <w:jc w:val="both"/>
        <w:rPr>
          <w:rFonts w:ascii="Times New Roman" w:eastAsia="Times New Roman" w:hAnsi="Times New Roman" w:cs="Times New Roman"/>
          <w:i/>
          <w:kern w:val="0"/>
          <w:sz w:val="24"/>
          <w:szCs w:val="24"/>
          <w:highlight w:val="yellow"/>
          <w14:ligatures w14:val="none"/>
        </w:rPr>
      </w:pPr>
    </w:p>
    <w:p w14:paraId="2B16C79B" w14:textId="77777777" w:rsidR="00DF73EB" w:rsidRPr="00DF73EB" w:rsidRDefault="00DF73EB" w:rsidP="00DF73EB">
      <w:pPr>
        <w:spacing w:after="0" w:line="240" w:lineRule="auto"/>
        <w:jc w:val="both"/>
        <w:rPr>
          <w:rFonts w:ascii="Times New Roman" w:eastAsia="Times New Roman" w:hAnsi="Times New Roman" w:cs="Times New Roman"/>
          <w:bCs/>
          <w:iCs/>
          <w:kern w:val="0"/>
          <w:sz w:val="24"/>
          <w:szCs w:val="24"/>
          <w:highlight w:val="yellow"/>
          <w14:ligatures w14:val="none"/>
        </w:rPr>
      </w:pPr>
    </w:p>
    <w:p w14:paraId="23F44633" w14:textId="77777777" w:rsidR="00DF73EB" w:rsidRPr="00DF73EB" w:rsidRDefault="00DF73EB" w:rsidP="00DF73EB">
      <w:pPr>
        <w:spacing w:after="0" w:line="240" w:lineRule="auto"/>
        <w:jc w:val="both"/>
        <w:rPr>
          <w:rFonts w:ascii="Times New Roman" w:eastAsia="Times New Roman" w:hAnsi="Times New Roman" w:cs="Times New Roman"/>
          <w:kern w:val="0"/>
          <w:sz w:val="24"/>
          <w:szCs w:val="24"/>
          <w14:ligatures w14:val="none"/>
        </w:rPr>
      </w:pPr>
      <w:r w:rsidRPr="00DF73EB">
        <w:rPr>
          <w:rFonts w:ascii="Times New Roman" w:eastAsia="Times New Roman" w:hAnsi="Times New Roman" w:cs="Times New Roman"/>
          <w:bCs/>
          <w:kern w:val="0"/>
          <w:sz w:val="24"/>
          <w:szCs w:val="24"/>
          <w14:ligatures w14:val="none"/>
        </w:rPr>
        <w:t xml:space="preserve"> </w:t>
      </w:r>
      <w:r w:rsidRPr="00DF73EB">
        <w:rPr>
          <w:rFonts w:ascii="Times New Roman" w:eastAsia="Times New Roman" w:hAnsi="Times New Roman" w:cs="Times New Roman"/>
          <w:kern w:val="0"/>
          <w:sz w:val="24"/>
          <w:szCs w:val="24"/>
          <w14:ligatures w14:val="none"/>
        </w:rPr>
        <w:t>Atliktos paslaugos už 202.... m.:</w:t>
      </w:r>
    </w:p>
    <w:p w14:paraId="6D35D18A" w14:textId="77777777" w:rsidR="00DF73EB" w:rsidRPr="00DF73EB" w:rsidRDefault="00DF73EB" w:rsidP="00DF73EB">
      <w:pPr>
        <w:spacing w:after="0" w:line="240" w:lineRule="auto"/>
        <w:rPr>
          <w:rFonts w:ascii="Times New Roman" w:eastAsia="Times New Roman" w:hAnsi="Times New Roman" w:cs="Times New Roman"/>
          <w:kern w:val="0"/>
          <w:sz w:val="24"/>
          <w:szCs w:val="24"/>
          <w:highlight w:val="yellow"/>
          <w14:ligatures w14:val="none"/>
        </w:rPr>
      </w:pPr>
    </w:p>
    <w:tbl>
      <w:tblPr>
        <w:tblStyle w:val="Lentelstinklelis"/>
        <w:tblW w:w="9634" w:type="dxa"/>
        <w:tblInd w:w="0" w:type="dxa"/>
        <w:tblLook w:val="04A0" w:firstRow="1" w:lastRow="0" w:firstColumn="1" w:lastColumn="0" w:noHBand="0" w:noVBand="1"/>
      </w:tblPr>
      <w:tblGrid>
        <w:gridCol w:w="4248"/>
        <w:gridCol w:w="1701"/>
        <w:gridCol w:w="1843"/>
        <w:gridCol w:w="1842"/>
      </w:tblGrid>
      <w:tr w:rsidR="00DF73EB" w:rsidRPr="00DF73EB" w14:paraId="3861C0A6" w14:textId="77777777" w:rsidTr="00781878">
        <w:tc>
          <w:tcPr>
            <w:tcW w:w="4248" w:type="dxa"/>
            <w:tcBorders>
              <w:top w:val="single" w:sz="4" w:space="0" w:color="000000"/>
              <w:left w:val="single" w:sz="4" w:space="0" w:color="000000"/>
              <w:bottom w:val="single" w:sz="4" w:space="0" w:color="000000"/>
              <w:right w:val="single" w:sz="4" w:space="0" w:color="000000"/>
            </w:tcBorders>
            <w:vAlign w:val="center"/>
            <w:hideMark/>
          </w:tcPr>
          <w:p w14:paraId="44B4921E" w14:textId="77777777" w:rsidR="00DF73EB" w:rsidRPr="00DF73EB" w:rsidRDefault="00DF73EB" w:rsidP="00DF73EB">
            <w:pPr>
              <w:rPr>
                <w:kern w:val="0"/>
                <w:sz w:val="24"/>
                <w:szCs w:val="24"/>
                <w:lang w:eastAsia="lt-LT"/>
              </w:rPr>
            </w:pPr>
            <w:r w:rsidRPr="00DF73EB">
              <w:rPr>
                <w:kern w:val="0"/>
                <w:sz w:val="24"/>
                <w:szCs w:val="24"/>
                <w:lang w:eastAsia="lt-LT"/>
              </w:rPr>
              <w:t>Paslaugų pavadinimas (detalizacija pagal techninę specifikaciją)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E5673D2" w14:textId="77777777" w:rsidR="00DF73EB" w:rsidRPr="00DF73EB" w:rsidRDefault="00DF73EB" w:rsidP="00DF73EB">
            <w:pPr>
              <w:jc w:val="center"/>
              <w:rPr>
                <w:kern w:val="0"/>
                <w:sz w:val="24"/>
                <w:szCs w:val="24"/>
                <w:lang w:eastAsia="lt-LT"/>
              </w:rPr>
            </w:pPr>
            <w:r w:rsidRPr="00DF73EB">
              <w:rPr>
                <w:kern w:val="0"/>
                <w:sz w:val="24"/>
                <w:szCs w:val="24"/>
                <w:lang w:eastAsia="lt-LT"/>
              </w:rPr>
              <w:t>Suma,</w:t>
            </w:r>
          </w:p>
          <w:p w14:paraId="35A620D9" w14:textId="77777777" w:rsidR="00DF73EB" w:rsidRPr="00DF73EB" w:rsidRDefault="00DF73EB" w:rsidP="00DF73EB">
            <w:pPr>
              <w:jc w:val="center"/>
              <w:rPr>
                <w:kern w:val="0"/>
                <w:sz w:val="24"/>
                <w:szCs w:val="24"/>
                <w:lang w:eastAsia="lt-LT"/>
              </w:rPr>
            </w:pPr>
            <w:r w:rsidRPr="00DF73EB">
              <w:rPr>
                <w:kern w:val="0"/>
                <w:sz w:val="24"/>
                <w:szCs w:val="24"/>
                <w:lang w:eastAsia="lt-LT"/>
              </w:rPr>
              <w:t>Eur be PVM</w:t>
            </w:r>
          </w:p>
        </w:tc>
        <w:tc>
          <w:tcPr>
            <w:tcW w:w="1843" w:type="dxa"/>
            <w:tcBorders>
              <w:top w:val="single" w:sz="4" w:space="0" w:color="000000"/>
              <w:left w:val="single" w:sz="4" w:space="0" w:color="000000"/>
              <w:bottom w:val="single" w:sz="4" w:space="0" w:color="000000"/>
              <w:right w:val="single" w:sz="4" w:space="0" w:color="000000"/>
            </w:tcBorders>
          </w:tcPr>
          <w:p w14:paraId="4146EB57" w14:textId="77777777" w:rsidR="00DF73EB" w:rsidRPr="00DF73EB" w:rsidRDefault="00DF73EB" w:rsidP="00DF73EB">
            <w:pPr>
              <w:ind w:left="180" w:hanging="180"/>
              <w:jc w:val="center"/>
              <w:rPr>
                <w:kern w:val="0"/>
                <w:sz w:val="24"/>
                <w:szCs w:val="24"/>
                <w:lang w:eastAsia="lt-LT"/>
              </w:rPr>
            </w:pPr>
            <w:r w:rsidRPr="00DF73EB">
              <w:rPr>
                <w:kern w:val="0"/>
                <w:sz w:val="24"/>
                <w:szCs w:val="24"/>
                <w:lang w:eastAsia="lt-LT"/>
              </w:rPr>
              <w:t>PVM, Eur</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58BF3F85" w14:textId="77777777" w:rsidR="00DF73EB" w:rsidRPr="00DF73EB" w:rsidRDefault="00DF73EB" w:rsidP="00DF73EB">
            <w:pPr>
              <w:jc w:val="center"/>
              <w:rPr>
                <w:kern w:val="0"/>
                <w:sz w:val="24"/>
                <w:szCs w:val="24"/>
                <w:lang w:eastAsia="lt-LT"/>
              </w:rPr>
            </w:pPr>
            <w:r w:rsidRPr="00DF73EB">
              <w:rPr>
                <w:kern w:val="0"/>
                <w:sz w:val="24"/>
                <w:szCs w:val="24"/>
                <w:lang w:eastAsia="lt-LT"/>
              </w:rPr>
              <w:t>Suma,</w:t>
            </w:r>
          </w:p>
          <w:p w14:paraId="3BF4C621" w14:textId="77777777" w:rsidR="00DF73EB" w:rsidRPr="00DF73EB" w:rsidRDefault="00DF73EB" w:rsidP="00DF73EB">
            <w:pPr>
              <w:jc w:val="center"/>
              <w:rPr>
                <w:kern w:val="0"/>
                <w:sz w:val="24"/>
                <w:szCs w:val="24"/>
                <w:lang w:eastAsia="lt-LT"/>
              </w:rPr>
            </w:pPr>
            <w:r w:rsidRPr="00DF73EB">
              <w:rPr>
                <w:kern w:val="0"/>
                <w:sz w:val="24"/>
                <w:szCs w:val="24"/>
                <w:lang w:eastAsia="lt-LT"/>
              </w:rPr>
              <w:t>Eur su PVM</w:t>
            </w:r>
          </w:p>
        </w:tc>
      </w:tr>
      <w:tr w:rsidR="00DF73EB" w:rsidRPr="00DF73EB" w14:paraId="32BE76C2" w14:textId="77777777" w:rsidTr="00781878">
        <w:tc>
          <w:tcPr>
            <w:tcW w:w="4248" w:type="dxa"/>
            <w:tcBorders>
              <w:top w:val="single" w:sz="4" w:space="0" w:color="000000"/>
              <w:left w:val="single" w:sz="4" w:space="0" w:color="000000"/>
              <w:bottom w:val="single" w:sz="4" w:space="0" w:color="000000"/>
              <w:right w:val="single" w:sz="4" w:space="0" w:color="000000"/>
            </w:tcBorders>
          </w:tcPr>
          <w:p w14:paraId="19285FEC" w14:textId="77777777" w:rsidR="00DF73EB" w:rsidRPr="00DF73EB" w:rsidRDefault="00DF73EB" w:rsidP="00DF73EB">
            <w:pPr>
              <w:rPr>
                <w:kern w:val="0"/>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3CF49C61" w14:textId="77777777" w:rsidR="00DF73EB" w:rsidRPr="00DF73EB" w:rsidRDefault="00DF73EB" w:rsidP="00DF73EB">
            <w:pPr>
              <w:rPr>
                <w:kern w:val="0"/>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Pr>
          <w:p w14:paraId="0F1FFF32" w14:textId="77777777" w:rsidR="00DF73EB" w:rsidRPr="00DF73EB" w:rsidRDefault="00DF73EB" w:rsidP="00DF73EB">
            <w:pPr>
              <w:rPr>
                <w:kern w:val="0"/>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598DDF5A" w14:textId="77777777" w:rsidR="00DF73EB" w:rsidRPr="00DF73EB" w:rsidRDefault="00DF73EB" w:rsidP="00DF73EB">
            <w:pPr>
              <w:rPr>
                <w:kern w:val="0"/>
                <w:sz w:val="24"/>
                <w:szCs w:val="24"/>
                <w:lang w:eastAsia="lt-LT"/>
              </w:rPr>
            </w:pPr>
          </w:p>
        </w:tc>
      </w:tr>
    </w:tbl>
    <w:p w14:paraId="4FDEBC01" w14:textId="77777777" w:rsidR="00DF73EB" w:rsidRPr="00DF73EB" w:rsidRDefault="00DF73EB" w:rsidP="00DF73EB">
      <w:pPr>
        <w:spacing w:after="0" w:line="240" w:lineRule="auto"/>
        <w:rPr>
          <w:rFonts w:ascii="Times New Roman" w:eastAsia="Times New Roman" w:hAnsi="Times New Roman" w:cs="Times New Roman"/>
          <w:kern w:val="0"/>
          <w:sz w:val="24"/>
          <w:szCs w:val="24"/>
          <w:highlight w:val="yellow"/>
          <w14:ligatures w14:val="none"/>
        </w:rPr>
      </w:pPr>
    </w:p>
    <w:p w14:paraId="2EDF4FCD" w14:textId="77777777" w:rsidR="00DF73EB" w:rsidRPr="00DF73EB" w:rsidRDefault="00DF73EB" w:rsidP="00DF73EB">
      <w:pPr>
        <w:spacing w:after="0" w:line="240" w:lineRule="auto"/>
        <w:jc w:val="both"/>
        <w:rPr>
          <w:rFonts w:ascii="Times New Roman" w:eastAsia="Times New Roman" w:hAnsi="Times New Roman" w:cs="Times New Roman"/>
          <w:kern w:val="0"/>
          <w:sz w:val="24"/>
          <w:szCs w:val="24"/>
          <w14:ligatures w14:val="none"/>
        </w:rPr>
      </w:pPr>
      <w:r w:rsidRPr="00DF73EB">
        <w:rPr>
          <w:rFonts w:ascii="Times New Roman" w:eastAsia="Times New Roman" w:hAnsi="Times New Roman" w:cs="Times New Roman"/>
          <w:kern w:val="0"/>
          <w:sz w:val="24"/>
          <w:szCs w:val="24"/>
          <w14:ligatures w14:val="none"/>
        </w:rPr>
        <w:t xml:space="preserve">Paslaugų vertė:   </w:t>
      </w:r>
    </w:p>
    <w:p w14:paraId="4805325B" w14:textId="77777777" w:rsidR="00DF73EB" w:rsidRPr="00DF73EB" w:rsidRDefault="00DF73EB" w:rsidP="00DF73EB">
      <w:pPr>
        <w:spacing w:after="0" w:line="240" w:lineRule="auto"/>
        <w:jc w:val="both"/>
        <w:rPr>
          <w:rFonts w:ascii="Times New Roman" w:eastAsia="Times New Roman" w:hAnsi="Times New Roman" w:cs="Times New Roman"/>
          <w:kern w:val="0"/>
          <w:sz w:val="24"/>
          <w:szCs w:val="24"/>
          <w14:ligatures w14:val="none"/>
        </w:rPr>
      </w:pPr>
      <w:r w:rsidRPr="00DF73EB">
        <w:rPr>
          <w:rFonts w:ascii="Times New Roman" w:eastAsia="Times New Roman" w:hAnsi="Times New Roman" w:cs="Times New Roman"/>
          <w:kern w:val="0"/>
          <w:sz w:val="24"/>
          <w:szCs w:val="24"/>
          <w14:ligatures w14:val="none"/>
        </w:rPr>
        <w:t xml:space="preserve">.....................eurų, 00 ct (....,.... Eur) plius PVM 21% - .....................eurų, 00 ct (....,.... Eur). </w:t>
      </w:r>
    </w:p>
    <w:p w14:paraId="0A69A075" w14:textId="77777777" w:rsidR="00DF73EB" w:rsidRPr="00DF73EB" w:rsidRDefault="00DF73EB" w:rsidP="00DF73EB">
      <w:pPr>
        <w:spacing w:after="0" w:line="240" w:lineRule="auto"/>
        <w:jc w:val="both"/>
        <w:rPr>
          <w:rFonts w:ascii="Times New Roman" w:eastAsia="Times New Roman" w:hAnsi="Times New Roman" w:cs="Times New Roman"/>
          <w:b/>
          <w:bCs/>
          <w:kern w:val="0"/>
          <w:sz w:val="24"/>
          <w:szCs w:val="24"/>
          <w14:ligatures w14:val="none"/>
        </w:rPr>
      </w:pPr>
      <w:r w:rsidRPr="00DF73EB">
        <w:rPr>
          <w:rFonts w:ascii="Times New Roman" w:eastAsia="Times New Roman" w:hAnsi="Times New Roman" w:cs="Times New Roman"/>
          <w:b/>
          <w:bCs/>
          <w:kern w:val="0"/>
          <w:sz w:val="24"/>
          <w:szCs w:val="24"/>
          <w14:ligatures w14:val="none"/>
        </w:rPr>
        <w:t>Viso .....................eurų, 00 ct (....,.... Eur).</w:t>
      </w:r>
    </w:p>
    <w:p w14:paraId="113D625A" w14:textId="77777777" w:rsidR="00DF73EB" w:rsidRPr="00DF73EB" w:rsidRDefault="00DF73EB" w:rsidP="00DF73EB">
      <w:pPr>
        <w:spacing w:after="0" w:line="240" w:lineRule="auto"/>
        <w:rPr>
          <w:rFonts w:ascii="Times New Roman" w:eastAsia="Times New Roman" w:hAnsi="Times New Roman" w:cs="Times New Roman"/>
          <w:b/>
          <w:bCs/>
          <w:kern w:val="0"/>
          <w:sz w:val="24"/>
          <w:szCs w:val="24"/>
          <w:highlight w:val="yellow"/>
          <w14:ligatures w14:val="none"/>
        </w:rPr>
      </w:pPr>
    </w:p>
    <w:p w14:paraId="7AF2D2DC" w14:textId="77777777" w:rsidR="00DF73EB" w:rsidRPr="00DF73EB" w:rsidRDefault="00DF73EB" w:rsidP="00DF73EB">
      <w:pPr>
        <w:spacing w:after="0" w:line="240" w:lineRule="auto"/>
        <w:rPr>
          <w:rFonts w:ascii="Times New Roman" w:eastAsia="Times New Roman" w:hAnsi="Times New Roman" w:cs="Times New Roman"/>
          <w:bCs/>
          <w:kern w:val="0"/>
          <w:sz w:val="24"/>
          <w:szCs w:val="24"/>
          <w:highlight w:val="yellow"/>
          <w14:ligatures w14:val="none"/>
        </w:rPr>
      </w:pPr>
    </w:p>
    <w:p w14:paraId="50903CA7" w14:textId="77777777" w:rsidR="00DF73EB" w:rsidRPr="00DF73EB" w:rsidRDefault="00DF73EB" w:rsidP="00DF73EB">
      <w:pPr>
        <w:spacing w:after="0" w:line="240" w:lineRule="auto"/>
        <w:rPr>
          <w:rFonts w:ascii="Times New Roman" w:eastAsia="Times New Roman" w:hAnsi="Times New Roman" w:cs="Times New Roman"/>
          <w:kern w:val="0"/>
          <w:sz w:val="24"/>
          <w:szCs w:val="20"/>
          <w:highlight w:val="yellow"/>
          <w14:ligatures w14:val="none"/>
        </w:rPr>
      </w:pPr>
    </w:p>
    <w:tbl>
      <w:tblPr>
        <w:tblW w:w="9645" w:type="dxa"/>
        <w:tblLayout w:type="fixed"/>
        <w:tblCellMar>
          <w:left w:w="0" w:type="dxa"/>
          <w:right w:w="0" w:type="dxa"/>
        </w:tblCellMar>
        <w:tblLook w:val="04A0" w:firstRow="1" w:lastRow="0" w:firstColumn="1" w:lastColumn="0" w:noHBand="0" w:noVBand="1"/>
      </w:tblPr>
      <w:tblGrid>
        <w:gridCol w:w="3540"/>
        <w:gridCol w:w="2978"/>
        <w:gridCol w:w="3127"/>
      </w:tblGrid>
      <w:tr w:rsidR="00DF73EB" w:rsidRPr="00DF73EB" w14:paraId="006D4504" w14:textId="77777777" w:rsidTr="00781878">
        <w:trPr>
          <w:trHeight w:val="2008"/>
        </w:trPr>
        <w:tc>
          <w:tcPr>
            <w:tcW w:w="3539" w:type="dxa"/>
          </w:tcPr>
          <w:p w14:paraId="4873C0E3" w14:textId="77777777" w:rsidR="00DF73EB" w:rsidRPr="00DF73EB" w:rsidRDefault="00DF73EB" w:rsidP="00DF73EB">
            <w:pPr>
              <w:autoSpaceDE w:val="0"/>
              <w:autoSpaceDN w:val="0"/>
              <w:adjustRightInd w:val="0"/>
              <w:spacing w:after="0" w:line="256" w:lineRule="auto"/>
              <w:ind w:hanging="180"/>
              <w:rPr>
                <w:rFonts w:ascii="Times New Roman" w:eastAsia="Times New Roman" w:hAnsi="Times New Roman" w:cs="Times New Roman"/>
                <w:b/>
                <w:bCs/>
                <w:highlight w:val="yellow"/>
              </w:rPr>
            </w:pPr>
            <w:r w:rsidRPr="00DF73EB">
              <w:rPr>
                <w:rFonts w:ascii="Times New Roman" w:eastAsia="Times New Roman" w:hAnsi="Times New Roman" w:cs="Times New Roman"/>
                <w:highlight w:val="yellow"/>
              </w:rPr>
              <w:t xml:space="preserve">   </w:t>
            </w:r>
            <w:r w:rsidRPr="00DF73EB">
              <w:rPr>
                <w:rFonts w:ascii="Times New Roman" w:eastAsia="Times New Roman" w:hAnsi="Times New Roman" w:cs="Times New Roman"/>
                <w:b/>
                <w:bCs/>
              </w:rPr>
              <w:t>PASLAUGŲ TEIKĖJAS:</w:t>
            </w:r>
          </w:p>
          <w:p w14:paraId="1BBBA5B9" w14:textId="77777777" w:rsidR="00DF73EB" w:rsidRPr="00DF73EB" w:rsidRDefault="00DF73EB" w:rsidP="00DF73EB">
            <w:pPr>
              <w:spacing w:after="0" w:line="256" w:lineRule="auto"/>
              <w:rPr>
                <w:rFonts w:ascii="Times New Roman" w:eastAsia="Times New Roman" w:hAnsi="Times New Roman" w:cs="Times New Roman"/>
                <w:b/>
                <w:bCs/>
                <w:highlight w:val="yellow"/>
              </w:rPr>
            </w:pPr>
          </w:p>
        </w:tc>
        <w:tc>
          <w:tcPr>
            <w:tcW w:w="2977" w:type="dxa"/>
          </w:tcPr>
          <w:p w14:paraId="08D17B35" w14:textId="77777777" w:rsidR="00DF73EB" w:rsidRPr="00DF73EB" w:rsidRDefault="00DF73EB" w:rsidP="00DF73EB">
            <w:pPr>
              <w:spacing w:after="0" w:line="256" w:lineRule="auto"/>
              <w:rPr>
                <w:rFonts w:ascii="Times New Roman" w:eastAsia="Times New Roman" w:hAnsi="Times New Roman" w:cs="Times New Roman"/>
                <w:b/>
                <w:bCs/>
              </w:rPr>
            </w:pPr>
            <w:r w:rsidRPr="00DF73EB">
              <w:rPr>
                <w:rFonts w:ascii="Times New Roman" w:eastAsia="Times New Roman" w:hAnsi="Times New Roman" w:cs="Times New Roman"/>
                <w:b/>
                <w:bCs/>
              </w:rPr>
              <w:t>PASLAUGŲ GAVĖJAS:</w:t>
            </w:r>
          </w:p>
          <w:p w14:paraId="6770614A" w14:textId="02AE53CF" w:rsidR="00DF73EB" w:rsidRPr="00DF73EB" w:rsidRDefault="00DF73EB" w:rsidP="00DF73EB">
            <w:pPr>
              <w:spacing w:after="0" w:line="256" w:lineRule="auto"/>
              <w:rPr>
                <w:rFonts w:ascii="Times New Roman" w:eastAsia="Times New Roman" w:hAnsi="Times New Roman" w:cs="Times New Roman"/>
                <w:b/>
                <w:bCs/>
              </w:rPr>
            </w:pPr>
            <w:r w:rsidRPr="00DF73EB">
              <w:rPr>
                <w:rFonts w:ascii="Times New Roman" w:eastAsia="Times New Roman" w:hAnsi="Times New Roman" w:cs="Times New Roman"/>
                <w:b/>
                <w:bCs/>
              </w:rPr>
              <w:t>Gamtos paveldo fondas</w:t>
            </w:r>
          </w:p>
          <w:p w14:paraId="5D514732"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rPr>
            </w:pPr>
            <w:r w:rsidRPr="00DF73EB">
              <w:rPr>
                <w:rFonts w:ascii="Times New Roman" w:eastAsia="Times New Roman" w:hAnsi="Times New Roman" w:cs="Times New Roman"/>
              </w:rPr>
              <w:t>Įstaigos kodas 125606786</w:t>
            </w:r>
          </w:p>
          <w:p w14:paraId="122537E9"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rPr>
            </w:pPr>
            <w:r w:rsidRPr="00DF73EB">
              <w:rPr>
                <w:rFonts w:ascii="Times New Roman" w:eastAsia="Times New Roman" w:hAnsi="Times New Roman" w:cs="Times New Roman"/>
              </w:rPr>
              <w:t>A. Vivulskio g. 41-113, Vilnius</w:t>
            </w:r>
          </w:p>
          <w:p w14:paraId="38DEAAF4"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rPr>
            </w:pPr>
            <w:r w:rsidRPr="00DF73EB">
              <w:rPr>
                <w:rFonts w:ascii="Times New Roman" w:eastAsia="Times New Roman" w:hAnsi="Times New Roman" w:cs="Times New Roman"/>
              </w:rPr>
              <w:t>Tel.: +370 5 272 1918</w:t>
            </w:r>
          </w:p>
          <w:p w14:paraId="51512D27" w14:textId="77777777" w:rsidR="00DF73EB" w:rsidRPr="00DF73EB" w:rsidRDefault="00DF73EB" w:rsidP="00DF73EB">
            <w:pPr>
              <w:spacing w:after="0" w:line="256" w:lineRule="auto"/>
              <w:rPr>
                <w:rFonts w:ascii="Times New Roman" w:eastAsia="Times New Roman" w:hAnsi="Times New Roman" w:cs="Times New Roman"/>
                <w:b/>
                <w:bCs/>
              </w:rPr>
            </w:pPr>
            <w:r w:rsidRPr="00DF73EB">
              <w:rPr>
                <w:rFonts w:ascii="Times New Roman" w:eastAsia="Times New Roman" w:hAnsi="Times New Roman" w:cs="Times New Roman"/>
              </w:rPr>
              <w:t xml:space="preserve">El. p.: </w:t>
            </w:r>
            <w:hyperlink r:id="rId9" w:history="1">
              <w:r w:rsidRPr="00DF73EB">
                <w:rPr>
                  <w:rFonts w:ascii="Times New Roman" w:eastAsia="Times New Roman" w:hAnsi="Times New Roman" w:cs="Times New Roman"/>
                  <w:color w:val="0000FF"/>
                  <w:sz w:val="24"/>
                  <w:szCs w:val="20"/>
                  <w:u w:val="single"/>
                </w:rPr>
                <w:t>info@gpf.lt</w:t>
              </w:r>
            </w:hyperlink>
          </w:p>
          <w:p w14:paraId="323E1B31"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b/>
                <w:bCs/>
                <w:highlight w:val="yellow"/>
              </w:rPr>
            </w:pPr>
          </w:p>
        </w:tc>
        <w:tc>
          <w:tcPr>
            <w:tcW w:w="3126" w:type="dxa"/>
            <w:hideMark/>
          </w:tcPr>
          <w:p w14:paraId="13A60178"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b/>
                <w:bCs/>
              </w:rPr>
            </w:pPr>
            <w:r w:rsidRPr="00DF73EB">
              <w:rPr>
                <w:rFonts w:ascii="Times New Roman" w:eastAsia="Times New Roman" w:hAnsi="Times New Roman" w:cs="Times New Roman"/>
                <w:b/>
                <w:bCs/>
              </w:rPr>
              <w:t>UŽSAKOVAS:</w:t>
            </w:r>
          </w:p>
          <w:p w14:paraId="629303D3" w14:textId="77777777" w:rsidR="00DF73EB" w:rsidRPr="00DF73EB" w:rsidRDefault="00DF73EB" w:rsidP="00DF73EB">
            <w:pPr>
              <w:widowControl w:val="0"/>
              <w:autoSpaceDE w:val="0"/>
              <w:autoSpaceDN w:val="0"/>
              <w:spacing w:after="0" w:line="256" w:lineRule="auto"/>
              <w:ind w:right="-686"/>
              <w:rPr>
                <w:rFonts w:ascii="Times New Roman" w:eastAsia="Times New Roman" w:hAnsi="Times New Roman" w:cs="Times New Roman"/>
                <w:b/>
                <w:bCs/>
              </w:rPr>
            </w:pPr>
            <w:r w:rsidRPr="00DF73EB">
              <w:rPr>
                <w:rFonts w:ascii="Times New Roman" w:eastAsia="Times New Roman" w:hAnsi="Times New Roman" w:cs="Times New Roman"/>
                <w:b/>
                <w:bCs/>
              </w:rPr>
              <w:t xml:space="preserve">Lietuvos Respublikos aplinkos ministerijos </w:t>
            </w:r>
          </w:p>
          <w:p w14:paraId="3D06AE70" w14:textId="77777777" w:rsidR="00DF73EB" w:rsidRPr="00DF73EB" w:rsidRDefault="00DF73EB" w:rsidP="00DF73EB">
            <w:pPr>
              <w:widowControl w:val="0"/>
              <w:autoSpaceDE w:val="0"/>
              <w:autoSpaceDN w:val="0"/>
              <w:spacing w:after="0" w:line="256" w:lineRule="auto"/>
              <w:rPr>
                <w:rFonts w:ascii="Times New Roman" w:eastAsia="Times New Roman" w:hAnsi="Times New Roman" w:cs="Times New Roman"/>
                <w:b/>
                <w:bCs/>
              </w:rPr>
            </w:pPr>
            <w:r w:rsidRPr="00DF73EB">
              <w:rPr>
                <w:rFonts w:ascii="Times New Roman" w:eastAsia="Times New Roman" w:hAnsi="Times New Roman" w:cs="Times New Roman"/>
                <w:b/>
                <w:bCs/>
              </w:rPr>
              <w:t xml:space="preserve">Aplinkos projektų valdymo agentūra </w:t>
            </w:r>
          </w:p>
          <w:p w14:paraId="445ED109"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rPr>
            </w:pPr>
            <w:r w:rsidRPr="00DF73EB">
              <w:rPr>
                <w:rFonts w:ascii="Times New Roman" w:eastAsia="Times New Roman" w:hAnsi="Times New Roman" w:cs="Times New Roman"/>
              </w:rPr>
              <w:t>Įstaigos kodas 288779560</w:t>
            </w:r>
          </w:p>
          <w:p w14:paraId="048611A7"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rPr>
            </w:pPr>
            <w:r w:rsidRPr="00DF73EB">
              <w:rPr>
                <w:rFonts w:ascii="Times New Roman" w:eastAsia="Times New Roman" w:hAnsi="Times New Roman" w:cs="Times New Roman"/>
              </w:rPr>
              <w:t>Labdarių g. 3-102, Vilnius</w:t>
            </w:r>
          </w:p>
          <w:p w14:paraId="265FDCCE" w14:textId="77777777" w:rsidR="00DF73EB" w:rsidRPr="00DF73EB" w:rsidRDefault="00DF73EB" w:rsidP="00DF73EB">
            <w:pPr>
              <w:widowControl w:val="0"/>
              <w:autoSpaceDE w:val="0"/>
              <w:autoSpaceDN w:val="0"/>
              <w:spacing w:after="0" w:line="256" w:lineRule="auto"/>
              <w:jc w:val="both"/>
              <w:rPr>
                <w:rFonts w:ascii="Times New Roman" w:eastAsia="Times New Roman" w:hAnsi="Times New Roman" w:cs="Times New Roman"/>
              </w:rPr>
            </w:pPr>
            <w:r w:rsidRPr="00DF73EB">
              <w:rPr>
                <w:rFonts w:ascii="Times New Roman" w:eastAsia="Times New Roman" w:hAnsi="Times New Roman" w:cs="Times New Roman"/>
              </w:rPr>
              <w:t>Tel.: +370 646 02285</w:t>
            </w:r>
          </w:p>
          <w:p w14:paraId="46A699F6" w14:textId="77777777" w:rsidR="00DF73EB" w:rsidRPr="00DF73EB" w:rsidRDefault="00DF73EB" w:rsidP="00DF73EB">
            <w:pPr>
              <w:autoSpaceDE w:val="0"/>
              <w:autoSpaceDN w:val="0"/>
              <w:adjustRightInd w:val="0"/>
              <w:spacing w:after="0" w:line="256" w:lineRule="auto"/>
              <w:rPr>
                <w:rFonts w:ascii="Times New Roman" w:eastAsia="Times New Roman" w:hAnsi="Times New Roman" w:cs="Times New Roman"/>
                <w:b/>
                <w:bCs/>
                <w:highlight w:val="yellow"/>
              </w:rPr>
            </w:pPr>
            <w:r w:rsidRPr="00DF73EB">
              <w:rPr>
                <w:rFonts w:ascii="Times New Roman" w:eastAsia="Times New Roman" w:hAnsi="Times New Roman" w:cs="Times New Roman"/>
              </w:rPr>
              <w:t xml:space="preserve">El. p.: </w:t>
            </w:r>
            <w:hyperlink r:id="rId10" w:history="1">
              <w:r w:rsidRPr="00DF73EB">
                <w:rPr>
                  <w:rFonts w:ascii="Times New Roman" w:eastAsia="Times New Roman" w:hAnsi="Times New Roman" w:cs="Times New Roman"/>
                  <w:color w:val="0000FF"/>
                  <w:u w:val="single"/>
                </w:rPr>
                <w:t>apva@apva.lt</w:t>
              </w:r>
            </w:hyperlink>
            <w:r w:rsidRPr="00DF73EB">
              <w:rPr>
                <w:rFonts w:ascii="Times New Roman" w:eastAsia="Times New Roman" w:hAnsi="Times New Roman" w:cs="Times New Roman"/>
              </w:rPr>
              <w:t xml:space="preserve"> </w:t>
            </w:r>
          </w:p>
        </w:tc>
      </w:tr>
      <w:tr w:rsidR="00DF73EB" w:rsidRPr="00DF73EB" w14:paraId="2A822E11" w14:textId="77777777" w:rsidTr="00781878">
        <w:trPr>
          <w:trHeight w:val="439"/>
        </w:trPr>
        <w:tc>
          <w:tcPr>
            <w:tcW w:w="3539" w:type="dxa"/>
          </w:tcPr>
          <w:p w14:paraId="7AFD6B56"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p>
          <w:p w14:paraId="670BCDFC" w14:textId="77777777" w:rsidR="00DF73EB" w:rsidRPr="00DF73EB" w:rsidRDefault="00DF73EB" w:rsidP="00DF73EB">
            <w:pPr>
              <w:autoSpaceDE w:val="0"/>
              <w:autoSpaceDN w:val="0"/>
              <w:adjustRightInd w:val="0"/>
              <w:spacing w:after="0" w:line="256" w:lineRule="auto"/>
              <w:ind w:left="-284"/>
              <w:jc w:val="center"/>
              <w:rPr>
                <w:rFonts w:ascii="Times New Roman" w:eastAsia="Times New Roman" w:hAnsi="Times New Roman" w:cs="Times New Roman"/>
              </w:rPr>
            </w:pPr>
            <w:r w:rsidRPr="00DF73EB">
              <w:rPr>
                <w:rFonts w:ascii="Times New Roman" w:eastAsia="Times New Roman" w:hAnsi="Times New Roman" w:cs="Times New Roman"/>
              </w:rPr>
              <w:t>________________________</w:t>
            </w:r>
          </w:p>
          <w:p w14:paraId="4AEA18C9" w14:textId="77777777" w:rsidR="00DF73EB" w:rsidRPr="00DF73EB" w:rsidRDefault="00DF73EB" w:rsidP="00DF73EB">
            <w:pPr>
              <w:spacing w:after="0" w:line="256" w:lineRule="auto"/>
              <w:jc w:val="center"/>
              <w:rPr>
                <w:rFonts w:ascii="Times New Roman" w:eastAsia="Times New Roman" w:hAnsi="Times New Roman" w:cs="Times New Roman"/>
              </w:rPr>
            </w:pPr>
            <w:r w:rsidRPr="00DF73EB">
              <w:rPr>
                <w:rFonts w:ascii="Times New Roman" w:eastAsia="Times New Roman" w:hAnsi="Times New Roman" w:cs="Times New Roman"/>
                <w:sz w:val="16"/>
                <w:szCs w:val="16"/>
              </w:rPr>
              <w:t>(data)</w:t>
            </w:r>
          </w:p>
        </w:tc>
        <w:tc>
          <w:tcPr>
            <w:tcW w:w="2977" w:type="dxa"/>
          </w:tcPr>
          <w:p w14:paraId="11C5A180"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p>
          <w:p w14:paraId="65D1741B"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r w:rsidRPr="00DF73EB">
              <w:rPr>
                <w:rFonts w:ascii="Times New Roman" w:eastAsia="Times New Roman" w:hAnsi="Times New Roman" w:cs="Times New Roman"/>
              </w:rPr>
              <w:t>______________________</w:t>
            </w:r>
          </w:p>
          <w:p w14:paraId="2F600A06" w14:textId="77777777" w:rsidR="00DF73EB" w:rsidRPr="00DF73EB" w:rsidRDefault="00DF73EB" w:rsidP="00DF73EB">
            <w:pPr>
              <w:spacing w:after="0" w:line="256" w:lineRule="auto"/>
              <w:jc w:val="center"/>
              <w:rPr>
                <w:rFonts w:ascii="Times New Roman" w:eastAsia="Times New Roman" w:hAnsi="Times New Roman" w:cs="Times New Roman"/>
                <w:sz w:val="16"/>
                <w:szCs w:val="16"/>
              </w:rPr>
            </w:pPr>
            <w:r w:rsidRPr="00DF73EB">
              <w:rPr>
                <w:rFonts w:ascii="Times New Roman" w:eastAsia="Times New Roman" w:hAnsi="Times New Roman" w:cs="Times New Roman"/>
                <w:sz w:val="16"/>
                <w:szCs w:val="16"/>
              </w:rPr>
              <w:t>(data)</w:t>
            </w:r>
          </w:p>
        </w:tc>
        <w:tc>
          <w:tcPr>
            <w:tcW w:w="3126" w:type="dxa"/>
          </w:tcPr>
          <w:p w14:paraId="126D5655"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p>
          <w:p w14:paraId="0795BFAB"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r w:rsidRPr="00DF73EB">
              <w:rPr>
                <w:rFonts w:ascii="Times New Roman" w:eastAsia="Times New Roman" w:hAnsi="Times New Roman" w:cs="Times New Roman"/>
              </w:rPr>
              <w:t>______________________</w:t>
            </w:r>
          </w:p>
          <w:p w14:paraId="16E6ACDC" w14:textId="77777777" w:rsidR="00DF73EB" w:rsidRPr="00DF73EB" w:rsidRDefault="00DF73EB" w:rsidP="00DF73EB">
            <w:pPr>
              <w:spacing w:after="0" w:line="256" w:lineRule="auto"/>
              <w:jc w:val="center"/>
              <w:rPr>
                <w:rFonts w:ascii="Times New Roman" w:eastAsia="Times New Roman" w:hAnsi="Times New Roman" w:cs="Times New Roman"/>
                <w:sz w:val="16"/>
                <w:szCs w:val="16"/>
              </w:rPr>
            </w:pPr>
            <w:r w:rsidRPr="00DF73EB">
              <w:rPr>
                <w:rFonts w:ascii="Times New Roman" w:eastAsia="Times New Roman" w:hAnsi="Times New Roman" w:cs="Times New Roman"/>
                <w:sz w:val="16"/>
                <w:szCs w:val="16"/>
              </w:rPr>
              <w:t>(data)</w:t>
            </w:r>
          </w:p>
        </w:tc>
      </w:tr>
      <w:tr w:rsidR="00DF73EB" w:rsidRPr="00DF73EB" w14:paraId="46D5374B" w14:textId="77777777" w:rsidTr="00781878">
        <w:trPr>
          <w:trHeight w:val="439"/>
        </w:trPr>
        <w:tc>
          <w:tcPr>
            <w:tcW w:w="3539" w:type="dxa"/>
          </w:tcPr>
          <w:p w14:paraId="5F2E1A37"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p>
          <w:p w14:paraId="06B09A3C"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r w:rsidRPr="00DF73EB">
              <w:rPr>
                <w:rFonts w:ascii="Times New Roman" w:eastAsia="Times New Roman" w:hAnsi="Times New Roman" w:cs="Times New Roman"/>
              </w:rPr>
              <w:t>________________________</w:t>
            </w:r>
          </w:p>
          <w:p w14:paraId="401992A4" w14:textId="77777777" w:rsidR="00DF73EB" w:rsidRPr="00DF73EB" w:rsidRDefault="00DF73EB" w:rsidP="00DF73EB">
            <w:pPr>
              <w:spacing w:after="0" w:line="256" w:lineRule="auto"/>
              <w:jc w:val="center"/>
              <w:rPr>
                <w:rFonts w:ascii="Times New Roman" w:eastAsia="Times New Roman" w:hAnsi="Times New Roman" w:cs="Times New Roman"/>
              </w:rPr>
            </w:pPr>
            <w:r w:rsidRPr="00DF73EB">
              <w:rPr>
                <w:rFonts w:ascii="Times New Roman" w:eastAsia="Times New Roman" w:hAnsi="Times New Roman" w:cs="Times New Roman"/>
                <w:sz w:val="16"/>
                <w:szCs w:val="16"/>
              </w:rPr>
              <w:t>(atsakingo asmens parašas)</w:t>
            </w:r>
          </w:p>
        </w:tc>
        <w:tc>
          <w:tcPr>
            <w:tcW w:w="2977" w:type="dxa"/>
          </w:tcPr>
          <w:p w14:paraId="301B62D0"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p>
          <w:p w14:paraId="25AA991C"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r w:rsidRPr="00DF73EB">
              <w:rPr>
                <w:rFonts w:ascii="Times New Roman" w:eastAsia="Times New Roman" w:hAnsi="Times New Roman" w:cs="Times New Roman"/>
              </w:rPr>
              <w:t>________________________</w:t>
            </w:r>
          </w:p>
          <w:p w14:paraId="1CC08EF5" w14:textId="77777777" w:rsidR="00DF73EB" w:rsidRPr="00DF73EB" w:rsidRDefault="00DF73EB" w:rsidP="00DF73EB">
            <w:pPr>
              <w:spacing w:after="0" w:line="256" w:lineRule="auto"/>
              <w:jc w:val="center"/>
              <w:rPr>
                <w:rFonts w:ascii="Times New Roman" w:eastAsia="Times New Roman" w:hAnsi="Times New Roman" w:cs="Times New Roman"/>
                <w:sz w:val="16"/>
                <w:szCs w:val="16"/>
              </w:rPr>
            </w:pPr>
            <w:r w:rsidRPr="00DF73EB">
              <w:rPr>
                <w:rFonts w:ascii="Times New Roman" w:eastAsia="Times New Roman" w:hAnsi="Times New Roman" w:cs="Times New Roman"/>
                <w:sz w:val="16"/>
                <w:szCs w:val="16"/>
              </w:rPr>
              <w:t>(atsakingo asmens parašas)</w:t>
            </w:r>
          </w:p>
        </w:tc>
        <w:tc>
          <w:tcPr>
            <w:tcW w:w="3126" w:type="dxa"/>
          </w:tcPr>
          <w:p w14:paraId="223900EE"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p>
          <w:p w14:paraId="7FE57F93" w14:textId="77777777" w:rsidR="00DF73EB" w:rsidRPr="00DF73EB" w:rsidRDefault="00DF73EB" w:rsidP="00DF73EB">
            <w:pPr>
              <w:autoSpaceDE w:val="0"/>
              <w:autoSpaceDN w:val="0"/>
              <w:adjustRightInd w:val="0"/>
              <w:spacing w:after="0" w:line="256" w:lineRule="auto"/>
              <w:ind w:hanging="180"/>
              <w:jc w:val="center"/>
              <w:rPr>
                <w:rFonts w:ascii="Times New Roman" w:eastAsia="Times New Roman" w:hAnsi="Times New Roman" w:cs="Times New Roman"/>
              </w:rPr>
            </w:pPr>
            <w:r w:rsidRPr="00DF73EB">
              <w:rPr>
                <w:rFonts w:ascii="Times New Roman" w:eastAsia="Times New Roman" w:hAnsi="Times New Roman" w:cs="Times New Roman"/>
              </w:rPr>
              <w:t>________________________</w:t>
            </w:r>
          </w:p>
          <w:p w14:paraId="225C37CB" w14:textId="77777777" w:rsidR="00DF73EB" w:rsidRPr="00DF73EB" w:rsidRDefault="00DF73EB" w:rsidP="00DF73EB">
            <w:pPr>
              <w:spacing w:after="0" w:line="256" w:lineRule="auto"/>
              <w:jc w:val="center"/>
              <w:rPr>
                <w:rFonts w:ascii="Times New Roman" w:eastAsia="Times New Roman" w:hAnsi="Times New Roman" w:cs="Times New Roman"/>
                <w:sz w:val="16"/>
                <w:szCs w:val="16"/>
              </w:rPr>
            </w:pPr>
            <w:r w:rsidRPr="00DF73EB">
              <w:rPr>
                <w:rFonts w:ascii="Times New Roman" w:eastAsia="Times New Roman" w:hAnsi="Times New Roman" w:cs="Times New Roman"/>
                <w:sz w:val="16"/>
                <w:szCs w:val="16"/>
              </w:rPr>
              <w:t>(atsakingo asmens parašas)</w:t>
            </w:r>
          </w:p>
        </w:tc>
      </w:tr>
    </w:tbl>
    <w:p w14:paraId="7CB71C32" w14:textId="77777777" w:rsidR="00DF73EB" w:rsidRPr="00DF73EB" w:rsidRDefault="00DF73EB" w:rsidP="00DF73EB">
      <w:pPr>
        <w:spacing w:line="256" w:lineRule="auto"/>
        <w:jc w:val="right"/>
        <w:rPr>
          <w:rFonts w:ascii="Times New Roman" w:eastAsia="Times New Roman" w:hAnsi="Times New Roman" w:cs="Times New Roman"/>
          <w:bCs/>
          <w:kern w:val="0"/>
          <w:sz w:val="24"/>
          <w:szCs w:val="24"/>
          <w14:ligatures w14:val="none"/>
        </w:rPr>
      </w:pPr>
    </w:p>
    <w:p w14:paraId="7D77D575" w14:textId="77777777" w:rsidR="00DF73EB" w:rsidRPr="00DF73EB" w:rsidRDefault="00DF73EB" w:rsidP="00DF73EB">
      <w:pPr>
        <w:spacing w:line="256" w:lineRule="auto"/>
        <w:jc w:val="right"/>
        <w:rPr>
          <w:rFonts w:ascii="Times New Roman" w:eastAsia="Times New Roman" w:hAnsi="Times New Roman" w:cs="Times New Roman"/>
          <w:bCs/>
          <w:kern w:val="0"/>
          <w:sz w:val="24"/>
          <w:szCs w:val="24"/>
          <w14:ligatures w14:val="none"/>
        </w:rPr>
      </w:pPr>
    </w:p>
    <w:p w14:paraId="7944F145" w14:textId="77777777" w:rsidR="00DF73EB" w:rsidRPr="00DF73EB" w:rsidRDefault="00DF73EB" w:rsidP="00DF73EB">
      <w:pPr>
        <w:spacing w:line="256" w:lineRule="auto"/>
        <w:jc w:val="right"/>
        <w:rPr>
          <w:rFonts w:ascii="Times New Roman" w:eastAsia="Times New Roman" w:hAnsi="Times New Roman" w:cs="Times New Roman"/>
          <w:bCs/>
          <w:kern w:val="0"/>
          <w:sz w:val="24"/>
          <w:szCs w:val="24"/>
          <w14:ligatures w14:val="none"/>
        </w:rPr>
      </w:pPr>
      <w:r w:rsidRPr="00DF73EB">
        <w:rPr>
          <w:rFonts w:ascii="Times New Roman" w:eastAsia="Times New Roman" w:hAnsi="Times New Roman" w:cs="Times New Roman"/>
          <w:bCs/>
          <w:kern w:val="0"/>
          <w:sz w:val="24"/>
          <w:szCs w:val="24"/>
          <w14:ligatures w14:val="none"/>
        </w:rPr>
        <w:t>Sutarties priedas Nr. 3</w:t>
      </w:r>
    </w:p>
    <w:p w14:paraId="64E8E95D" w14:textId="77777777" w:rsidR="00DF73EB" w:rsidRPr="00DF73EB" w:rsidRDefault="00DF73EB" w:rsidP="00DF73EB">
      <w:pPr>
        <w:spacing w:line="256" w:lineRule="auto"/>
        <w:jc w:val="center"/>
        <w:rPr>
          <w:rFonts w:ascii="Times New Roman" w:eastAsia="Times New Roman" w:hAnsi="Times New Roman" w:cs="Times New Roman"/>
          <w:b/>
          <w:kern w:val="0"/>
          <w:sz w:val="24"/>
          <w:szCs w:val="24"/>
          <w14:ligatures w14:val="none"/>
        </w:rPr>
      </w:pPr>
      <w:r w:rsidRPr="00DF73EB">
        <w:rPr>
          <w:rFonts w:ascii="Times New Roman" w:eastAsia="Times New Roman" w:hAnsi="Times New Roman" w:cs="Times New Roman"/>
          <w:b/>
          <w:kern w:val="0"/>
          <w:sz w:val="24"/>
          <w:szCs w:val="24"/>
          <w14:ligatures w14:val="none"/>
        </w:rPr>
        <w:t>PASLAUGŲ TEIKĖJO PASIŪLYMAS</w:t>
      </w:r>
    </w:p>
    <w:p w14:paraId="0243D726" w14:textId="77777777" w:rsidR="00DF73EB"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p w14:paraId="245A9B0C" w14:textId="0EE7CF1C" w:rsidR="00DF73EB" w:rsidRPr="00DF73EB" w:rsidRDefault="00DF73EB" w:rsidP="00DF73EB">
      <w:pPr>
        <w:spacing w:line="256" w:lineRule="auto"/>
        <w:jc w:val="right"/>
        <w:rPr>
          <w:rFonts w:ascii="Times New Roman" w:eastAsia="Times New Roman" w:hAnsi="Times New Roman" w:cs="Times New Roman"/>
          <w:bCs/>
          <w:kern w:val="0"/>
          <w:sz w:val="24"/>
          <w:szCs w:val="24"/>
          <w14:ligatures w14:val="none"/>
        </w:rPr>
      </w:pPr>
      <w:r w:rsidRPr="00DF73EB">
        <w:rPr>
          <w:rFonts w:ascii="Times New Roman" w:eastAsia="Times New Roman" w:hAnsi="Times New Roman" w:cs="Times New Roman"/>
          <w:bCs/>
          <w:kern w:val="0"/>
          <w:sz w:val="24"/>
          <w:szCs w:val="24"/>
          <w14:ligatures w14:val="none"/>
        </w:rPr>
        <w:t xml:space="preserve">Sutarties priedas Nr. </w:t>
      </w:r>
      <w:r>
        <w:rPr>
          <w:rFonts w:ascii="Times New Roman" w:eastAsia="Times New Roman" w:hAnsi="Times New Roman" w:cs="Times New Roman"/>
          <w:bCs/>
          <w:kern w:val="0"/>
          <w:sz w:val="24"/>
          <w:szCs w:val="24"/>
          <w14:ligatures w14:val="none"/>
        </w:rPr>
        <w:t>4</w:t>
      </w:r>
    </w:p>
    <w:p w14:paraId="42FADC66" w14:textId="69F79CDB" w:rsidR="00DF73EB" w:rsidRPr="00DF73EB" w:rsidRDefault="00DF73EB" w:rsidP="00DF73EB">
      <w:pPr>
        <w:spacing w:line="256"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EKSPERTŲ SĄRAŠAS</w:t>
      </w:r>
    </w:p>
    <w:p w14:paraId="076AB97D" w14:textId="77777777" w:rsidR="00DF73EB" w:rsidRPr="0061360D" w:rsidRDefault="00DF73EB" w:rsidP="0040009C">
      <w:pPr>
        <w:tabs>
          <w:tab w:val="num" w:pos="709"/>
          <w:tab w:val="left" w:pos="993"/>
        </w:tabs>
        <w:spacing w:after="0" w:line="240" w:lineRule="auto"/>
        <w:contextualSpacing/>
        <w:jc w:val="both"/>
        <w:rPr>
          <w:rFonts w:ascii="Times New Roman" w:hAnsi="Times New Roman" w:cs="Times New Roman"/>
          <w:sz w:val="24"/>
          <w:szCs w:val="24"/>
        </w:rPr>
      </w:pPr>
    </w:p>
    <w:sectPr w:rsidR="00DF73EB" w:rsidRPr="0061360D" w:rsidSect="00C6500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0D97" w14:textId="77777777" w:rsidR="00896844" w:rsidRDefault="00896844" w:rsidP="00B632DA">
      <w:pPr>
        <w:spacing w:after="0" w:line="240" w:lineRule="auto"/>
      </w:pPr>
      <w:r>
        <w:separator/>
      </w:r>
    </w:p>
  </w:endnote>
  <w:endnote w:type="continuationSeparator" w:id="0">
    <w:p w14:paraId="37A68718" w14:textId="77777777" w:rsidR="00896844" w:rsidRDefault="00896844" w:rsidP="00B6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66441"/>
      <w:docPartObj>
        <w:docPartGallery w:val="Page Numbers (Bottom of Page)"/>
        <w:docPartUnique/>
      </w:docPartObj>
    </w:sdtPr>
    <w:sdtEndPr>
      <w:rPr>
        <w:rFonts w:ascii="Times New Roman" w:hAnsi="Times New Roman" w:cs="Times New Roman"/>
      </w:rPr>
    </w:sdtEndPr>
    <w:sdtContent>
      <w:p w14:paraId="50BA3108" w14:textId="04F6DCA1" w:rsidR="00B632DA" w:rsidRPr="00B632DA" w:rsidRDefault="00B632DA">
        <w:pPr>
          <w:pStyle w:val="Porat"/>
          <w:jc w:val="right"/>
          <w:rPr>
            <w:rFonts w:ascii="Times New Roman" w:hAnsi="Times New Roman" w:cs="Times New Roman"/>
          </w:rPr>
        </w:pPr>
        <w:r w:rsidRPr="00B632DA">
          <w:rPr>
            <w:rFonts w:ascii="Times New Roman" w:hAnsi="Times New Roman" w:cs="Times New Roman"/>
          </w:rPr>
          <w:fldChar w:fldCharType="begin"/>
        </w:r>
        <w:r w:rsidRPr="00B632DA">
          <w:rPr>
            <w:rFonts w:ascii="Times New Roman" w:hAnsi="Times New Roman" w:cs="Times New Roman"/>
          </w:rPr>
          <w:instrText>PAGE   \* MERGEFORMAT</w:instrText>
        </w:r>
        <w:r w:rsidRPr="00B632DA">
          <w:rPr>
            <w:rFonts w:ascii="Times New Roman" w:hAnsi="Times New Roman" w:cs="Times New Roman"/>
          </w:rPr>
          <w:fldChar w:fldCharType="separate"/>
        </w:r>
        <w:r w:rsidRPr="00B632DA">
          <w:rPr>
            <w:rFonts w:ascii="Times New Roman" w:hAnsi="Times New Roman" w:cs="Times New Roman"/>
          </w:rPr>
          <w:t>2</w:t>
        </w:r>
        <w:r w:rsidRPr="00B632DA">
          <w:rPr>
            <w:rFonts w:ascii="Times New Roman" w:hAnsi="Times New Roman" w:cs="Times New Roman"/>
          </w:rPr>
          <w:fldChar w:fldCharType="end"/>
        </w:r>
      </w:p>
    </w:sdtContent>
  </w:sdt>
  <w:p w14:paraId="1A0A5136" w14:textId="77777777" w:rsidR="00B632DA" w:rsidRDefault="00B632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2479" w14:textId="77777777" w:rsidR="00896844" w:rsidRDefault="00896844" w:rsidP="00B632DA">
      <w:pPr>
        <w:spacing w:after="0" w:line="240" w:lineRule="auto"/>
      </w:pPr>
      <w:r>
        <w:separator/>
      </w:r>
    </w:p>
  </w:footnote>
  <w:footnote w:type="continuationSeparator" w:id="0">
    <w:p w14:paraId="7F0D2AC0" w14:textId="77777777" w:rsidR="00896844" w:rsidRDefault="00896844" w:rsidP="00B6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6644"/>
    <w:multiLevelType w:val="hybridMultilevel"/>
    <w:tmpl w:val="10A60B1C"/>
    <w:lvl w:ilvl="0" w:tplc="593E37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E44679"/>
    <w:multiLevelType w:val="multilevel"/>
    <w:tmpl w:val="0A142684"/>
    <w:lvl w:ilvl="0">
      <w:start w:val="1"/>
      <w:numFmt w:val="decimal"/>
      <w:lvlText w:val="%1."/>
      <w:lvlJc w:val="left"/>
      <w:pPr>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 w15:restartNumberingAfterBreak="0">
    <w:nsid w:val="7843010A"/>
    <w:multiLevelType w:val="multilevel"/>
    <w:tmpl w:val="28FCAA50"/>
    <w:lvl w:ilvl="0">
      <w:start w:val="1"/>
      <w:numFmt w:val="decimal"/>
      <w:lvlText w:val="%1."/>
      <w:lvlJc w:val="left"/>
      <w:pPr>
        <w:tabs>
          <w:tab w:val="num" w:pos="0"/>
        </w:tabs>
        <w:ind w:left="360" w:hanging="360"/>
      </w:pPr>
      <w:rPr>
        <w:b w:val="0"/>
        <w:sz w:val="24"/>
        <w:szCs w:val="24"/>
      </w:rPr>
    </w:lvl>
    <w:lvl w:ilvl="1">
      <w:start w:val="1"/>
      <w:numFmt w:val="decimal"/>
      <w:lvlText w:val="%1.%2."/>
      <w:lvlJc w:val="left"/>
      <w:pPr>
        <w:tabs>
          <w:tab w:val="num" w:pos="0"/>
        </w:tabs>
        <w:ind w:left="1709" w:hanging="432"/>
      </w:pPr>
      <w:rPr>
        <w:b w:val="0"/>
      </w:rPr>
    </w:lvl>
    <w:lvl w:ilvl="2">
      <w:start w:val="1"/>
      <w:numFmt w:val="decimal"/>
      <w:lvlText w:val="%1.%2.%3."/>
      <w:lvlJc w:val="left"/>
      <w:pPr>
        <w:tabs>
          <w:tab w:val="num" w:pos="0"/>
        </w:tabs>
        <w:ind w:left="86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7B9E227D"/>
    <w:multiLevelType w:val="multilevel"/>
    <w:tmpl w:val="7B365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4758851">
    <w:abstractNumId w:val="0"/>
  </w:num>
  <w:num w:numId="2" w16cid:durableId="118302072">
    <w:abstractNumId w:val="1"/>
  </w:num>
  <w:num w:numId="3" w16cid:durableId="2046632523">
    <w:abstractNumId w:val="3"/>
  </w:num>
  <w:num w:numId="4" w16cid:durableId="1687749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33"/>
    <w:rsid w:val="00082E33"/>
    <w:rsid w:val="00095761"/>
    <w:rsid w:val="000A2593"/>
    <w:rsid w:val="000E095B"/>
    <w:rsid w:val="000E2983"/>
    <w:rsid w:val="001264B2"/>
    <w:rsid w:val="00142D44"/>
    <w:rsid w:val="00151AFB"/>
    <w:rsid w:val="00185141"/>
    <w:rsid w:val="001957E4"/>
    <w:rsid w:val="001B0659"/>
    <w:rsid w:val="001B743D"/>
    <w:rsid w:val="00255260"/>
    <w:rsid w:val="002B67CA"/>
    <w:rsid w:val="002E304C"/>
    <w:rsid w:val="0034330C"/>
    <w:rsid w:val="003A4523"/>
    <w:rsid w:val="003F2E24"/>
    <w:rsid w:val="0040009C"/>
    <w:rsid w:val="00432B92"/>
    <w:rsid w:val="00435383"/>
    <w:rsid w:val="00440A66"/>
    <w:rsid w:val="00456EA6"/>
    <w:rsid w:val="00472B9D"/>
    <w:rsid w:val="00477BBB"/>
    <w:rsid w:val="00477D50"/>
    <w:rsid w:val="00496021"/>
    <w:rsid w:val="004965B8"/>
    <w:rsid w:val="004F3F3A"/>
    <w:rsid w:val="00511644"/>
    <w:rsid w:val="00516DC9"/>
    <w:rsid w:val="0052092B"/>
    <w:rsid w:val="00552724"/>
    <w:rsid w:val="00563993"/>
    <w:rsid w:val="005D20A3"/>
    <w:rsid w:val="0061360D"/>
    <w:rsid w:val="006243A4"/>
    <w:rsid w:val="00662360"/>
    <w:rsid w:val="00751C22"/>
    <w:rsid w:val="00757D61"/>
    <w:rsid w:val="00790DB3"/>
    <w:rsid w:val="00887182"/>
    <w:rsid w:val="00896844"/>
    <w:rsid w:val="00896A67"/>
    <w:rsid w:val="008975D4"/>
    <w:rsid w:val="008C7E76"/>
    <w:rsid w:val="008F5961"/>
    <w:rsid w:val="009003E4"/>
    <w:rsid w:val="00917942"/>
    <w:rsid w:val="0094435A"/>
    <w:rsid w:val="00B23067"/>
    <w:rsid w:val="00B632DA"/>
    <w:rsid w:val="00BE02DE"/>
    <w:rsid w:val="00C167EA"/>
    <w:rsid w:val="00C55E33"/>
    <w:rsid w:val="00C65009"/>
    <w:rsid w:val="00C9431A"/>
    <w:rsid w:val="00C95017"/>
    <w:rsid w:val="00CE1F33"/>
    <w:rsid w:val="00CE76FF"/>
    <w:rsid w:val="00D91171"/>
    <w:rsid w:val="00DB50B6"/>
    <w:rsid w:val="00DF73EB"/>
    <w:rsid w:val="00E1605A"/>
    <w:rsid w:val="00E26449"/>
    <w:rsid w:val="00E6210B"/>
    <w:rsid w:val="00E74179"/>
    <w:rsid w:val="00EB24E1"/>
    <w:rsid w:val="00EB5915"/>
    <w:rsid w:val="00EB7311"/>
    <w:rsid w:val="00ED63B7"/>
    <w:rsid w:val="00EE2626"/>
    <w:rsid w:val="00F02840"/>
    <w:rsid w:val="00F6138A"/>
    <w:rsid w:val="00F64AD1"/>
    <w:rsid w:val="00F9053F"/>
    <w:rsid w:val="00FA4DD5"/>
    <w:rsid w:val="00FB4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3109"/>
  <w15:chartTrackingRefBased/>
  <w15:docId w15:val="{4215AF70-6492-4003-A539-96F15615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E33"/>
    <w:rPr>
      <w:kern w:val="2"/>
    </w:rPr>
  </w:style>
  <w:style w:type="paragraph" w:styleId="Antrat1">
    <w:name w:val="heading 1"/>
    <w:basedOn w:val="prastasis"/>
    <w:next w:val="prastasis"/>
    <w:link w:val="Antrat1Diagrama"/>
    <w:uiPriority w:val="9"/>
    <w:qFormat/>
    <w:rsid w:val="00082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2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2E3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2E3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2E3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2E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2E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2E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2E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2E3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2E3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2E3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2E3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2E3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2E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2E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2E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2E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2E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2E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2E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2E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2E33"/>
    <w:rPr>
      <w:i/>
      <w:iCs/>
      <w:color w:val="404040" w:themeColor="text1" w:themeTint="BF"/>
    </w:rPr>
  </w:style>
  <w:style w:type="paragraph" w:styleId="Sraopastraipa">
    <w:name w:val="List Paragraph"/>
    <w:basedOn w:val="prastasis"/>
    <w:uiPriority w:val="34"/>
    <w:qFormat/>
    <w:rsid w:val="00082E33"/>
    <w:pPr>
      <w:ind w:left="720"/>
      <w:contextualSpacing/>
    </w:pPr>
  </w:style>
  <w:style w:type="character" w:styleId="Rykuspabraukimas">
    <w:name w:val="Intense Emphasis"/>
    <w:basedOn w:val="Numatytasispastraiposriftas"/>
    <w:uiPriority w:val="21"/>
    <w:qFormat/>
    <w:rsid w:val="00082E33"/>
    <w:rPr>
      <w:i/>
      <w:iCs/>
      <w:color w:val="0F4761" w:themeColor="accent1" w:themeShade="BF"/>
    </w:rPr>
  </w:style>
  <w:style w:type="paragraph" w:styleId="Iskirtacitata">
    <w:name w:val="Intense Quote"/>
    <w:basedOn w:val="prastasis"/>
    <w:next w:val="prastasis"/>
    <w:link w:val="IskirtacitataDiagrama"/>
    <w:uiPriority w:val="30"/>
    <w:qFormat/>
    <w:rsid w:val="00082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2E33"/>
    <w:rPr>
      <w:i/>
      <w:iCs/>
      <w:color w:val="0F4761" w:themeColor="accent1" w:themeShade="BF"/>
    </w:rPr>
  </w:style>
  <w:style w:type="character" w:styleId="Rykinuoroda">
    <w:name w:val="Intense Reference"/>
    <w:basedOn w:val="Numatytasispastraiposriftas"/>
    <w:uiPriority w:val="32"/>
    <w:qFormat/>
    <w:rsid w:val="00082E33"/>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4965B8"/>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965B8"/>
    <w:rPr>
      <w:rFonts w:ascii="Times New Roman" w:eastAsia="Times New Roman" w:hAnsi="Times New Roman" w:cs="Times New Roman"/>
      <w:sz w:val="20"/>
      <w:szCs w:val="20"/>
      <w14:ligatures w14:val="none"/>
    </w:rPr>
  </w:style>
  <w:style w:type="character" w:styleId="Komentaronuoroda">
    <w:name w:val="annotation reference"/>
    <w:basedOn w:val="Numatytasispastraiposriftas"/>
    <w:uiPriority w:val="99"/>
    <w:semiHidden/>
    <w:unhideWhenUsed/>
    <w:rsid w:val="004965B8"/>
    <w:rPr>
      <w:sz w:val="16"/>
      <w:szCs w:val="16"/>
    </w:rPr>
  </w:style>
  <w:style w:type="paragraph" w:styleId="Komentarotema">
    <w:name w:val="annotation subject"/>
    <w:basedOn w:val="Komentarotekstas"/>
    <w:next w:val="Komentarotekstas"/>
    <w:link w:val="KomentarotemaDiagrama"/>
    <w:uiPriority w:val="99"/>
    <w:semiHidden/>
    <w:unhideWhenUsed/>
    <w:rsid w:val="00552724"/>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552724"/>
    <w:rPr>
      <w:rFonts w:ascii="Times New Roman" w:eastAsia="Times New Roman" w:hAnsi="Times New Roman" w:cs="Times New Roman"/>
      <w:b/>
      <w:bCs/>
      <w:kern w:val="2"/>
      <w:sz w:val="20"/>
      <w:szCs w:val="20"/>
      <w14:ligatures w14:val="none"/>
    </w:rPr>
  </w:style>
  <w:style w:type="paragraph" w:styleId="Antrats">
    <w:name w:val="header"/>
    <w:basedOn w:val="prastasis"/>
    <w:link w:val="AntratsDiagrama"/>
    <w:uiPriority w:val="99"/>
    <w:unhideWhenUsed/>
    <w:rsid w:val="00B632D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632DA"/>
    <w:rPr>
      <w:kern w:val="2"/>
    </w:rPr>
  </w:style>
  <w:style w:type="paragraph" w:styleId="Porat">
    <w:name w:val="footer"/>
    <w:basedOn w:val="prastasis"/>
    <w:link w:val="PoratDiagrama"/>
    <w:uiPriority w:val="99"/>
    <w:unhideWhenUsed/>
    <w:rsid w:val="00B632D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632DA"/>
    <w:rPr>
      <w:kern w:val="2"/>
    </w:rPr>
  </w:style>
  <w:style w:type="character" w:styleId="Hipersaitas">
    <w:name w:val="Hyperlink"/>
    <w:aliases w:val="Alna"/>
    <w:uiPriority w:val="99"/>
    <w:unhideWhenUsed/>
    <w:rsid w:val="0061360D"/>
    <w:rPr>
      <w:color w:val="0000FF"/>
      <w:u w:val="single"/>
    </w:rPr>
  </w:style>
  <w:style w:type="paragraph" w:styleId="Pataisymai">
    <w:name w:val="Revision"/>
    <w:hidden/>
    <w:uiPriority w:val="99"/>
    <w:semiHidden/>
    <w:rsid w:val="00EE2626"/>
    <w:pPr>
      <w:spacing w:after="0" w:line="240" w:lineRule="auto"/>
    </w:pPr>
    <w:rPr>
      <w:kern w:val="2"/>
    </w:rPr>
  </w:style>
  <w:style w:type="table" w:styleId="Lentelstinklelis">
    <w:name w:val="Table Grid"/>
    <w:basedOn w:val="prastojilentel"/>
    <w:uiPriority w:val="39"/>
    <w:rsid w:val="00DF73EB"/>
    <w:pPr>
      <w:spacing w:after="0" w:line="240" w:lineRule="auto"/>
    </w:pPr>
    <w:rPr>
      <w:rFonts w:ascii="Times New Roman" w:eastAsia="Times New Roman" w:hAnsi="Times New Roman" w:cs="Times New Roman"/>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a@apv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gpf.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pva@apva.lt" TargetMode="External"/><Relationship Id="rId4" Type="http://schemas.openxmlformats.org/officeDocument/2006/relationships/webSettings" Target="webSettings.xml"/><Relationship Id="rId9" Type="http://schemas.openxmlformats.org/officeDocument/2006/relationships/hyperlink" Target="mailto:info@gpf.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103</TotalTime>
  <Pages>15</Pages>
  <Words>26476</Words>
  <Characters>15092</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Storoženko</dc:creator>
  <cp:keywords/>
  <dc:description/>
  <cp:lastModifiedBy>Remigijus Plakys</cp:lastModifiedBy>
  <cp:revision>16</cp:revision>
  <dcterms:created xsi:type="dcterms:W3CDTF">2025-04-14T10:10:00Z</dcterms:created>
  <dcterms:modified xsi:type="dcterms:W3CDTF">2025-04-18T07:58:00Z</dcterms:modified>
</cp:coreProperties>
</file>