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6CD6" w14:textId="77777777" w:rsidR="00417E18" w:rsidRPr="00191CC4" w:rsidRDefault="00417E18" w:rsidP="00417E18">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Pirkimo sąlygų 1</w:t>
      </w:r>
      <w:r w:rsidRPr="00191CC4">
        <w:rPr>
          <w:rFonts w:ascii="Times New Roman" w:eastAsia="Times New Roman" w:hAnsi="Times New Roman" w:cs="Times New Roman"/>
          <w:sz w:val="24"/>
          <w:szCs w:val="20"/>
          <w:lang w:eastAsia="en-US"/>
        </w:rPr>
        <w:t xml:space="preserve"> priedas</w:t>
      </w:r>
    </w:p>
    <w:p w14:paraId="690538E3" w14:textId="77777777" w:rsidR="00417E18" w:rsidRPr="00191CC4" w:rsidRDefault="00417E18" w:rsidP="00417E18">
      <w:pPr>
        <w:spacing w:after="0" w:line="240" w:lineRule="auto"/>
        <w:jc w:val="both"/>
        <w:rPr>
          <w:rFonts w:ascii="Times New Roman" w:eastAsia="Times New Roman" w:hAnsi="Times New Roman" w:cs="Times New Roman"/>
          <w:sz w:val="24"/>
          <w:szCs w:val="20"/>
          <w:lang w:eastAsia="en-US"/>
        </w:rPr>
      </w:pPr>
    </w:p>
    <w:p w14:paraId="086452EE" w14:textId="77777777" w:rsidR="00417E18" w:rsidRPr="00191CC4" w:rsidRDefault="00417E18" w:rsidP="00417E18">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BCE2E9C" w14:textId="77777777" w:rsidR="00417E18" w:rsidRPr="00191CC4" w:rsidRDefault="00417E18" w:rsidP="00417E18">
      <w:pPr>
        <w:spacing w:after="0" w:line="240" w:lineRule="auto"/>
        <w:rPr>
          <w:rFonts w:ascii="Times New Roman" w:eastAsia="Times New Roman" w:hAnsi="Times New Roman" w:cs="Times New Roman"/>
          <w:sz w:val="24"/>
          <w:szCs w:val="20"/>
          <w:lang w:eastAsia="en-US"/>
        </w:rPr>
      </w:pPr>
    </w:p>
    <w:p w14:paraId="7FDEC859" w14:textId="77777777" w:rsidR="00417E18" w:rsidRDefault="00417E18" w:rsidP="00417E18">
      <w:pPr>
        <w:pStyle w:val="Patvirtinta"/>
        <w:ind w:left="0"/>
        <w:jc w:val="right"/>
        <w:rPr>
          <w:rFonts w:ascii="Times New Roman" w:hAnsi="Times New Roman"/>
          <w:noProof/>
          <w:color w:val="000000"/>
          <w:sz w:val="24"/>
          <w:szCs w:val="24"/>
          <w:lang w:val="lt-LT"/>
        </w:rPr>
      </w:pPr>
    </w:p>
    <w:p w14:paraId="20B8E895" w14:textId="1515E0DB" w:rsidR="00417E18" w:rsidRPr="00F97B9C" w:rsidRDefault="00417E18" w:rsidP="00417E18">
      <w:pPr>
        <w:jc w:val="center"/>
        <w:rPr>
          <w:rFonts w:ascii="Times New Roman" w:hAnsi="Times New Roman" w:cs="Times New Roman"/>
          <w:b/>
          <w:bCs/>
          <w:sz w:val="24"/>
          <w:szCs w:val="24"/>
        </w:rPr>
      </w:pPr>
      <w:bookmarkStart w:id="0" w:name="_Hlk111017423"/>
      <w:r w:rsidRPr="00A842C4">
        <w:rPr>
          <w:rFonts w:ascii="Times New Roman" w:hAnsi="Times New Roman" w:cs="Times New Roman"/>
          <w:b/>
          <w:bCs/>
          <w:sz w:val="24"/>
          <w:szCs w:val="24"/>
        </w:rPr>
        <w:t>PEDAGOGIKOS PROFESINIŲ</w:t>
      </w:r>
      <w:r w:rsidRPr="00F97B9C">
        <w:rPr>
          <w:rFonts w:ascii="Times New Roman" w:hAnsi="Times New Roman" w:cs="Times New Roman"/>
          <w:b/>
          <w:bCs/>
          <w:sz w:val="24"/>
          <w:szCs w:val="24"/>
        </w:rPr>
        <w:t xml:space="preserve"> STUDIJŲ</w:t>
      </w:r>
      <w:r>
        <w:rPr>
          <w:rFonts w:ascii="Times New Roman" w:hAnsi="Times New Roman" w:cs="Times New Roman"/>
          <w:b/>
          <w:bCs/>
          <w:sz w:val="24"/>
          <w:szCs w:val="24"/>
        </w:rPr>
        <w:t xml:space="preserve">, </w:t>
      </w:r>
      <w:r w:rsidRPr="00F97B9C">
        <w:rPr>
          <w:rFonts w:ascii="Times New Roman" w:hAnsi="Times New Roman" w:cs="Times New Roman"/>
          <w:b/>
          <w:bCs/>
          <w:sz w:val="24"/>
          <w:szCs w:val="24"/>
        </w:rPr>
        <w:t xml:space="preserve">PEDAGOGINIŲ SPECIALIZACIJŲ </w:t>
      </w:r>
      <w:r>
        <w:rPr>
          <w:rFonts w:ascii="Times New Roman" w:hAnsi="Times New Roman" w:cs="Times New Roman"/>
          <w:b/>
          <w:bCs/>
          <w:sz w:val="24"/>
          <w:szCs w:val="24"/>
        </w:rPr>
        <w:t>IR MOKOM</w:t>
      </w:r>
      <w:r w:rsidR="00965ED1">
        <w:rPr>
          <w:rFonts w:ascii="Times New Roman" w:hAnsi="Times New Roman" w:cs="Times New Roman"/>
          <w:b/>
          <w:bCs/>
          <w:sz w:val="24"/>
          <w:szCs w:val="24"/>
        </w:rPr>
        <w:t>OJO</w:t>
      </w:r>
      <w:r>
        <w:rPr>
          <w:rFonts w:ascii="Times New Roman" w:hAnsi="Times New Roman" w:cs="Times New Roman"/>
          <w:b/>
          <w:bCs/>
          <w:sz w:val="24"/>
          <w:szCs w:val="24"/>
        </w:rPr>
        <w:t xml:space="preserve"> DALYK</w:t>
      </w:r>
      <w:r w:rsidR="00965ED1">
        <w:rPr>
          <w:rFonts w:ascii="Times New Roman" w:hAnsi="Times New Roman" w:cs="Times New Roman"/>
          <w:b/>
          <w:bCs/>
          <w:sz w:val="24"/>
          <w:szCs w:val="24"/>
        </w:rPr>
        <w:t>O</w:t>
      </w:r>
      <w:r>
        <w:rPr>
          <w:rFonts w:ascii="Times New Roman" w:hAnsi="Times New Roman" w:cs="Times New Roman"/>
          <w:b/>
          <w:bCs/>
          <w:sz w:val="24"/>
          <w:szCs w:val="24"/>
        </w:rPr>
        <w:t xml:space="preserve"> </w:t>
      </w:r>
      <w:r w:rsidRPr="00F97B9C">
        <w:rPr>
          <w:rFonts w:ascii="Times New Roman" w:hAnsi="Times New Roman" w:cs="Times New Roman"/>
          <w:b/>
          <w:bCs/>
          <w:sz w:val="24"/>
          <w:szCs w:val="24"/>
        </w:rPr>
        <w:t>MODULIŲ STUDIJŲ VIET</w:t>
      </w:r>
      <w:r>
        <w:rPr>
          <w:rFonts w:ascii="Times New Roman" w:hAnsi="Times New Roman" w:cs="Times New Roman"/>
          <w:b/>
          <w:bCs/>
          <w:sz w:val="24"/>
          <w:szCs w:val="24"/>
        </w:rPr>
        <w:t>OS</w:t>
      </w:r>
    </w:p>
    <w:bookmarkEnd w:id="0"/>
    <w:p w14:paraId="70BF657B" w14:textId="77777777" w:rsidR="00417E18" w:rsidRPr="009032DE" w:rsidRDefault="00417E18" w:rsidP="00417E18">
      <w:pPr>
        <w:pStyle w:val="Sraopastraipa"/>
        <w:tabs>
          <w:tab w:val="left" w:pos="284"/>
        </w:tabs>
        <w:ind w:left="0"/>
        <w:jc w:val="center"/>
        <w:rPr>
          <w:rFonts w:ascii="Times New Roman" w:hAnsi="Times New Roman" w:cs="Times New Roman"/>
          <w:b/>
          <w:sz w:val="24"/>
          <w:szCs w:val="24"/>
          <w:lang w:eastAsia="lt-LT"/>
        </w:rPr>
      </w:pPr>
      <w:r w:rsidRPr="009032DE">
        <w:rPr>
          <w:rFonts w:ascii="Times New Roman" w:hAnsi="Times New Roman" w:cs="Times New Roman"/>
          <w:b/>
          <w:sz w:val="24"/>
          <w:szCs w:val="24"/>
          <w:lang w:eastAsia="lt-LT"/>
        </w:rPr>
        <w:t>I SKYRIUS</w:t>
      </w:r>
    </w:p>
    <w:p w14:paraId="79A51937" w14:textId="77777777" w:rsidR="00417E18" w:rsidRPr="009032DE" w:rsidRDefault="00417E18" w:rsidP="00417E18">
      <w:pPr>
        <w:pStyle w:val="Sraopastraipa"/>
        <w:tabs>
          <w:tab w:val="left" w:pos="284"/>
        </w:tabs>
        <w:ind w:left="0"/>
        <w:jc w:val="center"/>
        <w:rPr>
          <w:rFonts w:ascii="Times New Roman" w:hAnsi="Times New Roman" w:cs="Times New Roman"/>
          <w:b/>
          <w:sz w:val="24"/>
          <w:szCs w:val="24"/>
          <w:lang w:eastAsia="lt-LT"/>
        </w:rPr>
      </w:pPr>
      <w:r w:rsidRPr="009032DE">
        <w:rPr>
          <w:rFonts w:ascii="Times New Roman" w:hAnsi="Times New Roman" w:cs="Times New Roman"/>
          <w:b/>
          <w:sz w:val="24"/>
          <w:szCs w:val="24"/>
          <w:lang w:eastAsia="lt-LT"/>
        </w:rPr>
        <w:t>BENDROSIOS NUOSTATOS</w:t>
      </w:r>
    </w:p>
    <w:p w14:paraId="4DC544CC" w14:textId="77777777" w:rsidR="00417E18" w:rsidRPr="00F97B9C" w:rsidRDefault="00417E18" w:rsidP="00417E18">
      <w:pPr>
        <w:pStyle w:val="Sraopastraipa"/>
        <w:tabs>
          <w:tab w:val="left" w:pos="284"/>
        </w:tabs>
        <w:ind w:left="0"/>
        <w:rPr>
          <w:lang w:eastAsia="lt-LT"/>
        </w:rPr>
      </w:pPr>
    </w:p>
    <w:p w14:paraId="23ED1CA7" w14:textId="2CFA180D" w:rsidR="00417E18" w:rsidRPr="00F97B9C" w:rsidRDefault="00417E18" w:rsidP="00B44986">
      <w:pPr>
        <w:tabs>
          <w:tab w:val="left" w:pos="329"/>
        </w:tabs>
        <w:ind w:firstLine="851"/>
        <w:contextualSpacing/>
        <w:jc w:val="both"/>
        <w:rPr>
          <w:rFonts w:ascii="Times New Roman" w:hAnsi="Times New Roman" w:cs="Times New Roman"/>
          <w:sz w:val="24"/>
          <w:szCs w:val="24"/>
        </w:rPr>
      </w:pPr>
      <w:r w:rsidRPr="199B820E">
        <w:rPr>
          <w:rFonts w:ascii="Times New Roman" w:hAnsi="Times New Roman" w:cs="Times New Roman"/>
          <w:sz w:val="24"/>
          <w:szCs w:val="24"/>
        </w:rPr>
        <w:t xml:space="preserve">1. </w:t>
      </w:r>
      <w:bookmarkStart w:id="1" w:name="_Hlk111019005"/>
      <w:r w:rsidRPr="199B820E">
        <w:rPr>
          <w:rFonts w:ascii="Times New Roman" w:hAnsi="Times New Roman" w:cs="Times New Roman"/>
          <w:sz w:val="24"/>
          <w:szCs w:val="24"/>
        </w:rPr>
        <w:t>Pedagogikos profesinių studijų, pedagoginių specializacijų ir mokom</w:t>
      </w:r>
      <w:r>
        <w:rPr>
          <w:rFonts w:ascii="Times New Roman" w:hAnsi="Times New Roman" w:cs="Times New Roman"/>
          <w:sz w:val="24"/>
          <w:szCs w:val="24"/>
        </w:rPr>
        <w:t>o</w:t>
      </w:r>
      <w:r w:rsidRPr="199B820E">
        <w:rPr>
          <w:rFonts w:ascii="Times New Roman" w:hAnsi="Times New Roman" w:cs="Times New Roman"/>
          <w:sz w:val="24"/>
          <w:szCs w:val="24"/>
        </w:rPr>
        <w:t>j</w:t>
      </w:r>
      <w:r>
        <w:rPr>
          <w:rFonts w:ascii="Times New Roman" w:hAnsi="Times New Roman" w:cs="Times New Roman"/>
          <w:sz w:val="24"/>
          <w:szCs w:val="24"/>
        </w:rPr>
        <w:t>o</w:t>
      </w:r>
      <w:r w:rsidRPr="199B820E">
        <w:rPr>
          <w:rFonts w:ascii="Times New Roman" w:hAnsi="Times New Roman" w:cs="Times New Roman"/>
          <w:sz w:val="24"/>
          <w:szCs w:val="24"/>
        </w:rPr>
        <w:t xml:space="preserve"> dalyk</w:t>
      </w:r>
      <w:r>
        <w:rPr>
          <w:rFonts w:ascii="Times New Roman" w:hAnsi="Times New Roman" w:cs="Times New Roman"/>
          <w:sz w:val="24"/>
          <w:szCs w:val="24"/>
        </w:rPr>
        <w:t>o</w:t>
      </w:r>
      <w:r w:rsidRPr="199B820E">
        <w:rPr>
          <w:rFonts w:ascii="Times New Roman" w:hAnsi="Times New Roman" w:cs="Times New Roman"/>
          <w:sz w:val="24"/>
          <w:szCs w:val="24"/>
        </w:rPr>
        <w:t xml:space="preserve"> modulių studijų vietų </w:t>
      </w:r>
      <w:bookmarkEnd w:id="1"/>
      <w:r w:rsidRPr="199B820E">
        <w:rPr>
          <w:rFonts w:ascii="Times New Roman" w:hAnsi="Times New Roman" w:cs="Times New Roman"/>
          <w:sz w:val="24"/>
          <w:szCs w:val="24"/>
        </w:rPr>
        <w:t xml:space="preserve">pirkimo techninė specifikacija (toliau – Techninė specifikacija) yra </w:t>
      </w:r>
      <w:r w:rsidR="009136A9">
        <w:rPr>
          <w:rFonts w:ascii="Times New Roman" w:hAnsi="Times New Roman" w:cs="Times New Roman"/>
          <w:sz w:val="24"/>
          <w:szCs w:val="24"/>
        </w:rPr>
        <w:t xml:space="preserve">skirta </w:t>
      </w:r>
      <w:r w:rsidRPr="199B820E">
        <w:rPr>
          <w:rFonts w:ascii="Times New Roman" w:hAnsi="Times New Roman" w:cs="Times New Roman"/>
          <w:sz w:val="24"/>
          <w:szCs w:val="24"/>
        </w:rPr>
        <w:t xml:space="preserve">VšĮ Vilniaus švietimo pažangos centro  (toliau – Užsakovas) (Užsakovo adresas – </w:t>
      </w:r>
      <w:r w:rsidRPr="2A752B0A">
        <w:rPr>
          <w:rFonts w:ascii="Times New Roman" w:hAnsi="Times New Roman" w:cs="Times New Roman"/>
          <w:sz w:val="24"/>
          <w:szCs w:val="24"/>
        </w:rPr>
        <w:t>Vilniaus g. 39-1</w:t>
      </w:r>
      <w:r w:rsidRPr="199B820E">
        <w:rPr>
          <w:rFonts w:ascii="Times New Roman" w:hAnsi="Times New Roman" w:cs="Times New Roman"/>
          <w:sz w:val="24"/>
          <w:szCs w:val="24"/>
        </w:rPr>
        <w:t>, Vilnius) perkamoms pedagogikos profesinių studijų, pedagoginių specializacijų ir mokomojo dalyko moduli</w:t>
      </w:r>
      <w:r>
        <w:rPr>
          <w:rFonts w:ascii="Times New Roman" w:hAnsi="Times New Roman" w:cs="Times New Roman"/>
          <w:sz w:val="24"/>
          <w:szCs w:val="24"/>
        </w:rPr>
        <w:t>ų</w:t>
      </w:r>
      <w:r w:rsidRPr="199B820E">
        <w:rPr>
          <w:rFonts w:ascii="Times New Roman" w:hAnsi="Times New Roman" w:cs="Times New Roman"/>
          <w:sz w:val="24"/>
          <w:szCs w:val="24"/>
        </w:rPr>
        <w:t xml:space="preserve"> studijų vietoms (toliau – studijų vietos) detaliai aprašyti. </w:t>
      </w:r>
    </w:p>
    <w:p w14:paraId="5A7104A3" w14:textId="77777777" w:rsidR="00417E18" w:rsidRDefault="00417E18" w:rsidP="00B44986">
      <w:pPr>
        <w:ind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Pr="00F97B9C">
        <w:rPr>
          <w:rFonts w:ascii="Times New Roman" w:hAnsi="Times New Roman" w:cs="Times New Roman"/>
          <w:sz w:val="24"/>
          <w:szCs w:val="24"/>
        </w:rPr>
        <w:t>. Studijų vietos perkamos įgyvendinant Užsakovo vykdomą pro</w:t>
      </w:r>
      <w:r>
        <w:rPr>
          <w:rFonts w:ascii="Times New Roman" w:hAnsi="Times New Roman" w:cs="Times New Roman"/>
          <w:sz w:val="24"/>
          <w:szCs w:val="24"/>
        </w:rPr>
        <w:t>gramą</w:t>
      </w:r>
      <w:r w:rsidRPr="00F97B9C">
        <w:rPr>
          <w:rFonts w:ascii="Times New Roman" w:hAnsi="Times New Roman" w:cs="Times New Roman"/>
          <w:sz w:val="24"/>
          <w:szCs w:val="24"/>
        </w:rPr>
        <w:t xml:space="preserve"> „Mokau Vilniuje“, skirtą pedagogų rengimui, perkvalifikavimui ir pritraukimui į Vilniaus miesto mokyklas. Projekto tikslas – mažinti mokytojų ir švietimo pagalbos specialistų trūkumą Vilniaus miesto švietimo įstaigose. </w:t>
      </w:r>
      <w:r>
        <w:rPr>
          <w:rFonts w:ascii="Times New Roman" w:hAnsi="Times New Roman" w:cs="Times New Roman"/>
          <w:sz w:val="24"/>
          <w:szCs w:val="24"/>
        </w:rPr>
        <w:t>Studijuos finansuojamos Vilniaus miesto savivaldybės biudžeto lėšomis.</w:t>
      </w:r>
    </w:p>
    <w:p w14:paraId="3CCBD67A" w14:textId="77777777" w:rsidR="00417E18" w:rsidRDefault="00417E18" w:rsidP="00B44986">
      <w:pPr>
        <w:contextualSpacing/>
        <w:jc w:val="center"/>
        <w:rPr>
          <w:rFonts w:ascii="Times New Roman" w:hAnsi="Times New Roman" w:cs="Times New Roman"/>
          <w:b/>
          <w:sz w:val="24"/>
          <w:szCs w:val="24"/>
        </w:rPr>
      </w:pPr>
    </w:p>
    <w:p w14:paraId="72EFEA6C" w14:textId="77777777" w:rsidR="00417E18" w:rsidRPr="00F97B9C" w:rsidRDefault="00417E18" w:rsidP="00B44986">
      <w:pPr>
        <w:contextualSpacing/>
        <w:jc w:val="center"/>
        <w:rPr>
          <w:rFonts w:ascii="Times New Roman" w:hAnsi="Times New Roman" w:cs="Times New Roman"/>
          <w:b/>
          <w:sz w:val="24"/>
          <w:szCs w:val="24"/>
        </w:rPr>
      </w:pPr>
      <w:r w:rsidRPr="00F97B9C">
        <w:rPr>
          <w:rFonts w:ascii="Times New Roman" w:hAnsi="Times New Roman" w:cs="Times New Roman"/>
          <w:b/>
          <w:sz w:val="24"/>
          <w:szCs w:val="24"/>
        </w:rPr>
        <w:t>II SKYRIUS</w:t>
      </w:r>
    </w:p>
    <w:p w14:paraId="790124D8" w14:textId="77777777" w:rsidR="00417E18" w:rsidRPr="00F97B9C" w:rsidRDefault="00417E18" w:rsidP="00B44986">
      <w:pPr>
        <w:contextualSpacing/>
        <w:jc w:val="center"/>
        <w:rPr>
          <w:rFonts w:ascii="Times New Roman" w:hAnsi="Times New Roman" w:cs="Times New Roman"/>
          <w:b/>
          <w:sz w:val="24"/>
          <w:szCs w:val="24"/>
        </w:rPr>
      </w:pPr>
      <w:r w:rsidRPr="00F97B9C">
        <w:rPr>
          <w:rFonts w:ascii="Times New Roman" w:hAnsi="Times New Roman" w:cs="Times New Roman"/>
          <w:b/>
          <w:sz w:val="24"/>
          <w:szCs w:val="24"/>
        </w:rPr>
        <w:t xml:space="preserve">PERKAMOS PASLAUGOS </w:t>
      </w:r>
    </w:p>
    <w:p w14:paraId="3BEF7D29" w14:textId="77777777" w:rsidR="00417E18" w:rsidRPr="00F97B9C" w:rsidRDefault="00417E18" w:rsidP="00B44986">
      <w:pPr>
        <w:ind w:firstLine="851"/>
        <w:contextualSpacing/>
        <w:jc w:val="both"/>
        <w:rPr>
          <w:rFonts w:ascii="Times New Roman" w:hAnsi="Times New Roman" w:cs="Times New Roman"/>
          <w:sz w:val="24"/>
          <w:szCs w:val="24"/>
        </w:rPr>
      </w:pPr>
    </w:p>
    <w:p w14:paraId="6DA17020" w14:textId="4FF68897" w:rsidR="00417E18" w:rsidRPr="002A5476" w:rsidRDefault="00417E18" w:rsidP="00B44986">
      <w:pPr>
        <w:tabs>
          <w:tab w:val="left" w:pos="851"/>
          <w:tab w:val="left" w:pos="2268"/>
        </w:tabs>
        <w:ind w:firstLine="851"/>
        <w:contextualSpacing/>
        <w:jc w:val="both"/>
        <w:rPr>
          <w:rFonts w:ascii="Times New Roman" w:hAnsi="Times New Roman" w:cs="Times New Roman"/>
          <w:sz w:val="24"/>
          <w:szCs w:val="24"/>
          <w:lang w:eastAsia="lt-LT"/>
        </w:rPr>
      </w:pPr>
      <w:r w:rsidRPr="002A5476">
        <w:rPr>
          <w:rFonts w:ascii="Times New Roman" w:hAnsi="Times New Roman" w:cs="Times New Roman"/>
          <w:sz w:val="24"/>
          <w:szCs w:val="24"/>
          <w:lang w:eastAsia="lt-LT"/>
        </w:rPr>
        <w:t>4.</w:t>
      </w:r>
      <w:r w:rsidRPr="002A5476">
        <w:rPr>
          <w:rFonts w:ascii="Times New Roman" w:hAnsi="Times New Roman" w:cs="Times New Roman"/>
          <w:sz w:val="24"/>
          <w:szCs w:val="24"/>
        </w:rPr>
        <w:t xml:space="preserve"> </w:t>
      </w:r>
      <w:r w:rsidRPr="002A5476">
        <w:rPr>
          <w:rFonts w:ascii="Times New Roman" w:hAnsi="Times New Roman" w:cs="Times New Roman"/>
          <w:b/>
          <w:bCs/>
          <w:sz w:val="24"/>
          <w:szCs w:val="24"/>
        </w:rPr>
        <w:t>Pirkimo tikslas</w:t>
      </w:r>
      <w:r w:rsidRPr="002A5476">
        <w:rPr>
          <w:rFonts w:ascii="Times New Roman" w:hAnsi="Times New Roman" w:cs="Times New Roman"/>
          <w:sz w:val="24"/>
          <w:szCs w:val="24"/>
        </w:rPr>
        <w:t xml:space="preserve"> </w:t>
      </w:r>
      <w:r w:rsidRPr="002A5476">
        <w:rPr>
          <w:rFonts w:ascii="Times New Roman" w:hAnsi="Times New Roman" w:cs="Times New Roman"/>
          <w:sz w:val="24"/>
          <w:szCs w:val="24"/>
          <w:lang w:eastAsia="lt-LT"/>
        </w:rPr>
        <w:t>–</w:t>
      </w:r>
      <w:r w:rsidRPr="002A5476">
        <w:rPr>
          <w:rFonts w:ascii="Times New Roman" w:hAnsi="Times New Roman" w:cs="Times New Roman"/>
          <w:sz w:val="24"/>
          <w:szCs w:val="24"/>
        </w:rPr>
        <w:t xml:space="preserve"> sudaryti galimybę  preliminariai</w:t>
      </w:r>
      <w:r>
        <w:rPr>
          <w:rFonts w:ascii="Times New Roman" w:hAnsi="Times New Roman" w:cs="Times New Roman"/>
          <w:sz w:val="24"/>
          <w:szCs w:val="24"/>
        </w:rPr>
        <w:t xml:space="preserve"> (maksimaliai)</w:t>
      </w:r>
      <w:r w:rsidRPr="002A5476">
        <w:rPr>
          <w:rFonts w:ascii="Times New Roman" w:hAnsi="Times New Roman" w:cs="Times New Roman"/>
          <w:sz w:val="24"/>
          <w:szCs w:val="24"/>
        </w:rPr>
        <w:t xml:space="preserve"> </w:t>
      </w:r>
      <w:r w:rsidR="004C2B67">
        <w:rPr>
          <w:rFonts w:ascii="Times New Roman" w:hAnsi="Times New Roman" w:cs="Times New Roman"/>
          <w:sz w:val="24"/>
          <w:szCs w:val="24"/>
        </w:rPr>
        <w:t>2</w:t>
      </w:r>
      <w:r w:rsidR="00A16D79">
        <w:rPr>
          <w:rFonts w:ascii="Times New Roman" w:hAnsi="Times New Roman" w:cs="Times New Roman"/>
          <w:sz w:val="24"/>
          <w:szCs w:val="24"/>
        </w:rPr>
        <w:t>30</w:t>
      </w:r>
      <w:r w:rsidRPr="002A5476">
        <w:rPr>
          <w:rFonts w:ascii="Times New Roman" w:hAnsi="Times New Roman" w:cs="Times New Roman"/>
          <w:sz w:val="24"/>
          <w:szCs w:val="24"/>
        </w:rPr>
        <w:t xml:space="preserve"> (</w:t>
      </w:r>
      <w:r w:rsidR="004C2B67">
        <w:rPr>
          <w:rFonts w:ascii="Times New Roman" w:hAnsi="Times New Roman" w:cs="Times New Roman"/>
          <w:sz w:val="24"/>
          <w:szCs w:val="24"/>
        </w:rPr>
        <w:t xml:space="preserve">du šimtai </w:t>
      </w:r>
      <w:r w:rsidR="00EA040A">
        <w:rPr>
          <w:rFonts w:ascii="Times New Roman" w:hAnsi="Times New Roman" w:cs="Times New Roman"/>
          <w:sz w:val="24"/>
          <w:szCs w:val="24"/>
        </w:rPr>
        <w:t>trisdešimt</w:t>
      </w:r>
      <w:r w:rsidRPr="002A5476">
        <w:rPr>
          <w:rFonts w:ascii="Times New Roman" w:hAnsi="Times New Roman" w:cs="Times New Roman"/>
          <w:sz w:val="24"/>
          <w:szCs w:val="24"/>
        </w:rPr>
        <w:t>) asmen</w:t>
      </w:r>
      <w:r w:rsidR="00EA040A">
        <w:rPr>
          <w:rFonts w:ascii="Times New Roman" w:hAnsi="Times New Roman" w:cs="Times New Roman"/>
          <w:sz w:val="24"/>
          <w:szCs w:val="24"/>
        </w:rPr>
        <w:t>ų</w:t>
      </w:r>
      <w:r w:rsidRPr="002A5476">
        <w:rPr>
          <w:rFonts w:ascii="Times New Roman" w:hAnsi="Times New Roman" w:cs="Times New Roman"/>
          <w:sz w:val="24"/>
          <w:szCs w:val="24"/>
        </w:rPr>
        <w:t xml:space="preserve"> įgyti pedagogo kvalifikaciją, ikimokyklinio, pradinio ugdymo mokytojui, socialiniam pedagogui, specialiajam pedagogui, logopedui arba dalyko mokytojui reikalingų kompetencijų ir teisę švietimo įstaigoje užsiimti specializuota pedagogine veikla arba dėstyti mokomąjį dalyką.</w:t>
      </w:r>
    </w:p>
    <w:p w14:paraId="65575A7B" w14:textId="5430A16F" w:rsidR="00417E18" w:rsidRPr="002A5476" w:rsidRDefault="00417E18" w:rsidP="00B44986">
      <w:pPr>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lang w:eastAsia="lt-LT"/>
        </w:rPr>
        <w:t xml:space="preserve">5. </w:t>
      </w:r>
      <w:r w:rsidRPr="002A5476">
        <w:rPr>
          <w:rFonts w:ascii="Times New Roman" w:hAnsi="Times New Roman" w:cs="Times New Roman"/>
          <w:b/>
          <w:bCs/>
          <w:sz w:val="24"/>
          <w:szCs w:val="24"/>
          <w:lang w:eastAsia="lt-LT"/>
        </w:rPr>
        <w:t>Pirkimo objektas</w:t>
      </w:r>
      <w:r w:rsidRPr="002A5476">
        <w:rPr>
          <w:rFonts w:ascii="Times New Roman" w:hAnsi="Times New Roman" w:cs="Times New Roman"/>
          <w:sz w:val="24"/>
          <w:szCs w:val="24"/>
          <w:lang w:eastAsia="lt-LT"/>
        </w:rPr>
        <w:t xml:space="preserve"> – pedagogikos profesinių</w:t>
      </w:r>
      <w:r w:rsidRPr="002A5476">
        <w:rPr>
          <w:rFonts w:ascii="Times New Roman" w:hAnsi="Times New Roman" w:cs="Times New Roman"/>
          <w:sz w:val="24"/>
          <w:szCs w:val="24"/>
        </w:rPr>
        <w:t xml:space="preserve"> studijų, pedagoginių specializacijų (ikimokyklinis ugdymas, apimantis ir priešmokyklinį ugdymą, pradinis ugdymas, socialinė pedagogika, specialioji pedagogika, logopedija) ir mokomojo dalyko anglų kalbos modulių studijų vietos ir kandidatų atranka į šias studijų vietas (toliau – </w:t>
      </w:r>
      <w:r w:rsidR="0096257B">
        <w:rPr>
          <w:rFonts w:ascii="Times New Roman" w:hAnsi="Times New Roman" w:cs="Times New Roman"/>
          <w:sz w:val="24"/>
          <w:szCs w:val="24"/>
        </w:rPr>
        <w:t>P</w:t>
      </w:r>
      <w:r w:rsidRPr="002A5476">
        <w:rPr>
          <w:rFonts w:ascii="Times New Roman" w:hAnsi="Times New Roman" w:cs="Times New Roman"/>
          <w:sz w:val="24"/>
          <w:szCs w:val="24"/>
        </w:rPr>
        <w:t>aslaugos).</w:t>
      </w:r>
    </w:p>
    <w:p w14:paraId="63371F63" w14:textId="63CCF370" w:rsidR="00417E18" w:rsidRPr="002A5476" w:rsidRDefault="00417E18" w:rsidP="00B44986">
      <w:pPr>
        <w:tabs>
          <w:tab w:val="left" w:pos="993"/>
          <w:tab w:val="left" w:pos="2268"/>
        </w:tabs>
        <w:spacing w:after="0"/>
        <w:ind w:firstLine="851"/>
        <w:contextualSpacing/>
        <w:jc w:val="both"/>
        <w:rPr>
          <w:rStyle w:val="FontStyle21"/>
          <w:sz w:val="24"/>
          <w:szCs w:val="24"/>
        </w:rPr>
      </w:pPr>
      <w:r w:rsidRPr="002A5476">
        <w:rPr>
          <w:rStyle w:val="FontStyle21"/>
          <w:sz w:val="24"/>
          <w:szCs w:val="24"/>
        </w:rPr>
        <w:t xml:space="preserve">6. Pirkimo objektas yra skaidomas į </w:t>
      </w:r>
      <w:r w:rsidR="006C2FBF">
        <w:rPr>
          <w:rStyle w:val="FontStyle21"/>
          <w:sz w:val="24"/>
          <w:szCs w:val="24"/>
        </w:rPr>
        <w:t>8</w:t>
      </w:r>
      <w:r w:rsidRPr="002A5476">
        <w:rPr>
          <w:rStyle w:val="FontStyle21"/>
          <w:sz w:val="24"/>
          <w:szCs w:val="24"/>
        </w:rPr>
        <w:t xml:space="preserve"> (</w:t>
      </w:r>
      <w:r w:rsidR="006C2FBF">
        <w:rPr>
          <w:rStyle w:val="FontStyle21"/>
          <w:sz w:val="24"/>
          <w:szCs w:val="24"/>
        </w:rPr>
        <w:t>aštuonias</w:t>
      </w:r>
      <w:r w:rsidRPr="002A5476">
        <w:rPr>
          <w:rStyle w:val="FontStyle21"/>
          <w:sz w:val="24"/>
          <w:szCs w:val="24"/>
        </w:rPr>
        <w:t>)  dalis:</w:t>
      </w:r>
    </w:p>
    <w:p w14:paraId="54BBF8B9" w14:textId="1C1C437A" w:rsidR="00417E18" w:rsidRPr="002A5476" w:rsidRDefault="00417E18" w:rsidP="00B44986">
      <w:pPr>
        <w:tabs>
          <w:tab w:val="left" w:pos="993"/>
          <w:tab w:val="left" w:pos="2268"/>
        </w:tabs>
        <w:ind w:firstLine="851"/>
        <w:contextualSpacing/>
        <w:jc w:val="both"/>
        <w:rPr>
          <w:rStyle w:val="FontStyle21"/>
          <w:b/>
          <w:bCs/>
          <w:sz w:val="24"/>
          <w:szCs w:val="24"/>
        </w:rPr>
      </w:pPr>
      <w:r w:rsidRPr="002A5476">
        <w:rPr>
          <w:rStyle w:val="FontStyle21"/>
          <w:b/>
          <w:bCs/>
          <w:sz w:val="24"/>
          <w:szCs w:val="24"/>
        </w:rPr>
        <w:t>6.1. I pirkimo objekto dalis.</w:t>
      </w:r>
      <w:r w:rsidRPr="002A5476">
        <w:rPr>
          <w:rStyle w:val="FontStyle21"/>
          <w:sz w:val="24"/>
          <w:szCs w:val="24"/>
        </w:rPr>
        <w:t xml:space="preserve">  </w:t>
      </w:r>
      <w:bookmarkStart w:id="2" w:name="_Hlk111019304"/>
      <w:r w:rsidRPr="002A5476">
        <w:rPr>
          <w:rStyle w:val="FontStyle21"/>
          <w:b/>
          <w:bCs/>
          <w:sz w:val="24"/>
          <w:szCs w:val="24"/>
        </w:rPr>
        <w:t xml:space="preserve">Pedagogikos profesinių studijų vietos ir kandidatų </w:t>
      </w:r>
      <w:r w:rsidR="00AA6185">
        <w:rPr>
          <w:rStyle w:val="FontStyle21"/>
          <w:b/>
          <w:bCs/>
          <w:sz w:val="24"/>
          <w:szCs w:val="24"/>
        </w:rPr>
        <w:t xml:space="preserve">į </w:t>
      </w:r>
      <w:r w:rsidRPr="002A5476">
        <w:rPr>
          <w:rStyle w:val="FontStyle21"/>
          <w:b/>
          <w:bCs/>
          <w:sz w:val="24"/>
          <w:szCs w:val="24"/>
        </w:rPr>
        <w:t xml:space="preserve">šias studijas atranka. </w:t>
      </w:r>
    </w:p>
    <w:p w14:paraId="4A41B04A" w14:textId="5BAC734E" w:rsidR="00417E18" w:rsidRPr="002A5476" w:rsidRDefault="00417E18" w:rsidP="00B44986">
      <w:pPr>
        <w:tabs>
          <w:tab w:val="left" w:pos="993"/>
          <w:tab w:val="left" w:pos="2268"/>
        </w:tabs>
        <w:spacing w:after="0"/>
        <w:ind w:firstLine="851"/>
        <w:contextualSpacing/>
        <w:jc w:val="both"/>
        <w:rPr>
          <w:rStyle w:val="FontStyle21"/>
          <w:sz w:val="24"/>
          <w:szCs w:val="24"/>
        </w:rPr>
      </w:pPr>
      <w:r w:rsidRPr="002A5476">
        <w:rPr>
          <w:rStyle w:val="FontStyle21"/>
          <w:sz w:val="24"/>
          <w:szCs w:val="24"/>
        </w:rPr>
        <w:t>6.1.1. Į pedagogikos profesines studijas priimami asmenys, turintys aukštąjį išsilavinimą</w:t>
      </w:r>
      <w:r w:rsidR="00263356">
        <w:rPr>
          <w:rStyle w:val="FontStyle21"/>
          <w:sz w:val="24"/>
          <w:szCs w:val="24"/>
        </w:rPr>
        <w:t>.</w:t>
      </w:r>
    </w:p>
    <w:bookmarkEnd w:id="2"/>
    <w:p w14:paraId="72696578" w14:textId="281DD3B2" w:rsidR="00263356" w:rsidRPr="002A5476" w:rsidRDefault="006A05AF" w:rsidP="00B44986">
      <w:pPr>
        <w:tabs>
          <w:tab w:val="left" w:pos="851"/>
          <w:tab w:val="left" w:pos="2268"/>
        </w:tabs>
        <w:spacing w:after="0"/>
        <w:contextualSpacing/>
        <w:jc w:val="both"/>
        <w:rPr>
          <w:rFonts w:ascii="Times New Roman" w:hAnsi="Times New Roman" w:cs="Times New Roman"/>
          <w:sz w:val="24"/>
          <w:szCs w:val="24"/>
        </w:rPr>
      </w:pPr>
      <w:r>
        <w:rPr>
          <w:rStyle w:val="FontStyle21"/>
          <w:sz w:val="24"/>
          <w:szCs w:val="24"/>
        </w:rPr>
        <w:tab/>
      </w:r>
      <w:r w:rsidR="00417E18" w:rsidRPr="002A5476">
        <w:rPr>
          <w:rStyle w:val="FontStyle21"/>
          <w:sz w:val="24"/>
          <w:szCs w:val="24"/>
        </w:rPr>
        <w:t xml:space="preserve">6.1.2. </w:t>
      </w:r>
      <w:bookmarkStart w:id="3" w:name="_Hlk111019318"/>
      <w:r w:rsidR="00417E18" w:rsidRPr="002A5476">
        <w:rPr>
          <w:rStyle w:val="FontStyle21"/>
          <w:sz w:val="24"/>
          <w:szCs w:val="24"/>
        </w:rPr>
        <w:t>Preliminarus</w:t>
      </w:r>
      <w:r w:rsidR="00417E18">
        <w:rPr>
          <w:rStyle w:val="FontStyle21"/>
          <w:sz w:val="24"/>
          <w:szCs w:val="24"/>
        </w:rPr>
        <w:t xml:space="preserve"> (maksimalus)</w:t>
      </w:r>
      <w:r w:rsidR="00417E18" w:rsidRPr="002A5476">
        <w:rPr>
          <w:rStyle w:val="FontStyle21"/>
          <w:sz w:val="24"/>
          <w:szCs w:val="24"/>
        </w:rPr>
        <w:t xml:space="preserve"> perkamų studijų vietų </w:t>
      </w:r>
      <w:r w:rsidR="00417E18" w:rsidRPr="002A5476">
        <w:rPr>
          <w:rStyle w:val="FontStyle21"/>
          <w:sz w:val="24"/>
          <w:szCs w:val="24"/>
          <w:shd w:val="clear" w:color="auto" w:fill="FFFFFF" w:themeFill="background1"/>
        </w:rPr>
        <w:t xml:space="preserve">skaičius </w:t>
      </w:r>
      <w:r w:rsidR="00916DE0">
        <w:rPr>
          <w:rStyle w:val="FontStyle21"/>
          <w:sz w:val="24"/>
          <w:szCs w:val="24"/>
          <w:shd w:val="clear" w:color="auto" w:fill="FFFFFF" w:themeFill="background1"/>
        </w:rPr>
        <w:t>70</w:t>
      </w:r>
      <w:r w:rsidR="00417E18" w:rsidRPr="002A5476">
        <w:rPr>
          <w:rStyle w:val="FontStyle21"/>
          <w:sz w:val="24"/>
          <w:szCs w:val="24"/>
          <w:shd w:val="clear" w:color="auto" w:fill="FFFFFF" w:themeFill="background1"/>
        </w:rPr>
        <w:t xml:space="preserve"> (</w:t>
      </w:r>
      <w:r w:rsidR="00916DE0">
        <w:rPr>
          <w:rStyle w:val="FontStyle21"/>
          <w:sz w:val="24"/>
          <w:szCs w:val="24"/>
          <w:shd w:val="clear" w:color="auto" w:fill="FFFFFF" w:themeFill="background1"/>
        </w:rPr>
        <w:t>septyniasdešimt</w:t>
      </w:r>
      <w:r w:rsidR="00417E18" w:rsidRPr="002A5476">
        <w:rPr>
          <w:rStyle w:val="FontStyle21"/>
          <w:sz w:val="24"/>
          <w:szCs w:val="24"/>
          <w:shd w:val="clear" w:color="auto" w:fill="FFFFFF" w:themeFill="background1"/>
        </w:rPr>
        <w:t>)</w:t>
      </w:r>
      <w:r w:rsidR="00417E18" w:rsidRPr="002A5476">
        <w:rPr>
          <w:rFonts w:ascii="Times New Roman" w:hAnsi="Times New Roman" w:cs="Times New Roman"/>
          <w:sz w:val="24"/>
          <w:szCs w:val="24"/>
          <w:shd w:val="clear" w:color="auto" w:fill="FFFFFF" w:themeFill="background1"/>
        </w:rPr>
        <w:t>.</w:t>
      </w:r>
      <w:bookmarkEnd w:id="3"/>
    </w:p>
    <w:p w14:paraId="1FE0A9A5" w14:textId="139695E8" w:rsidR="00417E18" w:rsidRPr="002A5476" w:rsidRDefault="00417E18" w:rsidP="00B44986">
      <w:pPr>
        <w:tabs>
          <w:tab w:val="left" w:pos="993"/>
          <w:tab w:val="left" w:pos="2268"/>
        </w:tabs>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6.1.</w:t>
      </w:r>
      <w:r w:rsidR="00263356">
        <w:rPr>
          <w:rFonts w:ascii="Times New Roman" w:hAnsi="Times New Roman" w:cs="Times New Roman"/>
          <w:sz w:val="24"/>
          <w:szCs w:val="24"/>
        </w:rPr>
        <w:t>3</w:t>
      </w:r>
      <w:r w:rsidRPr="002A5476">
        <w:rPr>
          <w:rFonts w:ascii="Times New Roman" w:hAnsi="Times New Roman" w:cs="Times New Roman"/>
          <w:sz w:val="24"/>
          <w:szCs w:val="24"/>
        </w:rPr>
        <w:t>. Pedagogikos profesin</w:t>
      </w:r>
      <w:r w:rsidR="00DD2A3B">
        <w:rPr>
          <w:rFonts w:ascii="Times New Roman" w:hAnsi="Times New Roman" w:cs="Times New Roman"/>
          <w:sz w:val="24"/>
          <w:szCs w:val="24"/>
        </w:rPr>
        <w:t>es</w:t>
      </w:r>
      <w:r w:rsidRPr="002A5476">
        <w:rPr>
          <w:rFonts w:ascii="Times New Roman" w:hAnsi="Times New Roman" w:cs="Times New Roman"/>
          <w:sz w:val="24"/>
          <w:szCs w:val="24"/>
        </w:rPr>
        <w:t xml:space="preserve"> studijas</w:t>
      </w:r>
      <w:r w:rsidR="00B640E1">
        <w:rPr>
          <w:rFonts w:ascii="Times New Roman" w:hAnsi="Times New Roman" w:cs="Times New Roman"/>
          <w:sz w:val="24"/>
          <w:szCs w:val="24"/>
        </w:rPr>
        <w:t xml:space="preserve"> </w:t>
      </w:r>
      <w:r w:rsidRPr="002A5476">
        <w:rPr>
          <w:rFonts w:ascii="Times New Roman" w:hAnsi="Times New Roman" w:cs="Times New Roman"/>
          <w:sz w:val="24"/>
          <w:szCs w:val="24"/>
        </w:rPr>
        <w:t xml:space="preserve"> turi sudaryti  60 studijų kreditų</w:t>
      </w:r>
      <w:r w:rsidR="002157B6">
        <w:rPr>
          <w:rFonts w:ascii="Times New Roman" w:hAnsi="Times New Roman" w:cs="Times New Roman"/>
          <w:sz w:val="24"/>
          <w:szCs w:val="24"/>
        </w:rPr>
        <w:t xml:space="preserve"> dalykų</w:t>
      </w:r>
      <w:r w:rsidRPr="002A5476">
        <w:rPr>
          <w:rFonts w:ascii="Times New Roman" w:hAnsi="Times New Roman" w:cs="Times New Roman"/>
          <w:sz w:val="24"/>
          <w:szCs w:val="24"/>
        </w:rPr>
        <w:t xml:space="preserve">, būtinų pedagogo kvalifikacijai įgyti (pedagogikos, psichologijos, </w:t>
      </w:r>
      <w:r w:rsidRPr="00E879D4">
        <w:rPr>
          <w:rFonts w:ascii="Times New Roman" w:hAnsi="Times New Roman" w:cs="Times New Roman"/>
          <w:sz w:val="24"/>
          <w:szCs w:val="24"/>
        </w:rPr>
        <w:t>didaktikos</w:t>
      </w:r>
      <w:r w:rsidR="00E879D4" w:rsidRPr="00E879D4">
        <w:rPr>
          <w:rFonts w:ascii="Times New Roman" w:hAnsi="Times New Roman" w:cs="Times New Roman"/>
          <w:sz w:val="24"/>
          <w:szCs w:val="24"/>
        </w:rPr>
        <w:t>,</w:t>
      </w:r>
      <w:r w:rsidRPr="00E879D4">
        <w:rPr>
          <w:rFonts w:ascii="Times New Roman" w:hAnsi="Times New Roman" w:cs="Times New Roman"/>
          <w:sz w:val="24"/>
          <w:szCs w:val="24"/>
        </w:rPr>
        <w:t xml:space="preserve"> </w:t>
      </w:r>
      <w:r w:rsidR="00DE2D67" w:rsidRPr="00263356">
        <w:rPr>
          <w:rFonts w:ascii="Times New Roman" w:hAnsi="Times New Roman" w:cs="Times New Roman"/>
          <w:sz w:val="24"/>
          <w:szCs w:val="24"/>
        </w:rPr>
        <w:t>ugdymo filosofijos, pedagoginės psichologijos, ugdymosi aplinkų, įtraukties principai ugdymo procese)</w:t>
      </w:r>
      <w:r w:rsidRPr="002A5476">
        <w:rPr>
          <w:rFonts w:ascii="Times New Roman" w:hAnsi="Times New Roman" w:cs="Times New Roman"/>
          <w:sz w:val="24"/>
          <w:szCs w:val="24"/>
        </w:rPr>
        <w:t>. Iš šių kreditų ne mažiau kaip 30 turi būti skiriama pedagoginei praktikai</w:t>
      </w:r>
      <w:r w:rsidR="005E11BE">
        <w:rPr>
          <w:rFonts w:ascii="Times New Roman" w:hAnsi="Times New Roman" w:cs="Times New Roman"/>
          <w:sz w:val="24"/>
          <w:szCs w:val="24"/>
        </w:rPr>
        <w:t>,</w:t>
      </w:r>
      <w:r w:rsidR="00263356">
        <w:rPr>
          <w:rFonts w:ascii="Times New Roman" w:hAnsi="Times New Roman" w:cs="Times New Roman"/>
          <w:sz w:val="24"/>
          <w:szCs w:val="24"/>
        </w:rPr>
        <w:t xml:space="preserve"> </w:t>
      </w:r>
      <w:r w:rsidR="005E11BE">
        <w:rPr>
          <w:rFonts w:ascii="Times New Roman" w:hAnsi="Times New Roman" w:cs="Times New Roman"/>
          <w:sz w:val="24"/>
          <w:szCs w:val="24"/>
        </w:rPr>
        <w:t>d</w:t>
      </w:r>
      <w:r w:rsidR="0051639D" w:rsidRPr="00263356">
        <w:rPr>
          <w:rFonts w:ascii="Times New Roman" w:hAnsi="Times New Roman" w:cs="Times New Roman"/>
          <w:sz w:val="24"/>
          <w:szCs w:val="24"/>
        </w:rPr>
        <w:t xml:space="preserve">alyko ir (ar) pedagoginės specializacijos didaktikai skiriama ne mažiau kaip 12 studijų kreditų, kurie turi būti realizuojami siejant teoriją ir pedagoginę praktiką. </w:t>
      </w:r>
      <w:r w:rsidR="00722D5B">
        <w:rPr>
          <w:rFonts w:ascii="Times New Roman" w:hAnsi="Times New Roman" w:cs="Times New Roman"/>
          <w:sz w:val="24"/>
          <w:szCs w:val="24"/>
        </w:rPr>
        <w:t xml:space="preserve">Studijų pradžia – 2025 m. </w:t>
      </w:r>
      <w:r w:rsidR="0083130A">
        <w:rPr>
          <w:rFonts w:ascii="Times New Roman" w:hAnsi="Times New Roman" w:cs="Times New Roman"/>
          <w:sz w:val="24"/>
          <w:szCs w:val="24"/>
        </w:rPr>
        <w:t>Studijų trukmė –</w:t>
      </w:r>
      <w:r w:rsidR="00931044">
        <w:rPr>
          <w:rFonts w:ascii="Times New Roman" w:hAnsi="Times New Roman" w:cs="Times New Roman"/>
          <w:sz w:val="24"/>
          <w:szCs w:val="24"/>
        </w:rPr>
        <w:t xml:space="preserve"> </w:t>
      </w:r>
      <w:r w:rsidR="0083130A">
        <w:rPr>
          <w:rFonts w:ascii="Times New Roman" w:hAnsi="Times New Roman" w:cs="Times New Roman"/>
          <w:sz w:val="24"/>
          <w:szCs w:val="24"/>
        </w:rPr>
        <w:t xml:space="preserve">1 </w:t>
      </w:r>
      <w:r w:rsidR="0084019D">
        <w:rPr>
          <w:rFonts w:ascii="Times New Roman" w:hAnsi="Times New Roman" w:cs="Times New Roman"/>
          <w:sz w:val="24"/>
          <w:szCs w:val="24"/>
        </w:rPr>
        <w:t xml:space="preserve">mokslo </w:t>
      </w:r>
      <w:r w:rsidR="0083130A">
        <w:rPr>
          <w:rFonts w:ascii="Times New Roman" w:hAnsi="Times New Roman" w:cs="Times New Roman"/>
          <w:sz w:val="24"/>
          <w:szCs w:val="24"/>
        </w:rPr>
        <w:t>me</w:t>
      </w:r>
      <w:r w:rsidR="00E879E1">
        <w:rPr>
          <w:rFonts w:ascii="Times New Roman" w:hAnsi="Times New Roman" w:cs="Times New Roman"/>
          <w:sz w:val="24"/>
          <w:szCs w:val="24"/>
        </w:rPr>
        <w:t>tai.</w:t>
      </w:r>
    </w:p>
    <w:p w14:paraId="08D8E108" w14:textId="35F47C8A" w:rsidR="00417E18" w:rsidRDefault="00417E18" w:rsidP="00B44986">
      <w:pPr>
        <w:tabs>
          <w:tab w:val="left" w:pos="993"/>
          <w:tab w:val="left" w:pos="2268"/>
        </w:tabs>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6.1.</w:t>
      </w:r>
      <w:r w:rsidR="00263356">
        <w:rPr>
          <w:rFonts w:ascii="Times New Roman" w:hAnsi="Times New Roman" w:cs="Times New Roman"/>
          <w:sz w:val="24"/>
          <w:szCs w:val="24"/>
        </w:rPr>
        <w:t>4</w:t>
      </w:r>
      <w:r w:rsidRPr="002A5476">
        <w:rPr>
          <w:rFonts w:ascii="Times New Roman" w:hAnsi="Times New Roman" w:cs="Times New Roman"/>
          <w:sz w:val="24"/>
          <w:szCs w:val="24"/>
        </w:rPr>
        <w:t>. Baigusiems pedagogikos profesines studijas turi būti išduodamas studijų baigimo  pažymėjimas, kurio patvirtinama įgyta pedagogo kvalifikacija.</w:t>
      </w:r>
    </w:p>
    <w:p w14:paraId="1623ACC4" w14:textId="77777777" w:rsidR="0034568F" w:rsidRDefault="0034568F" w:rsidP="00B44986">
      <w:pPr>
        <w:tabs>
          <w:tab w:val="left" w:pos="993"/>
          <w:tab w:val="left" w:pos="2268"/>
        </w:tabs>
        <w:spacing w:after="0"/>
        <w:ind w:firstLine="851"/>
        <w:contextualSpacing/>
        <w:jc w:val="both"/>
        <w:rPr>
          <w:rFonts w:ascii="Times New Roman" w:hAnsi="Times New Roman" w:cs="Times New Roman"/>
          <w:sz w:val="24"/>
          <w:szCs w:val="24"/>
        </w:rPr>
      </w:pPr>
    </w:p>
    <w:p w14:paraId="033DAB54" w14:textId="7A109AD5" w:rsidR="00417E18" w:rsidRPr="005B33F9" w:rsidRDefault="000957DF" w:rsidP="00B44986">
      <w:pPr>
        <w:tabs>
          <w:tab w:val="left" w:pos="993"/>
          <w:tab w:val="left" w:pos="2268"/>
        </w:tabs>
        <w:spacing w:after="0"/>
        <w:ind w:firstLine="851"/>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7A27EB" w:rsidRPr="00460658">
        <w:rPr>
          <w:rFonts w:ascii="Times New Roman" w:hAnsi="Times New Roman" w:cs="Times New Roman"/>
          <w:b/>
          <w:bCs/>
          <w:sz w:val="24"/>
          <w:szCs w:val="24"/>
        </w:rPr>
        <w:t>II pirkimo objekto dalis. Pedagogikos profesin</w:t>
      </w:r>
      <w:r w:rsidR="00EE08AB" w:rsidRPr="00460658">
        <w:rPr>
          <w:rFonts w:ascii="Times New Roman" w:hAnsi="Times New Roman" w:cs="Times New Roman"/>
          <w:b/>
          <w:bCs/>
          <w:sz w:val="24"/>
          <w:szCs w:val="24"/>
        </w:rPr>
        <w:t>ių</w:t>
      </w:r>
      <w:r w:rsidR="007A27EB" w:rsidRPr="00460658">
        <w:rPr>
          <w:rFonts w:ascii="Times New Roman" w:hAnsi="Times New Roman" w:cs="Times New Roman"/>
          <w:b/>
          <w:bCs/>
          <w:sz w:val="24"/>
          <w:szCs w:val="24"/>
        </w:rPr>
        <w:t xml:space="preserve"> studij</w:t>
      </w:r>
      <w:r w:rsidR="00EE08AB" w:rsidRPr="00460658">
        <w:rPr>
          <w:rFonts w:ascii="Times New Roman" w:hAnsi="Times New Roman" w:cs="Times New Roman"/>
          <w:b/>
          <w:bCs/>
          <w:sz w:val="24"/>
          <w:szCs w:val="24"/>
        </w:rPr>
        <w:t>ų</w:t>
      </w:r>
      <w:r w:rsidR="007A27EB" w:rsidRPr="00460658">
        <w:rPr>
          <w:rFonts w:ascii="Times New Roman" w:hAnsi="Times New Roman" w:cs="Times New Roman"/>
          <w:b/>
          <w:bCs/>
          <w:sz w:val="24"/>
          <w:szCs w:val="24"/>
        </w:rPr>
        <w:t xml:space="preserve"> </w:t>
      </w:r>
      <w:r w:rsidR="00EE08AB" w:rsidRPr="00460658">
        <w:rPr>
          <w:rFonts w:ascii="Times New Roman" w:hAnsi="Times New Roman" w:cs="Times New Roman"/>
          <w:b/>
          <w:bCs/>
          <w:sz w:val="24"/>
          <w:szCs w:val="24"/>
        </w:rPr>
        <w:t>vietos</w:t>
      </w:r>
      <w:r w:rsidR="008D75B5" w:rsidRPr="00460658">
        <w:rPr>
          <w:rFonts w:ascii="Times New Roman" w:hAnsi="Times New Roman" w:cs="Times New Roman"/>
          <w:b/>
          <w:bCs/>
          <w:sz w:val="24"/>
          <w:szCs w:val="24"/>
        </w:rPr>
        <w:t xml:space="preserve"> </w:t>
      </w:r>
      <w:r w:rsidR="00A15F6A" w:rsidRPr="00460658">
        <w:rPr>
          <w:rFonts w:ascii="Times New Roman" w:hAnsi="Times New Roman" w:cs="Times New Roman"/>
          <w:b/>
          <w:bCs/>
          <w:sz w:val="24"/>
          <w:szCs w:val="24"/>
        </w:rPr>
        <w:t xml:space="preserve">Užsakovo </w:t>
      </w:r>
      <w:r w:rsidR="001434A5">
        <w:rPr>
          <w:rFonts w:ascii="Times New Roman" w:hAnsi="Times New Roman" w:cs="Times New Roman"/>
          <w:b/>
          <w:bCs/>
          <w:sz w:val="24"/>
          <w:szCs w:val="24"/>
        </w:rPr>
        <w:t xml:space="preserve">vykdomos </w:t>
      </w:r>
      <w:r w:rsidR="00A15F6A" w:rsidRPr="00460658">
        <w:rPr>
          <w:rFonts w:ascii="Times New Roman" w:hAnsi="Times New Roman" w:cs="Times New Roman"/>
          <w:b/>
          <w:bCs/>
          <w:sz w:val="24"/>
          <w:szCs w:val="24"/>
        </w:rPr>
        <w:t>programos „Pradedu mokyti Vilniuje“ dalyviams</w:t>
      </w:r>
      <w:r w:rsidR="00EE08AB" w:rsidRPr="00460658">
        <w:rPr>
          <w:rFonts w:ascii="Times New Roman" w:hAnsi="Times New Roman" w:cs="Times New Roman"/>
          <w:b/>
          <w:bCs/>
          <w:sz w:val="24"/>
          <w:szCs w:val="24"/>
        </w:rPr>
        <w:t xml:space="preserve"> ir kandidatų į šias studijas atranka</w:t>
      </w:r>
      <w:r w:rsidR="0000283C" w:rsidRPr="00460658">
        <w:rPr>
          <w:rFonts w:ascii="Times New Roman" w:hAnsi="Times New Roman" w:cs="Times New Roman"/>
          <w:b/>
          <w:bCs/>
          <w:sz w:val="24"/>
          <w:szCs w:val="24"/>
        </w:rPr>
        <w:t>.</w:t>
      </w:r>
    </w:p>
    <w:p w14:paraId="482B8E4C" w14:textId="291C15D6" w:rsidR="007060A6" w:rsidRPr="002A5476" w:rsidRDefault="007060A6" w:rsidP="00B44986">
      <w:pPr>
        <w:tabs>
          <w:tab w:val="left" w:pos="993"/>
          <w:tab w:val="left" w:pos="2268"/>
        </w:tabs>
        <w:spacing w:after="0"/>
        <w:ind w:firstLine="851"/>
        <w:contextualSpacing/>
        <w:jc w:val="both"/>
        <w:rPr>
          <w:rStyle w:val="FontStyle21"/>
          <w:sz w:val="24"/>
          <w:szCs w:val="24"/>
        </w:rPr>
      </w:pPr>
      <w:r w:rsidRPr="002A5476">
        <w:rPr>
          <w:rStyle w:val="FontStyle21"/>
          <w:sz w:val="24"/>
          <w:szCs w:val="24"/>
        </w:rPr>
        <w:t>6.</w:t>
      </w:r>
      <w:r w:rsidR="000957DF">
        <w:rPr>
          <w:rStyle w:val="FontStyle21"/>
          <w:sz w:val="24"/>
          <w:szCs w:val="24"/>
        </w:rPr>
        <w:t>2</w:t>
      </w:r>
      <w:r w:rsidRPr="002A5476">
        <w:rPr>
          <w:rStyle w:val="FontStyle21"/>
          <w:sz w:val="24"/>
          <w:szCs w:val="24"/>
        </w:rPr>
        <w:t xml:space="preserve">.1. Į pedagogikos profesines studijas priimami </w:t>
      </w:r>
      <w:r w:rsidR="00CF57FA">
        <w:rPr>
          <w:rStyle w:val="FontStyle21"/>
          <w:sz w:val="24"/>
          <w:szCs w:val="24"/>
        </w:rPr>
        <w:t>Užsakovo vykdomos programos</w:t>
      </w:r>
      <w:r w:rsidR="00430EF9">
        <w:rPr>
          <w:rStyle w:val="FontStyle21"/>
          <w:sz w:val="24"/>
          <w:szCs w:val="24"/>
        </w:rPr>
        <w:t xml:space="preserve"> </w:t>
      </w:r>
      <w:r w:rsidR="00D54254">
        <w:rPr>
          <w:rStyle w:val="FontStyle21"/>
          <w:sz w:val="24"/>
          <w:szCs w:val="24"/>
        </w:rPr>
        <w:t xml:space="preserve"> „Pradedu mokyti Vilniuje“ </w:t>
      </w:r>
      <w:r w:rsidR="00696A7F">
        <w:rPr>
          <w:rStyle w:val="FontStyle21"/>
          <w:sz w:val="24"/>
          <w:szCs w:val="24"/>
        </w:rPr>
        <w:t xml:space="preserve"> </w:t>
      </w:r>
      <w:r w:rsidR="003322CD">
        <w:rPr>
          <w:rStyle w:val="FontStyle21"/>
          <w:sz w:val="24"/>
          <w:szCs w:val="24"/>
        </w:rPr>
        <w:t xml:space="preserve">(toliau </w:t>
      </w:r>
      <w:r w:rsidR="00110A02">
        <w:rPr>
          <w:rStyle w:val="FontStyle21"/>
          <w:sz w:val="24"/>
          <w:szCs w:val="24"/>
        </w:rPr>
        <w:t>–</w:t>
      </w:r>
      <w:r w:rsidR="003322CD">
        <w:rPr>
          <w:rStyle w:val="FontStyle21"/>
          <w:sz w:val="24"/>
          <w:szCs w:val="24"/>
        </w:rPr>
        <w:t xml:space="preserve"> Užsako</w:t>
      </w:r>
      <w:r w:rsidR="00110A02">
        <w:rPr>
          <w:rStyle w:val="FontStyle21"/>
          <w:sz w:val="24"/>
          <w:szCs w:val="24"/>
        </w:rPr>
        <w:t xml:space="preserve">vo programa) </w:t>
      </w:r>
      <w:r w:rsidR="00AA4FF4">
        <w:rPr>
          <w:rStyle w:val="FontStyle21"/>
          <w:sz w:val="24"/>
          <w:szCs w:val="24"/>
        </w:rPr>
        <w:t>dalyviai</w:t>
      </w:r>
      <w:r w:rsidRPr="002A5476">
        <w:rPr>
          <w:rStyle w:val="FontStyle21"/>
          <w:sz w:val="24"/>
          <w:szCs w:val="24"/>
        </w:rPr>
        <w:t>, turintys aukštąjį išsilavinimą</w:t>
      </w:r>
      <w:r w:rsidR="009E350F">
        <w:rPr>
          <w:rStyle w:val="FontStyle21"/>
          <w:sz w:val="24"/>
          <w:szCs w:val="24"/>
        </w:rPr>
        <w:t xml:space="preserve"> ir pradėję dirbti mokykloje.</w:t>
      </w:r>
    </w:p>
    <w:p w14:paraId="49FEDE2A" w14:textId="3C3DFA53" w:rsidR="007060A6" w:rsidRPr="002A5476" w:rsidRDefault="00E37BA2" w:rsidP="00B44986">
      <w:pPr>
        <w:tabs>
          <w:tab w:val="left" w:pos="851"/>
          <w:tab w:val="left" w:pos="2268"/>
        </w:tabs>
        <w:spacing w:after="0"/>
        <w:contextualSpacing/>
        <w:jc w:val="both"/>
        <w:rPr>
          <w:rFonts w:ascii="Times New Roman" w:hAnsi="Times New Roman" w:cs="Times New Roman"/>
          <w:sz w:val="24"/>
          <w:szCs w:val="24"/>
        </w:rPr>
      </w:pPr>
      <w:r>
        <w:rPr>
          <w:rStyle w:val="FontStyle21"/>
          <w:sz w:val="24"/>
          <w:szCs w:val="24"/>
        </w:rPr>
        <w:tab/>
      </w:r>
      <w:r w:rsidR="007060A6" w:rsidRPr="002A5476">
        <w:rPr>
          <w:rStyle w:val="FontStyle21"/>
          <w:sz w:val="24"/>
          <w:szCs w:val="24"/>
        </w:rPr>
        <w:t>6.</w:t>
      </w:r>
      <w:r w:rsidR="000957DF">
        <w:rPr>
          <w:rStyle w:val="FontStyle21"/>
          <w:sz w:val="24"/>
          <w:szCs w:val="24"/>
        </w:rPr>
        <w:t>2</w:t>
      </w:r>
      <w:r w:rsidR="007060A6" w:rsidRPr="002A5476">
        <w:rPr>
          <w:rStyle w:val="FontStyle21"/>
          <w:sz w:val="24"/>
          <w:szCs w:val="24"/>
        </w:rPr>
        <w:t>.2. Preliminarus</w:t>
      </w:r>
      <w:r w:rsidR="007060A6">
        <w:rPr>
          <w:rStyle w:val="FontStyle21"/>
          <w:sz w:val="24"/>
          <w:szCs w:val="24"/>
        </w:rPr>
        <w:t xml:space="preserve"> (maksimalus)</w:t>
      </w:r>
      <w:r w:rsidR="007060A6" w:rsidRPr="002A5476">
        <w:rPr>
          <w:rStyle w:val="FontStyle21"/>
          <w:sz w:val="24"/>
          <w:szCs w:val="24"/>
        </w:rPr>
        <w:t xml:space="preserve"> perkamų studijų vietų </w:t>
      </w:r>
      <w:r w:rsidR="007060A6" w:rsidRPr="002A5476">
        <w:rPr>
          <w:rStyle w:val="FontStyle21"/>
          <w:sz w:val="24"/>
          <w:szCs w:val="24"/>
          <w:shd w:val="clear" w:color="auto" w:fill="FFFFFF" w:themeFill="background1"/>
        </w:rPr>
        <w:t xml:space="preserve">skaičius </w:t>
      </w:r>
      <w:r w:rsidR="000E2961">
        <w:rPr>
          <w:rStyle w:val="FontStyle21"/>
          <w:sz w:val="24"/>
          <w:szCs w:val="24"/>
          <w:shd w:val="clear" w:color="auto" w:fill="FFFFFF" w:themeFill="background1"/>
        </w:rPr>
        <w:t>40</w:t>
      </w:r>
      <w:r w:rsidR="00797B70">
        <w:rPr>
          <w:rStyle w:val="FontStyle21"/>
          <w:sz w:val="24"/>
          <w:szCs w:val="24"/>
          <w:shd w:val="clear" w:color="auto" w:fill="FFFFFF" w:themeFill="background1"/>
        </w:rPr>
        <w:t xml:space="preserve"> (</w:t>
      </w:r>
      <w:r w:rsidR="000E2961">
        <w:rPr>
          <w:rStyle w:val="FontStyle21"/>
          <w:sz w:val="24"/>
          <w:szCs w:val="24"/>
          <w:shd w:val="clear" w:color="auto" w:fill="FFFFFF" w:themeFill="background1"/>
        </w:rPr>
        <w:t>keturiasdešimt</w:t>
      </w:r>
      <w:r w:rsidR="00797B70">
        <w:rPr>
          <w:rStyle w:val="FontStyle21"/>
          <w:sz w:val="24"/>
          <w:szCs w:val="24"/>
          <w:shd w:val="clear" w:color="auto" w:fill="FFFFFF" w:themeFill="background1"/>
        </w:rPr>
        <w:t>)</w:t>
      </w:r>
      <w:r w:rsidR="007060A6" w:rsidRPr="002A5476">
        <w:rPr>
          <w:rFonts w:ascii="Times New Roman" w:hAnsi="Times New Roman" w:cs="Times New Roman"/>
          <w:sz w:val="24"/>
          <w:szCs w:val="24"/>
          <w:shd w:val="clear" w:color="auto" w:fill="FFFFFF" w:themeFill="background1"/>
        </w:rPr>
        <w:t>.</w:t>
      </w:r>
    </w:p>
    <w:p w14:paraId="3DFDDE4E" w14:textId="53D27316" w:rsidR="0043740F" w:rsidRDefault="00B44B75" w:rsidP="00B44986">
      <w:pPr>
        <w:tabs>
          <w:tab w:val="left" w:pos="993"/>
          <w:tab w:val="left" w:pos="2268"/>
        </w:tabs>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Pr>
          <w:rFonts w:ascii="Times New Roman" w:hAnsi="Times New Roman" w:cs="Times New Roman"/>
          <w:sz w:val="24"/>
          <w:szCs w:val="24"/>
        </w:rPr>
        <w:t>2</w:t>
      </w:r>
      <w:r w:rsidRPr="002A5476">
        <w:rPr>
          <w:rFonts w:ascii="Times New Roman" w:hAnsi="Times New Roman" w:cs="Times New Roman"/>
          <w:sz w:val="24"/>
          <w:szCs w:val="24"/>
        </w:rPr>
        <w:t>.</w:t>
      </w:r>
      <w:r>
        <w:rPr>
          <w:rFonts w:ascii="Times New Roman" w:hAnsi="Times New Roman" w:cs="Times New Roman"/>
          <w:sz w:val="24"/>
          <w:szCs w:val="24"/>
        </w:rPr>
        <w:t>3</w:t>
      </w:r>
      <w:r w:rsidRPr="002A5476">
        <w:rPr>
          <w:rFonts w:ascii="Times New Roman" w:hAnsi="Times New Roman" w:cs="Times New Roman"/>
          <w:sz w:val="24"/>
          <w:szCs w:val="24"/>
        </w:rPr>
        <w:t xml:space="preserve">. </w:t>
      </w:r>
      <w:r w:rsidR="0038214F" w:rsidRPr="002A5476">
        <w:rPr>
          <w:rFonts w:ascii="Times New Roman" w:hAnsi="Times New Roman" w:cs="Times New Roman"/>
          <w:sz w:val="24"/>
          <w:szCs w:val="24"/>
        </w:rPr>
        <w:t>Pedagogikos profesin</w:t>
      </w:r>
      <w:r w:rsidR="0038214F">
        <w:rPr>
          <w:rFonts w:ascii="Times New Roman" w:hAnsi="Times New Roman" w:cs="Times New Roman"/>
          <w:sz w:val="24"/>
          <w:szCs w:val="24"/>
        </w:rPr>
        <w:t>es</w:t>
      </w:r>
      <w:r w:rsidR="0038214F" w:rsidRPr="002A5476">
        <w:rPr>
          <w:rFonts w:ascii="Times New Roman" w:hAnsi="Times New Roman" w:cs="Times New Roman"/>
          <w:sz w:val="24"/>
          <w:szCs w:val="24"/>
        </w:rPr>
        <w:t xml:space="preserve"> studijas</w:t>
      </w:r>
      <w:r w:rsidR="0038214F">
        <w:rPr>
          <w:rFonts w:ascii="Times New Roman" w:hAnsi="Times New Roman" w:cs="Times New Roman"/>
          <w:sz w:val="24"/>
          <w:szCs w:val="24"/>
        </w:rPr>
        <w:t xml:space="preserve"> </w:t>
      </w:r>
      <w:r w:rsidR="0038214F" w:rsidRPr="002A5476">
        <w:rPr>
          <w:rFonts w:ascii="Times New Roman" w:hAnsi="Times New Roman" w:cs="Times New Roman"/>
          <w:sz w:val="24"/>
          <w:szCs w:val="24"/>
        </w:rPr>
        <w:t xml:space="preserve"> turi sudaryti  60 studijų kreditų</w:t>
      </w:r>
      <w:r w:rsidR="0038214F">
        <w:rPr>
          <w:rFonts w:ascii="Times New Roman" w:hAnsi="Times New Roman" w:cs="Times New Roman"/>
          <w:sz w:val="24"/>
          <w:szCs w:val="24"/>
        </w:rPr>
        <w:t xml:space="preserve"> dalykų</w:t>
      </w:r>
      <w:r w:rsidR="0038214F" w:rsidRPr="002A5476">
        <w:rPr>
          <w:rFonts w:ascii="Times New Roman" w:hAnsi="Times New Roman" w:cs="Times New Roman"/>
          <w:sz w:val="24"/>
          <w:szCs w:val="24"/>
        </w:rPr>
        <w:t xml:space="preserve">, būtinų pedagogo kvalifikacijai įgyti (pedagogikos, psichologijos, </w:t>
      </w:r>
      <w:r w:rsidR="0038214F" w:rsidRPr="00E879D4">
        <w:rPr>
          <w:rFonts w:ascii="Times New Roman" w:hAnsi="Times New Roman" w:cs="Times New Roman"/>
          <w:sz w:val="24"/>
          <w:szCs w:val="24"/>
        </w:rPr>
        <w:t xml:space="preserve">didaktikos, </w:t>
      </w:r>
      <w:r w:rsidR="0038214F" w:rsidRPr="00263356">
        <w:rPr>
          <w:rFonts w:ascii="Times New Roman" w:hAnsi="Times New Roman" w:cs="Times New Roman"/>
          <w:sz w:val="24"/>
          <w:szCs w:val="24"/>
        </w:rPr>
        <w:t>ugdymo filosofijos, pedagoginės psichologijos, ugdymosi aplinkų, įtraukties principai ugdymo procese)</w:t>
      </w:r>
      <w:r w:rsidR="0038214F" w:rsidRPr="002A5476">
        <w:rPr>
          <w:rFonts w:ascii="Times New Roman" w:hAnsi="Times New Roman" w:cs="Times New Roman"/>
          <w:sz w:val="24"/>
          <w:szCs w:val="24"/>
        </w:rPr>
        <w:t>. Iš šių kreditų ne mažiau kaip 30 turi būti skiriama pedagoginei praktikai</w:t>
      </w:r>
      <w:r w:rsidR="0038214F">
        <w:rPr>
          <w:rFonts w:ascii="Times New Roman" w:hAnsi="Times New Roman" w:cs="Times New Roman"/>
          <w:sz w:val="24"/>
          <w:szCs w:val="24"/>
        </w:rPr>
        <w:t>, d</w:t>
      </w:r>
      <w:r w:rsidR="0038214F" w:rsidRPr="00263356">
        <w:rPr>
          <w:rFonts w:ascii="Times New Roman" w:hAnsi="Times New Roman" w:cs="Times New Roman"/>
          <w:sz w:val="24"/>
          <w:szCs w:val="24"/>
        </w:rPr>
        <w:t>alyko ir (ar) pedagoginės specializacijos didaktikai skiriama ne mažiau kaip 12 studijų kreditų, kurie turi būti realizuojami siejant teoriją ir pedagoginę praktiką.</w:t>
      </w:r>
      <w:r w:rsidR="0043740F" w:rsidRPr="0043740F">
        <w:rPr>
          <w:rFonts w:ascii="Times New Roman" w:hAnsi="Times New Roman" w:cs="Times New Roman"/>
          <w:b/>
          <w:bCs/>
          <w:sz w:val="24"/>
          <w:szCs w:val="24"/>
        </w:rPr>
        <w:t xml:space="preserve"> </w:t>
      </w:r>
      <w:r w:rsidR="0043740F" w:rsidRPr="00FA5F13">
        <w:rPr>
          <w:rFonts w:ascii="Times New Roman" w:hAnsi="Times New Roman" w:cs="Times New Roman"/>
          <w:b/>
          <w:bCs/>
          <w:sz w:val="24"/>
          <w:szCs w:val="24"/>
        </w:rPr>
        <w:t>Studijų pradžia – 2026 m.</w:t>
      </w:r>
      <w:r w:rsidR="0043740F" w:rsidRPr="001423FC">
        <w:rPr>
          <w:rFonts w:ascii="Times New Roman" w:hAnsi="Times New Roman" w:cs="Times New Roman"/>
          <w:sz w:val="24"/>
          <w:szCs w:val="24"/>
        </w:rPr>
        <w:t xml:space="preserve"> </w:t>
      </w:r>
      <w:r w:rsidR="0043740F">
        <w:rPr>
          <w:rFonts w:ascii="Times New Roman" w:hAnsi="Times New Roman" w:cs="Times New Roman"/>
          <w:sz w:val="24"/>
          <w:szCs w:val="24"/>
        </w:rPr>
        <w:t>Studijų aukštojoje mokykloje trukmė – iki 1 mokslo metų.</w:t>
      </w:r>
    </w:p>
    <w:p w14:paraId="42D76D0F" w14:textId="56976848" w:rsidR="001423FC" w:rsidRDefault="00807A67" w:rsidP="00B44986">
      <w:pPr>
        <w:tabs>
          <w:tab w:val="left" w:pos="993"/>
          <w:tab w:val="left" w:pos="2268"/>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441E6">
        <w:rPr>
          <w:rFonts w:ascii="Times New Roman" w:hAnsi="Times New Roman" w:cs="Times New Roman"/>
          <w:sz w:val="24"/>
          <w:szCs w:val="24"/>
        </w:rPr>
        <w:t>6.2.</w:t>
      </w:r>
      <w:r w:rsidR="00AC2862">
        <w:rPr>
          <w:rFonts w:ascii="Times New Roman" w:hAnsi="Times New Roman" w:cs="Times New Roman"/>
          <w:sz w:val="24"/>
          <w:szCs w:val="24"/>
        </w:rPr>
        <w:t xml:space="preserve">4. </w:t>
      </w:r>
      <w:r w:rsidR="00110A02">
        <w:rPr>
          <w:rFonts w:ascii="Times New Roman" w:hAnsi="Times New Roman" w:cs="Times New Roman"/>
          <w:sz w:val="24"/>
          <w:szCs w:val="24"/>
        </w:rPr>
        <w:t>Užsakovo p</w:t>
      </w:r>
      <w:r w:rsidR="00CC3FAC">
        <w:rPr>
          <w:rFonts w:ascii="Times New Roman" w:hAnsi="Times New Roman" w:cs="Times New Roman"/>
          <w:sz w:val="24"/>
          <w:szCs w:val="24"/>
        </w:rPr>
        <w:t xml:space="preserve">rogramos </w:t>
      </w:r>
      <w:r w:rsidR="00AB6EF7">
        <w:rPr>
          <w:rFonts w:ascii="Times New Roman" w:hAnsi="Times New Roman" w:cs="Times New Roman"/>
          <w:sz w:val="24"/>
          <w:szCs w:val="24"/>
        </w:rPr>
        <w:t xml:space="preserve"> dalyviams turi būti sudaryta galimybė užskaityti </w:t>
      </w:r>
      <w:r w:rsidR="00B44B75">
        <w:rPr>
          <w:rFonts w:ascii="Times New Roman" w:hAnsi="Times New Roman" w:cs="Times New Roman"/>
          <w:sz w:val="24"/>
          <w:szCs w:val="24"/>
        </w:rPr>
        <w:t xml:space="preserve">30 </w:t>
      </w:r>
      <w:r w:rsidR="00BC3AFC">
        <w:rPr>
          <w:rFonts w:ascii="Times New Roman" w:hAnsi="Times New Roman" w:cs="Times New Roman"/>
          <w:sz w:val="24"/>
          <w:szCs w:val="24"/>
        </w:rPr>
        <w:t xml:space="preserve">studijų </w:t>
      </w:r>
      <w:r w:rsidR="00B44B75">
        <w:rPr>
          <w:rFonts w:ascii="Times New Roman" w:hAnsi="Times New Roman" w:cs="Times New Roman"/>
          <w:sz w:val="24"/>
          <w:szCs w:val="24"/>
        </w:rPr>
        <w:t xml:space="preserve">kreditų iš </w:t>
      </w:r>
      <w:r w:rsidR="00110A02">
        <w:rPr>
          <w:rFonts w:ascii="Times New Roman" w:hAnsi="Times New Roman" w:cs="Times New Roman"/>
          <w:sz w:val="24"/>
          <w:szCs w:val="24"/>
        </w:rPr>
        <w:t xml:space="preserve">Užsakovo </w:t>
      </w:r>
      <w:r w:rsidR="00B44B75">
        <w:rPr>
          <w:rFonts w:ascii="Times New Roman" w:hAnsi="Times New Roman" w:cs="Times New Roman"/>
          <w:sz w:val="24"/>
          <w:szCs w:val="24"/>
        </w:rPr>
        <w:t>programos</w:t>
      </w:r>
      <w:r w:rsidR="00DC2028">
        <w:rPr>
          <w:rFonts w:ascii="Times New Roman" w:hAnsi="Times New Roman" w:cs="Times New Roman"/>
          <w:sz w:val="24"/>
          <w:szCs w:val="24"/>
        </w:rPr>
        <w:t xml:space="preserve"> </w:t>
      </w:r>
      <w:r w:rsidR="00B44B75">
        <w:rPr>
          <w:rFonts w:ascii="Times New Roman" w:hAnsi="Times New Roman" w:cs="Times New Roman"/>
          <w:sz w:val="24"/>
          <w:szCs w:val="24"/>
        </w:rPr>
        <w:t xml:space="preserve">mokomųjų dalykų (15 </w:t>
      </w:r>
      <w:r w:rsidR="00BC3AFC">
        <w:rPr>
          <w:rFonts w:ascii="Times New Roman" w:hAnsi="Times New Roman" w:cs="Times New Roman"/>
          <w:sz w:val="24"/>
          <w:szCs w:val="24"/>
        </w:rPr>
        <w:t xml:space="preserve">studijų </w:t>
      </w:r>
      <w:r w:rsidR="00B44B75">
        <w:rPr>
          <w:rFonts w:ascii="Times New Roman" w:hAnsi="Times New Roman" w:cs="Times New Roman"/>
          <w:sz w:val="24"/>
          <w:szCs w:val="24"/>
        </w:rPr>
        <w:t xml:space="preserve">kreditų) ir pedagoginės praktikos (15 </w:t>
      </w:r>
      <w:r w:rsidR="00BC3AFC">
        <w:rPr>
          <w:rFonts w:ascii="Times New Roman" w:hAnsi="Times New Roman" w:cs="Times New Roman"/>
          <w:sz w:val="24"/>
          <w:szCs w:val="24"/>
        </w:rPr>
        <w:t xml:space="preserve">studijų </w:t>
      </w:r>
      <w:r w:rsidR="00B44B75">
        <w:rPr>
          <w:rFonts w:ascii="Times New Roman" w:hAnsi="Times New Roman" w:cs="Times New Roman"/>
          <w:sz w:val="24"/>
          <w:szCs w:val="24"/>
        </w:rPr>
        <w:t>kreditų)</w:t>
      </w:r>
      <w:r w:rsidR="00A60C65">
        <w:rPr>
          <w:rFonts w:ascii="Times New Roman" w:hAnsi="Times New Roman" w:cs="Times New Roman"/>
          <w:sz w:val="24"/>
          <w:szCs w:val="24"/>
        </w:rPr>
        <w:t>. Lik</w:t>
      </w:r>
      <w:r w:rsidR="00E74E36">
        <w:rPr>
          <w:rFonts w:ascii="Times New Roman" w:hAnsi="Times New Roman" w:cs="Times New Roman"/>
          <w:sz w:val="24"/>
          <w:szCs w:val="24"/>
        </w:rPr>
        <w:t>usius</w:t>
      </w:r>
      <w:r w:rsidR="00A60C65">
        <w:rPr>
          <w:rFonts w:ascii="Times New Roman" w:hAnsi="Times New Roman" w:cs="Times New Roman"/>
          <w:sz w:val="24"/>
          <w:szCs w:val="24"/>
        </w:rPr>
        <w:t xml:space="preserve"> 30 </w:t>
      </w:r>
      <w:r w:rsidR="00BC3AFC">
        <w:rPr>
          <w:rFonts w:ascii="Times New Roman" w:hAnsi="Times New Roman" w:cs="Times New Roman"/>
          <w:sz w:val="24"/>
          <w:szCs w:val="24"/>
        </w:rPr>
        <w:t xml:space="preserve">studijų </w:t>
      </w:r>
      <w:r w:rsidR="00A60C65">
        <w:rPr>
          <w:rFonts w:ascii="Times New Roman" w:hAnsi="Times New Roman" w:cs="Times New Roman"/>
          <w:sz w:val="24"/>
          <w:szCs w:val="24"/>
        </w:rPr>
        <w:t xml:space="preserve">kreditų </w:t>
      </w:r>
      <w:r w:rsidR="00192BB6">
        <w:rPr>
          <w:rFonts w:ascii="Times New Roman" w:hAnsi="Times New Roman" w:cs="Times New Roman"/>
          <w:sz w:val="24"/>
          <w:szCs w:val="24"/>
        </w:rPr>
        <w:t xml:space="preserve">Užsakovo </w:t>
      </w:r>
      <w:r w:rsidR="008071C9">
        <w:rPr>
          <w:rFonts w:ascii="Times New Roman" w:hAnsi="Times New Roman" w:cs="Times New Roman"/>
          <w:sz w:val="24"/>
          <w:szCs w:val="24"/>
        </w:rPr>
        <w:t xml:space="preserve">programos dalyviai įgyja </w:t>
      </w:r>
      <w:r w:rsidR="0096257B">
        <w:rPr>
          <w:rFonts w:ascii="Times New Roman" w:hAnsi="Times New Roman" w:cs="Times New Roman"/>
          <w:sz w:val="24"/>
          <w:szCs w:val="24"/>
        </w:rPr>
        <w:t>P</w:t>
      </w:r>
      <w:r w:rsidR="005161F4">
        <w:rPr>
          <w:rFonts w:ascii="Times New Roman" w:hAnsi="Times New Roman" w:cs="Times New Roman"/>
          <w:sz w:val="24"/>
          <w:szCs w:val="24"/>
        </w:rPr>
        <w:t>aslaugų teikėjo vykdomų studijų metu.</w:t>
      </w:r>
      <w:r w:rsidR="00954A6D">
        <w:rPr>
          <w:rFonts w:ascii="Times New Roman" w:hAnsi="Times New Roman" w:cs="Times New Roman"/>
          <w:sz w:val="24"/>
          <w:szCs w:val="24"/>
        </w:rPr>
        <w:t xml:space="preserve"> Užsakovo </w:t>
      </w:r>
      <w:r w:rsidR="0020728A">
        <w:rPr>
          <w:rFonts w:ascii="Times New Roman" w:hAnsi="Times New Roman" w:cs="Times New Roman"/>
          <w:sz w:val="24"/>
          <w:szCs w:val="24"/>
        </w:rPr>
        <w:t>p</w:t>
      </w:r>
      <w:r w:rsidR="001423FC">
        <w:rPr>
          <w:rFonts w:ascii="Times New Roman" w:hAnsi="Times New Roman" w:cs="Times New Roman"/>
          <w:sz w:val="24"/>
          <w:szCs w:val="24"/>
        </w:rPr>
        <w:t>rogramos dalykai pateikiami Techninės specifikacijos 1 priede. Užskaitymo procedūras Užsakovas aptaria su Paslaug</w:t>
      </w:r>
      <w:r w:rsidR="00040651">
        <w:rPr>
          <w:rFonts w:ascii="Times New Roman" w:hAnsi="Times New Roman" w:cs="Times New Roman"/>
          <w:sz w:val="24"/>
          <w:szCs w:val="24"/>
        </w:rPr>
        <w:t>ų</w:t>
      </w:r>
      <w:r w:rsidR="001423FC">
        <w:rPr>
          <w:rFonts w:ascii="Times New Roman" w:hAnsi="Times New Roman" w:cs="Times New Roman"/>
          <w:sz w:val="24"/>
          <w:szCs w:val="24"/>
        </w:rPr>
        <w:t xml:space="preserve"> teikėju po pirkimo sutarties pasirašymo. </w:t>
      </w:r>
    </w:p>
    <w:p w14:paraId="430F0248" w14:textId="4A9B5569" w:rsidR="007060A6" w:rsidRDefault="001423FC" w:rsidP="00B44986">
      <w:pPr>
        <w:tabs>
          <w:tab w:val="left" w:pos="851"/>
          <w:tab w:val="left" w:pos="2268"/>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2A5476">
        <w:rPr>
          <w:rFonts w:ascii="Times New Roman" w:hAnsi="Times New Roman" w:cs="Times New Roman"/>
          <w:sz w:val="24"/>
          <w:szCs w:val="24"/>
        </w:rPr>
        <w:t>6.</w:t>
      </w:r>
      <w:r>
        <w:rPr>
          <w:rFonts w:ascii="Times New Roman" w:hAnsi="Times New Roman" w:cs="Times New Roman"/>
          <w:sz w:val="24"/>
          <w:szCs w:val="24"/>
        </w:rPr>
        <w:t>2</w:t>
      </w:r>
      <w:r w:rsidRPr="002A5476">
        <w:rPr>
          <w:rFonts w:ascii="Times New Roman" w:hAnsi="Times New Roman" w:cs="Times New Roman"/>
          <w:sz w:val="24"/>
          <w:szCs w:val="24"/>
        </w:rPr>
        <w:t>.</w:t>
      </w:r>
      <w:r w:rsidR="00807A67">
        <w:rPr>
          <w:rFonts w:ascii="Times New Roman" w:hAnsi="Times New Roman" w:cs="Times New Roman"/>
          <w:sz w:val="24"/>
          <w:szCs w:val="24"/>
        </w:rPr>
        <w:t>5</w:t>
      </w:r>
      <w:r w:rsidRPr="002A5476">
        <w:rPr>
          <w:rFonts w:ascii="Times New Roman" w:hAnsi="Times New Roman" w:cs="Times New Roman"/>
          <w:sz w:val="24"/>
          <w:szCs w:val="24"/>
        </w:rPr>
        <w:t>. Baigusiems pedagogikos profesines studijas turi būti išduodamas studijų baigimo  pažymėjimas, kuri</w:t>
      </w:r>
      <w:r>
        <w:rPr>
          <w:rFonts w:ascii="Times New Roman" w:hAnsi="Times New Roman" w:cs="Times New Roman"/>
          <w:sz w:val="24"/>
          <w:szCs w:val="24"/>
        </w:rPr>
        <w:t>u</w:t>
      </w:r>
      <w:r w:rsidRPr="002A5476">
        <w:rPr>
          <w:rFonts w:ascii="Times New Roman" w:hAnsi="Times New Roman" w:cs="Times New Roman"/>
          <w:sz w:val="24"/>
          <w:szCs w:val="24"/>
        </w:rPr>
        <w:t>o patvirtinama įgyta pedagogo kvalifikacija.</w:t>
      </w:r>
    </w:p>
    <w:p w14:paraId="299D32F2" w14:textId="77777777" w:rsidR="001423FC" w:rsidRPr="001423FC" w:rsidRDefault="001423FC" w:rsidP="00B44986">
      <w:pPr>
        <w:tabs>
          <w:tab w:val="left" w:pos="851"/>
          <w:tab w:val="left" w:pos="2268"/>
        </w:tabs>
        <w:spacing w:after="0"/>
        <w:contextualSpacing/>
        <w:jc w:val="both"/>
        <w:rPr>
          <w:rFonts w:ascii="Times New Roman" w:hAnsi="Times New Roman" w:cs="Times New Roman"/>
          <w:sz w:val="24"/>
          <w:szCs w:val="24"/>
        </w:rPr>
      </w:pPr>
    </w:p>
    <w:p w14:paraId="6FE26A90" w14:textId="5E61B095" w:rsidR="00417E18" w:rsidRPr="00893570" w:rsidRDefault="00417E18" w:rsidP="00B44986">
      <w:pPr>
        <w:tabs>
          <w:tab w:val="left" w:pos="993"/>
          <w:tab w:val="left" w:pos="2268"/>
        </w:tabs>
        <w:spacing w:before="240"/>
        <w:ind w:firstLine="851"/>
        <w:contextualSpacing/>
        <w:jc w:val="both"/>
        <w:rPr>
          <w:rStyle w:val="FontStyle21"/>
          <w:b/>
          <w:bCs/>
          <w:szCs w:val="24"/>
        </w:rPr>
      </w:pPr>
      <w:r w:rsidRPr="002A5476">
        <w:rPr>
          <w:rFonts w:ascii="Times New Roman" w:hAnsi="Times New Roman" w:cs="Times New Roman"/>
          <w:b/>
          <w:bCs/>
          <w:sz w:val="24"/>
          <w:szCs w:val="24"/>
        </w:rPr>
        <w:t>6.</w:t>
      </w:r>
      <w:r w:rsidR="000957DF">
        <w:rPr>
          <w:rFonts w:ascii="Times New Roman" w:hAnsi="Times New Roman" w:cs="Times New Roman"/>
          <w:b/>
          <w:bCs/>
          <w:sz w:val="24"/>
          <w:szCs w:val="24"/>
        </w:rPr>
        <w:t>3</w:t>
      </w:r>
      <w:r w:rsidRPr="002A5476">
        <w:rPr>
          <w:rFonts w:ascii="Times New Roman" w:hAnsi="Times New Roman" w:cs="Times New Roman"/>
          <w:b/>
          <w:bCs/>
          <w:sz w:val="24"/>
          <w:szCs w:val="24"/>
        </w:rPr>
        <w:t>. I</w:t>
      </w:r>
      <w:r w:rsidR="000957DF">
        <w:rPr>
          <w:rFonts w:ascii="Times New Roman" w:hAnsi="Times New Roman" w:cs="Times New Roman"/>
          <w:b/>
          <w:bCs/>
          <w:sz w:val="24"/>
          <w:szCs w:val="24"/>
        </w:rPr>
        <w:t>I</w:t>
      </w:r>
      <w:r w:rsidRPr="002A5476">
        <w:rPr>
          <w:rFonts w:ascii="Times New Roman" w:hAnsi="Times New Roman" w:cs="Times New Roman"/>
          <w:b/>
          <w:bCs/>
          <w:sz w:val="24"/>
          <w:szCs w:val="24"/>
        </w:rPr>
        <w:t>I pirkimo objekto dalis</w:t>
      </w:r>
      <w:r w:rsidRPr="002A5476">
        <w:rPr>
          <w:rFonts w:ascii="Times New Roman" w:hAnsi="Times New Roman" w:cs="Times New Roman"/>
          <w:sz w:val="24"/>
          <w:szCs w:val="24"/>
        </w:rPr>
        <w:t xml:space="preserve">. </w:t>
      </w:r>
      <w:bookmarkStart w:id="4" w:name="_Hlk111019335"/>
      <w:r w:rsidRPr="002A5476">
        <w:rPr>
          <w:rFonts w:ascii="Times New Roman" w:hAnsi="Times New Roman" w:cs="Times New Roman"/>
          <w:b/>
          <w:bCs/>
          <w:sz w:val="24"/>
          <w:szCs w:val="24"/>
        </w:rPr>
        <w:t xml:space="preserve">Ikimokyklinio ugdymo (apimant ir priešmokyklinį ugdymą) modulio </w:t>
      </w:r>
      <w:r w:rsidRPr="002A5476">
        <w:rPr>
          <w:rStyle w:val="FontStyle21"/>
          <w:b/>
          <w:bCs/>
          <w:sz w:val="24"/>
          <w:szCs w:val="24"/>
        </w:rPr>
        <w:t xml:space="preserve">studijų vietos ir kandidatų </w:t>
      </w:r>
      <w:r w:rsidR="003F24A1">
        <w:rPr>
          <w:rStyle w:val="FontStyle21"/>
          <w:b/>
          <w:bCs/>
          <w:sz w:val="24"/>
          <w:szCs w:val="24"/>
        </w:rPr>
        <w:t xml:space="preserve">į </w:t>
      </w:r>
      <w:r w:rsidRPr="002A5476">
        <w:rPr>
          <w:rStyle w:val="FontStyle21"/>
          <w:b/>
          <w:bCs/>
          <w:sz w:val="24"/>
          <w:szCs w:val="24"/>
        </w:rPr>
        <w:t>šias studijas atranka</w:t>
      </w:r>
      <w:r w:rsidRPr="00893570">
        <w:rPr>
          <w:rStyle w:val="FontStyle21"/>
          <w:b/>
          <w:bCs/>
          <w:szCs w:val="24"/>
        </w:rPr>
        <w:t>.</w:t>
      </w:r>
    </w:p>
    <w:p w14:paraId="5C1F073B" w14:textId="44654237" w:rsidR="00417E18" w:rsidRPr="002A5476" w:rsidRDefault="00417E18" w:rsidP="00B44986">
      <w:pPr>
        <w:tabs>
          <w:tab w:val="left" w:pos="993"/>
          <w:tab w:val="left" w:pos="2268"/>
        </w:tabs>
        <w:ind w:firstLine="851"/>
        <w:contextualSpacing/>
        <w:jc w:val="both"/>
        <w:rPr>
          <w:rStyle w:val="FontStyle21"/>
          <w:sz w:val="24"/>
          <w:szCs w:val="24"/>
        </w:rPr>
      </w:pPr>
      <w:r w:rsidRPr="002A5476">
        <w:rPr>
          <w:rStyle w:val="FontStyle21"/>
          <w:sz w:val="24"/>
          <w:szCs w:val="24"/>
        </w:rPr>
        <w:t>6.</w:t>
      </w:r>
      <w:r w:rsidR="000957DF">
        <w:rPr>
          <w:rStyle w:val="FontStyle21"/>
          <w:sz w:val="24"/>
          <w:szCs w:val="24"/>
        </w:rPr>
        <w:t>3</w:t>
      </w:r>
      <w:r w:rsidRPr="002A5476">
        <w:rPr>
          <w:rStyle w:val="FontStyle21"/>
          <w:sz w:val="24"/>
          <w:szCs w:val="24"/>
        </w:rPr>
        <w:t xml:space="preserve">.1. Į ikimokyklinio ugdymo modulio studijas priimami asmenys, turintys aukštąjį išsilavinimą ir pedagogo kvalifikaciją. </w:t>
      </w:r>
      <w:bookmarkEnd w:id="4"/>
    </w:p>
    <w:p w14:paraId="2D654903" w14:textId="5ADBDBED"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Style w:val="FontStyle21"/>
          <w:sz w:val="24"/>
          <w:szCs w:val="24"/>
        </w:rPr>
        <w:t>6.</w:t>
      </w:r>
      <w:r w:rsidR="000957DF">
        <w:rPr>
          <w:rStyle w:val="FontStyle21"/>
          <w:sz w:val="24"/>
          <w:szCs w:val="24"/>
        </w:rPr>
        <w:t>3</w:t>
      </w:r>
      <w:r w:rsidRPr="002A5476">
        <w:rPr>
          <w:rStyle w:val="FontStyle21"/>
          <w:sz w:val="24"/>
          <w:szCs w:val="24"/>
        </w:rPr>
        <w:t xml:space="preserve">.2. </w:t>
      </w:r>
      <w:bookmarkStart w:id="5" w:name="_Hlk111019347"/>
      <w:r w:rsidRPr="002A5476">
        <w:rPr>
          <w:rStyle w:val="FontStyle21"/>
          <w:sz w:val="24"/>
          <w:szCs w:val="24"/>
        </w:rPr>
        <w:t xml:space="preserve">Preliminarus </w:t>
      </w:r>
      <w:r>
        <w:rPr>
          <w:rStyle w:val="FontStyle21"/>
          <w:sz w:val="24"/>
          <w:szCs w:val="24"/>
        </w:rPr>
        <w:t xml:space="preserve">(maksimalus) </w:t>
      </w:r>
      <w:r w:rsidRPr="002A5476">
        <w:rPr>
          <w:rStyle w:val="FontStyle21"/>
          <w:sz w:val="24"/>
          <w:szCs w:val="24"/>
        </w:rPr>
        <w:t xml:space="preserve">perkamų studijų vietų skaičius </w:t>
      </w:r>
      <w:r w:rsidR="006246D6">
        <w:rPr>
          <w:rStyle w:val="FontStyle21"/>
          <w:sz w:val="24"/>
          <w:szCs w:val="24"/>
        </w:rPr>
        <w:t>30 (trisdešimt)</w:t>
      </w:r>
      <w:r w:rsidRPr="002A5476">
        <w:rPr>
          <w:rFonts w:ascii="Times New Roman" w:hAnsi="Times New Roman" w:cs="Times New Roman"/>
          <w:sz w:val="24"/>
          <w:szCs w:val="24"/>
        </w:rPr>
        <w:t xml:space="preserve">. </w:t>
      </w:r>
      <w:bookmarkEnd w:id="5"/>
    </w:p>
    <w:p w14:paraId="21AEC51E" w14:textId="52FFC17E"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0957DF">
        <w:rPr>
          <w:rFonts w:ascii="Times New Roman" w:hAnsi="Times New Roman" w:cs="Times New Roman"/>
          <w:sz w:val="24"/>
          <w:szCs w:val="24"/>
        </w:rPr>
        <w:t>3</w:t>
      </w:r>
      <w:r w:rsidRPr="002A5476">
        <w:rPr>
          <w:rFonts w:ascii="Times New Roman" w:hAnsi="Times New Roman" w:cs="Times New Roman"/>
          <w:sz w:val="24"/>
          <w:szCs w:val="24"/>
        </w:rPr>
        <w:t>.</w:t>
      </w:r>
      <w:r w:rsidR="00263356">
        <w:rPr>
          <w:rFonts w:ascii="Times New Roman" w:hAnsi="Times New Roman" w:cs="Times New Roman"/>
          <w:sz w:val="24"/>
          <w:szCs w:val="24"/>
        </w:rPr>
        <w:t>3</w:t>
      </w:r>
      <w:r w:rsidRPr="002A5476">
        <w:rPr>
          <w:rFonts w:ascii="Times New Roman" w:hAnsi="Times New Roman" w:cs="Times New Roman"/>
          <w:sz w:val="24"/>
          <w:szCs w:val="24"/>
        </w:rPr>
        <w:t xml:space="preserve">. Ikimokyklinio ugdymo studijų modulį turi sudaryti  60 studijų kreditų. </w:t>
      </w:r>
      <w:r w:rsidR="008067B8">
        <w:rPr>
          <w:rFonts w:ascii="Times New Roman" w:hAnsi="Times New Roman" w:cs="Times New Roman"/>
          <w:sz w:val="24"/>
          <w:szCs w:val="24"/>
        </w:rPr>
        <w:t xml:space="preserve">Studijų pradžia – 2025 m. </w:t>
      </w:r>
      <w:r w:rsidR="0083130A">
        <w:rPr>
          <w:rFonts w:ascii="Times New Roman" w:hAnsi="Times New Roman" w:cs="Times New Roman"/>
          <w:sz w:val="24"/>
          <w:szCs w:val="24"/>
        </w:rPr>
        <w:t>Studijų trukmė – 1 metai.</w:t>
      </w:r>
    </w:p>
    <w:p w14:paraId="48CCDF3F" w14:textId="66CAB564"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0957DF">
        <w:rPr>
          <w:rFonts w:ascii="Times New Roman" w:hAnsi="Times New Roman" w:cs="Times New Roman"/>
          <w:sz w:val="24"/>
          <w:szCs w:val="24"/>
        </w:rPr>
        <w:t>3</w:t>
      </w:r>
      <w:r w:rsidRPr="002A5476">
        <w:rPr>
          <w:rFonts w:ascii="Times New Roman" w:hAnsi="Times New Roman" w:cs="Times New Roman"/>
          <w:sz w:val="24"/>
          <w:szCs w:val="24"/>
        </w:rPr>
        <w:t>.</w:t>
      </w:r>
      <w:r w:rsidR="00263356">
        <w:rPr>
          <w:rFonts w:ascii="Times New Roman" w:hAnsi="Times New Roman" w:cs="Times New Roman"/>
          <w:sz w:val="24"/>
          <w:szCs w:val="24"/>
        </w:rPr>
        <w:t>4</w:t>
      </w:r>
      <w:r w:rsidRPr="002A5476">
        <w:rPr>
          <w:rFonts w:ascii="Times New Roman" w:hAnsi="Times New Roman" w:cs="Times New Roman"/>
          <w:sz w:val="24"/>
          <w:szCs w:val="24"/>
        </w:rPr>
        <w:t>. Baigusiems ikimokyklinio ugdymo studijas turi būti išduodamas studijų baigimo pažymėjimas, kuriuo patvirtinama teisė vykdyti pedagoginės specializacijos veiklas, nurodant kokios pedagoginės specializacijos  kompetencijas asmuo yra įgijęs.</w:t>
      </w:r>
    </w:p>
    <w:p w14:paraId="769D5B6F" w14:textId="77777777"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p>
    <w:p w14:paraId="0DC9B294" w14:textId="2A0F50F6" w:rsidR="00417E18" w:rsidRPr="002A5476" w:rsidRDefault="00417E18" w:rsidP="00B44986">
      <w:pPr>
        <w:tabs>
          <w:tab w:val="left" w:pos="993"/>
          <w:tab w:val="left" w:pos="2268"/>
        </w:tabs>
        <w:ind w:firstLine="851"/>
        <w:contextualSpacing/>
        <w:jc w:val="both"/>
        <w:rPr>
          <w:rStyle w:val="FontStyle21"/>
          <w:b/>
          <w:bCs/>
          <w:sz w:val="24"/>
          <w:szCs w:val="24"/>
        </w:rPr>
      </w:pPr>
      <w:r w:rsidRPr="002A5476">
        <w:rPr>
          <w:rFonts w:ascii="Times New Roman" w:hAnsi="Times New Roman" w:cs="Times New Roman"/>
          <w:b/>
          <w:bCs/>
          <w:sz w:val="24"/>
          <w:szCs w:val="24"/>
        </w:rPr>
        <w:t>6.</w:t>
      </w:r>
      <w:r w:rsidR="004E6B9E">
        <w:rPr>
          <w:rFonts w:ascii="Times New Roman" w:hAnsi="Times New Roman" w:cs="Times New Roman"/>
          <w:b/>
          <w:bCs/>
          <w:sz w:val="24"/>
          <w:szCs w:val="24"/>
        </w:rPr>
        <w:t>4</w:t>
      </w:r>
      <w:r w:rsidRPr="002A5476">
        <w:rPr>
          <w:rFonts w:ascii="Times New Roman" w:hAnsi="Times New Roman" w:cs="Times New Roman"/>
          <w:b/>
          <w:bCs/>
          <w:sz w:val="24"/>
          <w:szCs w:val="24"/>
        </w:rPr>
        <w:t>. I</w:t>
      </w:r>
      <w:r w:rsidR="004E6B9E">
        <w:rPr>
          <w:rFonts w:ascii="Times New Roman" w:hAnsi="Times New Roman" w:cs="Times New Roman"/>
          <w:b/>
          <w:bCs/>
          <w:sz w:val="24"/>
          <w:szCs w:val="24"/>
        </w:rPr>
        <w:t>V</w:t>
      </w:r>
      <w:r w:rsidRPr="002A5476">
        <w:rPr>
          <w:rFonts w:ascii="Times New Roman" w:hAnsi="Times New Roman" w:cs="Times New Roman"/>
          <w:b/>
          <w:bCs/>
          <w:sz w:val="24"/>
          <w:szCs w:val="24"/>
        </w:rPr>
        <w:t xml:space="preserve"> pirkimo objekto dalis. Pradinio ugdymo modulio </w:t>
      </w:r>
      <w:r w:rsidRPr="002A5476">
        <w:rPr>
          <w:rStyle w:val="FontStyle21"/>
          <w:b/>
          <w:bCs/>
          <w:sz w:val="24"/>
          <w:szCs w:val="24"/>
        </w:rPr>
        <w:t>studijų vietos ir kandidatų</w:t>
      </w:r>
      <w:r w:rsidR="003F24A1">
        <w:rPr>
          <w:rStyle w:val="FontStyle21"/>
          <w:b/>
          <w:bCs/>
          <w:sz w:val="24"/>
          <w:szCs w:val="24"/>
        </w:rPr>
        <w:t xml:space="preserve"> į</w:t>
      </w:r>
      <w:r w:rsidRPr="002A5476">
        <w:rPr>
          <w:rStyle w:val="FontStyle21"/>
          <w:b/>
          <w:bCs/>
          <w:sz w:val="24"/>
          <w:szCs w:val="24"/>
        </w:rPr>
        <w:t xml:space="preserve"> šias studijas atranka.</w:t>
      </w:r>
    </w:p>
    <w:p w14:paraId="0DD497FC" w14:textId="7F90AAEC" w:rsidR="00417E18" w:rsidRPr="002A5476" w:rsidRDefault="00417E18" w:rsidP="00B44986">
      <w:pPr>
        <w:tabs>
          <w:tab w:val="left" w:pos="993"/>
          <w:tab w:val="left" w:pos="2268"/>
        </w:tabs>
        <w:ind w:firstLine="851"/>
        <w:contextualSpacing/>
        <w:jc w:val="both"/>
        <w:rPr>
          <w:rStyle w:val="FontStyle21"/>
          <w:sz w:val="24"/>
          <w:szCs w:val="24"/>
        </w:rPr>
      </w:pPr>
      <w:r w:rsidRPr="002A5476">
        <w:rPr>
          <w:rStyle w:val="FontStyle21"/>
          <w:sz w:val="24"/>
          <w:szCs w:val="24"/>
        </w:rPr>
        <w:t>6.</w:t>
      </w:r>
      <w:r w:rsidR="004E6B9E">
        <w:rPr>
          <w:rStyle w:val="FontStyle21"/>
          <w:sz w:val="24"/>
          <w:szCs w:val="24"/>
        </w:rPr>
        <w:t>4</w:t>
      </w:r>
      <w:r w:rsidRPr="002A5476">
        <w:rPr>
          <w:rStyle w:val="FontStyle21"/>
          <w:sz w:val="24"/>
          <w:szCs w:val="24"/>
        </w:rPr>
        <w:t xml:space="preserve">.1. Į pradinio ugdymo modulio studijas priimami asmenys, turintys aukštąjį išsilavinimą ir pedagogo kvalifikaciją. </w:t>
      </w:r>
    </w:p>
    <w:p w14:paraId="2FD74536" w14:textId="6BFA2A33"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Style w:val="FontStyle21"/>
          <w:sz w:val="24"/>
          <w:szCs w:val="24"/>
        </w:rPr>
        <w:t>6.</w:t>
      </w:r>
      <w:r w:rsidR="004E6B9E">
        <w:rPr>
          <w:rStyle w:val="FontStyle21"/>
          <w:sz w:val="24"/>
          <w:szCs w:val="24"/>
        </w:rPr>
        <w:t>4</w:t>
      </w:r>
      <w:r w:rsidRPr="002A5476">
        <w:rPr>
          <w:rStyle w:val="FontStyle21"/>
          <w:sz w:val="24"/>
          <w:szCs w:val="24"/>
        </w:rPr>
        <w:t xml:space="preserve">.2. Preliminarus </w:t>
      </w:r>
      <w:r>
        <w:rPr>
          <w:rStyle w:val="FontStyle21"/>
          <w:sz w:val="24"/>
          <w:szCs w:val="24"/>
        </w:rPr>
        <w:t xml:space="preserve">(maksimalus) </w:t>
      </w:r>
      <w:r w:rsidRPr="002A5476">
        <w:rPr>
          <w:rStyle w:val="FontStyle21"/>
          <w:sz w:val="24"/>
          <w:szCs w:val="24"/>
        </w:rPr>
        <w:t xml:space="preserve">perkamų studijų vietų skaičius </w:t>
      </w:r>
      <w:r w:rsidR="00CB7C0E">
        <w:rPr>
          <w:rStyle w:val="FontStyle21"/>
          <w:sz w:val="24"/>
          <w:szCs w:val="24"/>
        </w:rPr>
        <w:t>15 (penkiolika)</w:t>
      </w:r>
      <w:r w:rsidRPr="002A5476">
        <w:rPr>
          <w:rFonts w:ascii="Times New Roman" w:hAnsi="Times New Roman" w:cs="Times New Roman"/>
          <w:sz w:val="24"/>
          <w:szCs w:val="24"/>
        </w:rPr>
        <w:t xml:space="preserve">. </w:t>
      </w:r>
    </w:p>
    <w:p w14:paraId="7086F7F7" w14:textId="03C4FF5E"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4E6B9E">
        <w:rPr>
          <w:rFonts w:ascii="Times New Roman" w:hAnsi="Times New Roman" w:cs="Times New Roman"/>
          <w:sz w:val="24"/>
          <w:szCs w:val="24"/>
        </w:rPr>
        <w:t>4</w:t>
      </w:r>
      <w:r w:rsidRPr="002A5476">
        <w:rPr>
          <w:rFonts w:ascii="Times New Roman" w:hAnsi="Times New Roman" w:cs="Times New Roman"/>
          <w:sz w:val="24"/>
          <w:szCs w:val="24"/>
        </w:rPr>
        <w:t>.</w:t>
      </w:r>
      <w:r w:rsidR="00263356">
        <w:rPr>
          <w:rFonts w:ascii="Times New Roman" w:hAnsi="Times New Roman" w:cs="Times New Roman"/>
          <w:sz w:val="24"/>
          <w:szCs w:val="24"/>
        </w:rPr>
        <w:t>3</w:t>
      </w:r>
      <w:r w:rsidRPr="002A5476">
        <w:rPr>
          <w:rFonts w:ascii="Times New Roman" w:hAnsi="Times New Roman" w:cs="Times New Roman"/>
          <w:sz w:val="24"/>
          <w:szCs w:val="24"/>
        </w:rPr>
        <w:t xml:space="preserve">. Pradinio ugdymo studijų modulį turi sudaryti  60 studijų kreditų. </w:t>
      </w:r>
      <w:r w:rsidR="00DF6ED4">
        <w:rPr>
          <w:rFonts w:ascii="Times New Roman" w:hAnsi="Times New Roman" w:cs="Times New Roman"/>
          <w:sz w:val="24"/>
          <w:szCs w:val="24"/>
        </w:rPr>
        <w:t>Studijų prad</w:t>
      </w:r>
      <w:r w:rsidR="005B33F9">
        <w:rPr>
          <w:rFonts w:ascii="Times New Roman" w:hAnsi="Times New Roman" w:cs="Times New Roman"/>
          <w:sz w:val="24"/>
          <w:szCs w:val="24"/>
        </w:rPr>
        <w:t>žia</w:t>
      </w:r>
      <w:r w:rsidR="00B82FF2">
        <w:rPr>
          <w:rFonts w:ascii="Times New Roman" w:hAnsi="Times New Roman" w:cs="Times New Roman"/>
          <w:sz w:val="24"/>
          <w:szCs w:val="24"/>
        </w:rPr>
        <w:t xml:space="preserve"> –  </w:t>
      </w:r>
      <w:r w:rsidR="005B33F9">
        <w:rPr>
          <w:rFonts w:ascii="Times New Roman" w:hAnsi="Times New Roman" w:cs="Times New Roman"/>
          <w:sz w:val="24"/>
          <w:szCs w:val="24"/>
        </w:rPr>
        <w:t xml:space="preserve"> </w:t>
      </w:r>
      <w:r w:rsidR="00B82FF2">
        <w:rPr>
          <w:rFonts w:ascii="Times New Roman" w:hAnsi="Times New Roman" w:cs="Times New Roman"/>
          <w:sz w:val="24"/>
          <w:szCs w:val="24"/>
        </w:rPr>
        <w:t xml:space="preserve"> 2025 m. </w:t>
      </w:r>
      <w:r w:rsidR="001745EE">
        <w:rPr>
          <w:rFonts w:ascii="Times New Roman" w:hAnsi="Times New Roman" w:cs="Times New Roman"/>
          <w:sz w:val="24"/>
          <w:szCs w:val="24"/>
        </w:rPr>
        <w:t xml:space="preserve">Studijų trukmė – 1 </w:t>
      </w:r>
      <w:r w:rsidR="00B82FF2">
        <w:rPr>
          <w:rFonts w:ascii="Times New Roman" w:hAnsi="Times New Roman" w:cs="Times New Roman"/>
          <w:sz w:val="24"/>
          <w:szCs w:val="24"/>
        </w:rPr>
        <w:t xml:space="preserve">mokslo </w:t>
      </w:r>
      <w:r w:rsidR="001745EE">
        <w:rPr>
          <w:rFonts w:ascii="Times New Roman" w:hAnsi="Times New Roman" w:cs="Times New Roman"/>
          <w:sz w:val="24"/>
          <w:szCs w:val="24"/>
        </w:rPr>
        <w:t>metai.</w:t>
      </w:r>
    </w:p>
    <w:p w14:paraId="04E3A649" w14:textId="5ABE7CF3"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4E6B9E">
        <w:rPr>
          <w:rFonts w:ascii="Times New Roman" w:hAnsi="Times New Roman" w:cs="Times New Roman"/>
          <w:sz w:val="24"/>
          <w:szCs w:val="24"/>
        </w:rPr>
        <w:t>4</w:t>
      </w:r>
      <w:r w:rsidRPr="002A5476">
        <w:rPr>
          <w:rFonts w:ascii="Times New Roman" w:hAnsi="Times New Roman" w:cs="Times New Roman"/>
          <w:sz w:val="24"/>
          <w:szCs w:val="24"/>
        </w:rPr>
        <w:t>.</w:t>
      </w:r>
      <w:r w:rsidR="00263356">
        <w:rPr>
          <w:rFonts w:ascii="Times New Roman" w:hAnsi="Times New Roman" w:cs="Times New Roman"/>
          <w:sz w:val="24"/>
          <w:szCs w:val="24"/>
        </w:rPr>
        <w:t>4</w:t>
      </w:r>
      <w:r w:rsidRPr="002A5476">
        <w:rPr>
          <w:rFonts w:ascii="Times New Roman" w:hAnsi="Times New Roman" w:cs="Times New Roman"/>
          <w:sz w:val="24"/>
          <w:szCs w:val="24"/>
        </w:rPr>
        <w:t>. Baigusiems pradinio ugdymo modulių studijas turi būti išduodamas studijų baigimo pažymėjimas, kuriuo patvirtinama teisė vykdyti pedagoginės specializacijos veiklas, nurodant kokios pedagoginės specializacijos  kompetencijas asmuo yra įgijęs.</w:t>
      </w:r>
    </w:p>
    <w:p w14:paraId="2C6EF332" w14:textId="77777777"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p>
    <w:p w14:paraId="3774933D" w14:textId="3CD58535" w:rsidR="00417E18" w:rsidRPr="002A5476" w:rsidRDefault="00417E18" w:rsidP="00B44986">
      <w:pPr>
        <w:tabs>
          <w:tab w:val="left" w:pos="993"/>
          <w:tab w:val="left" w:pos="2268"/>
        </w:tabs>
        <w:ind w:firstLine="851"/>
        <w:contextualSpacing/>
        <w:jc w:val="both"/>
        <w:rPr>
          <w:rFonts w:ascii="Times New Roman" w:hAnsi="Times New Roman" w:cs="Times New Roman"/>
          <w:b/>
          <w:bCs/>
          <w:sz w:val="24"/>
          <w:szCs w:val="24"/>
        </w:rPr>
      </w:pPr>
      <w:r w:rsidRPr="002A5476">
        <w:rPr>
          <w:rFonts w:ascii="Times New Roman" w:hAnsi="Times New Roman" w:cs="Times New Roman"/>
          <w:b/>
          <w:bCs/>
          <w:sz w:val="24"/>
          <w:szCs w:val="24"/>
        </w:rPr>
        <w:lastRenderedPageBreak/>
        <w:t>6.</w:t>
      </w:r>
      <w:r w:rsidR="004E6B9E">
        <w:rPr>
          <w:rFonts w:ascii="Times New Roman" w:hAnsi="Times New Roman" w:cs="Times New Roman"/>
          <w:b/>
          <w:bCs/>
          <w:sz w:val="24"/>
          <w:szCs w:val="24"/>
        </w:rPr>
        <w:t>5</w:t>
      </w:r>
      <w:r w:rsidRPr="002A5476">
        <w:rPr>
          <w:rFonts w:ascii="Times New Roman" w:hAnsi="Times New Roman" w:cs="Times New Roman"/>
          <w:b/>
          <w:bCs/>
          <w:sz w:val="24"/>
          <w:szCs w:val="24"/>
        </w:rPr>
        <w:t>. V pirkimo objekto dalis.</w:t>
      </w:r>
      <w:r w:rsidRPr="002A5476">
        <w:rPr>
          <w:rFonts w:ascii="Times New Roman" w:hAnsi="Times New Roman" w:cs="Times New Roman"/>
          <w:sz w:val="24"/>
          <w:szCs w:val="24"/>
        </w:rPr>
        <w:t xml:space="preserve"> </w:t>
      </w:r>
      <w:bookmarkStart w:id="6" w:name="_Hlk111019378"/>
      <w:r w:rsidRPr="002A5476">
        <w:rPr>
          <w:rFonts w:ascii="Times New Roman" w:hAnsi="Times New Roman" w:cs="Times New Roman"/>
          <w:b/>
          <w:bCs/>
          <w:sz w:val="24"/>
          <w:szCs w:val="24"/>
        </w:rPr>
        <w:t xml:space="preserve">Logopedijos modulio </w:t>
      </w:r>
      <w:r w:rsidRPr="002A5476">
        <w:rPr>
          <w:rStyle w:val="FontStyle21"/>
          <w:b/>
          <w:bCs/>
          <w:sz w:val="24"/>
          <w:szCs w:val="24"/>
        </w:rPr>
        <w:t xml:space="preserve">studijų vietos ir kandidatų </w:t>
      </w:r>
      <w:r w:rsidR="003F24A1">
        <w:rPr>
          <w:rStyle w:val="FontStyle21"/>
          <w:b/>
          <w:bCs/>
          <w:sz w:val="24"/>
          <w:szCs w:val="24"/>
        </w:rPr>
        <w:t xml:space="preserve">į </w:t>
      </w:r>
      <w:r w:rsidRPr="002A5476">
        <w:rPr>
          <w:rStyle w:val="FontStyle21"/>
          <w:b/>
          <w:bCs/>
          <w:sz w:val="24"/>
          <w:szCs w:val="24"/>
        </w:rPr>
        <w:t xml:space="preserve">šias studijas atranka. </w:t>
      </w:r>
    </w:p>
    <w:p w14:paraId="0E416F58" w14:textId="247F5AA9" w:rsidR="00417E18" w:rsidRPr="002A5476" w:rsidRDefault="00417E18" w:rsidP="00B44986">
      <w:pPr>
        <w:tabs>
          <w:tab w:val="left" w:pos="993"/>
          <w:tab w:val="left" w:pos="2268"/>
        </w:tabs>
        <w:ind w:firstLine="851"/>
        <w:contextualSpacing/>
        <w:jc w:val="both"/>
        <w:rPr>
          <w:rFonts w:ascii="Times New Roman" w:hAnsi="Times New Roman" w:cs="Times New Roman"/>
          <w:b/>
          <w:bCs/>
          <w:sz w:val="24"/>
          <w:szCs w:val="24"/>
        </w:rPr>
      </w:pPr>
      <w:r w:rsidRPr="002A5476">
        <w:rPr>
          <w:rFonts w:ascii="Times New Roman" w:hAnsi="Times New Roman" w:cs="Times New Roman"/>
          <w:sz w:val="24"/>
          <w:szCs w:val="24"/>
        </w:rPr>
        <w:t>6.</w:t>
      </w:r>
      <w:r w:rsidR="004E6B9E">
        <w:rPr>
          <w:rFonts w:ascii="Times New Roman" w:hAnsi="Times New Roman" w:cs="Times New Roman"/>
          <w:sz w:val="24"/>
          <w:szCs w:val="24"/>
        </w:rPr>
        <w:t>5</w:t>
      </w:r>
      <w:r w:rsidRPr="002A5476">
        <w:rPr>
          <w:rFonts w:ascii="Times New Roman" w:hAnsi="Times New Roman" w:cs="Times New Roman"/>
          <w:sz w:val="24"/>
          <w:szCs w:val="24"/>
        </w:rPr>
        <w:t xml:space="preserve">.1. Į logopedijos studijas priimami asmenys, turintys aukštąjį universitetinį išsilavinimą, pedagogo kvalifikaciją, </w:t>
      </w:r>
      <w:r w:rsidRPr="002A5476">
        <w:rPr>
          <w:rFonts w:ascii="Times New Roman" w:hAnsi="Times New Roman" w:cs="Times New Roman"/>
          <w:color w:val="383838"/>
          <w:sz w:val="24"/>
          <w:szCs w:val="24"/>
        </w:rPr>
        <w:t>specialiojo pedagogo arba ikimokyklinio ugdymo, arba pradinio ugdymo, arba lietuvių kalbos dalyko specializaciją,  arba yra baigę šių pedagoginių specializacijų modulių studijas.</w:t>
      </w:r>
    </w:p>
    <w:p w14:paraId="7F5930D2" w14:textId="44C5C5E8"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Style w:val="FontStyle21"/>
          <w:sz w:val="24"/>
          <w:szCs w:val="24"/>
        </w:rPr>
        <w:t>6.</w:t>
      </w:r>
      <w:r w:rsidR="004E6B9E">
        <w:rPr>
          <w:rStyle w:val="FontStyle21"/>
          <w:sz w:val="24"/>
          <w:szCs w:val="24"/>
        </w:rPr>
        <w:t>5</w:t>
      </w:r>
      <w:r w:rsidRPr="002A5476">
        <w:rPr>
          <w:rStyle w:val="FontStyle21"/>
          <w:sz w:val="24"/>
          <w:szCs w:val="24"/>
        </w:rPr>
        <w:t xml:space="preserve">.2. Preliminarus </w:t>
      </w:r>
      <w:r>
        <w:rPr>
          <w:rStyle w:val="FontStyle21"/>
          <w:sz w:val="24"/>
          <w:szCs w:val="24"/>
        </w:rPr>
        <w:t xml:space="preserve">(maksimalus) </w:t>
      </w:r>
      <w:r w:rsidRPr="002A5476">
        <w:rPr>
          <w:rStyle w:val="FontStyle21"/>
          <w:sz w:val="24"/>
          <w:szCs w:val="24"/>
        </w:rPr>
        <w:t xml:space="preserve">perkamų studijų vietų skaičius </w:t>
      </w:r>
      <w:r w:rsidR="00166EB3">
        <w:rPr>
          <w:rStyle w:val="FontStyle21"/>
          <w:sz w:val="24"/>
          <w:szCs w:val="24"/>
        </w:rPr>
        <w:t>30</w:t>
      </w:r>
      <w:r w:rsidRPr="002A5476">
        <w:rPr>
          <w:rStyle w:val="FontStyle21"/>
          <w:sz w:val="24"/>
          <w:szCs w:val="24"/>
        </w:rPr>
        <w:t xml:space="preserve"> </w:t>
      </w:r>
      <w:r w:rsidR="00166EB3">
        <w:rPr>
          <w:rStyle w:val="FontStyle21"/>
          <w:sz w:val="24"/>
          <w:szCs w:val="24"/>
        </w:rPr>
        <w:t>(trisdešimt</w:t>
      </w:r>
      <w:r w:rsidR="00263356">
        <w:rPr>
          <w:rStyle w:val="FontStyle21"/>
          <w:sz w:val="24"/>
          <w:szCs w:val="24"/>
        </w:rPr>
        <w:t>)</w:t>
      </w:r>
      <w:r w:rsidRPr="002A5476">
        <w:rPr>
          <w:rStyle w:val="FontStyle21"/>
          <w:sz w:val="24"/>
          <w:szCs w:val="24"/>
        </w:rPr>
        <w:t>.</w:t>
      </w:r>
      <w:r w:rsidRPr="002A5476">
        <w:rPr>
          <w:rFonts w:ascii="Times New Roman" w:hAnsi="Times New Roman" w:cs="Times New Roman"/>
          <w:sz w:val="24"/>
          <w:szCs w:val="24"/>
        </w:rPr>
        <w:t xml:space="preserve"> </w:t>
      </w:r>
      <w:r w:rsidRPr="002A5476">
        <w:rPr>
          <w:rStyle w:val="FontStyle21"/>
          <w:sz w:val="24"/>
          <w:szCs w:val="24"/>
        </w:rPr>
        <w:t xml:space="preserve"> </w:t>
      </w:r>
    </w:p>
    <w:p w14:paraId="1BB2EECA" w14:textId="5D688869" w:rsidR="00417E18" w:rsidRPr="002A5476" w:rsidRDefault="00417E18" w:rsidP="00B44986">
      <w:pPr>
        <w:tabs>
          <w:tab w:val="left" w:pos="993"/>
          <w:tab w:val="left" w:pos="2268"/>
        </w:tabs>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4E6B9E">
        <w:rPr>
          <w:rFonts w:ascii="Times New Roman" w:hAnsi="Times New Roman" w:cs="Times New Roman"/>
          <w:sz w:val="24"/>
          <w:szCs w:val="24"/>
        </w:rPr>
        <w:t>5</w:t>
      </w:r>
      <w:r w:rsidRPr="002A5476">
        <w:rPr>
          <w:rFonts w:ascii="Times New Roman" w:hAnsi="Times New Roman" w:cs="Times New Roman"/>
          <w:sz w:val="24"/>
          <w:szCs w:val="24"/>
        </w:rPr>
        <w:t>.</w:t>
      </w:r>
      <w:r w:rsidR="00263356">
        <w:rPr>
          <w:rFonts w:ascii="Times New Roman" w:hAnsi="Times New Roman" w:cs="Times New Roman"/>
          <w:sz w:val="24"/>
          <w:szCs w:val="24"/>
        </w:rPr>
        <w:t>3</w:t>
      </w:r>
      <w:r w:rsidRPr="002A5476">
        <w:rPr>
          <w:rFonts w:ascii="Times New Roman" w:hAnsi="Times New Roman" w:cs="Times New Roman"/>
          <w:sz w:val="24"/>
          <w:szCs w:val="24"/>
        </w:rPr>
        <w:t xml:space="preserve">. Logopedijos studijų modulį turi sudaryti </w:t>
      </w:r>
      <w:r w:rsidR="008218CC">
        <w:rPr>
          <w:rFonts w:ascii="Times New Roman" w:hAnsi="Times New Roman" w:cs="Times New Roman"/>
          <w:sz w:val="24"/>
          <w:szCs w:val="24"/>
        </w:rPr>
        <w:t>90</w:t>
      </w:r>
      <w:r w:rsidRPr="002A5476">
        <w:rPr>
          <w:rFonts w:ascii="Times New Roman" w:hAnsi="Times New Roman" w:cs="Times New Roman"/>
          <w:sz w:val="24"/>
          <w:szCs w:val="24"/>
        </w:rPr>
        <w:t xml:space="preserve"> studijų kreditų.</w:t>
      </w:r>
      <w:r w:rsidR="008218CC" w:rsidRPr="008218CC">
        <w:rPr>
          <w:rFonts w:ascii="Times New Roman" w:hAnsi="Times New Roman" w:cs="Times New Roman"/>
          <w:sz w:val="24"/>
          <w:szCs w:val="24"/>
        </w:rPr>
        <w:t xml:space="preserve"> </w:t>
      </w:r>
      <w:r w:rsidR="008067B8">
        <w:rPr>
          <w:rFonts w:ascii="Times New Roman" w:hAnsi="Times New Roman" w:cs="Times New Roman"/>
          <w:sz w:val="24"/>
          <w:szCs w:val="24"/>
        </w:rPr>
        <w:t xml:space="preserve">Studijų pradžia – 2025 m. </w:t>
      </w:r>
      <w:r w:rsidR="008218CC">
        <w:rPr>
          <w:rFonts w:ascii="Times New Roman" w:hAnsi="Times New Roman" w:cs="Times New Roman"/>
          <w:sz w:val="24"/>
          <w:szCs w:val="24"/>
        </w:rPr>
        <w:t xml:space="preserve">Studijų trukmė – 1,5 </w:t>
      </w:r>
      <w:r w:rsidR="006C5523">
        <w:rPr>
          <w:rFonts w:ascii="Times New Roman" w:hAnsi="Times New Roman" w:cs="Times New Roman"/>
          <w:sz w:val="24"/>
          <w:szCs w:val="24"/>
        </w:rPr>
        <w:t xml:space="preserve">mokslo </w:t>
      </w:r>
      <w:r w:rsidR="008218CC">
        <w:rPr>
          <w:rFonts w:ascii="Times New Roman" w:hAnsi="Times New Roman" w:cs="Times New Roman"/>
          <w:sz w:val="24"/>
          <w:szCs w:val="24"/>
        </w:rPr>
        <w:t>metų.</w:t>
      </w:r>
    </w:p>
    <w:p w14:paraId="3A7F70A8" w14:textId="47D737D5" w:rsidR="00417E18" w:rsidRPr="002A5476" w:rsidRDefault="00417E18" w:rsidP="00B44986">
      <w:pPr>
        <w:tabs>
          <w:tab w:val="left" w:pos="2268"/>
        </w:tabs>
        <w:spacing w:after="0"/>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4E6B9E">
        <w:rPr>
          <w:rFonts w:ascii="Times New Roman" w:hAnsi="Times New Roman" w:cs="Times New Roman"/>
          <w:sz w:val="24"/>
          <w:szCs w:val="24"/>
        </w:rPr>
        <w:t>5</w:t>
      </w:r>
      <w:r w:rsidRPr="002A5476">
        <w:rPr>
          <w:rFonts w:ascii="Times New Roman" w:hAnsi="Times New Roman" w:cs="Times New Roman"/>
          <w:sz w:val="24"/>
          <w:szCs w:val="24"/>
        </w:rPr>
        <w:t>.</w:t>
      </w:r>
      <w:r w:rsidR="00263356">
        <w:rPr>
          <w:rFonts w:ascii="Times New Roman" w:hAnsi="Times New Roman" w:cs="Times New Roman"/>
          <w:sz w:val="24"/>
          <w:szCs w:val="24"/>
        </w:rPr>
        <w:t>4</w:t>
      </w:r>
      <w:r w:rsidRPr="002A5476">
        <w:rPr>
          <w:rFonts w:ascii="Times New Roman" w:hAnsi="Times New Roman" w:cs="Times New Roman"/>
          <w:sz w:val="24"/>
          <w:szCs w:val="24"/>
        </w:rPr>
        <w:t>. Baigusiems logopedijos modulio studijas turi būti išduodamas studijų baigimo pažymėjimas, kuriuo patvirtinama teisė vykdyti pedagoginės specializacijos veiklas, nurodant kokios pedagoginės specializacijos  kompetencijas asmuo yra įgijęs.</w:t>
      </w:r>
    </w:p>
    <w:p w14:paraId="4611BC7D" w14:textId="77777777" w:rsidR="00417E18" w:rsidRPr="002A5476" w:rsidRDefault="00417E18" w:rsidP="00B44986">
      <w:pPr>
        <w:tabs>
          <w:tab w:val="left" w:pos="2268"/>
        </w:tabs>
        <w:ind w:firstLine="851"/>
        <w:contextualSpacing/>
        <w:jc w:val="both"/>
        <w:rPr>
          <w:rStyle w:val="FontStyle21"/>
          <w:sz w:val="24"/>
          <w:szCs w:val="24"/>
        </w:rPr>
      </w:pPr>
    </w:p>
    <w:p w14:paraId="3178F0FC" w14:textId="1F22834D" w:rsidR="00417E18" w:rsidRPr="002A5476" w:rsidRDefault="00417E18" w:rsidP="00B44986">
      <w:pPr>
        <w:tabs>
          <w:tab w:val="left" w:pos="993"/>
          <w:tab w:val="left" w:pos="2268"/>
        </w:tabs>
        <w:ind w:firstLine="851"/>
        <w:contextualSpacing/>
        <w:jc w:val="both"/>
        <w:rPr>
          <w:rStyle w:val="FontStyle21"/>
          <w:b/>
          <w:bCs/>
          <w:sz w:val="24"/>
          <w:szCs w:val="24"/>
        </w:rPr>
      </w:pPr>
      <w:r w:rsidRPr="002A5476">
        <w:rPr>
          <w:rFonts w:ascii="Times New Roman" w:hAnsi="Times New Roman" w:cs="Times New Roman"/>
          <w:b/>
          <w:bCs/>
          <w:sz w:val="24"/>
          <w:szCs w:val="24"/>
        </w:rPr>
        <w:t>6.</w:t>
      </w:r>
      <w:r w:rsidR="004E6B9E">
        <w:rPr>
          <w:rFonts w:ascii="Times New Roman" w:hAnsi="Times New Roman" w:cs="Times New Roman"/>
          <w:b/>
          <w:bCs/>
          <w:sz w:val="24"/>
          <w:szCs w:val="24"/>
        </w:rPr>
        <w:t>6</w:t>
      </w:r>
      <w:r w:rsidRPr="002A5476">
        <w:rPr>
          <w:rFonts w:ascii="Times New Roman" w:hAnsi="Times New Roman" w:cs="Times New Roman"/>
          <w:b/>
          <w:bCs/>
          <w:sz w:val="24"/>
          <w:szCs w:val="24"/>
        </w:rPr>
        <w:t>. V</w:t>
      </w:r>
      <w:r w:rsidR="00BF1FD1">
        <w:rPr>
          <w:rFonts w:ascii="Times New Roman" w:hAnsi="Times New Roman" w:cs="Times New Roman"/>
          <w:b/>
          <w:bCs/>
          <w:sz w:val="24"/>
          <w:szCs w:val="24"/>
        </w:rPr>
        <w:t>I</w:t>
      </w:r>
      <w:r w:rsidRPr="002A5476">
        <w:rPr>
          <w:rFonts w:ascii="Times New Roman" w:hAnsi="Times New Roman" w:cs="Times New Roman"/>
          <w:b/>
          <w:bCs/>
          <w:sz w:val="24"/>
          <w:szCs w:val="24"/>
        </w:rPr>
        <w:t xml:space="preserve"> pirkimo dalis. Specialiosios pedagogikos modulio </w:t>
      </w:r>
      <w:r w:rsidRPr="002A5476">
        <w:rPr>
          <w:rStyle w:val="FontStyle21"/>
          <w:b/>
          <w:bCs/>
          <w:sz w:val="24"/>
          <w:szCs w:val="24"/>
        </w:rPr>
        <w:t>studijų vietos ir kandidatų</w:t>
      </w:r>
      <w:r w:rsidR="0033001A">
        <w:rPr>
          <w:rStyle w:val="FontStyle21"/>
          <w:b/>
          <w:bCs/>
          <w:sz w:val="24"/>
          <w:szCs w:val="24"/>
        </w:rPr>
        <w:t xml:space="preserve"> į</w:t>
      </w:r>
      <w:r w:rsidRPr="002A5476">
        <w:rPr>
          <w:rStyle w:val="FontStyle21"/>
          <w:b/>
          <w:bCs/>
          <w:sz w:val="24"/>
          <w:szCs w:val="24"/>
        </w:rPr>
        <w:t xml:space="preserve"> šias</w:t>
      </w:r>
      <w:r w:rsidR="0033001A">
        <w:rPr>
          <w:rStyle w:val="FontStyle21"/>
          <w:b/>
          <w:bCs/>
          <w:sz w:val="24"/>
          <w:szCs w:val="24"/>
        </w:rPr>
        <w:t xml:space="preserve"> </w:t>
      </w:r>
      <w:r w:rsidRPr="002A5476">
        <w:rPr>
          <w:rStyle w:val="FontStyle21"/>
          <w:b/>
          <w:bCs/>
          <w:sz w:val="24"/>
          <w:szCs w:val="24"/>
        </w:rPr>
        <w:t xml:space="preserve">studijas atranka. </w:t>
      </w:r>
      <w:bookmarkEnd w:id="6"/>
    </w:p>
    <w:p w14:paraId="07C1CAC4" w14:textId="595E8983" w:rsidR="00417E18" w:rsidRPr="002A5476" w:rsidRDefault="00417E18" w:rsidP="00B44986">
      <w:pPr>
        <w:tabs>
          <w:tab w:val="left" w:pos="993"/>
          <w:tab w:val="left" w:pos="2268"/>
        </w:tabs>
        <w:ind w:firstLine="851"/>
        <w:contextualSpacing/>
        <w:jc w:val="both"/>
        <w:rPr>
          <w:rStyle w:val="FontStyle21"/>
          <w:sz w:val="24"/>
          <w:szCs w:val="24"/>
        </w:rPr>
      </w:pPr>
      <w:r w:rsidRPr="002A5476">
        <w:rPr>
          <w:rStyle w:val="FontStyle21"/>
          <w:sz w:val="24"/>
          <w:szCs w:val="24"/>
        </w:rPr>
        <w:t>6.</w:t>
      </w:r>
      <w:r w:rsidR="00BF1FD1">
        <w:rPr>
          <w:rStyle w:val="FontStyle21"/>
          <w:sz w:val="24"/>
          <w:szCs w:val="24"/>
        </w:rPr>
        <w:t>6</w:t>
      </w:r>
      <w:r w:rsidRPr="002A5476">
        <w:rPr>
          <w:rStyle w:val="FontStyle21"/>
          <w:sz w:val="24"/>
          <w:szCs w:val="24"/>
        </w:rPr>
        <w:t>.1. Į specialiosios pedagogikos modulio studijas priimami asmenys, turintys aukštąjį universitetinį išsilavinimą ir pedagogo kvalifikaciją.</w:t>
      </w:r>
    </w:p>
    <w:p w14:paraId="308C852A" w14:textId="1ACE4168"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Style w:val="FontStyle21"/>
          <w:sz w:val="24"/>
          <w:szCs w:val="24"/>
        </w:rPr>
        <w:t>6.</w:t>
      </w:r>
      <w:r w:rsidR="00BF1FD1">
        <w:rPr>
          <w:rStyle w:val="FontStyle21"/>
          <w:sz w:val="24"/>
          <w:szCs w:val="24"/>
        </w:rPr>
        <w:t>6</w:t>
      </w:r>
      <w:r w:rsidRPr="002A5476">
        <w:rPr>
          <w:rStyle w:val="FontStyle21"/>
          <w:sz w:val="24"/>
          <w:szCs w:val="24"/>
        </w:rPr>
        <w:t xml:space="preserve">.2. Preliminarus </w:t>
      </w:r>
      <w:r>
        <w:rPr>
          <w:rStyle w:val="FontStyle21"/>
          <w:sz w:val="24"/>
          <w:szCs w:val="24"/>
        </w:rPr>
        <w:t xml:space="preserve">(maksimalus) </w:t>
      </w:r>
      <w:r w:rsidRPr="002A5476">
        <w:rPr>
          <w:rStyle w:val="FontStyle21"/>
          <w:sz w:val="24"/>
          <w:szCs w:val="24"/>
        </w:rPr>
        <w:t xml:space="preserve">perkamų studijų vietų skaičius </w:t>
      </w:r>
      <w:r w:rsidR="00C57DF3">
        <w:rPr>
          <w:rStyle w:val="FontStyle21"/>
          <w:sz w:val="24"/>
          <w:szCs w:val="24"/>
        </w:rPr>
        <w:t>30 (trisdešimt)</w:t>
      </w:r>
      <w:r w:rsidRPr="002A5476">
        <w:rPr>
          <w:rStyle w:val="FontStyle21"/>
          <w:sz w:val="24"/>
          <w:szCs w:val="24"/>
        </w:rPr>
        <w:t>.</w:t>
      </w:r>
      <w:r w:rsidRPr="002A5476">
        <w:rPr>
          <w:rFonts w:ascii="Times New Roman" w:hAnsi="Times New Roman" w:cs="Times New Roman"/>
          <w:sz w:val="24"/>
          <w:szCs w:val="24"/>
        </w:rPr>
        <w:t xml:space="preserve"> </w:t>
      </w:r>
      <w:r w:rsidRPr="002A5476">
        <w:rPr>
          <w:rStyle w:val="FontStyle21"/>
          <w:sz w:val="24"/>
          <w:szCs w:val="24"/>
        </w:rPr>
        <w:t xml:space="preserve"> </w:t>
      </w:r>
    </w:p>
    <w:p w14:paraId="19DD6C6F" w14:textId="4A0409B4"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BF1FD1">
        <w:rPr>
          <w:rFonts w:ascii="Times New Roman" w:hAnsi="Times New Roman" w:cs="Times New Roman"/>
          <w:sz w:val="24"/>
          <w:szCs w:val="24"/>
        </w:rPr>
        <w:t>6</w:t>
      </w:r>
      <w:r w:rsidRPr="002A5476">
        <w:rPr>
          <w:rFonts w:ascii="Times New Roman" w:hAnsi="Times New Roman" w:cs="Times New Roman"/>
          <w:sz w:val="24"/>
          <w:szCs w:val="24"/>
        </w:rPr>
        <w:t>.</w:t>
      </w:r>
      <w:r w:rsidR="00263356">
        <w:rPr>
          <w:rFonts w:ascii="Times New Roman" w:hAnsi="Times New Roman" w:cs="Times New Roman"/>
          <w:sz w:val="24"/>
          <w:szCs w:val="24"/>
        </w:rPr>
        <w:t>3</w:t>
      </w:r>
      <w:r w:rsidRPr="002A5476">
        <w:rPr>
          <w:rFonts w:ascii="Times New Roman" w:hAnsi="Times New Roman" w:cs="Times New Roman"/>
          <w:sz w:val="24"/>
          <w:szCs w:val="24"/>
        </w:rPr>
        <w:t xml:space="preserve">. Specialiosios pedagogikos ugdymo studijų modulį turi sudaryti </w:t>
      </w:r>
      <w:r w:rsidR="00CF16B4">
        <w:rPr>
          <w:rFonts w:ascii="Times New Roman" w:hAnsi="Times New Roman" w:cs="Times New Roman"/>
          <w:sz w:val="24"/>
          <w:szCs w:val="24"/>
        </w:rPr>
        <w:t xml:space="preserve">90 </w:t>
      </w:r>
      <w:r w:rsidRPr="002A5476">
        <w:rPr>
          <w:rFonts w:ascii="Times New Roman" w:hAnsi="Times New Roman" w:cs="Times New Roman"/>
          <w:sz w:val="24"/>
          <w:szCs w:val="24"/>
        </w:rPr>
        <w:t xml:space="preserve"> studijų kreditų.</w:t>
      </w:r>
      <w:r w:rsidR="00CF16B4" w:rsidRPr="00CF16B4">
        <w:rPr>
          <w:rFonts w:ascii="Times New Roman" w:hAnsi="Times New Roman" w:cs="Times New Roman"/>
          <w:sz w:val="24"/>
          <w:szCs w:val="24"/>
        </w:rPr>
        <w:t xml:space="preserve"> </w:t>
      </w:r>
      <w:r w:rsidR="008067B8">
        <w:rPr>
          <w:rFonts w:ascii="Times New Roman" w:hAnsi="Times New Roman" w:cs="Times New Roman"/>
          <w:sz w:val="24"/>
          <w:szCs w:val="24"/>
        </w:rPr>
        <w:t xml:space="preserve">Studijų pradžia – 2025 m. </w:t>
      </w:r>
      <w:r w:rsidR="00CF16B4">
        <w:rPr>
          <w:rFonts w:ascii="Times New Roman" w:hAnsi="Times New Roman" w:cs="Times New Roman"/>
          <w:sz w:val="24"/>
          <w:szCs w:val="24"/>
        </w:rPr>
        <w:t>Studijų trukmė – 1,5</w:t>
      </w:r>
      <w:r w:rsidR="00CD5794">
        <w:rPr>
          <w:rFonts w:ascii="Times New Roman" w:hAnsi="Times New Roman" w:cs="Times New Roman"/>
          <w:sz w:val="24"/>
          <w:szCs w:val="24"/>
        </w:rPr>
        <w:t xml:space="preserve"> mokslo </w:t>
      </w:r>
      <w:r w:rsidR="00CF16B4">
        <w:rPr>
          <w:rFonts w:ascii="Times New Roman" w:hAnsi="Times New Roman" w:cs="Times New Roman"/>
          <w:sz w:val="24"/>
          <w:szCs w:val="24"/>
        </w:rPr>
        <w:t xml:space="preserve"> metų.</w:t>
      </w:r>
    </w:p>
    <w:p w14:paraId="5E959F6F" w14:textId="6993DA1D" w:rsidR="00417E18" w:rsidRPr="002A5476" w:rsidRDefault="00417E18" w:rsidP="00B44986">
      <w:pPr>
        <w:tabs>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BF1FD1">
        <w:rPr>
          <w:rFonts w:ascii="Times New Roman" w:hAnsi="Times New Roman" w:cs="Times New Roman"/>
          <w:sz w:val="24"/>
          <w:szCs w:val="24"/>
        </w:rPr>
        <w:t>6</w:t>
      </w:r>
      <w:r w:rsidRPr="002A5476">
        <w:rPr>
          <w:rFonts w:ascii="Times New Roman" w:hAnsi="Times New Roman" w:cs="Times New Roman"/>
          <w:sz w:val="24"/>
          <w:szCs w:val="24"/>
        </w:rPr>
        <w:t>.</w:t>
      </w:r>
      <w:r w:rsidR="00263356">
        <w:rPr>
          <w:rFonts w:ascii="Times New Roman" w:hAnsi="Times New Roman" w:cs="Times New Roman"/>
          <w:sz w:val="24"/>
          <w:szCs w:val="24"/>
        </w:rPr>
        <w:t>4</w:t>
      </w:r>
      <w:r w:rsidRPr="002A5476">
        <w:rPr>
          <w:rFonts w:ascii="Times New Roman" w:hAnsi="Times New Roman" w:cs="Times New Roman"/>
          <w:sz w:val="24"/>
          <w:szCs w:val="24"/>
        </w:rPr>
        <w:t>. Baigusiems specialiosios pedagogikos modulio studijas turi būti išduodamas studijų baigimo pažymėjimas, kuriuo patvirtinama teisė vykdyti pedagoginės specializacijos veiklas, nurodant kokios pedagoginės specializacijos  kompetencijas asmuo yra įgijęs.</w:t>
      </w:r>
    </w:p>
    <w:p w14:paraId="2D125F9C" w14:textId="77777777" w:rsidR="00417E18" w:rsidRPr="002A5476" w:rsidRDefault="00417E18" w:rsidP="00B44986">
      <w:pPr>
        <w:tabs>
          <w:tab w:val="left" w:pos="2268"/>
        </w:tabs>
        <w:ind w:firstLine="851"/>
        <w:contextualSpacing/>
        <w:jc w:val="both"/>
        <w:rPr>
          <w:rFonts w:ascii="Times New Roman" w:hAnsi="Times New Roman" w:cs="Times New Roman"/>
          <w:sz w:val="24"/>
          <w:szCs w:val="24"/>
        </w:rPr>
      </w:pPr>
    </w:p>
    <w:p w14:paraId="34EAA7EF" w14:textId="54767F0D" w:rsidR="00417E18" w:rsidRPr="002A5476" w:rsidRDefault="00417E18" w:rsidP="00B44986">
      <w:pPr>
        <w:tabs>
          <w:tab w:val="left" w:pos="993"/>
          <w:tab w:val="left" w:pos="2268"/>
        </w:tabs>
        <w:ind w:firstLine="851"/>
        <w:contextualSpacing/>
        <w:jc w:val="both"/>
        <w:rPr>
          <w:rStyle w:val="FontStyle21"/>
          <w:b/>
          <w:bCs/>
          <w:sz w:val="24"/>
          <w:szCs w:val="24"/>
        </w:rPr>
      </w:pPr>
      <w:r w:rsidRPr="002A5476">
        <w:rPr>
          <w:rFonts w:ascii="Times New Roman" w:hAnsi="Times New Roman" w:cs="Times New Roman"/>
          <w:b/>
          <w:bCs/>
          <w:sz w:val="24"/>
          <w:szCs w:val="24"/>
        </w:rPr>
        <w:t>6.</w:t>
      </w:r>
      <w:r w:rsidR="00FC333E">
        <w:rPr>
          <w:rFonts w:ascii="Times New Roman" w:hAnsi="Times New Roman" w:cs="Times New Roman"/>
          <w:b/>
          <w:bCs/>
          <w:sz w:val="24"/>
          <w:szCs w:val="24"/>
        </w:rPr>
        <w:t>7</w:t>
      </w:r>
      <w:r w:rsidRPr="002A5476">
        <w:rPr>
          <w:rFonts w:ascii="Times New Roman" w:hAnsi="Times New Roman" w:cs="Times New Roman"/>
          <w:b/>
          <w:bCs/>
          <w:sz w:val="24"/>
          <w:szCs w:val="24"/>
        </w:rPr>
        <w:t>.</w:t>
      </w:r>
      <w:r w:rsidRPr="002A5476">
        <w:rPr>
          <w:rFonts w:ascii="Times New Roman" w:hAnsi="Times New Roman" w:cs="Times New Roman"/>
          <w:sz w:val="24"/>
          <w:szCs w:val="24"/>
        </w:rPr>
        <w:t xml:space="preserve"> </w:t>
      </w:r>
      <w:bookmarkStart w:id="7" w:name="_Hlk111020129"/>
      <w:r w:rsidRPr="002A5476">
        <w:rPr>
          <w:rFonts w:ascii="Times New Roman" w:hAnsi="Times New Roman" w:cs="Times New Roman"/>
          <w:b/>
          <w:bCs/>
          <w:sz w:val="24"/>
          <w:szCs w:val="24"/>
        </w:rPr>
        <w:t>VI</w:t>
      </w:r>
      <w:r w:rsidR="00FC333E">
        <w:rPr>
          <w:rFonts w:ascii="Times New Roman" w:hAnsi="Times New Roman" w:cs="Times New Roman"/>
          <w:b/>
          <w:bCs/>
          <w:sz w:val="24"/>
          <w:szCs w:val="24"/>
        </w:rPr>
        <w:t>I</w:t>
      </w:r>
      <w:r w:rsidRPr="002A5476">
        <w:rPr>
          <w:rFonts w:ascii="Times New Roman" w:hAnsi="Times New Roman" w:cs="Times New Roman"/>
          <w:b/>
          <w:bCs/>
          <w:sz w:val="24"/>
          <w:szCs w:val="24"/>
        </w:rPr>
        <w:t xml:space="preserve"> pirkimo objekto dalis.</w:t>
      </w:r>
      <w:r w:rsidRPr="002A5476">
        <w:rPr>
          <w:rFonts w:ascii="Times New Roman" w:hAnsi="Times New Roman" w:cs="Times New Roman"/>
          <w:sz w:val="24"/>
          <w:szCs w:val="24"/>
        </w:rPr>
        <w:t xml:space="preserve"> </w:t>
      </w:r>
      <w:r w:rsidRPr="002A5476">
        <w:rPr>
          <w:rFonts w:ascii="Times New Roman" w:hAnsi="Times New Roman" w:cs="Times New Roman"/>
          <w:b/>
          <w:bCs/>
          <w:sz w:val="24"/>
          <w:szCs w:val="24"/>
        </w:rPr>
        <w:t xml:space="preserve">Socialinės pedagogikos modulio </w:t>
      </w:r>
      <w:r w:rsidRPr="002A5476">
        <w:rPr>
          <w:rStyle w:val="FontStyle21"/>
          <w:b/>
          <w:bCs/>
          <w:sz w:val="24"/>
          <w:szCs w:val="24"/>
        </w:rPr>
        <w:t xml:space="preserve">studijų vietos ir kandidatų </w:t>
      </w:r>
      <w:r w:rsidR="0033001A">
        <w:rPr>
          <w:rStyle w:val="FontStyle21"/>
          <w:b/>
          <w:bCs/>
          <w:sz w:val="24"/>
          <w:szCs w:val="24"/>
        </w:rPr>
        <w:t xml:space="preserve">į </w:t>
      </w:r>
      <w:r w:rsidRPr="002A5476">
        <w:rPr>
          <w:rStyle w:val="FontStyle21"/>
          <w:b/>
          <w:bCs/>
          <w:sz w:val="24"/>
          <w:szCs w:val="24"/>
        </w:rPr>
        <w:t xml:space="preserve">šias studijas atranka. </w:t>
      </w:r>
      <w:bookmarkEnd w:id="7"/>
    </w:p>
    <w:p w14:paraId="29394182" w14:textId="773C0058" w:rsidR="00417E18" w:rsidRPr="002A5476" w:rsidRDefault="00417E18" w:rsidP="00B44986">
      <w:pPr>
        <w:tabs>
          <w:tab w:val="left" w:pos="993"/>
          <w:tab w:val="left" w:pos="2268"/>
        </w:tabs>
        <w:ind w:firstLine="851"/>
        <w:contextualSpacing/>
        <w:jc w:val="both"/>
        <w:rPr>
          <w:rStyle w:val="FontStyle21"/>
          <w:sz w:val="24"/>
          <w:szCs w:val="24"/>
        </w:rPr>
      </w:pPr>
      <w:r w:rsidRPr="002A5476">
        <w:rPr>
          <w:rStyle w:val="FontStyle21"/>
          <w:sz w:val="24"/>
          <w:szCs w:val="24"/>
        </w:rPr>
        <w:t>6.</w:t>
      </w:r>
      <w:r w:rsidR="00FC333E">
        <w:rPr>
          <w:rStyle w:val="FontStyle21"/>
          <w:sz w:val="24"/>
          <w:szCs w:val="24"/>
        </w:rPr>
        <w:t>7</w:t>
      </w:r>
      <w:r w:rsidRPr="002A5476">
        <w:rPr>
          <w:rStyle w:val="FontStyle21"/>
          <w:sz w:val="24"/>
          <w:szCs w:val="24"/>
        </w:rPr>
        <w:t>.1. Į socialinės pedagogikos modulio studijas priimami asmenys, turintys aukštąjį išsilavinimą ir pedagogo kvalifikaciją.</w:t>
      </w:r>
    </w:p>
    <w:p w14:paraId="1492EF39" w14:textId="53E62D06" w:rsidR="00417E18" w:rsidRPr="002A5476" w:rsidRDefault="00417E18" w:rsidP="00B44986">
      <w:pPr>
        <w:tabs>
          <w:tab w:val="left" w:pos="993"/>
          <w:tab w:val="left" w:pos="2268"/>
        </w:tabs>
        <w:ind w:firstLine="851"/>
        <w:contextualSpacing/>
        <w:jc w:val="both"/>
        <w:rPr>
          <w:rFonts w:ascii="Times New Roman" w:hAnsi="Times New Roman" w:cs="Times New Roman"/>
          <w:sz w:val="24"/>
          <w:szCs w:val="24"/>
        </w:rPr>
      </w:pPr>
      <w:r w:rsidRPr="002A5476">
        <w:rPr>
          <w:rStyle w:val="FontStyle21"/>
          <w:sz w:val="24"/>
          <w:szCs w:val="24"/>
        </w:rPr>
        <w:t>6.</w:t>
      </w:r>
      <w:r w:rsidR="00FC333E">
        <w:rPr>
          <w:rStyle w:val="FontStyle21"/>
          <w:sz w:val="24"/>
          <w:szCs w:val="24"/>
        </w:rPr>
        <w:t>7</w:t>
      </w:r>
      <w:r w:rsidRPr="002A5476">
        <w:rPr>
          <w:rStyle w:val="FontStyle21"/>
          <w:sz w:val="24"/>
          <w:szCs w:val="24"/>
        </w:rPr>
        <w:t xml:space="preserve">.2. </w:t>
      </w:r>
      <w:bookmarkStart w:id="8" w:name="_Hlk111020154"/>
      <w:r w:rsidRPr="002A5476">
        <w:rPr>
          <w:rStyle w:val="FontStyle21"/>
          <w:sz w:val="24"/>
          <w:szCs w:val="24"/>
        </w:rPr>
        <w:t xml:space="preserve">Preliminarus </w:t>
      </w:r>
      <w:r>
        <w:rPr>
          <w:rStyle w:val="FontStyle21"/>
          <w:sz w:val="24"/>
          <w:szCs w:val="24"/>
        </w:rPr>
        <w:t xml:space="preserve">(maksimalus) </w:t>
      </w:r>
      <w:r w:rsidRPr="002A5476">
        <w:rPr>
          <w:rStyle w:val="FontStyle21"/>
          <w:sz w:val="24"/>
          <w:szCs w:val="24"/>
        </w:rPr>
        <w:t xml:space="preserve">perkamų studijų vietų skaičius </w:t>
      </w:r>
      <w:r w:rsidR="00A878C1">
        <w:rPr>
          <w:rStyle w:val="FontStyle21"/>
          <w:sz w:val="24"/>
          <w:szCs w:val="24"/>
        </w:rPr>
        <w:t>10 (dešimt)</w:t>
      </w:r>
      <w:r w:rsidRPr="002A5476">
        <w:rPr>
          <w:rStyle w:val="FontStyle21"/>
          <w:sz w:val="24"/>
          <w:szCs w:val="24"/>
        </w:rPr>
        <w:t xml:space="preserve">. </w:t>
      </w:r>
      <w:bookmarkEnd w:id="8"/>
    </w:p>
    <w:p w14:paraId="63F00CC3" w14:textId="58A781FD" w:rsidR="00417E18" w:rsidRPr="002A5476" w:rsidRDefault="00417E18" w:rsidP="00B44986">
      <w:pPr>
        <w:tabs>
          <w:tab w:val="left" w:pos="993"/>
          <w:tab w:val="left" w:pos="2268"/>
        </w:tabs>
        <w:ind w:firstLine="851"/>
        <w:contextualSpacing/>
        <w:jc w:val="both"/>
        <w:rPr>
          <w:rStyle w:val="FontStyle21"/>
          <w:sz w:val="24"/>
          <w:szCs w:val="24"/>
        </w:rPr>
      </w:pPr>
      <w:r w:rsidRPr="002A5476">
        <w:rPr>
          <w:rFonts w:ascii="Times New Roman" w:hAnsi="Times New Roman" w:cs="Times New Roman"/>
          <w:sz w:val="24"/>
          <w:szCs w:val="24"/>
        </w:rPr>
        <w:t>6.</w:t>
      </w:r>
      <w:r w:rsidR="00FC333E">
        <w:rPr>
          <w:rFonts w:ascii="Times New Roman" w:hAnsi="Times New Roman" w:cs="Times New Roman"/>
          <w:sz w:val="24"/>
          <w:szCs w:val="24"/>
        </w:rPr>
        <w:t>7</w:t>
      </w:r>
      <w:r w:rsidRPr="002A5476">
        <w:rPr>
          <w:rFonts w:ascii="Times New Roman" w:hAnsi="Times New Roman" w:cs="Times New Roman"/>
          <w:sz w:val="24"/>
          <w:szCs w:val="24"/>
        </w:rPr>
        <w:t>.</w:t>
      </w:r>
      <w:r w:rsidR="00263356">
        <w:rPr>
          <w:rFonts w:ascii="Times New Roman" w:hAnsi="Times New Roman" w:cs="Times New Roman"/>
          <w:sz w:val="24"/>
          <w:szCs w:val="24"/>
        </w:rPr>
        <w:t>3</w:t>
      </w:r>
      <w:r w:rsidRPr="002A5476">
        <w:rPr>
          <w:rFonts w:ascii="Times New Roman" w:hAnsi="Times New Roman" w:cs="Times New Roman"/>
          <w:sz w:val="24"/>
          <w:szCs w:val="24"/>
        </w:rPr>
        <w:t xml:space="preserve">. </w:t>
      </w:r>
      <w:r w:rsidRPr="002A5476">
        <w:rPr>
          <w:rStyle w:val="FontStyle21"/>
          <w:sz w:val="24"/>
          <w:szCs w:val="24"/>
        </w:rPr>
        <w:t>Socialinės pedagogikos studijų modulį turi sudaryti  60 studijų kreditų.</w:t>
      </w:r>
      <w:r w:rsidR="001745EE" w:rsidRPr="001745EE">
        <w:rPr>
          <w:rFonts w:ascii="Times New Roman" w:hAnsi="Times New Roman" w:cs="Times New Roman"/>
          <w:sz w:val="24"/>
          <w:szCs w:val="24"/>
        </w:rPr>
        <w:t xml:space="preserve"> </w:t>
      </w:r>
      <w:r w:rsidR="008067B8">
        <w:rPr>
          <w:rFonts w:ascii="Times New Roman" w:hAnsi="Times New Roman" w:cs="Times New Roman"/>
          <w:sz w:val="24"/>
          <w:szCs w:val="24"/>
        </w:rPr>
        <w:t xml:space="preserve">Studijų pradžia – 2025 m. </w:t>
      </w:r>
      <w:r w:rsidR="001745EE">
        <w:rPr>
          <w:rFonts w:ascii="Times New Roman" w:hAnsi="Times New Roman" w:cs="Times New Roman"/>
          <w:sz w:val="24"/>
          <w:szCs w:val="24"/>
        </w:rPr>
        <w:t xml:space="preserve">Studijų trukmė – 1 </w:t>
      </w:r>
      <w:r w:rsidR="00CD5794">
        <w:rPr>
          <w:rFonts w:ascii="Times New Roman" w:hAnsi="Times New Roman" w:cs="Times New Roman"/>
          <w:sz w:val="24"/>
          <w:szCs w:val="24"/>
        </w:rPr>
        <w:t xml:space="preserve">mokslo </w:t>
      </w:r>
      <w:r w:rsidR="001745EE">
        <w:rPr>
          <w:rFonts w:ascii="Times New Roman" w:hAnsi="Times New Roman" w:cs="Times New Roman"/>
          <w:sz w:val="24"/>
          <w:szCs w:val="24"/>
        </w:rPr>
        <w:t>metai.</w:t>
      </w:r>
    </w:p>
    <w:p w14:paraId="0B267161" w14:textId="5C6A5BE2" w:rsidR="00417E18" w:rsidRPr="002A5476" w:rsidRDefault="00417E18" w:rsidP="00B44986">
      <w:pPr>
        <w:tabs>
          <w:tab w:val="left" w:pos="2268"/>
        </w:tabs>
        <w:ind w:firstLine="851"/>
        <w:contextualSpacing/>
        <w:jc w:val="both"/>
        <w:rPr>
          <w:rFonts w:ascii="Times New Roman" w:hAnsi="Times New Roman" w:cs="Times New Roman"/>
          <w:sz w:val="24"/>
          <w:szCs w:val="24"/>
        </w:rPr>
      </w:pPr>
      <w:r w:rsidRPr="002A5476">
        <w:rPr>
          <w:rFonts w:ascii="Times New Roman" w:hAnsi="Times New Roman" w:cs="Times New Roman"/>
          <w:sz w:val="24"/>
          <w:szCs w:val="24"/>
        </w:rPr>
        <w:t>6.</w:t>
      </w:r>
      <w:r w:rsidR="00FC333E">
        <w:rPr>
          <w:rFonts w:ascii="Times New Roman" w:hAnsi="Times New Roman" w:cs="Times New Roman"/>
          <w:sz w:val="24"/>
          <w:szCs w:val="24"/>
        </w:rPr>
        <w:t>7</w:t>
      </w:r>
      <w:r w:rsidRPr="002A5476">
        <w:rPr>
          <w:rFonts w:ascii="Times New Roman" w:hAnsi="Times New Roman" w:cs="Times New Roman"/>
          <w:sz w:val="24"/>
          <w:szCs w:val="24"/>
        </w:rPr>
        <w:t>.</w:t>
      </w:r>
      <w:r w:rsidR="00263356">
        <w:rPr>
          <w:rFonts w:ascii="Times New Roman" w:hAnsi="Times New Roman" w:cs="Times New Roman"/>
          <w:sz w:val="24"/>
          <w:szCs w:val="24"/>
        </w:rPr>
        <w:t>4</w:t>
      </w:r>
      <w:r w:rsidRPr="002A5476">
        <w:rPr>
          <w:rFonts w:ascii="Times New Roman" w:hAnsi="Times New Roman" w:cs="Times New Roman"/>
          <w:sz w:val="24"/>
          <w:szCs w:val="24"/>
        </w:rPr>
        <w:t>. Baigusiems socialinės pedagogikos modulio studijas turi būti išduodamas studijų baigimo pažymėjimas, kuriuo patvirtinama teisė vykdyti pedagoginės specializacijos veiklas.</w:t>
      </w:r>
    </w:p>
    <w:p w14:paraId="5CD8563A" w14:textId="77777777" w:rsidR="00417E18" w:rsidRPr="002A5476" w:rsidRDefault="00417E18" w:rsidP="00B44986">
      <w:pPr>
        <w:tabs>
          <w:tab w:val="left" w:pos="2268"/>
        </w:tabs>
        <w:ind w:firstLine="851"/>
        <w:contextualSpacing/>
        <w:jc w:val="both"/>
        <w:rPr>
          <w:rStyle w:val="FontStyle21"/>
          <w:sz w:val="24"/>
          <w:szCs w:val="24"/>
        </w:rPr>
      </w:pPr>
    </w:p>
    <w:p w14:paraId="7270CD8D" w14:textId="28DF68C6" w:rsidR="00417E18" w:rsidRPr="002A5476" w:rsidRDefault="00F60337" w:rsidP="00B44986">
      <w:pPr>
        <w:tabs>
          <w:tab w:val="left" w:pos="993"/>
          <w:tab w:val="left" w:pos="2268"/>
        </w:tabs>
        <w:ind w:firstLine="851"/>
        <w:contextualSpacing/>
        <w:jc w:val="both"/>
        <w:rPr>
          <w:rStyle w:val="FontStyle21"/>
          <w:b/>
          <w:bCs/>
          <w:sz w:val="24"/>
          <w:szCs w:val="24"/>
        </w:rPr>
      </w:pPr>
      <w:r>
        <w:rPr>
          <w:rFonts w:ascii="Times New Roman" w:hAnsi="Times New Roman" w:cs="Times New Roman"/>
          <w:b/>
          <w:bCs/>
          <w:sz w:val="24"/>
          <w:szCs w:val="24"/>
        </w:rPr>
        <w:t>6</w:t>
      </w:r>
      <w:r w:rsidR="00417E18" w:rsidRPr="002A5476">
        <w:rPr>
          <w:rFonts w:ascii="Times New Roman" w:hAnsi="Times New Roman" w:cs="Times New Roman"/>
          <w:b/>
          <w:bCs/>
          <w:sz w:val="24"/>
          <w:szCs w:val="24"/>
        </w:rPr>
        <w:t>.</w:t>
      </w:r>
      <w:r w:rsidR="00C67CD1">
        <w:rPr>
          <w:rFonts w:ascii="Times New Roman" w:hAnsi="Times New Roman" w:cs="Times New Roman"/>
          <w:b/>
          <w:bCs/>
          <w:sz w:val="24"/>
          <w:szCs w:val="24"/>
        </w:rPr>
        <w:t>8</w:t>
      </w:r>
      <w:r w:rsidR="00417E18" w:rsidRPr="002A5476">
        <w:rPr>
          <w:rFonts w:ascii="Times New Roman" w:hAnsi="Times New Roman" w:cs="Times New Roman"/>
          <w:b/>
          <w:bCs/>
          <w:sz w:val="24"/>
          <w:szCs w:val="24"/>
        </w:rPr>
        <w:t>.</w:t>
      </w:r>
      <w:r w:rsidR="00417E18" w:rsidRPr="002A5476">
        <w:rPr>
          <w:rFonts w:ascii="Times New Roman" w:hAnsi="Times New Roman" w:cs="Times New Roman"/>
          <w:sz w:val="24"/>
          <w:szCs w:val="24"/>
        </w:rPr>
        <w:t xml:space="preserve"> </w:t>
      </w:r>
      <w:r w:rsidR="00417E18" w:rsidRPr="002A5476">
        <w:rPr>
          <w:rFonts w:ascii="Times New Roman" w:hAnsi="Times New Roman" w:cs="Times New Roman"/>
          <w:b/>
          <w:bCs/>
          <w:sz w:val="24"/>
          <w:szCs w:val="24"/>
        </w:rPr>
        <w:t>VII</w:t>
      </w:r>
      <w:r w:rsidR="00C67CD1">
        <w:rPr>
          <w:rFonts w:ascii="Times New Roman" w:hAnsi="Times New Roman" w:cs="Times New Roman"/>
          <w:b/>
          <w:bCs/>
          <w:sz w:val="24"/>
          <w:szCs w:val="24"/>
        </w:rPr>
        <w:t>I</w:t>
      </w:r>
      <w:r w:rsidR="00417E18" w:rsidRPr="002A5476">
        <w:rPr>
          <w:rFonts w:ascii="Times New Roman" w:hAnsi="Times New Roman" w:cs="Times New Roman"/>
          <w:b/>
          <w:bCs/>
          <w:sz w:val="24"/>
          <w:szCs w:val="24"/>
        </w:rPr>
        <w:t xml:space="preserve"> pirkimo objekto dalis.</w:t>
      </w:r>
      <w:r w:rsidR="00417E18" w:rsidRPr="002A5476">
        <w:rPr>
          <w:rFonts w:ascii="Times New Roman" w:hAnsi="Times New Roman" w:cs="Times New Roman"/>
          <w:sz w:val="24"/>
          <w:szCs w:val="24"/>
        </w:rPr>
        <w:t xml:space="preserve"> </w:t>
      </w:r>
      <w:r w:rsidR="00417E18" w:rsidRPr="002A5476">
        <w:rPr>
          <w:rFonts w:ascii="Times New Roman" w:hAnsi="Times New Roman" w:cs="Times New Roman"/>
          <w:b/>
          <w:bCs/>
          <w:sz w:val="24"/>
          <w:szCs w:val="24"/>
        </w:rPr>
        <w:t xml:space="preserve">Mokomojo dalyko anglų kalbos modulio </w:t>
      </w:r>
      <w:r w:rsidR="00417E18" w:rsidRPr="002A5476">
        <w:rPr>
          <w:rStyle w:val="FontStyle21"/>
          <w:b/>
          <w:bCs/>
          <w:sz w:val="24"/>
          <w:szCs w:val="24"/>
        </w:rPr>
        <w:t xml:space="preserve">studijų vietos ir kandidatų </w:t>
      </w:r>
      <w:r w:rsidR="0033001A">
        <w:rPr>
          <w:rStyle w:val="FontStyle21"/>
          <w:b/>
          <w:bCs/>
          <w:sz w:val="24"/>
          <w:szCs w:val="24"/>
        </w:rPr>
        <w:t xml:space="preserve">į </w:t>
      </w:r>
      <w:r w:rsidR="00417E18" w:rsidRPr="002A5476">
        <w:rPr>
          <w:rStyle w:val="FontStyle21"/>
          <w:b/>
          <w:bCs/>
          <w:sz w:val="24"/>
          <w:szCs w:val="24"/>
        </w:rPr>
        <w:t>šias studijas atranka.</w:t>
      </w:r>
    </w:p>
    <w:p w14:paraId="6C8A9C4C" w14:textId="6532B6C7" w:rsidR="00417E18" w:rsidRPr="002A5476" w:rsidRDefault="00F60337" w:rsidP="00B44986">
      <w:pPr>
        <w:tabs>
          <w:tab w:val="left" w:pos="993"/>
          <w:tab w:val="left" w:pos="2268"/>
        </w:tabs>
        <w:ind w:firstLine="851"/>
        <w:contextualSpacing/>
        <w:jc w:val="both"/>
        <w:rPr>
          <w:rStyle w:val="FontStyle21"/>
          <w:sz w:val="24"/>
          <w:szCs w:val="24"/>
        </w:rPr>
      </w:pPr>
      <w:r>
        <w:rPr>
          <w:rStyle w:val="FontStyle21"/>
          <w:sz w:val="24"/>
          <w:szCs w:val="24"/>
        </w:rPr>
        <w:t>6</w:t>
      </w:r>
      <w:r w:rsidR="00417E18" w:rsidRPr="002A5476">
        <w:rPr>
          <w:rStyle w:val="FontStyle21"/>
          <w:sz w:val="24"/>
          <w:szCs w:val="24"/>
        </w:rPr>
        <w:t>.</w:t>
      </w:r>
      <w:r w:rsidR="00C67CD1">
        <w:rPr>
          <w:rStyle w:val="FontStyle21"/>
          <w:sz w:val="24"/>
          <w:szCs w:val="24"/>
        </w:rPr>
        <w:t>8</w:t>
      </w:r>
      <w:r w:rsidR="00417E18" w:rsidRPr="002A5476">
        <w:rPr>
          <w:rStyle w:val="FontStyle21"/>
          <w:sz w:val="24"/>
          <w:szCs w:val="24"/>
        </w:rPr>
        <w:t>.1. Į mokomojo dalyko anglų kalbos studijas priimami asmenys su aukštuoju išsilavinimu ir pedagogo kvalifikacija.</w:t>
      </w:r>
    </w:p>
    <w:p w14:paraId="1C9AF60A" w14:textId="7E494C05" w:rsidR="00417E18" w:rsidRPr="002A5476" w:rsidRDefault="00F60337"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6</w:t>
      </w:r>
      <w:r w:rsidR="00417E18" w:rsidRPr="002A5476">
        <w:rPr>
          <w:rFonts w:ascii="Times New Roman" w:hAnsi="Times New Roman" w:cs="Times New Roman"/>
          <w:sz w:val="24"/>
          <w:szCs w:val="24"/>
        </w:rPr>
        <w:t>.</w:t>
      </w:r>
      <w:r w:rsidR="00C67CD1">
        <w:rPr>
          <w:rFonts w:ascii="Times New Roman" w:hAnsi="Times New Roman" w:cs="Times New Roman"/>
          <w:sz w:val="24"/>
          <w:szCs w:val="24"/>
        </w:rPr>
        <w:t>8</w:t>
      </w:r>
      <w:r w:rsidR="00417E18" w:rsidRPr="002A5476">
        <w:rPr>
          <w:rFonts w:ascii="Times New Roman" w:hAnsi="Times New Roman" w:cs="Times New Roman"/>
          <w:sz w:val="24"/>
          <w:szCs w:val="24"/>
        </w:rPr>
        <w:t xml:space="preserve">.2. Preliminarus </w:t>
      </w:r>
      <w:r w:rsidR="00417E18">
        <w:rPr>
          <w:rFonts w:ascii="Times New Roman" w:hAnsi="Times New Roman" w:cs="Times New Roman"/>
          <w:sz w:val="24"/>
          <w:szCs w:val="24"/>
        </w:rPr>
        <w:t xml:space="preserve">(maksimalus) </w:t>
      </w:r>
      <w:r w:rsidR="00417E18" w:rsidRPr="002A5476">
        <w:rPr>
          <w:rFonts w:ascii="Times New Roman" w:hAnsi="Times New Roman" w:cs="Times New Roman"/>
          <w:sz w:val="24"/>
          <w:szCs w:val="24"/>
        </w:rPr>
        <w:t xml:space="preserve">perkamų studijų vietų skaičius </w:t>
      </w:r>
      <w:r w:rsidR="00C80C04">
        <w:rPr>
          <w:rFonts w:ascii="Times New Roman" w:hAnsi="Times New Roman" w:cs="Times New Roman"/>
          <w:sz w:val="24"/>
          <w:szCs w:val="24"/>
        </w:rPr>
        <w:t>5</w:t>
      </w:r>
      <w:r w:rsidR="00417E18" w:rsidRPr="002A5476">
        <w:rPr>
          <w:rFonts w:ascii="Times New Roman" w:hAnsi="Times New Roman" w:cs="Times New Roman"/>
          <w:sz w:val="24"/>
          <w:szCs w:val="24"/>
        </w:rPr>
        <w:t xml:space="preserve"> (</w:t>
      </w:r>
      <w:r w:rsidR="00C80C04">
        <w:rPr>
          <w:rFonts w:ascii="Times New Roman" w:hAnsi="Times New Roman" w:cs="Times New Roman"/>
          <w:sz w:val="24"/>
          <w:szCs w:val="24"/>
        </w:rPr>
        <w:t>penki</w:t>
      </w:r>
      <w:r w:rsidR="00417E18" w:rsidRPr="002A5476">
        <w:rPr>
          <w:rFonts w:ascii="Times New Roman" w:hAnsi="Times New Roman" w:cs="Times New Roman"/>
          <w:sz w:val="24"/>
          <w:szCs w:val="24"/>
        </w:rPr>
        <w:t>)</w:t>
      </w:r>
      <w:r w:rsidR="00417E18">
        <w:rPr>
          <w:rFonts w:ascii="Times New Roman" w:hAnsi="Times New Roman" w:cs="Times New Roman"/>
          <w:sz w:val="24"/>
          <w:szCs w:val="24"/>
        </w:rPr>
        <w:t>.</w:t>
      </w:r>
    </w:p>
    <w:p w14:paraId="7FDD9CCB" w14:textId="7DA4178F" w:rsidR="00417E18" w:rsidRPr="002A5476" w:rsidRDefault="00F60337"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6</w:t>
      </w:r>
      <w:r w:rsidR="00417E18" w:rsidRPr="002A5476">
        <w:rPr>
          <w:rFonts w:ascii="Times New Roman" w:hAnsi="Times New Roman" w:cs="Times New Roman"/>
          <w:sz w:val="24"/>
          <w:szCs w:val="24"/>
        </w:rPr>
        <w:t>.</w:t>
      </w:r>
      <w:r w:rsidR="00C67CD1">
        <w:rPr>
          <w:rFonts w:ascii="Times New Roman" w:hAnsi="Times New Roman" w:cs="Times New Roman"/>
          <w:sz w:val="24"/>
          <w:szCs w:val="24"/>
        </w:rPr>
        <w:t>8</w:t>
      </w:r>
      <w:r w:rsidR="00417E18" w:rsidRPr="002A5476">
        <w:rPr>
          <w:rFonts w:ascii="Times New Roman" w:hAnsi="Times New Roman" w:cs="Times New Roman"/>
          <w:sz w:val="24"/>
          <w:szCs w:val="24"/>
        </w:rPr>
        <w:t>.</w:t>
      </w:r>
      <w:r w:rsidR="00263356">
        <w:rPr>
          <w:rFonts w:ascii="Times New Roman" w:hAnsi="Times New Roman" w:cs="Times New Roman"/>
          <w:sz w:val="24"/>
          <w:szCs w:val="24"/>
        </w:rPr>
        <w:t>3</w:t>
      </w:r>
      <w:r w:rsidR="00417E18" w:rsidRPr="002A5476">
        <w:rPr>
          <w:rFonts w:ascii="Times New Roman" w:hAnsi="Times New Roman" w:cs="Times New Roman"/>
          <w:sz w:val="24"/>
          <w:szCs w:val="24"/>
        </w:rPr>
        <w:t xml:space="preserve">. Mokomojo dalyko anglų kalbos studijų modulį turi sudaryti  60 studijų kreditų. </w:t>
      </w:r>
      <w:r w:rsidR="008067B8">
        <w:rPr>
          <w:rFonts w:ascii="Times New Roman" w:hAnsi="Times New Roman" w:cs="Times New Roman"/>
          <w:sz w:val="24"/>
          <w:szCs w:val="24"/>
        </w:rPr>
        <w:t xml:space="preserve">Studijų pradžia – 2025 m. </w:t>
      </w:r>
      <w:r w:rsidR="001745EE">
        <w:rPr>
          <w:rFonts w:ascii="Times New Roman" w:hAnsi="Times New Roman" w:cs="Times New Roman"/>
          <w:sz w:val="24"/>
          <w:szCs w:val="24"/>
        </w:rPr>
        <w:t xml:space="preserve">Studijų trukmė – 1 </w:t>
      </w:r>
      <w:r w:rsidR="00FC2FFD">
        <w:rPr>
          <w:rFonts w:ascii="Times New Roman" w:hAnsi="Times New Roman" w:cs="Times New Roman"/>
          <w:sz w:val="24"/>
          <w:szCs w:val="24"/>
        </w:rPr>
        <w:t xml:space="preserve">mokslo </w:t>
      </w:r>
      <w:r w:rsidR="001745EE">
        <w:rPr>
          <w:rFonts w:ascii="Times New Roman" w:hAnsi="Times New Roman" w:cs="Times New Roman"/>
          <w:sz w:val="24"/>
          <w:szCs w:val="24"/>
        </w:rPr>
        <w:t>metai.</w:t>
      </w:r>
    </w:p>
    <w:p w14:paraId="73D51CAB" w14:textId="0D7C7860" w:rsidR="00417E18" w:rsidRPr="002A5476" w:rsidRDefault="00F60337"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6</w:t>
      </w:r>
      <w:r w:rsidR="00417E18" w:rsidRPr="002A5476">
        <w:rPr>
          <w:rFonts w:ascii="Times New Roman" w:hAnsi="Times New Roman" w:cs="Times New Roman"/>
          <w:sz w:val="24"/>
          <w:szCs w:val="24"/>
        </w:rPr>
        <w:t>.</w:t>
      </w:r>
      <w:r w:rsidR="00C67CD1">
        <w:rPr>
          <w:rFonts w:ascii="Times New Roman" w:hAnsi="Times New Roman" w:cs="Times New Roman"/>
          <w:sz w:val="24"/>
          <w:szCs w:val="24"/>
        </w:rPr>
        <w:t>8</w:t>
      </w:r>
      <w:r w:rsidR="00417E18" w:rsidRPr="002A5476">
        <w:rPr>
          <w:rFonts w:ascii="Times New Roman" w:hAnsi="Times New Roman" w:cs="Times New Roman"/>
          <w:sz w:val="24"/>
          <w:szCs w:val="24"/>
        </w:rPr>
        <w:t>.</w:t>
      </w:r>
      <w:r w:rsidR="00263356">
        <w:rPr>
          <w:rFonts w:ascii="Times New Roman" w:hAnsi="Times New Roman" w:cs="Times New Roman"/>
          <w:sz w:val="24"/>
          <w:szCs w:val="24"/>
        </w:rPr>
        <w:t>4</w:t>
      </w:r>
      <w:r w:rsidR="00417E18" w:rsidRPr="002A5476">
        <w:rPr>
          <w:rFonts w:ascii="Times New Roman" w:hAnsi="Times New Roman" w:cs="Times New Roman"/>
          <w:sz w:val="24"/>
          <w:szCs w:val="24"/>
        </w:rPr>
        <w:t>. Baigusiems mokomojo dalyko anglų kalbos modulio studijas turi būti išduodamas studijų baigimo pažymėjimas, kuriuo patvirtinama teisė mokyti mokomojo dalyko, nurodant kokio mokomojo dalyko  kompetencijas asmuo yra įgijęs.</w:t>
      </w:r>
    </w:p>
    <w:p w14:paraId="51B9AEF3" w14:textId="77777777" w:rsidR="00417E18" w:rsidRPr="002A5476" w:rsidRDefault="00417E18" w:rsidP="00B44986">
      <w:pPr>
        <w:tabs>
          <w:tab w:val="left" w:pos="2268"/>
        </w:tabs>
        <w:ind w:firstLine="851"/>
        <w:contextualSpacing/>
        <w:jc w:val="both"/>
        <w:rPr>
          <w:rFonts w:ascii="Times New Roman" w:hAnsi="Times New Roman" w:cs="Times New Roman"/>
          <w:sz w:val="24"/>
          <w:szCs w:val="24"/>
        </w:rPr>
      </w:pPr>
    </w:p>
    <w:p w14:paraId="5B799098" w14:textId="77777777" w:rsidR="00417E18" w:rsidRPr="002A5476" w:rsidRDefault="00417E18" w:rsidP="00B44986">
      <w:pPr>
        <w:tabs>
          <w:tab w:val="left" w:pos="2268"/>
        </w:tabs>
        <w:ind w:firstLine="851"/>
        <w:contextualSpacing/>
        <w:jc w:val="center"/>
        <w:rPr>
          <w:rFonts w:ascii="Times New Roman" w:hAnsi="Times New Roman" w:cs="Times New Roman"/>
          <w:b/>
          <w:bCs/>
          <w:sz w:val="24"/>
          <w:szCs w:val="24"/>
        </w:rPr>
      </w:pPr>
      <w:r w:rsidRPr="002A5476">
        <w:rPr>
          <w:rFonts w:ascii="Times New Roman" w:hAnsi="Times New Roman" w:cs="Times New Roman"/>
          <w:b/>
          <w:bCs/>
          <w:sz w:val="24"/>
          <w:szCs w:val="24"/>
        </w:rPr>
        <w:t>III SKYRIUS</w:t>
      </w:r>
    </w:p>
    <w:p w14:paraId="61ACFBC5" w14:textId="77777777" w:rsidR="00417E18" w:rsidRPr="002A5476" w:rsidRDefault="00417E18" w:rsidP="00B44986">
      <w:pPr>
        <w:tabs>
          <w:tab w:val="left" w:pos="2268"/>
        </w:tabs>
        <w:ind w:firstLine="851"/>
        <w:contextualSpacing/>
        <w:jc w:val="center"/>
        <w:rPr>
          <w:rFonts w:ascii="Times New Roman" w:hAnsi="Times New Roman" w:cs="Times New Roman"/>
          <w:b/>
          <w:bCs/>
          <w:sz w:val="24"/>
          <w:szCs w:val="24"/>
        </w:rPr>
      </w:pPr>
      <w:r w:rsidRPr="002A5476">
        <w:rPr>
          <w:rFonts w:ascii="Times New Roman" w:hAnsi="Times New Roman" w:cs="Times New Roman"/>
          <w:b/>
          <w:bCs/>
          <w:sz w:val="24"/>
          <w:szCs w:val="24"/>
        </w:rPr>
        <w:lastRenderedPageBreak/>
        <w:t>REIKALAVIMAI PASLAUGOMS VISOSE PIRKIMO OBJEKTO DALYSE</w:t>
      </w:r>
    </w:p>
    <w:p w14:paraId="4443ABA1" w14:textId="77777777" w:rsidR="00417E18" w:rsidRPr="002A5476" w:rsidRDefault="00417E18" w:rsidP="00B44986">
      <w:pPr>
        <w:tabs>
          <w:tab w:val="left" w:pos="2268"/>
        </w:tabs>
        <w:ind w:firstLine="851"/>
        <w:contextualSpacing/>
        <w:jc w:val="center"/>
        <w:rPr>
          <w:rFonts w:ascii="Times New Roman" w:hAnsi="Times New Roman" w:cs="Times New Roman"/>
          <w:b/>
          <w:bCs/>
          <w:sz w:val="24"/>
          <w:szCs w:val="24"/>
        </w:rPr>
      </w:pPr>
    </w:p>
    <w:p w14:paraId="731C0B03" w14:textId="2F6A3898" w:rsidR="00417E18" w:rsidRPr="002A5476" w:rsidRDefault="00CD3401" w:rsidP="00B44986">
      <w:pPr>
        <w:tabs>
          <w:tab w:val="left" w:pos="2268"/>
        </w:tabs>
        <w:ind w:firstLine="851"/>
        <w:contextualSpacing/>
        <w:jc w:val="both"/>
        <w:rPr>
          <w:rFonts w:ascii="Times New Roman" w:hAnsi="Times New Roman" w:cs="Times New Roman"/>
          <w:b/>
          <w:bCs/>
          <w:sz w:val="24"/>
          <w:szCs w:val="24"/>
        </w:rPr>
      </w:pPr>
      <w:r>
        <w:rPr>
          <w:rFonts w:ascii="Times New Roman" w:hAnsi="Times New Roman" w:cs="Times New Roman"/>
          <w:b/>
          <w:bCs/>
          <w:sz w:val="24"/>
          <w:szCs w:val="24"/>
        </w:rPr>
        <w:t>7</w:t>
      </w:r>
      <w:r w:rsidR="00417E18" w:rsidRPr="002A5476">
        <w:rPr>
          <w:rFonts w:ascii="Times New Roman" w:hAnsi="Times New Roman" w:cs="Times New Roman"/>
          <w:b/>
          <w:bCs/>
          <w:sz w:val="24"/>
          <w:szCs w:val="24"/>
        </w:rPr>
        <w:t>. Bendrieji reikalavimai:</w:t>
      </w:r>
    </w:p>
    <w:p w14:paraId="15DF75E4" w14:textId="2F3FBF24" w:rsidR="00417E18" w:rsidRPr="002A5476" w:rsidRDefault="00CD3401"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7</w:t>
      </w:r>
      <w:r w:rsidR="00417E18" w:rsidRPr="002A5476">
        <w:rPr>
          <w:rFonts w:ascii="Times New Roman" w:hAnsi="Times New Roman" w:cs="Times New Roman"/>
          <w:sz w:val="24"/>
          <w:szCs w:val="24"/>
        </w:rPr>
        <w:t>.1. Paslaugų teikėjas turi paskirti darbuotoją (us), atsakingą(us) už komunikavimą su Užsakovu, paslaugų organizavimą bei atitikimą Užsakovo reikalavimams.</w:t>
      </w:r>
    </w:p>
    <w:p w14:paraId="38BA72C9" w14:textId="4B68BBD8" w:rsidR="00417E18" w:rsidRPr="002A5476" w:rsidRDefault="00CD3401" w:rsidP="00B44986">
      <w:pPr>
        <w:tabs>
          <w:tab w:val="left" w:pos="2268"/>
        </w:tabs>
        <w:ind w:firstLine="851"/>
        <w:contextualSpacing/>
        <w:jc w:val="both"/>
        <w:rPr>
          <w:rStyle w:val="normaltextrun"/>
          <w:rFonts w:ascii="Times New Roman" w:hAnsi="Times New Roman" w:cs="Times New Roman"/>
          <w:sz w:val="24"/>
          <w:szCs w:val="24"/>
        </w:rPr>
      </w:pPr>
      <w:r>
        <w:rPr>
          <w:rFonts w:ascii="Times New Roman" w:hAnsi="Times New Roman" w:cs="Times New Roman"/>
          <w:sz w:val="24"/>
          <w:szCs w:val="24"/>
        </w:rPr>
        <w:t>7</w:t>
      </w:r>
      <w:r w:rsidR="00417E18" w:rsidRPr="002A5476">
        <w:rPr>
          <w:rFonts w:ascii="Times New Roman" w:hAnsi="Times New Roman" w:cs="Times New Roman"/>
          <w:sz w:val="24"/>
          <w:szCs w:val="24"/>
        </w:rPr>
        <w:t xml:space="preserve">.2. </w:t>
      </w:r>
      <w:r w:rsidR="00417E18" w:rsidRPr="002A5476">
        <w:rPr>
          <w:rStyle w:val="normaltextrun"/>
          <w:rFonts w:ascii="Times New Roman" w:hAnsi="Times New Roman" w:cs="Times New Roman"/>
          <w:sz w:val="24"/>
          <w:szCs w:val="24"/>
        </w:rPr>
        <w:t>teikiant paslaugas Paslaugų teikėjas privalo laikytis šių aplinkos apsaugos reikalavimų: mažinti popieriaus sunaudojimą, atsisakyti nebūtino dokumentų kopijavimo ir spausdinimo, dokumentacija, paslaugų perdavimo-priėmimo aktai Užsakovui turi būti pateikiami elektroniniu formatu ir pasirašomi elektroniniu būdu, sąskaitas faktūras už suteiktas paslaugas Paslaugų teikėjas turi teikti tik elektroniniu būdu, Užsakovo prašomą informaciją teikti tik elektroniniu formatu.</w:t>
      </w:r>
    </w:p>
    <w:p w14:paraId="63D26362" w14:textId="3B42A8D7" w:rsidR="00417E18" w:rsidRPr="002A5476" w:rsidRDefault="00CD3401" w:rsidP="00B44986">
      <w:pPr>
        <w:tabs>
          <w:tab w:val="left" w:pos="2268"/>
        </w:tabs>
        <w:ind w:firstLine="851"/>
        <w:contextualSpacing/>
        <w:jc w:val="both"/>
        <w:rPr>
          <w:rFonts w:ascii="Times New Roman" w:hAnsi="Times New Roman" w:cs="Times New Roman"/>
          <w:b/>
          <w:bCs/>
          <w:sz w:val="24"/>
          <w:szCs w:val="24"/>
        </w:rPr>
      </w:pPr>
      <w:r>
        <w:rPr>
          <w:rStyle w:val="normaltextrun"/>
          <w:rFonts w:ascii="Times New Roman" w:hAnsi="Times New Roman" w:cs="Times New Roman"/>
          <w:sz w:val="24"/>
          <w:szCs w:val="24"/>
        </w:rPr>
        <w:t>7</w:t>
      </w:r>
      <w:r w:rsidR="00417E18" w:rsidRPr="002A5476">
        <w:rPr>
          <w:rStyle w:val="normaltextrun"/>
          <w:rFonts w:ascii="Times New Roman" w:hAnsi="Times New Roman" w:cs="Times New Roman"/>
          <w:sz w:val="24"/>
          <w:szCs w:val="24"/>
        </w:rPr>
        <w:t>.3. Paslaugų teikėjas turi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93B82B1" w14:textId="3F6BB67C" w:rsidR="00417E18" w:rsidRPr="002A5476" w:rsidRDefault="00CD3401" w:rsidP="00B44986">
      <w:pPr>
        <w:ind w:firstLine="851"/>
        <w:contextualSpacing/>
        <w:jc w:val="both"/>
        <w:rPr>
          <w:rFonts w:ascii="Times New Roman" w:hAnsi="Times New Roman" w:cs="Times New Roman"/>
          <w:sz w:val="24"/>
          <w:szCs w:val="24"/>
        </w:rPr>
      </w:pPr>
      <w:r>
        <w:rPr>
          <w:rFonts w:ascii="Times New Roman" w:hAnsi="Times New Roman" w:cs="Times New Roman"/>
          <w:sz w:val="24"/>
          <w:szCs w:val="24"/>
        </w:rPr>
        <w:t>7</w:t>
      </w:r>
      <w:r w:rsidR="00417E18" w:rsidRPr="002A5476">
        <w:rPr>
          <w:rFonts w:ascii="Times New Roman" w:hAnsi="Times New Roman" w:cs="Times New Roman"/>
          <w:sz w:val="24"/>
          <w:szCs w:val="24"/>
        </w:rPr>
        <w:t xml:space="preserve">.4. reikalavimai </w:t>
      </w:r>
      <w:r w:rsidR="00417E18" w:rsidRPr="002A5476">
        <w:rPr>
          <w:rFonts w:ascii="Times New Roman" w:hAnsi="Times New Roman" w:cs="Times New Roman"/>
          <w:sz w:val="24"/>
          <w:szCs w:val="24"/>
          <w:lang w:eastAsia="lt-LT"/>
        </w:rPr>
        <w:t>pedagogikos profesinių</w:t>
      </w:r>
      <w:r w:rsidR="00417E18" w:rsidRPr="002A5476">
        <w:rPr>
          <w:rFonts w:ascii="Times New Roman" w:hAnsi="Times New Roman" w:cs="Times New Roman"/>
          <w:sz w:val="24"/>
          <w:szCs w:val="24"/>
        </w:rPr>
        <w:t xml:space="preserve"> studijų, pedagoginių specializacijų (ikimokyklinis ugdymas, apimantis ir priešmokyklinį ugdymą, pradinis ugdymas, socialinė pedagogika, specialioji pedagogika, logopedija) ir mokomojo dalyko anglų kalbos modulių studijų (toliau - studijų)  vykdytojams, vykdytojų akademiniam personalui, studijų turiniui ir rezultatams, studijų vykdymui, dėstymui, studijavimui ir vertinimui nurodyti Pedagogų rengimo reglamente, patvirtintame Lietuvos Respublikos švietimo ir mokslo ministro 20</w:t>
      </w:r>
      <w:r w:rsidR="00F86733">
        <w:rPr>
          <w:rFonts w:ascii="Times New Roman" w:hAnsi="Times New Roman" w:cs="Times New Roman"/>
          <w:sz w:val="24"/>
          <w:szCs w:val="24"/>
        </w:rPr>
        <w:t>24</w:t>
      </w:r>
      <w:r w:rsidR="00417E18" w:rsidRPr="002A5476">
        <w:rPr>
          <w:rFonts w:ascii="Times New Roman" w:hAnsi="Times New Roman" w:cs="Times New Roman"/>
          <w:sz w:val="24"/>
          <w:szCs w:val="24"/>
        </w:rPr>
        <w:t xml:space="preserve"> m. </w:t>
      </w:r>
      <w:r w:rsidR="005E0F9B">
        <w:rPr>
          <w:rFonts w:ascii="Times New Roman" w:hAnsi="Times New Roman" w:cs="Times New Roman"/>
          <w:sz w:val="24"/>
          <w:szCs w:val="24"/>
        </w:rPr>
        <w:t>rugpjūčio 13</w:t>
      </w:r>
      <w:r w:rsidR="00417E18" w:rsidRPr="002A5476">
        <w:rPr>
          <w:rFonts w:ascii="Times New Roman" w:hAnsi="Times New Roman" w:cs="Times New Roman"/>
          <w:sz w:val="24"/>
          <w:szCs w:val="24"/>
        </w:rPr>
        <w:t xml:space="preserve"> d. įsakymu Nr. </w:t>
      </w:r>
      <w:r w:rsidR="005E0F9B" w:rsidRPr="005E0F9B">
        <w:rPr>
          <w:rFonts w:ascii="Times New Roman" w:hAnsi="Times New Roman" w:cs="Times New Roman"/>
          <w:sz w:val="24"/>
          <w:szCs w:val="24"/>
        </w:rPr>
        <w:t>V-856</w:t>
      </w:r>
      <w:r w:rsidR="00417E18" w:rsidRPr="002A5476">
        <w:rPr>
          <w:rFonts w:ascii="Times New Roman" w:hAnsi="Times New Roman" w:cs="Times New Roman"/>
          <w:sz w:val="24"/>
          <w:szCs w:val="24"/>
        </w:rPr>
        <w:t>, Švietimo ir ugdymo studijų krypčių grupės apraše, patvirtintame Lietuvos Respublikos švietimo ir mokslo ministro 2015 m. gruodžio 10 d. įsakymu Nr. V-1264 ir Bendruosiuose studijų vykdymo reikalavimuose, patvirtintuose Lietuvos Respublikos švietimo ir mokslo ministro 2016 m. gruodžio 30 d. įsakymu Nr. V-1168.</w:t>
      </w:r>
    </w:p>
    <w:p w14:paraId="1B117CD8" w14:textId="3A1FFAAC" w:rsidR="00417E18" w:rsidRPr="002A5476" w:rsidRDefault="00CD3401" w:rsidP="00B44986">
      <w:pPr>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7</w:t>
      </w:r>
      <w:r w:rsidR="00417E18" w:rsidRPr="000547C4">
        <w:rPr>
          <w:rFonts w:ascii="Times New Roman" w:hAnsi="Times New Roman" w:cs="Times New Roman"/>
          <w:sz w:val="24"/>
          <w:szCs w:val="24"/>
        </w:rPr>
        <w:t xml:space="preserve">.5. </w:t>
      </w:r>
      <w:bookmarkStart w:id="9" w:name="_Hlk111019112"/>
      <w:r w:rsidR="00417E18" w:rsidRPr="000547C4">
        <w:rPr>
          <w:rFonts w:ascii="Times New Roman" w:hAnsi="Times New Roman" w:cs="Times New Roman"/>
          <w:sz w:val="24"/>
          <w:szCs w:val="24"/>
        </w:rPr>
        <w:t xml:space="preserve">paslaugų teikimo terminas </w:t>
      </w:r>
      <w:bookmarkEnd w:id="9"/>
      <w:r w:rsidR="00B5067B">
        <w:rPr>
          <w:rFonts w:ascii="Times New Roman" w:hAnsi="Times New Roman" w:cs="Times New Roman"/>
          <w:sz w:val="24"/>
          <w:szCs w:val="24"/>
        </w:rPr>
        <w:t xml:space="preserve">yra </w:t>
      </w:r>
      <w:r w:rsidR="007B4C89">
        <w:rPr>
          <w:rFonts w:ascii="Times New Roman" w:hAnsi="Times New Roman" w:cs="Times New Roman"/>
          <w:sz w:val="24"/>
          <w:szCs w:val="24"/>
        </w:rPr>
        <w:t>2</w:t>
      </w:r>
      <w:r w:rsidR="00EF587D">
        <w:rPr>
          <w:rFonts w:ascii="Times New Roman" w:hAnsi="Times New Roman" w:cs="Times New Roman"/>
          <w:sz w:val="24"/>
          <w:szCs w:val="24"/>
        </w:rPr>
        <w:t xml:space="preserve">,5 </w:t>
      </w:r>
      <w:r w:rsidR="00885C60">
        <w:rPr>
          <w:rFonts w:ascii="Times New Roman" w:hAnsi="Times New Roman" w:cs="Times New Roman"/>
          <w:sz w:val="24"/>
          <w:szCs w:val="24"/>
        </w:rPr>
        <w:t xml:space="preserve">(dveji su puse) </w:t>
      </w:r>
      <w:r w:rsidR="00EF587D">
        <w:rPr>
          <w:rFonts w:ascii="Times New Roman" w:hAnsi="Times New Roman" w:cs="Times New Roman"/>
          <w:sz w:val="24"/>
          <w:szCs w:val="24"/>
        </w:rPr>
        <w:t>metų</w:t>
      </w:r>
      <w:r w:rsidR="00417E18" w:rsidRPr="000547C4">
        <w:rPr>
          <w:rFonts w:ascii="Times New Roman" w:hAnsi="Times New Roman" w:cs="Times New Roman"/>
          <w:sz w:val="24"/>
          <w:szCs w:val="24"/>
        </w:rPr>
        <w:t xml:space="preserve"> nuo pirkimo sutarties įsigaliojimo dienos</w:t>
      </w:r>
      <w:r w:rsidR="00441EB4">
        <w:rPr>
          <w:rFonts w:ascii="Times New Roman" w:hAnsi="Times New Roman" w:cs="Times New Roman"/>
          <w:sz w:val="24"/>
          <w:szCs w:val="24"/>
        </w:rPr>
        <w:t xml:space="preserve">. </w:t>
      </w:r>
      <w:r w:rsidR="00417E18" w:rsidRPr="000547C4">
        <w:rPr>
          <w:rFonts w:ascii="Times New Roman" w:hAnsi="Times New Roman" w:cs="Times New Roman"/>
          <w:sz w:val="24"/>
          <w:szCs w:val="24"/>
        </w:rPr>
        <w:t xml:space="preserve"> </w:t>
      </w:r>
      <w:r w:rsidR="0015210D">
        <w:rPr>
          <w:rFonts w:ascii="Times New Roman" w:hAnsi="Times New Roman" w:cs="Times New Roman"/>
          <w:sz w:val="24"/>
          <w:szCs w:val="24"/>
        </w:rPr>
        <w:t>Studijos</w:t>
      </w:r>
      <w:r w:rsidR="00AE454C">
        <w:rPr>
          <w:rFonts w:ascii="Times New Roman" w:hAnsi="Times New Roman" w:cs="Times New Roman"/>
          <w:sz w:val="24"/>
          <w:szCs w:val="24"/>
        </w:rPr>
        <w:t xml:space="preserve">, įvardintos </w:t>
      </w:r>
      <w:r w:rsidR="00BE2542">
        <w:rPr>
          <w:rFonts w:ascii="Times New Roman" w:hAnsi="Times New Roman" w:cs="Times New Roman"/>
          <w:sz w:val="24"/>
          <w:szCs w:val="24"/>
        </w:rPr>
        <w:t xml:space="preserve"> </w:t>
      </w:r>
      <w:r w:rsidR="00AE454C">
        <w:rPr>
          <w:rFonts w:ascii="Times New Roman" w:hAnsi="Times New Roman" w:cs="Times New Roman"/>
          <w:sz w:val="24"/>
          <w:szCs w:val="24"/>
        </w:rPr>
        <w:t>I, III-VIII pirkimo dalyse turi prasidėti ne anksčiau kaip 2025 m. rugsėjo</w:t>
      </w:r>
      <w:r w:rsidR="00D037E3">
        <w:rPr>
          <w:rFonts w:ascii="Times New Roman" w:hAnsi="Times New Roman" w:cs="Times New Roman"/>
          <w:sz w:val="24"/>
          <w:szCs w:val="24"/>
        </w:rPr>
        <w:t xml:space="preserve"> mėnesį, </w:t>
      </w:r>
      <w:r w:rsidR="00D037E3" w:rsidRPr="00D022F9">
        <w:rPr>
          <w:rFonts w:ascii="Times New Roman" w:hAnsi="Times New Roman" w:cs="Times New Roman"/>
          <w:sz w:val="24"/>
          <w:szCs w:val="24"/>
        </w:rPr>
        <w:t xml:space="preserve">studijos, įvardintos II pirkimo dalyje turi prasidėti ne anksčiau kaip </w:t>
      </w:r>
      <w:r w:rsidR="00626449" w:rsidRPr="00D022F9">
        <w:rPr>
          <w:rFonts w:ascii="Times New Roman" w:hAnsi="Times New Roman" w:cs="Times New Roman"/>
          <w:sz w:val="24"/>
          <w:szCs w:val="24"/>
        </w:rPr>
        <w:t>2026 m. rugsėjo mėnesį</w:t>
      </w:r>
      <w:r w:rsidR="00626449" w:rsidRPr="00460658">
        <w:rPr>
          <w:rFonts w:ascii="Times New Roman" w:hAnsi="Times New Roman" w:cs="Times New Roman"/>
          <w:b/>
          <w:bCs/>
          <w:sz w:val="24"/>
          <w:szCs w:val="24"/>
        </w:rPr>
        <w:t>.</w:t>
      </w:r>
      <w:r w:rsidR="0015210D">
        <w:rPr>
          <w:rFonts w:ascii="Times New Roman" w:hAnsi="Times New Roman" w:cs="Times New Roman"/>
          <w:sz w:val="24"/>
          <w:szCs w:val="24"/>
        </w:rPr>
        <w:t xml:space="preserve"> </w:t>
      </w:r>
      <w:r w:rsidR="00417E18" w:rsidRPr="000547C4">
        <w:rPr>
          <w:rFonts w:ascii="Times New Roman" w:hAnsi="Times New Roman" w:cs="Times New Roman"/>
          <w:sz w:val="24"/>
          <w:szCs w:val="24"/>
        </w:rPr>
        <w:t xml:space="preserve">Paslaugų teikimo laikotarpis 60 kreditų studijoms – ne ilgiau kaip 1 (vieneri) metai nuo kiekvieno studijų modulio vykdymo pradžios, 90 kreditų studijoms, – ne ilgiau kaip 1,5 </w:t>
      </w:r>
      <w:r w:rsidR="00755BDB">
        <w:rPr>
          <w:rFonts w:ascii="Times New Roman" w:hAnsi="Times New Roman" w:cs="Times New Roman"/>
          <w:sz w:val="24"/>
          <w:szCs w:val="24"/>
        </w:rPr>
        <w:t xml:space="preserve">(vieneri su puse) </w:t>
      </w:r>
      <w:r w:rsidR="00417E18" w:rsidRPr="000547C4">
        <w:rPr>
          <w:rFonts w:ascii="Times New Roman" w:hAnsi="Times New Roman" w:cs="Times New Roman"/>
          <w:sz w:val="24"/>
          <w:szCs w:val="24"/>
        </w:rPr>
        <w:t>met</w:t>
      </w:r>
      <w:r w:rsidR="0044407B">
        <w:rPr>
          <w:rFonts w:ascii="Times New Roman" w:hAnsi="Times New Roman" w:cs="Times New Roman"/>
          <w:sz w:val="24"/>
          <w:szCs w:val="24"/>
        </w:rPr>
        <w:t>ai</w:t>
      </w:r>
      <w:r w:rsidR="00417E18" w:rsidRPr="000547C4">
        <w:rPr>
          <w:rFonts w:ascii="Times New Roman" w:hAnsi="Times New Roman" w:cs="Times New Roman"/>
          <w:sz w:val="24"/>
          <w:szCs w:val="24"/>
        </w:rPr>
        <w:t xml:space="preserve"> nuo kiekvieno studijų modulio vykdymo pradžios.</w:t>
      </w:r>
    </w:p>
    <w:p w14:paraId="08EF3B52" w14:textId="7D9BC921" w:rsidR="00417E18" w:rsidRPr="002A5476" w:rsidRDefault="006C205B" w:rsidP="00B44986">
      <w:pPr>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7</w:t>
      </w:r>
      <w:r w:rsidR="00417E18" w:rsidRPr="002A5476">
        <w:rPr>
          <w:rFonts w:ascii="Times New Roman" w:hAnsi="Times New Roman" w:cs="Times New Roman"/>
          <w:sz w:val="24"/>
          <w:szCs w:val="24"/>
        </w:rPr>
        <w:t xml:space="preserve">.6. </w:t>
      </w:r>
      <w:bookmarkStart w:id="10" w:name="_Hlk111019178"/>
      <w:r w:rsidR="00417E18">
        <w:rPr>
          <w:rFonts w:ascii="Times New Roman" w:eastAsia="Times New Roman" w:hAnsi="Times New Roman" w:cs="Times New Roman"/>
          <w:sz w:val="24"/>
          <w:szCs w:val="24"/>
        </w:rPr>
        <w:t>p</w:t>
      </w:r>
      <w:r w:rsidR="00417E18" w:rsidRPr="50907C1D">
        <w:rPr>
          <w:rFonts w:ascii="Times New Roman" w:eastAsia="Times New Roman" w:hAnsi="Times New Roman" w:cs="Times New Roman"/>
          <w:sz w:val="24"/>
          <w:szCs w:val="24"/>
        </w:rPr>
        <w:t>aslaugų teikimo term</w:t>
      </w:r>
      <w:r w:rsidR="00417E18">
        <w:rPr>
          <w:rFonts w:ascii="Times New Roman" w:eastAsia="Times New Roman" w:hAnsi="Times New Roman" w:cs="Times New Roman"/>
          <w:sz w:val="24"/>
          <w:szCs w:val="24"/>
        </w:rPr>
        <w:t>inas, esant neišpirktam maksimaliam studijų dalyvių vietų skaičiui i (ar) dalyviui dėl pateisinamų ir objektyvių priežasčių</w:t>
      </w:r>
      <w:r w:rsidR="00E64FA2">
        <w:rPr>
          <w:rFonts w:ascii="Times New Roman" w:eastAsia="Times New Roman" w:hAnsi="Times New Roman" w:cs="Times New Roman"/>
          <w:sz w:val="24"/>
          <w:szCs w:val="24"/>
        </w:rPr>
        <w:t xml:space="preserve"> </w:t>
      </w:r>
      <w:r w:rsidR="00417E18">
        <w:rPr>
          <w:rFonts w:ascii="Times New Roman" w:eastAsia="Times New Roman" w:hAnsi="Times New Roman" w:cs="Times New Roman"/>
          <w:sz w:val="24"/>
          <w:szCs w:val="24"/>
        </w:rPr>
        <w:t xml:space="preserve">nepabaigus studijų laiku, </w:t>
      </w:r>
      <w:r w:rsidR="00417E18" w:rsidRPr="50907C1D">
        <w:rPr>
          <w:rFonts w:ascii="Times New Roman" w:eastAsia="Times New Roman" w:hAnsi="Times New Roman" w:cs="Times New Roman"/>
          <w:sz w:val="24"/>
          <w:szCs w:val="24"/>
        </w:rPr>
        <w:t>gali būti pratęstas vieną kartą  1 (vienerių) metų laikotarpiui. Bendra su pratęsimais paslaugų teikimo trukmė negali būti ilgesnė kaip 2</w:t>
      </w:r>
      <w:r w:rsidR="00417E18">
        <w:rPr>
          <w:rFonts w:ascii="Times New Roman" w:eastAsia="Times New Roman" w:hAnsi="Times New Roman" w:cs="Times New Roman"/>
          <w:sz w:val="24"/>
          <w:szCs w:val="24"/>
        </w:rPr>
        <w:t>,5</w:t>
      </w:r>
      <w:r w:rsidR="00417E18" w:rsidRPr="50907C1D">
        <w:rPr>
          <w:rFonts w:ascii="Times New Roman" w:eastAsia="Times New Roman" w:hAnsi="Times New Roman" w:cs="Times New Roman"/>
          <w:sz w:val="24"/>
          <w:szCs w:val="24"/>
        </w:rPr>
        <w:t xml:space="preserve"> (d</w:t>
      </w:r>
      <w:r w:rsidR="00417E18">
        <w:rPr>
          <w:rFonts w:ascii="Times New Roman" w:eastAsia="Times New Roman" w:hAnsi="Times New Roman" w:cs="Times New Roman"/>
          <w:sz w:val="24"/>
          <w:szCs w:val="24"/>
        </w:rPr>
        <w:t>veji su puse</w:t>
      </w:r>
      <w:r w:rsidR="00417E18" w:rsidRPr="50907C1D">
        <w:rPr>
          <w:rFonts w:ascii="Times New Roman" w:eastAsia="Times New Roman" w:hAnsi="Times New Roman" w:cs="Times New Roman"/>
          <w:sz w:val="24"/>
          <w:szCs w:val="24"/>
        </w:rPr>
        <w:t>) met</w:t>
      </w:r>
      <w:r w:rsidR="00417E18">
        <w:rPr>
          <w:rFonts w:ascii="Times New Roman" w:eastAsia="Times New Roman" w:hAnsi="Times New Roman" w:cs="Times New Roman"/>
          <w:sz w:val="24"/>
          <w:szCs w:val="24"/>
        </w:rPr>
        <w:t>ų</w:t>
      </w:r>
      <w:r w:rsidR="00417E18" w:rsidRPr="50907C1D">
        <w:rPr>
          <w:rFonts w:ascii="Times New Roman" w:eastAsia="Times New Roman" w:hAnsi="Times New Roman" w:cs="Times New Roman"/>
          <w:sz w:val="24"/>
          <w:szCs w:val="24"/>
        </w:rPr>
        <w:t xml:space="preserve"> nuo pirkimo sutarties įsigaliojimo dienos. Paslaugų teikimo termino pratęsimas įforminamas atskiru rašytiniu</w:t>
      </w:r>
      <w:r w:rsidR="00417E18">
        <w:rPr>
          <w:rFonts w:ascii="Times New Roman" w:eastAsia="Times New Roman" w:hAnsi="Times New Roman" w:cs="Times New Roman"/>
          <w:sz w:val="24"/>
          <w:szCs w:val="24"/>
        </w:rPr>
        <w:t xml:space="preserve"> Paslaugų</w:t>
      </w:r>
      <w:r w:rsidR="00417E18" w:rsidRPr="50907C1D">
        <w:rPr>
          <w:rFonts w:ascii="Times New Roman" w:eastAsia="Times New Roman" w:hAnsi="Times New Roman" w:cs="Times New Roman"/>
          <w:sz w:val="24"/>
          <w:szCs w:val="24"/>
        </w:rPr>
        <w:t xml:space="preserve"> </w:t>
      </w:r>
      <w:r w:rsidR="00417E18">
        <w:rPr>
          <w:rFonts w:ascii="Times New Roman" w:eastAsia="Times New Roman" w:hAnsi="Times New Roman" w:cs="Times New Roman"/>
          <w:sz w:val="24"/>
          <w:szCs w:val="24"/>
        </w:rPr>
        <w:t>tiekėjo</w:t>
      </w:r>
      <w:r w:rsidR="00417E18" w:rsidRPr="50907C1D">
        <w:rPr>
          <w:rFonts w:ascii="Times New Roman" w:eastAsia="Times New Roman" w:hAnsi="Times New Roman" w:cs="Times New Roman"/>
          <w:sz w:val="24"/>
          <w:szCs w:val="24"/>
        </w:rPr>
        <w:t xml:space="preserve"> ir</w:t>
      </w:r>
      <w:r w:rsidR="00417E18">
        <w:rPr>
          <w:rFonts w:ascii="Times New Roman" w:eastAsia="Times New Roman" w:hAnsi="Times New Roman" w:cs="Times New Roman"/>
          <w:sz w:val="24"/>
          <w:szCs w:val="24"/>
        </w:rPr>
        <w:t xml:space="preserve"> Užsakovo</w:t>
      </w:r>
      <w:r w:rsidR="00417E18" w:rsidRPr="50907C1D">
        <w:rPr>
          <w:rFonts w:ascii="Times New Roman" w:eastAsia="Times New Roman" w:hAnsi="Times New Roman" w:cs="Times New Roman"/>
          <w:sz w:val="24"/>
          <w:szCs w:val="24"/>
        </w:rPr>
        <w:t xml:space="preserve"> susitarimu.          </w:t>
      </w:r>
    </w:p>
    <w:bookmarkEnd w:id="10"/>
    <w:p w14:paraId="5CC36BE4" w14:textId="36266E82" w:rsidR="00417E18" w:rsidRPr="002A5476" w:rsidRDefault="006C205B" w:rsidP="00B44986">
      <w:pPr>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7</w:t>
      </w:r>
      <w:r w:rsidR="00417E18" w:rsidRPr="002A5476">
        <w:rPr>
          <w:rFonts w:ascii="Times New Roman" w:hAnsi="Times New Roman" w:cs="Times New Roman"/>
          <w:sz w:val="24"/>
          <w:szCs w:val="24"/>
        </w:rPr>
        <w:t>.7. paslaugos turi būti teikiamos Vilniaus miesto teritorijoje</w:t>
      </w:r>
      <w:r w:rsidR="00F84B87">
        <w:rPr>
          <w:rFonts w:ascii="Times New Roman" w:hAnsi="Times New Roman" w:cs="Times New Roman"/>
          <w:sz w:val="24"/>
          <w:szCs w:val="24"/>
        </w:rPr>
        <w:t xml:space="preserve">, taip pat </w:t>
      </w:r>
      <w:r w:rsidR="00417E18" w:rsidRPr="002A5476">
        <w:rPr>
          <w:rFonts w:ascii="Times New Roman" w:hAnsi="Times New Roman" w:cs="Times New Roman"/>
          <w:sz w:val="24"/>
          <w:szCs w:val="24"/>
        </w:rPr>
        <w:t xml:space="preserve">gali būti teikiamos ir nuotoliniu būdu pagal Paslaugų teikėjo patvirtintas paslaugų teikimo nuotoliniu būdu, tvarkas. Ne mažiau kaip </w:t>
      </w:r>
      <w:r w:rsidR="00417E18">
        <w:rPr>
          <w:rFonts w:ascii="Times New Roman" w:hAnsi="Times New Roman" w:cs="Times New Roman"/>
          <w:sz w:val="24"/>
          <w:szCs w:val="24"/>
        </w:rPr>
        <w:t>3</w:t>
      </w:r>
      <w:r w:rsidR="00417E18" w:rsidRPr="002A5476">
        <w:rPr>
          <w:rFonts w:ascii="Times New Roman" w:hAnsi="Times New Roman" w:cs="Times New Roman"/>
          <w:sz w:val="24"/>
          <w:szCs w:val="24"/>
        </w:rPr>
        <w:t>0 proc. studijų turi būti vykdomos t</w:t>
      </w:r>
      <w:r w:rsidR="00417E18" w:rsidRPr="002A5476">
        <w:rPr>
          <w:rFonts w:ascii="Times New Roman" w:eastAsia="Times New Roman" w:hAnsi="Times New Roman" w:cs="Times New Roman"/>
          <w:sz w:val="24"/>
          <w:szCs w:val="24"/>
        </w:rPr>
        <w:t xml:space="preserve">iesiogiai dalyvaujant dėstytojams ir studentams (ne nuotolinis kontaktinis darbas). </w:t>
      </w:r>
    </w:p>
    <w:p w14:paraId="500EDF05" w14:textId="37B4BE03" w:rsidR="00417E18" w:rsidRDefault="006C205B" w:rsidP="00B44986">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17E18" w:rsidRPr="002A5476">
        <w:rPr>
          <w:rFonts w:ascii="Times New Roman" w:eastAsia="Times New Roman" w:hAnsi="Times New Roman" w:cs="Times New Roman"/>
          <w:sz w:val="24"/>
          <w:szCs w:val="24"/>
        </w:rPr>
        <w:t>.8. susiklosčius aplinkybėms, kai, vadovaujantis Lietuvos Respublikos teisės aktais, paslaugų teikimo negalima organizuoti tiesiogiai, paslaugas vykdyti nuotoliniu būdu;</w:t>
      </w:r>
    </w:p>
    <w:p w14:paraId="658EB0CF" w14:textId="573D08FA" w:rsidR="00417E18" w:rsidRPr="002A5476" w:rsidRDefault="006C205B" w:rsidP="00B44986">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17E18" w:rsidRPr="002A5476">
        <w:rPr>
          <w:rFonts w:ascii="Times New Roman" w:eastAsia="Times New Roman" w:hAnsi="Times New Roman" w:cs="Times New Roman"/>
          <w:sz w:val="24"/>
          <w:szCs w:val="24"/>
        </w:rPr>
        <w:t>.</w:t>
      </w:r>
      <w:r w:rsidR="00E13888">
        <w:rPr>
          <w:rFonts w:ascii="Times New Roman" w:eastAsia="Times New Roman" w:hAnsi="Times New Roman" w:cs="Times New Roman"/>
          <w:sz w:val="24"/>
          <w:szCs w:val="24"/>
        </w:rPr>
        <w:t>9</w:t>
      </w:r>
      <w:r w:rsidR="00417E18" w:rsidRPr="002A5476">
        <w:rPr>
          <w:rFonts w:ascii="Times New Roman" w:eastAsia="Times New Roman" w:hAnsi="Times New Roman" w:cs="Times New Roman"/>
          <w:sz w:val="24"/>
          <w:szCs w:val="24"/>
        </w:rPr>
        <w:t>. paslaugos turi būti teikiamos dirbantiems asmenims patogiu laiku: penktadieniais ir (arba) šeštadieniais ir (arba) kitomis savaitės darbo dienomis nuo 15.00 val.</w:t>
      </w:r>
    </w:p>
    <w:p w14:paraId="2E21E7EA" w14:textId="7C25E5C9" w:rsidR="00417E18" w:rsidRPr="002A5476" w:rsidRDefault="006C205B" w:rsidP="00B44986">
      <w:pPr>
        <w:tabs>
          <w:tab w:val="left" w:pos="2268"/>
        </w:tabs>
        <w:ind w:firstLine="851"/>
        <w:contextualSpacing/>
        <w:jc w:val="both"/>
        <w:rPr>
          <w:rFonts w:ascii="Times New Roman" w:hAnsi="Times New Roman" w:cs="Times New Roman"/>
          <w:b/>
          <w:bCs/>
          <w:sz w:val="24"/>
          <w:szCs w:val="24"/>
        </w:rPr>
      </w:pPr>
      <w:r>
        <w:rPr>
          <w:rFonts w:ascii="Times New Roman" w:hAnsi="Times New Roman" w:cs="Times New Roman"/>
          <w:b/>
          <w:bCs/>
          <w:sz w:val="24"/>
          <w:szCs w:val="24"/>
        </w:rPr>
        <w:t>8</w:t>
      </w:r>
      <w:r w:rsidR="00417E18" w:rsidRPr="002A5476">
        <w:rPr>
          <w:rFonts w:ascii="Times New Roman" w:hAnsi="Times New Roman" w:cs="Times New Roman"/>
          <w:b/>
          <w:bCs/>
          <w:sz w:val="24"/>
          <w:szCs w:val="24"/>
        </w:rPr>
        <w:t>. Reikalavimai kandidatų į studijas atrankai</w:t>
      </w:r>
    </w:p>
    <w:p w14:paraId="65CAD95E" w14:textId="2D2BC37A" w:rsidR="00417E18" w:rsidRPr="000547C4" w:rsidRDefault="006C205B"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00417E18" w:rsidRPr="002A5476">
        <w:rPr>
          <w:rFonts w:ascii="Times New Roman" w:hAnsi="Times New Roman" w:cs="Times New Roman"/>
          <w:sz w:val="24"/>
          <w:szCs w:val="24"/>
        </w:rPr>
        <w:t xml:space="preserve">.1. Paslaugų teikėjas turi vykdyti kandidatų į studijas atranką </w:t>
      </w:r>
      <w:r w:rsidR="00417E18" w:rsidRPr="000547C4">
        <w:rPr>
          <w:rFonts w:ascii="Times New Roman" w:hAnsi="Times New Roman" w:cs="Times New Roman"/>
          <w:sz w:val="24"/>
          <w:szCs w:val="24"/>
        </w:rPr>
        <w:t xml:space="preserve">pagal techninės specifikacijos ir Paslaugų teikėjo nustatytus priėmimo į studijas reikalavimus pagal Užsakovo pateiktus preliminarius kandidatų į </w:t>
      </w:r>
      <w:r w:rsidR="00326AF3">
        <w:rPr>
          <w:rFonts w:ascii="Times New Roman" w:hAnsi="Times New Roman" w:cs="Times New Roman"/>
          <w:sz w:val="24"/>
          <w:szCs w:val="24"/>
        </w:rPr>
        <w:t>studijas</w:t>
      </w:r>
      <w:r w:rsidR="00107B41">
        <w:rPr>
          <w:rFonts w:ascii="Times New Roman" w:hAnsi="Times New Roman" w:cs="Times New Roman"/>
          <w:sz w:val="24"/>
          <w:szCs w:val="24"/>
        </w:rPr>
        <w:t xml:space="preserve"> </w:t>
      </w:r>
      <w:r w:rsidR="00417E18" w:rsidRPr="000547C4">
        <w:rPr>
          <w:rFonts w:ascii="Times New Roman" w:hAnsi="Times New Roman" w:cs="Times New Roman"/>
          <w:sz w:val="24"/>
          <w:szCs w:val="24"/>
        </w:rPr>
        <w:t>sąrašus (toliau – kandidatų  sąrašai).</w:t>
      </w:r>
    </w:p>
    <w:p w14:paraId="6BDA86F9" w14:textId="53ADFA83" w:rsidR="00E81712" w:rsidRDefault="006C205B"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.2. Užsakovas Paslaugų teikėjui ne vėliau kaip per 5 (penkias) darbo dienas nuo paslaugų teikimo sutarties įsigaliojimo dienos</w:t>
      </w:r>
      <w:r w:rsidR="00A14FDB">
        <w:rPr>
          <w:rFonts w:ascii="Times New Roman" w:hAnsi="Times New Roman" w:cs="Times New Roman"/>
          <w:sz w:val="24"/>
          <w:szCs w:val="24"/>
        </w:rPr>
        <w:t xml:space="preserve"> </w:t>
      </w:r>
      <w:r w:rsidR="00790336">
        <w:rPr>
          <w:rFonts w:ascii="Times New Roman" w:hAnsi="Times New Roman" w:cs="Times New Roman"/>
          <w:sz w:val="24"/>
          <w:szCs w:val="24"/>
        </w:rPr>
        <w:t>t</w:t>
      </w:r>
      <w:r w:rsidR="00417E18" w:rsidRPr="000547C4">
        <w:rPr>
          <w:rFonts w:ascii="Times New Roman" w:hAnsi="Times New Roman" w:cs="Times New Roman"/>
          <w:sz w:val="24"/>
          <w:szCs w:val="24"/>
        </w:rPr>
        <w:t xml:space="preserve">uri pateikti </w:t>
      </w:r>
      <w:r w:rsidR="001D6224">
        <w:rPr>
          <w:rFonts w:ascii="Times New Roman" w:hAnsi="Times New Roman" w:cs="Times New Roman"/>
          <w:sz w:val="24"/>
          <w:szCs w:val="24"/>
        </w:rPr>
        <w:t>kandidatų sąrašus į</w:t>
      </w:r>
      <w:r w:rsidR="00E81712">
        <w:rPr>
          <w:rFonts w:ascii="Times New Roman" w:hAnsi="Times New Roman" w:cs="Times New Roman"/>
          <w:sz w:val="24"/>
          <w:szCs w:val="24"/>
        </w:rPr>
        <w:t>:</w:t>
      </w:r>
    </w:p>
    <w:p w14:paraId="680A53BE" w14:textId="733D7ECC" w:rsidR="00F53D0D" w:rsidRDefault="006C205B"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F53D0D">
        <w:rPr>
          <w:rFonts w:ascii="Times New Roman" w:hAnsi="Times New Roman" w:cs="Times New Roman"/>
          <w:sz w:val="24"/>
          <w:szCs w:val="24"/>
        </w:rPr>
        <w:t>.2.1.</w:t>
      </w:r>
      <w:r w:rsidR="001D6224">
        <w:rPr>
          <w:rFonts w:ascii="Times New Roman" w:hAnsi="Times New Roman" w:cs="Times New Roman"/>
          <w:sz w:val="24"/>
          <w:szCs w:val="24"/>
        </w:rPr>
        <w:t xml:space="preserve">  </w:t>
      </w:r>
      <w:r w:rsidR="00CE0256" w:rsidRPr="00790336">
        <w:rPr>
          <w:rFonts w:ascii="Times New Roman" w:hAnsi="Times New Roman" w:cs="Times New Roman"/>
          <w:b/>
          <w:bCs/>
          <w:sz w:val="24"/>
          <w:szCs w:val="24"/>
        </w:rPr>
        <w:t>I, III-VIII pirkimo dalyse įvardintas studijas</w:t>
      </w:r>
      <w:r w:rsidR="00417E18" w:rsidRPr="000547C4">
        <w:rPr>
          <w:rFonts w:ascii="Times New Roman" w:hAnsi="Times New Roman" w:cs="Times New Roman"/>
          <w:sz w:val="24"/>
          <w:szCs w:val="24"/>
        </w:rPr>
        <w:t xml:space="preserve">, kuriuose nurodomi kandidato vardas, pavardė, elektroninio pašto adresas ir telefono numeris ir pažymima </w:t>
      </w:r>
      <w:r w:rsidR="00780FFC">
        <w:rPr>
          <w:rFonts w:ascii="Times New Roman" w:hAnsi="Times New Roman" w:cs="Times New Roman"/>
          <w:sz w:val="24"/>
          <w:szCs w:val="24"/>
        </w:rPr>
        <w:t xml:space="preserve">ar kandidatas </w:t>
      </w:r>
      <w:r w:rsidR="00417E18" w:rsidRPr="000547C4">
        <w:rPr>
          <w:rFonts w:ascii="Times New Roman" w:hAnsi="Times New Roman" w:cs="Times New Roman"/>
          <w:sz w:val="24"/>
          <w:szCs w:val="24"/>
        </w:rPr>
        <w:t>stoja į antras Užsakovo vykdomo projekto „Studijos mokytojams“  studijas</w:t>
      </w:r>
      <w:r w:rsidR="00F53D0D">
        <w:rPr>
          <w:rFonts w:ascii="Times New Roman" w:hAnsi="Times New Roman" w:cs="Times New Roman"/>
          <w:sz w:val="24"/>
          <w:szCs w:val="24"/>
        </w:rPr>
        <w:t>;</w:t>
      </w:r>
    </w:p>
    <w:p w14:paraId="3201D16D" w14:textId="5348D96E" w:rsidR="00417E18" w:rsidRPr="000547C4" w:rsidRDefault="006C205B" w:rsidP="00B44986">
      <w:pPr>
        <w:tabs>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F53D0D">
        <w:rPr>
          <w:rFonts w:ascii="Times New Roman" w:hAnsi="Times New Roman" w:cs="Times New Roman"/>
          <w:sz w:val="24"/>
          <w:szCs w:val="24"/>
        </w:rPr>
        <w:t>.2.</w:t>
      </w:r>
      <w:r w:rsidR="00DA4A68">
        <w:rPr>
          <w:rFonts w:ascii="Times New Roman" w:hAnsi="Times New Roman" w:cs="Times New Roman"/>
          <w:sz w:val="24"/>
          <w:szCs w:val="24"/>
        </w:rPr>
        <w:t>2</w:t>
      </w:r>
      <w:r w:rsidR="00F53D0D">
        <w:rPr>
          <w:rFonts w:ascii="Times New Roman" w:hAnsi="Times New Roman" w:cs="Times New Roman"/>
          <w:sz w:val="24"/>
          <w:szCs w:val="24"/>
        </w:rPr>
        <w:t xml:space="preserve">. </w:t>
      </w:r>
      <w:r w:rsidR="00A13117">
        <w:rPr>
          <w:rFonts w:ascii="Times New Roman" w:hAnsi="Times New Roman" w:cs="Times New Roman"/>
          <w:sz w:val="24"/>
          <w:szCs w:val="24"/>
        </w:rPr>
        <w:t>programos dalyvių sąrašus</w:t>
      </w:r>
      <w:r w:rsidR="007937A3">
        <w:rPr>
          <w:rFonts w:ascii="Times New Roman" w:hAnsi="Times New Roman" w:cs="Times New Roman"/>
          <w:sz w:val="24"/>
          <w:szCs w:val="24"/>
        </w:rPr>
        <w:t xml:space="preserve"> į </w:t>
      </w:r>
      <w:r w:rsidR="007937A3" w:rsidRPr="004B60D0">
        <w:rPr>
          <w:rFonts w:ascii="Times New Roman" w:hAnsi="Times New Roman" w:cs="Times New Roman"/>
          <w:b/>
          <w:bCs/>
          <w:sz w:val="24"/>
          <w:szCs w:val="24"/>
        </w:rPr>
        <w:t>II-oje pirkimo dalyje</w:t>
      </w:r>
      <w:r w:rsidR="007937A3">
        <w:rPr>
          <w:rFonts w:ascii="Times New Roman" w:hAnsi="Times New Roman" w:cs="Times New Roman"/>
          <w:sz w:val="24"/>
          <w:szCs w:val="24"/>
        </w:rPr>
        <w:t xml:space="preserve"> įvardintas studijas</w:t>
      </w:r>
      <w:r w:rsidR="004B60D0">
        <w:rPr>
          <w:rFonts w:ascii="Times New Roman" w:hAnsi="Times New Roman" w:cs="Times New Roman"/>
          <w:sz w:val="24"/>
          <w:szCs w:val="24"/>
        </w:rPr>
        <w:t>,</w:t>
      </w:r>
      <w:r w:rsidR="004B60D0" w:rsidRPr="004B60D0">
        <w:rPr>
          <w:rFonts w:ascii="Times New Roman" w:hAnsi="Times New Roman" w:cs="Times New Roman"/>
          <w:sz w:val="24"/>
          <w:szCs w:val="24"/>
        </w:rPr>
        <w:t xml:space="preserve"> </w:t>
      </w:r>
      <w:r w:rsidR="004B60D0" w:rsidRPr="000547C4">
        <w:rPr>
          <w:rFonts w:ascii="Times New Roman" w:hAnsi="Times New Roman" w:cs="Times New Roman"/>
          <w:sz w:val="24"/>
          <w:szCs w:val="24"/>
        </w:rPr>
        <w:t>kuriuose nurodomi kandidato vardas, pavardė, elektroninio pašto adresas ir telefono numeris</w:t>
      </w:r>
      <w:r w:rsidR="00F53D0D">
        <w:rPr>
          <w:rFonts w:ascii="Times New Roman" w:hAnsi="Times New Roman" w:cs="Times New Roman"/>
          <w:sz w:val="24"/>
          <w:szCs w:val="24"/>
        </w:rPr>
        <w:t>.</w:t>
      </w:r>
      <w:r w:rsidR="004B60D0">
        <w:rPr>
          <w:rFonts w:ascii="Times New Roman" w:hAnsi="Times New Roman" w:cs="Times New Roman"/>
          <w:sz w:val="24"/>
          <w:szCs w:val="24"/>
        </w:rPr>
        <w:t xml:space="preserve"> </w:t>
      </w:r>
    </w:p>
    <w:p w14:paraId="0ACC1A1E" w14:textId="6684C1DA" w:rsidR="00417E18" w:rsidRPr="000547C4" w:rsidRDefault="006C205B"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b/>
          <w:bCs/>
          <w:sz w:val="24"/>
          <w:szCs w:val="24"/>
        </w:rPr>
        <w:t>8</w:t>
      </w:r>
      <w:r w:rsidR="00417E18" w:rsidRPr="00790336">
        <w:rPr>
          <w:rFonts w:ascii="Times New Roman" w:hAnsi="Times New Roman" w:cs="Times New Roman"/>
          <w:b/>
          <w:bCs/>
          <w:sz w:val="24"/>
          <w:szCs w:val="24"/>
        </w:rPr>
        <w:t xml:space="preserve">.3. </w:t>
      </w:r>
      <w:r w:rsidR="002F3D34" w:rsidRPr="00790336">
        <w:rPr>
          <w:rFonts w:ascii="Times New Roman" w:hAnsi="Times New Roman" w:cs="Times New Roman"/>
          <w:b/>
          <w:bCs/>
          <w:sz w:val="24"/>
          <w:szCs w:val="24"/>
        </w:rPr>
        <w:t>Kvietimas į</w:t>
      </w:r>
      <w:r w:rsidR="00395BDB" w:rsidRPr="00790336">
        <w:rPr>
          <w:rFonts w:ascii="Times New Roman" w:hAnsi="Times New Roman" w:cs="Times New Roman"/>
          <w:b/>
          <w:bCs/>
          <w:sz w:val="24"/>
          <w:szCs w:val="24"/>
        </w:rPr>
        <w:t xml:space="preserve"> I, III-VIII </w:t>
      </w:r>
      <w:r w:rsidR="00101E44" w:rsidRPr="00790336">
        <w:rPr>
          <w:rFonts w:ascii="Times New Roman" w:hAnsi="Times New Roman" w:cs="Times New Roman"/>
          <w:b/>
          <w:bCs/>
          <w:sz w:val="24"/>
          <w:szCs w:val="24"/>
        </w:rPr>
        <w:t xml:space="preserve">pirkimo </w:t>
      </w:r>
      <w:r w:rsidR="00395BDB" w:rsidRPr="00790336">
        <w:rPr>
          <w:rFonts w:ascii="Times New Roman" w:hAnsi="Times New Roman" w:cs="Times New Roman"/>
          <w:b/>
          <w:bCs/>
          <w:sz w:val="24"/>
          <w:szCs w:val="24"/>
        </w:rPr>
        <w:t>dalyse</w:t>
      </w:r>
      <w:r w:rsidR="005C37E9" w:rsidRPr="00790336">
        <w:rPr>
          <w:rFonts w:ascii="Times New Roman" w:hAnsi="Times New Roman" w:cs="Times New Roman"/>
          <w:b/>
          <w:bCs/>
          <w:sz w:val="24"/>
          <w:szCs w:val="24"/>
        </w:rPr>
        <w:t xml:space="preserve"> įvardintas studijas</w:t>
      </w:r>
      <w:r w:rsidR="00395BDB" w:rsidRPr="00790336">
        <w:rPr>
          <w:rFonts w:ascii="Times New Roman" w:hAnsi="Times New Roman" w:cs="Times New Roman"/>
          <w:b/>
          <w:bCs/>
          <w:sz w:val="24"/>
          <w:szCs w:val="24"/>
        </w:rPr>
        <w:t>.</w:t>
      </w:r>
      <w:r w:rsidR="002F3D34">
        <w:rPr>
          <w:rFonts w:ascii="Times New Roman" w:hAnsi="Times New Roman" w:cs="Times New Roman"/>
          <w:sz w:val="24"/>
          <w:szCs w:val="24"/>
        </w:rPr>
        <w:t xml:space="preserve"> </w:t>
      </w:r>
      <w:r w:rsidR="00417E18" w:rsidRPr="000547C4">
        <w:rPr>
          <w:rFonts w:ascii="Times New Roman" w:hAnsi="Times New Roman" w:cs="Times New Roman"/>
          <w:sz w:val="24"/>
          <w:szCs w:val="24"/>
        </w:rPr>
        <w:t>Paslaugų teikėjas, gavęs kandidatų sąrašus, juose nurodytais elektroninio pašto adresais turi kandidatams į studijas</w:t>
      </w:r>
      <w:r w:rsidR="00395BDB">
        <w:rPr>
          <w:rFonts w:ascii="Times New Roman" w:hAnsi="Times New Roman" w:cs="Times New Roman"/>
          <w:sz w:val="24"/>
          <w:szCs w:val="24"/>
        </w:rPr>
        <w:t>,</w:t>
      </w:r>
      <w:r w:rsidR="00F53D0D">
        <w:rPr>
          <w:rFonts w:ascii="Times New Roman" w:hAnsi="Times New Roman" w:cs="Times New Roman"/>
          <w:sz w:val="24"/>
          <w:szCs w:val="24"/>
        </w:rPr>
        <w:t xml:space="preserve"> </w:t>
      </w:r>
      <w:r w:rsidR="00417E18" w:rsidRPr="000547C4">
        <w:rPr>
          <w:rFonts w:ascii="Times New Roman" w:hAnsi="Times New Roman" w:cs="Times New Roman"/>
          <w:sz w:val="24"/>
          <w:szCs w:val="24"/>
        </w:rPr>
        <w:t>išsiųsti kvietimą studijuoti. Kvietimo turinys turi būti suderintas su Užsakovu. Kvietime turi būti pateikta informacija:</w:t>
      </w:r>
    </w:p>
    <w:p w14:paraId="5312AA5E" w14:textId="6DA1C04E"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.3.1. kad kandidatas į studijas dalyvauja Užsakovo projekte „Studijos mokytojams“. Priimtų kandidatų studijos bus apmokamos Vilniaus miesto savivaldybės biudžeto lėšomis;</w:t>
      </w:r>
    </w:p>
    <w:p w14:paraId="0E1EBE34" w14:textId="571F67BF"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.3.2. studijų pavadinimas ir detalus programos aprašymas;</w:t>
      </w:r>
    </w:p>
    <w:p w14:paraId="4C739380" w14:textId="14223077" w:rsidR="00417E18" w:rsidRPr="007F1A16"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.3.3</w:t>
      </w:r>
      <w:r w:rsidR="00417E18" w:rsidRPr="00B44986">
        <w:rPr>
          <w:rFonts w:ascii="Times New Roman" w:hAnsi="Times New Roman" w:cs="Times New Roman"/>
          <w:sz w:val="24"/>
          <w:szCs w:val="24"/>
        </w:rPr>
        <w:t>. st</w:t>
      </w:r>
      <w:r w:rsidR="00417E18" w:rsidRPr="007F1A16">
        <w:rPr>
          <w:rFonts w:ascii="Times New Roman" w:hAnsi="Times New Roman" w:cs="Times New Roman"/>
          <w:sz w:val="24"/>
          <w:szCs w:val="24"/>
        </w:rPr>
        <w:t>udijų apimtis kreditais</w:t>
      </w:r>
      <w:r w:rsidR="00392BE3" w:rsidRPr="007F1A16">
        <w:rPr>
          <w:rFonts w:ascii="Times New Roman" w:hAnsi="Times New Roman" w:cs="Times New Roman"/>
          <w:sz w:val="24"/>
          <w:szCs w:val="24"/>
        </w:rPr>
        <w:t>;</w:t>
      </w:r>
    </w:p>
    <w:p w14:paraId="08EE81B3" w14:textId="5AD67C7E" w:rsidR="00417E18" w:rsidRPr="007F1A16"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7F1A16">
        <w:rPr>
          <w:rFonts w:ascii="Times New Roman" w:hAnsi="Times New Roman" w:cs="Times New Roman"/>
          <w:sz w:val="24"/>
          <w:szCs w:val="24"/>
        </w:rPr>
        <w:t>.3.4. studijų pradžia ir pabaiga;</w:t>
      </w:r>
    </w:p>
    <w:p w14:paraId="40F26E98" w14:textId="5CD09327"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7F1A16">
        <w:rPr>
          <w:rFonts w:ascii="Times New Roman" w:hAnsi="Times New Roman" w:cs="Times New Roman"/>
          <w:sz w:val="24"/>
          <w:szCs w:val="24"/>
        </w:rPr>
        <w:t>.3.5. preliminarus studijų grafikas, kuriame nurodoma, kokios paskaitos vyks tiesiogiai dalyvaujant dėstytojams ir studentams ir kokios paskaitos vyks nuotoliniu būdu;</w:t>
      </w:r>
    </w:p>
    <w:p w14:paraId="2F898A65" w14:textId="41F2A35D"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.3.6. reikalavimai kandidatams;</w:t>
      </w:r>
    </w:p>
    <w:p w14:paraId="4A8F21FA" w14:textId="72A621C8"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.3.7. reikalavimai priėmimo į studijas dokumentų pateikimui;</w:t>
      </w:r>
    </w:p>
    <w:p w14:paraId="70175320" w14:textId="2016FC55"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.3.8. priėmimo procedūros ir terminai;</w:t>
      </w:r>
    </w:p>
    <w:p w14:paraId="49DCF4A0" w14:textId="6A7A04EC"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.3.9. konkursinio balo sandara (jei yra);</w:t>
      </w:r>
    </w:p>
    <w:p w14:paraId="3CA17DA9" w14:textId="53B39CF9" w:rsidR="00417E18" w:rsidRPr="000547C4"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 xml:space="preserve">.3.10. kaip bus informuojami atrinkti ir neatrinkti kandidatai į studijas apie atrankos rezultatus; </w:t>
      </w:r>
    </w:p>
    <w:p w14:paraId="1A5E8693" w14:textId="24269A23" w:rsidR="00417E18" w:rsidRPr="000547C4" w:rsidRDefault="00417E18" w:rsidP="00B44986">
      <w:pPr>
        <w:tabs>
          <w:tab w:val="left" w:pos="851"/>
          <w:tab w:val="left" w:pos="2268"/>
        </w:tabs>
        <w:contextualSpacing/>
        <w:jc w:val="both"/>
        <w:rPr>
          <w:rFonts w:ascii="Times New Roman" w:hAnsi="Times New Roman" w:cs="Times New Roman"/>
          <w:sz w:val="24"/>
          <w:szCs w:val="24"/>
        </w:rPr>
      </w:pPr>
      <w:r w:rsidRPr="000547C4">
        <w:rPr>
          <w:rFonts w:ascii="Times New Roman" w:hAnsi="Times New Roman" w:cs="Times New Roman"/>
          <w:sz w:val="24"/>
          <w:szCs w:val="24"/>
        </w:rPr>
        <w:tab/>
      </w:r>
      <w:r w:rsidR="00F52D02">
        <w:rPr>
          <w:rFonts w:ascii="Times New Roman" w:hAnsi="Times New Roman" w:cs="Times New Roman"/>
          <w:sz w:val="24"/>
          <w:szCs w:val="24"/>
        </w:rPr>
        <w:t>8</w:t>
      </w:r>
      <w:r w:rsidRPr="000547C4">
        <w:rPr>
          <w:rFonts w:ascii="Times New Roman" w:hAnsi="Times New Roman" w:cs="Times New Roman"/>
          <w:sz w:val="24"/>
          <w:szCs w:val="24"/>
        </w:rPr>
        <w:t>.3.11. informacija apie asmens įsipareigojimą studijų metu arba jas pabaigus, ne trumpiau kaip 2 (du) metus per 3 (trijų) metų laikotarpį dirbti Vilniuje veikiančioje švietimo įstaigoje. Asmenys, stojantys į antras Užsakovo vykdomo projekto „Studijos mokytojams“  studijas, įsipareigoja studijų metu arba jas pabaigus, ne trumpiau kaip 3 (tris) metus per 4 (keturių) metų laikotarpį dirbti Vilniuje veikiančioje švietimo įstaigoje.  Įsipareigojimas bus tvirtinamas dvišalėje studijų finansavimo sutartyje tarp Užsakovo ir priimto į studijas asmens</w:t>
      </w:r>
      <w:r w:rsidR="003C16B7">
        <w:rPr>
          <w:rFonts w:ascii="Times New Roman" w:hAnsi="Times New Roman" w:cs="Times New Roman"/>
          <w:sz w:val="24"/>
          <w:szCs w:val="24"/>
        </w:rPr>
        <w:t>:</w:t>
      </w:r>
    </w:p>
    <w:p w14:paraId="6B0918E3" w14:textId="46BDB8EB" w:rsidR="00503442" w:rsidRDefault="00F52D02"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.3.1</w:t>
      </w:r>
      <w:r w:rsidR="003C16B7">
        <w:rPr>
          <w:rFonts w:ascii="Times New Roman" w:hAnsi="Times New Roman" w:cs="Times New Roman"/>
          <w:sz w:val="24"/>
          <w:szCs w:val="24"/>
        </w:rPr>
        <w:t>2</w:t>
      </w:r>
      <w:r w:rsidR="00417E18" w:rsidRPr="000547C4">
        <w:rPr>
          <w:rFonts w:ascii="Times New Roman" w:hAnsi="Times New Roman" w:cs="Times New Roman"/>
          <w:sz w:val="24"/>
          <w:szCs w:val="24"/>
        </w:rPr>
        <w:t>. kita aktuali informacija.</w:t>
      </w:r>
    </w:p>
    <w:p w14:paraId="1A4A5AD6" w14:textId="02A20580" w:rsidR="00417E18" w:rsidRPr="000547C4" w:rsidRDefault="00F52D02" w:rsidP="00B44986">
      <w:pPr>
        <w:spacing w:after="0"/>
        <w:ind w:firstLine="851"/>
        <w:jc w:val="both"/>
        <w:rPr>
          <w:rFonts w:ascii="Times New Roman" w:hAnsi="Times New Roman" w:cs="Times New Roman"/>
          <w:b/>
          <w:bCs/>
        </w:rPr>
      </w:pPr>
      <w:r>
        <w:rPr>
          <w:rFonts w:ascii="Times New Roman" w:hAnsi="Times New Roman" w:cs="Times New Roman"/>
          <w:sz w:val="24"/>
          <w:szCs w:val="24"/>
        </w:rPr>
        <w:t>8</w:t>
      </w:r>
      <w:r w:rsidR="00417E18" w:rsidRPr="00B44986">
        <w:rPr>
          <w:rFonts w:ascii="Times New Roman" w:hAnsi="Times New Roman" w:cs="Times New Roman"/>
          <w:sz w:val="24"/>
          <w:szCs w:val="24"/>
        </w:rPr>
        <w:t>.</w:t>
      </w:r>
      <w:r w:rsidR="00460658" w:rsidRPr="00B44986">
        <w:rPr>
          <w:rFonts w:ascii="Times New Roman" w:hAnsi="Times New Roman" w:cs="Times New Roman"/>
          <w:sz w:val="24"/>
          <w:szCs w:val="24"/>
        </w:rPr>
        <w:t>5</w:t>
      </w:r>
      <w:r w:rsidR="00417E18" w:rsidRPr="00B44986">
        <w:rPr>
          <w:rFonts w:ascii="Times New Roman" w:hAnsi="Times New Roman" w:cs="Times New Roman"/>
          <w:sz w:val="24"/>
          <w:szCs w:val="24"/>
        </w:rPr>
        <w:t>.</w:t>
      </w:r>
      <w:r w:rsidR="00417E18" w:rsidRPr="000547C4">
        <w:rPr>
          <w:rFonts w:ascii="Times New Roman" w:hAnsi="Times New Roman" w:cs="Times New Roman"/>
          <w:sz w:val="24"/>
          <w:szCs w:val="24"/>
        </w:rPr>
        <w:t xml:space="preserve"> Paslaugų teikėjas, prie Paslaugų teikėjo nustatyta tvarka privalomų pateiki priėmimo į </w:t>
      </w:r>
      <w:r w:rsidR="00D637A9">
        <w:rPr>
          <w:rFonts w:ascii="Times New Roman" w:hAnsi="Times New Roman" w:cs="Times New Roman"/>
          <w:sz w:val="24"/>
          <w:szCs w:val="24"/>
        </w:rPr>
        <w:t xml:space="preserve">I, III-VIII </w:t>
      </w:r>
      <w:r w:rsidR="0098104A">
        <w:rPr>
          <w:rFonts w:ascii="Times New Roman" w:hAnsi="Times New Roman" w:cs="Times New Roman"/>
          <w:sz w:val="24"/>
          <w:szCs w:val="24"/>
        </w:rPr>
        <w:t xml:space="preserve">pirkimo dalyse įvardintas </w:t>
      </w:r>
      <w:r w:rsidR="00417E18" w:rsidRPr="000547C4">
        <w:rPr>
          <w:rFonts w:ascii="Times New Roman" w:hAnsi="Times New Roman" w:cs="Times New Roman"/>
          <w:sz w:val="24"/>
          <w:szCs w:val="24"/>
        </w:rPr>
        <w:t xml:space="preserve">studijas dokumentų turi </w:t>
      </w:r>
      <w:r w:rsidR="005773C7">
        <w:rPr>
          <w:rFonts w:ascii="Times New Roman" w:hAnsi="Times New Roman" w:cs="Times New Roman"/>
          <w:sz w:val="24"/>
          <w:szCs w:val="24"/>
        </w:rPr>
        <w:t xml:space="preserve">pretendentų į studijas </w:t>
      </w:r>
      <w:r w:rsidR="00417E18" w:rsidRPr="000547C4">
        <w:rPr>
          <w:rFonts w:ascii="Times New Roman" w:hAnsi="Times New Roman" w:cs="Times New Roman"/>
          <w:sz w:val="24"/>
          <w:szCs w:val="24"/>
        </w:rPr>
        <w:t xml:space="preserve">prašyti papildomai pateikti </w:t>
      </w:r>
      <w:r w:rsidR="00417E18" w:rsidRPr="000547C4">
        <w:rPr>
          <w:rFonts w:ascii="Times New Roman" w:hAnsi="Times New Roman" w:cs="Times New Roman"/>
          <w:b/>
          <w:bCs/>
          <w:sz w:val="24"/>
          <w:szCs w:val="24"/>
        </w:rPr>
        <w:t>Vilniaus mieste veikiančios</w:t>
      </w:r>
      <w:r w:rsidR="00417E18" w:rsidRPr="000547C4">
        <w:rPr>
          <w:rFonts w:ascii="Times New Roman" w:hAnsi="Times New Roman" w:cs="Times New Roman"/>
          <w:sz w:val="24"/>
          <w:szCs w:val="24"/>
        </w:rPr>
        <w:t xml:space="preserve"> švietimo įstaigos, kurioje dirba arba ketina dirbti, vadovo pasirašytą raštą „Patvirtinimas dėl kandidato į studijas darbo Vilniuje veikiančioje švietimo įstaigoje“ (toliau – švietimo įstaigos raštas)</w:t>
      </w:r>
      <w:r w:rsidR="00417E18" w:rsidRPr="000547C4">
        <w:rPr>
          <w:rFonts w:ascii="Times New Roman" w:hAnsi="Times New Roman" w:cs="Times New Roman"/>
          <w:b/>
          <w:bCs/>
          <w:sz w:val="24"/>
          <w:szCs w:val="24"/>
        </w:rPr>
        <w:t xml:space="preserve">, </w:t>
      </w:r>
      <w:r w:rsidR="00417E18" w:rsidRPr="000547C4">
        <w:rPr>
          <w:rFonts w:ascii="Times New Roman" w:hAnsi="Times New Roman" w:cs="Times New Roman"/>
          <w:sz w:val="24"/>
          <w:szCs w:val="24"/>
        </w:rPr>
        <w:t xml:space="preserve">parengtą pagal formą (techninės specifikacijos </w:t>
      </w:r>
      <w:r w:rsidR="000409E6">
        <w:rPr>
          <w:rFonts w:ascii="Times New Roman" w:hAnsi="Times New Roman" w:cs="Times New Roman"/>
          <w:sz w:val="24"/>
          <w:szCs w:val="24"/>
        </w:rPr>
        <w:t>2</w:t>
      </w:r>
      <w:r w:rsidR="00417E18" w:rsidRPr="000547C4">
        <w:rPr>
          <w:rFonts w:ascii="Times New Roman" w:hAnsi="Times New Roman" w:cs="Times New Roman"/>
          <w:sz w:val="24"/>
          <w:szCs w:val="24"/>
        </w:rPr>
        <w:t xml:space="preserve"> priedą) (jeigu kandidatas į studijas tokį raštą turi). Švietimo įstaigos raštas </w:t>
      </w:r>
      <w:r w:rsidR="00417E18" w:rsidRPr="000547C4">
        <w:rPr>
          <w:rFonts w:ascii="Times New Roman" w:hAnsi="Times New Roman" w:cs="Times New Roman"/>
          <w:b/>
          <w:bCs/>
          <w:sz w:val="24"/>
          <w:szCs w:val="24"/>
        </w:rPr>
        <w:t>nėra privalomas</w:t>
      </w:r>
      <w:r w:rsidR="00417E18" w:rsidRPr="000547C4">
        <w:rPr>
          <w:rFonts w:ascii="Times New Roman" w:hAnsi="Times New Roman" w:cs="Times New Roman"/>
          <w:sz w:val="24"/>
          <w:szCs w:val="24"/>
        </w:rPr>
        <w:t>, tačiau kandidatui į studijas suteikia priėmimo į studijas pirmumo teisę</w:t>
      </w:r>
      <w:r w:rsidR="00DD272D">
        <w:rPr>
          <w:rFonts w:ascii="Times New Roman" w:hAnsi="Times New Roman" w:cs="Times New Roman"/>
          <w:sz w:val="24"/>
          <w:szCs w:val="24"/>
        </w:rPr>
        <w:t xml:space="preserve"> tuo atveju, </w:t>
      </w:r>
      <w:r w:rsidR="00BC6984">
        <w:rPr>
          <w:rFonts w:ascii="Times New Roman" w:hAnsi="Times New Roman" w:cs="Times New Roman"/>
          <w:sz w:val="24"/>
          <w:szCs w:val="24"/>
        </w:rPr>
        <w:t>jeigu</w:t>
      </w:r>
      <w:r w:rsidR="00BC6984" w:rsidRPr="000547C4">
        <w:rPr>
          <w:rFonts w:ascii="Times New Roman" w:hAnsi="Times New Roman" w:cs="Times New Roman"/>
          <w:sz w:val="24"/>
          <w:szCs w:val="24"/>
        </w:rPr>
        <w:t xml:space="preserve"> kandidatų į studijas, atitinkančių Paslaugų teikėjo nustatytus priėmimo į studijas reikalavimus yra daugiau negu Užsakovo perkamų studijų vietų</w:t>
      </w:r>
      <w:r w:rsidR="00E15FF4">
        <w:rPr>
          <w:rFonts w:ascii="Times New Roman" w:hAnsi="Times New Roman" w:cs="Times New Roman"/>
          <w:sz w:val="24"/>
          <w:szCs w:val="24"/>
        </w:rPr>
        <w:t>.</w:t>
      </w:r>
      <w:r w:rsidR="00FD589F">
        <w:rPr>
          <w:rFonts w:ascii="Times New Roman" w:hAnsi="Times New Roman" w:cs="Times New Roman"/>
          <w:sz w:val="24"/>
          <w:szCs w:val="24"/>
        </w:rPr>
        <w:t xml:space="preserve"> </w:t>
      </w:r>
      <w:r w:rsidR="00D138E8">
        <w:rPr>
          <w:rFonts w:ascii="Times New Roman" w:hAnsi="Times New Roman" w:cs="Times New Roman"/>
          <w:sz w:val="24"/>
          <w:szCs w:val="24"/>
        </w:rPr>
        <w:t xml:space="preserve">II pirkimo dalyje pretendentų į studijas </w:t>
      </w:r>
      <w:r w:rsidR="001F24B0">
        <w:rPr>
          <w:rFonts w:ascii="Times New Roman" w:hAnsi="Times New Roman" w:cs="Times New Roman"/>
          <w:sz w:val="24"/>
          <w:szCs w:val="24"/>
        </w:rPr>
        <w:t xml:space="preserve">papildomai prašyti pateikti </w:t>
      </w:r>
      <w:r w:rsidR="00FF6F3B">
        <w:rPr>
          <w:rFonts w:ascii="Times New Roman" w:hAnsi="Times New Roman" w:cs="Times New Roman"/>
          <w:sz w:val="24"/>
          <w:szCs w:val="24"/>
        </w:rPr>
        <w:t xml:space="preserve">švietimo įstaigos rašto </w:t>
      </w:r>
      <w:r w:rsidR="001F24B0">
        <w:rPr>
          <w:rFonts w:ascii="Times New Roman" w:hAnsi="Times New Roman" w:cs="Times New Roman"/>
          <w:sz w:val="24"/>
          <w:szCs w:val="24"/>
        </w:rPr>
        <w:t>nereikia</w:t>
      </w:r>
      <w:r w:rsidR="005773C7">
        <w:rPr>
          <w:rFonts w:ascii="Times New Roman" w:hAnsi="Times New Roman" w:cs="Times New Roman"/>
          <w:sz w:val="24"/>
          <w:szCs w:val="24"/>
        </w:rPr>
        <w:t>.</w:t>
      </w:r>
    </w:p>
    <w:p w14:paraId="318B9065" w14:textId="19480730" w:rsidR="00417E18" w:rsidRPr="000547C4" w:rsidRDefault="00F52D02" w:rsidP="00B44986">
      <w:pPr>
        <w:tabs>
          <w:tab w:val="left" w:pos="2268"/>
        </w:tabs>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6</w:t>
      </w:r>
      <w:r w:rsidR="00417E18" w:rsidRPr="000547C4">
        <w:rPr>
          <w:rFonts w:ascii="Times New Roman" w:hAnsi="Times New Roman" w:cs="Times New Roman"/>
          <w:sz w:val="24"/>
          <w:szCs w:val="24"/>
        </w:rPr>
        <w:t xml:space="preserve">. Švietimo įstaigos rašte konkrečiai įvardijamos šiuo metu užimamos arba susitartos užimti  pareigos </w:t>
      </w:r>
      <w:r w:rsidR="00417E18" w:rsidRPr="00232350">
        <w:rPr>
          <w:rFonts w:ascii="Times New Roman" w:hAnsi="Times New Roman" w:cs="Times New Roman"/>
          <w:b/>
          <w:bCs/>
          <w:sz w:val="24"/>
          <w:szCs w:val="24"/>
        </w:rPr>
        <w:t>turi atitikti kandidato į studijas pasirinktas studijas ar studijų modulį</w:t>
      </w:r>
      <w:r w:rsidR="00417E18" w:rsidRPr="000547C4">
        <w:rPr>
          <w:rFonts w:ascii="Times New Roman" w:hAnsi="Times New Roman" w:cs="Times New Roman"/>
          <w:sz w:val="24"/>
          <w:szCs w:val="24"/>
        </w:rPr>
        <w:t>. Kitu atveju kandidato į studijas pateiktas švietimo įstaigos vadovo raštas nėra tinkamas.</w:t>
      </w:r>
    </w:p>
    <w:p w14:paraId="44EDE5AA" w14:textId="296F6257" w:rsidR="00B011F5" w:rsidRPr="00460658" w:rsidRDefault="00417E18" w:rsidP="00B44986">
      <w:pPr>
        <w:tabs>
          <w:tab w:val="left" w:pos="851"/>
          <w:tab w:val="left" w:pos="2268"/>
        </w:tabs>
        <w:contextualSpacing/>
        <w:jc w:val="both"/>
        <w:rPr>
          <w:rFonts w:ascii="Times New Roman" w:hAnsi="Times New Roman" w:cs="Times New Roman"/>
          <w:sz w:val="24"/>
          <w:szCs w:val="24"/>
        </w:rPr>
      </w:pPr>
      <w:r w:rsidRPr="000547C4">
        <w:rPr>
          <w:rFonts w:ascii="Times New Roman" w:hAnsi="Times New Roman" w:cs="Times New Roman"/>
          <w:sz w:val="24"/>
          <w:szCs w:val="24"/>
        </w:rPr>
        <w:tab/>
      </w:r>
      <w:r w:rsidR="00F52D02">
        <w:rPr>
          <w:rFonts w:ascii="Times New Roman" w:hAnsi="Times New Roman" w:cs="Times New Roman"/>
          <w:sz w:val="24"/>
          <w:szCs w:val="24"/>
        </w:rPr>
        <w:t>8</w:t>
      </w:r>
      <w:r w:rsidRPr="000547C4">
        <w:rPr>
          <w:rFonts w:ascii="Times New Roman" w:hAnsi="Times New Roman" w:cs="Times New Roman"/>
          <w:sz w:val="24"/>
          <w:szCs w:val="24"/>
        </w:rPr>
        <w:t>.</w:t>
      </w:r>
      <w:r w:rsidR="00460658">
        <w:rPr>
          <w:rFonts w:ascii="Times New Roman" w:hAnsi="Times New Roman" w:cs="Times New Roman"/>
          <w:sz w:val="24"/>
          <w:szCs w:val="24"/>
        </w:rPr>
        <w:t>7</w:t>
      </w:r>
      <w:r w:rsidRPr="000547C4">
        <w:rPr>
          <w:rFonts w:ascii="Times New Roman" w:hAnsi="Times New Roman" w:cs="Times New Roman"/>
          <w:sz w:val="24"/>
          <w:szCs w:val="24"/>
        </w:rPr>
        <w:t>. Esant situacijai, kai kandidatų į studijas, atitinkančių Paslaugų teikėjo nustatytus priėmimo į studijas reikalavimus yra daugiau negu Užsakovo perkamų studijų vietų, priėmimo pirmenybė turi būti teikiama kandidatams šia eilės tvarka:</w:t>
      </w:r>
    </w:p>
    <w:p w14:paraId="7A8C7B1A" w14:textId="0D05329B" w:rsidR="00417E18" w:rsidRPr="000547C4" w:rsidRDefault="00744131" w:rsidP="00B44986">
      <w:pPr>
        <w:tabs>
          <w:tab w:val="left" w:pos="0"/>
          <w:tab w:val="left" w:pos="851"/>
          <w:tab w:val="left" w:pos="993"/>
        </w:tabs>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E92E93" w:rsidRPr="00460658">
        <w:rPr>
          <w:rFonts w:ascii="Times New Roman" w:hAnsi="Times New Roman" w:cs="Times New Roman"/>
          <w:sz w:val="24"/>
          <w:szCs w:val="24"/>
        </w:rPr>
        <w:t>.</w:t>
      </w:r>
      <w:r w:rsidR="00460658">
        <w:rPr>
          <w:rFonts w:ascii="Times New Roman" w:hAnsi="Times New Roman" w:cs="Times New Roman"/>
          <w:sz w:val="24"/>
          <w:szCs w:val="24"/>
        </w:rPr>
        <w:t>7</w:t>
      </w:r>
      <w:r w:rsidR="00E92E93" w:rsidRPr="00460658">
        <w:rPr>
          <w:rFonts w:ascii="Times New Roman" w:hAnsi="Times New Roman" w:cs="Times New Roman"/>
          <w:sz w:val="24"/>
          <w:szCs w:val="24"/>
        </w:rPr>
        <w:t>.</w:t>
      </w:r>
      <w:r w:rsidR="00B011F5">
        <w:rPr>
          <w:rFonts w:ascii="Times New Roman" w:hAnsi="Times New Roman" w:cs="Times New Roman"/>
          <w:sz w:val="24"/>
          <w:szCs w:val="24"/>
        </w:rPr>
        <w:t>1</w:t>
      </w:r>
      <w:r w:rsidR="00E92E93" w:rsidRPr="00460658">
        <w:rPr>
          <w:rFonts w:ascii="Times New Roman" w:hAnsi="Times New Roman" w:cs="Times New Roman"/>
          <w:sz w:val="24"/>
          <w:szCs w:val="24"/>
        </w:rPr>
        <w:t xml:space="preserve">. kandidatai, </w:t>
      </w:r>
      <w:r w:rsidR="00417E18" w:rsidRPr="00460658">
        <w:rPr>
          <w:rFonts w:ascii="Times New Roman" w:hAnsi="Times New Roman" w:cs="Times New Roman"/>
          <w:sz w:val="24"/>
          <w:szCs w:val="24"/>
        </w:rPr>
        <w:t>stojantys į antras Užsakovo vykdomo projekto „Studijos mokytojams“  studijas</w:t>
      </w:r>
      <w:r w:rsidR="00417E18" w:rsidRPr="00E92E93">
        <w:rPr>
          <w:rFonts w:ascii="Times New Roman" w:hAnsi="Times New Roman" w:cs="Times New Roman"/>
          <w:sz w:val="24"/>
          <w:szCs w:val="24"/>
        </w:rPr>
        <w:t xml:space="preserve"> ir turintys </w:t>
      </w:r>
      <w:r w:rsidR="008B3CAA">
        <w:rPr>
          <w:rFonts w:ascii="Times New Roman" w:hAnsi="Times New Roman" w:cs="Times New Roman"/>
          <w:sz w:val="24"/>
          <w:szCs w:val="24"/>
        </w:rPr>
        <w:t xml:space="preserve">Vilniuje veikiančios </w:t>
      </w:r>
      <w:r w:rsidR="00417E18" w:rsidRPr="00E92E93">
        <w:rPr>
          <w:rFonts w:ascii="Times New Roman" w:hAnsi="Times New Roman" w:cs="Times New Roman"/>
          <w:sz w:val="24"/>
          <w:szCs w:val="24"/>
        </w:rPr>
        <w:t>švietimo įstaigos raštą</w:t>
      </w:r>
      <w:r w:rsidR="00417E18" w:rsidRPr="000547C4">
        <w:rPr>
          <w:rFonts w:ascii="Times New Roman" w:hAnsi="Times New Roman" w:cs="Times New Roman"/>
          <w:sz w:val="24"/>
          <w:szCs w:val="24"/>
        </w:rPr>
        <w:t>;</w:t>
      </w:r>
    </w:p>
    <w:p w14:paraId="59B2666B" w14:textId="0892D550" w:rsidR="00931044" w:rsidRPr="000547C4" w:rsidRDefault="008B3CAA" w:rsidP="00B44986">
      <w:pPr>
        <w:tabs>
          <w:tab w:val="left" w:pos="0"/>
          <w:tab w:val="left" w:pos="851"/>
          <w:tab w:val="left" w:pos="993"/>
          <w:tab w:val="left" w:pos="1701"/>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744131">
        <w:rPr>
          <w:rFonts w:ascii="Times New Roman" w:hAnsi="Times New Roman" w:cs="Times New Roman"/>
          <w:sz w:val="24"/>
          <w:szCs w:val="24"/>
        </w:rPr>
        <w:t>8</w:t>
      </w:r>
      <w:r w:rsidR="00931044">
        <w:rPr>
          <w:rFonts w:ascii="Times New Roman" w:hAnsi="Times New Roman" w:cs="Times New Roman"/>
          <w:sz w:val="24"/>
          <w:szCs w:val="24"/>
        </w:rPr>
        <w:t>.</w:t>
      </w:r>
      <w:r w:rsidR="00460658">
        <w:rPr>
          <w:rFonts w:ascii="Times New Roman" w:hAnsi="Times New Roman" w:cs="Times New Roman"/>
          <w:sz w:val="24"/>
          <w:szCs w:val="24"/>
        </w:rPr>
        <w:t>7</w:t>
      </w:r>
      <w:r w:rsidR="00931044">
        <w:rPr>
          <w:rFonts w:ascii="Times New Roman" w:hAnsi="Times New Roman" w:cs="Times New Roman"/>
          <w:sz w:val="24"/>
          <w:szCs w:val="24"/>
        </w:rPr>
        <w:t>.</w:t>
      </w:r>
      <w:r w:rsidR="00557AD7">
        <w:rPr>
          <w:rFonts w:ascii="Times New Roman" w:hAnsi="Times New Roman" w:cs="Times New Roman"/>
          <w:sz w:val="24"/>
          <w:szCs w:val="24"/>
        </w:rPr>
        <w:t>2</w:t>
      </w:r>
      <w:r w:rsidR="00931044">
        <w:rPr>
          <w:rFonts w:ascii="Times New Roman" w:hAnsi="Times New Roman" w:cs="Times New Roman"/>
          <w:sz w:val="24"/>
          <w:szCs w:val="24"/>
        </w:rPr>
        <w:t xml:space="preserve">. </w:t>
      </w:r>
      <w:r w:rsidR="00931044" w:rsidRPr="000547C4">
        <w:rPr>
          <w:rFonts w:ascii="Times New Roman" w:hAnsi="Times New Roman" w:cs="Times New Roman"/>
          <w:sz w:val="24"/>
          <w:szCs w:val="24"/>
        </w:rPr>
        <w:t xml:space="preserve">kandidatai, turintys Vilniuje veikiančios, </w:t>
      </w:r>
      <w:r w:rsidR="00931044" w:rsidRPr="000547C4">
        <w:rPr>
          <w:rFonts w:ascii="Times New Roman" w:hAnsi="Times New Roman" w:cs="Times New Roman"/>
          <w:b/>
          <w:bCs/>
          <w:sz w:val="24"/>
          <w:szCs w:val="24"/>
        </w:rPr>
        <w:t>savivaldybės pavaldumo</w:t>
      </w:r>
      <w:r w:rsidR="00931044" w:rsidRPr="000547C4">
        <w:rPr>
          <w:rFonts w:ascii="Times New Roman" w:hAnsi="Times New Roman" w:cs="Times New Roman"/>
          <w:sz w:val="24"/>
          <w:szCs w:val="24"/>
        </w:rPr>
        <w:t xml:space="preserve"> švietimo įstaigos  raštą;</w:t>
      </w:r>
    </w:p>
    <w:p w14:paraId="2642D767" w14:textId="2C4A9B38" w:rsidR="00417E18" w:rsidRPr="000547C4" w:rsidRDefault="00744131" w:rsidP="00B44986">
      <w:pPr>
        <w:tabs>
          <w:tab w:val="left" w:pos="0"/>
          <w:tab w:val="left" w:pos="851"/>
          <w:tab w:val="left" w:pos="993"/>
          <w:tab w:val="left" w:pos="1701"/>
        </w:tabs>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B44986">
        <w:rPr>
          <w:rFonts w:ascii="Times New Roman" w:hAnsi="Times New Roman" w:cs="Times New Roman"/>
          <w:sz w:val="24"/>
          <w:szCs w:val="24"/>
        </w:rPr>
        <w:t>.</w:t>
      </w:r>
      <w:r w:rsidR="00460658" w:rsidRPr="00B44986">
        <w:rPr>
          <w:rFonts w:ascii="Times New Roman" w:hAnsi="Times New Roman" w:cs="Times New Roman"/>
          <w:sz w:val="24"/>
          <w:szCs w:val="24"/>
        </w:rPr>
        <w:t>7</w:t>
      </w:r>
      <w:r w:rsidR="00417E18" w:rsidRPr="00B44986">
        <w:rPr>
          <w:rFonts w:ascii="Times New Roman" w:hAnsi="Times New Roman" w:cs="Times New Roman"/>
          <w:sz w:val="24"/>
          <w:szCs w:val="24"/>
        </w:rPr>
        <w:t>.</w:t>
      </w:r>
      <w:r w:rsidR="00557AD7" w:rsidRPr="00B44986">
        <w:rPr>
          <w:rFonts w:ascii="Times New Roman" w:hAnsi="Times New Roman" w:cs="Times New Roman"/>
          <w:sz w:val="24"/>
          <w:szCs w:val="24"/>
        </w:rPr>
        <w:t>3</w:t>
      </w:r>
      <w:r w:rsidR="00417E18" w:rsidRPr="00B44986">
        <w:rPr>
          <w:rFonts w:ascii="Times New Roman" w:hAnsi="Times New Roman" w:cs="Times New Roman"/>
          <w:sz w:val="24"/>
          <w:szCs w:val="24"/>
        </w:rPr>
        <w:t>. kandidatai</w:t>
      </w:r>
      <w:r w:rsidR="00417E18" w:rsidRPr="000547C4">
        <w:rPr>
          <w:rFonts w:ascii="Times New Roman" w:hAnsi="Times New Roman" w:cs="Times New Roman"/>
          <w:sz w:val="24"/>
          <w:szCs w:val="24"/>
        </w:rPr>
        <w:t xml:space="preserve">, turintys Vilniuje veikiančios, bet </w:t>
      </w:r>
      <w:r w:rsidR="00417E18" w:rsidRPr="000547C4">
        <w:rPr>
          <w:rFonts w:ascii="Times New Roman" w:hAnsi="Times New Roman" w:cs="Times New Roman"/>
          <w:b/>
          <w:bCs/>
          <w:sz w:val="24"/>
          <w:szCs w:val="24"/>
        </w:rPr>
        <w:t>ne savivaldybės pavaldumo</w:t>
      </w:r>
      <w:r w:rsidR="00417E18" w:rsidRPr="000547C4">
        <w:rPr>
          <w:rFonts w:ascii="Times New Roman" w:hAnsi="Times New Roman" w:cs="Times New Roman"/>
          <w:sz w:val="24"/>
          <w:szCs w:val="24"/>
        </w:rPr>
        <w:t xml:space="preserve"> švietimo įstaigos  raštą;</w:t>
      </w:r>
    </w:p>
    <w:p w14:paraId="6D4E447C" w14:textId="156FFEE0" w:rsidR="00417E18" w:rsidRPr="000547C4" w:rsidRDefault="00744131" w:rsidP="00B44986">
      <w:pPr>
        <w:tabs>
          <w:tab w:val="left" w:pos="0"/>
          <w:tab w:val="left" w:pos="851"/>
          <w:tab w:val="left" w:pos="993"/>
          <w:tab w:val="left" w:pos="1701"/>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7</w:t>
      </w:r>
      <w:r w:rsidR="00417E18" w:rsidRPr="000547C4">
        <w:rPr>
          <w:rFonts w:ascii="Times New Roman" w:hAnsi="Times New Roman" w:cs="Times New Roman"/>
          <w:sz w:val="24"/>
          <w:szCs w:val="24"/>
        </w:rPr>
        <w:t>.</w:t>
      </w:r>
      <w:r w:rsidR="00460658">
        <w:rPr>
          <w:rFonts w:ascii="Times New Roman" w:hAnsi="Times New Roman" w:cs="Times New Roman"/>
          <w:sz w:val="24"/>
          <w:szCs w:val="24"/>
        </w:rPr>
        <w:t>4.</w:t>
      </w:r>
      <w:r w:rsidR="00417E18" w:rsidRPr="000547C4">
        <w:rPr>
          <w:rFonts w:ascii="Times New Roman" w:hAnsi="Times New Roman" w:cs="Times New Roman"/>
          <w:sz w:val="24"/>
          <w:szCs w:val="24"/>
        </w:rPr>
        <w:t xml:space="preserve"> kandidatai, </w:t>
      </w:r>
      <w:r w:rsidR="00417E18" w:rsidRPr="000547C4">
        <w:rPr>
          <w:rFonts w:ascii="Times New Roman" w:hAnsi="Times New Roman" w:cs="Times New Roman"/>
          <w:b/>
          <w:bCs/>
          <w:sz w:val="24"/>
          <w:szCs w:val="24"/>
        </w:rPr>
        <w:t>neturintys</w:t>
      </w:r>
      <w:r w:rsidR="00417E18" w:rsidRPr="000547C4">
        <w:rPr>
          <w:rFonts w:ascii="Times New Roman" w:hAnsi="Times New Roman" w:cs="Times New Roman"/>
          <w:sz w:val="24"/>
          <w:szCs w:val="24"/>
        </w:rPr>
        <w:t xml:space="preserve"> Vilniuje veikiančios švietimo įstaigos rašto.</w:t>
      </w:r>
    </w:p>
    <w:p w14:paraId="6EA6407B" w14:textId="5F631509" w:rsidR="00417E18" w:rsidRPr="000547C4" w:rsidRDefault="00744131" w:rsidP="00B44986">
      <w:pPr>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8</w:t>
      </w:r>
      <w:r w:rsidR="00417E18" w:rsidRPr="000547C4">
        <w:rPr>
          <w:rFonts w:ascii="Times New Roman" w:hAnsi="Times New Roman" w:cs="Times New Roman"/>
          <w:sz w:val="24"/>
          <w:szCs w:val="24"/>
        </w:rPr>
        <w:t>. Paslaugų teikėjas, atlikęs kandidatų į studijas atranką turi:</w:t>
      </w:r>
    </w:p>
    <w:p w14:paraId="7B049D33" w14:textId="45D51145" w:rsidR="00417E18" w:rsidRPr="000547C4" w:rsidRDefault="00744131" w:rsidP="00B44986">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8</w:t>
      </w:r>
      <w:r w:rsidR="00417E18" w:rsidRPr="000547C4">
        <w:rPr>
          <w:rFonts w:ascii="Times New Roman" w:hAnsi="Times New Roman" w:cs="Times New Roman"/>
          <w:sz w:val="24"/>
          <w:szCs w:val="24"/>
        </w:rPr>
        <w:t>.1. informuoti visus asmenis, esančius kandidatų į studijas sąraše apie jų atrankos į studijas rezultatus</w:t>
      </w:r>
      <w:r w:rsidR="00032322">
        <w:rPr>
          <w:rFonts w:ascii="Times New Roman" w:hAnsi="Times New Roman" w:cs="Times New Roman"/>
          <w:sz w:val="24"/>
          <w:szCs w:val="24"/>
        </w:rPr>
        <w:t>;</w:t>
      </w:r>
      <w:r w:rsidR="00417E18" w:rsidRPr="000547C4">
        <w:rPr>
          <w:rFonts w:ascii="Times New Roman" w:hAnsi="Times New Roman" w:cs="Times New Roman"/>
          <w:sz w:val="24"/>
          <w:szCs w:val="24"/>
        </w:rPr>
        <w:t xml:space="preserve"> </w:t>
      </w:r>
    </w:p>
    <w:p w14:paraId="7B0FAABB" w14:textId="329975B7" w:rsidR="00417E18" w:rsidRPr="000547C4" w:rsidRDefault="00744131" w:rsidP="00B44986">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8</w:t>
      </w:r>
      <w:r w:rsidR="00417E18" w:rsidRPr="000547C4">
        <w:rPr>
          <w:rFonts w:ascii="Times New Roman" w:hAnsi="Times New Roman" w:cs="Times New Roman"/>
          <w:sz w:val="24"/>
          <w:szCs w:val="24"/>
        </w:rPr>
        <w:t>.2. pasirašyti dvišales studijų sutartis tarp Paslaugų teikėjo ir priimto į studijas asmens.</w:t>
      </w:r>
    </w:p>
    <w:p w14:paraId="2315B5DB" w14:textId="3B402C70" w:rsidR="00417E18" w:rsidRPr="000547C4" w:rsidRDefault="00744131" w:rsidP="00B44986">
      <w:pPr>
        <w:tabs>
          <w:tab w:val="left" w:pos="993"/>
          <w:tab w:val="left" w:pos="2268"/>
        </w:tabs>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8</w:t>
      </w:r>
      <w:r w:rsidR="00417E18" w:rsidRPr="000547C4">
        <w:rPr>
          <w:rFonts w:ascii="Times New Roman" w:hAnsi="Times New Roman" w:cs="Times New Roman"/>
          <w:sz w:val="24"/>
          <w:szCs w:val="24"/>
        </w:rPr>
        <w:t xml:space="preserve">.3. administruoti dvišalių sutarčių, nurodytų techninės specifikacijos </w:t>
      </w:r>
      <w:r w:rsidR="001E7C29">
        <w:rPr>
          <w:rFonts w:ascii="Times New Roman" w:hAnsi="Times New Roman" w:cs="Times New Roman"/>
          <w:sz w:val="24"/>
          <w:szCs w:val="24"/>
        </w:rPr>
        <w:t>8</w:t>
      </w:r>
      <w:r w:rsidR="00417E18" w:rsidRPr="000547C4">
        <w:rPr>
          <w:rFonts w:ascii="Times New Roman" w:hAnsi="Times New Roman" w:cs="Times New Roman"/>
          <w:sz w:val="24"/>
          <w:szCs w:val="24"/>
        </w:rPr>
        <w:t>.3.11 punkte, pasirašymą</w:t>
      </w:r>
      <w:r w:rsidR="00032322">
        <w:rPr>
          <w:rFonts w:ascii="Times New Roman" w:hAnsi="Times New Roman" w:cs="Times New Roman"/>
          <w:sz w:val="24"/>
          <w:szCs w:val="24"/>
        </w:rPr>
        <w:t>;</w:t>
      </w:r>
    </w:p>
    <w:p w14:paraId="34C16791" w14:textId="1DBF4541" w:rsidR="00571689" w:rsidRDefault="00744131" w:rsidP="00B44986">
      <w:pPr>
        <w:tabs>
          <w:tab w:val="left" w:pos="993"/>
          <w:tab w:val="left" w:pos="2268"/>
        </w:tabs>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0547C4">
        <w:rPr>
          <w:rFonts w:ascii="Times New Roman" w:hAnsi="Times New Roman" w:cs="Times New Roman"/>
          <w:sz w:val="24"/>
          <w:szCs w:val="24"/>
        </w:rPr>
        <w:t>.</w:t>
      </w:r>
      <w:r w:rsidR="00460658">
        <w:rPr>
          <w:rFonts w:ascii="Times New Roman" w:hAnsi="Times New Roman" w:cs="Times New Roman"/>
          <w:sz w:val="24"/>
          <w:szCs w:val="24"/>
        </w:rPr>
        <w:t>8</w:t>
      </w:r>
      <w:r w:rsidR="00417E18" w:rsidRPr="000547C4">
        <w:rPr>
          <w:rFonts w:ascii="Times New Roman" w:hAnsi="Times New Roman" w:cs="Times New Roman"/>
          <w:sz w:val="24"/>
          <w:szCs w:val="24"/>
        </w:rPr>
        <w:t xml:space="preserve">.4. iki </w:t>
      </w:r>
      <w:r w:rsidR="00571689">
        <w:rPr>
          <w:rFonts w:ascii="Times New Roman" w:hAnsi="Times New Roman" w:cs="Times New Roman"/>
          <w:sz w:val="24"/>
          <w:szCs w:val="24"/>
        </w:rPr>
        <w:t xml:space="preserve">ne vėliau kaip </w:t>
      </w:r>
      <w:r w:rsidR="005A2559">
        <w:rPr>
          <w:rFonts w:ascii="Times New Roman" w:hAnsi="Times New Roman" w:cs="Times New Roman"/>
          <w:sz w:val="24"/>
          <w:szCs w:val="24"/>
        </w:rPr>
        <w:t xml:space="preserve">2025 m. </w:t>
      </w:r>
      <w:r w:rsidR="00417E18" w:rsidRPr="000547C4">
        <w:rPr>
          <w:rFonts w:ascii="Times New Roman" w:hAnsi="Times New Roman" w:cs="Times New Roman"/>
          <w:sz w:val="24"/>
          <w:szCs w:val="24"/>
        </w:rPr>
        <w:t>spalio 10 d. Užsakovui pateikti priimtų į</w:t>
      </w:r>
      <w:r w:rsidR="0096307F">
        <w:rPr>
          <w:rFonts w:ascii="Times New Roman" w:hAnsi="Times New Roman" w:cs="Times New Roman"/>
          <w:sz w:val="24"/>
          <w:szCs w:val="24"/>
        </w:rPr>
        <w:t xml:space="preserve"> </w:t>
      </w:r>
      <w:r w:rsidR="00417E18" w:rsidRPr="000547C4">
        <w:rPr>
          <w:rFonts w:ascii="Times New Roman" w:hAnsi="Times New Roman" w:cs="Times New Roman"/>
          <w:sz w:val="24"/>
          <w:szCs w:val="24"/>
        </w:rPr>
        <w:t>studijas asmenų sąrašą, parengtą pagal formą (techninės specifikacijos 2 priedą)</w:t>
      </w:r>
      <w:r w:rsidR="00B345AF">
        <w:rPr>
          <w:rFonts w:ascii="Times New Roman" w:hAnsi="Times New Roman" w:cs="Times New Roman"/>
          <w:sz w:val="24"/>
          <w:szCs w:val="24"/>
        </w:rPr>
        <w:t>.</w:t>
      </w:r>
    </w:p>
    <w:p w14:paraId="5CB379E7" w14:textId="79A55F97" w:rsidR="00417E18" w:rsidRPr="00853D3C" w:rsidRDefault="00744131"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B345AF">
        <w:rPr>
          <w:rFonts w:ascii="Times New Roman" w:hAnsi="Times New Roman" w:cs="Times New Roman"/>
          <w:sz w:val="24"/>
          <w:szCs w:val="24"/>
        </w:rPr>
        <w:t>.</w:t>
      </w:r>
      <w:r w:rsidR="00460658">
        <w:rPr>
          <w:rFonts w:ascii="Times New Roman" w:hAnsi="Times New Roman" w:cs="Times New Roman"/>
          <w:sz w:val="24"/>
          <w:szCs w:val="24"/>
        </w:rPr>
        <w:t>9</w:t>
      </w:r>
      <w:r w:rsidR="00B345AF">
        <w:rPr>
          <w:rFonts w:ascii="Times New Roman" w:hAnsi="Times New Roman" w:cs="Times New Roman"/>
          <w:sz w:val="24"/>
          <w:szCs w:val="24"/>
        </w:rPr>
        <w:t xml:space="preserve">. </w:t>
      </w:r>
      <w:r w:rsidR="00417E18" w:rsidRPr="000547C4">
        <w:rPr>
          <w:rFonts w:ascii="Times New Roman" w:hAnsi="Times New Roman" w:cs="Times New Roman"/>
          <w:sz w:val="24"/>
          <w:szCs w:val="24"/>
        </w:rPr>
        <w:t xml:space="preserve">Esant situacijai, kai kandidatų į studijas yra mažiau negu perkamų studijų vietų (ne visi asmenys iš Užsakovo pateikto kandidatų į studijas sąrašo pateikė dokumentus priėmimui į studijas arba asmenys neatitiko Paslaugų teikėjo nustatytus priėmimo į studijas reikalavimus ir pan.), į studijas gali būti priimami kiti asmenys, atitinkantys Paslaugų teikėjo priėmimo sąlygas, ir sutinkantys su dvišalės sutarties, nurodytos techninės </w:t>
      </w:r>
      <w:r w:rsidR="00417E18" w:rsidRPr="00853D3C">
        <w:rPr>
          <w:rFonts w:ascii="Times New Roman" w:hAnsi="Times New Roman" w:cs="Times New Roman"/>
          <w:sz w:val="24"/>
          <w:szCs w:val="24"/>
        </w:rPr>
        <w:t xml:space="preserve">specifikacijos </w:t>
      </w:r>
      <w:r w:rsidR="001E7C29">
        <w:rPr>
          <w:rFonts w:ascii="Times New Roman" w:hAnsi="Times New Roman" w:cs="Times New Roman"/>
          <w:sz w:val="24"/>
          <w:szCs w:val="24"/>
        </w:rPr>
        <w:t>8</w:t>
      </w:r>
      <w:r w:rsidR="00417E18" w:rsidRPr="00853D3C">
        <w:rPr>
          <w:rFonts w:ascii="Times New Roman" w:hAnsi="Times New Roman" w:cs="Times New Roman"/>
          <w:sz w:val="24"/>
          <w:szCs w:val="24"/>
        </w:rPr>
        <w:t>.3.11 punkte, sąlygomis.</w:t>
      </w:r>
    </w:p>
    <w:p w14:paraId="4BA5D795" w14:textId="16CC8522" w:rsidR="00B345AF" w:rsidRPr="00853D3C" w:rsidRDefault="00744131" w:rsidP="00B44986">
      <w:pPr>
        <w:tabs>
          <w:tab w:val="left" w:pos="993"/>
          <w:tab w:val="left" w:pos="2268"/>
        </w:tabs>
        <w:ind w:firstLine="851"/>
        <w:contextualSpacing/>
        <w:jc w:val="both"/>
        <w:rPr>
          <w:rFonts w:ascii="Times New Roman" w:hAnsi="Times New Roman" w:cs="Times New Roman"/>
          <w:sz w:val="24"/>
          <w:szCs w:val="24"/>
        </w:rPr>
      </w:pPr>
      <w:r>
        <w:rPr>
          <w:rFonts w:ascii="Times New Roman" w:hAnsi="Times New Roman" w:cs="Times New Roman"/>
          <w:sz w:val="24"/>
          <w:szCs w:val="24"/>
        </w:rPr>
        <w:t>8</w:t>
      </w:r>
      <w:r w:rsidR="00417E18" w:rsidRPr="00853D3C">
        <w:rPr>
          <w:rFonts w:ascii="Times New Roman" w:hAnsi="Times New Roman" w:cs="Times New Roman"/>
          <w:sz w:val="24"/>
          <w:szCs w:val="24"/>
        </w:rPr>
        <w:t>.</w:t>
      </w:r>
      <w:r w:rsidR="00460658" w:rsidRPr="00853D3C">
        <w:rPr>
          <w:rFonts w:ascii="Times New Roman" w:hAnsi="Times New Roman" w:cs="Times New Roman"/>
          <w:sz w:val="24"/>
          <w:szCs w:val="24"/>
        </w:rPr>
        <w:t>10</w:t>
      </w:r>
      <w:r w:rsidR="00417E18" w:rsidRPr="00853D3C">
        <w:rPr>
          <w:rFonts w:ascii="Times New Roman" w:hAnsi="Times New Roman" w:cs="Times New Roman"/>
          <w:sz w:val="24"/>
          <w:szCs w:val="24"/>
        </w:rPr>
        <w:t xml:space="preserve">. Esant situacijai, kai  priimtas į studijas asmuo jų nebaigia, Paslaugų teikėjas, esant galimybei, į studijas nebaigusio asmens vietą turi priimti asmenį, studijuojantį savo lėšomis ir atitinkantį techninėje specifikacijoje nustatytus reikalavimus. Paslaugų teikėjas turi apie tai informuoti Užsakovą ir sudaryti sąlygas sudaryti dvišalę sutartį, nurodytą techninės specifikacijos </w:t>
      </w:r>
      <w:r w:rsidR="001E7C29">
        <w:rPr>
          <w:rFonts w:ascii="Times New Roman" w:hAnsi="Times New Roman" w:cs="Times New Roman"/>
          <w:sz w:val="24"/>
          <w:szCs w:val="24"/>
        </w:rPr>
        <w:t>8</w:t>
      </w:r>
      <w:r w:rsidR="00853D3C" w:rsidRPr="00853D3C">
        <w:rPr>
          <w:rFonts w:ascii="Times New Roman" w:hAnsi="Times New Roman" w:cs="Times New Roman"/>
          <w:sz w:val="24"/>
          <w:szCs w:val="24"/>
        </w:rPr>
        <w:t>.</w:t>
      </w:r>
      <w:r w:rsidR="00417E18" w:rsidRPr="00853D3C">
        <w:rPr>
          <w:rFonts w:ascii="Times New Roman" w:hAnsi="Times New Roman" w:cs="Times New Roman"/>
          <w:sz w:val="24"/>
          <w:szCs w:val="24"/>
        </w:rPr>
        <w:t>3.11. punkte.</w:t>
      </w:r>
    </w:p>
    <w:p w14:paraId="1881D271" w14:textId="43877347" w:rsidR="00417E18" w:rsidRDefault="001E7C29" w:rsidP="00B44986">
      <w:pPr>
        <w:tabs>
          <w:tab w:val="left" w:pos="993"/>
          <w:tab w:val="left" w:pos="2268"/>
        </w:tabs>
        <w:ind w:firstLine="851"/>
        <w:contextualSpacing/>
        <w:jc w:val="both"/>
        <w:rPr>
          <w:rFonts w:ascii="Times New Roman" w:hAnsi="Times New Roman" w:cs="Times New Roman"/>
          <w:sz w:val="24"/>
          <w:szCs w:val="24"/>
        </w:rPr>
        <w:sectPr w:rsidR="00417E18" w:rsidSect="00417E18">
          <w:headerReference w:type="default" r:id="rId6"/>
          <w:pgSz w:w="11906" w:h="16838" w:code="9"/>
          <w:pgMar w:top="1134" w:right="567" w:bottom="1134" w:left="1701" w:header="567" w:footer="567" w:gutter="0"/>
          <w:cols w:space="1296"/>
          <w:formProt w:val="0"/>
          <w:titlePg/>
        </w:sectPr>
      </w:pPr>
      <w:r>
        <w:rPr>
          <w:rFonts w:ascii="Times New Roman" w:hAnsi="Times New Roman" w:cs="Times New Roman"/>
          <w:sz w:val="24"/>
          <w:szCs w:val="24"/>
        </w:rPr>
        <w:t>8</w:t>
      </w:r>
      <w:r w:rsidR="00417E18" w:rsidRPr="00853D3C">
        <w:rPr>
          <w:rFonts w:ascii="Times New Roman" w:hAnsi="Times New Roman" w:cs="Times New Roman"/>
          <w:sz w:val="24"/>
          <w:szCs w:val="24"/>
        </w:rPr>
        <w:t>.</w:t>
      </w:r>
      <w:r w:rsidR="00460658" w:rsidRPr="00853D3C">
        <w:rPr>
          <w:rFonts w:ascii="Times New Roman" w:hAnsi="Times New Roman" w:cs="Times New Roman"/>
          <w:sz w:val="24"/>
          <w:szCs w:val="24"/>
        </w:rPr>
        <w:t>11</w:t>
      </w:r>
      <w:r w:rsidR="00417E18" w:rsidRPr="00853D3C">
        <w:rPr>
          <w:rFonts w:ascii="Times New Roman" w:hAnsi="Times New Roman" w:cs="Times New Roman"/>
          <w:sz w:val="24"/>
          <w:szCs w:val="24"/>
        </w:rPr>
        <w:t>. Pasibaigus studijoms per 10 d. d. nuo paskutinio</w:t>
      </w:r>
      <w:r w:rsidR="00417E18" w:rsidRPr="000547C4">
        <w:rPr>
          <w:rFonts w:ascii="Times New Roman" w:hAnsi="Times New Roman" w:cs="Times New Roman"/>
          <w:sz w:val="24"/>
          <w:szCs w:val="24"/>
        </w:rPr>
        <w:t xml:space="preserve"> studijų semestro pabaigos Užsakovui pateikti baigusių studijas asmenų sąrašą, pateiktą pagal formą (techninės specifikacijos </w:t>
      </w:r>
      <w:r w:rsidR="009E24A1">
        <w:rPr>
          <w:rFonts w:ascii="Times New Roman" w:hAnsi="Times New Roman" w:cs="Times New Roman"/>
          <w:sz w:val="24"/>
          <w:szCs w:val="24"/>
        </w:rPr>
        <w:t>3</w:t>
      </w:r>
      <w:r w:rsidR="00417E18" w:rsidRPr="000547C4">
        <w:rPr>
          <w:rFonts w:ascii="Times New Roman" w:hAnsi="Times New Roman" w:cs="Times New Roman"/>
          <w:sz w:val="24"/>
          <w:szCs w:val="24"/>
        </w:rPr>
        <w:t xml:space="preserve"> pried</w:t>
      </w:r>
      <w:r w:rsidR="00552333">
        <w:rPr>
          <w:rFonts w:ascii="Times New Roman" w:hAnsi="Times New Roman" w:cs="Times New Roman"/>
          <w:sz w:val="24"/>
          <w:szCs w:val="24"/>
        </w:rPr>
        <w:t>as</w:t>
      </w:r>
      <w:r w:rsidR="00C10419">
        <w:rPr>
          <w:rFonts w:ascii="Times New Roman" w:hAnsi="Times New Roman" w:cs="Times New Roman"/>
          <w:sz w:val="24"/>
          <w:szCs w:val="24"/>
        </w:rPr>
        <w:t>)</w:t>
      </w:r>
      <w:r w:rsidR="00853D3C">
        <w:rPr>
          <w:rFonts w:ascii="Times New Roman" w:hAnsi="Times New Roman" w:cs="Times New Roman"/>
          <w:sz w:val="24"/>
          <w:szCs w:val="24"/>
        </w:rPr>
        <w:t>.</w:t>
      </w:r>
    </w:p>
    <w:p w14:paraId="0E7DE38D" w14:textId="0D73094F" w:rsidR="00460658" w:rsidRDefault="00460658" w:rsidP="00460658">
      <w:pPr>
        <w:spacing w:after="0" w:line="240" w:lineRule="auto"/>
        <w:rPr>
          <w:rFonts w:ascii="Times New Roman" w:eastAsia="Times New Roman" w:hAnsi="Times New Roman" w:cs="Times New Roman"/>
          <w:sz w:val="24"/>
          <w:szCs w:val="20"/>
          <w:lang w:eastAsia="en-US"/>
        </w:rPr>
      </w:pPr>
    </w:p>
    <w:sectPr w:rsidR="00460658" w:rsidSect="007B0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65EF" w14:textId="77777777" w:rsidR="00577E5E" w:rsidRDefault="00577E5E">
      <w:pPr>
        <w:spacing w:after="0" w:line="240" w:lineRule="auto"/>
      </w:pPr>
      <w:r>
        <w:separator/>
      </w:r>
    </w:p>
  </w:endnote>
  <w:endnote w:type="continuationSeparator" w:id="0">
    <w:p w14:paraId="25127978" w14:textId="77777777" w:rsidR="00577E5E" w:rsidRDefault="005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9343" w14:textId="77777777" w:rsidR="00577E5E" w:rsidRDefault="00577E5E">
      <w:pPr>
        <w:spacing w:after="0" w:line="240" w:lineRule="auto"/>
      </w:pPr>
      <w:r>
        <w:separator/>
      </w:r>
    </w:p>
  </w:footnote>
  <w:footnote w:type="continuationSeparator" w:id="0">
    <w:p w14:paraId="3EDF73D5" w14:textId="77777777" w:rsidR="00577E5E" w:rsidRDefault="005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B763F27" w14:textId="77777777" w:rsidR="00417E18" w:rsidRDefault="00417E18">
        <w:pPr>
          <w:pStyle w:val="Antrats"/>
          <w:jc w:val="center"/>
        </w:pPr>
        <w:r>
          <w:fldChar w:fldCharType="begin"/>
        </w:r>
        <w:r>
          <w:instrText>PAGE   \* MERGEFORMAT</w:instrText>
        </w:r>
        <w:r>
          <w:fldChar w:fldCharType="separate"/>
        </w:r>
        <w:r>
          <w:rPr>
            <w:noProof/>
          </w:rPr>
          <w:t>21</w:t>
        </w:r>
        <w:r>
          <w:fldChar w:fldCharType="end"/>
        </w:r>
      </w:p>
    </w:sdtContent>
  </w:sdt>
  <w:p w14:paraId="6261B021" w14:textId="77777777" w:rsidR="00417E18" w:rsidRDefault="00417E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18"/>
    <w:rsid w:val="000003E8"/>
    <w:rsid w:val="0000283C"/>
    <w:rsid w:val="00012FDB"/>
    <w:rsid w:val="0003175F"/>
    <w:rsid w:val="00032322"/>
    <w:rsid w:val="000325DF"/>
    <w:rsid w:val="00040651"/>
    <w:rsid w:val="000409E6"/>
    <w:rsid w:val="000547C4"/>
    <w:rsid w:val="00055706"/>
    <w:rsid w:val="00061664"/>
    <w:rsid w:val="00085BB0"/>
    <w:rsid w:val="000957DF"/>
    <w:rsid w:val="000A35A4"/>
    <w:rsid w:val="000A75D4"/>
    <w:rsid w:val="000B1A75"/>
    <w:rsid w:val="000C0A40"/>
    <w:rsid w:val="000D7C0B"/>
    <w:rsid w:val="000E2961"/>
    <w:rsid w:val="00101E44"/>
    <w:rsid w:val="00103D37"/>
    <w:rsid w:val="001058B6"/>
    <w:rsid w:val="00107B41"/>
    <w:rsid w:val="00110A02"/>
    <w:rsid w:val="0011165F"/>
    <w:rsid w:val="001363DC"/>
    <w:rsid w:val="001375C2"/>
    <w:rsid w:val="00140022"/>
    <w:rsid w:val="001415FC"/>
    <w:rsid w:val="001423FC"/>
    <w:rsid w:val="001434A5"/>
    <w:rsid w:val="001446A9"/>
    <w:rsid w:val="001472E6"/>
    <w:rsid w:val="0015210D"/>
    <w:rsid w:val="00155EFF"/>
    <w:rsid w:val="001651FE"/>
    <w:rsid w:val="00166EB3"/>
    <w:rsid w:val="00170B53"/>
    <w:rsid w:val="001745EE"/>
    <w:rsid w:val="00181B8E"/>
    <w:rsid w:val="00192BB6"/>
    <w:rsid w:val="001B467E"/>
    <w:rsid w:val="001C370F"/>
    <w:rsid w:val="001D6224"/>
    <w:rsid w:val="001E2714"/>
    <w:rsid w:val="001E4A52"/>
    <w:rsid w:val="001E7C29"/>
    <w:rsid w:val="001F24B0"/>
    <w:rsid w:val="0020335B"/>
    <w:rsid w:val="0020728A"/>
    <w:rsid w:val="00210BDB"/>
    <w:rsid w:val="002157B6"/>
    <w:rsid w:val="0022422C"/>
    <w:rsid w:val="002309D5"/>
    <w:rsid w:val="002311F4"/>
    <w:rsid w:val="00232350"/>
    <w:rsid w:val="002441E6"/>
    <w:rsid w:val="00263356"/>
    <w:rsid w:val="0027120B"/>
    <w:rsid w:val="002769A5"/>
    <w:rsid w:val="002957F5"/>
    <w:rsid w:val="002A30E6"/>
    <w:rsid w:val="002A6A0E"/>
    <w:rsid w:val="002C626E"/>
    <w:rsid w:val="002E4673"/>
    <w:rsid w:val="002E5D5D"/>
    <w:rsid w:val="002E7DAE"/>
    <w:rsid w:val="002F1EB4"/>
    <w:rsid w:val="002F3D34"/>
    <w:rsid w:val="00323482"/>
    <w:rsid w:val="00326AF3"/>
    <w:rsid w:val="0033001A"/>
    <w:rsid w:val="003322CD"/>
    <w:rsid w:val="00332F5E"/>
    <w:rsid w:val="0034019A"/>
    <w:rsid w:val="00343749"/>
    <w:rsid w:val="0034568F"/>
    <w:rsid w:val="00360746"/>
    <w:rsid w:val="00371F59"/>
    <w:rsid w:val="00381B5C"/>
    <w:rsid w:val="00381E27"/>
    <w:rsid w:val="0038214F"/>
    <w:rsid w:val="00384C6E"/>
    <w:rsid w:val="00390862"/>
    <w:rsid w:val="00391B6C"/>
    <w:rsid w:val="00392BE3"/>
    <w:rsid w:val="00395BDB"/>
    <w:rsid w:val="003B2CC8"/>
    <w:rsid w:val="003C16B7"/>
    <w:rsid w:val="003C3159"/>
    <w:rsid w:val="003F24A1"/>
    <w:rsid w:val="00407BDD"/>
    <w:rsid w:val="00417E18"/>
    <w:rsid w:val="004254A9"/>
    <w:rsid w:val="00430EF9"/>
    <w:rsid w:val="0043615E"/>
    <w:rsid w:val="0043740F"/>
    <w:rsid w:val="00441EB4"/>
    <w:rsid w:val="0044407B"/>
    <w:rsid w:val="004553A7"/>
    <w:rsid w:val="00460658"/>
    <w:rsid w:val="00462EFC"/>
    <w:rsid w:val="00467FBE"/>
    <w:rsid w:val="0047223C"/>
    <w:rsid w:val="00486DB4"/>
    <w:rsid w:val="004959A3"/>
    <w:rsid w:val="004A2DA5"/>
    <w:rsid w:val="004A663F"/>
    <w:rsid w:val="004A7167"/>
    <w:rsid w:val="004B60D0"/>
    <w:rsid w:val="004C2B67"/>
    <w:rsid w:val="004E6B9E"/>
    <w:rsid w:val="00503442"/>
    <w:rsid w:val="00504CBE"/>
    <w:rsid w:val="00504EC8"/>
    <w:rsid w:val="00512078"/>
    <w:rsid w:val="005161F4"/>
    <w:rsid w:val="0051639D"/>
    <w:rsid w:val="00552333"/>
    <w:rsid w:val="00557AD7"/>
    <w:rsid w:val="00563A92"/>
    <w:rsid w:val="00571689"/>
    <w:rsid w:val="005729E7"/>
    <w:rsid w:val="005773C7"/>
    <w:rsid w:val="00577E5E"/>
    <w:rsid w:val="0058631F"/>
    <w:rsid w:val="0059055D"/>
    <w:rsid w:val="005A1F08"/>
    <w:rsid w:val="005A2559"/>
    <w:rsid w:val="005B33F9"/>
    <w:rsid w:val="005B69E4"/>
    <w:rsid w:val="005B7DA7"/>
    <w:rsid w:val="005C01C1"/>
    <w:rsid w:val="005C20E7"/>
    <w:rsid w:val="005C37E9"/>
    <w:rsid w:val="005E0F9B"/>
    <w:rsid w:val="005E11BE"/>
    <w:rsid w:val="005F0295"/>
    <w:rsid w:val="005F2146"/>
    <w:rsid w:val="00605C33"/>
    <w:rsid w:val="00612691"/>
    <w:rsid w:val="00616B2C"/>
    <w:rsid w:val="0061780A"/>
    <w:rsid w:val="006208B7"/>
    <w:rsid w:val="006246D6"/>
    <w:rsid w:val="00626449"/>
    <w:rsid w:val="0063613A"/>
    <w:rsid w:val="00666B68"/>
    <w:rsid w:val="00672070"/>
    <w:rsid w:val="00682A39"/>
    <w:rsid w:val="00696A7F"/>
    <w:rsid w:val="006A05AF"/>
    <w:rsid w:val="006C205B"/>
    <w:rsid w:val="006C2FBF"/>
    <w:rsid w:val="006C5523"/>
    <w:rsid w:val="006D569C"/>
    <w:rsid w:val="006E0C42"/>
    <w:rsid w:val="007060A6"/>
    <w:rsid w:val="00706524"/>
    <w:rsid w:val="00722D5B"/>
    <w:rsid w:val="007239E3"/>
    <w:rsid w:val="00744131"/>
    <w:rsid w:val="00755BDB"/>
    <w:rsid w:val="007602DF"/>
    <w:rsid w:val="00761F77"/>
    <w:rsid w:val="00770326"/>
    <w:rsid w:val="00774BB9"/>
    <w:rsid w:val="00780F03"/>
    <w:rsid w:val="00780FFC"/>
    <w:rsid w:val="00790336"/>
    <w:rsid w:val="007937A3"/>
    <w:rsid w:val="00797B70"/>
    <w:rsid w:val="007A27EB"/>
    <w:rsid w:val="007B085A"/>
    <w:rsid w:val="007B0A28"/>
    <w:rsid w:val="007B2B4F"/>
    <w:rsid w:val="007B4C89"/>
    <w:rsid w:val="007B7408"/>
    <w:rsid w:val="007C5F70"/>
    <w:rsid w:val="007D003E"/>
    <w:rsid w:val="007E54A5"/>
    <w:rsid w:val="007E7C55"/>
    <w:rsid w:val="007F1A16"/>
    <w:rsid w:val="00800D34"/>
    <w:rsid w:val="008067B8"/>
    <w:rsid w:val="008071C9"/>
    <w:rsid w:val="00807A67"/>
    <w:rsid w:val="008118C1"/>
    <w:rsid w:val="008218CC"/>
    <w:rsid w:val="0083130A"/>
    <w:rsid w:val="0084019D"/>
    <w:rsid w:val="0084173B"/>
    <w:rsid w:val="00853D3C"/>
    <w:rsid w:val="0088178B"/>
    <w:rsid w:val="00881CA6"/>
    <w:rsid w:val="00885C60"/>
    <w:rsid w:val="008B06E7"/>
    <w:rsid w:val="008B3CAA"/>
    <w:rsid w:val="008C308C"/>
    <w:rsid w:val="008D75B5"/>
    <w:rsid w:val="008E3D92"/>
    <w:rsid w:val="008F382A"/>
    <w:rsid w:val="0090055B"/>
    <w:rsid w:val="009032DE"/>
    <w:rsid w:val="009136A9"/>
    <w:rsid w:val="00916DE0"/>
    <w:rsid w:val="00923590"/>
    <w:rsid w:val="00931044"/>
    <w:rsid w:val="0095255B"/>
    <w:rsid w:val="00954A6D"/>
    <w:rsid w:val="00954E33"/>
    <w:rsid w:val="00960D8F"/>
    <w:rsid w:val="0096257B"/>
    <w:rsid w:val="0096307F"/>
    <w:rsid w:val="00965ED1"/>
    <w:rsid w:val="00967E1A"/>
    <w:rsid w:val="0098104A"/>
    <w:rsid w:val="009855EF"/>
    <w:rsid w:val="009E24A1"/>
    <w:rsid w:val="009E350F"/>
    <w:rsid w:val="009F151B"/>
    <w:rsid w:val="009F2010"/>
    <w:rsid w:val="009F5D7E"/>
    <w:rsid w:val="00A1171D"/>
    <w:rsid w:val="00A13117"/>
    <w:rsid w:val="00A14FDB"/>
    <w:rsid w:val="00A15F6A"/>
    <w:rsid w:val="00A16D79"/>
    <w:rsid w:val="00A20744"/>
    <w:rsid w:val="00A243A6"/>
    <w:rsid w:val="00A244C4"/>
    <w:rsid w:val="00A3175E"/>
    <w:rsid w:val="00A31B4C"/>
    <w:rsid w:val="00A37F50"/>
    <w:rsid w:val="00A60C65"/>
    <w:rsid w:val="00A8263B"/>
    <w:rsid w:val="00A82936"/>
    <w:rsid w:val="00A86638"/>
    <w:rsid w:val="00A86E8A"/>
    <w:rsid w:val="00A877C0"/>
    <w:rsid w:val="00A878C1"/>
    <w:rsid w:val="00A90A67"/>
    <w:rsid w:val="00AA1031"/>
    <w:rsid w:val="00AA1CCF"/>
    <w:rsid w:val="00AA4FF4"/>
    <w:rsid w:val="00AA6185"/>
    <w:rsid w:val="00AB3088"/>
    <w:rsid w:val="00AB6EF7"/>
    <w:rsid w:val="00AC2862"/>
    <w:rsid w:val="00AC295C"/>
    <w:rsid w:val="00AC71FF"/>
    <w:rsid w:val="00AE2611"/>
    <w:rsid w:val="00AE454C"/>
    <w:rsid w:val="00AF1D6F"/>
    <w:rsid w:val="00AF1FF9"/>
    <w:rsid w:val="00AF6BEA"/>
    <w:rsid w:val="00B011F5"/>
    <w:rsid w:val="00B07466"/>
    <w:rsid w:val="00B12820"/>
    <w:rsid w:val="00B169F3"/>
    <w:rsid w:val="00B248A9"/>
    <w:rsid w:val="00B2698C"/>
    <w:rsid w:val="00B30A11"/>
    <w:rsid w:val="00B345AF"/>
    <w:rsid w:val="00B403D2"/>
    <w:rsid w:val="00B44986"/>
    <w:rsid w:val="00B44B75"/>
    <w:rsid w:val="00B50108"/>
    <w:rsid w:val="00B5067B"/>
    <w:rsid w:val="00B640E1"/>
    <w:rsid w:val="00B82FF2"/>
    <w:rsid w:val="00B93247"/>
    <w:rsid w:val="00BB0016"/>
    <w:rsid w:val="00BB7AEF"/>
    <w:rsid w:val="00BC3AFC"/>
    <w:rsid w:val="00BC6984"/>
    <w:rsid w:val="00BD35E4"/>
    <w:rsid w:val="00BE2542"/>
    <w:rsid w:val="00BF0A1A"/>
    <w:rsid w:val="00BF1FD1"/>
    <w:rsid w:val="00C0222D"/>
    <w:rsid w:val="00C039A2"/>
    <w:rsid w:val="00C10060"/>
    <w:rsid w:val="00C10419"/>
    <w:rsid w:val="00C16FFD"/>
    <w:rsid w:val="00C2510D"/>
    <w:rsid w:val="00C57DF3"/>
    <w:rsid w:val="00C67CD1"/>
    <w:rsid w:val="00C7431A"/>
    <w:rsid w:val="00C80C04"/>
    <w:rsid w:val="00C96BFF"/>
    <w:rsid w:val="00CB7C0E"/>
    <w:rsid w:val="00CC3FAC"/>
    <w:rsid w:val="00CD25AC"/>
    <w:rsid w:val="00CD3401"/>
    <w:rsid w:val="00CD5794"/>
    <w:rsid w:val="00CE0256"/>
    <w:rsid w:val="00CF16B4"/>
    <w:rsid w:val="00CF57FA"/>
    <w:rsid w:val="00CF6AB9"/>
    <w:rsid w:val="00D022F9"/>
    <w:rsid w:val="00D03557"/>
    <w:rsid w:val="00D037E3"/>
    <w:rsid w:val="00D055D7"/>
    <w:rsid w:val="00D11C3D"/>
    <w:rsid w:val="00D138E8"/>
    <w:rsid w:val="00D203F6"/>
    <w:rsid w:val="00D34C03"/>
    <w:rsid w:val="00D500EA"/>
    <w:rsid w:val="00D54254"/>
    <w:rsid w:val="00D57B26"/>
    <w:rsid w:val="00D60B8A"/>
    <w:rsid w:val="00D61500"/>
    <w:rsid w:val="00D637A9"/>
    <w:rsid w:val="00D8347A"/>
    <w:rsid w:val="00D917AA"/>
    <w:rsid w:val="00DA4A68"/>
    <w:rsid w:val="00DB3190"/>
    <w:rsid w:val="00DC2028"/>
    <w:rsid w:val="00DD19F7"/>
    <w:rsid w:val="00DD272D"/>
    <w:rsid w:val="00DD2A3B"/>
    <w:rsid w:val="00DE03C0"/>
    <w:rsid w:val="00DE2D67"/>
    <w:rsid w:val="00DF6ED4"/>
    <w:rsid w:val="00E100F3"/>
    <w:rsid w:val="00E13888"/>
    <w:rsid w:val="00E15FF4"/>
    <w:rsid w:val="00E2047F"/>
    <w:rsid w:val="00E37BA2"/>
    <w:rsid w:val="00E51DE0"/>
    <w:rsid w:val="00E62873"/>
    <w:rsid w:val="00E64FA2"/>
    <w:rsid w:val="00E71FCE"/>
    <w:rsid w:val="00E748EE"/>
    <w:rsid w:val="00E74E36"/>
    <w:rsid w:val="00E81712"/>
    <w:rsid w:val="00E879D4"/>
    <w:rsid w:val="00E879E1"/>
    <w:rsid w:val="00E92E93"/>
    <w:rsid w:val="00EA040A"/>
    <w:rsid w:val="00EB2205"/>
    <w:rsid w:val="00EE0296"/>
    <w:rsid w:val="00EE08AB"/>
    <w:rsid w:val="00EF52D6"/>
    <w:rsid w:val="00EF587D"/>
    <w:rsid w:val="00F111B6"/>
    <w:rsid w:val="00F306B0"/>
    <w:rsid w:val="00F32B52"/>
    <w:rsid w:val="00F52D02"/>
    <w:rsid w:val="00F53D0D"/>
    <w:rsid w:val="00F5752E"/>
    <w:rsid w:val="00F57A1E"/>
    <w:rsid w:val="00F60337"/>
    <w:rsid w:val="00F835D9"/>
    <w:rsid w:val="00F84B87"/>
    <w:rsid w:val="00F86733"/>
    <w:rsid w:val="00F95277"/>
    <w:rsid w:val="00FB4FE6"/>
    <w:rsid w:val="00FB76A3"/>
    <w:rsid w:val="00FC0E1F"/>
    <w:rsid w:val="00FC2758"/>
    <w:rsid w:val="00FC2FFD"/>
    <w:rsid w:val="00FC333E"/>
    <w:rsid w:val="00FD589F"/>
    <w:rsid w:val="00FE284C"/>
    <w:rsid w:val="00FE2CC4"/>
    <w:rsid w:val="00FE36EC"/>
    <w:rsid w:val="00FE5BFC"/>
    <w:rsid w:val="00FF6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F046"/>
  <w15:chartTrackingRefBased/>
  <w15:docId w15:val="{6813843C-713A-4126-AFD8-3F48D568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7E18"/>
    <w:pPr>
      <w:spacing w:after="200" w:line="276" w:lineRule="auto"/>
    </w:pPr>
    <w:rPr>
      <w:rFonts w:eastAsiaTheme="minorEastAsia"/>
      <w:lang w:eastAsia="zh-CN"/>
      <w14:ligatures w14:val="none"/>
    </w:rPr>
  </w:style>
  <w:style w:type="paragraph" w:styleId="Antrat1">
    <w:name w:val="heading 1"/>
    <w:basedOn w:val="prastasis"/>
    <w:next w:val="prastasis"/>
    <w:link w:val="Antrat1Diagrama"/>
    <w:uiPriority w:val="9"/>
    <w:qFormat/>
    <w:rsid w:val="00417E1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17E1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7E1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7E18"/>
    <w:pPr>
      <w:keepNext/>
      <w:keepLines/>
      <w:spacing w:before="80" w:after="40" w:line="259" w:lineRule="auto"/>
      <w:outlineLvl w:val="3"/>
    </w:pPr>
    <w:rPr>
      <w:rFonts w:eastAsiaTheme="majorEastAsia" w:cstheme="majorBidi"/>
      <w:i/>
      <w:iCs/>
      <w:color w:val="2F5496" w:themeColor="accent1" w:themeShade="BF"/>
      <w:lang w:eastAsia="en-US"/>
      <w14:ligatures w14:val="standardContextual"/>
    </w:rPr>
  </w:style>
  <w:style w:type="paragraph" w:styleId="Antrat5">
    <w:name w:val="heading 5"/>
    <w:basedOn w:val="prastasis"/>
    <w:next w:val="prastasis"/>
    <w:link w:val="Antrat5Diagrama"/>
    <w:uiPriority w:val="9"/>
    <w:semiHidden/>
    <w:unhideWhenUsed/>
    <w:qFormat/>
    <w:rsid w:val="00417E18"/>
    <w:pPr>
      <w:keepNext/>
      <w:keepLines/>
      <w:spacing w:before="80" w:after="40" w:line="259" w:lineRule="auto"/>
      <w:outlineLvl w:val="4"/>
    </w:pPr>
    <w:rPr>
      <w:rFonts w:eastAsiaTheme="majorEastAsia" w:cstheme="majorBidi"/>
      <w:color w:val="2F5496" w:themeColor="accent1" w:themeShade="BF"/>
      <w:lang w:eastAsia="en-US"/>
      <w14:ligatures w14:val="standardContextual"/>
    </w:rPr>
  </w:style>
  <w:style w:type="paragraph" w:styleId="Antrat6">
    <w:name w:val="heading 6"/>
    <w:basedOn w:val="prastasis"/>
    <w:next w:val="prastasis"/>
    <w:link w:val="Antrat6Diagrama"/>
    <w:uiPriority w:val="9"/>
    <w:semiHidden/>
    <w:unhideWhenUsed/>
    <w:qFormat/>
    <w:rsid w:val="00417E18"/>
    <w:pPr>
      <w:keepNext/>
      <w:keepLines/>
      <w:spacing w:before="40" w:after="0" w:line="259" w:lineRule="auto"/>
      <w:outlineLvl w:val="5"/>
    </w:pPr>
    <w:rPr>
      <w:rFonts w:eastAsiaTheme="majorEastAsia" w:cstheme="majorBidi"/>
      <w:i/>
      <w:iCs/>
      <w:color w:val="595959" w:themeColor="text1" w:themeTint="A6"/>
      <w:lang w:eastAsia="en-US"/>
      <w14:ligatures w14:val="standardContextual"/>
    </w:rPr>
  </w:style>
  <w:style w:type="paragraph" w:styleId="Antrat7">
    <w:name w:val="heading 7"/>
    <w:basedOn w:val="prastasis"/>
    <w:next w:val="prastasis"/>
    <w:link w:val="Antrat7Diagrama"/>
    <w:uiPriority w:val="9"/>
    <w:semiHidden/>
    <w:unhideWhenUsed/>
    <w:qFormat/>
    <w:rsid w:val="00417E18"/>
    <w:pPr>
      <w:keepNext/>
      <w:keepLines/>
      <w:spacing w:before="40" w:after="0" w:line="259" w:lineRule="auto"/>
      <w:outlineLvl w:val="6"/>
    </w:pPr>
    <w:rPr>
      <w:rFonts w:eastAsiaTheme="majorEastAsia" w:cstheme="majorBidi"/>
      <w:color w:val="595959" w:themeColor="text1" w:themeTint="A6"/>
      <w:lang w:eastAsia="en-US"/>
      <w14:ligatures w14:val="standardContextual"/>
    </w:rPr>
  </w:style>
  <w:style w:type="paragraph" w:styleId="Antrat8">
    <w:name w:val="heading 8"/>
    <w:basedOn w:val="prastasis"/>
    <w:next w:val="prastasis"/>
    <w:link w:val="Antrat8Diagrama"/>
    <w:uiPriority w:val="9"/>
    <w:semiHidden/>
    <w:unhideWhenUsed/>
    <w:qFormat/>
    <w:rsid w:val="00417E18"/>
    <w:pPr>
      <w:keepNext/>
      <w:keepLines/>
      <w:spacing w:after="0" w:line="259" w:lineRule="auto"/>
      <w:outlineLvl w:val="7"/>
    </w:pPr>
    <w:rPr>
      <w:rFonts w:eastAsiaTheme="majorEastAsia" w:cstheme="majorBidi"/>
      <w:i/>
      <w:iCs/>
      <w:color w:val="272727" w:themeColor="text1" w:themeTint="D8"/>
      <w:lang w:eastAsia="en-US"/>
      <w14:ligatures w14:val="standardContextual"/>
    </w:rPr>
  </w:style>
  <w:style w:type="paragraph" w:styleId="Antrat9">
    <w:name w:val="heading 9"/>
    <w:basedOn w:val="prastasis"/>
    <w:next w:val="prastasis"/>
    <w:link w:val="Antrat9Diagrama"/>
    <w:uiPriority w:val="9"/>
    <w:semiHidden/>
    <w:unhideWhenUsed/>
    <w:qFormat/>
    <w:rsid w:val="00417E18"/>
    <w:pPr>
      <w:keepNext/>
      <w:keepLines/>
      <w:spacing w:after="0" w:line="259" w:lineRule="auto"/>
      <w:outlineLvl w:val="8"/>
    </w:pPr>
    <w:rPr>
      <w:rFonts w:eastAsiaTheme="majorEastAsia" w:cstheme="majorBidi"/>
      <w:color w:val="272727" w:themeColor="text1" w:themeTint="D8"/>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7E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7E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7E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7E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7E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7E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7E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7E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7E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7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7E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7E18"/>
    <w:pPr>
      <w:numPr>
        <w:ilvl w:val="1"/>
      </w:numPr>
      <w:spacing w:after="160"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7E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7E18"/>
    <w:pPr>
      <w:spacing w:before="160" w:after="160" w:line="259" w:lineRule="auto"/>
      <w:jc w:val="center"/>
    </w:pPr>
    <w:rPr>
      <w:rFonts w:eastAsiaTheme="minorHAnsi"/>
      <w:i/>
      <w:iCs/>
      <w:color w:val="404040" w:themeColor="text1" w:themeTint="BF"/>
      <w:lang w:eastAsia="en-US"/>
      <w14:ligatures w14:val="standardContextual"/>
    </w:rPr>
  </w:style>
  <w:style w:type="character" w:customStyle="1" w:styleId="CitataDiagrama">
    <w:name w:val="Citata Diagrama"/>
    <w:basedOn w:val="Numatytasispastraiposriftas"/>
    <w:link w:val="Citata"/>
    <w:uiPriority w:val="29"/>
    <w:rsid w:val="00417E18"/>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417E18"/>
    <w:pPr>
      <w:spacing w:after="160" w:line="259" w:lineRule="auto"/>
      <w:ind w:left="720"/>
      <w:contextualSpacing/>
    </w:pPr>
    <w:rPr>
      <w:rFonts w:eastAsiaTheme="minorHAnsi"/>
      <w:lang w:eastAsia="en-US"/>
      <w14:ligatures w14:val="standardContextual"/>
    </w:rPr>
  </w:style>
  <w:style w:type="character" w:styleId="Rykuspabraukimas">
    <w:name w:val="Intense Emphasis"/>
    <w:basedOn w:val="Numatytasispastraiposriftas"/>
    <w:uiPriority w:val="21"/>
    <w:qFormat/>
    <w:rsid w:val="00417E18"/>
    <w:rPr>
      <w:i/>
      <w:iCs/>
      <w:color w:val="2F5496" w:themeColor="accent1" w:themeShade="BF"/>
    </w:rPr>
  </w:style>
  <w:style w:type="paragraph" w:styleId="Iskirtacitata">
    <w:name w:val="Intense Quote"/>
    <w:basedOn w:val="prastasis"/>
    <w:next w:val="prastasis"/>
    <w:link w:val="IskirtacitataDiagrama"/>
    <w:uiPriority w:val="30"/>
    <w:qFormat/>
    <w:rsid w:val="00417E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lang w:eastAsia="en-US"/>
      <w14:ligatures w14:val="standardContextual"/>
    </w:rPr>
  </w:style>
  <w:style w:type="character" w:customStyle="1" w:styleId="IskirtacitataDiagrama">
    <w:name w:val="Išskirta citata Diagrama"/>
    <w:basedOn w:val="Numatytasispastraiposriftas"/>
    <w:link w:val="Iskirtacitata"/>
    <w:uiPriority w:val="30"/>
    <w:rsid w:val="00417E18"/>
    <w:rPr>
      <w:i/>
      <w:iCs/>
      <w:color w:val="2F5496" w:themeColor="accent1" w:themeShade="BF"/>
    </w:rPr>
  </w:style>
  <w:style w:type="character" w:styleId="Rykinuoroda">
    <w:name w:val="Intense Reference"/>
    <w:basedOn w:val="Numatytasispastraiposriftas"/>
    <w:uiPriority w:val="32"/>
    <w:qFormat/>
    <w:rsid w:val="00417E18"/>
    <w:rPr>
      <w:b/>
      <w:bCs/>
      <w:smallCaps/>
      <w:color w:val="2F5496" w:themeColor="accent1" w:themeShade="BF"/>
      <w:spacing w:val="5"/>
    </w:rPr>
  </w:style>
  <w:style w:type="paragraph" w:styleId="Antrats">
    <w:name w:val="header"/>
    <w:basedOn w:val="prastasis"/>
    <w:link w:val="AntratsDiagrama"/>
    <w:uiPriority w:val="99"/>
    <w:rsid w:val="00417E18"/>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417E18"/>
    <w:rPr>
      <w:rFonts w:ascii="Times New Roman" w:eastAsia="Times New Roman" w:hAnsi="Times New Roman" w:cs="Times New Roman"/>
      <w:sz w:val="24"/>
      <w:szCs w:val="20"/>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417E18"/>
  </w:style>
  <w:style w:type="character" w:customStyle="1" w:styleId="FontStyle21">
    <w:name w:val="Font Style21"/>
    <w:uiPriority w:val="99"/>
    <w:qFormat/>
    <w:rsid w:val="00417E18"/>
    <w:rPr>
      <w:rFonts w:ascii="Times New Roman" w:hAnsi="Times New Roman" w:cs="Times New Roman"/>
      <w:sz w:val="22"/>
      <w:szCs w:val="22"/>
    </w:rPr>
  </w:style>
  <w:style w:type="character" w:customStyle="1" w:styleId="normaltextrun">
    <w:name w:val="normaltextrun"/>
    <w:basedOn w:val="Numatytasispastraiposriftas"/>
    <w:rsid w:val="00417E18"/>
  </w:style>
  <w:style w:type="paragraph" w:customStyle="1" w:styleId="Patvirtinta">
    <w:name w:val="Patvirtinta"/>
    <w:rsid w:val="00417E18"/>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14:ligatures w14:val="none"/>
    </w:rPr>
  </w:style>
  <w:style w:type="table" w:styleId="Lentelstinklelisviesus">
    <w:name w:val="Grid Table Light"/>
    <w:basedOn w:val="prastojilentel"/>
    <w:uiPriority w:val="40"/>
    <w:rsid w:val="00417E18"/>
    <w:pPr>
      <w:spacing w:after="0" w:line="240" w:lineRule="auto"/>
    </w:pPr>
    <w:rPr>
      <w:kern w:val="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uiPriority w:val="99"/>
    <w:semiHidden/>
    <w:unhideWhenUsed/>
    <w:rsid w:val="004A663F"/>
    <w:rPr>
      <w:sz w:val="16"/>
      <w:szCs w:val="16"/>
    </w:rPr>
  </w:style>
  <w:style w:type="paragraph" w:styleId="Komentarotekstas">
    <w:name w:val="annotation text"/>
    <w:basedOn w:val="prastasis"/>
    <w:link w:val="KomentarotekstasDiagrama"/>
    <w:uiPriority w:val="99"/>
    <w:unhideWhenUsed/>
    <w:rsid w:val="004A66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A663F"/>
    <w:rPr>
      <w:rFonts w:eastAsiaTheme="minorEastAsia"/>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4A663F"/>
    <w:rPr>
      <w:b/>
      <w:bCs/>
    </w:rPr>
  </w:style>
  <w:style w:type="character" w:customStyle="1" w:styleId="KomentarotemaDiagrama">
    <w:name w:val="Komentaro tema Diagrama"/>
    <w:basedOn w:val="KomentarotekstasDiagrama"/>
    <w:link w:val="Komentarotema"/>
    <w:uiPriority w:val="99"/>
    <w:semiHidden/>
    <w:rsid w:val="004A663F"/>
    <w:rPr>
      <w:rFonts w:eastAsiaTheme="minorEastAsia"/>
      <w:b/>
      <w:bCs/>
      <w:sz w:val="20"/>
      <w:szCs w:val="20"/>
      <w:lang w:eastAsia="zh-CN"/>
      <w14:ligatures w14:val="none"/>
    </w:rPr>
  </w:style>
  <w:style w:type="paragraph" w:styleId="Porat">
    <w:name w:val="footer"/>
    <w:basedOn w:val="prastasis"/>
    <w:link w:val="PoratDiagrama"/>
    <w:uiPriority w:val="99"/>
    <w:unhideWhenUsed/>
    <w:rsid w:val="00E71F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1FCE"/>
    <w:rPr>
      <w:rFonts w:eastAsiaTheme="minorEastAsia"/>
      <w:lang w:eastAsia="zh-CN"/>
      <w14:ligatures w14:val="none"/>
    </w:rPr>
  </w:style>
  <w:style w:type="paragraph" w:styleId="Pataisymai">
    <w:name w:val="Revision"/>
    <w:hidden/>
    <w:uiPriority w:val="99"/>
    <w:semiHidden/>
    <w:rsid w:val="00F57A1E"/>
    <w:pPr>
      <w:spacing w:after="0" w:line="240" w:lineRule="auto"/>
    </w:pPr>
    <w:rPr>
      <w:rFonts w:eastAsiaTheme="minorEastAsia"/>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7448</TotalTime>
  <Pages>7</Pages>
  <Words>11777</Words>
  <Characters>6714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Šablinienė</dc:creator>
  <cp:keywords/>
  <dc:description/>
  <cp:lastModifiedBy>Donata Šablinienė</cp:lastModifiedBy>
  <cp:revision>266</cp:revision>
  <dcterms:created xsi:type="dcterms:W3CDTF">2025-01-31T14:06:00Z</dcterms:created>
  <dcterms:modified xsi:type="dcterms:W3CDTF">2025-03-21T15:25:00Z</dcterms:modified>
</cp:coreProperties>
</file>