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11BA" w14:textId="77777777" w:rsidR="00055EC3" w:rsidRPr="00FE0096" w:rsidRDefault="00055EC3" w:rsidP="00055EC3">
      <w:pPr>
        <w:jc w:val="right"/>
        <w:rPr>
          <w:rFonts w:cstheme="minorHAnsi"/>
        </w:rPr>
      </w:pPr>
      <w:r w:rsidRPr="00FE0096">
        <w:rPr>
          <w:rFonts w:cstheme="minorHAnsi"/>
        </w:rPr>
        <w:t xml:space="preserve">Techninės specifikacijos </w:t>
      </w:r>
      <w:r>
        <w:rPr>
          <w:rFonts w:cstheme="minorHAnsi"/>
        </w:rPr>
        <w:t>1</w:t>
      </w:r>
      <w:r w:rsidRPr="00FE0096">
        <w:rPr>
          <w:rFonts w:cstheme="minorHAnsi"/>
        </w:rPr>
        <w:t xml:space="preserve"> priedas</w:t>
      </w:r>
    </w:p>
    <w:p w14:paraId="006F1681" w14:textId="77777777" w:rsidR="00055EC3" w:rsidRPr="00055EC3" w:rsidRDefault="00055EC3" w:rsidP="00055EC3">
      <w:pPr>
        <w:jc w:val="right"/>
        <w:rPr>
          <w:rFonts w:cstheme="minorHAnsi"/>
          <w:b/>
          <w:bCs/>
        </w:rPr>
      </w:pPr>
    </w:p>
    <w:p w14:paraId="7D9A1AC8" w14:textId="438CD6F5" w:rsidR="00B41AE0" w:rsidRPr="00055EC3" w:rsidRDefault="00B41AE0" w:rsidP="00055EC3">
      <w:pPr>
        <w:jc w:val="center"/>
        <w:rPr>
          <w:rFonts w:cstheme="minorHAnsi"/>
          <w:b/>
          <w:bCs/>
        </w:rPr>
      </w:pPr>
      <w:r w:rsidRPr="00055EC3">
        <w:rPr>
          <w:rFonts w:cstheme="minorHAnsi"/>
          <w:b/>
          <w:bCs/>
        </w:rPr>
        <w:t>Program</w:t>
      </w:r>
      <w:r w:rsidR="00055EC3">
        <w:rPr>
          <w:rFonts w:cstheme="minorHAnsi"/>
          <w:b/>
          <w:bCs/>
        </w:rPr>
        <w:t>a</w:t>
      </w:r>
      <w:r w:rsidRPr="00055EC3">
        <w:rPr>
          <w:rFonts w:cstheme="minorHAnsi"/>
          <w:b/>
          <w:bCs/>
        </w:rPr>
        <w:t xml:space="preserve"> „Pradedu mokyti Vilniuje“ 2025/2</w:t>
      </w:r>
      <w:r w:rsidR="00055EC3" w:rsidRPr="00055EC3">
        <w:rPr>
          <w:rFonts w:cstheme="minorHAnsi"/>
          <w:b/>
          <w:bCs/>
        </w:rPr>
        <w:t>02</w:t>
      </w:r>
      <w:r w:rsidRPr="00055EC3">
        <w:rPr>
          <w:rFonts w:cstheme="minorHAnsi"/>
          <w:b/>
          <w:bCs/>
        </w:rPr>
        <w:t>6 m.</w:t>
      </w:r>
      <w:r w:rsidR="0040322E">
        <w:rPr>
          <w:rFonts w:cstheme="minorHAnsi"/>
          <w:b/>
          <w:bCs/>
        </w:rPr>
        <w:t xml:space="preserve"> </w:t>
      </w:r>
      <w:r w:rsidRPr="00055EC3">
        <w:rPr>
          <w:rFonts w:cstheme="minorHAnsi"/>
          <w:b/>
          <w:bCs/>
        </w:rPr>
        <w:t>m.</w:t>
      </w:r>
    </w:p>
    <w:tbl>
      <w:tblPr>
        <w:tblW w:w="10165" w:type="dxa"/>
        <w:tblLayout w:type="fixed"/>
        <w:tblLook w:val="04A0" w:firstRow="1" w:lastRow="0" w:firstColumn="1" w:lastColumn="0" w:noHBand="0" w:noVBand="1"/>
      </w:tblPr>
      <w:tblGrid>
        <w:gridCol w:w="1345"/>
        <w:gridCol w:w="720"/>
        <w:gridCol w:w="4680"/>
        <w:gridCol w:w="1170"/>
        <w:gridCol w:w="1080"/>
        <w:gridCol w:w="1170"/>
      </w:tblGrid>
      <w:tr w:rsidR="008B56C5" w:rsidRPr="00B41AE0" w14:paraId="2DC4C9D8" w14:textId="77777777" w:rsidTr="003E7FD7">
        <w:trPr>
          <w:trHeight w:val="1140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3D19B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Sritis</w:t>
            </w:r>
          </w:p>
          <w:p w14:paraId="32FD0D70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94B45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Tema/potemės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57C7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Kontaktinio darbo valandos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5298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Sav. d.–užduotis n. d. (ak. val.)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813D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Iš viso</w:t>
            </w:r>
            <w:r w:rsidRPr="00B41A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br/>
              <w:t>(ak. val.)</w:t>
            </w:r>
          </w:p>
        </w:tc>
      </w:tr>
      <w:tr w:rsidR="008B56C5" w:rsidRPr="00B41AE0" w14:paraId="35A57504" w14:textId="77777777" w:rsidTr="003E7FD7">
        <w:trPr>
          <w:trHeight w:val="900"/>
        </w:trPr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01E49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Pedagogika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6C6E9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9C42B" w14:textId="77777777" w:rsidR="008B56C5" w:rsidRPr="00B41AE0" w:rsidRDefault="008B56C5" w:rsidP="003E7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222222"/>
                <w:kern w:val="0"/>
                <w:lang w:eastAsia="lt-LT"/>
                <w14:ligatures w14:val="none"/>
              </w:rPr>
              <w:t>Ugdymo turinio samprata. Ugdymo turinio planavimas ir organizavimas. Įtraukiojo ugdymo samprata.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477233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F4DA6E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6C87E0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104</w:t>
            </w:r>
          </w:p>
        </w:tc>
      </w:tr>
      <w:tr w:rsidR="008B56C5" w:rsidRPr="00B41AE0" w14:paraId="77C97409" w14:textId="77777777" w:rsidTr="003E7FD7">
        <w:trPr>
          <w:trHeight w:val="600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6EFB9" w14:textId="77777777" w:rsidR="008B56C5" w:rsidRPr="00B41AE0" w:rsidRDefault="008B56C5" w:rsidP="003E7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75ACE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537F6D" w14:textId="77777777" w:rsidR="008B56C5" w:rsidRPr="00B41AE0" w:rsidRDefault="008B56C5" w:rsidP="003E7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222222"/>
                <w:kern w:val="0"/>
                <w:lang w:eastAsia="lt-LT"/>
                <w14:ligatures w14:val="none"/>
              </w:rPr>
              <w:t>Kompetencijomis grįstas ugdymas. Vertinimas / įsivertinimas ir pažangos stebėsena.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C7CB3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89B7E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22104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46</w:t>
            </w:r>
          </w:p>
        </w:tc>
      </w:tr>
      <w:tr w:rsidR="008B56C5" w:rsidRPr="00CF7ECB" w14:paraId="28AD4EB7" w14:textId="77777777" w:rsidTr="003E7FD7">
        <w:trPr>
          <w:trHeight w:val="900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57875" w14:textId="77777777" w:rsidR="008B56C5" w:rsidRPr="00B41AE0" w:rsidRDefault="008B56C5" w:rsidP="003E7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AC54B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FAF34" w14:textId="77777777" w:rsidR="008B56C5" w:rsidRPr="00B41AE0" w:rsidRDefault="008B56C5" w:rsidP="003E7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proofErr w:type="spellStart"/>
            <w:r w:rsidRPr="00B41AE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Patyriminio</w:t>
            </w:r>
            <w:proofErr w:type="spellEnd"/>
            <w:r w:rsidRPr="00B41AE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ugdymo samprata ir praktinis taikymas. Integruotų pamokų kūrimas. Kūrybingumas kaip ugdymo filosofija.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13960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30FC3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C0774B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74</w:t>
            </w:r>
          </w:p>
        </w:tc>
      </w:tr>
      <w:tr w:rsidR="008B56C5" w:rsidRPr="00B41AE0" w14:paraId="0BBB4DAD" w14:textId="77777777" w:rsidTr="003E7FD7">
        <w:trPr>
          <w:trHeight w:val="1200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18D7C" w14:textId="77777777" w:rsidR="008B56C5" w:rsidRPr="00B41AE0" w:rsidRDefault="008B56C5" w:rsidP="003E7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DA112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8ECE8" w14:textId="77777777" w:rsidR="008B56C5" w:rsidRPr="00B41AE0" w:rsidRDefault="008B56C5" w:rsidP="003E7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222222"/>
                <w:kern w:val="0"/>
                <w:lang w:eastAsia="lt-LT"/>
                <w14:ligatures w14:val="none"/>
              </w:rPr>
              <w:t xml:space="preserve">Reflektuojančio mokytojo samprata. Mokytojo autoritetas. Mokytojo misija, vertybės  ir profesinis augimas 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5510E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35894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A2573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34</w:t>
            </w:r>
          </w:p>
        </w:tc>
      </w:tr>
      <w:tr w:rsidR="008B56C5" w:rsidRPr="00B41AE0" w14:paraId="1D7FF270" w14:textId="77777777" w:rsidTr="003E7FD7">
        <w:trPr>
          <w:trHeight w:val="431"/>
        </w:trPr>
        <w:tc>
          <w:tcPr>
            <w:tcW w:w="7915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F8F5D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B9F05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Iš viso: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04EE8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258 </w:t>
            </w:r>
          </w:p>
        </w:tc>
      </w:tr>
      <w:tr w:rsidR="008B56C5" w:rsidRPr="00B41AE0" w14:paraId="60FAE7C1" w14:textId="77777777" w:rsidTr="003E7FD7">
        <w:trPr>
          <w:trHeight w:val="600"/>
        </w:trPr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46DD8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Pedagoginė psichologija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6CDAE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D2BAD" w14:textId="77777777" w:rsidR="008B56C5" w:rsidRPr="00B41AE0" w:rsidRDefault="008B56C5" w:rsidP="003E7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222222"/>
                <w:kern w:val="0"/>
                <w:lang w:eastAsia="lt-LT"/>
                <w14:ligatures w14:val="none"/>
              </w:rPr>
              <w:t>Tvarūs žingsniai mokytojo kelyje: nuo įsivaizdavimo link įgyvendinimo.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19724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00D54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C33C4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50</w:t>
            </w:r>
          </w:p>
        </w:tc>
      </w:tr>
      <w:tr w:rsidR="008B56C5" w:rsidRPr="00B41AE0" w14:paraId="59D0F494" w14:textId="77777777" w:rsidTr="003E7FD7">
        <w:trPr>
          <w:trHeight w:val="900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9B334" w14:textId="77777777" w:rsidR="008B56C5" w:rsidRPr="00B41AE0" w:rsidRDefault="008B56C5" w:rsidP="003E7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C8E6E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1092C" w14:textId="77777777" w:rsidR="008B56C5" w:rsidRPr="00B41AE0" w:rsidRDefault="008B56C5" w:rsidP="003E7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222222"/>
                <w:kern w:val="0"/>
                <w:lang w:eastAsia="lt-LT"/>
                <w14:ligatures w14:val="none"/>
              </w:rPr>
              <w:t>Praktiniai mokinių amžiaus tarpsnių psichologijos aspektai, padedantys kurti palankų mokinio - mokytojo santykį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9B672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92EF9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6BCE2B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42</w:t>
            </w:r>
          </w:p>
        </w:tc>
      </w:tr>
      <w:tr w:rsidR="008B56C5" w:rsidRPr="00B41AE0" w14:paraId="0FEF2C15" w14:textId="77777777" w:rsidTr="003E7FD7">
        <w:trPr>
          <w:trHeight w:val="440"/>
        </w:trPr>
        <w:tc>
          <w:tcPr>
            <w:tcW w:w="7915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3AB01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42C03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A02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Iš viso: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96972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A02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92</w:t>
            </w:r>
          </w:p>
        </w:tc>
      </w:tr>
      <w:tr w:rsidR="008B56C5" w:rsidRPr="00B41AE0" w14:paraId="36C5B349" w14:textId="77777777" w:rsidTr="003E7FD7">
        <w:trPr>
          <w:trHeight w:val="600"/>
        </w:trPr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AEA28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Dalyko didaktika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5FA24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A0959" w14:textId="77777777" w:rsidR="008B56C5" w:rsidRPr="00B41AE0" w:rsidRDefault="008B56C5" w:rsidP="003E7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Šiuolaikiniai ugdymo(</w:t>
            </w:r>
            <w:proofErr w:type="spellStart"/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si</w:t>
            </w:r>
            <w:proofErr w:type="spellEnd"/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 ištekliai ir mokinio į(</w:t>
            </w:r>
            <w:proofErr w:type="spellStart"/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si</w:t>
            </w:r>
            <w:proofErr w:type="spellEnd"/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)galinimas veikti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5861B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68D6D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2C83B6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54</w:t>
            </w:r>
          </w:p>
        </w:tc>
      </w:tr>
      <w:tr w:rsidR="008B56C5" w:rsidRPr="00B41AE0" w14:paraId="386FC14B" w14:textId="77777777" w:rsidTr="003E7FD7">
        <w:trPr>
          <w:trHeight w:val="600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BCD03" w14:textId="77777777" w:rsidR="008B56C5" w:rsidRPr="00B41AE0" w:rsidRDefault="008B56C5" w:rsidP="003E7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4CF97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4CDC74" w14:textId="77777777" w:rsidR="008B56C5" w:rsidRPr="00B41AE0" w:rsidRDefault="008B56C5" w:rsidP="003E7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Pamokų stebėjimas ir aptarimas: pamokos tikslai, metodai ir refleksija.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206B5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85346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F98A5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61</w:t>
            </w:r>
          </w:p>
        </w:tc>
      </w:tr>
      <w:tr w:rsidR="008B56C5" w:rsidRPr="00B41AE0" w14:paraId="2BA15D52" w14:textId="77777777" w:rsidTr="003E7FD7">
        <w:trPr>
          <w:trHeight w:val="467"/>
        </w:trPr>
        <w:tc>
          <w:tcPr>
            <w:tcW w:w="7915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71B6F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44C36" w14:textId="77777777" w:rsidR="008B56C5" w:rsidRPr="004A02AA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A02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Iš viso: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C9A1E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A02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5</w:t>
            </w:r>
          </w:p>
        </w:tc>
      </w:tr>
      <w:tr w:rsidR="008B56C5" w:rsidRPr="00B41AE0" w14:paraId="0EF0E696" w14:textId="77777777" w:rsidTr="003E7FD7">
        <w:trPr>
          <w:trHeight w:val="600"/>
        </w:trPr>
        <w:tc>
          <w:tcPr>
            <w:tcW w:w="13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5E642" w14:textId="77777777" w:rsidR="008B56C5" w:rsidRDefault="008B56C5" w:rsidP="003E7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Pedagoginė praktika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F5926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6C0B94" w14:textId="77777777" w:rsidR="008B56C5" w:rsidRPr="00B41AE0" w:rsidRDefault="008B56C5" w:rsidP="003E7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Mokomoji (asistavimo / pamokų stebėjimo) ir bendradarbiavimo praktika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50182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7C2C7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80B29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125</w:t>
            </w:r>
          </w:p>
        </w:tc>
      </w:tr>
      <w:tr w:rsidR="008B56C5" w:rsidRPr="00B41AE0" w14:paraId="52192889" w14:textId="77777777" w:rsidTr="003E7FD7">
        <w:trPr>
          <w:trHeight w:val="6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AAEEE" w14:textId="77777777" w:rsidR="008B56C5" w:rsidRDefault="008B56C5" w:rsidP="003E7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C144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4419E" w14:textId="77777777" w:rsidR="008B56C5" w:rsidRPr="00B41AE0" w:rsidRDefault="008B56C5" w:rsidP="003E7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Profesinė (savarankiškas darbas) praktika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62429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629F5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49FF5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250</w:t>
            </w:r>
          </w:p>
        </w:tc>
      </w:tr>
      <w:tr w:rsidR="008B56C5" w:rsidRPr="00B41AE0" w14:paraId="4AD2524D" w14:textId="77777777" w:rsidTr="003E7FD7">
        <w:trPr>
          <w:trHeight w:val="600"/>
        </w:trPr>
        <w:tc>
          <w:tcPr>
            <w:tcW w:w="67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4E1E5" w14:textId="77777777" w:rsidR="008B56C5" w:rsidRDefault="008B56C5" w:rsidP="003E7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ADBAB" w14:textId="77777777" w:rsidR="008B56C5" w:rsidRPr="00B41AE0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A01EC" w14:textId="77777777" w:rsidR="008B56C5" w:rsidRPr="00387C92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387C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Iš viso: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86332" w14:textId="77777777" w:rsidR="008B56C5" w:rsidRPr="00387C92" w:rsidRDefault="008B56C5" w:rsidP="003E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387C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375</w:t>
            </w:r>
          </w:p>
        </w:tc>
      </w:tr>
      <w:tr w:rsidR="008B56C5" w:rsidRPr="00B41AE0" w14:paraId="54F2578B" w14:textId="77777777" w:rsidTr="003E7FD7">
        <w:trPr>
          <w:trHeight w:val="421"/>
        </w:trPr>
        <w:tc>
          <w:tcPr>
            <w:tcW w:w="6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AC2559" w14:textId="77777777" w:rsidR="008B56C5" w:rsidRPr="00B41AE0" w:rsidRDefault="008B56C5" w:rsidP="003E7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B41A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Iš viso: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2184D9" w14:textId="77777777" w:rsidR="008B56C5" w:rsidRPr="00B41AE0" w:rsidRDefault="008B56C5" w:rsidP="003E7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840 ak. val.</w:t>
            </w:r>
          </w:p>
        </w:tc>
      </w:tr>
    </w:tbl>
    <w:p w14:paraId="1A9562AB" w14:textId="77777777" w:rsidR="00FF74BA" w:rsidRPr="00055EC3" w:rsidRDefault="00FF74BA">
      <w:pPr>
        <w:rPr>
          <w:rFonts w:cstheme="minorHAnsi"/>
        </w:rPr>
      </w:pPr>
    </w:p>
    <w:sectPr w:rsidR="00FF74BA" w:rsidRPr="00055EC3" w:rsidSect="004A02AA">
      <w:headerReference w:type="default" r:id="rId6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0F6C" w14:textId="77777777" w:rsidR="001E6466" w:rsidRDefault="001E6466" w:rsidP="00055EC3">
      <w:pPr>
        <w:spacing w:after="0" w:line="240" w:lineRule="auto"/>
      </w:pPr>
      <w:r>
        <w:separator/>
      </w:r>
    </w:p>
  </w:endnote>
  <w:endnote w:type="continuationSeparator" w:id="0">
    <w:p w14:paraId="50BA7C86" w14:textId="77777777" w:rsidR="001E6466" w:rsidRDefault="001E6466" w:rsidP="0005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C548E" w14:textId="77777777" w:rsidR="001E6466" w:rsidRDefault="001E6466" w:rsidP="00055EC3">
      <w:pPr>
        <w:spacing w:after="0" w:line="240" w:lineRule="auto"/>
      </w:pPr>
      <w:r>
        <w:separator/>
      </w:r>
    </w:p>
  </w:footnote>
  <w:footnote w:type="continuationSeparator" w:id="0">
    <w:p w14:paraId="1B52FF84" w14:textId="77777777" w:rsidR="001E6466" w:rsidRDefault="001E6466" w:rsidP="00055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004E" w14:textId="709074DD" w:rsidR="00055EC3" w:rsidRDefault="00055EC3">
    <w:pPr>
      <w:pStyle w:val="Antrats"/>
    </w:pPr>
    <w:r>
      <w:rPr>
        <w:b/>
        <w:bCs/>
        <w:noProof/>
        <w:color w:val="008000"/>
        <w:szCs w:val="24"/>
        <w:lang w:val="en-US"/>
      </w:rPr>
      <w:drawing>
        <wp:inline distT="0" distB="0" distL="0" distR="0" wp14:anchorId="70E03659" wp14:editId="6491DC1B">
          <wp:extent cx="1171575" cy="435275"/>
          <wp:effectExtent l="0" t="0" r="0" b="3175"/>
          <wp:docPr id="321377848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720" cy="466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E0"/>
    <w:rsid w:val="00055EC3"/>
    <w:rsid w:val="0007116E"/>
    <w:rsid w:val="000840BC"/>
    <w:rsid w:val="000C39D3"/>
    <w:rsid w:val="001E6466"/>
    <w:rsid w:val="00244659"/>
    <w:rsid w:val="00387C92"/>
    <w:rsid w:val="0040322E"/>
    <w:rsid w:val="0048698D"/>
    <w:rsid w:val="004A02AA"/>
    <w:rsid w:val="005D6D2E"/>
    <w:rsid w:val="008B56C5"/>
    <w:rsid w:val="009140DE"/>
    <w:rsid w:val="00924A02"/>
    <w:rsid w:val="009B3C0D"/>
    <w:rsid w:val="00B41AE0"/>
    <w:rsid w:val="00C65332"/>
    <w:rsid w:val="00CA2A46"/>
    <w:rsid w:val="00EF5EC7"/>
    <w:rsid w:val="00FB5441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FDD2"/>
  <w15:chartTrackingRefBased/>
  <w15:docId w15:val="{B6CF76C3-167D-4E53-A6B5-2B341371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41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1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1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1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1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1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1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1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1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1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1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1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1AE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1AE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1AE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1AE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1AE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1AE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1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1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1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1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1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1AE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41AE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41AE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1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1AE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1AE0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55E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5EC3"/>
  </w:style>
  <w:style w:type="paragraph" w:styleId="Porat">
    <w:name w:val="footer"/>
    <w:basedOn w:val="prastasis"/>
    <w:link w:val="PoratDiagrama"/>
    <w:uiPriority w:val="99"/>
    <w:unhideWhenUsed/>
    <w:rsid w:val="00055E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55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Linkevičiūtė</dc:creator>
  <cp:keywords/>
  <dc:description/>
  <cp:lastModifiedBy>Donata Šablinienė</cp:lastModifiedBy>
  <cp:revision>8</cp:revision>
  <dcterms:created xsi:type="dcterms:W3CDTF">2025-03-25T14:58:00Z</dcterms:created>
  <dcterms:modified xsi:type="dcterms:W3CDTF">2025-04-18T07:23:00Z</dcterms:modified>
</cp:coreProperties>
</file>