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B1F0" w14:textId="0273B998" w:rsidR="00494D80" w:rsidRPr="00F53819" w:rsidRDefault="003857BC">
      <w:pPr>
        <w:rPr>
          <w:rFonts w:ascii="Tahoma" w:hAnsi="Tahoma" w:cs="Tahoma"/>
        </w:rPr>
      </w:pPr>
      <w:r>
        <w:rPr>
          <w:rFonts w:ascii="Tahoma" w:hAnsi="Tahoma" w:cs="Tahoma"/>
        </w:rPr>
        <w:t xml:space="preserve">Lietuvos nacionalinei Martyno Mažvydo bibliotekai CVP IS priemonėmis paskelbus </w:t>
      </w:r>
      <w:sdt>
        <w:sdtPr>
          <w:rPr>
            <w:rFonts w:ascii="Tahoma" w:hAnsi="Tahoma" w:cs="Tahoma"/>
            <w:bCs/>
          </w:rPr>
          <w:id w:val="-492028931"/>
          <w:placeholder>
            <w:docPart w:val="772A044F987040E7A707E9C44AEF5B90"/>
          </w:placeholder>
          <w:text/>
        </w:sdtPr>
        <w:sdtEndPr/>
        <w:sdtContent>
          <w:r w:rsidRPr="001463B6">
            <w:rPr>
              <w:rFonts w:ascii="Tahoma" w:hAnsi="Tahoma" w:cs="Tahoma"/>
              <w:bCs/>
            </w:rPr>
            <w:t>Projekto „e-Kultūros platformos sukūrimas“ viešinimo strategijos įgyvendinimo paslaugų rinkos konsultacij</w:t>
          </w:r>
          <w:r>
            <w:rPr>
              <w:rFonts w:ascii="Tahoma" w:hAnsi="Tahoma" w:cs="Tahoma"/>
              <w:bCs/>
            </w:rPr>
            <w:t>ą</w:t>
          </w:r>
        </w:sdtContent>
      </w:sdt>
      <w:r>
        <w:rPr>
          <w:rFonts w:ascii="Tahoma" w:hAnsi="Tahoma" w:cs="Tahoma"/>
          <w:bCs/>
        </w:rPr>
        <w:t xml:space="preserve"> gauti tiekėjų klausimai / siūlymai / pastabos dėl planuojamo vykdyti pirkimo sąlygų.</w:t>
      </w:r>
      <w:r>
        <w:rPr>
          <w:rFonts w:ascii="Tahoma" w:hAnsi="Tahoma" w:cs="Tahoma"/>
        </w:rPr>
        <w:t xml:space="preserve"> Teikiame a</w:t>
      </w:r>
      <w:r w:rsidR="00494D80" w:rsidRPr="00F53819">
        <w:rPr>
          <w:rFonts w:ascii="Tahoma" w:hAnsi="Tahoma" w:cs="Tahoma"/>
        </w:rPr>
        <w:t>tsakym</w:t>
      </w:r>
      <w:r>
        <w:rPr>
          <w:rFonts w:ascii="Tahoma" w:hAnsi="Tahoma" w:cs="Tahoma"/>
        </w:rPr>
        <w:t>us</w:t>
      </w:r>
      <w:r w:rsidR="00494D80" w:rsidRPr="00F53819">
        <w:rPr>
          <w:rFonts w:ascii="Tahoma" w:hAnsi="Tahoma" w:cs="Tahoma"/>
        </w:rPr>
        <w:t xml:space="preserve"> į </w:t>
      </w:r>
      <w:r>
        <w:rPr>
          <w:rFonts w:ascii="Tahoma" w:hAnsi="Tahoma" w:cs="Tahoma"/>
        </w:rPr>
        <w:t xml:space="preserve">tiekėjų </w:t>
      </w:r>
      <w:r w:rsidR="00494D80" w:rsidRPr="00F53819">
        <w:rPr>
          <w:rFonts w:ascii="Tahoma" w:hAnsi="Tahoma" w:cs="Tahoma"/>
        </w:rPr>
        <w:t>klausimus / siūlymus</w:t>
      </w:r>
      <w:r>
        <w:rPr>
          <w:rFonts w:ascii="Tahoma" w:hAnsi="Tahoma" w:cs="Tahoma"/>
        </w:rPr>
        <w:t xml:space="preserve"> / pastabas:</w:t>
      </w:r>
    </w:p>
    <w:tbl>
      <w:tblPr>
        <w:tblStyle w:val="Lentelstinklelis"/>
        <w:tblW w:w="13993" w:type="dxa"/>
        <w:tblLook w:val="04A0" w:firstRow="1" w:lastRow="0" w:firstColumn="1" w:lastColumn="0" w:noHBand="0" w:noVBand="1"/>
      </w:tblPr>
      <w:tblGrid>
        <w:gridCol w:w="555"/>
        <w:gridCol w:w="3976"/>
        <w:gridCol w:w="4962"/>
        <w:gridCol w:w="4500"/>
      </w:tblGrid>
      <w:tr w:rsidR="00494D80" w:rsidRPr="00F53819" w14:paraId="0E1DAE26" w14:textId="77777777" w:rsidTr="69FE02B6">
        <w:tc>
          <w:tcPr>
            <w:tcW w:w="555" w:type="dxa"/>
          </w:tcPr>
          <w:p w14:paraId="69E50227" w14:textId="77777777" w:rsidR="00494D80" w:rsidRPr="00F53819" w:rsidRDefault="00494D80">
            <w:pPr>
              <w:rPr>
                <w:rFonts w:ascii="Tahoma" w:hAnsi="Tahoma" w:cs="Tahoma"/>
              </w:rPr>
            </w:pPr>
            <w:r w:rsidRPr="00F53819">
              <w:rPr>
                <w:rFonts w:ascii="Tahoma" w:hAnsi="Tahoma" w:cs="Tahoma"/>
              </w:rPr>
              <w:t>Eil. Nr.</w:t>
            </w:r>
          </w:p>
        </w:tc>
        <w:tc>
          <w:tcPr>
            <w:tcW w:w="3976" w:type="dxa"/>
          </w:tcPr>
          <w:p w14:paraId="11907454" w14:textId="432EEAA5" w:rsidR="00494D80" w:rsidRPr="00F53819" w:rsidRDefault="00F53819">
            <w:pPr>
              <w:rPr>
                <w:rFonts w:ascii="Tahoma" w:hAnsi="Tahoma" w:cs="Tahoma"/>
              </w:rPr>
            </w:pPr>
            <w:r w:rsidRPr="00F53819">
              <w:rPr>
                <w:rFonts w:ascii="Tahoma" w:hAnsi="Tahoma" w:cs="Tahoma"/>
              </w:rPr>
              <w:t>RDK klausimyno klausimas</w:t>
            </w:r>
          </w:p>
        </w:tc>
        <w:tc>
          <w:tcPr>
            <w:tcW w:w="4962" w:type="dxa"/>
          </w:tcPr>
          <w:p w14:paraId="6DCB6C0A" w14:textId="4C550CBD" w:rsidR="00494D80" w:rsidRPr="00F53819" w:rsidRDefault="00F53819" w:rsidP="00F53819">
            <w:pPr>
              <w:rPr>
                <w:rFonts w:ascii="Tahoma" w:hAnsi="Tahoma" w:cs="Tahoma"/>
              </w:rPr>
            </w:pPr>
            <w:r w:rsidRPr="00F53819">
              <w:rPr>
                <w:rFonts w:ascii="Tahoma" w:hAnsi="Tahoma" w:cs="Tahoma"/>
              </w:rPr>
              <w:t>Tiekėjo k</w:t>
            </w:r>
            <w:r w:rsidR="00494D80" w:rsidRPr="00F53819">
              <w:rPr>
                <w:rFonts w:ascii="Tahoma" w:hAnsi="Tahoma" w:cs="Tahoma"/>
              </w:rPr>
              <w:t>lausimas / siūlymas</w:t>
            </w:r>
            <w:r w:rsidR="003857BC">
              <w:rPr>
                <w:rFonts w:ascii="Tahoma" w:hAnsi="Tahoma" w:cs="Tahoma"/>
              </w:rPr>
              <w:t xml:space="preserve"> / pastaba</w:t>
            </w:r>
          </w:p>
        </w:tc>
        <w:tc>
          <w:tcPr>
            <w:tcW w:w="4500" w:type="dxa"/>
          </w:tcPr>
          <w:p w14:paraId="2FFCBE4F" w14:textId="77777777" w:rsidR="00494D80" w:rsidRPr="00F53819" w:rsidRDefault="00494D80">
            <w:pPr>
              <w:rPr>
                <w:rFonts w:ascii="Tahoma" w:hAnsi="Tahoma" w:cs="Tahoma"/>
              </w:rPr>
            </w:pPr>
            <w:r w:rsidRPr="00F53819">
              <w:rPr>
                <w:rFonts w:ascii="Tahoma" w:hAnsi="Tahoma" w:cs="Tahoma"/>
              </w:rPr>
              <w:t>Atsakymas į tiekėjo klausimą / siūlymą</w:t>
            </w:r>
          </w:p>
        </w:tc>
      </w:tr>
      <w:tr w:rsidR="00494D80" w:rsidRPr="00F53819" w14:paraId="2FFA053E" w14:textId="77777777" w:rsidTr="00F53819">
        <w:trPr>
          <w:trHeight w:val="448"/>
        </w:trPr>
        <w:tc>
          <w:tcPr>
            <w:tcW w:w="555" w:type="dxa"/>
          </w:tcPr>
          <w:p w14:paraId="23AEAC4B" w14:textId="276813EF" w:rsidR="00494D80" w:rsidRPr="00F53819" w:rsidRDefault="00FA4C55" w:rsidP="00FA4C55">
            <w:pPr>
              <w:rPr>
                <w:rFonts w:ascii="Tahoma" w:hAnsi="Tahoma" w:cs="Tahoma"/>
              </w:rPr>
            </w:pPr>
            <w:r w:rsidRPr="00F53819">
              <w:rPr>
                <w:rFonts w:ascii="Tahoma" w:hAnsi="Tahoma" w:cs="Tahoma"/>
              </w:rPr>
              <w:t>1.</w:t>
            </w:r>
          </w:p>
        </w:tc>
        <w:tc>
          <w:tcPr>
            <w:tcW w:w="3976" w:type="dxa"/>
          </w:tcPr>
          <w:p w14:paraId="3710DA43" w14:textId="77777777" w:rsidR="00FA4C55" w:rsidRPr="00F53819" w:rsidRDefault="4F04D798" w:rsidP="51764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Ar Jums aiškūs techninės specifikacijos</w:t>
            </w:r>
          </w:p>
          <w:p w14:paraId="1C920D87" w14:textId="77777777" w:rsidR="00FA4C55" w:rsidRPr="00F53819" w:rsidRDefault="4F04D798" w:rsidP="51764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reikalavimai? Jei ne, nurodykite, kurie</w:t>
            </w:r>
          </w:p>
          <w:p w14:paraId="7F146D78" w14:textId="2A1DB35C" w:rsidR="00494D80" w:rsidRPr="00F53819" w:rsidRDefault="4F04D798" w:rsidP="517647EF">
            <w:pPr>
              <w:rPr>
                <w:rFonts w:ascii="Tahoma" w:hAnsi="Tahoma" w:cs="Tahoma"/>
                <w:color w:val="000000" w:themeColor="text1"/>
              </w:rPr>
            </w:pPr>
            <w:r w:rsidRPr="00F53819">
              <w:rPr>
                <w:rFonts w:ascii="Tahoma" w:hAnsi="Tahoma" w:cs="Tahoma"/>
                <w:color w:val="000000" w:themeColor="text1"/>
              </w:rPr>
              <w:t>reikalavimai neaiškūs?</w:t>
            </w:r>
          </w:p>
        </w:tc>
        <w:tc>
          <w:tcPr>
            <w:tcW w:w="4962" w:type="dxa"/>
          </w:tcPr>
          <w:p w14:paraId="69D3DA45" w14:textId="24B38950" w:rsidR="00494D80" w:rsidRPr="00F53819" w:rsidRDefault="0458BAFA" w:rsidP="31F543CC">
            <w:pPr>
              <w:rPr>
                <w:rFonts w:ascii="Tahoma" w:hAnsi="Tahoma" w:cs="Tahoma"/>
              </w:rPr>
            </w:pPr>
            <w:r w:rsidRPr="00F53819">
              <w:rPr>
                <w:rFonts w:ascii="Tahoma" w:eastAsia="Calibri" w:hAnsi="Tahoma" w:cs="Tahoma"/>
                <w:color w:val="000000" w:themeColor="text1"/>
              </w:rPr>
              <w:t>Pirmiausia, nėra aiškus pirkimo dalių atskyrimo tikslingumas.</w:t>
            </w:r>
          </w:p>
          <w:p w14:paraId="4DB88596" w14:textId="00F34D20" w:rsidR="00494D80" w:rsidRPr="00F53819" w:rsidRDefault="0458BAFA" w:rsidP="00FA4C55">
            <w:pPr>
              <w:rPr>
                <w:rFonts w:ascii="Tahoma" w:eastAsia="Calibri" w:hAnsi="Tahoma" w:cs="Tahoma"/>
                <w:color w:val="000000" w:themeColor="text1"/>
              </w:rPr>
            </w:pPr>
            <w:r w:rsidRPr="00F53819">
              <w:rPr>
                <w:rFonts w:ascii="Tahoma" w:eastAsia="Calibri" w:hAnsi="Tahoma" w:cs="Tahoma"/>
                <w:color w:val="000000" w:themeColor="text1"/>
              </w:rPr>
              <w:t xml:space="preserve">Pirma dalis yra skaitmeninės rinkodaros ir komunikacijos paslaugos, antra dalis – reklamos ir viešųjų ryšių paslaugos. Ir pirmos, ir antros dalies laimėtojai turės kurti bei įgyvendinti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portalo įvedimo į rinką komunikacijos ir reklamos kampanijas. Tikslinga, kad būtų kuriama vieninga kampanija įvairioms tikslinėms grupėms, o ne įgyvendinamos dvi skirtingos idėjos. Galbūt galima būtų pirkimo dalis atskirti į „kūrybinių bei komunikacijos paslaugų kūrybos ir gamybos“ bei į „žiniasklaidos planavimo ir pirkimo“ paslaugas, jei norima pirkimą išskaidyti į dvi dalis?</w:t>
            </w:r>
          </w:p>
        </w:tc>
        <w:tc>
          <w:tcPr>
            <w:tcW w:w="4500" w:type="dxa"/>
          </w:tcPr>
          <w:p w14:paraId="1D61100B" w14:textId="67AA5F50" w:rsidR="00065E80" w:rsidRPr="00F53819" w:rsidRDefault="00065E80" w:rsidP="00065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r w:rsidRPr="00F53819">
              <w:rPr>
                <w:rFonts w:ascii="Tahoma" w:hAnsi="Tahoma" w:cs="Tahoma"/>
              </w:rPr>
              <w:t xml:space="preserve">Perkamos viešinimo paslaugos interneto projektui – </w:t>
            </w:r>
            <w:proofErr w:type="spellStart"/>
            <w:r w:rsidRPr="00F53819">
              <w:rPr>
                <w:rFonts w:ascii="Tahoma" w:hAnsi="Tahoma" w:cs="Tahoma"/>
              </w:rPr>
              <w:t>ekultura.lt</w:t>
            </w:r>
            <w:proofErr w:type="spellEnd"/>
            <w:r w:rsidRPr="00F53819">
              <w:rPr>
                <w:rFonts w:ascii="Tahoma" w:hAnsi="Tahoma" w:cs="Tahoma"/>
              </w:rPr>
              <w:t xml:space="preserve"> portalui, kurios apima </w:t>
            </w:r>
            <w:r w:rsidR="00FD3795" w:rsidRPr="00F53819">
              <w:rPr>
                <w:rFonts w:ascii="Tahoma" w:hAnsi="Tahoma" w:cs="Tahoma"/>
              </w:rPr>
              <w:t>interneto</w:t>
            </w:r>
            <w:r w:rsidRPr="00F53819">
              <w:rPr>
                <w:rFonts w:ascii="Tahoma" w:hAnsi="Tahoma" w:cs="Tahoma"/>
              </w:rPr>
              <w:t xml:space="preserve"> rinkodarą </w:t>
            </w:r>
            <w:r w:rsidR="006C5126" w:rsidRPr="00F53819">
              <w:rPr>
                <w:rFonts w:ascii="Tahoma" w:hAnsi="Tahoma" w:cs="Tahoma"/>
              </w:rPr>
              <w:t xml:space="preserve">ir komunikaciją </w:t>
            </w:r>
            <w:r w:rsidRPr="00F53819">
              <w:rPr>
                <w:rFonts w:ascii="Tahoma" w:hAnsi="Tahoma" w:cs="Tahoma"/>
              </w:rPr>
              <w:t xml:space="preserve">bei tradicinės reklamos ir viešųjų ryšių paslaugas.  </w:t>
            </w:r>
          </w:p>
          <w:p w14:paraId="3B0F52F0" w14:textId="77777777" w:rsidR="00065E80" w:rsidRPr="00F53819" w:rsidRDefault="00065E80" w:rsidP="31F543CC">
            <w:pPr>
              <w:rPr>
                <w:rFonts w:ascii="Tahoma" w:hAnsi="Tahoma" w:cs="Tahoma"/>
              </w:rPr>
            </w:pPr>
          </w:p>
          <w:p w14:paraId="6095657D" w14:textId="26D29A67" w:rsidR="00065E80" w:rsidRPr="00F53819" w:rsidRDefault="00065E80" w:rsidP="00065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rPr>
              <w:t>Viešųjų pirkimų tarnybos</w:t>
            </w:r>
            <w:r w:rsidR="006F75B8" w:rsidRPr="00F53819">
              <w:rPr>
                <w:rFonts w:ascii="Tahoma" w:hAnsi="Tahoma" w:cs="Tahoma"/>
              </w:rPr>
              <w:t xml:space="preserve"> (VPT)</w:t>
            </w:r>
            <w:r w:rsidRPr="00F53819">
              <w:rPr>
                <w:rFonts w:ascii="Tahoma" w:hAnsi="Tahoma" w:cs="Tahoma"/>
              </w:rPr>
              <w:t xml:space="preserve"> Viešinimo paslaugų gairių 2023 m. aktualioje redakcijoje atkreipiamas dėmesys, kad </w:t>
            </w:r>
            <w:r w:rsidRPr="00F53819">
              <w:rPr>
                <w:rFonts w:ascii="Tahoma" w:hAnsi="Tahoma" w:cs="Tahoma"/>
                <w:color w:val="000000"/>
              </w:rPr>
              <w:t xml:space="preserve">sprendžiant dėl pirkimo objekto skaidymo į dalis reikėtų įvertinti, jog tiekėjai paprastai teikia tam tikro tipo paslaugas. </w:t>
            </w:r>
          </w:p>
          <w:p w14:paraId="23EC3B82" w14:textId="77777777" w:rsidR="00065E80" w:rsidRPr="00F53819" w:rsidRDefault="00065E80" w:rsidP="31F543CC">
            <w:pPr>
              <w:rPr>
                <w:rFonts w:ascii="Tahoma" w:hAnsi="Tahoma" w:cs="Tahoma"/>
              </w:rPr>
            </w:pPr>
          </w:p>
          <w:p w14:paraId="4634DF44" w14:textId="0198F94D" w:rsidR="406614CA" w:rsidRPr="00F53819" w:rsidRDefault="3F8F7DC6" w:rsidP="517647EF">
            <w:pPr>
              <w:rPr>
                <w:rFonts w:ascii="Tahoma" w:hAnsi="Tahoma" w:cs="Tahoma"/>
              </w:rPr>
            </w:pPr>
            <w:r w:rsidRPr="00F53819">
              <w:rPr>
                <w:rFonts w:ascii="Tahoma" w:hAnsi="Tahoma" w:cs="Tahoma"/>
              </w:rPr>
              <w:t>Pirkimas yra didelės apimties</w:t>
            </w:r>
            <w:r w:rsidR="4191E668" w:rsidRPr="00F53819">
              <w:rPr>
                <w:rFonts w:ascii="Tahoma" w:hAnsi="Tahoma" w:cs="Tahoma"/>
              </w:rPr>
              <w:t xml:space="preserve">, skirtas </w:t>
            </w:r>
            <w:r w:rsidR="7FC66F5E" w:rsidRPr="00F53819">
              <w:rPr>
                <w:rFonts w:ascii="Tahoma" w:hAnsi="Tahoma" w:cs="Tahoma"/>
              </w:rPr>
              <w:t xml:space="preserve">pirmiausia </w:t>
            </w:r>
            <w:r w:rsidR="4191E668" w:rsidRPr="00F53819">
              <w:rPr>
                <w:rFonts w:ascii="Tahoma" w:hAnsi="Tahoma" w:cs="Tahoma"/>
              </w:rPr>
              <w:t xml:space="preserve">viešinti išskirtinai </w:t>
            </w:r>
            <w:r w:rsidR="4191E668" w:rsidRPr="00F53819">
              <w:rPr>
                <w:rFonts w:ascii="Tahoma" w:hAnsi="Tahoma" w:cs="Tahoma"/>
                <w:u w:val="single"/>
              </w:rPr>
              <w:t>internetinį projektą</w:t>
            </w:r>
            <w:r w:rsidR="4191E668" w:rsidRPr="00F53819">
              <w:rPr>
                <w:rFonts w:ascii="Tahoma" w:hAnsi="Tahoma" w:cs="Tahoma"/>
              </w:rPr>
              <w:t>, todėl, sekant VPT rekomendacijomis,</w:t>
            </w:r>
            <w:r w:rsidRPr="00F53819">
              <w:rPr>
                <w:rFonts w:ascii="Tahoma" w:hAnsi="Tahoma" w:cs="Tahoma"/>
              </w:rPr>
              <w:t xml:space="preserve"> pagal esamą situaciją išskaidytas į dvi dalis siekiant neriboti</w:t>
            </w:r>
            <w:r w:rsidR="19C3C60A" w:rsidRPr="00F53819">
              <w:rPr>
                <w:rFonts w:ascii="Tahoma" w:hAnsi="Tahoma" w:cs="Tahoma"/>
              </w:rPr>
              <w:t xml:space="preserve"> </w:t>
            </w:r>
            <w:r w:rsidR="4191E668" w:rsidRPr="00F53819">
              <w:rPr>
                <w:rFonts w:ascii="Tahoma" w:hAnsi="Tahoma" w:cs="Tahoma"/>
              </w:rPr>
              <w:t>mažesnių skaitmeninės rinkodaros</w:t>
            </w:r>
            <w:r w:rsidR="34863B38" w:rsidRPr="00F53819">
              <w:rPr>
                <w:rFonts w:ascii="Tahoma" w:hAnsi="Tahoma" w:cs="Tahoma"/>
              </w:rPr>
              <w:t>, reklamos</w:t>
            </w:r>
            <w:r w:rsidR="4191E668" w:rsidRPr="00F53819">
              <w:rPr>
                <w:rFonts w:ascii="Tahoma" w:hAnsi="Tahoma" w:cs="Tahoma"/>
              </w:rPr>
              <w:t xml:space="preserve"> </w:t>
            </w:r>
            <w:r w:rsidR="34863B38" w:rsidRPr="00F53819">
              <w:rPr>
                <w:rFonts w:ascii="Tahoma" w:hAnsi="Tahoma" w:cs="Tahoma"/>
              </w:rPr>
              <w:t xml:space="preserve">ir komunikacijos </w:t>
            </w:r>
            <w:r w:rsidR="4191E668" w:rsidRPr="00F53819">
              <w:rPr>
                <w:rFonts w:ascii="Tahoma" w:hAnsi="Tahoma" w:cs="Tahoma"/>
              </w:rPr>
              <w:t xml:space="preserve">agentūrų </w:t>
            </w:r>
            <w:r w:rsidR="19C3C60A" w:rsidRPr="00F53819">
              <w:rPr>
                <w:rFonts w:ascii="Tahoma" w:hAnsi="Tahoma" w:cs="Tahoma"/>
              </w:rPr>
              <w:t>konkurencijos</w:t>
            </w:r>
            <w:r w:rsidR="53EB1DAC" w:rsidRPr="00F53819">
              <w:rPr>
                <w:rFonts w:ascii="Tahoma" w:hAnsi="Tahoma" w:cs="Tahoma"/>
              </w:rPr>
              <w:t>. Vis dėlto,</w:t>
            </w:r>
            <w:r w:rsidR="52F0317A" w:rsidRPr="00F53819">
              <w:rPr>
                <w:rFonts w:ascii="Tahoma" w:hAnsi="Tahoma" w:cs="Tahoma"/>
              </w:rPr>
              <w:t xml:space="preserve"> tai nereiškia, kad </w:t>
            </w:r>
            <w:r w:rsidR="4191E668" w:rsidRPr="00F53819">
              <w:rPr>
                <w:rFonts w:ascii="Tahoma" w:hAnsi="Tahoma" w:cs="Tahoma"/>
              </w:rPr>
              <w:t xml:space="preserve">abiejų pirkimo dalių </w:t>
            </w:r>
            <w:r w:rsidR="52F0317A" w:rsidRPr="00F53819">
              <w:rPr>
                <w:rFonts w:ascii="Tahoma" w:hAnsi="Tahoma" w:cs="Tahoma"/>
              </w:rPr>
              <w:t xml:space="preserve">negali laimėti vienas tiekėjas. </w:t>
            </w:r>
            <w:r w:rsidRPr="00F53819">
              <w:rPr>
                <w:rFonts w:ascii="Tahoma" w:hAnsi="Tahoma" w:cs="Tahoma"/>
              </w:rPr>
              <w:t xml:space="preserve"> </w:t>
            </w:r>
          </w:p>
          <w:p w14:paraId="586C5992" w14:textId="77777777" w:rsidR="00D5246A" w:rsidRPr="00F53819" w:rsidRDefault="00D5246A" w:rsidP="31F543CC">
            <w:pPr>
              <w:rPr>
                <w:rFonts w:ascii="Tahoma" w:hAnsi="Tahoma" w:cs="Tahoma"/>
              </w:rPr>
            </w:pPr>
          </w:p>
          <w:p w14:paraId="34B93A71" w14:textId="28914088" w:rsidR="00D5246A" w:rsidRPr="00F53819" w:rsidRDefault="00C21F63" w:rsidP="06463355">
            <w:pPr>
              <w:rPr>
                <w:rFonts w:ascii="Tahoma" w:eastAsia="Calibri" w:hAnsi="Tahoma" w:cs="Tahoma"/>
                <w:color w:val="000000" w:themeColor="text1"/>
              </w:rPr>
            </w:pPr>
            <w:r w:rsidRPr="00F53819">
              <w:rPr>
                <w:rFonts w:ascii="Tahoma" w:hAnsi="Tahoma" w:cs="Tahoma"/>
              </w:rPr>
              <w:t xml:space="preserve">Pagal pateiktą interneto portalo komunikacijos strategiją </w:t>
            </w:r>
            <w:r w:rsidRPr="00F53819">
              <w:rPr>
                <w:rFonts w:ascii="Tahoma" w:eastAsia="Calibri" w:hAnsi="Tahoma" w:cs="Tahoma"/>
                <w:color w:val="000000" w:themeColor="text1"/>
              </w:rPr>
              <w:t>žiniasklaidos planavimo ir pirkimo paslaugos nėra tokios didelės apimties ar tokios sudėtingos</w:t>
            </w:r>
            <w:r w:rsidR="0241DB07" w:rsidRPr="00F53819">
              <w:rPr>
                <w:rFonts w:ascii="Tahoma" w:eastAsia="Calibri" w:hAnsi="Tahoma" w:cs="Tahoma"/>
                <w:color w:val="000000" w:themeColor="text1"/>
              </w:rPr>
              <w:t>.</w:t>
            </w:r>
          </w:p>
          <w:p w14:paraId="2E82C15B" w14:textId="656E518E" w:rsidR="00494D80" w:rsidRPr="00F53819" w:rsidRDefault="0F32712D" w:rsidP="31F543CC">
            <w:pPr>
              <w:rPr>
                <w:rFonts w:ascii="Tahoma" w:hAnsi="Tahoma" w:cs="Tahoma"/>
              </w:rPr>
            </w:pPr>
            <w:r w:rsidRPr="00F53819">
              <w:rPr>
                <w:rFonts w:ascii="Tahoma" w:hAnsi="Tahoma" w:cs="Tahoma"/>
              </w:rPr>
              <w:t>Pagrindinė kampanija, kuri bus vykdoma įvairiose</w:t>
            </w:r>
            <w:r w:rsidR="00141880" w:rsidRPr="00F53819">
              <w:rPr>
                <w:rFonts w:ascii="Tahoma" w:hAnsi="Tahoma" w:cs="Tahoma"/>
              </w:rPr>
              <w:t xml:space="preserve"> komunikacijos</w:t>
            </w:r>
            <w:r w:rsidRPr="00F53819">
              <w:rPr>
                <w:rFonts w:ascii="Tahoma" w:hAnsi="Tahoma" w:cs="Tahoma"/>
              </w:rPr>
              <w:t xml:space="preserve"> priemonėse, tu</w:t>
            </w:r>
            <w:r w:rsidR="006C5126" w:rsidRPr="00F53819">
              <w:rPr>
                <w:rFonts w:ascii="Tahoma" w:hAnsi="Tahoma" w:cs="Tahoma"/>
              </w:rPr>
              <w:t>rės</w:t>
            </w:r>
            <w:r w:rsidRPr="00F53819">
              <w:rPr>
                <w:rFonts w:ascii="Tahoma" w:hAnsi="Tahoma" w:cs="Tahoma"/>
              </w:rPr>
              <w:t xml:space="preserve"> </w:t>
            </w:r>
            <w:r w:rsidRPr="00F53819">
              <w:rPr>
                <w:rFonts w:ascii="Tahoma" w:hAnsi="Tahoma" w:cs="Tahoma"/>
              </w:rPr>
              <w:lastRenderedPageBreak/>
              <w:t>būti įgyvendinama vieningai da</w:t>
            </w:r>
            <w:r w:rsidR="71DF2D10" w:rsidRPr="00F53819">
              <w:rPr>
                <w:rFonts w:ascii="Tahoma" w:hAnsi="Tahoma" w:cs="Tahoma"/>
              </w:rPr>
              <w:t xml:space="preserve">lyvaujant </w:t>
            </w:r>
            <w:proofErr w:type="spellStart"/>
            <w:r w:rsidR="71DF2D10" w:rsidRPr="00F53819">
              <w:rPr>
                <w:rFonts w:ascii="Tahoma" w:hAnsi="Tahoma" w:cs="Tahoma"/>
              </w:rPr>
              <w:t>abiem</w:t>
            </w:r>
            <w:r w:rsidR="3AF3716C" w:rsidRPr="00F53819">
              <w:rPr>
                <w:rFonts w:ascii="Tahoma" w:hAnsi="Tahoma" w:cs="Tahoma"/>
              </w:rPr>
              <w:t>s</w:t>
            </w:r>
            <w:proofErr w:type="spellEnd"/>
            <w:r w:rsidR="71DF2D10" w:rsidRPr="00F53819">
              <w:rPr>
                <w:rFonts w:ascii="Tahoma" w:hAnsi="Tahoma" w:cs="Tahoma"/>
              </w:rPr>
              <w:t xml:space="preserve"> tiekėjams</w:t>
            </w:r>
            <w:r w:rsidR="00141880" w:rsidRPr="00F53819">
              <w:rPr>
                <w:rFonts w:ascii="Tahoma" w:hAnsi="Tahoma" w:cs="Tahoma"/>
              </w:rPr>
              <w:t xml:space="preserve"> ir </w:t>
            </w:r>
            <w:r w:rsidR="00141880" w:rsidRPr="00F53819">
              <w:rPr>
                <w:rFonts w:ascii="Tahoma" w:hAnsi="Tahoma" w:cs="Tahoma"/>
                <w:u w:val="single"/>
              </w:rPr>
              <w:t>vadovautis viena idėja</w:t>
            </w:r>
            <w:r w:rsidR="71DF2D10" w:rsidRPr="00F53819">
              <w:rPr>
                <w:rFonts w:ascii="Tahoma" w:hAnsi="Tahoma" w:cs="Tahoma"/>
              </w:rPr>
              <w:t>, jei atskiras pirkimo dalis įgyvendins du tiekėjai.</w:t>
            </w:r>
            <w:r w:rsidR="00141880" w:rsidRPr="00F53819">
              <w:rPr>
                <w:rFonts w:ascii="Tahoma" w:hAnsi="Tahoma" w:cs="Tahoma"/>
              </w:rPr>
              <w:t xml:space="preserve"> </w:t>
            </w:r>
          </w:p>
          <w:p w14:paraId="169DDAEE" w14:textId="77777777" w:rsidR="00141880" w:rsidRPr="00F53819" w:rsidRDefault="00141880" w:rsidP="31F543CC">
            <w:pPr>
              <w:rPr>
                <w:rFonts w:ascii="Tahoma" w:hAnsi="Tahoma" w:cs="Tahoma"/>
              </w:rPr>
            </w:pPr>
          </w:p>
          <w:p w14:paraId="1435FF10" w14:textId="704295F2" w:rsidR="00141880" w:rsidRPr="00F53819" w:rsidRDefault="00141880" w:rsidP="31F543CC">
            <w:pPr>
              <w:rPr>
                <w:rFonts w:ascii="Tahoma" w:hAnsi="Tahoma" w:cs="Tahoma"/>
              </w:rPr>
            </w:pPr>
            <w:r w:rsidRPr="00F53819">
              <w:rPr>
                <w:rFonts w:ascii="Tahoma" w:hAnsi="Tahoma" w:cs="Tahoma"/>
              </w:rPr>
              <w:t>T</w:t>
            </w:r>
            <w:r w:rsidR="001F351C" w:rsidRPr="00F53819">
              <w:rPr>
                <w:rFonts w:ascii="Tahoma" w:hAnsi="Tahoma" w:cs="Tahoma"/>
              </w:rPr>
              <w:t xml:space="preserve">iek </w:t>
            </w:r>
            <w:r w:rsidRPr="00F53819">
              <w:rPr>
                <w:rFonts w:ascii="Tahoma" w:hAnsi="Tahoma" w:cs="Tahoma"/>
              </w:rPr>
              <w:t>skaitmeninės</w:t>
            </w:r>
            <w:r w:rsidR="001F351C" w:rsidRPr="00F53819">
              <w:rPr>
                <w:rFonts w:ascii="Tahoma" w:hAnsi="Tahoma" w:cs="Tahoma"/>
              </w:rPr>
              <w:t>, tiek tradicinės</w:t>
            </w:r>
            <w:r w:rsidRPr="00F53819">
              <w:rPr>
                <w:rFonts w:ascii="Tahoma" w:hAnsi="Tahoma" w:cs="Tahoma"/>
              </w:rPr>
              <w:t xml:space="preserve"> agentūros</w:t>
            </w:r>
            <w:r w:rsidR="001F351C" w:rsidRPr="00F53819">
              <w:rPr>
                <w:rFonts w:ascii="Tahoma" w:hAnsi="Tahoma" w:cs="Tahoma"/>
              </w:rPr>
              <w:t xml:space="preserve"> arba, 1 tiekėjo atveju, specialistų </w:t>
            </w:r>
            <w:r w:rsidRPr="00F53819">
              <w:rPr>
                <w:rFonts w:ascii="Tahoma" w:hAnsi="Tahoma" w:cs="Tahoma"/>
              </w:rPr>
              <w:t xml:space="preserve">kompetencija </w:t>
            </w:r>
            <w:r w:rsidRPr="00F53819">
              <w:rPr>
                <w:rFonts w:ascii="Tahoma" w:hAnsi="Tahoma" w:cs="Tahoma"/>
                <w:color w:val="212529"/>
                <w:shd w:val="clear" w:color="auto" w:fill="FFFFFF"/>
              </w:rPr>
              <w:t xml:space="preserve">kurti ir įgyvendinti idėjas, </w:t>
            </w:r>
            <w:proofErr w:type="spellStart"/>
            <w:r w:rsidRPr="00F53819">
              <w:rPr>
                <w:rFonts w:ascii="Tahoma" w:hAnsi="Tahoma" w:cs="Tahoma"/>
                <w:color w:val="212529"/>
                <w:shd w:val="clear" w:color="auto" w:fill="FFFFFF"/>
              </w:rPr>
              <w:t>įvaizdines</w:t>
            </w:r>
            <w:proofErr w:type="spellEnd"/>
            <w:r w:rsidRPr="00F53819">
              <w:rPr>
                <w:rFonts w:ascii="Tahoma" w:hAnsi="Tahoma" w:cs="Tahoma"/>
                <w:color w:val="212529"/>
                <w:shd w:val="clear" w:color="auto" w:fill="FFFFFF"/>
              </w:rPr>
              <w:t xml:space="preserve"> kampanijas yra lygiai tokia pat svarbi. </w:t>
            </w:r>
          </w:p>
          <w:p w14:paraId="30252F89" w14:textId="0EBC84EC" w:rsidR="001F351C" w:rsidRPr="00F53819" w:rsidRDefault="001F351C" w:rsidP="517647EF">
            <w:pPr>
              <w:rPr>
                <w:rFonts w:ascii="Tahoma" w:hAnsi="Tahoma" w:cs="Tahoma"/>
              </w:rPr>
            </w:pPr>
          </w:p>
          <w:p w14:paraId="3AE9A209" w14:textId="66BF5DB9" w:rsidR="001F351C" w:rsidRPr="00F53819" w:rsidRDefault="7D94B19F" w:rsidP="000F2F3D">
            <w:pPr>
              <w:rPr>
                <w:rFonts w:ascii="Tahoma" w:hAnsi="Tahoma" w:cs="Tahoma"/>
              </w:rPr>
            </w:pPr>
            <w:r w:rsidRPr="00F53819">
              <w:rPr>
                <w:rFonts w:ascii="Tahoma" w:hAnsi="Tahoma" w:cs="Tahoma"/>
              </w:rPr>
              <w:t>Patiksliname</w:t>
            </w:r>
            <w:r w:rsidR="63CB64D2" w:rsidRPr="00F53819">
              <w:rPr>
                <w:rFonts w:ascii="Tahoma" w:hAnsi="Tahoma" w:cs="Tahoma"/>
              </w:rPr>
              <w:t>, kad kūrybinė užduotis abiem</w:t>
            </w:r>
            <w:bookmarkStart w:id="0" w:name="_GoBack"/>
            <w:bookmarkEnd w:id="0"/>
            <w:r w:rsidR="63CB64D2" w:rsidRPr="00F53819">
              <w:rPr>
                <w:rFonts w:ascii="Tahoma" w:hAnsi="Tahoma" w:cs="Tahoma"/>
              </w:rPr>
              <w:t xml:space="preserve"> pirkimo dalims bus atskira</w:t>
            </w:r>
            <w:r w:rsidR="343CF67A" w:rsidRPr="00F53819">
              <w:rPr>
                <w:rFonts w:ascii="Tahoma" w:hAnsi="Tahoma" w:cs="Tahoma"/>
              </w:rPr>
              <w:t>, vadinasi</w:t>
            </w:r>
            <w:r w:rsidR="6C90C0BD" w:rsidRPr="00F53819">
              <w:rPr>
                <w:rFonts w:ascii="Tahoma" w:hAnsi="Tahoma" w:cs="Tahoma"/>
              </w:rPr>
              <w:t>,</w:t>
            </w:r>
            <w:r w:rsidR="343CF67A" w:rsidRPr="00F53819">
              <w:rPr>
                <w:rFonts w:ascii="Tahoma" w:hAnsi="Tahoma" w:cs="Tahoma"/>
              </w:rPr>
              <w:t xml:space="preserve"> </w:t>
            </w:r>
            <w:r w:rsidR="54B0ED1C" w:rsidRPr="00F53819">
              <w:rPr>
                <w:rFonts w:ascii="Tahoma" w:hAnsi="Tahoma" w:cs="Tahoma"/>
              </w:rPr>
              <w:t xml:space="preserve">tiekėjai, </w:t>
            </w:r>
            <w:r w:rsidR="343CF67A" w:rsidRPr="00F53819">
              <w:rPr>
                <w:rFonts w:ascii="Tahoma" w:hAnsi="Tahoma" w:cs="Tahoma"/>
              </w:rPr>
              <w:t>dalyvausiantys abejose pirkimo dalyse turės pat</w:t>
            </w:r>
            <w:r w:rsidR="244C1246" w:rsidRPr="00F53819">
              <w:rPr>
                <w:rFonts w:ascii="Tahoma" w:hAnsi="Tahoma" w:cs="Tahoma"/>
              </w:rPr>
              <w:t>e</w:t>
            </w:r>
            <w:r w:rsidR="343CF67A" w:rsidRPr="00F53819">
              <w:rPr>
                <w:rFonts w:ascii="Tahoma" w:hAnsi="Tahoma" w:cs="Tahoma"/>
              </w:rPr>
              <w:t>ikti 2 kūrybinius sprendimus</w:t>
            </w:r>
            <w:r w:rsidR="7B7D3733" w:rsidRPr="00F53819">
              <w:rPr>
                <w:rFonts w:ascii="Tahoma" w:hAnsi="Tahoma" w:cs="Tahoma"/>
              </w:rPr>
              <w:t xml:space="preserve"> – tradicinei ir skaitmeninei medijai</w:t>
            </w:r>
            <w:r w:rsidR="343CF67A" w:rsidRPr="00F53819">
              <w:rPr>
                <w:rFonts w:ascii="Tahoma" w:hAnsi="Tahoma" w:cs="Tahoma"/>
              </w:rPr>
              <w:t>.</w:t>
            </w:r>
          </w:p>
        </w:tc>
      </w:tr>
      <w:tr w:rsidR="00FA4C55" w:rsidRPr="00F53819" w14:paraId="754F6626" w14:textId="77777777" w:rsidTr="69FE02B6">
        <w:tc>
          <w:tcPr>
            <w:tcW w:w="555" w:type="dxa"/>
          </w:tcPr>
          <w:p w14:paraId="59B4E40A" w14:textId="0194036F" w:rsidR="00FA4C55" w:rsidRPr="00F53819" w:rsidRDefault="00F53819" w:rsidP="00FA4C55">
            <w:pPr>
              <w:rPr>
                <w:rFonts w:ascii="Tahoma" w:hAnsi="Tahoma" w:cs="Tahoma"/>
              </w:rPr>
            </w:pPr>
            <w:r>
              <w:rPr>
                <w:rFonts w:ascii="Tahoma" w:hAnsi="Tahoma" w:cs="Tahoma"/>
              </w:rPr>
              <w:lastRenderedPageBreak/>
              <w:t>2.</w:t>
            </w:r>
          </w:p>
        </w:tc>
        <w:tc>
          <w:tcPr>
            <w:tcW w:w="3976" w:type="dxa"/>
          </w:tcPr>
          <w:p w14:paraId="4E4C1DE3"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Jums aiškūs techninės specifikacijos</w:t>
            </w:r>
          </w:p>
          <w:p w14:paraId="5923602F"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reikalavimai? Jei ne, nurodykite, kurie</w:t>
            </w:r>
          </w:p>
          <w:p w14:paraId="0B9D2D2D" w14:textId="3D2DD94B" w:rsidR="00FA4C55" w:rsidRPr="00F53819" w:rsidRDefault="00FA4C55" w:rsidP="00FA4C55">
            <w:pPr>
              <w:rPr>
                <w:rFonts w:ascii="Tahoma" w:hAnsi="Tahoma" w:cs="Tahoma"/>
              </w:rPr>
            </w:pPr>
            <w:r w:rsidRPr="00F53819">
              <w:rPr>
                <w:rFonts w:ascii="Tahoma" w:hAnsi="Tahoma" w:cs="Tahoma"/>
                <w:color w:val="000000"/>
              </w:rPr>
              <w:t>reikalavimai neaiškūs?</w:t>
            </w:r>
          </w:p>
        </w:tc>
        <w:tc>
          <w:tcPr>
            <w:tcW w:w="4962" w:type="dxa"/>
          </w:tcPr>
          <w:p w14:paraId="5CC15CA0" w14:textId="77777777" w:rsidR="00FA4C55" w:rsidRPr="00F53819" w:rsidRDefault="00FA4C55" w:rsidP="00FA4C55">
            <w:pPr>
              <w:rPr>
                <w:rFonts w:ascii="Tahoma" w:eastAsia="Calibri" w:hAnsi="Tahoma" w:cs="Tahoma"/>
                <w:color w:val="000000" w:themeColor="text1"/>
              </w:rPr>
            </w:pPr>
            <w:r w:rsidRPr="00F53819">
              <w:rPr>
                <w:rFonts w:ascii="Tahoma" w:eastAsia="Calibri" w:hAnsi="Tahoma" w:cs="Tahoma"/>
                <w:color w:val="000000" w:themeColor="text1"/>
              </w:rPr>
              <w:t xml:space="preserve">Antra, jei teisingai suprantame, didžiąją dalį kampanijos periodo vyktų tik auditorijų sudominimas kuriamu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portalu / įtraukimas į portalo kūrimą, o paties jau sukurto portalo populiarinimas truktų tik 1 mėnesį? Jei taip, tai kokių KPI turės pasiekti paslaugų tiekėjai iki </w:t>
            </w:r>
            <w:proofErr w:type="spellStart"/>
            <w:r w:rsidRPr="00F53819">
              <w:rPr>
                <w:rFonts w:ascii="Tahoma" w:eastAsia="Calibri" w:hAnsi="Tahoma" w:cs="Tahoma"/>
                <w:color w:val="000000" w:themeColor="text1"/>
              </w:rPr>
              <w:t>ekultūra</w:t>
            </w:r>
            <w:proofErr w:type="spellEnd"/>
            <w:r w:rsidRPr="00F53819">
              <w:rPr>
                <w:rFonts w:ascii="Tahoma" w:eastAsia="Calibri" w:hAnsi="Tahoma" w:cs="Tahoma"/>
                <w:color w:val="000000" w:themeColor="text1"/>
              </w:rPr>
              <w:t xml:space="preserve"> platformos sukūrimo ir po jos starto?</w:t>
            </w:r>
          </w:p>
          <w:p w14:paraId="010B3D29" w14:textId="77777777" w:rsidR="00FA4C55" w:rsidRPr="00F53819" w:rsidRDefault="00FA4C55" w:rsidP="00FA4C55">
            <w:pPr>
              <w:rPr>
                <w:rFonts w:ascii="Tahoma" w:hAnsi="Tahoma" w:cs="Tahoma"/>
              </w:rPr>
            </w:pPr>
          </w:p>
          <w:p w14:paraId="27DACD26" w14:textId="0D4F63A3" w:rsidR="00FA4C55" w:rsidRPr="00F53819" w:rsidRDefault="00FA4C55" w:rsidP="00F53819">
            <w:pPr>
              <w:rPr>
                <w:rFonts w:ascii="Tahoma" w:hAnsi="Tahoma" w:cs="Tahoma"/>
              </w:rPr>
            </w:pPr>
            <w:r w:rsidRPr="00F53819">
              <w:rPr>
                <w:rFonts w:ascii="Tahoma" w:eastAsia="Calibri" w:hAnsi="Tahoma" w:cs="Tahoma"/>
                <w:color w:val="000000" w:themeColor="text1"/>
              </w:rPr>
              <w:t xml:space="preserve">Papunkčiai 2.4.1.-2.4.4. apibrėžia auditorijų sudominimo portalo turiniu KPI. Akivaizdu, kad auditorijas sudominti portalo turiniu galima tik portalui jau veikiant. Prašome patikslinti, ar vykdant viešinimo kampaniją reikės auditoriją sudominti jau dabar veikiančio portalo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turiniu ir nukreipti auditoriją į jį, ar nukreipimas bus aktualus tik startavus pilnai </w:t>
            </w:r>
            <w:proofErr w:type="spellStart"/>
            <w:r w:rsidRPr="00F53819">
              <w:rPr>
                <w:rFonts w:ascii="Tahoma" w:eastAsia="Calibri" w:hAnsi="Tahoma" w:cs="Tahoma"/>
                <w:color w:val="000000" w:themeColor="text1"/>
              </w:rPr>
              <w:t>ekultūra</w:t>
            </w:r>
            <w:proofErr w:type="spellEnd"/>
            <w:r w:rsidRPr="00F53819">
              <w:rPr>
                <w:rFonts w:ascii="Tahoma" w:eastAsia="Calibri" w:hAnsi="Tahoma" w:cs="Tahoma"/>
                <w:color w:val="000000" w:themeColor="text1"/>
              </w:rPr>
              <w:t xml:space="preserve"> platformai?</w:t>
            </w:r>
          </w:p>
        </w:tc>
        <w:tc>
          <w:tcPr>
            <w:tcW w:w="4500" w:type="dxa"/>
          </w:tcPr>
          <w:p w14:paraId="0FFCEE51" w14:textId="10D2AE7F" w:rsidR="00141880" w:rsidRPr="00F53819" w:rsidRDefault="00141880" w:rsidP="06463355">
            <w:pPr>
              <w:rPr>
                <w:rFonts w:ascii="Tahoma" w:hAnsi="Tahoma" w:cs="Tahoma"/>
              </w:rPr>
            </w:pPr>
            <w:r w:rsidRPr="00F53819">
              <w:rPr>
                <w:rFonts w:ascii="Tahoma" w:hAnsi="Tahoma" w:cs="Tahoma"/>
              </w:rPr>
              <w:t>Planuojama, kad pilotinė portalo versija su daliniu funkcionalumu</w:t>
            </w:r>
            <w:r w:rsidR="6C4A8E40" w:rsidRPr="00F53819">
              <w:rPr>
                <w:rFonts w:ascii="Tahoma" w:hAnsi="Tahoma" w:cs="Tahoma"/>
              </w:rPr>
              <w:t xml:space="preserve"> ir turinio blokais</w:t>
            </w:r>
            <w:r w:rsidRPr="00F53819">
              <w:rPr>
                <w:rFonts w:ascii="Tahoma" w:hAnsi="Tahoma" w:cs="Tahoma"/>
              </w:rPr>
              <w:t xml:space="preserve"> bus pasiekiama jau 2025 m. </w:t>
            </w:r>
            <w:r w:rsidR="18BD6EDE" w:rsidRPr="00F53819">
              <w:rPr>
                <w:rFonts w:ascii="Tahoma" w:hAnsi="Tahoma" w:cs="Tahoma"/>
              </w:rPr>
              <w:t>rugpjūčio-</w:t>
            </w:r>
            <w:r w:rsidRPr="00F53819">
              <w:rPr>
                <w:rFonts w:ascii="Tahoma" w:hAnsi="Tahoma" w:cs="Tahoma"/>
              </w:rPr>
              <w:t>rugsėjo mėnesį. Turinys bus nuolat pildomas pilotinėje versijoje iki oficialaus pilnai veikiančios platformos starto</w:t>
            </w:r>
            <w:r w:rsidR="001F351C" w:rsidRPr="00F53819">
              <w:rPr>
                <w:rFonts w:ascii="Tahoma" w:hAnsi="Tahoma" w:cs="Tahoma"/>
              </w:rPr>
              <w:t xml:space="preserve">, siekiant </w:t>
            </w:r>
            <w:r w:rsidR="753324EA" w:rsidRPr="00F53819">
              <w:rPr>
                <w:rFonts w:ascii="Tahoma" w:hAnsi="Tahoma" w:cs="Tahoma"/>
              </w:rPr>
              <w:t>techninėje specifikacijoje</w:t>
            </w:r>
            <w:r w:rsidR="2BC34BA7" w:rsidRPr="00F53819">
              <w:rPr>
                <w:rFonts w:ascii="Tahoma" w:hAnsi="Tahoma" w:cs="Tahoma"/>
              </w:rPr>
              <w:t xml:space="preserve"> nurodytų tikslų</w:t>
            </w:r>
            <w:r w:rsidR="753324EA" w:rsidRPr="00F53819">
              <w:rPr>
                <w:rFonts w:ascii="Tahoma" w:hAnsi="Tahoma" w:cs="Tahoma"/>
              </w:rPr>
              <w:t xml:space="preserve"> ir </w:t>
            </w:r>
            <w:r w:rsidR="001F351C" w:rsidRPr="00F53819">
              <w:rPr>
                <w:rFonts w:ascii="Tahoma" w:hAnsi="Tahoma" w:cs="Tahoma"/>
              </w:rPr>
              <w:t>kartu su pasirinktu tiekėju/-</w:t>
            </w:r>
            <w:proofErr w:type="spellStart"/>
            <w:r w:rsidR="001F351C" w:rsidRPr="00F53819">
              <w:rPr>
                <w:rFonts w:ascii="Tahoma" w:hAnsi="Tahoma" w:cs="Tahoma"/>
              </w:rPr>
              <w:t>ais</w:t>
            </w:r>
            <w:proofErr w:type="spellEnd"/>
            <w:r w:rsidR="0CFD5BF6" w:rsidRPr="00F53819">
              <w:rPr>
                <w:rFonts w:ascii="Tahoma" w:hAnsi="Tahoma" w:cs="Tahoma"/>
              </w:rPr>
              <w:t xml:space="preserve"> </w:t>
            </w:r>
            <w:r w:rsidR="001F351C" w:rsidRPr="00F53819">
              <w:rPr>
                <w:rFonts w:ascii="Tahoma" w:hAnsi="Tahoma" w:cs="Tahoma"/>
              </w:rPr>
              <w:t>bendru sutarimu išsikeltų tikslų</w:t>
            </w:r>
            <w:r w:rsidRPr="00F53819">
              <w:rPr>
                <w:rFonts w:ascii="Tahoma" w:hAnsi="Tahoma" w:cs="Tahoma"/>
              </w:rPr>
              <w:t>.</w:t>
            </w:r>
          </w:p>
        </w:tc>
      </w:tr>
      <w:tr w:rsidR="00FA4C55" w:rsidRPr="00F53819" w14:paraId="68A68DE0" w14:textId="77777777" w:rsidTr="69FE02B6">
        <w:tc>
          <w:tcPr>
            <w:tcW w:w="555" w:type="dxa"/>
          </w:tcPr>
          <w:p w14:paraId="7297B27E" w14:textId="658C5185" w:rsidR="00FA4C55" w:rsidRPr="00F53819" w:rsidRDefault="00F53819" w:rsidP="00FA4C55">
            <w:pPr>
              <w:rPr>
                <w:rFonts w:ascii="Tahoma" w:hAnsi="Tahoma" w:cs="Tahoma"/>
              </w:rPr>
            </w:pPr>
            <w:r>
              <w:rPr>
                <w:rFonts w:ascii="Tahoma" w:hAnsi="Tahoma" w:cs="Tahoma"/>
              </w:rPr>
              <w:lastRenderedPageBreak/>
              <w:t>3.</w:t>
            </w:r>
          </w:p>
        </w:tc>
        <w:tc>
          <w:tcPr>
            <w:tcW w:w="3976" w:type="dxa"/>
          </w:tcPr>
          <w:p w14:paraId="2E1D45B0"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Jums aiškūs techninės specifikacijos</w:t>
            </w:r>
          </w:p>
          <w:p w14:paraId="34073499"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reikalavimai? Jei ne, nurodykite, kurie</w:t>
            </w:r>
          </w:p>
          <w:p w14:paraId="40A770C7" w14:textId="1379AC40" w:rsidR="00FA4C55" w:rsidRPr="00F53819" w:rsidRDefault="00FA4C55" w:rsidP="00FA4C55">
            <w:pPr>
              <w:rPr>
                <w:rFonts w:ascii="Tahoma" w:hAnsi="Tahoma" w:cs="Tahoma"/>
              </w:rPr>
            </w:pPr>
            <w:r w:rsidRPr="00F53819">
              <w:rPr>
                <w:rFonts w:ascii="Tahoma" w:hAnsi="Tahoma" w:cs="Tahoma"/>
                <w:color w:val="000000"/>
              </w:rPr>
              <w:t>reikalavimai neaiškūs?</w:t>
            </w:r>
          </w:p>
        </w:tc>
        <w:tc>
          <w:tcPr>
            <w:tcW w:w="4962" w:type="dxa"/>
          </w:tcPr>
          <w:p w14:paraId="55FEBE17"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Kyla klausimų dėl nurodytų paslaugų apimčių bei matuojamų rezultatų.</w:t>
            </w:r>
          </w:p>
          <w:p w14:paraId="28CF63F4"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Pvz.,</w:t>
            </w:r>
          </w:p>
          <w:p w14:paraId="373A5B30" w14:textId="77777777" w:rsidR="00FA4C55" w:rsidRPr="00F53819" w:rsidRDefault="00FA4C55" w:rsidP="00FA4C55">
            <w:pPr>
              <w:rPr>
                <w:rFonts w:ascii="Tahoma" w:eastAsia="Calibri" w:hAnsi="Tahoma" w:cs="Tahoma"/>
                <w:color w:val="000000" w:themeColor="text1"/>
              </w:rPr>
            </w:pPr>
            <w:r w:rsidRPr="00F53819">
              <w:rPr>
                <w:rFonts w:ascii="Tahoma" w:eastAsia="Calibri" w:hAnsi="Tahoma" w:cs="Tahoma"/>
                <w:color w:val="000000" w:themeColor="text1"/>
              </w:rPr>
              <w:t xml:space="preserve">2.4.2. papunktyje nurodyta: „Skirtingos tikslinės grupės sėkmingai sudomintos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turiniu. Suorganizuota bent 4 000 000 reklaminių skydelių kampanijos parodymų viename iš TOP 5 Lietuvos naujienų portalų.“ Mūsų vertinimu, reklaminių skydelių parodymų skaičius nereiškia sėkmingo tikslinių grupių sudominimo portalo turiniu.</w:t>
            </w:r>
          </w:p>
          <w:p w14:paraId="54C90838"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 xml:space="preserve">2.4.3. papunktyje nurodyta: „Pasiekta mažiausiai 1 3000 000 </w:t>
            </w:r>
            <w:proofErr w:type="spellStart"/>
            <w:r w:rsidRPr="00F53819">
              <w:rPr>
                <w:rFonts w:ascii="Tahoma" w:eastAsia="Calibri" w:hAnsi="Tahoma" w:cs="Tahoma"/>
                <w:color w:val="000000" w:themeColor="text1"/>
              </w:rPr>
              <w:t>video</w:t>
            </w:r>
            <w:proofErr w:type="spellEnd"/>
            <w:r w:rsidRPr="00F53819">
              <w:rPr>
                <w:rFonts w:ascii="Tahoma" w:eastAsia="Calibri" w:hAnsi="Tahoma" w:cs="Tahoma"/>
                <w:color w:val="000000" w:themeColor="text1"/>
              </w:rPr>
              <w:t xml:space="preserve"> peržiūrų „</w:t>
            </w:r>
            <w:proofErr w:type="spellStart"/>
            <w:r w:rsidRPr="00F53819">
              <w:rPr>
                <w:rFonts w:ascii="Tahoma" w:eastAsia="Calibri" w:hAnsi="Tahoma" w:cs="Tahoma"/>
                <w:color w:val="000000" w:themeColor="text1"/>
              </w:rPr>
              <w:t>Youtube</w:t>
            </w:r>
            <w:proofErr w:type="spellEnd"/>
            <w:r w:rsidRPr="00F53819">
              <w:rPr>
                <w:rFonts w:ascii="Tahoma" w:eastAsia="Calibri" w:hAnsi="Tahoma" w:cs="Tahoma"/>
                <w:color w:val="000000" w:themeColor="text1"/>
              </w:rPr>
              <w:t>“ portale“ – čia turbūt tik matematinė klaida, peržiūrų skaičius tikriausiai turėtų būti 1,3 mln.?</w:t>
            </w:r>
          </w:p>
          <w:p w14:paraId="3F4D26A2"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 xml:space="preserve">2.4.6. papunktyje nurodyta, kad paslaugos teikėjas turės administruoti </w:t>
            </w:r>
            <w:proofErr w:type="spellStart"/>
            <w:r w:rsidRPr="00F53819">
              <w:rPr>
                <w:rFonts w:ascii="Tahoma" w:eastAsia="Calibri" w:hAnsi="Tahoma" w:cs="Tahoma"/>
                <w:color w:val="000000" w:themeColor="text1"/>
              </w:rPr>
              <w:t>naujienlaiškių</w:t>
            </w:r>
            <w:proofErr w:type="spellEnd"/>
            <w:r w:rsidRPr="00F53819">
              <w:rPr>
                <w:rFonts w:ascii="Tahoma" w:eastAsia="Calibri" w:hAnsi="Tahoma" w:cs="Tahoma"/>
                <w:color w:val="000000" w:themeColor="text1"/>
              </w:rPr>
              <w:t xml:space="preserve"> kontaktų duomenų bazę. Klausimas: kas bus atsakingas už šios duomenų bazės sudarymą? Ar tuo irgi turės pasirūpinti paslaugos teikėjas? Jei taip, koks reikalavimas dėl šios bazės dydžio?</w:t>
            </w:r>
          </w:p>
          <w:p w14:paraId="0DCFE9F9"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2.7.2. papunktyje nurodyta: „Naujas portalas sėkmingai įvestas į rinką. Reklamos ir viešųjų ryšių tikslas: ne mažesnis nei 5 mln. reklaminės kampanijos kontaktų skaičius projekto vykdymo laikotarpiu – iki 2026 m. balandžio 30 d.“. Klausimas: kokia metodika bus skaičiuojami pasiekti kontaktai? Jei metodiką siūlys pats paslaugos teikėjas, tai galimos įvairios interpretacijos (pvz., skaičiuojant vidutinį praeivių/transporto priemonių srautą lauko reklamos atveju – niekas negarantuoja, kokia jų dalis bus pamatę reklamuojamą objektą, bet tokia metodika yra galima ir įprasta skaičiuojant lauko reklamos pasiekiamumą).</w:t>
            </w:r>
          </w:p>
          <w:p w14:paraId="7C4FB61E" w14:textId="77777777" w:rsidR="00FA4C55" w:rsidRPr="00F53819" w:rsidRDefault="00FA4C55" w:rsidP="00FA4C55">
            <w:pPr>
              <w:rPr>
                <w:rFonts w:ascii="Tahoma" w:hAnsi="Tahoma" w:cs="Tahoma"/>
              </w:rPr>
            </w:pPr>
            <w:r w:rsidRPr="00F53819">
              <w:rPr>
                <w:rFonts w:ascii="Tahoma" w:eastAsia="Calibri" w:hAnsi="Tahoma" w:cs="Tahoma"/>
                <w:color w:val="000000" w:themeColor="text1"/>
              </w:rPr>
              <w:lastRenderedPageBreak/>
              <w:t>2.7.3. papunktyje nurodyta: „Surengta ne mažiau nei 20 fokus grupių ne mažiau kaip po 5 žmones projekto įgyvendinimo laikotarpiu“. Koks yra šio reikalavimo tikslas? Kuriant reklamos / komunikacijos turinį fokus grupės</w:t>
            </w:r>
          </w:p>
          <w:p w14:paraId="190A93BD"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paprastai reikalingos pasitikrinti/įvertinti, ar būsimas turinys atitiks tikslinės grupės poreikius. Tai klausimas – ar tokiai kampanijai yra išties būtina surengti 20 fokus grupių, atitinkamai didelę dalį biudžeto skiriant būtent kuriamo turinio „pasitikrinimui“?</w:t>
            </w:r>
          </w:p>
          <w:p w14:paraId="729E566F" w14:textId="45D27048" w:rsidR="00FA4C55" w:rsidRPr="00F53819" w:rsidRDefault="00FA4C55" w:rsidP="00FA4C55">
            <w:pPr>
              <w:rPr>
                <w:rFonts w:ascii="Tahoma" w:hAnsi="Tahoma" w:cs="Tahoma"/>
              </w:rPr>
            </w:pPr>
            <w:r w:rsidRPr="00F53819">
              <w:rPr>
                <w:rFonts w:ascii="Tahoma" w:eastAsia="Calibri" w:hAnsi="Tahoma" w:cs="Tahoma"/>
                <w:color w:val="000000" w:themeColor="text1"/>
              </w:rPr>
              <w:t>2.7.6. papunktyje nurodyta: „Baigiamojo projekto renginio suorganizavimas ir tiesioginė renginio transliacija“. Patikslinkite, kokie šio renginio parametrai? Laukiamas dalyvių skaičius ir kt.</w:t>
            </w:r>
          </w:p>
        </w:tc>
        <w:tc>
          <w:tcPr>
            <w:tcW w:w="4500" w:type="dxa"/>
          </w:tcPr>
          <w:p w14:paraId="740AF23E" w14:textId="77777777" w:rsidR="00477AC1" w:rsidRPr="00F53819" w:rsidRDefault="006C5126" w:rsidP="00FA4C55">
            <w:pPr>
              <w:rPr>
                <w:rFonts w:ascii="Tahoma" w:hAnsi="Tahoma" w:cs="Tahoma"/>
              </w:rPr>
            </w:pPr>
            <w:r w:rsidRPr="00F53819">
              <w:rPr>
                <w:rFonts w:ascii="Tahoma" w:hAnsi="Tahoma" w:cs="Tahoma"/>
              </w:rPr>
              <w:lastRenderedPageBreak/>
              <w:t xml:space="preserve">2.4.2. </w:t>
            </w:r>
            <w:r w:rsidR="00321EB9" w:rsidRPr="00F53819">
              <w:rPr>
                <w:rFonts w:ascii="Tahoma" w:hAnsi="Tahoma" w:cs="Tahoma"/>
              </w:rPr>
              <w:t xml:space="preserve">Svarbu atkreipti dėmesį, jog portalas orientuotas į daug skirtingų tikslinių auditorijų, taigi svarbus tiek parodymų skaičius, tiek kūrybinės tiekėjo kompetencijos, įžvalgumas ir patirtis, kurie įtraukti tarp kitų vertinimo kriterijų. </w:t>
            </w:r>
          </w:p>
          <w:p w14:paraId="3578A8B8" w14:textId="28A96DFA" w:rsidR="00FA4C55" w:rsidRPr="00F53819" w:rsidRDefault="00477AC1" w:rsidP="00FA4C55">
            <w:pPr>
              <w:rPr>
                <w:rFonts w:ascii="Tahoma" w:eastAsia="Calibri" w:hAnsi="Tahoma" w:cs="Tahoma"/>
                <w:color w:val="000000" w:themeColor="text1"/>
              </w:rPr>
            </w:pPr>
            <w:r w:rsidRPr="00F53819">
              <w:rPr>
                <w:rFonts w:ascii="Tahoma" w:hAnsi="Tahoma" w:cs="Tahoma"/>
              </w:rPr>
              <w:t xml:space="preserve">2.4.3. Įsivėlė </w:t>
            </w:r>
            <w:r w:rsidR="337DC33B" w:rsidRPr="00F53819">
              <w:rPr>
                <w:rFonts w:ascii="Tahoma" w:hAnsi="Tahoma" w:cs="Tahoma"/>
              </w:rPr>
              <w:t xml:space="preserve">korektūros </w:t>
            </w:r>
            <w:r w:rsidRPr="00F53819">
              <w:rPr>
                <w:rFonts w:ascii="Tahoma" w:hAnsi="Tahoma" w:cs="Tahoma"/>
              </w:rPr>
              <w:t xml:space="preserve">klaida </w:t>
            </w:r>
            <w:r w:rsidRPr="00F53819">
              <w:rPr>
                <w:rFonts w:ascii="Tahoma" w:eastAsia="Calibri" w:hAnsi="Tahoma" w:cs="Tahoma"/>
                <w:color w:val="000000" w:themeColor="text1"/>
              </w:rPr>
              <w:t>–</w:t>
            </w:r>
            <w:r w:rsidRPr="00F53819">
              <w:rPr>
                <w:rFonts w:ascii="Tahoma" w:hAnsi="Tahoma" w:cs="Tahoma"/>
              </w:rPr>
              <w:t xml:space="preserve"> </w:t>
            </w:r>
            <w:r w:rsidRPr="00F53819">
              <w:rPr>
                <w:rFonts w:ascii="Tahoma" w:eastAsia="Calibri" w:hAnsi="Tahoma" w:cs="Tahoma"/>
                <w:color w:val="000000" w:themeColor="text1"/>
              </w:rPr>
              <w:t xml:space="preserve">1,3 mln. </w:t>
            </w:r>
            <w:proofErr w:type="spellStart"/>
            <w:r w:rsidRPr="00F53819">
              <w:rPr>
                <w:rFonts w:ascii="Tahoma" w:eastAsia="Calibri" w:hAnsi="Tahoma" w:cs="Tahoma"/>
                <w:color w:val="000000" w:themeColor="text1"/>
              </w:rPr>
              <w:t>video</w:t>
            </w:r>
            <w:proofErr w:type="spellEnd"/>
            <w:r w:rsidRPr="00F53819">
              <w:rPr>
                <w:rFonts w:ascii="Tahoma" w:eastAsia="Calibri" w:hAnsi="Tahoma" w:cs="Tahoma"/>
                <w:color w:val="000000" w:themeColor="text1"/>
              </w:rPr>
              <w:t xml:space="preserve"> peržiūrų „</w:t>
            </w:r>
            <w:proofErr w:type="spellStart"/>
            <w:r w:rsidRPr="00F53819">
              <w:rPr>
                <w:rFonts w:ascii="Tahoma" w:eastAsia="Calibri" w:hAnsi="Tahoma" w:cs="Tahoma"/>
                <w:color w:val="000000" w:themeColor="text1"/>
              </w:rPr>
              <w:t>Youtube</w:t>
            </w:r>
            <w:proofErr w:type="spellEnd"/>
            <w:r w:rsidRPr="00F53819">
              <w:rPr>
                <w:rFonts w:ascii="Tahoma" w:eastAsia="Calibri" w:hAnsi="Tahoma" w:cs="Tahoma"/>
                <w:color w:val="000000" w:themeColor="text1"/>
              </w:rPr>
              <w:t xml:space="preserve">“ portale.  </w:t>
            </w:r>
          </w:p>
          <w:p w14:paraId="131CAE23" w14:textId="77777777" w:rsidR="00477AC1" w:rsidRPr="00F53819" w:rsidRDefault="00477AC1" w:rsidP="00FA4C55">
            <w:pPr>
              <w:rPr>
                <w:rFonts w:ascii="Tahoma" w:hAnsi="Tahoma" w:cs="Tahoma"/>
              </w:rPr>
            </w:pPr>
            <w:r w:rsidRPr="00F53819">
              <w:rPr>
                <w:rFonts w:ascii="Tahoma" w:eastAsia="Calibri" w:hAnsi="Tahoma" w:cs="Tahoma"/>
                <w:color w:val="000000" w:themeColor="text1"/>
              </w:rPr>
              <w:t xml:space="preserve">2.4.6. papunktyje nurodyta, kad paslaugos teikėjas turės administruoti </w:t>
            </w:r>
            <w:proofErr w:type="spellStart"/>
            <w:r w:rsidRPr="00F53819">
              <w:rPr>
                <w:rFonts w:ascii="Tahoma" w:eastAsia="Calibri" w:hAnsi="Tahoma" w:cs="Tahoma"/>
                <w:color w:val="000000" w:themeColor="text1"/>
              </w:rPr>
              <w:t>naujienlaiškių</w:t>
            </w:r>
            <w:proofErr w:type="spellEnd"/>
            <w:r w:rsidRPr="00F53819">
              <w:rPr>
                <w:rFonts w:ascii="Tahoma" w:eastAsia="Calibri" w:hAnsi="Tahoma" w:cs="Tahoma"/>
                <w:color w:val="000000" w:themeColor="text1"/>
              </w:rPr>
              <w:t xml:space="preserve"> kontaktų duomenų bazę. Dalį kontaktų suteiks klientas, kita dalis bus pasiekta </w:t>
            </w:r>
            <w:r w:rsidRPr="00F53819">
              <w:rPr>
                <w:rFonts w:ascii="Tahoma" w:hAnsi="Tahoma" w:cs="Tahoma"/>
              </w:rPr>
              <w:t>kartu su pasirinktu tiekėju/-</w:t>
            </w:r>
            <w:proofErr w:type="spellStart"/>
            <w:r w:rsidRPr="00F53819">
              <w:rPr>
                <w:rFonts w:ascii="Tahoma" w:hAnsi="Tahoma" w:cs="Tahoma"/>
              </w:rPr>
              <w:t>ais</w:t>
            </w:r>
            <w:proofErr w:type="spellEnd"/>
            <w:r w:rsidRPr="00F53819">
              <w:rPr>
                <w:rFonts w:ascii="Tahoma" w:hAnsi="Tahoma" w:cs="Tahoma"/>
              </w:rPr>
              <w:t xml:space="preserve"> bendru sutarimu apsibrėžus tikslus.</w:t>
            </w:r>
          </w:p>
          <w:p w14:paraId="3C799E21" w14:textId="54474308" w:rsidR="00611C36" w:rsidRPr="00F53819" w:rsidRDefault="00477AC1" w:rsidP="06463355">
            <w:pPr>
              <w:rPr>
                <w:rFonts w:ascii="Tahoma" w:hAnsi="Tahoma" w:cs="Tahoma"/>
                <w:color w:val="000000"/>
              </w:rPr>
            </w:pPr>
            <w:r w:rsidRPr="00F53819">
              <w:rPr>
                <w:rFonts w:ascii="Tahoma" w:eastAsia="Calibri" w:hAnsi="Tahoma" w:cs="Tahoma"/>
                <w:color w:val="000000" w:themeColor="text1"/>
              </w:rPr>
              <w:t xml:space="preserve">2.7.2. </w:t>
            </w:r>
            <w:r w:rsidR="001120FE" w:rsidRPr="00F53819">
              <w:rPr>
                <w:rFonts w:ascii="Tahoma" w:eastAsia="Calibri" w:hAnsi="Tahoma" w:cs="Tahoma"/>
                <w:color w:val="000000" w:themeColor="text1"/>
              </w:rPr>
              <w:t xml:space="preserve">Vadovausimės </w:t>
            </w:r>
            <w:r w:rsidR="00B750EA" w:rsidRPr="00F53819">
              <w:rPr>
                <w:rFonts w:ascii="Tahoma" w:eastAsia="Calibri" w:hAnsi="Tahoma" w:cs="Tahoma"/>
                <w:color w:val="000000" w:themeColor="text1"/>
              </w:rPr>
              <w:t>r</w:t>
            </w:r>
            <w:r w:rsidR="00B750EA" w:rsidRPr="00F53819">
              <w:rPr>
                <w:rFonts w:ascii="Tahoma" w:hAnsi="Tahoma" w:cs="Tahoma"/>
                <w:color w:val="000000" w:themeColor="text1"/>
              </w:rPr>
              <w:t>eklamos teikėjo prieš užsakymą pateikt</w:t>
            </w:r>
            <w:r w:rsidR="00DD6912" w:rsidRPr="00F53819">
              <w:rPr>
                <w:rFonts w:ascii="Tahoma" w:hAnsi="Tahoma" w:cs="Tahoma"/>
                <w:color w:val="000000" w:themeColor="text1"/>
              </w:rPr>
              <w:t>a</w:t>
            </w:r>
            <w:r w:rsidR="00B750EA" w:rsidRPr="00F53819">
              <w:rPr>
                <w:rFonts w:ascii="Tahoma" w:hAnsi="Tahoma" w:cs="Tahoma"/>
                <w:color w:val="000000" w:themeColor="text1"/>
              </w:rPr>
              <w:t xml:space="preserve"> </w:t>
            </w:r>
            <w:r w:rsidR="003B406B" w:rsidRPr="00F53819">
              <w:rPr>
                <w:rFonts w:ascii="Tahoma" w:hAnsi="Tahoma" w:cs="Tahoma"/>
                <w:color w:val="000000" w:themeColor="text1"/>
              </w:rPr>
              <w:t xml:space="preserve">įprasta </w:t>
            </w:r>
            <w:r w:rsidR="00B750EA" w:rsidRPr="00F53819">
              <w:rPr>
                <w:rFonts w:ascii="Tahoma" w:hAnsi="Tahoma" w:cs="Tahoma"/>
                <w:color w:val="000000" w:themeColor="text1"/>
              </w:rPr>
              <w:t xml:space="preserve">reklaminių kampanijų kontaktų skaičiaus skaičiavimo </w:t>
            </w:r>
            <w:r w:rsidR="00DD6912" w:rsidRPr="00F53819">
              <w:rPr>
                <w:rFonts w:ascii="Tahoma" w:hAnsi="Tahoma" w:cs="Tahoma"/>
                <w:color w:val="000000" w:themeColor="text1"/>
              </w:rPr>
              <w:t xml:space="preserve">metodika, reikalaujant rinktis patikimus, </w:t>
            </w:r>
            <w:r w:rsidR="003B406B" w:rsidRPr="00F53819">
              <w:rPr>
                <w:rFonts w:ascii="Tahoma" w:hAnsi="Tahoma" w:cs="Tahoma"/>
                <w:color w:val="000000" w:themeColor="text1"/>
              </w:rPr>
              <w:t>ne vienerius metus</w:t>
            </w:r>
            <w:r w:rsidR="00DD6912" w:rsidRPr="00F53819">
              <w:rPr>
                <w:rFonts w:ascii="Tahoma" w:hAnsi="Tahoma" w:cs="Tahoma"/>
                <w:color w:val="000000" w:themeColor="text1"/>
              </w:rPr>
              <w:t xml:space="preserve"> rinkoje veikiančius žaidėjus. </w:t>
            </w:r>
          </w:p>
          <w:p w14:paraId="3C295140" w14:textId="77777777" w:rsidR="00477AC1" w:rsidRPr="00F53819" w:rsidRDefault="00611C36" w:rsidP="06463355">
            <w:pPr>
              <w:rPr>
                <w:rFonts w:ascii="Tahoma" w:hAnsi="Tahoma" w:cs="Tahoma"/>
                <w:color w:val="000000"/>
              </w:rPr>
            </w:pPr>
            <w:r w:rsidRPr="00F53819">
              <w:rPr>
                <w:rFonts w:ascii="Tahoma" w:hAnsi="Tahoma" w:cs="Tahoma"/>
                <w:color w:val="000000" w:themeColor="text1"/>
              </w:rPr>
              <w:t xml:space="preserve">Lauko reklama planuojama pasiekti tikslines grupes ne viename mieste, todėl numatome, kad ji sudarys didelę </w:t>
            </w:r>
            <w:r w:rsidR="00E16F3F" w:rsidRPr="00F53819">
              <w:rPr>
                <w:rFonts w:ascii="Tahoma" w:hAnsi="Tahoma" w:cs="Tahoma"/>
                <w:color w:val="000000" w:themeColor="text1"/>
              </w:rPr>
              <w:t xml:space="preserve">kontaktų dalį, lauko reklamos agentūroms įprastai </w:t>
            </w:r>
            <w:r w:rsidR="00280D2E" w:rsidRPr="00F53819">
              <w:rPr>
                <w:rFonts w:ascii="Tahoma" w:hAnsi="Tahoma" w:cs="Tahoma"/>
                <w:color w:val="000000" w:themeColor="text1"/>
              </w:rPr>
              <w:t xml:space="preserve">pasiūlymuose </w:t>
            </w:r>
            <w:r w:rsidR="00E16F3F" w:rsidRPr="00F53819">
              <w:rPr>
                <w:rFonts w:ascii="Tahoma" w:hAnsi="Tahoma" w:cs="Tahoma"/>
                <w:color w:val="000000" w:themeColor="text1"/>
              </w:rPr>
              <w:t xml:space="preserve">pateikiant </w:t>
            </w:r>
            <w:r w:rsidR="00DD698B" w:rsidRPr="00F53819">
              <w:rPr>
                <w:rFonts w:ascii="Tahoma" w:hAnsi="Tahoma" w:cs="Tahoma"/>
                <w:color w:val="000000" w:themeColor="text1"/>
              </w:rPr>
              <w:t xml:space="preserve">planuojamą </w:t>
            </w:r>
            <w:r w:rsidR="00E16F3F" w:rsidRPr="00F53819">
              <w:rPr>
                <w:rFonts w:ascii="Tahoma" w:hAnsi="Tahoma" w:cs="Tahoma"/>
                <w:color w:val="000000" w:themeColor="text1"/>
              </w:rPr>
              <w:t>reklaminės kampanijos kontaktų skaičių</w:t>
            </w:r>
            <w:r w:rsidRPr="00F53819">
              <w:rPr>
                <w:rFonts w:ascii="Tahoma" w:hAnsi="Tahoma" w:cs="Tahoma"/>
                <w:color w:val="000000" w:themeColor="text1"/>
              </w:rPr>
              <w:t xml:space="preserve">. </w:t>
            </w:r>
          </w:p>
          <w:p w14:paraId="709A4849" w14:textId="77777777" w:rsidR="009709A2" w:rsidRPr="00F53819" w:rsidRDefault="009709A2" w:rsidP="00FA4C55">
            <w:pPr>
              <w:rPr>
                <w:rFonts w:ascii="Tahoma" w:hAnsi="Tahoma" w:cs="Tahoma"/>
              </w:rPr>
            </w:pPr>
          </w:p>
          <w:p w14:paraId="5ADFB212" w14:textId="4749D732" w:rsidR="001B5F41" w:rsidRPr="00F53819" w:rsidRDefault="009709A2" w:rsidP="06463355">
            <w:pPr>
              <w:rPr>
                <w:rFonts w:ascii="Tahoma" w:eastAsia="Calibri" w:hAnsi="Tahoma" w:cs="Tahoma"/>
                <w:color w:val="000000" w:themeColor="text1"/>
              </w:rPr>
            </w:pPr>
            <w:r w:rsidRPr="00F53819">
              <w:rPr>
                <w:rFonts w:ascii="Tahoma" w:eastAsia="Calibri" w:hAnsi="Tahoma" w:cs="Tahoma"/>
                <w:color w:val="000000" w:themeColor="text1"/>
              </w:rPr>
              <w:t xml:space="preserve">2.7.3. </w:t>
            </w:r>
            <w:r w:rsidR="00A660B3" w:rsidRPr="00F53819">
              <w:rPr>
                <w:rFonts w:ascii="Tahoma" w:eastAsia="Calibri" w:hAnsi="Tahoma" w:cs="Tahoma"/>
                <w:color w:val="000000" w:themeColor="text1"/>
              </w:rPr>
              <w:t xml:space="preserve">Rekomenduojame atkreipti dėmesį, kad projektas orientuotas į 7 dideles tikslines grupes, kurios gali būti skaidomos į dar mažesnes. </w:t>
            </w:r>
            <w:r w:rsidR="007C34AD" w:rsidRPr="00F53819">
              <w:rPr>
                <w:rFonts w:ascii="Tahoma" w:eastAsia="Calibri" w:hAnsi="Tahoma" w:cs="Tahoma"/>
                <w:color w:val="000000" w:themeColor="text1"/>
              </w:rPr>
              <w:t>Š</w:t>
            </w:r>
            <w:r w:rsidR="00A660B3" w:rsidRPr="00F53819">
              <w:rPr>
                <w:rFonts w:ascii="Tahoma" w:eastAsia="Calibri" w:hAnsi="Tahoma" w:cs="Tahoma"/>
                <w:color w:val="000000" w:themeColor="text1"/>
              </w:rPr>
              <w:t xml:space="preserve">ių tikslinių grupių vartotojai nehomogeniški – nuo moksleivių </w:t>
            </w:r>
            <w:r w:rsidR="001B7D61" w:rsidRPr="00F53819">
              <w:rPr>
                <w:rFonts w:ascii="Tahoma" w:eastAsia="Calibri" w:hAnsi="Tahoma" w:cs="Tahoma"/>
                <w:color w:val="000000" w:themeColor="text1"/>
              </w:rPr>
              <w:t xml:space="preserve">ir studentų </w:t>
            </w:r>
            <w:r w:rsidR="00A660B3" w:rsidRPr="00F53819">
              <w:rPr>
                <w:rFonts w:ascii="Tahoma" w:eastAsia="Calibri" w:hAnsi="Tahoma" w:cs="Tahoma"/>
                <w:color w:val="000000" w:themeColor="text1"/>
              </w:rPr>
              <w:t xml:space="preserve">iki </w:t>
            </w:r>
            <w:r w:rsidR="001B7D61" w:rsidRPr="00F53819">
              <w:rPr>
                <w:rFonts w:ascii="Tahoma" w:eastAsia="Calibri" w:hAnsi="Tahoma" w:cs="Tahoma"/>
                <w:color w:val="000000" w:themeColor="text1"/>
              </w:rPr>
              <w:t xml:space="preserve">šalies ir užsienio </w:t>
            </w:r>
            <w:r w:rsidR="00A660B3" w:rsidRPr="00F53819">
              <w:rPr>
                <w:rFonts w:ascii="Tahoma" w:eastAsia="Calibri" w:hAnsi="Tahoma" w:cs="Tahoma"/>
                <w:color w:val="000000" w:themeColor="text1"/>
              </w:rPr>
              <w:t xml:space="preserve">tyrėjų profesionalų, </w:t>
            </w:r>
            <w:r w:rsidR="00A22DA9" w:rsidRPr="00F53819">
              <w:rPr>
                <w:rFonts w:ascii="Tahoma" w:eastAsia="Calibri" w:hAnsi="Tahoma" w:cs="Tahoma"/>
                <w:color w:val="000000" w:themeColor="text1"/>
              </w:rPr>
              <w:t xml:space="preserve">mokytojų, </w:t>
            </w:r>
            <w:r w:rsidR="00A660B3" w:rsidRPr="00F53819">
              <w:rPr>
                <w:rFonts w:ascii="Tahoma" w:eastAsia="Calibri" w:hAnsi="Tahoma" w:cs="Tahoma"/>
                <w:color w:val="000000" w:themeColor="text1"/>
              </w:rPr>
              <w:t>išeivijos, vyresnio amžiaus asmenų</w:t>
            </w:r>
            <w:r w:rsidR="00C066F2" w:rsidRPr="00F53819">
              <w:rPr>
                <w:rFonts w:ascii="Tahoma" w:eastAsia="Calibri" w:hAnsi="Tahoma" w:cs="Tahoma"/>
                <w:color w:val="000000" w:themeColor="text1"/>
              </w:rPr>
              <w:t>, verslo profesionalų</w:t>
            </w:r>
            <w:r w:rsidR="001B5F41" w:rsidRPr="00F53819">
              <w:rPr>
                <w:rFonts w:ascii="Tahoma" w:eastAsia="Calibri" w:hAnsi="Tahoma" w:cs="Tahoma"/>
                <w:color w:val="000000" w:themeColor="text1"/>
              </w:rPr>
              <w:t xml:space="preserve">, žiniasklaidos, </w:t>
            </w:r>
            <w:r w:rsidR="00E66D4B" w:rsidRPr="00F53819">
              <w:rPr>
                <w:rFonts w:ascii="Tahoma" w:eastAsia="Calibri" w:hAnsi="Tahoma" w:cs="Tahoma"/>
                <w:color w:val="000000" w:themeColor="text1"/>
              </w:rPr>
              <w:lastRenderedPageBreak/>
              <w:t>regionų gyventojų</w:t>
            </w:r>
            <w:r w:rsidR="00667CA6" w:rsidRPr="00F53819">
              <w:rPr>
                <w:rFonts w:ascii="Tahoma" w:eastAsia="Calibri" w:hAnsi="Tahoma" w:cs="Tahoma"/>
                <w:color w:val="000000" w:themeColor="text1"/>
              </w:rPr>
              <w:t>, kurių visi</w:t>
            </w:r>
            <w:r w:rsidR="00E66D4B" w:rsidRPr="00F53819">
              <w:rPr>
                <w:rFonts w:ascii="Tahoma" w:eastAsia="Calibri" w:hAnsi="Tahoma" w:cs="Tahoma"/>
                <w:color w:val="000000" w:themeColor="text1"/>
              </w:rPr>
              <w:t xml:space="preserve"> </w:t>
            </w:r>
            <w:r w:rsidR="00667CA6" w:rsidRPr="00F53819">
              <w:rPr>
                <w:rFonts w:ascii="Tahoma" w:eastAsia="Calibri" w:hAnsi="Tahoma" w:cs="Tahoma"/>
                <w:color w:val="000000" w:themeColor="text1"/>
              </w:rPr>
              <w:t>pasižymi</w:t>
            </w:r>
            <w:r w:rsidR="001B5F41" w:rsidRPr="00F53819">
              <w:rPr>
                <w:rFonts w:ascii="Tahoma" w:eastAsia="Calibri" w:hAnsi="Tahoma" w:cs="Tahoma"/>
                <w:color w:val="000000" w:themeColor="text1"/>
              </w:rPr>
              <w:t xml:space="preserve"> skirting</w:t>
            </w:r>
            <w:r w:rsidR="00667CA6" w:rsidRPr="00F53819">
              <w:rPr>
                <w:rFonts w:ascii="Tahoma" w:eastAsia="Calibri" w:hAnsi="Tahoma" w:cs="Tahoma"/>
                <w:color w:val="000000" w:themeColor="text1"/>
              </w:rPr>
              <w:t>ais</w:t>
            </w:r>
            <w:r w:rsidR="001B5F41" w:rsidRPr="00F53819">
              <w:rPr>
                <w:rFonts w:ascii="Tahoma" w:eastAsia="Calibri" w:hAnsi="Tahoma" w:cs="Tahoma"/>
                <w:color w:val="000000" w:themeColor="text1"/>
              </w:rPr>
              <w:t xml:space="preserve"> tiksl</w:t>
            </w:r>
            <w:r w:rsidR="00667CA6" w:rsidRPr="00F53819">
              <w:rPr>
                <w:rFonts w:ascii="Tahoma" w:eastAsia="Calibri" w:hAnsi="Tahoma" w:cs="Tahoma"/>
                <w:color w:val="000000" w:themeColor="text1"/>
              </w:rPr>
              <w:t>ais</w:t>
            </w:r>
            <w:r w:rsidR="001B5F41" w:rsidRPr="00F53819">
              <w:rPr>
                <w:rFonts w:ascii="Tahoma" w:eastAsia="Calibri" w:hAnsi="Tahoma" w:cs="Tahoma"/>
                <w:color w:val="000000" w:themeColor="text1"/>
              </w:rPr>
              <w:t xml:space="preserve"> ir poreiki</w:t>
            </w:r>
            <w:r w:rsidR="00667CA6" w:rsidRPr="00F53819">
              <w:rPr>
                <w:rFonts w:ascii="Tahoma" w:eastAsia="Calibri" w:hAnsi="Tahoma" w:cs="Tahoma"/>
                <w:color w:val="000000" w:themeColor="text1"/>
              </w:rPr>
              <w:t>ais</w:t>
            </w:r>
            <w:r w:rsidR="00A660B3" w:rsidRPr="00F53819">
              <w:rPr>
                <w:rFonts w:ascii="Tahoma" w:eastAsia="Calibri" w:hAnsi="Tahoma" w:cs="Tahoma"/>
                <w:color w:val="000000" w:themeColor="text1"/>
              </w:rPr>
              <w:t xml:space="preserve">. </w:t>
            </w:r>
          </w:p>
          <w:p w14:paraId="5B6E3035" w14:textId="7D7CE53F" w:rsidR="009709A2" w:rsidRPr="00F53819" w:rsidRDefault="001B5F41" w:rsidP="00FA4C55">
            <w:pPr>
              <w:rPr>
                <w:rFonts w:ascii="Tahoma" w:eastAsia="Calibri" w:hAnsi="Tahoma" w:cs="Tahoma"/>
                <w:color w:val="000000" w:themeColor="text1"/>
              </w:rPr>
            </w:pPr>
            <w:r w:rsidRPr="00F53819">
              <w:rPr>
                <w:rFonts w:ascii="Tahoma" w:hAnsi="Tahoma" w:cs="Tahoma"/>
                <w:color w:val="333333"/>
                <w:shd w:val="clear" w:color="auto" w:fill="FFFFFF"/>
              </w:rPr>
              <w:t xml:space="preserve">Siekiama, jog </w:t>
            </w:r>
            <w:r w:rsidR="00E32F50" w:rsidRPr="00F53819">
              <w:rPr>
                <w:rFonts w:ascii="Tahoma" w:hAnsi="Tahoma" w:cs="Tahoma"/>
                <w:color w:val="333333"/>
                <w:shd w:val="clear" w:color="auto" w:fill="FFFFFF"/>
              </w:rPr>
              <w:t>fokus grupių</w:t>
            </w:r>
            <w:r w:rsidRPr="00F53819">
              <w:rPr>
                <w:rFonts w:ascii="Tahoma" w:hAnsi="Tahoma" w:cs="Tahoma"/>
                <w:color w:val="333333"/>
                <w:shd w:val="clear" w:color="auto" w:fill="FFFFFF"/>
              </w:rPr>
              <w:t xml:space="preserve"> metu </w:t>
            </w:r>
            <w:r w:rsidR="00E32F50" w:rsidRPr="00F53819">
              <w:rPr>
                <w:rFonts w:ascii="Tahoma" w:hAnsi="Tahoma" w:cs="Tahoma"/>
                <w:color w:val="333333"/>
                <w:shd w:val="clear" w:color="auto" w:fill="FFFFFF"/>
              </w:rPr>
              <w:t xml:space="preserve">taip pat </w:t>
            </w:r>
            <w:r w:rsidRPr="00F53819">
              <w:rPr>
                <w:rFonts w:ascii="Tahoma" w:hAnsi="Tahoma" w:cs="Tahoma"/>
                <w:color w:val="333333"/>
                <w:shd w:val="clear" w:color="auto" w:fill="FFFFFF"/>
              </w:rPr>
              <w:t xml:space="preserve">būtų išsiaiškinti įsitikinimai, iracionalūs šių skirtingų grupių požiūriai, motyvai, vertybės, kuriuos atliepus būtų </w:t>
            </w:r>
            <w:r w:rsidR="00E060AA" w:rsidRPr="00F53819">
              <w:rPr>
                <w:rFonts w:ascii="Tahoma" w:hAnsi="Tahoma" w:cs="Tahoma"/>
                <w:color w:val="333333"/>
                <w:shd w:val="clear" w:color="auto" w:fill="FFFFFF"/>
              </w:rPr>
              <w:t>sukurtas ilgalaikis ryšys su auditorijomis</w:t>
            </w:r>
            <w:r w:rsidR="00E32F50" w:rsidRPr="00F53819">
              <w:rPr>
                <w:rFonts w:ascii="Tahoma" w:hAnsi="Tahoma" w:cs="Tahoma"/>
                <w:color w:val="333333"/>
                <w:shd w:val="clear" w:color="auto" w:fill="FFFFFF"/>
              </w:rPr>
              <w:t xml:space="preserve"> ir</w:t>
            </w:r>
            <w:r w:rsidR="00DB61A5" w:rsidRPr="00F53819">
              <w:rPr>
                <w:rFonts w:ascii="Tahoma" w:hAnsi="Tahoma" w:cs="Tahoma"/>
                <w:color w:val="333333"/>
                <w:shd w:val="clear" w:color="auto" w:fill="FFFFFF"/>
              </w:rPr>
              <w:t xml:space="preserve"> sudaryti tikslinių auditorijų portretai</w:t>
            </w:r>
            <w:r w:rsidR="06EB6FE5" w:rsidRPr="00F53819">
              <w:rPr>
                <w:rFonts w:ascii="Tahoma" w:hAnsi="Tahoma" w:cs="Tahoma"/>
                <w:color w:val="333333"/>
                <w:shd w:val="clear" w:color="auto" w:fill="FFFFFF"/>
              </w:rPr>
              <w:t>, kad būtų aiškiau, kaip jiems pasiūlyti kultūros produktus</w:t>
            </w:r>
            <w:r w:rsidR="00E060AA" w:rsidRPr="00F53819">
              <w:rPr>
                <w:rFonts w:ascii="Tahoma" w:hAnsi="Tahoma" w:cs="Tahoma"/>
                <w:color w:val="333333"/>
                <w:shd w:val="clear" w:color="auto" w:fill="FFFFFF"/>
              </w:rPr>
              <w:t xml:space="preserve">. </w:t>
            </w:r>
            <w:r w:rsidR="002C09F4" w:rsidRPr="00F53819">
              <w:rPr>
                <w:rFonts w:ascii="Tahoma" w:eastAsia="Calibri" w:hAnsi="Tahoma" w:cs="Tahoma"/>
                <w:color w:val="000000" w:themeColor="text1"/>
              </w:rPr>
              <w:t xml:space="preserve">Projekto veikloms </w:t>
            </w:r>
            <w:r w:rsidR="007C34AD" w:rsidRPr="00F53819">
              <w:rPr>
                <w:rFonts w:ascii="Tahoma" w:eastAsia="Calibri" w:hAnsi="Tahoma" w:cs="Tahoma"/>
                <w:color w:val="000000" w:themeColor="text1"/>
              </w:rPr>
              <w:t xml:space="preserve">išsidėsčius per </w:t>
            </w:r>
            <w:r w:rsidR="2D505EBF" w:rsidRPr="00F53819">
              <w:rPr>
                <w:rFonts w:ascii="Tahoma" w:eastAsia="Calibri" w:hAnsi="Tahoma" w:cs="Tahoma"/>
                <w:color w:val="000000" w:themeColor="text1"/>
              </w:rPr>
              <w:t xml:space="preserve">trumpiau </w:t>
            </w:r>
            <w:r w:rsidR="007C34AD" w:rsidRPr="00F53819">
              <w:rPr>
                <w:rFonts w:ascii="Tahoma" w:eastAsia="Calibri" w:hAnsi="Tahoma" w:cs="Tahoma"/>
                <w:color w:val="000000" w:themeColor="text1"/>
              </w:rPr>
              <w:t xml:space="preserve">nei metus, reikėtų nusimatyti, jog </w:t>
            </w:r>
            <w:r w:rsidR="00676CEF" w:rsidRPr="00F53819">
              <w:rPr>
                <w:rFonts w:ascii="Tahoma" w:eastAsia="Calibri" w:hAnsi="Tahoma" w:cs="Tahoma"/>
                <w:color w:val="000000" w:themeColor="text1"/>
              </w:rPr>
              <w:t xml:space="preserve">intensyvumas galėtų būti po 1-2 </w:t>
            </w:r>
            <w:r w:rsidR="00E32F50" w:rsidRPr="00F53819">
              <w:rPr>
                <w:rFonts w:ascii="Tahoma" w:eastAsia="Calibri" w:hAnsi="Tahoma" w:cs="Tahoma"/>
                <w:color w:val="000000" w:themeColor="text1"/>
              </w:rPr>
              <w:t xml:space="preserve">fokus </w:t>
            </w:r>
            <w:r w:rsidR="00676CEF" w:rsidRPr="00F53819">
              <w:rPr>
                <w:rFonts w:ascii="Tahoma" w:eastAsia="Calibri" w:hAnsi="Tahoma" w:cs="Tahoma"/>
                <w:color w:val="000000" w:themeColor="text1"/>
              </w:rPr>
              <w:t>grupes per mėnesį</w:t>
            </w:r>
            <w:r w:rsidR="00500EA3" w:rsidRPr="00F53819">
              <w:rPr>
                <w:rFonts w:ascii="Tahoma" w:eastAsia="Calibri" w:hAnsi="Tahoma" w:cs="Tahoma"/>
                <w:color w:val="000000" w:themeColor="text1"/>
              </w:rPr>
              <w:t xml:space="preserve">, o dalis </w:t>
            </w:r>
            <w:r w:rsidR="00E32F50" w:rsidRPr="00F53819">
              <w:rPr>
                <w:rFonts w:ascii="Tahoma" w:eastAsia="Calibri" w:hAnsi="Tahoma" w:cs="Tahoma"/>
                <w:color w:val="000000" w:themeColor="text1"/>
              </w:rPr>
              <w:t>jų</w:t>
            </w:r>
            <w:r w:rsidR="00500EA3" w:rsidRPr="00F53819">
              <w:rPr>
                <w:rFonts w:ascii="Tahoma" w:eastAsia="Calibri" w:hAnsi="Tahoma" w:cs="Tahoma"/>
                <w:color w:val="000000" w:themeColor="text1"/>
              </w:rPr>
              <w:t xml:space="preserve"> </w:t>
            </w:r>
            <w:r w:rsidR="00A22DA9" w:rsidRPr="00F53819">
              <w:rPr>
                <w:rFonts w:ascii="Tahoma" w:eastAsia="Calibri" w:hAnsi="Tahoma" w:cs="Tahoma"/>
                <w:color w:val="000000" w:themeColor="text1"/>
              </w:rPr>
              <w:t xml:space="preserve">gali būti </w:t>
            </w:r>
            <w:r w:rsidR="00E32F50" w:rsidRPr="00F53819">
              <w:rPr>
                <w:rFonts w:ascii="Tahoma" w:eastAsia="Calibri" w:hAnsi="Tahoma" w:cs="Tahoma"/>
                <w:color w:val="000000" w:themeColor="text1"/>
              </w:rPr>
              <w:t>surengta</w:t>
            </w:r>
            <w:r w:rsidR="00500EA3" w:rsidRPr="00F53819">
              <w:rPr>
                <w:rFonts w:ascii="Tahoma" w:eastAsia="Calibri" w:hAnsi="Tahoma" w:cs="Tahoma"/>
                <w:color w:val="000000" w:themeColor="text1"/>
              </w:rPr>
              <w:t xml:space="preserve"> nuotoliniu būdu</w:t>
            </w:r>
            <w:r w:rsidR="00676CEF" w:rsidRPr="00F53819">
              <w:rPr>
                <w:rFonts w:ascii="Tahoma" w:eastAsia="Calibri" w:hAnsi="Tahoma" w:cs="Tahoma"/>
                <w:color w:val="000000" w:themeColor="text1"/>
              </w:rPr>
              <w:t xml:space="preserve">. </w:t>
            </w:r>
            <w:r w:rsidR="00A660B3" w:rsidRPr="00F53819">
              <w:rPr>
                <w:rFonts w:ascii="Tahoma" w:eastAsia="Calibri" w:hAnsi="Tahoma" w:cs="Tahoma"/>
                <w:color w:val="000000" w:themeColor="text1"/>
              </w:rPr>
              <w:t xml:space="preserve"> </w:t>
            </w:r>
          </w:p>
          <w:p w14:paraId="7C4F86B4" w14:textId="57454B17" w:rsidR="00AE2534" w:rsidRPr="00F53819" w:rsidRDefault="008E5C97"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rPr>
            </w:pPr>
            <w:r w:rsidRPr="00F53819">
              <w:rPr>
                <w:rFonts w:ascii="Tahoma" w:eastAsia="Calibri" w:hAnsi="Tahoma" w:cs="Tahoma"/>
                <w:color w:val="000000" w:themeColor="text1"/>
              </w:rPr>
              <w:t xml:space="preserve">2.7.6. </w:t>
            </w:r>
            <w:r w:rsidR="00D62595" w:rsidRPr="00F53819">
              <w:rPr>
                <w:rFonts w:ascii="Tahoma" w:eastAsia="Calibri" w:hAnsi="Tahoma" w:cs="Tahoma"/>
                <w:color w:val="000000" w:themeColor="text1"/>
              </w:rPr>
              <w:t>Planuojamas v</w:t>
            </w:r>
            <w:r w:rsidR="00D62595" w:rsidRPr="00F53819">
              <w:rPr>
                <w:rFonts w:ascii="Tahoma" w:hAnsi="Tahoma" w:cs="Tahoma"/>
                <w:color w:val="000000" w:themeColor="text1"/>
              </w:rPr>
              <w:t>ienos dienos viešas renginys (iki 6 valandų)</w:t>
            </w:r>
            <w:r w:rsidR="00F16662" w:rsidRPr="00F53819">
              <w:rPr>
                <w:rFonts w:ascii="Tahoma" w:hAnsi="Tahoma" w:cs="Tahoma"/>
                <w:color w:val="000000" w:themeColor="text1"/>
              </w:rPr>
              <w:t>,</w:t>
            </w:r>
            <w:r w:rsidR="00AE2534" w:rsidRPr="00F53819">
              <w:rPr>
                <w:rFonts w:ascii="Tahoma" w:hAnsi="Tahoma" w:cs="Tahoma"/>
                <w:color w:val="000000" w:themeColor="text1"/>
              </w:rPr>
              <w:t xml:space="preserve"> kultūros</w:t>
            </w:r>
          </w:p>
          <w:p w14:paraId="3F66DFDA" w14:textId="224CF2DC" w:rsidR="008E5C97" w:rsidRPr="00F53819" w:rsidRDefault="00AE2534" w:rsidP="06463355">
            <w:pPr>
              <w:jc w:val="both"/>
              <w:rPr>
                <w:rFonts w:ascii="Tahoma" w:hAnsi="Tahoma" w:cs="Tahoma"/>
                <w:color w:val="000000" w:themeColor="text1"/>
              </w:rPr>
            </w:pPr>
            <w:r w:rsidRPr="00F53819">
              <w:rPr>
                <w:rFonts w:ascii="Tahoma" w:hAnsi="Tahoma" w:cs="Tahoma"/>
                <w:color w:val="000000" w:themeColor="text1"/>
              </w:rPr>
              <w:t>festivalis, atviras plačiai visuomenei.</w:t>
            </w:r>
            <w:r w:rsidR="00AB6C73" w:rsidRPr="00F53819">
              <w:rPr>
                <w:rFonts w:ascii="Tahoma" w:hAnsi="Tahoma" w:cs="Tahoma"/>
                <w:color w:val="000000" w:themeColor="text1"/>
              </w:rPr>
              <w:t xml:space="preserve"> KPI &gt;4000 dalyvių, skaičiuojant </w:t>
            </w:r>
            <w:r w:rsidR="6DF5433D" w:rsidRPr="00F53819">
              <w:rPr>
                <w:rFonts w:ascii="Tahoma" w:hAnsi="Tahoma" w:cs="Tahoma"/>
                <w:color w:val="000000" w:themeColor="text1"/>
              </w:rPr>
              <w:t xml:space="preserve">ir </w:t>
            </w:r>
            <w:r w:rsidR="00AB6C73" w:rsidRPr="00F53819">
              <w:rPr>
                <w:rFonts w:ascii="Tahoma" w:hAnsi="Tahoma" w:cs="Tahoma"/>
                <w:color w:val="000000" w:themeColor="text1"/>
              </w:rPr>
              <w:t xml:space="preserve">peržiūras internetu. </w:t>
            </w:r>
            <w:proofErr w:type="spellStart"/>
            <w:r w:rsidR="00566B77" w:rsidRPr="00F53819">
              <w:rPr>
                <w:rFonts w:ascii="Tahoma" w:hAnsi="Tahoma" w:cs="Tahoma"/>
                <w:color w:val="000000" w:themeColor="text1"/>
              </w:rPr>
              <w:t>Detalizacija</w:t>
            </w:r>
            <w:proofErr w:type="spellEnd"/>
            <w:r w:rsidR="7233B843" w:rsidRPr="00F53819">
              <w:rPr>
                <w:rFonts w:ascii="Tahoma" w:hAnsi="Tahoma" w:cs="Tahoma"/>
                <w:color w:val="000000" w:themeColor="text1"/>
              </w:rPr>
              <w:t xml:space="preserve"> pateikta</w:t>
            </w:r>
            <w:r w:rsidR="00566B77" w:rsidRPr="00F53819">
              <w:rPr>
                <w:rFonts w:ascii="Tahoma" w:hAnsi="Tahoma" w:cs="Tahoma"/>
                <w:color w:val="000000" w:themeColor="text1"/>
              </w:rPr>
              <w:t xml:space="preserve">: Techninės specifikacijos Priedas </w:t>
            </w:r>
            <w:proofErr w:type="spellStart"/>
            <w:r w:rsidR="00566B77" w:rsidRPr="00F53819">
              <w:rPr>
                <w:rFonts w:ascii="Tahoma" w:hAnsi="Tahoma" w:cs="Tahoma"/>
                <w:color w:val="000000" w:themeColor="text1"/>
              </w:rPr>
              <w:t>nr.</w:t>
            </w:r>
            <w:proofErr w:type="spellEnd"/>
            <w:r w:rsidR="00566B77" w:rsidRPr="00F53819">
              <w:rPr>
                <w:rFonts w:ascii="Tahoma" w:hAnsi="Tahoma" w:cs="Tahoma"/>
                <w:color w:val="000000" w:themeColor="text1"/>
              </w:rPr>
              <w:t xml:space="preserve"> </w:t>
            </w:r>
            <w:r w:rsidR="01C6EE8F" w:rsidRPr="00F53819">
              <w:rPr>
                <w:rFonts w:ascii="Tahoma" w:hAnsi="Tahoma" w:cs="Tahoma"/>
                <w:color w:val="000000" w:themeColor="text1"/>
              </w:rPr>
              <w:t>1.</w:t>
            </w:r>
          </w:p>
        </w:tc>
      </w:tr>
      <w:tr w:rsidR="00FA4C55" w:rsidRPr="00F53819" w14:paraId="3C9136C0" w14:textId="77777777" w:rsidTr="69FE02B6">
        <w:tc>
          <w:tcPr>
            <w:tcW w:w="555" w:type="dxa"/>
          </w:tcPr>
          <w:p w14:paraId="25A7EA6D" w14:textId="18EE4B50" w:rsidR="00FA4C55" w:rsidRPr="00F53819" w:rsidRDefault="00F53819" w:rsidP="00FA4C55">
            <w:pPr>
              <w:rPr>
                <w:rFonts w:ascii="Tahoma" w:hAnsi="Tahoma" w:cs="Tahoma"/>
              </w:rPr>
            </w:pPr>
            <w:r>
              <w:rPr>
                <w:rFonts w:ascii="Tahoma" w:hAnsi="Tahoma" w:cs="Tahoma"/>
              </w:rPr>
              <w:lastRenderedPageBreak/>
              <w:t>4.</w:t>
            </w:r>
          </w:p>
        </w:tc>
        <w:tc>
          <w:tcPr>
            <w:tcW w:w="3976" w:type="dxa"/>
          </w:tcPr>
          <w:p w14:paraId="35D91557" w14:textId="3DD1BE7C" w:rsidR="00FA4C55" w:rsidRPr="00F53819" w:rsidRDefault="00FA4C55" w:rsidP="00FA4C55">
            <w:pPr>
              <w:rPr>
                <w:rFonts w:ascii="Tahoma" w:hAnsi="Tahoma" w:cs="Tahoma"/>
              </w:rPr>
            </w:pPr>
            <w:r w:rsidRPr="00F53819">
              <w:rPr>
                <w:rFonts w:ascii="Tahoma" w:hAnsi="Tahoma" w:cs="Tahoma"/>
                <w:color w:val="000000"/>
              </w:rPr>
              <w:t>Ar aiški pasiūlymų vertinimo tvarka?</w:t>
            </w:r>
          </w:p>
        </w:tc>
        <w:tc>
          <w:tcPr>
            <w:tcW w:w="4962" w:type="dxa"/>
          </w:tcPr>
          <w:p w14:paraId="1668292B" w14:textId="5ABCD297" w:rsidR="00FA4C55" w:rsidRPr="00F53819" w:rsidRDefault="00FA4C55" w:rsidP="00FA4C55">
            <w:pPr>
              <w:rPr>
                <w:rFonts w:ascii="Tahoma" w:hAnsi="Tahoma" w:cs="Tahoma"/>
              </w:rPr>
            </w:pPr>
            <w:r w:rsidRPr="00F53819">
              <w:rPr>
                <w:rFonts w:ascii="Tahoma" w:hAnsi="Tahoma" w:cs="Tahoma"/>
              </w:rPr>
              <w:t>Keletas bendrų pastebėjimų.</w:t>
            </w:r>
          </w:p>
          <w:p w14:paraId="0B491F25" w14:textId="12DF1011" w:rsidR="00FA4C55" w:rsidRPr="00F53819" w:rsidRDefault="00FA4C55" w:rsidP="00FA4C55">
            <w:pPr>
              <w:rPr>
                <w:rFonts w:ascii="Tahoma" w:hAnsi="Tahoma" w:cs="Tahoma"/>
              </w:rPr>
            </w:pPr>
            <w:r w:rsidRPr="00F53819">
              <w:rPr>
                <w:rFonts w:ascii="Tahoma" w:hAnsi="Tahoma" w:cs="Tahoma"/>
              </w:rPr>
              <w:t>Dėl kūrybinių kriterijų vertinimo: kūrybinis sprendimas (žinutė/šūkis, kūrybinė idėja bei vizualinis sprendimas su pagrindimu) turi būti bendras visai kampanijai, ne atskirai abiem pirkimo</w:t>
            </w:r>
          </w:p>
          <w:p w14:paraId="583648E5" w14:textId="60EF79DD" w:rsidR="00FA4C55" w:rsidRPr="00F53819" w:rsidRDefault="00FA4C55" w:rsidP="00FA4C55">
            <w:pPr>
              <w:rPr>
                <w:rFonts w:ascii="Tahoma" w:hAnsi="Tahoma" w:cs="Tahoma"/>
              </w:rPr>
            </w:pPr>
            <w:r w:rsidRPr="00F53819">
              <w:rPr>
                <w:rFonts w:ascii="Tahoma" w:hAnsi="Tahoma" w:cs="Tahoma"/>
              </w:rPr>
              <w:t>dalims – skaitmeninei komunikacijai ir kitai komunikacijai/reklamai. Todėl keista, kai abiejų dalių dalyviai turi siūlyti šiuos sprendinius.</w:t>
            </w:r>
          </w:p>
          <w:p w14:paraId="641477DB" w14:textId="2761C7D5" w:rsidR="00FA4C55" w:rsidRPr="00F53819" w:rsidRDefault="00FA4C55" w:rsidP="00FA4C55">
            <w:pPr>
              <w:rPr>
                <w:rFonts w:ascii="Tahoma" w:hAnsi="Tahoma" w:cs="Tahoma"/>
              </w:rPr>
            </w:pPr>
            <w:r w:rsidRPr="00F53819">
              <w:rPr>
                <w:rFonts w:ascii="Tahoma" w:hAnsi="Tahoma" w:cs="Tahoma"/>
              </w:rPr>
              <w:t>Taip pat siūlytume mažinti kiekvienos užduoties maksimalią skaidrių apimtį iki 10-12 skaidrių.</w:t>
            </w:r>
          </w:p>
        </w:tc>
        <w:tc>
          <w:tcPr>
            <w:tcW w:w="4500" w:type="dxa"/>
          </w:tcPr>
          <w:p w14:paraId="0C13BA05" w14:textId="469ACA15" w:rsidR="00FA4C55" w:rsidRPr="00F53819" w:rsidRDefault="31006D71" w:rsidP="06463355">
            <w:pPr>
              <w:rPr>
                <w:rFonts w:ascii="Tahoma" w:hAnsi="Tahoma" w:cs="Tahoma"/>
              </w:rPr>
            </w:pPr>
            <w:r w:rsidRPr="00F53819">
              <w:rPr>
                <w:rFonts w:ascii="Tahoma" w:hAnsi="Tahoma" w:cs="Tahoma"/>
              </w:rPr>
              <w:t xml:space="preserve"> Nuspręsta, kad kūrybinė užduotis </w:t>
            </w:r>
            <w:proofErr w:type="spellStart"/>
            <w:r w:rsidRPr="00F53819">
              <w:rPr>
                <w:rFonts w:ascii="Tahoma" w:hAnsi="Tahoma" w:cs="Tahoma"/>
              </w:rPr>
              <w:t>abiems</w:t>
            </w:r>
            <w:proofErr w:type="spellEnd"/>
            <w:r w:rsidRPr="00F53819">
              <w:rPr>
                <w:rFonts w:ascii="Tahoma" w:hAnsi="Tahoma" w:cs="Tahoma"/>
              </w:rPr>
              <w:t xml:space="preserve"> pirkimo dalims bus atskira, vadinasi dalyvausiantys abejose pirkimo dalyse tiekėjai turės pat</w:t>
            </w:r>
            <w:r w:rsidR="3D7D8F7E" w:rsidRPr="00F53819">
              <w:rPr>
                <w:rFonts w:ascii="Tahoma" w:hAnsi="Tahoma" w:cs="Tahoma"/>
              </w:rPr>
              <w:t>e</w:t>
            </w:r>
            <w:r w:rsidRPr="00F53819">
              <w:rPr>
                <w:rFonts w:ascii="Tahoma" w:hAnsi="Tahoma" w:cs="Tahoma"/>
              </w:rPr>
              <w:t>ikti 2 kūrybinius sprendimus</w:t>
            </w:r>
            <w:r w:rsidR="31A75911" w:rsidRPr="00F53819">
              <w:rPr>
                <w:rFonts w:ascii="Tahoma" w:hAnsi="Tahoma" w:cs="Tahoma"/>
              </w:rPr>
              <w:t>, pritaikytus pagal medijų tipą</w:t>
            </w:r>
            <w:r w:rsidRPr="00F53819">
              <w:rPr>
                <w:rFonts w:ascii="Tahoma" w:hAnsi="Tahoma" w:cs="Tahoma"/>
              </w:rPr>
              <w:t>.</w:t>
            </w:r>
          </w:p>
          <w:p w14:paraId="0046F0D1" w14:textId="76C92729" w:rsidR="00FA4C55" w:rsidRPr="00F53819" w:rsidRDefault="2CB204FE" w:rsidP="06463355">
            <w:pPr>
              <w:rPr>
                <w:rFonts w:ascii="Tahoma" w:hAnsi="Tahoma" w:cs="Tahoma"/>
              </w:rPr>
            </w:pPr>
            <w:r w:rsidRPr="00F53819">
              <w:rPr>
                <w:rFonts w:ascii="Tahoma" w:hAnsi="Tahoma" w:cs="Tahoma"/>
              </w:rPr>
              <w:t xml:space="preserve">Yra nurodytas tik maksimalus skaidrių skaičius, minimalų skaidrių kiekį pasirenka pats tiekėjas. </w:t>
            </w:r>
          </w:p>
        </w:tc>
      </w:tr>
      <w:tr w:rsidR="00FA4C55" w:rsidRPr="00F53819" w14:paraId="1670E49C" w14:textId="77777777" w:rsidTr="69FE02B6">
        <w:tc>
          <w:tcPr>
            <w:tcW w:w="555" w:type="dxa"/>
          </w:tcPr>
          <w:p w14:paraId="29EE3FC4" w14:textId="15A550CB" w:rsidR="00FA4C55" w:rsidRPr="00F53819" w:rsidRDefault="00F53819" w:rsidP="00FA4C55">
            <w:pPr>
              <w:rPr>
                <w:rFonts w:ascii="Tahoma" w:hAnsi="Tahoma" w:cs="Tahoma"/>
              </w:rPr>
            </w:pPr>
            <w:r>
              <w:rPr>
                <w:rFonts w:ascii="Tahoma" w:hAnsi="Tahoma" w:cs="Tahoma"/>
              </w:rPr>
              <w:t>5.</w:t>
            </w:r>
          </w:p>
        </w:tc>
        <w:tc>
          <w:tcPr>
            <w:tcW w:w="3976" w:type="dxa"/>
          </w:tcPr>
          <w:p w14:paraId="3411062A" w14:textId="4B366A8B" w:rsidR="00FA4C55" w:rsidRPr="00F53819" w:rsidRDefault="00FA4C55" w:rsidP="000F3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pasiūlymų vertinimo tvarkoje numatyti</w:t>
            </w:r>
            <w:r w:rsidR="000F39C5" w:rsidRPr="00F53819">
              <w:rPr>
                <w:rFonts w:ascii="Tahoma" w:hAnsi="Tahoma" w:cs="Tahoma"/>
                <w:color w:val="000000"/>
              </w:rPr>
              <w:t xml:space="preserve"> </w:t>
            </w:r>
            <w:r w:rsidRPr="00F53819">
              <w:rPr>
                <w:rFonts w:ascii="Tahoma" w:hAnsi="Tahoma" w:cs="Tahoma"/>
                <w:color w:val="000000"/>
              </w:rPr>
              <w:t>reikalavimai dėl sutarčių verčių (IV kriterijus)</w:t>
            </w:r>
            <w:r w:rsidR="000F39C5" w:rsidRPr="00F53819">
              <w:rPr>
                <w:rFonts w:ascii="Tahoma" w:hAnsi="Tahoma" w:cs="Tahoma"/>
                <w:color w:val="000000"/>
              </w:rPr>
              <w:t xml:space="preserve"> </w:t>
            </w:r>
            <w:r w:rsidRPr="00F53819">
              <w:rPr>
                <w:rFonts w:ascii="Tahoma" w:hAnsi="Tahoma" w:cs="Tahoma"/>
                <w:color w:val="000000"/>
              </w:rPr>
              <w:t>per aukšti? Atsakymą pagrįskite.</w:t>
            </w:r>
          </w:p>
        </w:tc>
        <w:tc>
          <w:tcPr>
            <w:tcW w:w="4962" w:type="dxa"/>
          </w:tcPr>
          <w:p w14:paraId="657572CE" w14:textId="5B398B48" w:rsidR="00FA4C55" w:rsidRPr="00F53819" w:rsidRDefault="00FA4C55" w:rsidP="00FA4C55">
            <w:pPr>
              <w:rPr>
                <w:rFonts w:ascii="Tahoma" w:hAnsi="Tahoma" w:cs="Tahoma"/>
              </w:rPr>
            </w:pPr>
            <w:r w:rsidRPr="00F53819">
              <w:rPr>
                <w:rFonts w:ascii="Tahoma" w:hAnsi="Tahoma" w:cs="Tahoma"/>
              </w:rPr>
              <w:t xml:space="preserve">Nurodyta I dalyje reikalaujama įgyvendintos sutarties vertė (taikoma tiek tiekėjui, tiek projekto vadovui) yra neproporcingai didelė, įvertinant reikalaujamų paslaugų specifiškumą. Ši vertė būtų proporcinga tuo atveju, jei nebūtų </w:t>
            </w:r>
            <w:r w:rsidRPr="00F53819">
              <w:rPr>
                <w:rFonts w:ascii="Tahoma" w:hAnsi="Tahoma" w:cs="Tahoma"/>
              </w:rPr>
              <w:lastRenderedPageBreak/>
              <w:t>įvardytos specifinės paslaugos (skaitmeninė komunikacija), o apsiribota tradiciniu komunikacijos/reklamos/viešųjų ryšių apibrėžimu. Šiuo atveju jos gerokai susiaurina potencialių dalyvių skaičių ir tuo mažina konkurenciją.</w:t>
            </w:r>
          </w:p>
          <w:p w14:paraId="0C26496F" w14:textId="23B98E9C" w:rsidR="00FA4C55" w:rsidRPr="00F53819" w:rsidRDefault="00FA4C55" w:rsidP="00FA4C55">
            <w:pPr>
              <w:rPr>
                <w:rFonts w:ascii="Tahoma" w:hAnsi="Tahoma" w:cs="Tahoma"/>
              </w:rPr>
            </w:pPr>
            <w:r w:rsidRPr="00F53819">
              <w:rPr>
                <w:rFonts w:ascii="Tahoma" w:hAnsi="Tahoma" w:cs="Tahoma"/>
              </w:rPr>
              <w:t>Kai kurių smulkesnių reikalavimų pagrįstumas irgi neaiškus. Pvz., II dalyje prie krizių komunikacijos eksperto pozicijos reikalaujama, kad per pastaruosius 5 (penkerius) turi ne trumpesnę nei 3 (trejų) metų krizių valdymo patirtį. Kokiais duomenimis remiantis bus sprendžiama, kada konkrečiai prasidėjo ir kada konkrečiai baigėsi projektų vadovo valdoma krizė? Daugeliu atvejų tai yra subjektyvus vertinimas, todėl šiuo atveju turbūt tikslingiau vertinti patirtį ne metais, o įgyvendintais projektais (pvz., ne mažiau kaip X skaičius įgyvendintų ne mažesnės kaip Y vertės kampanijų/projektų, kurių metu sėkmingai suteiktos ir krizių komunikacijos vadybos paslaugos).</w:t>
            </w:r>
          </w:p>
        </w:tc>
        <w:tc>
          <w:tcPr>
            <w:tcW w:w="4500" w:type="dxa"/>
          </w:tcPr>
          <w:p w14:paraId="2939E246" w14:textId="205F7513" w:rsidR="06463355" w:rsidRPr="00F53819" w:rsidRDefault="30B47D5A" w:rsidP="06463355">
            <w:pPr>
              <w:rPr>
                <w:rFonts w:ascii="Tahoma" w:hAnsi="Tahoma" w:cs="Tahoma"/>
              </w:rPr>
            </w:pPr>
            <w:r w:rsidRPr="00F53819">
              <w:rPr>
                <w:rFonts w:ascii="Tahoma" w:hAnsi="Tahoma" w:cs="Tahoma"/>
              </w:rPr>
              <w:lastRenderedPageBreak/>
              <w:t>Nuspręsta tiekėjui taikomą sumą sumažinti iki 200 000</w:t>
            </w:r>
            <w:r w:rsidR="5ECCFCD2" w:rsidRPr="00F53819">
              <w:rPr>
                <w:rFonts w:ascii="Tahoma" w:hAnsi="Tahoma" w:cs="Tahoma"/>
              </w:rPr>
              <w:t xml:space="preserve"> </w:t>
            </w:r>
            <w:proofErr w:type="spellStart"/>
            <w:r w:rsidR="5ECCFCD2" w:rsidRPr="00F53819">
              <w:rPr>
                <w:rFonts w:ascii="Tahoma" w:hAnsi="Tahoma" w:cs="Tahoma"/>
              </w:rPr>
              <w:t>Eur</w:t>
            </w:r>
            <w:proofErr w:type="spellEnd"/>
            <w:r w:rsidRPr="00F53819">
              <w:rPr>
                <w:rFonts w:ascii="Tahoma" w:hAnsi="Tahoma" w:cs="Tahoma"/>
              </w:rPr>
              <w:t xml:space="preserve">. </w:t>
            </w:r>
          </w:p>
          <w:p w14:paraId="33DBE870" w14:textId="68787F63" w:rsidR="00FA4C55" w:rsidRPr="00F53819" w:rsidRDefault="001835E1" w:rsidP="06463355">
            <w:pPr>
              <w:rPr>
                <w:rFonts w:ascii="Tahoma" w:hAnsi="Tahoma" w:cs="Tahoma"/>
              </w:rPr>
            </w:pPr>
            <w:r w:rsidRPr="00F53819">
              <w:rPr>
                <w:rFonts w:ascii="Tahoma" w:hAnsi="Tahoma" w:cs="Tahoma"/>
              </w:rPr>
              <w:t xml:space="preserve">Numatyta vertinti </w:t>
            </w:r>
            <w:r w:rsidR="7761910A" w:rsidRPr="00F53819">
              <w:rPr>
                <w:rFonts w:ascii="Tahoma" w:hAnsi="Tahoma" w:cs="Tahoma"/>
              </w:rPr>
              <w:t xml:space="preserve">tiekėjo pateiktą informaciją, </w:t>
            </w:r>
            <w:r w:rsidRPr="00F53819">
              <w:rPr>
                <w:rFonts w:ascii="Tahoma" w:hAnsi="Tahoma" w:cs="Tahoma"/>
              </w:rPr>
              <w:t xml:space="preserve">atsižvelgiant į sutarčių skaičių ir patirtį mėnesiais. </w:t>
            </w:r>
            <w:r w:rsidR="12F5E588" w:rsidRPr="00F53819">
              <w:rPr>
                <w:rFonts w:ascii="Tahoma" w:hAnsi="Tahoma" w:cs="Tahoma"/>
              </w:rPr>
              <w:t xml:space="preserve"> Tiekėjui skaičiuojant </w:t>
            </w:r>
            <w:r w:rsidR="12F5E588" w:rsidRPr="00F53819">
              <w:rPr>
                <w:rFonts w:ascii="Tahoma" w:hAnsi="Tahoma" w:cs="Tahoma"/>
              </w:rPr>
              <w:lastRenderedPageBreak/>
              <w:t xml:space="preserve">krizių komunikacijos eksperto patirtį, </w:t>
            </w:r>
            <w:r w:rsidR="5ADD8AF0" w:rsidRPr="00F53819">
              <w:rPr>
                <w:rFonts w:ascii="Tahoma" w:hAnsi="Tahoma" w:cs="Tahoma"/>
              </w:rPr>
              <w:t xml:space="preserve">siūloma įtraukti </w:t>
            </w:r>
            <w:r w:rsidR="6A6FF910" w:rsidRPr="00F53819">
              <w:rPr>
                <w:rFonts w:ascii="Tahoma" w:hAnsi="Tahoma" w:cs="Tahoma"/>
              </w:rPr>
              <w:t xml:space="preserve"> </w:t>
            </w:r>
            <w:r w:rsidR="565A7100" w:rsidRPr="00F53819">
              <w:rPr>
                <w:rFonts w:ascii="Tahoma" w:hAnsi="Tahoma" w:cs="Tahoma"/>
              </w:rPr>
              <w:t xml:space="preserve">darbus </w:t>
            </w:r>
            <w:r w:rsidR="67EC06E0" w:rsidRPr="00F53819">
              <w:rPr>
                <w:rFonts w:ascii="Tahoma" w:hAnsi="Tahoma" w:cs="Tahoma"/>
              </w:rPr>
              <w:t xml:space="preserve">vykdant </w:t>
            </w:r>
            <w:r w:rsidR="6A6FF910" w:rsidRPr="00F53819">
              <w:rPr>
                <w:rFonts w:ascii="Tahoma" w:hAnsi="Tahoma" w:cs="Tahoma"/>
              </w:rPr>
              <w:t>krizių prevencij</w:t>
            </w:r>
            <w:r w:rsidR="12EE8D99" w:rsidRPr="00F53819">
              <w:rPr>
                <w:rFonts w:ascii="Tahoma" w:hAnsi="Tahoma" w:cs="Tahoma"/>
              </w:rPr>
              <w:t>ą</w:t>
            </w:r>
            <w:r w:rsidR="33D18E49" w:rsidRPr="00F53819">
              <w:rPr>
                <w:rFonts w:ascii="Tahoma" w:hAnsi="Tahoma" w:cs="Tahoma"/>
              </w:rPr>
              <w:t xml:space="preserve">: </w:t>
            </w:r>
            <w:r w:rsidR="6A6FF910" w:rsidRPr="00F53819">
              <w:rPr>
                <w:rFonts w:ascii="Tahoma" w:hAnsi="Tahoma" w:cs="Tahoma"/>
              </w:rPr>
              <w:t>krizių komunikacijos planų rengimas</w:t>
            </w:r>
            <w:r w:rsidR="3C8304D2" w:rsidRPr="00F53819">
              <w:rPr>
                <w:rFonts w:ascii="Tahoma" w:hAnsi="Tahoma" w:cs="Tahoma"/>
              </w:rPr>
              <w:t>, konsultavimas</w:t>
            </w:r>
            <w:r w:rsidR="59353579" w:rsidRPr="00F53819">
              <w:rPr>
                <w:rFonts w:ascii="Tahoma" w:hAnsi="Tahoma" w:cs="Tahoma"/>
              </w:rPr>
              <w:t xml:space="preserve"> ir kt.</w:t>
            </w:r>
          </w:p>
        </w:tc>
      </w:tr>
      <w:tr w:rsidR="00437BAB" w:rsidRPr="00F53819" w14:paraId="67E129B8" w14:textId="77777777" w:rsidTr="69FE02B6">
        <w:tc>
          <w:tcPr>
            <w:tcW w:w="555" w:type="dxa"/>
          </w:tcPr>
          <w:p w14:paraId="0C23533B" w14:textId="1F711EA0" w:rsidR="00437BAB" w:rsidRPr="00F53819" w:rsidRDefault="00F53819" w:rsidP="00437BAB">
            <w:pPr>
              <w:rPr>
                <w:rFonts w:ascii="Tahoma" w:hAnsi="Tahoma" w:cs="Tahoma"/>
              </w:rPr>
            </w:pPr>
            <w:r>
              <w:rPr>
                <w:rFonts w:ascii="Tahoma" w:hAnsi="Tahoma" w:cs="Tahoma"/>
              </w:rPr>
              <w:lastRenderedPageBreak/>
              <w:t>6.</w:t>
            </w:r>
          </w:p>
        </w:tc>
        <w:tc>
          <w:tcPr>
            <w:tcW w:w="3976" w:type="dxa"/>
            <w:vAlign w:val="center"/>
          </w:tcPr>
          <w:p w14:paraId="423CB68E" w14:textId="3013C212" w:rsidR="00437BAB" w:rsidRPr="00F53819" w:rsidRDefault="00437BAB" w:rsidP="00437BAB">
            <w:pPr>
              <w:rPr>
                <w:rFonts w:ascii="Tahoma" w:hAnsi="Tahoma" w:cs="Tahoma"/>
              </w:rPr>
            </w:pPr>
            <w:r w:rsidRPr="00F53819">
              <w:rPr>
                <w:rFonts w:ascii="Tahoma" w:eastAsia="Times New Roman" w:hAnsi="Tahoma" w:cs="Tahoma"/>
                <w:lang w:eastAsia="lt-LT"/>
              </w:rPr>
              <w:t>Ar Jums pakankamai aiškūs techninės specifikacijos reikalavimai, kad galėtumėte įsivertinti resursų apimtis? </w:t>
            </w:r>
          </w:p>
        </w:tc>
        <w:tc>
          <w:tcPr>
            <w:tcW w:w="4962" w:type="dxa"/>
            <w:vAlign w:val="center"/>
          </w:tcPr>
          <w:p w14:paraId="2E34414D" w14:textId="56BF5753" w:rsidR="00437BAB" w:rsidRPr="00F53819" w:rsidRDefault="00437BAB" w:rsidP="00437BAB">
            <w:pPr>
              <w:rPr>
                <w:rFonts w:ascii="Tahoma" w:hAnsi="Tahoma" w:cs="Tahoma"/>
              </w:rPr>
            </w:pPr>
            <w:r w:rsidRPr="00F53819">
              <w:rPr>
                <w:rFonts w:ascii="Tahoma" w:eastAsia="Times New Roman" w:hAnsi="Tahoma" w:cs="Tahoma"/>
                <w:lang w:eastAsia="lt-LT"/>
              </w:rPr>
              <w:t xml:space="preserve"> Ne, nėra aišku kokių tikslų siekiame ir kokį biudžetą turime. </w:t>
            </w:r>
          </w:p>
        </w:tc>
        <w:tc>
          <w:tcPr>
            <w:tcW w:w="4500" w:type="dxa"/>
          </w:tcPr>
          <w:p w14:paraId="4A33C743" w14:textId="77777777" w:rsidR="005219AD" w:rsidRPr="00F53819" w:rsidRDefault="00762BD8" w:rsidP="06463355">
            <w:pPr>
              <w:rPr>
                <w:rFonts w:ascii="Tahoma" w:eastAsiaTheme="minorEastAsia" w:hAnsi="Tahoma" w:cs="Tahoma"/>
                <w:color w:val="000000" w:themeColor="text1"/>
              </w:rPr>
            </w:pPr>
            <w:r w:rsidRPr="00F53819">
              <w:rPr>
                <w:rFonts w:ascii="Tahoma" w:eastAsiaTheme="minorEastAsia" w:hAnsi="Tahoma" w:cs="Tahoma"/>
                <w:color w:val="000000" w:themeColor="text1"/>
              </w:rPr>
              <w:t xml:space="preserve">Privalomi Tiekėjui keliami skaitmeninės rinkodaros ir komunikacijos veiklų rezultatai nurodyti </w:t>
            </w:r>
            <w:r w:rsidR="002D0F5C" w:rsidRPr="00F53819">
              <w:rPr>
                <w:rFonts w:ascii="Tahoma" w:eastAsiaTheme="minorEastAsia" w:hAnsi="Tahoma" w:cs="Tahoma"/>
                <w:color w:val="000000" w:themeColor="text1"/>
              </w:rPr>
              <w:t xml:space="preserve">techninėje specifikacijoje. </w:t>
            </w:r>
            <w:r w:rsidR="0095504A" w:rsidRPr="00F53819">
              <w:rPr>
                <w:rFonts w:ascii="Tahoma" w:eastAsiaTheme="minorEastAsia" w:hAnsi="Tahoma" w:cs="Tahoma"/>
                <w:color w:val="000000" w:themeColor="text1"/>
              </w:rPr>
              <w:t>Papildomi tikslai bus suderinti su nugalėjusiu tiekėju/-</w:t>
            </w:r>
            <w:proofErr w:type="spellStart"/>
            <w:r w:rsidR="0095504A" w:rsidRPr="00F53819">
              <w:rPr>
                <w:rFonts w:ascii="Tahoma" w:eastAsiaTheme="minorEastAsia" w:hAnsi="Tahoma" w:cs="Tahoma"/>
                <w:color w:val="000000" w:themeColor="text1"/>
              </w:rPr>
              <w:t>ais</w:t>
            </w:r>
            <w:proofErr w:type="spellEnd"/>
            <w:r w:rsidR="0095504A" w:rsidRPr="00F53819">
              <w:rPr>
                <w:rFonts w:ascii="Tahoma" w:eastAsiaTheme="minorEastAsia" w:hAnsi="Tahoma" w:cs="Tahoma"/>
                <w:color w:val="000000" w:themeColor="text1"/>
              </w:rPr>
              <w:t xml:space="preserve">. </w:t>
            </w:r>
          </w:p>
          <w:p w14:paraId="5FB5DC81" w14:textId="77777777" w:rsidR="005219AD" w:rsidRPr="00F53819" w:rsidRDefault="005219AD" w:rsidP="06463355">
            <w:pPr>
              <w:rPr>
                <w:rFonts w:ascii="Tahoma" w:eastAsiaTheme="minorEastAsia" w:hAnsi="Tahoma" w:cs="Tahoma"/>
                <w:color w:val="000000" w:themeColor="text1"/>
              </w:rPr>
            </w:pPr>
          </w:p>
          <w:p w14:paraId="4E9B6DBE" w14:textId="16E32020" w:rsidR="00437BAB" w:rsidRPr="00F53819" w:rsidRDefault="006D56F6" w:rsidP="06463355">
            <w:pPr>
              <w:rPr>
                <w:rFonts w:ascii="Tahoma" w:eastAsiaTheme="minorEastAsia" w:hAnsi="Tahoma" w:cs="Tahoma"/>
                <w:color w:val="000000" w:themeColor="text1"/>
              </w:rPr>
            </w:pPr>
            <w:r w:rsidRPr="00F53819">
              <w:rPr>
                <w:rFonts w:ascii="Tahoma" w:eastAsiaTheme="minorEastAsia" w:hAnsi="Tahoma" w:cs="Tahoma"/>
                <w:color w:val="000000" w:themeColor="text1"/>
              </w:rPr>
              <w:t>Pirm</w:t>
            </w:r>
            <w:r w:rsidR="00661CF9" w:rsidRPr="00F53819">
              <w:rPr>
                <w:rFonts w:ascii="Tahoma" w:eastAsiaTheme="minorEastAsia" w:hAnsi="Tahoma" w:cs="Tahoma"/>
                <w:color w:val="000000" w:themeColor="text1"/>
              </w:rPr>
              <w:t>os</w:t>
            </w:r>
            <w:r w:rsidRPr="00F53819">
              <w:rPr>
                <w:rFonts w:ascii="Tahoma" w:eastAsiaTheme="minorEastAsia" w:hAnsi="Tahoma" w:cs="Tahoma"/>
                <w:color w:val="000000" w:themeColor="text1"/>
              </w:rPr>
              <w:t xml:space="preserve"> pirkimo </w:t>
            </w:r>
            <w:r w:rsidR="005219AD" w:rsidRPr="00F53819">
              <w:rPr>
                <w:rFonts w:ascii="Tahoma" w:eastAsiaTheme="minorEastAsia" w:hAnsi="Tahoma" w:cs="Tahoma"/>
                <w:color w:val="000000" w:themeColor="text1"/>
              </w:rPr>
              <w:t xml:space="preserve">objekto </w:t>
            </w:r>
            <w:r w:rsidRPr="00F53819">
              <w:rPr>
                <w:rFonts w:ascii="Tahoma" w:eastAsiaTheme="minorEastAsia" w:hAnsi="Tahoma" w:cs="Tahoma"/>
                <w:color w:val="000000" w:themeColor="text1"/>
              </w:rPr>
              <w:t>dali</w:t>
            </w:r>
            <w:r w:rsidR="005219AD" w:rsidRPr="00F53819">
              <w:rPr>
                <w:rFonts w:ascii="Tahoma" w:eastAsiaTheme="minorEastAsia" w:hAnsi="Tahoma" w:cs="Tahoma"/>
                <w:color w:val="000000" w:themeColor="text1"/>
              </w:rPr>
              <w:t>es (</w:t>
            </w:r>
            <w:r w:rsidR="005219AD" w:rsidRPr="00F53819">
              <w:rPr>
                <w:rStyle w:val="normaltextrun"/>
                <w:rFonts w:ascii="Tahoma" w:eastAsiaTheme="minorEastAsia" w:hAnsi="Tahoma" w:cs="Tahoma"/>
                <w:color w:val="000000" w:themeColor="text1"/>
              </w:rPr>
              <w:t>skaitmeninės rinkodaros ir komunikacijos paslaugos)</w:t>
            </w:r>
            <w:r w:rsidRPr="00F53819">
              <w:rPr>
                <w:rFonts w:ascii="Tahoma" w:eastAsiaTheme="minorEastAsia" w:hAnsi="Tahoma" w:cs="Tahoma"/>
                <w:color w:val="000000" w:themeColor="text1"/>
              </w:rPr>
              <w:t xml:space="preserve"> maksimalus galimas biudžetas – 299 </w:t>
            </w:r>
            <w:r w:rsidR="005219AD" w:rsidRPr="00F53819">
              <w:rPr>
                <w:rFonts w:ascii="Tahoma" w:eastAsiaTheme="minorEastAsia" w:hAnsi="Tahoma" w:cs="Tahoma"/>
                <w:color w:val="000000" w:themeColor="text1"/>
              </w:rPr>
              <w:t>999</w:t>
            </w:r>
            <w:r w:rsidRPr="00F53819">
              <w:rPr>
                <w:rFonts w:ascii="Tahoma" w:eastAsiaTheme="minorEastAsia" w:hAnsi="Tahoma" w:cs="Tahoma"/>
                <w:color w:val="000000" w:themeColor="text1"/>
              </w:rPr>
              <w:t xml:space="preserve"> </w:t>
            </w:r>
            <w:proofErr w:type="spellStart"/>
            <w:r w:rsidRPr="00F53819">
              <w:rPr>
                <w:rFonts w:ascii="Tahoma" w:eastAsiaTheme="minorEastAsia" w:hAnsi="Tahoma" w:cs="Tahoma"/>
                <w:color w:val="000000" w:themeColor="text1"/>
              </w:rPr>
              <w:t>Eur</w:t>
            </w:r>
            <w:proofErr w:type="spellEnd"/>
            <w:r w:rsidR="00115BB1" w:rsidRPr="00F53819">
              <w:rPr>
                <w:rFonts w:ascii="Tahoma" w:eastAsiaTheme="minorEastAsia" w:hAnsi="Tahoma" w:cs="Tahoma"/>
                <w:color w:val="000000" w:themeColor="text1"/>
              </w:rPr>
              <w:t xml:space="preserve"> be PVM</w:t>
            </w:r>
            <w:r w:rsidRPr="00F53819">
              <w:rPr>
                <w:rFonts w:ascii="Tahoma" w:eastAsiaTheme="minorEastAsia" w:hAnsi="Tahoma" w:cs="Tahoma"/>
                <w:color w:val="000000" w:themeColor="text1"/>
              </w:rPr>
              <w:t>, antr</w:t>
            </w:r>
            <w:r w:rsidR="005219AD" w:rsidRPr="00F53819">
              <w:rPr>
                <w:rFonts w:ascii="Tahoma" w:eastAsiaTheme="minorEastAsia" w:hAnsi="Tahoma" w:cs="Tahoma"/>
                <w:color w:val="000000" w:themeColor="text1"/>
              </w:rPr>
              <w:t xml:space="preserve">os </w:t>
            </w:r>
            <w:r w:rsidR="00AC76F8" w:rsidRPr="00F53819">
              <w:rPr>
                <w:rFonts w:ascii="Tahoma" w:eastAsiaTheme="minorEastAsia" w:hAnsi="Tahoma" w:cs="Tahoma"/>
                <w:color w:val="000000" w:themeColor="text1"/>
              </w:rPr>
              <w:t xml:space="preserve">pirkimo </w:t>
            </w:r>
            <w:r w:rsidR="005A5B42" w:rsidRPr="00F53819">
              <w:rPr>
                <w:rFonts w:ascii="Tahoma" w:eastAsiaTheme="minorEastAsia" w:hAnsi="Tahoma" w:cs="Tahoma"/>
                <w:color w:val="000000" w:themeColor="text1"/>
              </w:rPr>
              <w:t xml:space="preserve">objekto </w:t>
            </w:r>
            <w:r w:rsidR="00AC76F8" w:rsidRPr="00F53819">
              <w:rPr>
                <w:rFonts w:ascii="Tahoma" w:eastAsiaTheme="minorEastAsia" w:hAnsi="Tahoma" w:cs="Tahoma"/>
                <w:color w:val="000000" w:themeColor="text1"/>
              </w:rPr>
              <w:t>dali</w:t>
            </w:r>
            <w:r w:rsidR="005219AD" w:rsidRPr="00F53819">
              <w:rPr>
                <w:rFonts w:ascii="Tahoma" w:eastAsiaTheme="minorEastAsia" w:hAnsi="Tahoma" w:cs="Tahoma"/>
                <w:color w:val="000000" w:themeColor="text1"/>
              </w:rPr>
              <w:t xml:space="preserve">es </w:t>
            </w:r>
            <w:r w:rsidR="005A5B42" w:rsidRPr="00F53819">
              <w:rPr>
                <w:rFonts w:ascii="Tahoma" w:eastAsiaTheme="minorEastAsia" w:hAnsi="Tahoma" w:cs="Tahoma"/>
                <w:color w:val="000000" w:themeColor="text1"/>
              </w:rPr>
              <w:t>(</w:t>
            </w:r>
            <w:r w:rsidR="005A5B42" w:rsidRPr="00F53819">
              <w:rPr>
                <w:rStyle w:val="normaltextrun"/>
                <w:rFonts w:ascii="Tahoma" w:eastAsiaTheme="minorEastAsia" w:hAnsi="Tahoma" w:cs="Tahoma"/>
                <w:color w:val="000000" w:themeColor="text1"/>
              </w:rPr>
              <w:t>reklamos ir viešųjų ryšių paslaugos)</w:t>
            </w:r>
            <w:r w:rsidR="00AC76F8" w:rsidRPr="00F53819">
              <w:rPr>
                <w:rFonts w:ascii="Tahoma" w:eastAsiaTheme="minorEastAsia" w:hAnsi="Tahoma" w:cs="Tahoma"/>
                <w:color w:val="000000" w:themeColor="text1"/>
              </w:rPr>
              <w:t xml:space="preserve"> </w:t>
            </w:r>
            <w:r w:rsidR="005A5B42" w:rsidRPr="00F53819">
              <w:rPr>
                <w:rFonts w:ascii="Tahoma" w:eastAsiaTheme="minorEastAsia" w:hAnsi="Tahoma" w:cs="Tahoma"/>
                <w:color w:val="000000" w:themeColor="text1"/>
              </w:rPr>
              <w:t xml:space="preserve">maksimalus galimas biudžetas </w:t>
            </w:r>
            <w:r w:rsidR="00AC76F8" w:rsidRPr="00F53819">
              <w:rPr>
                <w:rFonts w:ascii="Tahoma" w:eastAsiaTheme="minorEastAsia" w:hAnsi="Tahoma" w:cs="Tahoma"/>
                <w:color w:val="000000" w:themeColor="text1"/>
              </w:rPr>
              <w:t>– taip pat 299 </w:t>
            </w:r>
            <w:r w:rsidR="0071132C" w:rsidRPr="00F53819">
              <w:rPr>
                <w:rFonts w:ascii="Tahoma" w:eastAsiaTheme="minorEastAsia" w:hAnsi="Tahoma" w:cs="Tahoma"/>
                <w:color w:val="000000" w:themeColor="text1"/>
              </w:rPr>
              <w:t>999</w:t>
            </w:r>
            <w:r w:rsidR="00AC76F8" w:rsidRPr="00F53819">
              <w:rPr>
                <w:rFonts w:ascii="Tahoma" w:eastAsiaTheme="minorEastAsia" w:hAnsi="Tahoma" w:cs="Tahoma"/>
                <w:color w:val="000000" w:themeColor="text1"/>
              </w:rPr>
              <w:t xml:space="preserve"> </w:t>
            </w:r>
            <w:proofErr w:type="spellStart"/>
            <w:r w:rsidR="00AC76F8" w:rsidRPr="00F53819">
              <w:rPr>
                <w:rFonts w:ascii="Tahoma" w:eastAsiaTheme="minorEastAsia" w:hAnsi="Tahoma" w:cs="Tahoma"/>
                <w:color w:val="000000" w:themeColor="text1"/>
              </w:rPr>
              <w:t>Eur</w:t>
            </w:r>
            <w:proofErr w:type="spellEnd"/>
            <w:r w:rsidR="0071132C" w:rsidRPr="00F53819">
              <w:rPr>
                <w:rFonts w:ascii="Tahoma" w:eastAsiaTheme="minorEastAsia" w:hAnsi="Tahoma" w:cs="Tahoma"/>
                <w:color w:val="000000" w:themeColor="text1"/>
              </w:rPr>
              <w:t xml:space="preserve"> be PVM</w:t>
            </w:r>
            <w:r w:rsidR="00AC76F8" w:rsidRPr="00F53819">
              <w:rPr>
                <w:rFonts w:ascii="Tahoma" w:eastAsiaTheme="minorEastAsia" w:hAnsi="Tahoma" w:cs="Tahoma"/>
                <w:color w:val="000000" w:themeColor="text1"/>
              </w:rPr>
              <w:t xml:space="preserve">. </w:t>
            </w:r>
          </w:p>
          <w:p w14:paraId="6409C409" w14:textId="1C63C928" w:rsidR="005219AD" w:rsidRPr="00F53819" w:rsidRDefault="005219AD" w:rsidP="00437BAB">
            <w:pPr>
              <w:rPr>
                <w:rFonts w:ascii="Tahoma" w:hAnsi="Tahoma" w:cs="Tahoma"/>
              </w:rPr>
            </w:pPr>
          </w:p>
          <w:p w14:paraId="0B076DDF" w14:textId="3131D7A6" w:rsidR="005219AD" w:rsidRPr="00F53819" w:rsidRDefault="0071132C" w:rsidP="00437BAB">
            <w:pPr>
              <w:rPr>
                <w:rFonts w:ascii="Tahoma" w:hAnsi="Tahoma" w:cs="Tahoma"/>
              </w:rPr>
            </w:pPr>
            <w:r w:rsidRPr="00F53819">
              <w:rPr>
                <w:rFonts w:ascii="Tahoma" w:eastAsiaTheme="minorEastAsia" w:hAnsi="Tahoma" w:cs="Tahoma"/>
                <w:color w:val="000000" w:themeColor="text1"/>
              </w:rPr>
              <w:lastRenderedPageBreak/>
              <w:t>Tai yra, be</w:t>
            </w:r>
            <w:r w:rsidR="005219AD" w:rsidRPr="00F53819">
              <w:rPr>
                <w:rFonts w:ascii="Tahoma" w:eastAsiaTheme="minorEastAsia" w:hAnsi="Tahoma" w:cs="Tahoma"/>
                <w:color w:val="000000" w:themeColor="text1"/>
              </w:rPr>
              <w:t xml:space="preserve">ndra visų Tiekėjo suteiktų paslaugų vertė </w:t>
            </w:r>
            <w:r w:rsidRPr="00F53819">
              <w:rPr>
                <w:rFonts w:ascii="Tahoma" w:eastAsiaTheme="minorEastAsia" w:hAnsi="Tahoma" w:cs="Tahoma"/>
                <w:color w:val="000000" w:themeColor="text1"/>
              </w:rPr>
              <w:t xml:space="preserve">kiekvienai daliai </w:t>
            </w:r>
            <w:r w:rsidR="005219AD" w:rsidRPr="00F53819">
              <w:rPr>
                <w:rFonts w:ascii="Tahoma" w:eastAsiaTheme="minorEastAsia" w:hAnsi="Tahoma" w:cs="Tahoma"/>
                <w:color w:val="000000" w:themeColor="text1"/>
              </w:rPr>
              <w:t xml:space="preserve">negali viršyti 299 999 </w:t>
            </w:r>
            <w:proofErr w:type="spellStart"/>
            <w:r w:rsidR="005219AD" w:rsidRPr="00F53819">
              <w:rPr>
                <w:rFonts w:ascii="Tahoma" w:eastAsiaTheme="minorEastAsia" w:hAnsi="Tahoma" w:cs="Tahoma"/>
                <w:color w:val="000000" w:themeColor="text1"/>
              </w:rPr>
              <w:t>Eur</w:t>
            </w:r>
            <w:proofErr w:type="spellEnd"/>
            <w:r w:rsidR="005219AD" w:rsidRPr="00F53819">
              <w:rPr>
                <w:rFonts w:ascii="Tahoma" w:eastAsiaTheme="minorEastAsia" w:hAnsi="Tahoma" w:cs="Tahoma"/>
                <w:color w:val="000000" w:themeColor="text1"/>
              </w:rPr>
              <w:t xml:space="preserve"> be PVM</w:t>
            </w:r>
            <w:r w:rsidRPr="00F53819">
              <w:rPr>
                <w:rFonts w:ascii="Tahoma" w:eastAsiaTheme="minorEastAsia" w:hAnsi="Tahoma" w:cs="Tahoma"/>
                <w:color w:val="000000" w:themeColor="text1"/>
              </w:rPr>
              <w:t xml:space="preserve">. </w:t>
            </w:r>
          </w:p>
          <w:p w14:paraId="25B9E70A" w14:textId="3628DA5A" w:rsidR="005219AD" w:rsidRPr="00F53819" w:rsidRDefault="005219AD" w:rsidP="00437BAB">
            <w:pPr>
              <w:rPr>
                <w:rFonts w:ascii="Tahoma" w:hAnsi="Tahoma" w:cs="Tahoma"/>
              </w:rPr>
            </w:pPr>
          </w:p>
        </w:tc>
      </w:tr>
      <w:tr w:rsidR="00E800DA" w:rsidRPr="00F53819" w14:paraId="08C7BCD1" w14:textId="77777777" w:rsidTr="69FE02B6">
        <w:tc>
          <w:tcPr>
            <w:tcW w:w="555" w:type="dxa"/>
          </w:tcPr>
          <w:p w14:paraId="2AD1E6B3" w14:textId="00ECE32A" w:rsidR="00E800DA" w:rsidRPr="00F53819" w:rsidRDefault="00F53819" w:rsidP="00E800DA">
            <w:pPr>
              <w:rPr>
                <w:rFonts w:ascii="Tahoma" w:hAnsi="Tahoma" w:cs="Tahoma"/>
              </w:rPr>
            </w:pPr>
            <w:r>
              <w:rPr>
                <w:rFonts w:ascii="Tahoma" w:hAnsi="Tahoma" w:cs="Tahoma"/>
              </w:rPr>
              <w:lastRenderedPageBreak/>
              <w:t>7.</w:t>
            </w:r>
          </w:p>
        </w:tc>
        <w:tc>
          <w:tcPr>
            <w:tcW w:w="3976" w:type="dxa"/>
            <w:vAlign w:val="center"/>
          </w:tcPr>
          <w:p w14:paraId="518C273C" w14:textId="724DF23A" w:rsidR="00E800DA" w:rsidRPr="00F53819" w:rsidRDefault="00E800DA" w:rsidP="00E800DA">
            <w:pPr>
              <w:rPr>
                <w:rFonts w:ascii="Tahoma" w:eastAsia="Times New Roman" w:hAnsi="Tahoma" w:cs="Tahoma"/>
                <w:lang w:eastAsia="lt-LT"/>
              </w:rPr>
            </w:pPr>
            <w:r w:rsidRPr="00F53819">
              <w:rPr>
                <w:rFonts w:ascii="Tahoma" w:eastAsia="Times New Roman" w:hAnsi="Tahoma" w:cs="Tahoma"/>
                <w:lang w:eastAsia="lt-LT"/>
              </w:rPr>
              <w:t>Pateikite savo nuomonę, ar pakankamas paslaugų suteikimo terminas? Jei ne, nurodykite koks, Jūsų nuomone, turėtų būti paslaugų suteikimo terminas. Atsakymą pagrįskite. </w:t>
            </w:r>
          </w:p>
        </w:tc>
        <w:tc>
          <w:tcPr>
            <w:tcW w:w="4962" w:type="dxa"/>
            <w:vAlign w:val="center"/>
          </w:tcPr>
          <w:p w14:paraId="08CA0A35" w14:textId="7F082D0B" w:rsidR="00E800DA" w:rsidRPr="00F53819" w:rsidRDefault="00E800DA" w:rsidP="00E800DA">
            <w:pPr>
              <w:rPr>
                <w:rFonts w:ascii="Tahoma" w:eastAsia="Times New Roman" w:hAnsi="Tahoma" w:cs="Tahoma"/>
                <w:lang w:eastAsia="lt-LT"/>
              </w:rPr>
            </w:pPr>
            <w:r w:rsidRPr="00F53819">
              <w:rPr>
                <w:rFonts w:ascii="Tahoma" w:eastAsia="Times New Roman" w:hAnsi="Tahoma" w:cs="Tahoma"/>
                <w:lang w:eastAsia="lt-LT"/>
              </w:rPr>
              <w:t>Ne, komunikacijos strategijos dėliojimas gali užtrukti nuo 4 iki 6 mėnesių</w:t>
            </w:r>
          </w:p>
        </w:tc>
        <w:tc>
          <w:tcPr>
            <w:tcW w:w="4500" w:type="dxa"/>
          </w:tcPr>
          <w:p w14:paraId="49F64BD3" w14:textId="2397A994" w:rsidR="00E800DA" w:rsidRPr="00F53819" w:rsidRDefault="6905E183" w:rsidP="06463355">
            <w:pPr>
              <w:rPr>
                <w:rFonts w:ascii="Tahoma" w:hAnsi="Tahoma" w:cs="Tahoma"/>
              </w:rPr>
            </w:pPr>
            <w:r w:rsidRPr="00F53819">
              <w:rPr>
                <w:rFonts w:ascii="Tahoma" w:hAnsi="Tahoma" w:cs="Tahoma"/>
              </w:rPr>
              <w:t xml:space="preserve">Komunikacijos strategija yra parengta, laikoma, kad taktiniam veiksmų planui parengti 1 mėnuo yra pakankamas. </w:t>
            </w:r>
          </w:p>
        </w:tc>
      </w:tr>
      <w:tr w:rsidR="00E800DA" w:rsidRPr="00F53819" w14:paraId="43D3E76D" w14:textId="77777777" w:rsidTr="00F53819">
        <w:trPr>
          <w:trHeight w:val="1335"/>
        </w:trPr>
        <w:tc>
          <w:tcPr>
            <w:tcW w:w="555" w:type="dxa"/>
          </w:tcPr>
          <w:p w14:paraId="440A75CC" w14:textId="3C220CF0" w:rsidR="00E800DA" w:rsidRPr="00F53819" w:rsidRDefault="00F53819" w:rsidP="00E800DA">
            <w:pPr>
              <w:rPr>
                <w:rFonts w:ascii="Tahoma" w:hAnsi="Tahoma" w:cs="Tahoma"/>
              </w:rPr>
            </w:pPr>
            <w:r>
              <w:rPr>
                <w:rFonts w:ascii="Tahoma" w:hAnsi="Tahoma" w:cs="Tahoma"/>
              </w:rPr>
              <w:t>8.</w:t>
            </w:r>
          </w:p>
        </w:tc>
        <w:tc>
          <w:tcPr>
            <w:tcW w:w="3976" w:type="dxa"/>
          </w:tcPr>
          <w:p w14:paraId="6055F9E9" w14:textId="6EA9109F" w:rsidR="00E800DA" w:rsidRPr="00F53819" w:rsidRDefault="00E800DA" w:rsidP="00E800DA">
            <w:pPr>
              <w:rPr>
                <w:rFonts w:ascii="Tahoma" w:hAnsi="Tahoma" w:cs="Tahoma"/>
              </w:rPr>
            </w:pPr>
            <w:r w:rsidRPr="00F53819">
              <w:rPr>
                <w:rFonts w:ascii="Tahoma" w:eastAsia="Times New Roman" w:hAnsi="Tahoma" w:cs="Tahoma"/>
                <w:lang w:eastAsia="lt-LT"/>
              </w:rPr>
              <w:t>Ar techninėje specifikacijoje numatytos paslaugų apimtys yra Jums aiškios? </w:t>
            </w:r>
          </w:p>
        </w:tc>
        <w:tc>
          <w:tcPr>
            <w:tcW w:w="4962" w:type="dxa"/>
            <w:vAlign w:val="center"/>
          </w:tcPr>
          <w:p w14:paraId="5D614193" w14:textId="4F0290BF" w:rsidR="00E800DA" w:rsidRPr="00F53819" w:rsidRDefault="00E800DA" w:rsidP="00E800DA">
            <w:pPr>
              <w:rPr>
                <w:rFonts w:ascii="Tahoma" w:hAnsi="Tahoma" w:cs="Tahoma"/>
              </w:rPr>
            </w:pPr>
            <w:r w:rsidRPr="00F53819">
              <w:rPr>
                <w:rFonts w:ascii="Tahoma" w:eastAsia="Times New Roman" w:hAnsi="Tahoma" w:cs="Tahoma"/>
                <w:lang w:eastAsia="lt-LT"/>
              </w:rPr>
              <w:t xml:space="preserve"> Ne, nėra aišku kokių tikslų siekiame ir kokį biudžetą turime. </w:t>
            </w:r>
          </w:p>
        </w:tc>
        <w:tc>
          <w:tcPr>
            <w:tcW w:w="4500" w:type="dxa"/>
          </w:tcPr>
          <w:p w14:paraId="771D8DC0" w14:textId="6A5E3677" w:rsidR="00E800DA" w:rsidRPr="00F53819" w:rsidRDefault="647FE163" w:rsidP="06463355">
            <w:pPr>
              <w:rPr>
                <w:rFonts w:ascii="Tahoma" w:hAnsi="Tahoma" w:cs="Tahoma"/>
              </w:rPr>
            </w:pPr>
            <w:r w:rsidRPr="00F53819">
              <w:rPr>
                <w:rFonts w:ascii="Tahoma" w:hAnsi="Tahoma" w:cs="Tahoma"/>
              </w:rPr>
              <w:t>Atsakyta aukščiau.</w:t>
            </w:r>
          </w:p>
        </w:tc>
      </w:tr>
      <w:tr w:rsidR="00E800DA" w:rsidRPr="00F53819" w14:paraId="43018D77" w14:textId="77777777" w:rsidTr="69FE02B6">
        <w:tc>
          <w:tcPr>
            <w:tcW w:w="555" w:type="dxa"/>
          </w:tcPr>
          <w:p w14:paraId="0632A401" w14:textId="07C4CE90" w:rsidR="00E800DA" w:rsidRPr="00F53819" w:rsidRDefault="00F53819" w:rsidP="00E800DA">
            <w:pPr>
              <w:rPr>
                <w:rFonts w:ascii="Tahoma" w:hAnsi="Tahoma" w:cs="Tahoma"/>
              </w:rPr>
            </w:pPr>
            <w:r>
              <w:rPr>
                <w:rFonts w:ascii="Tahoma" w:hAnsi="Tahoma" w:cs="Tahoma"/>
              </w:rPr>
              <w:t>9.</w:t>
            </w:r>
          </w:p>
        </w:tc>
        <w:tc>
          <w:tcPr>
            <w:tcW w:w="3976" w:type="dxa"/>
          </w:tcPr>
          <w:p w14:paraId="04074775"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Jums pakankamai aiškūs techninės</w:t>
            </w:r>
          </w:p>
          <w:p w14:paraId="264D0D3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specifikacijos reikalavimai, kad galėtumėte</w:t>
            </w:r>
          </w:p>
          <w:p w14:paraId="5FCA6F90" w14:textId="7500321E" w:rsidR="00E800DA" w:rsidRPr="00F53819" w:rsidRDefault="007F77C0" w:rsidP="007F77C0">
            <w:pPr>
              <w:rPr>
                <w:rFonts w:ascii="Tahoma" w:hAnsi="Tahoma" w:cs="Tahoma"/>
              </w:rPr>
            </w:pPr>
            <w:r w:rsidRPr="00F53819">
              <w:rPr>
                <w:rFonts w:ascii="Tahoma" w:hAnsi="Tahoma" w:cs="Tahoma"/>
                <w:color w:val="000000"/>
              </w:rPr>
              <w:t>įsivertinti resursų apimtis?</w:t>
            </w:r>
          </w:p>
        </w:tc>
        <w:tc>
          <w:tcPr>
            <w:tcW w:w="4962" w:type="dxa"/>
          </w:tcPr>
          <w:p w14:paraId="185BAEBD"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Reklamos apimtys aiškios, bet</w:t>
            </w:r>
          </w:p>
          <w:p w14:paraId="104B3B17"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papildomo aiškumo pridėtų konkretus</w:t>
            </w:r>
          </w:p>
          <w:p w14:paraId="31269E3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turinio sąrašas, kurį reikės padaryti:</w:t>
            </w:r>
          </w:p>
          <w:p w14:paraId="318FD0E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•kokioms socialinių tinklų platformoms</w:t>
            </w:r>
          </w:p>
          <w:p w14:paraId="754D5D71"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reikės parengti turinį (šiuo metu aišku,</w:t>
            </w:r>
          </w:p>
          <w:p w14:paraId="3406B51B"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kad numatytas </w:t>
            </w:r>
            <w:proofErr w:type="spellStart"/>
            <w:r w:rsidRPr="00F53819">
              <w:rPr>
                <w:rFonts w:ascii="Tahoma" w:hAnsi="Tahoma" w:cs="Tahoma"/>
                <w:color w:val="000000"/>
              </w:rPr>
              <w:t>Youtube</w:t>
            </w:r>
            <w:proofErr w:type="spellEnd"/>
            <w:r w:rsidRPr="00F53819">
              <w:rPr>
                <w:rFonts w:ascii="Tahoma" w:hAnsi="Tahoma" w:cs="Tahoma"/>
                <w:color w:val="000000"/>
              </w:rPr>
              <w:t xml:space="preserve"> ir</w:t>
            </w:r>
          </w:p>
          <w:p w14:paraId="005EACCC"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roofErr w:type="spellStart"/>
            <w:r w:rsidRPr="00F53819">
              <w:rPr>
                <w:rFonts w:ascii="Tahoma" w:hAnsi="Tahoma" w:cs="Tahoma"/>
                <w:color w:val="000000"/>
              </w:rPr>
              <w:t>naujienlaiškiai</w:t>
            </w:r>
            <w:proofErr w:type="spellEnd"/>
            <w:r w:rsidRPr="00F53819">
              <w:rPr>
                <w:rFonts w:ascii="Tahoma" w:hAnsi="Tahoma" w:cs="Tahoma"/>
                <w:color w:val="000000"/>
              </w:rPr>
              <w:t>, o kaip su kitomis</w:t>
            </w:r>
          </w:p>
          <w:p w14:paraId="4B17B55F"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platformomis? Facebook? </w:t>
            </w:r>
            <w:proofErr w:type="spellStart"/>
            <w:r w:rsidRPr="00F53819">
              <w:rPr>
                <w:rFonts w:ascii="Tahoma" w:hAnsi="Tahoma" w:cs="Tahoma"/>
                <w:color w:val="000000"/>
              </w:rPr>
              <w:t>Instagram</w:t>
            </w:r>
            <w:proofErr w:type="spellEnd"/>
            <w:r w:rsidRPr="00F53819">
              <w:rPr>
                <w:rFonts w:ascii="Tahoma" w:hAnsi="Tahoma" w:cs="Tahoma"/>
                <w:color w:val="000000"/>
              </w:rPr>
              <w:t>?</w:t>
            </w:r>
          </w:p>
          <w:p w14:paraId="6795DE3E"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roofErr w:type="spellStart"/>
            <w:r w:rsidRPr="00F53819">
              <w:rPr>
                <w:rFonts w:ascii="Tahoma" w:hAnsi="Tahoma" w:cs="Tahoma"/>
                <w:color w:val="000000"/>
              </w:rPr>
              <w:t>LinkedIn</w:t>
            </w:r>
            <w:proofErr w:type="spellEnd"/>
            <w:r w:rsidRPr="00F53819">
              <w:rPr>
                <w:rFonts w:ascii="Tahoma" w:hAnsi="Tahoma" w:cs="Tahoma"/>
                <w:color w:val="000000"/>
              </w:rPr>
              <w:t>?)?</w:t>
            </w:r>
          </w:p>
          <w:p w14:paraId="7B7BEBDA"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•kiek turinio reikės parengti kiekvienai</w:t>
            </w:r>
          </w:p>
          <w:p w14:paraId="5C1409A6"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platformai (šiuo metu aišku, kad reikės</w:t>
            </w:r>
          </w:p>
          <w:p w14:paraId="07C2FE19"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14 </w:t>
            </w:r>
            <w:proofErr w:type="spellStart"/>
            <w:r w:rsidRPr="00F53819">
              <w:rPr>
                <w:rFonts w:ascii="Tahoma" w:hAnsi="Tahoma" w:cs="Tahoma"/>
                <w:color w:val="000000"/>
              </w:rPr>
              <w:t>vnt</w:t>
            </w:r>
            <w:proofErr w:type="spellEnd"/>
            <w:r w:rsidRPr="00F53819">
              <w:rPr>
                <w:rFonts w:ascii="Tahoma" w:hAnsi="Tahoma" w:cs="Tahoma"/>
                <w:color w:val="000000"/>
              </w:rPr>
              <w:t xml:space="preserve"> </w:t>
            </w:r>
            <w:proofErr w:type="spellStart"/>
            <w:r w:rsidRPr="00F53819">
              <w:rPr>
                <w:rFonts w:ascii="Tahoma" w:hAnsi="Tahoma" w:cs="Tahoma"/>
                <w:color w:val="000000"/>
              </w:rPr>
              <w:t>Youtube</w:t>
            </w:r>
            <w:proofErr w:type="spellEnd"/>
            <w:r w:rsidRPr="00F53819">
              <w:rPr>
                <w:rFonts w:ascii="Tahoma" w:hAnsi="Tahoma" w:cs="Tahoma"/>
                <w:color w:val="000000"/>
              </w:rPr>
              <w:t xml:space="preserve"> įrašų ir 15</w:t>
            </w:r>
          </w:p>
          <w:p w14:paraId="5E9AC1EC"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roofErr w:type="spellStart"/>
            <w:r w:rsidRPr="00F53819">
              <w:rPr>
                <w:rFonts w:ascii="Tahoma" w:hAnsi="Tahoma" w:cs="Tahoma"/>
                <w:color w:val="000000"/>
              </w:rPr>
              <w:t>naujienlaiškių</w:t>
            </w:r>
            <w:proofErr w:type="spellEnd"/>
            <w:r w:rsidRPr="00F53819">
              <w:rPr>
                <w:rFonts w:ascii="Tahoma" w:hAnsi="Tahoma" w:cs="Tahoma"/>
                <w:color w:val="000000"/>
              </w:rPr>
              <w:t>, o kaip su kitų platformų</w:t>
            </w:r>
          </w:p>
          <w:p w14:paraId="7426BFCD" w14:textId="720E6774" w:rsidR="00E800DA" w:rsidRPr="00F53819" w:rsidRDefault="007F77C0" w:rsidP="007F77C0">
            <w:pPr>
              <w:rPr>
                <w:rFonts w:ascii="Tahoma" w:hAnsi="Tahoma" w:cs="Tahoma"/>
              </w:rPr>
            </w:pPr>
            <w:r w:rsidRPr="00F53819">
              <w:rPr>
                <w:rFonts w:ascii="Tahoma" w:hAnsi="Tahoma" w:cs="Tahoma"/>
                <w:color w:val="000000"/>
              </w:rPr>
              <w:t>turiniu?)?</w:t>
            </w:r>
          </w:p>
        </w:tc>
        <w:tc>
          <w:tcPr>
            <w:tcW w:w="4500" w:type="dxa"/>
          </w:tcPr>
          <w:p w14:paraId="71F96962" w14:textId="3DE0509D" w:rsidR="0071132C" w:rsidRPr="00F53819" w:rsidRDefault="0071132C"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2D1993"/>
              </w:rPr>
            </w:pPr>
            <w:r w:rsidRPr="00F53819">
              <w:rPr>
                <w:rFonts w:ascii="Tahoma" w:hAnsi="Tahoma" w:cs="Tahoma"/>
              </w:rPr>
              <w:t xml:space="preserve">Numatytos socialinių tinklų platformos </w:t>
            </w:r>
            <w:r w:rsidR="004A03DF" w:rsidRPr="00F53819">
              <w:rPr>
                <w:rFonts w:ascii="Tahoma" w:eastAsia="Calibri" w:hAnsi="Tahoma" w:cs="Tahoma"/>
                <w:color w:val="000000" w:themeColor="text1"/>
              </w:rPr>
              <w:t>„</w:t>
            </w:r>
            <w:proofErr w:type="spellStart"/>
            <w:r w:rsidR="004A03DF" w:rsidRPr="00F53819">
              <w:rPr>
                <w:rFonts w:ascii="Tahoma" w:eastAsia="Calibri" w:hAnsi="Tahoma" w:cs="Tahoma"/>
                <w:color w:val="000000" w:themeColor="text1"/>
              </w:rPr>
              <w:t>Youtube</w:t>
            </w:r>
            <w:proofErr w:type="spellEnd"/>
            <w:r w:rsidR="004A03DF" w:rsidRPr="00F53819">
              <w:rPr>
                <w:rFonts w:ascii="Tahoma" w:eastAsia="Calibri" w:hAnsi="Tahoma" w:cs="Tahoma"/>
                <w:color w:val="000000" w:themeColor="text1"/>
              </w:rPr>
              <w:t>“</w:t>
            </w:r>
            <w:r w:rsidRPr="00F53819">
              <w:rPr>
                <w:rFonts w:ascii="Tahoma" w:hAnsi="Tahoma" w:cs="Tahoma"/>
              </w:rPr>
              <w:t xml:space="preserve">, </w:t>
            </w:r>
            <w:r w:rsidR="004A03DF" w:rsidRPr="00F53819">
              <w:rPr>
                <w:rFonts w:ascii="Tahoma" w:eastAsia="Calibri" w:hAnsi="Tahoma" w:cs="Tahoma"/>
                <w:color w:val="000000" w:themeColor="text1"/>
              </w:rPr>
              <w:t>„</w:t>
            </w:r>
            <w:r w:rsidRPr="00F53819">
              <w:rPr>
                <w:rFonts w:ascii="Tahoma" w:hAnsi="Tahoma" w:cs="Tahoma"/>
              </w:rPr>
              <w:t>Facebook</w:t>
            </w:r>
            <w:r w:rsidR="004A03DF" w:rsidRPr="00F53819">
              <w:rPr>
                <w:rFonts w:ascii="Tahoma" w:eastAsia="Calibri" w:hAnsi="Tahoma" w:cs="Tahoma"/>
                <w:color w:val="000000" w:themeColor="text1"/>
              </w:rPr>
              <w:t>“</w:t>
            </w:r>
            <w:r w:rsidRPr="00F53819">
              <w:rPr>
                <w:rFonts w:ascii="Tahoma" w:hAnsi="Tahoma" w:cs="Tahoma"/>
              </w:rPr>
              <w:t xml:space="preserve">, </w:t>
            </w:r>
            <w:r w:rsidR="004A03DF" w:rsidRPr="00F53819">
              <w:rPr>
                <w:rFonts w:ascii="Tahoma" w:eastAsia="Calibri" w:hAnsi="Tahoma" w:cs="Tahoma"/>
                <w:color w:val="000000" w:themeColor="text1"/>
              </w:rPr>
              <w:t>„</w:t>
            </w:r>
            <w:proofErr w:type="spellStart"/>
            <w:r w:rsidRPr="00F53819">
              <w:rPr>
                <w:rFonts w:ascii="Tahoma" w:hAnsi="Tahoma" w:cs="Tahoma"/>
              </w:rPr>
              <w:t>Instagram</w:t>
            </w:r>
            <w:proofErr w:type="spellEnd"/>
            <w:r w:rsidR="004A03DF" w:rsidRPr="00F53819">
              <w:rPr>
                <w:rFonts w:ascii="Tahoma" w:eastAsia="Calibri" w:hAnsi="Tahoma" w:cs="Tahoma"/>
                <w:color w:val="000000" w:themeColor="text1"/>
              </w:rPr>
              <w:t>“</w:t>
            </w:r>
            <w:r w:rsidRPr="00F53819">
              <w:rPr>
                <w:rFonts w:ascii="Tahoma" w:hAnsi="Tahoma" w:cs="Tahoma"/>
              </w:rPr>
              <w:t>.</w:t>
            </w:r>
            <w:r w:rsidR="004F753E" w:rsidRPr="00F53819">
              <w:rPr>
                <w:rFonts w:ascii="Tahoma" w:hAnsi="Tahoma" w:cs="Tahoma"/>
              </w:rPr>
              <w:t xml:space="preserve"> Startiniame etape </w:t>
            </w:r>
            <w:r w:rsidR="004F753E" w:rsidRPr="00F53819">
              <w:rPr>
                <w:rFonts w:ascii="Tahoma" w:eastAsia="Calibri" w:hAnsi="Tahoma" w:cs="Tahoma"/>
                <w:color w:val="000000" w:themeColor="text1"/>
              </w:rPr>
              <w:t>„</w:t>
            </w:r>
            <w:proofErr w:type="spellStart"/>
            <w:r w:rsidR="004F753E" w:rsidRPr="00F53819">
              <w:rPr>
                <w:rFonts w:ascii="Tahoma" w:eastAsia="Calibri" w:hAnsi="Tahoma" w:cs="Tahoma"/>
                <w:color w:val="000000" w:themeColor="text1"/>
              </w:rPr>
              <w:t>LinkedIn</w:t>
            </w:r>
            <w:proofErr w:type="spellEnd"/>
            <w:r w:rsidR="004F753E" w:rsidRPr="00F53819">
              <w:rPr>
                <w:rFonts w:ascii="Tahoma" w:eastAsia="Calibri" w:hAnsi="Tahoma" w:cs="Tahoma"/>
                <w:color w:val="000000" w:themeColor="text1"/>
              </w:rPr>
              <w:t xml:space="preserve">“ socialinis tinklas nėra </w:t>
            </w:r>
            <w:r w:rsidR="00E00C36" w:rsidRPr="00F53819">
              <w:rPr>
                <w:rFonts w:ascii="Tahoma" w:eastAsia="Calibri" w:hAnsi="Tahoma" w:cs="Tahoma"/>
                <w:color w:val="000000" w:themeColor="text1"/>
              </w:rPr>
              <w:t xml:space="preserve">planuojamas, </w:t>
            </w:r>
            <w:r w:rsidR="00556167" w:rsidRPr="00F53819">
              <w:rPr>
                <w:rFonts w:ascii="Tahoma" w:eastAsia="Calibri" w:hAnsi="Tahoma" w:cs="Tahoma"/>
                <w:color w:val="000000" w:themeColor="text1"/>
              </w:rPr>
              <w:t>galimai bus pasitelk</w:t>
            </w:r>
            <w:r w:rsidR="00556167" w:rsidRPr="00F53819">
              <w:rPr>
                <w:rFonts w:ascii="Tahoma" w:eastAsiaTheme="minorEastAsia" w:hAnsi="Tahoma" w:cs="Tahoma"/>
              </w:rPr>
              <w:t xml:space="preserve">tas </w:t>
            </w:r>
            <w:r w:rsidR="00E00C36" w:rsidRPr="00F53819">
              <w:rPr>
                <w:rFonts w:ascii="Tahoma" w:eastAsiaTheme="minorEastAsia" w:hAnsi="Tahoma" w:cs="Tahoma"/>
              </w:rPr>
              <w:t>vėlesniuose komunikacijos etapuose</w:t>
            </w:r>
            <w:r w:rsidR="004F753E" w:rsidRPr="00F53819">
              <w:rPr>
                <w:rFonts w:ascii="Tahoma" w:eastAsiaTheme="minorEastAsia" w:hAnsi="Tahoma" w:cs="Tahoma"/>
              </w:rPr>
              <w:t xml:space="preserve">. </w:t>
            </w:r>
          </w:p>
          <w:p w14:paraId="06A69359" w14:textId="77777777" w:rsidR="0071132C" w:rsidRPr="00F53819" w:rsidRDefault="0071132C" w:rsidP="008A6FD2">
            <w:pPr>
              <w:jc w:val="both"/>
              <w:rPr>
                <w:rFonts w:ascii="Tahoma" w:hAnsi="Tahoma" w:cs="Tahoma"/>
              </w:rPr>
            </w:pPr>
          </w:p>
          <w:p w14:paraId="06EA8ABA" w14:textId="1722EA1A" w:rsidR="0071132C" w:rsidRPr="00F53819" w:rsidRDefault="00556167" w:rsidP="06463355">
            <w:pPr>
              <w:jc w:val="both"/>
              <w:rPr>
                <w:rFonts w:ascii="Tahoma" w:hAnsi="Tahoma" w:cs="Tahoma"/>
              </w:rPr>
            </w:pPr>
            <w:r w:rsidRPr="00F53819">
              <w:rPr>
                <w:rFonts w:ascii="Tahoma" w:eastAsia="Calibri" w:hAnsi="Tahoma" w:cs="Tahoma"/>
                <w:color w:val="000000" w:themeColor="text1"/>
              </w:rPr>
              <w:t xml:space="preserve">Tikslų </w:t>
            </w:r>
            <w:r w:rsidR="004A03DF" w:rsidRPr="00F53819">
              <w:rPr>
                <w:rFonts w:ascii="Tahoma" w:eastAsia="Calibri" w:hAnsi="Tahoma" w:cs="Tahoma"/>
                <w:color w:val="000000" w:themeColor="text1"/>
              </w:rPr>
              <w:t>„</w:t>
            </w:r>
            <w:r w:rsidR="004A03DF" w:rsidRPr="00F53819">
              <w:rPr>
                <w:rFonts w:ascii="Tahoma" w:hAnsi="Tahoma" w:cs="Tahoma"/>
              </w:rPr>
              <w:t>Facebook</w:t>
            </w:r>
            <w:r w:rsidR="004A03DF" w:rsidRPr="00F53819">
              <w:rPr>
                <w:rFonts w:ascii="Tahoma" w:eastAsia="Calibri" w:hAnsi="Tahoma" w:cs="Tahoma"/>
                <w:color w:val="000000" w:themeColor="text1"/>
              </w:rPr>
              <w:t>“ ir „</w:t>
            </w:r>
            <w:proofErr w:type="spellStart"/>
            <w:r w:rsidR="004A03DF" w:rsidRPr="00F53819">
              <w:rPr>
                <w:rFonts w:ascii="Tahoma" w:hAnsi="Tahoma" w:cs="Tahoma"/>
              </w:rPr>
              <w:t>Instagram</w:t>
            </w:r>
            <w:proofErr w:type="spellEnd"/>
            <w:r w:rsidR="004A03DF" w:rsidRPr="00F53819">
              <w:rPr>
                <w:rFonts w:ascii="Tahoma" w:eastAsia="Calibri" w:hAnsi="Tahoma" w:cs="Tahoma"/>
                <w:color w:val="000000" w:themeColor="text1"/>
              </w:rPr>
              <w:t xml:space="preserve">“ </w:t>
            </w:r>
            <w:r w:rsidR="00602874" w:rsidRPr="00F53819">
              <w:rPr>
                <w:rFonts w:ascii="Tahoma" w:hAnsi="Tahoma" w:cs="Tahoma"/>
              </w:rPr>
              <w:t>socialinių tinklų t</w:t>
            </w:r>
            <w:r w:rsidR="0071132C" w:rsidRPr="00F53819">
              <w:rPr>
                <w:rFonts w:ascii="Tahoma" w:hAnsi="Tahoma" w:cs="Tahoma"/>
              </w:rPr>
              <w:t xml:space="preserve">urinio vienetų skaičių siekiama </w:t>
            </w:r>
            <w:r w:rsidR="00D21CA3" w:rsidRPr="00F53819">
              <w:rPr>
                <w:rFonts w:ascii="Tahoma" w:hAnsi="Tahoma" w:cs="Tahoma"/>
              </w:rPr>
              <w:t>pasitvirtinti su atrinktu tiekėj</w:t>
            </w:r>
            <w:r w:rsidR="004A03DF" w:rsidRPr="00F53819">
              <w:rPr>
                <w:rFonts w:ascii="Tahoma" w:hAnsi="Tahoma" w:cs="Tahoma"/>
              </w:rPr>
              <w:t>u</w:t>
            </w:r>
            <w:r w:rsidR="00D21CA3" w:rsidRPr="00F53819">
              <w:rPr>
                <w:rFonts w:ascii="Tahoma" w:hAnsi="Tahoma" w:cs="Tahoma"/>
              </w:rPr>
              <w:t xml:space="preserve">, </w:t>
            </w:r>
            <w:r w:rsidR="001C79C3" w:rsidRPr="00F53819">
              <w:rPr>
                <w:rFonts w:ascii="Tahoma" w:hAnsi="Tahoma" w:cs="Tahoma"/>
              </w:rPr>
              <w:t>atsižvelgiant į tiekėj</w:t>
            </w:r>
            <w:r w:rsidR="004A03DF" w:rsidRPr="00F53819">
              <w:rPr>
                <w:rFonts w:ascii="Tahoma" w:hAnsi="Tahoma" w:cs="Tahoma"/>
              </w:rPr>
              <w:t>o</w:t>
            </w:r>
            <w:r w:rsidR="001C79C3" w:rsidRPr="00F53819">
              <w:rPr>
                <w:rFonts w:ascii="Tahoma" w:hAnsi="Tahoma" w:cs="Tahoma"/>
              </w:rPr>
              <w:t xml:space="preserve"> pateiktą viziją, a</w:t>
            </w:r>
            <w:r w:rsidR="004A03DF" w:rsidRPr="00F53819">
              <w:rPr>
                <w:rFonts w:ascii="Tahoma" w:hAnsi="Tahoma" w:cs="Tahoma"/>
              </w:rPr>
              <w:t>t</w:t>
            </w:r>
            <w:r w:rsidR="001C79C3" w:rsidRPr="00F53819">
              <w:rPr>
                <w:rFonts w:ascii="Tahoma" w:hAnsi="Tahoma" w:cs="Tahoma"/>
              </w:rPr>
              <w:t xml:space="preserve">liepiant skirtingų projekto tikslinių auditorijų poreikius. </w:t>
            </w:r>
          </w:p>
          <w:p w14:paraId="44B77F76" w14:textId="10BD1B25" w:rsidR="0071132C" w:rsidRPr="00F53819" w:rsidRDefault="0071132C" w:rsidP="06463355">
            <w:pPr>
              <w:jc w:val="both"/>
              <w:rPr>
                <w:rFonts w:ascii="Tahoma" w:hAnsi="Tahoma" w:cs="Tahoma"/>
              </w:rPr>
            </w:pPr>
          </w:p>
          <w:p w14:paraId="025DAE39" w14:textId="6F937C5D" w:rsidR="0071132C" w:rsidRPr="00F53819" w:rsidRDefault="24C3A622" w:rsidP="69FE02B6">
            <w:pPr>
              <w:jc w:val="both"/>
              <w:rPr>
                <w:rFonts w:ascii="Tahoma" w:hAnsi="Tahoma" w:cs="Tahoma"/>
              </w:rPr>
            </w:pPr>
            <w:r w:rsidRPr="00F53819">
              <w:rPr>
                <w:rFonts w:ascii="Tahoma" w:hAnsi="Tahoma" w:cs="Tahoma"/>
              </w:rPr>
              <w:t xml:space="preserve">Detaliau tai bus sprendžiama pirmąjį sutarties mėnesį, kai bus rengiamas Paslaugų teikimo planas, jį dėliojant bus siekiama suplanuoti priemones, kad nebūtų viršytas bendras biudžetas. </w:t>
            </w:r>
          </w:p>
          <w:p w14:paraId="6F3AD18E" w14:textId="5AB5346E" w:rsidR="0071132C" w:rsidRPr="00F53819" w:rsidRDefault="0071132C" w:rsidP="69FE02B6">
            <w:pPr>
              <w:jc w:val="both"/>
              <w:rPr>
                <w:rFonts w:ascii="Tahoma" w:hAnsi="Tahoma" w:cs="Tahoma"/>
              </w:rPr>
            </w:pPr>
          </w:p>
          <w:p w14:paraId="0D99092C" w14:textId="483BE788" w:rsidR="0071132C" w:rsidRPr="00F53819" w:rsidRDefault="7DBA67B0" w:rsidP="06463355">
            <w:pPr>
              <w:jc w:val="both"/>
              <w:rPr>
                <w:rFonts w:ascii="Tahoma" w:hAnsi="Tahoma" w:cs="Tahoma"/>
              </w:rPr>
            </w:pPr>
            <w:r w:rsidRPr="00F53819">
              <w:rPr>
                <w:rFonts w:ascii="Tahoma" w:hAnsi="Tahoma" w:cs="Tahoma"/>
              </w:rPr>
              <w:t xml:space="preserve">Atkreiptinas dėmesys, kad pasiūlymo pateikimo etape kainos įvertinimui bus </w:t>
            </w:r>
            <w:r w:rsidRPr="00F53819">
              <w:rPr>
                <w:rFonts w:ascii="Tahoma" w:hAnsi="Tahoma" w:cs="Tahoma"/>
              </w:rPr>
              <w:lastRenderedPageBreak/>
              <w:t>prašoma pateikti ne visos sutarties įgyvendinimo kainą, o specialistų įkainius.</w:t>
            </w:r>
          </w:p>
        </w:tc>
      </w:tr>
      <w:tr w:rsidR="00E800DA" w:rsidRPr="00F53819" w14:paraId="621EE610" w14:textId="77777777" w:rsidTr="69FE02B6">
        <w:tc>
          <w:tcPr>
            <w:tcW w:w="555" w:type="dxa"/>
          </w:tcPr>
          <w:p w14:paraId="2D9CD5B7" w14:textId="64DDBE50" w:rsidR="00E800DA" w:rsidRPr="00F53819" w:rsidRDefault="00F53819" w:rsidP="00E800DA">
            <w:pPr>
              <w:rPr>
                <w:rFonts w:ascii="Tahoma" w:hAnsi="Tahoma" w:cs="Tahoma"/>
              </w:rPr>
            </w:pPr>
            <w:r>
              <w:rPr>
                <w:rFonts w:ascii="Tahoma" w:hAnsi="Tahoma" w:cs="Tahoma"/>
              </w:rPr>
              <w:lastRenderedPageBreak/>
              <w:t>10.</w:t>
            </w:r>
          </w:p>
        </w:tc>
        <w:tc>
          <w:tcPr>
            <w:tcW w:w="3976" w:type="dxa"/>
          </w:tcPr>
          <w:p w14:paraId="3C818B86" w14:textId="77777777" w:rsidR="007F77C0" w:rsidRPr="00F53819" w:rsidRDefault="007F77C0"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Ar Jums pakankamai aiškūs techninės</w:t>
            </w:r>
          </w:p>
          <w:p w14:paraId="50D27529"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specifikacijos reikalavimai, kad galėtumėte</w:t>
            </w:r>
          </w:p>
          <w:p w14:paraId="74BF8BE5" w14:textId="34E58BCC" w:rsidR="00E800DA" w:rsidRPr="00F53819" w:rsidRDefault="007F77C0" w:rsidP="007F77C0">
            <w:pPr>
              <w:rPr>
                <w:rFonts w:ascii="Tahoma" w:hAnsi="Tahoma" w:cs="Tahoma"/>
              </w:rPr>
            </w:pPr>
            <w:r w:rsidRPr="00F53819">
              <w:rPr>
                <w:rFonts w:ascii="Tahoma" w:hAnsi="Tahoma" w:cs="Tahoma"/>
                <w:color w:val="000000"/>
              </w:rPr>
              <w:t>įsivertinti resursų apimtis?</w:t>
            </w:r>
          </w:p>
        </w:tc>
        <w:tc>
          <w:tcPr>
            <w:tcW w:w="4962" w:type="dxa"/>
          </w:tcPr>
          <w:p w14:paraId="31248421"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Papildomo aiškumo taip pat pridėtų</w:t>
            </w:r>
          </w:p>
          <w:p w14:paraId="60EDAC6B"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konkreti pasiūlymo pateikimui</w:t>
            </w:r>
          </w:p>
          <w:p w14:paraId="18FC7B30"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reikalinga medžiaga:</w:t>
            </w:r>
          </w:p>
          <w:p w14:paraId="290E8CA6" w14:textId="6A430A9C" w:rsidR="007F77C0" w:rsidRPr="00F53819" w:rsidRDefault="007F77C0"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w:t>
            </w:r>
            <w:r w:rsidR="74225776" w:rsidRPr="00F53819">
              <w:rPr>
                <w:rFonts w:ascii="Tahoma" w:hAnsi="Tahoma" w:cs="Tahoma"/>
                <w:color w:val="000000" w:themeColor="text1"/>
              </w:rPr>
              <w:t xml:space="preserve"> </w:t>
            </w:r>
            <w:r w:rsidRPr="00F53819">
              <w:rPr>
                <w:rFonts w:ascii="Tahoma" w:hAnsi="Tahoma" w:cs="Tahoma"/>
                <w:color w:val="000000" w:themeColor="text1"/>
              </w:rPr>
              <w:t>šiuo metu aišku, kad pasiūlymui reikės</w:t>
            </w:r>
          </w:p>
          <w:p w14:paraId="2E36763A"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pateikti paslaugų kainą, bet nėra aišku</w:t>
            </w:r>
          </w:p>
          <w:p w14:paraId="7A625234"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kokius tiksliai darbus įkainoti (padėtų</w:t>
            </w:r>
          </w:p>
          <w:p w14:paraId="28F88B81"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konkretus būsimų paslaugų sąrašas,</w:t>
            </w:r>
          </w:p>
          <w:p w14:paraId="620C9C04"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kurias ir reikėtų įvertinti, </w:t>
            </w:r>
            <w:proofErr w:type="spellStart"/>
            <w:r w:rsidRPr="00F53819">
              <w:rPr>
                <w:rFonts w:ascii="Tahoma" w:hAnsi="Tahoma" w:cs="Tahoma"/>
                <w:color w:val="000000"/>
              </w:rPr>
              <w:t>pvz</w:t>
            </w:r>
            <w:proofErr w:type="spellEnd"/>
            <w:r w:rsidRPr="00F53819">
              <w:rPr>
                <w:rFonts w:ascii="Tahoma" w:hAnsi="Tahoma" w:cs="Tahoma"/>
                <w:color w:val="000000"/>
              </w:rPr>
              <w:t>:</w:t>
            </w:r>
          </w:p>
          <w:p w14:paraId="18CA4296"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konkretus turinio sąrašas su jo</w:t>
            </w:r>
          </w:p>
          <w:p w14:paraId="22693502"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kiekiais);</w:t>
            </w:r>
          </w:p>
          <w:p w14:paraId="39235043" w14:textId="7C5E8268" w:rsidR="007F77C0" w:rsidRPr="00F53819" w:rsidRDefault="007F77C0"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w:t>
            </w:r>
            <w:r w:rsidR="74225776" w:rsidRPr="00F53819">
              <w:rPr>
                <w:rFonts w:ascii="Tahoma" w:hAnsi="Tahoma" w:cs="Tahoma"/>
                <w:color w:val="000000" w:themeColor="text1"/>
              </w:rPr>
              <w:t xml:space="preserve"> </w:t>
            </w:r>
            <w:r w:rsidRPr="00F53819">
              <w:rPr>
                <w:rFonts w:ascii="Tahoma" w:hAnsi="Tahoma" w:cs="Tahoma"/>
                <w:color w:val="000000" w:themeColor="text1"/>
              </w:rPr>
              <w:t>antrasis kriterijus vertins kūrybiškumą,</w:t>
            </w:r>
          </w:p>
          <w:p w14:paraId="1ACAFF92"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reiškia kartu su pasiūlymu reikia</w:t>
            </w:r>
          </w:p>
          <w:p w14:paraId="78BB46B9"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pateikti kūrybinius sprendimus (jeigu</w:t>
            </w:r>
          </w:p>
          <w:p w14:paraId="43951A5F"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tikrai taip – reikėtų apibrėžti ką reikia</w:t>
            </w:r>
          </w:p>
          <w:p w14:paraId="4A218F65"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pateikti ruošiant pasiūlymą);</w:t>
            </w:r>
          </w:p>
          <w:p w14:paraId="0486EA37"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•trečiasis kriterijus vertins auditorijų</w:t>
            </w:r>
          </w:p>
          <w:p w14:paraId="46D3EF4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įtraukimo planą, reiškia kartu su</w:t>
            </w:r>
          </w:p>
          <w:p w14:paraId="4B8EA86B"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pasiūlymu reikės jį parengti / pateikti</w:t>
            </w:r>
          </w:p>
          <w:p w14:paraId="3ADFEADC"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(jeigu tikrai taip – reikėtų apibrėžti ką</w:t>
            </w:r>
          </w:p>
          <w:p w14:paraId="3B41D988"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reikia pateikti ruošiant pasiūlymą);</w:t>
            </w:r>
          </w:p>
          <w:p w14:paraId="6843078D"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analogiškai ir su ketvirtuoju vertinimo</w:t>
            </w:r>
          </w:p>
          <w:p w14:paraId="7366B5CB" w14:textId="6E85A18F" w:rsidR="00E800DA" w:rsidRPr="00F53819" w:rsidRDefault="007F77C0" w:rsidP="007F77C0">
            <w:pPr>
              <w:rPr>
                <w:rFonts w:ascii="Tahoma" w:hAnsi="Tahoma" w:cs="Tahoma"/>
              </w:rPr>
            </w:pPr>
            <w:r w:rsidRPr="00F53819">
              <w:rPr>
                <w:rFonts w:ascii="Tahoma" w:hAnsi="Tahoma" w:cs="Tahoma"/>
                <w:color w:val="000000"/>
              </w:rPr>
              <w:t>kriterijumi.</w:t>
            </w:r>
          </w:p>
        </w:tc>
        <w:tc>
          <w:tcPr>
            <w:tcW w:w="4500" w:type="dxa"/>
          </w:tcPr>
          <w:p w14:paraId="33A792D6" w14:textId="694891EE" w:rsidR="10F15DB7" w:rsidRPr="00F53819" w:rsidRDefault="10F15DB7" w:rsidP="2927F161">
            <w:pPr>
              <w:pStyle w:val="Sraopastraipa"/>
              <w:spacing w:after="0" w:line="240" w:lineRule="auto"/>
              <w:rPr>
                <w:rFonts w:ascii="Tahoma" w:eastAsia="Segoe UI" w:hAnsi="Tahoma" w:cs="Tahoma"/>
                <w:color w:val="333333"/>
                <w:sz w:val="22"/>
              </w:rPr>
            </w:pPr>
            <w:r w:rsidRPr="00F53819">
              <w:rPr>
                <w:rFonts w:ascii="Tahoma" w:eastAsia="Segoe UI" w:hAnsi="Tahoma" w:cs="Tahoma"/>
                <w:color w:val="333333"/>
                <w:sz w:val="22"/>
              </w:rPr>
              <w:t>Tiekėjai pasiūlyme turės pateikti tam tikrų specialistų valandinius įkainius, o trečiųjų šalių paslaugoms bus taikoma faktinių išlaidų atlyginimo kainodara (</w:t>
            </w:r>
            <w:proofErr w:type="spellStart"/>
            <w:r w:rsidRPr="00F53819">
              <w:rPr>
                <w:rFonts w:ascii="Tahoma" w:eastAsia="Segoe UI" w:hAnsi="Tahoma" w:cs="Tahoma"/>
                <w:color w:val="333333"/>
                <w:sz w:val="22"/>
              </w:rPr>
              <w:t>t.y</w:t>
            </w:r>
            <w:proofErr w:type="spellEnd"/>
            <w:r w:rsidRPr="00F53819">
              <w:rPr>
                <w:rFonts w:ascii="Tahoma" w:eastAsia="Segoe UI" w:hAnsi="Tahoma" w:cs="Tahoma"/>
                <w:color w:val="333333"/>
                <w:sz w:val="22"/>
              </w:rPr>
              <w:t>. bus apmokamos tiekėjo faktinės išlaidos už trečiųjų šalių suteiktas paslaugas (tiekėjai turės pateikti trečiųjų šalių sąskaitas, pagal jas bus kompensuojamos tiekėjų išlaidos).</w:t>
            </w:r>
          </w:p>
          <w:p w14:paraId="77E1C2B6" w14:textId="1173ED2E" w:rsidR="00A45525" w:rsidRPr="00F53819" w:rsidRDefault="6E4E80ED" w:rsidP="00F53819">
            <w:pPr>
              <w:pStyle w:val="Sraopastraipa"/>
              <w:spacing w:after="0" w:line="240" w:lineRule="auto"/>
              <w:rPr>
                <w:rFonts w:ascii="Tahoma" w:hAnsi="Tahoma" w:cs="Tahoma"/>
                <w:sz w:val="22"/>
              </w:rPr>
            </w:pPr>
            <w:r w:rsidRPr="00F53819">
              <w:rPr>
                <w:rFonts w:ascii="Tahoma" w:hAnsi="Tahoma" w:cs="Tahoma"/>
                <w:sz w:val="22"/>
              </w:rPr>
              <w:t xml:space="preserve"> Ką reikia pateikti kūrybiškum</w:t>
            </w:r>
            <w:r w:rsidR="2305D692" w:rsidRPr="00F53819">
              <w:rPr>
                <w:rFonts w:ascii="Tahoma" w:hAnsi="Tahoma" w:cs="Tahoma"/>
                <w:sz w:val="22"/>
              </w:rPr>
              <w:t>o</w:t>
            </w:r>
            <w:r w:rsidR="4CBDC214" w:rsidRPr="00F53819">
              <w:rPr>
                <w:rFonts w:ascii="Tahoma" w:hAnsi="Tahoma" w:cs="Tahoma"/>
                <w:sz w:val="22"/>
              </w:rPr>
              <w:t xml:space="preserve"> </w:t>
            </w:r>
            <w:r w:rsidRPr="00F53819">
              <w:rPr>
                <w:rFonts w:ascii="Tahoma" w:hAnsi="Tahoma" w:cs="Tahoma"/>
                <w:sz w:val="22"/>
              </w:rPr>
              <w:t>v</w:t>
            </w:r>
            <w:r w:rsidR="6C1B40D8" w:rsidRPr="00F53819">
              <w:rPr>
                <w:rFonts w:ascii="Tahoma" w:hAnsi="Tahoma" w:cs="Tahoma"/>
                <w:sz w:val="22"/>
              </w:rPr>
              <w:t>e</w:t>
            </w:r>
            <w:r w:rsidRPr="00F53819">
              <w:rPr>
                <w:rFonts w:ascii="Tahoma" w:hAnsi="Tahoma" w:cs="Tahoma"/>
                <w:sz w:val="22"/>
              </w:rPr>
              <w:t xml:space="preserve">rtinimui yra nurodyta. </w:t>
            </w:r>
            <w:r w:rsidR="73B73230" w:rsidRPr="00F53819">
              <w:rPr>
                <w:rFonts w:ascii="Tahoma" w:hAnsi="Tahoma" w:cs="Tahoma"/>
                <w:sz w:val="22"/>
              </w:rPr>
              <w:t xml:space="preserve"> </w:t>
            </w:r>
            <w:r w:rsidRPr="00F53819">
              <w:rPr>
                <w:rFonts w:ascii="Tahoma" w:hAnsi="Tahoma" w:cs="Tahoma"/>
                <w:sz w:val="22"/>
              </w:rPr>
              <w:t xml:space="preserve">Atkreiptinas dėmesys, kad </w:t>
            </w:r>
            <w:proofErr w:type="spellStart"/>
            <w:r w:rsidRPr="00F53819">
              <w:rPr>
                <w:rFonts w:ascii="Tahoma" w:hAnsi="Tahoma" w:cs="Tahoma"/>
                <w:sz w:val="22"/>
              </w:rPr>
              <w:t>abiems</w:t>
            </w:r>
            <w:proofErr w:type="spellEnd"/>
            <w:r w:rsidRPr="00F53819">
              <w:rPr>
                <w:rFonts w:ascii="Tahoma" w:hAnsi="Tahoma" w:cs="Tahoma"/>
                <w:sz w:val="22"/>
              </w:rPr>
              <w:t xml:space="preserve"> pirkimo dalims bus po atskirą užduotį. </w:t>
            </w:r>
            <w:r w:rsidR="00A45525" w:rsidRPr="00F53819">
              <w:rPr>
                <w:rFonts w:ascii="Tahoma" w:hAnsi="Tahoma" w:cs="Tahoma"/>
                <w:color w:val="000000" w:themeColor="text1"/>
                <w:sz w:val="22"/>
              </w:rPr>
              <w:t>Kaip nurodyta, bus vertinamas p</w:t>
            </w:r>
            <w:r w:rsidR="00A45525" w:rsidRPr="00F53819">
              <w:rPr>
                <w:rFonts w:ascii="Tahoma" w:eastAsiaTheme="minorEastAsia" w:hAnsi="Tahoma" w:cs="Tahoma"/>
                <w:color w:val="000000" w:themeColor="text1"/>
                <w:sz w:val="22"/>
              </w:rPr>
              <w:t xml:space="preserve">ateiktas tiekėjo parengtas tikslinių auditorijų (žr. </w:t>
            </w:r>
            <w:r w:rsidR="00A45525" w:rsidRPr="00F53819">
              <w:rPr>
                <w:rFonts w:ascii="Tahoma" w:eastAsiaTheme="minorEastAsia" w:hAnsi="Tahoma" w:cs="Tahoma"/>
                <w:sz w:val="22"/>
              </w:rPr>
              <w:t xml:space="preserve">Techninės specifikacijos Priede </w:t>
            </w:r>
            <w:proofErr w:type="spellStart"/>
            <w:r w:rsidR="00A45525" w:rsidRPr="00F53819">
              <w:rPr>
                <w:rFonts w:ascii="Tahoma" w:eastAsiaTheme="minorEastAsia" w:hAnsi="Tahoma" w:cs="Tahoma"/>
                <w:sz w:val="22"/>
              </w:rPr>
              <w:t>nr.</w:t>
            </w:r>
            <w:proofErr w:type="spellEnd"/>
            <w:r w:rsidR="00A45525" w:rsidRPr="00F53819">
              <w:rPr>
                <w:rFonts w:ascii="Tahoma" w:eastAsiaTheme="minorEastAsia" w:hAnsi="Tahoma" w:cs="Tahoma"/>
                <w:sz w:val="22"/>
              </w:rPr>
              <w:t xml:space="preserve"> 1)</w:t>
            </w:r>
            <w:r w:rsidR="00A45525" w:rsidRPr="00F53819">
              <w:rPr>
                <w:rFonts w:ascii="Tahoma" w:eastAsiaTheme="minorEastAsia" w:hAnsi="Tahoma" w:cs="Tahoma"/>
                <w:color w:val="000000" w:themeColor="text1"/>
                <w:sz w:val="22"/>
              </w:rPr>
              <w:t xml:space="preserve"> įtraukimo planas (PPT arba PDF formatu, ne daugiau kaip 20 skaidrių arba puslapių be tiekėjo identifikavimo ženklų) </w:t>
            </w:r>
            <w:r w:rsidR="00A45525" w:rsidRPr="00F53819">
              <w:rPr>
                <w:rFonts w:ascii="Tahoma" w:eastAsiaTheme="minorEastAsia" w:hAnsi="Tahoma" w:cs="Tahoma"/>
                <w:sz w:val="22"/>
              </w:rPr>
              <w:t>pagal šiuos kriterijus:</w:t>
            </w:r>
          </w:p>
          <w:p w14:paraId="6D6BADC1"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priemonių, kanalų ir intensyvumo parinkimas, jų  pagrindimas ir argumentacija, siekiant išlaikyti komunikacijos kampanijos vientisumą</w:t>
            </w:r>
            <w:r w:rsidRPr="00F53819">
              <w:rPr>
                <w:rFonts w:ascii="Tahoma" w:eastAsiaTheme="minorEastAsia" w:hAnsi="Tahoma" w:cs="Tahoma"/>
                <w:sz w:val="22"/>
              </w:rPr>
              <w:t>;</w:t>
            </w:r>
          </w:p>
          <w:p w14:paraId="61503210"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galimų rizikų išanalizavimas ir jų valdymo užtikrinimas; </w:t>
            </w:r>
          </w:p>
          <w:p w14:paraId="526A0143"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lūkesčiai dėl grįžtamojo ryšio ir galima elgsena/veiksmai, efektyvumo vertinimo kriterijai (skaitine išraiška); </w:t>
            </w:r>
          </w:p>
          <w:p w14:paraId="231FB70A"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veiksmų trukmė ir tęstinumas; </w:t>
            </w:r>
          </w:p>
          <w:p w14:paraId="51A812A1" w14:textId="7081156C"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atsižvelgimas į komunikacijos tikslus bei </w:t>
            </w:r>
            <w:proofErr w:type="spellStart"/>
            <w:r w:rsidRPr="00F53819">
              <w:rPr>
                <w:rFonts w:ascii="Tahoma" w:eastAsiaTheme="minorEastAsia" w:hAnsi="Tahoma" w:cs="Tahoma"/>
                <w:color w:val="000000" w:themeColor="text1"/>
                <w:sz w:val="22"/>
              </w:rPr>
              <w:t>uždavinius,kampanijos</w:t>
            </w:r>
            <w:proofErr w:type="spellEnd"/>
            <w:r w:rsidRPr="00F53819">
              <w:rPr>
                <w:rFonts w:ascii="Tahoma" w:eastAsiaTheme="minorEastAsia" w:hAnsi="Tahoma" w:cs="Tahoma"/>
                <w:color w:val="000000" w:themeColor="text1"/>
                <w:sz w:val="22"/>
              </w:rPr>
              <w:t xml:space="preserve"> etapus </w:t>
            </w:r>
            <w:r w:rsidRPr="00F53819">
              <w:rPr>
                <w:rFonts w:ascii="Tahoma" w:eastAsiaTheme="minorEastAsia" w:hAnsi="Tahoma" w:cs="Tahoma"/>
                <w:color w:val="000000" w:themeColor="text1"/>
                <w:sz w:val="22"/>
              </w:rPr>
              <w:lastRenderedPageBreak/>
              <w:t xml:space="preserve">(žr. </w:t>
            </w:r>
            <w:r w:rsidRPr="00F53819">
              <w:rPr>
                <w:rFonts w:ascii="Tahoma" w:eastAsiaTheme="minorEastAsia" w:hAnsi="Tahoma" w:cs="Tahoma"/>
                <w:sz w:val="22"/>
              </w:rPr>
              <w:t>Techninės specifikacijos 1 pried</w:t>
            </w:r>
            <w:r w:rsidRPr="00F53819">
              <w:rPr>
                <w:rFonts w:ascii="Tahoma" w:eastAsiaTheme="minorEastAsia" w:hAnsi="Tahoma" w:cs="Tahoma"/>
                <w:color w:val="000000" w:themeColor="text1"/>
                <w:sz w:val="22"/>
              </w:rPr>
              <w:t>e).</w:t>
            </w:r>
          </w:p>
          <w:p w14:paraId="47BAAC63" w14:textId="11861B75" w:rsidR="00A45525" w:rsidRPr="00F53819" w:rsidRDefault="00A45525" w:rsidP="06463355">
            <w:pPr>
              <w:pStyle w:val="Komentarotekstas"/>
              <w:numPr>
                <w:ilvl w:val="0"/>
                <w:numId w:val="11"/>
              </w:numPr>
              <w:tabs>
                <w:tab w:val="left" w:pos="284"/>
              </w:tabs>
              <w:jc w:val="both"/>
              <w:rPr>
                <w:rFonts w:ascii="Tahoma" w:eastAsiaTheme="minorEastAsia" w:hAnsi="Tahoma" w:cs="Tahoma"/>
                <w:b/>
                <w:bCs/>
                <w:color w:val="000000" w:themeColor="text1"/>
                <w:sz w:val="22"/>
                <w:szCs w:val="22"/>
                <w:lang w:val="lt-LT"/>
              </w:rPr>
            </w:pPr>
            <w:r w:rsidRPr="00F53819">
              <w:rPr>
                <w:rFonts w:ascii="Tahoma" w:eastAsiaTheme="minorEastAsia" w:hAnsi="Tahoma" w:cs="Tahoma"/>
                <w:b/>
                <w:bCs/>
                <w:i/>
                <w:iCs/>
                <w:color w:val="000000" w:themeColor="text1"/>
                <w:sz w:val="22"/>
                <w:szCs w:val="22"/>
                <w:lang w:val="lt-LT"/>
              </w:rPr>
              <w:t>Kaip nurodyta, parametrui (T</w:t>
            </w:r>
            <w:r w:rsidRPr="00F53819">
              <w:rPr>
                <w:rFonts w:ascii="Tahoma" w:eastAsiaTheme="minorEastAsia" w:hAnsi="Tahoma" w:cs="Tahoma"/>
                <w:b/>
                <w:bCs/>
                <w:i/>
                <w:iCs/>
                <w:color w:val="000000" w:themeColor="text1"/>
                <w:sz w:val="22"/>
                <w:szCs w:val="22"/>
                <w:vertAlign w:val="subscript"/>
                <w:lang w:val="lt-LT"/>
              </w:rPr>
              <w:t>3</w:t>
            </w:r>
            <w:r w:rsidRPr="00F53819">
              <w:rPr>
                <w:rFonts w:ascii="Tahoma" w:eastAsiaTheme="minorEastAsia" w:hAnsi="Tahoma" w:cs="Tahoma"/>
                <w:b/>
                <w:bCs/>
                <w:i/>
                <w:iCs/>
                <w:color w:val="000000" w:themeColor="text1"/>
                <w:sz w:val="22"/>
                <w:szCs w:val="22"/>
                <w:lang w:val="lt-LT"/>
              </w:rPr>
              <w:t xml:space="preserve">) visų siūlomų specialistų patirčiai, bus vertinama: </w:t>
            </w:r>
            <w:r w:rsidRPr="00F53819">
              <w:rPr>
                <w:rFonts w:ascii="Tahoma" w:eastAsiaTheme="minorEastAsia" w:hAnsi="Tahoma" w:cs="Tahoma"/>
                <w:color w:val="000000" w:themeColor="text1"/>
                <w:sz w:val="22"/>
                <w:szCs w:val="22"/>
                <w:lang w:val="lt-LT"/>
              </w:rPr>
              <w:t>užpildytas Pasiūlymo</w:t>
            </w:r>
            <w:r w:rsidR="2E55B485" w:rsidRPr="00F53819">
              <w:rPr>
                <w:rFonts w:ascii="Tahoma" w:eastAsiaTheme="minorEastAsia" w:hAnsi="Tahoma" w:cs="Tahoma"/>
                <w:color w:val="000000" w:themeColor="text1"/>
                <w:sz w:val="22"/>
                <w:szCs w:val="22"/>
                <w:lang w:val="lt-LT"/>
              </w:rPr>
              <w:t xml:space="preserve"> </w:t>
            </w:r>
            <w:r w:rsidRPr="00F53819">
              <w:rPr>
                <w:rFonts w:ascii="Tahoma" w:eastAsiaTheme="minorEastAsia" w:hAnsi="Tahoma" w:cs="Tahoma"/>
                <w:color w:val="000000" w:themeColor="text1"/>
                <w:sz w:val="22"/>
                <w:szCs w:val="22"/>
                <w:lang w:val="lt-LT"/>
              </w:rPr>
              <w:t xml:space="preserve">formos (A dalis) 5 priedas, suteiktų paslaugų sąrašas (informacija apie sutartis, kuriose specialistas (-ai) dalyvavo vertinamose pareigose (įvykdytų sutarčių sąrašas): sutarties pavadinimas ir objektas; eksperto rolė ir funkcijos, sutarties vykdymo data (paslaugų teikimo laikotarpis), užsakovas, užsakovo atstovas ir jo kontaktiniai duomenys. </w:t>
            </w:r>
          </w:p>
          <w:p w14:paraId="569D7C10" w14:textId="77777777" w:rsidR="00A45525" w:rsidRPr="00F53819" w:rsidRDefault="00A45525" w:rsidP="00A45525">
            <w:pPr>
              <w:rPr>
                <w:rFonts w:ascii="Tahoma" w:hAnsi="Tahoma" w:cs="Tahoma"/>
              </w:rPr>
            </w:pPr>
          </w:p>
          <w:p w14:paraId="7D2AD81D" w14:textId="788C3B6A" w:rsidR="001561CC" w:rsidRPr="00F53819" w:rsidRDefault="001561CC" w:rsidP="69FE02B6">
            <w:pPr>
              <w:rPr>
                <w:rFonts w:ascii="Tahoma" w:hAnsi="Tahoma" w:cs="Tahoma"/>
              </w:rPr>
            </w:pPr>
            <w:r w:rsidRPr="00F53819">
              <w:rPr>
                <w:rFonts w:ascii="Tahoma" w:eastAsiaTheme="minorEastAsia" w:hAnsi="Tahoma" w:cs="Tahoma"/>
                <w:color w:val="000000" w:themeColor="text1"/>
              </w:rPr>
              <w:t>Jei dalyvaujama abejose pirkimo dalyse, dalis medžiagos gali dubliuotis, pavyzdžiui,  tikslinių auditorijų portretai</w:t>
            </w:r>
            <w:r w:rsidR="0F0EE24C" w:rsidRPr="00F53819">
              <w:rPr>
                <w:rFonts w:ascii="Tahoma" w:eastAsiaTheme="minorEastAsia" w:hAnsi="Tahoma" w:cs="Tahoma"/>
                <w:color w:val="000000" w:themeColor="text1"/>
              </w:rPr>
              <w:t>.</w:t>
            </w:r>
          </w:p>
          <w:p w14:paraId="46591246" w14:textId="47490906" w:rsidR="001561CC" w:rsidRPr="00F53819" w:rsidRDefault="001561CC" w:rsidP="00A45525">
            <w:pPr>
              <w:rPr>
                <w:rFonts w:ascii="Tahoma" w:hAnsi="Tahoma" w:cs="Tahoma"/>
              </w:rPr>
            </w:pPr>
          </w:p>
        </w:tc>
      </w:tr>
      <w:tr w:rsidR="00E800DA" w:rsidRPr="00F53819" w14:paraId="1CD7E7E6" w14:textId="77777777" w:rsidTr="69FE02B6">
        <w:tc>
          <w:tcPr>
            <w:tcW w:w="555" w:type="dxa"/>
          </w:tcPr>
          <w:p w14:paraId="566CDD76" w14:textId="6580711B" w:rsidR="00E800DA" w:rsidRPr="00F53819" w:rsidRDefault="00F53819" w:rsidP="00E800DA">
            <w:pPr>
              <w:rPr>
                <w:rFonts w:ascii="Tahoma" w:hAnsi="Tahoma" w:cs="Tahoma"/>
              </w:rPr>
            </w:pPr>
            <w:r>
              <w:rPr>
                <w:rFonts w:ascii="Tahoma" w:hAnsi="Tahoma" w:cs="Tahoma"/>
              </w:rPr>
              <w:lastRenderedPageBreak/>
              <w:t>11.</w:t>
            </w:r>
          </w:p>
        </w:tc>
        <w:tc>
          <w:tcPr>
            <w:tcW w:w="3976" w:type="dxa"/>
          </w:tcPr>
          <w:p w14:paraId="45B6B0CD"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Kokius siūlytumėte įtraukti papildomus</w:t>
            </w:r>
          </w:p>
          <w:p w14:paraId="0CA99546"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kvalifikacijos reikalavimus? Siūlymą</w:t>
            </w:r>
          </w:p>
          <w:p w14:paraId="2978D60E" w14:textId="60D04803" w:rsidR="00E800DA" w:rsidRPr="00F53819" w:rsidRDefault="00342F1C" w:rsidP="00342F1C">
            <w:pPr>
              <w:rPr>
                <w:rFonts w:ascii="Tahoma" w:hAnsi="Tahoma" w:cs="Tahoma"/>
              </w:rPr>
            </w:pPr>
            <w:r w:rsidRPr="00F53819">
              <w:rPr>
                <w:rFonts w:ascii="Tahoma" w:hAnsi="Tahoma" w:cs="Tahoma"/>
                <w:color w:val="000000"/>
              </w:rPr>
              <w:t>pagrįskite</w:t>
            </w:r>
          </w:p>
        </w:tc>
        <w:tc>
          <w:tcPr>
            <w:tcW w:w="4962" w:type="dxa"/>
          </w:tcPr>
          <w:p w14:paraId="08C31F7E"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Būtų prasminga apibrėžti minimalius</w:t>
            </w:r>
          </w:p>
          <w:p w14:paraId="409BDD6B"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reikalavimus projektą realizuosiančiai</w:t>
            </w:r>
          </w:p>
          <w:p w14:paraId="1BB896ED" w14:textId="368A3800" w:rsidR="00E800DA" w:rsidRPr="00F53819" w:rsidRDefault="00342F1C" w:rsidP="00342F1C">
            <w:pPr>
              <w:rPr>
                <w:rFonts w:ascii="Tahoma" w:hAnsi="Tahoma" w:cs="Tahoma"/>
              </w:rPr>
            </w:pPr>
            <w:r w:rsidRPr="00F53819">
              <w:rPr>
                <w:rFonts w:ascii="Tahoma" w:hAnsi="Tahoma" w:cs="Tahoma"/>
                <w:color w:val="000000"/>
              </w:rPr>
              <w:t>komandai.</w:t>
            </w:r>
          </w:p>
        </w:tc>
        <w:tc>
          <w:tcPr>
            <w:tcW w:w="4500" w:type="dxa"/>
          </w:tcPr>
          <w:p w14:paraId="1382D2A6" w14:textId="7CC6A4E8" w:rsidR="00E800DA" w:rsidRPr="00F53819" w:rsidRDefault="0058562E" w:rsidP="06463355">
            <w:pPr>
              <w:rPr>
                <w:rFonts w:ascii="Tahoma" w:hAnsi="Tahoma" w:cs="Tahoma"/>
              </w:rPr>
            </w:pPr>
            <w:r w:rsidRPr="00F53819">
              <w:rPr>
                <w:rFonts w:ascii="Tahoma" w:hAnsi="Tahoma" w:cs="Tahoma"/>
              </w:rPr>
              <w:t>Atkreipiame dėmesį, jog m</w:t>
            </w:r>
            <w:r w:rsidR="00D17BC5" w:rsidRPr="00F53819">
              <w:rPr>
                <w:rFonts w:ascii="Tahoma" w:hAnsi="Tahoma" w:cs="Tahoma"/>
              </w:rPr>
              <w:t>inimalūs kvalifikaciniai reikalavimai apibrėžti</w:t>
            </w:r>
            <w:r w:rsidR="00833C12" w:rsidRPr="00F53819">
              <w:rPr>
                <w:rFonts w:ascii="Tahoma" w:hAnsi="Tahoma" w:cs="Tahoma"/>
              </w:rPr>
              <w:t xml:space="preserve"> </w:t>
            </w:r>
            <w:r w:rsidR="00E06509" w:rsidRPr="00F53819">
              <w:rPr>
                <w:rFonts w:ascii="Tahoma" w:hAnsi="Tahoma" w:cs="Tahoma"/>
              </w:rPr>
              <w:t xml:space="preserve">pateiktuose </w:t>
            </w:r>
            <w:r w:rsidR="00833C12" w:rsidRPr="00F53819">
              <w:rPr>
                <w:rFonts w:ascii="Tahoma" w:hAnsi="Tahoma" w:cs="Tahoma"/>
              </w:rPr>
              <w:t xml:space="preserve">dokumentuose: 3 </w:t>
            </w:r>
            <w:proofErr w:type="spellStart"/>
            <w:r w:rsidR="00833C12" w:rsidRPr="00F53819">
              <w:rPr>
                <w:rFonts w:ascii="Tahoma" w:hAnsi="Tahoma" w:cs="Tahoma"/>
              </w:rPr>
              <w:t>priedas_Reikalavimai</w:t>
            </w:r>
            <w:proofErr w:type="spellEnd"/>
            <w:r w:rsidR="00833C12" w:rsidRPr="00F53819">
              <w:rPr>
                <w:rFonts w:ascii="Tahoma" w:hAnsi="Tahoma" w:cs="Tahoma"/>
              </w:rPr>
              <w:t xml:space="preserve"> kvalifikacijai (I </w:t>
            </w:r>
            <w:proofErr w:type="spellStart"/>
            <w:r w:rsidR="00833C12" w:rsidRPr="00F53819">
              <w:rPr>
                <w:rFonts w:ascii="Tahoma" w:hAnsi="Tahoma" w:cs="Tahoma"/>
              </w:rPr>
              <w:t>p.o.d</w:t>
            </w:r>
            <w:proofErr w:type="spellEnd"/>
            <w:r w:rsidR="00833C12" w:rsidRPr="00F53819">
              <w:rPr>
                <w:rFonts w:ascii="Tahoma" w:hAnsi="Tahoma" w:cs="Tahoma"/>
              </w:rPr>
              <w:t>.</w:t>
            </w:r>
            <w:r w:rsidR="00FD3795" w:rsidRPr="00F53819">
              <w:rPr>
                <w:rFonts w:ascii="Tahoma" w:hAnsi="Tahoma" w:cs="Tahoma"/>
              </w:rPr>
              <w:t xml:space="preserve"> – dalyvaujant pirkimo dalyje: </w:t>
            </w:r>
            <w:r w:rsidR="00FD3795" w:rsidRPr="00F53819">
              <w:rPr>
                <w:rFonts w:ascii="Tahoma" w:hAnsi="Tahoma" w:cs="Tahoma"/>
                <w:b/>
                <w:bCs/>
              </w:rPr>
              <w:t>skaitmeninė rinkodara ir komunikacija</w:t>
            </w:r>
            <w:r w:rsidR="00833C12" w:rsidRPr="00F53819">
              <w:rPr>
                <w:rFonts w:ascii="Tahoma" w:hAnsi="Tahoma" w:cs="Tahoma"/>
              </w:rPr>
              <w:t>)</w:t>
            </w:r>
            <w:r w:rsidR="00D17BC5" w:rsidRPr="00F53819">
              <w:rPr>
                <w:rFonts w:ascii="Tahoma" w:hAnsi="Tahoma" w:cs="Tahoma"/>
              </w:rPr>
              <w:t xml:space="preserve"> </w:t>
            </w:r>
            <w:r w:rsidR="00833C12" w:rsidRPr="00F53819">
              <w:rPr>
                <w:rFonts w:ascii="Tahoma" w:hAnsi="Tahoma" w:cs="Tahoma"/>
              </w:rPr>
              <w:t xml:space="preserve">ir 3 </w:t>
            </w:r>
            <w:proofErr w:type="spellStart"/>
            <w:r w:rsidR="00D17BC5" w:rsidRPr="00F53819">
              <w:rPr>
                <w:rFonts w:ascii="Tahoma" w:hAnsi="Tahoma" w:cs="Tahoma"/>
              </w:rPr>
              <w:t>priedas_Reikalavimai</w:t>
            </w:r>
            <w:proofErr w:type="spellEnd"/>
            <w:r w:rsidR="00D17BC5" w:rsidRPr="00F53819">
              <w:rPr>
                <w:rFonts w:ascii="Tahoma" w:hAnsi="Tahoma" w:cs="Tahoma"/>
              </w:rPr>
              <w:t xml:space="preserve"> kvalifikacijai (II </w:t>
            </w:r>
            <w:proofErr w:type="spellStart"/>
            <w:r w:rsidR="00D17BC5" w:rsidRPr="00F53819">
              <w:rPr>
                <w:rFonts w:ascii="Tahoma" w:hAnsi="Tahoma" w:cs="Tahoma"/>
              </w:rPr>
              <w:t>p.o.d</w:t>
            </w:r>
            <w:proofErr w:type="spellEnd"/>
            <w:r w:rsidR="00D17BC5" w:rsidRPr="00F53819">
              <w:rPr>
                <w:rFonts w:ascii="Tahoma" w:hAnsi="Tahoma" w:cs="Tahoma"/>
              </w:rPr>
              <w:t>.</w:t>
            </w:r>
            <w:r w:rsidR="00FD3795" w:rsidRPr="00F53819">
              <w:rPr>
                <w:rFonts w:ascii="Tahoma" w:hAnsi="Tahoma" w:cs="Tahoma"/>
              </w:rPr>
              <w:t xml:space="preserve"> – dalyvaujant pirkimo dalyje: </w:t>
            </w:r>
            <w:r w:rsidR="00E06509" w:rsidRPr="00F53819">
              <w:rPr>
                <w:rFonts w:ascii="Tahoma" w:hAnsi="Tahoma" w:cs="Tahoma"/>
                <w:b/>
                <w:bCs/>
              </w:rPr>
              <w:t>reklamos ir viešųjų ryšių paslaugos</w:t>
            </w:r>
            <w:r w:rsidR="00D17BC5" w:rsidRPr="00F53819">
              <w:rPr>
                <w:rFonts w:ascii="Tahoma" w:hAnsi="Tahoma" w:cs="Tahoma"/>
              </w:rPr>
              <w:t>)</w:t>
            </w:r>
            <w:r w:rsidR="00E06509" w:rsidRPr="00F53819">
              <w:rPr>
                <w:rFonts w:ascii="Tahoma" w:hAnsi="Tahoma" w:cs="Tahoma"/>
              </w:rPr>
              <w:t xml:space="preserve">. </w:t>
            </w:r>
          </w:p>
        </w:tc>
      </w:tr>
      <w:tr w:rsidR="5C1FB0B4" w:rsidRPr="00F53819" w14:paraId="2C9584DE" w14:textId="77777777" w:rsidTr="69FE02B6">
        <w:trPr>
          <w:trHeight w:val="300"/>
        </w:trPr>
        <w:tc>
          <w:tcPr>
            <w:tcW w:w="555" w:type="dxa"/>
          </w:tcPr>
          <w:p w14:paraId="26357517" w14:textId="288B8227" w:rsidR="5C1FB0B4" w:rsidRPr="00F53819" w:rsidRDefault="00F53819" w:rsidP="5C1FB0B4">
            <w:pPr>
              <w:rPr>
                <w:rFonts w:ascii="Tahoma" w:hAnsi="Tahoma" w:cs="Tahoma"/>
              </w:rPr>
            </w:pPr>
            <w:r>
              <w:rPr>
                <w:rFonts w:ascii="Tahoma" w:hAnsi="Tahoma" w:cs="Tahoma"/>
              </w:rPr>
              <w:t>12.</w:t>
            </w:r>
          </w:p>
        </w:tc>
        <w:tc>
          <w:tcPr>
            <w:tcW w:w="3976" w:type="dxa"/>
          </w:tcPr>
          <w:p w14:paraId="19E986E6" w14:textId="30BEF8DF" w:rsidR="5C1FB0B4" w:rsidRPr="00F53819" w:rsidRDefault="5C1FB0B4" w:rsidP="5C1FB0B4">
            <w:pPr>
              <w:rPr>
                <w:rFonts w:ascii="Tahoma" w:hAnsi="Tahoma" w:cs="Tahoma"/>
                <w:color w:val="000000" w:themeColor="text1"/>
              </w:rPr>
            </w:pPr>
          </w:p>
        </w:tc>
        <w:tc>
          <w:tcPr>
            <w:tcW w:w="4962" w:type="dxa"/>
          </w:tcPr>
          <w:p w14:paraId="141D7C7B" w14:textId="4DB8E558" w:rsidR="66C217D1" w:rsidRPr="00F53819" w:rsidRDefault="66C217D1" w:rsidP="66C217D1">
            <w:pPr>
              <w:rPr>
                <w:rFonts w:ascii="Tahoma" w:hAnsi="Tahoma" w:cs="Tahoma"/>
              </w:rPr>
            </w:pPr>
            <w:r w:rsidRPr="00F53819">
              <w:rPr>
                <w:rFonts w:ascii="Tahoma" w:eastAsia="Calibri" w:hAnsi="Tahoma" w:cs="Tahoma"/>
                <w:color w:val="323130"/>
              </w:rPr>
              <w:t>Jeigu ateina į pirmą dalį tiekėjas „A“ į antrą dalį tiekėjas „B“ ir abu ateina su savo kūrybinėmis idėjomis, kūrybiniais šūkiais. Tai kaip tuomet nuspręsite, kuriuo keliu eiti, nes turėsi tada dvi kūrybines idėjas.</w:t>
            </w:r>
          </w:p>
        </w:tc>
        <w:tc>
          <w:tcPr>
            <w:tcW w:w="4500" w:type="dxa"/>
          </w:tcPr>
          <w:p w14:paraId="32B776CA" w14:textId="6FB6520D" w:rsidR="66C217D1" w:rsidRPr="00F53819" w:rsidRDefault="69FE02B6" w:rsidP="69FE02B6">
            <w:pPr>
              <w:rPr>
                <w:rFonts w:ascii="Tahoma" w:hAnsi="Tahoma" w:cs="Tahoma"/>
              </w:rPr>
            </w:pPr>
            <w:r w:rsidRPr="00F53819">
              <w:rPr>
                <w:rFonts w:ascii="Tahoma" w:hAnsi="Tahoma" w:cs="Tahoma"/>
              </w:rPr>
              <w:t xml:space="preserve">Nuspręsta, kad kūrybinė užduotis </w:t>
            </w:r>
            <w:proofErr w:type="spellStart"/>
            <w:r w:rsidRPr="00F53819">
              <w:rPr>
                <w:rFonts w:ascii="Tahoma" w:hAnsi="Tahoma" w:cs="Tahoma"/>
              </w:rPr>
              <w:t>abiems</w:t>
            </w:r>
            <w:proofErr w:type="spellEnd"/>
            <w:r w:rsidRPr="00F53819">
              <w:rPr>
                <w:rFonts w:ascii="Tahoma" w:hAnsi="Tahoma" w:cs="Tahoma"/>
              </w:rPr>
              <w:t xml:space="preserve"> pirkimo dalims bus atskira, vadinasi dalyvausiantys abejose pirkimo dalyse tiekėjai turės pat</w:t>
            </w:r>
            <w:r w:rsidR="3988836B" w:rsidRPr="00F53819">
              <w:rPr>
                <w:rFonts w:ascii="Tahoma" w:hAnsi="Tahoma" w:cs="Tahoma"/>
              </w:rPr>
              <w:t>e</w:t>
            </w:r>
            <w:r w:rsidRPr="00F53819">
              <w:rPr>
                <w:rFonts w:ascii="Tahoma" w:hAnsi="Tahoma" w:cs="Tahoma"/>
              </w:rPr>
              <w:t>ikti 2 kūrybinius sprendimus.</w:t>
            </w:r>
          </w:p>
        </w:tc>
      </w:tr>
      <w:tr w:rsidR="5C1FB0B4" w:rsidRPr="00F53819" w14:paraId="0B9F2D5B" w14:textId="77777777" w:rsidTr="69FE02B6">
        <w:trPr>
          <w:trHeight w:val="300"/>
        </w:trPr>
        <w:tc>
          <w:tcPr>
            <w:tcW w:w="555" w:type="dxa"/>
          </w:tcPr>
          <w:p w14:paraId="2DEFF575" w14:textId="43571DCA" w:rsidR="5C1FB0B4" w:rsidRPr="00F53819" w:rsidRDefault="5C1FB0B4" w:rsidP="5C1FB0B4">
            <w:pPr>
              <w:rPr>
                <w:rFonts w:ascii="Tahoma" w:hAnsi="Tahoma" w:cs="Tahoma"/>
              </w:rPr>
            </w:pPr>
          </w:p>
        </w:tc>
        <w:tc>
          <w:tcPr>
            <w:tcW w:w="3976" w:type="dxa"/>
          </w:tcPr>
          <w:p w14:paraId="5E7D7C12" w14:textId="4E34D909" w:rsidR="5C1FB0B4" w:rsidRPr="00F53819" w:rsidRDefault="5C1FB0B4" w:rsidP="5C1FB0B4">
            <w:pPr>
              <w:rPr>
                <w:rFonts w:ascii="Tahoma" w:hAnsi="Tahoma" w:cs="Tahoma"/>
                <w:color w:val="000000" w:themeColor="text1"/>
              </w:rPr>
            </w:pPr>
          </w:p>
        </w:tc>
        <w:tc>
          <w:tcPr>
            <w:tcW w:w="4962" w:type="dxa"/>
          </w:tcPr>
          <w:p w14:paraId="3C3CBC47" w14:textId="4B029749" w:rsidR="66C217D1" w:rsidRPr="00F53819" w:rsidRDefault="66C217D1" w:rsidP="66C217D1">
            <w:pPr>
              <w:rPr>
                <w:rFonts w:ascii="Tahoma" w:hAnsi="Tahoma" w:cs="Tahoma"/>
              </w:rPr>
            </w:pPr>
            <w:r w:rsidRPr="00F53819">
              <w:rPr>
                <w:rFonts w:ascii="Tahoma" w:eastAsia="Calibri" w:hAnsi="Tahoma" w:cs="Tahoma"/>
                <w:color w:val="323130"/>
              </w:rPr>
              <w:t xml:space="preserve">Dalis pasiūlymų vertinimų reikalavimų turi labai konkrečius punktus kaip matuosite sėkmę, pavyzdžiui, kiek konkrečiai </w:t>
            </w:r>
            <w:proofErr w:type="spellStart"/>
            <w:r w:rsidRPr="00F53819">
              <w:rPr>
                <w:rFonts w:ascii="Tahoma" w:eastAsia="Calibri" w:hAnsi="Tahoma" w:cs="Tahoma"/>
                <w:color w:val="323130"/>
              </w:rPr>
              <w:t>video</w:t>
            </w:r>
            <w:proofErr w:type="spellEnd"/>
            <w:r w:rsidRPr="00F53819">
              <w:rPr>
                <w:rFonts w:ascii="Tahoma" w:eastAsia="Calibri" w:hAnsi="Tahoma" w:cs="Tahoma"/>
                <w:color w:val="323130"/>
              </w:rPr>
              <w:t xml:space="preserve"> </w:t>
            </w:r>
            <w:proofErr w:type="spellStart"/>
            <w:r w:rsidRPr="00F53819">
              <w:rPr>
                <w:rFonts w:ascii="Tahoma" w:eastAsia="Calibri" w:hAnsi="Tahoma" w:cs="Tahoma"/>
                <w:color w:val="323130"/>
              </w:rPr>
              <w:t>naujienlaiškiui</w:t>
            </w:r>
            <w:proofErr w:type="spellEnd"/>
            <w:r w:rsidRPr="00F53819">
              <w:rPr>
                <w:rFonts w:ascii="Tahoma" w:eastAsia="Calibri" w:hAnsi="Tahoma" w:cs="Tahoma"/>
                <w:color w:val="323130"/>
              </w:rPr>
              <w:t>. Tačiau yra kita dalis, kuri yra lengvai išplaukus ir yra apibrėžiama kaip: susitarsime pirmo mėnesio metu, bet vertinimo kriterijuose, pavyzdžiui, yra kaina, yra kūrybiškumo vertinimas ir taip toliau. Norėtųsi baigtinio sąrašo reikalavimų. Ką reikia priduoti pirkimui, norint jame dalyvauti, pavyzdžiui, sąmata. Kas bus vertinama? Bendra pasiūlymo kaina ar vieneto kaina ar kažkoks sąrašas skirtingų turinio formų, kad suprasti, koks kiekis iš viso turinio turės būti sukurtas. Suprantama, kad įvertinus visą kontekstą, pirmo mėnesio bėgyje dalykai gali keistis. Bet kažkokia startinė pozicija su konkrečiu sąrašu vis tiek turbūt turėtų būti. Tas pats su kūrybiškumo vertinimu. Prie kriterijų daug dėmesio skiriama kūrybingumo vertinimui. Tačiau tiksliai kas bus vertinama? Niekur nėra parašyta, kad reikia sugalvoti konkrečią kūrybinę koncepciją. Apibendrinant: dalis pirkimo atrodo labai konkrečiai ir labai lengva pasiruošti (pvz. paskaičiuoti sąmatas), bet likusi dalis tokia išplaukusi. Galima sakyti, kad tiekėjas gali pasiūlyti savo požiūrį, bet kaip tada obuolius su obuoliais lyginti, o ne su apelsinais?</w:t>
            </w:r>
          </w:p>
        </w:tc>
        <w:tc>
          <w:tcPr>
            <w:tcW w:w="4500" w:type="dxa"/>
          </w:tcPr>
          <w:p w14:paraId="1C907A1A" w14:textId="3451D56F" w:rsidR="66C217D1" w:rsidRPr="00F53819" w:rsidRDefault="7A143490" w:rsidP="69FE02B6">
            <w:pPr>
              <w:jc w:val="both"/>
              <w:rPr>
                <w:rFonts w:ascii="Tahoma" w:hAnsi="Tahoma" w:cs="Tahoma"/>
              </w:rPr>
            </w:pPr>
            <w:r w:rsidRPr="00F53819">
              <w:rPr>
                <w:rFonts w:ascii="Tahoma" w:hAnsi="Tahoma" w:cs="Tahoma"/>
              </w:rPr>
              <w:t xml:space="preserve">Atkreiptinas dėmesys, kad pasiūlymo pateikimo etape kainos įvertinimui bus prašoma pateikti ne visos sutarties įgyvendinimo kainą, o </w:t>
            </w:r>
            <w:r w:rsidR="66C217D1" w:rsidRPr="00F53819">
              <w:rPr>
                <w:rFonts w:ascii="Tahoma" w:eastAsia="Calibri" w:hAnsi="Tahoma" w:cs="Tahoma"/>
              </w:rPr>
              <w:t xml:space="preserve"> tam tikrų specialistų darbo valandini</w:t>
            </w:r>
            <w:r w:rsidR="081377D3" w:rsidRPr="00F53819">
              <w:rPr>
                <w:rFonts w:ascii="Tahoma" w:eastAsia="Calibri" w:hAnsi="Tahoma" w:cs="Tahoma"/>
              </w:rPr>
              <w:t>us</w:t>
            </w:r>
            <w:r w:rsidR="66C217D1" w:rsidRPr="00F53819">
              <w:rPr>
                <w:rFonts w:ascii="Tahoma" w:eastAsia="Calibri" w:hAnsi="Tahoma" w:cs="Tahoma"/>
              </w:rPr>
              <w:t xml:space="preserve"> įkaini</w:t>
            </w:r>
            <w:r w:rsidR="6C3621D5" w:rsidRPr="00F53819">
              <w:rPr>
                <w:rFonts w:ascii="Tahoma" w:eastAsia="Calibri" w:hAnsi="Tahoma" w:cs="Tahoma"/>
              </w:rPr>
              <w:t>us</w:t>
            </w:r>
            <w:r w:rsidR="700C42FA" w:rsidRPr="00F53819">
              <w:rPr>
                <w:rFonts w:ascii="Tahoma" w:eastAsia="Calibri" w:hAnsi="Tahoma" w:cs="Tahoma"/>
              </w:rPr>
              <w:t xml:space="preserve">. </w:t>
            </w:r>
            <w:r w:rsidR="279F6372" w:rsidRPr="00F53819">
              <w:rPr>
                <w:rFonts w:ascii="Tahoma" w:eastAsia="Calibri" w:hAnsi="Tahoma" w:cs="Tahoma"/>
                <w:color w:val="323130"/>
              </w:rPr>
              <w:t>T</w:t>
            </w:r>
            <w:r w:rsidR="66C217D1" w:rsidRPr="00F53819">
              <w:rPr>
                <w:rFonts w:ascii="Tahoma" w:eastAsia="Calibri" w:hAnsi="Tahoma" w:cs="Tahoma"/>
                <w:color w:val="323130"/>
              </w:rPr>
              <w:t>rečiųjų šalių teikiamoms paslaugoms bus taikoma faktinių išlaidų atlyginimo kainodara.</w:t>
            </w:r>
          </w:p>
        </w:tc>
      </w:tr>
      <w:tr w:rsidR="66C217D1" w:rsidRPr="00F53819" w14:paraId="6EC2EBED" w14:textId="77777777" w:rsidTr="69FE02B6">
        <w:trPr>
          <w:trHeight w:val="300"/>
        </w:trPr>
        <w:tc>
          <w:tcPr>
            <w:tcW w:w="555" w:type="dxa"/>
          </w:tcPr>
          <w:p w14:paraId="2D715E15" w14:textId="22F4A5EA" w:rsidR="66C217D1" w:rsidRPr="00F53819" w:rsidRDefault="00F53819" w:rsidP="66C217D1">
            <w:pPr>
              <w:rPr>
                <w:rFonts w:ascii="Tahoma" w:hAnsi="Tahoma" w:cs="Tahoma"/>
              </w:rPr>
            </w:pPr>
            <w:r>
              <w:rPr>
                <w:rFonts w:ascii="Tahoma" w:hAnsi="Tahoma" w:cs="Tahoma"/>
              </w:rPr>
              <w:t>13.</w:t>
            </w:r>
          </w:p>
        </w:tc>
        <w:tc>
          <w:tcPr>
            <w:tcW w:w="3976" w:type="dxa"/>
          </w:tcPr>
          <w:p w14:paraId="08A9260F" w14:textId="17B509C8" w:rsidR="66C217D1" w:rsidRPr="00F53819" w:rsidRDefault="66C217D1" w:rsidP="66C217D1">
            <w:pPr>
              <w:rPr>
                <w:rFonts w:ascii="Tahoma" w:hAnsi="Tahoma" w:cs="Tahoma"/>
                <w:color w:val="000000" w:themeColor="text1"/>
              </w:rPr>
            </w:pPr>
          </w:p>
        </w:tc>
        <w:tc>
          <w:tcPr>
            <w:tcW w:w="4962" w:type="dxa"/>
          </w:tcPr>
          <w:p w14:paraId="6B9C798E" w14:textId="1096AF7E" w:rsidR="66C217D1" w:rsidRPr="00F53819" w:rsidRDefault="66C217D1" w:rsidP="66C217D1">
            <w:pPr>
              <w:rPr>
                <w:rFonts w:ascii="Tahoma" w:hAnsi="Tahoma" w:cs="Tahoma"/>
              </w:rPr>
            </w:pPr>
            <w:r w:rsidRPr="00F53819">
              <w:rPr>
                <w:rFonts w:ascii="Tahoma" w:eastAsia="Calibri" w:hAnsi="Tahoma" w:cs="Tahoma"/>
                <w:color w:val="323130"/>
              </w:rPr>
              <w:t>O dėl kūrybinės dalies atsiras kažkiek daugiau konkretumo? Ką tiksliai reikia pateikti pirkimui? Kas bus vertinama kūrybiškumo prasme? Padaryti projektai? pasiūlyta idėja, šitai kampanijai?</w:t>
            </w:r>
          </w:p>
        </w:tc>
        <w:tc>
          <w:tcPr>
            <w:tcW w:w="4500" w:type="dxa"/>
          </w:tcPr>
          <w:p w14:paraId="207AB3A4" w14:textId="7A537258" w:rsidR="66C217D1" w:rsidRPr="00F53819" w:rsidRDefault="66C217D1" w:rsidP="66C217D1">
            <w:pPr>
              <w:rPr>
                <w:rFonts w:ascii="Tahoma" w:hAnsi="Tahoma" w:cs="Tahoma"/>
              </w:rPr>
            </w:pPr>
            <w:r w:rsidRPr="00F53819">
              <w:rPr>
                <w:rFonts w:ascii="Tahoma" w:eastAsia="Calibri" w:hAnsi="Tahoma" w:cs="Tahoma"/>
              </w:rPr>
              <w:t xml:space="preserve">Ką reikia pateikti kartu su pasiūlymu yra nurodyta rinkos dalyvių konsultacijoje paskelbtoje CVP IS Pasiūlymų vertinimo tvarkoje (4 priedas). </w:t>
            </w:r>
          </w:p>
          <w:p w14:paraId="4511E1D2" w14:textId="167433BD" w:rsidR="66C217D1" w:rsidRPr="00F53819" w:rsidRDefault="66C217D1" w:rsidP="66C217D1">
            <w:pPr>
              <w:shd w:val="clear" w:color="auto" w:fill="FFFFFF" w:themeFill="background1"/>
              <w:rPr>
                <w:rFonts w:ascii="Tahoma" w:hAnsi="Tahoma" w:cs="Tahoma"/>
              </w:rPr>
            </w:pPr>
            <w:r w:rsidRPr="00F53819">
              <w:rPr>
                <w:rFonts w:ascii="Tahoma" w:eastAsia="Calibri" w:hAnsi="Tahoma" w:cs="Tahoma"/>
                <w:color w:val="323130"/>
              </w:rPr>
              <w:t>Pasiūlymų vertinimo tvarkoje paaiškinta, kaip bus skiriami balai ir kokie yra esminiai trūkumai ir neesminiai trūkumai taip pat.</w:t>
            </w:r>
          </w:p>
          <w:p w14:paraId="4BC01B33" w14:textId="0C0A91D6" w:rsidR="66C217D1" w:rsidRPr="00F53819" w:rsidRDefault="66C217D1" w:rsidP="66C217D1">
            <w:pPr>
              <w:shd w:val="clear" w:color="auto" w:fill="FFFFFF" w:themeFill="background1"/>
              <w:rPr>
                <w:rFonts w:ascii="Tahoma" w:hAnsi="Tahoma" w:cs="Tahoma"/>
              </w:rPr>
            </w:pPr>
            <w:r w:rsidRPr="00F53819">
              <w:rPr>
                <w:rFonts w:ascii="Tahoma" w:eastAsia="Calibri" w:hAnsi="Tahoma" w:cs="Tahoma"/>
                <w:color w:val="323130"/>
              </w:rPr>
              <w:t xml:space="preserve">Antra užduotis yra tikslinių auditorijų įtraukimo planas. Vertinsime tiekėjo laisva </w:t>
            </w:r>
            <w:r w:rsidRPr="00F53819">
              <w:rPr>
                <w:rFonts w:ascii="Tahoma" w:eastAsia="Calibri" w:hAnsi="Tahoma" w:cs="Tahoma"/>
                <w:color w:val="323130"/>
              </w:rPr>
              <w:lastRenderedPageBreak/>
              <w:t xml:space="preserve">forma pateiktą tikslinių auditorijų įtraukimą pagal kriterijus, tokius kaip priemonių kanalo intensyvumo parengimas, jų pagrindimas, argumentacija siekiant išlaikyti komunikacijos kampanijos vientisumą, galimų rizikų išanalizavimas ir valdymo užtikrinimas. Lūkesčiai dėl grįžtamojo ryšio ir galima elgsena (veiksmai), taip pat veiksmų trukmė ir tęstinumas. Bus atsižvelgiama vertinant į komunikacijos tikslus ir uždavinius bei tris kampanijos etapus. </w:t>
            </w:r>
          </w:p>
          <w:p w14:paraId="6D5AADCD" w14:textId="724BF1A6" w:rsidR="66C217D1" w:rsidRPr="00F53819" w:rsidRDefault="66C217D1" w:rsidP="66C217D1">
            <w:pPr>
              <w:shd w:val="clear" w:color="auto" w:fill="FFFFFF" w:themeFill="background1"/>
              <w:rPr>
                <w:rFonts w:ascii="Tahoma" w:hAnsi="Tahoma" w:cs="Tahoma"/>
              </w:rPr>
            </w:pPr>
            <w:r w:rsidRPr="00F53819">
              <w:rPr>
                <w:rFonts w:ascii="Tahoma" w:eastAsia="Calibri" w:hAnsi="Tahoma" w:cs="Tahoma"/>
                <w:color w:val="323130"/>
              </w:rPr>
              <w:t xml:space="preserve">Taip pat vertinant pasiūlymus, bus vertinama sutarties vykdymui pasitelkiamų specialistų darbo patirtis. Reikės pateikti informaciją apie siūlomų specialistų darbo patirtį, tačiau atkreipiame dėmesį, kad neprašysime pateikti išorės šalių (užsakovų) įrodymų, nebent kiltų įtarimų dėl pateiktos informacijos teisingumo. </w:t>
            </w:r>
          </w:p>
        </w:tc>
      </w:tr>
      <w:tr w:rsidR="66C217D1" w:rsidRPr="00F53819" w14:paraId="49C0A2D2" w14:textId="77777777" w:rsidTr="69FE02B6">
        <w:trPr>
          <w:trHeight w:val="300"/>
        </w:trPr>
        <w:tc>
          <w:tcPr>
            <w:tcW w:w="555" w:type="dxa"/>
          </w:tcPr>
          <w:p w14:paraId="341C0BE0" w14:textId="5D06D988" w:rsidR="66C217D1" w:rsidRPr="00F53819" w:rsidRDefault="00F53819" w:rsidP="66C217D1">
            <w:pPr>
              <w:rPr>
                <w:rFonts w:ascii="Tahoma" w:hAnsi="Tahoma" w:cs="Tahoma"/>
              </w:rPr>
            </w:pPr>
            <w:r>
              <w:rPr>
                <w:rFonts w:ascii="Tahoma" w:hAnsi="Tahoma" w:cs="Tahoma"/>
              </w:rPr>
              <w:lastRenderedPageBreak/>
              <w:t>14.</w:t>
            </w:r>
          </w:p>
        </w:tc>
        <w:tc>
          <w:tcPr>
            <w:tcW w:w="3976" w:type="dxa"/>
          </w:tcPr>
          <w:p w14:paraId="0516FDB8" w14:textId="1253E209" w:rsidR="66C217D1" w:rsidRPr="00F53819" w:rsidRDefault="66C217D1" w:rsidP="66C217D1">
            <w:pPr>
              <w:rPr>
                <w:rFonts w:ascii="Tahoma" w:hAnsi="Tahoma" w:cs="Tahoma"/>
                <w:color w:val="000000" w:themeColor="text1"/>
              </w:rPr>
            </w:pPr>
          </w:p>
        </w:tc>
        <w:tc>
          <w:tcPr>
            <w:tcW w:w="4962" w:type="dxa"/>
          </w:tcPr>
          <w:p w14:paraId="0381A73B" w14:textId="6FC5DF46" w:rsidR="66C217D1" w:rsidRPr="00F53819" w:rsidRDefault="66C217D1" w:rsidP="66C217D1">
            <w:pPr>
              <w:rPr>
                <w:rFonts w:ascii="Tahoma" w:hAnsi="Tahoma" w:cs="Tahoma"/>
              </w:rPr>
            </w:pPr>
            <w:r w:rsidRPr="00F53819">
              <w:rPr>
                <w:rFonts w:ascii="Tahoma" w:eastAsia="Calibri" w:hAnsi="Tahoma" w:cs="Tahoma"/>
                <w:color w:val="323130"/>
              </w:rPr>
              <w:t>Norėtume atkreipti dėmesį ten, kur yra partnerių paketas ir duomenų bazės administravimas. Siūlymas šiek tiek tas vietas sukonkretinti, ko tikimasi iš paslaugos teikėjo.</w:t>
            </w:r>
          </w:p>
        </w:tc>
        <w:tc>
          <w:tcPr>
            <w:tcW w:w="4500" w:type="dxa"/>
          </w:tcPr>
          <w:p w14:paraId="2114E43E" w14:textId="3184C1A2" w:rsidR="66C217D1" w:rsidRPr="00F53819" w:rsidRDefault="66C217D1" w:rsidP="66C217D1">
            <w:pPr>
              <w:rPr>
                <w:rFonts w:ascii="Tahoma" w:hAnsi="Tahoma" w:cs="Tahoma"/>
              </w:rPr>
            </w:pPr>
            <w:r w:rsidRPr="00F53819">
              <w:rPr>
                <w:rFonts w:ascii="Tahoma" w:eastAsia="Calibri" w:hAnsi="Tahoma" w:cs="Tahoma"/>
              </w:rPr>
              <w:t>Dėkojame už siūlymą. Apsvarstysime.</w:t>
            </w:r>
          </w:p>
        </w:tc>
      </w:tr>
      <w:tr w:rsidR="66C217D1" w:rsidRPr="00F53819" w14:paraId="639B7142" w14:textId="77777777" w:rsidTr="69FE02B6">
        <w:trPr>
          <w:trHeight w:val="300"/>
        </w:trPr>
        <w:tc>
          <w:tcPr>
            <w:tcW w:w="555" w:type="dxa"/>
          </w:tcPr>
          <w:p w14:paraId="4E38C6A5" w14:textId="50D9FFF1" w:rsidR="66C217D1" w:rsidRPr="00F53819" w:rsidRDefault="00F53819" w:rsidP="66C217D1">
            <w:pPr>
              <w:rPr>
                <w:rFonts w:ascii="Tahoma" w:hAnsi="Tahoma" w:cs="Tahoma"/>
              </w:rPr>
            </w:pPr>
            <w:r>
              <w:rPr>
                <w:rFonts w:ascii="Tahoma" w:hAnsi="Tahoma" w:cs="Tahoma"/>
              </w:rPr>
              <w:t>15.</w:t>
            </w:r>
          </w:p>
        </w:tc>
        <w:tc>
          <w:tcPr>
            <w:tcW w:w="3976" w:type="dxa"/>
          </w:tcPr>
          <w:p w14:paraId="0863091F" w14:textId="0A0082A2" w:rsidR="66C217D1" w:rsidRPr="00F53819" w:rsidRDefault="66C217D1" w:rsidP="66C217D1">
            <w:pPr>
              <w:rPr>
                <w:rFonts w:ascii="Tahoma" w:hAnsi="Tahoma" w:cs="Tahoma"/>
                <w:color w:val="000000" w:themeColor="text1"/>
              </w:rPr>
            </w:pPr>
          </w:p>
        </w:tc>
        <w:tc>
          <w:tcPr>
            <w:tcW w:w="4962" w:type="dxa"/>
          </w:tcPr>
          <w:p w14:paraId="78D373E0" w14:textId="06C91483" w:rsidR="66C217D1" w:rsidRPr="00F53819" w:rsidRDefault="68B7E290" w:rsidP="66C217D1">
            <w:pPr>
              <w:rPr>
                <w:rFonts w:ascii="Tahoma" w:hAnsi="Tahoma" w:cs="Tahoma"/>
              </w:rPr>
            </w:pPr>
            <w:r w:rsidRPr="00F53819">
              <w:rPr>
                <w:rFonts w:ascii="Tahoma" w:eastAsia="Calibri" w:hAnsi="Tahoma" w:cs="Tahoma"/>
                <w:color w:val="323130"/>
              </w:rPr>
              <w:t>Ar yra logikos komunikuoti apie ne iki galo veikian</w:t>
            </w:r>
            <w:r w:rsidR="78310205" w:rsidRPr="00F53819">
              <w:rPr>
                <w:rFonts w:ascii="Tahoma" w:eastAsia="Calibri" w:hAnsi="Tahoma" w:cs="Tahoma"/>
                <w:color w:val="323130"/>
              </w:rPr>
              <w:t>či</w:t>
            </w:r>
            <w:r w:rsidR="66C320C8" w:rsidRPr="00F53819">
              <w:rPr>
                <w:rFonts w:ascii="Tahoma" w:eastAsia="Calibri" w:hAnsi="Tahoma" w:cs="Tahoma"/>
                <w:color w:val="323130"/>
              </w:rPr>
              <w:t>ą</w:t>
            </w:r>
            <w:r w:rsidRPr="00F53819">
              <w:rPr>
                <w:rFonts w:ascii="Tahoma" w:eastAsia="Calibri" w:hAnsi="Tahoma" w:cs="Tahoma"/>
                <w:color w:val="323130"/>
              </w:rPr>
              <w:t xml:space="preserve"> </w:t>
            </w:r>
            <w:r w:rsidR="6423D68F" w:rsidRPr="00F53819">
              <w:rPr>
                <w:rFonts w:ascii="Tahoma" w:eastAsia="Calibri" w:hAnsi="Tahoma" w:cs="Tahoma"/>
                <w:color w:val="323130"/>
              </w:rPr>
              <w:t>platformą</w:t>
            </w:r>
            <w:r w:rsidRPr="00F53819">
              <w:rPr>
                <w:rFonts w:ascii="Tahoma" w:eastAsia="Calibri" w:hAnsi="Tahoma" w:cs="Tahoma"/>
                <w:color w:val="323130"/>
              </w:rPr>
              <w:t>?</w:t>
            </w:r>
          </w:p>
        </w:tc>
        <w:tc>
          <w:tcPr>
            <w:tcW w:w="4500" w:type="dxa"/>
          </w:tcPr>
          <w:p w14:paraId="4BB7CE4E" w14:textId="72A7211A" w:rsidR="66C217D1" w:rsidRPr="00F53819" w:rsidRDefault="66C217D1" w:rsidP="66C217D1">
            <w:pPr>
              <w:rPr>
                <w:rFonts w:ascii="Tahoma" w:hAnsi="Tahoma" w:cs="Tahoma"/>
              </w:rPr>
            </w:pPr>
            <w:r w:rsidRPr="00F53819">
              <w:rPr>
                <w:rFonts w:ascii="Tahoma" w:eastAsia="Calibri" w:hAnsi="Tahoma" w:cs="Tahoma"/>
                <w:color w:val="323130"/>
              </w:rPr>
              <w:t>Projektas yra finansuojamas iš ES skiriamų lėšų. Dalį šio finansavimo laikotarpio užėmė valdžios institucijų dokumentų rengimas ir panašiai, todėl paties projekto įgyvendinimui liko labai trumpas laikas. Svarbu paminėti, kad atsiras turinys, kurį jau galima bus viešinti iki paties portalo paleidimo.</w:t>
            </w:r>
          </w:p>
          <w:p w14:paraId="24DFB8E5" w14:textId="6AD30403" w:rsidR="66C217D1" w:rsidRPr="00F53819" w:rsidRDefault="66C217D1" w:rsidP="66C217D1">
            <w:pPr>
              <w:rPr>
                <w:rFonts w:ascii="Tahoma" w:hAnsi="Tahoma" w:cs="Tahoma"/>
              </w:rPr>
            </w:pPr>
            <w:r w:rsidRPr="00F53819">
              <w:rPr>
                <w:rFonts w:ascii="Tahoma" w:eastAsia="Calibri" w:hAnsi="Tahoma" w:cs="Tahoma"/>
                <w:color w:val="323130"/>
              </w:rPr>
              <w:t xml:space="preserve">Kalbant apie komunikaciją, įsivaizduokime, kas nutiktų, jeigu startui turėtume tik paskutinį mėnesį. Labai minimaliai galėtume pristatyti portalą, jo pristatymui turėtume </w:t>
            </w:r>
            <w:r w:rsidRPr="00F53819">
              <w:rPr>
                <w:rFonts w:ascii="Tahoma" w:eastAsia="Calibri" w:hAnsi="Tahoma" w:cs="Tahoma"/>
                <w:color w:val="323130"/>
              </w:rPr>
              <w:lastRenderedPageBreak/>
              <w:t xml:space="preserve">labai trumpą laiką. Todėl nuspręsta komunikuoti ir pristatyti tai, kas sukurta etapais, anksčiau nei bus paleistas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portalas ir čia komunikacijos komandos darbas, kaip tai pristatyti tinkamai. </w:t>
            </w:r>
          </w:p>
          <w:p w14:paraId="6FAA2043" w14:textId="09E5BADD" w:rsidR="66C217D1" w:rsidRPr="00F53819" w:rsidRDefault="66C217D1" w:rsidP="69FE02B6">
            <w:pPr>
              <w:rPr>
                <w:rFonts w:ascii="Tahoma" w:eastAsia="Calibri" w:hAnsi="Tahoma" w:cs="Tahoma"/>
                <w:color w:val="323130"/>
              </w:rPr>
            </w:pPr>
            <w:r w:rsidRPr="00F53819">
              <w:rPr>
                <w:rFonts w:ascii="Tahoma" w:eastAsia="Calibri" w:hAnsi="Tahoma" w:cs="Tahoma"/>
                <w:color w:val="323130"/>
              </w:rPr>
              <w:t xml:space="preserve">Pats portalas bus kultūringo laisvalaikio praleidimo vieta. Reikia paminėti, kad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portalas nebus sukurtas nuo nulio, šiuo metu yra funkcionuojantis </w:t>
            </w:r>
            <w:proofErr w:type="spellStart"/>
            <w:r w:rsidRPr="00F53819">
              <w:rPr>
                <w:rFonts w:ascii="Tahoma" w:eastAsia="Calibri" w:hAnsi="Tahoma" w:cs="Tahoma"/>
                <w:color w:val="323130"/>
              </w:rPr>
              <w:t>ePaveldas</w:t>
            </w:r>
            <w:proofErr w:type="spellEnd"/>
            <w:r w:rsidRPr="00F53819">
              <w:rPr>
                <w:rFonts w:ascii="Tahoma" w:eastAsia="Calibri" w:hAnsi="Tahoma" w:cs="Tahoma"/>
                <w:color w:val="323130"/>
              </w:rPr>
              <w:t xml:space="preserve"> portalas, kurio turinys bus perkeltas į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portalą ir nebefunkcionuos. Apie tai taip pat reikės teisingai iškomunikuoti, kad žmonės suprastų teisingai.</w:t>
            </w:r>
            <w:r w:rsidR="35321CC3" w:rsidRPr="00F53819">
              <w:rPr>
                <w:rFonts w:ascii="Tahoma" w:eastAsia="Calibri" w:hAnsi="Tahoma" w:cs="Tahoma"/>
                <w:color w:val="323130"/>
              </w:rPr>
              <w:t xml:space="preserve"> </w:t>
            </w:r>
            <w:r w:rsidR="6D61193E" w:rsidRPr="00F53819">
              <w:rPr>
                <w:rFonts w:ascii="Tahoma" w:eastAsia="Calibri" w:hAnsi="Tahoma" w:cs="Tahoma"/>
                <w:color w:val="323130"/>
              </w:rPr>
              <w:t>Taip pat p</w:t>
            </w:r>
            <w:r w:rsidR="35321CC3" w:rsidRPr="00F53819">
              <w:rPr>
                <w:rFonts w:ascii="Tahoma" w:eastAsia="Calibri" w:hAnsi="Tahoma" w:cs="Tahoma"/>
                <w:color w:val="323130"/>
              </w:rPr>
              <w:t>astebėtina, kad projekto komunikacijai taikoma daugiau užduočių, ne tik portalo pristatymas: projekto</w:t>
            </w:r>
            <w:r w:rsidR="58CCEB0A" w:rsidRPr="00F53819">
              <w:rPr>
                <w:rFonts w:ascii="Tahoma" w:eastAsia="Calibri" w:hAnsi="Tahoma" w:cs="Tahoma"/>
                <w:color w:val="323130"/>
              </w:rPr>
              <w:t xml:space="preserve"> veiklų komunikacija, visuomenės skatinimas domėtis skaitmeninių kultūros turiniu ir kt.</w:t>
            </w:r>
          </w:p>
        </w:tc>
      </w:tr>
      <w:tr w:rsidR="66C217D1" w:rsidRPr="00F53819" w14:paraId="7F0F150B" w14:textId="77777777" w:rsidTr="69FE02B6">
        <w:trPr>
          <w:trHeight w:val="300"/>
        </w:trPr>
        <w:tc>
          <w:tcPr>
            <w:tcW w:w="555" w:type="dxa"/>
          </w:tcPr>
          <w:p w14:paraId="18CCB7B5" w14:textId="07D33430" w:rsidR="66C217D1" w:rsidRPr="00F53819" w:rsidRDefault="00F53819" w:rsidP="66C217D1">
            <w:pPr>
              <w:rPr>
                <w:rFonts w:ascii="Tahoma" w:hAnsi="Tahoma" w:cs="Tahoma"/>
              </w:rPr>
            </w:pPr>
            <w:r>
              <w:rPr>
                <w:rFonts w:ascii="Tahoma" w:hAnsi="Tahoma" w:cs="Tahoma"/>
              </w:rPr>
              <w:lastRenderedPageBreak/>
              <w:t>16.</w:t>
            </w:r>
          </w:p>
        </w:tc>
        <w:tc>
          <w:tcPr>
            <w:tcW w:w="3976" w:type="dxa"/>
          </w:tcPr>
          <w:p w14:paraId="3A0E6AC1" w14:textId="552D5BA4" w:rsidR="66C217D1" w:rsidRPr="00F53819" w:rsidRDefault="66C217D1" w:rsidP="66C217D1">
            <w:pPr>
              <w:rPr>
                <w:rFonts w:ascii="Tahoma" w:hAnsi="Tahoma" w:cs="Tahoma"/>
                <w:color w:val="000000" w:themeColor="text1"/>
              </w:rPr>
            </w:pPr>
          </w:p>
        </w:tc>
        <w:tc>
          <w:tcPr>
            <w:tcW w:w="4962" w:type="dxa"/>
          </w:tcPr>
          <w:p w14:paraId="4A9072C4" w14:textId="41D3C7B7" w:rsidR="66C217D1" w:rsidRPr="00F53819" w:rsidRDefault="66C217D1" w:rsidP="66C217D1">
            <w:pPr>
              <w:rPr>
                <w:rFonts w:ascii="Tahoma" w:hAnsi="Tahoma" w:cs="Tahoma"/>
              </w:rPr>
            </w:pPr>
            <w:r w:rsidRPr="00F53819">
              <w:rPr>
                <w:rFonts w:ascii="Tahoma" w:eastAsia="Calibri" w:hAnsi="Tahoma" w:cs="Tahoma"/>
                <w:color w:val="323130"/>
              </w:rPr>
              <w:t xml:space="preserve">Logika yra tokia, kad mes galime atvesti žmogų, bet tas žmogus liks tiktai dėl internetinio puslapio ten, ar ne? Turiu omeny, kad jis arba įsimylės, arba ne, ir jeigu jisai (portalas) bus neveikiantis, tai pinigai, kuriuos jūs išleisit gali neduoti laukiamų rezultatų. </w:t>
            </w:r>
          </w:p>
        </w:tc>
        <w:tc>
          <w:tcPr>
            <w:tcW w:w="4500" w:type="dxa"/>
          </w:tcPr>
          <w:p w14:paraId="47C22E3D" w14:textId="0F9933F8" w:rsidR="66C217D1" w:rsidRPr="00F53819" w:rsidRDefault="66C217D1" w:rsidP="66C217D1">
            <w:pPr>
              <w:rPr>
                <w:rFonts w:ascii="Tahoma" w:hAnsi="Tahoma" w:cs="Tahoma"/>
              </w:rPr>
            </w:pPr>
            <w:r w:rsidRPr="00F53819">
              <w:rPr>
                <w:rFonts w:ascii="Tahoma" w:eastAsia="Calibri" w:hAnsi="Tahoma" w:cs="Tahoma"/>
                <w:color w:val="323130"/>
              </w:rPr>
              <w:t xml:space="preserve">Turime tai, ką turime ir turime su tuo padaryti maksimumą iš to, ką galima padaryti. Šiai dienai mes turimą </w:t>
            </w:r>
            <w:proofErr w:type="spellStart"/>
            <w:r w:rsidRPr="00F53819">
              <w:rPr>
                <w:rFonts w:ascii="Tahoma" w:eastAsia="Calibri" w:hAnsi="Tahoma" w:cs="Tahoma"/>
                <w:color w:val="323130"/>
              </w:rPr>
              <w:t>ePaveldas</w:t>
            </w:r>
            <w:proofErr w:type="spellEnd"/>
            <w:r w:rsidRPr="00F53819">
              <w:rPr>
                <w:rFonts w:ascii="Tahoma" w:eastAsia="Calibri" w:hAnsi="Tahoma" w:cs="Tahoma"/>
                <w:color w:val="323130"/>
              </w:rPr>
              <w:t xml:space="preserve"> portalą, kuris pavirs į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portalą. Visas procesas: portalo kūrimas ir komunikacija vyks lygiagrečiai. Planuojame truputį anksčiau padaryti ir paleisti pradinį portalo puslapį, į kurį mes jau galėtume pradėti talpinti turinį. Visa tai vyks sutarties vykdymo eigoje. Šiuo metu negalime pasakyti konkrečių datų, nes tai priklauso nuo daugelio aplinkybių.</w:t>
            </w:r>
          </w:p>
          <w:p w14:paraId="3630D16A" w14:textId="48F1F1D6" w:rsidR="66C217D1" w:rsidRPr="00F53819" w:rsidRDefault="66C217D1" w:rsidP="66C217D1">
            <w:pPr>
              <w:rPr>
                <w:rFonts w:ascii="Tahoma" w:hAnsi="Tahoma" w:cs="Tahoma"/>
              </w:rPr>
            </w:pPr>
            <w:r w:rsidRPr="00F53819">
              <w:rPr>
                <w:rFonts w:ascii="Tahoma" w:eastAsia="Calibri" w:hAnsi="Tahoma" w:cs="Tahoma"/>
                <w:color w:val="323130"/>
              </w:rPr>
              <w:t xml:space="preserve">Yra nedidelė tikimybė, kad mes to portalo, neturėsime iki pačio projekto pabaigos, tačiau šiuo momentu yra daromas kuruotas turinys, kuris yra mūsų pagrindinė vėliava, </w:t>
            </w:r>
            <w:r w:rsidRPr="00F53819">
              <w:rPr>
                <w:rFonts w:ascii="Tahoma" w:eastAsia="Calibri" w:hAnsi="Tahoma" w:cs="Tahoma"/>
                <w:color w:val="323130"/>
              </w:rPr>
              <w:lastRenderedPageBreak/>
              <w:t>kurią mes turėtume nešti išorės vartotojui. Bet jo taip pat kol kas yra pakankamai nedaug. Mes tikimės ir manome, kad nuo rugpjūčio - rugsėjo mes jau turėsim truputį daugiau ir galėsim jį pateikti jau ir vienokiomis ar kitokiomis priemonėmis paviešinti.</w:t>
            </w:r>
          </w:p>
          <w:p w14:paraId="68BFB002" w14:textId="0609D0F3" w:rsidR="66C217D1" w:rsidRPr="00F53819" w:rsidRDefault="66C217D1" w:rsidP="66C217D1">
            <w:pPr>
              <w:rPr>
                <w:rFonts w:ascii="Tahoma" w:hAnsi="Tahoma" w:cs="Tahoma"/>
              </w:rPr>
            </w:pPr>
            <w:r w:rsidRPr="00F53819">
              <w:rPr>
                <w:rFonts w:ascii="Tahoma" w:eastAsia="Calibri" w:hAnsi="Tahoma" w:cs="Tahoma"/>
                <w:color w:val="323130"/>
              </w:rPr>
              <w:t>Šis projektas tikrai nebus lengvas darbas. Jis sudėtingas dėl to, kad yra labai trumpas laiko tarpas. Deja, bet mes neturėsim galimybės viešinti portalo po projekto pabaigos.</w:t>
            </w:r>
          </w:p>
          <w:p w14:paraId="23507216" w14:textId="4BF32AEA" w:rsidR="66C217D1" w:rsidRPr="00F53819" w:rsidRDefault="66C217D1" w:rsidP="66C217D1">
            <w:pPr>
              <w:rPr>
                <w:rFonts w:ascii="Tahoma" w:hAnsi="Tahoma" w:cs="Tahoma"/>
              </w:rPr>
            </w:pPr>
            <w:r w:rsidRPr="00F53819">
              <w:rPr>
                <w:rFonts w:ascii="Tahoma" w:eastAsia="Calibri" w:hAnsi="Tahoma" w:cs="Tahoma"/>
                <w:color w:val="323130"/>
              </w:rPr>
              <w:t xml:space="preserve">Atkreipiame dėmesį, kad pats portalas yra tik viena iš komunikacijos linijų, nes projekto tikslai yra daug platesni. Komunikacijos tikslas, kad žmonės atrastų skaitmeninę kultūrą, kad suprastų galimybes, ką jie ten gali veikti. Pagal tai tikslingai formavome komunikacijos strategijos uždavinius: visuomenės informavimas, kvietimas naudoti, atrasti turinį, suprasti naudas, kultūringai leisti laisvalaikį. Portalo viešinimas yra tik vienas iš tikslų. </w:t>
            </w:r>
            <w:proofErr w:type="spellStart"/>
            <w:r w:rsidRPr="00F53819">
              <w:rPr>
                <w:rFonts w:ascii="Tahoma" w:eastAsia="Calibri" w:hAnsi="Tahoma" w:cs="Tahoma"/>
                <w:color w:val="323130"/>
              </w:rPr>
              <w:t>Komunikatoriai</w:t>
            </w:r>
            <w:proofErr w:type="spellEnd"/>
            <w:r w:rsidRPr="00F53819">
              <w:rPr>
                <w:rFonts w:ascii="Tahoma" w:eastAsia="Calibri" w:hAnsi="Tahoma" w:cs="Tahoma"/>
                <w:color w:val="323130"/>
              </w:rPr>
              <w:t xml:space="preserve"> tikrai turės ką veikti, nes šioje srityje Lietuva nėra labai toli pažengusi, o produktų turi nemažai. Tai nepamirškime tų visų linijų ne tik paties portalo. </w:t>
            </w:r>
          </w:p>
          <w:p w14:paraId="6B4298A0" w14:textId="2AE931F2" w:rsidR="66C217D1" w:rsidRPr="00F53819" w:rsidRDefault="66C217D1" w:rsidP="66C217D1">
            <w:pPr>
              <w:rPr>
                <w:rFonts w:ascii="Tahoma" w:hAnsi="Tahoma" w:cs="Tahoma"/>
              </w:rPr>
            </w:pPr>
            <w:r w:rsidRPr="00F53819">
              <w:rPr>
                <w:rFonts w:ascii="Tahoma" w:eastAsia="Calibri" w:hAnsi="Tahoma" w:cs="Tahoma"/>
                <w:color w:val="323130"/>
              </w:rPr>
              <w:t xml:space="preserve">Iš komunikacijos pusės projektas yra įdomus ir yra gana įprasta praktika viešinti turinį. Įdomioji užduotis ir yra ta, kad bus dalis turinio ir reikės pradėti jį komunikuoti. Įsivertinti kas geriausiai veikia ir tada komunikacijos agentūra, dirbdama kartu </w:t>
            </w:r>
            <w:proofErr w:type="spellStart"/>
            <w:r w:rsidRPr="00F53819">
              <w:rPr>
                <w:rFonts w:ascii="Tahoma" w:eastAsia="Calibri" w:hAnsi="Tahoma" w:cs="Tahoma"/>
                <w:color w:val="323130"/>
              </w:rPr>
              <w:t>vystytojais</w:t>
            </w:r>
            <w:proofErr w:type="spellEnd"/>
            <w:r w:rsidRPr="00F53819">
              <w:rPr>
                <w:rFonts w:ascii="Tahoma" w:eastAsia="Calibri" w:hAnsi="Tahoma" w:cs="Tahoma"/>
                <w:color w:val="323130"/>
              </w:rPr>
              <w:t xml:space="preserve"> atrinks tą turinį, kuris bus </w:t>
            </w:r>
            <w:r w:rsidRPr="00F53819">
              <w:rPr>
                <w:rFonts w:ascii="Tahoma" w:eastAsia="Calibri" w:hAnsi="Tahoma" w:cs="Tahoma"/>
                <w:color w:val="323130"/>
              </w:rPr>
              <w:lastRenderedPageBreak/>
              <w:t xml:space="preserve">efektyviausias konkrečioms tikslinėms grupėms ir atsidurs galutiniame rezultate. </w:t>
            </w:r>
          </w:p>
          <w:p w14:paraId="615AEE7D" w14:textId="13B0F4BB" w:rsidR="66C217D1" w:rsidRPr="00F53819" w:rsidRDefault="66C217D1" w:rsidP="66C217D1">
            <w:pPr>
              <w:rPr>
                <w:rFonts w:ascii="Tahoma" w:hAnsi="Tahoma" w:cs="Tahoma"/>
              </w:rPr>
            </w:pPr>
            <w:r w:rsidRPr="00F53819">
              <w:rPr>
                <w:rFonts w:ascii="Tahoma" w:eastAsia="Calibri" w:hAnsi="Tahoma" w:cs="Tahoma"/>
                <w:color w:val="323130"/>
              </w:rPr>
              <w:t>Projekto partneriai laukia, kada pasileis filharmonija, meno avilys, kino centro įvairūs filmai, kada bus atverti visuomenei. Iš tikrųjų užtrunka sugalvoti, kaip pristatyti, kam koks turinys įdomus. O rezultatus, ką žiūri, kiek laiko žiūri, manome, kad tas laikas kol pasileis portalas kaip tik padės susikoncentruoti startui. Na, ir tada jau tą smūginę starto kampaniją paskutinį mėnesį padaryti efektyviai.</w:t>
            </w:r>
          </w:p>
        </w:tc>
      </w:tr>
    </w:tbl>
    <w:p w14:paraId="7F46BB11" w14:textId="2CA3C0EE" w:rsidR="00494D80" w:rsidRDefault="00F53819">
      <w:pPr>
        <w:rPr>
          <w:rFonts w:ascii="Tahoma" w:hAnsi="Tahoma" w:cs="Tahoma"/>
        </w:rPr>
      </w:pPr>
      <w:r>
        <w:rPr>
          <w:rFonts w:ascii="Tahoma" w:hAnsi="Tahoma" w:cs="Tahoma"/>
        </w:rPr>
        <w:lastRenderedPageBreak/>
        <w:t xml:space="preserve">Atkreipiame dėmesį, kad skelbiant pirkimą, rinkos konsultacijoje pateikti patikslinimai dar gali būti keičiami. </w:t>
      </w:r>
    </w:p>
    <w:p w14:paraId="212D3398" w14:textId="2873D1B1" w:rsidR="003857BC" w:rsidRPr="00F53819" w:rsidRDefault="003857BC">
      <w:pPr>
        <w:rPr>
          <w:rFonts w:ascii="Tahoma" w:hAnsi="Tahoma" w:cs="Tahoma"/>
        </w:rPr>
      </w:pPr>
      <w:r>
        <w:rPr>
          <w:rFonts w:ascii="Tahoma" w:hAnsi="Tahoma" w:cs="Tahoma"/>
        </w:rPr>
        <w:t>Informuojame, kad rinkos konsultacija baigta.</w:t>
      </w:r>
    </w:p>
    <w:sectPr w:rsidR="003857BC" w:rsidRPr="00F53819" w:rsidSect="00494D80">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3FF8B8" w16cex:dateUtc="2025-04-10T17:42:08.695Z">
    <w16cex:extLst>
      <w16:ext w16:uri="{CE6994B0-6A32-4C9F-8C6B-6E91EDA988CE}">
        <cr:reactions xmlns:cr="http://schemas.microsoft.com/office/comments/2020/reactions">
          <cr:reaction reactionType="1">
            <cr:reactionInfo dateUtc="2025-04-11T04:31:49.58Z">
              <cr:user userId="S::viktorija.pukenaite@lnb.lt::cb40c3ff-2e98-4b8b-a0d6-6be6a8e9a910" userProvider="AD" userName="Viktorija Pukėnaitė - Pigagienė"/>
            </cr:reactionInfo>
          </cr:reaction>
        </cr:reactions>
      </w16:ext>
    </w16cex:extLst>
  </w16cex:commentExtensible>
  <w16cex:commentExtensible w16cex:durableId="199A9B96" w16cex:dateUtc="2025-04-10T17:43:42.629Z"/>
  <w16cex:commentExtensible w16cex:durableId="5E28FA53" w16cex:dateUtc="2025-04-10T17:48:43.654Z"/>
  <w16cex:commentExtensible w16cex:durableId="535599C7" w16cex:dateUtc="2025-04-10T17:55:01.534Z"/>
  <w16cex:commentExtensible w16cex:durableId="42213DA4" w16cex:dateUtc="2025-04-10T17:58:20.8Z"/>
  <w16cex:commentExtensible w16cex:durableId="5FD051C6" w16cex:dateUtc="2025-04-10T18:01:13.426Z"/>
  <w16cex:commentExtensible w16cex:durableId="5936548D" w16cex:dateUtc="2025-04-10T18:03:14.805Z"/>
  <w16cex:commentExtensible w16cex:durableId="18B2F73A" w16cex:dateUtc="2025-04-10T18:08:41.022Z">
    <w16cex:extLst>
      <w16:ext w16:uri="{CE6994B0-6A32-4C9F-8C6B-6E91EDA988CE}">
        <cr:reactions xmlns:cr="http://schemas.microsoft.com/office/comments/2020/reactions">
          <cr:reaction reactionType="1">
            <cr:reactionInfo dateUtc="2025-04-11T04:38:21.033Z">
              <cr:user userId="S::viktorija.pukenaite@lnb.lt::cb40c3ff-2e98-4b8b-a0d6-6be6a8e9a910" userProvider="AD" userName="Viktorija Pukėnaitė - Pigagienė"/>
            </cr:reactionInfo>
          </cr:reaction>
        </cr:reactions>
      </w16:ext>
    </w16cex:extLst>
  </w16cex:commentExtensible>
  <w16cex:commentExtensible w16cex:durableId="4A045F28" w16cex:dateUtc="2025-04-10T18:11:03.054Z"/>
  <w16cex:commentExtensible w16cex:durableId="1C277265" w16cex:dateUtc="2025-04-10T18:14:08.209Z"/>
  <w16cex:commentExtensible w16cex:durableId="16295514" w16cex:dateUtc="2025-04-11T04:35:11.363Z"/>
  <w16cex:commentExtensible w16cex:durableId="4CEC7AAF" w16cex:dateUtc="2025-04-11T04:36:06.584Z"/>
  <w16cex:commentExtensible w16cex:durableId="1E783DD3" w16cex:dateUtc="2025-04-11T04:36:36.551Z"/>
</w16cex:commentsExtensible>
</file>

<file path=word/commentsIds.xml><?xml version="1.0" encoding="utf-8"?>
<w16cid:commentsIds xmlns:mc="http://schemas.openxmlformats.org/markup-compatibility/2006" xmlns:w16cid="http://schemas.microsoft.com/office/word/2016/wordml/cid" mc:Ignorable="w16cid">
  <w16cid:commentId w16cid:paraId="7668E74D" w16cid:durableId="003FF8B8"/>
  <w16cid:commentId w16cid:paraId="68437833" w16cid:durableId="199A9B96"/>
  <w16cid:commentId w16cid:paraId="6AE130D8" w16cid:durableId="5E28FA53"/>
  <w16cid:commentId w16cid:paraId="4AB90F4E" w16cid:durableId="535599C7"/>
  <w16cid:commentId w16cid:paraId="68D7B55A" w16cid:durableId="42213DA4"/>
  <w16cid:commentId w16cid:paraId="067A8D1A" w16cid:durableId="5FD051C6"/>
  <w16cid:commentId w16cid:paraId="61D983E7" w16cid:durableId="5936548D"/>
  <w16cid:commentId w16cid:paraId="475E9AAF" w16cid:durableId="18B2F73A"/>
  <w16cid:commentId w16cid:paraId="16A59190" w16cid:durableId="4A045F28"/>
  <w16cid:commentId w16cid:paraId="03AA07BD" w16cid:durableId="1C277265"/>
  <w16cid:commentId w16cid:paraId="72E4977E" w16cid:durableId="16295514"/>
  <w16cid:commentId w16cid:paraId="3FCACCCA" w16cid:durableId="4CEC7AAF"/>
  <w16cid:commentId w16cid:paraId="5DE9E143" w16cid:durableId="1E783DD3"/>
  <w16cid:commentId w16cid:paraId="6A073878" w16cid:durableId="75A5EA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FD57"/>
    <w:multiLevelType w:val="hybridMultilevel"/>
    <w:tmpl w:val="C002A6A8"/>
    <w:lvl w:ilvl="0" w:tplc="F23C87C6">
      <w:start w:val="1"/>
      <w:numFmt w:val="bullet"/>
      <w:lvlText w:val=""/>
      <w:lvlJc w:val="left"/>
      <w:pPr>
        <w:ind w:left="720" w:hanging="360"/>
      </w:pPr>
      <w:rPr>
        <w:rFonts w:ascii="Symbol" w:hAnsi="Symbol" w:hint="default"/>
      </w:rPr>
    </w:lvl>
    <w:lvl w:ilvl="1" w:tplc="44445170">
      <w:start w:val="1"/>
      <w:numFmt w:val="bullet"/>
      <w:lvlText w:val="o"/>
      <w:lvlJc w:val="left"/>
      <w:pPr>
        <w:ind w:left="1440" w:hanging="360"/>
      </w:pPr>
      <w:rPr>
        <w:rFonts w:ascii="Courier New" w:hAnsi="Courier New" w:hint="default"/>
      </w:rPr>
    </w:lvl>
    <w:lvl w:ilvl="2" w:tplc="C58C3B6E">
      <w:start w:val="1"/>
      <w:numFmt w:val="bullet"/>
      <w:lvlText w:val=""/>
      <w:lvlJc w:val="left"/>
      <w:pPr>
        <w:ind w:left="2160" w:hanging="360"/>
      </w:pPr>
      <w:rPr>
        <w:rFonts w:ascii="Wingdings" w:hAnsi="Wingdings" w:hint="default"/>
      </w:rPr>
    </w:lvl>
    <w:lvl w:ilvl="3" w:tplc="67A6C482">
      <w:start w:val="1"/>
      <w:numFmt w:val="bullet"/>
      <w:lvlText w:val=""/>
      <w:lvlJc w:val="left"/>
      <w:pPr>
        <w:ind w:left="2880" w:hanging="360"/>
      </w:pPr>
      <w:rPr>
        <w:rFonts w:ascii="Symbol" w:hAnsi="Symbol" w:hint="default"/>
      </w:rPr>
    </w:lvl>
    <w:lvl w:ilvl="4" w:tplc="574C75F0">
      <w:start w:val="1"/>
      <w:numFmt w:val="bullet"/>
      <w:lvlText w:val="o"/>
      <w:lvlJc w:val="left"/>
      <w:pPr>
        <w:ind w:left="3600" w:hanging="360"/>
      </w:pPr>
      <w:rPr>
        <w:rFonts w:ascii="Courier New" w:hAnsi="Courier New" w:hint="default"/>
      </w:rPr>
    </w:lvl>
    <w:lvl w:ilvl="5" w:tplc="EDA42DB0">
      <w:start w:val="1"/>
      <w:numFmt w:val="bullet"/>
      <w:lvlText w:val=""/>
      <w:lvlJc w:val="left"/>
      <w:pPr>
        <w:ind w:left="4320" w:hanging="360"/>
      </w:pPr>
      <w:rPr>
        <w:rFonts w:ascii="Wingdings" w:hAnsi="Wingdings" w:hint="default"/>
      </w:rPr>
    </w:lvl>
    <w:lvl w:ilvl="6" w:tplc="41DA98AC">
      <w:start w:val="1"/>
      <w:numFmt w:val="bullet"/>
      <w:lvlText w:val=""/>
      <w:lvlJc w:val="left"/>
      <w:pPr>
        <w:ind w:left="5040" w:hanging="360"/>
      </w:pPr>
      <w:rPr>
        <w:rFonts w:ascii="Symbol" w:hAnsi="Symbol" w:hint="default"/>
      </w:rPr>
    </w:lvl>
    <w:lvl w:ilvl="7" w:tplc="A54A76EE">
      <w:start w:val="1"/>
      <w:numFmt w:val="bullet"/>
      <w:lvlText w:val="o"/>
      <w:lvlJc w:val="left"/>
      <w:pPr>
        <w:ind w:left="5760" w:hanging="360"/>
      </w:pPr>
      <w:rPr>
        <w:rFonts w:ascii="Courier New" w:hAnsi="Courier New" w:hint="default"/>
      </w:rPr>
    </w:lvl>
    <w:lvl w:ilvl="8" w:tplc="01905D2C">
      <w:start w:val="1"/>
      <w:numFmt w:val="bullet"/>
      <w:lvlText w:val=""/>
      <w:lvlJc w:val="left"/>
      <w:pPr>
        <w:ind w:left="6480" w:hanging="360"/>
      </w:pPr>
      <w:rPr>
        <w:rFonts w:ascii="Wingdings" w:hAnsi="Wingdings" w:hint="default"/>
      </w:rPr>
    </w:lvl>
  </w:abstractNum>
  <w:abstractNum w:abstractNumId="1" w15:restartNumberingAfterBreak="0">
    <w:nsid w:val="1F1F2DAF"/>
    <w:multiLevelType w:val="hybridMultilevel"/>
    <w:tmpl w:val="081A1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143DD"/>
    <w:multiLevelType w:val="hybridMultilevel"/>
    <w:tmpl w:val="8346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79A67"/>
    <w:multiLevelType w:val="hybridMultilevel"/>
    <w:tmpl w:val="521EA104"/>
    <w:lvl w:ilvl="0" w:tplc="BB24E1BE">
      <w:start w:val="1"/>
      <w:numFmt w:val="bullet"/>
      <w:lvlText w:val=""/>
      <w:lvlJc w:val="left"/>
      <w:pPr>
        <w:ind w:left="720" w:hanging="360"/>
      </w:pPr>
      <w:rPr>
        <w:rFonts w:ascii="Symbol" w:hAnsi="Symbol" w:hint="default"/>
      </w:rPr>
    </w:lvl>
    <w:lvl w:ilvl="1" w:tplc="F68AA578">
      <w:start w:val="1"/>
      <w:numFmt w:val="bullet"/>
      <w:lvlText w:val="o"/>
      <w:lvlJc w:val="left"/>
      <w:pPr>
        <w:ind w:left="1440" w:hanging="360"/>
      </w:pPr>
      <w:rPr>
        <w:rFonts w:ascii="Courier New" w:hAnsi="Courier New" w:hint="default"/>
      </w:rPr>
    </w:lvl>
    <w:lvl w:ilvl="2" w:tplc="8626F85A">
      <w:start w:val="1"/>
      <w:numFmt w:val="bullet"/>
      <w:lvlText w:val=""/>
      <w:lvlJc w:val="left"/>
      <w:pPr>
        <w:ind w:left="2160" w:hanging="360"/>
      </w:pPr>
      <w:rPr>
        <w:rFonts w:ascii="Wingdings" w:hAnsi="Wingdings" w:hint="default"/>
      </w:rPr>
    </w:lvl>
    <w:lvl w:ilvl="3" w:tplc="3C2CBA56">
      <w:start w:val="1"/>
      <w:numFmt w:val="bullet"/>
      <w:lvlText w:val=""/>
      <w:lvlJc w:val="left"/>
      <w:pPr>
        <w:ind w:left="2880" w:hanging="360"/>
      </w:pPr>
      <w:rPr>
        <w:rFonts w:ascii="Symbol" w:hAnsi="Symbol" w:hint="default"/>
      </w:rPr>
    </w:lvl>
    <w:lvl w:ilvl="4" w:tplc="F790E480">
      <w:start w:val="1"/>
      <w:numFmt w:val="bullet"/>
      <w:lvlText w:val="o"/>
      <w:lvlJc w:val="left"/>
      <w:pPr>
        <w:ind w:left="3600" w:hanging="360"/>
      </w:pPr>
      <w:rPr>
        <w:rFonts w:ascii="Courier New" w:hAnsi="Courier New" w:hint="default"/>
      </w:rPr>
    </w:lvl>
    <w:lvl w:ilvl="5" w:tplc="AEA0A8E6">
      <w:start w:val="1"/>
      <w:numFmt w:val="bullet"/>
      <w:lvlText w:val=""/>
      <w:lvlJc w:val="left"/>
      <w:pPr>
        <w:ind w:left="4320" w:hanging="360"/>
      </w:pPr>
      <w:rPr>
        <w:rFonts w:ascii="Wingdings" w:hAnsi="Wingdings" w:hint="default"/>
      </w:rPr>
    </w:lvl>
    <w:lvl w:ilvl="6" w:tplc="028863E0">
      <w:start w:val="1"/>
      <w:numFmt w:val="bullet"/>
      <w:lvlText w:val=""/>
      <w:lvlJc w:val="left"/>
      <w:pPr>
        <w:ind w:left="5040" w:hanging="360"/>
      </w:pPr>
      <w:rPr>
        <w:rFonts w:ascii="Symbol" w:hAnsi="Symbol" w:hint="default"/>
      </w:rPr>
    </w:lvl>
    <w:lvl w:ilvl="7" w:tplc="0D8C24F6">
      <w:start w:val="1"/>
      <w:numFmt w:val="bullet"/>
      <w:lvlText w:val="o"/>
      <w:lvlJc w:val="left"/>
      <w:pPr>
        <w:ind w:left="5760" w:hanging="360"/>
      </w:pPr>
      <w:rPr>
        <w:rFonts w:ascii="Courier New" w:hAnsi="Courier New" w:hint="default"/>
      </w:rPr>
    </w:lvl>
    <w:lvl w:ilvl="8" w:tplc="6D0AA678">
      <w:start w:val="1"/>
      <w:numFmt w:val="bullet"/>
      <w:lvlText w:val=""/>
      <w:lvlJc w:val="left"/>
      <w:pPr>
        <w:ind w:left="6480" w:hanging="360"/>
      </w:pPr>
      <w:rPr>
        <w:rFonts w:ascii="Wingdings" w:hAnsi="Wingdings" w:hint="default"/>
      </w:rPr>
    </w:lvl>
  </w:abstractNum>
  <w:abstractNum w:abstractNumId="4" w15:restartNumberingAfterBreak="0">
    <w:nsid w:val="34CD4BEB"/>
    <w:multiLevelType w:val="hybridMultilevel"/>
    <w:tmpl w:val="45E6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D4320"/>
    <w:multiLevelType w:val="multilevel"/>
    <w:tmpl w:val="EA488078"/>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pStyle w:val="Style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3E9C1A5F"/>
    <w:multiLevelType w:val="hybridMultilevel"/>
    <w:tmpl w:val="BAF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06B3C"/>
    <w:multiLevelType w:val="multilevel"/>
    <w:tmpl w:val="5448E66A"/>
    <w:lvl w:ilvl="0">
      <w:start w:val="23"/>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B97A07"/>
    <w:multiLevelType w:val="hybridMultilevel"/>
    <w:tmpl w:val="DAB047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AEA1E2"/>
    <w:multiLevelType w:val="hybridMultilevel"/>
    <w:tmpl w:val="3FB0CCB0"/>
    <w:lvl w:ilvl="0" w:tplc="F2E617EA">
      <w:start w:val="1"/>
      <w:numFmt w:val="bullet"/>
      <w:lvlText w:val=""/>
      <w:lvlJc w:val="left"/>
      <w:pPr>
        <w:ind w:left="720" w:hanging="360"/>
      </w:pPr>
      <w:rPr>
        <w:rFonts w:ascii="Symbol" w:hAnsi="Symbol" w:hint="default"/>
      </w:rPr>
    </w:lvl>
    <w:lvl w:ilvl="1" w:tplc="E6583A1C">
      <w:start w:val="1"/>
      <w:numFmt w:val="bullet"/>
      <w:lvlText w:val="o"/>
      <w:lvlJc w:val="left"/>
      <w:pPr>
        <w:ind w:left="1440" w:hanging="360"/>
      </w:pPr>
      <w:rPr>
        <w:rFonts w:ascii="Courier New" w:hAnsi="Courier New" w:hint="default"/>
      </w:rPr>
    </w:lvl>
    <w:lvl w:ilvl="2" w:tplc="D5E0A580">
      <w:start w:val="1"/>
      <w:numFmt w:val="bullet"/>
      <w:lvlText w:val=""/>
      <w:lvlJc w:val="left"/>
      <w:pPr>
        <w:ind w:left="2160" w:hanging="360"/>
      </w:pPr>
      <w:rPr>
        <w:rFonts w:ascii="Wingdings" w:hAnsi="Wingdings" w:hint="default"/>
      </w:rPr>
    </w:lvl>
    <w:lvl w:ilvl="3" w:tplc="A2B8E806">
      <w:start w:val="1"/>
      <w:numFmt w:val="bullet"/>
      <w:lvlText w:val=""/>
      <w:lvlJc w:val="left"/>
      <w:pPr>
        <w:ind w:left="2880" w:hanging="360"/>
      </w:pPr>
      <w:rPr>
        <w:rFonts w:ascii="Symbol" w:hAnsi="Symbol" w:hint="default"/>
      </w:rPr>
    </w:lvl>
    <w:lvl w:ilvl="4" w:tplc="EB3A8F2C">
      <w:start w:val="1"/>
      <w:numFmt w:val="bullet"/>
      <w:lvlText w:val="o"/>
      <w:lvlJc w:val="left"/>
      <w:pPr>
        <w:ind w:left="3600" w:hanging="360"/>
      </w:pPr>
      <w:rPr>
        <w:rFonts w:ascii="Courier New" w:hAnsi="Courier New" w:hint="default"/>
      </w:rPr>
    </w:lvl>
    <w:lvl w:ilvl="5" w:tplc="EF68F4DE">
      <w:start w:val="1"/>
      <w:numFmt w:val="bullet"/>
      <w:lvlText w:val=""/>
      <w:lvlJc w:val="left"/>
      <w:pPr>
        <w:ind w:left="4320" w:hanging="360"/>
      </w:pPr>
      <w:rPr>
        <w:rFonts w:ascii="Wingdings" w:hAnsi="Wingdings" w:hint="default"/>
      </w:rPr>
    </w:lvl>
    <w:lvl w:ilvl="6" w:tplc="6BA4F1D6">
      <w:start w:val="1"/>
      <w:numFmt w:val="bullet"/>
      <w:lvlText w:val=""/>
      <w:lvlJc w:val="left"/>
      <w:pPr>
        <w:ind w:left="5040" w:hanging="360"/>
      </w:pPr>
      <w:rPr>
        <w:rFonts w:ascii="Symbol" w:hAnsi="Symbol" w:hint="default"/>
      </w:rPr>
    </w:lvl>
    <w:lvl w:ilvl="7" w:tplc="328EBD84">
      <w:start w:val="1"/>
      <w:numFmt w:val="bullet"/>
      <w:lvlText w:val="o"/>
      <w:lvlJc w:val="left"/>
      <w:pPr>
        <w:ind w:left="5760" w:hanging="360"/>
      </w:pPr>
      <w:rPr>
        <w:rFonts w:ascii="Courier New" w:hAnsi="Courier New" w:hint="default"/>
      </w:rPr>
    </w:lvl>
    <w:lvl w:ilvl="8" w:tplc="150819F6">
      <w:start w:val="1"/>
      <w:numFmt w:val="bullet"/>
      <w:lvlText w:val=""/>
      <w:lvlJc w:val="left"/>
      <w:pPr>
        <w:ind w:left="6480" w:hanging="360"/>
      </w:pPr>
      <w:rPr>
        <w:rFonts w:ascii="Wingdings" w:hAnsi="Wingdings" w:hint="default"/>
      </w:rPr>
    </w:lvl>
  </w:abstractNum>
  <w:abstractNum w:abstractNumId="10" w15:restartNumberingAfterBreak="0">
    <w:nsid w:val="750B44E1"/>
    <w:multiLevelType w:val="hybridMultilevel"/>
    <w:tmpl w:val="F76A3A80"/>
    <w:lvl w:ilvl="0" w:tplc="B05435F0">
      <w:start w:val="1"/>
      <w:numFmt w:val="bullet"/>
      <w:lvlText w:val=""/>
      <w:lvlJc w:val="left"/>
      <w:pPr>
        <w:ind w:left="720" w:hanging="360"/>
      </w:pPr>
      <w:rPr>
        <w:rFonts w:ascii="Symbol" w:hAnsi="Symbol" w:hint="default"/>
      </w:rPr>
    </w:lvl>
    <w:lvl w:ilvl="1" w:tplc="BB540A24">
      <w:start w:val="1"/>
      <w:numFmt w:val="bullet"/>
      <w:lvlText w:val="o"/>
      <w:lvlJc w:val="left"/>
      <w:pPr>
        <w:ind w:left="1440" w:hanging="360"/>
      </w:pPr>
      <w:rPr>
        <w:rFonts w:ascii="Courier New" w:hAnsi="Courier New" w:hint="default"/>
      </w:rPr>
    </w:lvl>
    <w:lvl w:ilvl="2" w:tplc="41860754">
      <w:start w:val="1"/>
      <w:numFmt w:val="bullet"/>
      <w:lvlText w:val=""/>
      <w:lvlJc w:val="left"/>
      <w:pPr>
        <w:ind w:left="2160" w:hanging="360"/>
      </w:pPr>
      <w:rPr>
        <w:rFonts w:ascii="Wingdings" w:hAnsi="Wingdings" w:hint="default"/>
      </w:rPr>
    </w:lvl>
    <w:lvl w:ilvl="3" w:tplc="6AC6C2FC">
      <w:start w:val="1"/>
      <w:numFmt w:val="bullet"/>
      <w:lvlText w:val=""/>
      <w:lvlJc w:val="left"/>
      <w:pPr>
        <w:ind w:left="2880" w:hanging="360"/>
      </w:pPr>
      <w:rPr>
        <w:rFonts w:ascii="Symbol" w:hAnsi="Symbol" w:hint="default"/>
      </w:rPr>
    </w:lvl>
    <w:lvl w:ilvl="4" w:tplc="C6FA03BC">
      <w:start w:val="1"/>
      <w:numFmt w:val="bullet"/>
      <w:lvlText w:val="o"/>
      <w:lvlJc w:val="left"/>
      <w:pPr>
        <w:ind w:left="3600" w:hanging="360"/>
      </w:pPr>
      <w:rPr>
        <w:rFonts w:ascii="Courier New" w:hAnsi="Courier New" w:hint="default"/>
      </w:rPr>
    </w:lvl>
    <w:lvl w:ilvl="5" w:tplc="8F902012">
      <w:start w:val="1"/>
      <w:numFmt w:val="bullet"/>
      <w:lvlText w:val=""/>
      <w:lvlJc w:val="left"/>
      <w:pPr>
        <w:ind w:left="4320" w:hanging="360"/>
      </w:pPr>
      <w:rPr>
        <w:rFonts w:ascii="Wingdings" w:hAnsi="Wingdings" w:hint="default"/>
      </w:rPr>
    </w:lvl>
    <w:lvl w:ilvl="6" w:tplc="D4F416DA">
      <w:start w:val="1"/>
      <w:numFmt w:val="bullet"/>
      <w:lvlText w:val=""/>
      <w:lvlJc w:val="left"/>
      <w:pPr>
        <w:ind w:left="5040" w:hanging="360"/>
      </w:pPr>
      <w:rPr>
        <w:rFonts w:ascii="Symbol" w:hAnsi="Symbol" w:hint="default"/>
      </w:rPr>
    </w:lvl>
    <w:lvl w:ilvl="7" w:tplc="2C46FB14">
      <w:start w:val="1"/>
      <w:numFmt w:val="bullet"/>
      <w:lvlText w:val="o"/>
      <w:lvlJc w:val="left"/>
      <w:pPr>
        <w:ind w:left="5760" w:hanging="360"/>
      </w:pPr>
      <w:rPr>
        <w:rFonts w:ascii="Courier New" w:hAnsi="Courier New" w:hint="default"/>
      </w:rPr>
    </w:lvl>
    <w:lvl w:ilvl="8" w:tplc="B56A1FCC">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0"/>
  </w:num>
  <w:num w:numId="5">
    <w:abstractNumId w:val="5"/>
  </w:num>
  <w:num w:numId="6">
    <w:abstractNumId w:val="7"/>
  </w:num>
  <w:num w:numId="7">
    <w:abstractNumId w:val="1"/>
  </w:num>
  <w:num w:numId="8">
    <w:abstractNumId w:val="4"/>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80"/>
    <w:rsid w:val="000077F1"/>
    <w:rsid w:val="00042759"/>
    <w:rsid w:val="00043793"/>
    <w:rsid w:val="00056B81"/>
    <w:rsid w:val="00065E80"/>
    <w:rsid w:val="000C5509"/>
    <w:rsid w:val="000F2F3D"/>
    <w:rsid w:val="000F39C5"/>
    <w:rsid w:val="001120FE"/>
    <w:rsid w:val="00115BB1"/>
    <w:rsid w:val="00141880"/>
    <w:rsid w:val="00142213"/>
    <w:rsid w:val="001561CC"/>
    <w:rsid w:val="001835E1"/>
    <w:rsid w:val="001B5F41"/>
    <w:rsid w:val="001B7D61"/>
    <w:rsid w:val="001C79C3"/>
    <w:rsid w:val="001D554C"/>
    <w:rsid w:val="001F351C"/>
    <w:rsid w:val="001F5410"/>
    <w:rsid w:val="00280D2E"/>
    <w:rsid w:val="002C09F4"/>
    <w:rsid w:val="002D0F5C"/>
    <w:rsid w:val="00321EB9"/>
    <w:rsid w:val="00342F1C"/>
    <w:rsid w:val="00361464"/>
    <w:rsid w:val="003828EF"/>
    <w:rsid w:val="003857BC"/>
    <w:rsid w:val="003B406B"/>
    <w:rsid w:val="003C5BA7"/>
    <w:rsid w:val="00421E9F"/>
    <w:rsid w:val="00437BAB"/>
    <w:rsid w:val="00474F10"/>
    <w:rsid w:val="00477AC1"/>
    <w:rsid w:val="00494D80"/>
    <w:rsid w:val="004A03DF"/>
    <w:rsid w:val="004F154D"/>
    <w:rsid w:val="004F753E"/>
    <w:rsid w:val="00500EA3"/>
    <w:rsid w:val="005219AD"/>
    <w:rsid w:val="00544258"/>
    <w:rsid w:val="00556167"/>
    <w:rsid w:val="00566B77"/>
    <w:rsid w:val="0058562E"/>
    <w:rsid w:val="00591F1F"/>
    <w:rsid w:val="005A5B42"/>
    <w:rsid w:val="005C6739"/>
    <w:rsid w:val="00601835"/>
    <w:rsid w:val="00602874"/>
    <w:rsid w:val="00611C36"/>
    <w:rsid w:val="00613C94"/>
    <w:rsid w:val="00616152"/>
    <w:rsid w:val="0063606B"/>
    <w:rsid w:val="00655592"/>
    <w:rsid w:val="00661CF9"/>
    <w:rsid w:val="00667CA6"/>
    <w:rsid w:val="00676CEF"/>
    <w:rsid w:val="00684EA9"/>
    <w:rsid w:val="006C5126"/>
    <w:rsid w:val="006D56F6"/>
    <w:rsid w:val="006F75B8"/>
    <w:rsid w:val="00702CF2"/>
    <w:rsid w:val="0071132C"/>
    <w:rsid w:val="00737936"/>
    <w:rsid w:val="00762BD8"/>
    <w:rsid w:val="007649AB"/>
    <w:rsid w:val="00766A00"/>
    <w:rsid w:val="00777F00"/>
    <w:rsid w:val="007A5FAC"/>
    <w:rsid w:val="007A7C86"/>
    <w:rsid w:val="007B28E7"/>
    <w:rsid w:val="007C34AD"/>
    <w:rsid w:val="007F77C0"/>
    <w:rsid w:val="00823548"/>
    <w:rsid w:val="00833C12"/>
    <w:rsid w:val="00842F8F"/>
    <w:rsid w:val="008A6FD2"/>
    <w:rsid w:val="008E5C97"/>
    <w:rsid w:val="00910179"/>
    <w:rsid w:val="009155C5"/>
    <w:rsid w:val="00926620"/>
    <w:rsid w:val="0095504A"/>
    <w:rsid w:val="009709A2"/>
    <w:rsid w:val="009C0168"/>
    <w:rsid w:val="00A0473D"/>
    <w:rsid w:val="00A22DA9"/>
    <w:rsid w:val="00A45525"/>
    <w:rsid w:val="00A660B3"/>
    <w:rsid w:val="00A70741"/>
    <w:rsid w:val="00A87942"/>
    <w:rsid w:val="00AB6C73"/>
    <w:rsid w:val="00AC76F8"/>
    <w:rsid w:val="00AD7289"/>
    <w:rsid w:val="00AE2534"/>
    <w:rsid w:val="00B148F5"/>
    <w:rsid w:val="00B31614"/>
    <w:rsid w:val="00B36A3C"/>
    <w:rsid w:val="00B64245"/>
    <w:rsid w:val="00B750EA"/>
    <w:rsid w:val="00BC1E81"/>
    <w:rsid w:val="00C066F2"/>
    <w:rsid w:val="00C21F63"/>
    <w:rsid w:val="00C44086"/>
    <w:rsid w:val="00C44767"/>
    <w:rsid w:val="00C70D8C"/>
    <w:rsid w:val="00D17BC5"/>
    <w:rsid w:val="00D21CA3"/>
    <w:rsid w:val="00D5246A"/>
    <w:rsid w:val="00D60B98"/>
    <w:rsid w:val="00D62595"/>
    <w:rsid w:val="00DB61A5"/>
    <w:rsid w:val="00DC54C7"/>
    <w:rsid w:val="00DD13F5"/>
    <w:rsid w:val="00DD6912"/>
    <w:rsid w:val="00DD698B"/>
    <w:rsid w:val="00E00C36"/>
    <w:rsid w:val="00E060AA"/>
    <w:rsid w:val="00E06509"/>
    <w:rsid w:val="00E16F3F"/>
    <w:rsid w:val="00E32F50"/>
    <w:rsid w:val="00E54482"/>
    <w:rsid w:val="00E55640"/>
    <w:rsid w:val="00E66D4B"/>
    <w:rsid w:val="00E800DA"/>
    <w:rsid w:val="00ED2446"/>
    <w:rsid w:val="00F16662"/>
    <w:rsid w:val="00F53819"/>
    <w:rsid w:val="00F71A6A"/>
    <w:rsid w:val="00FA4C55"/>
    <w:rsid w:val="00FD3795"/>
    <w:rsid w:val="013FB276"/>
    <w:rsid w:val="01C6EE8F"/>
    <w:rsid w:val="02281634"/>
    <w:rsid w:val="0241DB07"/>
    <w:rsid w:val="03C7C8FC"/>
    <w:rsid w:val="0458BAFA"/>
    <w:rsid w:val="06463355"/>
    <w:rsid w:val="06EB6FE5"/>
    <w:rsid w:val="081377D3"/>
    <w:rsid w:val="0A624A09"/>
    <w:rsid w:val="0CFD5BF6"/>
    <w:rsid w:val="0D1534BD"/>
    <w:rsid w:val="0E3053DA"/>
    <w:rsid w:val="0EA42D15"/>
    <w:rsid w:val="0F0EE24C"/>
    <w:rsid w:val="0F32712D"/>
    <w:rsid w:val="0F6270CE"/>
    <w:rsid w:val="0FC1B09C"/>
    <w:rsid w:val="100E7567"/>
    <w:rsid w:val="10721182"/>
    <w:rsid w:val="10F15DB7"/>
    <w:rsid w:val="11837CB2"/>
    <w:rsid w:val="118AF686"/>
    <w:rsid w:val="12EE8D99"/>
    <w:rsid w:val="12F5E588"/>
    <w:rsid w:val="131A2F12"/>
    <w:rsid w:val="1323F378"/>
    <w:rsid w:val="138541D4"/>
    <w:rsid w:val="16A34135"/>
    <w:rsid w:val="16C7371C"/>
    <w:rsid w:val="1702FE8F"/>
    <w:rsid w:val="177667F5"/>
    <w:rsid w:val="1866A9C7"/>
    <w:rsid w:val="18A911A1"/>
    <w:rsid w:val="18BD6EDE"/>
    <w:rsid w:val="1917E03B"/>
    <w:rsid w:val="19440E23"/>
    <w:rsid w:val="1965DE62"/>
    <w:rsid w:val="19C3C60A"/>
    <w:rsid w:val="19D4B1F9"/>
    <w:rsid w:val="1A231CDF"/>
    <w:rsid w:val="1BF4A7A8"/>
    <w:rsid w:val="1CC15CB6"/>
    <w:rsid w:val="229C4D74"/>
    <w:rsid w:val="2305D692"/>
    <w:rsid w:val="244C1246"/>
    <w:rsid w:val="2471A123"/>
    <w:rsid w:val="24C3A622"/>
    <w:rsid w:val="24D7F829"/>
    <w:rsid w:val="2507F7C4"/>
    <w:rsid w:val="27697F6C"/>
    <w:rsid w:val="279F6372"/>
    <w:rsid w:val="2848CA62"/>
    <w:rsid w:val="2907FEAA"/>
    <w:rsid w:val="2927F161"/>
    <w:rsid w:val="2B1F7859"/>
    <w:rsid w:val="2B6E939A"/>
    <w:rsid w:val="2BC34BA7"/>
    <w:rsid w:val="2CB204FE"/>
    <w:rsid w:val="2D505EBF"/>
    <w:rsid w:val="2E55B485"/>
    <w:rsid w:val="2F061E9B"/>
    <w:rsid w:val="2FB5719A"/>
    <w:rsid w:val="30B47D5A"/>
    <w:rsid w:val="30FE87B7"/>
    <w:rsid w:val="31006D71"/>
    <w:rsid w:val="3136695D"/>
    <w:rsid w:val="31A75911"/>
    <w:rsid w:val="31E051DB"/>
    <w:rsid w:val="31F543CC"/>
    <w:rsid w:val="337DC33B"/>
    <w:rsid w:val="3399533B"/>
    <w:rsid w:val="33D18E49"/>
    <w:rsid w:val="343CF67A"/>
    <w:rsid w:val="34863B38"/>
    <w:rsid w:val="34C53226"/>
    <w:rsid w:val="35321CC3"/>
    <w:rsid w:val="35EF745A"/>
    <w:rsid w:val="36049EB7"/>
    <w:rsid w:val="372A2F4D"/>
    <w:rsid w:val="37A437E4"/>
    <w:rsid w:val="394EE8EB"/>
    <w:rsid w:val="3988836B"/>
    <w:rsid w:val="39EE7FCC"/>
    <w:rsid w:val="3AF3716C"/>
    <w:rsid w:val="3B14EEF5"/>
    <w:rsid w:val="3BB5D524"/>
    <w:rsid w:val="3C6D74D6"/>
    <w:rsid w:val="3C8304D2"/>
    <w:rsid w:val="3D7D8F7E"/>
    <w:rsid w:val="3D9C2713"/>
    <w:rsid w:val="3F8F7DC6"/>
    <w:rsid w:val="3FDDF3B9"/>
    <w:rsid w:val="405A1646"/>
    <w:rsid w:val="406614CA"/>
    <w:rsid w:val="40E8B0B3"/>
    <w:rsid w:val="4191E668"/>
    <w:rsid w:val="4270271A"/>
    <w:rsid w:val="4348B2A9"/>
    <w:rsid w:val="441E9311"/>
    <w:rsid w:val="44282353"/>
    <w:rsid w:val="44B6DA7F"/>
    <w:rsid w:val="45410124"/>
    <w:rsid w:val="45927BF4"/>
    <w:rsid w:val="4885FEFA"/>
    <w:rsid w:val="495E784D"/>
    <w:rsid w:val="4A595D53"/>
    <w:rsid w:val="4BDEC2D7"/>
    <w:rsid w:val="4BE81706"/>
    <w:rsid w:val="4BFD3DF6"/>
    <w:rsid w:val="4C633B64"/>
    <w:rsid w:val="4CBDC214"/>
    <w:rsid w:val="4F04D798"/>
    <w:rsid w:val="4F7BB711"/>
    <w:rsid w:val="4F8B9AFF"/>
    <w:rsid w:val="4FDCAF38"/>
    <w:rsid w:val="501D44B5"/>
    <w:rsid w:val="517647EF"/>
    <w:rsid w:val="528171B9"/>
    <w:rsid w:val="52F0317A"/>
    <w:rsid w:val="53065247"/>
    <w:rsid w:val="530D76C6"/>
    <w:rsid w:val="53AC7233"/>
    <w:rsid w:val="53EB1DAC"/>
    <w:rsid w:val="53F48C0B"/>
    <w:rsid w:val="54876A13"/>
    <w:rsid w:val="54B0ED1C"/>
    <w:rsid w:val="5597A35E"/>
    <w:rsid w:val="55E6C894"/>
    <w:rsid w:val="565A7100"/>
    <w:rsid w:val="56E52B45"/>
    <w:rsid w:val="576701BD"/>
    <w:rsid w:val="58CCEB0A"/>
    <w:rsid w:val="58F10F40"/>
    <w:rsid w:val="5915D3F8"/>
    <w:rsid w:val="5926E854"/>
    <w:rsid w:val="59353579"/>
    <w:rsid w:val="59FC5490"/>
    <w:rsid w:val="5AD67F03"/>
    <w:rsid w:val="5ADD8AF0"/>
    <w:rsid w:val="5B859C6F"/>
    <w:rsid w:val="5BC55797"/>
    <w:rsid w:val="5C1FB0B4"/>
    <w:rsid w:val="5D253388"/>
    <w:rsid w:val="5D93DC38"/>
    <w:rsid w:val="5ECCFCD2"/>
    <w:rsid w:val="609BB080"/>
    <w:rsid w:val="60F35AC1"/>
    <w:rsid w:val="616AF5BC"/>
    <w:rsid w:val="62C4CB98"/>
    <w:rsid w:val="63B009B9"/>
    <w:rsid w:val="63CB64D2"/>
    <w:rsid w:val="63FA7036"/>
    <w:rsid w:val="6423D68F"/>
    <w:rsid w:val="64668AF1"/>
    <w:rsid w:val="6472B5E2"/>
    <w:rsid w:val="647FE163"/>
    <w:rsid w:val="651BFF26"/>
    <w:rsid w:val="663F4B8F"/>
    <w:rsid w:val="669419C8"/>
    <w:rsid w:val="66C217D1"/>
    <w:rsid w:val="66C320C8"/>
    <w:rsid w:val="6774D41E"/>
    <w:rsid w:val="67EC06E0"/>
    <w:rsid w:val="68B7E290"/>
    <w:rsid w:val="6905E183"/>
    <w:rsid w:val="695BC5F6"/>
    <w:rsid w:val="69B1D0CE"/>
    <w:rsid w:val="69FE02B6"/>
    <w:rsid w:val="6A06FAC2"/>
    <w:rsid w:val="6A1CB14B"/>
    <w:rsid w:val="6A3B6699"/>
    <w:rsid w:val="6A65CCE5"/>
    <w:rsid w:val="6A67E3C6"/>
    <w:rsid w:val="6A6FF910"/>
    <w:rsid w:val="6C1B40D8"/>
    <w:rsid w:val="6C3621D5"/>
    <w:rsid w:val="6C4A8E40"/>
    <w:rsid w:val="6C90C0BD"/>
    <w:rsid w:val="6D61193E"/>
    <w:rsid w:val="6DF5433D"/>
    <w:rsid w:val="6E4E80ED"/>
    <w:rsid w:val="6EB87472"/>
    <w:rsid w:val="6F0F694C"/>
    <w:rsid w:val="6FAF37E2"/>
    <w:rsid w:val="6FE69CCB"/>
    <w:rsid w:val="700C42FA"/>
    <w:rsid w:val="7098205F"/>
    <w:rsid w:val="70E8F0DD"/>
    <w:rsid w:val="714FEE9D"/>
    <w:rsid w:val="71DF2D10"/>
    <w:rsid w:val="7233B843"/>
    <w:rsid w:val="72E2A5DA"/>
    <w:rsid w:val="73B73230"/>
    <w:rsid w:val="73E2E39A"/>
    <w:rsid w:val="74225776"/>
    <w:rsid w:val="753324EA"/>
    <w:rsid w:val="7560A4DE"/>
    <w:rsid w:val="759AB846"/>
    <w:rsid w:val="75FE5F56"/>
    <w:rsid w:val="766EB864"/>
    <w:rsid w:val="7761910A"/>
    <w:rsid w:val="78310205"/>
    <w:rsid w:val="787FB551"/>
    <w:rsid w:val="78B0B87E"/>
    <w:rsid w:val="7931AF19"/>
    <w:rsid w:val="7A025119"/>
    <w:rsid w:val="7A143490"/>
    <w:rsid w:val="7A86771B"/>
    <w:rsid w:val="7A980F74"/>
    <w:rsid w:val="7ABB3C14"/>
    <w:rsid w:val="7B33BE71"/>
    <w:rsid w:val="7B7D3733"/>
    <w:rsid w:val="7C19BC37"/>
    <w:rsid w:val="7D450D1B"/>
    <w:rsid w:val="7D94B19F"/>
    <w:rsid w:val="7DBA67B0"/>
    <w:rsid w:val="7F4C9D08"/>
    <w:rsid w:val="7FC66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27BA"/>
  <w15:chartTrackingRefBased/>
  <w15:docId w15:val="{DC54C616-B3A8-46C1-BA08-2DDB7B00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E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9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DC54C7"/>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qFormat/>
    <w:rsid w:val="00DC54C7"/>
    <w:pPr>
      <w:spacing w:after="0" w:line="240" w:lineRule="auto"/>
    </w:pPr>
    <w:rPr>
      <w:rFonts w:ascii="Times New Roman" w:eastAsia="Calibri" w:hAnsi="Times New Roman" w:cs="Arial"/>
      <w:sz w:val="20"/>
      <w:szCs w:val="20"/>
      <w:lang w:val="en-US"/>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DC54C7"/>
    <w:rPr>
      <w:rFonts w:ascii="Times New Roman" w:eastAsia="Calibri" w:hAnsi="Times New Roman" w:cs="Arial"/>
      <w:sz w:val="20"/>
      <w:szCs w:val="20"/>
      <w:lang w:val="en-US"/>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qFormat/>
    <w:rsid w:val="00DC54C7"/>
    <w:pPr>
      <w:numPr>
        <w:numId w:val="5"/>
      </w:numPr>
      <w:suppressAutoHyphens/>
      <w:autoSpaceDN w:val="0"/>
      <w:spacing w:before="60" w:after="60" w:line="276" w:lineRule="auto"/>
      <w:jc w:val="both"/>
      <w:textAlignment w:val="baseline"/>
    </w:pPr>
    <w:rPr>
      <w:rFonts w:ascii="Times New Roman" w:eastAsia="Calibri" w:hAnsi="Times New Roman" w:cs="Times New Roman"/>
      <w:sz w:val="24"/>
      <w:lang w:eastAsia="lt-LT"/>
    </w:rPr>
  </w:style>
  <w:style w:type="paragraph" w:customStyle="1" w:styleId="Style1">
    <w:name w:val="Style1"/>
    <w:basedOn w:val="prastasis"/>
    <w:autoRedefine/>
    <w:qFormat/>
    <w:rsid w:val="00DC54C7"/>
    <w:pPr>
      <w:numPr>
        <w:ilvl w:val="2"/>
        <w:numId w:val="5"/>
      </w:numPr>
      <w:tabs>
        <w:tab w:val="left" w:pos="1276"/>
      </w:tabs>
      <w:spacing w:after="0" w:line="276" w:lineRule="auto"/>
      <w:jc w:val="both"/>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qFormat/>
    <w:locked/>
    <w:rsid w:val="00DC54C7"/>
    <w:rPr>
      <w:rFonts w:ascii="Times New Roman" w:eastAsia="Calibri" w:hAnsi="Times New Roman" w:cs="Times New Roman"/>
      <w:sz w:val="24"/>
      <w:lang w:eastAsia="lt-LT"/>
    </w:rPr>
  </w:style>
  <w:style w:type="paragraph" w:styleId="Debesliotekstas">
    <w:name w:val="Balloon Text"/>
    <w:basedOn w:val="prastasis"/>
    <w:link w:val="DebesliotekstasDiagrama"/>
    <w:uiPriority w:val="99"/>
    <w:semiHidden/>
    <w:unhideWhenUsed/>
    <w:rsid w:val="00DC54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54C7"/>
    <w:rPr>
      <w:rFonts w:ascii="Segoe UI" w:hAnsi="Segoe UI" w:cs="Segoe UI"/>
      <w:sz w:val="18"/>
      <w:szCs w:val="18"/>
    </w:rPr>
  </w:style>
  <w:style w:type="character" w:styleId="Hipersaitas">
    <w:name w:val="Hyperlink"/>
    <w:aliases w:val="IVPK Hyperlink"/>
    <w:uiPriority w:val="99"/>
    <w:unhideWhenUsed/>
    <w:rsid w:val="007A5FAC"/>
    <w:rPr>
      <w:color w:val="0000FF"/>
      <w:u w:val="single"/>
    </w:rPr>
  </w:style>
  <w:style w:type="paragraph" w:styleId="Komentarotema">
    <w:name w:val="annotation subject"/>
    <w:basedOn w:val="Komentarotekstas"/>
    <w:next w:val="Komentarotekstas"/>
    <w:link w:val="KomentarotemaDiagrama"/>
    <w:uiPriority w:val="99"/>
    <w:semiHidden/>
    <w:unhideWhenUsed/>
    <w:rsid w:val="0063606B"/>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63606B"/>
    <w:rPr>
      <w:rFonts w:ascii="Times New Roman" w:eastAsia="Calibri" w:hAnsi="Times New Roman" w:cs="Arial"/>
      <w:b/>
      <w:bCs/>
      <w:sz w:val="20"/>
      <w:szCs w:val="20"/>
      <w:lang w:val="en-US"/>
    </w:rPr>
  </w:style>
  <w:style w:type="character" w:customStyle="1" w:styleId="normaltextrun">
    <w:name w:val="normaltextrun"/>
    <w:basedOn w:val="Numatytasispastraiposriftas"/>
    <w:rsid w:val="005219AD"/>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A45525"/>
    <w:rPr>
      <w:rFonts w:asci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9262">
      <w:bodyDiv w:val="1"/>
      <w:marLeft w:val="0"/>
      <w:marRight w:val="0"/>
      <w:marTop w:val="0"/>
      <w:marBottom w:val="0"/>
      <w:divBdr>
        <w:top w:val="none" w:sz="0" w:space="0" w:color="auto"/>
        <w:left w:val="none" w:sz="0" w:space="0" w:color="auto"/>
        <w:bottom w:val="none" w:sz="0" w:space="0" w:color="auto"/>
        <w:right w:val="none" w:sz="0" w:space="0" w:color="auto"/>
      </w:divBdr>
    </w:div>
    <w:div w:id="16349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1371f27d8ad94633"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2A044F987040E7A707E9C44AEF5B90"/>
        <w:category>
          <w:name w:val="Bendrosios nuostatos"/>
          <w:gallery w:val="placeholder"/>
        </w:category>
        <w:types>
          <w:type w:val="bbPlcHdr"/>
        </w:types>
        <w:behaviors>
          <w:behavior w:val="content"/>
        </w:behaviors>
        <w:guid w:val="{BE5A4AD2-83ED-4261-926C-A55BBA9CC70E}"/>
      </w:docPartPr>
      <w:docPartBody>
        <w:p w:rsidR="00165C09" w:rsidRDefault="00C25B46" w:rsidP="00C25B46">
          <w:pPr>
            <w:pStyle w:val="772A044F987040E7A707E9C44AEF5B90"/>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46"/>
    <w:rsid w:val="00165C09"/>
    <w:rsid w:val="00730E55"/>
    <w:rsid w:val="00C25B46"/>
    <w:rsid w:val="00EC3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5B46"/>
  </w:style>
  <w:style w:type="paragraph" w:customStyle="1" w:styleId="772A044F987040E7A707E9C44AEF5B90">
    <w:name w:val="772A044F987040E7A707E9C44AEF5B90"/>
    <w:rsid w:val="00C25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6CFD849D021E14FA47FA16DFF9CE341" ma:contentTypeVersion="15" ma:contentTypeDescription="Kurkite naują dokumentą." ma:contentTypeScope="" ma:versionID="2acef9fee9cc707e8c75e03f4b6dbdde">
  <xsd:schema xmlns:xsd="http://www.w3.org/2001/XMLSchema" xmlns:xs="http://www.w3.org/2001/XMLSchema" xmlns:p="http://schemas.microsoft.com/office/2006/metadata/properties" xmlns:ns2="0fe04bdd-c87f-44f7-95c7-5dc378865590" xmlns:ns3="6376141f-3a00-4487-b705-59e2d2d53e66" targetNamespace="http://schemas.microsoft.com/office/2006/metadata/properties" ma:root="true" ma:fieldsID="ea7929011cf702ad50ca44678eb99bf6" ns2:_="" ns3:_="">
    <xsd:import namespace="0fe04bdd-c87f-44f7-95c7-5dc378865590"/>
    <xsd:import namespace="6376141f-3a00-4487-b705-59e2d2d53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4bdd-c87f-44f7-95c7-5dc378865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6141f-3a00-4487-b705-59e2d2d53e6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691aeca6-d566-41f1-bef5-a853fb4e80d1}" ma:internalName="TaxCatchAll" ma:showField="CatchAllData" ma:web="6376141f-3a00-4487-b705-59e2d2d5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76141f-3a00-4487-b705-59e2d2d53e66" xsi:nil="true"/>
    <lcf76f155ced4ddcb4097134ff3c332f xmlns="0fe04bdd-c87f-44f7-95c7-5dc37886559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86A9-CBF1-49BE-8121-D7D122BAC07D}">
  <ds:schemaRefs>
    <ds:schemaRef ds:uri="http://schemas.microsoft.com/sharepoint/v3/contenttype/forms"/>
  </ds:schemaRefs>
</ds:datastoreItem>
</file>

<file path=customXml/itemProps2.xml><?xml version="1.0" encoding="utf-8"?>
<ds:datastoreItem xmlns:ds="http://schemas.openxmlformats.org/officeDocument/2006/customXml" ds:itemID="{190A561C-E84F-4937-B785-5998FBD56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4bdd-c87f-44f7-95c7-5dc378865590"/>
    <ds:schemaRef ds:uri="6376141f-3a00-4487-b705-59e2d2d5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2EF92-13C2-454D-B607-D2945E10619D}">
  <ds:schemaRefs>
    <ds:schemaRef ds:uri="http://schemas.microsoft.com/office/2006/metadata/properties"/>
    <ds:schemaRef ds:uri="http://schemas.microsoft.com/office/infopath/2007/PartnerControls"/>
    <ds:schemaRef ds:uri="6376141f-3a00-4487-b705-59e2d2d53e66"/>
    <ds:schemaRef ds:uri="0fe04bdd-c87f-44f7-95c7-5dc378865590"/>
  </ds:schemaRefs>
</ds:datastoreItem>
</file>

<file path=customXml/itemProps4.xml><?xml version="1.0" encoding="utf-8"?>
<ds:datastoreItem xmlns:ds="http://schemas.openxmlformats.org/officeDocument/2006/customXml" ds:itemID="{486472AA-03ED-42F6-A211-DB55A2B0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15329</Words>
  <Characters>8738</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5</cp:revision>
  <dcterms:created xsi:type="dcterms:W3CDTF">2025-04-14T17:58:00Z</dcterms:created>
  <dcterms:modified xsi:type="dcterms:W3CDTF">2025-04-18T09:33:00Z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0x01010086CFD849D021E14FA47FA16DFF9CE341</vt:lpwstr>
  </property>
  <property fmtid="{D5CDD505-2E9C-101B-9397-08002B2CF9AE}" pid="3" name="MediaServiceImageTags">
    <vt:lpwstr/>
  </property>
</Properties>
</file>