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C4745" w14:textId="3696D5B2" w:rsidR="0095326F" w:rsidRDefault="0095326F" w:rsidP="0095326F">
      <w:pPr>
        <w:spacing w:after="0" w:line="240" w:lineRule="auto"/>
        <w:ind w:firstLine="567"/>
        <w:jc w:val="center"/>
        <w:rPr>
          <w:rFonts w:ascii="Times New Roman" w:eastAsia="Times New Roman" w:hAnsi="Times New Roman" w:cs="Times New Roman"/>
          <w:b/>
          <w:bCs/>
          <w:sz w:val="24"/>
          <w:szCs w:val="24"/>
          <w:lang w:eastAsia="lt-LT"/>
        </w:rPr>
      </w:pPr>
      <w:r w:rsidRPr="0095326F">
        <w:rPr>
          <w:rFonts w:ascii="Times New Roman" w:eastAsia="Times New Roman" w:hAnsi="Times New Roman" w:cs="Times New Roman"/>
          <w:b/>
          <w:bCs/>
          <w:sz w:val="24"/>
          <w:szCs w:val="24"/>
          <w:lang w:eastAsia="lt-LT"/>
        </w:rPr>
        <w:t>DRUSKOS BARSTYTUVAI IR SNIEGO VALYTUVAI</w:t>
      </w:r>
    </w:p>
    <w:p w14:paraId="7506FF87" w14:textId="77777777" w:rsidR="0095326F" w:rsidRDefault="0095326F" w:rsidP="0095326F">
      <w:pPr>
        <w:spacing w:after="0" w:line="240" w:lineRule="auto"/>
        <w:ind w:firstLine="567"/>
        <w:jc w:val="center"/>
        <w:rPr>
          <w:rFonts w:ascii="Times New Roman" w:eastAsia="Times New Roman" w:hAnsi="Times New Roman" w:cs="Times New Roman"/>
          <w:b/>
          <w:bCs/>
          <w:sz w:val="24"/>
          <w:szCs w:val="24"/>
          <w:lang w:eastAsia="lt-LT"/>
        </w:rPr>
      </w:pPr>
    </w:p>
    <w:p w14:paraId="619C8545" w14:textId="570EB553" w:rsidR="00823324" w:rsidRDefault="00383E0E" w:rsidP="0095326F">
      <w:pPr>
        <w:spacing w:after="0" w:line="240" w:lineRule="auto"/>
        <w:rPr>
          <w:rFonts w:ascii="Times New Roman" w:hAnsi="Times New Roman" w:cs="Times New Roman"/>
        </w:rPr>
      </w:pPr>
      <w:r w:rsidRPr="00027179">
        <w:rPr>
          <w:rFonts w:ascii="Times New Roman" w:hAnsi="Times New Roman" w:cs="Times New Roman"/>
        </w:rPr>
        <w:t>A</w:t>
      </w:r>
      <w:r w:rsidR="00C5609A" w:rsidRPr="00027179">
        <w:rPr>
          <w:rFonts w:ascii="Times New Roman" w:hAnsi="Times New Roman" w:cs="Times New Roman"/>
        </w:rPr>
        <w:t>tsakym</w:t>
      </w:r>
      <w:r w:rsidRPr="00027179">
        <w:rPr>
          <w:rFonts w:ascii="Times New Roman" w:hAnsi="Times New Roman" w:cs="Times New Roman"/>
        </w:rPr>
        <w:t>a</w:t>
      </w:r>
      <w:r w:rsidR="007C52F7" w:rsidRPr="00027179">
        <w:rPr>
          <w:rFonts w:ascii="Times New Roman" w:hAnsi="Times New Roman" w:cs="Times New Roman"/>
        </w:rPr>
        <w:t>i</w:t>
      </w:r>
      <w:r w:rsidR="00C5609A" w:rsidRPr="00027179">
        <w:rPr>
          <w:rFonts w:ascii="Times New Roman" w:hAnsi="Times New Roman" w:cs="Times New Roman"/>
        </w:rPr>
        <w:t xml:space="preserve"> į tiekėj</w:t>
      </w:r>
      <w:r w:rsidR="005A0377" w:rsidRPr="00027179">
        <w:rPr>
          <w:rFonts w:ascii="Times New Roman" w:hAnsi="Times New Roman" w:cs="Times New Roman"/>
        </w:rPr>
        <w:t>o</w:t>
      </w:r>
      <w:r w:rsidR="00C5609A" w:rsidRPr="00027179">
        <w:rPr>
          <w:rFonts w:ascii="Times New Roman" w:hAnsi="Times New Roman" w:cs="Times New Roman"/>
        </w:rPr>
        <w:t xml:space="preserve"> </w:t>
      </w:r>
      <w:r w:rsidR="005A0377" w:rsidRPr="00027179">
        <w:rPr>
          <w:rFonts w:ascii="Times New Roman" w:hAnsi="Times New Roman" w:cs="Times New Roman"/>
        </w:rPr>
        <w:t>prašym</w:t>
      </w:r>
      <w:r w:rsidR="007C52F7" w:rsidRPr="00027179">
        <w:rPr>
          <w:rFonts w:ascii="Times New Roman" w:hAnsi="Times New Roman" w:cs="Times New Roman"/>
        </w:rPr>
        <w:t>us (pastebėjimus)</w:t>
      </w:r>
      <w:r w:rsidR="00C5609A" w:rsidRPr="00027179">
        <w:rPr>
          <w:rFonts w:ascii="Times New Roman" w:hAnsi="Times New Roman" w:cs="Times New Roman"/>
        </w:rPr>
        <w:t xml:space="preserve"> </w:t>
      </w:r>
      <w:r w:rsidR="00ED03AE">
        <w:rPr>
          <w:rFonts w:ascii="Times New Roman" w:hAnsi="Times New Roman" w:cs="Times New Roman"/>
        </w:rPr>
        <w:t>po</w:t>
      </w:r>
      <w:r w:rsidR="00953CA3" w:rsidRPr="00027179">
        <w:rPr>
          <w:rFonts w:ascii="Times New Roman" w:hAnsi="Times New Roman" w:cs="Times New Roman"/>
        </w:rPr>
        <w:t xml:space="preserve"> </w:t>
      </w:r>
      <w:r w:rsidR="005A0377" w:rsidRPr="00027179">
        <w:rPr>
          <w:rFonts w:ascii="Times New Roman" w:hAnsi="Times New Roman" w:cs="Times New Roman"/>
        </w:rPr>
        <w:t>paskelbto</w:t>
      </w:r>
      <w:r w:rsidR="0095326F">
        <w:rPr>
          <w:rFonts w:ascii="Times New Roman" w:hAnsi="Times New Roman" w:cs="Times New Roman"/>
        </w:rPr>
        <w:t>s rinkos konsultacijos.</w:t>
      </w:r>
    </w:p>
    <w:p w14:paraId="713388E8" w14:textId="77777777" w:rsidR="0095326F" w:rsidRPr="00027179" w:rsidRDefault="0095326F" w:rsidP="0095326F">
      <w:pPr>
        <w:spacing w:after="0" w:line="240" w:lineRule="auto"/>
        <w:rPr>
          <w:rFonts w:ascii="Times New Roman" w:hAnsi="Times New Roman" w:cs="Times New Roman"/>
        </w:rPr>
      </w:pPr>
    </w:p>
    <w:tbl>
      <w:tblPr>
        <w:tblStyle w:val="Lentelstinklelis"/>
        <w:tblW w:w="8784" w:type="dxa"/>
        <w:tblLook w:val="04A0" w:firstRow="1" w:lastRow="0" w:firstColumn="1" w:lastColumn="0" w:noHBand="0" w:noVBand="1"/>
      </w:tblPr>
      <w:tblGrid>
        <w:gridCol w:w="1046"/>
        <w:gridCol w:w="3911"/>
        <w:gridCol w:w="3827"/>
      </w:tblGrid>
      <w:tr w:rsidR="001963AC" w:rsidRPr="0095326F" w14:paraId="6819C911" w14:textId="77777777" w:rsidTr="0095326F">
        <w:tc>
          <w:tcPr>
            <w:tcW w:w="1046" w:type="dxa"/>
          </w:tcPr>
          <w:p w14:paraId="6D2C54AB" w14:textId="77777777" w:rsidR="001963AC" w:rsidRPr="0095326F" w:rsidRDefault="001963AC" w:rsidP="0095326F">
            <w:pPr>
              <w:rPr>
                <w:rFonts w:ascii="Times New Roman" w:eastAsia="Calibri" w:hAnsi="Times New Roman" w:cs="Times New Roman"/>
                <w:b/>
                <w:bCs/>
                <w:lang w:eastAsia="zh-CN"/>
              </w:rPr>
            </w:pPr>
            <w:r w:rsidRPr="0095326F">
              <w:rPr>
                <w:rFonts w:ascii="Times New Roman" w:eastAsia="Calibri" w:hAnsi="Times New Roman" w:cs="Times New Roman"/>
                <w:b/>
                <w:bCs/>
                <w:lang w:eastAsia="zh-CN"/>
              </w:rPr>
              <w:t xml:space="preserve">Pirkimo dalies </w:t>
            </w:r>
          </w:p>
          <w:p w14:paraId="6D4CFCA7" w14:textId="1CA1259A" w:rsidR="001963AC" w:rsidRPr="0095326F" w:rsidRDefault="001963AC" w:rsidP="0095326F">
            <w:pPr>
              <w:rPr>
                <w:rFonts w:ascii="Times New Roman" w:eastAsia="Calibri" w:hAnsi="Times New Roman" w:cs="Times New Roman"/>
                <w:b/>
                <w:bCs/>
                <w:lang w:eastAsia="zh-CN"/>
              </w:rPr>
            </w:pPr>
            <w:r w:rsidRPr="0095326F">
              <w:rPr>
                <w:rFonts w:ascii="Times New Roman" w:eastAsia="Calibri" w:hAnsi="Times New Roman" w:cs="Times New Roman"/>
                <w:b/>
                <w:bCs/>
                <w:lang w:eastAsia="zh-CN"/>
              </w:rPr>
              <w:t>Nr.</w:t>
            </w:r>
          </w:p>
        </w:tc>
        <w:tc>
          <w:tcPr>
            <w:tcW w:w="3911" w:type="dxa"/>
          </w:tcPr>
          <w:p w14:paraId="59A0DD9F" w14:textId="5EB1FD3D" w:rsidR="001963AC" w:rsidRPr="0095326F" w:rsidRDefault="001963AC" w:rsidP="0095326F">
            <w:pPr>
              <w:rPr>
                <w:rFonts w:ascii="Times New Roman" w:eastAsia="Calibri" w:hAnsi="Times New Roman" w:cs="Times New Roman"/>
                <w:b/>
                <w:bCs/>
                <w:lang w:eastAsia="zh-CN"/>
              </w:rPr>
            </w:pPr>
            <w:r w:rsidRPr="0095326F">
              <w:rPr>
                <w:rFonts w:ascii="Times New Roman" w:eastAsia="Calibri" w:hAnsi="Times New Roman" w:cs="Times New Roman"/>
                <w:b/>
                <w:bCs/>
                <w:lang w:eastAsia="zh-CN"/>
              </w:rPr>
              <w:t>Tiekėjo pateiktas klausimas/pastaba/siūlymas:</w:t>
            </w:r>
          </w:p>
          <w:p w14:paraId="63850742" w14:textId="2A42788D" w:rsidR="001963AC" w:rsidRPr="0095326F" w:rsidRDefault="001963AC" w:rsidP="0095326F">
            <w:pPr>
              <w:rPr>
                <w:rFonts w:ascii="Times New Roman" w:eastAsia="Calibri" w:hAnsi="Times New Roman" w:cs="Times New Roman"/>
                <w:b/>
                <w:bCs/>
                <w:lang w:eastAsia="zh-CN"/>
              </w:rPr>
            </w:pPr>
            <w:r w:rsidRPr="0095326F">
              <w:rPr>
                <w:rFonts w:ascii="Times New Roman" w:eastAsia="Calibri" w:hAnsi="Times New Roman" w:cs="Times New Roman"/>
                <w:b/>
                <w:bCs/>
                <w:lang w:eastAsia="zh-CN"/>
              </w:rPr>
              <w:t>(stiliaus klaidos netaisytos)</w:t>
            </w:r>
          </w:p>
        </w:tc>
        <w:tc>
          <w:tcPr>
            <w:tcW w:w="3827" w:type="dxa"/>
          </w:tcPr>
          <w:p w14:paraId="01745CD3" w14:textId="75B9A8C6" w:rsidR="001963AC" w:rsidRPr="0095326F" w:rsidRDefault="001963AC" w:rsidP="0095326F">
            <w:pPr>
              <w:rPr>
                <w:rFonts w:ascii="Times New Roman" w:eastAsia="Calibri" w:hAnsi="Times New Roman" w:cs="Times New Roman"/>
                <w:b/>
                <w:bCs/>
                <w:lang w:eastAsia="zh-CN"/>
              </w:rPr>
            </w:pPr>
            <w:r w:rsidRPr="0095326F">
              <w:rPr>
                <w:rFonts w:ascii="Times New Roman" w:eastAsia="Calibri" w:hAnsi="Times New Roman" w:cs="Times New Roman"/>
                <w:b/>
                <w:bCs/>
                <w:lang w:eastAsia="zh-CN"/>
              </w:rPr>
              <w:t>Perkančiosios organizacijos (toliau PO) atsakymas, komentaras, informacija apie priimtus sprendimus:</w:t>
            </w:r>
          </w:p>
        </w:tc>
      </w:tr>
      <w:tr w:rsidR="001963AC" w:rsidRPr="0095326F" w14:paraId="18210B01" w14:textId="77777777" w:rsidTr="0095326F">
        <w:tc>
          <w:tcPr>
            <w:tcW w:w="1046" w:type="dxa"/>
          </w:tcPr>
          <w:p w14:paraId="443E765A" w14:textId="187179FD" w:rsidR="001963AC" w:rsidRPr="0095326F" w:rsidRDefault="001963AC" w:rsidP="0095326F">
            <w:pPr>
              <w:rPr>
                <w:rFonts w:ascii="Times New Roman" w:hAnsi="Times New Roman" w:cs="Times New Roman"/>
              </w:rPr>
            </w:pPr>
            <w:r w:rsidRPr="0095326F">
              <w:rPr>
                <w:rFonts w:ascii="Times New Roman" w:hAnsi="Times New Roman" w:cs="Times New Roman"/>
              </w:rPr>
              <w:t>1</w:t>
            </w:r>
          </w:p>
        </w:tc>
        <w:tc>
          <w:tcPr>
            <w:tcW w:w="3911" w:type="dxa"/>
          </w:tcPr>
          <w:p w14:paraId="702168FF" w14:textId="3D85774C" w:rsidR="001963AC" w:rsidRPr="0095326F" w:rsidRDefault="001963AC" w:rsidP="0095326F">
            <w:pPr>
              <w:rPr>
                <w:rFonts w:ascii="Times New Roman" w:hAnsi="Times New Roman" w:cs="Times New Roman"/>
              </w:rPr>
            </w:pPr>
            <w:r w:rsidRPr="0095326F">
              <w:rPr>
                <w:rFonts w:ascii="Times New Roman" w:hAnsi="Times New Roman" w:cs="Times New Roman"/>
              </w:rPr>
              <w:t>1.8. 1 Patvirtinantis pažymėjimas.</w:t>
            </w:r>
          </w:p>
          <w:p w14:paraId="07AA5A89" w14:textId="77777777" w:rsidR="0095326F" w:rsidRPr="0095326F" w:rsidRDefault="001963AC" w:rsidP="0095326F">
            <w:pPr>
              <w:jc w:val="both"/>
              <w:rPr>
                <w:rFonts w:ascii="Times New Roman" w:hAnsi="Times New Roman" w:cs="Times New Roman"/>
              </w:rPr>
            </w:pPr>
            <w:r w:rsidRPr="0095326F">
              <w:rPr>
                <w:rFonts w:ascii="Times New Roman" w:hAnsi="Times New Roman" w:cs="Times New Roman"/>
              </w:rPr>
              <w:t>Teorinius, techninius mokymus išklausiusiam ir praktinius mokymus atlikusiam operatoriui/iams Pardavėjas (įskaitant ir partnerius – atskirų komplekto sudedamųjų dalių Pardavėjus) parengia pažymėjimą (sertifikatą), apibūdinantį mokymo kurso apimtis.</w:t>
            </w:r>
          </w:p>
          <w:p w14:paraId="62137855" w14:textId="7484046A" w:rsidR="001963AC" w:rsidRPr="0095326F" w:rsidRDefault="001963AC" w:rsidP="0095326F">
            <w:pPr>
              <w:rPr>
                <w:rFonts w:ascii="Times New Roman" w:hAnsi="Times New Roman" w:cs="Times New Roman"/>
              </w:rPr>
            </w:pPr>
            <w:r w:rsidRPr="0095326F">
              <w:rPr>
                <w:rFonts w:ascii="Times New Roman" w:hAnsi="Times New Roman" w:cs="Times New Roman"/>
              </w:rPr>
              <w:t xml:space="preserve"> </w:t>
            </w:r>
          </w:p>
          <w:p w14:paraId="23104AC8" w14:textId="4CC5F9F8" w:rsidR="001963AC" w:rsidRPr="0095326F" w:rsidRDefault="001963AC" w:rsidP="0095326F">
            <w:pPr>
              <w:jc w:val="both"/>
              <w:rPr>
                <w:rFonts w:ascii="Times New Roman" w:eastAsia="Calibri" w:hAnsi="Times New Roman" w:cs="Times New Roman"/>
                <w:i/>
                <w:iCs/>
                <w:kern w:val="2"/>
                <w14:ligatures w14:val="standardContextual"/>
              </w:rPr>
            </w:pPr>
            <w:r w:rsidRPr="0095326F">
              <w:rPr>
                <w:rFonts w:ascii="Times New Roman" w:hAnsi="Times New Roman" w:cs="Times New Roman"/>
                <w:i/>
                <w:iCs/>
              </w:rPr>
              <w:t>Rekomenduojame įsitraukti arba papildyti reikalavimą, kur būtų prašoma kartu su pasiūlymu pateikti: „Ne mažiau dvejų tiekėjo mechanikų/inžinierių mokymų atestatus ne senesnius kaip dvejų metų, patvirtinančius, kad tiekėjo darbuotojai yra atestuoti remontuoti, kalibruoti ir atlikti garantinius darbus siūlomoms prekėms“</w:t>
            </w:r>
          </w:p>
        </w:tc>
        <w:tc>
          <w:tcPr>
            <w:tcW w:w="3827" w:type="dxa"/>
          </w:tcPr>
          <w:p w14:paraId="56FFA524" w14:textId="1053FA70" w:rsidR="00DE7BFD" w:rsidRPr="0095326F" w:rsidRDefault="001963AC"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 xml:space="preserve">Perkančioji organizacija </w:t>
            </w:r>
            <w:r w:rsidR="00DE7BFD" w:rsidRPr="0095326F">
              <w:rPr>
                <w:rFonts w:ascii="Times New Roman" w:eastAsia="Calibri" w:hAnsi="Times New Roman" w:cs="Times New Roman"/>
                <w:lang w:eastAsia="zh-CN"/>
              </w:rPr>
              <w:t>(toliau PO) vertina suinteresuotų subjektų pageidavimus, bet nekoreguoja Techninės specifikacijos (toliau TS) priedo Nr.1  1.8.1 punkto reikalavimų.</w:t>
            </w:r>
          </w:p>
          <w:p w14:paraId="40E47DAB" w14:textId="77777777" w:rsidR="001963AC" w:rsidRPr="0095326F" w:rsidRDefault="00DE7BFD"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Atkreiptinas dėmesys į TS 2.5 punkto reikalavimus:</w:t>
            </w:r>
          </w:p>
          <w:p w14:paraId="4311ACDA" w14:textId="521D3F1C" w:rsidR="00DE7BFD" w:rsidRPr="0095326F" w:rsidRDefault="00DE7BFD" w:rsidP="0095326F">
            <w:pPr>
              <w:tabs>
                <w:tab w:val="left" w:pos="567"/>
              </w:tabs>
              <w:jc w:val="both"/>
              <w:rPr>
                <w:rFonts w:ascii="Times New Roman" w:eastAsia="Times New Roman" w:hAnsi="Times New Roman" w:cs="Times New Roman"/>
                <w:iCs/>
                <w:lang w:eastAsia="lt-LT"/>
              </w:rPr>
            </w:pPr>
            <w:r w:rsidRPr="0095326F">
              <w:rPr>
                <w:rFonts w:ascii="Times New Roman" w:eastAsia="Calibri" w:hAnsi="Times New Roman" w:cs="Times New Roman"/>
                <w:lang w:eastAsia="zh-CN"/>
              </w:rPr>
              <w:t>„</w:t>
            </w:r>
            <w:r w:rsidRPr="0095326F">
              <w:rPr>
                <w:rFonts w:ascii="Times New Roman" w:eastAsia="Times New Roman" w:hAnsi="Times New Roman" w:cs="Times New Roman"/>
                <w:iCs/>
                <w:lang w:eastAsia="lt-LT"/>
              </w:rPr>
              <w:t>2.5.Tiekėjas turi būti siūlomos Prekės gamintojo (jeigu pats nėra gamintojas) oficialus atstovas, turintis teisę atlikti siūlomos Prekės techninį aptarnavimą ir remontą garantiniu laikotarpiu arba būti sudaręs atitinkamų paslaugų teikimo sutartį su kitu tokią teisę turinčiu ūkio subjektu. Tiekėjas turi pateikti siūlomos Prekės gamintojo įgaliojimą ar kitą dokumentą, patvirtinantį Tiekėjo teisę atlikti techninio aptarnavimo ir remonto paslaugas garantiniu laikotarpiu arba pateikti įrodymus apie sudarytą atitinkamų paslaugų teikimo sutartį su kitu tokią teisę turinčiu ūkio subjektu.“</w:t>
            </w:r>
          </w:p>
        </w:tc>
      </w:tr>
      <w:tr w:rsidR="001963AC" w:rsidRPr="0095326F" w14:paraId="14B1F3BF" w14:textId="77777777" w:rsidTr="0095326F">
        <w:tc>
          <w:tcPr>
            <w:tcW w:w="1046" w:type="dxa"/>
          </w:tcPr>
          <w:p w14:paraId="16E7713B" w14:textId="562AF330" w:rsidR="001963AC" w:rsidRPr="0095326F" w:rsidRDefault="001963AC" w:rsidP="0095326F">
            <w:pPr>
              <w:ind w:left="60"/>
              <w:jc w:val="both"/>
              <w:rPr>
                <w:rFonts w:ascii="Times New Roman" w:hAnsi="Times New Roman" w:cs="Times New Roman"/>
              </w:rPr>
            </w:pPr>
            <w:r w:rsidRPr="0095326F">
              <w:rPr>
                <w:rFonts w:ascii="Times New Roman" w:hAnsi="Times New Roman" w:cs="Times New Roman"/>
              </w:rPr>
              <w:t>1</w:t>
            </w:r>
          </w:p>
        </w:tc>
        <w:tc>
          <w:tcPr>
            <w:tcW w:w="3911" w:type="dxa"/>
          </w:tcPr>
          <w:p w14:paraId="157D3B54" w14:textId="77777777" w:rsidR="001963AC" w:rsidRPr="0095326F" w:rsidRDefault="001963AC" w:rsidP="0095326F">
            <w:pPr>
              <w:ind w:left="60"/>
              <w:jc w:val="both"/>
              <w:rPr>
                <w:rFonts w:ascii="Times New Roman" w:hAnsi="Times New Roman" w:cs="Times New Roman"/>
              </w:rPr>
            </w:pPr>
            <w:r w:rsidRPr="0095326F">
              <w:rPr>
                <w:rFonts w:ascii="Times New Roman" w:hAnsi="Times New Roman" w:cs="Times New Roman"/>
              </w:rPr>
              <w:t xml:space="preserve">2.7. Barstytuvo, su visa nedalomai komplektuojama įranga, svoris. </w:t>
            </w:r>
          </w:p>
          <w:p w14:paraId="1045557B" w14:textId="77777777" w:rsidR="001963AC" w:rsidRPr="0095326F" w:rsidRDefault="001963AC" w:rsidP="0095326F">
            <w:pPr>
              <w:ind w:left="60"/>
              <w:jc w:val="both"/>
              <w:rPr>
                <w:rFonts w:ascii="Times New Roman" w:hAnsi="Times New Roman" w:cs="Times New Roman"/>
              </w:rPr>
            </w:pPr>
            <w:r w:rsidRPr="0095326F">
              <w:rPr>
                <w:rFonts w:ascii="Times New Roman" w:hAnsi="Times New Roman" w:cs="Times New Roman"/>
              </w:rPr>
              <w:t>2 700 – 2 800 kg ?</w:t>
            </w:r>
          </w:p>
          <w:p w14:paraId="546DD7F0" w14:textId="77777777" w:rsidR="0095326F" w:rsidRPr="0095326F" w:rsidRDefault="0095326F" w:rsidP="0095326F">
            <w:pPr>
              <w:ind w:left="60"/>
              <w:jc w:val="both"/>
              <w:rPr>
                <w:rFonts w:ascii="Times New Roman" w:hAnsi="Times New Roman" w:cs="Times New Roman"/>
              </w:rPr>
            </w:pPr>
          </w:p>
          <w:p w14:paraId="46AFD6BE" w14:textId="1501EB48" w:rsidR="001963AC" w:rsidRPr="0095326F" w:rsidRDefault="001963AC" w:rsidP="0095326F">
            <w:pPr>
              <w:ind w:left="60"/>
              <w:jc w:val="both"/>
              <w:rPr>
                <w:rFonts w:ascii="Times New Roman" w:hAnsi="Times New Roman" w:cs="Times New Roman"/>
                <w:i/>
                <w:iCs/>
              </w:rPr>
            </w:pPr>
            <w:r w:rsidRPr="0095326F">
              <w:rPr>
                <w:rFonts w:ascii="Times New Roman" w:hAnsi="Times New Roman" w:cs="Times New Roman"/>
                <w:i/>
                <w:iCs/>
              </w:rPr>
              <w:t>Prašome koreguoti svorių reikalavimą: „2 350 – 2800 kg“ Mažesnio svorio barstytuvuose bus galimybė pakrauti didesnio tankio = svorio druską. Taipogi sunkesnių barstytuvų negalime pasiūlyti.</w:t>
            </w:r>
          </w:p>
        </w:tc>
        <w:tc>
          <w:tcPr>
            <w:tcW w:w="3827" w:type="dxa"/>
          </w:tcPr>
          <w:p w14:paraId="7628AACB" w14:textId="05ABDB83" w:rsidR="001963AC" w:rsidRPr="0095326F" w:rsidRDefault="001963AC"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Perkančioji organizacija atsižvelgia į suinteresuotų subjektų pastebėjimus ir</w:t>
            </w:r>
            <w:r w:rsidR="00DE7BFD" w:rsidRPr="0095326F">
              <w:rPr>
                <w:rFonts w:ascii="Times New Roman" w:eastAsia="Calibri" w:hAnsi="Times New Roman" w:cs="Times New Roman"/>
                <w:lang w:eastAsia="zh-CN"/>
              </w:rPr>
              <w:t xml:space="preserve"> k</w:t>
            </w:r>
            <w:r w:rsidRPr="0095326F">
              <w:rPr>
                <w:rFonts w:ascii="Times New Roman" w:eastAsia="Calibri" w:hAnsi="Times New Roman" w:cs="Times New Roman"/>
                <w:lang w:eastAsia="zh-CN"/>
              </w:rPr>
              <w:t>oreguoja TS  priedo Nr.</w:t>
            </w:r>
            <w:r w:rsidR="0095326F" w:rsidRPr="0095326F">
              <w:rPr>
                <w:rFonts w:ascii="Times New Roman" w:eastAsia="Calibri" w:hAnsi="Times New Roman" w:cs="Times New Roman"/>
                <w:lang w:eastAsia="zh-CN"/>
              </w:rPr>
              <w:t xml:space="preserve"> </w:t>
            </w:r>
            <w:r w:rsidRPr="0095326F">
              <w:rPr>
                <w:rFonts w:ascii="Times New Roman" w:eastAsia="Calibri" w:hAnsi="Times New Roman" w:cs="Times New Roman"/>
                <w:lang w:eastAsia="zh-CN"/>
              </w:rPr>
              <w:t>1  2.</w:t>
            </w:r>
            <w:r w:rsidR="00DE7BFD" w:rsidRPr="0095326F">
              <w:rPr>
                <w:rFonts w:ascii="Times New Roman" w:eastAsia="Calibri" w:hAnsi="Times New Roman" w:cs="Times New Roman"/>
                <w:lang w:eastAsia="zh-CN"/>
              </w:rPr>
              <w:t>7</w:t>
            </w:r>
            <w:r w:rsidRPr="0095326F">
              <w:rPr>
                <w:rFonts w:ascii="Times New Roman" w:eastAsia="Calibri" w:hAnsi="Times New Roman" w:cs="Times New Roman"/>
                <w:lang w:eastAsia="zh-CN"/>
              </w:rPr>
              <w:t xml:space="preserve">  punkto formuluotę, išdėstant:</w:t>
            </w:r>
          </w:p>
          <w:p w14:paraId="1B063D85" w14:textId="7C662DB5" w:rsidR="00B43C30" w:rsidRPr="0095326F" w:rsidRDefault="001963AC"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w:t>
            </w:r>
            <w:r w:rsidR="00B43C30" w:rsidRPr="0095326F">
              <w:rPr>
                <w:rFonts w:ascii="Times New Roman" w:eastAsia="Calibri" w:hAnsi="Times New Roman" w:cs="Times New Roman"/>
                <w:lang w:eastAsia="zh-CN"/>
              </w:rPr>
              <w:t xml:space="preserve">2.7. Barstytuvo, su visa nedalomai </w:t>
            </w:r>
            <w:r w:rsidR="0095326F" w:rsidRPr="0095326F">
              <w:rPr>
                <w:rFonts w:ascii="Times New Roman" w:eastAsia="Calibri" w:hAnsi="Times New Roman" w:cs="Times New Roman"/>
                <w:lang w:eastAsia="zh-CN"/>
              </w:rPr>
              <w:t>k</w:t>
            </w:r>
            <w:r w:rsidR="00B43C30" w:rsidRPr="0095326F">
              <w:rPr>
                <w:rFonts w:ascii="Times New Roman" w:eastAsia="Calibri" w:hAnsi="Times New Roman" w:cs="Times New Roman"/>
                <w:lang w:eastAsia="zh-CN"/>
              </w:rPr>
              <w:t>omplektuojama įranga, svoris.</w:t>
            </w:r>
          </w:p>
          <w:p w14:paraId="62ABEED1" w14:textId="64648D1B" w:rsidR="00B43C30" w:rsidRPr="0095326F" w:rsidRDefault="00B43C30" w:rsidP="0095326F">
            <w:pPr>
              <w:rPr>
                <w:rFonts w:ascii="Times New Roman" w:eastAsia="Calibri" w:hAnsi="Times New Roman" w:cs="Times New Roman"/>
                <w:lang w:eastAsia="zh-CN"/>
              </w:rPr>
            </w:pPr>
            <w:r w:rsidRPr="0095326F">
              <w:rPr>
                <w:rFonts w:ascii="Times New Roman" w:eastAsia="Calibri" w:hAnsi="Times New Roman" w:cs="Times New Roman"/>
                <w:lang w:eastAsia="zh-CN"/>
              </w:rPr>
              <w:t xml:space="preserve">   2 300 – 2 800 kg“</w:t>
            </w:r>
          </w:p>
          <w:p w14:paraId="62CE0566" w14:textId="78F5AA61" w:rsidR="001963AC" w:rsidRPr="0095326F" w:rsidRDefault="001963AC" w:rsidP="0095326F">
            <w:pPr>
              <w:jc w:val="both"/>
              <w:rPr>
                <w:rFonts w:ascii="Times New Roman" w:eastAsia="Calibri" w:hAnsi="Times New Roman" w:cs="Times New Roman"/>
                <w:lang w:eastAsia="zh-CN"/>
              </w:rPr>
            </w:pPr>
          </w:p>
        </w:tc>
      </w:tr>
      <w:tr w:rsidR="001963AC" w:rsidRPr="0095326F" w14:paraId="276ADF9C" w14:textId="77777777" w:rsidTr="0095326F">
        <w:tc>
          <w:tcPr>
            <w:tcW w:w="1046" w:type="dxa"/>
          </w:tcPr>
          <w:p w14:paraId="50135B41" w14:textId="3AF1B6EB" w:rsidR="001963AC" w:rsidRPr="0095326F" w:rsidRDefault="001963AC" w:rsidP="0095326F">
            <w:pPr>
              <w:ind w:left="60"/>
              <w:jc w:val="both"/>
              <w:rPr>
                <w:rFonts w:ascii="Times New Roman" w:hAnsi="Times New Roman" w:cs="Times New Roman"/>
              </w:rPr>
            </w:pPr>
            <w:r w:rsidRPr="0095326F">
              <w:rPr>
                <w:rFonts w:ascii="Times New Roman" w:hAnsi="Times New Roman" w:cs="Times New Roman"/>
              </w:rPr>
              <w:t>1</w:t>
            </w:r>
          </w:p>
        </w:tc>
        <w:tc>
          <w:tcPr>
            <w:tcW w:w="3911" w:type="dxa"/>
          </w:tcPr>
          <w:p w14:paraId="73A1E04E" w14:textId="168D61C5" w:rsidR="001963AC" w:rsidRPr="0095326F" w:rsidRDefault="001963AC" w:rsidP="0095326F">
            <w:pPr>
              <w:ind w:left="60"/>
              <w:jc w:val="both"/>
              <w:rPr>
                <w:rFonts w:ascii="Times New Roman" w:hAnsi="Times New Roman" w:cs="Times New Roman"/>
              </w:rPr>
            </w:pPr>
            <w:r w:rsidRPr="0095326F">
              <w:rPr>
                <w:rFonts w:ascii="Times New Roman" w:hAnsi="Times New Roman" w:cs="Times New Roman"/>
              </w:rPr>
              <w:t>2.15. Druskos tirpalo talpos.</w:t>
            </w:r>
          </w:p>
          <w:p w14:paraId="0A6767D0" w14:textId="77777777" w:rsidR="001963AC" w:rsidRDefault="001963AC" w:rsidP="0095326F">
            <w:pPr>
              <w:ind w:left="60"/>
              <w:jc w:val="both"/>
              <w:rPr>
                <w:rFonts w:ascii="Times New Roman" w:hAnsi="Times New Roman" w:cs="Times New Roman"/>
              </w:rPr>
            </w:pPr>
            <w:r w:rsidRPr="0095326F">
              <w:rPr>
                <w:rFonts w:ascii="Times New Roman" w:hAnsi="Times New Roman" w:cs="Times New Roman"/>
              </w:rPr>
              <w:t xml:space="preserve"> Gaminamos iš medžiagos, atsparios korozijai. Ne mažiau kaip dviejų dalių (įrengtų barstomų medžiagų bunkerio šonuose, apatinėje dalyje), bendras tūris ne mažiau 3,7 m³. </w:t>
            </w:r>
          </w:p>
          <w:p w14:paraId="328924F5" w14:textId="77777777" w:rsidR="0095326F" w:rsidRPr="0095326F" w:rsidRDefault="0095326F" w:rsidP="0095326F">
            <w:pPr>
              <w:ind w:left="60"/>
              <w:jc w:val="both"/>
              <w:rPr>
                <w:rFonts w:ascii="Times New Roman" w:hAnsi="Times New Roman" w:cs="Times New Roman"/>
              </w:rPr>
            </w:pPr>
          </w:p>
          <w:p w14:paraId="79BF4E22" w14:textId="24271543" w:rsidR="001963AC" w:rsidRPr="0095326F" w:rsidRDefault="001963AC" w:rsidP="0095326F">
            <w:pPr>
              <w:ind w:left="60"/>
              <w:jc w:val="both"/>
              <w:rPr>
                <w:rFonts w:ascii="Times New Roman" w:hAnsi="Times New Roman" w:cs="Times New Roman"/>
                <w:i/>
                <w:iCs/>
              </w:rPr>
            </w:pPr>
            <w:r w:rsidRPr="0095326F">
              <w:rPr>
                <w:rFonts w:ascii="Times New Roman" w:hAnsi="Times New Roman" w:cs="Times New Roman"/>
                <w:i/>
                <w:iCs/>
              </w:rPr>
              <w:t>Prašome koreguoti šį reikalavimą, kitu atveju negalėsime pateikti pasiūlymo: “Gaminamos iš medžiagos, atsparios korozijai. Ne mažiau kaip dviejų dalių (įrengtų barstomų medžiagų bunkerio šonuose, apatinėje dalyje, bei galima trečia, papildoma dalis montuojama barstytuvo priekinėje dalyje), bendras tūris ne mažiau 3,7 m³.”</w:t>
            </w:r>
          </w:p>
        </w:tc>
        <w:tc>
          <w:tcPr>
            <w:tcW w:w="3827" w:type="dxa"/>
          </w:tcPr>
          <w:p w14:paraId="2DD69862" w14:textId="30C35695" w:rsidR="001963AC" w:rsidRPr="0095326F" w:rsidRDefault="001963AC"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 xml:space="preserve">Perkančioji organizacija atsižvelgia į suinteresuotų subjektų pastebėjimus ir koreguoja TS  priedo Nr.1  </w:t>
            </w:r>
            <w:r w:rsidR="00B43C30" w:rsidRPr="0095326F">
              <w:rPr>
                <w:rFonts w:ascii="Times New Roman" w:eastAsia="Calibri" w:hAnsi="Times New Roman" w:cs="Times New Roman"/>
                <w:lang w:eastAsia="zh-CN"/>
              </w:rPr>
              <w:t>2</w:t>
            </w:r>
            <w:r w:rsidRPr="0095326F">
              <w:rPr>
                <w:rFonts w:ascii="Times New Roman" w:eastAsia="Calibri" w:hAnsi="Times New Roman" w:cs="Times New Roman"/>
                <w:lang w:eastAsia="zh-CN"/>
              </w:rPr>
              <w:t>.</w:t>
            </w:r>
            <w:r w:rsidR="00B43C30" w:rsidRPr="0095326F">
              <w:rPr>
                <w:rFonts w:ascii="Times New Roman" w:eastAsia="Calibri" w:hAnsi="Times New Roman" w:cs="Times New Roman"/>
                <w:lang w:eastAsia="zh-CN"/>
              </w:rPr>
              <w:t>15</w:t>
            </w:r>
            <w:r w:rsidRPr="0095326F">
              <w:rPr>
                <w:rFonts w:ascii="Times New Roman" w:eastAsia="Calibri" w:hAnsi="Times New Roman" w:cs="Times New Roman"/>
                <w:lang w:eastAsia="zh-CN"/>
              </w:rPr>
              <w:t xml:space="preserve">  punkto formuluotę, išdėstant:</w:t>
            </w:r>
          </w:p>
          <w:p w14:paraId="0FEC7F76" w14:textId="77777777" w:rsidR="00B43C30" w:rsidRPr="0095326F" w:rsidRDefault="001963AC"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w:t>
            </w:r>
            <w:r w:rsidR="00B43C30" w:rsidRPr="0095326F">
              <w:rPr>
                <w:rFonts w:ascii="Times New Roman" w:eastAsia="Calibri" w:hAnsi="Times New Roman" w:cs="Times New Roman"/>
                <w:lang w:eastAsia="zh-CN"/>
              </w:rPr>
              <w:t xml:space="preserve">2.15. Druskos tirpalo talpos.  </w:t>
            </w:r>
          </w:p>
          <w:p w14:paraId="17E405F3" w14:textId="09108644" w:rsidR="00B43C30" w:rsidRPr="0095326F" w:rsidRDefault="00B43C30"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Gaminamos iš medžiagos, atsparios korozijai.</w:t>
            </w:r>
          </w:p>
          <w:p w14:paraId="21C4E756" w14:textId="77777777" w:rsidR="00B43C30" w:rsidRPr="0095326F" w:rsidRDefault="00B43C30"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Druskos tirpalo talpos įrengtos barstomų medžiagų bunkerio šonuose, apatinėje dalyje ir (jei tai reikalinga) barstytuvo priekyje.</w:t>
            </w:r>
          </w:p>
          <w:p w14:paraId="3B25779F" w14:textId="4E6B3BFB" w:rsidR="001963AC" w:rsidRPr="0095326F" w:rsidRDefault="00B43C30"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Bendras druskos tirpalo talpų tūris ne mažiau 3,7 m³.“</w:t>
            </w:r>
          </w:p>
        </w:tc>
      </w:tr>
      <w:tr w:rsidR="001963AC" w:rsidRPr="0095326F" w14:paraId="158DFC64" w14:textId="77777777" w:rsidTr="0095326F">
        <w:tc>
          <w:tcPr>
            <w:tcW w:w="1046" w:type="dxa"/>
          </w:tcPr>
          <w:p w14:paraId="59443726" w14:textId="35EB4322" w:rsidR="001963AC" w:rsidRPr="0095326F" w:rsidRDefault="001963AC" w:rsidP="0095326F">
            <w:pPr>
              <w:jc w:val="both"/>
              <w:rPr>
                <w:rFonts w:ascii="Times New Roman" w:hAnsi="Times New Roman" w:cs="Times New Roman"/>
              </w:rPr>
            </w:pPr>
            <w:r w:rsidRPr="0095326F">
              <w:rPr>
                <w:rFonts w:ascii="Times New Roman" w:hAnsi="Times New Roman" w:cs="Times New Roman"/>
              </w:rPr>
              <w:t>1</w:t>
            </w:r>
          </w:p>
        </w:tc>
        <w:tc>
          <w:tcPr>
            <w:tcW w:w="3911" w:type="dxa"/>
          </w:tcPr>
          <w:p w14:paraId="7027EBD2" w14:textId="77777777" w:rsidR="001963AC" w:rsidRDefault="001963AC" w:rsidP="0095326F">
            <w:pPr>
              <w:jc w:val="both"/>
              <w:rPr>
                <w:rFonts w:ascii="Times New Roman" w:hAnsi="Times New Roman" w:cs="Times New Roman"/>
              </w:rPr>
            </w:pPr>
            <w:r w:rsidRPr="0095326F">
              <w:rPr>
                <w:rFonts w:ascii="Times New Roman" w:hAnsi="Times New Roman" w:cs="Times New Roman"/>
              </w:rPr>
              <w:t xml:space="preserve">2.15.1 Gamybai naudojamos medžiagos. Talpos turi būti gaminamos iš </w:t>
            </w:r>
            <w:r w:rsidRPr="0095326F">
              <w:rPr>
                <w:rFonts w:ascii="Times New Roman" w:hAnsi="Times New Roman" w:cs="Times New Roman"/>
              </w:rPr>
              <w:lastRenderedPageBreak/>
              <w:t xml:space="preserve">polipropileno ar kitos lygiavertės polimerinės medžiagos, atsparios korozijai, temperatūrų svyravimams, ultravioletinei spinduliuotei. Druskos tirpalo talpų polimerinių medžiagų atsparumas ultravioletiniams spinduliams ir kitoms aplinkos oro sąlygoms turi tenkinti ne žemesnį kaip F1 reikalavimą pagal UL 746C bandymų standartą. </w:t>
            </w:r>
          </w:p>
          <w:p w14:paraId="242C347D" w14:textId="77777777" w:rsidR="0095326F" w:rsidRPr="0095326F" w:rsidRDefault="0095326F" w:rsidP="0095326F">
            <w:pPr>
              <w:jc w:val="both"/>
              <w:rPr>
                <w:rFonts w:ascii="Times New Roman" w:hAnsi="Times New Roman" w:cs="Times New Roman"/>
              </w:rPr>
            </w:pPr>
          </w:p>
          <w:p w14:paraId="29EA38A2" w14:textId="5D148E33" w:rsidR="001963AC" w:rsidRPr="0095326F" w:rsidRDefault="001963AC" w:rsidP="0095326F">
            <w:pPr>
              <w:jc w:val="both"/>
              <w:rPr>
                <w:rFonts w:ascii="Times New Roman" w:hAnsi="Times New Roman" w:cs="Times New Roman"/>
                <w:i/>
                <w:iCs/>
              </w:rPr>
            </w:pPr>
            <w:r w:rsidRPr="0095326F">
              <w:rPr>
                <w:rFonts w:ascii="Times New Roman" w:hAnsi="Times New Roman" w:cs="Times New Roman"/>
                <w:i/>
                <w:iCs/>
              </w:rPr>
              <w:t>Tokį standartą sunku gauti iš gamintojų, rekomenduojame koreguoti reikalavimą pakeičiant: „...spinduliams ir kitoms aplinkos oro sąlygoms turi tenkinti ne žemesnį kaip DIN EN-17106 standartą.” Šis dokumentas kartu su EN 17106 1:2021 aptaria visus reikšmingus pavojus, pavojingas situacijas ir įvykius, susijusius su žiemos priežiūros mašinomis – barstytuvais, naudojamais pagal paskirtį ir numatomas gamintojo protingai numatyti netinkamo naudojimo sąlygas, apimančius visą mašinos gyvavimo ciklą, kaip aprašyta EN ISO 12100:2010.</w:t>
            </w:r>
          </w:p>
        </w:tc>
        <w:tc>
          <w:tcPr>
            <w:tcW w:w="3827" w:type="dxa"/>
          </w:tcPr>
          <w:p w14:paraId="1358D7A6" w14:textId="4BE5691E" w:rsidR="001963AC" w:rsidRPr="0095326F" w:rsidRDefault="001963AC"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lastRenderedPageBreak/>
              <w:t>Perkančioji organizacija atsižvelgia į suinteresuotų subjektų pastebėjimus ir</w:t>
            </w:r>
            <w:r w:rsidR="00DA3337" w:rsidRPr="0095326F">
              <w:rPr>
                <w:rFonts w:ascii="Times New Roman" w:eastAsia="Calibri" w:hAnsi="Times New Roman" w:cs="Times New Roman"/>
                <w:lang w:eastAsia="zh-CN"/>
              </w:rPr>
              <w:t xml:space="preserve"> </w:t>
            </w:r>
            <w:r w:rsidR="00DA3337" w:rsidRPr="0095326F">
              <w:rPr>
                <w:rFonts w:ascii="Times New Roman" w:eastAsia="Calibri" w:hAnsi="Times New Roman" w:cs="Times New Roman"/>
                <w:lang w:eastAsia="zh-CN"/>
              </w:rPr>
              <w:lastRenderedPageBreak/>
              <w:t>k</w:t>
            </w:r>
            <w:r w:rsidRPr="0095326F">
              <w:rPr>
                <w:rFonts w:ascii="Times New Roman" w:eastAsia="Calibri" w:hAnsi="Times New Roman" w:cs="Times New Roman"/>
                <w:lang w:eastAsia="zh-CN"/>
              </w:rPr>
              <w:t>oreguoja TS  priedo Nr.</w:t>
            </w:r>
            <w:r w:rsidR="00DA3337" w:rsidRPr="0095326F">
              <w:rPr>
                <w:rFonts w:ascii="Times New Roman" w:eastAsia="Calibri" w:hAnsi="Times New Roman" w:cs="Times New Roman"/>
                <w:lang w:eastAsia="zh-CN"/>
              </w:rPr>
              <w:t>1</w:t>
            </w:r>
            <w:r w:rsidRPr="0095326F">
              <w:rPr>
                <w:rFonts w:ascii="Times New Roman" w:eastAsia="Calibri" w:hAnsi="Times New Roman" w:cs="Times New Roman"/>
                <w:lang w:eastAsia="zh-CN"/>
              </w:rPr>
              <w:t xml:space="preserve"> 2.</w:t>
            </w:r>
            <w:r w:rsidR="00DA3337" w:rsidRPr="0095326F">
              <w:rPr>
                <w:rFonts w:ascii="Times New Roman" w:eastAsia="Calibri" w:hAnsi="Times New Roman" w:cs="Times New Roman"/>
                <w:lang w:eastAsia="zh-CN"/>
              </w:rPr>
              <w:t>15.1</w:t>
            </w:r>
            <w:r w:rsidRPr="0095326F">
              <w:rPr>
                <w:rFonts w:ascii="Times New Roman" w:eastAsia="Calibri" w:hAnsi="Times New Roman" w:cs="Times New Roman"/>
                <w:lang w:eastAsia="zh-CN"/>
              </w:rPr>
              <w:t xml:space="preserve">  punkto formuluotę,</w:t>
            </w:r>
            <w:r w:rsidR="00DA3337" w:rsidRPr="0095326F">
              <w:rPr>
                <w:rFonts w:ascii="Times New Roman" w:eastAsia="Calibri" w:hAnsi="Times New Roman" w:cs="Times New Roman"/>
                <w:lang w:eastAsia="zh-CN"/>
              </w:rPr>
              <w:t xml:space="preserve"> </w:t>
            </w:r>
            <w:r w:rsidRPr="0095326F">
              <w:rPr>
                <w:rFonts w:ascii="Times New Roman" w:eastAsia="Calibri" w:hAnsi="Times New Roman" w:cs="Times New Roman"/>
                <w:lang w:eastAsia="zh-CN"/>
              </w:rPr>
              <w:t>išdėstant:</w:t>
            </w:r>
          </w:p>
          <w:p w14:paraId="1A6EE035" w14:textId="77777777" w:rsidR="00DA3337" w:rsidRPr="0095326F" w:rsidRDefault="001963AC" w:rsidP="0095326F">
            <w:pPr>
              <w:widowControl w:val="0"/>
              <w:suppressLineNumbers/>
              <w:pBdr>
                <w:top w:val="none" w:sz="0" w:space="0" w:color="000000"/>
                <w:left w:val="none" w:sz="0" w:space="0" w:color="000000"/>
                <w:bottom w:val="none" w:sz="0" w:space="0" w:color="000000"/>
                <w:right w:val="none" w:sz="0" w:space="0" w:color="000000"/>
              </w:pBdr>
              <w:suppressAutoHyphens/>
              <w:snapToGrid w:val="0"/>
              <w:jc w:val="both"/>
              <w:rPr>
                <w:rFonts w:ascii="Times New Roman" w:eastAsia="Calibri" w:hAnsi="Times New Roman" w:cs="Times New Roman"/>
                <w:lang w:eastAsia="zh-CN"/>
              </w:rPr>
            </w:pPr>
            <w:r w:rsidRPr="0095326F">
              <w:rPr>
                <w:rFonts w:ascii="Times New Roman" w:eastAsia="Calibri" w:hAnsi="Times New Roman" w:cs="Times New Roman"/>
                <w:lang w:eastAsia="zh-CN"/>
              </w:rPr>
              <w:t>„</w:t>
            </w:r>
            <w:r w:rsidR="00DA3337" w:rsidRPr="0095326F">
              <w:rPr>
                <w:rFonts w:ascii="Times New Roman" w:eastAsia="Calibri" w:hAnsi="Times New Roman" w:cs="Times New Roman"/>
                <w:lang w:eastAsia="zh-CN"/>
              </w:rPr>
              <w:t>2.15.1  Gamybai naudojamos medžiagos.</w:t>
            </w:r>
          </w:p>
          <w:p w14:paraId="5A48928A" w14:textId="3A97EC25" w:rsidR="00DA3337" w:rsidRPr="0095326F" w:rsidRDefault="00DA3337" w:rsidP="0095326F">
            <w:pPr>
              <w:widowControl w:val="0"/>
              <w:suppressLineNumbers/>
              <w:pBdr>
                <w:top w:val="none" w:sz="0" w:space="0" w:color="000000"/>
                <w:left w:val="none" w:sz="0" w:space="0" w:color="000000"/>
                <w:bottom w:val="none" w:sz="0" w:space="0" w:color="000000"/>
                <w:right w:val="none" w:sz="0" w:space="0" w:color="000000"/>
              </w:pBdr>
              <w:suppressAutoHyphens/>
              <w:snapToGrid w:val="0"/>
              <w:jc w:val="both"/>
              <w:rPr>
                <w:rFonts w:ascii="Times New Roman" w:eastAsia="Calibri" w:hAnsi="Times New Roman" w:cs="Times New Roman"/>
                <w:lang w:eastAsia="zh-CN"/>
              </w:rPr>
            </w:pPr>
            <w:r w:rsidRPr="0095326F">
              <w:rPr>
                <w:rFonts w:ascii="Times New Roman" w:eastAsia="Calibri" w:hAnsi="Times New Roman" w:cs="Times New Roman"/>
                <w:lang w:eastAsia="zh-CN"/>
              </w:rPr>
              <w:t>Talpos turi būti gaminamos iš polipropileno ar kitos lygiavertės  polimerinės medžiagos, atsparios korozijai,  temperatūrų svyravimams, ultravioletinei spinduliuotei.</w:t>
            </w:r>
          </w:p>
          <w:p w14:paraId="559F6CDC" w14:textId="573E7864" w:rsidR="00DA3337" w:rsidRPr="0095326F" w:rsidRDefault="00DA3337" w:rsidP="0095326F">
            <w:pPr>
              <w:widowControl w:val="0"/>
              <w:suppressLineNumbers/>
              <w:pBdr>
                <w:top w:val="none" w:sz="0" w:space="0" w:color="000000"/>
                <w:left w:val="none" w:sz="0" w:space="0" w:color="000000"/>
                <w:bottom w:val="none" w:sz="0" w:space="0" w:color="000000"/>
                <w:right w:val="none" w:sz="0" w:space="0" w:color="000000"/>
              </w:pBdr>
              <w:suppressAutoHyphens/>
              <w:snapToGrid w:val="0"/>
              <w:jc w:val="both"/>
              <w:rPr>
                <w:rFonts w:ascii="Times New Roman" w:eastAsia="Calibri" w:hAnsi="Times New Roman" w:cs="Times New Roman"/>
                <w:lang w:eastAsia="zh-CN"/>
              </w:rPr>
            </w:pPr>
            <w:r w:rsidRPr="0095326F">
              <w:rPr>
                <w:rFonts w:ascii="Times New Roman" w:eastAsia="Calibri" w:hAnsi="Times New Roman" w:cs="Times New Roman"/>
                <w:lang w:eastAsia="zh-CN"/>
              </w:rPr>
              <w:t>Druskos tirpalo talpų polimerinių medžiagų atsparumas ultravioletiniams spinduliams ir kitoms aplinkos oro sąlygoms turi tenkinti DIN EN-17106  standartą.“</w:t>
            </w:r>
          </w:p>
          <w:p w14:paraId="4C06FD9E" w14:textId="3AFE82E8" w:rsidR="001963AC" w:rsidRPr="0095326F" w:rsidRDefault="001963AC" w:rsidP="0095326F">
            <w:pPr>
              <w:jc w:val="both"/>
              <w:rPr>
                <w:rFonts w:ascii="Times New Roman" w:eastAsia="Calibri" w:hAnsi="Times New Roman" w:cs="Times New Roman"/>
                <w:lang w:eastAsia="zh-CN"/>
              </w:rPr>
            </w:pPr>
          </w:p>
          <w:p w14:paraId="198B7180" w14:textId="77777777" w:rsidR="001963AC" w:rsidRPr="0095326F" w:rsidRDefault="001963AC" w:rsidP="0095326F">
            <w:pPr>
              <w:jc w:val="both"/>
              <w:rPr>
                <w:rFonts w:ascii="Times New Roman" w:eastAsia="Calibri" w:hAnsi="Times New Roman" w:cs="Times New Roman"/>
                <w:lang w:eastAsia="zh-CN"/>
              </w:rPr>
            </w:pPr>
          </w:p>
        </w:tc>
      </w:tr>
      <w:tr w:rsidR="001963AC" w:rsidRPr="0095326F" w14:paraId="24D04F00" w14:textId="77777777" w:rsidTr="0095326F">
        <w:tc>
          <w:tcPr>
            <w:tcW w:w="1046" w:type="dxa"/>
          </w:tcPr>
          <w:p w14:paraId="31C76A69" w14:textId="6B7620BB" w:rsidR="001963AC" w:rsidRPr="0095326F" w:rsidRDefault="001963AC" w:rsidP="0095326F">
            <w:pPr>
              <w:jc w:val="both"/>
              <w:rPr>
                <w:rFonts w:ascii="Times New Roman" w:hAnsi="Times New Roman" w:cs="Times New Roman"/>
              </w:rPr>
            </w:pPr>
            <w:r w:rsidRPr="0095326F">
              <w:rPr>
                <w:rFonts w:ascii="Times New Roman" w:hAnsi="Times New Roman" w:cs="Times New Roman"/>
              </w:rPr>
              <w:lastRenderedPageBreak/>
              <w:t>1</w:t>
            </w:r>
          </w:p>
        </w:tc>
        <w:tc>
          <w:tcPr>
            <w:tcW w:w="3911" w:type="dxa"/>
          </w:tcPr>
          <w:p w14:paraId="6DDD53F4" w14:textId="77777777" w:rsidR="001963AC" w:rsidRPr="0095326F" w:rsidRDefault="001963AC" w:rsidP="0095326F">
            <w:pPr>
              <w:jc w:val="both"/>
              <w:rPr>
                <w:rFonts w:ascii="Times New Roman" w:hAnsi="Times New Roman" w:cs="Times New Roman"/>
              </w:rPr>
            </w:pPr>
            <w:r w:rsidRPr="0095326F">
              <w:rPr>
                <w:rFonts w:ascii="Times New Roman" w:hAnsi="Times New Roman" w:cs="Times New Roman"/>
              </w:rPr>
              <w:t>3.5. Montavimas.</w:t>
            </w:r>
          </w:p>
          <w:p w14:paraId="6CAA3614" w14:textId="714B28B2" w:rsidR="001963AC" w:rsidRPr="0095326F" w:rsidRDefault="00DA3337" w:rsidP="0095326F">
            <w:pPr>
              <w:jc w:val="both"/>
              <w:rPr>
                <w:rFonts w:ascii="Times New Roman" w:hAnsi="Times New Roman" w:cs="Times New Roman"/>
              </w:rPr>
            </w:pPr>
            <w:r w:rsidRPr="0095326F">
              <w:rPr>
                <w:rFonts w:ascii="Times New Roman" w:hAnsi="Times New Roman" w:cs="Times New Roman"/>
              </w:rPr>
              <w:t>Sumontuojamas (pakabinamas) per specialų įrenginį-pakabą automobilio priekyje, kuri atitinka komplektuojamo sniego valytuvo tvirtinimo plokštės matmenis ir fiksavimo vietas. Pakaba pagaminta pagal galiojančius standartus</w:t>
            </w:r>
          </w:p>
          <w:p w14:paraId="0DF9E304" w14:textId="190A80AF" w:rsidR="00DA3337" w:rsidRDefault="00DA3337" w:rsidP="0095326F">
            <w:pPr>
              <w:jc w:val="both"/>
              <w:rPr>
                <w:rFonts w:ascii="Times New Roman" w:hAnsi="Times New Roman" w:cs="Times New Roman"/>
              </w:rPr>
            </w:pPr>
            <w:r w:rsidRPr="0095326F">
              <w:rPr>
                <w:rFonts w:ascii="Times New Roman" w:hAnsi="Times New Roman" w:cs="Times New Roman"/>
              </w:rPr>
              <w:t>priekinėms transporto priemonių tvirtinimo plokštėms (DIN 76060 tipas „A“ arba lygiavertį). Prioritetas teikiamas papildomai sumontuotam valdymo įtaisui (krovininio automobilio išorėje: priekiniame bamperyje, šalia vairuotojo įlipimo į kabiną pakopų), leidžiančiam sniego valytuvo hidraulinius cilindrus valdyti (hidraulines žarnas sujungus su krovininio automobilio hidrauliniais išvadais) operatoriui nesant automobilio kabinoje.</w:t>
            </w:r>
          </w:p>
          <w:p w14:paraId="2356C9A8" w14:textId="77777777" w:rsidR="0095326F" w:rsidRPr="0095326F" w:rsidRDefault="0095326F" w:rsidP="0095326F">
            <w:pPr>
              <w:jc w:val="both"/>
              <w:rPr>
                <w:rFonts w:ascii="Times New Roman" w:hAnsi="Times New Roman" w:cs="Times New Roman"/>
              </w:rPr>
            </w:pPr>
          </w:p>
          <w:p w14:paraId="374D11D3" w14:textId="77777777" w:rsidR="006667D6" w:rsidRPr="0095326F" w:rsidRDefault="00DA3337" w:rsidP="0095326F">
            <w:pPr>
              <w:jc w:val="both"/>
              <w:rPr>
                <w:rFonts w:ascii="Times New Roman" w:hAnsi="Times New Roman" w:cs="Times New Roman"/>
                <w:i/>
                <w:iCs/>
              </w:rPr>
            </w:pPr>
            <w:r w:rsidRPr="0095326F">
              <w:rPr>
                <w:rFonts w:ascii="Times New Roman" w:hAnsi="Times New Roman" w:cs="Times New Roman"/>
                <w:i/>
                <w:iCs/>
              </w:rPr>
              <w:t xml:space="preserve">Norėtume pasitikslinti ir paklausti ar montuojamuose sunkvežimiuose tokie įtaisai bus sumontuoti? </w:t>
            </w:r>
          </w:p>
          <w:p w14:paraId="4DE6879A" w14:textId="0147B73B" w:rsidR="006667D6" w:rsidRPr="0095326F" w:rsidRDefault="00DA3337" w:rsidP="0095326F">
            <w:pPr>
              <w:jc w:val="both"/>
              <w:rPr>
                <w:rFonts w:ascii="Times New Roman" w:hAnsi="Times New Roman" w:cs="Times New Roman"/>
                <w:i/>
                <w:iCs/>
              </w:rPr>
            </w:pPr>
            <w:r w:rsidRPr="0095326F">
              <w:rPr>
                <w:rFonts w:ascii="Times New Roman" w:hAnsi="Times New Roman" w:cs="Times New Roman"/>
                <w:i/>
                <w:iCs/>
              </w:rPr>
              <w:t>Jei taip, tuomet rekomenduojame koreguoti reikalavimą sekančiai, tuo pačiu keičiant reikalavimą ir ekonominio naudingumo lentelę</w:t>
            </w:r>
            <w:r w:rsidR="006667D6" w:rsidRPr="0095326F">
              <w:rPr>
                <w:rFonts w:ascii="Times New Roman" w:hAnsi="Times New Roman" w:cs="Times New Roman"/>
                <w:i/>
                <w:iCs/>
              </w:rPr>
              <w:t>:</w:t>
            </w:r>
            <w:r w:rsidRPr="0095326F">
              <w:rPr>
                <w:rFonts w:ascii="Times New Roman" w:hAnsi="Times New Roman" w:cs="Times New Roman"/>
                <w:i/>
                <w:iCs/>
              </w:rPr>
              <w:t xml:space="preserve"> </w:t>
            </w:r>
            <w:r w:rsidR="006667D6" w:rsidRPr="0095326F">
              <w:rPr>
                <w:rFonts w:ascii="Times New Roman" w:hAnsi="Times New Roman" w:cs="Times New Roman"/>
                <w:i/>
                <w:iCs/>
              </w:rPr>
              <w:t>„Prioritetas teikiamas papildomiems sujungimams ar pajungimams verstuvo su sunkvežimiu, sumontuotam valdymo įtaisui...“</w:t>
            </w:r>
          </w:p>
          <w:p w14:paraId="1C179EB0" w14:textId="53830606" w:rsidR="001963AC" w:rsidRPr="0095326F" w:rsidRDefault="006667D6" w:rsidP="0095326F">
            <w:pPr>
              <w:jc w:val="both"/>
              <w:rPr>
                <w:rFonts w:ascii="Times New Roman" w:hAnsi="Times New Roman" w:cs="Times New Roman"/>
              </w:rPr>
            </w:pPr>
            <w:r w:rsidRPr="0095326F">
              <w:rPr>
                <w:rFonts w:ascii="Times New Roman" w:hAnsi="Times New Roman" w:cs="Times New Roman"/>
                <w:i/>
                <w:iCs/>
              </w:rPr>
              <w:t>Jei sunkvežimiuose nėra sumontuoto tokio įtaiso tuomet neatsižvelkite į rekomendaciją.</w:t>
            </w:r>
          </w:p>
        </w:tc>
        <w:tc>
          <w:tcPr>
            <w:tcW w:w="3827" w:type="dxa"/>
          </w:tcPr>
          <w:p w14:paraId="20250E40" w14:textId="77777777" w:rsidR="009B33ED" w:rsidRPr="0095326F" w:rsidRDefault="001963AC"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Perkančioji organizacija</w:t>
            </w:r>
            <w:r w:rsidR="009B33ED" w:rsidRPr="0095326F">
              <w:rPr>
                <w:rFonts w:ascii="Times New Roman" w:eastAsia="Calibri" w:hAnsi="Times New Roman" w:cs="Times New Roman"/>
                <w:lang w:eastAsia="zh-CN"/>
              </w:rPr>
              <w:t>:</w:t>
            </w:r>
          </w:p>
          <w:p w14:paraId="34C34391" w14:textId="58614AB9" w:rsidR="009B33ED" w:rsidRPr="0095326F" w:rsidRDefault="009B33ED" w:rsidP="0095326F">
            <w:pPr>
              <w:pStyle w:val="Sraopastraipa"/>
              <w:numPr>
                <w:ilvl w:val="0"/>
                <w:numId w:val="77"/>
              </w:numPr>
              <w:tabs>
                <w:tab w:val="left" w:pos="312"/>
              </w:tabs>
              <w:ind w:left="0" w:firstLine="0"/>
              <w:jc w:val="both"/>
              <w:rPr>
                <w:rFonts w:ascii="Times New Roman" w:eastAsia="Calibri" w:hAnsi="Times New Roman" w:cs="Times New Roman"/>
                <w:lang w:eastAsia="zh-CN"/>
              </w:rPr>
            </w:pPr>
            <w:r w:rsidRPr="0095326F">
              <w:rPr>
                <w:rFonts w:ascii="Times New Roman" w:eastAsia="Calibri" w:hAnsi="Times New Roman" w:cs="Times New Roman"/>
                <w:lang w:eastAsia="zh-CN"/>
              </w:rPr>
              <w:t>Atkreipia suinteresuotų subjektų dėmesį,</w:t>
            </w:r>
            <w:r w:rsidR="0095326F">
              <w:rPr>
                <w:rFonts w:ascii="Times New Roman" w:eastAsia="Calibri" w:hAnsi="Times New Roman" w:cs="Times New Roman"/>
                <w:lang w:eastAsia="zh-CN"/>
              </w:rPr>
              <w:t xml:space="preserve"> </w:t>
            </w:r>
            <w:r w:rsidRPr="0095326F">
              <w:rPr>
                <w:rFonts w:ascii="Times New Roman" w:eastAsia="Calibri" w:hAnsi="Times New Roman" w:cs="Times New Roman"/>
                <w:lang w:eastAsia="zh-CN"/>
              </w:rPr>
              <w:t>kad sunkvežimių priekiniame bamperyje  yra įrengtas vienos hidraulinės poros valdymas išoriniu valdymo įtaisu.</w:t>
            </w:r>
          </w:p>
          <w:p w14:paraId="15CF09AE" w14:textId="77777777" w:rsidR="00EC6B6D" w:rsidRPr="0095326F" w:rsidRDefault="001963AC" w:rsidP="0095326F">
            <w:pPr>
              <w:pStyle w:val="Sraopastraipa"/>
              <w:numPr>
                <w:ilvl w:val="0"/>
                <w:numId w:val="77"/>
              </w:numPr>
              <w:tabs>
                <w:tab w:val="left" w:pos="312"/>
              </w:tabs>
              <w:ind w:left="0" w:firstLine="0"/>
              <w:jc w:val="both"/>
              <w:rPr>
                <w:rFonts w:ascii="Times New Roman" w:eastAsia="Calibri" w:hAnsi="Times New Roman" w:cs="Times New Roman"/>
                <w:lang w:eastAsia="zh-CN"/>
              </w:rPr>
            </w:pPr>
            <w:r w:rsidRPr="0095326F">
              <w:rPr>
                <w:rFonts w:ascii="Times New Roman" w:eastAsia="Calibri" w:hAnsi="Times New Roman" w:cs="Times New Roman"/>
                <w:lang w:eastAsia="zh-CN"/>
              </w:rPr>
              <w:t xml:space="preserve"> </w:t>
            </w:r>
            <w:r w:rsidR="009B33ED" w:rsidRPr="0095326F">
              <w:rPr>
                <w:rFonts w:ascii="Times New Roman" w:eastAsia="Calibri" w:hAnsi="Times New Roman" w:cs="Times New Roman"/>
                <w:lang w:eastAsia="zh-CN"/>
              </w:rPr>
              <w:t>A</w:t>
            </w:r>
            <w:r w:rsidRPr="0095326F">
              <w:rPr>
                <w:rFonts w:ascii="Times New Roman" w:eastAsia="Calibri" w:hAnsi="Times New Roman" w:cs="Times New Roman"/>
                <w:lang w:eastAsia="zh-CN"/>
              </w:rPr>
              <w:t>tsižvelgia į suinteresuotų subjektų</w:t>
            </w:r>
          </w:p>
          <w:p w14:paraId="2B774D70" w14:textId="27DF867C" w:rsidR="001963AC" w:rsidRPr="0095326F" w:rsidRDefault="001963AC"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pastebėjimus ir koreguoja TS  pried</w:t>
            </w:r>
            <w:r w:rsidR="009B33ED" w:rsidRPr="0095326F">
              <w:rPr>
                <w:rFonts w:ascii="Times New Roman" w:eastAsia="Calibri" w:hAnsi="Times New Roman" w:cs="Times New Roman"/>
                <w:lang w:eastAsia="zh-CN"/>
              </w:rPr>
              <w:t xml:space="preserve">o </w:t>
            </w:r>
            <w:r w:rsidRPr="0095326F">
              <w:rPr>
                <w:rFonts w:ascii="Times New Roman" w:eastAsia="Calibri" w:hAnsi="Times New Roman" w:cs="Times New Roman"/>
                <w:lang w:eastAsia="zh-CN"/>
              </w:rPr>
              <w:t>Nr.</w:t>
            </w:r>
            <w:r w:rsidR="0095326F">
              <w:rPr>
                <w:rFonts w:ascii="Times New Roman" w:eastAsia="Calibri" w:hAnsi="Times New Roman" w:cs="Times New Roman"/>
                <w:lang w:eastAsia="zh-CN"/>
              </w:rPr>
              <w:t xml:space="preserve"> </w:t>
            </w:r>
            <w:r w:rsidRPr="0095326F">
              <w:rPr>
                <w:rFonts w:ascii="Times New Roman" w:eastAsia="Calibri" w:hAnsi="Times New Roman" w:cs="Times New Roman"/>
                <w:lang w:eastAsia="zh-CN"/>
              </w:rPr>
              <w:t xml:space="preserve">1  </w:t>
            </w:r>
            <w:r w:rsidR="00EC6B6D" w:rsidRPr="0095326F">
              <w:rPr>
                <w:rFonts w:ascii="Times New Roman" w:eastAsia="Calibri" w:hAnsi="Times New Roman" w:cs="Times New Roman"/>
                <w:lang w:eastAsia="zh-CN"/>
              </w:rPr>
              <w:t>3</w:t>
            </w:r>
            <w:r w:rsidRPr="0095326F">
              <w:rPr>
                <w:rFonts w:ascii="Times New Roman" w:eastAsia="Calibri" w:hAnsi="Times New Roman" w:cs="Times New Roman"/>
                <w:lang w:eastAsia="zh-CN"/>
              </w:rPr>
              <w:t>.</w:t>
            </w:r>
            <w:r w:rsidR="00EC6B6D" w:rsidRPr="0095326F">
              <w:rPr>
                <w:rFonts w:ascii="Times New Roman" w:eastAsia="Calibri" w:hAnsi="Times New Roman" w:cs="Times New Roman"/>
                <w:lang w:eastAsia="zh-CN"/>
              </w:rPr>
              <w:t>5</w:t>
            </w:r>
            <w:r w:rsidRPr="0095326F">
              <w:rPr>
                <w:rFonts w:ascii="Times New Roman" w:eastAsia="Calibri" w:hAnsi="Times New Roman" w:cs="Times New Roman"/>
                <w:lang w:eastAsia="zh-CN"/>
              </w:rPr>
              <w:t xml:space="preserve">  punkto formuluotę, išdėstant:</w:t>
            </w:r>
          </w:p>
          <w:p w14:paraId="4238AFC0" w14:textId="77777777" w:rsidR="00EC6B6D" w:rsidRPr="0095326F" w:rsidRDefault="001963AC"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w:t>
            </w:r>
            <w:r w:rsidR="009B33ED" w:rsidRPr="0095326F">
              <w:rPr>
                <w:rFonts w:ascii="Times New Roman" w:eastAsia="Calibri" w:hAnsi="Times New Roman" w:cs="Times New Roman"/>
                <w:lang w:eastAsia="zh-CN"/>
              </w:rPr>
              <w:t>3.5.</w:t>
            </w:r>
            <w:r w:rsidR="00EC6B6D" w:rsidRPr="0095326F">
              <w:rPr>
                <w:rFonts w:ascii="Times New Roman" w:eastAsia="Calibri" w:hAnsi="Times New Roman" w:cs="Times New Roman"/>
                <w:lang w:eastAsia="zh-CN"/>
              </w:rPr>
              <w:t xml:space="preserve"> </w:t>
            </w:r>
            <w:r w:rsidR="009B33ED" w:rsidRPr="0095326F">
              <w:rPr>
                <w:rFonts w:ascii="Times New Roman" w:eastAsia="Calibri" w:hAnsi="Times New Roman" w:cs="Times New Roman"/>
                <w:lang w:eastAsia="zh-CN"/>
              </w:rPr>
              <w:t>Montavimas</w:t>
            </w:r>
          </w:p>
          <w:p w14:paraId="1FA2C0C2" w14:textId="2E3E5214" w:rsidR="009B33ED" w:rsidRPr="0095326F" w:rsidRDefault="009B33ED"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Sumontuojamas (pakabinamas) per specialų įrenginį-pakabą automobilio priekyje, kuri atitinka komplektuojamo sniego valytuvo tvirtinimo plokštės matmenis ir fiksavimo vietas.  Pakaba pagaminta pagal galiojančius standartus priekinėms transporto priemonių tvirtinimo plokštėms (DIN 76060 tipas „A“ arba lygiavertį).</w:t>
            </w:r>
          </w:p>
          <w:p w14:paraId="512F760A" w14:textId="20EC6913" w:rsidR="009B33ED" w:rsidRPr="0095326F" w:rsidRDefault="009B33ED"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Prioritetas teikiamas papildomiems sniego valytuvo (pakėlimui naudotinos hidraulinės linijos) ir sunkvežimio sujungimams ir/ar pajungimams su išoriniu valdymo įtaisu (krovininio automobilio išorėje: priekiniame bamperyje, šalia vairuotojo įlipimo į kabiną pakopų), leidžiančiu sniego valytuvo pakėlimą/nuleidimą valdyti (hidraulines žarnas sujungus su krovininio automobilio hidrauliniais</w:t>
            </w:r>
            <w:r w:rsidR="00EC6B6D" w:rsidRPr="0095326F">
              <w:rPr>
                <w:rFonts w:ascii="Times New Roman" w:eastAsia="Calibri" w:hAnsi="Times New Roman" w:cs="Times New Roman"/>
                <w:lang w:eastAsia="zh-CN"/>
              </w:rPr>
              <w:t xml:space="preserve"> </w:t>
            </w:r>
            <w:r w:rsidRPr="0095326F">
              <w:rPr>
                <w:rFonts w:ascii="Times New Roman" w:eastAsia="Calibri" w:hAnsi="Times New Roman" w:cs="Times New Roman"/>
                <w:lang w:eastAsia="zh-CN"/>
              </w:rPr>
              <w:t>išvadais) operatoriui nesant automobilio kabinoje.</w:t>
            </w:r>
            <w:r w:rsidR="00EC6B6D" w:rsidRPr="0095326F">
              <w:rPr>
                <w:rFonts w:ascii="Times New Roman" w:eastAsia="Calibri" w:hAnsi="Times New Roman" w:cs="Times New Roman"/>
                <w:lang w:eastAsia="zh-CN"/>
              </w:rPr>
              <w:t>“</w:t>
            </w:r>
          </w:p>
        </w:tc>
      </w:tr>
      <w:tr w:rsidR="001963AC" w:rsidRPr="0095326F" w14:paraId="55769C25" w14:textId="77777777" w:rsidTr="0095326F">
        <w:tc>
          <w:tcPr>
            <w:tcW w:w="1046" w:type="dxa"/>
          </w:tcPr>
          <w:p w14:paraId="16421ED6" w14:textId="47384409" w:rsidR="001963AC" w:rsidRPr="0095326F" w:rsidRDefault="001963AC" w:rsidP="0095326F">
            <w:pPr>
              <w:jc w:val="both"/>
              <w:rPr>
                <w:rFonts w:ascii="Times New Roman" w:hAnsi="Times New Roman" w:cs="Times New Roman"/>
              </w:rPr>
            </w:pPr>
            <w:r w:rsidRPr="0095326F">
              <w:rPr>
                <w:rFonts w:ascii="Times New Roman" w:hAnsi="Times New Roman" w:cs="Times New Roman"/>
              </w:rPr>
              <w:lastRenderedPageBreak/>
              <w:t>1</w:t>
            </w:r>
          </w:p>
        </w:tc>
        <w:tc>
          <w:tcPr>
            <w:tcW w:w="3911" w:type="dxa"/>
          </w:tcPr>
          <w:p w14:paraId="42B74C2A" w14:textId="77777777" w:rsidR="001963AC" w:rsidRPr="0095326F" w:rsidRDefault="001963AC" w:rsidP="0095326F">
            <w:pPr>
              <w:jc w:val="both"/>
              <w:rPr>
                <w:rFonts w:ascii="Times New Roman" w:hAnsi="Times New Roman" w:cs="Times New Roman"/>
              </w:rPr>
            </w:pPr>
            <w:r w:rsidRPr="0095326F">
              <w:rPr>
                <w:rFonts w:ascii="Times New Roman" w:hAnsi="Times New Roman" w:cs="Times New Roman"/>
              </w:rPr>
              <w:t>3.16 . Atakos kampas.</w:t>
            </w:r>
          </w:p>
          <w:p w14:paraId="2FD7A149" w14:textId="453705E2" w:rsidR="001963AC" w:rsidRDefault="001963AC" w:rsidP="0095326F">
            <w:pPr>
              <w:jc w:val="both"/>
              <w:rPr>
                <w:rFonts w:ascii="Times New Roman" w:hAnsi="Times New Roman" w:cs="Times New Roman"/>
              </w:rPr>
            </w:pPr>
            <w:r w:rsidRPr="0095326F">
              <w:rPr>
                <w:rFonts w:ascii="Times New Roman" w:hAnsi="Times New Roman" w:cs="Times New Roman"/>
              </w:rPr>
              <w:t xml:space="preserve">Valytuvo valymo briaunos-peilio pasvirimo kampas 10° - 20° vertikalios plokštumos atžvilgiu. </w:t>
            </w:r>
          </w:p>
          <w:p w14:paraId="1C59D5AC" w14:textId="77777777" w:rsidR="0095326F" w:rsidRPr="0095326F" w:rsidRDefault="0095326F" w:rsidP="0095326F">
            <w:pPr>
              <w:jc w:val="both"/>
              <w:rPr>
                <w:rFonts w:ascii="Times New Roman" w:hAnsi="Times New Roman" w:cs="Times New Roman"/>
              </w:rPr>
            </w:pPr>
          </w:p>
          <w:p w14:paraId="348386FD" w14:textId="0CF1B5C9" w:rsidR="001963AC" w:rsidRPr="0095326F" w:rsidRDefault="001963AC" w:rsidP="0095326F">
            <w:pPr>
              <w:jc w:val="both"/>
              <w:rPr>
                <w:rFonts w:ascii="Times New Roman" w:hAnsi="Times New Roman" w:cs="Times New Roman"/>
                <w:i/>
                <w:iCs/>
              </w:rPr>
            </w:pPr>
            <w:r w:rsidRPr="0095326F">
              <w:rPr>
                <w:rFonts w:ascii="Times New Roman" w:hAnsi="Times New Roman" w:cs="Times New Roman"/>
                <w:i/>
                <w:iCs/>
              </w:rPr>
              <w:t>Prašome koreguoti reikalavimą pakeičiant: „Valytuvo valymo briaunos-peilio pasvirimo kampas 7 ° - 20° vertikalios plokštumos atžvilgiu.” Kitu atveju negalėsime pateikti pasiūlymo. Rekomenduojame papildomai įsitraukti kaip reikalavimą: „Verstuvo skersinis pasvirimas ne mažiau 5 °” Taip sniego verstuvas geriau prisitaikys prie valomo paviršiaus lyginant verstuvą su sunkvežimiu ir bus atliekama geresnė valymo kokybė. Skersinis pasvirimas – „X“</w:t>
            </w:r>
          </w:p>
        </w:tc>
        <w:tc>
          <w:tcPr>
            <w:tcW w:w="3827" w:type="dxa"/>
          </w:tcPr>
          <w:p w14:paraId="1588A9A4" w14:textId="6975BADC" w:rsidR="001963AC" w:rsidRPr="0095326F" w:rsidRDefault="001963AC"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Perkančioji organizacija atsižvelgia į suinteresuotų subjektų pastebėjimus ir koreguoja TS  priedo Nr.</w:t>
            </w:r>
            <w:r w:rsidR="00EC6B6D" w:rsidRPr="0095326F">
              <w:rPr>
                <w:rFonts w:ascii="Times New Roman" w:eastAsia="Calibri" w:hAnsi="Times New Roman" w:cs="Times New Roman"/>
                <w:lang w:eastAsia="zh-CN"/>
              </w:rPr>
              <w:t>1</w:t>
            </w:r>
            <w:r w:rsidRPr="0095326F">
              <w:rPr>
                <w:rFonts w:ascii="Times New Roman" w:eastAsia="Calibri" w:hAnsi="Times New Roman" w:cs="Times New Roman"/>
                <w:lang w:eastAsia="zh-CN"/>
              </w:rPr>
              <w:t xml:space="preserve">  </w:t>
            </w:r>
            <w:r w:rsidR="00EC6B6D" w:rsidRPr="0095326F">
              <w:rPr>
                <w:rFonts w:ascii="Times New Roman" w:eastAsia="Calibri" w:hAnsi="Times New Roman" w:cs="Times New Roman"/>
                <w:lang w:eastAsia="zh-CN"/>
              </w:rPr>
              <w:t>3</w:t>
            </w:r>
            <w:r w:rsidRPr="0095326F">
              <w:rPr>
                <w:rFonts w:ascii="Times New Roman" w:eastAsia="Calibri" w:hAnsi="Times New Roman" w:cs="Times New Roman"/>
                <w:lang w:eastAsia="zh-CN"/>
              </w:rPr>
              <w:t>.</w:t>
            </w:r>
            <w:r w:rsidR="00EC6B6D" w:rsidRPr="0095326F">
              <w:rPr>
                <w:rFonts w:ascii="Times New Roman" w:eastAsia="Calibri" w:hAnsi="Times New Roman" w:cs="Times New Roman"/>
                <w:lang w:eastAsia="zh-CN"/>
              </w:rPr>
              <w:t>16</w:t>
            </w:r>
            <w:r w:rsidRPr="0095326F">
              <w:rPr>
                <w:rFonts w:ascii="Times New Roman" w:eastAsia="Calibri" w:hAnsi="Times New Roman" w:cs="Times New Roman"/>
                <w:lang w:eastAsia="zh-CN"/>
              </w:rPr>
              <w:t xml:space="preserve">  punkto formuluotę, išdėstant:</w:t>
            </w:r>
          </w:p>
          <w:p w14:paraId="57636910" w14:textId="77777777" w:rsidR="0095326F" w:rsidRDefault="001963AC"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w:t>
            </w:r>
            <w:r w:rsidR="00EC6B6D" w:rsidRPr="0095326F">
              <w:rPr>
                <w:rFonts w:ascii="Times New Roman" w:eastAsia="Calibri" w:hAnsi="Times New Roman" w:cs="Times New Roman"/>
                <w:lang w:eastAsia="zh-CN"/>
              </w:rPr>
              <w:t>3</w:t>
            </w:r>
            <w:r w:rsidRPr="0095326F">
              <w:rPr>
                <w:rFonts w:ascii="Times New Roman" w:eastAsia="Calibri" w:hAnsi="Times New Roman" w:cs="Times New Roman"/>
                <w:lang w:eastAsia="zh-CN"/>
              </w:rPr>
              <w:t>.</w:t>
            </w:r>
            <w:r w:rsidR="00EC6B6D" w:rsidRPr="0095326F">
              <w:rPr>
                <w:rFonts w:ascii="Times New Roman" w:eastAsia="Calibri" w:hAnsi="Times New Roman" w:cs="Times New Roman"/>
                <w:lang w:eastAsia="zh-CN"/>
              </w:rPr>
              <w:t>16</w:t>
            </w:r>
            <w:r w:rsidRPr="0095326F">
              <w:rPr>
                <w:rFonts w:ascii="Times New Roman" w:eastAsia="Calibri" w:hAnsi="Times New Roman" w:cs="Times New Roman"/>
                <w:lang w:eastAsia="zh-CN"/>
              </w:rPr>
              <w:t xml:space="preserve">. </w:t>
            </w:r>
            <w:r w:rsidR="00EC6B6D" w:rsidRPr="0095326F">
              <w:rPr>
                <w:rFonts w:ascii="Times New Roman" w:eastAsia="Calibri" w:hAnsi="Times New Roman" w:cs="Times New Roman"/>
                <w:lang w:eastAsia="zh-CN"/>
              </w:rPr>
              <w:t>Atakos kampas.</w:t>
            </w:r>
          </w:p>
          <w:p w14:paraId="787F6B94" w14:textId="5F54E85F" w:rsidR="00EC6B6D" w:rsidRPr="0095326F" w:rsidRDefault="00EC6B6D"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 xml:space="preserve">Valytuvo valymo briaunos-peilio pasvirimo kampas 7° - 20° vertikalios plokštumos atžvilgiu.“ </w:t>
            </w:r>
          </w:p>
          <w:p w14:paraId="4B4F0C4B" w14:textId="77777777" w:rsidR="00EC6B6D" w:rsidRPr="0095326F" w:rsidRDefault="00EC6B6D" w:rsidP="0095326F">
            <w:pPr>
              <w:jc w:val="both"/>
              <w:rPr>
                <w:rFonts w:ascii="Times New Roman" w:eastAsia="Calibri" w:hAnsi="Times New Roman" w:cs="Times New Roman"/>
                <w:lang w:eastAsia="zh-CN"/>
              </w:rPr>
            </w:pPr>
          </w:p>
          <w:p w14:paraId="34DE768C" w14:textId="32977915" w:rsidR="001963AC" w:rsidRPr="0095326F" w:rsidRDefault="001963AC" w:rsidP="0095326F">
            <w:pPr>
              <w:jc w:val="both"/>
              <w:rPr>
                <w:rFonts w:ascii="Times New Roman" w:eastAsia="Calibri" w:hAnsi="Times New Roman" w:cs="Times New Roman"/>
                <w:lang w:eastAsia="zh-CN"/>
              </w:rPr>
            </w:pPr>
          </w:p>
        </w:tc>
      </w:tr>
      <w:tr w:rsidR="001963AC" w:rsidRPr="0095326F" w14:paraId="1DEA2C6E" w14:textId="77777777" w:rsidTr="0095326F">
        <w:tc>
          <w:tcPr>
            <w:tcW w:w="1046" w:type="dxa"/>
          </w:tcPr>
          <w:p w14:paraId="4C612C9C" w14:textId="44A624E5" w:rsidR="001963AC" w:rsidRPr="0095326F" w:rsidRDefault="001963AC" w:rsidP="0095326F">
            <w:pPr>
              <w:ind w:left="60"/>
              <w:jc w:val="both"/>
              <w:rPr>
                <w:rFonts w:ascii="Times New Roman" w:hAnsi="Times New Roman" w:cs="Times New Roman"/>
              </w:rPr>
            </w:pPr>
            <w:r w:rsidRPr="0095326F">
              <w:rPr>
                <w:rFonts w:ascii="Times New Roman" w:hAnsi="Times New Roman" w:cs="Times New Roman"/>
              </w:rPr>
              <w:t>1</w:t>
            </w:r>
          </w:p>
        </w:tc>
        <w:tc>
          <w:tcPr>
            <w:tcW w:w="3911" w:type="dxa"/>
          </w:tcPr>
          <w:p w14:paraId="7C3B7E68" w14:textId="4B9CEA05" w:rsidR="001963AC" w:rsidRPr="0095326F" w:rsidRDefault="001963AC" w:rsidP="0095326F">
            <w:pPr>
              <w:ind w:left="60"/>
              <w:jc w:val="both"/>
              <w:rPr>
                <w:rFonts w:ascii="Times New Roman" w:hAnsi="Times New Roman" w:cs="Times New Roman"/>
              </w:rPr>
            </w:pPr>
            <w:r w:rsidRPr="0095326F">
              <w:rPr>
                <w:rFonts w:ascii="Times New Roman" w:hAnsi="Times New Roman" w:cs="Times New Roman"/>
              </w:rPr>
              <w:t>T8 Sniego valytuvo tipas ir segmentai. Sniego valytuvas segmentinio tipo</w:t>
            </w:r>
            <w:r w:rsidR="00EC6B6D" w:rsidRPr="0095326F">
              <w:rPr>
                <w:rFonts w:ascii="Times New Roman" w:hAnsi="Times New Roman" w:cs="Times New Roman"/>
              </w:rPr>
              <w:t>.</w:t>
            </w:r>
            <w:r w:rsidRPr="0095326F">
              <w:rPr>
                <w:rFonts w:ascii="Times New Roman" w:hAnsi="Times New Roman" w:cs="Times New Roman"/>
              </w:rPr>
              <w:t xml:space="preserve"> Valytuvo segmentai, kartu su valymo elementais, juda (sniego valymo metu pasislenka) aukštyn/žemyn nepriklausomai vienas kito atžvilgiu.</w:t>
            </w:r>
          </w:p>
          <w:p w14:paraId="0FFD39E8" w14:textId="77777777" w:rsidR="0095326F" w:rsidRDefault="001963AC" w:rsidP="0095326F">
            <w:pPr>
              <w:ind w:left="60"/>
              <w:jc w:val="both"/>
              <w:rPr>
                <w:rFonts w:ascii="Times New Roman" w:hAnsi="Times New Roman" w:cs="Times New Roman"/>
              </w:rPr>
            </w:pPr>
            <w:r w:rsidRPr="0095326F">
              <w:rPr>
                <w:rFonts w:ascii="Times New Roman" w:hAnsi="Times New Roman" w:cs="Times New Roman"/>
              </w:rPr>
              <w:t xml:space="preserve">    </w:t>
            </w:r>
          </w:p>
          <w:p w14:paraId="6DAE1EFF" w14:textId="1BC281E0" w:rsidR="001963AC" w:rsidRPr="0095326F" w:rsidRDefault="001963AC" w:rsidP="0095326F">
            <w:pPr>
              <w:ind w:left="60"/>
              <w:jc w:val="both"/>
              <w:rPr>
                <w:rFonts w:ascii="Times New Roman" w:hAnsi="Times New Roman" w:cs="Times New Roman"/>
                <w:i/>
                <w:iCs/>
              </w:rPr>
            </w:pPr>
            <w:r w:rsidRPr="0095326F">
              <w:rPr>
                <w:rFonts w:ascii="Times New Roman" w:hAnsi="Times New Roman" w:cs="Times New Roman"/>
                <w:i/>
                <w:iCs/>
              </w:rPr>
              <w:t>Rekomenduojame skirti daugiau balų, ne mažiau „2“, argumentuojame: 1. Segmentinio tipo valytuvai geriau prisitaiko prie valomo paviršiaus, ypač kai yra provėžos; 2. Sekcijos išstumiamo tipo, verstuvas prie kelio pasvyrimo kampo per vidurį palieka nenuvalytą ruožą, kas pablogina valymo kokybę.</w:t>
            </w:r>
          </w:p>
        </w:tc>
        <w:tc>
          <w:tcPr>
            <w:tcW w:w="3827" w:type="dxa"/>
          </w:tcPr>
          <w:p w14:paraId="1D4C1FE3" w14:textId="3E25CC75" w:rsidR="00EC6B6D" w:rsidRPr="0095326F" w:rsidRDefault="001963AC"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Atkreipiamas suinteresuotų subjektų dėmesys</w:t>
            </w:r>
            <w:r w:rsidR="00EC6B6D" w:rsidRPr="0095326F">
              <w:rPr>
                <w:rFonts w:ascii="Times New Roman" w:eastAsia="Calibri" w:hAnsi="Times New Roman" w:cs="Times New Roman"/>
                <w:lang w:eastAsia="zh-CN"/>
              </w:rPr>
              <w:t>, kad ENV kriterijaus T</w:t>
            </w:r>
            <w:r w:rsidR="00EC6B6D" w:rsidRPr="0095326F">
              <w:rPr>
                <w:rFonts w:ascii="Times New Roman" w:eastAsia="Calibri" w:hAnsi="Times New Roman" w:cs="Times New Roman"/>
                <w:vertAlign w:val="subscript"/>
                <w:lang w:eastAsia="zh-CN"/>
              </w:rPr>
              <w:t>8</w:t>
            </w:r>
            <w:r w:rsidR="00801182" w:rsidRPr="0095326F">
              <w:rPr>
                <w:rFonts w:ascii="Times New Roman" w:eastAsia="Calibri" w:hAnsi="Times New Roman" w:cs="Times New Roman"/>
                <w:vertAlign w:val="subscript"/>
                <w:lang w:eastAsia="zh-CN"/>
              </w:rPr>
              <w:t xml:space="preserve"> </w:t>
            </w:r>
            <w:r w:rsidR="00801182" w:rsidRPr="0095326F">
              <w:rPr>
                <w:rFonts w:ascii="Times New Roman" w:eastAsia="Calibri" w:hAnsi="Times New Roman" w:cs="Times New Roman"/>
                <w:lang w:eastAsia="zh-CN"/>
              </w:rPr>
              <w:t>(1 pirkimo dalis)</w:t>
            </w:r>
            <w:r w:rsidR="00EC6B6D" w:rsidRPr="0095326F">
              <w:rPr>
                <w:rFonts w:ascii="Times New Roman" w:eastAsia="Calibri" w:hAnsi="Times New Roman" w:cs="Times New Roman"/>
                <w:vertAlign w:val="subscript"/>
                <w:lang w:eastAsia="zh-CN"/>
              </w:rPr>
              <w:t xml:space="preserve"> </w:t>
            </w:r>
            <w:r w:rsidR="00EC6B6D" w:rsidRPr="0095326F">
              <w:rPr>
                <w:rFonts w:ascii="Times New Roman" w:eastAsia="Calibri" w:hAnsi="Times New Roman" w:cs="Times New Roman"/>
                <w:lang w:eastAsia="zh-CN"/>
              </w:rPr>
              <w:t>vertės reikšmė nebus koreguojama.</w:t>
            </w:r>
          </w:p>
          <w:p w14:paraId="4BE7FD38" w14:textId="5DCAB056" w:rsidR="001963AC" w:rsidRPr="0095326F" w:rsidRDefault="001963AC" w:rsidP="0095326F">
            <w:pPr>
              <w:jc w:val="both"/>
              <w:rPr>
                <w:rFonts w:ascii="Times New Roman" w:eastAsia="Calibri" w:hAnsi="Times New Roman" w:cs="Times New Roman"/>
                <w:lang w:eastAsia="zh-CN"/>
              </w:rPr>
            </w:pPr>
          </w:p>
        </w:tc>
      </w:tr>
      <w:tr w:rsidR="001963AC" w:rsidRPr="0095326F" w14:paraId="085BCD80" w14:textId="77777777" w:rsidTr="0095326F">
        <w:tc>
          <w:tcPr>
            <w:tcW w:w="1046" w:type="dxa"/>
          </w:tcPr>
          <w:p w14:paraId="61B5BC56" w14:textId="116D559E" w:rsidR="001963AC" w:rsidRPr="0095326F" w:rsidRDefault="001963AC" w:rsidP="0095326F">
            <w:pPr>
              <w:ind w:left="60"/>
              <w:jc w:val="both"/>
              <w:rPr>
                <w:rFonts w:ascii="Times New Roman" w:hAnsi="Times New Roman" w:cs="Times New Roman"/>
              </w:rPr>
            </w:pPr>
            <w:r w:rsidRPr="0095326F">
              <w:rPr>
                <w:rFonts w:ascii="Times New Roman" w:hAnsi="Times New Roman" w:cs="Times New Roman"/>
              </w:rPr>
              <w:t>2</w:t>
            </w:r>
          </w:p>
        </w:tc>
        <w:tc>
          <w:tcPr>
            <w:tcW w:w="3911" w:type="dxa"/>
          </w:tcPr>
          <w:p w14:paraId="2E00E1C8" w14:textId="77777777" w:rsidR="00AB4690" w:rsidRDefault="001963AC" w:rsidP="0095326F">
            <w:pPr>
              <w:ind w:left="60"/>
              <w:jc w:val="both"/>
              <w:rPr>
                <w:rFonts w:ascii="Times New Roman" w:hAnsi="Times New Roman" w:cs="Times New Roman"/>
              </w:rPr>
            </w:pPr>
            <w:r w:rsidRPr="0095326F">
              <w:rPr>
                <w:rFonts w:ascii="Times New Roman" w:hAnsi="Times New Roman" w:cs="Times New Roman"/>
              </w:rPr>
              <w:t>1.8.1 Patvirtinantis pažymėjimas Teorinius, techninius mokymus išklausiusiam ir praktinius mokymus atlikusiam operatoriui/iams Pardavėjas (įskaitant ir partnerius – atskirų komplekto sudedamųjų dalių Pardavėjus) parengia pažymėjimą (sertifikatą), apibūdinantį mokymo kurso apimtis.</w:t>
            </w:r>
          </w:p>
          <w:p w14:paraId="77F2B4F4" w14:textId="77777777" w:rsidR="00AB4690" w:rsidRDefault="00AB4690" w:rsidP="0095326F">
            <w:pPr>
              <w:ind w:left="60"/>
              <w:jc w:val="both"/>
              <w:rPr>
                <w:rFonts w:ascii="Times New Roman" w:hAnsi="Times New Roman" w:cs="Times New Roman"/>
              </w:rPr>
            </w:pPr>
          </w:p>
          <w:p w14:paraId="4996DE6B" w14:textId="3514EB8E" w:rsidR="001963AC" w:rsidRPr="00AB4690" w:rsidRDefault="001963AC" w:rsidP="0095326F">
            <w:pPr>
              <w:ind w:left="60"/>
              <w:jc w:val="both"/>
              <w:rPr>
                <w:rFonts w:ascii="Times New Roman" w:hAnsi="Times New Roman" w:cs="Times New Roman"/>
                <w:i/>
                <w:iCs/>
              </w:rPr>
            </w:pPr>
            <w:r w:rsidRPr="00AB4690">
              <w:rPr>
                <w:rFonts w:ascii="Times New Roman" w:hAnsi="Times New Roman" w:cs="Times New Roman"/>
                <w:i/>
                <w:iCs/>
              </w:rPr>
              <w:t>Rekomenduojame įsitraukti arba papildyti reikalavimą, kur būtų prašoma kartu su pasiūlymu pateikti: „Ne mažiau dvejų tiekėjo mechanikų/inžinierių mokymų atestatus ne senesnius kaip dvejų metų, patvirtinančius, kad tiekėjo darbuotojai yra atestuoti remontuoti, kalibruoti ir atlikti garantinius darbus siūlomoms prekėms“</w:t>
            </w:r>
          </w:p>
        </w:tc>
        <w:tc>
          <w:tcPr>
            <w:tcW w:w="3827" w:type="dxa"/>
          </w:tcPr>
          <w:p w14:paraId="45D4682E" w14:textId="33B3E168" w:rsidR="00EC6B6D" w:rsidRPr="0095326F" w:rsidRDefault="00EC6B6D"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Perkančioji organizacija (toliau PO) vertina suinteresuotų subjektų pageidavimus, bet nekoreguoja TS priedo Nr.</w:t>
            </w:r>
            <w:r w:rsidR="00072242" w:rsidRPr="0095326F">
              <w:rPr>
                <w:rFonts w:ascii="Times New Roman" w:eastAsia="Calibri" w:hAnsi="Times New Roman" w:cs="Times New Roman"/>
                <w:lang w:eastAsia="zh-CN"/>
              </w:rPr>
              <w:t>2</w:t>
            </w:r>
            <w:r w:rsidRPr="0095326F">
              <w:rPr>
                <w:rFonts w:ascii="Times New Roman" w:eastAsia="Calibri" w:hAnsi="Times New Roman" w:cs="Times New Roman"/>
                <w:lang w:eastAsia="zh-CN"/>
              </w:rPr>
              <w:t xml:space="preserve">  1.8.1 punkto reikalavimų.</w:t>
            </w:r>
          </w:p>
          <w:p w14:paraId="00AD7A0B" w14:textId="77777777" w:rsidR="00EC6B6D" w:rsidRPr="0095326F" w:rsidRDefault="00EC6B6D"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Atkreiptinas dėmesys į TS 2.5 punkto reikalavimus:</w:t>
            </w:r>
          </w:p>
          <w:p w14:paraId="3BDF80C5" w14:textId="1A2F967F" w:rsidR="001963AC" w:rsidRPr="0095326F" w:rsidRDefault="00EC6B6D"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w:t>
            </w:r>
            <w:r w:rsidRPr="0095326F">
              <w:rPr>
                <w:rFonts w:ascii="Times New Roman" w:eastAsia="Times New Roman" w:hAnsi="Times New Roman" w:cs="Times New Roman"/>
                <w:iCs/>
                <w:lang w:eastAsia="lt-LT"/>
              </w:rPr>
              <w:t>2.5.Tiekėjas turi būti siūlomos Prekės gamintojo (jeigu pats nėra gamintojas) oficialus atstovas, turintis teisę atlikti siūlomos Prekės techninį aptarnavimą ir remontą garantiniu laikotarpiu arba būti sudaręs atitinkamų paslaugų teikimo sutartį su kitu tokią teisę turinčiu ūkio subjektu. Tiekėjas turi pateikti siūlomos Prekės gamintojo įgaliojimą ar kitą dokumentą, patvirtinantį Tiekėjo teisę atlikti techninio aptarnavimo ir remonto paslaugas garantiniu laikotarpiu arba pateikti įrodymus apie sudarytą atitinkamų paslaugų teikimo sutartį su kitu tokią teisę turinčiu ūkio subjektu.“</w:t>
            </w:r>
          </w:p>
        </w:tc>
      </w:tr>
      <w:tr w:rsidR="001963AC" w:rsidRPr="0095326F" w14:paraId="4BB23EBD" w14:textId="77777777" w:rsidTr="0095326F">
        <w:tc>
          <w:tcPr>
            <w:tcW w:w="1046" w:type="dxa"/>
          </w:tcPr>
          <w:p w14:paraId="6F94DE09" w14:textId="625345A0" w:rsidR="001963AC" w:rsidRPr="0095326F" w:rsidRDefault="001963AC" w:rsidP="0095326F">
            <w:pPr>
              <w:ind w:left="60"/>
              <w:jc w:val="both"/>
              <w:rPr>
                <w:rFonts w:ascii="Times New Roman" w:hAnsi="Times New Roman" w:cs="Times New Roman"/>
              </w:rPr>
            </w:pPr>
            <w:r w:rsidRPr="0095326F">
              <w:rPr>
                <w:rFonts w:ascii="Times New Roman" w:hAnsi="Times New Roman" w:cs="Times New Roman"/>
              </w:rPr>
              <w:t>2</w:t>
            </w:r>
          </w:p>
        </w:tc>
        <w:tc>
          <w:tcPr>
            <w:tcW w:w="3911" w:type="dxa"/>
          </w:tcPr>
          <w:p w14:paraId="771BD7E5" w14:textId="023654B8" w:rsidR="00AB4690" w:rsidRPr="00AB4690" w:rsidRDefault="001963AC" w:rsidP="00AB4690">
            <w:pPr>
              <w:pStyle w:val="Sraopastraipa"/>
              <w:numPr>
                <w:ilvl w:val="1"/>
                <w:numId w:val="77"/>
              </w:numPr>
              <w:tabs>
                <w:tab w:val="left" w:pos="384"/>
              </w:tabs>
              <w:ind w:left="0" w:firstLine="0"/>
              <w:jc w:val="both"/>
              <w:rPr>
                <w:rFonts w:ascii="Times New Roman" w:hAnsi="Times New Roman" w:cs="Times New Roman"/>
              </w:rPr>
            </w:pPr>
            <w:r w:rsidRPr="00AB4690">
              <w:rPr>
                <w:rFonts w:ascii="Times New Roman" w:hAnsi="Times New Roman" w:cs="Times New Roman"/>
              </w:rPr>
              <w:t xml:space="preserve">Barstytuvo, su visa nedalomai komplektuojama įranga, svoris. 2 700 – 3 000 kg ? </w:t>
            </w:r>
          </w:p>
          <w:p w14:paraId="74896412" w14:textId="7E9D6440" w:rsidR="001963AC" w:rsidRPr="00AB4690" w:rsidRDefault="001963AC" w:rsidP="00AB4690">
            <w:pPr>
              <w:pStyle w:val="Sraopastraipa"/>
              <w:ind w:left="0"/>
              <w:jc w:val="both"/>
              <w:rPr>
                <w:rFonts w:ascii="Times New Roman" w:hAnsi="Times New Roman" w:cs="Times New Roman"/>
                <w:i/>
                <w:iCs/>
              </w:rPr>
            </w:pPr>
            <w:r w:rsidRPr="00AB4690">
              <w:rPr>
                <w:rFonts w:ascii="Times New Roman" w:hAnsi="Times New Roman" w:cs="Times New Roman"/>
                <w:i/>
                <w:iCs/>
              </w:rPr>
              <w:lastRenderedPageBreak/>
              <w:t>Prašome koreguoti svorių reikalavimą: „2 500 – 2800 kg“ Mažesnio svorio barstytuvuose bus galimybė pakrauti didesnio tankio = svorio druską. Taipogi sunkesnių barstytuvų negalime pasiūlyti.</w:t>
            </w:r>
          </w:p>
        </w:tc>
        <w:tc>
          <w:tcPr>
            <w:tcW w:w="3827" w:type="dxa"/>
          </w:tcPr>
          <w:p w14:paraId="2B665219" w14:textId="6FAD4E27" w:rsidR="00072242" w:rsidRPr="0095326F" w:rsidRDefault="00072242"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lastRenderedPageBreak/>
              <w:t xml:space="preserve">Perkančioji organizacija atsižvelgia į suinteresuotų subjektų pastebėjimus ir </w:t>
            </w:r>
            <w:r w:rsidRPr="0095326F">
              <w:rPr>
                <w:rFonts w:ascii="Times New Roman" w:eastAsia="Calibri" w:hAnsi="Times New Roman" w:cs="Times New Roman"/>
                <w:lang w:eastAsia="zh-CN"/>
              </w:rPr>
              <w:lastRenderedPageBreak/>
              <w:t>koreguoja TS  priedo Nr.2  2.7  punkto formuluotę, išdėstant:</w:t>
            </w:r>
          </w:p>
          <w:p w14:paraId="0F6840E8" w14:textId="77777777" w:rsidR="00072242" w:rsidRPr="0095326F" w:rsidRDefault="00072242" w:rsidP="0095326F">
            <w:pPr>
              <w:rPr>
                <w:rFonts w:ascii="Times New Roman" w:eastAsia="Calibri" w:hAnsi="Times New Roman" w:cs="Times New Roman"/>
                <w:lang w:eastAsia="zh-CN"/>
              </w:rPr>
            </w:pPr>
            <w:r w:rsidRPr="0095326F">
              <w:rPr>
                <w:rFonts w:ascii="Times New Roman" w:eastAsia="Calibri" w:hAnsi="Times New Roman" w:cs="Times New Roman"/>
                <w:lang w:eastAsia="zh-CN"/>
              </w:rPr>
              <w:t>„2.7. Barstytuvo, su visa nedalomai komplektuojama įranga, svoris.</w:t>
            </w:r>
          </w:p>
          <w:p w14:paraId="2D8EC41F" w14:textId="1510DC03" w:rsidR="00072242" w:rsidRPr="0095326F" w:rsidRDefault="00AB4690" w:rsidP="00AB4690">
            <w:pPr>
              <w:pStyle w:val="Sraopastraipa"/>
              <w:ind w:left="27"/>
              <w:rPr>
                <w:rFonts w:ascii="Times New Roman" w:eastAsia="Calibri" w:hAnsi="Times New Roman" w:cs="Times New Roman"/>
                <w:lang w:eastAsia="zh-CN"/>
              </w:rPr>
            </w:pPr>
            <w:r>
              <w:rPr>
                <w:rFonts w:ascii="Times New Roman" w:eastAsia="Calibri" w:hAnsi="Times New Roman" w:cs="Times New Roman"/>
                <w:lang w:eastAsia="zh-CN"/>
              </w:rPr>
              <w:t>2</w:t>
            </w:r>
            <w:r w:rsidR="00072242" w:rsidRPr="0095326F">
              <w:rPr>
                <w:rFonts w:ascii="Times New Roman" w:eastAsia="Calibri" w:hAnsi="Times New Roman" w:cs="Times New Roman"/>
                <w:lang w:eastAsia="zh-CN"/>
              </w:rPr>
              <w:t>300 – 2 800 kg“</w:t>
            </w:r>
          </w:p>
          <w:p w14:paraId="55D0F0C9" w14:textId="16DB28A7" w:rsidR="001963AC" w:rsidRPr="0095326F" w:rsidRDefault="001963AC" w:rsidP="0095326F">
            <w:pPr>
              <w:jc w:val="both"/>
              <w:rPr>
                <w:rFonts w:ascii="Times New Roman" w:eastAsia="Calibri" w:hAnsi="Times New Roman" w:cs="Times New Roman"/>
                <w:lang w:eastAsia="zh-CN"/>
              </w:rPr>
            </w:pPr>
          </w:p>
        </w:tc>
      </w:tr>
      <w:tr w:rsidR="001963AC" w:rsidRPr="0095326F" w14:paraId="40F7A5B6" w14:textId="77777777" w:rsidTr="0095326F">
        <w:tc>
          <w:tcPr>
            <w:tcW w:w="1046" w:type="dxa"/>
          </w:tcPr>
          <w:p w14:paraId="35792089" w14:textId="61236A85" w:rsidR="001963AC" w:rsidRPr="0095326F" w:rsidRDefault="001963AC" w:rsidP="0095326F">
            <w:pPr>
              <w:jc w:val="both"/>
              <w:rPr>
                <w:rFonts w:ascii="Times New Roman" w:hAnsi="Times New Roman" w:cs="Times New Roman"/>
              </w:rPr>
            </w:pPr>
            <w:r w:rsidRPr="0095326F">
              <w:rPr>
                <w:rFonts w:ascii="Times New Roman" w:hAnsi="Times New Roman" w:cs="Times New Roman"/>
              </w:rPr>
              <w:lastRenderedPageBreak/>
              <w:t>2</w:t>
            </w:r>
          </w:p>
        </w:tc>
        <w:tc>
          <w:tcPr>
            <w:tcW w:w="3911" w:type="dxa"/>
          </w:tcPr>
          <w:p w14:paraId="2FE01542" w14:textId="737E9AF5" w:rsidR="001963AC" w:rsidRPr="0095326F" w:rsidRDefault="00072242" w:rsidP="00AB4690">
            <w:pPr>
              <w:pStyle w:val="Sraopastraipa"/>
              <w:numPr>
                <w:ilvl w:val="1"/>
                <w:numId w:val="78"/>
              </w:numPr>
              <w:tabs>
                <w:tab w:val="left" w:pos="504"/>
              </w:tabs>
              <w:ind w:left="0" w:firstLine="0"/>
              <w:jc w:val="both"/>
              <w:rPr>
                <w:rFonts w:ascii="Times New Roman" w:hAnsi="Times New Roman" w:cs="Times New Roman"/>
              </w:rPr>
            </w:pPr>
            <w:r w:rsidRPr="0095326F">
              <w:rPr>
                <w:rFonts w:ascii="Times New Roman" w:hAnsi="Times New Roman" w:cs="Times New Roman"/>
              </w:rPr>
              <w:t xml:space="preserve"> </w:t>
            </w:r>
            <w:r w:rsidR="001963AC" w:rsidRPr="0095326F">
              <w:rPr>
                <w:rFonts w:ascii="Times New Roman" w:hAnsi="Times New Roman" w:cs="Times New Roman"/>
              </w:rPr>
              <w:t>Druskos tirpalo talpos.</w:t>
            </w:r>
          </w:p>
          <w:p w14:paraId="6A1DE3AD" w14:textId="77777777" w:rsidR="00AB4690" w:rsidRDefault="001963AC" w:rsidP="0095326F">
            <w:pPr>
              <w:jc w:val="both"/>
              <w:rPr>
                <w:rFonts w:ascii="Times New Roman" w:hAnsi="Times New Roman" w:cs="Times New Roman"/>
              </w:rPr>
            </w:pPr>
            <w:r w:rsidRPr="0095326F">
              <w:rPr>
                <w:rFonts w:ascii="Times New Roman" w:hAnsi="Times New Roman" w:cs="Times New Roman"/>
              </w:rPr>
              <w:t xml:space="preserve">Gaminamos iš medžiagos, atsparios korozijai. Ne mažiau kaip dviejų dalių (įrengtų barstomų medžiagų bunkerio šonuose, apatinėje dalyje), bendras tūris ne mažiau 3,7 m³. </w:t>
            </w:r>
          </w:p>
          <w:p w14:paraId="7E77B801" w14:textId="77777777" w:rsidR="00AB4690" w:rsidRDefault="00AB4690" w:rsidP="0095326F">
            <w:pPr>
              <w:jc w:val="both"/>
              <w:rPr>
                <w:rFonts w:ascii="Times New Roman" w:hAnsi="Times New Roman" w:cs="Times New Roman"/>
              </w:rPr>
            </w:pPr>
          </w:p>
          <w:p w14:paraId="3BB73EB2" w14:textId="17B46447" w:rsidR="001963AC" w:rsidRPr="00AB4690" w:rsidRDefault="001963AC" w:rsidP="0095326F">
            <w:pPr>
              <w:jc w:val="both"/>
              <w:rPr>
                <w:rFonts w:ascii="Times New Roman" w:hAnsi="Times New Roman" w:cs="Times New Roman"/>
                <w:i/>
                <w:iCs/>
              </w:rPr>
            </w:pPr>
            <w:r w:rsidRPr="00AB4690">
              <w:rPr>
                <w:rFonts w:ascii="Times New Roman" w:hAnsi="Times New Roman" w:cs="Times New Roman"/>
                <w:i/>
                <w:iCs/>
              </w:rPr>
              <w:t>Prašome koreguoti šį reikalavimą, kitu atveju negalėsime pateikti pasiūlymo: “Gaminamos iš medžiagos, atsparios korozijai. Ne mažiau kaip dviejų dalių (įrengtų barstomų medžiagų bunkerio šonuose, apatinėje dalyje, bei galima trečia, papildoma dalis montuojama barstytuvo priekinėje dalyje), bendras tūris ne mažiau 3,7 m³.”</w:t>
            </w:r>
          </w:p>
        </w:tc>
        <w:tc>
          <w:tcPr>
            <w:tcW w:w="3827" w:type="dxa"/>
          </w:tcPr>
          <w:p w14:paraId="201F8B73" w14:textId="7B2EDDB8" w:rsidR="00B43C30" w:rsidRPr="0095326F" w:rsidRDefault="00B43C30"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Perkančioji organizacija atsižvelgia į suinteresuotų subjektų pastebėjimus ir koreguoja TS  priedo Nr.2  2.15  punkto formuluotę, išdėstant:</w:t>
            </w:r>
          </w:p>
          <w:p w14:paraId="75356E2D" w14:textId="77777777" w:rsidR="00B43C30" w:rsidRPr="0095326F" w:rsidRDefault="00B43C30"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 xml:space="preserve">„2.15. Druskos tirpalo talpos.  </w:t>
            </w:r>
          </w:p>
          <w:p w14:paraId="1DD0A56B" w14:textId="62DDBE6B" w:rsidR="00B43C30" w:rsidRPr="0095326F" w:rsidRDefault="00B43C30"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Gaminamos iš medžiagos, atsparios korozijai.</w:t>
            </w:r>
          </w:p>
          <w:p w14:paraId="6866B117" w14:textId="77777777" w:rsidR="00B43C30" w:rsidRPr="0095326F" w:rsidRDefault="00B43C30"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Druskos tirpalo talpos įrengtos barstomų medžiagų bunkerio šonuose, apatinėje dalyje ir (jei tai reikalinga) barstytuvo priekyje.</w:t>
            </w:r>
          </w:p>
          <w:p w14:paraId="7FECF81E" w14:textId="46A4BA8A" w:rsidR="001963AC" w:rsidRPr="0095326F" w:rsidRDefault="00B43C30"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Bendras druskos tirpalo talpų tūris ne mažiau 3,7 m³.“</w:t>
            </w:r>
          </w:p>
        </w:tc>
      </w:tr>
      <w:tr w:rsidR="00EC6B6D" w:rsidRPr="0095326F" w14:paraId="7A122651" w14:textId="77777777" w:rsidTr="0095326F">
        <w:tc>
          <w:tcPr>
            <w:tcW w:w="1046" w:type="dxa"/>
          </w:tcPr>
          <w:p w14:paraId="736CD7F8" w14:textId="3741310B" w:rsidR="001963AC" w:rsidRPr="0095326F" w:rsidRDefault="001963AC" w:rsidP="0095326F">
            <w:pPr>
              <w:jc w:val="both"/>
              <w:rPr>
                <w:rFonts w:ascii="Times New Roman" w:hAnsi="Times New Roman" w:cs="Times New Roman"/>
              </w:rPr>
            </w:pPr>
            <w:r w:rsidRPr="0095326F">
              <w:rPr>
                <w:rFonts w:ascii="Times New Roman" w:hAnsi="Times New Roman" w:cs="Times New Roman"/>
              </w:rPr>
              <w:t>2</w:t>
            </w:r>
          </w:p>
        </w:tc>
        <w:tc>
          <w:tcPr>
            <w:tcW w:w="3911" w:type="dxa"/>
          </w:tcPr>
          <w:p w14:paraId="55BA9DFA" w14:textId="77777777" w:rsidR="00AB4690" w:rsidRDefault="00072242" w:rsidP="0095326F">
            <w:pPr>
              <w:jc w:val="both"/>
              <w:rPr>
                <w:rFonts w:ascii="Times New Roman" w:hAnsi="Times New Roman" w:cs="Times New Roman"/>
              </w:rPr>
            </w:pPr>
            <w:r w:rsidRPr="0095326F">
              <w:rPr>
                <w:rFonts w:ascii="Times New Roman" w:hAnsi="Times New Roman" w:cs="Times New Roman"/>
              </w:rPr>
              <w:t xml:space="preserve">2.15.1 </w:t>
            </w:r>
            <w:r w:rsidR="001963AC" w:rsidRPr="0095326F">
              <w:rPr>
                <w:rFonts w:ascii="Times New Roman" w:hAnsi="Times New Roman" w:cs="Times New Roman"/>
              </w:rPr>
              <w:t>Gamybai naudojamos medžiagos</w:t>
            </w:r>
            <w:r w:rsidRPr="0095326F">
              <w:rPr>
                <w:rFonts w:ascii="Times New Roman" w:hAnsi="Times New Roman" w:cs="Times New Roman"/>
              </w:rPr>
              <w:t>.</w:t>
            </w:r>
            <w:r w:rsidR="001963AC" w:rsidRPr="0095326F">
              <w:rPr>
                <w:rFonts w:ascii="Times New Roman" w:hAnsi="Times New Roman" w:cs="Times New Roman"/>
              </w:rPr>
              <w:t xml:space="preserve"> Talpos turi būti gaminamos iš polipropileno ar kitos lygiavertės polimerinės medžiagos, atsparios korozijai, temperatūrų svyravimams, ultravioletinei spinduliuotei. Druskos tirpalo talpų polimerinių medžiagų atsparumas ultravioletiniams spinduliams ir kitoms aplinkos oro sąlygoms turi tenkinti ne žemesnį kaip F1 reikalavimą pagal UL 746C bandymų standartą. </w:t>
            </w:r>
            <w:r w:rsidRPr="0095326F">
              <w:rPr>
                <w:rFonts w:ascii="Times New Roman" w:hAnsi="Times New Roman" w:cs="Times New Roman"/>
              </w:rPr>
              <w:t xml:space="preserve">   </w:t>
            </w:r>
          </w:p>
          <w:p w14:paraId="2F8459FF" w14:textId="77777777" w:rsidR="00AB4690" w:rsidRDefault="00AB4690" w:rsidP="0095326F">
            <w:pPr>
              <w:jc w:val="both"/>
              <w:rPr>
                <w:rFonts w:ascii="Times New Roman" w:hAnsi="Times New Roman" w:cs="Times New Roman"/>
              </w:rPr>
            </w:pPr>
          </w:p>
          <w:p w14:paraId="31A62A8C" w14:textId="734B6C3D" w:rsidR="001963AC" w:rsidRPr="00AB4690" w:rsidRDefault="001963AC" w:rsidP="0095326F">
            <w:pPr>
              <w:jc w:val="both"/>
              <w:rPr>
                <w:rFonts w:ascii="Times New Roman" w:hAnsi="Times New Roman" w:cs="Times New Roman"/>
                <w:i/>
                <w:iCs/>
              </w:rPr>
            </w:pPr>
            <w:r w:rsidRPr="00AB4690">
              <w:rPr>
                <w:rFonts w:ascii="Times New Roman" w:hAnsi="Times New Roman" w:cs="Times New Roman"/>
                <w:i/>
                <w:iCs/>
              </w:rPr>
              <w:t>Tokį standartą sunku gauti iš gamintojų, rekomenduojame koreguoti reikalavimą pakeičiant: „...spinduliams ir kitoms aplinkos oro sąlygoms turi tenkinti ne žemesnį kaip DIN EN-17106 standartą.” Šis dokumentas kartu su EN 17106 1:2021 aptaria visus reikšmingus pavojus, pavojingas situacijas ir įvykius, susijusius su žiemos priežiūros mašinomis – barstytuvais, naudojamais pagal paskirtį ir numatomas gamintojo protingai numatyti netinkamo naudojimo sąlygas, apimančius visą mašinos gyvavimo ciklą, kaip aprašyta EN ISO 12100:2010.</w:t>
            </w:r>
          </w:p>
        </w:tc>
        <w:tc>
          <w:tcPr>
            <w:tcW w:w="3827" w:type="dxa"/>
          </w:tcPr>
          <w:p w14:paraId="33378736" w14:textId="780FD558" w:rsidR="00072242" w:rsidRPr="0095326F" w:rsidRDefault="00072242"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Perkančioji organizacija atsižvelgia į suinteresuotų subjektų pastebėjimus ir koreguoja TS  priedo Nr.2 2.15.1  punkto formuluotę, išdėstant:</w:t>
            </w:r>
          </w:p>
          <w:p w14:paraId="744AF02A" w14:textId="77777777" w:rsidR="00072242" w:rsidRPr="0095326F" w:rsidRDefault="00072242"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„2.15.1  Gamybai naudojamos medžiagos.</w:t>
            </w:r>
          </w:p>
          <w:p w14:paraId="79EC7B62" w14:textId="3BE8F7F7" w:rsidR="00072242" w:rsidRPr="0095326F" w:rsidRDefault="00072242"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Talpos turi būti gaminamos iš polipropileno ar kitos lygiavertės  polimerinės medžiagos, atsparios korozijai,  temperatūrų svyravimams, ultravioletinei spinduliuotei.</w:t>
            </w:r>
          </w:p>
          <w:p w14:paraId="00464FD3" w14:textId="77777777" w:rsidR="00072242" w:rsidRPr="0095326F" w:rsidRDefault="00072242"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Druskos tirpalo talpų polimerinių medžiagų atsparumas ultravioletiniams spinduliams ir kitoms aplinkos oro sąlygoms turi tenkinti DIN EN-17106  standartą.“</w:t>
            </w:r>
          </w:p>
          <w:p w14:paraId="2470F073" w14:textId="77777777" w:rsidR="00072242" w:rsidRPr="0095326F" w:rsidRDefault="00072242" w:rsidP="0095326F">
            <w:pPr>
              <w:jc w:val="both"/>
              <w:rPr>
                <w:rFonts w:ascii="Times New Roman" w:eastAsia="Calibri" w:hAnsi="Times New Roman" w:cs="Times New Roman"/>
                <w:lang w:eastAsia="zh-CN"/>
              </w:rPr>
            </w:pPr>
          </w:p>
          <w:p w14:paraId="4EBB149A" w14:textId="77777777" w:rsidR="001963AC" w:rsidRPr="0095326F" w:rsidRDefault="001963AC" w:rsidP="0095326F">
            <w:pPr>
              <w:jc w:val="both"/>
              <w:rPr>
                <w:rFonts w:ascii="Times New Roman" w:eastAsia="Calibri" w:hAnsi="Times New Roman" w:cs="Times New Roman"/>
                <w:lang w:eastAsia="zh-CN"/>
              </w:rPr>
            </w:pPr>
          </w:p>
        </w:tc>
      </w:tr>
      <w:tr w:rsidR="00EC6B6D" w:rsidRPr="0095326F" w14:paraId="6BE89BB3" w14:textId="77777777" w:rsidTr="0095326F">
        <w:tc>
          <w:tcPr>
            <w:tcW w:w="1046" w:type="dxa"/>
          </w:tcPr>
          <w:p w14:paraId="67CF1C18" w14:textId="4C04006C" w:rsidR="001963AC" w:rsidRPr="0095326F" w:rsidRDefault="001963AC" w:rsidP="0095326F">
            <w:pPr>
              <w:pStyle w:val="Sraopastraipa"/>
              <w:jc w:val="both"/>
              <w:rPr>
                <w:rFonts w:ascii="Times New Roman" w:hAnsi="Times New Roman" w:cs="Times New Roman"/>
              </w:rPr>
            </w:pPr>
            <w:r w:rsidRPr="0095326F">
              <w:rPr>
                <w:rFonts w:ascii="Times New Roman" w:hAnsi="Times New Roman" w:cs="Times New Roman"/>
              </w:rPr>
              <w:t>2</w:t>
            </w:r>
          </w:p>
        </w:tc>
        <w:tc>
          <w:tcPr>
            <w:tcW w:w="3911" w:type="dxa"/>
          </w:tcPr>
          <w:p w14:paraId="3133CEAA" w14:textId="77777777" w:rsidR="00AB4690" w:rsidRDefault="001963AC" w:rsidP="0095326F">
            <w:pPr>
              <w:jc w:val="both"/>
              <w:rPr>
                <w:rFonts w:ascii="Times New Roman" w:hAnsi="Times New Roman" w:cs="Times New Roman"/>
              </w:rPr>
            </w:pPr>
            <w:r w:rsidRPr="0095326F">
              <w:rPr>
                <w:rFonts w:ascii="Times New Roman" w:hAnsi="Times New Roman" w:cs="Times New Roman"/>
              </w:rPr>
              <w:t xml:space="preserve">3.5. Montavimas Sumontuojamas (pakabinamas) per specialų įrenginį-pakabą automobilio priekyje, kuri atitinka komplektuojamo sniego valytuvo tvirtinimo plokštės matmenis ir fiksavimo vietas. Pakaba pagaminta pagal galiojančius standartus </w:t>
            </w:r>
          </w:p>
          <w:p w14:paraId="3A4A2E15" w14:textId="77777777" w:rsidR="00AB4690" w:rsidRDefault="00AB4690" w:rsidP="0095326F">
            <w:pPr>
              <w:jc w:val="both"/>
              <w:rPr>
                <w:rFonts w:ascii="Times New Roman" w:hAnsi="Times New Roman" w:cs="Times New Roman"/>
              </w:rPr>
            </w:pPr>
          </w:p>
          <w:p w14:paraId="0F75C3E0" w14:textId="2B8C23E7" w:rsidR="001963AC" w:rsidRPr="00AB4690" w:rsidRDefault="001963AC" w:rsidP="0095326F">
            <w:pPr>
              <w:jc w:val="both"/>
              <w:rPr>
                <w:rFonts w:ascii="Times New Roman" w:hAnsi="Times New Roman" w:cs="Times New Roman"/>
                <w:i/>
                <w:iCs/>
              </w:rPr>
            </w:pPr>
            <w:r w:rsidRPr="00AB4690">
              <w:rPr>
                <w:rFonts w:ascii="Times New Roman" w:hAnsi="Times New Roman" w:cs="Times New Roman"/>
                <w:i/>
                <w:iCs/>
              </w:rPr>
              <w:lastRenderedPageBreak/>
              <w:t>Norėtume pasitikslinti ir paklausti ar montuojamuose sunkvežimiuose tokie įtaisai bus sumontuoti? Jei taip, tuomet rekomenduojame koreguoti reikalavimą sekančiai, tuo pačiu keičiant reikalavimą ir ekonominio naudingumo lentelę: priekinėms transporto priemonių tvirtinimo plokštėms (DIN 76060 tipas „A“ arba lygiavertį). Prioritetas teikiamas papildomai sumontuotam valdymo įtaisui (krovininio automobilio išorėje: priekiniame bamperyje, šalia vairuotojo įlipimo į kabiną pakopų), leidžiančiam sniego valytuvo hidraulinius cilindrus valdyti (hidraulines žarnas sujungus su krovininio automobilio hidrauliniais išvadais) operatoriui nesant automobilio kabinoje. „Prioritetas teikiamas papildomiems sujungimams ar pajungimams verstuvo su sunkvežimiu, sumontuotam valdymo įtaisui...“ Jei sunkvežimiuose nėra sumontuoto tokio įtaiso tuomet neatsižvelkite į rekomendaciją.</w:t>
            </w:r>
          </w:p>
        </w:tc>
        <w:tc>
          <w:tcPr>
            <w:tcW w:w="3827" w:type="dxa"/>
          </w:tcPr>
          <w:p w14:paraId="12EAF162" w14:textId="77777777" w:rsidR="00072242" w:rsidRPr="0095326F" w:rsidRDefault="00072242"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lastRenderedPageBreak/>
              <w:t>Perkančioji organizacija:</w:t>
            </w:r>
          </w:p>
          <w:p w14:paraId="24D0A1A5" w14:textId="4C033FD8" w:rsidR="00072242" w:rsidRPr="00AB4690" w:rsidRDefault="00072242" w:rsidP="00AB4690">
            <w:pPr>
              <w:pStyle w:val="Sraopastraipa"/>
              <w:numPr>
                <w:ilvl w:val="0"/>
                <w:numId w:val="79"/>
              </w:numPr>
              <w:tabs>
                <w:tab w:val="left" w:pos="384"/>
              </w:tabs>
              <w:ind w:left="27" w:firstLine="0"/>
              <w:jc w:val="both"/>
              <w:rPr>
                <w:rFonts w:ascii="Times New Roman" w:eastAsia="Calibri" w:hAnsi="Times New Roman" w:cs="Times New Roman"/>
                <w:lang w:eastAsia="zh-CN"/>
              </w:rPr>
            </w:pPr>
            <w:r w:rsidRPr="00AB4690">
              <w:rPr>
                <w:rFonts w:ascii="Times New Roman" w:eastAsia="Calibri" w:hAnsi="Times New Roman" w:cs="Times New Roman"/>
                <w:lang w:eastAsia="zh-CN"/>
              </w:rPr>
              <w:t>Atkreipia suinteresuotų subjektų dėmesį,</w:t>
            </w:r>
            <w:r w:rsidR="00AB4690">
              <w:rPr>
                <w:rFonts w:ascii="Times New Roman" w:eastAsia="Calibri" w:hAnsi="Times New Roman" w:cs="Times New Roman"/>
                <w:lang w:eastAsia="zh-CN"/>
              </w:rPr>
              <w:t xml:space="preserve"> </w:t>
            </w:r>
            <w:r w:rsidRPr="00AB4690">
              <w:rPr>
                <w:rFonts w:ascii="Times New Roman" w:eastAsia="Calibri" w:hAnsi="Times New Roman" w:cs="Times New Roman"/>
                <w:lang w:eastAsia="zh-CN"/>
              </w:rPr>
              <w:t>kad sunkvežimio priekiniame bamperyje  yra įrengtas vienos hidraulinės poros valdymas išoriniu valdymo įtaisu.</w:t>
            </w:r>
          </w:p>
          <w:p w14:paraId="13835D10" w14:textId="6EF00732" w:rsidR="00072242" w:rsidRPr="00AB4690" w:rsidRDefault="00072242" w:rsidP="00AB4690">
            <w:pPr>
              <w:pStyle w:val="Sraopastraipa"/>
              <w:numPr>
                <w:ilvl w:val="0"/>
                <w:numId w:val="79"/>
              </w:numPr>
              <w:tabs>
                <w:tab w:val="left" w:pos="384"/>
              </w:tabs>
              <w:ind w:left="27" w:firstLine="0"/>
              <w:jc w:val="both"/>
              <w:rPr>
                <w:rFonts w:ascii="Times New Roman" w:eastAsia="Calibri" w:hAnsi="Times New Roman" w:cs="Times New Roman"/>
                <w:lang w:eastAsia="zh-CN"/>
              </w:rPr>
            </w:pPr>
            <w:r w:rsidRPr="00AB4690">
              <w:rPr>
                <w:rFonts w:ascii="Times New Roman" w:eastAsia="Calibri" w:hAnsi="Times New Roman" w:cs="Times New Roman"/>
                <w:lang w:eastAsia="zh-CN"/>
              </w:rPr>
              <w:t>Atsižvelgia į suinteresuotų subjektų</w:t>
            </w:r>
            <w:r w:rsidR="00AB4690">
              <w:rPr>
                <w:rFonts w:ascii="Times New Roman" w:eastAsia="Calibri" w:hAnsi="Times New Roman" w:cs="Times New Roman"/>
                <w:lang w:eastAsia="zh-CN"/>
              </w:rPr>
              <w:t xml:space="preserve"> </w:t>
            </w:r>
            <w:r w:rsidRPr="00AB4690">
              <w:rPr>
                <w:rFonts w:ascii="Times New Roman" w:eastAsia="Calibri" w:hAnsi="Times New Roman" w:cs="Times New Roman"/>
                <w:lang w:eastAsia="zh-CN"/>
              </w:rPr>
              <w:t>pastebėjimus ir koreguoja TS  priedo Nr.2  3.5  punkto formuluotę, išdėstant:</w:t>
            </w:r>
          </w:p>
          <w:p w14:paraId="3195F279" w14:textId="77777777" w:rsidR="00072242" w:rsidRPr="0095326F" w:rsidRDefault="00072242"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lastRenderedPageBreak/>
              <w:t>„3.5. Montavimas</w:t>
            </w:r>
          </w:p>
          <w:p w14:paraId="6083E69E" w14:textId="1EF7150E" w:rsidR="00072242" w:rsidRPr="0095326F" w:rsidRDefault="00072242"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Sumontuojamas (pakabinamas) per specialų įrenginį-pakabą automobilio priekyje, kuri atitinka komplektuojamo sniego valytuvo tvirtinimo plokštės matmenis ir fiksavimo vietas.  Pakaba pagaminta pagal galiojančius standartus priekinėms transporto priemonių tvirtinimo plokštėms (DIN 76060 tipas „A“ arba lygiavertį).</w:t>
            </w:r>
          </w:p>
          <w:p w14:paraId="33E82538" w14:textId="3F33335C" w:rsidR="001963AC" w:rsidRPr="0095326F" w:rsidRDefault="00072242"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Prioritetas teikiamas papildomiems sniego valytuvo (pakėlimui naudotinos hidraulinės linijos) ir sunkvežimio sujungimams ir/ar pajungimams su išoriniu valdymo įtaisu (krovininio automobilio išorėje: priekiniame bamperyje, šalia vairuotojo įlipimo į kabiną pakopų), leidžiančiu sniego valytuvo pakėlimą/nuleidimą valdyti (hidraulines žarnas sujungus su krovininio automobilio hidrauliniais išvadais) operatoriui nesant automobilio kabinoje.“</w:t>
            </w:r>
          </w:p>
        </w:tc>
      </w:tr>
      <w:tr w:rsidR="00EC6B6D" w:rsidRPr="0095326F" w14:paraId="6A55FD5C" w14:textId="77777777" w:rsidTr="0095326F">
        <w:tc>
          <w:tcPr>
            <w:tcW w:w="1046" w:type="dxa"/>
          </w:tcPr>
          <w:p w14:paraId="5E59550F" w14:textId="4002C75B" w:rsidR="001963AC" w:rsidRPr="0095326F" w:rsidRDefault="001963AC" w:rsidP="0095326F">
            <w:pPr>
              <w:pStyle w:val="Sraopastraipa"/>
              <w:jc w:val="both"/>
              <w:rPr>
                <w:rFonts w:ascii="Times New Roman" w:hAnsi="Times New Roman" w:cs="Times New Roman"/>
              </w:rPr>
            </w:pPr>
            <w:r w:rsidRPr="0095326F">
              <w:rPr>
                <w:rFonts w:ascii="Times New Roman" w:hAnsi="Times New Roman" w:cs="Times New Roman"/>
              </w:rPr>
              <w:lastRenderedPageBreak/>
              <w:t>2</w:t>
            </w:r>
          </w:p>
        </w:tc>
        <w:tc>
          <w:tcPr>
            <w:tcW w:w="3911" w:type="dxa"/>
          </w:tcPr>
          <w:p w14:paraId="09112A8E" w14:textId="77777777" w:rsidR="00AB4690" w:rsidRDefault="001963AC" w:rsidP="0095326F">
            <w:pPr>
              <w:jc w:val="both"/>
              <w:rPr>
                <w:rFonts w:ascii="Times New Roman" w:hAnsi="Times New Roman" w:cs="Times New Roman"/>
              </w:rPr>
            </w:pPr>
            <w:r w:rsidRPr="0095326F">
              <w:rPr>
                <w:rFonts w:ascii="Times New Roman" w:hAnsi="Times New Roman" w:cs="Times New Roman"/>
              </w:rPr>
              <w:t>3.16. Atakos kampas Valytuvo valymo briaunos-peilio pasvirimo kampas 10° - 20° vertikalios plokštumos atžvilgiu.</w:t>
            </w:r>
          </w:p>
          <w:p w14:paraId="223C5F74" w14:textId="77777777" w:rsidR="00AB4690" w:rsidRDefault="00AB4690" w:rsidP="0095326F">
            <w:pPr>
              <w:jc w:val="both"/>
              <w:rPr>
                <w:rFonts w:ascii="Times New Roman" w:hAnsi="Times New Roman" w:cs="Times New Roman"/>
              </w:rPr>
            </w:pPr>
          </w:p>
          <w:p w14:paraId="24211411" w14:textId="01269DB7" w:rsidR="001963AC" w:rsidRPr="00AB4690" w:rsidRDefault="001963AC" w:rsidP="0095326F">
            <w:pPr>
              <w:jc w:val="both"/>
              <w:rPr>
                <w:rFonts w:ascii="Times New Roman" w:hAnsi="Times New Roman" w:cs="Times New Roman"/>
                <w:i/>
                <w:iCs/>
              </w:rPr>
            </w:pPr>
            <w:r w:rsidRPr="00AB4690">
              <w:rPr>
                <w:rFonts w:ascii="Times New Roman" w:hAnsi="Times New Roman" w:cs="Times New Roman"/>
                <w:i/>
                <w:iCs/>
              </w:rPr>
              <w:t>Prašome koreguoti reikalavimą pakeičiant: „Valytuvo valymo briaunos-peilio pasvirimo kampas 7 ° - 20° vertikalios plokštumos atžvilgiu.” Kitu atveju negalėsime pateikti pasiūlymo. Rekomenduojame papildomai įsitraukti kaip reikalavimą: „Verstuvo skersinis pasvirimas ne mažiau 5 °” Taip sniego verstuvas geriau prisitaikys prie valomo paviršiaus lyginant verstuvą su sunkvežimiu ir bus atliekama geresnė valymo kokybė. Skersinis pasvirimas – „X“</w:t>
            </w:r>
          </w:p>
        </w:tc>
        <w:tc>
          <w:tcPr>
            <w:tcW w:w="3827" w:type="dxa"/>
          </w:tcPr>
          <w:p w14:paraId="3D233F66" w14:textId="1DC25620" w:rsidR="00072242" w:rsidRPr="0095326F" w:rsidRDefault="00072242"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Perkančioji organizacija atsižvelgia į suinteresuotų subjektų pastebėjimus ir koreguoja TS  priedo Nr.2  3.16  punkto formuluotę, išdėstant:</w:t>
            </w:r>
          </w:p>
          <w:p w14:paraId="0C4401DA" w14:textId="77777777" w:rsidR="00072242" w:rsidRPr="0095326F" w:rsidRDefault="00072242"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„3.16. Atakos kampas.</w:t>
            </w:r>
          </w:p>
          <w:p w14:paraId="2807BAD9" w14:textId="15A8FFF1" w:rsidR="00072242" w:rsidRPr="0095326F" w:rsidRDefault="00072242"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 xml:space="preserve">Valytuvo valymo briaunos-peilio pasvirimo kampas 7° - 20° vertikalios plokštumos atžvilgiu.“ </w:t>
            </w:r>
          </w:p>
          <w:p w14:paraId="240B8E12" w14:textId="77777777" w:rsidR="001963AC" w:rsidRPr="0095326F" w:rsidRDefault="001963AC" w:rsidP="0095326F">
            <w:pPr>
              <w:jc w:val="both"/>
              <w:rPr>
                <w:rFonts w:ascii="Times New Roman" w:eastAsia="Calibri" w:hAnsi="Times New Roman" w:cs="Times New Roman"/>
                <w:lang w:eastAsia="zh-CN"/>
              </w:rPr>
            </w:pPr>
          </w:p>
        </w:tc>
      </w:tr>
      <w:tr w:rsidR="00EC6B6D" w:rsidRPr="0095326F" w14:paraId="0F7E15B9" w14:textId="77777777" w:rsidTr="0095326F">
        <w:tc>
          <w:tcPr>
            <w:tcW w:w="1046" w:type="dxa"/>
          </w:tcPr>
          <w:p w14:paraId="62BEAE79" w14:textId="1004B9E4" w:rsidR="001963AC" w:rsidRPr="0095326F" w:rsidRDefault="001963AC" w:rsidP="0095326F">
            <w:pPr>
              <w:pStyle w:val="Sraopastraipa"/>
              <w:jc w:val="both"/>
              <w:rPr>
                <w:rFonts w:ascii="Times New Roman" w:hAnsi="Times New Roman" w:cs="Times New Roman"/>
              </w:rPr>
            </w:pPr>
            <w:r w:rsidRPr="0095326F">
              <w:rPr>
                <w:rFonts w:ascii="Times New Roman" w:hAnsi="Times New Roman" w:cs="Times New Roman"/>
              </w:rPr>
              <w:t>2</w:t>
            </w:r>
          </w:p>
        </w:tc>
        <w:tc>
          <w:tcPr>
            <w:tcW w:w="3911" w:type="dxa"/>
          </w:tcPr>
          <w:p w14:paraId="42D1360F" w14:textId="77777777" w:rsidR="00AB4690" w:rsidRDefault="001963AC" w:rsidP="0095326F">
            <w:pPr>
              <w:jc w:val="both"/>
              <w:rPr>
                <w:rFonts w:ascii="Times New Roman" w:hAnsi="Times New Roman" w:cs="Times New Roman"/>
              </w:rPr>
            </w:pPr>
            <w:r w:rsidRPr="0095326F">
              <w:rPr>
                <w:rFonts w:ascii="Times New Roman" w:hAnsi="Times New Roman" w:cs="Times New Roman"/>
              </w:rPr>
              <w:t>T4 Sniego valytuvo tipas ir segmentai Sniego valytuvas segmentinio tipo Valytuvo segmentai, kartu su valymo elementais, juda (sniego valymo metu pasislenka) aukštyn/žemyn nepriklausomai vienas kito atžvilgiu.</w:t>
            </w:r>
          </w:p>
          <w:p w14:paraId="61CA6ACC" w14:textId="77777777" w:rsidR="00AB4690" w:rsidRDefault="00AB4690" w:rsidP="0095326F">
            <w:pPr>
              <w:jc w:val="both"/>
              <w:rPr>
                <w:rFonts w:ascii="Times New Roman" w:hAnsi="Times New Roman" w:cs="Times New Roman"/>
              </w:rPr>
            </w:pPr>
          </w:p>
          <w:p w14:paraId="483852EA" w14:textId="2D6FEE40" w:rsidR="001963AC" w:rsidRPr="00AB4690" w:rsidRDefault="001963AC" w:rsidP="0095326F">
            <w:pPr>
              <w:jc w:val="both"/>
              <w:rPr>
                <w:rFonts w:ascii="Times New Roman" w:hAnsi="Times New Roman" w:cs="Times New Roman"/>
                <w:i/>
                <w:iCs/>
              </w:rPr>
            </w:pPr>
            <w:r w:rsidRPr="00AB4690">
              <w:rPr>
                <w:rFonts w:ascii="Times New Roman" w:hAnsi="Times New Roman" w:cs="Times New Roman"/>
                <w:i/>
                <w:iCs/>
              </w:rPr>
              <w:t>Rekomenduojame skirti daugiau balų, ne mažiau „2“, argumentuojame: 3. Segmentinio tipo valytuvai geriau prisitaiko prie valomo paviršiaus, ypač kai yra provėžos; Sekcijos išstumiamo tipo, verstuvas prie kelio pasvyrimo kampo per vidurį palieka nenuvalytą ruožą, kas pablogina valymo kokybę.</w:t>
            </w:r>
          </w:p>
        </w:tc>
        <w:tc>
          <w:tcPr>
            <w:tcW w:w="3827" w:type="dxa"/>
          </w:tcPr>
          <w:p w14:paraId="5855032A" w14:textId="4B802A06" w:rsidR="00801182" w:rsidRPr="0095326F" w:rsidRDefault="00801182"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Atkreipiamas suinteresuotų subjektų dėmesys, kad ENV kriterijaus T</w:t>
            </w:r>
            <w:r w:rsidRPr="0095326F">
              <w:rPr>
                <w:rFonts w:ascii="Times New Roman" w:eastAsia="Calibri" w:hAnsi="Times New Roman" w:cs="Times New Roman"/>
                <w:vertAlign w:val="subscript"/>
                <w:lang w:eastAsia="zh-CN"/>
              </w:rPr>
              <w:t xml:space="preserve">4 </w:t>
            </w:r>
            <w:r w:rsidRPr="0095326F">
              <w:rPr>
                <w:rFonts w:ascii="Times New Roman" w:eastAsia="Calibri" w:hAnsi="Times New Roman" w:cs="Times New Roman"/>
                <w:lang w:eastAsia="zh-CN"/>
              </w:rPr>
              <w:t>(2 pirkimo dalis)</w:t>
            </w:r>
            <w:r w:rsidRPr="0095326F">
              <w:rPr>
                <w:rFonts w:ascii="Times New Roman" w:eastAsia="Calibri" w:hAnsi="Times New Roman" w:cs="Times New Roman"/>
                <w:vertAlign w:val="subscript"/>
                <w:lang w:eastAsia="zh-CN"/>
              </w:rPr>
              <w:t xml:space="preserve"> </w:t>
            </w:r>
            <w:r w:rsidRPr="0095326F">
              <w:rPr>
                <w:rFonts w:ascii="Times New Roman" w:eastAsia="Calibri" w:hAnsi="Times New Roman" w:cs="Times New Roman"/>
                <w:lang w:eastAsia="zh-CN"/>
              </w:rPr>
              <w:t>vertės reikšmė nebus koreguojama.</w:t>
            </w:r>
          </w:p>
          <w:p w14:paraId="33D1B79F" w14:textId="77777777" w:rsidR="001963AC" w:rsidRPr="0095326F" w:rsidRDefault="001963AC" w:rsidP="0095326F">
            <w:pPr>
              <w:jc w:val="both"/>
              <w:rPr>
                <w:rFonts w:ascii="Times New Roman" w:eastAsia="Calibri" w:hAnsi="Times New Roman" w:cs="Times New Roman"/>
                <w:lang w:eastAsia="zh-CN"/>
              </w:rPr>
            </w:pPr>
          </w:p>
        </w:tc>
      </w:tr>
      <w:tr w:rsidR="00EC6B6D" w:rsidRPr="0095326F" w14:paraId="5298494F" w14:textId="77777777" w:rsidTr="0095326F">
        <w:tc>
          <w:tcPr>
            <w:tcW w:w="1046" w:type="dxa"/>
          </w:tcPr>
          <w:p w14:paraId="73140E34" w14:textId="36E48DB5" w:rsidR="001963AC" w:rsidRPr="0095326F" w:rsidRDefault="001963AC" w:rsidP="0095326F">
            <w:pPr>
              <w:pStyle w:val="Sraopastraipa"/>
              <w:jc w:val="both"/>
              <w:rPr>
                <w:rFonts w:ascii="Times New Roman" w:hAnsi="Times New Roman" w:cs="Times New Roman"/>
              </w:rPr>
            </w:pPr>
            <w:r w:rsidRPr="0095326F">
              <w:rPr>
                <w:rFonts w:ascii="Times New Roman" w:hAnsi="Times New Roman" w:cs="Times New Roman"/>
              </w:rPr>
              <w:lastRenderedPageBreak/>
              <w:t>3</w:t>
            </w:r>
          </w:p>
        </w:tc>
        <w:tc>
          <w:tcPr>
            <w:tcW w:w="3911" w:type="dxa"/>
          </w:tcPr>
          <w:p w14:paraId="7264749E" w14:textId="4144F381" w:rsidR="00E60F46" w:rsidRDefault="001963AC" w:rsidP="0095326F">
            <w:pPr>
              <w:jc w:val="both"/>
              <w:rPr>
                <w:rFonts w:ascii="Times New Roman" w:hAnsi="Times New Roman" w:cs="Times New Roman"/>
              </w:rPr>
            </w:pPr>
            <w:r w:rsidRPr="0095326F">
              <w:rPr>
                <w:rFonts w:ascii="Times New Roman" w:hAnsi="Times New Roman" w:cs="Times New Roman"/>
              </w:rPr>
              <w:t>1.8.1</w:t>
            </w:r>
            <w:r w:rsidR="00E60F46">
              <w:rPr>
                <w:rFonts w:ascii="Times New Roman" w:hAnsi="Times New Roman" w:cs="Times New Roman"/>
              </w:rPr>
              <w:t xml:space="preserve"> </w:t>
            </w:r>
            <w:r w:rsidRPr="0095326F">
              <w:rPr>
                <w:rFonts w:ascii="Times New Roman" w:hAnsi="Times New Roman" w:cs="Times New Roman"/>
              </w:rPr>
              <w:t xml:space="preserve">Patvirtinantis pažymėjimas Teorinius, techninius mokymus išklausiusiam ir praktinius mokymus atlikusiam operatoriui/iams Pardavėjas (įskaitant ir partnerius – atskirų komplekto sudedamųjų dalių Pardavėjus) parengia pažymėjimą (sertifikatą), apibūdinantį mokymo kurso apimtis. </w:t>
            </w:r>
          </w:p>
          <w:p w14:paraId="70516B22" w14:textId="77777777" w:rsidR="00E60F46" w:rsidRDefault="00E60F46" w:rsidP="0095326F">
            <w:pPr>
              <w:jc w:val="both"/>
              <w:rPr>
                <w:rFonts w:ascii="Times New Roman" w:hAnsi="Times New Roman" w:cs="Times New Roman"/>
              </w:rPr>
            </w:pPr>
          </w:p>
          <w:p w14:paraId="6371E357" w14:textId="12DAD606" w:rsidR="001963AC" w:rsidRPr="00E60F46" w:rsidRDefault="001963AC" w:rsidP="0095326F">
            <w:pPr>
              <w:jc w:val="both"/>
              <w:rPr>
                <w:rFonts w:ascii="Times New Roman" w:hAnsi="Times New Roman" w:cs="Times New Roman"/>
                <w:i/>
                <w:iCs/>
              </w:rPr>
            </w:pPr>
            <w:r w:rsidRPr="00E60F46">
              <w:rPr>
                <w:rFonts w:ascii="Times New Roman" w:hAnsi="Times New Roman" w:cs="Times New Roman"/>
                <w:i/>
                <w:iCs/>
              </w:rPr>
              <w:t>Rekomenduojame įsitraukti arba papildyti reikalavimą, kur būtų prašoma kartu su pasiūlymu pateikti: „Ne mažiau dvejų tiekėjo mechanikų/inžinierių mokymų atestatus ne senesnius kaip dvejų metų, patvirtinančius, kad tiekėjo darbuotojai yra atestuoti remontuoti, kalibruoti ir atlikti garantinius darbus siūlomoms prekėms“</w:t>
            </w:r>
          </w:p>
        </w:tc>
        <w:tc>
          <w:tcPr>
            <w:tcW w:w="3827" w:type="dxa"/>
          </w:tcPr>
          <w:p w14:paraId="3BB6972A" w14:textId="572DD424" w:rsidR="00801182" w:rsidRPr="0095326F" w:rsidRDefault="00801182"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Perkančioji organizacija vertina suinteresuotų subjektų pageidavimus, bet nekoreguoja TS priedo Nr.3  1.8.1 punkto reikalavimų.</w:t>
            </w:r>
          </w:p>
          <w:p w14:paraId="66D20869" w14:textId="77777777" w:rsidR="00801182" w:rsidRPr="0095326F" w:rsidRDefault="00801182"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Atkreiptinas dėmesys į TS 2.5 punkto reikalavimus:</w:t>
            </w:r>
          </w:p>
          <w:p w14:paraId="232B6396" w14:textId="2299A267" w:rsidR="001963AC" w:rsidRPr="0095326F" w:rsidRDefault="00801182"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w:t>
            </w:r>
            <w:r w:rsidRPr="0095326F">
              <w:rPr>
                <w:rFonts w:ascii="Times New Roman" w:eastAsia="Times New Roman" w:hAnsi="Times New Roman" w:cs="Times New Roman"/>
                <w:iCs/>
                <w:lang w:eastAsia="lt-LT"/>
              </w:rPr>
              <w:t>2.5.Tiekėjas turi būti siūlomos Prekės gamintojo (jeigu pats nėra gamintojas) oficialus atstovas, turintis teisę atlikti siūlomos Prekės techninį aptarnavimą ir remontą garantiniu laikotarpiu arba būti sudaręs atitinkamų paslaugų teikimo sutartį su kitu tokią teisę turinčiu ūkio subjektu. Tiekėjas turi pateikti siūlomos Prekės gamintojo įgaliojimą ar kitą dokumentą, patvirtinantį Tiekėjo teisę atlikti techninio aptarnavimo ir remonto paslaugas garantiniu laikotarpiu arba pateikti įrodymus apie sudarytą atitinkamų paslaugų teikimo sutartį su kitu tokią teisę turinčiu ūkio subjektu.“</w:t>
            </w:r>
          </w:p>
        </w:tc>
      </w:tr>
      <w:tr w:rsidR="00EC6B6D" w:rsidRPr="0095326F" w14:paraId="3C0F3372" w14:textId="77777777" w:rsidTr="0095326F">
        <w:tc>
          <w:tcPr>
            <w:tcW w:w="1046" w:type="dxa"/>
          </w:tcPr>
          <w:p w14:paraId="7A3AF2B4" w14:textId="2E358324" w:rsidR="001963AC" w:rsidRPr="0095326F" w:rsidRDefault="001963AC" w:rsidP="0095326F">
            <w:pPr>
              <w:pStyle w:val="Sraopastraipa"/>
              <w:jc w:val="both"/>
              <w:rPr>
                <w:rFonts w:ascii="Times New Roman" w:hAnsi="Times New Roman" w:cs="Times New Roman"/>
              </w:rPr>
            </w:pPr>
            <w:r w:rsidRPr="0095326F">
              <w:rPr>
                <w:rFonts w:ascii="Times New Roman" w:hAnsi="Times New Roman" w:cs="Times New Roman"/>
              </w:rPr>
              <w:t>3</w:t>
            </w:r>
          </w:p>
        </w:tc>
        <w:tc>
          <w:tcPr>
            <w:tcW w:w="3911" w:type="dxa"/>
          </w:tcPr>
          <w:p w14:paraId="2DEBE672" w14:textId="4DF47982" w:rsidR="00E60F46" w:rsidRPr="00E60F46" w:rsidRDefault="001963AC" w:rsidP="00E60F46">
            <w:pPr>
              <w:pStyle w:val="Sraopastraipa"/>
              <w:numPr>
                <w:ilvl w:val="1"/>
                <w:numId w:val="79"/>
              </w:numPr>
              <w:tabs>
                <w:tab w:val="left" w:pos="612"/>
              </w:tabs>
              <w:ind w:left="0" w:firstLine="0"/>
              <w:jc w:val="both"/>
              <w:rPr>
                <w:rFonts w:ascii="Times New Roman" w:hAnsi="Times New Roman" w:cs="Times New Roman"/>
              </w:rPr>
            </w:pPr>
            <w:r w:rsidRPr="00E60F46">
              <w:rPr>
                <w:rFonts w:ascii="Times New Roman" w:hAnsi="Times New Roman" w:cs="Times New Roman"/>
              </w:rPr>
              <w:t xml:space="preserve">Druskos tirpalo talpos Gaminamos iš korozijai atsparios medžiagos. Ne mažiau kaip dviejų dalių (įrengtų barstomų medžiagų bunkerio šonuose, apatinėje dalyje), bendras tūris ne mažiau 2,2 m³. </w:t>
            </w:r>
          </w:p>
          <w:p w14:paraId="11C129F9" w14:textId="77777777" w:rsidR="00E60F46" w:rsidRDefault="00E60F46" w:rsidP="00E60F46">
            <w:pPr>
              <w:pStyle w:val="Sraopastraipa"/>
              <w:ind w:left="840"/>
              <w:jc w:val="both"/>
              <w:rPr>
                <w:rFonts w:ascii="Times New Roman" w:hAnsi="Times New Roman" w:cs="Times New Roman"/>
              </w:rPr>
            </w:pPr>
          </w:p>
          <w:p w14:paraId="427DEA1D" w14:textId="4CC73821" w:rsidR="001963AC" w:rsidRPr="00E60F46" w:rsidRDefault="001963AC" w:rsidP="00E60F46">
            <w:pPr>
              <w:pStyle w:val="Sraopastraipa"/>
              <w:ind w:left="0"/>
              <w:jc w:val="both"/>
              <w:rPr>
                <w:rFonts w:ascii="Times New Roman" w:hAnsi="Times New Roman" w:cs="Times New Roman"/>
                <w:i/>
                <w:iCs/>
              </w:rPr>
            </w:pPr>
            <w:r w:rsidRPr="00E60F46">
              <w:rPr>
                <w:rFonts w:ascii="Times New Roman" w:hAnsi="Times New Roman" w:cs="Times New Roman"/>
                <w:i/>
                <w:iCs/>
              </w:rPr>
              <w:t>Rekomenduojame įsitraukti tokį standartą: „Talpos turi būti gaminamos iš polipropileno ar kitos lygiavertės polimerinės medžiagos, atsparios korozijai, temperatūrų svyravimams, ultravioletinei spinduliuotei. Druskos tirpalo talpų polimerinių medžiagų atsparumas ultravioletiniams spinduliams spinduliams ir kitoms aplinkos oro sąlygoms turi tenkinti ne žemesnį kaip DIN EN-17106 standartą.” Šis dokumentas kartu su EN 17106 1:2021 aptaria visus reikšmingus pavojus, pavojingas situacijas ir įvykius, susijusius su žiemos priežiūros mašinomis – barstytuvais, naudojamais pagal paskirtį ir numatomas gamintojo protingai numatyti netinkamo naudojimo sąlygas, apimančius visą mašinos gyvavimo ciklą, kaip aprašyta EN ISO 12100:2010.</w:t>
            </w:r>
          </w:p>
        </w:tc>
        <w:tc>
          <w:tcPr>
            <w:tcW w:w="3827" w:type="dxa"/>
          </w:tcPr>
          <w:p w14:paraId="5AD61C6A" w14:textId="5CF0F0BE" w:rsidR="00095B18" w:rsidRPr="0095326F" w:rsidRDefault="00095B18"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Perkančioji organizacija atsižvelgia į suinteresuotų subjektų pastebėjimus ir koreguoja TS  priedo Nr.3   2.14  punkto formuluotę, išdėstant:</w:t>
            </w:r>
          </w:p>
          <w:p w14:paraId="34D77936" w14:textId="05183134" w:rsidR="00095B18" w:rsidRPr="0095326F" w:rsidRDefault="00095B18"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„2.14.</w:t>
            </w:r>
            <w:r w:rsidR="00E60F46">
              <w:rPr>
                <w:rFonts w:ascii="Times New Roman" w:eastAsia="Calibri" w:hAnsi="Times New Roman" w:cs="Times New Roman"/>
                <w:lang w:eastAsia="zh-CN"/>
              </w:rPr>
              <w:t xml:space="preserve"> </w:t>
            </w:r>
            <w:r w:rsidRPr="0095326F">
              <w:rPr>
                <w:rFonts w:ascii="Times New Roman" w:eastAsia="Calibri" w:hAnsi="Times New Roman" w:cs="Times New Roman"/>
                <w:lang w:eastAsia="zh-CN"/>
              </w:rPr>
              <w:t>Druskos tirpalo talpos.</w:t>
            </w:r>
          </w:p>
          <w:p w14:paraId="041877EB" w14:textId="61D59849" w:rsidR="00095B18" w:rsidRPr="0095326F" w:rsidRDefault="00095B18"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Talpos turi būti gaminamos iš polipropileno ar kitos lygiavertės  polimerinės medžiagos, atsparios korozijai,  temperatūrų svyravimams, ultravioletinei spinduliuotei.</w:t>
            </w:r>
          </w:p>
          <w:p w14:paraId="39BD300A" w14:textId="77777777" w:rsidR="00095B18" w:rsidRPr="0095326F" w:rsidRDefault="00095B18"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Druskos tirpalo talpų polimerinių medžiagų atsparumas ultravioletiniams spinduliams ir kitoms aplinkos oro sąlygoms turi tenkinti DIN EN-17106  standartą.</w:t>
            </w:r>
          </w:p>
          <w:p w14:paraId="29E8B5EB" w14:textId="4F5191F3" w:rsidR="00095B18" w:rsidRPr="0095326F" w:rsidRDefault="00095B18"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Ne mažiau kaip dviejų dalių (įrengtų barstomų medžiagų bunkerio šonuose, apatinėje dalyje), bendras tūris ne mažiau 2,2 m³.“</w:t>
            </w:r>
          </w:p>
          <w:p w14:paraId="738B24C9" w14:textId="77777777" w:rsidR="001963AC" w:rsidRPr="0095326F" w:rsidRDefault="001963AC" w:rsidP="0095326F">
            <w:pPr>
              <w:jc w:val="both"/>
              <w:rPr>
                <w:rFonts w:ascii="Times New Roman" w:eastAsia="Calibri" w:hAnsi="Times New Roman" w:cs="Times New Roman"/>
                <w:lang w:eastAsia="zh-CN"/>
              </w:rPr>
            </w:pPr>
          </w:p>
        </w:tc>
      </w:tr>
      <w:tr w:rsidR="00EC6B6D" w:rsidRPr="0095326F" w14:paraId="15D69CE0" w14:textId="77777777" w:rsidTr="0095326F">
        <w:tc>
          <w:tcPr>
            <w:tcW w:w="1046" w:type="dxa"/>
          </w:tcPr>
          <w:p w14:paraId="6AF83F98" w14:textId="62ECD734" w:rsidR="001963AC" w:rsidRPr="0095326F" w:rsidRDefault="001963AC" w:rsidP="0095326F">
            <w:pPr>
              <w:pStyle w:val="Sraopastraipa"/>
              <w:jc w:val="both"/>
              <w:rPr>
                <w:rFonts w:ascii="Times New Roman" w:hAnsi="Times New Roman" w:cs="Times New Roman"/>
              </w:rPr>
            </w:pPr>
            <w:r w:rsidRPr="0095326F">
              <w:rPr>
                <w:rFonts w:ascii="Times New Roman" w:hAnsi="Times New Roman" w:cs="Times New Roman"/>
              </w:rPr>
              <w:t>3</w:t>
            </w:r>
          </w:p>
        </w:tc>
        <w:tc>
          <w:tcPr>
            <w:tcW w:w="3911" w:type="dxa"/>
          </w:tcPr>
          <w:p w14:paraId="5A326E2E" w14:textId="77777777" w:rsidR="001963AC" w:rsidRDefault="001963AC" w:rsidP="0095326F">
            <w:pPr>
              <w:jc w:val="both"/>
              <w:rPr>
                <w:rFonts w:ascii="Times New Roman" w:hAnsi="Times New Roman" w:cs="Times New Roman"/>
              </w:rPr>
            </w:pPr>
            <w:r w:rsidRPr="0095326F">
              <w:rPr>
                <w:rFonts w:ascii="Times New Roman" w:hAnsi="Times New Roman" w:cs="Times New Roman"/>
              </w:rPr>
              <w:t xml:space="preserve">3.5. Montavimas Sumontuojamas (pakabinamas) per specialų įrenginį-pakabą automobilio priekyje, kuri atitinka komplektuojamo sniego valytuvo tvirtinimo plokštės matmenis ir fiksavimo vietas. Pakaba pagaminta pagal galiojančius standartus priekinėms transporto priemonių tvirtinimo plokštėms (DIN 76060 tipas „A“ arba lygiavertį). </w:t>
            </w:r>
            <w:r w:rsidRPr="0095326F">
              <w:rPr>
                <w:rFonts w:ascii="Times New Roman" w:hAnsi="Times New Roman" w:cs="Times New Roman"/>
              </w:rPr>
              <w:lastRenderedPageBreak/>
              <w:t>Prioritetas teikiamas papildomai sumontuotam valdymo įtaisui (krovininio automobilio išorėje: priekiniame bamperyje, šalia vairuotojo įlipimo į kabiną pakopų), leidžiančiam sniego valytuvo hidraulinius cilindrus valdyti (hidraulines žarnas sujungus su krovininio automobilio hidrauliniais išvadais) operatoriui nesant automobilio kabinoje.</w:t>
            </w:r>
          </w:p>
          <w:p w14:paraId="6771E68F" w14:textId="77777777" w:rsidR="00E60F46" w:rsidRPr="0095326F" w:rsidRDefault="00E60F46" w:rsidP="0095326F">
            <w:pPr>
              <w:jc w:val="both"/>
              <w:rPr>
                <w:rFonts w:ascii="Times New Roman" w:hAnsi="Times New Roman" w:cs="Times New Roman"/>
              </w:rPr>
            </w:pPr>
          </w:p>
          <w:p w14:paraId="50AC8E19" w14:textId="17A6F376" w:rsidR="001963AC" w:rsidRPr="00E60F46" w:rsidRDefault="001963AC" w:rsidP="0095326F">
            <w:pPr>
              <w:jc w:val="both"/>
              <w:rPr>
                <w:rFonts w:ascii="Times New Roman" w:hAnsi="Times New Roman" w:cs="Times New Roman"/>
                <w:i/>
                <w:iCs/>
              </w:rPr>
            </w:pPr>
            <w:r w:rsidRPr="00E60F46">
              <w:rPr>
                <w:rFonts w:ascii="Times New Roman" w:hAnsi="Times New Roman" w:cs="Times New Roman"/>
                <w:i/>
                <w:iCs/>
              </w:rPr>
              <w:t>Norėtume pasitikslinti ir paklausti ar montuojamuose sunkvežimiuose tokie įtaisai bus sumontuoti? Jei taip, tuomet rekomenduojame koreguoti reikalavimą sekančiai, tuo pačiu keičiant reikalavimą ir ekonominio naudingumo lentelę: „Prioritetas teikiamas papildomiems sujungimams ar pajungimams verstuvo su sunkvežimiu, sumontuotam valdymo įtaisui...“ Jei sunkvežimiuose nėra sumontuoto tokio įtaiso tuomet neatsižvelkite į rekomendaciją.</w:t>
            </w:r>
          </w:p>
        </w:tc>
        <w:tc>
          <w:tcPr>
            <w:tcW w:w="3827" w:type="dxa"/>
          </w:tcPr>
          <w:p w14:paraId="3006689E" w14:textId="77777777" w:rsidR="00095B18" w:rsidRPr="0095326F" w:rsidRDefault="00095B18"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lastRenderedPageBreak/>
              <w:t>Perkančioji organizacija:</w:t>
            </w:r>
          </w:p>
          <w:p w14:paraId="6769148B" w14:textId="43F3172F" w:rsidR="00095B18" w:rsidRPr="00E60F46" w:rsidRDefault="00095B18" w:rsidP="00E60F46">
            <w:pPr>
              <w:pStyle w:val="Sraopastraipa"/>
              <w:numPr>
                <w:ilvl w:val="0"/>
                <w:numId w:val="80"/>
              </w:numPr>
              <w:tabs>
                <w:tab w:val="left" w:pos="336"/>
              </w:tabs>
              <w:ind w:left="0" w:firstLine="0"/>
              <w:jc w:val="both"/>
              <w:rPr>
                <w:rFonts w:ascii="Times New Roman" w:eastAsia="Calibri" w:hAnsi="Times New Roman" w:cs="Times New Roman"/>
                <w:lang w:eastAsia="zh-CN"/>
              </w:rPr>
            </w:pPr>
            <w:r w:rsidRPr="00E60F46">
              <w:rPr>
                <w:rFonts w:ascii="Times New Roman" w:eastAsia="Calibri" w:hAnsi="Times New Roman" w:cs="Times New Roman"/>
                <w:lang w:eastAsia="zh-CN"/>
              </w:rPr>
              <w:t>Atkreipia suinteresuotų subjektų dėmesį,</w:t>
            </w:r>
            <w:r w:rsidR="00E60F46">
              <w:rPr>
                <w:rFonts w:ascii="Times New Roman" w:eastAsia="Calibri" w:hAnsi="Times New Roman" w:cs="Times New Roman"/>
                <w:lang w:eastAsia="zh-CN"/>
              </w:rPr>
              <w:t xml:space="preserve"> </w:t>
            </w:r>
            <w:r w:rsidRPr="00E60F46">
              <w:rPr>
                <w:rFonts w:ascii="Times New Roman" w:eastAsia="Calibri" w:hAnsi="Times New Roman" w:cs="Times New Roman"/>
                <w:lang w:eastAsia="zh-CN"/>
              </w:rPr>
              <w:t>kad sunkvežimio priekiniame bamperyje  yra įrengtas vienos hidraulinės poros valdymas išoriniu valdymo įtaisu.</w:t>
            </w:r>
          </w:p>
          <w:p w14:paraId="292396B9" w14:textId="1FB956D6" w:rsidR="00095B18" w:rsidRPr="00E60F46" w:rsidRDefault="00095B18" w:rsidP="00E60F46">
            <w:pPr>
              <w:pStyle w:val="Sraopastraipa"/>
              <w:numPr>
                <w:ilvl w:val="0"/>
                <w:numId w:val="80"/>
              </w:numPr>
              <w:tabs>
                <w:tab w:val="left" w:pos="336"/>
              </w:tabs>
              <w:ind w:left="0" w:firstLine="0"/>
              <w:jc w:val="both"/>
              <w:rPr>
                <w:rFonts w:ascii="Times New Roman" w:eastAsia="Calibri" w:hAnsi="Times New Roman" w:cs="Times New Roman"/>
                <w:lang w:eastAsia="zh-CN"/>
              </w:rPr>
            </w:pPr>
            <w:r w:rsidRPr="00E60F46">
              <w:rPr>
                <w:rFonts w:ascii="Times New Roman" w:eastAsia="Calibri" w:hAnsi="Times New Roman" w:cs="Times New Roman"/>
                <w:lang w:eastAsia="zh-CN"/>
              </w:rPr>
              <w:t>Atsižvelgia į suinteresuotų subjektų</w:t>
            </w:r>
            <w:r w:rsidR="00E60F46">
              <w:rPr>
                <w:rFonts w:ascii="Times New Roman" w:eastAsia="Calibri" w:hAnsi="Times New Roman" w:cs="Times New Roman"/>
                <w:lang w:eastAsia="zh-CN"/>
              </w:rPr>
              <w:t xml:space="preserve"> </w:t>
            </w:r>
            <w:r w:rsidRPr="00E60F46">
              <w:rPr>
                <w:rFonts w:ascii="Times New Roman" w:eastAsia="Calibri" w:hAnsi="Times New Roman" w:cs="Times New Roman"/>
                <w:lang w:eastAsia="zh-CN"/>
              </w:rPr>
              <w:t>pastebėjimus ir koreguoja TS  priedo Nr.3  3.5  punkto formuluotę, išdėstant:</w:t>
            </w:r>
          </w:p>
          <w:p w14:paraId="5559FBFD" w14:textId="77777777" w:rsidR="00095B18" w:rsidRPr="0095326F" w:rsidRDefault="00095B18"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lastRenderedPageBreak/>
              <w:t>„3.5. Montavimas</w:t>
            </w:r>
          </w:p>
          <w:p w14:paraId="78250F5E" w14:textId="77777777" w:rsidR="00095B18" w:rsidRPr="0095326F" w:rsidRDefault="00095B18"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 xml:space="preserve">   Sumontuojamas (pakabinamas) per specialų įrenginį-pakabą automobilio priekyje, kuri atitinka komplektuojamo sniego valytuvo tvirtinimo plokštės matmenis ir fiksavimo vietas.  Pakaba pagaminta pagal galiojančius standartus priekinėms transporto priemonių tvirtinimo plokštėms (DIN 76060 tipas „A“ arba lygiavertį).</w:t>
            </w:r>
          </w:p>
          <w:p w14:paraId="06D433DF" w14:textId="40CB9005" w:rsidR="001963AC" w:rsidRPr="0095326F" w:rsidRDefault="00095B18"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Prioritetas teikiamas papildomiems sniego valytuvo (pakėlimui naudotinos hidraulinės linijos) ir sunkvežimio sujungimams ir/ar pajungimams su išoriniu valdymo įtaisu (krovininio automobilio išorėje: priekiniame bamperyje, šalia vairuotojo įlipimo į kabiną pakopų), leidžiančiu sniego valytuvo pakėlimą/nuleidimą valdyti (hidraulines žarnas sujungus su krovininio automobilio hidrauliniais išvadais) operatoriui nesant automobilio kabinoje.“</w:t>
            </w:r>
          </w:p>
        </w:tc>
      </w:tr>
      <w:tr w:rsidR="00EC6B6D" w:rsidRPr="0095326F" w14:paraId="6D15855F" w14:textId="77777777" w:rsidTr="0095326F">
        <w:tc>
          <w:tcPr>
            <w:tcW w:w="1046" w:type="dxa"/>
          </w:tcPr>
          <w:p w14:paraId="7D05F550" w14:textId="77777777" w:rsidR="001963AC" w:rsidRPr="0095326F" w:rsidRDefault="001963AC" w:rsidP="0095326F">
            <w:pPr>
              <w:pStyle w:val="Sraopastraipa"/>
              <w:jc w:val="both"/>
              <w:rPr>
                <w:rFonts w:ascii="Times New Roman" w:hAnsi="Times New Roman" w:cs="Times New Roman"/>
              </w:rPr>
            </w:pPr>
          </w:p>
        </w:tc>
        <w:tc>
          <w:tcPr>
            <w:tcW w:w="3911" w:type="dxa"/>
          </w:tcPr>
          <w:p w14:paraId="2BA50B4B" w14:textId="77777777" w:rsidR="001963AC" w:rsidRDefault="001963AC" w:rsidP="0095326F">
            <w:pPr>
              <w:jc w:val="both"/>
              <w:rPr>
                <w:rFonts w:ascii="Times New Roman" w:hAnsi="Times New Roman" w:cs="Times New Roman"/>
              </w:rPr>
            </w:pPr>
            <w:r w:rsidRPr="0095326F">
              <w:rPr>
                <w:rFonts w:ascii="Times New Roman" w:hAnsi="Times New Roman" w:cs="Times New Roman"/>
              </w:rPr>
              <w:t xml:space="preserve">3.1. Prekės turi būti perduotos ne vėliau kaip per 180 kalendorinių dienų nuo Sutarties įsigaliojimo dienos. </w:t>
            </w:r>
          </w:p>
          <w:p w14:paraId="78897A6A" w14:textId="77777777" w:rsidR="00C40A81" w:rsidRPr="0095326F" w:rsidRDefault="00C40A81" w:rsidP="0095326F">
            <w:pPr>
              <w:jc w:val="both"/>
              <w:rPr>
                <w:rFonts w:ascii="Times New Roman" w:hAnsi="Times New Roman" w:cs="Times New Roman"/>
              </w:rPr>
            </w:pPr>
          </w:p>
          <w:p w14:paraId="68A0E77C" w14:textId="5CE72C8D" w:rsidR="001963AC" w:rsidRPr="00C40A81" w:rsidRDefault="001963AC" w:rsidP="0095326F">
            <w:pPr>
              <w:jc w:val="both"/>
              <w:rPr>
                <w:rFonts w:ascii="Times New Roman" w:hAnsi="Times New Roman" w:cs="Times New Roman"/>
                <w:i/>
                <w:iCs/>
              </w:rPr>
            </w:pPr>
            <w:r w:rsidRPr="00C40A81">
              <w:rPr>
                <w:rFonts w:ascii="Times New Roman" w:hAnsi="Times New Roman" w:cs="Times New Roman"/>
                <w:i/>
                <w:iCs/>
              </w:rPr>
              <w:t>Prašome padidinti pristatymo terminą - ne vėliau kaip per 220 kalendorinių dienų nuo Sutarties įsigaliojimo dienos.</w:t>
            </w:r>
          </w:p>
        </w:tc>
        <w:tc>
          <w:tcPr>
            <w:tcW w:w="3827" w:type="dxa"/>
          </w:tcPr>
          <w:p w14:paraId="13E323D2" w14:textId="77777777" w:rsidR="001963AC" w:rsidRPr="0095326F" w:rsidRDefault="001963AC" w:rsidP="0095326F">
            <w:pPr>
              <w:jc w:val="both"/>
              <w:rPr>
                <w:rFonts w:ascii="Times New Roman" w:eastAsia="Calibri" w:hAnsi="Times New Roman" w:cs="Times New Roman"/>
                <w:lang w:eastAsia="zh-CN"/>
              </w:rPr>
            </w:pPr>
            <w:r w:rsidRPr="0095326F">
              <w:rPr>
                <w:rFonts w:ascii="Times New Roman" w:eastAsia="Calibri" w:hAnsi="Times New Roman" w:cs="Times New Roman"/>
                <w:lang w:eastAsia="zh-CN"/>
              </w:rPr>
              <w:t>PO iš dalies atsižvelgia į suinteresuotų subjektų prašymą ir</w:t>
            </w:r>
            <w:r w:rsidR="00D11383" w:rsidRPr="0095326F">
              <w:rPr>
                <w:rFonts w:ascii="Times New Roman" w:eastAsia="Calibri" w:hAnsi="Times New Roman" w:cs="Times New Roman"/>
                <w:lang w:eastAsia="zh-CN"/>
              </w:rPr>
              <w:t>:</w:t>
            </w:r>
          </w:p>
          <w:p w14:paraId="51108B09" w14:textId="77777777" w:rsidR="00D11383" w:rsidRPr="0095326F" w:rsidRDefault="00D11383" w:rsidP="00C40A81">
            <w:pPr>
              <w:pStyle w:val="Sraopastraipa"/>
              <w:numPr>
                <w:ilvl w:val="0"/>
                <w:numId w:val="75"/>
              </w:numPr>
              <w:tabs>
                <w:tab w:val="left" w:pos="396"/>
              </w:tabs>
              <w:ind w:left="27" w:firstLine="0"/>
              <w:jc w:val="both"/>
              <w:rPr>
                <w:rFonts w:ascii="Times New Roman" w:eastAsia="Calibri" w:hAnsi="Times New Roman" w:cs="Times New Roman"/>
                <w:lang w:eastAsia="zh-CN"/>
              </w:rPr>
            </w:pPr>
            <w:r w:rsidRPr="0095326F">
              <w:rPr>
                <w:rFonts w:ascii="Times New Roman" w:eastAsia="Calibri" w:hAnsi="Times New Roman" w:cs="Times New Roman"/>
                <w:lang w:eastAsia="zh-CN"/>
              </w:rPr>
              <w:t>Koreguoja TS 3.1 punktą, išdėstant:</w:t>
            </w:r>
          </w:p>
          <w:p w14:paraId="4369A702" w14:textId="47F36BF4" w:rsidR="00D11383" w:rsidRPr="0095326F" w:rsidRDefault="00D11383" w:rsidP="0095326F">
            <w:pPr>
              <w:pStyle w:val="Sraopastraipa"/>
              <w:ind w:left="0"/>
              <w:jc w:val="both"/>
              <w:rPr>
                <w:rFonts w:ascii="Times New Roman" w:eastAsia="Calibri" w:hAnsi="Times New Roman" w:cs="Times New Roman"/>
              </w:rPr>
            </w:pPr>
            <w:r w:rsidRPr="0095326F">
              <w:rPr>
                <w:rFonts w:ascii="Times New Roman" w:eastAsia="Calibri" w:hAnsi="Times New Roman" w:cs="Times New Roman"/>
                <w:lang w:eastAsia="zh-CN"/>
              </w:rPr>
              <w:t xml:space="preserve">„3.1 </w:t>
            </w:r>
            <w:r w:rsidRPr="0095326F">
              <w:rPr>
                <w:rFonts w:ascii="Times New Roman" w:eastAsia="Calibri" w:hAnsi="Times New Roman" w:cs="Times New Roman"/>
              </w:rPr>
              <w:t xml:space="preserve">Prekės turi būti perduotos ne vėliau kaip per </w:t>
            </w:r>
            <w:sdt>
              <w:sdtPr>
                <w:rPr>
                  <w:rFonts w:ascii="Times New Roman" w:eastAsia="Calibri" w:hAnsi="Times New Roman" w:cs="Times New Roman"/>
                </w:rPr>
                <w:alias w:val="prekių pristatymo terminas"/>
                <w:tag w:val="prekių pristatymo terminas"/>
                <w:id w:val="-1372225229"/>
                <w:placeholder>
                  <w:docPart w:val="1AA1F7DA1C804EF087DA38C1BEBCBA35"/>
                </w:placeholder>
              </w:sdtPr>
              <w:sdtContent>
                <w:r w:rsidRPr="0095326F">
                  <w:rPr>
                    <w:rFonts w:ascii="Times New Roman" w:eastAsia="Calibri" w:hAnsi="Times New Roman" w:cs="Times New Roman"/>
                  </w:rPr>
                  <w:t>210 kalendorinių dienų</w:t>
                </w:r>
              </w:sdtContent>
            </w:sdt>
            <w:r w:rsidRPr="0095326F">
              <w:rPr>
                <w:rFonts w:ascii="Times New Roman" w:eastAsia="Calibri" w:hAnsi="Times New Roman" w:cs="Times New Roman"/>
              </w:rPr>
              <w:t xml:space="preserve"> nuo Sutarties įsigaliojimo dienos.“</w:t>
            </w:r>
          </w:p>
          <w:p w14:paraId="3FC66C0C" w14:textId="3DE770BA" w:rsidR="00D11383" w:rsidRPr="0095326F" w:rsidRDefault="00D11383" w:rsidP="00C40A81">
            <w:pPr>
              <w:pStyle w:val="Sraopastraipa"/>
              <w:numPr>
                <w:ilvl w:val="0"/>
                <w:numId w:val="75"/>
              </w:numPr>
              <w:tabs>
                <w:tab w:val="left" w:pos="276"/>
              </w:tabs>
              <w:ind w:left="0" w:firstLine="0"/>
              <w:jc w:val="both"/>
              <w:rPr>
                <w:rFonts w:ascii="Times New Roman" w:eastAsia="Calibri" w:hAnsi="Times New Roman" w:cs="Times New Roman"/>
              </w:rPr>
            </w:pPr>
            <w:r w:rsidRPr="0095326F">
              <w:rPr>
                <w:rFonts w:ascii="Times New Roman" w:eastAsia="Calibri" w:hAnsi="Times New Roman" w:cs="Times New Roman"/>
              </w:rPr>
              <w:t xml:space="preserve">Papildo TS   3.2. ir 3.3 punktais, </w:t>
            </w:r>
          </w:p>
          <w:p w14:paraId="4D3DF6D6" w14:textId="52CA8E6A" w:rsidR="00D11383" w:rsidRPr="0095326F" w:rsidRDefault="00D11383" w:rsidP="0095326F">
            <w:pPr>
              <w:jc w:val="both"/>
              <w:rPr>
                <w:rFonts w:ascii="Times New Roman" w:eastAsia="Calibri" w:hAnsi="Times New Roman" w:cs="Times New Roman"/>
              </w:rPr>
            </w:pPr>
            <w:r w:rsidRPr="0095326F">
              <w:rPr>
                <w:rFonts w:ascii="Times New Roman" w:eastAsia="Calibri" w:hAnsi="Times New Roman" w:cs="Times New Roman"/>
              </w:rPr>
              <w:t>formuluotes išdėstant:</w:t>
            </w:r>
          </w:p>
          <w:p w14:paraId="549AAA9C" w14:textId="2B818121" w:rsidR="00D11383" w:rsidRPr="0095326F" w:rsidRDefault="00D11383" w:rsidP="0095326F">
            <w:pPr>
              <w:pStyle w:val="Sraopastraipa"/>
              <w:ind w:left="0"/>
              <w:jc w:val="both"/>
              <w:rPr>
                <w:rFonts w:ascii="Times New Roman" w:eastAsia="Calibri" w:hAnsi="Times New Roman" w:cs="Times New Roman"/>
              </w:rPr>
            </w:pPr>
            <w:r w:rsidRPr="0095326F">
              <w:rPr>
                <w:rFonts w:ascii="Times New Roman" w:eastAsia="Calibri" w:hAnsi="Times New Roman" w:cs="Times New Roman"/>
              </w:rPr>
              <w:t>„3.2. Prekių pristatymo terminas vertinamas ekonominio naudingumo balais, atsižvelgiant į pasiūlymo vertinimo kriterijuose nustatytus principus. Tiekėjui nesilaikant pasiūlytų Prekių pristatymo terminų, Pirkėjas, taikys delspinigių skaičiavimą iki Prekių pristatymas bus įvykdytas.</w:t>
            </w:r>
          </w:p>
          <w:p w14:paraId="3B4200CF" w14:textId="77777777" w:rsidR="00D11383" w:rsidRPr="0095326F" w:rsidRDefault="00D11383" w:rsidP="0095326F">
            <w:pPr>
              <w:pStyle w:val="Sraopastraipa"/>
              <w:numPr>
                <w:ilvl w:val="1"/>
                <w:numId w:val="76"/>
              </w:numPr>
              <w:jc w:val="both"/>
              <w:rPr>
                <w:rFonts w:ascii="Times New Roman" w:eastAsia="Calibri" w:hAnsi="Times New Roman" w:cs="Times New Roman"/>
              </w:rPr>
            </w:pPr>
            <w:r w:rsidRPr="0095326F">
              <w:rPr>
                <w:rFonts w:ascii="Times New Roman" w:eastAsia="Calibri" w:hAnsi="Times New Roman" w:cs="Times New Roman"/>
              </w:rPr>
              <w:t xml:space="preserve">Atskiri Prekių komplektai gali būti </w:t>
            </w:r>
          </w:p>
          <w:p w14:paraId="4C8FFA56" w14:textId="4BBA8AF0" w:rsidR="00D11383" w:rsidRPr="0095326F" w:rsidRDefault="00D11383" w:rsidP="0095326F">
            <w:pPr>
              <w:jc w:val="both"/>
              <w:rPr>
                <w:rFonts w:ascii="Times New Roman" w:eastAsia="Calibri" w:hAnsi="Times New Roman" w:cs="Times New Roman"/>
              </w:rPr>
            </w:pPr>
            <w:r w:rsidRPr="0095326F">
              <w:rPr>
                <w:rFonts w:ascii="Times New Roman" w:eastAsia="Calibri" w:hAnsi="Times New Roman" w:cs="Times New Roman"/>
              </w:rPr>
              <w:t>pateikiami nesulaukus pasiūlyme nurodyto pristatymo laiko. Tiekėjo pareiga pasiūlyme nurodyti kiekvieno pilno komplekto numatomą pristatymo terminą.“</w:t>
            </w:r>
          </w:p>
          <w:p w14:paraId="72412B74" w14:textId="54B864E0" w:rsidR="00D11383" w:rsidRPr="00C40A81" w:rsidRDefault="00D11383" w:rsidP="006072C0">
            <w:pPr>
              <w:pStyle w:val="Sraopastraipa"/>
              <w:numPr>
                <w:ilvl w:val="0"/>
                <w:numId w:val="75"/>
              </w:numPr>
              <w:tabs>
                <w:tab w:val="left" w:pos="372"/>
              </w:tabs>
              <w:ind w:left="0" w:firstLine="0"/>
              <w:jc w:val="both"/>
              <w:rPr>
                <w:rFonts w:ascii="Times New Roman" w:eastAsia="Calibri" w:hAnsi="Times New Roman" w:cs="Times New Roman"/>
              </w:rPr>
            </w:pPr>
            <w:r w:rsidRPr="00C40A81">
              <w:rPr>
                <w:rFonts w:ascii="Times New Roman" w:eastAsia="Calibri" w:hAnsi="Times New Roman" w:cs="Times New Roman"/>
              </w:rPr>
              <w:t>Papildo ENV kriterijus parametrais  T</w:t>
            </w:r>
            <w:r w:rsidR="00761982" w:rsidRPr="00C40A81">
              <w:rPr>
                <w:rFonts w:ascii="Times New Roman" w:eastAsia="Calibri" w:hAnsi="Times New Roman" w:cs="Times New Roman"/>
                <w:vertAlign w:val="subscript"/>
              </w:rPr>
              <w:t xml:space="preserve">13  </w:t>
            </w:r>
            <w:r w:rsidR="00761982" w:rsidRPr="00C40A81">
              <w:rPr>
                <w:rFonts w:ascii="Times New Roman" w:eastAsia="Calibri" w:hAnsi="Times New Roman" w:cs="Times New Roman"/>
              </w:rPr>
              <w:t>(1 ir  2 pirkimo dalys)</w:t>
            </w:r>
            <w:r w:rsidR="00761982" w:rsidRPr="00C40A81">
              <w:rPr>
                <w:rFonts w:ascii="Times New Roman" w:eastAsia="Calibri" w:hAnsi="Times New Roman" w:cs="Times New Roman"/>
                <w:vertAlign w:val="subscript"/>
              </w:rPr>
              <w:t xml:space="preserve">, </w:t>
            </w:r>
            <w:r w:rsidR="00761982" w:rsidRPr="00C40A81">
              <w:rPr>
                <w:rFonts w:ascii="Times New Roman" w:eastAsia="Calibri" w:hAnsi="Times New Roman" w:cs="Times New Roman"/>
              </w:rPr>
              <w:t>T</w:t>
            </w:r>
            <w:r w:rsidR="00761982" w:rsidRPr="00C40A81">
              <w:rPr>
                <w:rFonts w:ascii="Times New Roman" w:eastAsia="Calibri" w:hAnsi="Times New Roman" w:cs="Times New Roman"/>
                <w:vertAlign w:val="subscript"/>
              </w:rPr>
              <w:t>11</w:t>
            </w:r>
            <w:r w:rsidR="00951EB6" w:rsidRPr="00C40A81">
              <w:rPr>
                <w:rFonts w:ascii="Times New Roman" w:eastAsia="Calibri" w:hAnsi="Times New Roman" w:cs="Times New Roman"/>
              </w:rPr>
              <w:t xml:space="preserve"> </w:t>
            </w:r>
            <w:r w:rsidR="00761982" w:rsidRPr="00C40A81">
              <w:rPr>
                <w:rFonts w:ascii="Times New Roman" w:eastAsia="Calibri" w:hAnsi="Times New Roman" w:cs="Times New Roman"/>
              </w:rPr>
              <w:t>(3 pirkimo dalis), formuluotę išdėstant:</w:t>
            </w:r>
          </w:p>
          <w:p w14:paraId="59951AC1" w14:textId="77777777" w:rsidR="00761982" w:rsidRPr="0095326F" w:rsidRDefault="00761982" w:rsidP="0095326F">
            <w:pPr>
              <w:jc w:val="both"/>
              <w:rPr>
                <w:rFonts w:ascii="Times New Roman" w:eastAsia="Calibri" w:hAnsi="Times New Roman" w:cs="Times New Roman"/>
              </w:rPr>
            </w:pPr>
            <w:r w:rsidRPr="0095326F">
              <w:rPr>
                <w:rFonts w:ascii="Times New Roman" w:eastAsia="Calibri" w:hAnsi="Times New Roman" w:cs="Times New Roman"/>
              </w:rPr>
              <w:t>„T</w:t>
            </w:r>
            <w:r w:rsidRPr="0095326F">
              <w:rPr>
                <w:rFonts w:ascii="Times New Roman" w:eastAsia="Calibri" w:hAnsi="Times New Roman" w:cs="Times New Roman"/>
                <w:vertAlign w:val="subscript"/>
              </w:rPr>
              <w:t>13</w:t>
            </w:r>
            <w:r w:rsidRPr="0095326F">
              <w:rPr>
                <w:rFonts w:ascii="Times New Roman" w:eastAsia="Calibri" w:hAnsi="Times New Roman" w:cs="Times New Roman"/>
              </w:rPr>
              <w:t xml:space="preserve"> </w:t>
            </w:r>
            <w:r w:rsidRPr="0095326F">
              <w:rPr>
                <w:rFonts w:ascii="Times New Roman" w:eastAsia="Calibri" w:hAnsi="Times New Roman" w:cs="Times New Roman"/>
                <w:vertAlign w:val="subscript"/>
              </w:rPr>
              <w:t xml:space="preserve">(11) </w:t>
            </w:r>
            <w:r w:rsidRPr="0095326F">
              <w:rPr>
                <w:rFonts w:ascii="Times New Roman" w:eastAsia="Calibri" w:hAnsi="Times New Roman" w:cs="Times New Roman"/>
              </w:rPr>
              <w:t xml:space="preserve"> Prekių pristatymo terminas.</w:t>
            </w:r>
          </w:p>
          <w:p w14:paraId="2AFB69A1" w14:textId="77777777" w:rsidR="00761982" w:rsidRPr="0095326F" w:rsidRDefault="00761982" w:rsidP="0095326F">
            <w:pPr>
              <w:jc w:val="both"/>
              <w:rPr>
                <w:rFonts w:ascii="Times New Roman" w:eastAsia="Calibri" w:hAnsi="Times New Roman" w:cs="Times New Roman"/>
              </w:rPr>
            </w:pPr>
            <w:r w:rsidRPr="0095326F">
              <w:rPr>
                <w:rFonts w:ascii="Times New Roman" w:eastAsia="Calibri" w:hAnsi="Times New Roman" w:cs="Times New Roman"/>
              </w:rPr>
              <w:t>Privaloma parametro vertė - Ne daugiau 210 kalendorinių dienų.</w:t>
            </w:r>
          </w:p>
          <w:p w14:paraId="45F43241" w14:textId="77777777" w:rsidR="00BC1468" w:rsidRPr="0095326F" w:rsidRDefault="00761982" w:rsidP="0095326F">
            <w:pPr>
              <w:jc w:val="both"/>
              <w:rPr>
                <w:rFonts w:ascii="Times New Roman" w:eastAsia="Calibri" w:hAnsi="Times New Roman" w:cs="Times New Roman"/>
              </w:rPr>
            </w:pPr>
            <w:r w:rsidRPr="0095326F">
              <w:rPr>
                <w:rFonts w:ascii="Times New Roman" w:eastAsia="Calibri" w:hAnsi="Times New Roman" w:cs="Times New Roman"/>
              </w:rPr>
              <w:t>Geriausia kriterijaus reikšmė - Yra mažiausia reikšmė</w:t>
            </w:r>
            <w:r w:rsidR="00BC1468" w:rsidRPr="0095326F">
              <w:rPr>
                <w:rFonts w:ascii="Times New Roman" w:eastAsia="Calibri" w:hAnsi="Times New Roman" w:cs="Times New Roman"/>
              </w:rPr>
              <w:t>.</w:t>
            </w:r>
          </w:p>
          <w:p w14:paraId="7FDD6FC3" w14:textId="04ECC245" w:rsidR="00D11383" w:rsidRPr="0095326F" w:rsidRDefault="00BC1468" w:rsidP="0095326F">
            <w:pPr>
              <w:jc w:val="both"/>
              <w:rPr>
                <w:rFonts w:ascii="Times New Roman" w:eastAsia="Calibri" w:hAnsi="Times New Roman" w:cs="Times New Roman"/>
              </w:rPr>
            </w:pPr>
            <w:r w:rsidRPr="0095326F">
              <w:rPr>
                <w:rFonts w:ascii="Times New Roman" w:eastAsia="Calibri" w:hAnsi="Times New Roman" w:cs="Times New Roman"/>
              </w:rPr>
              <w:t>Už geriausią kriterijaus reikšmę skiriamas maksimalus vertinimo balas</w:t>
            </w:r>
            <w:r w:rsidR="00761982" w:rsidRPr="0095326F">
              <w:rPr>
                <w:rFonts w:ascii="Times New Roman" w:eastAsia="Calibri" w:hAnsi="Times New Roman" w:cs="Times New Roman"/>
              </w:rPr>
              <w:tab/>
              <w:t>Y</w:t>
            </w:r>
            <w:r w:rsidRPr="0095326F">
              <w:rPr>
                <w:rFonts w:ascii="Times New Roman" w:eastAsia="Calibri" w:hAnsi="Times New Roman" w:cs="Times New Roman"/>
                <w:vertAlign w:val="subscript"/>
              </w:rPr>
              <w:t>13</w:t>
            </w:r>
            <w:r w:rsidR="00761982" w:rsidRPr="0095326F">
              <w:rPr>
                <w:rFonts w:ascii="Times New Roman" w:eastAsia="Calibri" w:hAnsi="Times New Roman" w:cs="Times New Roman"/>
              </w:rPr>
              <w:t>= 3</w:t>
            </w:r>
            <w:r w:rsidRPr="0095326F">
              <w:rPr>
                <w:rFonts w:ascii="Times New Roman" w:eastAsia="Calibri" w:hAnsi="Times New Roman" w:cs="Times New Roman"/>
              </w:rPr>
              <w:t>.“</w:t>
            </w:r>
          </w:p>
        </w:tc>
      </w:tr>
      <w:tr w:rsidR="001963AC" w:rsidRPr="0095326F" w14:paraId="5E2EC709" w14:textId="77777777" w:rsidTr="0095326F">
        <w:tc>
          <w:tcPr>
            <w:tcW w:w="8784" w:type="dxa"/>
            <w:gridSpan w:val="3"/>
          </w:tcPr>
          <w:p w14:paraId="23ED359E" w14:textId="02E1E810" w:rsidR="001963AC" w:rsidRPr="0095326F" w:rsidRDefault="001963AC" w:rsidP="0095326F">
            <w:pPr>
              <w:jc w:val="both"/>
              <w:rPr>
                <w:rFonts w:ascii="Times New Roman" w:eastAsia="Calibri" w:hAnsi="Times New Roman" w:cs="Times New Roman"/>
                <w:lang w:eastAsia="zh-CN"/>
              </w:rPr>
            </w:pPr>
            <w:r w:rsidRPr="0095326F">
              <w:rPr>
                <w:rFonts w:ascii="Times New Roman" w:hAnsi="Times New Roman" w:cs="Times New Roman"/>
                <w:color w:val="4472C4" w:themeColor="accent1"/>
                <w:lang w:eastAsia="lt-LT"/>
              </w:rPr>
              <w:lastRenderedPageBreak/>
              <w:t>Atkreiptinas tiekėjų dėmesys ir į tai, jog teismų praktikoje ne kartą konstatuota, jog tiek Direktyvos 2014/24 nuostatos, susijusios su reikalavimų pirkimo objektui nustatymu, tiek jas aiškinanti Europos Sąjungos Teisingumo Teismo praktika nurodo, jog perkančiosioms organizacijoms pripažįstama didelė diskrecija formuluojant technines pirkimo specifikacijas, nes būtent jos geriausiai žino prekes, kurių joms reikia, ir gali geriausiai nustatyti reikalavimus, kurie turi būti tenkinami tam, kad būtų gauti pageidaujami rezultatai (</w:t>
            </w:r>
            <w:r w:rsidRPr="0095326F">
              <w:rPr>
                <w:rFonts w:ascii="Times New Roman" w:hAnsi="Times New Roman" w:cs="Times New Roman"/>
                <w:i/>
                <w:iCs/>
                <w:color w:val="4472C4" w:themeColor="accent1"/>
                <w:lang w:eastAsia="lt-LT"/>
              </w:rPr>
              <w:t>Lietuvos Aukščiausiojo Teismo 2019 m. sausio 2 d. nutartis, priimta civilinėje byloje  Nr. e3K-3-32-378/2019</w:t>
            </w:r>
            <w:r w:rsidRPr="0095326F">
              <w:rPr>
                <w:rFonts w:ascii="Times New Roman" w:hAnsi="Times New Roman" w:cs="Times New Roman"/>
                <w:color w:val="4472C4" w:themeColor="accent1"/>
                <w:lang w:eastAsia="lt-LT"/>
              </w:rPr>
              <w:t xml:space="preserve">). Vadinasi, perkančioji organizacija nustatydama techninės specifikacijos reikalavimus šiuos aprašo taip, kad galėtų nusipirkti jai reikiamų prekių. Tai, jog ne visos rinkoje esančios prekės atitinka techninės specifikacijos reikalavimus dar nereiškia, jog šis reikalavimas pernelyg suvaržo konkurenciją. </w:t>
            </w:r>
          </w:p>
        </w:tc>
      </w:tr>
    </w:tbl>
    <w:p w14:paraId="52B818E5" w14:textId="77777777" w:rsidR="0087504E" w:rsidRPr="00027179" w:rsidRDefault="0087504E">
      <w:pPr>
        <w:spacing w:after="0" w:line="240" w:lineRule="auto"/>
        <w:rPr>
          <w:rFonts w:ascii="Times New Roman" w:hAnsi="Times New Roman" w:cs="Times New Roman"/>
        </w:rPr>
      </w:pPr>
    </w:p>
    <w:sectPr w:rsidR="0087504E" w:rsidRPr="00027179" w:rsidSect="0030625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0BF"/>
    <w:multiLevelType w:val="hybridMultilevel"/>
    <w:tmpl w:val="BEC89A40"/>
    <w:lvl w:ilvl="0" w:tplc="FC9212CC">
      <w:start w:val="2"/>
      <w:numFmt w:val="decimal"/>
      <w:lvlText w:val="%1"/>
      <w:lvlJc w:val="left"/>
      <w:pPr>
        <w:ind w:left="709" w:hanging="360"/>
      </w:pPr>
      <w:rPr>
        <w:rFonts w:hint="default"/>
        <w:b/>
        <w:bCs/>
      </w:rPr>
    </w:lvl>
    <w:lvl w:ilvl="1" w:tplc="04270019" w:tentative="1">
      <w:start w:val="1"/>
      <w:numFmt w:val="lowerLetter"/>
      <w:lvlText w:val="%2."/>
      <w:lvlJc w:val="left"/>
      <w:pPr>
        <w:ind w:left="1429" w:hanging="360"/>
      </w:pPr>
    </w:lvl>
    <w:lvl w:ilvl="2" w:tplc="0427001B" w:tentative="1">
      <w:start w:val="1"/>
      <w:numFmt w:val="lowerRoman"/>
      <w:lvlText w:val="%3."/>
      <w:lvlJc w:val="right"/>
      <w:pPr>
        <w:ind w:left="2149" w:hanging="180"/>
      </w:pPr>
    </w:lvl>
    <w:lvl w:ilvl="3" w:tplc="0427000F" w:tentative="1">
      <w:start w:val="1"/>
      <w:numFmt w:val="decimal"/>
      <w:lvlText w:val="%4."/>
      <w:lvlJc w:val="left"/>
      <w:pPr>
        <w:ind w:left="2869" w:hanging="360"/>
      </w:pPr>
    </w:lvl>
    <w:lvl w:ilvl="4" w:tplc="04270019" w:tentative="1">
      <w:start w:val="1"/>
      <w:numFmt w:val="lowerLetter"/>
      <w:lvlText w:val="%5."/>
      <w:lvlJc w:val="left"/>
      <w:pPr>
        <w:ind w:left="3589" w:hanging="360"/>
      </w:pPr>
    </w:lvl>
    <w:lvl w:ilvl="5" w:tplc="0427001B" w:tentative="1">
      <w:start w:val="1"/>
      <w:numFmt w:val="lowerRoman"/>
      <w:lvlText w:val="%6."/>
      <w:lvlJc w:val="right"/>
      <w:pPr>
        <w:ind w:left="4309" w:hanging="180"/>
      </w:pPr>
    </w:lvl>
    <w:lvl w:ilvl="6" w:tplc="0427000F" w:tentative="1">
      <w:start w:val="1"/>
      <w:numFmt w:val="decimal"/>
      <w:lvlText w:val="%7."/>
      <w:lvlJc w:val="left"/>
      <w:pPr>
        <w:ind w:left="5029" w:hanging="360"/>
      </w:pPr>
    </w:lvl>
    <w:lvl w:ilvl="7" w:tplc="04270019" w:tentative="1">
      <w:start w:val="1"/>
      <w:numFmt w:val="lowerLetter"/>
      <w:lvlText w:val="%8."/>
      <w:lvlJc w:val="left"/>
      <w:pPr>
        <w:ind w:left="5749" w:hanging="360"/>
      </w:pPr>
    </w:lvl>
    <w:lvl w:ilvl="8" w:tplc="0427001B" w:tentative="1">
      <w:start w:val="1"/>
      <w:numFmt w:val="lowerRoman"/>
      <w:lvlText w:val="%9."/>
      <w:lvlJc w:val="right"/>
      <w:pPr>
        <w:ind w:left="6469" w:hanging="180"/>
      </w:pPr>
    </w:lvl>
  </w:abstractNum>
  <w:abstractNum w:abstractNumId="1" w15:restartNumberingAfterBreak="0">
    <w:nsid w:val="018C7A76"/>
    <w:multiLevelType w:val="multilevel"/>
    <w:tmpl w:val="90B29022"/>
    <w:lvl w:ilvl="0">
      <w:start w:val="1"/>
      <w:numFmt w:val="decimal"/>
      <w:lvlText w:val="%1."/>
      <w:lvlJc w:val="left"/>
      <w:pPr>
        <w:ind w:left="720" w:hanging="360"/>
      </w:pPr>
      <w:rPr>
        <w:rFonts w:hint="default"/>
      </w:rPr>
    </w:lvl>
    <w:lvl w:ilvl="1">
      <w:start w:val="6"/>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1E5E2B"/>
    <w:multiLevelType w:val="hybridMultilevel"/>
    <w:tmpl w:val="FBC096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D26EC8"/>
    <w:multiLevelType w:val="multilevel"/>
    <w:tmpl w:val="2C7CF904"/>
    <w:lvl w:ilvl="0">
      <w:start w:val="1"/>
      <w:numFmt w:val="decimal"/>
      <w:lvlText w:val="%1."/>
      <w:lvlJc w:val="left"/>
      <w:pPr>
        <w:ind w:left="420" w:hanging="360"/>
      </w:pPr>
      <w:rPr>
        <w:rFonts w:asciiTheme="minorHAnsi" w:hAnsiTheme="minorHAnsi" w:cstheme="minorBidi" w:hint="default"/>
      </w:rPr>
    </w:lvl>
    <w:lvl w:ilvl="1">
      <w:start w:val="1"/>
      <w:numFmt w:val="decimal"/>
      <w:isLgl/>
      <w:lvlText w:val="%1.%2."/>
      <w:lvlJc w:val="left"/>
      <w:pPr>
        <w:ind w:left="444" w:hanging="384"/>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4" w15:restartNumberingAfterBreak="0">
    <w:nsid w:val="035B5AD2"/>
    <w:multiLevelType w:val="hybridMultilevel"/>
    <w:tmpl w:val="A0BA9E60"/>
    <w:lvl w:ilvl="0" w:tplc="7B98092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35E54CF"/>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05216322"/>
    <w:multiLevelType w:val="hybridMultilevel"/>
    <w:tmpl w:val="7B3AC8F6"/>
    <w:lvl w:ilvl="0" w:tplc="BFB889B6">
      <w:start w:val="1"/>
      <w:numFmt w:val="decimal"/>
      <w:lvlText w:val="%1."/>
      <w:lvlJc w:val="left"/>
      <w:pPr>
        <w:ind w:left="1290" w:hanging="9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C44FA2"/>
    <w:multiLevelType w:val="multilevel"/>
    <w:tmpl w:val="3500D0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092F7BF4"/>
    <w:multiLevelType w:val="hybridMultilevel"/>
    <w:tmpl w:val="B29EEE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9925E1A"/>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0" w15:restartNumberingAfterBreak="0">
    <w:nsid w:val="0B753A4A"/>
    <w:multiLevelType w:val="hybridMultilevel"/>
    <w:tmpl w:val="DB1C55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D785F23"/>
    <w:multiLevelType w:val="hybridMultilevel"/>
    <w:tmpl w:val="AD36949E"/>
    <w:lvl w:ilvl="0" w:tplc="AD8C6AC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E7C4C4F"/>
    <w:multiLevelType w:val="hybridMultilevel"/>
    <w:tmpl w:val="8C504B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F4A4597"/>
    <w:multiLevelType w:val="multilevel"/>
    <w:tmpl w:val="EDF6BE26"/>
    <w:lvl w:ilvl="0">
      <w:start w:val="1"/>
      <w:numFmt w:val="decimal"/>
      <w:lvlText w:val="%1."/>
      <w:lvlJc w:val="left"/>
      <w:pPr>
        <w:ind w:left="930" w:hanging="930"/>
      </w:pPr>
      <w:rPr>
        <w:rFonts w:hint="default"/>
      </w:rPr>
    </w:lvl>
    <w:lvl w:ilvl="1">
      <w:start w:val="1"/>
      <w:numFmt w:val="decimal"/>
      <w:lvlText w:val="%1.%2."/>
      <w:lvlJc w:val="left"/>
      <w:pPr>
        <w:ind w:left="1290" w:hanging="930"/>
      </w:pPr>
      <w:rPr>
        <w:rFonts w:hint="default"/>
      </w:rPr>
    </w:lvl>
    <w:lvl w:ilvl="2">
      <w:start w:val="1"/>
      <w:numFmt w:val="decimal"/>
      <w:lvlText w:val="%1.%2.%3."/>
      <w:lvlJc w:val="left"/>
      <w:pPr>
        <w:ind w:left="1650" w:hanging="930"/>
      </w:pPr>
      <w:rPr>
        <w:rFonts w:hint="default"/>
      </w:rPr>
    </w:lvl>
    <w:lvl w:ilvl="3">
      <w:start w:val="1"/>
      <w:numFmt w:val="decimal"/>
      <w:lvlText w:val="%1.%2.%3.%4."/>
      <w:lvlJc w:val="left"/>
      <w:pPr>
        <w:ind w:left="2010" w:hanging="93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46100C2"/>
    <w:multiLevelType w:val="hybridMultilevel"/>
    <w:tmpl w:val="0F0A5CE8"/>
    <w:lvl w:ilvl="0" w:tplc="D72A1E8A">
      <w:start w:val="2"/>
      <w:numFmt w:val="decimal"/>
      <w:lvlText w:val="%1"/>
      <w:lvlJc w:val="left"/>
      <w:pPr>
        <w:ind w:left="888" w:hanging="360"/>
      </w:pPr>
      <w:rPr>
        <w:rFonts w:hint="default"/>
      </w:rPr>
    </w:lvl>
    <w:lvl w:ilvl="1" w:tplc="04270019" w:tentative="1">
      <w:start w:val="1"/>
      <w:numFmt w:val="lowerLetter"/>
      <w:lvlText w:val="%2."/>
      <w:lvlJc w:val="left"/>
      <w:pPr>
        <w:ind w:left="1608" w:hanging="360"/>
      </w:pPr>
    </w:lvl>
    <w:lvl w:ilvl="2" w:tplc="0427001B" w:tentative="1">
      <w:start w:val="1"/>
      <w:numFmt w:val="lowerRoman"/>
      <w:lvlText w:val="%3."/>
      <w:lvlJc w:val="right"/>
      <w:pPr>
        <w:ind w:left="2328" w:hanging="180"/>
      </w:pPr>
    </w:lvl>
    <w:lvl w:ilvl="3" w:tplc="0427000F" w:tentative="1">
      <w:start w:val="1"/>
      <w:numFmt w:val="decimal"/>
      <w:lvlText w:val="%4."/>
      <w:lvlJc w:val="left"/>
      <w:pPr>
        <w:ind w:left="3048" w:hanging="360"/>
      </w:pPr>
    </w:lvl>
    <w:lvl w:ilvl="4" w:tplc="04270019" w:tentative="1">
      <w:start w:val="1"/>
      <w:numFmt w:val="lowerLetter"/>
      <w:lvlText w:val="%5."/>
      <w:lvlJc w:val="left"/>
      <w:pPr>
        <w:ind w:left="3768" w:hanging="360"/>
      </w:pPr>
    </w:lvl>
    <w:lvl w:ilvl="5" w:tplc="0427001B" w:tentative="1">
      <w:start w:val="1"/>
      <w:numFmt w:val="lowerRoman"/>
      <w:lvlText w:val="%6."/>
      <w:lvlJc w:val="right"/>
      <w:pPr>
        <w:ind w:left="4488" w:hanging="180"/>
      </w:pPr>
    </w:lvl>
    <w:lvl w:ilvl="6" w:tplc="0427000F" w:tentative="1">
      <w:start w:val="1"/>
      <w:numFmt w:val="decimal"/>
      <w:lvlText w:val="%7."/>
      <w:lvlJc w:val="left"/>
      <w:pPr>
        <w:ind w:left="5208" w:hanging="360"/>
      </w:pPr>
    </w:lvl>
    <w:lvl w:ilvl="7" w:tplc="04270019" w:tentative="1">
      <w:start w:val="1"/>
      <w:numFmt w:val="lowerLetter"/>
      <w:lvlText w:val="%8."/>
      <w:lvlJc w:val="left"/>
      <w:pPr>
        <w:ind w:left="5928" w:hanging="360"/>
      </w:pPr>
    </w:lvl>
    <w:lvl w:ilvl="8" w:tplc="0427001B" w:tentative="1">
      <w:start w:val="1"/>
      <w:numFmt w:val="lowerRoman"/>
      <w:lvlText w:val="%9."/>
      <w:lvlJc w:val="right"/>
      <w:pPr>
        <w:ind w:left="6648" w:hanging="180"/>
      </w:pPr>
    </w:lvl>
  </w:abstractNum>
  <w:abstractNum w:abstractNumId="15" w15:restartNumberingAfterBreak="0">
    <w:nsid w:val="157F6465"/>
    <w:multiLevelType w:val="multilevel"/>
    <w:tmpl w:val="9ADA138C"/>
    <w:lvl w:ilvl="0">
      <w:start w:val="2"/>
      <w:numFmt w:val="decimal"/>
      <w:lvlText w:val="%1"/>
      <w:lvlJc w:val="left"/>
      <w:pPr>
        <w:ind w:left="528" w:hanging="360"/>
      </w:pPr>
      <w:rPr>
        <w:rFonts w:hint="default"/>
      </w:rPr>
    </w:lvl>
    <w:lvl w:ilvl="1">
      <w:start w:val="15"/>
      <w:numFmt w:val="decimal"/>
      <w:isLgl/>
      <w:lvlText w:val="%1.%2."/>
      <w:lvlJc w:val="left"/>
      <w:pPr>
        <w:ind w:left="588" w:hanging="420"/>
      </w:pPr>
      <w:rPr>
        <w:rFonts w:hint="default"/>
      </w:rPr>
    </w:lvl>
    <w:lvl w:ilvl="2">
      <w:start w:val="1"/>
      <w:numFmt w:val="decimal"/>
      <w:isLgl/>
      <w:lvlText w:val="%1.%2.%3."/>
      <w:lvlJc w:val="left"/>
      <w:pPr>
        <w:ind w:left="888" w:hanging="720"/>
      </w:pPr>
      <w:rPr>
        <w:rFonts w:hint="default"/>
      </w:rPr>
    </w:lvl>
    <w:lvl w:ilvl="3">
      <w:start w:val="1"/>
      <w:numFmt w:val="decimal"/>
      <w:isLgl/>
      <w:lvlText w:val="%1.%2.%3.%4."/>
      <w:lvlJc w:val="left"/>
      <w:pPr>
        <w:ind w:left="888" w:hanging="720"/>
      </w:pPr>
      <w:rPr>
        <w:rFonts w:hint="default"/>
      </w:rPr>
    </w:lvl>
    <w:lvl w:ilvl="4">
      <w:start w:val="1"/>
      <w:numFmt w:val="decimal"/>
      <w:isLgl/>
      <w:lvlText w:val="%1.%2.%3.%4.%5."/>
      <w:lvlJc w:val="left"/>
      <w:pPr>
        <w:ind w:left="1248" w:hanging="1080"/>
      </w:pPr>
      <w:rPr>
        <w:rFonts w:hint="default"/>
      </w:rPr>
    </w:lvl>
    <w:lvl w:ilvl="5">
      <w:start w:val="1"/>
      <w:numFmt w:val="decimal"/>
      <w:isLgl/>
      <w:lvlText w:val="%1.%2.%3.%4.%5.%6."/>
      <w:lvlJc w:val="left"/>
      <w:pPr>
        <w:ind w:left="1248" w:hanging="1080"/>
      </w:pPr>
      <w:rPr>
        <w:rFonts w:hint="default"/>
      </w:rPr>
    </w:lvl>
    <w:lvl w:ilvl="6">
      <w:start w:val="1"/>
      <w:numFmt w:val="decimal"/>
      <w:isLgl/>
      <w:lvlText w:val="%1.%2.%3.%4.%5.%6.%7."/>
      <w:lvlJc w:val="left"/>
      <w:pPr>
        <w:ind w:left="1248" w:hanging="1080"/>
      </w:pPr>
      <w:rPr>
        <w:rFonts w:hint="default"/>
      </w:rPr>
    </w:lvl>
    <w:lvl w:ilvl="7">
      <w:start w:val="1"/>
      <w:numFmt w:val="decimal"/>
      <w:isLgl/>
      <w:lvlText w:val="%1.%2.%3.%4.%5.%6.%7.%8."/>
      <w:lvlJc w:val="left"/>
      <w:pPr>
        <w:ind w:left="1608" w:hanging="1440"/>
      </w:pPr>
      <w:rPr>
        <w:rFonts w:hint="default"/>
      </w:rPr>
    </w:lvl>
    <w:lvl w:ilvl="8">
      <w:start w:val="1"/>
      <w:numFmt w:val="decimal"/>
      <w:isLgl/>
      <w:lvlText w:val="%1.%2.%3.%4.%5.%6.%7.%8.%9."/>
      <w:lvlJc w:val="left"/>
      <w:pPr>
        <w:ind w:left="1608" w:hanging="1440"/>
      </w:pPr>
      <w:rPr>
        <w:rFonts w:hint="default"/>
      </w:rPr>
    </w:lvl>
  </w:abstractNum>
  <w:abstractNum w:abstractNumId="16" w15:restartNumberingAfterBreak="0">
    <w:nsid w:val="1662689B"/>
    <w:multiLevelType w:val="hybridMultilevel"/>
    <w:tmpl w:val="4072BF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7820CAA"/>
    <w:multiLevelType w:val="hybridMultilevel"/>
    <w:tmpl w:val="367A68C2"/>
    <w:lvl w:ilvl="0" w:tplc="94D665D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8314487"/>
    <w:multiLevelType w:val="multilevel"/>
    <w:tmpl w:val="1A9E9EE2"/>
    <w:lvl w:ilvl="0">
      <w:start w:val="1"/>
      <w:numFmt w:val="decimal"/>
      <w:lvlText w:val="%1."/>
      <w:lvlJc w:val="left"/>
      <w:pPr>
        <w:ind w:left="720" w:hanging="360"/>
      </w:pPr>
      <w:rPr>
        <w:rFonts w:hint="default"/>
      </w:rPr>
    </w:lvl>
    <w:lvl w:ilvl="1">
      <w:start w:val="15"/>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9FA4A19"/>
    <w:multiLevelType w:val="hybridMultilevel"/>
    <w:tmpl w:val="81CCCF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C6057CE"/>
    <w:multiLevelType w:val="hybridMultilevel"/>
    <w:tmpl w:val="E7B48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F035F45"/>
    <w:multiLevelType w:val="hybridMultilevel"/>
    <w:tmpl w:val="F418F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F967E40"/>
    <w:multiLevelType w:val="hybridMultilevel"/>
    <w:tmpl w:val="C708F1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1265E99"/>
    <w:multiLevelType w:val="hybridMultilevel"/>
    <w:tmpl w:val="34F02EE4"/>
    <w:lvl w:ilvl="0" w:tplc="714A961E">
      <w:start w:val="4"/>
      <w:numFmt w:val="decimal"/>
      <w:lvlText w:val="%1"/>
      <w:lvlJc w:val="left"/>
      <w:pPr>
        <w:ind w:left="1080" w:hanging="360"/>
      </w:pPr>
      <w:rPr>
        <w:rFonts w:hint="default"/>
        <w:b/>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22623C08"/>
    <w:multiLevelType w:val="hybridMultilevel"/>
    <w:tmpl w:val="70DE5B5E"/>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5" w15:restartNumberingAfterBreak="0">
    <w:nsid w:val="28186CB6"/>
    <w:multiLevelType w:val="hybridMultilevel"/>
    <w:tmpl w:val="F31AC828"/>
    <w:lvl w:ilvl="0" w:tplc="911C7C96">
      <w:start w:val="1"/>
      <w:numFmt w:val="decimal"/>
      <w:lvlText w:val="%1."/>
      <w:lvlJc w:val="left"/>
      <w:pPr>
        <w:ind w:left="585" w:hanging="360"/>
      </w:pPr>
      <w:rPr>
        <w:rFonts w:hint="default"/>
      </w:rPr>
    </w:lvl>
    <w:lvl w:ilvl="1" w:tplc="04270019" w:tentative="1">
      <w:start w:val="1"/>
      <w:numFmt w:val="lowerLetter"/>
      <w:lvlText w:val="%2."/>
      <w:lvlJc w:val="left"/>
      <w:pPr>
        <w:ind w:left="1305" w:hanging="360"/>
      </w:pPr>
    </w:lvl>
    <w:lvl w:ilvl="2" w:tplc="0427001B" w:tentative="1">
      <w:start w:val="1"/>
      <w:numFmt w:val="lowerRoman"/>
      <w:lvlText w:val="%3."/>
      <w:lvlJc w:val="right"/>
      <w:pPr>
        <w:ind w:left="2025" w:hanging="180"/>
      </w:pPr>
    </w:lvl>
    <w:lvl w:ilvl="3" w:tplc="0427000F" w:tentative="1">
      <w:start w:val="1"/>
      <w:numFmt w:val="decimal"/>
      <w:lvlText w:val="%4."/>
      <w:lvlJc w:val="left"/>
      <w:pPr>
        <w:ind w:left="2745" w:hanging="360"/>
      </w:pPr>
    </w:lvl>
    <w:lvl w:ilvl="4" w:tplc="04270019" w:tentative="1">
      <w:start w:val="1"/>
      <w:numFmt w:val="lowerLetter"/>
      <w:lvlText w:val="%5."/>
      <w:lvlJc w:val="left"/>
      <w:pPr>
        <w:ind w:left="3465" w:hanging="360"/>
      </w:pPr>
    </w:lvl>
    <w:lvl w:ilvl="5" w:tplc="0427001B" w:tentative="1">
      <w:start w:val="1"/>
      <w:numFmt w:val="lowerRoman"/>
      <w:lvlText w:val="%6."/>
      <w:lvlJc w:val="right"/>
      <w:pPr>
        <w:ind w:left="4185" w:hanging="180"/>
      </w:pPr>
    </w:lvl>
    <w:lvl w:ilvl="6" w:tplc="0427000F" w:tentative="1">
      <w:start w:val="1"/>
      <w:numFmt w:val="decimal"/>
      <w:lvlText w:val="%7."/>
      <w:lvlJc w:val="left"/>
      <w:pPr>
        <w:ind w:left="4905" w:hanging="360"/>
      </w:pPr>
    </w:lvl>
    <w:lvl w:ilvl="7" w:tplc="04270019" w:tentative="1">
      <w:start w:val="1"/>
      <w:numFmt w:val="lowerLetter"/>
      <w:lvlText w:val="%8."/>
      <w:lvlJc w:val="left"/>
      <w:pPr>
        <w:ind w:left="5625" w:hanging="360"/>
      </w:pPr>
    </w:lvl>
    <w:lvl w:ilvl="8" w:tplc="0427001B" w:tentative="1">
      <w:start w:val="1"/>
      <w:numFmt w:val="lowerRoman"/>
      <w:lvlText w:val="%9."/>
      <w:lvlJc w:val="right"/>
      <w:pPr>
        <w:ind w:left="6345" w:hanging="180"/>
      </w:pPr>
    </w:lvl>
  </w:abstractNum>
  <w:abstractNum w:abstractNumId="26" w15:restartNumberingAfterBreak="0">
    <w:nsid w:val="28D06663"/>
    <w:multiLevelType w:val="hybridMultilevel"/>
    <w:tmpl w:val="3E1C483C"/>
    <w:lvl w:ilvl="0" w:tplc="7EB8C1FA">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7"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8" w15:restartNumberingAfterBreak="0">
    <w:nsid w:val="32C202C4"/>
    <w:multiLevelType w:val="hybridMultilevel"/>
    <w:tmpl w:val="F1A295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2E35C3D"/>
    <w:multiLevelType w:val="hybridMultilevel"/>
    <w:tmpl w:val="FBC096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5B46ED7"/>
    <w:multiLevelType w:val="hybridMultilevel"/>
    <w:tmpl w:val="EA80B7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7421C2A"/>
    <w:multiLevelType w:val="hybridMultilevel"/>
    <w:tmpl w:val="6456D158"/>
    <w:lvl w:ilvl="0" w:tplc="B1F80C2A">
      <w:start w:val="6"/>
      <w:numFmt w:val="decimal"/>
      <w:lvlText w:val="%1."/>
      <w:lvlJc w:val="left"/>
      <w:pPr>
        <w:ind w:left="720" w:hanging="360"/>
      </w:pPr>
      <w:rPr>
        <w:rFonts w:hint="default"/>
        <w:b/>
        <w:bCs/>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7CC4860"/>
    <w:multiLevelType w:val="hybridMultilevel"/>
    <w:tmpl w:val="EF926896"/>
    <w:lvl w:ilvl="0" w:tplc="00B80BB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3" w15:restartNumberingAfterBreak="0">
    <w:nsid w:val="3821152D"/>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4" w15:restartNumberingAfterBreak="0">
    <w:nsid w:val="3B2A7D61"/>
    <w:multiLevelType w:val="hybridMultilevel"/>
    <w:tmpl w:val="6456D158"/>
    <w:lvl w:ilvl="0" w:tplc="B1F80C2A">
      <w:start w:val="6"/>
      <w:numFmt w:val="decimal"/>
      <w:lvlText w:val="%1."/>
      <w:lvlJc w:val="left"/>
      <w:pPr>
        <w:ind w:left="720" w:hanging="360"/>
      </w:pPr>
      <w:rPr>
        <w:rFonts w:hint="default"/>
        <w:b/>
        <w:bCs/>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C402C73"/>
    <w:multiLevelType w:val="multilevel"/>
    <w:tmpl w:val="C0F613E8"/>
    <w:lvl w:ilvl="0">
      <w:start w:val="14"/>
      <w:numFmt w:val="decimal"/>
      <w:lvlText w:val="%1."/>
      <w:lvlJc w:val="left"/>
      <w:pPr>
        <w:ind w:left="444" w:hanging="444"/>
      </w:pPr>
      <w:rPr>
        <w:rFonts w:hint="default"/>
      </w:rPr>
    </w:lvl>
    <w:lvl w:ilvl="1">
      <w:start w:val="1"/>
      <w:numFmt w:val="decimal"/>
      <w:lvlText w:val="%1.%2."/>
      <w:lvlJc w:val="left"/>
      <w:pPr>
        <w:ind w:left="504" w:hanging="444"/>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6" w15:restartNumberingAfterBreak="0">
    <w:nsid w:val="3C4307CB"/>
    <w:multiLevelType w:val="hybridMultilevel"/>
    <w:tmpl w:val="E062A2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3D117371"/>
    <w:multiLevelType w:val="multilevel"/>
    <w:tmpl w:val="EA4ACD0E"/>
    <w:lvl w:ilvl="0">
      <w:start w:val="14"/>
      <w:numFmt w:val="decimal"/>
      <w:lvlText w:val="%1."/>
      <w:lvlJc w:val="left"/>
      <w:pPr>
        <w:ind w:left="835" w:hanging="552"/>
      </w:pPr>
      <w:rPr>
        <w:rFonts w:hint="default"/>
      </w:rPr>
    </w:lvl>
    <w:lvl w:ilvl="1">
      <w:start w:val="17"/>
      <w:numFmt w:val="decimal"/>
      <w:lvlText w:val="%1.%2."/>
      <w:lvlJc w:val="left"/>
      <w:pPr>
        <w:ind w:left="612" w:hanging="552"/>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8" w15:restartNumberingAfterBreak="0">
    <w:nsid w:val="3E32494C"/>
    <w:multiLevelType w:val="hybridMultilevel"/>
    <w:tmpl w:val="136463F0"/>
    <w:lvl w:ilvl="0" w:tplc="7896AA56">
      <w:start w:val="7"/>
      <w:numFmt w:val="decimal"/>
      <w:lvlText w:val="%1"/>
      <w:lvlJc w:val="left"/>
      <w:pPr>
        <w:ind w:left="1080" w:hanging="360"/>
      </w:pPr>
      <w:rPr>
        <w:rFonts w:hint="default"/>
        <w:b/>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3F705AA2"/>
    <w:multiLevelType w:val="hybridMultilevel"/>
    <w:tmpl w:val="17BE2076"/>
    <w:lvl w:ilvl="0" w:tplc="F8EC2C9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1A46618"/>
    <w:multiLevelType w:val="hybridMultilevel"/>
    <w:tmpl w:val="E97E385E"/>
    <w:lvl w:ilvl="0" w:tplc="04270011">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46651EF"/>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42" w15:restartNumberingAfterBreak="0">
    <w:nsid w:val="447D3766"/>
    <w:multiLevelType w:val="hybridMultilevel"/>
    <w:tmpl w:val="C708F1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6420219"/>
    <w:multiLevelType w:val="multilevel"/>
    <w:tmpl w:val="2C0AFF26"/>
    <w:lvl w:ilvl="0">
      <w:start w:val="2"/>
      <w:numFmt w:val="decimal"/>
      <w:lvlText w:val="%1."/>
      <w:lvlJc w:val="left"/>
      <w:pPr>
        <w:ind w:left="743"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47857777"/>
    <w:multiLevelType w:val="hybridMultilevel"/>
    <w:tmpl w:val="449C9AAE"/>
    <w:lvl w:ilvl="0" w:tplc="3C90E11A">
      <w:start w:val="1"/>
      <w:numFmt w:val="decimal"/>
      <w:lvlText w:val="%1."/>
      <w:lvlJc w:val="left"/>
      <w:pPr>
        <w:ind w:left="1290" w:hanging="9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7A82F4B"/>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46" w15:restartNumberingAfterBreak="0">
    <w:nsid w:val="47BD6D27"/>
    <w:multiLevelType w:val="multilevel"/>
    <w:tmpl w:val="980EC118"/>
    <w:lvl w:ilvl="0">
      <w:start w:val="1"/>
      <w:numFmt w:val="decimal"/>
      <w:lvlText w:val="%1"/>
      <w:lvlJc w:val="left"/>
      <w:pPr>
        <w:ind w:left="384" w:hanging="384"/>
      </w:pPr>
      <w:rPr>
        <w:rFonts w:hint="default"/>
      </w:rPr>
    </w:lvl>
    <w:lvl w:ilvl="1">
      <w:start w:val="11"/>
      <w:numFmt w:val="decimal"/>
      <w:lvlText w:val="%1.%2"/>
      <w:lvlJc w:val="left"/>
      <w:pPr>
        <w:ind w:left="444" w:hanging="384"/>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47" w15:restartNumberingAfterBreak="0">
    <w:nsid w:val="480D516F"/>
    <w:multiLevelType w:val="multilevel"/>
    <w:tmpl w:val="3500D0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8" w15:restartNumberingAfterBreak="0">
    <w:nsid w:val="4A17192B"/>
    <w:multiLevelType w:val="hybridMultilevel"/>
    <w:tmpl w:val="C61814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E857E86"/>
    <w:multiLevelType w:val="multilevel"/>
    <w:tmpl w:val="5A780660"/>
    <w:lvl w:ilvl="0">
      <w:start w:val="14"/>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4ED17C55"/>
    <w:multiLevelType w:val="hybridMultilevel"/>
    <w:tmpl w:val="953EE77A"/>
    <w:lvl w:ilvl="0" w:tplc="4AD68A1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51" w15:restartNumberingAfterBreak="0">
    <w:nsid w:val="51282AD9"/>
    <w:multiLevelType w:val="hybridMultilevel"/>
    <w:tmpl w:val="574098F2"/>
    <w:lvl w:ilvl="0" w:tplc="19A40BC8">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52CF0EBA"/>
    <w:multiLevelType w:val="hybridMultilevel"/>
    <w:tmpl w:val="95929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531A4841"/>
    <w:multiLevelType w:val="multilevel"/>
    <w:tmpl w:val="8C8C42EE"/>
    <w:lvl w:ilvl="0">
      <w:start w:val="2"/>
      <w:numFmt w:val="decimal"/>
      <w:lvlText w:val="%1."/>
      <w:lvlJc w:val="left"/>
      <w:pPr>
        <w:ind w:left="720" w:hanging="360"/>
      </w:pPr>
      <w:rPr>
        <w:rFonts w:hint="default"/>
        <w:b/>
        <w:bCs/>
      </w:rPr>
    </w:lvl>
    <w:lvl w:ilvl="1">
      <w:start w:val="2"/>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537B513B"/>
    <w:multiLevelType w:val="multilevel"/>
    <w:tmpl w:val="8214AC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54AB777F"/>
    <w:multiLevelType w:val="hybridMultilevel"/>
    <w:tmpl w:val="E27890AA"/>
    <w:lvl w:ilvl="0" w:tplc="41549912">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54C83AA3"/>
    <w:multiLevelType w:val="hybridMultilevel"/>
    <w:tmpl w:val="C510A3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58D47C2C"/>
    <w:multiLevelType w:val="hybridMultilevel"/>
    <w:tmpl w:val="BAD065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C0736FC"/>
    <w:multiLevelType w:val="multilevel"/>
    <w:tmpl w:val="441651BE"/>
    <w:lvl w:ilvl="0">
      <w:start w:val="1"/>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9" w15:restartNumberingAfterBreak="0">
    <w:nsid w:val="5D3E5B82"/>
    <w:multiLevelType w:val="hybridMultilevel"/>
    <w:tmpl w:val="FBC096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DF53906"/>
    <w:multiLevelType w:val="multilevel"/>
    <w:tmpl w:val="2C7CF904"/>
    <w:lvl w:ilvl="0">
      <w:start w:val="1"/>
      <w:numFmt w:val="decimal"/>
      <w:lvlText w:val="%1."/>
      <w:lvlJc w:val="left"/>
      <w:pPr>
        <w:ind w:left="420" w:hanging="360"/>
      </w:pPr>
      <w:rPr>
        <w:rFonts w:asciiTheme="minorHAnsi" w:hAnsiTheme="minorHAnsi" w:cstheme="minorBidi" w:hint="default"/>
      </w:rPr>
    </w:lvl>
    <w:lvl w:ilvl="1">
      <w:start w:val="1"/>
      <w:numFmt w:val="decimal"/>
      <w:isLgl/>
      <w:lvlText w:val="%1.%2."/>
      <w:lvlJc w:val="left"/>
      <w:pPr>
        <w:ind w:left="444" w:hanging="384"/>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1" w15:restartNumberingAfterBreak="0">
    <w:nsid w:val="5EB52146"/>
    <w:multiLevelType w:val="hybridMultilevel"/>
    <w:tmpl w:val="1F7AD7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61F30472"/>
    <w:multiLevelType w:val="hybridMultilevel"/>
    <w:tmpl w:val="FADEAB52"/>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631D22FD"/>
    <w:multiLevelType w:val="hybridMultilevel"/>
    <w:tmpl w:val="446E934A"/>
    <w:lvl w:ilvl="0" w:tplc="2ACE8908">
      <w:start w:val="2"/>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63B4388F"/>
    <w:multiLevelType w:val="multilevel"/>
    <w:tmpl w:val="977256E6"/>
    <w:lvl w:ilvl="0">
      <w:start w:val="1"/>
      <w:numFmt w:val="decimal"/>
      <w:lvlText w:val="%1."/>
      <w:lvlJc w:val="left"/>
      <w:pPr>
        <w:ind w:left="720" w:hanging="360"/>
      </w:pPr>
      <w:rPr>
        <w:rFonts w:hint="default"/>
      </w:rPr>
    </w:lvl>
    <w:lvl w:ilvl="1">
      <w:start w:val="1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645B34C6"/>
    <w:multiLevelType w:val="hybridMultilevel"/>
    <w:tmpl w:val="2532785C"/>
    <w:lvl w:ilvl="0" w:tplc="7AF0B33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64956BB8"/>
    <w:multiLevelType w:val="hybridMultilevel"/>
    <w:tmpl w:val="27EE3C6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5BE6A06"/>
    <w:multiLevelType w:val="hybridMultilevel"/>
    <w:tmpl w:val="C59A17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92E6A4D"/>
    <w:multiLevelType w:val="multilevel"/>
    <w:tmpl w:val="988E1D48"/>
    <w:lvl w:ilvl="0">
      <w:start w:val="1"/>
      <w:numFmt w:val="decimal"/>
      <w:lvlText w:val="%1."/>
      <w:lvlJc w:val="left"/>
      <w:pPr>
        <w:ind w:left="525" w:hanging="360"/>
      </w:pPr>
      <w:rPr>
        <w:rFonts w:hint="default"/>
      </w:rPr>
    </w:lvl>
    <w:lvl w:ilvl="1">
      <w:start w:val="2"/>
      <w:numFmt w:val="decimal"/>
      <w:isLgl/>
      <w:lvlText w:val="%1.%2."/>
      <w:lvlJc w:val="left"/>
      <w:pPr>
        <w:ind w:left="525" w:hanging="360"/>
      </w:pPr>
      <w:rPr>
        <w:rFonts w:hint="default"/>
      </w:rPr>
    </w:lvl>
    <w:lvl w:ilvl="2">
      <w:start w:val="1"/>
      <w:numFmt w:val="decimal"/>
      <w:isLgl/>
      <w:lvlText w:val="%1.%2.%3."/>
      <w:lvlJc w:val="left"/>
      <w:pPr>
        <w:ind w:left="885" w:hanging="720"/>
      </w:pPr>
      <w:rPr>
        <w:rFonts w:hint="default"/>
      </w:rPr>
    </w:lvl>
    <w:lvl w:ilvl="3">
      <w:start w:val="1"/>
      <w:numFmt w:val="decimal"/>
      <w:isLgl/>
      <w:lvlText w:val="%1.%2.%3.%4."/>
      <w:lvlJc w:val="left"/>
      <w:pPr>
        <w:ind w:left="885" w:hanging="720"/>
      </w:pPr>
      <w:rPr>
        <w:rFonts w:hint="default"/>
      </w:rPr>
    </w:lvl>
    <w:lvl w:ilvl="4">
      <w:start w:val="1"/>
      <w:numFmt w:val="decimal"/>
      <w:isLgl/>
      <w:lvlText w:val="%1.%2.%3.%4.%5."/>
      <w:lvlJc w:val="left"/>
      <w:pPr>
        <w:ind w:left="1245" w:hanging="1080"/>
      </w:pPr>
      <w:rPr>
        <w:rFonts w:hint="default"/>
      </w:rPr>
    </w:lvl>
    <w:lvl w:ilvl="5">
      <w:start w:val="1"/>
      <w:numFmt w:val="decimal"/>
      <w:isLgl/>
      <w:lvlText w:val="%1.%2.%3.%4.%5.%6."/>
      <w:lvlJc w:val="left"/>
      <w:pPr>
        <w:ind w:left="1245" w:hanging="1080"/>
      </w:pPr>
      <w:rPr>
        <w:rFonts w:hint="default"/>
      </w:rPr>
    </w:lvl>
    <w:lvl w:ilvl="6">
      <w:start w:val="1"/>
      <w:numFmt w:val="decimal"/>
      <w:isLgl/>
      <w:lvlText w:val="%1.%2.%3.%4.%5.%6.%7."/>
      <w:lvlJc w:val="left"/>
      <w:pPr>
        <w:ind w:left="1605" w:hanging="1440"/>
      </w:pPr>
      <w:rPr>
        <w:rFonts w:hint="default"/>
      </w:rPr>
    </w:lvl>
    <w:lvl w:ilvl="7">
      <w:start w:val="1"/>
      <w:numFmt w:val="decimal"/>
      <w:isLgl/>
      <w:lvlText w:val="%1.%2.%3.%4.%5.%6.%7.%8."/>
      <w:lvlJc w:val="left"/>
      <w:pPr>
        <w:ind w:left="1605" w:hanging="1440"/>
      </w:pPr>
      <w:rPr>
        <w:rFonts w:hint="default"/>
      </w:rPr>
    </w:lvl>
    <w:lvl w:ilvl="8">
      <w:start w:val="1"/>
      <w:numFmt w:val="decimal"/>
      <w:isLgl/>
      <w:lvlText w:val="%1.%2.%3.%4.%5.%6.%7.%8.%9."/>
      <w:lvlJc w:val="left"/>
      <w:pPr>
        <w:ind w:left="1965" w:hanging="1800"/>
      </w:pPr>
      <w:rPr>
        <w:rFonts w:hint="default"/>
      </w:rPr>
    </w:lvl>
  </w:abstractNum>
  <w:abstractNum w:abstractNumId="69" w15:restartNumberingAfterBreak="0">
    <w:nsid w:val="6D4B1C78"/>
    <w:multiLevelType w:val="multilevel"/>
    <w:tmpl w:val="9C0603D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D9F3C9F"/>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71" w15:restartNumberingAfterBreak="0">
    <w:nsid w:val="6E307B4A"/>
    <w:multiLevelType w:val="hybridMultilevel"/>
    <w:tmpl w:val="DB1C55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710C3292"/>
    <w:multiLevelType w:val="hybridMultilevel"/>
    <w:tmpl w:val="D6DC7198"/>
    <w:lvl w:ilvl="0" w:tplc="4B626C44">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1B04482"/>
    <w:multiLevelType w:val="multilevel"/>
    <w:tmpl w:val="EB1C1790"/>
    <w:lvl w:ilvl="0">
      <w:start w:val="1"/>
      <w:numFmt w:val="decimal"/>
      <w:lvlText w:val="%1."/>
      <w:lvlJc w:val="left"/>
      <w:pPr>
        <w:ind w:left="720" w:hanging="360"/>
      </w:pPr>
      <w:rPr>
        <w:rFonts w:hint="default"/>
      </w:rPr>
    </w:lvl>
    <w:lvl w:ilvl="1">
      <w:start w:val="7"/>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7AE612E8"/>
    <w:multiLevelType w:val="hybridMultilevel"/>
    <w:tmpl w:val="73003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C936964"/>
    <w:multiLevelType w:val="hybridMultilevel"/>
    <w:tmpl w:val="75FE12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7D696AA1"/>
    <w:multiLevelType w:val="multilevel"/>
    <w:tmpl w:val="3D70570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iCs/>
      </w:rPr>
    </w:lvl>
    <w:lvl w:ilvl="2">
      <w:start w:val="1"/>
      <w:numFmt w:val="decimal"/>
      <w:isLgl/>
      <w:lvlText w:val="%1.%2.%3."/>
      <w:lvlJc w:val="left"/>
      <w:pPr>
        <w:ind w:left="1080" w:hanging="720"/>
      </w:pPr>
      <w:rPr>
        <w:rFonts w:hint="default"/>
        <w:b/>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7E055964"/>
    <w:multiLevelType w:val="hybridMultilevel"/>
    <w:tmpl w:val="F8F206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E611322"/>
    <w:multiLevelType w:val="hybridMultilevel"/>
    <w:tmpl w:val="D8A28096"/>
    <w:lvl w:ilvl="0" w:tplc="EB5E0374">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79" w15:restartNumberingAfterBreak="0">
    <w:nsid w:val="7F12221D"/>
    <w:multiLevelType w:val="hybridMultilevel"/>
    <w:tmpl w:val="BC5C841E"/>
    <w:lvl w:ilvl="0" w:tplc="2160B4AC">
      <w:start w:val="1"/>
      <w:numFmt w:val="decimal"/>
      <w:lvlText w:val="%1."/>
      <w:lvlJc w:val="left"/>
      <w:pPr>
        <w:ind w:left="690" w:hanging="360"/>
      </w:pPr>
      <w:rPr>
        <w:rFonts w:hint="default"/>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80" w15:restartNumberingAfterBreak="0">
    <w:nsid w:val="7F8A18C2"/>
    <w:multiLevelType w:val="hybridMultilevel"/>
    <w:tmpl w:val="8AF445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31485864">
    <w:abstractNumId w:val="74"/>
  </w:num>
  <w:num w:numId="2" w16cid:durableId="25065387">
    <w:abstractNumId w:val="21"/>
  </w:num>
  <w:num w:numId="3" w16cid:durableId="314260479">
    <w:abstractNumId w:val="54"/>
  </w:num>
  <w:num w:numId="4" w16cid:durableId="794953173">
    <w:abstractNumId w:val="53"/>
  </w:num>
  <w:num w:numId="5" w16cid:durableId="328868604">
    <w:abstractNumId w:val="17"/>
  </w:num>
  <w:num w:numId="6" w16cid:durableId="1671981796">
    <w:abstractNumId w:val="23"/>
  </w:num>
  <w:num w:numId="7" w16cid:durableId="1151215975">
    <w:abstractNumId w:val="31"/>
  </w:num>
  <w:num w:numId="8" w16cid:durableId="2054378401">
    <w:abstractNumId w:val="34"/>
  </w:num>
  <w:num w:numId="9" w16cid:durableId="1910341340">
    <w:abstractNumId w:val="38"/>
  </w:num>
  <w:num w:numId="10" w16cid:durableId="2047365360">
    <w:abstractNumId w:val="72"/>
  </w:num>
  <w:num w:numId="11" w16cid:durableId="1593006880">
    <w:abstractNumId w:val="0"/>
  </w:num>
  <w:num w:numId="12" w16cid:durableId="200634217">
    <w:abstractNumId w:val="43"/>
  </w:num>
  <w:num w:numId="13" w16cid:durableId="1046640796">
    <w:abstractNumId w:val="55"/>
  </w:num>
  <w:num w:numId="14" w16cid:durableId="1544125509">
    <w:abstractNumId w:val="58"/>
  </w:num>
  <w:num w:numId="15" w16cid:durableId="737049669">
    <w:abstractNumId w:val="63"/>
  </w:num>
  <w:num w:numId="16" w16cid:durableId="198805243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9976292">
    <w:abstractNumId w:val="80"/>
  </w:num>
  <w:num w:numId="18" w16cid:durableId="976109012">
    <w:abstractNumId w:val="65"/>
  </w:num>
  <w:num w:numId="19" w16cid:durableId="1207795572">
    <w:abstractNumId w:val="6"/>
  </w:num>
  <w:num w:numId="20" w16cid:durableId="1848783057">
    <w:abstractNumId w:val="79"/>
  </w:num>
  <w:num w:numId="21" w16cid:durableId="1729107972">
    <w:abstractNumId w:val="78"/>
  </w:num>
  <w:num w:numId="22" w16cid:durableId="940652081">
    <w:abstractNumId w:val="26"/>
  </w:num>
  <w:num w:numId="23" w16cid:durableId="1713922367">
    <w:abstractNumId w:val="36"/>
  </w:num>
  <w:num w:numId="24" w16cid:durableId="1286734266">
    <w:abstractNumId w:val="56"/>
  </w:num>
  <w:num w:numId="25" w16cid:durableId="1370034911">
    <w:abstractNumId w:val="50"/>
  </w:num>
  <w:num w:numId="26" w16cid:durableId="334891680">
    <w:abstractNumId w:val="25"/>
  </w:num>
  <w:num w:numId="27" w16cid:durableId="1367756222">
    <w:abstractNumId w:val="75"/>
  </w:num>
  <w:num w:numId="28" w16cid:durableId="895051085">
    <w:abstractNumId w:val="61"/>
  </w:num>
  <w:num w:numId="29" w16cid:durableId="933438047">
    <w:abstractNumId w:val="68"/>
  </w:num>
  <w:num w:numId="30" w16cid:durableId="1704397664">
    <w:abstractNumId w:val="44"/>
  </w:num>
  <w:num w:numId="31" w16cid:durableId="340593627">
    <w:abstractNumId w:val="13"/>
  </w:num>
  <w:num w:numId="32" w16cid:durableId="684986533">
    <w:abstractNumId w:val="52"/>
  </w:num>
  <w:num w:numId="33" w16cid:durableId="543950173">
    <w:abstractNumId w:val="32"/>
  </w:num>
  <w:num w:numId="34" w16cid:durableId="1517957366">
    <w:abstractNumId w:val="5"/>
  </w:num>
  <w:num w:numId="35" w16cid:durableId="1014840923">
    <w:abstractNumId w:val="24"/>
  </w:num>
  <w:num w:numId="36" w16cid:durableId="369692970">
    <w:abstractNumId w:val="33"/>
  </w:num>
  <w:num w:numId="37" w16cid:durableId="455491627">
    <w:abstractNumId w:val="45"/>
  </w:num>
  <w:num w:numId="38" w16cid:durableId="213002584">
    <w:abstractNumId w:val="41"/>
  </w:num>
  <w:num w:numId="39" w16cid:durableId="1359965726">
    <w:abstractNumId w:val="70"/>
  </w:num>
  <w:num w:numId="40" w16cid:durableId="1865710246">
    <w:abstractNumId w:val="62"/>
  </w:num>
  <w:num w:numId="41" w16cid:durableId="721563723">
    <w:abstractNumId w:val="40"/>
  </w:num>
  <w:num w:numId="42" w16cid:durableId="668757858">
    <w:abstractNumId w:val="46"/>
  </w:num>
  <w:num w:numId="43" w16cid:durableId="524637359">
    <w:abstractNumId w:val="20"/>
  </w:num>
  <w:num w:numId="44" w16cid:durableId="2009407509">
    <w:abstractNumId w:val="35"/>
  </w:num>
  <w:num w:numId="45" w16cid:durableId="1394040859">
    <w:abstractNumId w:val="9"/>
  </w:num>
  <w:num w:numId="46" w16cid:durableId="267810079">
    <w:abstractNumId w:val="37"/>
  </w:num>
  <w:num w:numId="47" w16cid:durableId="1775664458">
    <w:abstractNumId w:val="49"/>
  </w:num>
  <w:num w:numId="48" w16cid:durableId="1033112074">
    <w:abstractNumId w:val="12"/>
  </w:num>
  <w:num w:numId="49" w16cid:durableId="1217930141">
    <w:abstractNumId w:val="30"/>
  </w:num>
  <w:num w:numId="50" w16cid:durableId="26683219">
    <w:abstractNumId w:val="42"/>
  </w:num>
  <w:num w:numId="51" w16cid:durableId="1020618107">
    <w:abstractNumId w:val="22"/>
  </w:num>
  <w:num w:numId="52" w16cid:durableId="979766894">
    <w:abstractNumId w:val="4"/>
  </w:num>
  <w:num w:numId="53" w16cid:durableId="1018968576">
    <w:abstractNumId w:val="11"/>
  </w:num>
  <w:num w:numId="54" w16cid:durableId="1874489808">
    <w:abstractNumId w:val="39"/>
  </w:num>
  <w:num w:numId="55" w16cid:durableId="765493243">
    <w:abstractNumId w:val="16"/>
  </w:num>
  <w:num w:numId="56" w16cid:durableId="1103453889">
    <w:abstractNumId w:val="8"/>
  </w:num>
  <w:num w:numId="57" w16cid:durableId="2111924491">
    <w:abstractNumId w:val="3"/>
  </w:num>
  <w:num w:numId="58" w16cid:durableId="832529917">
    <w:abstractNumId w:val="48"/>
  </w:num>
  <w:num w:numId="59" w16cid:durableId="1018846671">
    <w:abstractNumId w:val="27"/>
  </w:num>
  <w:num w:numId="60" w16cid:durableId="2136673866">
    <w:abstractNumId w:val="1"/>
  </w:num>
  <w:num w:numId="61" w16cid:durableId="1830713413">
    <w:abstractNumId w:val="60"/>
  </w:num>
  <w:num w:numId="62" w16cid:durableId="684481245">
    <w:abstractNumId w:val="67"/>
  </w:num>
  <w:num w:numId="63" w16cid:durableId="182204546">
    <w:abstractNumId w:val="51"/>
  </w:num>
  <w:num w:numId="64" w16cid:durableId="390615847">
    <w:abstractNumId w:val="19"/>
  </w:num>
  <w:num w:numId="65" w16cid:durableId="905725291">
    <w:abstractNumId w:val="71"/>
  </w:num>
  <w:num w:numId="66" w16cid:durableId="1251039398">
    <w:abstractNumId w:val="77"/>
  </w:num>
  <w:num w:numId="67" w16cid:durableId="1886214344">
    <w:abstractNumId w:val="10"/>
  </w:num>
  <w:num w:numId="68" w16cid:durableId="1436708663">
    <w:abstractNumId w:val="47"/>
  </w:num>
  <w:num w:numId="69" w16cid:durableId="1231623250">
    <w:abstractNumId w:val="66"/>
  </w:num>
  <w:num w:numId="70" w16cid:durableId="852035495">
    <w:abstractNumId w:val="7"/>
  </w:num>
  <w:num w:numId="71" w16cid:durableId="140535951">
    <w:abstractNumId w:val="2"/>
  </w:num>
  <w:num w:numId="72" w16cid:durableId="1152284761">
    <w:abstractNumId w:val="59"/>
  </w:num>
  <w:num w:numId="73" w16cid:durableId="1300263546">
    <w:abstractNumId w:val="29"/>
  </w:num>
  <w:num w:numId="74" w16cid:durableId="698043173">
    <w:abstractNumId w:val="18"/>
  </w:num>
  <w:num w:numId="75" w16cid:durableId="1670134547">
    <w:abstractNumId w:val="28"/>
  </w:num>
  <w:num w:numId="76" w16cid:durableId="233668053">
    <w:abstractNumId w:val="69"/>
  </w:num>
  <w:num w:numId="77" w16cid:durableId="1960868837">
    <w:abstractNumId w:val="73"/>
  </w:num>
  <w:num w:numId="78" w16cid:durableId="1527135400">
    <w:abstractNumId w:val="15"/>
  </w:num>
  <w:num w:numId="79" w16cid:durableId="110707179">
    <w:abstractNumId w:val="64"/>
  </w:num>
  <w:num w:numId="80" w16cid:durableId="737898115">
    <w:abstractNumId w:val="57"/>
  </w:num>
  <w:num w:numId="81" w16cid:durableId="17578210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CB"/>
    <w:rsid w:val="00000DAF"/>
    <w:rsid w:val="000141BF"/>
    <w:rsid w:val="00027179"/>
    <w:rsid w:val="00032BD3"/>
    <w:rsid w:val="00033AB8"/>
    <w:rsid w:val="00037E73"/>
    <w:rsid w:val="00044D39"/>
    <w:rsid w:val="00050997"/>
    <w:rsid w:val="00060723"/>
    <w:rsid w:val="00072242"/>
    <w:rsid w:val="00074796"/>
    <w:rsid w:val="00075A16"/>
    <w:rsid w:val="00080B77"/>
    <w:rsid w:val="0008244E"/>
    <w:rsid w:val="0008323E"/>
    <w:rsid w:val="00090D85"/>
    <w:rsid w:val="00095B18"/>
    <w:rsid w:val="00095DAE"/>
    <w:rsid w:val="0009791A"/>
    <w:rsid w:val="000A34A0"/>
    <w:rsid w:val="000A3E3B"/>
    <w:rsid w:val="000A41B9"/>
    <w:rsid w:val="000A5514"/>
    <w:rsid w:val="000C743B"/>
    <w:rsid w:val="000D2958"/>
    <w:rsid w:val="001018E2"/>
    <w:rsid w:val="001043A0"/>
    <w:rsid w:val="00104B50"/>
    <w:rsid w:val="001074E7"/>
    <w:rsid w:val="001077CF"/>
    <w:rsid w:val="00122399"/>
    <w:rsid w:val="00124B94"/>
    <w:rsid w:val="00124C9D"/>
    <w:rsid w:val="00146EE2"/>
    <w:rsid w:val="00146FB2"/>
    <w:rsid w:val="00147632"/>
    <w:rsid w:val="00153045"/>
    <w:rsid w:val="001606B8"/>
    <w:rsid w:val="00165C55"/>
    <w:rsid w:val="00170D48"/>
    <w:rsid w:val="00173028"/>
    <w:rsid w:val="00173D04"/>
    <w:rsid w:val="00176695"/>
    <w:rsid w:val="00181CE0"/>
    <w:rsid w:val="00182224"/>
    <w:rsid w:val="00183BE0"/>
    <w:rsid w:val="00196291"/>
    <w:rsid w:val="001963AC"/>
    <w:rsid w:val="001966EC"/>
    <w:rsid w:val="001A625B"/>
    <w:rsid w:val="001A6685"/>
    <w:rsid w:val="001A67C8"/>
    <w:rsid w:val="001B0371"/>
    <w:rsid w:val="001B3F3E"/>
    <w:rsid w:val="001B5FA3"/>
    <w:rsid w:val="001E2732"/>
    <w:rsid w:val="001F11BD"/>
    <w:rsid w:val="001F4D0C"/>
    <w:rsid w:val="001F68E6"/>
    <w:rsid w:val="00201A65"/>
    <w:rsid w:val="00202681"/>
    <w:rsid w:val="0020327D"/>
    <w:rsid w:val="00221237"/>
    <w:rsid w:val="00246960"/>
    <w:rsid w:val="00247AFA"/>
    <w:rsid w:val="002503D7"/>
    <w:rsid w:val="002538D2"/>
    <w:rsid w:val="00274A3B"/>
    <w:rsid w:val="00277F46"/>
    <w:rsid w:val="002875AB"/>
    <w:rsid w:val="00287D76"/>
    <w:rsid w:val="0029575E"/>
    <w:rsid w:val="002A09E1"/>
    <w:rsid w:val="002A1641"/>
    <w:rsid w:val="002A4073"/>
    <w:rsid w:val="002A76AB"/>
    <w:rsid w:val="002B0D29"/>
    <w:rsid w:val="002B102C"/>
    <w:rsid w:val="002B20C9"/>
    <w:rsid w:val="002B6636"/>
    <w:rsid w:val="002C0D74"/>
    <w:rsid w:val="002C1049"/>
    <w:rsid w:val="002C3374"/>
    <w:rsid w:val="002C4BD6"/>
    <w:rsid w:val="002C6969"/>
    <w:rsid w:val="002D73E0"/>
    <w:rsid w:val="002F3743"/>
    <w:rsid w:val="002F502F"/>
    <w:rsid w:val="00301E67"/>
    <w:rsid w:val="00304E3E"/>
    <w:rsid w:val="00306250"/>
    <w:rsid w:val="00312600"/>
    <w:rsid w:val="00313A95"/>
    <w:rsid w:val="003219ED"/>
    <w:rsid w:val="00321B1A"/>
    <w:rsid w:val="003228DF"/>
    <w:rsid w:val="00323A4B"/>
    <w:rsid w:val="00324226"/>
    <w:rsid w:val="003262F0"/>
    <w:rsid w:val="00334F67"/>
    <w:rsid w:val="00336EA0"/>
    <w:rsid w:val="00341494"/>
    <w:rsid w:val="00346BB7"/>
    <w:rsid w:val="00350F4D"/>
    <w:rsid w:val="00362DBE"/>
    <w:rsid w:val="003761BF"/>
    <w:rsid w:val="00381F11"/>
    <w:rsid w:val="00383E0E"/>
    <w:rsid w:val="003859C0"/>
    <w:rsid w:val="00392A42"/>
    <w:rsid w:val="003B324E"/>
    <w:rsid w:val="003C2933"/>
    <w:rsid w:val="003C4554"/>
    <w:rsid w:val="003D0691"/>
    <w:rsid w:val="003E183B"/>
    <w:rsid w:val="003E46AF"/>
    <w:rsid w:val="003E6EC9"/>
    <w:rsid w:val="003F04F4"/>
    <w:rsid w:val="003F7FB7"/>
    <w:rsid w:val="004032DB"/>
    <w:rsid w:val="00405351"/>
    <w:rsid w:val="00411E89"/>
    <w:rsid w:val="00412557"/>
    <w:rsid w:val="00423B38"/>
    <w:rsid w:val="00423C10"/>
    <w:rsid w:val="00426F7C"/>
    <w:rsid w:val="00433332"/>
    <w:rsid w:val="0043626D"/>
    <w:rsid w:val="004640A1"/>
    <w:rsid w:val="004671A6"/>
    <w:rsid w:val="0047147A"/>
    <w:rsid w:val="004722F6"/>
    <w:rsid w:val="0047679B"/>
    <w:rsid w:val="00477426"/>
    <w:rsid w:val="00480625"/>
    <w:rsid w:val="00481AAB"/>
    <w:rsid w:val="00490AC0"/>
    <w:rsid w:val="004A7630"/>
    <w:rsid w:val="004B205A"/>
    <w:rsid w:val="004B6155"/>
    <w:rsid w:val="004B76C1"/>
    <w:rsid w:val="004C075B"/>
    <w:rsid w:val="004D5A4D"/>
    <w:rsid w:val="004D5C44"/>
    <w:rsid w:val="004D5FEC"/>
    <w:rsid w:val="004D6814"/>
    <w:rsid w:val="004D76B0"/>
    <w:rsid w:val="004E64E0"/>
    <w:rsid w:val="004E6C87"/>
    <w:rsid w:val="004F0790"/>
    <w:rsid w:val="004F3FF5"/>
    <w:rsid w:val="00503CC6"/>
    <w:rsid w:val="005178AF"/>
    <w:rsid w:val="00520D15"/>
    <w:rsid w:val="00531048"/>
    <w:rsid w:val="00541BF3"/>
    <w:rsid w:val="00554DAE"/>
    <w:rsid w:val="0056002E"/>
    <w:rsid w:val="00563C61"/>
    <w:rsid w:val="00572582"/>
    <w:rsid w:val="00587901"/>
    <w:rsid w:val="005A0377"/>
    <w:rsid w:val="005A1592"/>
    <w:rsid w:val="005A29A6"/>
    <w:rsid w:val="005C097B"/>
    <w:rsid w:val="005C29E1"/>
    <w:rsid w:val="005C4311"/>
    <w:rsid w:val="005D2720"/>
    <w:rsid w:val="005F0D56"/>
    <w:rsid w:val="005F4AC7"/>
    <w:rsid w:val="005F579B"/>
    <w:rsid w:val="0060079E"/>
    <w:rsid w:val="006018FE"/>
    <w:rsid w:val="00611CF4"/>
    <w:rsid w:val="006125AF"/>
    <w:rsid w:val="0062214D"/>
    <w:rsid w:val="00625B54"/>
    <w:rsid w:val="00627429"/>
    <w:rsid w:val="00630649"/>
    <w:rsid w:val="00633254"/>
    <w:rsid w:val="0064018B"/>
    <w:rsid w:val="0064541B"/>
    <w:rsid w:val="00654C12"/>
    <w:rsid w:val="006556BA"/>
    <w:rsid w:val="0065787B"/>
    <w:rsid w:val="00661BFE"/>
    <w:rsid w:val="006641EA"/>
    <w:rsid w:val="006667D6"/>
    <w:rsid w:val="00666C7F"/>
    <w:rsid w:val="006679A1"/>
    <w:rsid w:val="006714DD"/>
    <w:rsid w:val="00691DA5"/>
    <w:rsid w:val="0069475F"/>
    <w:rsid w:val="00697FD7"/>
    <w:rsid w:val="006A436C"/>
    <w:rsid w:val="006A56B6"/>
    <w:rsid w:val="006B54CC"/>
    <w:rsid w:val="006C6F7C"/>
    <w:rsid w:val="006C7F40"/>
    <w:rsid w:val="006D3AE0"/>
    <w:rsid w:val="006F3055"/>
    <w:rsid w:val="006F53A5"/>
    <w:rsid w:val="006F7ED4"/>
    <w:rsid w:val="00700296"/>
    <w:rsid w:val="007245C2"/>
    <w:rsid w:val="007261B3"/>
    <w:rsid w:val="00733122"/>
    <w:rsid w:val="00742769"/>
    <w:rsid w:val="00750EDF"/>
    <w:rsid w:val="00761982"/>
    <w:rsid w:val="00765287"/>
    <w:rsid w:val="0077134A"/>
    <w:rsid w:val="007746DB"/>
    <w:rsid w:val="00775008"/>
    <w:rsid w:val="0077735C"/>
    <w:rsid w:val="00787897"/>
    <w:rsid w:val="00787F7C"/>
    <w:rsid w:val="007A013B"/>
    <w:rsid w:val="007A03A8"/>
    <w:rsid w:val="007A14A2"/>
    <w:rsid w:val="007A3B0D"/>
    <w:rsid w:val="007A3D2B"/>
    <w:rsid w:val="007A622E"/>
    <w:rsid w:val="007B5E26"/>
    <w:rsid w:val="007C52F7"/>
    <w:rsid w:val="007D535F"/>
    <w:rsid w:val="007E1CDC"/>
    <w:rsid w:val="007E7674"/>
    <w:rsid w:val="007E7C2D"/>
    <w:rsid w:val="007E7C5B"/>
    <w:rsid w:val="007F1DE9"/>
    <w:rsid w:val="00801182"/>
    <w:rsid w:val="00803802"/>
    <w:rsid w:val="00806165"/>
    <w:rsid w:val="00816B9F"/>
    <w:rsid w:val="00823324"/>
    <w:rsid w:val="008451E7"/>
    <w:rsid w:val="0084671E"/>
    <w:rsid w:val="00851379"/>
    <w:rsid w:val="00854862"/>
    <w:rsid w:val="008635B2"/>
    <w:rsid w:val="008637FA"/>
    <w:rsid w:val="00863A29"/>
    <w:rsid w:val="00867B48"/>
    <w:rsid w:val="00871CD3"/>
    <w:rsid w:val="0087504E"/>
    <w:rsid w:val="00881B8E"/>
    <w:rsid w:val="00886959"/>
    <w:rsid w:val="0089290B"/>
    <w:rsid w:val="008929C8"/>
    <w:rsid w:val="0089751E"/>
    <w:rsid w:val="008A010F"/>
    <w:rsid w:val="008B5E4A"/>
    <w:rsid w:val="008B7DA7"/>
    <w:rsid w:val="008C0295"/>
    <w:rsid w:val="008C223F"/>
    <w:rsid w:val="008D4549"/>
    <w:rsid w:val="008D5EF0"/>
    <w:rsid w:val="008E0AD2"/>
    <w:rsid w:val="008F354E"/>
    <w:rsid w:val="009078A9"/>
    <w:rsid w:val="009104C9"/>
    <w:rsid w:val="009107AA"/>
    <w:rsid w:val="00910EED"/>
    <w:rsid w:val="0091169E"/>
    <w:rsid w:val="00914F22"/>
    <w:rsid w:val="009208A8"/>
    <w:rsid w:val="0092771C"/>
    <w:rsid w:val="00934D74"/>
    <w:rsid w:val="00944480"/>
    <w:rsid w:val="00944D9C"/>
    <w:rsid w:val="00947156"/>
    <w:rsid w:val="009477FB"/>
    <w:rsid w:val="00951EB6"/>
    <w:rsid w:val="009522A0"/>
    <w:rsid w:val="0095326F"/>
    <w:rsid w:val="00953CA3"/>
    <w:rsid w:val="0095591F"/>
    <w:rsid w:val="00956EF3"/>
    <w:rsid w:val="0097284B"/>
    <w:rsid w:val="00977F2F"/>
    <w:rsid w:val="00987C55"/>
    <w:rsid w:val="0099650E"/>
    <w:rsid w:val="00997298"/>
    <w:rsid w:val="009B02EA"/>
    <w:rsid w:val="009B33ED"/>
    <w:rsid w:val="009B4227"/>
    <w:rsid w:val="009C5A15"/>
    <w:rsid w:val="009D52F1"/>
    <w:rsid w:val="009E3CC7"/>
    <w:rsid w:val="009E6536"/>
    <w:rsid w:val="009F473E"/>
    <w:rsid w:val="009F7FBF"/>
    <w:rsid w:val="00A0234D"/>
    <w:rsid w:val="00A11304"/>
    <w:rsid w:val="00A11BC7"/>
    <w:rsid w:val="00A17F1F"/>
    <w:rsid w:val="00A23C79"/>
    <w:rsid w:val="00A244D9"/>
    <w:rsid w:val="00A4012B"/>
    <w:rsid w:val="00A41724"/>
    <w:rsid w:val="00A420B6"/>
    <w:rsid w:val="00A4298E"/>
    <w:rsid w:val="00A42A67"/>
    <w:rsid w:val="00A47E36"/>
    <w:rsid w:val="00A50435"/>
    <w:rsid w:val="00A613F7"/>
    <w:rsid w:val="00A677EC"/>
    <w:rsid w:val="00A81024"/>
    <w:rsid w:val="00A83594"/>
    <w:rsid w:val="00A90AC5"/>
    <w:rsid w:val="00AB4690"/>
    <w:rsid w:val="00AB64FA"/>
    <w:rsid w:val="00AC558B"/>
    <w:rsid w:val="00AD31C7"/>
    <w:rsid w:val="00AE074C"/>
    <w:rsid w:val="00AE2ED0"/>
    <w:rsid w:val="00AE7B7F"/>
    <w:rsid w:val="00AF27AF"/>
    <w:rsid w:val="00AF4D9C"/>
    <w:rsid w:val="00B03C8F"/>
    <w:rsid w:val="00B05C39"/>
    <w:rsid w:val="00B0631D"/>
    <w:rsid w:val="00B12199"/>
    <w:rsid w:val="00B2079D"/>
    <w:rsid w:val="00B21526"/>
    <w:rsid w:val="00B2200F"/>
    <w:rsid w:val="00B317BC"/>
    <w:rsid w:val="00B31D9A"/>
    <w:rsid w:val="00B40D0E"/>
    <w:rsid w:val="00B43C30"/>
    <w:rsid w:val="00B46B00"/>
    <w:rsid w:val="00B47628"/>
    <w:rsid w:val="00B4795C"/>
    <w:rsid w:val="00B53D45"/>
    <w:rsid w:val="00B60892"/>
    <w:rsid w:val="00B62BAE"/>
    <w:rsid w:val="00B62E7E"/>
    <w:rsid w:val="00B63291"/>
    <w:rsid w:val="00B735AD"/>
    <w:rsid w:val="00B8671D"/>
    <w:rsid w:val="00BA4C1F"/>
    <w:rsid w:val="00BA746D"/>
    <w:rsid w:val="00BB0B18"/>
    <w:rsid w:val="00BB1813"/>
    <w:rsid w:val="00BB5FB2"/>
    <w:rsid w:val="00BC015D"/>
    <w:rsid w:val="00BC1468"/>
    <w:rsid w:val="00BC2B9E"/>
    <w:rsid w:val="00BC4412"/>
    <w:rsid w:val="00BD402D"/>
    <w:rsid w:val="00BE0B80"/>
    <w:rsid w:val="00BE1DBF"/>
    <w:rsid w:val="00BF0F47"/>
    <w:rsid w:val="00C10657"/>
    <w:rsid w:val="00C22EF4"/>
    <w:rsid w:val="00C25C16"/>
    <w:rsid w:val="00C32E69"/>
    <w:rsid w:val="00C33503"/>
    <w:rsid w:val="00C34323"/>
    <w:rsid w:val="00C346F7"/>
    <w:rsid w:val="00C40A81"/>
    <w:rsid w:val="00C453D6"/>
    <w:rsid w:val="00C45672"/>
    <w:rsid w:val="00C46449"/>
    <w:rsid w:val="00C520C2"/>
    <w:rsid w:val="00C5609A"/>
    <w:rsid w:val="00C650DF"/>
    <w:rsid w:val="00C70ACB"/>
    <w:rsid w:val="00C71F24"/>
    <w:rsid w:val="00C9651A"/>
    <w:rsid w:val="00CA33FD"/>
    <w:rsid w:val="00CA3AEA"/>
    <w:rsid w:val="00CA7D89"/>
    <w:rsid w:val="00CC6FC5"/>
    <w:rsid w:val="00CD4F30"/>
    <w:rsid w:val="00CD5D98"/>
    <w:rsid w:val="00D03A40"/>
    <w:rsid w:val="00D06E64"/>
    <w:rsid w:val="00D11383"/>
    <w:rsid w:val="00D14868"/>
    <w:rsid w:val="00D306BC"/>
    <w:rsid w:val="00D426D3"/>
    <w:rsid w:val="00D57D0D"/>
    <w:rsid w:val="00D60C21"/>
    <w:rsid w:val="00D65667"/>
    <w:rsid w:val="00D6644E"/>
    <w:rsid w:val="00D66E4D"/>
    <w:rsid w:val="00D7223E"/>
    <w:rsid w:val="00D84537"/>
    <w:rsid w:val="00D9114A"/>
    <w:rsid w:val="00D9620D"/>
    <w:rsid w:val="00DA04AA"/>
    <w:rsid w:val="00DA2322"/>
    <w:rsid w:val="00DA3337"/>
    <w:rsid w:val="00DA61D0"/>
    <w:rsid w:val="00DA7703"/>
    <w:rsid w:val="00DB6088"/>
    <w:rsid w:val="00DC36EC"/>
    <w:rsid w:val="00DC48F0"/>
    <w:rsid w:val="00DD3F19"/>
    <w:rsid w:val="00DE3649"/>
    <w:rsid w:val="00DE7A20"/>
    <w:rsid w:val="00DE7BFD"/>
    <w:rsid w:val="00DF0929"/>
    <w:rsid w:val="00DF3373"/>
    <w:rsid w:val="00DF54B2"/>
    <w:rsid w:val="00E03D5C"/>
    <w:rsid w:val="00E04642"/>
    <w:rsid w:val="00E15156"/>
    <w:rsid w:val="00E369A5"/>
    <w:rsid w:val="00E46095"/>
    <w:rsid w:val="00E55554"/>
    <w:rsid w:val="00E60F46"/>
    <w:rsid w:val="00E66305"/>
    <w:rsid w:val="00E711CB"/>
    <w:rsid w:val="00E71850"/>
    <w:rsid w:val="00E72187"/>
    <w:rsid w:val="00E7357B"/>
    <w:rsid w:val="00E74EB6"/>
    <w:rsid w:val="00E93ADF"/>
    <w:rsid w:val="00EA288A"/>
    <w:rsid w:val="00EA6CD9"/>
    <w:rsid w:val="00EA7B4C"/>
    <w:rsid w:val="00EB193C"/>
    <w:rsid w:val="00EB7EE4"/>
    <w:rsid w:val="00EC3132"/>
    <w:rsid w:val="00EC50A6"/>
    <w:rsid w:val="00EC6B6D"/>
    <w:rsid w:val="00ED03AE"/>
    <w:rsid w:val="00EE0FA5"/>
    <w:rsid w:val="00EE7134"/>
    <w:rsid w:val="00EF6C46"/>
    <w:rsid w:val="00F01B6B"/>
    <w:rsid w:val="00F025BF"/>
    <w:rsid w:val="00F02668"/>
    <w:rsid w:val="00F02FE3"/>
    <w:rsid w:val="00F0533C"/>
    <w:rsid w:val="00F1563B"/>
    <w:rsid w:val="00F157C0"/>
    <w:rsid w:val="00F51D85"/>
    <w:rsid w:val="00F523E1"/>
    <w:rsid w:val="00F60733"/>
    <w:rsid w:val="00F64FD1"/>
    <w:rsid w:val="00F65DA5"/>
    <w:rsid w:val="00F706D7"/>
    <w:rsid w:val="00F71253"/>
    <w:rsid w:val="00F858B8"/>
    <w:rsid w:val="00F925C5"/>
    <w:rsid w:val="00F9294C"/>
    <w:rsid w:val="00F941C8"/>
    <w:rsid w:val="00F953C4"/>
    <w:rsid w:val="00F972A7"/>
    <w:rsid w:val="00F97647"/>
    <w:rsid w:val="00FA2A58"/>
    <w:rsid w:val="00FA4DCB"/>
    <w:rsid w:val="00FA5592"/>
    <w:rsid w:val="00FA5B67"/>
    <w:rsid w:val="00FD00CB"/>
    <w:rsid w:val="00FD4631"/>
    <w:rsid w:val="00FF2B7B"/>
    <w:rsid w:val="00FF65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EA9B5"/>
  <w15:chartTrackingRefBased/>
  <w15:docId w15:val="{5BF44D90-6C92-4281-8625-7531114A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41B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C70ACB"/>
    <w:pPr>
      <w:spacing w:after="0" w:line="240" w:lineRule="auto"/>
    </w:pPr>
    <w:rPr>
      <w:rFonts w:ascii="Times New Roman" w:eastAsia="Times New Roman" w:hAnsi="Times New Roman" w:cs="Times New Roman"/>
      <w:sz w:val="20"/>
      <w:szCs w:val="20"/>
      <w:lang w:val="en-GB" w:eastAsia="x-none"/>
    </w:rPr>
  </w:style>
  <w:style w:type="character" w:customStyle="1" w:styleId="KomentarotekstasDiagrama">
    <w:name w:val="Komentaro tekstas Diagrama"/>
    <w:basedOn w:val="Numatytasispastraiposriftas"/>
    <w:link w:val="Komentarotekstas"/>
    <w:uiPriority w:val="99"/>
    <w:rsid w:val="00C70ACB"/>
    <w:rPr>
      <w:rFonts w:ascii="Times New Roman" w:eastAsia="Times New Roman" w:hAnsi="Times New Roman" w:cs="Times New Roman"/>
      <w:sz w:val="20"/>
      <w:szCs w:val="20"/>
      <w:lang w:val="en-GB" w:eastAsia="x-none"/>
    </w:rPr>
  </w:style>
  <w:style w:type="paragraph" w:styleId="Pagrindinistekstas2">
    <w:name w:val="Body Text 2"/>
    <w:basedOn w:val="prastasis"/>
    <w:link w:val="Pagrindinistekstas2Diagrama"/>
    <w:uiPriority w:val="99"/>
    <w:unhideWhenUsed/>
    <w:rsid w:val="009F473E"/>
    <w:pPr>
      <w:spacing w:after="120" w:line="480" w:lineRule="auto"/>
    </w:pPr>
  </w:style>
  <w:style w:type="character" w:customStyle="1" w:styleId="Pagrindinistekstas2Diagrama">
    <w:name w:val="Pagrindinis tekstas 2 Diagrama"/>
    <w:basedOn w:val="Numatytasispastraiposriftas"/>
    <w:link w:val="Pagrindinistekstas2"/>
    <w:uiPriority w:val="99"/>
    <w:rsid w:val="009F473E"/>
  </w:style>
  <w:style w:type="paragraph" w:styleId="prastasiniatinklio">
    <w:name w:val="Normal (Web)"/>
    <w:basedOn w:val="prastasis"/>
    <w:uiPriority w:val="99"/>
    <w:unhideWhenUsed/>
    <w:rsid w:val="0089290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89290B"/>
    <w:rPr>
      <w:b/>
      <w:bCs/>
    </w:rPr>
  </w:style>
  <w:style w:type="character" w:styleId="Emfaz">
    <w:name w:val="Emphasis"/>
    <w:basedOn w:val="Numatytasispastraiposriftas"/>
    <w:uiPriority w:val="20"/>
    <w:qFormat/>
    <w:rsid w:val="0089290B"/>
    <w:rPr>
      <w:i/>
      <w:iCs/>
    </w:rPr>
  </w:style>
  <w:style w:type="table" w:styleId="Lentelstinklelis">
    <w:name w:val="Table Grid"/>
    <w:basedOn w:val="prastojilentel"/>
    <w:uiPriority w:val="39"/>
    <w:rsid w:val="00C56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CA33FD"/>
    <w:rPr>
      <w:sz w:val="16"/>
      <w:szCs w:val="16"/>
    </w:rPr>
  </w:style>
  <w:style w:type="character" w:styleId="Hipersaitas">
    <w:name w:val="Hyperlink"/>
    <w:uiPriority w:val="99"/>
    <w:unhideWhenUsed/>
    <w:rsid w:val="00765287"/>
    <w:rPr>
      <w:color w:val="0563C1"/>
      <w:u w:val="single"/>
    </w:rPr>
  </w:style>
  <w:style w:type="paragraph" w:styleId="Sraopastraipa">
    <w:name w:val="List Paragraph"/>
    <w:basedOn w:val="prastasis"/>
    <w:uiPriority w:val="34"/>
    <w:qFormat/>
    <w:rsid w:val="00B2079D"/>
    <w:pPr>
      <w:ind w:left="720"/>
      <w:contextualSpacing/>
    </w:pPr>
  </w:style>
  <w:style w:type="paragraph" w:customStyle="1" w:styleId="Default">
    <w:name w:val="Default"/>
    <w:rsid w:val="00F60733"/>
    <w:pPr>
      <w:autoSpaceDE w:val="0"/>
      <w:autoSpaceDN w:val="0"/>
      <w:adjustRightInd w:val="0"/>
      <w:spacing w:after="0" w:line="240" w:lineRule="auto"/>
    </w:pPr>
    <w:rPr>
      <w:rFonts w:ascii="Trebuchet MS" w:hAnsi="Trebuchet MS" w:cs="Trebuchet MS"/>
      <w:color w:val="000000"/>
      <w:sz w:val="24"/>
      <w:szCs w:val="24"/>
    </w:rPr>
  </w:style>
  <w:style w:type="paragraph" w:styleId="Komentarotema">
    <w:name w:val="annotation subject"/>
    <w:basedOn w:val="Komentarotekstas"/>
    <w:next w:val="Komentarotekstas"/>
    <w:link w:val="KomentarotemaDiagrama"/>
    <w:uiPriority w:val="99"/>
    <w:semiHidden/>
    <w:unhideWhenUsed/>
    <w:rsid w:val="0047147A"/>
    <w:pPr>
      <w:spacing w:after="160"/>
    </w:pPr>
    <w:rPr>
      <w:rFonts w:asciiTheme="minorHAnsi" w:eastAsiaTheme="minorHAnsi" w:hAnsiTheme="minorHAnsi" w:cstheme="minorBidi"/>
      <w:b/>
      <w:bCs/>
      <w:lang w:val="lt-LT" w:eastAsia="en-US"/>
    </w:rPr>
  </w:style>
  <w:style w:type="character" w:customStyle="1" w:styleId="KomentarotemaDiagrama">
    <w:name w:val="Komentaro tema Diagrama"/>
    <w:basedOn w:val="KomentarotekstasDiagrama"/>
    <w:link w:val="Komentarotema"/>
    <w:uiPriority w:val="99"/>
    <w:semiHidden/>
    <w:rsid w:val="0047147A"/>
    <w:rPr>
      <w:rFonts w:ascii="Times New Roman" w:eastAsia="Times New Roman" w:hAnsi="Times New Roman"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3108">
      <w:bodyDiv w:val="1"/>
      <w:marLeft w:val="0"/>
      <w:marRight w:val="0"/>
      <w:marTop w:val="0"/>
      <w:marBottom w:val="0"/>
      <w:divBdr>
        <w:top w:val="none" w:sz="0" w:space="0" w:color="auto"/>
        <w:left w:val="none" w:sz="0" w:space="0" w:color="auto"/>
        <w:bottom w:val="none" w:sz="0" w:space="0" w:color="auto"/>
        <w:right w:val="none" w:sz="0" w:space="0" w:color="auto"/>
      </w:divBdr>
    </w:div>
    <w:div w:id="283315903">
      <w:bodyDiv w:val="1"/>
      <w:marLeft w:val="0"/>
      <w:marRight w:val="0"/>
      <w:marTop w:val="0"/>
      <w:marBottom w:val="0"/>
      <w:divBdr>
        <w:top w:val="none" w:sz="0" w:space="0" w:color="auto"/>
        <w:left w:val="none" w:sz="0" w:space="0" w:color="auto"/>
        <w:bottom w:val="none" w:sz="0" w:space="0" w:color="auto"/>
        <w:right w:val="none" w:sz="0" w:space="0" w:color="auto"/>
      </w:divBdr>
    </w:div>
    <w:div w:id="522597800">
      <w:bodyDiv w:val="1"/>
      <w:marLeft w:val="0"/>
      <w:marRight w:val="0"/>
      <w:marTop w:val="0"/>
      <w:marBottom w:val="0"/>
      <w:divBdr>
        <w:top w:val="none" w:sz="0" w:space="0" w:color="auto"/>
        <w:left w:val="none" w:sz="0" w:space="0" w:color="auto"/>
        <w:bottom w:val="none" w:sz="0" w:space="0" w:color="auto"/>
        <w:right w:val="none" w:sz="0" w:space="0" w:color="auto"/>
      </w:divBdr>
    </w:div>
    <w:div w:id="630791131">
      <w:bodyDiv w:val="1"/>
      <w:marLeft w:val="0"/>
      <w:marRight w:val="0"/>
      <w:marTop w:val="0"/>
      <w:marBottom w:val="0"/>
      <w:divBdr>
        <w:top w:val="none" w:sz="0" w:space="0" w:color="auto"/>
        <w:left w:val="none" w:sz="0" w:space="0" w:color="auto"/>
        <w:bottom w:val="none" w:sz="0" w:space="0" w:color="auto"/>
        <w:right w:val="none" w:sz="0" w:space="0" w:color="auto"/>
      </w:divBdr>
    </w:div>
    <w:div w:id="689256608">
      <w:bodyDiv w:val="1"/>
      <w:marLeft w:val="0"/>
      <w:marRight w:val="0"/>
      <w:marTop w:val="0"/>
      <w:marBottom w:val="0"/>
      <w:divBdr>
        <w:top w:val="none" w:sz="0" w:space="0" w:color="auto"/>
        <w:left w:val="none" w:sz="0" w:space="0" w:color="auto"/>
        <w:bottom w:val="none" w:sz="0" w:space="0" w:color="auto"/>
        <w:right w:val="none" w:sz="0" w:space="0" w:color="auto"/>
      </w:divBdr>
    </w:div>
    <w:div w:id="813982452">
      <w:bodyDiv w:val="1"/>
      <w:marLeft w:val="0"/>
      <w:marRight w:val="0"/>
      <w:marTop w:val="0"/>
      <w:marBottom w:val="0"/>
      <w:divBdr>
        <w:top w:val="none" w:sz="0" w:space="0" w:color="auto"/>
        <w:left w:val="none" w:sz="0" w:space="0" w:color="auto"/>
        <w:bottom w:val="none" w:sz="0" w:space="0" w:color="auto"/>
        <w:right w:val="none" w:sz="0" w:space="0" w:color="auto"/>
      </w:divBdr>
    </w:div>
    <w:div w:id="834564413">
      <w:bodyDiv w:val="1"/>
      <w:marLeft w:val="0"/>
      <w:marRight w:val="0"/>
      <w:marTop w:val="0"/>
      <w:marBottom w:val="0"/>
      <w:divBdr>
        <w:top w:val="none" w:sz="0" w:space="0" w:color="auto"/>
        <w:left w:val="none" w:sz="0" w:space="0" w:color="auto"/>
        <w:bottom w:val="none" w:sz="0" w:space="0" w:color="auto"/>
        <w:right w:val="none" w:sz="0" w:space="0" w:color="auto"/>
      </w:divBdr>
    </w:div>
    <w:div w:id="1218013431">
      <w:bodyDiv w:val="1"/>
      <w:marLeft w:val="0"/>
      <w:marRight w:val="0"/>
      <w:marTop w:val="0"/>
      <w:marBottom w:val="0"/>
      <w:divBdr>
        <w:top w:val="none" w:sz="0" w:space="0" w:color="auto"/>
        <w:left w:val="none" w:sz="0" w:space="0" w:color="auto"/>
        <w:bottom w:val="none" w:sz="0" w:space="0" w:color="auto"/>
        <w:right w:val="none" w:sz="0" w:space="0" w:color="auto"/>
      </w:divBdr>
    </w:div>
    <w:div w:id="1230768798">
      <w:bodyDiv w:val="1"/>
      <w:marLeft w:val="0"/>
      <w:marRight w:val="0"/>
      <w:marTop w:val="0"/>
      <w:marBottom w:val="0"/>
      <w:divBdr>
        <w:top w:val="none" w:sz="0" w:space="0" w:color="auto"/>
        <w:left w:val="none" w:sz="0" w:space="0" w:color="auto"/>
        <w:bottom w:val="none" w:sz="0" w:space="0" w:color="auto"/>
        <w:right w:val="none" w:sz="0" w:space="0" w:color="auto"/>
      </w:divBdr>
    </w:div>
    <w:div w:id="1295410179">
      <w:bodyDiv w:val="1"/>
      <w:marLeft w:val="0"/>
      <w:marRight w:val="0"/>
      <w:marTop w:val="0"/>
      <w:marBottom w:val="0"/>
      <w:divBdr>
        <w:top w:val="none" w:sz="0" w:space="0" w:color="auto"/>
        <w:left w:val="none" w:sz="0" w:space="0" w:color="auto"/>
        <w:bottom w:val="none" w:sz="0" w:space="0" w:color="auto"/>
        <w:right w:val="none" w:sz="0" w:space="0" w:color="auto"/>
      </w:divBdr>
    </w:div>
    <w:div w:id="1396658733">
      <w:bodyDiv w:val="1"/>
      <w:marLeft w:val="0"/>
      <w:marRight w:val="0"/>
      <w:marTop w:val="0"/>
      <w:marBottom w:val="0"/>
      <w:divBdr>
        <w:top w:val="none" w:sz="0" w:space="0" w:color="auto"/>
        <w:left w:val="none" w:sz="0" w:space="0" w:color="auto"/>
        <w:bottom w:val="none" w:sz="0" w:space="0" w:color="auto"/>
        <w:right w:val="none" w:sz="0" w:space="0" w:color="auto"/>
      </w:divBdr>
    </w:div>
    <w:div w:id="1782263516">
      <w:bodyDiv w:val="1"/>
      <w:marLeft w:val="0"/>
      <w:marRight w:val="0"/>
      <w:marTop w:val="0"/>
      <w:marBottom w:val="0"/>
      <w:divBdr>
        <w:top w:val="none" w:sz="0" w:space="0" w:color="auto"/>
        <w:left w:val="none" w:sz="0" w:space="0" w:color="auto"/>
        <w:bottom w:val="none" w:sz="0" w:space="0" w:color="auto"/>
        <w:right w:val="none" w:sz="0" w:space="0" w:color="auto"/>
      </w:divBdr>
    </w:div>
    <w:div w:id="1918400653">
      <w:bodyDiv w:val="1"/>
      <w:marLeft w:val="0"/>
      <w:marRight w:val="0"/>
      <w:marTop w:val="0"/>
      <w:marBottom w:val="0"/>
      <w:divBdr>
        <w:top w:val="none" w:sz="0" w:space="0" w:color="auto"/>
        <w:left w:val="none" w:sz="0" w:space="0" w:color="auto"/>
        <w:bottom w:val="none" w:sz="0" w:space="0" w:color="auto"/>
        <w:right w:val="none" w:sz="0" w:space="0" w:color="auto"/>
      </w:divBdr>
    </w:div>
    <w:div w:id="195822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A1F7DA1C804EF087DA38C1BEBCBA35"/>
        <w:category>
          <w:name w:val="Bendrosios nuostatos"/>
          <w:gallery w:val="placeholder"/>
        </w:category>
        <w:types>
          <w:type w:val="bbPlcHdr"/>
        </w:types>
        <w:behaviors>
          <w:behavior w:val="content"/>
        </w:behaviors>
        <w:guid w:val="{ACA926EE-9E9A-4C61-A466-CE9E9AA45098}"/>
      </w:docPartPr>
      <w:docPartBody>
        <w:p w:rsidR="00A9317B" w:rsidRDefault="00185E3B" w:rsidP="00185E3B">
          <w:pPr>
            <w:pStyle w:val="1AA1F7DA1C804EF087DA38C1BEBCBA35"/>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3B"/>
    <w:rsid w:val="00185E3B"/>
    <w:rsid w:val="009202FD"/>
    <w:rsid w:val="009B106D"/>
    <w:rsid w:val="00A11BC7"/>
    <w:rsid w:val="00A9317B"/>
    <w:rsid w:val="00D14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85E3B"/>
    <w:rPr>
      <w:color w:val="808080"/>
    </w:rPr>
  </w:style>
  <w:style w:type="paragraph" w:customStyle="1" w:styleId="1AA1F7DA1C804EF087DA38C1BEBCBA35">
    <w:name w:val="1AA1F7DA1C804EF087DA38C1BEBCBA35"/>
    <w:rsid w:val="00185E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9FA3E-CAA7-4E89-9B6B-976100DB0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8</Pages>
  <Words>14964</Words>
  <Characters>8530</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Nocius</dc:creator>
  <cp:keywords/>
  <dc:description/>
  <cp:lastModifiedBy>Vaida Trasikienė</cp:lastModifiedBy>
  <cp:revision>8</cp:revision>
  <dcterms:created xsi:type="dcterms:W3CDTF">2025-01-27T12:31:00Z</dcterms:created>
  <dcterms:modified xsi:type="dcterms:W3CDTF">2025-04-22T06:00:00Z</dcterms:modified>
</cp:coreProperties>
</file>