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5A733CA1" w:rsidR="79A52F8C" w:rsidRDefault="00B96B9A" w:rsidP="79A52F8C">
      <w:pPr>
        <w:spacing w:after="120" w:line="20" w:lineRule="atLeast"/>
        <w:contextualSpacing/>
        <w:jc w:val="center"/>
        <w:rPr>
          <w:b/>
          <w:bCs/>
          <w:color w:val="00B050"/>
          <w:sz w:val="24"/>
          <w:szCs w:val="24"/>
        </w:rPr>
      </w:pPr>
      <w:r w:rsidRPr="00352EF9">
        <w:rPr>
          <w:rFonts w:ascii="Times New Roman" w:eastAsia="Times New Roman" w:hAnsi="Times New Roman" w:cs="Times New Roman"/>
          <w:noProof/>
          <w:sz w:val="24"/>
          <w:szCs w:val="20"/>
          <w:lang w:bidi="bo-CN"/>
        </w:rPr>
        <w:drawing>
          <wp:inline distT="0" distB="0" distL="0" distR="0" wp14:anchorId="11E9C565" wp14:editId="504667D7">
            <wp:extent cx="504825" cy="590550"/>
            <wp:effectExtent l="0" t="0" r="0" b="0"/>
            <wp:docPr id="8" name="Paveikslėlis 14" descr="baltos zuv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descr="baltos zuvys"/>
                    <pic:cNvPicPr>
                      <a:picLocks noChangeAspect="1" noChangeArrowheads="1"/>
                    </pic:cNvPicPr>
                  </pic:nvPicPr>
                  <pic:blipFill>
                    <a:blip r:embed="rId11" cstate="print">
                      <a:lum contrast="6000"/>
                      <a:grayscl/>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989D976" w14:textId="77777777" w:rsidR="00B96B9A" w:rsidRPr="00352EF9" w:rsidRDefault="00B96B9A" w:rsidP="00B96B9A">
          <w:pPr>
            <w:keepNext/>
            <w:spacing w:before="120" w:after="0" w:line="240" w:lineRule="auto"/>
            <w:jc w:val="center"/>
            <w:outlineLvl w:val="0"/>
            <w:rPr>
              <w:rFonts w:ascii="Times New Roman" w:eastAsia="Times New Roman" w:hAnsi="Times New Roman" w:cs="Times New Roman"/>
              <w:b/>
              <w:sz w:val="24"/>
              <w:szCs w:val="20"/>
            </w:rPr>
          </w:pPr>
          <w:r w:rsidRPr="00352EF9">
            <w:rPr>
              <w:rFonts w:ascii="Times New Roman" w:eastAsia="Times New Roman" w:hAnsi="Times New Roman" w:cs="Times New Roman"/>
              <w:b/>
              <w:sz w:val="24"/>
              <w:szCs w:val="20"/>
            </w:rPr>
            <w:t>ŠVENČIONIŲ RAJONO SAVIVALDYBĖS ADMINISTRACIJA</w:t>
          </w:r>
        </w:p>
        <w:p w14:paraId="186859E3" w14:textId="77777777" w:rsidR="00B96B9A" w:rsidRPr="00352EF9" w:rsidRDefault="00B96B9A" w:rsidP="00B96B9A">
          <w:pPr>
            <w:spacing w:after="0" w:line="240" w:lineRule="auto"/>
            <w:jc w:val="center"/>
            <w:rPr>
              <w:rFonts w:ascii="Times New Roman" w:eastAsia="Times New Roman" w:hAnsi="Times New Roman" w:cs="Times New Roman"/>
              <w:sz w:val="18"/>
              <w:szCs w:val="20"/>
            </w:rPr>
          </w:pPr>
        </w:p>
        <w:p w14:paraId="764D2105" w14:textId="29F72B69" w:rsidR="00B96B9A" w:rsidRPr="00352EF9" w:rsidRDefault="00B96B9A" w:rsidP="00B96B9A">
          <w:pPr>
            <w:spacing w:after="0" w:line="240" w:lineRule="auto"/>
            <w:jc w:val="center"/>
            <w:rPr>
              <w:rFonts w:ascii="Times New Roman" w:eastAsia="Times New Roman" w:hAnsi="Times New Roman" w:cs="Times New Roman"/>
              <w:sz w:val="18"/>
              <w:szCs w:val="20"/>
            </w:rPr>
          </w:pPr>
          <w:r w:rsidRPr="00352EF9">
            <w:rPr>
              <w:rFonts w:ascii="Times New Roman" w:eastAsia="Times New Roman" w:hAnsi="Times New Roman" w:cs="Times New Roman"/>
              <w:sz w:val="18"/>
              <w:szCs w:val="20"/>
            </w:rPr>
            <w:t>Biudžetinė įstaiga, Vilniaus g. 19, 18116 Švenčionys, tel. (</w:t>
          </w:r>
          <w:r>
            <w:rPr>
              <w:rFonts w:ascii="Times New Roman" w:eastAsia="Times New Roman" w:hAnsi="Times New Roman" w:cs="Times New Roman"/>
              <w:sz w:val="18"/>
              <w:szCs w:val="20"/>
            </w:rPr>
            <w:t>0</w:t>
          </w:r>
          <w:r w:rsidRPr="00352EF9">
            <w:rPr>
              <w:rFonts w:ascii="Times New Roman" w:eastAsia="Times New Roman" w:hAnsi="Times New Roman" w:cs="Times New Roman"/>
              <w:sz w:val="18"/>
              <w:szCs w:val="20"/>
            </w:rPr>
            <w:t xml:space="preserve"> 387) 66 372,</w:t>
          </w:r>
        </w:p>
        <w:p w14:paraId="07F8A891" w14:textId="01D85DE5" w:rsidR="00B96B9A" w:rsidRPr="00352EF9" w:rsidRDefault="00B96B9A" w:rsidP="00B96B9A">
          <w:pPr>
            <w:spacing w:after="0" w:line="240" w:lineRule="auto"/>
            <w:jc w:val="center"/>
            <w:rPr>
              <w:rFonts w:ascii="Times New Roman" w:eastAsia="Times New Roman" w:hAnsi="Times New Roman" w:cs="Times New Roman"/>
              <w:sz w:val="18"/>
              <w:szCs w:val="20"/>
            </w:rPr>
          </w:pPr>
          <w:r w:rsidRPr="00352EF9">
            <w:rPr>
              <w:rFonts w:ascii="Times New Roman" w:eastAsia="Times New Roman" w:hAnsi="Times New Roman" w:cs="Times New Roman"/>
              <w:sz w:val="18"/>
              <w:szCs w:val="20"/>
            </w:rPr>
            <w:t xml:space="preserve">el. p. savivaldybe@svencionys.lt </w:t>
          </w:r>
        </w:p>
        <w:p w14:paraId="69677DF1" w14:textId="77777777" w:rsidR="00B96B9A" w:rsidRPr="00352EF9" w:rsidRDefault="00B96B9A" w:rsidP="00B96B9A">
          <w:pPr>
            <w:spacing w:after="0" w:line="240" w:lineRule="auto"/>
            <w:jc w:val="center"/>
            <w:rPr>
              <w:rFonts w:ascii="Times New Roman" w:eastAsia="Times New Roman" w:hAnsi="Times New Roman" w:cs="Times New Roman"/>
              <w:sz w:val="20"/>
              <w:szCs w:val="20"/>
            </w:rPr>
          </w:pPr>
          <w:r w:rsidRPr="00352EF9">
            <w:rPr>
              <w:rFonts w:ascii="Times New Roman" w:eastAsia="Times New Roman" w:hAnsi="Times New Roman" w:cs="Times New Roman"/>
              <w:sz w:val="18"/>
              <w:szCs w:val="20"/>
            </w:rPr>
            <w:t>Duomenys kaupiami ir saugomi Juridinių asmenų registre, kodas 188766722</w:t>
          </w:r>
        </w:p>
        <w:p w14:paraId="46315E48" w14:textId="42577A64" w:rsidR="00C32E53" w:rsidRPr="00F0499F" w:rsidRDefault="00C32E53" w:rsidP="00B96B9A">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F7634B8" w14:textId="77777777" w:rsidR="00B96B9A" w:rsidRPr="00352EF9" w:rsidRDefault="00B96B9A" w:rsidP="00B96B9A">
          <w:pPr>
            <w:spacing w:after="0" w:line="240" w:lineRule="auto"/>
            <w:ind w:left="5192" w:firstLine="1298"/>
            <w:jc w:val="right"/>
            <w:rPr>
              <w:rFonts w:ascii="Times New Roman" w:eastAsia="Calibri" w:hAnsi="Times New Roman" w:cs="Times New Roman"/>
              <w:bCs/>
              <w:sz w:val="24"/>
              <w:szCs w:val="22"/>
            </w:rPr>
          </w:pPr>
          <w:r w:rsidRPr="00352EF9">
            <w:rPr>
              <w:rFonts w:ascii="Times New Roman" w:eastAsia="Calibri" w:hAnsi="Times New Roman" w:cs="Times New Roman"/>
              <w:bCs/>
              <w:sz w:val="24"/>
              <w:szCs w:val="22"/>
            </w:rPr>
            <w:t>PATVIRTINTA</w:t>
          </w:r>
        </w:p>
        <w:p w14:paraId="0FC91863" w14:textId="77777777" w:rsidR="0040039D" w:rsidRDefault="00B96B9A" w:rsidP="00B96B9A">
          <w:pPr>
            <w:spacing w:after="0" w:line="240" w:lineRule="auto"/>
            <w:jc w:val="right"/>
            <w:rPr>
              <w:rFonts w:ascii="Times New Roman" w:eastAsia="Calibri" w:hAnsi="Times New Roman" w:cs="Times New Roman"/>
              <w:bCs/>
              <w:sz w:val="24"/>
              <w:szCs w:val="22"/>
            </w:rPr>
          </w:pPr>
          <w:r w:rsidRPr="0040039D">
            <w:rPr>
              <w:rFonts w:ascii="Times New Roman" w:eastAsia="Calibri" w:hAnsi="Times New Roman" w:cs="Times New Roman"/>
              <w:bCs/>
              <w:sz w:val="24"/>
              <w:szCs w:val="22"/>
            </w:rPr>
            <w:t xml:space="preserve">Viešųjų pirkimų </w:t>
          </w:r>
          <w:r w:rsidR="0040039D" w:rsidRPr="0040039D">
            <w:rPr>
              <w:rFonts w:ascii="Times New Roman" w:eastAsia="Calibri" w:hAnsi="Times New Roman" w:cs="Times New Roman"/>
              <w:bCs/>
              <w:sz w:val="24"/>
              <w:szCs w:val="22"/>
            </w:rPr>
            <w:t>skyriaus vedėjas</w:t>
          </w:r>
        </w:p>
        <w:p w14:paraId="74E5340F" w14:textId="2CCEACD4" w:rsidR="00B96B9A" w:rsidRPr="0040039D" w:rsidRDefault="0040039D" w:rsidP="00B96B9A">
          <w:pPr>
            <w:spacing w:after="0" w:line="240" w:lineRule="auto"/>
            <w:jc w:val="right"/>
            <w:rPr>
              <w:rFonts w:ascii="Times New Roman" w:eastAsia="Calibri" w:hAnsi="Times New Roman" w:cs="Times New Roman"/>
              <w:bCs/>
              <w:sz w:val="24"/>
              <w:szCs w:val="22"/>
            </w:rPr>
          </w:pPr>
          <w:r w:rsidRPr="0040039D">
            <w:rPr>
              <w:rFonts w:ascii="Times New Roman" w:eastAsia="Calibri" w:hAnsi="Times New Roman" w:cs="Times New Roman"/>
              <w:bCs/>
              <w:sz w:val="24"/>
              <w:szCs w:val="22"/>
            </w:rPr>
            <w:t xml:space="preserve"> </w:t>
          </w:r>
        </w:p>
        <w:p w14:paraId="713CF5C7" w14:textId="0874508B" w:rsidR="0040039D" w:rsidRPr="0040039D" w:rsidRDefault="0040039D" w:rsidP="00B96B9A">
          <w:pPr>
            <w:spacing w:after="0" w:line="240" w:lineRule="auto"/>
            <w:jc w:val="right"/>
            <w:rPr>
              <w:rFonts w:ascii="Times New Roman" w:eastAsia="Calibri" w:hAnsi="Times New Roman" w:cs="Times New Roman"/>
              <w:bCs/>
              <w:sz w:val="24"/>
              <w:szCs w:val="22"/>
            </w:rPr>
          </w:pPr>
          <w:r w:rsidRPr="0040039D">
            <w:rPr>
              <w:rFonts w:ascii="Times New Roman" w:eastAsia="Calibri" w:hAnsi="Times New Roman" w:cs="Times New Roman"/>
              <w:bCs/>
              <w:sz w:val="24"/>
              <w:szCs w:val="22"/>
            </w:rPr>
            <w:t>_____________________</w:t>
          </w:r>
        </w:p>
        <w:p w14:paraId="22292481" w14:textId="073E817D" w:rsidR="0040039D" w:rsidRPr="0040039D" w:rsidRDefault="0040039D" w:rsidP="00B96B9A">
          <w:pPr>
            <w:spacing w:after="0" w:line="240" w:lineRule="auto"/>
            <w:jc w:val="right"/>
            <w:rPr>
              <w:rFonts w:ascii="Times New Roman" w:eastAsia="Calibri" w:hAnsi="Times New Roman" w:cs="Times New Roman"/>
              <w:bCs/>
              <w:sz w:val="24"/>
              <w:szCs w:val="22"/>
            </w:rPr>
          </w:pPr>
          <w:r w:rsidRPr="0040039D">
            <w:rPr>
              <w:rFonts w:ascii="Times New Roman" w:eastAsia="Calibri" w:hAnsi="Times New Roman" w:cs="Times New Roman"/>
              <w:bCs/>
              <w:sz w:val="24"/>
              <w:szCs w:val="22"/>
            </w:rPr>
            <w:t>Andrius Šarėjus</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0BDA0EB4" w14:textId="77777777" w:rsidR="00B96B9A" w:rsidRPr="00C046ED" w:rsidRDefault="00B96B9A" w:rsidP="00B96B9A">
          <w:pPr>
            <w:jc w:val="center"/>
            <w:rPr>
              <w:rFonts w:ascii="Times New Roman" w:hAnsi="Times New Roman" w:cs="Times New Roman"/>
              <w:b/>
              <w:bCs/>
              <w:sz w:val="28"/>
              <w:szCs w:val="28"/>
            </w:rPr>
          </w:pPr>
          <w:r w:rsidRPr="00C046ED">
            <w:rPr>
              <w:rFonts w:ascii="Times New Roman" w:hAnsi="Times New Roman" w:cs="Times New Roman"/>
              <w:b/>
              <w:bCs/>
              <w:sz w:val="28"/>
              <w:szCs w:val="28"/>
            </w:rPr>
            <w:t>SUPAPRASTINTO ATVIRO PIRKIMO</w:t>
          </w:r>
        </w:p>
        <w:p w14:paraId="4772CDA8" w14:textId="77777777" w:rsidR="00B96B9A" w:rsidRPr="00C046ED" w:rsidRDefault="00B96B9A" w:rsidP="00B96B9A">
          <w:pPr>
            <w:jc w:val="center"/>
            <w:rPr>
              <w:rFonts w:ascii="Times New Roman" w:hAnsi="Times New Roman" w:cs="Times New Roman"/>
              <w:b/>
              <w:bCs/>
              <w:sz w:val="28"/>
              <w:szCs w:val="28"/>
            </w:rPr>
          </w:pPr>
          <w:r w:rsidRPr="00C046ED">
            <w:rPr>
              <w:rFonts w:ascii="Times New Roman" w:hAnsi="Times New Roman" w:cs="Times New Roman"/>
              <w:b/>
              <w:bCs/>
              <w:sz w:val="28"/>
              <w:szCs w:val="28"/>
            </w:rPr>
            <w:t>„SAULĖS GATVĖS KAPITALINIO REMONTO IR LIETAUS VANDENS TINKLŲ NUO INDIVIDUALIŲ NAMŲ KVARTALO SUSISIEKIMO KOMUNIKACIJŲ NAUJOS STATYBOS PABRADĖS MIESTE ŠVENČIONIŲ RAJ. SAV. RANGOS DARBAI“</w:t>
          </w:r>
        </w:p>
        <w:p w14:paraId="18ACC6AD" w14:textId="6CD4C7AC" w:rsidR="00D526C8" w:rsidRPr="00C046ED" w:rsidRDefault="00EB164F" w:rsidP="00B96B9A">
          <w:pPr>
            <w:spacing w:after="120" w:line="20" w:lineRule="atLeast"/>
            <w:contextualSpacing/>
            <w:jc w:val="center"/>
            <w:rPr>
              <w:rFonts w:ascii="Times New Roman" w:hAnsi="Times New Roman" w:cs="Times New Roman"/>
              <w:b/>
              <w:bCs/>
              <w:sz w:val="28"/>
              <w:szCs w:val="28"/>
            </w:rPr>
          </w:pPr>
          <w:r w:rsidRPr="00C046ED">
            <w:rPr>
              <w:rFonts w:ascii="Times New Roman" w:hAnsi="Times New Roman" w:cs="Times New Roman"/>
              <w:b/>
              <w:bCs/>
              <w:sz w:val="28"/>
              <w:szCs w:val="28"/>
            </w:rPr>
            <w:t xml:space="preserve">SPECIALIOSIOS </w:t>
          </w:r>
          <w:r w:rsidR="00D526C8" w:rsidRPr="00C046ED">
            <w:rPr>
              <w:rFonts w:ascii="Times New Roman" w:hAnsi="Times New Roman" w:cs="Times New Roman"/>
              <w:b/>
              <w:bCs/>
              <w:sz w:val="28"/>
              <w:szCs w:val="28"/>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8016A"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8016A">
                <w:rPr>
                  <w:rFonts w:ascii="Times New Roman" w:hAnsi="Times New Roman" w:cs="Times New Roman"/>
                  <w:sz w:val="24"/>
                  <w:szCs w:val="24"/>
                </w:rPr>
                <w:t>TURINYS</w:t>
              </w:r>
            </w:p>
            <w:p w14:paraId="5C884616" w14:textId="310F1053" w:rsidR="0074475B" w:rsidRPr="0038016A" w:rsidRDefault="001C24BC" w:rsidP="004D51DE">
              <w:pPr>
                <w:pStyle w:val="Turinys1"/>
                <w:spacing w:line="240" w:lineRule="auto"/>
                <w:rPr>
                  <w:rFonts w:ascii="Times New Roman" w:hAnsi="Times New Roman" w:cs="Times New Roman"/>
                  <w:noProof/>
                  <w:sz w:val="24"/>
                  <w:szCs w:val="24"/>
                  <w:lang w:val="en-US" w:eastAsia="en-US"/>
                </w:rPr>
              </w:pPr>
              <w:r w:rsidRPr="00F0499F">
                <w:rPr>
                  <w:rFonts w:ascii="Times New Roman" w:hAnsi="Times New Roman" w:cs="Times New Roman"/>
                  <w:color w:val="2B579A"/>
                  <w:sz w:val="24"/>
                  <w:szCs w:val="24"/>
                  <w:shd w:val="clear" w:color="auto" w:fill="E6E6E6"/>
                </w:rPr>
                <w:fldChar w:fldCharType="begin"/>
              </w:r>
              <w:r w:rsidRPr="0038016A">
                <w:rPr>
                  <w:rFonts w:ascii="Times New Roman" w:hAnsi="Times New Roman" w:cs="Times New Roman"/>
                  <w:sz w:val="24"/>
                  <w:szCs w:val="24"/>
                </w:rPr>
                <w:instrText xml:space="preserve"> TOC \o "1-3" \h \z \u </w:instrText>
              </w:r>
              <w:r w:rsidRPr="00F0499F">
                <w:rPr>
                  <w:rFonts w:ascii="Times New Roman" w:hAnsi="Times New Roman" w:cs="Times New Roman"/>
                  <w:color w:val="2B579A"/>
                  <w:sz w:val="24"/>
                  <w:szCs w:val="24"/>
                  <w:shd w:val="clear" w:color="auto" w:fill="E6E6E6"/>
                </w:rPr>
                <w:fldChar w:fldCharType="separate"/>
              </w:r>
              <w:hyperlink w:anchor="_Toc126333928" w:history="1">
                <w:r w:rsidR="0074475B" w:rsidRPr="0038016A">
                  <w:rPr>
                    <w:rStyle w:val="Hipersaitas"/>
                    <w:rFonts w:ascii="Times New Roman" w:hAnsi="Times New Roman" w:cs="Times New Roman"/>
                    <w:noProof/>
                    <w:sz w:val="24"/>
                    <w:szCs w:val="24"/>
                  </w:rPr>
                  <w:t>1.</w:t>
                </w:r>
                <w:r w:rsidR="0074475B" w:rsidRPr="0038016A">
                  <w:rPr>
                    <w:rFonts w:ascii="Times New Roman" w:hAnsi="Times New Roman" w:cs="Times New Roman"/>
                    <w:noProof/>
                    <w:sz w:val="24"/>
                    <w:szCs w:val="24"/>
                    <w:lang w:val="en-US" w:eastAsia="en-US"/>
                  </w:rPr>
                  <w:tab/>
                </w:r>
                <w:r w:rsidR="0074475B" w:rsidRPr="0038016A">
                  <w:rPr>
                    <w:rStyle w:val="Hipersaitas"/>
                    <w:rFonts w:ascii="Times New Roman" w:hAnsi="Times New Roman" w:cs="Times New Roman"/>
                    <w:noProof/>
                    <w:sz w:val="24"/>
                    <w:szCs w:val="24"/>
                  </w:rPr>
                  <w:t>Bendra informacija</w:t>
                </w:r>
                <w:r w:rsidR="0074475B" w:rsidRPr="0038016A">
                  <w:rPr>
                    <w:rFonts w:ascii="Times New Roman" w:hAnsi="Times New Roman" w:cs="Times New Roman"/>
                    <w:noProof/>
                    <w:webHidden/>
                    <w:sz w:val="24"/>
                    <w:szCs w:val="24"/>
                  </w:rPr>
                  <w:tab/>
                </w:r>
                <w:r w:rsidR="0074475B" w:rsidRPr="0038016A">
                  <w:rPr>
                    <w:rFonts w:ascii="Times New Roman" w:hAnsi="Times New Roman" w:cs="Times New Roman"/>
                    <w:noProof/>
                    <w:webHidden/>
                    <w:sz w:val="24"/>
                    <w:szCs w:val="24"/>
                  </w:rPr>
                  <w:fldChar w:fldCharType="begin"/>
                </w:r>
                <w:r w:rsidR="0074475B" w:rsidRPr="0038016A">
                  <w:rPr>
                    <w:rFonts w:ascii="Times New Roman" w:hAnsi="Times New Roman" w:cs="Times New Roman"/>
                    <w:noProof/>
                    <w:webHidden/>
                    <w:sz w:val="24"/>
                    <w:szCs w:val="24"/>
                  </w:rPr>
                  <w:instrText xml:space="preserve"> PAGEREF _Toc126333928 \h </w:instrText>
                </w:r>
                <w:r w:rsidR="0074475B" w:rsidRPr="0038016A">
                  <w:rPr>
                    <w:rFonts w:ascii="Times New Roman" w:hAnsi="Times New Roman" w:cs="Times New Roman"/>
                    <w:noProof/>
                    <w:webHidden/>
                    <w:sz w:val="24"/>
                    <w:szCs w:val="24"/>
                  </w:rPr>
                </w:r>
                <w:r w:rsidR="0074475B" w:rsidRPr="0038016A">
                  <w:rPr>
                    <w:rFonts w:ascii="Times New Roman" w:hAnsi="Times New Roman" w:cs="Times New Roman"/>
                    <w:noProof/>
                    <w:webHidden/>
                    <w:sz w:val="24"/>
                    <w:szCs w:val="24"/>
                  </w:rPr>
                  <w:fldChar w:fldCharType="separate"/>
                </w:r>
                <w:r w:rsidR="001D414C" w:rsidRPr="0038016A">
                  <w:rPr>
                    <w:rFonts w:ascii="Times New Roman" w:hAnsi="Times New Roman" w:cs="Times New Roman"/>
                    <w:noProof/>
                    <w:webHidden/>
                    <w:sz w:val="24"/>
                    <w:szCs w:val="24"/>
                  </w:rPr>
                  <w:t>2</w:t>
                </w:r>
                <w:r w:rsidR="0074475B" w:rsidRPr="0038016A">
                  <w:rPr>
                    <w:rFonts w:ascii="Times New Roman" w:hAnsi="Times New Roman" w:cs="Times New Roman"/>
                    <w:noProof/>
                    <w:webHidden/>
                    <w:sz w:val="24"/>
                    <w:szCs w:val="24"/>
                  </w:rPr>
                  <w:fldChar w:fldCharType="end"/>
                </w:r>
              </w:hyperlink>
            </w:p>
            <w:p w14:paraId="72F5B133" w14:textId="45079789" w:rsidR="0074475B" w:rsidRPr="0038016A" w:rsidRDefault="0074475B" w:rsidP="004D51DE">
              <w:pPr>
                <w:pStyle w:val="Turinys1"/>
                <w:spacing w:line="240" w:lineRule="auto"/>
                <w:rPr>
                  <w:rFonts w:ascii="Times New Roman" w:hAnsi="Times New Roman" w:cs="Times New Roman"/>
                  <w:noProof/>
                  <w:sz w:val="24"/>
                  <w:szCs w:val="24"/>
                </w:rPr>
              </w:pPr>
              <w:hyperlink w:anchor="_Toc126333929" w:history="1">
                <w:r w:rsidRPr="0038016A">
                  <w:rPr>
                    <w:rStyle w:val="Hipersaitas"/>
                    <w:rFonts w:ascii="Times New Roman" w:hAnsi="Times New Roman" w:cs="Times New Roman"/>
                    <w:noProof/>
                    <w:sz w:val="24"/>
                    <w:szCs w:val="24"/>
                  </w:rPr>
                  <w:t xml:space="preserve">2. </w:t>
                </w:r>
                <w:r w:rsidR="007E0A9D" w:rsidRPr="0038016A">
                  <w:rPr>
                    <w:rStyle w:val="Hipersaitas"/>
                    <w:rFonts w:ascii="Times New Roman" w:hAnsi="Times New Roman" w:cs="Times New Roman"/>
                    <w:noProof/>
                    <w:sz w:val="24"/>
                    <w:szCs w:val="24"/>
                  </w:rPr>
                  <w:t xml:space="preserve"> </w:t>
                </w:r>
                <w:r w:rsidRPr="0038016A">
                  <w:rPr>
                    <w:rStyle w:val="Hipersaitas"/>
                    <w:rFonts w:ascii="Times New Roman" w:hAnsi="Times New Roman" w:cs="Times New Roman"/>
                    <w:noProof/>
                    <w:sz w:val="24"/>
                    <w:szCs w:val="24"/>
                  </w:rPr>
                  <w:t>Pirkimo objektas</w:t>
                </w:r>
                <w:r w:rsidRPr="0038016A">
                  <w:rPr>
                    <w:rFonts w:ascii="Times New Roman" w:hAnsi="Times New Roman" w:cs="Times New Roman"/>
                    <w:noProof/>
                    <w:webHidden/>
                    <w:sz w:val="24"/>
                    <w:szCs w:val="24"/>
                  </w:rPr>
                  <w:tab/>
                </w:r>
                <w:r w:rsidRPr="0038016A">
                  <w:rPr>
                    <w:rFonts w:ascii="Times New Roman" w:hAnsi="Times New Roman" w:cs="Times New Roman"/>
                    <w:noProof/>
                    <w:webHidden/>
                    <w:sz w:val="24"/>
                    <w:szCs w:val="24"/>
                  </w:rPr>
                  <w:fldChar w:fldCharType="begin"/>
                </w:r>
                <w:r w:rsidRPr="0038016A">
                  <w:rPr>
                    <w:rFonts w:ascii="Times New Roman" w:hAnsi="Times New Roman" w:cs="Times New Roman"/>
                    <w:noProof/>
                    <w:webHidden/>
                    <w:sz w:val="24"/>
                    <w:szCs w:val="24"/>
                  </w:rPr>
                  <w:instrText xml:space="preserve"> PAGEREF _Toc126333929 \h </w:instrText>
                </w:r>
                <w:r w:rsidRPr="0038016A">
                  <w:rPr>
                    <w:rFonts w:ascii="Times New Roman" w:hAnsi="Times New Roman" w:cs="Times New Roman"/>
                    <w:noProof/>
                    <w:webHidden/>
                    <w:sz w:val="24"/>
                    <w:szCs w:val="24"/>
                  </w:rPr>
                </w:r>
                <w:r w:rsidRPr="0038016A">
                  <w:rPr>
                    <w:rFonts w:ascii="Times New Roman" w:hAnsi="Times New Roman" w:cs="Times New Roman"/>
                    <w:noProof/>
                    <w:webHidden/>
                    <w:sz w:val="24"/>
                    <w:szCs w:val="24"/>
                  </w:rPr>
                  <w:fldChar w:fldCharType="separate"/>
                </w:r>
                <w:r w:rsidR="001D414C" w:rsidRPr="0038016A">
                  <w:rPr>
                    <w:rFonts w:ascii="Times New Roman" w:hAnsi="Times New Roman" w:cs="Times New Roman"/>
                    <w:noProof/>
                    <w:webHidden/>
                    <w:sz w:val="24"/>
                    <w:szCs w:val="24"/>
                  </w:rPr>
                  <w:t>3</w:t>
                </w:r>
                <w:r w:rsidRPr="0038016A">
                  <w:rPr>
                    <w:rFonts w:ascii="Times New Roman" w:hAnsi="Times New Roman" w:cs="Times New Roman"/>
                    <w:noProof/>
                    <w:webHidden/>
                    <w:sz w:val="24"/>
                    <w:szCs w:val="24"/>
                  </w:rPr>
                  <w:fldChar w:fldCharType="end"/>
                </w:r>
              </w:hyperlink>
            </w:p>
            <w:p w14:paraId="5BE527C5" w14:textId="407F9536" w:rsidR="00D600DA" w:rsidRPr="0038016A" w:rsidRDefault="00D600DA" w:rsidP="004D51DE">
              <w:pPr>
                <w:pStyle w:val="Turinys1"/>
                <w:spacing w:line="240" w:lineRule="auto"/>
                <w:rPr>
                  <w:rFonts w:ascii="Times New Roman" w:hAnsi="Times New Roman" w:cs="Times New Roman"/>
                  <w:noProof/>
                  <w:sz w:val="24"/>
                  <w:szCs w:val="24"/>
                  <w:lang w:val="en-US" w:eastAsia="en-US"/>
                </w:rPr>
              </w:pPr>
              <w:hyperlink w:anchor="_Toc126333931" w:history="1">
                <w:r w:rsidRPr="0038016A">
                  <w:rPr>
                    <w:rStyle w:val="Hipersaitas"/>
                    <w:rFonts w:ascii="Times New Roman" w:hAnsi="Times New Roman" w:cs="Times New Roman"/>
                    <w:noProof/>
                    <w:sz w:val="24"/>
                    <w:szCs w:val="24"/>
                  </w:rPr>
                  <w:t>3.  Susitikimai su tiekėjais ir objekto apžiūra</w:t>
                </w:r>
                <w:r w:rsidRPr="0038016A">
                  <w:rPr>
                    <w:rFonts w:ascii="Times New Roman" w:hAnsi="Times New Roman" w:cs="Times New Roman"/>
                    <w:noProof/>
                    <w:webHidden/>
                    <w:sz w:val="24"/>
                    <w:szCs w:val="24"/>
                  </w:rPr>
                  <w:tab/>
                </w:r>
                <w:r w:rsidRPr="0038016A">
                  <w:rPr>
                    <w:rFonts w:ascii="Times New Roman" w:hAnsi="Times New Roman" w:cs="Times New Roman"/>
                    <w:noProof/>
                    <w:webHidden/>
                    <w:sz w:val="24"/>
                    <w:szCs w:val="24"/>
                  </w:rPr>
                  <w:fldChar w:fldCharType="begin"/>
                </w:r>
                <w:r w:rsidRPr="0038016A">
                  <w:rPr>
                    <w:rFonts w:ascii="Times New Roman" w:hAnsi="Times New Roman" w:cs="Times New Roman"/>
                    <w:noProof/>
                    <w:webHidden/>
                    <w:sz w:val="24"/>
                    <w:szCs w:val="24"/>
                  </w:rPr>
                  <w:instrText xml:space="preserve"> PAGEREF _Toc126333931 \h </w:instrText>
                </w:r>
                <w:r w:rsidRPr="0038016A">
                  <w:rPr>
                    <w:rFonts w:ascii="Times New Roman" w:hAnsi="Times New Roman" w:cs="Times New Roman"/>
                    <w:noProof/>
                    <w:webHidden/>
                    <w:sz w:val="24"/>
                    <w:szCs w:val="24"/>
                  </w:rPr>
                </w:r>
                <w:r w:rsidRPr="0038016A">
                  <w:rPr>
                    <w:rFonts w:ascii="Times New Roman" w:hAnsi="Times New Roman" w:cs="Times New Roman"/>
                    <w:noProof/>
                    <w:webHidden/>
                    <w:sz w:val="24"/>
                    <w:szCs w:val="24"/>
                  </w:rPr>
                  <w:fldChar w:fldCharType="separate"/>
                </w:r>
                <w:r w:rsidRPr="0038016A">
                  <w:rPr>
                    <w:rFonts w:ascii="Times New Roman" w:hAnsi="Times New Roman" w:cs="Times New Roman"/>
                    <w:noProof/>
                    <w:webHidden/>
                    <w:sz w:val="24"/>
                    <w:szCs w:val="24"/>
                  </w:rPr>
                  <w:t>4</w:t>
                </w:r>
                <w:r w:rsidRPr="0038016A">
                  <w:rPr>
                    <w:rFonts w:ascii="Times New Roman" w:hAnsi="Times New Roman" w:cs="Times New Roman"/>
                    <w:noProof/>
                    <w:webHidden/>
                    <w:sz w:val="24"/>
                    <w:szCs w:val="24"/>
                  </w:rPr>
                  <w:fldChar w:fldCharType="end"/>
                </w:r>
              </w:hyperlink>
            </w:p>
            <w:p w14:paraId="37870567" w14:textId="0AC465AD" w:rsidR="0074475B" w:rsidRPr="0038016A" w:rsidRDefault="00D600DA" w:rsidP="004D51DE">
              <w:pPr>
                <w:pStyle w:val="Turinys1"/>
                <w:spacing w:line="240" w:lineRule="auto"/>
                <w:rPr>
                  <w:rFonts w:ascii="Times New Roman" w:hAnsi="Times New Roman" w:cs="Times New Roman"/>
                  <w:noProof/>
                  <w:sz w:val="24"/>
                  <w:szCs w:val="24"/>
                  <w:lang w:val="en-US" w:eastAsia="en-US"/>
                </w:rPr>
              </w:pPr>
              <w:hyperlink w:anchor="_Toc126333931" w:history="1">
                <w:r w:rsidRPr="0038016A">
                  <w:rPr>
                    <w:rStyle w:val="Hipersaitas"/>
                    <w:rFonts w:ascii="Times New Roman" w:hAnsi="Times New Roman" w:cs="Times New Roman"/>
                    <w:noProof/>
                    <w:sz w:val="24"/>
                    <w:szCs w:val="24"/>
                  </w:rPr>
                  <w:t>4</w:t>
                </w:r>
                <w:r w:rsidR="0074475B" w:rsidRPr="0038016A">
                  <w:rPr>
                    <w:rStyle w:val="Hipersaitas"/>
                    <w:rFonts w:ascii="Times New Roman" w:hAnsi="Times New Roman" w:cs="Times New Roman"/>
                    <w:noProof/>
                    <w:sz w:val="24"/>
                    <w:szCs w:val="24"/>
                  </w:rPr>
                  <w:t xml:space="preserve">. </w:t>
                </w:r>
                <w:r w:rsidR="007E0A9D" w:rsidRPr="0038016A">
                  <w:rPr>
                    <w:rStyle w:val="Hipersaitas"/>
                    <w:rFonts w:ascii="Times New Roman" w:hAnsi="Times New Roman" w:cs="Times New Roman"/>
                    <w:noProof/>
                    <w:sz w:val="24"/>
                    <w:szCs w:val="24"/>
                  </w:rPr>
                  <w:t xml:space="preserve"> </w:t>
                </w:r>
                <w:r w:rsidR="0074475B" w:rsidRPr="0038016A">
                  <w:rPr>
                    <w:rStyle w:val="Hipersaitas"/>
                    <w:rFonts w:ascii="Times New Roman" w:hAnsi="Times New Roman" w:cs="Times New Roman"/>
                    <w:noProof/>
                    <w:sz w:val="24"/>
                    <w:szCs w:val="24"/>
                  </w:rPr>
                  <w:t>Tiekėjų pašalinimo pagrindai ir kvalifikacijos reikalavimai</w:t>
                </w:r>
                <w:r w:rsidR="0074475B" w:rsidRPr="0038016A">
                  <w:rPr>
                    <w:rFonts w:ascii="Times New Roman" w:hAnsi="Times New Roman" w:cs="Times New Roman"/>
                    <w:noProof/>
                    <w:webHidden/>
                    <w:sz w:val="24"/>
                    <w:szCs w:val="24"/>
                  </w:rPr>
                  <w:tab/>
                </w:r>
                <w:r w:rsidR="0074475B" w:rsidRPr="0038016A">
                  <w:rPr>
                    <w:rFonts w:ascii="Times New Roman" w:hAnsi="Times New Roman" w:cs="Times New Roman"/>
                    <w:noProof/>
                    <w:webHidden/>
                    <w:sz w:val="24"/>
                    <w:szCs w:val="24"/>
                  </w:rPr>
                  <w:fldChar w:fldCharType="begin"/>
                </w:r>
                <w:r w:rsidR="0074475B" w:rsidRPr="0038016A">
                  <w:rPr>
                    <w:rFonts w:ascii="Times New Roman" w:hAnsi="Times New Roman" w:cs="Times New Roman"/>
                    <w:noProof/>
                    <w:webHidden/>
                    <w:sz w:val="24"/>
                    <w:szCs w:val="24"/>
                  </w:rPr>
                  <w:instrText xml:space="preserve"> PAGEREF _Toc126333931 \h </w:instrText>
                </w:r>
                <w:r w:rsidR="0074475B" w:rsidRPr="0038016A">
                  <w:rPr>
                    <w:rFonts w:ascii="Times New Roman" w:hAnsi="Times New Roman" w:cs="Times New Roman"/>
                    <w:noProof/>
                    <w:webHidden/>
                    <w:sz w:val="24"/>
                    <w:szCs w:val="24"/>
                  </w:rPr>
                </w:r>
                <w:r w:rsidR="0074475B" w:rsidRPr="0038016A">
                  <w:rPr>
                    <w:rFonts w:ascii="Times New Roman" w:hAnsi="Times New Roman" w:cs="Times New Roman"/>
                    <w:noProof/>
                    <w:webHidden/>
                    <w:sz w:val="24"/>
                    <w:szCs w:val="24"/>
                  </w:rPr>
                  <w:fldChar w:fldCharType="separate"/>
                </w:r>
                <w:r w:rsidR="001D414C" w:rsidRPr="0038016A">
                  <w:rPr>
                    <w:rFonts w:ascii="Times New Roman" w:hAnsi="Times New Roman" w:cs="Times New Roman"/>
                    <w:noProof/>
                    <w:webHidden/>
                    <w:sz w:val="24"/>
                    <w:szCs w:val="24"/>
                  </w:rPr>
                  <w:t>4</w:t>
                </w:r>
                <w:r w:rsidR="0074475B" w:rsidRPr="0038016A">
                  <w:rPr>
                    <w:rFonts w:ascii="Times New Roman" w:hAnsi="Times New Roman" w:cs="Times New Roman"/>
                    <w:noProof/>
                    <w:webHidden/>
                    <w:sz w:val="24"/>
                    <w:szCs w:val="24"/>
                  </w:rPr>
                  <w:fldChar w:fldCharType="end"/>
                </w:r>
              </w:hyperlink>
            </w:p>
            <w:p w14:paraId="51E715FC" w14:textId="0091BB3E" w:rsidR="0074475B" w:rsidRPr="0038016A" w:rsidRDefault="00D600DA" w:rsidP="004D51DE">
              <w:pPr>
                <w:pStyle w:val="Turinys1"/>
                <w:spacing w:line="240" w:lineRule="auto"/>
                <w:rPr>
                  <w:rFonts w:ascii="Times New Roman" w:hAnsi="Times New Roman" w:cs="Times New Roman"/>
                  <w:noProof/>
                  <w:sz w:val="24"/>
                  <w:szCs w:val="24"/>
                  <w:lang w:val="en-US" w:eastAsia="en-US"/>
                </w:rPr>
              </w:pPr>
              <w:hyperlink w:anchor="_Toc126333932" w:history="1">
                <w:r w:rsidRPr="0038016A">
                  <w:rPr>
                    <w:rStyle w:val="Hipersaitas"/>
                    <w:rFonts w:ascii="Times New Roman" w:hAnsi="Times New Roman" w:cs="Times New Roman"/>
                    <w:noProof/>
                    <w:sz w:val="24"/>
                    <w:szCs w:val="24"/>
                  </w:rPr>
                  <w:t>5</w:t>
                </w:r>
                <w:r w:rsidR="0074475B" w:rsidRPr="0038016A">
                  <w:rPr>
                    <w:rStyle w:val="Hipersaitas"/>
                    <w:rFonts w:ascii="Times New Roman" w:hAnsi="Times New Roman" w:cs="Times New Roman"/>
                    <w:noProof/>
                    <w:sz w:val="24"/>
                    <w:szCs w:val="24"/>
                  </w:rPr>
                  <w:t>.  Reikalavimai, susiję su nacionaliniu saugumu</w:t>
                </w:r>
                <w:r w:rsidR="0074475B" w:rsidRPr="0038016A">
                  <w:rPr>
                    <w:rFonts w:ascii="Times New Roman" w:hAnsi="Times New Roman" w:cs="Times New Roman"/>
                    <w:noProof/>
                    <w:webHidden/>
                    <w:sz w:val="24"/>
                    <w:szCs w:val="24"/>
                  </w:rPr>
                  <w:tab/>
                </w:r>
                <w:r w:rsidR="0074475B" w:rsidRPr="0038016A">
                  <w:rPr>
                    <w:rFonts w:ascii="Times New Roman" w:hAnsi="Times New Roman" w:cs="Times New Roman"/>
                    <w:noProof/>
                    <w:webHidden/>
                    <w:sz w:val="24"/>
                    <w:szCs w:val="24"/>
                  </w:rPr>
                  <w:fldChar w:fldCharType="begin"/>
                </w:r>
                <w:r w:rsidR="0074475B" w:rsidRPr="0038016A">
                  <w:rPr>
                    <w:rFonts w:ascii="Times New Roman" w:hAnsi="Times New Roman" w:cs="Times New Roman"/>
                    <w:noProof/>
                    <w:webHidden/>
                    <w:sz w:val="24"/>
                    <w:szCs w:val="24"/>
                  </w:rPr>
                  <w:instrText xml:space="preserve"> PAGEREF _Toc126333932 \h </w:instrText>
                </w:r>
                <w:r w:rsidR="0074475B" w:rsidRPr="0038016A">
                  <w:rPr>
                    <w:rFonts w:ascii="Times New Roman" w:hAnsi="Times New Roman" w:cs="Times New Roman"/>
                    <w:noProof/>
                    <w:webHidden/>
                    <w:sz w:val="24"/>
                    <w:szCs w:val="24"/>
                  </w:rPr>
                </w:r>
                <w:r w:rsidR="0074475B" w:rsidRPr="0038016A">
                  <w:rPr>
                    <w:rFonts w:ascii="Times New Roman" w:hAnsi="Times New Roman" w:cs="Times New Roman"/>
                    <w:noProof/>
                    <w:webHidden/>
                    <w:sz w:val="24"/>
                    <w:szCs w:val="24"/>
                  </w:rPr>
                  <w:fldChar w:fldCharType="separate"/>
                </w:r>
                <w:r w:rsidR="001D414C" w:rsidRPr="0038016A">
                  <w:rPr>
                    <w:rFonts w:ascii="Times New Roman" w:hAnsi="Times New Roman" w:cs="Times New Roman"/>
                    <w:noProof/>
                    <w:webHidden/>
                    <w:sz w:val="24"/>
                    <w:szCs w:val="24"/>
                  </w:rPr>
                  <w:t>4</w:t>
                </w:r>
                <w:r w:rsidR="0074475B" w:rsidRPr="0038016A">
                  <w:rPr>
                    <w:rFonts w:ascii="Times New Roman" w:hAnsi="Times New Roman" w:cs="Times New Roman"/>
                    <w:noProof/>
                    <w:webHidden/>
                    <w:sz w:val="24"/>
                    <w:szCs w:val="24"/>
                  </w:rPr>
                  <w:fldChar w:fldCharType="end"/>
                </w:r>
              </w:hyperlink>
            </w:p>
            <w:p w14:paraId="29434F06" w14:textId="45F396C2" w:rsidR="0074475B" w:rsidRPr="0038016A" w:rsidRDefault="00D600DA" w:rsidP="004D51DE">
              <w:pPr>
                <w:pStyle w:val="Turinys1"/>
                <w:spacing w:line="240" w:lineRule="auto"/>
                <w:rPr>
                  <w:rFonts w:ascii="Times New Roman" w:hAnsi="Times New Roman" w:cs="Times New Roman"/>
                  <w:noProof/>
                  <w:sz w:val="24"/>
                  <w:szCs w:val="24"/>
                  <w:lang w:val="en-US" w:eastAsia="en-US"/>
                </w:rPr>
              </w:pPr>
              <w:hyperlink w:anchor="_Toc126333933" w:history="1">
                <w:r w:rsidRPr="0038016A">
                  <w:rPr>
                    <w:rStyle w:val="Hipersaitas"/>
                    <w:rFonts w:ascii="Times New Roman" w:hAnsi="Times New Roman" w:cs="Times New Roman"/>
                    <w:noProof/>
                    <w:sz w:val="24"/>
                    <w:szCs w:val="24"/>
                  </w:rPr>
                  <w:t>6</w:t>
                </w:r>
                <w:r w:rsidR="0074475B" w:rsidRPr="0038016A">
                  <w:rPr>
                    <w:rStyle w:val="Hipersaitas"/>
                    <w:rFonts w:ascii="Times New Roman" w:hAnsi="Times New Roman" w:cs="Times New Roman"/>
                    <w:noProof/>
                    <w:sz w:val="24"/>
                    <w:szCs w:val="24"/>
                  </w:rPr>
                  <w:t>.  Specialieji reikalavimai pasiūlymų rengimui ir pateikimui</w:t>
                </w:r>
                <w:r w:rsidR="0074475B" w:rsidRPr="0038016A">
                  <w:rPr>
                    <w:rFonts w:ascii="Times New Roman" w:hAnsi="Times New Roman" w:cs="Times New Roman"/>
                    <w:noProof/>
                    <w:webHidden/>
                    <w:sz w:val="24"/>
                    <w:szCs w:val="24"/>
                  </w:rPr>
                  <w:tab/>
                </w:r>
                <w:r w:rsidR="0074475B" w:rsidRPr="0038016A">
                  <w:rPr>
                    <w:rFonts w:ascii="Times New Roman" w:hAnsi="Times New Roman" w:cs="Times New Roman"/>
                    <w:noProof/>
                    <w:webHidden/>
                    <w:sz w:val="24"/>
                    <w:szCs w:val="24"/>
                  </w:rPr>
                  <w:fldChar w:fldCharType="begin"/>
                </w:r>
                <w:r w:rsidR="0074475B" w:rsidRPr="0038016A">
                  <w:rPr>
                    <w:rFonts w:ascii="Times New Roman" w:hAnsi="Times New Roman" w:cs="Times New Roman"/>
                    <w:noProof/>
                    <w:webHidden/>
                    <w:sz w:val="24"/>
                    <w:szCs w:val="24"/>
                  </w:rPr>
                  <w:instrText xml:space="preserve"> PAGEREF _Toc126333933 \h </w:instrText>
                </w:r>
                <w:r w:rsidR="0074475B" w:rsidRPr="0038016A">
                  <w:rPr>
                    <w:rFonts w:ascii="Times New Roman" w:hAnsi="Times New Roman" w:cs="Times New Roman"/>
                    <w:noProof/>
                    <w:webHidden/>
                    <w:sz w:val="24"/>
                    <w:szCs w:val="24"/>
                  </w:rPr>
                </w:r>
                <w:r w:rsidR="0074475B" w:rsidRPr="0038016A">
                  <w:rPr>
                    <w:rFonts w:ascii="Times New Roman" w:hAnsi="Times New Roman" w:cs="Times New Roman"/>
                    <w:noProof/>
                    <w:webHidden/>
                    <w:sz w:val="24"/>
                    <w:szCs w:val="24"/>
                  </w:rPr>
                  <w:fldChar w:fldCharType="separate"/>
                </w:r>
                <w:r w:rsidR="001D414C" w:rsidRPr="0038016A">
                  <w:rPr>
                    <w:rFonts w:ascii="Times New Roman" w:hAnsi="Times New Roman" w:cs="Times New Roman"/>
                    <w:noProof/>
                    <w:webHidden/>
                    <w:sz w:val="24"/>
                    <w:szCs w:val="24"/>
                  </w:rPr>
                  <w:t>7</w:t>
                </w:r>
                <w:r w:rsidR="0074475B" w:rsidRPr="0038016A">
                  <w:rPr>
                    <w:rFonts w:ascii="Times New Roman" w:hAnsi="Times New Roman" w:cs="Times New Roman"/>
                    <w:noProof/>
                    <w:webHidden/>
                    <w:sz w:val="24"/>
                    <w:szCs w:val="24"/>
                  </w:rPr>
                  <w:fldChar w:fldCharType="end"/>
                </w:r>
              </w:hyperlink>
            </w:p>
            <w:p w14:paraId="163B50EE" w14:textId="7A4FED26" w:rsidR="0074475B" w:rsidRPr="0038016A" w:rsidRDefault="00D600DA" w:rsidP="004D51DE">
              <w:pPr>
                <w:pStyle w:val="Turinys1"/>
                <w:spacing w:line="240" w:lineRule="auto"/>
                <w:rPr>
                  <w:rFonts w:ascii="Times New Roman" w:hAnsi="Times New Roman" w:cs="Times New Roman"/>
                  <w:noProof/>
                  <w:sz w:val="24"/>
                  <w:szCs w:val="24"/>
                  <w:lang w:val="en-US" w:eastAsia="en-US"/>
                </w:rPr>
              </w:pPr>
              <w:hyperlink w:anchor="_Toc126333934" w:history="1">
                <w:r w:rsidRPr="0038016A">
                  <w:rPr>
                    <w:rStyle w:val="Hipersaitas"/>
                    <w:rFonts w:ascii="Times New Roman" w:eastAsia="Calibri" w:hAnsi="Times New Roman" w:cs="Times New Roman"/>
                    <w:noProof/>
                    <w:sz w:val="24"/>
                    <w:szCs w:val="24"/>
                  </w:rPr>
                  <w:t>7</w:t>
                </w:r>
                <w:r w:rsidR="0074475B" w:rsidRPr="0038016A">
                  <w:rPr>
                    <w:rStyle w:val="Hipersaitas"/>
                    <w:rFonts w:ascii="Times New Roman" w:eastAsia="Calibri" w:hAnsi="Times New Roman" w:cs="Times New Roman"/>
                    <w:noProof/>
                    <w:sz w:val="24"/>
                    <w:szCs w:val="24"/>
                  </w:rPr>
                  <w:t>.</w:t>
                </w:r>
                <w:r w:rsidR="0074475B" w:rsidRPr="0038016A">
                  <w:rPr>
                    <w:rFonts w:ascii="Times New Roman" w:hAnsi="Times New Roman" w:cs="Times New Roman"/>
                    <w:noProof/>
                    <w:sz w:val="24"/>
                    <w:szCs w:val="24"/>
                    <w:lang w:val="en-US" w:eastAsia="en-US"/>
                  </w:rPr>
                  <w:tab/>
                </w:r>
                <w:r w:rsidR="0074475B" w:rsidRPr="0038016A">
                  <w:rPr>
                    <w:rStyle w:val="Hipersaitas"/>
                    <w:rFonts w:ascii="Times New Roman" w:hAnsi="Times New Roman" w:cs="Times New Roman"/>
                    <w:noProof/>
                    <w:sz w:val="24"/>
                    <w:szCs w:val="24"/>
                  </w:rPr>
                  <w:t>Pasiūlymo galiojimo užtikrinimas</w:t>
                </w:r>
                <w:r w:rsidR="0074475B" w:rsidRPr="0038016A">
                  <w:rPr>
                    <w:rFonts w:ascii="Times New Roman" w:hAnsi="Times New Roman" w:cs="Times New Roman"/>
                    <w:noProof/>
                    <w:webHidden/>
                    <w:sz w:val="24"/>
                    <w:szCs w:val="24"/>
                  </w:rPr>
                  <w:tab/>
                </w:r>
                <w:r w:rsidR="0074475B" w:rsidRPr="0038016A">
                  <w:rPr>
                    <w:rFonts w:ascii="Times New Roman" w:hAnsi="Times New Roman" w:cs="Times New Roman"/>
                    <w:noProof/>
                    <w:webHidden/>
                    <w:sz w:val="24"/>
                    <w:szCs w:val="24"/>
                  </w:rPr>
                  <w:fldChar w:fldCharType="begin"/>
                </w:r>
                <w:r w:rsidR="0074475B" w:rsidRPr="0038016A">
                  <w:rPr>
                    <w:rFonts w:ascii="Times New Roman" w:hAnsi="Times New Roman" w:cs="Times New Roman"/>
                    <w:noProof/>
                    <w:webHidden/>
                    <w:sz w:val="24"/>
                    <w:szCs w:val="24"/>
                  </w:rPr>
                  <w:instrText xml:space="preserve"> PAGEREF _Toc126333934 \h </w:instrText>
                </w:r>
                <w:r w:rsidR="0074475B" w:rsidRPr="0038016A">
                  <w:rPr>
                    <w:rFonts w:ascii="Times New Roman" w:hAnsi="Times New Roman" w:cs="Times New Roman"/>
                    <w:noProof/>
                    <w:webHidden/>
                    <w:sz w:val="24"/>
                    <w:szCs w:val="24"/>
                  </w:rPr>
                </w:r>
                <w:r w:rsidR="0074475B" w:rsidRPr="0038016A">
                  <w:rPr>
                    <w:rFonts w:ascii="Times New Roman" w:hAnsi="Times New Roman" w:cs="Times New Roman"/>
                    <w:noProof/>
                    <w:webHidden/>
                    <w:sz w:val="24"/>
                    <w:szCs w:val="24"/>
                  </w:rPr>
                  <w:fldChar w:fldCharType="separate"/>
                </w:r>
                <w:r w:rsidR="001D414C" w:rsidRPr="0038016A">
                  <w:rPr>
                    <w:rFonts w:ascii="Times New Roman" w:hAnsi="Times New Roman" w:cs="Times New Roman"/>
                    <w:noProof/>
                    <w:webHidden/>
                    <w:sz w:val="24"/>
                    <w:szCs w:val="24"/>
                  </w:rPr>
                  <w:t>9</w:t>
                </w:r>
                <w:r w:rsidR="0074475B" w:rsidRPr="0038016A">
                  <w:rPr>
                    <w:rFonts w:ascii="Times New Roman" w:hAnsi="Times New Roman" w:cs="Times New Roman"/>
                    <w:noProof/>
                    <w:webHidden/>
                    <w:sz w:val="24"/>
                    <w:szCs w:val="24"/>
                  </w:rPr>
                  <w:fldChar w:fldCharType="end"/>
                </w:r>
              </w:hyperlink>
            </w:p>
            <w:p w14:paraId="1901588D" w14:textId="159C0D5E" w:rsidR="0074475B" w:rsidRPr="0038016A" w:rsidRDefault="00D600DA" w:rsidP="004D51DE">
              <w:pPr>
                <w:pStyle w:val="Turinys1"/>
                <w:spacing w:line="240" w:lineRule="auto"/>
                <w:rPr>
                  <w:rFonts w:ascii="Times New Roman" w:hAnsi="Times New Roman" w:cs="Times New Roman"/>
                  <w:noProof/>
                  <w:sz w:val="24"/>
                  <w:szCs w:val="24"/>
                  <w:lang w:val="en-US" w:eastAsia="en-US"/>
                </w:rPr>
              </w:pPr>
              <w:hyperlink w:anchor="_Toc126333936" w:history="1">
                <w:r w:rsidRPr="0038016A">
                  <w:rPr>
                    <w:rStyle w:val="Hipersaitas"/>
                    <w:rFonts w:ascii="Times New Roman" w:eastAsia="Calibri" w:hAnsi="Times New Roman" w:cs="Times New Roman"/>
                    <w:noProof/>
                    <w:sz w:val="24"/>
                    <w:szCs w:val="24"/>
                  </w:rPr>
                  <w:t>8</w:t>
                </w:r>
                <w:r w:rsidR="0074475B" w:rsidRPr="0038016A">
                  <w:rPr>
                    <w:rStyle w:val="Hipersaitas"/>
                    <w:rFonts w:ascii="Times New Roman" w:eastAsia="Calibri" w:hAnsi="Times New Roman" w:cs="Times New Roman"/>
                    <w:noProof/>
                    <w:sz w:val="24"/>
                    <w:szCs w:val="24"/>
                  </w:rPr>
                  <w:t>.</w:t>
                </w:r>
                <w:r w:rsidR="0074475B" w:rsidRPr="0038016A">
                  <w:rPr>
                    <w:rFonts w:ascii="Times New Roman" w:hAnsi="Times New Roman" w:cs="Times New Roman"/>
                    <w:noProof/>
                    <w:sz w:val="24"/>
                    <w:szCs w:val="24"/>
                    <w:lang w:val="en-US" w:eastAsia="en-US"/>
                  </w:rPr>
                  <w:tab/>
                </w:r>
                <w:r w:rsidR="0074475B" w:rsidRPr="0038016A">
                  <w:rPr>
                    <w:rStyle w:val="Hipersaitas"/>
                    <w:rFonts w:ascii="Times New Roman" w:hAnsi="Times New Roman" w:cs="Times New Roman"/>
                    <w:noProof/>
                    <w:sz w:val="24"/>
                    <w:szCs w:val="24"/>
                  </w:rPr>
                  <w:t>Pasiūlymų vertinimas</w:t>
                </w:r>
                <w:r w:rsidR="0074475B" w:rsidRPr="0038016A">
                  <w:rPr>
                    <w:rFonts w:ascii="Times New Roman" w:hAnsi="Times New Roman" w:cs="Times New Roman"/>
                    <w:noProof/>
                    <w:webHidden/>
                    <w:sz w:val="24"/>
                    <w:szCs w:val="24"/>
                  </w:rPr>
                  <w:tab/>
                </w:r>
                <w:r w:rsidR="0074475B" w:rsidRPr="0038016A">
                  <w:rPr>
                    <w:rFonts w:ascii="Times New Roman" w:hAnsi="Times New Roman" w:cs="Times New Roman"/>
                    <w:noProof/>
                    <w:webHidden/>
                    <w:sz w:val="24"/>
                    <w:szCs w:val="24"/>
                  </w:rPr>
                  <w:fldChar w:fldCharType="begin"/>
                </w:r>
                <w:r w:rsidR="0074475B" w:rsidRPr="0038016A">
                  <w:rPr>
                    <w:rFonts w:ascii="Times New Roman" w:hAnsi="Times New Roman" w:cs="Times New Roman"/>
                    <w:noProof/>
                    <w:webHidden/>
                    <w:sz w:val="24"/>
                    <w:szCs w:val="24"/>
                  </w:rPr>
                  <w:instrText xml:space="preserve"> PAGEREF _Toc126333936 \h </w:instrText>
                </w:r>
                <w:r w:rsidR="0074475B" w:rsidRPr="0038016A">
                  <w:rPr>
                    <w:rFonts w:ascii="Times New Roman" w:hAnsi="Times New Roman" w:cs="Times New Roman"/>
                    <w:noProof/>
                    <w:webHidden/>
                    <w:sz w:val="24"/>
                    <w:szCs w:val="24"/>
                  </w:rPr>
                </w:r>
                <w:r w:rsidR="0074475B" w:rsidRPr="0038016A">
                  <w:rPr>
                    <w:rFonts w:ascii="Times New Roman" w:hAnsi="Times New Roman" w:cs="Times New Roman"/>
                    <w:noProof/>
                    <w:webHidden/>
                    <w:sz w:val="24"/>
                    <w:szCs w:val="24"/>
                  </w:rPr>
                  <w:fldChar w:fldCharType="separate"/>
                </w:r>
                <w:r w:rsidR="001D414C" w:rsidRPr="0038016A">
                  <w:rPr>
                    <w:rFonts w:ascii="Times New Roman" w:hAnsi="Times New Roman" w:cs="Times New Roman"/>
                    <w:noProof/>
                    <w:webHidden/>
                    <w:sz w:val="24"/>
                    <w:szCs w:val="24"/>
                  </w:rPr>
                  <w:t>11</w:t>
                </w:r>
                <w:r w:rsidR="0074475B" w:rsidRPr="0038016A">
                  <w:rPr>
                    <w:rFonts w:ascii="Times New Roman" w:hAnsi="Times New Roman" w:cs="Times New Roman"/>
                    <w:noProof/>
                    <w:webHidden/>
                    <w:sz w:val="24"/>
                    <w:szCs w:val="24"/>
                  </w:rPr>
                  <w:fldChar w:fldCharType="end"/>
                </w:r>
              </w:hyperlink>
            </w:p>
            <w:p w14:paraId="63AED696" w14:textId="19DF9D15" w:rsidR="0074475B" w:rsidRPr="0038016A" w:rsidRDefault="00D600DA" w:rsidP="004D51DE">
              <w:pPr>
                <w:pStyle w:val="Turinys1"/>
                <w:spacing w:line="240" w:lineRule="auto"/>
                <w:rPr>
                  <w:rFonts w:ascii="Times New Roman" w:hAnsi="Times New Roman" w:cs="Times New Roman"/>
                  <w:noProof/>
                  <w:sz w:val="24"/>
                  <w:szCs w:val="24"/>
                  <w:lang w:val="en-US" w:eastAsia="en-US"/>
                </w:rPr>
              </w:pPr>
              <w:hyperlink w:anchor="_Toc126333937" w:history="1">
                <w:r w:rsidRPr="0038016A">
                  <w:rPr>
                    <w:rStyle w:val="Hipersaitas"/>
                    <w:rFonts w:ascii="Times New Roman" w:eastAsia="Calibri" w:hAnsi="Times New Roman" w:cs="Times New Roman"/>
                    <w:noProof/>
                    <w:sz w:val="24"/>
                    <w:szCs w:val="24"/>
                  </w:rPr>
                  <w:t>9</w:t>
                </w:r>
                <w:r w:rsidR="0074475B" w:rsidRPr="0038016A">
                  <w:rPr>
                    <w:rStyle w:val="Hipersaitas"/>
                    <w:rFonts w:ascii="Times New Roman" w:eastAsia="Calibri" w:hAnsi="Times New Roman" w:cs="Times New Roman"/>
                    <w:noProof/>
                    <w:sz w:val="24"/>
                    <w:szCs w:val="24"/>
                  </w:rPr>
                  <w:t>.</w:t>
                </w:r>
                <w:r w:rsidR="0074475B" w:rsidRPr="0038016A">
                  <w:rPr>
                    <w:rFonts w:ascii="Times New Roman" w:hAnsi="Times New Roman" w:cs="Times New Roman"/>
                    <w:noProof/>
                    <w:sz w:val="24"/>
                    <w:szCs w:val="24"/>
                    <w:lang w:val="en-US" w:eastAsia="en-US"/>
                  </w:rPr>
                  <w:tab/>
                </w:r>
                <w:r w:rsidR="0074475B" w:rsidRPr="0038016A">
                  <w:rPr>
                    <w:rStyle w:val="Hipersaitas"/>
                    <w:rFonts w:ascii="Times New Roman" w:hAnsi="Times New Roman" w:cs="Times New Roman"/>
                    <w:noProof/>
                    <w:sz w:val="24"/>
                    <w:szCs w:val="24"/>
                  </w:rPr>
                  <w:t>Sutarties sudarymas</w:t>
                </w:r>
                <w:r w:rsidR="0074475B" w:rsidRPr="0038016A">
                  <w:rPr>
                    <w:rFonts w:ascii="Times New Roman" w:hAnsi="Times New Roman" w:cs="Times New Roman"/>
                    <w:noProof/>
                    <w:webHidden/>
                    <w:sz w:val="24"/>
                    <w:szCs w:val="24"/>
                  </w:rPr>
                  <w:tab/>
                </w:r>
                <w:r w:rsidR="0074475B" w:rsidRPr="0038016A">
                  <w:rPr>
                    <w:rFonts w:ascii="Times New Roman" w:hAnsi="Times New Roman" w:cs="Times New Roman"/>
                    <w:noProof/>
                    <w:webHidden/>
                    <w:sz w:val="24"/>
                    <w:szCs w:val="24"/>
                  </w:rPr>
                  <w:fldChar w:fldCharType="begin"/>
                </w:r>
                <w:r w:rsidR="0074475B" w:rsidRPr="0038016A">
                  <w:rPr>
                    <w:rFonts w:ascii="Times New Roman" w:hAnsi="Times New Roman" w:cs="Times New Roman"/>
                    <w:noProof/>
                    <w:webHidden/>
                    <w:sz w:val="24"/>
                    <w:szCs w:val="24"/>
                  </w:rPr>
                  <w:instrText xml:space="preserve"> PAGEREF _Toc126333937 \h </w:instrText>
                </w:r>
                <w:r w:rsidR="0074475B" w:rsidRPr="0038016A">
                  <w:rPr>
                    <w:rFonts w:ascii="Times New Roman" w:hAnsi="Times New Roman" w:cs="Times New Roman"/>
                    <w:noProof/>
                    <w:webHidden/>
                    <w:sz w:val="24"/>
                    <w:szCs w:val="24"/>
                  </w:rPr>
                </w:r>
                <w:r w:rsidR="0074475B" w:rsidRPr="0038016A">
                  <w:rPr>
                    <w:rFonts w:ascii="Times New Roman" w:hAnsi="Times New Roman" w:cs="Times New Roman"/>
                    <w:noProof/>
                    <w:webHidden/>
                    <w:sz w:val="24"/>
                    <w:szCs w:val="24"/>
                  </w:rPr>
                  <w:fldChar w:fldCharType="separate"/>
                </w:r>
                <w:r w:rsidR="001D414C" w:rsidRPr="0038016A">
                  <w:rPr>
                    <w:rFonts w:ascii="Times New Roman" w:hAnsi="Times New Roman" w:cs="Times New Roman"/>
                    <w:noProof/>
                    <w:webHidden/>
                    <w:sz w:val="24"/>
                    <w:szCs w:val="24"/>
                  </w:rPr>
                  <w:t>12</w:t>
                </w:r>
                <w:r w:rsidR="0074475B" w:rsidRPr="0038016A">
                  <w:rPr>
                    <w:rFonts w:ascii="Times New Roman" w:hAnsi="Times New Roman" w:cs="Times New Roman"/>
                    <w:noProof/>
                    <w:webHidden/>
                    <w:sz w:val="24"/>
                    <w:szCs w:val="24"/>
                  </w:rPr>
                  <w:fldChar w:fldCharType="end"/>
                </w:r>
              </w:hyperlink>
            </w:p>
            <w:p w14:paraId="3C0F05FC" w14:textId="35749D72" w:rsidR="0074475B" w:rsidRPr="00A05662" w:rsidRDefault="0074475B" w:rsidP="004D51DE">
              <w:pPr>
                <w:pStyle w:val="Turinys1"/>
                <w:spacing w:line="240" w:lineRule="auto"/>
                <w:rPr>
                  <w:rFonts w:ascii="Times New Roman" w:hAnsi="Times New Roman" w:cs="Times New Roman"/>
                  <w:noProof/>
                  <w:sz w:val="24"/>
                  <w:szCs w:val="24"/>
                  <w:lang w:val="pt-BR" w:eastAsia="en-US"/>
                </w:rPr>
              </w:pPr>
              <w:r w:rsidRPr="0038016A">
                <w:rPr>
                  <w:rStyle w:val="Hipersaitas"/>
                  <w:rFonts w:ascii="Times New Roman" w:hAnsi="Times New Roman" w:cs="Times New Roman"/>
                  <w:noProof/>
                  <w:sz w:val="24"/>
                  <w:szCs w:val="24"/>
                </w:rPr>
                <w:t xml:space="preserve">  </w:t>
              </w:r>
              <w:hyperlink w:anchor="_Toc126333939" w:history="1">
                <w:r w:rsidRPr="0038016A">
                  <w:rPr>
                    <w:rStyle w:val="Hipersaitas"/>
                    <w:rFonts w:ascii="Times New Roman" w:hAnsi="Times New Roman" w:cs="Times New Roman"/>
                    <w:noProof/>
                    <w:sz w:val="24"/>
                    <w:szCs w:val="24"/>
                  </w:rPr>
                  <w:t>Pirkimo sąlygų 1 priedas „Terminai“</w:t>
                </w:r>
              </w:hyperlink>
              <w:r w:rsidR="00435B4A" w:rsidRPr="00A05662">
                <w:rPr>
                  <w:rFonts w:ascii="Times New Roman" w:hAnsi="Times New Roman" w:cs="Times New Roman"/>
                  <w:noProof/>
                  <w:sz w:val="24"/>
                  <w:szCs w:val="24"/>
                  <w:lang w:val="pt-BR" w:eastAsia="en-US"/>
                </w:rPr>
                <w:t xml:space="preserve"> </w:t>
              </w:r>
            </w:p>
            <w:p w14:paraId="27656DDD" w14:textId="15F776F1" w:rsidR="0074475B" w:rsidRPr="00A05662" w:rsidRDefault="0074475B" w:rsidP="004D51DE">
              <w:pPr>
                <w:pStyle w:val="Turinys2"/>
                <w:spacing w:line="240" w:lineRule="auto"/>
                <w:rPr>
                  <w:rFonts w:ascii="Times New Roman" w:hAnsi="Times New Roman" w:cs="Times New Roman"/>
                  <w:noProof/>
                  <w:sz w:val="24"/>
                  <w:szCs w:val="24"/>
                  <w:lang w:val="pt-BR" w:eastAsia="en-US"/>
                </w:rPr>
              </w:pPr>
              <w:hyperlink w:anchor="_Toc126333940" w:history="1">
                <w:r w:rsidRPr="0038016A">
                  <w:rPr>
                    <w:rStyle w:val="Hipersaitas"/>
                    <w:rFonts w:ascii="Times New Roman" w:eastAsia="Calibri" w:hAnsi="Times New Roman" w:cs="Times New Roman"/>
                    <w:noProof/>
                    <w:sz w:val="24"/>
                    <w:szCs w:val="24"/>
                  </w:rPr>
                  <w:t>Pirkimo sąlygų 2 priedas „Technin</w:t>
                </w:r>
                <w:r w:rsidR="00493552" w:rsidRPr="0038016A">
                  <w:rPr>
                    <w:rStyle w:val="Hipersaitas"/>
                    <w:rFonts w:ascii="Times New Roman" w:eastAsia="Calibri" w:hAnsi="Times New Roman" w:cs="Times New Roman"/>
                    <w:noProof/>
                    <w:sz w:val="24"/>
                    <w:szCs w:val="24"/>
                  </w:rPr>
                  <w:t>is</w:t>
                </w:r>
                <w:r w:rsidRPr="0038016A">
                  <w:rPr>
                    <w:rStyle w:val="Hipersaitas"/>
                    <w:rFonts w:ascii="Times New Roman" w:eastAsia="Calibri" w:hAnsi="Times New Roman" w:cs="Times New Roman"/>
                    <w:noProof/>
                    <w:sz w:val="24"/>
                    <w:szCs w:val="24"/>
                  </w:rPr>
                  <w:t xml:space="preserve"> </w:t>
                </w:r>
                <w:r w:rsidR="00493552" w:rsidRPr="0038016A">
                  <w:rPr>
                    <w:rStyle w:val="Hipersaitas"/>
                    <w:rFonts w:ascii="Times New Roman" w:eastAsia="Calibri" w:hAnsi="Times New Roman" w:cs="Times New Roman"/>
                    <w:noProof/>
                    <w:sz w:val="24"/>
                    <w:szCs w:val="24"/>
                  </w:rPr>
                  <w:t>projektas</w:t>
                </w:r>
                <w:r w:rsidRPr="0038016A">
                  <w:rPr>
                    <w:rStyle w:val="Hipersaitas"/>
                    <w:rFonts w:ascii="Times New Roman" w:eastAsia="Calibri" w:hAnsi="Times New Roman" w:cs="Times New Roman"/>
                    <w:noProof/>
                    <w:sz w:val="24"/>
                    <w:szCs w:val="24"/>
                  </w:rPr>
                  <w:t>“</w:t>
                </w:r>
              </w:hyperlink>
              <w:r w:rsidR="00435B4A" w:rsidRPr="00A05662">
                <w:rPr>
                  <w:rFonts w:ascii="Times New Roman" w:hAnsi="Times New Roman" w:cs="Times New Roman"/>
                  <w:noProof/>
                  <w:sz w:val="24"/>
                  <w:szCs w:val="24"/>
                  <w:lang w:val="pt-BR" w:eastAsia="en-US"/>
                </w:rPr>
                <w:t xml:space="preserve"> </w:t>
              </w:r>
            </w:p>
            <w:p w14:paraId="79347E8A" w14:textId="0C193043" w:rsidR="0074475B" w:rsidRPr="00A05662" w:rsidRDefault="0074475B" w:rsidP="004D51DE">
              <w:pPr>
                <w:pStyle w:val="Turinys2"/>
                <w:spacing w:line="240" w:lineRule="auto"/>
                <w:rPr>
                  <w:rFonts w:ascii="Times New Roman" w:hAnsi="Times New Roman" w:cs="Times New Roman"/>
                  <w:noProof/>
                  <w:sz w:val="24"/>
                  <w:szCs w:val="24"/>
                  <w:lang w:val="pt-BR" w:eastAsia="en-US"/>
                </w:rPr>
              </w:pPr>
              <w:hyperlink w:anchor="_Toc126333941" w:history="1">
                <w:r w:rsidRPr="0038016A">
                  <w:rPr>
                    <w:rStyle w:val="Hipersaitas"/>
                    <w:rFonts w:ascii="Times New Roman" w:eastAsia="Calibri" w:hAnsi="Times New Roman" w:cs="Times New Roman"/>
                    <w:noProof/>
                    <w:sz w:val="24"/>
                    <w:szCs w:val="24"/>
                  </w:rPr>
                  <w:t xml:space="preserve">Pirkimo sąlygų 3 priedas </w:t>
                </w:r>
                <w:bookmarkStart w:id="0" w:name="_Hlk171346847"/>
                <w:r w:rsidRPr="0038016A">
                  <w:rPr>
                    <w:rStyle w:val="Hipersaitas"/>
                    <w:rFonts w:ascii="Times New Roman" w:eastAsia="Calibri" w:hAnsi="Times New Roman" w:cs="Times New Roman"/>
                    <w:noProof/>
                    <w:sz w:val="24"/>
                    <w:szCs w:val="24"/>
                  </w:rPr>
                  <w:t>„Tiekėjų pašalinimo pagrindai“</w:t>
                </w:r>
                <w:bookmarkEnd w:id="0"/>
              </w:hyperlink>
              <w:r w:rsidR="00435B4A" w:rsidRPr="00A05662">
                <w:rPr>
                  <w:rFonts w:ascii="Times New Roman" w:hAnsi="Times New Roman" w:cs="Times New Roman"/>
                  <w:noProof/>
                  <w:sz w:val="24"/>
                  <w:szCs w:val="24"/>
                  <w:lang w:val="pt-BR" w:eastAsia="en-US"/>
                </w:rPr>
                <w:t xml:space="preserve"> </w:t>
              </w:r>
            </w:p>
            <w:bookmarkStart w:id="1" w:name="_Hlk171416580"/>
            <w:p w14:paraId="6DE76A5E" w14:textId="279D63B0" w:rsidR="0074475B" w:rsidRPr="00A05662" w:rsidRDefault="00000000" w:rsidP="004D51DE">
              <w:pPr>
                <w:pStyle w:val="Turinys2"/>
                <w:spacing w:line="240" w:lineRule="auto"/>
                <w:rPr>
                  <w:rFonts w:ascii="Times New Roman" w:hAnsi="Times New Roman" w:cs="Times New Roman"/>
                  <w:noProof/>
                  <w:sz w:val="24"/>
                  <w:szCs w:val="24"/>
                  <w:lang w:val="pt-BR" w:eastAsia="en-US"/>
                </w:rPr>
              </w:pPr>
              <w:r w:rsidRPr="0038016A">
                <w:fldChar w:fldCharType="begin"/>
              </w:r>
              <w:r w:rsidRPr="0038016A">
                <w:rPr>
                  <w:rFonts w:ascii="Times New Roman" w:hAnsi="Times New Roman" w:cs="Times New Roman"/>
                  <w:sz w:val="24"/>
                  <w:szCs w:val="24"/>
                </w:rPr>
                <w:instrText>HYPERLINK \l "_Toc126333942"</w:instrText>
              </w:r>
              <w:r w:rsidRPr="0038016A">
                <w:fldChar w:fldCharType="separate"/>
              </w:r>
              <w:r w:rsidR="0074475B" w:rsidRPr="0038016A">
                <w:rPr>
                  <w:rStyle w:val="Hipersaitas"/>
                  <w:rFonts w:ascii="Times New Roman" w:eastAsia="Calibri" w:hAnsi="Times New Roman" w:cs="Times New Roman"/>
                  <w:noProof/>
                  <w:sz w:val="24"/>
                  <w:szCs w:val="24"/>
                </w:rPr>
                <w:t>Pirkimo sąlygų 4 priedas „Tiekėjų kvalifikacijos reikalavimai ir reikalaujami aplinkos apsaugos vadybos sistemų standartai“</w:t>
              </w:r>
              <w:r w:rsidRPr="0038016A">
                <w:rPr>
                  <w:rStyle w:val="Hipersaitas"/>
                  <w:rFonts w:ascii="Times New Roman" w:eastAsia="Calibri" w:hAnsi="Times New Roman" w:cs="Times New Roman"/>
                  <w:noProof/>
                  <w:sz w:val="24"/>
                  <w:szCs w:val="24"/>
                </w:rPr>
                <w:fldChar w:fldCharType="end"/>
              </w:r>
              <w:bookmarkEnd w:id="1"/>
              <w:r w:rsidR="00435B4A" w:rsidRPr="00A05662">
                <w:rPr>
                  <w:rFonts w:ascii="Times New Roman" w:hAnsi="Times New Roman" w:cs="Times New Roman"/>
                  <w:noProof/>
                  <w:sz w:val="24"/>
                  <w:szCs w:val="24"/>
                  <w:lang w:val="pt-BR" w:eastAsia="en-US"/>
                </w:rPr>
                <w:t xml:space="preserve"> </w:t>
              </w:r>
            </w:p>
            <w:p w14:paraId="61E88A43" w14:textId="00C51569" w:rsidR="0074475B" w:rsidRPr="00A05662" w:rsidRDefault="0074475B" w:rsidP="004D51DE">
              <w:pPr>
                <w:pStyle w:val="Turinys2"/>
                <w:spacing w:line="240" w:lineRule="auto"/>
                <w:rPr>
                  <w:rFonts w:ascii="Times New Roman" w:hAnsi="Times New Roman" w:cs="Times New Roman"/>
                  <w:noProof/>
                  <w:sz w:val="24"/>
                  <w:szCs w:val="24"/>
                  <w:lang w:val="pt-BR" w:eastAsia="en-US"/>
                </w:rPr>
              </w:pPr>
              <w:hyperlink w:anchor="_Toc126333943" w:history="1">
                <w:r w:rsidRPr="0038016A">
                  <w:rPr>
                    <w:rStyle w:val="Hipersaitas"/>
                    <w:rFonts w:ascii="Times New Roman" w:eastAsia="Calibri" w:hAnsi="Times New Roman" w:cs="Times New Roman"/>
                    <w:noProof/>
                    <w:sz w:val="24"/>
                    <w:szCs w:val="24"/>
                  </w:rPr>
                  <w:t xml:space="preserve">Pirkimo sąlygų 5 priedas „EBVPD“ </w:t>
                </w:r>
                <w:r w:rsidRPr="0038016A">
                  <w:rPr>
                    <w:rStyle w:val="Hipersaitas"/>
                    <w:rFonts w:ascii="Times New Roman" w:hAnsi="Times New Roman" w:cs="Times New Roman"/>
                    <w:noProof/>
                    <w:sz w:val="24"/>
                    <w:szCs w:val="24"/>
                  </w:rPr>
                  <w:t>(XML formatu)</w:t>
                </w:r>
              </w:hyperlink>
              <w:r w:rsidR="00435B4A" w:rsidRPr="00A05662">
                <w:rPr>
                  <w:rFonts w:ascii="Times New Roman" w:hAnsi="Times New Roman" w:cs="Times New Roman"/>
                  <w:noProof/>
                  <w:sz w:val="24"/>
                  <w:szCs w:val="24"/>
                  <w:lang w:val="pt-BR" w:eastAsia="en-US"/>
                </w:rPr>
                <w:t xml:space="preserve"> </w:t>
              </w:r>
            </w:p>
            <w:p w14:paraId="1E08E6D8" w14:textId="77777777" w:rsidR="0084742F" w:rsidRDefault="0074475B" w:rsidP="004D51DE">
              <w:pPr>
                <w:pStyle w:val="Turinys2"/>
                <w:spacing w:line="240" w:lineRule="auto"/>
                <w:rPr>
                  <w:rFonts w:ascii="Times New Roman" w:hAnsi="Times New Roman" w:cs="Times New Roman"/>
                  <w:noProof/>
                  <w:sz w:val="24"/>
                  <w:szCs w:val="24"/>
                </w:rPr>
              </w:pPr>
              <w:hyperlink w:anchor="_Toc126333944" w:history="1">
                <w:r w:rsidRPr="0038016A">
                  <w:rPr>
                    <w:rStyle w:val="Hipersaitas"/>
                    <w:rFonts w:ascii="Times New Roman" w:eastAsia="Calibri" w:hAnsi="Times New Roman" w:cs="Times New Roman"/>
                    <w:noProof/>
                    <w:sz w:val="24"/>
                    <w:szCs w:val="24"/>
                  </w:rPr>
                  <w:t>Pirkimo sąlygų 6 priedas „Pasiūlymo forma“</w:t>
                </w:r>
              </w:hyperlink>
            </w:p>
            <w:p w14:paraId="6D50820C" w14:textId="7E0575D3" w:rsidR="00E83FCB" w:rsidRPr="0038016A" w:rsidRDefault="00E83FCB" w:rsidP="004D51DE">
              <w:pPr>
                <w:pStyle w:val="Turinys2"/>
                <w:spacing w:line="240" w:lineRule="auto"/>
                <w:rPr>
                  <w:rFonts w:ascii="Times New Roman" w:hAnsi="Times New Roman" w:cs="Times New Roman"/>
                  <w:noProof/>
                  <w:sz w:val="24"/>
                  <w:szCs w:val="24"/>
                </w:rPr>
              </w:pPr>
              <w:hyperlink w:anchor="_Toc126333945" w:history="1">
                <w:r w:rsidRPr="0038016A">
                  <w:rPr>
                    <w:rStyle w:val="Hipersaitas"/>
                    <w:rFonts w:ascii="Times New Roman" w:eastAsia="Calibri" w:hAnsi="Times New Roman" w:cs="Times New Roman"/>
                    <w:noProof/>
                    <w:sz w:val="24"/>
                    <w:szCs w:val="24"/>
                  </w:rPr>
                  <w:t xml:space="preserve">Pirkimo sąlygų </w:t>
                </w:r>
                <w:r w:rsidR="00EF56A2">
                  <w:rPr>
                    <w:rStyle w:val="Hipersaitas"/>
                    <w:rFonts w:ascii="Times New Roman" w:eastAsia="Calibri" w:hAnsi="Times New Roman" w:cs="Times New Roman"/>
                    <w:noProof/>
                    <w:sz w:val="24"/>
                    <w:szCs w:val="24"/>
                  </w:rPr>
                  <w:t>7</w:t>
                </w:r>
                <w:r w:rsidRPr="0038016A">
                  <w:rPr>
                    <w:rStyle w:val="Hipersaitas"/>
                    <w:rFonts w:ascii="Times New Roman" w:eastAsia="Calibri" w:hAnsi="Times New Roman" w:cs="Times New Roman"/>
                    <w:noProof/>
                    <w:sz w:val="24"/>
                    <w:szCs w:val="24"/>
                  </w:rPr>
                  <w:t xml:space="preserve"> priedas „</w:t>
                </w:r>
                <w:bookmarkStart w:id="2" w:name="_Hlk171594381"/>
                <w:r w:rsidRPr="0038016A">
                  <w:rPr>
                    <w:rStyle w:val="Hipersaitas"/>
                    <w:rFonts w:ascii="Times New Roman" w:eastAsia="Calibri" w:hAnsi="Times New Roman" w:cs="Times New Roman"/>
                    <w:noProof/>
                    <w:sz w:val="24"/>
                    <w:szCs w:val="24"/>
                  </w:rPr>
                  <w:t>Tiekėjo aplinkos apsaugos reikalavimų techninės atitikties deklaracija</w:t>
                </w:r>
                <w:bookmarkEnd w:id="2"/>
                <w:r w:rsidRPr="0038016A">
                  <w:rPr>
                    <w:rStyle w:val="Hipersaitas"/>
                    <w:rFonts w:ascii="Times New Roman" w:eastAsia="Calibri" w:hAnsi="Times New Roman" w:cs="Times New Roman"/>
                    <w:noProof/>
                    <w:sz w:val="24"/>
                    <w:szCs w:val="24"/>
                  </w:rPr>
                  <w:t>“</w:t>
                </w:r>
              </w:hyperlink>
              <w:r w:rsidR="00435B4A" w:rsidRPr="0038016A">
                <w:rPr>
                  <w:rFonts w:ascii="Times New Roman" w:hAnsi="Times New Roman" w:cs="Times New Roman"/>
                  <w:noProof/>
                  <w:sz w:val="24"/>
                  <w:szCs w:val="24"/>
                </w:rPr>
                <w:t xml:space="preserve"> </w:t>
              </w:r>
            </w:p>
            <w:bookmarkStart w:id="3" w:name="_Hlk171349684"/>
            <w:p w14:paraId="5F61B9F6" w14:textId="5CA69BB8" w:rsidR="0074475B" w:rsidRPr="00C441A3" w:rsidRDefault="00000000" w:rsidP="004D51DE">
              <w:pPr>
                <w:pStyle w:val="Turinys2"/>
                <w:spacing w:line="240" w:lineRule="auto"/>
                <w:rPr>
                  <w:rFonts w:ascii="Times New Roman" w:hAnsi="Times New Roman" w:cs="Times New Roman"/>
                  <w:noProof/>
                  <w:sz w:val="24"/>
                  <w:szCs w:val="24"/>
                </w:rPr>
              </w:pPr>
              <w:r w:rsidRPr="00C441A3">
                <w:rPr>
                  <w:rFonts w:ascii="Times New Roman" w:hAnsi="Times New Roman" w:cs="Times New Roman"/>
                  <w:sz w:val="24"/>
                  <w:szCs w:val="24"/>
                </w:rPr>
                <w:fldChar w:fldCharType="begin"/>
              </w:r>
              <w:r w:rsidRPr="00C441A3">
                <w:rPr>
                  <w:rFonts w:ascii="Times New Roman" w:hAnsi="Times New Roman" w:cs="Times New Roman"/>
                  <w:sz w:val="24"/>
                  <w:szCs w:val="24"/>
                </w:rPr>
                <w:instrText>HYPERLINK \l "_Toc126333945"</w:instrText>
              </w:r>
              <w:r w:rsidRPr="00C441A3">
                <w:rPr>
                  <w:rFonts w:ascii="Times New Roman" w:hAnsi="Times New Roman" w:cs="Times New Roman"/>
                  <w:sz w:val="24"/>
                  <w:szCs w:val="24"/>
                </w:rPr>
              </w:r>
              <w:r w:rsidRPr="00C441A3">
                <w:rPr>
                  <w:rFonts w:ascii="Times New Roman" w:hAnsi="Times New Roman" w:cs="Times New Roman"/>
                  <w:sz w:val="24"/>
                  <w:szCs w:val="24"/>
                </w:rPr>
                <w:fldChar w:fldCharType="separate"/>
              </w:r>
              <w:r w:rsidR="0074475B" w:rsidRPr="00C441A3">
                <w:rPr>
                  <w:rStyle w:val="Hipersaitas"/>
                  <w:rFonts w:ascii="Times New Roman" w:eastAsia="Calibri" w:hAnsi="Times New Roman" w:cs="Times New Roman"/>
                  <w:noProof/>
                  <w:sz w:val="24"/>
                  <w:szCs w:val="24"/>
                </w:rPr>
                <w:t xml:space="preserve">Pirkimo sąlygų </w:t>
              </w:r>
              <w:r w:rsidR="00EF56A2">
                <w:rPr>
                  <w:rStyle w:val="Hipersaitas"/>
                  <w:rFonts w:ascii="Times New Roman" w:eastAsia="Calibri" w:hAnsi="Times New Roman" w:cs="Times New Roman"/>
                  <w:noProof/>
                  <w:sz w:val="24"/>
                  <w:szCs w:val="24"/>
                </w:rPr>
                <w:t>8</w:t>
              </w:r>
              <w:r w:rsidR="0074475B" w:rsidRPr="00C441A3">
                <w:rPr>
                  <w:rStyle w:val="Hipersaitas"/>
                  <w:rFonts w:ascii="Times New Roman" w:eastAsia="Calibri" w:hAnsi="Times New Roman" w:cs="Times New Roman"/>
                  <w:noProof/>
                  <w:sz w:val="24"/>
                  <w:szCs w:val="24"/>
                </w:rPr>
                <w:t xml:space="preserve"> priedas „</w:t>
              </w:r>
              <w:bookmarkStart w:id="4" w:name="_Hlk171595746"/>
              <w:r w:rsidR="0074475B" w:rsidRPr="00C441A3">
                <w:rPr>
                  <w:rStyle w:val="Hipersaitas"/>
                  <w:rFonts w:ascii="Times New Roman" w:eastAsia="Calibri" w:hAnsi="Times New Roman" w:cs="Times New Roman"/>
                  <w:noProof/>
                  <w:sz w:val="24"/>
                  <w:szCs w:val="24"/>
                </w:rPr>
                <w:t>Pasiūlymų vertinimo kriterijai ir sąlygos</w:t>
              </w:r>
              <w:bookmarkEnd w:id="4"/>
              <w:r w:rsidR="0074475B" w:rsidRPr="00C441A3">
                <w:rPr>
                  <w:rStyle w:val="Hipersaitas"/>
                  <w:rFonts w:ascii="Times New Roman" w:eastAsia="Calibri" w:hAnsi="Times New Roman" w:cs="Times New Roman"/>
                  <w:noProof/>
                  <w:sz w:val="24"/>
                  <w:szCs w:val="24"/>
                </w:rPr>
                <w:t>“</w:t>
              </w:r>
              <w:r w:rsidRPr="00C441A3">
                <w:rPr>
                  <w:rFonts w:ascii="Times New Roman" w:hAnsi="Times New Roman" w:cs="Times New Roman"/>
                  <w:noProof/>
                  <w:sz w:val="24"/>
                  <w:szCs w:val="24"/>
                </w:rPr>
                <w:fldChar w:fldCharType="end"/>
              </w:r>
              <w:r w:rsidR="00435B4A" w:rsidRPr="00C441A3">
                <w:rPr>
                  <w:rFonts w:ascii="Times New Roman" w:hAnsi="Times New Roman" w:cs="Times New Roman"/>
                  <w:noProof/>
                  <w:sz w:val="24"/>
                  <w:szCs w:val="24"/>
                </w:rPr>
                <w:t xml:space="preserve"> </w:t>
              </w:r>
            </w:p>
            <w:bookmarkEnd w:id="3"/>
            <w:p w14:paraId="555120EF" w14:textId="08733E17" w:rsidR="00435B4A" w:rsidRPr="00C441A3" w:rsidRDefault="00435B4A" w:rsidP="004D51DE">
              <w:pPr>
                <w:pStyle w:val="Turinys2"/>
                <w:spacing w:line="240" w:lineRule="auto"/>
                <w:rPr>
                  <w:rFonts w:ascii="Times New Roman" w:hAnsi="Times New Roman" w:cs="Times New Roman"/>
                  <w:noProof/>
                  <w:sz w:val="24"/>
                  <w:szCs w:val="24"/>
                </w:rPr>
              </w:pPr>
              <w:r w:rsidRPr="00C441A3">
                <w:rPr>
                  <w:rFonts w:ascii="Times New Roman" w:hAnsi="Times New Roman" w:cs="Times New Roman"/>
                  <w:sz w:val="24"/>
                  <w:szCs w:val="24"/>
                </w:rPr>
                <w:fldChar w:fldCharType="begin"/>
              </w:r>
              <w:r w:rsidRPr="00C441A3">
                <w:rPr>
                  <w:rFonts w:ascii="Times New Roman" w:hAnsi="Times New Roman" w:cs="Times New Roman"/>
                  <w:sz w:val="24"/>
                  <w:szCs w:val="24"/>
                </w:rPr>
                <w:instrText>HYPERLINK \l "_Toc126333945"</w:instrText>
              </w:r>
              <w:r w:rsidRPr="00C441A3">
                <w:rPr>
                  <w:rFonts w:ascii="Times New Roman" w:hAnsi="Times New Roman" w:cs="Times New Roman"/>
                  <w:sz w:val="24"/>
                  <w:szCs w:val="24"/>
                </w:rPr>
              </w:r>
              <w:r w:rsidRPr="00C441A3">
                <w:rPr>
                  <w:rFonts w:ascii="Times New Roman" w:hAnsi="Times New Roman" w:cs="Times New Roman"/>
                  <w:sz w:val="24"/>
                  <w:szCs w:val="24"/>
                </w:rPr>
                <w:fldChar w:fldCharType="separate"/>
              </w:r>
              <w:r w:rsidRPr="00C441A3">
                <w:rPr>
                  <w:rStyle w:val="Hipersaitas"/>
                  <w:rFonts w:ascii="Times New Roman" w:eastAsia="Calibri" w:hAnsi="Times New Roman" w:cs="Times New Roman"/>
                  <w:noProof/>
                  <w:sz w:val="24"/>
                  <w:szCs w:val="24"/>
                </w:rPr>
                <w:t xml:space="preserve">Pirkimo sąlygų </w:t>
              </w:r>
              <w:r w:rsidR="00EF56A2">
                <w:rPr>
                  <w:rStyle w:val="Hipersaitas"/>
                  <w:rFonts w:ascii="Times New Roman" w:eastAsia="Calibri" w:hAnsi="Times New Roman" w:cs="Times New Roman"/>
                  <w:noProof/>
                  <w:sz w:val="24"/>
                  <w:szCs w:val="24"/>
                </w:rPr>
                <w:t>9</w:t>
              </w:r>
              <w:r w:rsidRPr="00C441A3">
                <w:rPr>
                  <w:rStyle w:val="Hipersaitas"/>
                  <w:rFonts w:ascii="Times New Roman" w:eastAsia="Calibri" w:hAnsi="Times New Roman" w:cs="Times New Roman"/>
                  <w:noProof/>
                  <w:sz w:val="24"/>
                  <w:szCs w:val="24"/>
                </w:rPr>
                <w:t xml:space="preserve"> priedas „</w:t>
              </w:r>
              <w:r w:rsidR="00BA0D98" w:rsidRPr="00C441A3">
                <w:rPr>
                  <w:rStyle w:val="Hipersaitas"/>
                  <w:rFonts w:ascii="Times New Roman" w:eastAsia="Calibri" w:hAnsi="Times New Roman" w:cs="Times New Roman"/>
                  <w:noProof/>
                  <w:sz w:val="24"/>
                  <w:szCs w:val="24"/>
                </w:rPr>
                <w:t>Tiekėjo pažyma apie siūlomo specialisto atliktus statybos objektus</w:t>
              </w:r>
              <w:r w:rsidRPr="00C441A3">
                <w:rPr>
                  <w:rStyle w:val="Hipersaitas"/>
                  <w:rFonts w:ascii="Times New Roman" w:eastAsia="Calibri" w:hAnsi="Times New Roman" w:cs="Times New Roman"/>
                  <w:noProof/>
                  <w:sz w:val="24"/>
                  <w:szCs w:val="24"/>
                </w:rPr>
                <w:t>“</w:t>
              </w:r>
              <w:r w:rsidRPr="00C441A3">
                <w:rPr>
                  <w:rFonts w:ascii="Times New Roman" w:hAnsi="Times New Roman" w:cs="Times New Roman"/>
                  <w:noProof/>
                  <w:sz w:val="24"/>
                  <w:szCs w:val="24"/>
                </w:rPr>
                <w:fldChar w:fldCharType="end"/>
              </w:r>
              <w:r w:rsidRPr="00C441A3">
                <w:rPr>
                  <w:rFonts w:ascii="Times New Roman" w:hAnsi="Times New Roman" w:cs="Times New Roman"/>
                  <w:noProof/>
                  <w:sz w:val="24"/>
                  <w:szCs w:val="24"/>
                </w:rPr>
                <w:t xml:space="preserve"> </w:t>
              </w:r>
            </w:p>
            <w:p w14:paraId="0DDC40AE" w14:textId="74711E7A" w:rsidR="001C24BC" w:rsidRPr="00EF56A2" w:rsidRDefault="0074475B" w:rsidP="00EF56A2">
              <w:pPr>
                <w:pStyle w:val="Turinys2"/>
                <w:spacing w:line="240" w:lineRule="auto"/>
                <w:rPr>
                  <w:rFonts w:cstheme="minorHAnsi"/>
                  <w:b/>
                  <w:bCs/>
                  <w:color w:val="2B579A"/>
                  <w:shd w:val="clear" w:color="auto" w:fill="E6E6E6"/>
                </w:rPr>
              </w:pPr>
              <w:hyperlink w:anchor="_Toc126333948" w:history="1">
                <w:r w:rsidRPr="00C441A3">
                  <w:rPr>
                    <w:rStyle w:val="Hipersaitas"/>
                    <w:rFonts w:ascii="Times New Roman" w:hAnsi="Times New Roman" w:cs="Times New Roman"/>
                    <w:noProof/>
                    <w:sz w:val="24"/>
                    <w:szCs w:val="24"/>
                  </w:rPr>
                  <w:t xml:space="preserve">Pirkimo sąlygų </w:t>
                </w:r>
                <w:r w:rsidR="00435B4A" w:rsidRPr="00C441A3">
                  <w:rPr>
                    <w:rStyle w:val="Hipersaitas"/>
                    <w:rFonts w:ascii="Times New Roman" w:hAnsi="Times New Roman" w:cs="Times New Roman"/>
                    <w:noProof/>
                    <w:sz w:val="24"/>
                    <w:szCs w:val="24"/>
                  </w:rPr>
                  <w:t>1</w:t>
                </w:r>
                <w:r w:rsidR="00EF56A2">
                  <w:rPr>
                    <w:rStyle w:val="Hipersaitas"/>
                    <w:rFonts w:ascii="Times New Roman" w:hAnsi="Times New Roman" w:cs="Times New Roman"/>
                    <w:noProof/>
                    <w:sz w:val="24"/>
                    <w:szCs w:val="24"/>
                  </w:rPr>
                  <w:t>0</w:t>
                </w:r>
                <w:r w:rsidRPr="00C441A3">
                  <w:rPr>
                    <w:rStyle w:val="Hipersaitas"/>
                    <w:rFonts w:ascii="Times New Roman" w:hAnsi="Times New Roman" w:cs="Times New Roman"/>
                    <w:noProof/>
                    <w:sz w:val="24"/>
                    <w:szCs w:val="24"/>
                  </w:rPr>
                  <w:t xml:space="preserve"> priedas „Sutarties projektas“</w:t>
                </w:r>
              </w:hyperlink>
              <w:r w:rsidR="00435B4A" w:rsidRPr="00A05662">
                <w:rPr>
                  <w:noProof/>
                  <w:sz w:val="22"/>
                  <w:szCs w:val="22"/>
                  <w:lang w:val="pt-BR" w:eastAsia="en-US"/>
                </w:rPr>
                <w:t xml:space="preserve"> </w:t>
              </w:r>
              <w:r w:rsidR="001C24BC"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2752EFF2" w14:textId="77777777" w:rsidR="0039223E" w:rsidRPr="0038016A" w:rsidRDefault="00263B34" w:rsidP="00717DCC">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5" w:name="_Toc126333928"/>
      <w:bookmarkStart w:id="6" w:name="_Toc335201954"/>
      <w:bookmarkStart w:id="7" w:name="_Toc147739116"/>
      <w:r w:rsidRPr="0038016A">
        <w:rPr>
          <w:rFonts w:ascii="Times New Roman" w:hAnsi="Times New Roman" w:cs="Times New Roman"/>
          <w:b/>
          <w:bCs/>
          <w:sz w:val="28"/>
          <w:szCs w:val="28"/>
        </w:rPr>
        <w:lastRenderedPageBreak/>
        <w:t>Bendra informacija</w:t>
      </w:r>
      <w:bookmarkStart w:id="8" w:name="_Ref39426332"/>
      <w:bookmarkStart w:id="9" w:name="_Ref39426338"/>
      <w:bookmarkStart w:id="10" w:name="_Toc126333929"/>
      <w:bookmarkEnd w:id="5"/>
      <w:bookmarkEnd w:id="6"/>
    </w:p>
    <w:p w14:paraId="6D5C1E2B" w14:textId="77777777" w:rsidR="0039223E" w:rsidRPr="0038016A" w:rsidRDefault="0039223E" w:rsidP="0039223E">
      <w:pPr>
        <w:pStyle w:val="Sraopastraipa"/>
        <w:numPr>
          <w:ilvl w:val="1"/>
          <w:numId w:val="1"/>
        </w:numPr>
        <w:spacing w:after="0" w:line="20" w:lineRule="atLeast"/>
        <w:ind w:left="0" w:firstLine="720"/>
        <w:jc w:val="both"/>
        <w:rPr>
          <w:rFonts w:ascii="Times New Roman" w:hAnsi="Times New Roman" w:cs="Times New Roman"/>
          <w:sz w:val="24"/>
          <w:szCs w:val="24"/>
        </w:rPr>
      </w:pPr>
      <w:r w:rsidRPr="0038016A">
        <w:rPr>
          <w:rFonts w:ascii="Times New Roman" w:hAnsi="Times New Roman" w:cs="Times New Roman"/>
          <w:sz w:val="24"/>
          <w:szCs w:val="24"/>
        </w:rPr>
        <w:t xml:space="preserve">Perkančioji organizacija – </w:t>
      </w:r>
      <w:bookmarkStart w:id="11" w:name="_Hlk171594244"/>
      <w:r w:rsidRPr="0038016A">
        <w:rPr>
          <w:rFonts w:ascii="Times New Roman" w:hAnsi="Times New Roman" w:cs="Times New Roman"/>
          <w:sz w:val="24"/>
          <w:szCs w:val="24"/>
        </w:rPr>
        <w:t xml:space="preserve">Švenčionių rajono savivaldybės administracija, biudžetinė įstaiga, Vilniaus g. 19, 18116 Švenčionys, tel. (0 387) 66 372, el. p. </w:t>
      </w:r>
      <w:hyperlink r:id="rId12" w:history="1">
        <w:r w:rsidRPr="0038016A">
          <w:rPr>
            <w:rStyle w:val="Hipersaitas"/>
            <w:rFonts w:ascii="Times New Roman" w:hAnsi="Times New Roman" w:cs="Times New Roman"/>
            <w:sz w:val="24"/>
            <w:szCs w:val="24"/>
          </w:rPr>
          <w:t>savivaldybe@svencionys.lt</w:t>
        </w:r>
      </w:hyperlink>
      <w:r w:rsidRPr="0038016A">
        <w:rPr>
          <w:rFonts w:ascii="Times New Roman" w:hAnsi="Times New Roman" w:cs="Times New Roman"/>
          <w:sz w:val="24"/>
          <w:szCs w:val="24"/>
        </w:rPr>
        <w:t xml:space="preserve"> duomenys kaupiami ir saugomi Juridinių asmenų registre, kodas 188766722</w:t>
      </w:r>
      <w:bookmarkEnd w:id="11"/>
      <w:r w:rsidRPr="0038016A">
        <w:rPr>
          <w:rFonts w:ascii="Times New Roman" w:hAnsi="Times New Roman" w:cs="Times New Roman"/>
          <w:sz w:val="24"/>
          <w:szCs w:val="24"/>
        </w:rPr>
        <w:t xml:space="preserve">. </w:t>
      </w:r>
      <w:r w:rsidRPr="0038016A">
        <w:rPr>
          <w:rFonts w:ascii="Times New Roman" w:eastAsiaTheme="minorHAnsi" w:hAnsi="Times New Roman" w:cs="Times New Roman"/>
          <w:sz w:val="24"/>
          <w:szCs w:val="24"/>
          <w:lang w:eastAsia="en-US"/>
        </w:rPr>
        <w:t>Perkančioji organizacija nėra PVM mokėtoja</w:t>
      </w:r>
      <w:r w:rsidRPr="0038016A">
        <w:rPr>
          <w:rFonts w:ascii="Times New Roman" w:eastAsia="Calibri" w:hAnsi="Times New Roman" w:cs="Times New Roman"/>
          <w:sz w:val="24"/>
          <w:szCs w:val="24"/>
        </w:rPr>
        <w:t>.</w:t>
      </w:r>
    </w:p>
    <w:p w14:paraId="01FE49AB" w14:textId="77777777" w:rsidR="0039223E" w:rsidRPr="0038016A" w:rsidRDefault="0039223E" w:rsidP="0039223E">
      <w:pPr>
        <w:pStyle w:val="Sraopastraipa"/>
        <w:numPr>
          <w:ilvl w:val="1"/>
          <w:numId w:val="1"/>
        </w:numPr>
        <w:spacing w:after="0" w:line="20" w:lineRule="atLeast"/>
        <w:ind w:left="0" w:firstLine="720"/>
        <w:jc w:val="both"/>
        <w:rPr>
          <w:rFonts w:ascii="Times New Roman" w:hAnsi="Times New Roman" w:cs="Times New Roman"/>
          <w:sz w:val="24"/>
          <w:szCs w:val="24"/>
        </w:rPr>
      </w:pPr>
      <w:r w:rsidRPr="0038016A">
        <w:rPr>
          <w:rFonts w:ascii="Times New Roman" w:hAnsi="Times New Roman" w:cs="Times New Roman"/>
          <w:color w:val="000000" w:themeColor="text1"/>
          <w:sz w:val="24"/>
          <w:szCs w:val="24"/>
        </w:rPr>
        <w:t>Pirkimas neatliekamas naudojantis centralizuotų pirkimų katalogu (CPO LT), nes pagal VPĮ reikalavimus ir viešųjų pirkimų principus, viešojo pirkimo sąlygos turi būti individualizuotos, pritaikytos konkrečios Perkančiosios organizacijos konkretiems poreikiams, tuo tarpu pirkimą atliekant naudojantis CPO LT katalogu yra taikomos standartinės viešojo pirkimo sąlygos, visiškai neatsižvelgiant į Perkančiosios organizacijos poreikio specifiką, jo tikslus ir poreikius. Pirkimu perkamas vienas vientisas objektas kuriame savo esme turės būti atlikti skirtingi darbai: kapitaliai suremontuota gatvė ir pastatyti nauji lietaus nuotekų tinklai su lietaus nuotekų siurblinėmis bei kitais priklausiniais. Nors tai savo technine esme skirtingi darbai, tačiau technologiškai, tarpusavį statybos procesais tiesiogiai susyjąs objektas kai vienas rangovas privalės iškasti (išardyti) Pabradės miesto Saulės gatvės dangą, pakloti lietaus vandens tinklą ir ant paklotų inžinierinių tinklų iš esmės pastatyti naują gatvę su visais priklausiniais. Atliekant darbus, didžioji dalis Saulės g. gyventojų turės būti atjungti nuo galimybės išvažiuoti ir parvažiuoti, todėl darbai turės būti organizuojami užtikrinant viešą interesą – gyventojų galimybę patekti į savo namus,  pagal darbų atlikimo grafike aiškiai ir griežtai nustatytą darbų eiliškumo tvarką bei terminus. Siekiant racionaliai naudoti biudžeto lėšas, darbų išskirstymas pagal CPO LT katalogus (gatvės remontas ir lietaus nuotekų tinklų statyba), būtų nepateisinamas nes neišvengiamai dubliuotųsi darbai. Be to, CPO LT naudojama dinaminė pirkimų sistema, kurios metu yra atrinkti keli tiekėjai, su kuriais sudaromos preliminarios sutartys. Tuo tarpu Perkančiajai organizacijai pirkimą vykdant savarankiškai, tiekėjų skaičius nebus ribojamas, Pirkime galės dalyvauti visi kvalifikacijos reikalavimus atitinkantys tiek Lietuvos, tiek ir užsienio šalių tiekėjai.</w:t>
      </w:r>
    </w:p>
    <w:p w14:paraId="135CC3EB" w14:textId="77777777" w:rsidR="0039223E" w:rsidRPr="0038016A" w:rsidRDefault="0039223E" w:rsidP="0039223E">
      <w:pPr>
        <w:pStyle w:val="Sraopastraipa"/>
        <w:numPr>
          <w:ilvl w:val="1"/>
          <w:numId w:val="1"/>
        </w:numPr>
        <w:spacing w:after="0" w:line="20" w:lineRule="atLeast"/>
        <w:ind w:left="0" w:firstLine="720"/>
        <w:jc w:val="both"/>
        <w:rPr>
          <w:rFonts w:ascii="Times New Roman" w:hAnsi="Times New Roman" w:cs="Times New Roman"/>
          <w:sz w:val="24"/>
          <w:szCs w:val="24"/>
        </w:rPr>
      </w:pPr>
      <w:r w:rsidRPr="0038016A">
        <w:rPr>
          <w:rFonts w:ascii="Times New Roman" w:eastAsia="Times New Roman" w:hAnsi="Times New Roman" w:cs="Times New Roman"/>
          <w:sz w:val="24"/>
          <w:szCs w:val="24"/>
        </w:rPr>
        <w:t>Perkančioji organizacija nerezervuoja teisės dalyvauti pirkime.</w:t>
      </w:r>
    </w:p>
    <w:p w14:paraId="68D4DAF3" w14:textId="77777777" w:rsidR="0039223E" w:rsidRPr="0038016A" w:rsidRDefault="0039223E" w:rsidP="0039223E">
      <w:pPr>
        <w:pStyle w:val="Sraopastraipa"/>
        <w:numPr>
          <w:ilvl w:val="1"/>
          <w:numId w:val="1"/>
        </w:numPr>
        <w:spacing w:after="0" w:line="20" w:lineRule="atLeast"/>
        <w:ind w:left="0" w:firstLine="720"/>
        <w:jc w:val="both"/>
        <w:rPr>
          <w:rFonts w:ascii="Times New Roman" w:hAnsi="Times New Roman" w:cs="Times New Roman"/>
          <w:sz w:val="24"/>
          <w:szCs w:val="24"/>
        </w:rPr>
      </w:pPr>
      <w:r w:rsidRPr="0038016A">
        <w:rPr>
          <w:rFonts w:ascii="Times New Roman" w:hAnsi="Times New Roman" w:cs="Times New Roman"/>
          <w:sz w:val="24"/>
          <w:szCs w:val="24"/>
        </w:rPr>
        <w:t>Stebėtojai dalyvauti Komisijos posėdžiuose nėra kviečiami.</w:t>
      </w:r>
    </w:p>
    <w:p w14:paraId="48E07F2F" w14:textId="76C384B5" w:rsidR="0039223E" w:rsidRPr="00EF56A2" w:rsidRDefault="0039223E" w:rsidP="00EF56A2">
      <w:pPr>
        <w:pStyle w:val="Sraopastraipa"/>
        <w:numPr>
          <w:ilvl w:val="1"/>
          <w:numId w:val="1"/>
        </w:numPr>
        <w:spacing w:after="0" w:line="20" w:lineRule="atLeast"/>
        <w:ind w:left="0" w:firstLine="720"/>
        <w:jc w:val="both"/>
        <w:rPr>
          <w:rFonts w:ascii="Times New Roman" w:hAnsi="Times New Roman" w:cs="Times New Roman"/>
          <w:sz w:val="24"/>
          <w:szCs w:val="24"/>
        </w:rPr>
      </w:pPr>
      <w:r w:rsidRPr="0038016A">
        <w:rPr>
          <w:rFonts w:ascii="Times New Roman" w:hAnsi="Times New Roman" w:cs="Times New Roman"/>
          <w:sz w:val="24"/>
          <w:szCs w:val="24"/>
        </w:rPr>
        <w:t xml:space="preserve">Atliekamas žaliasis pirkimas. </w:t>
      </w:r>
      <w:r w:rsidR="00EF56A2" w:rsidRPr="00EF56A2">
        <w:rPr>
          <w:rFonts w:ascii="Times New Roman" w:hAnsi="Times New Roman" w:cs="Times New Roman"/>
          <w:sz w:val="24"/>
          <w:szCs w:val="24"/>
        </w:rPr>
        <w:t>Taikant LR Aplinkos ministro 2011 m. birželio 28 d. įsakymu Nr. D1-508 patvirtinto Aplinkos apsaugos kriterijų taikymo, vykdant žaliuosius pirkimus, aktualios redakcijos tvarkos aprašo (https://e-seimas.lrs.lt/portal/legalAct/lt/TAD/TAIS.403512/asr) (toliau – Tvarkos aprašas) 26.1 papunktyje nurodytą minimalų aplinkos apsaugos kriterijų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tokiais kaip tiekėjo taikomų aplinkos apsaugos vadybos priemonių aprašymas, atitinkantis visus Tvarkos aprašo 10 punkto 10.1-10.6 papunkčiuose nustatytus reikalavimus“. Tiekėjas sutarties vykdymo metu perkamiems darbams turi taikyti aplinkos apsaugos vadybos sistemos reikalavimus pagal LST EN ISO 14001, EMAS arba lygiavertį standartą visa apimtimi, reikalavimas nustatomas vadovaujantis Lietuvos Respublikos viešųjų pirkimų įstatymo 48 straipsnio 2 dalimi. Atitiktį reikalavimams įrodantys dokumentai: tiekėjo deklaracija dėl aplinkos apsaugos kriterijų užtikrinimo parengta pagal specialiųjų pirkimo sąlygų priede Nr. 7 „Tiekėjo aplinkos apsaugos reikalavimų techninės atitikties deklaracija“ pateikiamą formą</w:t>
      </w:r>
      <w:r w:rsidRPr="00EF56A2">
        <w:rPr>
          <w:rFonts w:ascii="Times New Roman" w:hAnsi="Times New Roman" w:cs="Times New Roman"/>
          <w:sz w:val="24"/>
          <w:szCs w:val="24"/>
        </w:rPr>
        <w:t>.</w:t>
      </w:r>
    </w:p>
    <w:p w14:paraId="677BFEEB" w14:textId="77777777" w:rsidR="0039223E" w:rsidRPr="0038016A" w:rsidRDefault="0039223E" w:rsidP="0039223E">
      <w:pPr>
        <w:pStyle w:val="Sraopastraipa"/>
        <w:numPr>
          <w:ilvl w:val="1"/>
          <w:numId w:val="1"/>
        </w:numPr>
        <w:spacing w:after="0" w:line="20" w:lineRule="atLeast"/>
        <w:ind w:left="0" w:firstLine="720"/>
        <w:jc w:val="both"/>
        <w:rPr>
          <w:rFonts w:ascii="Times New Roman" w:hAnsi="Times New Roman" w:cs="Times New Roman"/>
          <w:sz w:val="24"/>
          <w:szCs w:val="24"/>
        </w:rPr>
      </w:pPr>
      <w:r w:rsidRPr="0038016A">
        <w:rPr>
          <w:rFonts w:ascii="Times New Roman" w:eastAsia="Arial" w:hAnsi="Times New Roman" w:cs="Times New Roman"/>
          <w:sz w:val="24"/>
          <w:szCs w:val="24"/>
        </w:rPr>
        <w:t>Išankstinis skelbimas apie pirkimą nebuvo paskelbtas.</w:t>
      </w:r>
    </w:p>
    <w:p w14:paraId="1AEF7D34" w14:textId="77777777" w:rsidR="0039223E" w:rsidRPr="0038016A" w:rsidRDefault="0039223E" w:rsidP="0039223E">
      <w:pPr>
        <w:pStyle w:val="Sraopastraipa"/>
        <w:numPr>
          <w:ilvl w:val="1"/>
          <w:numId w:val="1"/>
        </w:numPr>
        <w:spacing w:after="0" w:line="20" w:lineRule="atLeast"/>
        <w:ind w:left="0" w:firstLine="720"/>
        <w:jc w:val="both"/>
        <w:rPr>
          <w:rFonts w:ascii="Times New Roman" w:hAnsi="Times New Roman" w:cs="Times New Roman"/>
          <w:sz w:val="24"/>
          <w:szCs w:val="24"/>
        </w:rPr>
      </w:pPr>
      <w:r w:rsidRPr="0038016A">
        <w:rPr>
          <w:rFonts w:ascii="Times New Roman" w:hAnsi="Times New Roman" w:cs="Times New Roman"/>
          <w:sz w:val="24"/>
          <w:szCs w:val="24"/>
          <w:lang w:eastAsia="en-US"/>
        </w:rPr>
        <w:t xml:space="preserve">Pirkime </w:t>
      </w:r>
      <w:r w:rsidRPr="0038016A">
        <w:rPr>
          <w:rFonts w:ascii="Times New Roman" w:hAnsi="Times New Roman" w:cs="Times New Roman"/>
          <w:sz w:val="24"/>
          <w:szCs w:val="24"/>
        </w:rPr>
        <w:t xml:space="preserve"> Perkančioji organizacija</w:t>
      </w:r>
      <w:r w:rsidRPr="0038016A">
        <w:rPr>
          <w:rFonts w:ascii="Times New Roman" w:hAnsi="Times New Roman" w:cs="Times New Roman"/>
          <w:sz w:val="24"/>
          <w:szCs w:val="24"/>
          <w:lang w:eastAsia="en-US"/>
        </w:rPr>
        <w:t xml:space="preserve"> nenumato skelbti pranešimo dėl savanoriško </w:t>
      </w:r>
      <w:proofErr w:type="spellStart"/>
      <w:r w:rsidRPr="0038016A">
        <w:rPr>
          <w:rFonts w:ascii="Times New Roman" w:hAnsi="Times New Roman" w:cs="Times New Roman"/>
          <w:i/>
          <w:iCs/>
          <w:sz w:val="24"/>
          <w:szCs w:val="24"/>
          <w:lang w:eastAsia="en-US"/>
        </w:rPr>
        <w:t>ex</w:t>
      </w:r>
      <w:proofErr w:type="spellEnd"/>
      <w:r w:rsidRPr="0038016A">
        <w:rPr>
          <w:rFonts w:ascii="Times New Roman" w:hAnsi="Times New Roman" w:cs="Times New Roman"/>
          <w:i/>
          <w:iCs/>
          <w:sz w:val="24"/>
          <w:szCs w:val="24"/>
          <w:lang w:eastAsia="en-US"/>
        </w:rPr>
        <w:t xml:space="preserve"> ante</w:t>
      </w:r>
      <w:r w:rsidRPr="0038016A">
        <w:rPr>
          <w:rFonts w:ascii="Times New Roman" w:hAnsi="Times New Roman" w:cs="Times New Roman"/>
          <w:sz w:val="24"/>
          <w:szCs w:val="24"/>
          <w:lang w:eastAsia="en-US"/>
        </w:rPr>
        <w:t xml:space="preserve"> skaidrumo.</w:t>
      </w:r>
    </w:p>
    <w:p w14:paraId="70A2E2B8" w14:textId="77777777" w:rsidR="0039223E" w:rsidRPr="0038016A" w:rsidRDefault="0039223E" w:rsidP="0039223E">
      <w:pPr>
        <w:pStyle w:val="Sraopastraipa"/>
        <w:numPr>
          <w:ilvl w:val="1"/>
          <w:numId w:val="1"/>
        </w:numPr>
        <w:spacing w:after="0" w:line="20" w:lineRule="atLeast"/>
        <w:ind w:left="0" w:firstLine="720"/>
        <w:jc w:val="both"/>
        <w:rPr>
          <w:rFonts w:ascii="Times New Roman" w:hAnsi="Times New Roman" w:cs="Times New Roman"/>
          <w:sz w:val="24"/>
          <w:szCs w:val="24"/>
        </w:rPr>
      </w:pPr>
      <w:r w:rsidRPr="0038016A">
        <w:rPr>
          <w:rFonts w:ascii="Times New Roman" w:hAnsi="Times New Roman" w:cs="Times New Roman"/>
          <w:sz w:val="24"/>
          <w:szCs w:val="24"/>
        </w:rPr>
        <w:t>Pirkime neleidžiama pateikti alternatyvių pasiūlymų.</w:t>
      </w:r>
    </w:p>
    <w:p w14:paraId="33E09AD7" w14:textId="77777777" w:rsidR="0039223E" w:rsidRPr="0038016A" w:rsidRDefault="0039223E" w:rsidP="0039223E">
      <w:pPr>
        <w:pStyle w:val="Sraopastraipa"/>
        <w:numPr>
          <w:ilvl w:val="1"/>
          <w:numId w:val="1"/>
        </w:numPr>
        <w:spacing w:after="0" w:line="20" w:lineRule="atLeast"/>
        <w:ind w:left="0" w:firstLine="720"/>
        <w:jc w:val="both"/>
        <w:rPr>
          <w:rFonts w:ascii="Times New Roman" w:hAnsi="Times New Roman" w:cs="Times New Roman"/>
          <w:sz w:val="24"/>
          <w:szCs w:val="24"/>
        </w:rPr>
      </w:pPr>
      <w:r w:rsidRPr="0038016A">
        <w:rPr>
          <w:rFonts w:ascii="Times New Roman" w:eastAsia="Arial" w:hAnsi="Times New Roman" w:cs="Times New Roman"/>
          <w:color w:val="333333"/>
          <w:sz w:val="24"/>
          <w:szCs w:val="24"/>
        </w:rPr>
        <w:t>Bendrosios pirkimo sąlygos yra neatskiriama šių pirkimo sąlygų dalis.</w:t>
      </w:r>
    </w:p>
    <w:p w14:paraId="6E7CD4F6" w14:textId="2AD57B31" w:rsidR="0039223E" w:rsidRPr="0038016A" w:rsidRDefault="00B41C66" w:rsidP="0039223E">
      <w:pPr>
        <w:pStyle w:val="Antrat1"/>
        <w:numPr>
          <w:ilvl w:val="0"/>
          <w:numId w:val="1"/>
        </w:numPr>
        <w:spacing w:line="20" w:lineRule="atLeast"/>
        <w:ind w:left="567" w:hanging="567"/>
        <w:contextualSpacing/>
        <w:rPr>
          <w:rFonts w:ascii="Times New Roman" w:hAnsi="Times New Roman" w:cs="Times New Roman"/>
          <w:b/>
          <w:bCs/>
          <w:sz w:val="28"/>
          <w:szCs w:val="28"/>
        </w:rPr>
      </w:pPr>
      <w:r w:rsidRPr="0038016A">
        <w:rPr>
          <w:rFonts w:ascii="Times New Roman" w:hAnsi="Times New Roman" w:cs="Times New Roman"/>
          <w:b/>
          <w:bCs/>
          <w:sz w:val="28"/>
          <w:szCs w:val="28"/>
        </w:rPr>
        <w:lastRenderedPageBreak/>
        <w:t>Pirkimo objektas</w:t>
      </w:r>
      <w:bookmarkStart w:id="12" w:name="_Ref39473754"/>
      <w:bookmarkStart w:id="13" w:name="_Ref39473761"/>
      <w:bookmarkStart w:id="14" w:name="_Ref39474188"/>
      <w:bookmarkStart w:id="15" w:name="_Toc126333931"/>
      <w:bookmarkEnd w:id="8"/>
      <w:bookmarkEnd w:id="9"/>
      <w:bookmarkEnd w:id="10"/>
    </w:p>
    <w:p w14:paraId="473452FF" w14:textId="615C6670" w:rsidR="00017992" w:rsidRPr="00E26A22" w:rsidRDefault="0039223E" w:rsidP="00017992">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8016A">
        <w:rPr>
          <w:rFonts w:ascii="Times New Roman" w:eastAsia="Calibri" w:hAnsi="Times New Roman" w:cs="Times New Roman"/>
          <w:color w:val="000000" w:themeColor="text1"/>
          <w:sz w:val="24"/>
          <w:szCs w:val="24"/>
        </w:rPr>
        <w:t xml:space="preserve">Perkančioji organizacija </w:t>
      </w:r>
      <w:bookmarkStart w:id="16" w:name="_Hlk176972727"/>
      <w:r w:rsidR="00C40BF1" w:rsidRPr="0038016A">
        <w:rPr>
          <w:rFonts w:ascii="Times New Roman" w:eastAsia="Calibri" w:hAnsi="Times New Roman" w:cs="Times New Roman"/>
          <w:color w:val="000000" w:themeColor="text1"/>
          <w:sz w:val="24"/>
          <w:szCs w:val="24"/>
        </w:rPr>
        <w:t>numato įsigyti</w:t>
      </w:r>
      <w:r w:rsidR="00C40BF1" w:rsidRPr="0038016A">
        <w:rPr>
          <w:rFonts w:ascii="Times New Roman" w:hAnsi="Times New Roman" w:cs="Times New Roman"/>
          <w:color w:val="FF0000"/>
          <w:sz w:val="24"/>
          <w:szCs w:val="24"/>
        </w:rPr>
        <w:t xml:space="preserve"> </w:t>
      </w:r>
      <w:bookmarkStart w:id="17" w:name="_Hlk171435188"/>
      <w:r w:rsidR="00C40BF1" w:rsidRPr="0038016A">
        <w:rPr>
          <w:rFonts w:ascii="Times New Roman" w:eastAsia="Calibri" w:hAnsi="Times New Roman" w:cs="Times New Roman"/>
          <w:color w:val="000000" w:themeColor="text1"/>
          <w:sz w:val="24"/>
          <w:szCs w:val="24"/>
        </w:rPr>
        <w:t xml:space="preserve">susisiekimo komunikacijos: gatvės (Saulės g., </w:t>
      </w:r>
      <w:proofErr w:type="spellStart"/>
      <w:r w:rsidR="00C40BF1" w:rsidRPr="0038016A">
        <w:rPr>
          <w:rFonts w:ascii="Times New Roman" w:eastAsia="Calibri" w:hAnsi="Times New Roman" w:cs="Times New Roman"/>
          <w:color w:val="000000" w:themeColor="text1"/>
          <w:sz w:val="24"/>
          <w:szCs w:val="24"/>
        </w:rPr>
        <w:t>unik</w:t>
      </w:r>
      <w:proofErr w:type="spellEnd"/>
      <w:r w:rsidR="00C40BF1" w:rsidRPr="0038016A">
        <w:rPr>
          <w:rFonts w:ascii="Times New Roman" w:eastAsia="Calibri" w:hAnsi="Times New Roman" w:cs="Times New Roman"/>
          <w:color w:val="000000" w:themeColor="text1"/>
          <w:sz w:val="24"/>
          <w:szCs w:val="24"/>
        </w:rPr>
        <w:t>. Nr. 4400-5265-2416)</w:t>
      </w:r>
      <w:r w:rsidR="00FC6663">
        <w:rPr>
          <w:rFonts w:ascii="Times New Roman" w:eastAsia="Calibri" w:hAnsi="Times New Roman" w:cs="Times New Roman"/>
          <w:color w:val="000000" w:themeColor="text1"/>
          <w:sz w:val="24"/>
          <w:szCs w:val="24"/>
        </w:rPr>
        <w:t xml:space="preserve"> (</w:t>
      </w:r>
      <w:r w:rsidR="00FC6663" w:rsidRPr="00FC6663">
        <w:rPr>
          <w:rFonts w:ascii="Times New Roman" w:eastAsia="Calibri" w:hAnsi="Times New Roman" w:cs="Times New Roman"/>
          <w:color w:val="000000" w:themeColor="text1"/>
          <w:sz w:val="24"/>
          <w:szCs w:val="24"/>
        </w:rPr>
        <w:t>Neypatingieji statiniai</w:t>
      </w:r>
      <w:r w:rsidR="00FC6663">
        <w:rPr>
          <w:rFonts w:ascii="Times New Roman" w:eastAsia="Calibri" w:hAnsi="Times New Roman" w:cs="Times New Roman"/>
          <w:color w:val="000000" w:themeColor="text1"/>
          <w:sz w:val="24"/>
          <w:szCs w:val="24"/>
        </w:rPr>
        <w:t xml:space="preserve">) </w:t>
      </w:r>
      <w:r w:rsidR="00C40BF1" w:rsidRPr="0038016A">
        <w:rPr>
          <w:rFonts w:ascii="Times New Roman" w:eastAsia="Calibri" w:hAnsi="Times New Roman" w:cs="Times New Roman"/>
          <w:color w:val="000000" w:themeColor="text1"/>
          <w:sz w:val="24"/>
          <w:szCs w:val="24"/>
        </w:rPr>
        <w:t>kapitalinio remonto ir inžinerinių tinklų: nuotekų šalinimo tinklai (lietaus vandens tinklai)</w:t>
      </w:r>
      <w:r w:rsidR="00FC6663">
        <w:rPr>
          <w:rFonts w:ascii="Times New Roman" w:eastAsia="Calibri" w:hAnsi="Times New Roman" w:cs="Times New Roman"/>
          <w:color w:val="000000" w:themeColor="text1"/>
          <w:sz w:val="24"/>
          <w:szCs w:val="24"/>
        </w:rPr>
        <w:t xml:space="preserve"> (Y</w:t>
      </w:r>
      <w:r w:rsidR="00FC6663" w:rsidRPr="00FC6663">
        <w:rPr>
          <w:rFonts w:ascii="Times New Roman" w:eastAsia="Calibri" w:hAnsi="Times New Roman" w:cs="Times New Roman"/>
          <w:color w:val="000000" w:themeColor="text1"/>
          <w:sz w:val="24"/>
          <w:szCs w:val="24"/>
        </w:rPr>
        <w:t>patingieji statiniai</w:t>
      </w:r>
      <w:r w:rsidR="00FC6663">
        <w:rPr>
          <w:rFonts w:ascii="Times New Roman" w:eastAsia="Calibri" w:hAnsi="Times New Roman" w:cs="Times New Roman"/>
          <w:color w:val="000000" w:themeColor="text1"/>
          <w:sz w:val="24"/>
          <w:szCs w:val="24"/>
        </w:rPr>
        <w:t>)</w:t>
      </w:r>
      <w:r w:rsidR="00C40BF1" w:rsidRPr="0038016A">
        <w:rPr>
          <w:rFonts w:ascii="Times New Roman" w:eastAsia="Calibri" w:hAnsi="Times New Roman" w:cs="Times New Roman"/>
          <w:color w:val="000000" w:themeColor="text1"/>
          <w:sz w:val="24"/>
          <w:szCs w:val="24"/>
        </w:rPr>
        <w:t>; elektros tinklai (gatvės apšvietimas)</w:t>
      </w:r>
      <w:r w:rsidR="00FC6663">
        <w:rPr>
          <w:rFonts w:ascii="Times New Roman" w:eastAsia="Calibri" w:hAnsi="Times New Roman" w:cs="Times New Roman"/>
          <w:color w:val="000000" w:themeColor="text1"/>
          <w:sz w:val="24"/>
          <w:szCs w:val="24"/>
        </w:rPr>
        <w:t xml:space="preserve"> (Nesudėtingieji statiniai)</w:t>
      </w:r>
      <w:r w:rsidR="00C40BF1" w:rsidRPr="0038016A">
        <w:rPr>
          <w:rFonts w:ascii="Times New Roman" w:eastAsia="Calibri" w:hAnsi="Times New Roman" w:cs="Times New Roman"/>
          <w:color w:val="000000" w:themeColor="text1"/>
          <w:sz w:val="24"/>
          <w:szCs w:val="24"/>
        </w:rPr>
        <w:t>; ryšių (telekomunikacijų) tinklai</w:t>
      </w:r>
      <w:r w:rsidR="00FC6663">
        <w:rPr>
          <w:rFonts w:ascii="Times New Roman" w:eastAsia="Calibri" w:hAnsi="Times New Roman" w:cs="Times New Roman"/>
          <w:color w:val="000000" w:themeColor="text1"/>
          <w:sz w:val="24"/>
          <w:szCs w:val="24"/>
        </w:rPr>
        <w:t xml:space="preserve"> </w:t>
      </w:r>
      <w:r w:rsidR="00FC6663" w:rsidRPr="00FC6663">
        <w:rPr>
          <w:rFonts w:ascii="Times New Roman" w:eastAsia="Calibri" w:hAnsi="Times New Roman" w:cs="Times New Roman"/>
          <w:color w:val="000000" w:themeColor="text1"/>
          <w:sz w:val="24"/>
          <w:szCs w:val="24"/>
        </w:rPr>
        <w:t>(Nesudėtingieji statiniai)</w:t>
      </w:r>
      <w:r w:rsidR="00C40BF1" w:rsidRPr="0038016A">
        <w:rPr>
          <w:rFonts w:ascii="Times New Roman" w:eastAsia="Calibri" w:hAnsi="Times New Roman" w:cs="Times New Roman"/>
          <w:color w:val="000000" w:themeColor="text1"/>
          <w:sz w:val="24"/>
          <w:szCs w:val="24"/>
        </w:rPr>
        <w:t xml:space="preserve">; kitų </w:t>
      </w:r>
      <w:r w:rsidR="00C40BF1" w:rsidRPr="00FC6663">
        <w:rPr>
          <w:rFonts w:ascii="Times New Roman" w:eastAsia="Calibri" w:hAnsi="Times New Roman" w:cs="Times New Roman"/>
          <w:sz w:val="24"/>
          <w:szCs w:val="24"/>
        </w:rPr>
        <w:t>inžinerinių statinių: kitos paskirties inžineriniai statiniai (lietaus nuotekų valymo įrenginiai)</w:t>
      </w:r>
      <w:r w:rsidR="00C40BF1" w:rsidRPr="00FC6663">
        <w:rPr>
          <w:rFonts w:ascii="Times New Roman" w:hAnsi="Times New Roman" w:cs="Times New Roman"/>
          <w:sz w:val="24"/>
          <w:szCs w:val="24"/>
        </w:rPr>
        <w:t xml:space="preserve"> </w:t>
      </w:r>
      <w:r w:rsidR="00FC6663" w:rsidRPr="00FC6663">
        <w:rPr>
          <w:rFonts w:ascii="Times New Roman" w:hAnsi="Times New Roman" w:cs="Times New Roman"/>
          <w:sz w:val="24"/>
          <w:szCs w:val="24"/>
        </w:rPr>
        <w:t xml:space="preserve">(Ypatingieji statiniai) </w:t>
      </w:r>
      <w:r w:rsidR="00C40BF1" w:rsidRPr="00FC6663">
        <w:rPr>
          <w:rFonts w:ascii="Times New Roman" w:eastAsia="Calibri" w:hAnsi="Times New Roman" w:cs="Times New Roman"/>
          <w:sz w:val="24"/>
          <w:szCs w:val="24"/>
        </w:rPr>
        <w:t xml:space="preserve">naujos </w:t>
      </w:r>
      <w:r w:rsidR="00C40BF1" w:rsidRPr="007C45F6">
        <w:rPr>
          <w:rFonts w:ascii="Times New Roman" w:eastAsia="Calibri" w:hAnsi="Times New Roman" w:cs="Times New Roman"/>
          <w:color w:val="000000" w:themeColor="text1"/>
          <w:sz w:val="24"/>
          <w:szCs w:val="24"/>
        </w:rPr>
        <w:t xml:space="preserve">statybos Pabradės mieste Švenčionių raj. sav. darbo projekto parengimo paslaugas ir rangos darbus pagal parengtą </w:t>
      </w:r>
      <w:r w:rsidR="00C40BF1" w:rsidRPr="007C45F6">
        <w:rPr>
          <w:rFonts w:ascii="Times New Roman" w:hAnsi="Times New Roman" w:cs="Times New Roman"/>
          <w:sz w:val="24"/>
          <w:szCs w:val="24"/>
        </w:rPr>
        <w:t>„Saulės gatvės kapitalinio remonto ir lietaus vandens tinklų</w:t>
      </w:r>
      <w:r w:rsidR="00C40BF1" w:rsidRPr="0038016A">
        <w:rPr>
          <w:rFonts w:ascii="Times New Roman" w:hAnsi="Times New Roman" w:cs="Times New Roman"/>
          <w:sz w:val="24"/>
          <w:szCs w:val="24"/>
        </w:rPr>
        <w:t xml:space="preserve"> nuo individualių namų kvartalo susisiekimo </w:t>
      </w:r>
      <w:r w:rsidR="00C40BF1" w:rsidRPr="00E26A22">
        <w:rPr>
          <w:rFonts w:ascii="Times New Roman" w:hAnsi="Times New Roman" w:cs="Times New Roman"/>
          <w:sz w:val="24"/>
          <w:szCs w:val="24"/>
        </w:rPr>
        <w:t>komunikacijų naujos statybos Pabradės mieste Švenčionių raj. sav. projektas“ techninį projektą, statinio projekto Nr. UL-22-0031 su lydraščių (toliau – Techninis projektas) pateikiamą specialiųjų pirkimo sąlygų priede Nr. 2 „Techninis projektas“</w:t>
      </w:r>
      <w:r w:rsidR="00C40BF1" w:rsidRPr="00E26A22">
        <w:rPr>
          <w:rFonts w:ascii="Times New Roman" w:eastAsia="Calibri" w:hAnsi="Times New Roman" w:cs="Times New Roman"/>
          <w:color w:val="000000" w:themeColor="text1"/>
          <w:sz w:val="24"/>
          <w:szCs w:val="24"/>
        </w:rPr>
        <w:t xml:space="preserve"> (toliau – Darbai)</w:t>
      </w:r>
      <w:bookmarkEnd w:id="17"/>
      <w:r w:rsidR="00C40BF1" w:rsidRPr="00E26A22">
        <w:rPr>
          <w:rFonts w:ascii="Times New Roman" w:hAnsi="Times New Roman" w:cs="Times New Roman"/>
          <w:sz w:val="24"/>
          <w:szCs w:val="24"/>
        </w:rPr>
        <w:t>. Bet kokie Pirkimo dokumentuose ir/ar Techniniame projekte nurodyti kiekiai yra preliminarūs – orientacinio pobūdžio, skirti pasiūlymo bendrai kainai apskaičiuoti ir negali būti vertinami kaip tikslūs – faktiški</w:t>
      </w:r>
      <w:r w:rsidR="00D412B1" w:rsidRPr="00E26A22">
        <w:rPr>
          <w:rFonts w:ascii="Times New Roman" w:hAnsi="Times New Roman" w:cs="Times New Roman"/>
          <w:sz w:val="24"/>
          <w:szCs w:val="24"/>
        </w:rPr>
        <w:t>.</w:t>
      </w:r>
    </w:p>
    <w:bookmarkEnd w:id="16"/>
    <w:p w14:paraId="0199B146" w14:textId="22057A5F" w:rsidR="00017992" w:rsidRPr="0016469C" w:rsidRDefault="00017992" w:rsidP="00017992">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E26A22">
        <w:rPr>
          <w:rFonts w:ascii="Times New Roman" w:eastAsia="Calibri" w:hAnsi="Times New Roman" w:cs="Times New Roman"/>
          <w:color w:val="000000" w:themeColor="text1"/>
          <w:sz w:val="24"/>
          <w:szCs w:val="24"/>
        </w:rPr>
        <w:t xml:space="preserve">Pirkimo sutartis (Darbų atlikimas) </w:t>
      </w:r>
      <w:r w:rsidRPr="0016469C">
        <w:rPr>
          <w:rFonts w:ascii="Times New Roman" w:eastAsia="Calibri" w:hAnsi="Times New Roman" w:cs="Times New Roman"/>
          <w:color w:val="000000" w:themeColor="text1"/>
          <w:sz w:val="24"/>
          <w:szCs w:val="24"/>
        </w:rPr>
        <w:t>finansuojama Kelių priežiūros ir plėtros programos ir Užsakovo lėšomis.</w:t>
      </w:r>
    </w:p>
    <w:p w14:paraId="62413E70" w14:textId="033BE084" w:rsidR="00AE752C" w:rsidRPr="00B90051" w:rsidRDefault="003E6B20" w:rsidP="008A4250">
      <w:pPr>
        <w:pStyle w:val="Betarp"/>
        <w:numPr>
          <w:ilvl w:val="1"/>
          <w:numId w:val="5"/>
        </w:numPr>
        <w:spacing w:after="120"/>
        <w:ind w:left="0" w:firstLine="709"/>
        <w:contextualSpacing/>
        <w:jc w:val="both"/>
        <w:rPr>
          <w:rFonts w:ascii="Times New Roman" w:hAnsi="Times New Roman" w:cs="Times New Roman"/>
          <w:color w:val="FF0000"/>
          <w:sz w:val="24"/>
          <w:szCs w:val="24"/>
        </w:rPr>
      </w:pPr>
      <w:bookmarkStart w:id="18" w:name="_Hlk176968691"/>
      <w:r w:rsidRPr="0016469C">
        <w:rPr>
          <w:rFonts w:ascii="Times New Roman" w:eastAsia="Calibri" w:hAnsi="Times New Roman" w:cs="Times New Roman"/>
          <w:color w:val="000000" w:themeColor="text1"/>
          <w:sz w:val="24"/>
          <w:szCs w:val="24"/>
        </w:rPr>
        <w:t>Darbai perkami pagal fiksuoto</w:t>
      </w:r>
      <w:r w:rsidR="00F10C34" w:rsidRPr="0016469C">
        <w:rPr>
          <w:rFonts w:ascii="Times New Roman" w:eastAsia="Calibri" w:hAnsi="Times New Roman" w:cs="Times New Roman"/>
          <w:color w:val="000000" w:themeColor="text1"/>
          <w:sz w:val="24"/>
          <w:szCs w:val="24"/>
        </w:rPr>
        <w:t>s bendros kainos</w:t>
      </w:r>
      <w:r w:rsidRPr="0016469C">
        <w:rPr>
          <w:rFonts w:ascii="Times New Roman" w:eastAsia="Calibri" w:hAnsi="Times New Roman" w:cs="Times New Roman"/>
          <w:color w:val="000000" w:themeColor="text1"/>
          <w:sz w:val="24"/>
          <w:szCs w:val="24"/>
        </w:rPr>
        <w:t xml:space="preserve"> </w:t>
      </w:r>
      <w:r w:rsidR="009A06E9" w:rsidRPr="00EF56A2">
        <w:rPr>
          <w:rFonts w:ascii="Times New Roman" w:eastAsia="Calibri" w:hAnsi="Times New Roman" w:cs="Times New Roman"/>
          <w:color w:val="000000" w:themeColor="text1"/>
          <w:sz w:val="24"/>
          <w:szCs w:val="24"/>
        </w:rPr>
        <w:t xml:space="preserve">su PVM kainodarą </w:t>
      </w:r>
      <w:r w:rsidR="009A06E9" w:rsidRPr="00EF56A2">
        <w:rPr>
          <w:rFonts w:ascii="Times New Roman" w:eastAsia="Calibri" w:hAnsi="Times New Roman" w:cs="Times New Roman"/>
          <w:sz w:val="24"/>
          <w:szCs w:val="24"/>
        </w:rPr>
        <w:t xml:space="preserve">su </w:t>
      </w:r>
      <w:r w:rsidR="008A4250" w:rsidRPr="00EF56A2">
        <w:rPr>
          <w:rFonts w:ascii="Times New Roman" w:hAnsi="Times New Roman" w:cs="Times New Roman"/>
          <w:sz w:val="24"/>
          <w:szCs w:val="24"/>
        </w:rPr>
        <w:t>specialiųjų Pirkimo sąlygų 1</w:t>
      </w:r>
      <w:r w:rsidR="00A539CA">
        <w:rPr>
          <w:rFonts w:ascii="Times New Roman" w:hAnsi="Times New Roman" w:cs="Times New Roman"/>
          <w:sz w:val="24"/>
          <w:szCs w:val="24"/>
        </w:rPr>
        <w:t>0</w:t>
      </w:r>
      <w:r w:rsidR="008A4250" w:rsidRPr="00EF56A2">
        <w:rPr>
          <w:rFonts w:ascii="Times New Roman" w:hAnsi="Times New Roman" w:cs="Times New Roman"/>
          <w:sz w:val="24"/>
          <w:szCs w:val="24"/>
        </w:rPr>
        <w:t xml:space="preserve"> priedo „Sutarties projektas“ nustatytomis</w:t>
      </w:r>
      <w:r w:rsidR="00B90051" w:rsidRPr="00EF56A2">
        <w:rPr>
          <w:rFonts w:ascii="Times New Roman" w:hAnsi="Times New Roman" w:cs="Times New Roman"/>
          <w:sz w:val="24"/>
          <w:szCs w:val="24"/>
        </w:rPr>
        <w:t xml:space="preserve"> </w:t>
      </w:r>
      <w:r w:rsidR="009A06E9" w:rsidRPr="00EF56A2">
        <w:rPr>
          <w:rFonts w:ascii="Times New Roman" w:eastAsia="Calibri" w:hAnsi="Times New Roman" w:cs="Times New Roman"/>
          <w:color w:val="000000" w:themeColor="text1"/>
          <w:sz w:val="24"/>
          <w:szCs w:val="24"/>
        </w:rPr>
        <w:t>peržiūros galimyb</w:t>
      </w:r>
      <w:r w:rsidR="00B90051" w:rsidRPr="00EF56A2">
        <w:rPr>
          <w:rFonts w:ascii="Times New Roman" w:eastAsia="Calibri" w:hAnsi="Times New Roman" w:cs="Times New Roman"/>
          <w:color w:val="000000" w:themeColor="text1"/>
          <w:sz w:val="24"/>
          <w:szCs w:val="24"/>
        </w:rPr>
        <w:t>ėmis</w:t>
      </w:r>
      <w:r w:rsidR="009A06E9" w:rsidRPr="00EF56A2">
        <w:rPr>
          <w:rFonts w:ascii="Times New Roman" w:eastAsia="Calibri" w:hAnsi="Times New Roman" w:cs="Times New Roman"/>
          <w:color w:val="000000" w:themeColor="text1"/>
          <w:sz w:val="24"/>
          <w:szCs w:val="24"/>
        </w:rPr>
        <w:t>.</w:t>
      </w:r>
      <w:r w:rsidR="009A06E9" w:rsidRPr="00EF56A2">
        <w:rPr>
          <w:rFonts w:ascii="Times New Roman" w:hAnsi="Times New Roman" w:cs="Times New Roman"/>
          <w:color w:val="FF0000"/>
          <w:sz w:val="24"/>
          <w:szCs w:val="24"/>
        </w:rPr>
        <w:t xml:space="preserve"> </w:t>
      </w:r>
      <w:r w:rsidR="001A6052" w:rsidRPr="00EF56A2">
        <w:rPr>
          <w:rFonts w:ascii="Times New Roman" w:eastAsia="Calibri" w:hAnsi="Times New Roman" w:cs="Times New Roman"/>
          <w:color w:val="000000" w:themeColor="text1"/>
          <w:sz w:val="24"/>
          <w:szCs w:val="24"/>
        </w:rPr>
        <w:t>Jei tiekėjo įvykdytų darbų faktinis kiekis skirsis nuo nurodyto perkamo kiekio, laikoma</w:t>
      </w:r>
      <w:r w:rsidR="001A6052" w:rsidRPr="00B90051">
        <w:rPr>
          <w:rFonts w:ascii="Times New Roman" w:eastAsia="Calibri" w:hAnsi="Times New Roman" w:cs="Times New Roman"/>
          <w:color w:val="000000" w:themeColor="text1"/>
          <w:sz w:val="24"/>
          <w:szCs w:val="24"/>
        </w:rPr>
        <w:t>, kad šie didesni ar mažesni kiekiai buvo įskaičiuoti į mokėtiną sumą, t. y. nepriklausomai nuo faktinio atliktų darbų kiekio sutarties kaina negali būti keičiama. Taikant šį metodą, didesni atliktų darbų kiekiai nelaikomi papildomais darbais, o mažesni – atsisakomais darbais</w:t>
      </w:r>
      <w:r w:rsidR="00AE752C" w:rsidRPr="00B90051">
        <w:rPr>
          <w:rFonts w:ascii="Times New Roman" w:eastAsia="Calibri" w:hAnsi="Times New Roman" w:cs="Times New Roman"/>
          <w:color w:val="000000" w:themeColor="text1"/>
          <w:sz w:val="24"/>
          <w:szCs w:val="24"/>
        </w:rPr>
        <w:t>.</w:t>
      </w:r>
      <w:r w:rsidRPr="00B90051">
        <w:rPr>
          <w:rFonts w:ascii="Times New Roman" w:eastAsia="Calibri" w:hAnsi="Times New Roman" w:cs="Times New Roman"/>
          <w:color w:val="000000" w:themeColor="text1"/>
          <w:sz w:val="24"/>
          <w:szCs w:val="24"/>
        </w:rPr>
        <w:t xml:space="preserve"> </w:t>
      </w:r>
      <w:bookmarkEnd w:id="18"/>
      <w:r w:rsidR="00AE752C" w:rsidRPr="00B90051">
        <w:rPr>
          <w:rFonts w:ascii="Times New Roman" w:eastAsia="Calibri" w:hAnsi="Times New Roman" w:cs="Times New Roman"/>
          <w:color w:val="000000" w:themeColor="text1"/>
          <w:sz w:val="24"/>
          <w:szCs w:val="24"/>
        </w:rPr>
        <w:t xml:space="preserve">Atlikus </w:t>
      </w:r>
      <w:bookmarkStart w:id="19" w:name="_Hlk177032629"/>
      <w:r w:rsidR="00AE752C" w:rsidRPr="00B90051">
        <w:rPr>
          <w:rFonts w:ascii="Times New Roman" w:eastAsia="Calibri" w:hAnsi="Times New Roman" w:cs="Times New Roman"/>
          <w:color w:val="000000" w:themeColor="text1"/>
          <w:sz w:val="24"/>
          <w:szCs w:val="24"/>
        </w:rPr>
        <w:t>Darbus tiekėjas savo sąskaita turės parengti dokumentus privalomus statybos užbaigimo procedūrai (nekilnojamojo turto objektų kadastrinių matavimų ir kadastro duomenų surinkimo bei tikslinimo taisyklių, patvirtintų Lietuvos Respublikos žemės ūkio ministro 2002 m. gruodžio 30 d. įsakymu Nr. 522 „Dėl Nekilnojamojo turto objektų kadastrinių matavimų ir kadastro duomenų surinkimo bei tikslinimo taisyklių patvirtinimo“, nustatyta tvarka parengta ir po Nekilnojamojo turto kadastro tvarkytojo išankstinės patikros suderinta kadastro duomenų byla; Žemės sklypo kadastrinių duomenų patikslinimas ir įregistravimas; Požeminių inžinerinių tinklų kontrolinės geodezinės nuotraukos; Žemės sklypo su statiniais geodezinės nuotraukos (tuo atveju, kai statinių kadastro duomenų bylose nėra nurodyti atstumai nuo statinių iki sklypo ribų ir statinių aukštis) bei atlikti statybos užbaigimo procedūras. Darbų pabaiga pagal sutartį bus laikomas momentas, kai bus užbaigti visi sutartyje numatyti atlikti fiziniai Darbai ir pasirašytas galutinis Darbų perdavimo priėmimo aktas.</w:t>
      </w:r>
    </w:p>
    <w:bookmarkEnd w:id="19"/>
    <w:p w14:paraId="32180B99" w14:textId="287AFE63" w:rsidR="00017992" w:rsidRPr="00011E1F" w:rsidRDefault="0039223E" w:rsidP="00011E1F">
      <w:pPr>
        <w:pStyle w:val="Betarp"/>
        <w:numPr>
          <w:ilvl w:val="1"/>
          <w:numId w:val="5"/>
        </w:numPr>
        <w:spacing w:after="120"/>
        <w:ind w:left="0" w:firstLine="709"/>
        <w:contextualSpacing/>
        <w:jc w:val="both"/>
        <w:rPr>
          <w:rFonts w:ascii="Times New Roman" w:hAnsi="Times New Roman" w:cs="Times New Roman"/>
          <w:sz w:val="24"/>
          <w:szCs w:val="24"/>
        </w:rPr>
      </w:pPr>
      <w:r w:rsidRPr="0038016A">
        <w:rPr>
          <w:rFonts w:ascii="Times New Roman" w:hAnsi="Times New Roman" w:cs="Times New Roman"/>
          <w:sz w:val="24"/>
          <w:szCs w:val="24"/>
        </w:rPr>
        <w:t xml:space="preserve">Pirkimo objektas į dalis neskaidomas nes kaip tai nustatyta VPĮ 28 straipsnio 2 dalyje, pirkimas pagal savo vertę vykdomas kaip supaprastintas (ne tarptautinis). Nežiūrint į tai paaiškintina, kad Pirkimo objektas yra dalis kompleksinio projekto „Pabradės miesto gatvių, esančių individualių namų kvartale tarp Švenčionių ir Vasaros gatvių, sutvarkymo projektas“, t. y. pirkimo objektas jau du kartus buvo suskaidytas, pirmą kartą Pirkimo objektą atskiriant nuo viso kompleksinio projekto ir antrą kartą atskiru pirkimu nupirkus pirkimo objekto Techninio projekto parengimo paslaugas, o pirkimo objekto skaidymas negali būti savitikslis. Be to, Pirkimo objekto smulkesnis skaidymas būtų ne racionalus o kartais ir neįmanomas nes pagal vientiso Techninio projekto reikalavimus darbus turi vykdyti vienas atsakingas tiekėjas (rangovas) visų pirma išardydamas esamą gatvę, tada paklodamas (sumontuodamas) lietaus nuotekų tinklus kartu su lietaus nuotekų surinkimo taškais bei inžinierinių tinklų atšakomis, išbandyti pastatytus inžinierinius tinklus įskaitant nuotekų siurblinę (-nes) ir tik tada, tiesiai ant naujai pastatytų inžinierinių tinklų, pastatyti gatvę vienu metu su elektros tinklais bei ryšių (telekomunikacijų) tinklais, visa tai atliekant taip, kad </w:t>
      </w:r>
      <w:r w:rsidRPr="00A05662">
        <w:rPr>
          <w:rFonts w:ascii="Times New Roman" w:hAnsi="Times New Roman" w:cs="Times New Roman"/>
          <w:sz w:val="24"/>
          <w:szCs w:val="24"/>
        </w:rPr>
        <w:t>būtų užtikrintas viešas interesas – gyventojų galimybė patekti į savo namus, nes dabų vykdymo vietoje didžioji dalis gyvenamųjų namų neturi kito privažiavimo nei kaip tik per darbų vykdymo vietas. Todėl visi Techniniame projekte numatyti atlikti darbai turės būti atliekami griežtai pagal darbų atlikimo grafiką kuriame visais atvejais, pagal laiko tarp</w:t>
      </w:r>
      <w:r w:rsidR="00011E1F">
        <w:rPr>
          <w:rFonts w:ascii="Times New Roman" w:hAnsi="Times New Roman" w:cs="Times New Roman"/>
          <w:sz w:val="24"/>
          <w:szCs w:val="24"/>
        </w:rPr>
        <w:t>snius</w:t>
      </w:r>
      <w:r w:rsidRPr="00A05662">
        <w:rPr>
          <w:rFonts w:ascii="Times New Roman" w:hAnsi="Times New Roman" w:cs="Times New Roman"/>
          <w:sz w:val="24"/>
          <w:szCs w:val="24"/>
        </w:rPr>
        <w:t xml:space="preserve"> savaitėmis, tur</w:t>
      </w:r>
      <w:r w:rsidR="00A539CA">
        <w:rPr>
          <w:rFonts w:ascii="Times New Roman" w:hAnsi="Times New Roman" w:cs="Times New Roman"/>
          <w:sz w:val="24"/>
          <w:szCs w:val="24"/>
        </w:rPr>
        <w:t>ės</w:t>
      </w:r>
      <w:r w:rsidRPr="00A05662">
        <w:rPr>
          <w:rFonts w:ascii="Times New Roman" w:hAnsi="Times New Roman" w:cs="Times New Roman"/>
          <w:sz w:val="24"/>
          <w:szCs w:val="24"/>
        </w:rPr>
        <w:t xml:space="preserve"> būti aiškiai numatyt</w:t>
      </w:r>
      <w:r w:rsidR="00011E1F">
        <w:rPr>
          <w:rFonts w:ascii="Times New Roman" w:hAnsi="Times New Roman" w:cs="Times New Roman"/>
          <w:sz w:val="24"/>
          <w:szCs w:val="24"/>
        </w:rPr>
        <w:t xml:space="preserve">i, specialiųjų </w:t>
      </w:r>
      <w:r w:rsidR="00011E1F" w:rsidRPr="00011E1F">
        <w:rPr>
          <w:rFonts w:ascii="Times New Roman" w:hAnsi="Times New Roman" w:cs="Times New Roman"/>
          <w:sz w:val="24"/>
          <w:szCs w:val="24"/>
        </w:rPr>
        <w:t xml:space="preserve">Pirkimo sąlygų </w:t>
      </w:r>
      <w:r w:rsidR="00011E1F">
        <w:rPr>
          <w:rFonts w:ascii="Times New Roman" w:hAnsi="Times New Roman" w:cs="Times New Roman"/>
          <w:sz w:val="24"/>
          <w:szCs w:val="24"/>
        </w:rPr>
        <w:t xml:space="preserve">priede Nr. </w:t>
      </w:r>
      <w:r w:rsidR="00A539CA">
        <w:rPr>
          <w:rFonts w:ascii="Times New Roman" w:hAnsi="Times New Roman" w:cs="Times New Roman"/>
          <w:sz w:val="24"/>
          <w:szCs w:val="24"/>
        </w:rPr>
        <w:t>10</w:t>
      </w:r>
      <w:r w:rsidR="00011E1F" w:rsidRPr="00011E1F">
        <w:rPr>
          <w:rFonts w:ascii="Times New Roman" w:hAnsi="Times New Roman" w:cs="Times New Roman"/>
          <w:sz w:val="24"/>
          <w:szCs w:val="24"/>
        </w:rPr>
        <w:t xml:space="preserve"> „</w:t>
      </w:r>
      <w:r w:rsidR="00A539CA">
        <w:rPr>
          <w:rFonts w:ascii="Times New Roman" w:hAnsi="Times New Roman" w:cs="Times New Roman"/>
          <w:sz w:val="24"/>
          <w:szCs w:val="24"/>
        </w:rPr>
        <w:t>Sutarties projektas</w:t>
      </w:r>
      <w:r w:rsidR="00011E1F" w:rsidRPr="00011E1F">
        <w:rPr>
          <w:rFonts w:ascii="Times New Roman" w:hAnsi="Times New Roman" w:cs="Times New Roman"/>
          <w:sz w:val="24"/>
          <w:szCs w:val="24"/>
        </w:rPr>
        <w:t>“</w:t>
      </w:r>
      <w:r w:rsidR="00011E1F">
        <w:rPr>
          <w:rFonts w:ascii="Times New Roman" w:hAnsi="Times New Roman" w:cs="Times New Roman"/>
          <w:sz w:val="24"/>
          <w:szCs w:val="24"/>
        </w:rPr>
        <w:t xml:space="preserve"> </w:t>
      </w:r>
      <w:r w:rsidR="00A539CA">
        <w:rPr>
          <w:rFonts w:ascii="Times New Roman" w:hAnsi="Times New Roman" w:cs="Times New Roman"/>
          <w:sz w:val="24"/>
          <w:szCs w:val="24"/>
        </w:rPr>
        <w:t xml:space="preserve">3.6. p. </w:t>
      </w:r>
      <w:r w:rsidR="00011E1F">
        <w:rPr>
          <w:rFonts w:ascii="Times New Roman" w:hAnsi="Times New Roman" w:cs="Times New Roman"/>
          <w:sz w:val="24"/>
          <w:szCs w:val="24"/>
        </w:rPr>
        <w:t xml:space="preserve">išskirti, darbų atlikimo tarpiniai </w:t>
      </w:r>
      <w:r w:rsidR="00011E1F">
        <w:rPr>
          <w:rFonts w:ascii="Times New Roman" w:hAnsi="Times New Roman" w:cs="Times New Roman"/>
          <w:sz w:val="24"/>
          <w:szCs w:val="24"/>
        </w:rPr>
        <w:lastRenderedPageBreak/>
        <w:t xml:space="preserve">terminai. </w:t>
      </w:r>
      <w:r w:rsidRPr="00011E1F">
        <w:rPr>
          <w:rFonts w:ascii="Times New Roman" w:hAnsi="Times New Roman" w:cs="Times New Roman"/>
          <w:sz w:val="24"/>
          <w:szCs w:val="24"/>
        </w:rPr>
        <w:t>Dviejų rangovų, parinktų pagal atskiras pirkimo dalis arba atskirus pirkimus, darbas būtų sudėtingas arba neįmanomas nes keli rangovai sudėtingai arba neįmanomai užtikrintų viešo intereso apsaugą o dalis darbų neišvengiamai dubliuotųsi, būtų atliekami du kartus. Be to, du rangovai negalėtų prisiimti viso objekto garantinių įsipareigojimų už kito rangovo atliktus darbus, būtų neįmanoma identifikuoti, ar vienas rangovas netinkamai, nekokybiškai pastatė (paklojo) inžinierinius tinklus, ar trūkumai atsirado dėl kito rangovo kaltės – technologiškai blogai pastatytų gatvės dangos pagrindų. Pirkimo apimtys, reikalavimai ir techninė specifikacija apibrėžti specialiųjų pirkimo sąlygų priede Nr. 2 „Techninis projektas“.</w:t>
      </w:r>
    </w:p>
    <w:p w14:paraId="2B196678" w14:textId="77777777" w:rsidR="00017992" w:rsidRPr="00B06503" w:rsidRDefault="00017992" w:rsidP="00017992">
      <w:pPr>
        <w:pStyle w:val="Betarp"/>
        <w:numPr>
          <w:ilvl w:val="1"/>
          <w:numId w:val="5"/>
        </w:numPr>
        <w:spacing w:after="120"/>
        <w:ind w:left="0" w:firstLine="709"/>
        <w:contextualSpacing/>
        <w:jc w:val="both"/>
        <w:rPr>
          <w:rFonts w:ascii="Times New Roman" w:hAnsi="Times New Roman" w:cs="Times New Roman"/>
          <w:sz w:val="24"/>
          <w:szCs w:val="24"/>
        </w:rPr>
      </w:pPr>
      <w:r w:rsidRPr="00B06503">
        <w:rPr>
          <w:rFonts w:ascii="Times New Roman" w:hAnsi="Times New Roman" w:cs="Times New Roman"/>
          <w:sz w:val="24"/>
          <w:szCs w:val="24"/>
        </w:rPr>
        <w:t>Darbų atlikimo vieta – Pabradės mieste Švenčionių raj. sav.</w:t>
      </w:r>
    </w:p>
    <w:p w14:paraId="1668395C" w14:textId="65992271" w:rsidR="00017992" w:rsidRPr="00017992" w:rsidRDefault="00017992" w:rsidP="00017992">
      <w:pPr>
        <w:pStyle w:val="Betarp"/>
        <w:numPr>
          <w:ilvl w:val="1"/>
          <w:numId w:val="5"/>
        </w:numPr>
        <w:spacing w:after="120"/>
        <w:ind w:left="0" w:firstLine="709"/>
        <w:contextualSpacing/>
        <w:jc w:val="both"/>
        <w:rPr>
          <w:rFonts w:ascii="Times New Roman" w:hAnsi="Times New Roman" w:cs="Times New Roman"/>
          <w:sz w:val="24"/>
          <w:szCs w:val="24"/>
        </w:rPr>
      </w:pPr>
      <w:r w:rsidRPr="00B06503">
        <w:rPr>
          <w:rFonts w:ascii="Times New Roman" w:hAnsi="Times New Roman" w:cs="Times New Roman"/>
          <w:b/>
          <w:bCs/>
          <w:sz w:val="24"/>
          <w:szCs w:val="24"/>
        </w:rPr>
        <w:t>Darbų atlikimo terminas – 24 mėnesiai</w:t>
      </w:r>
      <w:r w:rsidRPr="00B06503">
        <w:rPr>
          <w:rFonts w:ascii="Times New Roman" w:hAnsi="Times New Roman" w:cs="Times New Roman"/>
          <w:sz w:val="24"/>
          <w:szCs w:val="24"/>
        </w:rPr>
        <w:t xml:space="preserve"> nuo Pirkimo sutarties įsigaliojimo dienos. Pirkimo sutartis įsigalioja po to, kai sutarties šalys pasirašo sutartį ir tiekėjas pateikia tinkamą sutarties įvykdymo užtikrinimą (po užtikrinimo pateikimo dienos einančią sekančią dieną) ir galioja iki visų Darbų užbaigimo ir atsiskaitymo už juos, bei kitų sutartinių įsipareigojimų įvykdymo dienos, bet ne ilgiau kaip </w:t>
      </w:r>
      <w:r w:rsidR="000657F9" w:rsidRPr="00B06503">
        <w:rPr>
          <w:rFonts w:ascii="Times New Roman" w:hAnsi="Times New Roman" w:cs="Times New Roman"/>
          <w:sz w:val="24"/>
          <w:szCs w:val="24"/>
        </w:rPr>
        <w:t>25</w:t>
      </w:r>
      <w:r w:rsidRPr="00B06503">
        <w:rPr>
          <w:rFonts w:ascii="Times New Roman" w:hAnsi="Times New Roman" w:cs="Times New Roman"/>
          <w:sz w:val="24"/>
          <w:szCs w:val="24"/>
        </w:rPr>
        <w:t xml:space="preserve"> mėn. (24 mėn. Darbų atlikimo terminas plius apmokėjimo termin</w:t>
      </w:r>
      <w:r w:rsidR="000657F9" w:rsidRPr="00B06503">
        <w:rPr>
          <w:rFonts w:ascii="Times New Roman" w:hAnsi="Times New Roman" w:cs="Times New Roman"/>
          <w:sz w:val="24"/>
          <w:szCs w:val="24"/>
        </w:rPr>
        <w:t>as</w:t>
      </w:r>
      <w:r w:rsidRPr="00B06503">
        <w:rPr>
          <w:rFonts w:ascii="Times New Roman" w:hAnsi="Times New Roman" w:cs="Times New Roman"/>
          <w:sz w:val="24"/>
          <w:szCs w:val="24"/>
        </w:rPr>
        <w:t>). Tiekėjas turi teisę trumpinti Darbų atlikimo terminą tačiau toks trumpinimas gali būti atliekamas tik paskutiniais</w:t>
      </w:r>
      <w:r w:rsidRPr="00017992">
        <w:rPr>
          <w:rFonts w:ascii="Times New Roman" w:hAnsi="Times New Roman" w:cs="Times New Roman"/>
          <w:sz w:val="24"/>
          <w:szCs w:val="24"/>
        </w:rPr>
        <w:t xml:space="preserve"> Darbų atlikimo mėnesiais – Darbų vykdymas turi prasidėti ir tęstis nepertraukiamai, neskaitant technologinių pertraukų</w:t>
      </w:r>
      <w:r w:rsidR="00CA5DEC">
        <w:rPr>
          <w:rFonts w:ascii="Times New Roman" w:hAnsi="Times New Roman" w:cs="Times New Roman"/>
          <w:sz w:val="24"/>
          <w:szCs w:val="24"/>
        </w:rPr>
        <w:t xml:space="preserve"> ir/ar Pirkimo sutarties stabdymų, </w:t>
      </w:r>
      <w:r w:rsidRPr="00017992">
        <w:rPr>
          <w:rFonts w:ascii="Times New Roman" w:hAnsi="Times New Roman" w:cs="Times New Roman"/>
          <w:sz w:val="24"/>
          <w:szCs w:val="24"/>
        </w:rPr>
        <w:t xml:space="preserve"> nuo Sutarties įsigaliojimo momento.</w:t>
      </w:r>
    </w:p>
    <w:p w14:paraId="3BCC5547" w14:textId="77777777" w:rsidR="0039223E" w:rsidRPr="0038016A" w:rsidRDefault="0039223E" w:rsidP="0039223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8016A">
        <w:rPr>
          <w:rFonts w:ascii="Times New Roman" w:hAnsi="Times New Roman" w:cs="Times New Roman"/>
          <w:sz w:val="24"/>
          <w:szCs w:val="24"/>
        </w:rPr>
        <w:t>Jeigu apibūdinant pirkimo objektą techninėje specifikacijoje (Techniniame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132F23" w14:textId="77777777" w:rsidR="002C40EF" w:rsidRPr="0038016A" w:rsidRDefault="0039223E" w:rsidP="002C40EF">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8016A">
        <w:rPr>
          <w:rFonts w:ascii="Times New Roman" w:hAnsi="Times New Roman" w:cs="Times New Roman"/>
          <w:sz w:val="24"/>
          <w:szCs w:val="24"/>
        </w:rPr>
        <w:t xml:space="preserve">Jeigu apibūdinant pirkimo objektą techninėje specifikacijoje (Techniniame projekte) nurodytas standartas, </w:t>
      </w:r>
      <w:r w:rsidRPr="0038016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8016A">
        <w:rPr>
          <w:rFonts w:ascii="Times New Roman" w:hAnsi="Times New Roman" w:cs="Times New Roman"/>
          <w:sz w:val="24"/>
          <w:szCs w:val="24"/>
        </w:rPr>
        <w:t>turi būti laikoma, kad kiekviena tokia nuoroda yra pateikta su žodžiais „arba lygiavertis“.</w:t>
      </w:r>
      <w:bookmarkEnd w:id="12"/>
      <w:bookmarkEnd w:id="13"/>
      <w:bookmarkEnd w:id="14"/>
      <w:bookmarkEnd w:id="15"/>
    </w:p>
    <w:p w14:paraId="4F4634EA" w14:textId="77777777" w:rsidR="002C40EF" w:rsidRPr="0038016A" w:rsidRDefault="002C40EF" w:rsidP="002C40EF">
      <w:pPr>
        <w:pStyle w:val="Antrat1"/>
        <w:numPr>
          <w:ilvl w:val="0"/>
          <w:numId w:val="1"/>
        </w:numPr>
        <w:spacing w:line="20" w:lineRule="atLeast"/>
        <w:contextualSpacing/>
        <w:rPr>
          <w:rFonts w:ascii="Times New Roman" w:hAnsi="Times New Roman" w:cs="Times New Roman"/>
          <w:b/>
          <w:bCs/>
          <w:sz w:val="28"/>
          <w:szCs w:val="28"/>
        </w:rPr>
      </w:pPr>
      <w:r w:rsidRPr="0038016A">
        <w:rPr>
          <w:rFonts w:ascii="Times New Roman" w:hAnsi="Times New Roman" w:cs="Times New Roman"/>
          <w:b/>
          <w:bCs/>
          <w:sz w:val="28"/>
          <w:szCs w:val="28"/>
        </w:rPr>
        <w:t>Tiekėjų Susitikimai su tiekėjais ir objekto apžiūra</w:t>
      </w:r>
    </w:p>
    <w:p w14:paraId="65AB6BA7" w14:textId="77777777" w:rsidR="002C40EF" w:rsidRPr="0038016A" w:rsidRDefault="002C40EF" w:rsidP="002C40EF">
      <w:pPr>
        <w:pStyle w:val="Betarp"/>
        <w:numPr>
          <w:ilvl w:val="1"/>
          <w:numId w:val="1"/>
        </w:numPr>
        <w:spacing w:after="120"/>
        <w:ind w:left="0" w:firstLine="720"/>
        <w:contextualSpacing/>
        <w:jc w:val="both"/>
        <w:rPr>
          <w:rFonts w:ascii="Times New Roman" w:hAnsi="Times New Roman" w:cs="Times New Roman"/>
          <w:color w:val="FF0000"/>
          <w:sz w:val="24"/>
          <w:szCs w:val="24"/>
        </w:rPr>
      </w:pPr>
      <w:r w:rsidRPr="0038016A">
        <w:rPr>
          <w:rFonts w:ascii="Times New Roman" w:hAnsi="Times New Roman" w:cs="Times New Roman"/>
          <w:sz w:val="24"/>
          <w:szCs w:val="24"/>
        </w:rPr>
        <w:t>Perkančioji organizacija nerengs susitikimo su tiekėjais dėl pirkimo sąlygų paaiškinimo.</w:t>
      </w:r>
    </w:p>
    <w:p w14:paraId="3D58CFC6" w14:textId="1D371849" w:rsidR="002C40EF" w:rsidRPr="0038016A" w:rsidRDefault="002C40EF" w:rsidP="002C40EF">
      <w:pPr>
        <w:pStyle w:val="Betarp"/>
        <w:numPr>
          <w:ilvl w:val="1"/>
          <w:numId w:val="1"/>
        </w:numPr>
        <w:spacing w:after="120"/>
        <w:ind w:left="0" w:firstLine="720"/>
        <w:contextualSpacing/>
        <w:jc w:val="both"/>
        <w:rPr>
          <w:rFonts w:ascii="Times New Roman" w:hAnsi="Times New Roman" w:cs="Times New Roman"/>
          <w:color w:val="FF0000"/>
          <w:sz w:val="24"/>
          <w:szCs w:val="24"/>
        </w:rPr>
      </w:pPr>
      <w:r w:rsidRPr="0038016A">
        <w:rPr>
          <w:rFonts w:ascii="Times New Roman" w:hAnsi="Times New Roman" w:cs="Times New Roman"/>
          <w:sz w:val="24"/>
          <w:szCs w:val="24"/>
        </w:rPr>
        <w:t>Perkančioji organizacija nerengs objekto apžiūros, tačiau Tiekėjams rekomenduojama savarankiškai apžiūrėti Darbų vykdymo vietas.</w:t>
      </w:r>
    </w:p>
    <w:p w14:paraId="36396439" w14:textId="77777777" w:rsidR="00BF21E9" w:rsidRPr="0038016A" w:rsidRDefault="00BF21E9" w:rsidP="00BF21E9">
      <w:pPr>
        <w:pStyle w:val="Antrat1"/>
        <w:numPr>
          <w:ilvl w:val="0"/>
          <w:numId w:val="1"/>
        </w:numPr>
        <w:spacing w:line="20" w:lineRule="atLeast"/>
        <w:contextualSpacing/>
        <w:rPr>
          <w:rFonts w:ascii="Times New Roman" w:hAnsi="Times New Roman" w:cs="Times New Roman"/>
          <w:b/>
          <w:bCs/>
          <w:sz w:val="28"/>
          <w:szCs w:val="28"/>
        </w:rPr>
      </w:pPr>
      <w:bookmarkStart w:id="20" w:name="_Hlk171351346"/>
      <w:r w:rsidRPr="0038016A">
        <w:rPr>
          <w:rFonts w:ascii="Times New Roman" w:hAnsi="Times New Roman" w:cs="Times New Roman"/>
          <w:b/>
          <w:bCs/>
          <w:sz w:val="28"/>
          <w:szCs w:val="28"/>
        </w:rPr>
        <w:t>Tiekėjų pašalinimo pagrindai ir kvalifikacijos reikalavimai</w:t>
      </w:r>
    </w:p>
    <w:bookmarkEnd w:id="20"/>
    <w:p w14:paraId="1C74F7CA" w14:textId="77777777" w:rsidR="00BF21E9" w:rsidRPr="0038016A" w:rsidRDefault="002C5249" w:rsidP="00BF21E9">
      <w:pPr>
        <w:pStyle w:val="Betarp"/>
        <w:numPr>
          <w:ilvl w:val="1"/>
          <w:numId w:val="1"/>
        </w:numPr>
        <w:spacing w:after="120"/>
        <w:ind w:left="0" w:firstLine="720"/>
        <w:contextualSpacing/>
        <w:jc w:val="both"/>
        <w:rPr>
          <w:rFonts w:ascii="Times New Roman" w:hAnsi="Times New Roman" w:cs="Times New Roman"/>
          <w:color w:val="FF0000"/>
          <w:sz w:val="24"/>
          <w:szCs w:val="24"/>
        </w:rPr>
      </w:pPr>
      <w:r w:rsidRPr="0038016A">
        <w:rPr>
          <w:rFonts w:ascii="Times New Roman" w:hAnsi="Times New Roman" w:cs="Times New Roman"/>
          <w:sz w:val="24"/>
          <w:szCs w:val="24"/>
        </w:rPr>
        <w:t>Reikalavimai dėl tiekėjo ir</w:t>
      </w:r>
      <w:bookmarkStart w:id="21" w:name="_Hlk41039660"/>
      <w:r w:rsidR="00942379" w:rsidRPr="0038016A">
        <w:rPr>
          <w:rFonts w:ascii="Times New Roman" w:hAnsi="Times New Roman" w:cs="Times New Roman"/>
          <w:sz w:val="24"/>
          <w:szCs w:val="24"/>
        </w:rPr>
        <w:t xml:space="preserve"> </w:t>
      </w:r>
      <w:r w:rsidRPr="0038016A">
        <w:rPr>
          <w:rFonts w:ascii="Times New Roman" w:hAnsi="Times New Roman" w:cs="Times New Roman"/>
          <w:sz w:val="24"/>
          <w:szCs w:val="24"/>
        </w:rPr>
        <w:t>subtiekėjų</w:t>
      </w:r>
      <w:r w:rsidR="00942379" w:rsidRPr="0038016A">
        <w:rPr>
          <w:rFonts w:ascii="Times New Roman" w:hAnsi="Times New Roman" w:cs="Times New Roman"/>
          <w:sz w:val="24"/>
          <w:szCs w:val="24"/>
        </w:rPr>
        <w:t xml:space="preserve"> (jei taikoma)</w:t>
      </w:r>
      <w:r w:rsidR="00953F2B" w:rsidRPr="0038016A">
        <w:rPr>
          <w:rFonts w:ascii="Times New Roman" w:hAnsi="Times New Roman" w:cs="Times New Roman"/>
          <w:sz w:val="24"/>
          <w:szCs w:val="24"/>
        </w:rPr>
        <w:t xml:space="preserve">, </w:t>
      </w:r>
      <w:r w:rsidR="007F34C7" w:rsidRPr="0038016A">
        <w:rPr>
          <w:rFonts w:ascii="Times New Roman" w:hAnsi="Times New Roman" w:cs="Times New Roman"/>
          <w:sz w:val="24"/>
          <w:szCs w:val="24"/>
        </w:rPr>
        <w:t>ūkio subjektų, kurių pajėgumais tiekėjas remiasi,</w:t>
      </w:r>
      <w:r w:rsidRPr="0038016A">
        <w:rPr>
          <w:rFonts w:ascii="Times New Roman" w:hAnsi="Times New Roman" w:cs="Times New Roman"/>
          <w:sz w:val="24"/>
          <w:szCs w:val="24"/>
        </w:rPr>
        <w:t xml:space="preserve"> </w:t>
      </w:r>
      <w:bookmarkEnd w:id="21"/>
      <w:r w:rsidRPr="0038016A">
        <w:rPr>
          <w:rFonts w:ascii="Times New Roman" w:hAnsi="Times New Roman" w:cs="Times New Roman"/>
          <w:sz w:val="24"/>
          <w:szCs w:val="24"/>
        </w:rPr>
        <w:t xml:space="preserve">pašalinimo pagrindų nebuvimo bei jų nebuvimą patvirtinantys dokumentai nurodyti </w:t>
      </w:r>
      <w:r w:rsidR="006A737F" w:rsidRPr="0038016A">
        <w:rPr>
          <w:rFonts w:ascii="Times New Roman" w:hAnsi="Times New Roman" w:cs="Times New Roman"/>
          <w:sz w:val="24"/>
          <w:szCs w:val="24"/>
        </w:rPr>
        <w:t xml:space="preserve">specialiųjų </w:t>
      </w:r>
      <w:r w:rsidR="006A737F" w:rsidRPr="0038016A">
        <w:rPr>
          <w:rFonts w:ascii="Times New Roman" w:eastAsia="Calibri" w:hAnsi="Times New Roman" w:cs="Times New Roman"/>
          <w:sz w:val="24"/>
          <w:szCs w:val="24"/>
        </w:rPr>
        <w:t>p</w:t>
      </w:r>
      <w:r w:rsidR="00551FA7" w:rsidRPr="0038016A">
        <w:rPr>
          <w:rFonts w:ascii="Times New Roman" w:eastAsia="Calibri" w:hAnsi="Times New Roman" w:cs="Times New Roman"/>
          <w:sz w:val="24"/>
          <w:szCs w:val="24"/>
        </w:rPr>
        <w:t xml:space="preserve">irkimo </w:t>
      </w:r>
      <w:r w:rsidR="006773B6" w:rsidRPr="0038016A">
        <w:rPr>
          <w:rFonts w:ascii="Times New Roman" w:eastAsia="Calibri" w:hAnsi="Times New Roman" w:cs="Times New Roman"/>
          <w:sz w:val="24"/>
          <w:szCs w:val="24"/>
        </w:rPr>
        <w:t xml:space="preserve">sąlygų </w:t>
      </w:r>
      <w:r w:rsidR="00BF21E9" w:rsidRPr="0038016A">
        <w:rPr>
          <w:rFonts w:ascii="Times New Roman" w:eastAsia="Calibri" w:hAnsi="Times New Roman" w:cs="Times New Roman"/>
          <w:sz w:val="24"/>
          <w:szCs w:val="24"/>
        </w:rPr>
        <w:t xml:space="preserve">priede Nr. 3 </w:t>
      </w:r>
      <w:r w:rsidR="00BF21E9" w:rsidRPr="0038016A">
        <w:rPr>
          <w:rFonts w:ascii="Times New Roman" w:hAnsi="Times New Roman" w:cs="Times New Roman"/>
          <w:sz w:val="24"/>
          <w:szCs w:val="24"/>
        </w:rPr>
        <w:t>„Tiekėjų pašalinimo pagrindai“</w:t>
      </w:r>
      <w:r w:rsidRPr="0038016A">
        <w:rPr>
          <w:rFonts w:ascii="Times New Roman" w:hAnsi="Times New Roman" w:cs="Times New Roman"/>
          <w:sz w:val="24"/>
          <w:szCs w:val="24"/>
        </w:rPr>
        <w:t>.</w:t>
      </w:r>
    </w:p>
    <w:p w14:paraId="34E32D48" w14:textId="2C6792BC" w:rsidR="007B6F6D" w:rsidRPr="0038016A" w:rsidRDefault="00990E9B" w:rsidP="00BF21E9">
      <w:pPr>
        <w:pStyle w:val="Betarp"/>
        <w:numPr>
          <w:ilvl w:val="1"/>
          <w:numId w:val="1"/>
        </w:numPr>
        <w:spacing w:after="120"/>
        <w:ind w:left="0" w:firstLine="720"/>
        <w:contextualSpacing/>
        <w:jc w:val="both"/>
        <w:rPr>
          <w:rFonts w:ascii="Times New Roman" w:hAnsi="Times New Roman" w:cs="Times New Roman"/>
          <w:color w:val="FF0000"/>
          <w:sz w:val="24"/>
          <w:szCs w:val="24"/>
        </w:rPr>
      </w:pPr>
      <w:r w:rsidRPr="0038016A">
        <w:rPr>
          <w:rFonts w:ascii="Times New Roman" w:hAnsi="Times New Roman" w:cs="Times New Roman"/>
          <w:sz w:val="24"/>
          <w:szCs w:val="24"/>
        </w:rPr>
        <w:t xml:space="preserve">Tiekėjams </w:t>
      </w:r>
      <w:r w:rsidR="00A6625B" w:rsidRPr="0038016A">
        <w:rPr>
          <w:rFonts w:ascii="Times New Roman" w:hAnsi="Times New Roman" w:cs="Times New Roman"/>
          <w:sz w:val="24"/>
          <w:szCs w:val="24"/>
        </w:rPr>
        <w:t xml:space="preserve">nustatomi kvalifikacijos reikalavimai ir reikalavimai dėl aplinkos apsaugos vadybos sistemos standartų laikymosi ir jų atitiktį patvirtinantys dokumentai nurodyti </w:t>
      </w:r>
      <w:r w:rsidR="00765189" w:rsidRPr="0038016A">
        <w:rPr>
          <w:rFonts w:ascii="Times New Roman" w:hAnsi="Times New Roman" w:cs="Times New Roman"/>
          <w:sz w:val="24"/>
          <w:szCs w:val="24"/>
        </w:rPr>
        <w:t>specialiųjų p</w:t>
      </w:r>
      <w:r w:rsidR="00551FA7" w:rsidRPr="0038016A">
        <w:rPr>
          <w:rFonts w:ascii="Times New Roman" w:hAnsi="Times New Roman" w:cs="Times New Roman"/>
          <w:sz w:val="24"/>
          <w:szCs w:val="24"/>
        </w:rPr>
        <w:t xml:space="preserve">irkimo </w:t>
      </w:r>
      <w:r w:rsidR="00A6625B" w:rsidRPr="0038016A">
        <w:rPr>
          <w:rFonts w:ascii="Times New Roman" w:hAnsi="Times New Roman" w:cs="Times New Roman"/>
          <w:sz w:val="24"/>
          <w:szCs w:val="24"/>
        </w:rPr>
        <w:t xml:space="preserve">sąlygų </w:t>
      </w:r>
      <w:r w:rsidR="00BF21E9" w:rsidRPr="0038016A">
        <w:rPr>
          <w:rFonts w:ascii="Times New Roman" w:hAnsi="Times New Roman" w:cs="Times New Roman"/>
          <w:sz w:val="24"/>
          <w:szCs w:val="24"/>
        </w:rPr>
        <w:t>priede Nr. 4 „Tiekėjų kvalifikacijos reikalavimai“</w:t>
      </w:r>
      <w:r w:rsidR="00A6625B" w:rsidRPr="0038016A">
        <w:rPr>
          <w:rFonts w:ascii="Times New Roman" w:hAnsi="Times New Roman" w:cs="Times New Roman"/>
          <w:sz w:val="24"/>
          <w:szCs w:val="24"/>
        </w:rPr>
        <w:t xml:space="preserve">. </w:t>
      </w:r>
    </w:p>
    <w:p w14:paraId="69D62E2B" w14:textId="05CCD11A" w:rsidR="00A000BE" w:rsidRPr="0038016A" w:rsidRDefault="009743D3" w:rsidP="00BF21E9">
      <w:pPr>
        <w:pStyle w:val="Antrat1"/>
        <w:numPr>
          <w:ilvl w:val="0"/>
          <w:numId w:val="1"/>
        </w:numPr>
        <w:tabs>
          <w:tab w:val="left" w:pos="567"/>
        </w:tabs>
        <w:spacing w:after="0"/>
        <w:contextualSpacing/>
        <w:jc w:val="both"/>
        <w:rPr>
          <w:rFonts w:ascii="Times New Roman" w:hAnsi="Times New Roman" w:cs="Times New Roman"/>
          <w:b/>
          <w:bCs/>
          <w:sz w:val="28"/>
          <w:szCs w:val="28"/>
        </w:rPr>
      </w:pPr>
      <w:bookmarkStart w:id="22" w:name="_Toc126333932"/>
      <w:r w:rsidRPr="0038016A">
        <w:rPr>
          <w:rFonts w:ascii="Times New Roman" w:hAnsi="Times New Roman" w:cs="Times New Roman"/>
          <w:b/>
          <w:bCs/>
          <w:sz w:val="28"/>
          <w:szCs w:val="28"/>
        </w:rPr>
        <w:lastRenderedPageBreak/>
        <w:t>Reikalavimai, susiję su nacionaliniu saugumu</w:t>
      </w:r>
      <w:bookmarkEnd w:id="22"/>
      <w:r w:rsidRPr="0038016A">
        <w:rPr>
          <w:rFonts w:ascii="Times New Roman" w:hAnsi="Times New Roman" w:cs="Times New Roman"/>
          <w:b/>
          <w:bCs/>
          <w:sz w:val="28"/>
          <w:szCs w:val="28"/>
        </w:rPr>
        <w:t xml:space="preserve"> </w:t>
      </w:r>
    </w:p>
    <w:p w14:paraId="5B618EEE" w14:textId="77777777" w:rsidR="00BF21E9" w:rsidRPr="0038016A" w:rsidRDefault="00DF3DDF" w:rsidP="00BF21E9">
      <w:pPr>
        <w:pStyle w:val="Sraopastraipa"/>
        <w:numPr>
          <w:ilvl w:val="1"/>
          <w:numId w:val="1"/>
        </w:numPr>
        <w:spacing w:after="0" w:line="240" w:lineRule="auto"/>
        <w:ind w:left="0" w:firstLine="720"/>
        <w:jc w:val="both"/>
        <w:rPr>
          <w:rFonts w:ascii="Times New Roman" w:hAnsi="Times New Roman" w:cs="Times New Roman"/>
          <w:i/>
          <w:color w:val="FF0000"/>
          <w:sz w:val="24"/>
          <w:szCs w:val="24"/>
        </w:rPr>
      </w:pPr>
      <w:r w:rsidRPr="0038016A">
        <w:rPr>
          <w:rFonts w:ascii="Times New Roman" w:hAnsi="Times New Roman" w:cs="Times New Roman"/>
          <w:color w:val="000000" w:themeColor="text1"/>
          <w:sz w:val="24"/>
          <w:szCs w:val="24"/>
        </w:rPr>
        <w:t>P</w:t>
      </w:r>
      <w:r w:rsidR="0025176F" w:rsidRPr="0038016A">
        <w:rPr>
          <w:rFonts w:ascii="Times New Roman" w:hAnsi="Times New Roman" w:cs="Times New Roman"/>
          <w:iCs/>
          <w:sz w:val="24"/>
          <w:szCs w:val="24"/>
        </w:rPr>
        <w:t xml:space="preserve">erkančioji organizacija </w:t>
      </w:r>
      <w:r w:rsidR="00A75148" w:rsidRPr="0038016A">
        <w:rPr>
          <w:rFonts w:ascii="Times New Roman" w:hAnsi="Times New Roman" w:cs="Times New Roman"/>
          <w:iCs/>
          <w:sz w:val="24"/>
          <w:szCs w:val="24"/>
        </w:rPr>
        <w:t xml:space="preserve">atmes tiekėjo </w:t>
      </w:r>
      <w:r w:rsidR="00B42273" w:rsidRPr="0038016A">
        <w:rPr>
          <w:rFonts w:ascii="Times New Roman" w:hAnsi="Times New Roman" w:cs="Times New Roman"/>
          <w:iCs/>
          <w:sz w:val="24"/>
          <w:szCs w:val="24"/>
        </w:rPr>
        <w:t>p</w:t>
      </w:r>
      <w:r w:rsidR="00A75148" w:rsidRPr="0038016A">
        <w:rPr>
          <w:rFonts w:ascii="Times New Roman" w:hAnsi="Times New Roman" w:cs="Times New Roman"/>
          <w:iCs/>
          <w:sz w:val="24"/>
          <w:szCs w:val="24"/>
        </w:rPr>
        <w:t>asiūlymą,</w:t>
      </w:r>
      <w:r w:rsidR="005669CC" w:rsidRPr="0038016A">
        <w:rPr>
          <w:rFonts w:ascii="Times New Roman" w:hAnsi="Times New Roman" w:cs="Times New Roman"/>
          <w:iCs/>
          <w:sz w:val="24"/>
          <w:szCs w:val="24"/>
        </w:rPr>
        <w:t xml:space="preserve"> </w:t>
      </w:r>
      <w:r w:rsidR="0093261C" w:rsidRPr="0038016A">
        <w:rPr>
          <w:rFonts w:ascii="Times New Roman" w:hAnsi="Times New Roman" w:cs="Times New Roman"/>
          <w:iCs/>
          <w:sz w:val="24"/>
          <w:szCs w:val="24"/>
        </w:rPr>
        <w:t xml:space="preserve">jei </w:t>
      </w:r>
      <w:r w:rsidR="001A0B73" w:rsidRPr="0038016A">
        <w:rPr>
          <w:rFonts w:ascii="Times New Roman" w:hAnsi="Times New Roman" w:cs="Times New Roman"/>
          <w:iCs/>
          <w:sz w:val="24"/>
          <w:szCs w:val="24"/>
        </w:rPr>
        <w:t>bus tenkinam</w:t>
      </w:r>
      <w:r w:rsidR="00E9667A" w:rsidRPr="0038016A">
        <w:rPr>
          <w:rFonts w:ascii="Times New Roman" w:hAnsi="Times New Roman" w:cs="Times New Roman"/>
          <w:iCs/>
          <w:sz w:val="24"/>
          <w:szCs w:val="24"/>
        </w:rPr>
        <w:t>a</w:t>
      </w:r>
      <w:r w:rsidR="001A0B73" w:rsidRPr="0038016A">
        <w:rPr>
          <w:rFonts w:ascii="Times New Roman" w:hAnsi="Times New Roman" w:cs="Times New Roman"/>
          <w:iCs/>
          <w:sz w:val="24"/>
          <w:szCs w:val="24"/>
        </w:rPr>
        <w:t xml:space="preserve"> </w:t>
      </w:r>
      <w:r w:rsidR="00E9667A" w:rsidRPr="0038016A">
        <w:rPr>
          <w:rFonts w:ascii="Times New Roman" w:hAnsi="Times New Roman" w:cs="Times New Roman"/>
          <w:iCs/>
          <w:sz w:val="24"/>
          <w:szCs w:val="24"/>
        </w:rPr>
        <w:t>bent viena</w:t>
      </w:r>
      <w:r w:rsidR="0093261C" w:rsidRPr="0038016A">
        <w:rPr>
          <w:rFonts w:ascii="Times New Roman" w:hAnsi="Times New Roman" w:cs="Times New Roman"/>
          <w:iCs/>
          <w:sz w:val="24"/>
          <w:szCs w:val="24"/>
        </w:rPr>
        <w:t xml:space="preserve"> </w:t>
      </w:r>
      <w:r w:rsidR="001A0B73" w:rsidRPr="0038016A">
        <w:rPr>
          <w:rFonts w:ascii="Times New Roman" w:hAnsi="Times New Roman" w:cs="Times New Roman"/>
          <w:iCs/>
          <w:sz w:val="24"/>
          <w:szCs w:val="24"/>
        </w:rPr>
        <w:t>VPĮ 45 straipsnio 2</w:t>
      </w:r>
      <w:r w:rsidR="001A0B73" w:rsidRPr="0038016A">
        <w:rPr>
          <w:rFonts w:ascii="Times New Roman" w:hAnsi="Times New Roman" w:cs="Times New Roman"/>
          <w:iCs/>
          <w:sz w:val="24"/>
          <w:szCs w:val="24"/>
          <w:vertAlign w:val="superscript"/>
        </w:rPr>
        <w:t>1</w:t>
      </w:r>
      <w:r w:rsidR="001A0B73" w:rsidRPr="0038016A">
        <w:rPr>
          <w:rFonts w:ascii="Times New Roman" w:hAnsi="Times New Roman" w:cs="Times New Roman"/>
          <w:iCs/>
          <w:sz w:val="24"/>
          <w:szCs w:val="24"/>
        </w:rPr>
        <w:t xml:space="preserve"> dalies 1-3 punktuose nurodyt</w:t>
      </w:r>
      <w:r w:rsidR="00E9667A" w:rsidRPr="0038016A">
        <w:rPr>
          <w:rFonts w:ascii="Times New Roman" w:hAnsi="Times New Roman" w:cs="Times New Roman"/>
          <w:iCs/>
          <w:sz w:val="24"/>
          <w:szCs w:val="24"/>
        </w:rPr>
        <w:t>ų</w:t>
      </w:r>
      <w:r w:rsidR="001A0B73" w:rsidRPr="0038016A">
        <w:rPr>
          <w:rFonts w:ascii="Times New Roman" w:hAnsi="Times New Roman" w:cs="Times New Roman"/>
          <w:iCs/>
          <w:sz w:val="24"/>
          <w:szCs w:val="24"/>
        </w:rPr>
        <w:t xml:space="preserve"> sąlyg</w:t>
      </w:r>
      <w:r w:rsidR="00E9667A" w:rsidRPr="0038016A">
        <w:rPr>
          <w:rFonts w:ascii="Times New Roman" w:hAnsi="Times New Roman" w:cs="Times New Roman"/>
          <w:iCs/>
          <w:sz w:val="24"/>
          <w:szCs w:val="24"/>
        </w:rPr>
        <w:t>ų</w:t>
      </w:r>
      <w:r w:rsidR="001A0B73" w:rsidRPr="0038016A">
        <w:rPr>
          <w:rFonts w:ascii="Times New Roman" w:hAnsi="Times New Roman" w:cs="Times New Roman"/>
          <w:iCs/>
          <w:sz w:val="24"/>
          <w:szCs w:val="24"/>
        </w:rPr>
        <w:t xml:space="preserve">. </w:t>
      </w:r>
      <w:r w:rsidR="00A75148" w:rsidRPr="0038016A">
        <w:rPr>
          <w:rFonts w:ascii="Times New Roman" w:hAnsi="Times New Roman" w:cs="Times New Roman"/>
          <w:iCs/>
          <w:sz w:val="24"/>
          <w:szCs w:val="24"/>
        </w:rPr>
        <w:t xml:space="preserve"> </w:t>
      </w:r>
      <w:r w:rsidR="0084131B" w:rsidRPr="0038016A">
        <w:rPr>
          <w:rFonts w:ascii="Times New Roman" w:hAnsi="Times New Roman" w:cs="Times New Roman"/>
          <w:iCs/>
          <w:sz w:val="24"/>
          <w:szCs w:val="24"/>
        </w:rPr>
        <w:t xml:space="preserve">Tiekėjas kartu su </w:t>
      </w:r>
      <w:r w:rsidR="00B42273" w:rsidRPr="0038016A">
        <w:rPr>
          <w:rFonts w:ascii="Times New Roman" w:hAnsi="Times New Roman" w:cs="Times New Roman"/>
          <w:iCs/>
          <w:sz w:val="24"/>
          <w:szCs w:val="24"/>
        </w:rPr>
        <w:t>p</w:t>
      </w:r>
      <w:r w:rsidR="0084131B" w:rsidRPr="0038016A">
        <w:rPr>
          <w:rFonts w:ascii="Times New Roman" w:hAnsi="Times New Roman" w:cs="Times New Roman"/>
          <w:iCs/>
          <w:sz w:val="24"/>
          <w:szCs w:val="24"/>
        </w:rPr>
        <w:t xml:space="preserve">asiūlymu turi pateikti </w:t>
      </w:r>
      <w:r w:rsidR="005F5EF4" w:rsidRPr="0038016A">
        <w:rPr>
          <w:rFonts w:ascii="Times New Roman" w:hAnsi="Times New Roman" w:cs="Times New Roman"/>
          <w:iCs/>
          <w:sz w:val="24"/>
          <w:szCs w:val="24"/>
        </w:rPr>
        <w:t>laisvos formos atitikties deklaraciją.</w:t>
      </w:r>
    </w:p>
    <w:p w14:paraId="4D4F16E3" w14:textId="0481CE5A" w:rsidR="00701577" w:rsidRPr="0038016A" w:rsidRDefault="00456A2D" w:rsidP="00764E5A">
      <w:pPr>
        <w:pStyle w:val="Sraopastraipa"/>
        <w:numPr>
          <w:ilvl w:val="1"/>
          <w:numId w:val="1"/>
        </w:numPr>
        <w:spacing w:after="0" w:line="240" w:lineRule="auto"/>
        <w:ind w:left="0" w:firstLine="720"/>
        <w:jc w:val="both"/>
        <w:rPr>
          <w:rFonts w:ascii="Times New Roman" w:hAnsi="Times New Roman" w:cs="Times New Roman"/>
          <w:i/>
          <w:color w:val="FF0000"/>
          <w:sz w:val="24"/>
          <w:szCs w:val="24"/>
        </w:rPr>
      </w:pPr>
      <w:r w:rsidRPr="0038016A">
        <w:rPr>
          <w:rFonts w:ascii="Times New Roman" w:hAnsi="Times New Roman" w:cs="Times New Roman"/>
          <w:sz w:val="24"/>
          <w:szCs w:val="24"/>
        </w:rPr>
        <w:t xml:space="preserve">Perkančiajai organizacijai kilus abejonių </w:t>
      </w:r>
      <w:r w:rsidR="00DD5EB4" w:rsidRPr="0038016A">
        <w:rPr>
          <w:rFonts w:ascii="Times New Roman" w:hAnsi="Times New Roman" w:cs="Times New Roman"/>
          <w:sz w:val="24"/>
          <w:szCs w:val="24"/>
        </w:rPr>
        <w:t xml:space="preserve">dėl tiekėjo laisvos formos deklaracijoje </w:t>
      </w:r>
      <w:r w:rsidR="00EC5275" w:rsidRPr="0038016A">
        <w:rPr>
          <w:rFonts w:ascii="Times New Roman" w:hAnsi="Times New Roman" w:cs="Times New Roman"/>
          <w:sz w:val="24"/>
          <w:szCs w:val="24"/>
        </w:rPr>
        <w:t>nurodytos informacijos</w:t>
      </w:r>
      <w:r w:rsidR="00046DDC" w:rsidRPr="0038016A">
        <w:rPr>
          <w:rFonts w:ascii="Times New Roman" w:hAnsi="Times New Roman" w:cs="Times New Roman"/>
          <w:sz w:val="24"/>
          <w:szCs w:val="24"/>
        </w:rPr>
        <w:t xml:space="preserve"> teisingumo, </w:t>
      </w:r>
      <w:r w:rsidR="0003281A" w:rsidRPr="0038016A">
        <w:rPr>
          <w:rFonts w:ascii="Times New Roman" w:hAnsi="Times New Roman" w:cs="Times New Roman"/>
          <w:sz w:val="24"/>
          <w:szCs w:val="24"/>
        </w:rPr>
        <w:t xml:space="preserve">ji prašys </w:t>
      </w:r>
      <w:r w:rsidR="00D03F7E" w:rsidRPr="0038016A">
        <w:rPr>
          <w:rFonts w:ascii="Times New Roman" w:hAnsi="Times New Roman" w:cs="Times New Roman"/>
          <w:sz w:val="24"/>
          <w:szCs w:val="24"/>
        </w:rPr>
        <w:t xml:space="preserve">ekonomiškai naudingiausią  pasiūlymą pateikusio tiekėjo </w:t>
      </w:r>
      <w:r w:rsidR="007E0B96" w:rsidRPr="0038016A">
        <w:rPr>
          <w:rFonts w:ascii="Times New Roman" w:hAnsi="Times New Roman" w:cs="Times New Roman"/>
          <w:sz w:val="24"/>
          <w:szCs w:val="24"/>
        </w:rPr>
        <w:t xml:space="preserve">pateikti </w:t>
      </w:r>
      <w:r w:rsidR="00A343F4" w:rsidRPr="0038016A">
        <w:rPr>
          <w:rFonts w:ascii="Times New Roman" w:hAnsi="Times New Roman" w:cs="Times New Roman"/>
          <w:sz w:val="24"/>
          <w:szCs w:val="24"/>
        </w:rPr>
        <w:t xml:space="preserve">šioje deklaracijoje </w:t>
      </w:r>
      <w:r w:rsidR="007E0B96" w:rsidRPr="0038016A">
        <w:rPr>
          <w:rFonts w:ascii="Times New Roman" w:hAnsi="Times New Roman" w:cs="Times New Roman"/>
          <w:sz w:val="24"/>
          <w:szCs w:val="24"/>
        </w:rPr>
        <w:t>nurodytą inf</w:t>
      </w:r>
      <w:r w:rsidR="00A343F4" w:rsidRPr="0038016A">
        <w:rPr>
          <w:rFonts w:ascii="Times New Roman" w:hAnsi="Times New Roman" w:cs="Times New Roman"/>
          <w:sz w:val="24"/>
          <w:szCs w:val="24"/>
        </w:rPr>
        <w:t>ormaciją</w:t>
      </w:r>
      <w:r w:rsidR="007E0B96" w:rsidRPr="0038016A">
        <w:rPr>
          <w:rFonts w:ascii="Times New Roman" w:hAnsi="Times New Roman" w:cs="Times New Roman"/>
          <w:sz w:val="24"/>
          <w:szCs w:val="24"/>
        </w:rPr>
        <w:t xml:space="preserve"> patvirtinančius, </w:t>
      </w:r>
      <w:r w:rsidR="00B2239D" w:rsidRPr="0038016A">
        <w:rPr>
          <w:rFonts w:ascii="Times New Roman" w:hAnsi="Times New Roman" w:cs="Times New Roman"/>
          <w:sz w:val="24"/>
          <w:szCs w:val="24"/>
        </w:rPr>
        <w:t xml:space="preserve">VPĮ </w:t>
      </w:r>
      <w:r w:rsidR="004C1141" w:rsidRPr="0038016A">
        <w:rPr>
          <w:rFonts w:ascii="Times New Roman" w:hAnsi="Times New Roman" w:cs="Times New Roman"/>
          <w:sz w:val="24"/>
          <w:szCs w:val="24"/>
        </w:rPr>
        <w:t xml:space="preserve">51 straipsnio 12 dalyje </w:t>
      </w:r>
      <w:r w:rsidR="007E0B96" w:rsidRPr="0038016A">
        <w:rPr>
          <w:rFonts w:ascii="Times New Roman" w:hAnsi="Times New Roman" w:cs="Times New Roman"/>
          <w:sz w:val="24"/>
          <w:szCs w:val="24"/>
        </w:rPr>
        <w:t>nurodytus</w:t>
      </w:r>
      <w:r w:rsidR="00BF2B58" w:rsidRPr="0038016A">
        <w:rPr>
          <w:rFonts w:ascii="Times New Roman" w:hAnsi="Times New Roman" w:cs="Times New Roman"/>
          <w:sz w:val="24"/>
          <w:szCs w:val="24"/>
        </w:rPr>
        <w:t xml:space="preserve"> ar kitus perkančiajai organizacijai priimtinus </w:t>
      </w:r>
      <w:r w:rsidR="00537A4A" w:rsidRPr="0038016A">
        <w:rPr>
          <w:rFonts w:ascii="Times New Roman" w:hAnsi="Times New Roman" w:cs="Times New Roman"/>
          <w:sz w:val="24"/>
          <w:szCs w:val="24"/>
        </w:rPr>
        <w:t>dokumentus</w:t>
      </w:r>
      <w:r w:rsidR="00BF2B58" w:rsidRPr="0038016A">
        <w:rPr>
          <w:rFonts w:ascii="Times New Roman" w:hAnsi="Times New Roman" w:cs="Times New Roman"/>
          <w:sz w:val="24"/>
          <w:szCs w:val="24"/>
        </w:rPr>
        <w:t>.</w:t>
      </w:r>
      <w:r w:rsidR="00537A4A" w:rsidRPr="0038016A">
        <w:rPr>
          <w:rFonts w:ascii="Times New Roman" w:hAnsi="Times New Roman" w:cs="Times New Roman"/>
          <w:sz w:val="24"/>
          <w:szCs w:val="24"/>
        </w:rPr>
        <w:t xml:space="preserve"> </w:t>
      </w:r>
      <w:r w:rsidR="00476119" w:rsidRPr="0038016A">
        <w:rPr>
          <w:rFonts w:ascii="Times New Roman" w:hAnsi="Times New Roman" w:cs="Times New Roman"/>
          <w:sz w:val="24"/>
          <w:szCs w:val="24"/>
        </w:rPr>
        <w:t xml:space="preserve">Tokių dokumentų perkančioji organizacija gali prašyti bet </w:t>
      </w:r>
      <w:r w:rsidR="00344F46" w:rsidRPr="0038016A">
        <w:rPr>
          <w:rFonts w:ascii="Times New Roman" w:hAnsi="Times New Roman" w:cs="Times New Roman"/>
          <w:sz w:val="24"/>
          <w:szCs w:val="24"/>
        </w:rPr>
        <w:t xml:space="preserve">kuriuo pirkimo procedūros metu siekdama užtikrinti tinkamą </w:t>
      </w:r>
      <w:r w:rsidR="00F11188" w:rsidRPr="0038016A">
        <w:rPr>
          <w:rFonts w:ascii="Times New Roman" w:hAnsi="Times New Roman" w:cs="Times New Roman"/>
          <w:sz w:val="24"/>
          <w:szCs w:val="24"/>
        </w:rPr>
        <w:t>p</w:t>
      </w:r>
      <w:r w:rsidR="00344F46" w:rsidRPr="0038016A">
        <w:rPr>
          <w:rFonts w:ascii="Times New Roman" w:hAnsi="Times New Roman" w:cs="Times New Roman"/>
          <w:sz w:val="24"/>
          <w:szCs w:val="24"/>
        </w:rPr>
        <w:t>irkimo procedūros atlikimą.</w:t>
      </w:r>
    </w:p>
    <w:p w14:paraId="4BEDE7AF" w14:textId="6F1CE1EF" w:rsidR="00AF62E6" w:rsidRPr="0038016A" w:rsidRDefault="00220588" w:rsidP="00764E5A">
      <w:pPr>
        <w:pStyle w:val="Antrat1"/>
        <w:numPr>
          <w:ilvl w:val="0"/>
          <w:numId w:val="1"/>
        </w:numPr>
        <w:spacing w:line="20" w:lineRule="atLeast"/>
        <w:contextualSpacing/>
        <w:rPr>
          <w:rFonts w:ascii="Times New Roman" w:hAnsi="Times New Roman" w:cs="Times New Roman"/>
          <w:b/>
          <w:bCs/>
          <w:sz w:val="28"/>
          <w:szCs w:val="28"/>
        </w:rPr>
      </w:pPr>
      <w:bookmarkStart w:id="23" w:name="_Ref39666794"/>
      <w:bookmarkStart w:id="24" w:name="_Ref39666796"/>
      <w:bookmarkStart w:id="25" w:name="_Toc126333933"/>
      <w:r w:rsidRPr="0038016A">
        <w:rPr>
          <w:rFonts w:ascii="Times New Roman" w:hAnsi="Times New Roman" w:cs="Times New Roman"/>
          <w:b/>
          <w:bCs/>
          <w:sz w:val="28"/>
          <w:szCs w:val="28"/>
        </w:rPr>
        <w:t>Specialieji r</w:t>
      </w:r>
      <w:r w:rsidR="00DF58E2" w:rsidRPr="0038016A">
        <w:rPr>
          <w:rFonts w:ascii="Times New Roman" w:hAnsi="Times New Roman" w:cs="Times New Roman"/>
          <w:b/>
          <w:bCs/>
          <w:sz w:val="28"/>
          <w:szCs w:val="28"/>
        </w:rPr>
        <w:t>eikalavimai pasiūlymų rengimui ir pateikimui</w:t>
      </w:r>
      <w:bookmarkEnd w:id="23"/>
      <w:bookmarkEnd w:id="24"/>
      <w:bookmarkEnd w:id="25"/>
    </w:p>
    <w:p w14:paraId="3D47F821" w14:textId="175BE7F9" w:rsidR="00EF5623" w:rsidRPr="0038016A" w:rsidRDefault="00EF5623" w:rsidP="00764E5A">
      <w:pPr>
        <w:pStyle w:val="Sraopastraipa"/>
        <w:numPr>
          <w:ilvl w:val="1"/>
          <w:numId w:val="1"/>
        </w:numPr>
        <w:spacing w:after="0" w:line="20" w:lineRule="atLeast"/>
        <w:ind w:left="0" w:firstLine="720"/>
        <w:jc w:val="both"/>
        <w:rPr>
          <w:rFonts w:ascii="Times New Roman" w:hAnsi="Times New Roman" w:cs="Times New Roman"/>
          <w:i/>
          <w:iCs/>
          <w:color w:val="7030A0"/>
          <w:sz w:val="24"/>
          <w:szCs w:val="24"/>
        </w:rPr>
      </w:pPr>
      <w:r w:rsidRPr="0038016A">
        <w:rPr>
          <w:rFonts w:ascii="Times New Roman" w:hAnsi="Times New Roman" w:cs="Times New Roman"/>
          <w:sz w:val="24"/>
          <w:szCs w:val="24"/>
        </w:rPr>
        <w:t xml:space="preserve">Tiekėjo </w:t>
      </w:r>
      <w:r w:rsidR="0058726C" w:rsidRPr="0038016A">
        <w:rPr>
          <w:rFonts w:ascii="Times New Roman" w:hAnsi="Times New Roman" w:cs="Times New Roman"/>
          <w:sz w:val="24"/>
          <w:szCs w:val="24"/>
        </w:rPr>
        <w:t>p</w:t>
      </w:r>
      <w:r w:rsidRPr="0038016A">
        <w:rPr>
          <w:rFonts w:ascii="Times New Roman" w:hAnsi="Times New Roman" w:cs="Times New Roman"/>
          <w:sz w:val="24"/>
          <w:szCs w:val="24"/>
        </w:rPr>
        <w:t>asiūlymą sudaro CVP IS pateikiamų ir žemiau nurodytų dokumentų visuma</w:t>
      </w:r>
      <w:r w:rsidR="00FD53CF" w:rsidRPr="0038016A">
        <w:rPr>
          <w:rFonts w:ascii="Times New Roman" w:hAnsi="Times New Roman" w:cs="Times New Roman"/>
          <w:sz w:val="24"/>
          <w:szCs w:val="24"/>
        </w:rPr>
        <w:t>:</w:t>
      </w:r>
    </w:p>
    <w:p w14:paraId="0B17BEF7" w14:textId="205FAF18" w:rsidR="00FF12F1" w:rsidRPr="0038016A" w:rsidRDefault="003F0DA7" w:rsidP="00764E5A">
      <w:pPr>
        <w:pStyle w:val="Sraopastraipa"/>
        <w:numPr>
          <w:ilvl w:val="2"/>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 xml:space="preserve">tiekėjo pasirašytas </w:t>
      </w:r>
      <w:r w:rsidR="005A195F" w:rsidRPr="0038016A">
        <w:rPr>
          <w:rFonts w:ascii="Times New Roman" w:hAnsi="Times New Roman" w:cs="Times New Roman"/>
          <w:sz w:val="24"/>
          <w:szCs w:val="24"/>
        </w:rPr>
        <w:t>p</w:t>
      </w:r>
      <w:r w:rsidRPr="0038016A">
        <w:rPr>
          <w:rFonts w:ascii="Times New Roman" w:hAnsi="Times New Roman" w:cs="Times New Roman"/>
          <w:sz w:val="24"/>
          <w:szCs w:val="24"/>
        </w:rPr>
        <w:t xml:space="preserve">asiūlymas, parengtas pagal </w:t>
      </w:r>
      <w:r w:rsidR="007C1C57" w:rsidRPr="0038016A">
        <w:rPr>
          <w:rFonts w:ascii="Times New Roman" w:hAnsi="Times New Roman" w:cs="Times New Roman"/>
          <w:sz w:val="24"/>
          <w:szCs w:val="24"/>
        </w:rPr>
        <w:t>specialiųjų p</w:t>
      </w:r>
      <w:r w:rsidR="00551FA7" w:rsidRPr="0038016A">
        <w:rPr>
          <w:rFonts w:ascii="Times New Roman" w:hAnsi="Times New Roman" w:cs="Times New Roman"/>
          <w:sz w:val="24"/>
          <w:szCs w:val="24"/>
        </w:rPr>
        <w:t xml:space="preserve">irkimo </w:t>
      </w:r>
      <w:r w:rsidR="00476F8C" w:rsidRPr="0038016A">
        <w:rPr>
          <w:rFonts w:ascii="Times New Roman" w:hAnsi="Times New Roman" w:cs="Times New Roman"/>
          <w:sz w:val="24"/>
          <w:szCs w:val="24"/>
        </w:rPr>
        <w:t>sąlygų</w:t>
      </w:r>
      <w:r w:rsidR="00DE5F20" w:rsidRPr="0038016A">
        <w:rPr>
          <w:rFonts w:ascii="Times New Roman" w:hAnsi="Times New Roman" w:cs="Times New Roman"/>
          <w:sz w:val="24"/>
          <w:szCs w:val="24"/>
        </w:rPr>
        <w:t xml:space="preserve"> </w:t>
      </w:r>
      <w:r w:rsidR="00476F8C" w:rsidRPr="0038016A">
        <w:rPr>
          <w:rFonts w:ascii="Times New Roman" w:hAnsi="Times New Roman" w:cs="Times New Roman"/>
          <w:sz w:val="24"/>
          <w:szCs w:val="24"/>
        </w:rPr>
        <w:t>priede</w:t>
      </w:r>
      <w:r w:rsidR="00764E5A" w:rsidRPr="0038016A">
        <w:rPr>
          <w:rFonts w:ascii="Times New Roman" w:hAnsi="Times New Roman" w:cs="Times New Roman"/>
          <w:sz w:val="24"/>
          <w:szCs w:val="24"/>
        </w:rPr>
        <w:t xml:space="preserve"> Nr. 6 „Pasiūlymo forma“</w:t>
      </w:r>
      <w:r w:rsidR="00476F8C" w:rsidRPr="0038016A">
        <w:rPr>
          <w:rFonts w:ascii="Times New Roman" w:hAnsi="Times New Roman" w:cs="Times New Roman"/>
          <w:sz w:val="24"/>
          <w:szCs w:val="24"/>
        </w:rPr>
        <w:t xml:space="preserve"> </w:t>
      </w:r>
      <w:r w:rsidRPr="0038016A">
        <w:rPr>
          <w:rFonts w:ascii="Times New Roman" w:hAnsi="Times New Roman" w:cs="Times New Roman"/>
          <w:sz w:val="24"/>
          <w:szCs w:val="24"/>
        </w:rPr>
        <w:t xml:space="preserve">pateiktą </w:t>
      </w:r>
      <w:r w:rsidR="00C35C26" w:rsidRPr="0038016A">
        <w:rPr>
          <w:rFonts w:ascii="Times New Roman" w:hAnsi="Times New Roman" w:cs="Times New Roman"/>
          <w:sz w:val="24"/>
          <w:szCs w:val="24"/>
        </w:rPr>
        <w:t>p</w:t>
      </w:r>
      <w:r w:rsidRPr="0038016A">
        <w:rPr>
          <w:rFonts w:ascii="Times New Roman" w:hAnsi="Times New Roman" w:cs="Times New Roman"/>
          <w:sz w:val="24"/>
          <w:szCs w:val="24"/>
        </w:rPr>
        <w:t>asiūlymo formą</w:t>
      </w:r>
      <w:r w:rsidR="00764E5A" w:rsidRPr="0038016A">
        <w:rPr>
          <w:rFonts w:ascii="Times New Roman" w:hAnsi="Times New Roman" w:cs="Times New Roman"/>
          <w:sz w:val="24"/>
          <w:szCs w:val="24"/>
        </w:rPr>
        <w:t>;</w:t>
      </w:r>
    </w:p>
    <w:p w14:paraId="3459FD0B" w14:textId="0A0195AF" w:rsidR="009C1155" w:rsidRPr="0038016A" w:rsidRDefault="009C1155" w:rsidP="00764E5A">
      <w:pPr>
        <w:pStyle w:val="Sraopastraipa"/>
        <w:numPr>
          <w:ilvl w:val="2"/>
          <w:numId w:val="1"/>
        </w:numPr>
        <w:spacing w:after="0" w:line="240" w:lineRule="auto"/>
        <w:ind w:left="0" w:firstLine="709"/>
        <w:jc w:val="both"/>
        <w:rPr>
          <w:rFonts w:ascii="Times New Roman" w:hAnsi="Times New Roman" w:cs="Times New Roman"/>
          <w:sz w:val="24"/>
          <w:szCs w:val="24"/>
          <w:u w:val="single"/>
        </w:rPr>
      </w:pPr>
      <w:r w:rsidRPr="0038016A">
        <w:rPr>
          <w:rFonts w:ascii="Times New Roman" w:hAnsi="Times New Roman" w:cs="Times New Roman"/>
          <w:sz w:val="24"/>
          <w:szCs w:val="24"/>
        </w:rPr>
        <w:t>užpildytas EBVPD (</w:t>
      </w:r>
      <w:r w:rsidR="00D054E2" w:rsidRPr="0038016A">
        <w:rPr>
          <w:rFonts w:ascii="Times New Roman" w:hAnsi="Times New Roman" w:cs="Times New Roman"/>
          <w:sz w:val="24"/>
          <w:szCs w:val="24"/>
        </w:rPr>
        <w:t>specialiųjų pirkimo sąlygų priedas Nr. 5 „EBVPD“</w:t>
      </w:r>
      <w:r w:rsidRPr="0038016A">
        <w:rPr>
          <w:rFonts w:ascii="Times New Roman" w:hAnsi="Times New Roman" w:cs="Times New Roman"/>
          <w:sz w:val="24"/>
          <w:szCs w:val="24"/>
        </w:rPr>
        <w:t xml:space="preserve">). </w:t>
      </w:r>
      <w:r w:rsidR="00D054E2" w:rsidRPr="0038016A">
        <w:rPr>
          <w:rFonts w:ascii="Times New Roman" w:hAnsi="Times New Roman" w:cs="Times New Roman"/>
          <w:sz w:val="24"/>
          <w:szCs w:val="24"/>
        </w:rPr>
        <w:t xml:space="preserve">Pasirašydamas pasiūlymą, tiekėjas patvirtina ir EBVPD tikrumą. Atskirą EBVPD pildo: 1) tiekėjas; 2) kiekvienas tiekėjų grupės narys (jeigu pasiūlymą teikia tiekėjų grupė); kiekvienas ūkio subjektas, kurio pajėgumais remiasi tiekėjas pagal (jei yra), išskyrus fizinius asmenis (specialistus) – </w:t>
      </w:r>
      <w:proofErr w:type="spellStart"/>
      <w:r w:rsidR="00D054E2" w:rsidRPr="0038016A">
        <w:rPr>
          <w:rFonts w:ascii="Times New Roman" w:hAnsi="Times New Roman" w:cs="Times New Roman"/>
          <w:sz w:val="24"/>
          <w:szCs w:val="24"/>
        </w:rPr>
        <w:t>kvazisubtiekėjus</w:t>
      </w:r>
      <w:proofErr w:type="spellEnd"/>
      <w:r w:rsidRPr="0038016A">
        <w:rPr>
          <w:rFonts w:ascii="Times New Roman" w:hAnsi="Times New Roman" w:cs="Times New Roman"/>
          <w:sz w:val="24"/>
          <w:szCs w:val="24"/>
        </w:rPr>
        <w:t>;</w:t>
      </w:r>
    </w:p>
    <w:p w14:paraId="021CA68F" w14:textId="4D987B73" w:rsidR="007C1C57" w:rsidRPr="0038016A" w:rsidRDefault="000C55D6" w:rsidP="00764E5A">
      <w:pPr>
        <w:pStyle w:val="Sraopastraipa"/>
        <w:numPr>
          <w:ilvl w:val="2"/>
          <w:numId w:val="1"/>
        </w:numPr>
        <w:spacing w:after="0" w:line="240" w:lineRule="auto"/>
        <w:ind w:left="0" w:firstLine="709"/>
        <w:jc w:val="both"/>
        <w:rPr>
          <w:rFonts w:ascii="Times New Roman" w:hAnsi="Times New Roman" w:cs="Times New Roman"/>
          <w:sz w:val="24"/>
          <w:szCs w:val="24"/>
          <w:u w:val="single"/>
        </w:rPr>
      </w:pPr>
      <w:r w:rsidRPr="0038016A">
        <w:rPr>
          <w:rFonts w:ascii="Times New Roman" w:hAnsi="Times New Roman" w:cs="Times New Roman"/>
          <w:sz w:val="24"/>
          <w:szCs w:val="24"/>
        </w:rPr>
        <w:t xml:space="preserve">jungtinės veiklos sutarties kopija </w:t>
      </w:r>
      <w:r w:rsidR="00523175">
        <w:rPr>
          <w:rFonts w:ascii="Times New Roman" w:hAnsi="Times New Roman" w:cs="Times New Roman"/>
          <w:sz w:val="24"/>
          <w:szCs w:val="24"/>
        </w:rPr>
        <w:t xml:space="preserve">pagal Bendrųjų Pirkimo sąlygų 11 str. reikalavimus </w:t>
      </w:r>
      <w:r w:rsidRPr="0038016A">
        <w:rPr>
          <w:rFonts w:ascii="Times New Roman" w:hAnsi="Times New Roman" w:cs="Times New Roman"/>
          <w:sz w:val="24"/>
          <w:szCs w:val="24"/>
        </w:rPr>
        <w:t xml:space="preserve">(jeigu </w:t>
      </w:r>
      <w:r w:rsidR="00C35C26" w:rsidRPr="0038016A">
        <w:rPr>
          <w:rFonts w:ascii="Times New Roman" w:hAnsi="Times New Roman" w:cs="Times New Roman"/>
          <w:sz w:val="24"/>
          <w:szCs w:val="24"/>
        </w:rPr>
        <w:t>p</w:t>
      </w:r>
      <w:r w:rsidRPr="0038016A">
        <w:rPr>
          <w:rFonts w:ascii="Times New Roman" w:hAnsi="Times New Roman" w:cs="Times New Roman"/>
          <w:sz w:val="24"/>
          <w:szCs w:val="24"/>
        </w:rPr>
        <w:t>irkime dalyvauja ūkio subjektų grupė jungtinės veiklos sutarties pagrindu)</w:t>
      </w:r>
      <w:r w:rsidR="007C1C57" w:rsidRPr="0038016A">
        <w:rPr>
          <w:rFonts w:ascii="Times New Roman" w:hAnsi="Times New Roman" w:cs="Times New Roman"/>
          <w:sz w:val="24"/>
          <w:szCs w:val="24"/>
        </w:rPr>
        <w:t>;</w:t>
      </w:r>
    </w:p>
    <w:p w14:paraId="50A0B33A" w14:textId="0A1B61EF" w:rsidR="006D0EC0" w:rsidRPr="00523175" w:rsidRDefault="006D0EC0" w:rsidP="00764E5A">
      <w:pPr>
        <w:pStyle w:val="Sraopastraipa"/>
        <w:numPr>
          <w:ilvl w:val="2"/>
          <w:numId w:val="1"/>
        </w:numPr>
        <w:spacing w:after="0" w:line="240" w:lineRule="auto"/>
        <w:ind w:left="0" w:firstLine="709"/>
        <w:jc w:val="both"/>
        <w:rPr>
          <w:rFonts w:ascii="Times New Roman" w:hAnsi="Times New Roman" w:cs="Times New Roman"/>
          <w:sz w:val="24"/>
          <w:szCs w:val="24"/>
          <w:u w:val="single"/>
        </w:rPr>
      </w:pPr>
      <w:r w:rsidRPr="0038016A">
        <w:rPr>
          <w:rFonts w:ascii="Times New Roman" w:hAnsi="Times New Roman" w:cs="Times New Roman"/>
          <w:sz w:val="24"/>
          <w:szCs w:val="24"/>
        </w:rPr>
        <w:t xml:space="preserve">dokumentas, patvirtinantis, kad asmuo, kuris pasirašė </w:t>
      </w:r>
      <w:r w:rsidR="00212F68" w:rsidRPr="0038016A">
        <w:rPr>
          <w:rFonts w:ascii="Times New Roman" w:hAnsi="Times New Roman" w:cs="Times New Roman"/>
          <w:sz w:val="24"/>
          <w:szCs w:val="24"/>
        </w:rPr>
        <w:t>p</w:t>
      </w:r>
      <w:r w:rsidRPr="0038016A">
        <w:rPr>
          <w:rFonts w:ascii="Times New Roman" w:hAnsi="Times New Roman" w:cs="Times New Roman"/>
          <w:sz w:val="24"/>
          <w:szCs w:val="24"/>
        </w:rPr>
        <w:t xml:space="preserve">asiūlymą (jei jis ne tiekėjo vadovas), turėjo teisę jį </w:t>
      </w:r>
      <w:r w:rsidRPr="00523175">
        <w:rPr>
          <w:rFonts w:ascii="Times New Roman" w:hAnsi="Times New Roman" w:cs="Times New Roman"/>
          <w:sz w:val="24"/>
          <w:szCs w:val="24"/>
        </w:rPr>
        <w:t>pasirašyti;</w:t>
      </w:r>
    </w:p>
    <w:p w14:paraId="0997451A" w14:textId="3B3F3A14" w:rsidR="006D0EC0" w:rsidRPr="00523175" w:rsidRDefault="00212F68" w:rsidP="00523175">
      <w:pPr>
        <w:pStyle w:val="Sraopastraipa"/>
        <w:numPr>
          <w:ilvl w:val="2"/>
          <w:numId w:val="1"/>
        </w:numPr>
        <w:tabs>
          <w:tab w:val="left" w:pos="1276"/>
        </w:tabs>
        <w:spacing w:after="0" w:line="240" w:lineRule="auto"/>
        <w:ind w:left="0" w:firstLine="696"/>
        <w:jc w:val="both"/>
        <w:rPr>
          <w:rFonts w:ascii="Times New Roman" w:hAnsi="Times New Roman" w:cs="Times New Roman"/>
          <w:sz w:val="24"/>
          <w:szCs w:val="24"/>
          <w:u w:val="single"/>
        </w:rPr>
      </w:pPr>
      <w:r w:rsidRPr="00523175">
        <w:rPr>
          <w:rFonts w:ascii="Times New Roman" w:hAnsi="Times New Roman" w:cs="Times New Roman"/>
          <w:sz w:val="24"/>
          <w:szCs w:val="24"/>
        </w:rPr>
        <w:t>p</w:t>
      </w:r>
      <w:r w:rsidR="006D0EC0" w:rsidRPr="00523175">
        <w:rPr>
          <w:rFonts w:ascii="Times New Roman" w:hAnsi="Times New Roman" w:cs="Times New Roman"/>
          <w:sz w:val="24"/>
          <w:szCs w:val="24"/>
        </w:rPr>
        <w:t>asiūlymo galiojimą užtikrinantis dokumentas</w:t>
      </w:r>
      <w:r w:rsidR="00523175" w:rsidRPr="00523175">
        <w:rPr>
          <w:rFonts w:ascii="Times New Roman" w:hAnsi="Times New Roman" w:cs="Times New Roman"/>
          <w:sz w:val="24"/>
          <w:szCs w:val="24"/>
        </w:rPr>
        <w:t xml:space="preserve"> pagal Specialiųjų Pirkimo sąlygų 7 str. reikalavimus</w:t>
      </w:r>
      <w:r w:rsidR="006D0EC0" w:rsidRPr="00523175">
        <w:rPr>
          <w:rFonts w:ascii="Times New Roman" w:hAnsi="Times New Roman" w:cs="Times New Roman"/>
          <w:sz w:val="24"/>
          <w:szCs w:val="24"/>
        </w:rPr>
        <w:t>;</w:t>
      </w:r>
    </w:p>
    <w:p w14:paraId="53A8B5A3" w14:textId="540D618E" w:rsidR="00450415" w:rsidRPr="0038016A" w:rsidRDefault="00450415" w:rsidP="00764E5A">
      <w:pPr>
        <w:pStyle w:val="Sraopastraipa"/>
        <w:numPr>
          <w:ilvl w:val="2"/>
          <w:numId w:val="1"/>
        </w:numPr>
        <w:spacing w:after="0" w:line="240" w:lineRule="auto"/>
        <w:ind w:left="0" w:firstLine="709"/>
        <w:jc w:val="both"/>
        <w:rPr>
          <w:rFonts w:ascii="Times New Roman" w:hAnsi="Times New Roman" w:cs="Times New Roman"/>
          <w:sz w:val="24"/>
          <w:szCs w:val="24"/>
          <w:u w:val="single"/>
        </w:rPr>
      </w:pPr>
      <w:r w:rsidRPr="0038016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r w:rsidR="00FC246E">
        <w:rPr>
          <w:rFonts w:ascii="Times New Roman" w:hAnsi="Times New Roman" w:cs="Times New Roman"/>
          <w:sz w:val="24"/>
          <w:szCs w:val="24"/>
        </w:rPr>
        <w:t xml:space="preserve"> pagal </w:t>
      </w:r>
      <w:r w:rsidR="00FC246E" w:rsidRPr="00FC246E">
        <w:rPr>
          <w:rFonts w:ascii="Times New Roman" w:hAnsi="Times New Roman" w:cs="Times New Roman"/>
          <w:sz w:val="24"/>
          <w:szCs w:val="24"/>
        </w:rPr>
        <w:t xml:space="preserve">Bendrųjų Pirkimo sąlygų </w:t>
      </w:r>
      <w:r w:rsidR="00FC246E">
        <w:rPr>
          <w:rFonts w:ascii="Times New Roman" w:hAnsi="Times New Roman" w:cs="Times New Roman"/>
          <w:sz w:val="24"/>
          <w:szCs w:val="24"/>
        </w:rPr>
        <w:t>9</w:t>
      </w:r>
      <w:r w:rsidR="00FC246E" w:rsidRPr="00FC246E">
        <w:rPr>
          <w:rFonts w:ascii="Times New Roman" w:hAnsi="Times New Roman" w:cs="Times New Roman"/>
          <w:sz w:val="24"/>
          <w:szCs w:val="24"/>
        </w:rPr>
        <w:t xml:space="preserve"> str. reikalavimus</w:t>
      </w:r>
      <w:r w:rsidRPr="0038016A">
        <w:rPr>
          <w:rFonts w:ascii="Times New Roman" w:hAnsi="Times New Roman" w:cs="Times New Roman"/>
          <w:sz w:val="24"/>
          <w:szCs w:val="24"/>
        </w:rPr>
        <w:t>;</w:t>
      </w:r>
    </w:p>
    <w:p w14:paraId="04A8250B" w14:textId="77777777" w:rsidR="00697620" w:rsidRPr="00697620" w:rsidRDefault="00D054E2" w:rsidP="00697620">
      <w:pPr>
        <w:pStyle w:val="Sraopastraipa"/>
        <w:numPr>
          <w:ilvl w:val="2"/>
          <w:numId w:val="1"/>
        </w:numPr>
        <w:spacing w:after="0" w:line="240" w:lineRule="auto"/>
        <w:ind w:left="709" w:firstLine="0"/>
        <w:jc w:val="both"/>
        <w:rPr>
          <w:rFonts w:ascii="Times New Roman" w:hAnsi="Times New Roman" w:cs="Times New Roman"/>
          <w:sz w:val="24"/>
          <w:szCs w:val="24"/>
          <w:u w:val="single"/>
        </w:rPr>
      </w:pPr>
      <w:r w:rsidRPr="00697620">
        <w:rPr>
          <w:rFonts w:ascii="Times New Roman" w:hAnsi="Times New Roman" w:cs="Times New Roman"/>
          <w:sz w:val="24"/>
          <w:szCs w:val="24"/>
        </w:rPr>
        <w:t xml:space="preserve">užpildyta ir pasirašyta laisvos formos tiekėjo Nacionalinio saugumo reikalavimų atitikties </w:t>
      </w:r>
    </w:p>
    <w:p w14:paraId="34E465CF" w14:textId="4101FF33" w:rsidR="001B7799" w:rsidRPr="00697620" w:rsidRDefault="00D054E2" w:rsidP="00697620">
      <w:pPr>
        <w:spacing w:after="0" w:line="240" w:lineRule="auto"/>
        <w:ind w:left="142" w:hanging="142"/>
        <w:jc w:val="both"/>
        <w:rPr>
          <w:rFonts w:ascii="Times New Roman" w:hAnsi="Times New Roman" w:cs="Times New Roman"/>
          <w:sz w:val="24"/>
          <w:szCs w:val="24"/>
          <w:u w:val="single"/>
        </w:rPr>
      </w:pPr>
      <w:r w:rsidRPr="00697620">
        <w:rPr>
          <w:rFonts w:ascii="Times New Roman" w:hAnsi="Times New Roman" w:cs="Times New Roman"/>
          <w:sz w:val="24"/>
          <w:szCs w:val="24"/>
        </w:rPr>
        <w:t>deklaracija</w:t>
      </w:r>
      <w:r w:rsidR="00FC246E" w:rsidRPr="00697620">
        <w:rPr>
          <w:rFonts w:ascii="Times New Roman" w:hAnsi="Times New Roman" w:cs="Times New Roman"/>
          <w:sz w:val="24"/>
          <w:szCs w:val="24"/>
        </w:rPr>
        <w:t xml:space="preserve"> pagal Specialiųjų Pirkimo sąlygų 7 str. reikalavimus</w:t>
      </w:r>
      <w:r w:rsidRPr="00697620">
        <w:rPr>
          <w:rFonts w:ascii="Times New Roman" w:hAnsi="Times New Roman" w:cs="Times New Roman"/>
          <w:sz w:val="24"/>
          <w:szCs w:val="24"/>
        </w:rPr>
        <w:t>;</w:t>
      </w:r>
      <w:r w:rsidR="001B7799" w:rsidRPr="00697620">
        <w:rPr>
          <w:rFonts w:ascii="Times New Roman" w:hAnsi="Times New Roman" w:cs="Times New Roman"/>
          <w:sz w:val="24"/>
          <w:szCs w:val="24"/>
        </w:rPr>
        <w:t xml:space="preserve"> </w:t>
      </w:r>
    </w:p>
    <w:p w14:paraId="482228FA" w14:textId="19372F12" w:rsidR="00E83FCB" w:rsidRPr="00E26A22" w:rsidRDefault="00D054E2" w:rsidP="0038016A">
      <w:pPr>
        <w:pStyle w:val="Sraopastraipa"/>
        <w:numPr>
          <w:ilvl w:val="2"/>
          <w:numId w:val="1"/>
        </w:numPr>
        <w:tabs>
          <w:tab w:val="left" w:pos="1440"/>
        </w:tabs>
        <w:spacing w:after="0" w:line="240" w:lineRule="auto"/>
        <w:ind w:left="0" w:firstLine="709"/>
        <w:jc w:val="both"/>
        <w:rPr>
          <w:rFonts w:ascii="Times New Roman" w:hAnsi="Times New Roman" w:cs="Times New Roman"/>
          <w:sz w:val="24"/>
          <w:szCs w:val="24"/>
          <w:u w:val="single"/>
        </w:rPr>
      </w:pPr>
      <w:r w:rsidRPr="00E26A22">
        <w:rPr>
          <w:rFonts w:ascii="Times New Roman" w:hAnsi="Times New Roman" w:cs="Times New Roman"/>
          <w:sz w:val="24"/>
          <w:szCs w:val="24"/>
        </w:rPr>
        <w:t>Techninė specifikacija: užpildyta ir pasirašyta Aplinkos apsaugos reikalavimų techninės atitikties deklaracija (specialiųjų Pirkimo sąlygų priedas Nr.</w:t>
      </w:r>
      <w:r w:rsidR="00E83FCB" w:rsidRPr="00E26A22">
        <w:rPr>
          <w:rFonts w:ascii="Times New Roman" w:hAnsi="Times New Roman" w:cs="Times New Roman"/>
          <w:sz w:val="24"/>
          <w:szCs w:val="24"/>
        </w:rPr>
        <w:t xml:space="preserve"> </w:t>
      </w:r>
      <w:r w:rsidR="00A539CA">
        <w:rPr>
          <w:rFonts w:ascii="Times New Roman" w:hAnsi="Times New Roman" w:cs="Times New Roman"/>
          <w:sz w:val="24"/>
          <w:szCs w:val="24"/>
        </w:rPr>
        <w:t>7</w:t>
      </w:r>
      <w:r w:rsidRPr="00E26A22">
        <w:rPr>
          <w:rFonts w:ascii="Times New Roman" w:hAnsi="Times New Roman" w:cs="Times New Roman"/>
          <w:sz w:val="24"/>
          <w:szCs w:val="24"/>
        </w:rPr>
        <w:t>);</w:t>
      </w:r>
    </w:p>
    <w:p w14:paraId="0294D65E" w14:textId="5A6B010C" w:rsidR="00E83FCB" w:rsidRPr="00EF56A2" w:rsidRDefault="00D054E2" w:rsidP="0035127C">
      <w:pPr>
        <w:pStyle w:val="Sraopastraipa"/>
        <w:numPr>
          <w:ilvl w:val="2"/>
          <w:numId w:val="1"/>
        </w:numPr>
        <w:tabs>
          <w:tab w:val="left" w:pos="1440"/>
        </w:tabs>
        <w:spacing w:after="0" w:line="240" w:lineRule="auto"/>
        <w:ind w:left="0" w:firstLine="709"/>
        <w:jc w:val="both"/>
        <w:rPr>
          <w:rFonts w:ascii="Times New Roman" w:hAnsi="Times New Roman" w:cs="Times New Roman"/>
          <w:sz w:val="24"/>
          <w:szCs w:val="24"/>
          <w:u w:val="single"/>
        </w:rPr>
      </w:pPr>
      <w:bookmarkStart w:id="26" w:name="_Hlk181801461"/>
      <w:r w:rsidRPr="00E26A22">
        <w:rPr>
          <w:rFonts w:ascii="Times New Roman" w:hAnsi="Times New Roman" w:cs="Times New Roman"/>
          <w:sz w:val="24"/>
          <w:szCs w:val="24"/>
        </w:rPr>
        <w:t xml:space="preserve">Ekonomiškai naudingiausio pasiūlymo vertinimo kriterijaus „Pasiūlymo kokybė (T) </w:t>
      </w:r>
      <w:r w:rsidR="0084742F" w:rsidRPr="00E26A22">
        <w:rPr>
          <w:rFonts w:ascii="Times New Roman" w:hAnsi="Times New Roman" w:cs="Times New Roman"/>
          <w:sz w:val="24"/>
          <w:szCs w:val="24"/>
        </w:rPr>
        <w:t>tiekėjo siūlomo statybos darbų vadovo patirtis</w:t>
      </w:r>
      <w:r w:rsidRPr="00E26A22">
        <w:rPr>
          <w:rFonts w:ascii="Times New Roman" w:hAnsi="Times New Roman" w:cs="Times New Roman"/>
          <w:sz w:val="24"/>
          <w:szCs w:val="24"/>
        </w:rPr>
        <w:t xml:space="preserve">“ dokumentai </w:t>
      </w:r>
      <w:r w:rsidR="00BA0D98" w:rsidRPr="00E26A22">
        <w:rPr>
          <w:rFonts w:ascii="Times New Roman" w:hAnsi="Times New Roman" w:cs="Times New Roman"/>
          <w:sz w:val="24"/>
          <w:szCs w:val="24"/>
        </w:rPr>
        <w:t xml:space="preserve">parengti pagal </w:t>
      </w:r>
      <w:r w:rsidR="00BA0D98" w:rsidRPr="00EF56A2">
        <w:rPr>
          <w:rFonts w:ascii="Times New Roman" w:hAnsi="Times New Roman" w:cs="Times New Roman"/>
          <w:sz w:val="24"/>
          <w:szCs w:val="24"/>
        </w:rPr>
        <w:t xml:space="preserve">specialiųjų Pirkimo sąlygų priede </w:t>
      </w:r>
      <w:r w:rsidR="00A539CA">
        <w:rPr>
          <w:rFonts w:ascii="Times New Roman" w:hAnsi="Times New Roman" w:cs="Times New Roman"/>
          <w:sz w:val="24"/>
          <w:szCs w:val="24"/>
        </w:rPr>
        <w:t>9</w:t>
      </w:r>
      <w:r w:rsidR="00BA0D98" w:rsidRPr="00EF56A2">
        <w:rPr>
          <w:rFonts w:ascii="Times New Roman" w:hAnsi="Times New Roman" w:cs="Times New Roman"/>
          <w:sz w:val="24"/>
          <w:szCs w:val="24"/>
        </w:rPr>
        <w:t xml:space="preserve"> priede „Tiekėjo pažyma apie siūlomo specialisto atliktus statybos objektus“ nustatytus reikalavimus atsižvelgiant į </w:t>
      </w:r>
      <w:r w:rsidRPr="00EF56A2">
        <w:rPr>
          <w:rFonts w:ascii="Times New Roman" w:hAnsi="Times New Roman" w:cs="Times New Roman"/>
          <w:sz w:val="24"/>
          <w:szCs w:val="24"/>
        </w:rPr>
        <w:t xml:space="preserve">specialiųjų Pirkimo sąlygų priede Nr. </w:t>
      </w:r>
      <w:r w:rsidR="00A539CA">
        <w:rPr>
          <w:rFonts w:ascii="Times New Roman" w:hAnsi="Times New Roman" w:cs="Times New Roman"/>
          <w:sz w:val="24"/>
          <w:szCs w:val="24"/>
        </w:rPr>
        <w:t>8</w:t>
      </w:r>
      <w:r w:rsidRPr="00EF56A2">
        <w:rPr>
          <w:rFonts w:ascii="Times New Roman" w:hAnsi="Times New Roman" w:cs="Times New Roman"/>
          <w:sz w:val="24"/>
          <w:szCs w:val="24"/>
        </w:rPr>
        <w:t xml:space="preserve"> „</w:t>
      </w:r>
      <w:r w:rsidR="00BA0D98" w:rsidRPr="00EF56A2">
        <w:rPr>
          <w:rFonts w:ascii="Times New Roman" w:hAnsi="Times New Roman" w:cs="Times New Roman"/>
          <w:sz w:val="24"/>
          <w:szCs w:val="24"/>
        </w:rPr>
        <w:t>Pasiūlymų vertinimo kriterijai ir sąlygos</w:t>
      </w:r>
      <w:r w:rsidRPr="00EF56A2">
        <w:rPr>
          <w:rFonts w:ascii="Times New Roman" w:hAnsi="Times New Roman" w:cs="Times New Roman"/>
          <w:sz w:val="24"/>
          <w:szCs w:val="24"/>
        </w:rPr>
        <w:t>“ pateikiam</w:t>
      </w:r>
      <w:r w:rsidR="00BA0D98" w:rsidRPr="00EF56A2">
        <w:rPr>
          <w:rFonts w:ascii="Times New Roman" w:hAnsi="Times New Roman" w:cs="Times New Roman"/>
          <w:sz w:val="24"/>
          <w:szCs w:val="24"/>
        </w:rPr>
        <w:t>a</w:t>
      </w:r>
      <w:r w:rsidRPr="00EF56A2">
        <w:rPr>
          <w:rFonts w:ascii="Times New Roman" w:hAnsi="Times New Roman" w:cs="Times New Roman"/>
          <w:sz w:val="24"/>
          <w:szCs w:val="24"/>
        </w:rPr>
        <w:t xml:space="preserve">s </w:t>
      </w:r>
      <w:r w:rsidR="00BA0D98" w:rsidRPr="00EF56A2">
        <w:rPr>
          <w:rFonts w:ascii="Times New Roman" w:hAnsi="Times New Roman" w:cs="Times New Roman"/>
          <w:sz w:val="24"/>
          <w:szCs w:val="24"/>
        </w:rPr>
        <w:t>sąlygas</w:t>
      </w:r>
      <w:r w:rsidRPr="00EF56A2">
        <w:rPr>
          <w:rFonts w:ascii="Times New Roman" w:hAnsi="Times New Roman" w:cs="Times New Roman"/>
          <w:sz w:val="24"/>
          <w:szCs w:val="24"/>
        </w:rPr>
        <w:t>;</w:t>
      </w:r>
    </w:p>
    <w:bookmarkEnd w:id="26"/>
    <w:p w14:paraId="29F8CB08" w14:textId="77777777" w:rsidR="00E83FCB" w:rsidRPr="00E26A22" w:rsidRDefault="00D054E2" w:rsidP="0038016A">
      <w:pPr>
        <w:pStyle w:val="Sraopastraipa"/>
        <w:numPr>
          <w:ilvl w:val="2"/>
          <w:numId w:val="1"/>
        </w:numPr>
        <w:tabs>
          <w:tab w:val="left" w:pos="1440"/>
        </w:tabs>
        <w:spacing w:after="0" w:line="240" w:lineRule="auto"/>
        <w:ind w:left="0" w:firstLine="709"/>
        <w:jc w:val="both"/>
        <w:rPr>
          <w:rFonts w:ascii="Times New Roman" w:hAnsi="Times New Roman" w:cs="Times New Roman"/>
          <w:sz w:val="24"/>
          <w:szCs w:val="24"/>
          <w:u w:val="single"/>
        </w:rPr>
      </w:pPr>
      <w:r w:rsidRPr="00E26A22">
        <w:rPr>
          <w:rFonts w:ascii="Times New Roman" w:hAnsi="Times New Roman" w:cs="Times New Roman"/>
          <w:sz w:val="24"/>
          <w:szCs w:val="24"/>
        </w:rPr>
        <w:t>Kiti iki pasiūlymų pateikimo termino atsakant į dalyvių klausimus ir/ar tikslinant pirkimo dokumentus aiškiai nurodyti dokumentai (jei tokių bus).</w:t>
      </w:r>
    </w:p>
    <w:p w14:paraId="61FFAA39" w14:textId="77777777" w:rsidR="00E83FCB" w:rsidRPr="0038016A" w:rsidRDefault="00BD41D7" w:rsidP="00E83FCB">
      <w:pPr>
        <w:pStyle w:val="Sraopastraipa"/>
        <w:numPr>
          <w:ilvl w:val="1"/>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eastAsia="Calibri" w:hAnsi="Times New Roman" w:cs="Times New Roman"/>
          <w:sz w:val="24"/>
          <w:szCs w:val="24"/>
        </w:rPr>
        <w:t>P</w:t>
      </w:r>
      <w:r w:rsidR="00FD03FA" w:rsidRPr="0038016A">
        <w:rPr>
          <w:rFonts w:ascii="Times New Roman" w:eastAsia="Calibri" w:hAnsi="Times New Roman" w:cs="Times New Roman"/>
          <w:sz w:val="24"/>
          <w:szCs w:val="24"/>
        </w:rPr>
        <w:t xml:space="preserve">asiūlymas gali būti pasirašytas </w:t>
      </w:r>
      <w:r w:rsidR="00DD138F" w:rsidRPr="0038016A">
        <w:rPr>
          <w:rFonts w:ascii="Times New Roman" w:eastAsia="Calibri" w:hAnsi="Times New Roman" w:cs="Times New Roman"/>
          <w:sz w:val="24"/>
          <w:szCs w:val="24"/>
        </w:rPr>
        <w:t xml:space="preserve">fiziniu parašu arba </w:t>
      </w:r>
      <w:r w:rsidR="00FD03FA" w:rsidRPr="0038016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8016A">
        <w:rPr>
          <w:rFonts w:ascii="Times New Roman" w:hAnsi="Times New Roman" w:cs="Times New Roman"/>
          <w:sz w:val="24"/>
          <w:szCs w:val="24"/>
        </w:rPr>
        <w:t>Perkančiajai organizacijai kilus abejonių dėl dokumentų tikrumo, ji turi teisę reikalauti pateikti dokumentų originalus.</w:t>
      </w:r>
      <w:r w:rsidR="00FD03FA" w:rsidRPr="0038016A">
        <w:rPr>
          <w:rFonts w:ascii="Times New Roman" w:eastAsia="Calibri" w:hAnsi="Times New Roman" w:cs="Times New Roman"/>
          <w:sz w:val="24"/>
          <w:szCs w:val="24"/>
        </w:rPr>
        <w:t xml:space="preserve"> Gali būti:</w:t>
      </w:r>
    </w:p>
    <w:p w14:paraId="7EB54A07" w14:textId="77777777" w:rsidR="00E83FCB" w:rsidRPr="0038016A" w:rsidRDefault="00FD03FA" w:rsidP="00E83FCB">
      <w:pPr>
        <w:pStyle w:val="Sraopastraipa"/>
        <w:numPr>
          <w:ilvl w:val="2"/>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eastAsia="Calibri" w:hAnsi="Times New Roman" w:cs="Times New Roman"/>
          <w:bCs/>
          <w:iCs/>
          <w:sz w:val="24"/>
          <w:szCs w:val="24"/>
        </w:rPr>
        <w:t>pateikiami kvalifikuotu elektroniniu parašu pasirašyti elektroninėmis priemonėmis suformuoti dokumentai;</w:t>
      </w:r>
    </w:p>
    <w:p w14:paraId="26ED1FDC" w14:textId="77777777" w:rsidR="00E83FCB" w:rsidRPr="0038016A" w:rsidRDefault="00FD03FA" w:rsidP="00E83FCB">
      <w:pPr>
        <w:pStyle w:val="Sraopastraipa"/>
        <w:numPr>
          <w:ilvl w:val="2"/>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eastAsia="Calibri" w:hAnsi="Times New Roman" w:cs="Times New Roman"/>
          <w:bCs/>
          <w:iCs/>
          <w:sz w:val="24"/>
          <w:szCs w:val="24"/>
        </w:rPr>
        <w:t>skaitmeninės dokumentų kopijos (</w:t>
      </w:r>
      <w:r w:rsidRPr="0038016A">
        <w:rPr>
          <w:rFonts w:ascii="Times New Roman" w:eastAsia="Calibri" w:hAnsi="Times New Roman" w:cs="Times New Roman"/>
          <w:iCs/>
          <w:sz w:val="24"/>
          <w:szCs w:val="24"/>
        </w:rPr>
        <w:t>fiziniu parašu tvirtinami dokumentai turi būti pateikiami pasirašyti ir nuskenuoti)</w:t>
      </w:r>
      <w:r w:rsidRPr="0038016A">
        <w:rPr>
          <w:rFonts w:ascii="Times New Roman" w:eastAsia="Calibri" w:hAnsi="Times New Roman" w:cs="Times New Roman"/>
          <w:bCs/>
          <w:iCs/>
          <w:sz w:val="24"/>
          <w:szCs w:val="24"/>
        </w:rPr>
        <w:t>.</w:t>
      </w:r>
    </w:p>
    <w:p w14:paraId="54B5A75A" w14:textId="77777777" w:rsidR="00327C27" w:rsidRPr="0038016A" w:rsidRDefault="0099696F" w:rsidP="00327C27">
      <w:pPr>
        <w:pStyle w:val="Sraopastraipa"/>
        <w:numPr>
          <w:ilvl w:val="1"/>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lastRenderedPageBreak/>
        <w:t>P</w:t>
      </w:r>
      <w:r w:rsidR="0048587E" w:rsidRPr="0038016A">
        <w:rPr>
          <w:rFonts w:ascii="Times New Roman" w:hAnsi="Times New Roman" w:cs="Times New Roman"/>
          <w:sz w:val="24"/>
          <w:szCs w:val="24"/>
        </w:rPr>
        <w:t>asiūlymas turi būti parengtas</w:t>
      </w:r>
      <w:r w:rsidR="00EE44B0" w:rsidRPr="0038016A">
        <w:rPr>
          <w:rFonts w:ascii="Times New Roman" w:hAnsi="Times New Roman" w:cs="Times New Roman"/>
          <w:sz w:val="24"/>
          <w:szCs w:val="24"/>
        </w:rPr>
        <w:t xml:space="preserve">, </w:t>
      </w:r>
      <w:r w:rsidR="0048587E" w:rsidRPr="0038016A">
        <w:rPr>
          <w:rFonts w:ascii="Times New Roman" w:hAnsi="Times New Roman" w:cs="Times New Roman"/>
          <w:sz w:val="24"/>
          <w:szCs w:val="24"/>
        </w:rPr>
        <w:t>lietuvių kalba</w:t>
      </w:r>
      <w:r w:rsidR="00D17972" w:rsidRPr="0038016A">
        <w:rPr>
          <w:rFonts w:ascii="Times New Roman" w:hAnsi="Times New Roman" w:cs="Times New Roman"/>
          <w:color w:val="7030A0"/>
          <w:sz w:val="24"/>
          <w:szCs w:val="24"/>
        </w:rPr>
        <w:t>.</w:t>
      </w:r>
      <w:r w:rsidR="0048587E" w:rsidRPr="0038016A">
        <w:rPr>
          <w:rFonts w:ascii="Times New Roman" w:hAnsi="Times New Roman" w:cs="Times New Roman"/>
          <w:color w:val="7030A0"/>
          <w:sz w:val="24"/>
          <w:szCs w:val="24"/>
        </w:rPr>
        <w:t xml:space="preserve"> </w:t>
      </w:r>
      <w:r w:rsidR="00F17A1F" w:rsidRPr="0038016A">
        <w:rPr>
          <w:rFonts w:ascii="Times New Roman" w:eastAsia="Arial" w:hAnsi="Times New Roman" w:cs="Times New Roman"/>
          <w:sz w:val="24"/>
          <w:szCs w:val="24"/>
        </w:rPr>
        <w:t>Jei kurie nors su pasiūlymu teikiami dokumentai parengti ne</w:t>
      </w:r>
      <w:r w:rsidR="001427AB" w:rsidRPr="0038016A">
        <w:rPr>
          <w:rFonts w:ascii="Times New Roman" w:eastAsia="Arial" w:hAnsi="Times New Roman" w:cs="Times New Roman"/>
          <w:sz w:val="24"/>
          <w:szCs w:val="24"/>
        </w:rPr>
        <w:t xml:space="preserve"> ta kalba, kuria</w:t>
      </w:r>
      <w:r w:rsidR="00F17A1F" w:rsidRPr="0038016A">
        <w:rPr>
          <w:rFonts w:ascii="Times New Roman" w:eastAsia="Arial" w:hAnsi="Times New Roman" w:cs="Times New Roman"/>
          <w:sz w:val="24"/>
          <w:szCs w:val="24"/>
        </w:rPr>
        <w:t xml:space="preserve"> </w:t>
      </w:r>
      <w:r w:rsidR="0BCA4ED4" w:rsidRPr="0038016A">
        <w:rPr>
          <w:rFonts w:ascii="Times New Roman" w:eastAsia="Arial" w:hAnsi="Times New Roman" w:cs="Times New Roman"/>
          <w:sz w:val="24"/>
          <w:szCs w:val="24"/>
        </w:rPr>
        <w:t>reikalaujama</w:t>
      </w:r>
      <w:r w:rsidR="001427AB" w:rsidRPr="0038016A">
        <w:rPr>
          <w:rFonts w:ascii="Times New Roman" w:eastAsia="Arial" w:hAnsi="Times New Roman" w:cs="Times New Roman"/>
          <w:sz w:val="24"/>
          <w:szCs w:val="24"/>
        </w:rPr>
        <w:t xml:space="preserve">, </w:t>
      </w:r>
      <w:r w:rsidR="003F1D78" w:rsidRPr="0038016A">
        <w:rPr>
          <w:rFonts w:ascii="Times New Roman" w:eastAsia="Arial" w:hAnsi="Times New Roman" w:cs="Times New Roman"/>
          <w:sz w:val="24"/>
          <w:szCs w:val="24"/>
        </w:rPr>
        <w:t xml:space="preserve">turi būti pateiktas tikslus vertimas į </w:t>
      </w:r>
      <w:r w:rsidR="40DC6EFC" w:rsidRPr="0038016A">
        <w:rPr>
          <w:rFonts w:ascii="Times New Roman" w:eastAsia="Arial" w:hAnsi="Times New Roman" w:cs="Times New Roman"/>
          <w:sz w:val="24"/>
          <w:szCs w:val="24"/>
        </w:rPr>
        <w:t>reikalaujamą</w:t>
      </w:r>
      <w:r w:rsidR="001427AB" w:rsidRPr="0038016A">
        <w:rPr>
          <w:rFonts w:ascii="Times New Roman" w:eastAsia="Arial" w:hAnsi="Times New Roman" w:cs="Times New Roman"/>
          <w:sz w:val="24"/>
          <w:szCs w:val="24"/>
        </w:rPr>
        <w:t xml:space="preserve"> </w:t>
      </w:r>
      <w:r w:rsidR="00141BF1" w:rsidRPr="0038016A">
        <w:rPr>
          <w:rFonts w:ascii="Times New Roman" w:eastAsia="Arial" w:hAnsi="Times New Roman" w:cs="Times New Roman"/>
          <w:sz w:val="24"/>
          <w:szCs w:val="24"/>
        </w:rPr>
        <w:t>kalbą</w:t>
      </w:r>
      <w:r w:rsidR="00F17A1F" w:rsidRPr="0038016A">
        <w:rPr>
          <w:rFonts w:ascii="Times New Roman" w:eastAsia="Arial" w:hAnsi="Times New Roman" w:cs="Times New Roman"/>
          <w:sz w:val="24"/>
          <w:szCs w:val="24"/>
        </w:rPr>
        <w:t xml:space="preserve">. </w:t>
      </w:r>
      <w:r w:rsidR="0085364E" w:rsidRPr="0038016A">
        <w:rPr>
          <w:rFonts w:ascii="Times New Roman" w:hAnsi="Times New Roman" w:cs="Times New Roman"/>
          <w:sz w:val="24"/>
          <w:szCs w:val="24"/>
        </w:rPr>
        <w:t>Perkančiajai organizacijai turint įtarimų</w:t>
      </w:r>
      <w:r w:rsidR="0048587E" w:rsidRPr="0038016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1785C852" w14:textId="77777777" w:rsidR="00327C27" w:rsidRPr="0038016A" w:rsidRDefault="008D03B2" w:rsidP="00327C27">
      <w:pPr>
        <w:pStyle w:val="Sraopastraipa"/>
        <w:numPr>
          <w:ilvl w:val="1"/>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eastAsia="Arial" w:hAnsi="Times New Roman" w:cs="Times New Roman"/>
          <w:sz w:val="24"/>
          <w:szCs w:val="24"/>
        </w:rPr>
        <w:t xml:space="preserve">Bendra </w:t>
      </w:r>
      <w:r w:rsidR="00BA6AB3" w:rsidRPr="0038016A">
        <w:rPr>
          <w:rFonts w:ascii="Times New Roman" w:eastAsia="Arial" w:hAnsi="Times New Roman" w:cs="Times New Roman"/>
          <w:sz w:val="24"/>
          <w:szCs w:val="24"/>
        </w:rPr>
        <w:t>p</w:t>
      </w:r>
      <w:r w:rsidRPr="0038016A">
        <w:rPr>
          <w:rFonts w:ascii="Times New Roman" w:eastAsia="Arial" w:hAnsi="Times New Roman" w:cs="Times New Roman"/>
          <w:sz w:val="24"/>
          <w:szCs w:val="24"/>
        </w:rPr>
        <w:t>asiūlymo kaina</w:t>
      </w:r>
      <w:r w:rsidR="00327C27" w:rsidRPr="0038016A">
        <w:rPr>
          <w:rFonts w:ascii="Times New Roman" w:eastAsia="Arial" w:hAnsi="Times New Roman" w:cs="Times New Roman"/>
          <w:sz w:val="24"/>
          <w:szCs w:val="24"/>
        </w:rPr>
        <w:t xml:space="preserve">, šią kainą sudarančios kainos sudedamosios dalys ar įkainiai </w:t>
      </w:r>
      <w:r w:rsidR="008D3752" w:rsidRPr="0038016A">
        <w:rPr>
          <w:rFonts w:ascii="Times New Roman" w:eastAsia="Arial" w:hAnsi="Times New Roman" w:cs="Times New Roman"/>
          <w:sz w:val="24"/>
          <w:szCs w:val="24"/>
        </w:rPr>
        <w:t>(</w:t>
      </w:r>
      <w:r w:rsidR="00D247A7" w:rsidRPr="0038016A">
        <w:rPr>
          <w:rFonts w:ascii="Times New Roman" w:eastAsia="Arial" w:hAnsi="Times New Roman" w:cs="Times New Roman"/>
          <w:sz w:val="24"/>
          <w:szCs w:val="24"/>
        </w:rPr>
        <w:t>sąnaudos</w:t>
      </w:r>
      <w:r w:rsidR="008D3752" w:rsidRPr="0038016A">
        <w:rPr>
          <w:rFonts w:ascii="Times New Roman" w:eastAsia="Arial" w:hAnsi="Times New Roman" w:cs="Times New Roman"/>
          <w:sz w:val="24"/>
          <w:szCs w:val="24"/>
        </w:rPr>
        <w:t>)</w:t>
      </w:r>
      <w:r w:rsidR="00D247A7" w:rsidRPr="0038016A">
        <w:rPr>
          <w:rFonts w:ascii="Times New Roman" w:eastAsia="Arial" w:hAnsi="Times New Roman" w:cs="Times New Roman"/>
          <w:sz w:val="24"/>
          <w:szCs w:val="24"/>
        </w:rPr>
        <w:t xml:space="preserve"> </w:t>
      </w:r>
      <w:r w:rsidR="00327C27" w:rsidRPr="0038016A">
        <w:rPr>
          <w:rFonts w:ascii="Times New Roman" w:eastAsia="Arial" w:hAnsi="Times New Roman" w:cs="Times New Roman"/>
          <w:sz w:val="24"/>
          <w:szCs w:val="24"/>
        </w:rPr>
        <w:t>ir</w:t>
      </w:r>
      <w:r w:rsidR="008D3752" w:rsidRPr="0038016A">
        <w:rPr>
          <w:rFonts w:ascii="Times New Roman" w:eastAsia="Arial" w:hAnsi="Times New Roman" w:cs="Times New Roman"/>
          <w:sz w:val="24"/>
          <w:szCs w:val="24"/>
        </w:rPr>
        <w:t xml:space="preserve"> PVM </w:t>
      </w:r>
      <w:r w:rsidR="000B049C" w:rsidRPr="0038016A">
        <w:rPr>
          <w:rFonts w:ascii="Times New Roman" w:eastAsia="Arial" w:hAnsi="Times New Roman" w:cs="Times New Roman"/>
          <w:sz w:val="24"/>
          <w:szCs w:val="24"/>
        </w:rPr>
        <w:t xml:space="preserve"> turi būti nurodoma </w:t>
      </w:r>
      <w:r w:rsidR="00D247A7" w:rsidRPr="0038016A">
        <w:rPr>
          <w:rFonts w:ascii="Times New Roman" w:eastAsia="Arial" w:hAnsi="Times New Roman" w:cs="Times New Roman"/>
          <w:sz w:val="24"/>
          <w:szCs w:val="24"/>
        </w:rPr>
        <w:t>dviejų skaičių po kablelio tikslumu.</w:t>
      </w:r>
    </w:p>
    <w:p w14:paraId="00F26B9F" w14:textId="249B2581" w:rsidR="000C55B6" w:rsidRPr="0038016A" w:rsidRDefault="003A0EC0" w:rsidP="000C55B6">
      <w:pPr>
        <w:pStyle w:val="Sraopastraipa"/>
        <w:numPr>
          <w:ilvl w:val="1"/>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eastAsia="Arial" w:hAnsi="Times New Roman" w:cs="Times New Roman"/>
          <w:sz w:val="24"/>
          <w:szCs w:val="24"/>
        </w:rPr>
        <w:t xml:space="preserve">Tiekėjų </w:t>
      </w:r>
      <w:r w:rsidR="00A217B2" w:rsidRPr="0038016A">
        <w:rPr>
          <w:rFonts w:ascii="Times New Roman" w:eastAsia="Arial" w:hAnsi="Times New Roman" w:cs="Times New Roman"/>
          <w:sz w:val="24"/>
          <w:szCs w:val="24"/>
        </w:rPr>
        <w:t>p</w:t>
      </w:r>
      <w:r w:rsidRPr="0038016A">
        <w:rPr>
          <w:rFonts w:ascii="Times New Roman" w:eastAsia="Arial" w:hAnsi="Times New Roman" w:cs="Times New Roman"/>
          <w:sz w:val="24"/>
          <w:szCs w:val="24"/>
        </w:rPr>
        <w:t xml:space="preserve">asiūlymuose nurodytos kainos bus vertinamos </w:t>
      </w:r>
      <w:r w:rsidRPr="0038016A">
        <w:rPr>
          <w:rFonts w:ascii="Times New Roman" w:hAnsi="Times New Roman" w:cs="Times New Roman"/>
          <w:sz w:val="24"/>
          <w:szCs w:val="24"/>
        </w:rPr>
        <w:t>ir lyginamos su visais mokesčiais įskaitant PVM</w:t>
      </w:r>
      <w:r w:rsidR="006E3394" w:rsidRPr="0038016A">
        <w:rPr>
          <w:rFonts w:ascii="Times New Roman" w:hAnsi="Times New Roman" w:cs="Times New Roman"/>
          <w:sz w:val="24"/>
          <w:szCs w:val="24"/>
        </w:rPr>
        <w:t>.</w:t>
      </w:r>
      <w:bookmarkStart w:id="27" w:name="_Toc91497102"/>
      <w:bookmarkStart w:id="28" w:name="_Toc91497103"/>
      <w:bookmarkStart w:id="29" w:name="_Toc91497104"/>
      <w:bookmarkStart w:id="30" w:name="_Toc91497105"/>
      <w:bookmarkStart w:id="31" w:name="_Toc91497106"/>
      <w:bookmarkEnd w:id="27"/>
      <w:bookmarkEnd w:id="28"/>
      <w:bookmarkEnd w:id="29"/>
      <w:bookmarkEnd w:id="30"/>
      <w:bookmarkEnd w:id="31"/>
    </w:p>
    <w:p w14:paraId="4455219A" w14:textId="207ABBAA" w:rsidR="000C55B6" w:rsidRPr="0038016A" w:rsidRDefault="000C55B6" w:rsidP="00523DEF">
      <w:pPr>
        <w:pStyle w:val="Antrat1"/>
        <w:numPr>
          <w:ilvl w:val="0"/>
          <w:numId w:val="1"/>
        </w:numPr>
        <w:tabs>
          <w:tab w:val="left" w:pos="709"/>
        </w:tabs>
        <w:rPr>
          <w:rFonts w:ascii="Times New Roman" w:hAnsi="Times New Roman" w:cs="Times New Roman"/>
          <w:b/>
          <w:bCs/>
          <w:sz w:val="28"/>
          <w:szCs w:val="28"/>
        </w:rPr>
      </w:pPr>
      <w:bookmarkStart w:id="32" w:name="_Ref39430768"/>
      <w:bookmarkStart w:id="33" w:name="_Ref39430779"/>
      <w:bookmarkStart w:id="34" w:name="_Toc126333934"/>
      <w:r w:rsidRPr="0038016A">
        <w:rPr>
          <w:rFonts w:ascii="Times New Roman" w:hAnsi="Times New Roman" w:cs="Times New Roman"/>
          <w:b/>
          <w:bCs/>
          <w:sz w:val="28"/>
          <w:szCs w:val="28"/>
        </w:rPr>
        <w:t>Pasiūlymo galiojimo užtikrinimas</w:t>
      </w:r>
      <w:bookmarkEnd w:id="32"/>
      <w:bookmarkEnd w:id="33"/>
      <w:bookmarkEnd w:id="34"/>
    </w:p>
    <w:p w14:paraId="309DECFA" w14:textId="3DC9971F" w:rsidR="000C55B6" w:rsidRPr="0038016A" w:rsidRDefault="000C55B6" w:rsidP="00523DEF">
      <w:pPr>
        <w:pStyle w:val="Sraopastraipa"/>
        <w:numPr>
          <w:ilvl w:val="1"/>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 xml:space="preserve">Tiekėjas privalo užtikrinti savo pasiūlymo galiojimą ne mažesne kaip </w:t>
      </w:r>
      <w:r w:rsidR="0084742F">
        <w:rPr>
          <w:rFonts w:ascii="Times New Roman" w:hAnsi="Times New Roman" w:cs="Times New Roman"/>
          <w:sz w:val="24"/>
          <w:szCs w:val="24"/>
        </w:rPr>
        <w:t>5</w:t>
      </w:r>
      <w:r w:rsidRPr="0038016A">
        <w:rPr>
          <w:rFonts w:ascii="Times New Roman" w:hAnsi="Times New Roman" w:cs="Times New Roman"/>
          <w:sz w:val="24"/>
          <w:szCs w:val="24"/>
        </w:rPr>
        <w:t xml:space="preserve"> 000,00 Eur vienu iš šių būdų: pirmojo pareikalavimo Lietuvos Respublikoje ar užsienyje registruoto banko ar kredito unijos garantija arba Lietuvos Respublikoje ar užsienyje registruotos draudimo bendrovės laidavimo </w:t>
      </w:r>
      <w:r w:rsidRPr="0084742F">
        <w:rPr>
          <w:rFonts w:ascii="Times New Roman" w:hAnsi="Times New Roman" w:cs="Times New Roman"/>
          <w:sz w:val="24"/>
          <w:szCs w:val="24"/>
        </w:rPr>
        <w:t>draudimas.</w:t>
      </w:r>
      <w:r w:rsidRPr="0038016A">
        <w:rPr>
          <w:rFonts w:ascii="Times New Roman" w:hAnsi="Times New Roman" w:cs="Times New Roman"/>
          <w:sz w:val="24"/>
          <w:szCs w:val="24"/>
        </w:rPr>
        <w:t xml:space="preserve">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w:t>
      </w:r>
    </w:p>
    <w:p w14:paraId="406838EF" w14:textId="77777777" w:rsidR="000C55B6" w:rsidRPr="0038016A" w:rsidRDefault="000C55B6" w:rsidP="00523DEF">
      <w:pPr>
        <w:pStyle w:val="Sraopastraipa"/>
        <w:numPr>
          <w:ilvl w:val="1"/>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Dalyvis netenka pasiūlymo galiojimo užtikrinimo esant bent vienai šių sąlygų:</w:t>
      </w:r>
    </w:p>
    <w:p w14:paraId="0DE404B8" w14:textId="77777777" w:rsidR="000C55B6" w:rsidRPr="0038016A" w:rsidRDefault="000C55B6" w:rsidP="00523DEF">
      <w:pPr>
        <w:pStyle w:val="Sraopastraipa"/>
        <w:numPr>
          <w:ilvl w:val="2"/>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665B874F" w14:textId="77777777" w:rsidR="000C55B6" w:rsidRPr="0038016A" w:rsidRDefault="000C55B6" w:rsidP="00523DEF">
      <w:pPr>
        <w:pStyle w:val="Sraopastraipa"/>
        <w:numPr>
          <w:ilvl w:val="2"/>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perkančiajai organizacijai paprašius pagrįsti neįprastai mažą kainą, tiekėjas nepateikia jokio pagrindimo;</w:t>
      </w:r>
    </w:p>
    <w:p w14:paraId="1A7825E2" w14:textId="77777777" w:rsidR="000C55B6" w:rsidRPr="0038016A" w:rsidRDefault="000C55B6" w:rsidP="00523DEF">
      <w:pPr>
        <w:pStyle w:val="Sraopastraipa"/>
        <w:numPr>
          <w:ilvl w:val="2"/>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pripažinus, kad tiekėjas pateikė ekonomiškai naudingiausią pasiūlymą ir paprašius pirkimo dalyvio pateikti aktualius dokumentus, patvirtinančius jo pašalinimo pagrindų nebuvimą, atitiktį kvalifikacijos ir aplinkos apsaugos vadybos sistemos standartų reikalavimams, tiekėjas neteikia prašomų dokumentų;</w:t>
      </w:r>
    </w:p>
    <w:p w14:paraId="31C4788A" w14:textId="77777777" w:rsidR="000C55B6" w:rsidRPr="0038016A" w:rsidRDefault="000C55B6" w:rsidP="00523DEF">
      <w:pPr>
        <w:pStyle w:val="Sraopastraipa"/>
        <w:numPr>
          <w:ilvl w:val="2"/>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25C7E5F0" w14:textId="77777777" w:rsidR="000C55B6" w:rsidRPr="0038016A" w:rsidRDefault="000C55B6" w:rsidP="00523DEF">
      <w:pPr>
        <w:pStyle w:val="Sraopastraipa"/>
        <w:numPr>
          <w:ilvl w:val="2"/>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laimėjęs pirkimą ir pasirašęs sutartį tiekėjas per sutartyje nustatytą terminą nepateikia sutarties įvykdymo užtikrinimo – neperveda užstato arba nepateikia sutarties įvykdymą užtikrinančio dokumento.</w:t>
      </w:r>
    </w:p>
    <w:p w14:paraId="2BA204A0" w14:textId="77777777" w:rsidR="000C55B6" w:rsidRPr="0038016A" w:rsidRDefault="000C55B6" w:rsidP="00523DEF">
      <w:pPr>
        <w:pStyle w:val="Sraopastraipa"/>
        <w:numPr>
          <w:ilvl w:val="1"/>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EF0D804" w14:textId="77777777" w:rsidR="000C55B6" w:rsidRPr="0038016A" w:rsidRDefault="000C55B6" w:rsidP="00523DEF">
      <w:pPr>
        <w:pStyle w:val="Sraopastraipa"/>
        <w:numPr>
          <w:ilvl w:val="1"/>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Perkančioji organizacija gali prašyti dalyvius pratęsti pasiūlymo galiojimo užtikrinimo laiką iki konkrečiai nurodytos datos.</w:t>
      </w:r>
    </w:p>
    <w:p w14:paraId="75702C04" w14:textId="77777777" w:rsidR="00523DEF" w:rsidRPr="0038016A" w:rsidRDefault="000C55B6" w:rsidP="00523DEF">
      <w:pPr>
        <w:pStyle w:val="Sraopastraipa"/>
        <w:numPr>
          <w:ilvl w:val="1"/>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Pasiūlymo galiojimo užtikrinimas dalyviui grąžinamas (arba atsisakoma teisių į jį) per specialiųjų pirkimo sąlygų priede 1 priede nustatytą terminą įvykus bent vienai iš šių sąlygų:</w:t>
      </w:r>
    </w:p>
    <w:p w14:paraId="22001E85" w14:textId="77777777" w:rsidR="00523DEF" w:rsidRPr="0038016A" w:rsidRDefault="000C55B6" w:rsidP="00523DEF">
      <w:pPr>
        <w:pStyle w:val="Sraopastraipa"/>
        <w:numPr>
          <w:ilvl w:val="2"/>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1AF76C5F" w14:textId="77777777" w:rsidR="00523DEF" w:rsidRPr="0038016A" w:rsidRDefault="000C55B6" w:rsidP="00523DEF">
      <w:pPr>
        <w:pStyle w:val="Sraopastraipa"/>
        <w:numPr>
          <w:ilvl w:val="2"/>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įsigalioja pasirašyta sutartis;</w:t>
      </w:r>
    </w:p>
    <w:p w14:paraId="3E51FEB7" w14:textId="32F27822" w:rsidR="002C40EF" w:rsidRPr="0038016A" w:rsidRDefault="000C55B6" w:rsidP="00523DEF">
      <w:pPr>
        <w:pStyle w:val="Sraopastraipa"/>
        <w:numPr>
          <w:ilvl w:val="2"/>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lastRenderedPageBreak/>
        <w:t>nutraukiamos pirkimo procedūros.</w:t>
      </w:r>
    </w:p>
    <w:p w14:paraId="280BC35B" w14:textId="659702D7" w:rsidR="002C40EF" w:rsidRPr="0038016A" w:rsidRDefault="002C40EF" w:rsidP="00523DEF">
      <w:pPr>
        <w:pStyle w:val="Antrat1"/>
        <w:numPr>
          <w:ilvl w:val="0"/>
          <w:numId w:val="1"/>
        </w:numPr>
        <w:tabs>
          <w:tab w:val="left" w:pos="709"/>
        </w:tabs>
        <w:spacing w:line="20" w:lineRule="atLeast"/>
        <w:contextualSpacing/>
        <w:rPr>
          <w:rFonts w:ascii="Times New Roman" w:hAnsi="Times New Roman" w:cs="Times New Roman"/>
          <w:b/>
          <w:bCs/>
          <w:sz w:val="28"/>
          <w:szCs w:val="28"/>
        </w:rPr>
      </w:pPr>
      <w:bookmarkStart w:id="35" w:name="_Ref39485250"/>
      <w:bookmarkStart w:id="36" w:name="_Ref39485258"/>
      <w:bookmarkStart w:id="37" w:name="_Ref39667303"/>
      <w:bookmarkStart w:id="38" w:name="_Ref39667308"/>
      <w:bookmarkStart w:id="39" w:name="_Toc126333936"/>
      <w:r w:rsidRPr="0038016A">
        <w:rPr>
          <w:rFonts w:ascii="Times New Roman" w:hAnsi="Times New Roman" w:cs="Times New Roman"/>
          <w:b/>
          <w:bCs/>
          <w:sz w:val="28"/>
          <w:szCs w:val="28"/>
        </w:rPr>
        <w:t>Pasiūlymų vertinimas</w:t>
      </w:r>
      <w:bookmarkEnd w:id="35"/>
      <w:bookmarkEnd w:id="36"/>
      <w:bookmarkEnd w:id="37"/>
      <w:bookmarkEnd w:id="38"/>
      <w:bookmarkEnd w:id="39"/>
    </w:p>
    <w:p w14:paraId="3B613B8B" w14:textId="6821ADE4" w:rsidR="002C40EF" w:rsidRPr="0038016A" w:rsidRDefault="004E71CB" w:rsidP="00523DEF">
      <w:pPr>
        <w:pStyle w:val="Sraopastraipa"/>
        <w:numPr>
          <w:ilvl w:val="1"/>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eastAsia="Calibri" w:hAnsi="Times New Roman" w:cs="Times New Roman"/>
          <w:sz w:val="24"/>
          <w:szCs w:val="24"/>
        </w:rPr>
        <w:t xml:space="preserve">Perkančioji organizacija ekonomiškai naudingiausią pasiūlymą išrenka pagal </w:t>
      </w:r>
      <w:r w:rsidR="00003A3F" w:rsidRPr="0038016A">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Pr="0038016A">
        <w:rPr>
          <w:rFonts w:ascii="Times New Roman" w:eastAsia="Calibri" w:hAnsi="Times New Roman" w:cs="Times New Roman"/>
          <w:sz w:val="24"/>
          <w:szCs w:val="24"/>
        </w:rPr>
        <w:t xml:space="preserve"> </w:t>
      </w:r>
      <w:r w:rsidR="00CE14DF" w:rsidRPr="0038016A">
        <w:rPr>
          <w:rFonts w:ascii="Times New Roman" w:eastAsia="Calibri" w:hAnsi="Times New Roman" w:cs="Times New Roman"/>
          <w:sz w:val="24"/>
          <w:szCs w:val="24"/>
        </w:rPr>
        <w:t>specialiųjų p</w:t>
      </w:r>
      <w:r w:rsidR="00551FA7" w:rsidRPr="0038016A">
        <w:rPr>
          <w:rFonts w:ascii="Times New Roman" w:eastAsia="Calibri" w:hAnsi="Times New Roman" w:cs="Times New Roman"/>
          <w:sz w:val="24"/>
          <w:szCs w:val="24"/>
        </w:rPr>
        <w:t xml:space="preserve">irkimo </w:t>
      </w:r>
      <w:r w:rsidR="00913029" w:rsidRPr="0038016A">
        <w:rPr>
          <w:rFonts w:ascii="Times New Roman" w:eastAsia="Calibri" w:hAnsi="Times New Roman" w:cs="Times New Roman"/>
          <w:sz w:val="24"/>
          <w:szCs w:val="24"/>
        </w:rPr>
        <w:t>sąlygų</w:t>
      </w:r>
      <w:r w:rsidR="00090235" w:rsidRPr="0038016A">
        <w:rPr>
          <w:rFonts w:ascii="Times New Roman" w:eastAsia="Calibri" w:hAnsi="Times New Roman" w:cs="Times New Roman"/>
          <w:sz w:val="24"/>
          <w:szCs w:val="24"/>
        </w:rPr>
        <w:t xml:space="preserve"> </w:t>
      </w:r>
      <w:r w:rsidR="00913029" w:rsidRPr="0038016A">
        <w:rPr>
          <w:rFonts w:ascii="Times New Roman" w:eastAsia="Calibri" w:hAnsi="Times New Roman" w:cs="Times New Roman"/>
          <w:sz w:val="24"/>
          <w:szCs w:val="24"/>
        </w:rPr>
        <w:t>priede</w:t>
      </w:r>
      <w:r w:rsidR="002C40EF" w:rsidRPr="0038016A">
        <w:rPr>
          <w:rFonts w:ascii="Times New Roman" w:eastAsia="Calibri" w:hAnsi="Times New Roman" w:cs="Times New Roman"/>
          <w:sz w:val="24"/>
          <w:szCs w:val="24"/>
        </w:rPr>
        <w:t xml:space="preserve"> Nr. </w:t>
      </w:r>
      <w:r w:rsidR="00EF56A2">
        <w:rPr>
          <w:rFonts w:ascii="Times New Roman" w:eastAsia="Calibri" w:hAnsi="Times New Roman" w:cs="Times New Roman"/>
          <w:sz w:val="24"/>
          <w:szCs w:val="24"/>
        </w:rPr>
        <w:t>8</w:t>
      </w:r>
      <w:r w:rsidR="002C40EF" w:rsidRPr="0038016A">
        <w:rPr>
          <w:rFonts w:ascii="Times New Roman" w:eastAsia="Calibri" w:hAnsi="Times New Roman" w:cs="Times New Roman"/>
          <w:sz w:val="24"/>
          <w:szCs w:val="24"/>
        </w:rPr>
        <w:t xml:space="preserve"> „Pasiūlymų vertinimo kriterijai ir sąlygos“</w:t>
      </w:r>
      <w:r w:rsidR="00090235" w:rsidRPr="0038016A">
        <w:rPr>
          <w:rFonts w:ascii="Times New Roman" w:eastAsia="Calibri" w:hAnsi="Times New Roman" w:cs="Times New Roman"/>
          <w:sz w:val="24"/>
          <w:szCs w:val="24"/>
        </w:rPr>
        <w:t>.</w:t>
      </w:r>
      <w:r w:rsidR="00CE14DF" w:rsidRPr="0038016A">
        <w:rPr>
          <w:rFonts w:ascii="Times New Roman" w:eastAsia="Calibri" w:hAnsi="Times New Roman" w:cs="Times New Roman"/>
          <w:sz w:val="24"/>
          <w:szCs w:val="24"/>
        </w:rPr>
        <w:t xml:space="preserve"> </w:t>
      </w:r>
    </w:p>
    <w:p w14:paraId="5F29AC27" w14:textId="77777777" w:rsidR="002C40EF" w:rsidRPr="0038016A" w:rsidRDefault="00D734C6" w:rsidP="00523DEF">
      <w:pPr>
        <w:pStyle w:val="Sraopastraipa"/>
        <w:numPr>
          <w:ilvl w:val="1"/>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color w:val="000000" w:themeColor="text1"/>
          <w:sz w:val="24"/>
          <w:szCs w:val="24"/>
        </w:rPr>
        <w:t xml:space="preserve">Laimėjusiu </w:t>
      </w:r>
      <w:r w:rsidR="005D7D8C" w:rsidRPr="0038016A">
        <w:rPr>
          <w:rFonts w:ascii="Times New Roman" w:hAnsi="Times New Roman" w:cs="Times New Roman"/>
          <w:color w:val="000000" w:themeColor="text1"/>
          <w:sz w:val="24"/>
          <w:szCs w:val="24"/>
        </w:rPr>
        <w:t>pasiūlymu</w:t>
      </w:r>
      <w:r w:rsidRPr="0038016A">
        <w:rPr>
          <w:rFonts w:ascii="Times New Roman" w:hAnsi="Times New Roman" w:cs="Times New Roman"/>
          <w:color w:val="000000" w:themeColor="text1"/>
          <w:sz w:val="24"/>
          <w:szCs w:val="24"/>
        </w:rPr>
        <w:t xml:space="preserve"> galės būti pripažintas tik 1 (vienas) </w:t>
      </w:r>
      <w:r w:rsidR="005D7D8C" w:rsidRPr="0038016A">
        <w:rPr>
          <w:rFonts w:ascii="Times New Roman" w:hAnsi="Times New Roman" w:cs="Times New Roman"/>
          <w:color w:val="000000" w:themeColor="text1"/>
          <w:sz w:val="24"/>
          <w:szCs w:val="24"/>
        </w:rPr>
        <w:t>ekonomiškai naudingiausias pasiūlymas, esantis pasiūlymų eilės pirmojoje vietoje</w:t>
      </w:r>
      <w:r w:rsidRPr="0038016A">
        <w:rPr>
          <w:rFonts w:ascii="Times New Roman" w:hAnsi="Times New Roman" w:cs="Times New Roman"/>
          <w:color w:val="000000" w:themeColor="text1"/>
          <w:sz w:val="24"/>
          <w:szCs w:val="24"/>
        </w:rPr>
        <w:t>.</w:t>
      </w:r>
    </w:p>
    <w:p w14:paraId="55A44FD1" w14:textId="30D88BA5" w:rsidR="002C40EF" w:rsidRPr="00116E43" w:rsidRDefault="002C40EF" w:rsidP="00116E43">
      <w:pPr>
        <w:pStyle w:val="Sraopastraipa"/>
        <w:numPr>
          <w:ilvl w:val="1"/>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 xml:space="preserve">Perkančioji organizacija atmes tiekėjo pasiūlymą, jeigu pasiūlymo kaina viršys </w:t>
      </w:r>
      <w:bookmarkStart w:id="40" w:name="_Hlk171436719"/>
      <w:r w:rsidRPr="0038016A">
        <w:rPr>
          <w:rFonts w:ascii="Times New Roman" w:hAnsi="Times New Roman" w:cs="Times New Roman"/>
          <w:sz w:val="24"/>
          <w:szCs w:val="24"/>
        </w:rPr>
        <w:t xml:space="preserve">iki šio </w:t>
      </w:r>
      <w:r w:rsidR="00116E43">
        <w:rPr>
          <w:rFonts w:ascii="Times New Roman" w:hAnsi="Times New Roman" w:cs="Times New Roman"/>
          <w:sz w:val="24"/>
          <w:szCs w:val="24"/>
        </w:rPr>
        <w:t>P</w:t>
      </w:r>
      <w:r w:rsidRPr="0038016A">
        <w:rPr>
          <w:rFonts w:ascii="Times New Roman" w:hAnsi="Times New Roman" w:cs="Times New Roman"/>
          <w:sz w:val="24"/>
          <w:szCs w:val="24"/>
        </w:rPr>
        <w:t xml:space="preserve">irkimo pradžios </w:t>
      </w:r>
      <w:r w:rsidR="00116E43">
        <w:rPr>
          <w:rFonts w:ascii="Times New Roman" w:hAnsi="Times New Roman" w:cs="Times New Roman"/>
          <w:sz w:val="24"/>
          <w:szCs w:val="24"/>
        </w:rPr>
        <w:t>Perkančiosios organizacijos</w:t>
      </w:r>
      <w:r w:rsidRPr="00116E43">
        <w:rPr>
          <w:rFonts w:ascii="Times New Roman" w:hAnsi="Times New Roman" w:cs="Times New Roman"/>
          <w:sz w:val="24"/>
          <w:szCs w:val="24"/>
        </w:rPr>
        <w:t xml:space="preserve"> vidaus dokumentuose užfiksuotą didžiausią galimą (pirkimui skirtą) lėšų sumą</w:t>
      </w:r>
      <w:bookmarkEnd w:id="40"/>
      <w:r w:rsidRPr="00116E43">
        <w:rPr>
          <w:rFonts w:ascii="Times New Roman" w:hAnsi="Times New Roman" w:cs="Times New Roman"/>
          <w:sz w:val="24"/>
          <w:szCs w:val="24"/>
        </w:rPr>
        <w:t>.</w:t>
      </w:r>
    </w:p>
    <w:p w14:paraId="38608EE0" w14:textId="77777777" w:rsidR="007C1810" w:rsidRDefault="002C40EF" w:rsidP="007C1810">
      <w:pPr>
        <w:pStyle w:val="Sraopastraipa"/>
        <w:numPr>
          <w:ilvl w:val="1"/>
          <w:numId w:val="1"/>
        </w:numPr>
        <w:spacing w:after="0" w:line="240" w:lineRule="auto"/>
        <w:ind w:left="0" w:firstLine="720"/>
        <w:jc w:val="both"/>
        <w:rPr>
          <w:rFonts w:ascii="Times New Roman" w:hAnsi="Times New Roman" w:cs="Times New Roman"/>
          <w:sz w:val="24"/>
          <w:szCs w:val="24"/>
        </w:rPr>
      </w:pPr>
      <w:r w:rsidRPr="0038016A">
        <w:rPr>
          <w:rFonts w:ascii="Times New Roman" w:hAnsi="Times New Roman" w:cs="Times New Roman"/>
          <w:sz w:val="24"/>
          <w:szCs w:val="24"/>
        </w:rPr>
        <w:t xml:space="preserve">Perkančioji organizacija atmes tiekėjo pasiūlymą jeigu bet kuriuo pirkimo procedūrų metu, iki ar po galimo pirkimo laimėtojo nustatymo, nustatys, kad tikėjas neatitinka (nepagrindžia) vieno ar kelių </w:t>
      </w:r>
      <w:r w:rsidRPr="007C1810">
        <w:rPr>
          <w:rFonts w:ascii="Times New Roman" w:hAnsi="Times New Roman" w:cs="Times New Roman"/>
          <w:sz w:val="24"/>
          <w:szCs w:val="24"/>
        </w:rPr>
        <w:t>iš pašalinimo pagrindų ir/ar kvalifikacijos reikalavimų.</w:t>
      </w:r>
    </w:p>
    <w:p w14:paraId="7A02F4C6" w14:textId="76E132A3" w:rsidR="007C1810" w:rsidRPr="007C1810" w:rsidRDefault="007C1810" w:rsidP="007C1810">
      <w:pPr>
        <w:pStyle w:val="Sraopastraipa"/>
        <w:numPr>
          <w:ilvl w:val="1"/>
          <w:numId w:val="1"/>
        </w:numPr>
        <w:spacing w:after="0" w:line="240" w:lineRule="auto"/>
        <w:ind w:left="0" w:firstLine="720"/>
        <w:jc w:val="both"/>
        <w:rPr>
          <w:rFonts w:ascii="Times New Roman" w:hAnsi="Times New Roman" w:cs="Times New Roman"/>
          <w:sz w:val="24"/>
          <w:szCs w:val="24"/>
        </w:rPr>
      </w:pPr>
      <w:r w:rsidRPr="007C1810">
        <w:rPr>
          <w:rFonts w:ascii="Times New Roman" w:hAnsi="Times New Roman" w:cs="Times New Roman"/>
          <w:sz w:val="24"/>
          <w:szCs w:val="24"/>
        </w:rPr>
        <w:t>Perkančioji organizacija atmes tiekėjo pasiūlymą jeigu bet kuriuo pirkimo procedūrų metu, iki ar po galimo pirkimo laimėtojo nustatymo, nustatys, kad tikėjas pirkimo procedūrų metu nuslėpė informaciją ar pateikė melagingą informaciją ir Perkančioji organizacija gali tai įrodyti bet kokiomis teisėtomis priemonėmis, arba tiekėjas dėl pateiktos melagingos informacijos negali pateikti patvirtinančių dokumentų.</w:t>
      </w:r>
    </w:p>
    <w:p w14:paraId="6C4B6632" w14:textId="0AEC7BCD" w:rsidR="002C40EF" w:rsidRPr="0038016A" w:rsidRDefault="002C40EF" w:rsidP="00523DEF">
      <w:pPr>
        <w:pStyle w:val="Sraopastraipa"/>
        <w:numPr>
          <w:ilvl w:val="1"/>
          <w:numId w:val="1"/>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Perkančioji organizacija atmes tiekėjo pasiūlymą kitais pirkimo sąlygose ar VPĮ nustatytais atvejais.</w:t>
      </w:r>
    </w:p>
    <w:p w14:paraId="678C44CA" w14:textId="6EB53055" w:rsidR="00FE7908" w:rsidRPr="0038016A" w:rsidRDefault="00FE7908" w:rsidP="00523DEF">
      <w:pPr>
        <w:pStyle w:val="Antrat1"/>
        <w:numPr>
          <w:ilvl w:val="0"/>
          <w:numId w:val="1"/>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bookmarkStart w:id="43" w:name="_Toc126333937"/>
      <w:r w:rsidRPr="0038016A">
        <w:rPr>
          <w:rFonts w:ascii="Times New Roman" w:hAnsi="Times New Roman" w:cs="Times New Roman"/>
          <w:b/>
          <w:bCs/>
          <w:sz w:val="28"/>
          <w:szCs w:val="28"/>
        </w:rPr>
        <w:t>S</w:t>
      </w:r>
      <w:r w:rsidR="00281735" w:rsidRPr="0038016A">
        <w:rPr>
          <w:rFonts w:ascii="Times New Roman" w:hAnsi="Times New Roman" w:cs="Times New Roman"/>
          <w:b/>
          <w:bCs/>
          <w:sz w:val="28"/>
          <w:szCs w:val="28"/>
        </w:rPr>
        <w:t>utarties sudarymas</w:t>
      </w:r>
      <w:bookmarkEnd w:id="41"/>
      <w:bookmarkEnd w:id="42"/>
      <w:bookmarkEnd w:id="43"/>
    </w:p>
    <w:p w14:paraId="27CAEFF7" w14:textId="5858925F" w:rsidR="00F57665" w:rsidRPr="0038016A" w:rsidRDefault="00F57665" w:rsidP="00D600DA">
      <w:pPr>
        <w:pStyle w:val="Sraopastraipa"/>
        <w:numPr>
          <w:ilvl w:val="1"/>
          <w:numId w:val="1"/>
        </w:numPr>
        <w:spacing w:after="0" w:line="240" w:lineRule="auto"/>
        <w:ind w:left="0" w:firstLine="720"/>
        <w:jc w:val="both"/>
        <w:rPr>
          <w:rFonts w:ascii="Times New Roman" w:hAnsi="Times New Roman" w:cs="Times New Roman"/>
          <w:sz w:val="24"/>
          <w:szCs w:val="24"/>
        </w:rPr>
      </w:pPr>
      <w:r w:rsidRPr="0038016A">
        <w:rPr>
          <w:rFonts w:ascii="Times New Roman" w:hAnsi="Times New Roman" w:cs="Times New Roman"/>
          <w:color w:val="000000" w:themeColor="text1"/>
          <w:sz w:val="24"/>
          <w:szCs w:val="24"/>
        </w:rPr>
        <w:t>Ši pirkimo procedūra atliekama siekiant sudaryti sutartį</w:t>
      </w:r>
      <w:r w:rsidR="009A7D11" w:rsidRPr="0038016A">
        <w:rPr>
          <w:rFonts w:ascii="Times New Roman" w:hAnsi="Times New Roman" w:cs="Times New Roman"/>
          <w:color w:val="000000" w:themeColor="text1"/>
          <w:sz w:val="24"/>
          <w:szCs w:val="24"/>
        </w:rPr>
        <w:t xml:space="preserve"> su tiekėju, kurio pasiūlymas</w:t>
      </w:r>
      <w:r w:rsidR="007B12FF" w:rsidRPr="0038016A">
        <w:rPr>
          <w:rFonts w:ascii="Times New Roman" w:hAnsi="Times New Roman" w:cs="Times New Roman"/>
          <w:color w:val="000000" w:themeColor="text1"/>
          <w:sz w:val="24"/>
          <w:szCs w:val="24"/>
        </w:rPr>
        <w:t xml:space="preserve">, vadovaujantis </w:t>
      </w:r>
      <w:r w:rsidR="008F4194" w:rsidRPr="0038016A">
        <w:rPr>
          <w:rFonts w:ascii="Times New Roman" w:hAnsi="Times New Roman" w:cs="Times New Roman"/>
          <w:color w:val="000000" w:themeColor="text1"/>
          <w:sz w:val="24"/>
          <w:szCs w:val="24"/>
        </w:rPr>
        <w:t>p</w:t>
      </w:r>
      <w:r w:rsidR="007B12FF" w:rsidRPr="0038016A">
        <w:rPr>
          <w:rFonts w:ascii="Times New Roman" w:hAnsi="Times New Roman" w:cs="Times New Roman"/>
          <w:color w:val="000000" w:themeColor="text1"/>
          <w:sz w:val="24"/>
          <w:szCs w:val="24"/>
        </w:rPr>
        <w:t xml:space="preserve">irkimo </w:t>
      </w:r>
      <w:r w:rsidR="00207E40" w:rsidRPr="0038016A">
        <w:rPr>
          <w:rFonts w:ascii="Times New Roman" w:hAnsi="Times New Roman" w:cs="Times New Roman"/>
          <w:color w:val="000000" w:themeColor="text1"/>
          <w:sz w:val="24"/>
          <w:szCs w:val="24"/>
        </w:rPr>
        <w:t>sąlygose</w:t>
      </w:r>
      <w:r w:rsidR="007B12FF" w:rsidRPr="0038016A">
        <w:rPr>
          <w:rFonts w:ascii="Times New Roman" w:hAnsi="Times New Roman" w:cs="Times New Roman"/>
          <w:color w:val="0070C0"/>
          <w:sz w:val="24"/>
          <w:szCs w:val="24"/>
        </w:rPr>
        <w:t xml:space="preserve"> </w:t>
      </w:r>
      <w:r w:rsidR="007B12FF" w:rsidRPr="0038016A">
        <w:rPr>
          <w:rFonts w:ascii="Times New Roman" w:hAnsi="Times New Roman" w:cs="Times New Roman"/>
          <w:color w:val="000000" w:themeColor="text1"/>
          <w:sz w:val="24"/>
          <w:szCs w:val="24"/>
        </w:rPr>
        <w:t>nustatyta tvarka</w:t>
      </w:r>
      <w:r w:rsidR="0023505D" w:rsidRPr="0038016A">
        <w:rPr>
          <w:rFonts w:ascii="Times New Roman" w:hAnsi="Times New Roman" w:cs="Times New Roman"/>
          <w:color w:val="000000" w:themeColor="text1"/>
          <w:sz w:val="24"/>
          <w:szCs w:val="24"/>
        </w:rPr>
        <w:t>,</w:t>
      </w:r>
      <w:r w:rsidR="009A7D11" w:rsidRPr="0038016A">
        <w:rPr>
          <w:rFonts w:ascii="Times New Roman" w:hAnsi="Times New Roman" w:cs="Times New Roman"/>
          <w:color w:val="000000" w:themeColor="text1"/>
          <w:sz w:val="24"/>
          <w:szCs w:val="24"/>
        </w:rPr>
        <w:t xml:space="preserve"> bus pripažintas laimėjęs</w:t>
      </w:r>
      <w:r w:rsidR="00F065D6" w:rsidRPr="0038016A">
        <w:rPr>
          <w:rFonts w:ascii="Times New Roman" w:hAnsi="Times New Roman" w:cs="Times New Roman"/>
          <w:color w:val="000000" w:themeColor="text1"/>
          <w:sz w:val="24"/>
          <w:szCs w:val="24"/>
        </w:rPr>
        <w:t xml:space="preserve">. </w:t>
      </w:r>
      <w:r w:rsidR="004B2DE4" w:rsidRPr="0038016A">
        <w:rPr>
          <w:rFonts w:ascii="Times New Roman" w:hAnsi="Times New Roman" w:cs="Times New Roman"/>
          <w:sz w:val="24"/>
          <w:szCs w:val="24"/>
        </w:rPr>
        <w:t xml:space="preserve">Sutarties sąlygos </w:t>
      </w:r>
      <w:r w:rsidR="00435B4A" w:rsidRPr="0038016A">
        <w:rPr>
          <w:rFonts w:ascii="Times New Roman" w:hAnsi="Times New Roman" w:cs="Times New Roman"/>
          <w:sz w:val="24"/>
          <w:szCs w:val="24"/>
        </w:rPr>
        <w:t xml:space="preserve">ir reikalavimai </w:t>
      </w:r>
      <w:r w:rsidR="004B2DE4" w:rsidRPr="0038016A">
        <w:rPr>
          <w:rFonts w:ascii="Times New Roman" w:hAnsi="Times New Roman" w:cs="Times New Roman"/>
          <w:sz w:val="24"/>
          <w:szCs w:val="24"/>
        </w:rPr>
        <w:t>pateikiam</w:t>
      </w:r>
      <w:r w:rsidR="00435B4A" w:rsidRPr="0038016A">
        <w:rPr>
          <w:rFonts w:ascii="Times New Roman" w:hAnsi="Times New Roman" w:cs="Times New Roman"/>
          <w:sz w:val="24"/>
          <w:szCs w:val="24"/>
        </w:rPr>
        <w:t>i</w:t>
      </w:r>
      <w:r w:rsidR="004B2DE4" w:rsidRPr="0038016A">
        <w:rPr>
          <w:rFonts w:ascii="Times New Roman" w:hAnsi="Times New Roman" w:cs="Times New Roman"/>
          <w:sz w:val="24"/>
          <w:szCs w:val="24"/>
        </w:rPr>
        <w:t xml:space="preserve"> </w:t>
      </w:r>
      <w:r w:rsidR="00D600DA" w:rsidRPr="0038016A">
        <w:rPr>
          <w:rFonts w:ascii="Times New Roman" w:hAnsi="Times New Roman" w:cs="Times New Roman"/>
          <w:sz w:val="24"/>
          <w:szCs w:val="24"/>
        </w:rPr>
        <w:t>specialiųjų p</w:t>
      </w:r>
      <w:r w:rsidR="00551FA7" w:rsidRPr="0038016A">
        <w:rPr>
          <w:rFonts w:ascii="Times New Roman" w:hAnsi="Times New Roman" w:cs="Times New Roman"/>
          <w:sz w:val="24"/>
          <w:szCs w:val="24"/>
        </w:rPr>
        <w:t xml:space="preserve">irkimo </w:t>
      </w:r>
      <w:r w:rsidR="00D86901" w:rsidRPr="0038016A">
        <w:rPr>
          <w:rFonts w:ascii="Times New Roman" w:hAnsi="Times New Roman" w:cs="Times New Roman"/>
          <w:sz w:val="24"/>
          <w:szCs w:val="24"/>
        </w:rPr>
        <w:t>sąlygų priede</w:t>
      </w:r>
      <w:r w:rsidR="00D600DA" w:rsidRPr="0038016A">
        <w:rPr>
          <w:rFonts w:ascii="Times New Roman" w:hAnsi="Times New Roman" w:cs="Times New Roman"/>
          <w:sz w:val="24"/>
          <w:szCs w:val="24"/>
        </w:rPr>
        <w:t xml:space="preserve"> Nr. </w:t>
      </w:r>
      <w:r w:rsidR="00435B4A" w:rsidRPr="0038016A">
        <w:rPr>
          <w:rFonts w:ascii="Times New Roman" w:hAnsi="Times New Roman" w:cs="Times New Roman"/>
          <w:sz w:val="24"/>
          <w:szCs w:val="24"/>
        </w:rPr>
        <w:t>1</w:t>
      </w:r>
      <w:r w:rsidR="00A539CA">
        <w:rPr>
          <w:rFonts w:ascii="Times New Roman" w:hAnsi="Times New Roman" w:cs="Times New Roman"/>
          <w:sz w:val="24"/>
          <w:szCs w:val="24"/>
        </w:rPr>
        <w:t>0</w:t>
      </w:r>
      <w:r w:rsidR="00D86901" w:rsidRPr="0038016A">
        <w:rPr>
          <w:rFonts w:ascii="Times New Roman" w:hAnsi="Times New Roman" w:cs="Times New Roman"/>
          <w:sz w:val="24"/>
          <w:szCs w:val="24"/>
        </w:rPr>
        <w:t xml:space="preserve"> „Sutarties projektas“</w:t>
      </w:r>
      <w:r w:rsidR="004B2DE4" w:rsidRPr="0038016A">
        <w:rPr>
          <w:rFonts w:ascii="Times New Roman" w:hAnsi="Times New Roman" w:cs="Times New Roman"/>
          <w:sz w:val="24"/>
          <w:szCs w:val="24"/>
        </w:rPr>
        <w:t>.</w:t>
      </w:r>
    </w:p>
    <w:bookmarkEnd w:id="7"/>
    <w:p w14:paraId="70D641C4" w14:textId="24B89331" w:rsidR="002955C5" w:rsidRPr="0038016A" w:rsidRDefault="002955C5" w:rsidP="00894EF3">
      <w:pPr>
        <w:pStyle w:val="Sraopastraipa"/>
        <w:spacing w:after="0" w:line="240" w:lineRule="auto"/>
        <w:ind w:left="0" w:firstLine="567"/>
        <w:jc w:val="both"/>
        <w:rPr>
          <w:rFonts w:ascii="Times New Roman" w:eastAsiaTheme="minorHAnsi" w:hAnsi="Times New Roman" w:cs="Times New Roman"/>
          <w:bCs/>
          <w:iCs/>
          <w:sz w:val="24"/>
          <w:szCs w:val="24"/>
        </w:rPr>
      </w:pPr>
    </w:p>
    <w:sectPr w:rsidR="002955C5" w:rsidRPr="0038016A" w:rsidSect="0038016A">
      <w:pgSz w:w="12240" w:h="15840"/>
      <w:pgMar w:top="1134" w:right="567" w:bottom="1134" w:left="153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D85A3" w14:textId="77777777" w:rsidR="00B550A8" w:rsidRDefault="00B550A8" w:rsidP="00D05666">
      <w:r>
        <w:separator/>
      </w:r>
    </w:p>
  </w:endnote>
  <w:endnote w:type="continuationSeparator" w:id="0">
    <w:p w14:paraId="76DB790F" w14:textId="77777777" w:rsidR="00B550A8" w:rsidRDefault="00B550A8" w:rsidP="00D05666">
      <w:r>
        <w:continuationSeparator/>
      </w:r>
    </w:p>
  </w:endnote>
  <w:endnote w:type="continuationNotice" w:id="1">
    <w:p w14:paraId="54C4DB95" w14:textId="77777777" w:rsidR="00B550A8" w:rsidRDefault="00B55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DD8C4" w14:textId="77777777" w:rsidR="00B550A8" w:rsidRDefault="00B550A8" w:rsidP="00D05666">
      <w:r>
        <w:separator/>
      </w:r>
    </w:p>
  </w:footnote>
  <w:footnote w:type="continuationSeparator" w:id="0">
    <w:p w14:paraId="08A459D3" w14:textId="77777777" w:rsidR="00B550A8" w:rsidRDefault="00B550A8" w:rsidP="00D05666">
      <w:r>
        <w:continuationSeparator/>
      </w:r>
    </w:p>
  </w:footnote>
  <w:footnote w:type="continuationNotice" w:id="1">
    <w:p w14:paraId="14E2857B" w14:textId="77777777" w:rsidR="00B550A8" w:rsidRDefault="00B550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7FB22C4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71408DF"/>
    <w:multiLevelType w:val="multilevel"/>
    <w:tmpl w:val="275C4A0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7" w15:restartNumberingAfterBreak="0">
    <w:nsid w:val="49797467"/>
    <w:multiLevelType w:val="multilevel"/>
    <w:tmpl w:val="E1AAB4B2"/>
    <w:lvl w:ilvl="0">
      <w:start w:val="6"/>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A154D4"/>
    <w:multiLevelType w:val="multilevel"/>
    <w:tmpl w:val="7FB22C4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5"/>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859003808">
    <w:abstractNumId w:val="6"/>
  </w:num>
  <w:num w:numId="18" w16cid:durableId="1599216931">
    <w:abstractNumId w:val="7"/>
  </w:num>
  <w:num w:numId="19" w16cid:durableId="21177453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B7E"/>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1F"/>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92"/>
    <w:rsid w:val="000206C9"/>
    <w:rsid w:val="00020FD4"/>
    <w:rsid w:val="00021574"/>
    <w:rsid w:val="00021ECC"/>
    <w:rsid w:val="00021EFA"/>
    <w:rsid w:val="000221F4"/>
    <w:rsid w:val="00022DEB"/>
    <w:rsid w:val="00022E0C"/>
    <w:rsid w:val="00023641"/>
    <w:rsid w:val="00024DB9"/>
    <w:rsid w:val="0002541F"/>
    <w:rsid w:val="00026246"/>
    <w:rsid w:val="0002661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7F9"/>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2D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B6"/>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B22"/>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66"/>
    <w:rsid w:val="00113C79"/>
    <w:rsid w:val="00113EAE"/>
    <w:rsid w:val="00113FD3"/>
    <w:rsid w:val="00115438"/>
    <w:rsid w:val="00116A84"/>
    <w:rsid w:val="00116E43"/>
    <w:rsid w:val="0011798C"/>
    <w:rsid w:val="00117DD0"/>
    <w:rsid w:val="00120F58"/>
    <w:rsid w:val="00121867"/>
    <w:rsid w:val="00121982"/>
    <w:rsid w:val="0012267C"/>
    <w:rsid w:val="001229FD"/>
    <w:rsid w:val="00122F2D"/>
    <w:rsid w:val="00124338"/>
    <w:rsid w:val="00124345"/>
    <w:rsid w:val="00124FB1"/>
    <w:rsid w:val="00125082"/>
    <w:rsid w:val="0012584E"/>
    <w:rsid w:val="0012639E"/>
    <w:rsid w:val="001269EF"/>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69C"/>
    <w:rsid w:val="001647BD"/>
    <w:rsid w:val="00166073"/>
    <w:rsid w:val="0016665C"/>
    <w:rsid w:val="00166EB7"/>
    <w:rsid w:val="00167192"/>
    <w:rsid w:val="00167555"/>
    <w:rsid w:val="00167E09"/>
    <w:rsid w:val="00170676"/>
    <w:rsid w:val="0017150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C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284"/>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052"/>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BA"/>
    <w:rsid w:val="001B50F3"/>
    <w:rsid w:val="001B53D6"/>
    <w:rsid w:val="001B59DE"/>
    <w:rsid w:val="001B6DD4"/>
    <w:rsid w:val="001B779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C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3ECD"/>
    <w:rsid w:val="002140C5"/>
    <w:rsid w:val="00214B9D"/>
    <w:rsid w:val="00214D4B"/>
    <w:rsid w:val="00215B09"/>
    <w:rsid w:val="00215FB5"/>
    <w:rsid w:val="002163DC"/>
    <w:rsid w:val="00216766"/>
    <w:rsid w:val="00216820"/>
    <w:rsid w:val="00217893"/>
    <w:rsid w:val="00220588"/>
    <w:rsid w:val="00220B88"/>
    <w:rsid w:val="0022102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99"/>
    <w:rsid w:val="002430AE"/>
    <w:rsid w:val="00244688"/>
    <w:rsid w:val="00245655"/>
    <w:rsid w:val="00245DD5"/>
    <w:rsid w:val="00245E8F"/>
    <w:rsid w:val="0024735B"/>
    <w:rsid w:val="002476D5"/>
    <w:rsid w:val="002510C4"/>
    <w:rsid w:val="0025176F"/>
    <w:rsid w:val="00251D4A"/>
    <w:rsid w:val="00252A2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42"/>
    <w:rsid w:val="00262D3D"/>
    <w:rsid w:val="00263B34"/>
    <w:rsid w:val="00263E7F"/>
    <w:rsid w:val="0026424A"/>
    <w:rsid w:val="0026491C"/>
    <w:rsid w:val="00264B13"/>
    <w:rsid w:val="00264EBF"/>
    <w:rsid w:val="0026637D"/>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0A"/>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0E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710"/>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A24"/>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27"/>
    <w:rsid w:val="003300F2"/>
    <w:rsid w:val="00331673"/>
    <w:rsid w:val="003319AF"/>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6A"/>
    <w:rsid w:val="0038032E"/>
    <w:rsid w:val="0038039F"/>
    <w:rsid w:val="00380818"/>
    <w:rsid w:val="00380927"/>
    <w:rsid w:val="00380A14"/>
    <w:rsid w:val="00380B99"/>
    <w:rsid w:val="00380DF6"/>
    <w:rsid w:val="0038125E"/>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23E"/>
    <w:rsid w:val="0039299B"/>
    <w:rsid w:val="00393698"/>
    <w:rsid w:val="0039371E"/>
    <w:rsid w:val="00394C27"/>
    <w:rsid w:val="00396CB4"/>
    <w:rsid w:val="003977D0"/>
    <w:rsid w:val="003A00F1"/>
    <w:rsid w:val="003A050E"/>
    <w:rsid w:val="003A050F"/>
    <w:rsid w:val="003A0CAA"/>
    <w:rsid w:val="003A0EC0"/>
    <w:rsid w:val="003A1229"/>
    <w:rsid w:val="003A1F9F"/>
    <w:rsid w:val="003A240E"/>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2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39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4A"/>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02"/>
    <w:rsid w:val="004741D3"/>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C1C"/>
    <w:rsid w:val="0049355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1DE"/>
    <w:rsid w:val="004D7072"/>
    <w:rsid w:val="004D7B52"/>
    <w:rsid w:val="004D7DFA"/>
    <w:rsid w:val="004E0049"/>
    <w:rsid w:val="004E05A2"/>
    <w:rsid w:val="004E06BB"/>
    <w:rsid w:val="004E074D"/>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1F"/>
    <w:rsid w:val="00522C57"/>
    <w:rsid w:val="00522E11"/>
    <w:rsid w:val="00523175"/>
    <w:rsid w:val="005233E1"/>
    <w:rsid w:val="0052352E"/>
    <w:rsid w:val="00523DED"/>
    <w:rsid w:val="00523DEF"/>
    <w:rsid w:val="0052470F"/>
    <w:rsid w:val="00524AB3"/>
    <w:rsid w:val="005253E8"/>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9DD"/>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43"/>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0F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F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5CA"/>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20"/>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C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CB5"/>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A3"/>
    <w:rsid w:val="0070681D"/>
    <w:rsid w:val="00706BD5"/>
    <w:rsid w:val="00706F4D"/>
    <w:rsid w:val="00707712"/>
    <w:rsid w:val="007101B7"/>
    <w:rsid w:val="00710F05"/>
    <w:rsid w:val="0071157E"/>
    <w:rsid w:val="007117A7"/>
    <w:rsid w:val="007128D8"/>
    <w:rsid w:val="007128DA"/>
    <w:rsid w:val="00712D41"/>
    <w:rsid w:val="0071372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E9D"/>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E5A"/>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A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810"/>
    <w:rsid w:val="007C1C57"/>
    <w:rsid w:val="007C348D"/>
    <w:rsid w:val="007C3B9B"/>
    <w:rsid w:val="007C45F6"/>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4D"/>
    <w:rsid w:val="007F70F3"/>
    <w:rsid w:val="0080079C"/>
    <w:rsid w:val="00801FC9"/>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46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A8C"/>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42F"/>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B5"/>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FC3"/>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0"/>
    <w:rsid w:val="008A4861"/>
    <w:rsid w:val="008A51A5"/>
    <w:rsid w:val="008A5606"/>
    <w:rsid w:val="008A5873"/>
    <w:rsid w:val="008A5D2E"/>
    <w:rsid w:val="008A6002"/>
    <w:rsid w:val="008A60BA"/>
    <w:rsid w:val="008A6B05"/>
    <w:rsid w:val="008A7526"/>
    <w:rsid w:val="008A7E15"/>
    <w:rsid w:val="008B1FB2"/>
    <w:rsid w:val="008B31B9"/>
    <w:rsid w:val="008B47EE"/>
    <w:rsid w:val="008B4851"/>
    <w:rsid w:val="008B5444"/>
    <w:rsid w:val="008B5670"/>
    <w:rsid w:val="008B6309"/>
    <w:rsid w:val="008B6389"/>
    <w:rsid w:val="008B6A96"/>
    <w:rsid w:val="008B6B87"/>
    <w:rsid w:val="008B6C07"/>
    <w:rsid w:val="008B7377"/>
    <w:rsid w:val="008B75A9"/>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984"/>
    <w:rsid w:val="008E654F"/>
    <w:rsid w:val="008E656A"/>
    <w:rsid w:val="008E6D07"/>
    <w:rsid w:val="008E7632"/>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82F"/>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807"/>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6E9"/>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90A"/>
    <w:rsid w:val="009F5AAD"/>
    <w:rsid w:val="009F639D"/>
    <w:rsid w:val="009F644C"/>
    <w:rsid w:val="009F6469"/>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662"/>
    <w:rsid w:val="00A061F6"/>
    <w:rsid w:val="00A06455"/>
    <w:rsid w:val="00A065A2"/>
    <w:rsid w:val="00A06AC2"/>
    <w:rsid w:val="00A06CBB"/>
    <w:rsid w:val="00A07631"/>
    <w:rsid w:val="00A07E54"/>
    <w:rsid w:val="00A109FD"/>
    <w:rsid w:val="00A10FCA"/>
    <w:rsid w:val="00A113C1"/>
    <w:rsid w:val="00A130D3"/>
    <w:rsid w:val="00A134B2"/>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9CA"/>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D76"/>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C7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7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52C"/>
    <w:rsid w:val="00AE7624"/>
    <w:rsid w:val="00AF0AB7"/>
    <w:rsid w:val="00AF0F4B"/>
    <w:rsid w:val="00AF120E"/>
    <w:rsid w:val="00AF1430"/>
    <w:rsid w:val="00AF176A"/>
    <w:rsid w:val="00AF17A1"/>
    <w:rsid w:val="00AF1844"/>
    <w:rsid w:val="00AF19EE"/>
    <w:rsid w:val="00AF2399"/>
    <w:rsid w:val="00AF24D0"/>
    <w:rsid w:val="00AF2695"/>
    <w:rsid w:val="00AF2BB5"/>
    <w:rsid w:val="00AF2C7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CCE"/>
    <w:rsid w:val="00B03CE0"/>
    <w:rsid w:val="00B05A03"/>
    <w:rsid w:val="00B065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1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C7A"/>
    <w:rsid w:val="00B35FC1"/>
    <w:rsid w:val="00B368D9"/>
    <w:rsid w:val="00B3699E"/>
    <w:rsid w:val="00B37854"/>
    <w:rsid w:val="00B40021"/>
    <w:rsid w:val="00B4080D"/>
    <w:rsid w:val="00B40DCB"/>
    <w:rsid w:val="00B41056"/>
    <w:rsid w:val="00B411DB"/>
    <w:rsid w:val="00B413C6"/>
    <w:rsid w:val="00B41C66"/>
    <w:rsid w:val="00B42273"/>
    <w:rsid w:val="00B424B6"/>
    <w:rsid w:val="00B43690"/>
    <w:rsid w:val="00B43A30"/>
    <w:rsid w:val="00B44839"/>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0A8"/>
    <w:rsid w:val="00B5521E"/>
    <w:rsid w:val="00B55A65"/>
    <w:rsid w:val="00B55FAF"/>
    <w:rsid w:val="00B56041"/>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653"/>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6B"/>
    <w:rsid w:val="00B87FE9"/>
    <w:rsid w:val="00B90051"/>
    <w:rsid w:val="00B9137D"/>
    <w:rsid w:val="00B91FB8"/>
    <w:rsid w:val="00B9241A"/>
    <w:rsid w:val="00B937E7"/>
    <w:rsid w:val="00B93866"/>
    <w:rsid w:val="00B93A46"/>
    <w:rsid w:val="00B944B8"/>
    <w:rsid w:val="00B946B2"/>
    <w:rsid w:val="00B95A24"/>
    <w:rsid w:val="00B9652B"/>
    <w:rsid w:val="00B9672B"/>
    <w:rsid w:val="00B96756"/>
    <w:rsid w:val="00B96A6C"/>
    <w:rsid w:val="00B96B9A"/>
    <w:rsid w:val="00B970B0"/>
    <w:rsid w:val="00B97D87"/>
    <w:rsid w:val="00BA05C9"/>
    <w:rsid w:val="00BA080B"/>
    <w:rsid w:val="00BA0A4F"/>
    <w:rsid w:val="00BA0D98"/>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492"/>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1E9"/>
    <w:rsid w:val="00BF22F5"/>
    <w:rsid w:val="00BF241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6ED"/>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BE"/>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F1"/>
    <w:rsid w:val="00C41EB9"/>
    <w:rsid w:val="00C42A0E"/>
    <w:rsid w:val="00C438F5"/>
    <w:rsid w:val="00C441A3"/>
    <w:rsid w:val="00C441D7"/>
    <w:rsid w:val="00C4463D"/>
    <w:rsid w:val="00C447D2"/>
    <w:rsid w:val="00C46663"/>
    <w:rsid w:val="00C468E9"/>
    <w:rsid w:val="00C47599"/>
    <w:rsid w:val="00C476FC"/>
    <w:rsid w:val="00C477E1"/>
    <w:rsid w:val="00C47CE7"/>
    <w:rsid w:val="00C504F9"/>
    <w:rsid w:val="00C50B8F"/>
    <w:rsid w:val="00C515B6"/>
    <w:rsid w:val="00C51F52"/>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5B9"/>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DEC"/>
    <w:rsid w:val="00CA64E1"/>
    <w:rsid w:val="00CA77FA"/>
    <w:rsid w:val="00CB058C"/>
    <w:rsid w:val="00CB1979"/>
    <w:rsid w:val="00CB1BFC"/>
    <w:rsid w:val="00CB1C73"/>
    <w:rsid w:val="00CB20ED"/>
    <w:rsid w:val="00CB21ED"/>
    <w:rsid w:val="00CB372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894"/>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831"/>
    <w:rsid w:val="00D00B14"/>
    <w:rsid w:val="00D01D6B"/>
    <w:rsid w:val="00D021AA"/>
    <w:rsid w:val="00D0274C"/>
    <w:rsid w:val="00D029A4"/>
    <w:rsid w:val="00D02B3D"/>
    <w:rsid w:val="00D037B0"/>
    <w:rsid w:val="00D03CCF"/>
    <w:rsid w:val="00D03F7E"/>
    <w:rsid w:val="00D04642"/>
    <w:rsid w:val="00D05014"/>
    <w:rsid w:val="00D054E2"/>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2B1"/>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D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4DE"/>
    <w:rsid w:val="00DA5DD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FF3"/>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97"/>
    <w:rsid w:val="00E24B5E"/>
    <w:rsid w:val="00E24BA1"/>
    <w:rsid w:val="00E2520F"/>
    <w:rsid w:val="00E2534F"/>
    <w:rsid w:val="00E25A55"/>
    <w:rsid w:val="00E25B02"/>
    <w:rsid w:val="00E25CFD"/>
    <w:rsid w:val="00E25D98"/>
    <w:rsid w:val="00E262E0"/>
    <w:rsid w:val="00E2694C"/>
    <w:rsid w:val="00E26A22"/>
    <w:rsid w:val="00E270AB"/>
    <w:rsid w:val="00E27A96"/>
    <w:rsid w:val="00E30A51"/>
    <w:rsid w:val="00E30EE4"/>
    <w:rsid w:val="00E30F82"/>
    <w:rsid w:val="00E313AF"/>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E2"/>
    <w:rsid w:val="00E41326"/>
    <w:rsid w:val="00E41B4B"/>
    <w:rsid w:val="00E42417"/>
    <w:rsid w:val="00E42587"/>
    <w:rsid w:val="00E42A6B"/>
    <w:rsid w:val="00E42AB8"/>
    <w:rsid w:val="00E42B7C"/>
    <w:rsid w:val="00E43E42"/>
    <w:rsid w:val="00E43FBD"/>
    <w:rsid w:val="00E448B7"/>
    <w:rsid w:val="00E467D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C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B"/>
    <w:rsid w:val="00EA4193"/>
    <w:rsid w:val="00EA4262"/>
    <w:rsid w:val="00EA4970"/>
    <w:rsid w:val="00EA4E23"/>
    <w:rsid w:val="00EA56A6"/>
    <w:rsid w:val="00EA6573"/>
    <w:rsid w:val="00EA6D1E"/>
    <w:rsid w:val="00EA6E8F"/>
    <w:rsid w:val="00EA6F5B"/>
    <w:rsid w:val="00EA7102"/>
    <w:rsid w:val="00EA749D"/>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0B"/>
    <w:rsid w:val="00EB6D85"/>
    <w:rsid w:val="00EB6E93"/>
    <w:rsid w:val="00EB79EA"/>
    <w:rsid w:val="00EB7FCE"/>
    <w:rsid w:val="00EC0799"/>
    <w:rsid w:val="00EC121F"/>
    <w:rsid w:val="00EC1554"/>
    <w:rsid w:val="00EC1B6F"/>
    <w:rsid w:val="00EC3339"/>
    <w:rsid w:val="00EC3E8D"/>
    <w:rsid w:val="00EC42F8"/>
    <w:rsid w:val="00EC4444"/>
    <w:rsid w:val="00EC4989"/>
    <w:rsid w:val="00EC4A1B"/>
    <w:rsid w:val="00EC4EBE"/>
    <w:rsid w:val="00EC5275"/>
    <w:rsid w:val="00EC76CF"/>
    <w:rsid w:val="00EC77B6"/>
    <w:rsid w:val="00EC7EA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D5"/>
    <w:rsid w:val="00EF5623"/>
    <w:rsid w:val="00EF56A2"/>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1B5"/>
    <w:rsid w:val="00F10C34"/>
    <w:rsid w:val="00F10EB1"/>
    <w:rsid w:val="00F11188"/>
    <w:rsid w:val="00F1174E"/>
    <w:rsid w:val="00F126A8"/>
    <w:rsid w:val="00F13081"/>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D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C32"/>
    <w:rsid w:val="00F71B90"/>
    <w:rsid w:val="00F7215F"/>
    <w:rsid w:val="00F73B04"/>
    <w:rsid w:val="00F75592"/>
    <w:rsid w:val="00F7599F"/>
    <w:rsid w:val="00F75FB4"/>
    <w:rsid w:val="00F7680D"/>
    <w:rsid w:val="00F76C42"/>
    <w:rsid w:val="00F7725C"/>
    <w:rsid w:val="00F7789D"/>
    <w:rsid w:val="00F80241"/>
    <w:rsid w:val="00F80B9A"/>
    <w:rsid w:val="00F811B8"/>
    <w:rsid w:val="00F81F56"/>
    <w:rsid w:val="00F82282"/>
    <w:rsid w:val="00F82324"/>
    <w:rsid w:val="00F83041"/>
    <w:rsid w:val="00F83398"/>
    <w:rsid w:val="00F835DF"/>
    <w:rsid w:val="00F84093"/>
    <w:rsid w:val="00F85285"/>
    <w:rsid w:val="00F85EE3"/>
    <w:rsid w:val="00F8617A"/>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BA"/>
    <w:rsid w:val="00FB458B"/>
    <w:rsid w:val="00FB4C59"/>
    <w:rsid w:val="00FB5700"/>
    <w:rsid w:val="00FB5D95"/>
    <w:rsid w:val="00FB633B"/>
    <w:rsid w:val="00FB66D2"/>
    <w:rsid w:val="00FB6A6A"/>
    <w:rsid w:val="00FB78A1"/>
    <w:rsid w:val="00FB7BCA"/>
    <w:rsid w:val="00FC0DC2"/>
    <w:rsid w:val="00FC11E6"/>
    <w:rsid w:val="00FC1A04"/>
    <w:rsid w:val="00FC246E"/>
    <w:rsid w:val="00FC2982"/>
    <w:rsid w:val="00FC30FB"/>
    <w:rsid w:val="00FC3FB1"/>
    <w:rsid w:val="00FC46D9"/>
    <w:rsid w:val="00FC5AAA"/>
    <w:rsid w:val="00FC5CAE"/>
    <w:rsid w:val="00FC5EA5"/>
    <w:rsid w:val="00FC6663"/>
    <w:rsid w:val="00FC674E"/>
    <w:rsid w:val="00FC7724"/>
    <w:rsid w:val="00FC7AD6"/>
    <w:rsid w:val="00FD003B"/>
    <w:rsid w:val="00FD03FA"/>
    <w:rsid w:val="00FD0898"/>
    <w:rsid w:val="00FD1A28"/>
    <w:rsid w:val="00FD1E9A"/>
    <w:rsid w:val="00FD2A30"/>
    <w:rsid w:val="00FD34DC"/>
    <w:rsid w:val="00FD46C9"/>
    <w:rsid w:val="00FD487D"/>
    <w:rsid w:val="00FD4D74"/>
    <w:rsid w:val="00FD51C2"/>
    <w:rsid w:val="00FD53CF"/>
    <w:rsid w:val="00FD6707"/>
    <w:rsid w:val="00FD67F6"/>
    <w:rsid w:val="00FD6EE2"/>
    <w:rsid w:val="00FD6FC4"/>
    <w:rsid w:val="00FD79BE"/>
    <w:rsid w:val="00FD7C41"/>
    <w:rsid w:val="00FE00C5"/>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svencion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15244</Words>
  <Characters>8690</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6</cp:revision>
  <dcterms:created xsi:type="dcterms:W3CDTF">2024-10-22T12:13:00Z</dcterms:created>
  <dcterms:modified xsi:type="dcterms:W3CDTF">2024-11-07T07:10:00Z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