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05BF6245" w:rsidR="00C0552B" w:rsidRPr="006248CB" w:rsidRDefault="00C0552B" w:rsidP="00C0552B">
      <w:pPr>
        <w:jc w:val="center"/>
      </w:pPr>
      <w:r w:rsidRPr="006248CB">
        <w:rPr>
          <w:b/>
        </w:rPr>
        <w:t xml:space="preserve">DĖL </w:t>
      </w:r>
      <w:r w:rsidR="000B486F">
        <w:rPr>
          <w:b/>
        </w:rPr>
        <w:t>ANTENŲ</w:t>
      </w:r>
      <w:r w:rsidR="00BF117F">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5A68BB79" w:rsidR="00D27F60" w:rsidRPr="0094451A" w:rsidRDefault="00311365" w:rsidP="009C4856">
            <w:pPr>
              <w:jc w:val="both"/>
              <w:rPr>
                <w:bCs/>
                <w:color w:val="000000"/>
              </w:rPr>
            </w:pPr>
            <w:r>
              <w:rPr>
                <w:bCs/>
                <w:color w:val="000000"/>
              </w:rPr>
              <w:t xml:space="preserve"> I a</w:t>
            </w:r>
            <w:r w:rsidR="000B486F">
              <w:rPr>
                <w:bCs/>
                <w:color w:val="000000"/>
              </w:rPr>
              <w:t>ntenos komplektas</w:t>
            </w:r>
          </w:p>
        </w:tc>
        <w:tc>
          <w:tcPr>
            <w:tcW w:w="1134" w:type="dxa"/>
            <w:shd w:val="clear" w:color="auto" w:fill="auto"/>
            <w:vAlign w:val="center"/>
          </w:tcPr>
          <w:p w14:paraId="3415E512" w14:textId="2185B920" w:rsidR="00D27F60" w:rsidRPr="0094451A" w:rsidRDefault="000B486F" w:rsidP="000B486F">
            <w:pPr>
              <w:jc w:val="center"/>
              <w:rPr>
                <w:bCs/>
                <w:color w:val="000000"/>
              </w:rPr>
            </w:pPr>
            <w:r>
              <w:rPr>
                <w:bCs/>
                <w:color w:val="000000"/>
              </w:rPr>
              <w:t>2</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0B486F" w:rsidRPr="0094451A" w14:paraId="331BF281" w14:textId="77777777" w:rsidTr="009C4856">
        <w:trPr>
          <w:trHeight w:val="130"/>
          <w:jc w:val="center"/>
        </w:trPr>
        <w:tc>
          <w:tcPr>
            <w:tcW w:w="704" w:type="dxa"/>
            <w:shd w:val="clear" w:color="auto" w:fill="auto"/>
          </w:tcPr>
          <w:p w14:paraId="039B0282" w14:textId="21A6A14D" w:rsidR="000B486F" w:rsidRPr="0094451A" w:rsidRDefault="000B486F" w:rsidP="009C4856">
            <w:pPr>
              <w:jc w:val="center"/>
              <w:rPr>
                <w:bCs/>
                <w:color w:val="000000"/>
              </w:rPr>
            </w:pPr>
            <w:r>
              <w:rPr>
                <w:bCs/>
                <w:color w:val="000000"/>
              </w:rPr>
              <w:t>2.</w:t>
            </w:r>
          </w:p>
        </w:tc>
        <w:tc>
          <w:tcPr>
            <w:tcW w:w="5670" w:type="dxa"/>
            <w:shd w:val="clear" w:color="auto" w:fill="auto"/>
            <w:vAlign w:val="center"/>
          </w:tcPr>
          <w:p w14:paraId="6CBBF3F0" w14:textId="4B316BCA" w:rsidR="000B486F" w:rsidRDefault="00311365" w:rsidP="009C4856">
            <w:pPr>
              <w:jc w:val="both"/>
              <w:rPr>
                <w:bCs/>
                <w:color w:val="000000"/>
              </w:rPr>
            </w:pPr>
            <w:r>
              <w:rPr>
                <w:bCs/>
                <w:color w:val="000000"/>
              </w:rPr>
              <w:t>II a</w:t>
            </w:r>
            <w:r w:rsidR="000B486F">
              <w:rPr>
                <w:bCs/>
                <w:color w:val="000000"/>
              </w:rPr>
              <w:t>ntenos komplektas</w:t>
            </w:r>
          </w:p>
        </w:tc>
        <w:tc>
          <w:tcPr>
            <w:tcW w:w="1134" w:type="dxa"/>
            <w:shd w:val="clear" w:color="auto" w:fill="auto"/>
            <w:vAlign w:val="center"/>
          </w:tcPr>
          <w:p w14:paraId="018A3FAB" w14:textId="361BDE18" w:rsidR="000B486F" w:rsidRDefault="000B486F" w:rsidP="009C4856">
            <w:pPr>
              <w:jc w:val="center"/>
              <w:rPr>
                <w:bCs/>
                <w:color w:val="000000"/>
              </w:rPr>
            </w:pPr>
            <w:r>
              <w:rPr>
                <w:bCs/>
                <w:color w:val="000000"/>
              </w:rPr>
              <w:t>2</w:t>
            </w:r>
          </w:p>
        </w:tc>
        <w:tc>
          <w:tcPr>
            <w:tcW w:w="1276" w:type="dxa"/>
            <w:shd w:val="clear" w:color="auto" w:fill="auto"/>
          </w:tcPr>
          <w:p w14:paraId="2FB931CE" w14:textId="77777777" w:rsidR="000B486F" w:rsidRPr="0094451A" w:rsidRDefault="000B486F" w:rsidP="009C4856">
            <w:pPr>
              <w:jc w:val="center"/>
              <w:rPr>
                <w:b/>
                <w:color w:val="000000"/>
              </w:rPr>
            </w:pPr>
          </w:p>
        </w:tc>
        <w:tc>
          <w:tcPr>
            <w:tcW w:w="1134" w:type="dxa"/>
            <w:shd w:val="clear" w:color="auto" w:fill="auto"/>
          </w:tcPr>
          <w:p w14:paraId="6EB86588" w14:textId="77777777" w:rsidR="000B486F" w:rsidRPr="0094451A" w:rsidRDefault="000B486F" w:rsidP="009C4856">
            <w:pPr>
              <w:jc w:val="center"/>
              <w:rPr>
                <w:b/>
                <w:color w:val="000000"/>
              </w:rPr>
            </w:pPr>
          </w:p>
        </w:tc>
      </w:tr>
      <w:tr w:rsidR="000B486F" w:rsidRPr="0094451A" w14:paraId="1D9A6982" w14:textId="77777777" w:rsidTr="009C4856">
        <w:trPr>
          <w:trHeight w:val="130"/>
          <w:jc w:val="center"/>
        </w:trPr>
        <w:tc>
          <w:tcPr>
            <w:tcW w:w="704" w:type="dxa"/>
            <w:shd w:val="clear" w:color="auto" w:fill="auto"/>
          </w:tcPr>
          <w:p w14:paraId="7EA7987C" w14:textId="3459A62A" w:rsidR="000B486F" w:rsidRPr="0094451A" w:rsidRDefault="000B486F" w:rsidP="009C4856">
            <w:pPr>
              <w:jc w:val="center"/>
              <w:rPr>
                <w:bCs/>
                <w:color w:val="000000"/>
              </w:rPr>
            </w:pPr>
            <w:r>
              <w:rPr>
                <w:bCs/>
                <w:color w:val="000000"/>
              </w:rPr>
              <w:t>3.</w:t>
            </w:r>
          </w:p>
        </w:tc>
        <w:tc>
          <w:tcPr>
            <w:tcW w:w="5670" w:type="dxa"/>
            <w:shd w:val="clear" w:color="auto" w:fill="auto"/>
            <w:vAlign w:val="center"/>
          </w:tcPr>
          <w:p w14:paraId="7E91BE1C" w14:textId="7D7ADE56" w:rsidR="000B486F" w:rsidRPr="000B486F" w:rsidRDefault="000B486F" w:rsidP="009C4856">
            <w:pPr>
              <w:jc w:val="both"/>
              <w:rPr>
                <w:b/>
                <w:bCs/>
                <w:color w:val="000000"/>
              </w:rPr>
            </w:pPr>
            <w:r>
              <w:rPr>
                <w:bCs/>
                <w:color w:val="000000"/>
              </w:rPr>
              <w:t>III</w:t>
            </w:r>
            <w:r w:rsidR="00311365">
              <w:rPr>
                <w:bCs/>
                <w:color w:val="000000"/>
              </w:rPr>
              <w:t xml:space="preserve"> a</w:t>
            </w:r>
            <w:r>
              <w:rPr>
                <w:bCs/>
                <w:color w:val="000000"/>
              </w:rPr>
              <w:t>ntenos komplektas</w:t>
            </w:r>
          </w:p>
        </w:tc>
        <w:tc>
          <w:tcPr>
            <w:tcW w:w="1134" w:type="dxa"/>
            <w:shd w:val="clear" w:color="auto" w:fill="auto"/>
            <w:vAlign w:val="center"/>
          </w:tcPr>
          <w:p w14:paraId="38373C1F" w14:textId="554C5EE4" w:rsidR="000B486F" w:rsidRDefault="000B486F" w:rsidP="009C4856">
            <w:pPr>
              <w:jc w:val="center"/>
              <w:rPr>
                <w:bCs/>
                <w:color w:val="000000"/>
              </w:rPr>
            </w:pPr>
            <w:r>
              <w:rPr>
                <w:bCs/>
                <w:color w:val="000000"/>
              </w:rPr>
              <w:t>5</w:t>
            </w:r>
          </w:p>
        </w:tc>
        <w:tc>
          <w:tcPr>
            <w:tcW w:w="1276" w:type="dxa"/>
            <w:shd w:val="clear" w:color="auto" w:fill="auto"/>
          </w:tcPr>
          <w:p w14:paraId="3A0A4628" w14:textId="77777777" w:rsidR="000B486F" w:rsidRPr="0094451A" w:rsidRDefault="000B486F" w:rsidP="009C4856">
            <w:pPr>
              <w:jc w:val="center"/>
              <w:rPr>
                <w:b/>
                <w:color w:val="000000"/>
              </w:rPr>
            </w:pPr>
          </w:p>
        </w:tc>
        <w:tc>
          <w:tcPr>
            <w:tcW w:w="1134" w:type="dxa"/>
            <w:shd w:val="clear" w:color="auto" w:fill="auto"/>
          </w:tcPr>
          <w:p w14:paraId="37323EA7" w14:textId="77777777" w:rsidR="000B486F" w:rsidRPr="0094451A" w:rsidRDefault="000B486F"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368DD8BE" w14:textId="77777777" w:rsidR="00D27F60" w:rsidRDefault="00D27F60" w:rsidP="00707139">
      <w:pPr>
        <w:spacing w:before="60" w:after="60"/>
        <w:rPr>
          <w:rFonts w:ascii="Arial" w:hAnsi="Arial" w:cs="Arial"/>
        </w:rPr>
      </w:pPr>
    </w:p>
    <w:p w14:paraId="7C9689D0" w14:textId="1F34BE4A"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3969"/>
        <w:gridCol w:w="2727"/>
      </w:tblGrid>
      <w:tr w:rsidR="00707139" w:rsidRPr="005A455D" w14:paraId="3ED280D2" w14:textId="77777777" w:rsidTr="00872430">
        <w:tc>
          <w:tcPr>
            <w:tcW w:w="704" w:type="dxa"/>
            <w:vAlign w:val="center"/>
          </w:tcPr>
          <w:p w14:paraId="3631F1F7" w14:textId="77777777" w:rsidR="00707139" w:rsidRPr="005A455D" w:rsidRDefault="00707139" w:rsidP="0064391E">
            <w:pPr>
              <w:jc w:val="center"/>
              <w:rPr>
                <w:b/>
              </w:rPr>
            </w:pPr>
            <w:r w:rsidRPr="005A455D">
              <w:rPr>
                <w:b/>
              </w:rPr>
              <w:t>Eil. Nr.</w:t>
            </w:r>
          </w:p>
        </w:tc>
        <w:tc>
          <w:tcPr>
            <w:tcW w:w="2552"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C49F3" w:rsidRPr="00532E60" w14:paraId="30FAF1C9" w14:textId="77777777" w:rsidTr="00872430">
        <w:trPr>
          <w:trHeight w:val="336"/>
        </w:trPr>
        <w:tc>
          <w:tcPr>
            <w:tcW w:w="704" w:type="dxa"/>
            <w:vAlign w:val="center"/>
          </w:tcPr>
          <w:p w14:paraId="2CA4D055" w14:textId="77777777" w:rsidR="00EC49F3" w:rsidRPr="00532E60" w:rsidRDefault="00EC49F3" w:rsidP="00EC49F3">
            <w:r w:rsidRPr="00532E60">
              <w:t>1.</w:t>
            </w:r>
          </w:p>
        </w:tc>
        <w:tc>
          <w:tcPr>
            <w:tcW w:w="2552" w:type="dxa"/>
          </w:tcPr>
          <w:p w14:paraId="49D910C3" w14:textId="4FE964A1" w:rsidR="00EC49F3" w:rsidRPr="00872430" w:rsidRDefault="00872430" w:rsidP="00EC49F3">
            <w:pPr>
              <w:tabs>
                <w:tab w:val="left" w:pos="709"/>
                <w:tab w:val="left" w:pos="851"/>
                <w:tab w:val="left" w:pos="993"/>
              </w:tabs>
              <w:rPr>
                <w:color w:val="000000" w:themeColor="text1"/>
              </w:rPr>
            </w:pPr>
            <w:r w:rsidRPr="00872430">
              <w:t>Perkamo objekto paskirtis</w:t>
            </w:r>
          </w:p>
        </w:tc>
        <w:tc>
          <w:tcPr>
            <w:tcW w:w="3969" w:type="dxa"/>
          </w:tcPr>
          <w:p w14:paraId="2764F869" w14:textId="3052447B" w:rsidR="00EC49F3" w:rsidRPr="00532E60" w:rsidRDefault="00872430" w:rsidP="00EC49F3">
            <w:r>
              <w:t>Antenos skirtos</w:t>
            </w:r>
            <w:r w:rsidRPr="00827155">
              <w:t xml:space="preserve"> radijo bangoms spinduliuoti arba priimti</w:t>
            </w:r>
          </w:p>
        </w:tc>
        <w:tc>
          <w:tcPr>
            <w:tcW w:w="2727" w:type="dxa"/>
          </w:tcPr>
          <w:p w14:paraId="679A9960" w14:textId="77777777" w:rsidR="00EC49F3" w:rsidRPr="00532E60" w:rsidRDefault="00EC49F3" w:rsidP="00EC49F3"/>
        </w:tc>
      </w:tr>
      <w:tr w:rsidR="00EC49F3" w:rsidRPr="00532E60" w14:paraId="45D70FAC" w14:textId="77777777" w:rsidTr="00872430">
        <w:tc>
          <w:tcPr>
            <w:tcW w:w="704" w:type="dxa"/>
            <w:vAlign w:val="center"/>
          </w:tcPr>
          <w:p w14:paraId="36B81111" w14:textId="410C8DBB" w:rsidR="00EC49F3" w:rsidRPr="00532E60" w:rsidRDefault="00EC49F3" w:rsidP="00EC49F3">
            <w:r>
              <w:t>2.</w:t>
            </w:r>
          </w:p>
        </w:tc>
        <w:tc>
          <w:tcPr>
            <w:tcW w:w="2552" w:type="dxa"/>
          </w:tcPr>
          <w:p w14:paraId="4E737D36" w14:textId="053BC92F" w:rsidR="00EC49F3" w:rsidRPr="00872430" w:rsidRDefault="00872430" w:rsidP="00EC49F3">
            <w:pPr>
              <w:tabs>
                <w:tab w:val="left" w:pos="709"/>
                <w:tab w:val="left" w:pos="851"/>
                <w:tab w:val="left" w:pos="993"/>
              </w:tabs>
              <w:rPr>
                <w:sz w:val="22"/>
                <w:szCs w:val="22"/>
              </w:rPr>
            </w:pPr>
            <w:r w:rsidRPr="00872430">
              <w:t>Bendrieji reikalavimai</w:t>
            </w:r>
            <w:r>
              <w:t>:</w:t>
            </w:r>
          </w:p>
        </w:tc>
        <w:tc>
          <w:tcPr>
            <w:tcW w:w="3969" w:type="dxa"/>
          </w:tcPr>
          <w:p w14:paraId="3F9757C2" w14:textId="41B26209" w:rsidR="00EC49F3" w:rsidRPr="00532E60" w:rsidRDefault="00EC49F3" w:rsidP="00EC49F3"/>
        </w:tc>
        <w:tc>
          <w:tcPr>
            <w:tcW w:w="2727" w:type="dxa"/>
          </w:tcPr>
          <w:p w14:paraId="2C0E90D5" w14:textId="77777777" w:rsidR="00EC49F3" w:rsidRPr="00532E60" w:rsidRDefault="00EC49F3" w:rsidP="00EC49F3"/>
        </w:tc>
      </w:tr>
      <w:tr w:rsidR="00EC49F3" w:rsidRPr="00532E60" w14:paraId="693B1F7C" w14:textId="77777777" w:rsidTr="00872430">
        <w:tc>
          <w:tcPr>
            <w:tcW w:w="704" w:type="dxa"/>
            <w:vAlign w:val="center"/>
          </w:tcPr>
          <w:p w14:paraId="04134479" w14:textId="56434EFA" w:rsidR="00EC49F3" w:rsidRDefault="00872430" w:rsidP="00EC49F3">
            <w:r>
              <w:t>2.1</w:t>
            </w:r>
          </w:p>
        </w:tc>
        <w:tc>
          <w:tcPr>
            <w:tcW w:w="2552" w:type="dxa"/>
          </w:tcPr>
          <w:p w14:paraId="72367C64" w14:textId="13B987A1" w:rsidR="00EC49F3" w:rsidRPr="00BD276F" w:rsidRDefault="00EC49F3" w:rsidP="00EC49F3">
            <w:pPr>
              <w:tabs>
                <w:tab w:val="left" w:pos="709"/>
                <w:tab w:val="left" w:pos="851"/>
                <w:tab w:val="left" w:pos="993"/>
              </w:tabs>
              <w:rPr>
                <w:sz w:val="22"/>
                <w:szCs w:val="22"/>
              </w:rPr>
            </w:pPr>
          </w:p>
        </w:tc>
        <w:tc>
          <w:tcPr>
            <w:tcW w:w="3969" w:type="dxa"/>
          </w:tcPr>
          <w:p w14:paraId="2F4F0F80" w14:textId="4ADB4DD1" w:rsidR="00EC49F3" w:rsidRPr="00532E60" w:rsidRDefault="00872430" w:rsidP="00EC49F3">
            <w:r>
              <w:t xml:space="preserve">Antenos stiebo </w:t>
            </w:r>
            <w:r w:rsidRPr="007467D4">
              <w:t>korpusas pagamintas iš lengvo</w:t>
            </w:r>
            <w:r>
              <w:t>,</w:t>
            </w:r>
            <w:r w:rsidRPr="007467D4">
              <w:t xml:space="preserve"> tvirto </w:t>
            </w:r>
            <w:r>
              <w:t xml:space="preserve">anglies pluošto </w:t>
            </w:r>
            <w:r w:rsidRPr="007467D4">
              <w:t>ritininio kompozito</w:t>
            </w:r>
          </w:p>
        </w:tc>
        <w:tc>
          <w:tcPr>
            <w:tcW w:w="2727" w:type="dxa"/>
          </w:tcPr>
          <w:p w14:paraId="07126F0E" w14:textId="77777777" w:rsidR="00EC49F3" w:rsidRPr="00532E60" w:rsidRDefault="00EC49F3" w:rsidP="00EC49F3"/>
        </w:tc>
      </w:tr>
      <w:tr w:rsidR="00EC49F3" w:rsidRPr="00532E60" w14:paraId="198379F5" w14:textId="77777777" w:rsidTr="00872430">
        <w:tc>
          <w:tcPr>
            <w:tcW w:w="704" w:type="dxa"/>
            <w:vAlign w:val="center"/>
          </w:tcPr>
          <w:p w14:paraId="41DB16E3" w14:textId="2E4C3F72" w:rsidR="00EC49F3" w:rsidRDefault="00872430" w:rsidP="00EC49F3">
            <w:r>
              <w:t>2.2</w:t>
            </w:r>
          </w:p>
        </w:tc>
        <w:tc>
          <w:tcPr>
            <w:tcW w:w="2552" w:type="dxa"/>
          </w:tcPr>
          <w:p w14:paraId="0D09E287" w14:textId="5DE38F4A" w:rsidR="00EC49F3" w:rsidRPr="00BD276F" w:rsidRDefault="00EC49F3" w:rsidP="00EC49F3">
            <w:pPr>
              <w:tabs>
                <w:tab w:val="left" w:pos="709"/>
                <w:tab w:val="left" w:pos="851"/>
                <w:tab w:val="left" w:pos="993"/>
              </w:tabs>
              <w:rPr>
                <w:sz w:val="22"/>
                <w:szCs w:val="22"/>
              </w:rPr>
            </w:pPr>
          </w:p>
        </w:tc>
        <w:tc>
          <w:tcPr>
            <w:tcW w:w="3969" w:type="dxa"/>
          </w:tcPr>
          <w:p w14:paraId="4F440346" w14:textId="62CBC2F9" w:rsidR="00EC49F3" w:rsidRPr="00532E60" w:rsidRDefault="00872430" w:rsidP="00EC49F3">
            <w:r>
              <w:t>Stiebo</w:t>
            </w:r>
            <w:r w:rsidRPr="007467D4">
              <w:t xml:space="preserve"> konstrukcijoje įmontuota </w:t>
            </w:r>
            <w:r>
              <w:t>vertikalios poliarizacijos</w:t>
            </w:r>
            <w:r w:rsidRPr="007467D4">
              <w:t xml:space="preserve"> </w:t>
            </w:r>
            <w:proofErr w:type="spellStart"/>
            <w:r w:rsidRPr="007467D4">
              <w:t>dipolio</w:t>
            </w:r>
            <w:proofErr w:type="spellEnd"/>
            <w:r w:rsidRPr="007467D4">
              <w:t xml:space="preserve"> antena</w:t>
            </w:r>
          </w:p>
        </w:tc>
        <w:tc>
          <w:tcPr>
            <w:tcW w:w="2727" w:type="dxa"/>
          </w:tcPr>
          <w:p w14:paraId="7F3E710A" w14:textId="77777777" w:rsidR="00EC49F3" w:rsidRPr="00532E60" w:rsidRDefault="00EC49F3" w:rsidP="00EC49F3"/>
        </w:tc>
      </w:tr>
      <w:tr w:rsidR="00EC49F3" w:rsidRPr="00532E60" w14:paraId="4372B294" w14:textId="77777777" w:rsidTr="00872430">
        <w:tc>
          <w:tcPr>
            <w:tcW w:w="704" w:type="dxa"/>
            <w:vAlign w:val="center"/>
          </w:tcPr>
          <w:p w14:paraId="5255DDFD" w14:textId="29F451DE" w:rsidR="00EC49F3" w:rsidRDefault="00872430" w:rsidP="00EC49F3">
            <w:r>
              <w:t>2.3</w:t>
            </w:r>
          </w:p>
        </w:tc>
        <w:tc>
          <w:tcPr>
            <w:tcW w:w="2552" w:type="dxa"/>
          </w:tcPr>
          <w:p w14:paraId="43322121" w14:textId="4DCE6F69" w:rsidR="00EC49F3" w:rsidRPr="00BD276F" w:rsidRDefault="00EC49F3" w:rsidP="00EC49F3">
            <w:pPr>
              <w:tabs>
                <w:tab w:val="left" w:pos="709"/>
                <w:tab w:val="left" w:pos="851"/>
                <w:tab w:val="left" w:pos="993"/>
              </w:tabs>
              <w:rPr>
                <w:sz w:val="22"/>
                <w:szCs w:val="22"/>
              </w:rPr>
            </w:pPr>
          </w:p>
        </w:tc>
        <w:tc>
          <w:tcPr>
            <w:tcW w:w="3969" w:type="dxa"/>
          </w:tcPr>
          <w:p w14:paraId="752DD03E" w14:textId="1FC2C90E" w:rsidR="00EC49F3" w:rsidRPr="00532E60" w:rsidRDefault="00872430" w:rsidP="00EC49F3">
            <w:r>
              <w:t>MIL-STD-810G standarto atitiktis</w:t>
            </w:r>
          </w:p>
        </w:tc>
        <w:tc>
          <w:tcPr>
            <w:tcW w:w="2727" w:type="dxa"/>
          </w:tcPr>
          <w:p w14:paraId="799AD1E2" w14:textId="77777777" w:rsidR="00EC49F3" w:rsidRPr="00532E60" w:rsidRDefault="00EC49F3" w:rsidP="00EC49F3"/>
        </w:tc>
      </w:tr>
      <w:tr w:rsidR="00EC49F3" w:rsidRPr="00532E60" w14:paraId="58037BD1" w14:textId="77777777" w:rsidTr="00872430">
        <w:tc>
          <w:tcPr>
            <w:tcW w:w="704" w:type="dxa"/>
            <w:vAlign w:val="center"/>
          </w:tcPr>
          <w:p w14:paraId="73524321" w14:textId="026DD647" w:rsidR="00EC49F3" w:rsidRDefault="00872430" w:rsidP="00EC49F3">
            <w:r>
              <w:t>2.4</w:t>
            </w:r>
          </w:p>
        </w:tc>
        <w:tc>
          <w:tcPr>
            <w:tcW w:w="2552" w:type="dxa"/>
          </w:tcPr>
          <w:p w14:paraId="35E63D81" w14:textId="77549F03" w:rsidR="00EC49F3" w:rsidRPr="00BD276F" w:rsidRDefault="00EC49F3" w:rsidP="00EC49F3">
            <w:pPr>
              <w:tabs>
                <w:tab w:val="left" w:pos="709"/>
                <w:tab w:val="left" w:pos="851"/>
                <w:tab w:val="left" w:pos="993"/>
              </w:tabs>
              <w:rPr>
                <w:sz w:val="22"/>
                <w:szCs w:val="22"/>
              </w:rPr>
            </w:pPr>
          </w:p>
        </w:tc>
        <w:tc>
          <w:tcPr>
            <w:tcW w:w="3969" w:type="dxa"/>
          </w:tcPr>
          <w:p w14:paraId="5CD242B9" w14:textId="13BB3918" w:rsidR="00EC49F3" w:rsidRPr="00532E60" w:rsidRDefault="00872430" w:rsidP="00EC49F3">
            <w:r>
              <w:t>Antenos stiebo spalva - kamufliažinė MULTICAM</w:t>
            </w:r>
          </w:p>
        </w:tc>
        <w:tc>
          <w:tcPr>
            <w:tcW w:w="2727" w:type="dxa"/>
          </w:tcPr>
          <w:p w14:paraId="09568A47" w14:textId="77777777" w:rsidR="00EC49F3" w:rsidRPr="00532E60" w:rsidRDefault="00EC49F3" w:rsidP="00EC49F3"/>
        </w:tc>
      </w:tr>
      <w:tr w:rsidR="00EC49F3" w:rsidRPr="00532E60" w14:paraId="648F2473" w14:textId="77777777" w:rsidTr="00872430">
        <w:tc>
          <w:tcPr>
            <w:tcW w:w="704" w:type="dxa"/>
            <w:vAlign w:val="center"/>
          </w:tcPr>
          <w:p w14:paraId="706C0793" w14:textId="147EAE3A" w:rsidR="00EC49F3" w:rsidRDefault="00872430" w:rsidP="00EC49F3">
            <w:r>
              <w:t>2.5</w:t>
            </w:r>
          </w:p>
        </w:tc>
        <w:tc>
          <w:tcPr>
            <w:tcW w:w="2552" w:type="dxa"/>
            <w:tcBorders>
              <w:bottom w:val="single" w:sz="4" w:space="0" w:color="auto"/>
            </w:tcBorders>
          </w:tcPr>
          <w:p w14:paraId="7B6B7EAC" w14:textId="33D94803" w:rsidR="00EC49F3" w:rsidRPr="00BD276F" w:rsidRDefault="00EC49F3" w:rsidP="00EC49F3">
            <w:pPr>
              <w:tabs>
                <w:tab w:val="left" w:pos="709"/>
                <w:tab w:val="left" w:pos="851"/>
                <w:tab w:val="left" w:pos="993"/>
              </w:tabs>
              <w:rPr>
                <w:sz w:val="22"/>
                <w:szCs w:val="22"/>
              </w:rPr>
            </w:pPr>
          </w:p>
        </w:tc>
        <w:tc>
          <w:tcPr>
            <w:tcW w:w="3969" w:type="dxa"/>
          </w:tcPr>
          <w:p w14:paraId="65E77874" w14:textId="65DE1DD6" w:rsidR="00EC49F3" w:rsidRPr="00532E60" w:rsidRDefault="00872430" w:rsidP="00EC49F3">
            <w:r>
              <w:t>Išskleidžiama ir tvirtinama atotampomis sistema turi atlaikyti iki 100 km/h vėjo stiprumą</w:t>
            </w:r>
          </w:p>
        </w:tc>
        <w:tc>
          <w:tcPr>
            <w:tcW w:w="2727" w:type="dxa"/>
          </w:tcPr>
          <w:p w14:paraId="7C04F099" w14:textId="77777777" w:rsidR="00EC49F3" w:rsidRPr="00532E60" w:rsidRDefault="00EC49F3" w:rsidP="00EC49F3"/>
        </w:tc>
      </w:tr>
      <w:tr w:rsidR="00311365" w:rsidRPr="00532E60" w14:paraId="4259F438" w14:textId="77777777" w:rsidTr="00872430">
        <w:tc>
          <w:tcPr>
            <w:tcW w:w="704" w:type="dxa"/>
            <w:vAlign w:val="center"/>
          </w:tcPr>
          <w:p w14:paraId="43963BC3" w14:textId="7A0F9C52" w:rsidR="00311365" w:rsidRDefault="00311365" w:rsidP="00EC49F3">
            <w:r>
              <w:t>2.6</w:t>
            </w:r>
          </w:p>
        </w:tc>
        <w:tc>
          <w:tcPr>
            <w:tcW w:w="2552" w:type="dxa"/>
            <w:tcBorders>
              <w:bottom w:val="single" w:sz="4" w:space="0" w:color="auto"/>
            </w:tcBorders>
          </w:tcPr>
          <w:p w14:paraId="757F7011" w14:textId="77777777" w:rsidR="00311365" w:rsidRPr="00BD276F" w:rsidRDefault="00311365" w:rsidP="00EC49F3">
            <w:pPr>
              <w:tabs>
                <w:tab w:val="left" w:pos="709"/>
                <w:tab w:val="left" w:pos="851"/>
                <w:tab w:val="left" w:pos="993"/>
              </w:tabs>
              <w:rPr>
                <w:sz w:val="22"/>
                <w:szCs w:val="22"/>
              </w:rPr>
            </w:pPr>
          </w:p>
        </w:tc>
        <w:tc>
          <w:tcPr>
            <w:tcW w:w="3969" w:type="dxa"/>
          </w:tcPr>
          <w:p w14:paraId="34FB4046" w14:textId="0AFDA7B4" w:rsidR="00311365" w:rsidRDefault="00311365" w:rsidP="00EC49F3">
            <w:r>
              <w:t>Pirkimo objektas – prekės (antenos), turi nekelti grėsmės nacionaliniam saugumui</w:t>
            </w:r>
          </w:p>
        </w:tc>
        <w:tc>
          <w:tcPr>
            <w:tcW w:w="2727" w:type="dxa"/>
          </w:tcPr>
          <w:p w14:paraId="25DDA043" w14:textId="77777777" w:rsidR="00311365" w:rsidRPr="00532E60" w:rsidRDefault="00311365" w:rsidP="00EC49F3"/>
        </w:tc>
      </w:tr>
      <w:tr w:rsidR="00EC49F3" w:rsidRPr="00532E60" w14:paraId="3CC55C12" w14:textId="77777777" w:rsidTr="00872430">
        <w:tc>
          <w:tcPr>
            <w:tcW w:w="704" w:type="dxa"/>
            <w:vAlign w:val="center"/>
          </w:tcPr>
          <w:p w14:paraId="1FED1327" w14:textId="507E7FDB" w:rsidR="00EC49F3" w:rsidRDefault="00311365" w:rsidP="00EC49F3">
            <w:r>
              <w:t>2.7</w:t>
            </w:r>
          </w:p>
        </w:tc>
        <w:tc>
          <w:tcPr>
            <w:tcW w:w="2552" w:type="dxa"/>
            <w:tcBorders>
              <w:bottom w:val="single" w:sz="4" w:space="0" w:color="auto"/>
            </w:tcBorders>
          </w:tcPr>
          <w:p w14:paraId="65047CAF" w14:textId="0C77BC94" w:rsidR="00EC49F3" w:rsidRPr="00BD276F" w:rsidRDefault="00EC49F3" w:rsidP="00EC49F3">
            <w:pPr>
              <w:tabs>
                <w:tab w:val="left" w:pos="709"/>
                <w:tab w:val="left" w:pos="851"/>
                <w:tab w:val="left" w:pos="993"/>
              </w:tabs>
              <w:rPr>
                <w:sz w:val="22"/>
                <w:szCs w:val="22"/>
              </w:rPr>
            </w:pPr>
          </w:p>
        </w:tc>
        <w:tc>
          <w:tcPr>
            <w:tcW w:w="3969" w:type="dxa"/>
          </w:tcPr>
          <w:p w14:paraId="78302448" w14:textId="5B94CB7A" w:rsidR="00EC49F3" w:rsidRPr="00532E60" w:rsidRDefault="00872430" w:rsidP="00EC49F3">
            <w:r>
              <w:t>Garantinis laikotarpis – ne mažiau kaip 2 metai</w:t>
            </w:r>
          </w:p>
        </w:tc>
        <w:tc>
          <w:tcPr>
            <w:tcW w:w="2727" w:type="dxa"/>
          </w:tcPr>
          <w:p w14:paraId="69ECCEC5" w14:textId="77777777" w:rsidR="00EC49F3" w:rsidRPr="00532E60" w:rsidRDefault="00EC49F3" w:rsidP="00EC49F3"/>
        </w:tc>
      </w:tr>
      <w:tr w:rsidR="00EC49F3" w:rsidRPr="00532E60" w14:paraId="63F65B63" w14:textId="77777777" w:rsidTr="00872430">
        <w:tc>
          <w:tcPr>
            <w:tcW w:w="704" w:type="dxa"/>
            <w:vAlign w:val="center"/>
          </w:tcPr>
          <w:p w14:paraId="361A6B90" w14:textId="13C2E5B0" w:rsidR="00EC49F3" w:rsidRDefault="00872430" w:rsidP="00EC49F3">
            <w:r>
              <w:t>3</w:t>
            </w:r>
            <w:r w:rsidR="00EC49F3">
              <w:t>.</w:t>
            </w:r>
          </w:p>
        </w:tc>
        <w:tc>
          <w:tcPr>
            <w:tcW w:w="2552" w:type="dxa"/>
            <w:tcBorders>
              <w:top w:val="single" w:sz="4" w:space="0" w:color="auto"/>
              <w:bottom w:val="single" w:sz="4" w:space="0" w:color="auto"/>
            </w:tcBorders>
          </w:tcPr>
          <w:p w14:paraId="2E9D3DA5" w14:textId="5520DB41" w:rsidR="00EC49F3" w:rsidRPr="00872430" w:rsidRDefault="00872430" w:rsidP="00EC49F3">
            <w:pPr>
              <w:tabs>
                <w:tab w:val="left" w:pos="709"/>
                <w:tab w:val="left" w:pos="851"/>
                <w:tab w:val="left" w:pos="993"/>
              </w:tabs>
            </w:pPr>
            <w:r w:rsidRPr="00872430">
              <w:t>Techniniai reikalavimai</w:t>
            </w:r>
            <w:r>
              <w:t>:</w:t>
            </w:r>
          </w:p>
        </w:tc>
        <w:tc>
          <w:tcPr>
            <w:tcW w:w="3969" w:type="dxa"/>
          </w:tcPr>
          <w:p w14:paraId="61529D9C" w14:textId="6CBCC962" w:rsidR="00EC49F3" w:rsidRDefault="00EC49F3" w:rsidP="00EC49F3"/>
        </w:tc>
        <w:tc>
          <w:tcPr>
            <w:tcW w:w="2727" w:type="dxa"/>
          </w:tcPr>
          <w:p w14:paraId="39754C21" w14:textId="77777777" w:rsidR="00EC49F3" w:rsidRPr="00532E60" w:rsidRDefault="00EC49F3" w:rsidP="00EC49F3"/>
        </w:tc>
      </w:tr>
      <w:tr w:rsidR="00EC49F3" w:rsidRPr="00532E60" w14:paraId="766BB835" w14:textId="77777777" w:rsidTr="00872430">
        <w:tc>
          <w:tcPr>
            <w:tcW w:w="704" w:type="dxa"/>
            <w:vAlign w:val="center"/>
          </w:tcPr>
          <w:p w14:paraId="27F578CB" w14:textId="3DAA3D59" w:rsidR="00EC49F3" w:rsidRDefault="00872430" w:rsidP="00EC49F3">
            <w:r>
              <w:t>3.1</w:t>
            </w:r>
          </w:p>
        </w:tc>
        <w:tc>
          <w:tcPr>
            <w:tcW w:w="2552" w:type="dxa"/>
            <w:tcBorders>
              <w:top w:val="single" w:sz="4" w:space="0" w:color="auto"/>
            </w:tcBorders>
          </w:tcPr>
          <w:p w14:paraId="0F27D4F9" w14:textId="36CBA048" w:rsidR="00EC49F3" w:rsidRPr="00872430" w:rsidRDefault="00872430" w:rsidP="00872430">
            <w:pPr>
              <w:tabs>
                <w:tab w:val="left" w:pos="567"/>
              </w:tabs>
              <w:suppressAutoHyphens w:val="0"/>
              <w:autoSpaceDN/>
              <w:jc w:val="both"/>
              <w:rPr>
                <w:rFonts w:eastAsia="Calibri"/>
                <w:b/>
                <w:lang w:eastAsia="lt-LT"/>
              </w:rPr>
            </w:pPr>
            <w:r w:rsidRPr="00872430">
              <w:rPr>
                <w:rFonts w:eastAsia="Calibri"/>
                <w:b/>
                <w:lang w:eastAsia="lt-LT"/>
              </w:rPr>
              <w:t xml:space="preserve">I </w:t>
            </w:r>
            <w:r>
              <w:rPr>
                <w:rFonts w:eastAsia="Calibri"/>
                <w:b/>
                <w:lang w:eastAsia="lt-LT"/>
              </w:rPr>
              <w:t>Antenos komplektas:</w:t>
            </w:r>
          </w:p>
        </w:tc>
        <w:tc>
          <w:tcPr>
            <w:tcW w:w="3969" w:type="dxa"/>
          </w:tcPr>
          <w:p w14:paraId="0622040A" w14:textId="37BBC8C9" w:rsidR="00EC49F3" w:rsidRDefault="00EC49F3" w:rsidP="00EC49F3"/>
        </w:tc>
        <w:tc>
          <w:tcPr>
            <w:tcW w:w="2727" w:type="dxa"/>
          </w:tcPr>
          <w:p w14:paraId="6201B438" w14:textId="77777777" w:rsidR="00EC49F3" w:rsidRPr="00532E60" w:rsidRDefault="00EC49F3" w:rsidP="00EC49F3"/>
        </w:tc>
      </w:tr>
      <w:tr w:rsidR="00EC49F3" w:rsidRPr="00532E60" w14:paraId="0A54C9C1" w14:textId="77777777" w:rsidTr="00872430">
        <w:tc>
          <w:tcPr>
            <w:tcW w:w="704" w:type="dxa"/>
            <w:vAlign w:val="center"/>
          </w:tcPr>
          <w:p w14:paraId="41122C2A" w14:textId="139A9BBD" w:rsidR="00EC49F3" w:rsidRDefault="00872430" w:rsidP="00EC49F3">
            <w:r>
              <w:t>3.1</w:t>
            </w:r>
            <w:r w:rsidR="00EC49F3">
              <w:t>.</w:t>
            </w:r>
            <w:r>
              <w:t>1</w:t>
            </w:r>
          </w:p>
        </w:tc>
        <w:tc>
          <w:tcPr>
            <w:tcW w:w="2552" w:type="dxa"/>
          </w:tcPr>
          <w:p w14:paraId="71351B79" w14:textId="60C90B08" w:rsidR="00EC49F3" w:rsidRPr="00D43BCF" w:rsidRDefault="00EC49F3" w:rsidP="00EC49F3">
            <w:pPr>
              <w:tabs>
                <w:tab w:val="left" w:pos="709"/>
                <w:tab w:val="left" w:pos="851"/>
                <w:tab w:val="left" w:pos="993"/>
              </w:tabs>
            </w:pPr>
          </w:p>
        </w:tc>
        <w:tc>
          <w:tcPr>
            <w:tcW w:w="3969" w:type="dxa"/>
          </w:tcPr>
          <w:p w14:paraId="1D6BF775" w14:textId="014CF947" w:rsidR="00EC49F3" w:rsidRDefault="00872430" w:rsidP="00EC49F3">
            <w:r>
              <w:t>D</w:t>
            </w:r>
            <w:r w:rsidRPr="00E9017C">
              <w:t xml:space="preserve">ažnių diapazonas – </w:t>
            </w:r>
            <w:r>
              <w:t>nuo</w:t>
            </w:r>
            <w:r w:rsidRPr="00E9017C">
              <w:t xml:space="preserve"> 30 MHz iki 300 MHz</w:t>
            </w:r>
          </w:p>
        </w:tc>
        <w:tc>
          <w:tcPr>
            <w:tcW w:w="2727" w:type="dxa"/>
          </w:tcPr>
          <w:p w14:paraId="5200F8C7" w14:textId="77777777" w:rsidR="00EC49F3" w:rsidRPr="00532E60" w:rsidRDefault="00EC49F3" w:rsidP="00EC49F3"/>
        </w:tc>
      </w:tr>
      <w:tr w:rsidR="00872430" w:rsidRPr="00532E60" w14:paraId="43106C6E" w14:textId="77777777" w:rsidTr="00872430">
        <w:tc>
          <w:tcPr>
            <w:tcW w:w="704" w:type="dxa"/>
            <w:vAlign w:val="center"/>
          </w:tcPr>
          <w:p w14:paraId="1F7A71A5" w14:textId="2FBA3773" w:rsidR="00872430" w:rsidRDefault="00872430" w:rsidP="00EC49F3">
            <w:r>
              <w:t>3.1.2</w:t>
            </w:r>
          </w:p>
        </w:tc>
        <w:tc>
          <w:tcPr>
            <w:tcW w:w="2552" w:type="dxa"/>
          </w:tcPr>
          <w:p w14:paraId="376693D2" w14:textId="77777777" w:rsidR="00872430" w:rsidRPr="00D43BCF" w:rsidRDefault="00872430" w:rsidP="00EC49F3">
            <w:pPr>
              <w:tabs>
                <w:tab w:val="left" w:pos="709"/>
                <w:tab w:val="left" w:pos="851"/>
                <w:tab w:val="left" w:pos="993"/>
              </w:tabs>
            </w:pPr>
          </w:p>
        </w:tc>
        <w:tc>
          <w:tcPr>
            <w:tcW w:w="3969" w:type="dxa"/>
          </w:tcPr>
          <w:p w14:paraId="7541A0B3" w14:textId="4EAC78F3" w:rsidR="00872430" w:rsidRDefault="00872430" w:rsidP="00EC49F3">
            <w:r>
              <w:t>Antenos aukštis –  ne mažiau kaip 3,5 m</w:t>
            </w:r>
          </w:p>
        </w:tc>
        <w:tc>
          <w:tcPr>
            <w:tcW w:w="2727" w:type="dxa"/>
          </w:tcPr>
          <w:p w14:paraId="71BEE2D1" w14:textId="77777777" w:rsidR="00872430" w:rsidRPr="00532E60" w:rsidRDefault="00872430" w:rsidP="00EC49F3"/>
        </w:tc>
      </w:tr>
      <w:tr w:rsidR="00872430" w:rsidRPr="00532E60" w14:paraId="486DDF5E" w14:textId="77777777" w:rsidTr="00872430">
        <w:tc>
          <w:tcPr>
            <w:tcW w:w="704" w:type="dxa"/>
            <w:vAlign w:val="center"/>
          </w:tcPr>
          <w:p w14:paraId="263A9F73" w14:textId="6F4A6EDB" w:rsidR="00872430" w:rsidRDefault="00872430" w:rsidP="00EC49F3">
            <w:r>
              <w:t>3.1.3</w:t>
            </w:r>
          </w:p>
        </w:tc>
        <w:tc>
          <w:tcPr>
            <w:tcW w:w="2552" w:type="dxa"/>
          </w:tcPr>
          <w:p w14:paraId="3203D000" w14:textId="77777777" w:rsidR="00872430" w:rsidRPr="00D43BCF" w:rsidRDefault="00872430" w:rsidP="00EC49F3">
            <w:pPr>
              <w:tabs>
                <w:tab w:val="left" w:pos="709"/>
                <w:tab w:val="left" w:pos="851"/>
                <w:tab w:val="left" w:pos="993"/>
              </w:tabs>
            </w:pPr>
          </w:p>
        </w:tc>
        <w:tc>
          <w:tcPr>
            <w:tcW w:w="3969" w:type="dxa"/>
          </w:tcPr>
          <w:p w14:paraId="574F65F1" w14:textId="2991D802" w:rsidR="00872430" w:rsidRDefault="00872430" w:rsidP="00EC49F3">
            <w:r w:rsidRPr="00603DB4">
              <w:rPr>
                <w:rFonts w:eastAsia="Calibri"/>
                <w:lang w:eastAsia="lt-LT"/>
              </w:rPr>
              <w:t>Antenos skersmuo –</w:t>
            </w:r>
            <w:r>
              <w:rPr>
                <w:rFonts w:eastAsia="Calibri"/>
                <w:lang w:eastAsia="lt-LT"/>
              </w:rPr>
              <w:t xml:space="preserve"> </w:t>
            </w:r>
            <w:r w:rsidRPr="00603DB4">
              <w:rPr>
                <w:rFonts w:eastAsia="Calibri"/>
                <w:lang w:eastAsia="lt-LT"/>
              </w:rPr>
              <w:t>iki 60 mm</w:t>
            </w:r>
          </w:p>
        </w:tc>
        <w:tc>
          <w:tcPr>
            <w:tcW w:w="2727" w:type="dxa"/>
          </w:tcPr>
          <w:p w14:paraId="1C06B581" w14:textId="77777777" w:rsidR="00872430" w:rsidRPr="00532E60" w:rsidRDefault="00872430" w:rsidP="00EC49F3"/>
        </w:tc>
      </w:tr>
      <w:tr w:rsidR="00872430" w:rsidRPr="00532E60" w14:paraId="0CC863F3" w14:textId="77777777" w:rsidTr="00872430">
        <w:tc>
          <w:tcPr>
            <w:tcW w:w="704" w:type="dxa"/>
            <w:vAlign w:val="center"/>
          </w:tcPr>
          <w:p w14:paraId="3426D4EE" w14:textId="5AC84ED8" w:rsidR="00872430" w:rsidRDefault="00872430" w:rsidP="00EC49F3">
            <w:r>
              <w:t>3.1.4</w:t>
            </w:r>
          </w:p>
        </w:tc>
        <w:tc>
          <w:tcPr>
            <w:tcW w:w="2552" w:type="dxa"/>
          </w:tcPr>
          <w:p w14:paraId="50C38AC6" w14:textId="77777777" w:rsidR="00872430" w:rsidRPr="00D43BCF" w:rsidRDefault="00872430" w:rsidP="00EC49F3">
            <w:pPr>
              <w:tabs>
                <w:tab w:val="left" w:pos="709"/>
                <w:tab w:val="left" w:pos="851"/>
                <w:tab w:val="left" w:pos="993"/>
              </w:tabs>
            </w:pPr>
          </w:p>
        </w:tc>
        <w:tc>
          <w:tcPr>
            <w:tcW w:w="3969" w:type="dxa"/>
          </w:tcPr>
          <w:p w14:paraId="78AF9F60" w14:textId="5118518E" w:rsidR="00872430" w:rsidRDefault="00872430" w:rsidP="00EC49F3">
            <w:r w:rsidRPr="00603DB4">
              <w:rPr>
                <w:rFonts w:eastAsia="Calibri"/>
                <w:lang w:eastAsia="lt-LT"/>
              </w:rPr>
              <w:t xml:space="preserve">Antenos skleidžiamų bangų sklidimas - </w:t>
            </w:r>
            <w:proofErr w:type="spellStart"/>
            <w:r w:rsidRPr="00603DB4">
              <w:rPr>
                <w:rFonts w:eastAsia="Calibri"/>
                <w:lang w:eastAsia="lt-LT"/>
              </w:rPr>
              <w:t>įvairiakryptis</w:t>
            </w:r>
            <w:proofErr w:type="spellEnd"/>
          </w:p>
        </w:tc>
        <w:tc>
          <w:tcPr>
            <w:tcW w:w="2727" w:type="dxa"/>
          </w:tcPr>
          <w:p w14:paraId="048210BA" w14:textId="77777777" w:rsidR="00872430" w:rsidRPr="00532E60" w:rsidRDefault="00872430" w:rsidP="00EC49F3"/>
        </w:tc>
      </w:tr>
      <w:tr w:rsidR="00872430" w:rsidRPr="00532E60" w14:paraId="112FAC5A" w14:textId="77777777" w:rsidTr="00872430">
        <w:tc>
          <w:tcPr>
            <w:tcW w:w="704" w:type="dxa"/>
            <w:vAlign w:val="center"/>
          </w:tcPr>
          <w:p w14:paraId="555E1427" w14:textId="4D7BCCD9" w:rsidR="00872430" w:rsidRDefault="00872430" w:rsidP="00EC49F3">
            <w:r>
              <w:t>3.1.5</w:t>
            </w:r>
          </w:p>
        </w:tc>
        <w:tc>
          <w:tcPr>
            <w:tcW w:w="2552" w:type="dxa"/>
          </w:tcPr>
          <w:p w14:paraId="15380EA9" w14:textId="77777777" w:rsidR="00872430" w:rsidRPr="00D43BCF" w:rsidRDefault="00872430" w:rsidP="00EC49F3">
            <w:pPr>
              <w:tabs>
                <w:tab w:val="left" w:pos="709"/>
                <w:tab w:val="left" w:pos="851"/>
                <w:tab w:val="left" w:pos="993"/>
              </w:tabs>
            </w:pPr>
          </w:p>
        </w:tc>
        <w:tc>
          <w:tcPr>
            <w:tcW w:w="3969" w:type="dxa"/>
          </w:tcPr>
          <w:p w14:paraId="229731DA" w14:textId="1528F283" w:rsidR="00872430" w:rsidRDefault="00872430" w:rsidP="00EC49F3">
            <w:r w:rsidRPr="00603DB4">
              <w:rPr>
                <w:rFonts w:eastAsia="Calibri"/>
                <w:lang w:eastAsia="lt-LT"/>
              </w:rPr>
              <w:t xml:space="preserve">Antenos formatas – vertikaliai poliarizuotas </w:t>
            </w:r>
            <w:proofErr w:type="spellStart"/>
            <w:r w:rsidRPr="00603DB4">
              <w:rPr>
                <w:rFonts w:eastAsia="Calibri"/>
                <w:lang w:eastAsia="lt-LT"/>
              </w:rPr>
              <w:t>dipolis</w:t>
            </w:r>
            <w:proofErr w:type="spellEnd"/>
          </w:p>
        </w:tc>
        <w:tc>
          <w:tcPr>
            <w:tcW w:w="2727" w:type="dxa"/>
          </w:tcPr>
          <w:p w14:paraId="1D60447A" w14:textId="77777777" w:rsidR="00872430" w:rsidRPr="00532E60" w:rsidRDefault="00872430" w:rsidP="00EC49F3"/>
        </w:tc>
      </w:tr>
      <w:tr w:rsidR="00872430" w:rsidRPr="00532E60" w14:paraId="17F6E579" w14:textId="77777777" w:rsidTr="00872430">
        <w:tc>
          <w:tcPr>
            <w:tcW w:w="704" w:type="dxa"/>
            <w:vAlign w:val="center"/>
          </w:tcPr>
          <w:p w14:paraId="6012E998" w14:textId="20D49A75" w:rsidR="00872430" w:rsidRDefault="00872430" w:rsidP="00EC49F3">
            <w:r>
              <w:t>3.1.6</w:t>
            </w:r>
          </w:p>
        </w:tc>
        <w:tc>
          <w:tcPr>
            <w:tcW w:w="2552" w:type="dxa"/>
          </w:tcPr>
          <w:p w14:paraId="50985917" w14:textId="77777777" w:rsidR="00872430" w:rsidRPr="00D43BCF" w:rsidRDefault="00872430" w:rsidP="00EC49F3">
            <w:pPr>
              <w:tabs>
                <w:tab w:val="left" w:pos="709"/>
                <w:tab w:val="left" w:pos="851"/>
                <w:tab w:val="left" w:pos="993"/>
              </w:tabs>
            </w:pPr>
          </w:p>
        </w:tc>
        <w:tc>
          <w:tcPr>
            <w:tcW w:w="3969" w:type="dxa"/>
          </w:tcPr>
          <w:p w14:paraId="7F9E9E45" w14:textId="068AD3E5" w:rsidR="00872430" w:rsidRPr="00872430" w:rsidRDefault="00872430" w:rsidP="00872430">
            <w:pPr>
              <w:tabs>
                <w:tab w:val="left" w:pos="993"/>
              </w:tabs>
              <w:contextualSpacing/>
              <w:jc w:val="both"/>
              <w:rPr>
                <w:rFonts w:eastAsia="Calibri"/>
                <w:lang w:eastAsia="lt-LT"/>
              </w:rPr>
            </w:pPr>
            <w:r w:rsidRPr="00603DB4">
              <w:rPr>
                <w:rFonts w:eastAsia="Calibri"/>
                <w:lang w:eastAsia="lt-LT"/>
              </w:rPr>
              <w:t>Galios įvertinimas – ne mažiau kaip 25 W naudojant standartinius darbo ciklus ir balso</w:t>
            </w:r>
            <w:r>
              <w:rPr>
                <w:rFonts w:eastAsia="Calibri"/>
                <w:lang w:eastAsia="lt-LT"/>
              </w:rPr>
              <w:t xml:space="preserve"> </w:t>
            </w:r>
            <w:r w:rsidRPr="00603DB4">
              <w:rPr>
                <w:rFonts w:eastAsia="Calibri"/>
                <w:lang w:eastAsia="lt-LT"/>
              </w:rPr>
              <w:t xml:space="preserve"> perdavimo radijo ryšio protokolus</w:t>
            </w:r>
          </w:p>
        </w:tc>
        <w:tc>
          <w:tcPr>
            <w:tcW w:w="2727" w:type="dxa"/>
          </w:tcPr>
          <w:p w14:paraId="032AB1E2" w14:textId="77777777" w:rsidR="00872430" w:rsidRPr="00532E60" w:rsidRDefault="00872430" w:rsidP="00EC49F3"/>
        </w:tc>
      </w:tr>
      <w:tr w:rsidR="00872430" w:rsidRPr="00532E60" w14:paraId="49A4F5A8" w14:textId="77777777" w:rsidTr="00872430">
        <w:tc>
          <w:tcPr>
            <w:tcW w:w="704" w:type="dxa"/>
            <w:vAlign w:val="center"/>
          </w:tcPr>
          <w:p w14:paraId="40E8E070" w14:textId="08F2CF0F" w:rsidR="00872430" w:rsidRDefault="00872430" w:rsidP="00EC49F3">
            <w:r>
              <w:lastRenderedPageBreak/>
              <w:t>3.1.7</w:t>
            </w:r>
          </w:p>
        </w:tc>
        <w:tc>
          <w:tcPr>
            <w:tcW w:w="2552" w:type="dxa"/>
          </w:tcPr>
          <w:p w14:paraId="40F6F2CB" w14:textId="77777777" w:rsidR="00872430" w:rsidRPr="00D43BCF" w:rsidRDefault="00872430" w:rsidP="00EC49F3">
            <w:pPr>
              <w:tabs>
                <w:tab w:val="left" w:pos="709"/>
                <w:tab w:val="left" w:pos="851"/>
                <w:tab w:val="left" w:pos="993"/>
              </w:tabs>
            </w:pPr>
          </w:p>
        </w:tc>
        <w:tc>
          <w:tcPr>
            <w:tcW w:w="3969" w:type="dxa"/>
          </w:tcPr>
          <w:p w14:paraId="5CCD21DF" w14:textId="0247C735" w:rsidR="00872430" w:rsidRDefault="00872430" w:rsidP="00EC49F3">
            <w:r w:rsidRPr="00603DB4">
              <w:rPr>
                <w:rFonts w:eastAsia="Calibri"/>
                <w:lang w:eastAsia="lt-LT"/>
              </w:rPr>
              <w:t xml:space="preserve">Banginė varža – ne daugiau kaip 50 </w:t>
            </w:r>
            <w:proofErr w:type="spellStart"/>
            <w:r w:rsidRPr="00603DB4">
              <w:rPr>
                <w:rFonts w:eastAsia="Calibri"/>
                <w:lang w:eastAsia="lt-LT"/>
              </w:rPr>
              <w:t>Ohm</w:t>
            </w:r>
            <w:proofErr w:type="spellEnd"/>
          </w:p>
        </w:tc>
        <w:tc>
          <w:tcPr>
            <w:tcW w:w="2727" w:type="dxa"/>
          </w:tcPr>
          <w:p w14:paraId="449956D5" w14:textId="77777777" w:rsidR="00872430" w:rsidRPr="00532E60" w:rsidRDefault="00872430" w:rsidP="00EC49F3"/>
        </w:tc>
      </w:tr>
      <w:tr w:rsidR="00872430" w:rsidRPr="00532E60" w14:paraId="62CF484A" w14:textId="77777777" w:rsidTr="00872430">
        <w:tc>
          <w:tcPr>
            <w:tcW w:w="704" w:type="dxa"/>
            <w:vAlign w:val="center"/>
          </w:tcPr>
          <w:p w14:paraId="2BD6609F" w14:textId="09DFD75D" w:rsidR="00872430" w:rsidRDefault="00872430" w:rsidP="00EC49F3">
            <w:r>
              <w:t>3.1.8</w:t>
            </w:r>
          </w:p>
        </w:tc>
        <w:tc>
          <w:tcPr>
            <w:tcW w:w="2552" w:type="dxa"/>
          </w:tcPr>
          <w:p w14:paraId="5A4584FC" w14:textId="77777777" w:rsidR="00872430" w:rsidRPr="00D43BCF" w:rsidRDefault="00872430" w:rsidP="00EC49F3">
            <w:pPr>
              <w:tabs>
                <w:tab w:val="left" w:pos="709"/>
                <w:tab w:val="left" w:pos="851"/>
                <w:tab w:val="left" w:pos="993"/>
              </w:tabs>
            </w:pPr>
          </w:p>
        </w:tc>
        <w:tc>
          <w:tcPr>
            <w:tcW w:w="3969" w:type="dxa"/>
          </w:tcPr>
          <w:p w14:paraId="380B8D7E" w14:textId="71CD1637" w:rsidR="00872430" w:rsidRDefault="00872430" w:rsidP="00EC49F3">
            <w:r w:rsidRPr="00A81E96">
              <w:rPr>
                <w:rFonts w:eastAsia="Calibri"/>
                <w:lang w:eastAsia="lt-LT"/>
              </w:rPr>
              <w:t xml:space="preserve">Antenos svoris – </w:t>
            </w:r>
            <w:r>
              <w:rPr>
                <w:rFonts w:eastAsia="Calibri"/>
                <w:lang w:eastAsia="lt-LT"/>
              </w:rPr>
              <w:t xml:space="preserve">ne daugiau kaip 3 </w:t>
            </w:r>
            <w:r w:rsidRPr="00A81E96">
              <w:rPr>
                <w:rFonts w:eastAsia="Calibri"/>
                <w:lang w:eastAsia="lt-LT"/>
              </w:rPr>
              <w:t>kg</w:t>
            </w:r>
          </w:p>
        </w:tc>
        <w:tc>
          <w:tcPr>
            <w:tcW w:w="2727" w:type="dxa"/>
          </w:tcPr>
          <w:p w14:paraId="2E3FDB5D" w14:textId="77777777" w:rsidR="00872430" w:rsidRPr="00532E60" w:rsidRDefault="00872430" w:rsidP="00EC49F3"/>
        </w:tc>
      </w:tr>
      <w:tr w:rsidR="00872430" w:rsidRPr="00532E60" w14:paraId="7F76CCD7" w14:textId="77777777" w:rsidTr="00872430">
        <w:tc>
          <w:tcPr>
            <w:tcW w:w="704" w:type="dxa"/>
            <w:vAlign w:val="center"/>
          </w:tcPr>
          <w:p w14:paraId="6728AD82" w14:textId="6261BE0D" w:rsidR="00872430" w:rsidRDefault="00872430" w:rsidP="00EC49F3">
            <w:r>
              <w:t>3.2</w:t>
            </w:r>
          </w:p>
        </w:tc>
        <w:tc>
          <w:tcPr>
            <w:tcW w:w="2552" w:type="dxa"/>
          </w:tcPr>
          <w:p w14:paraId="1E9546CB" w14:textId="389F511E" w:rsidR="00872430" w:rsidRPr="00D43BCF" w:rsidRDefault="00872430" w:rsidP="00EC49F3">
            <w:pPr>
              <w:tabs>
                <w:tab w:val="left" w:pos="709"/>
                <w:tab w:val="left" w:pos="851"/>
                <w:tab w:val="left" w:pos="993"/>
              </w:tabs>
            </w:pPr>
            <w:r>
              <w:rPr>
                <w:rFonts w:eastAsia="Calibri"/>
                <w:b/>
                <w:lang w:eastAsia="lt-LT"/>
              </w:rPr>
              <w:t xml:space="preserve">II </w:t>
            </w:r>
            <w:r w:rsidRPr="007D444F">
              <w:rPr>
                <w:rFonts w:eastAsia="Calibri"/>
                <w:b/>
                <w:lang w:eastAsia="lt-LT"/>
              </w:rPr>
              <w:t>Antenos komplektas</w:t>
            </w:r>
            <w:r>
              <w:rPr>
                <w:rFonts w:eastAsia="Calibri"/>
                <w:b/>
                <w:lang w:eastAsia="lt-LT"/>
              </w:rPr>
              <w:t>:</w:t>
            </w:r>
          </w:p>
        </w:tc>
        <w:tc>
          <w:tcPr>
            <w:tcW w:w="3969" w:type="dxa"/>
          </w:tcPr>
          <w:p w14:paraId="5FC9A92B" w14:textId="77777777" w:rsidR="00872430" w:rsidRDefault="00872430" w:rsidP="00EC49F3"/>
        </w:tc>
        <w:tc>
          <w:tcPr>
            <w:tcW w:w="2727" w:type="dxa"/>
          </w:tcPr>
          <w:p w14:paraId="566BC524" w14:textId="77777777" w:rsidR="00872430" w:rsidRPr="00532E60" w:rsidRDefault="00872430" w:rsidP="00EC49F3"/>
        </w:tc>
      </w:tr>
      <w:tr w:rsidR="00872430" w:rsidRPr="00532E60" w14:paraId="50E78CD0" w14:textId="77777777" w:rsidTr="00872430">
        <w:tc>
          <w:tcPr>
            <w:tcW w:w="704" w:type="dxa"/>
            <w:vAlign w:val="center"/>
          </w:tcPr>
          <w:p w14:paraId="54241651" w14:textId="5026FD22" w:rsidR="00872430" w:rsidRDefault="001C6B3F" w:rsidP="00EC49F3">
            <w:r>
              <w:t>3.2.1</w:t>
            </w:r>
          </w:p>
        </w:tc>
        <w:tc>
          <w:tcPr>
            <w:tcW w:w="2552" w:type="dxa"/>
          </w:tcPr>
          <w:p w14:paraId="0778F2BA" w14:textId="77777777" w:rsidR="00872430" w:rsidRPr="00D43BCF" w:rsidRDefault="00872430" w:rsidP="00EC49F3">
            <w:pPr>
              <w:tabs>
                <w:tab w:val="left" w:pos="709"/>
                <w:tab w:val="left" w:pos="851"/>
                <w:tab w:val="left" w:pos="993"/>
              </w:tabs>
            </w:pPr>
          </w:p>
        </w:tc>
        <w:tc>
          <w:tcPr>
            <w:tcW w:w="3969" w:type="dxa"/>
          </w:tcPr>
          <w:p w14:paraId="4604801E" w14:textId="4ABCE046" w:rsidR="00872430" w:rsidRDefault="001C6B3F" w:rsidP="00EC49F3">
            <w:r>
              <w:rPr>
                <w:rFonts w:eastAsia="Calibri"/>
                <w:lang w:eastAsia="lt-LT"/>
              </w:rPr>
              <w:t xml:space="preserve">Dažnių diapazonas – </w:t>
            </w:r>
            <w:r>
              <w:t xml:space="preserve">nuo </w:t>
            </w:r>
            <w:r>
              <w:rPr>
                <w:rFonts w:eastAsia="Calibri"/>
                <w:lang w:eastAsia="lt-LT"/>
              </w:rPr>
              <w:t xml:space="preserve">136 </w:t>
            </w:r>
            <w:proofErr w:type="spellStart"/>
            <w:r>
              <w:rPr>
                <w:rFonts w:eastAsia="Calibri"/>
                <w:lang w:eastAsia="lt-LT"/>
              </w:rPr>
              <w:t>Mhz</w:t>
            </w:r>
            <w:proofErr w:type="spellEnd"/>
            <w:r>
              <w:rPr>
                <w:rFonts w:eastAsia="Calibri"/>
                <w:lang w:eastAsia="lt-LT"/>
              </w:rPr>
              <w:t xml:space="preserve"> iki 470 </w:t>
            </w:r>
            <w:proofErr w:type="spellStart"/>
            <w:r>
              <w:rPr>
                <w:rFonts w:eastAsia="Calibri"/>
                <w:lang w:eastAsia="lt-LT"/>
              </w:rPr>
              <w:t>Mhz</w:t>
            </w:r>
            <w:proofErr w:type="spellEnd"/>
          </w:p>
        </w:tc>
        <w:tc>
          <w:tcPr>
            <w:tcW w:w="2727" w:type="dxa"/>
          </w:tcPr>
          <w:p w14:paraId="35B3E1BB" w14:textId="77777777" w:rsidR="00872430" w:rsidRPr="00532E60" w:rsidRDefault="00872430" w:rsidP="00EC49F3"/>
        </w:tc>
      </w:tr>
      <w:tr w:rsidR="00872430" w:rsidRPr="00532E60" w14:paraId="4DE7CFC9" w14:textId="77777777" w:rsidTr="00872430">
        <w:tc>
          <w:tcPr>
            <w:tcW w:w="704" w:type="dxa"/>
            <w:vAlign w:val="center"/>
          </w:tcPr>
          <w:p w14:paraId="1D26568C" w14:textId="4A773712" w:rsidR="00872430" w:rsidRDefault="001C6B3F" w:rsidP="00EC49F3">
            <w:r>
              <w:t>3.2.2</w:t>
            </w:r>
          </w:p>
        </w:tc>
        <w:tc>
          <w:tcPr>
            <w:tcW w:w="2552" w:type="dxa"/>
          </w:tcPr>
          <w:p w14:paraId="62D2F4A6" w14:textId="77777777" w:rsidR="00872430" w:rsidRPr="00D43BCF" w:rsidRDefault="00872430" w:rsidP="00EC49F3">
            <w:pPr>
              <w:tabs>
                <w:tab w:val="left" w:pos="709"/>
                <w:tab w:val="left" w:pos="851"/>
                <w:tab w:val="left" w:pos="993"/>
              </w:tabs>
            </w:pPr>
          </w:p>
        </w:tc>
        <w:tc>
          <w:tcPr>
            <w:tcW w:w="3969" w:type="dxa"/>
          </w:tcPr>
          <w:p w14:paraId="5200828F" w14:textId="3BF8169F" w:rsidR="00872430" w:rsidRDefault="001C6B3F" w:rsidP="00EC49F3">
            <w:r>
              <w:rPr>
                <w:rFonts w:eastAsia="Calibri"/>
                <w:lang w:eastAsia="lt-LT"/>
              </w:rPr>
              <w:t>Antenos aukštis – ne mažiau kaip 3,5 m</w:t>
            </w:r>
          </w:p>
        </w:tc>
        <w:tc>
          <w:tcPr>
            <w:tcW w:w="2727" w:type="dxa"/>
          </w:tcPr>
          <w:p w14:paraId="789D8442" w14:textId="77777777" w:rsidR="00872430" w:rsidRPr="00532E60" w:rsidRDefault="00872430" w:rsidP="00EC49F3"/>
        </w:tc>
      </w:tr>
      <w:tr w:rsidR="00872430" w:rsidRPr="00532E60" w14:paraId="011FCEBC" w14:textId="77777777" w:rsidTr="00872430">
        <w:tc>
          <w:tcPr>
            <w:tcW w:w="704" w:type="dxa"/>
            <w:vAlign w:val="center"/>
          </w:tcPr>
          <w:p w14:paraId="13301C47" w14:textId="69B3F219" w:rsidR="00872430" w:rsidRDefault="001C6B3F" w:rsidP="00EC49F3">
            <w:r>
              <w:t>3.2.3</w:t>
            </w:r>
          </w:p>
        </w:tc>
        <w:tc>
          <w:tcPr>
            <w:tcW w:w="2552" w:type="dxa"/>
          </w:tcPr>
          <w:p w14:paraId="37B99314" w14:textId="77777777" w:rsidR="00872430" w:rsidRPr="00D43BCF" w:rsidRDefault="00872430" w:rsidP="00EC49F3">
            <w:pPr>
              <w:tabs>
                <w:tab w:val="left" w:pos="709"/>
                <w:tab w:val="left" w:pos="851"/>
                <w:tab w:val="left" w:pos="993"/>
              </w:tabs>
            </w:pPr>
          </w:p>
        </w:tc>
        <w:tc>
          <w:tcPr>
            <w:tcW w:w="3969" w:type="dxa"/>
          </w:tcPr>
          <w:p w14:paraId="654C4473" w14:textId="169B4048" w:rsidR="00872430" w:rsidRDefault="001C6B3F" w:rsidP="00EC49F3">
            <w:r>
              <w:rPr>
                <w:rFonts w:eastAsia="Calibri"/>
                <w:lang w:eastAsia="lt-LT"/>
              </w:rPr>
              <w:t>Antenos skersmuo – iki 60 mm</w:t>
            </w:r>
          </w:p>
        </w:tc>
        <w:tc>
          <w:tcPr>
            <w:tcW w:w="2727" w:type="dxa"/>
          </w:tcPr>
          <w:p w14:paraId="39EAD5FB" w14:textId="77777777" w:rsidR="00872430" w:rsidRPr="00532E60" w:rsidRDefault="00872430" w:rsidP="00EC49F3"/>
        </w:tc>
      </w:tr>
      <w:tr w:rsidR="00872430" w:rsidRPr="00532E60" w14:paraId="10BA2DA3" w14:textId="77777777" w:rsidTr="00872430">
        <w:tc>
          <w:tcPr>
            <w:tcW w:w="704" w:type="dxa"/>
            <w:vAlign w:val="center"/>
          </w:tcPr>
          <w:p w14:paraId="514DD22B" w14:textId="6E734D63" w:rsidR="00872430" w:rsidRDefault="001C6B3F" w:rsidP="00EC49F3">
            <w:r>
              <w:t>3.2.4</w:t>
            </w:r>
          </w:p>
        </w:tc>
        <w:tc>
          <w:tcPr>
            <w:tcW w:w="2552" w:type="dxa"/>
          </w:tcPr>
          <w:p w14:paraId="3184A3C6" w14:textId="77777777" w:rsidR="00872430" w:rsidRPr="00D43BCF" w:rsidRDefault="00872430" w:rsidP="00EC49F3">
            <w:pPr>
              <w:tabs>
                <w:tab w:val="left" w:pos="709"/>
                <w:tab w:val="left" w:pos="851"/>
                <w:tab w:val="left" w:pos="993"/>
              </w:tabs>
            </w:pPr>
          </w:p>
        </w:tc>
        <w:tc>
          <w:tcPr>
            <w:tcW w:w="3969" w:type="dxa"/>
          </w:tcPr>
          <w:p w14:paraId="488BA8D6" w14:textId="432374E5" w:rsidR="00872430" w:rsidRDefault="001C6B3F" w:rsidP="00EC49F3">
            <w:r>
              <w:rPr>
                <w:rFonts w:eastAsia="Calibri"/>
                <w:lang w:eastAsia="lt-LT"/>
              </w:rPr>
              <w:t xml:space="preserve">Antenos skleidžiamų bangų sklidimas – </w:t>
            </w:r>
            <w:proofErr w:type="spellStart"/>
            <w:r>
              <w:rPr>
                <w:rFonts w:eastAsia="Calibri"/>
                <w:lang w:eastAsia="lt-LT"/>
              </w:rPr>
              <w:t>įvairiakryptis</w:t>
            </w:r>
            <w:proofErr w:type="spellEnd"/>
          </w:p>
        </w:tc>
        <w:tc>
          <w:tcPr>
            <w:tcW w:w="2727" w:type="dxa"/>
          </w:tcPr>
          <w:p w14:paraId="30D905A4" w14:textId="77777777" w:rsidR="00872430" w:rsidRPr="00532E60" w:rsidRDefault="00872430" w:rsidP="00EC49F3"/>
        </w:tc>
      </w:tr>
      <w:tr w:rsidR="00872430" w:rsidRPr="00532E60" w14:paraId="71879620" w14:textId="77777777" w:rsidTr="00872430">
        <w:tc>
          <w:tcPr>
            <w:tcW w:w="704" w:type="dxa"/>
            <w:vAlign w:val="center"/>
          </w:tcPr>
          <w:p w14:paraId="0120AC0D" w14:textId="4440E703" w:rsidR="00872430" w:rsidRDefault="001C6B3F" w:rsidP="00EC49F3">
            <w:r>
              <w:t>3.2.5</w:t>
            </w:r>
          </w:p>
        </w:tc>
        <w:tc>
          <w:tcPr>
            <w:tcW w:w="2552" w:type="dxa"/>
          </w:tcPr>
          <w:p w14:paraId="5D751A8E" w14:textId="77777777" w:rsidR="00872430" w:rsidRPr="00D43BCF" w:rsidRDefault="00872430" w:rsidP="00EC49F3">
            <w:pPr>
              <w:tabs>
                <w:tab w:val="left" w:pos="709"/>
                <w:tab w:val="left" w:pos="851"/>
                <w:tab w:val="left" w:pos="993"/>
              </w:tabs>
            </w:pPr>
          </w:p>
        </w:tc>
        <w:tc>
          <w:tcPr>
            <w:tcW w:w="3969" w:type="dxa"/>
          </w:tcPr>
          <w:p w14:paraId="70889D64" w14:textId="32532F09" w:rsidR="00872430" w:rsidRDefault="001C6B3F" w:rsidP="00EC49F3">
            <w:r>
              <w:rPr>
                <w:rFonts w:eastAsia="Calibri"/>
                <w:lang w:eastAsia="lt-LT"/>
              </w:rPr>
              <w:t xml:space="preserve">Antenos formatas – vertikaliai poliarizuotas </w:t>
            </w:r>
            <w:proofErr w:type="spellStart"/>
            <w:r>
              <w:rPr>
                <w:rFonts w:eastAsia="Calibri"/>
                <w:lang w:eastAsia="lt-LT"/>
              </w:rPr>
              <w:t>dipolis</w:t>
            </w:r>
            <w:proofErr w:type="spellEnd"/>
          </w:p>
        </w:tc>
        <w:tc>
          <w:tcPr>
            <w:tcW w:w="2727" w:type="dxa"/>
          </w:tcPr>
          <w:p w14:paraId="440AE889" w14:textId="77777777" w:rsidR="00872430" w:rsidRPr="00532E60" w:rsidRDefault="00872430" w:rsidP="00EC49F3"/>
        </w:tc>
      </w:tr>
      <w:tr w:rsidR="001C6B3F" w:rsidRPr="00532E60" w14:paraId="2A81CA5F" w14:textId="77777777" w:rsidTr="00872430">
        <w:tc>
          <w:tcPr>
            <w:tcW w:w="704" w:type="dxa"/>
            <w:vAlign w:val="center"/>
          </w:tcPr>
          <w:p w14:paraId="15C6FC85" w14:textId="33505FF1" w:rsidR="001C6B3F" w:rsidRDefault="001C6B3F" w:rsidP="00EC49F3">
            <w:r>
              <w:t>3.2.6</w:t>
            </w:r>
          </w:p>
        </w:tc>
        <w:tc>
          <w:tcPr>
            <w:tcW w:w="2552" w:type="dxa"/>
          </w:tcPr>
          <w:p w14:paraId="0DD2288D" w14:textId="77777777" w:rsidR="001C6B3F" w:rsidRPr="00D43BCF" w:rsidRDefault="001C6B3F" w:rsidP="00EC49F3">
            <w:pPr>
              <w:tabs>
                <w:tab w:val="left" w:pos="709"/>
                <w:tab w:val="left" w:pos="851"/>
                <w:tab w:val="left" w:pos="993"/>
              </w:tabs>
            </w:pPr>
          </w:p>
        </w:tc>
        <w:tc>
          <w:tcPr>
            <w:tcW w:w="3969" w:type="dxa"/>
          </w:tcPr>
          <w:p w14:paraId="526A5F78" w14:textId="3404DCBB" w:rsidR="001C6B3F" w:rsidRPr="001C6B3F" w:rsidRDefault="001C6B3F" w:rsidP="001C6B3F">
            <w:pPr>
              <w:suppressAutoHyphens w:val="0"/>
              <w:autoSpaceDN/>
              <w:jc w:val="both"/>
              <w:rPr>
                <w:rFonts w:eastAsia="Calibri"/>
                <w:lang w:eastAsia="lt-LT"/>
              </w:rPr>
            </w:pPr>
            <w:r w:rsidRPr="001C6B3F">
              <w:rPr>
                <w:rFonts w:eastAsia="Calibri"/>
                <w:lang w:eastAsia="lt-LT"/>
              </w:rPr>
              <w:t>Galios įvertinimas – ne mažiau kaip 25 W naudojant standartinius darbo ciklus ir balso</w:t>
            </w:r>
            <w:r>
              <w:rPr>
                <w:rFonts w:eastAsia="Calibri"/>
                <w:lang w:eastAsia="lt-LT"/>
              </w:rPr>
              <w:t xml:space="preserve"> </w:t>
            </w:r>
            <w:r w:rsidRPr="00603DB4">
              <w:rPr>
                <w:rFonts w:eastAsia="Calibri"/>
                <w:lang w:eastAsia="lt-LT"/>
              </w:rPr>
              <w:t>perdavimo radijo ryšio protokolus</w:t>
            </w:r>
          </w:p>
        </w:tc>
        <w:tc>
          <w:tcPr>
            <w:tcW w:w="2727" w:type="dxa"/>
          </w:tcPr>
          <w:p w14:paraId="55DD6BEA" w14:textId="77777777" w:rsidR="001C6B3F" w:rsidRPr="00532E60" w:rsidRDefault="001C6B3F" w:rsidP="00EC49F3"/>
        </w:tc>
      </w:tr>
      <w:tr w:rsidR="001C6B3F" w:rsidRPr="00532E60" w14:paraId="3F218921" w14:textId="77777777" w:rsidTr="00872430">
        <w:tc>
          <w:tcPr>
            <w:tcW w:w="704" w:type="dxa"/>
            <w:vAlign w:val="center"/>
          </w:tcPr>
          <w:p w14:paraId="28EAA942" w14:textId="27B0C5B7" w:rsidR="001C6B3F" w:rsidRDefault="001C6B3F" w:rsidP="00EC49F3">
            <w:r>
              <w:t>3.2.7</w:t>
            </w:r>
          </w:p>
        </w:tc>
        <w:tc>
          <w:tcPr>
            <w:tcW w:w="2552" w:type="dxa"/>
          </w:tcPr>
          <w:p w14:paraId="4D6C13D4" w14:textId="77777777" w:rsidR="001C6B3F" w:rsidRPr="00D43BCF" w:rsidRDefault="001C6B3F" w:rsidP="00EC49F3">
            <w:pPr>
              <w:tabs>
                <w:tab w:val="left" w:pos="709"/>
                <w:tab w:val="left" w:pos="851"/>
                <w:tab w:val="left" w:pos="993"/>
              </w:tabs>
            </w:pPr>
          </w:p>
        </w:tc>
        <w:tc>
          <w:tcPr>
            <w:tcW w:w="3969" w:type="dxa"/>
          </w:tcPr>
          <w:p w14:paraId="46419776" w14:textId="2A1B649A" w:rsidR="001C6B3F" w:rsidRDefault="001C6B3F" w:rsidP="00EC49F3">
            <w:r>
              <w:rPr>
                <w:rFonts w:eastAsia="Calibri"/>
                <w:lang w:eastAsia="lt-LT"/>
              </w:rPr>
              <w:t xml:space="preserve">Banginė varža – ne daugiau kaip 50 </w:t>
            </w:r>
            <w:proofErr w:type="spellStart"/>
            <w:r w:rsidRPr="00CB144F">
              <w:rPr>
                <w:rFonts w:eastAsia="Calibri"/>
                <w:lang w:eastAsia="lt-LT"/>
              </w:rPr>
              <w:t>Ohm</w:t>
            </w:r>
            <w:proofErr w:type="spellEnd"/>
          </w:p>
        </w:tc>
        <w:tc>
          <w:tcPr>
            <w:tcW w:w="2727" w:type="dxa"/>
          </w:tcPr>
          <w:p w14:paraId="5D5C75D6" w14:textId="77777777" w:rsidR="001C6B3F" w:rsidRPr="00532E60" w:rsidRDefault="001C6B3F" w:rsidP="00EC49F3"/>
        </w:tc>
      </w:tr>
      <w:tr w:rsidR="001C6B3F" w:rsidRPr="00532E60" w14:paraId="7357820B" w14:textId="77777777" w:rsidTr="00872430">
        <w:tc>
          <w:tcPr>
            <w:tcW w:w="704" w:type="dxa"/>
            <w:vAlign w:val="center"/>
          </w:tcPr>
          <w:p w14:paraId="0ABF1F13" w14:textId="224F07DB" w:rsidR="001C6B3F" w:rsidRDefault="001C6B3F" w:rsidP="00EC49F3">
            <w:r>
              <w:t>3.2.8</w:t>
            </w:r>
          </w:p>
        </w:tc>
        <w:tc>
          <w:tcPr>
            <w:tcW w:w="2552" w:type="dxa"/>
          </w:tcPr>
          <w:p w14:paraId="6117E1A9" w14:textId="77777777" w:rsidR="001C6B3F" w:rsidRPr="00D43BCF" w:rsidRDefault="001C6B3F" w:rsidP="00EC49F3">
            <w:pPr>
              <w:tabs>
                <w:tab w:val="left" w:pos="709"/>
                <w:tab w:val="left" w:pos="851"/>
                <w:tab w:val="left" w:pos="993"/>
              </w:tabs>
            </w:pPr>
          </w:p>
        </w:tc>
        <w:tc>
          <w:tcPr>
            <w:tcW w:w="3969" w:type="dxa"/>
          </w:tcPr>
          <w:p w14:paraId="6C38EE5A" w14:textId="7278EBAD" w:rsidR="001C6B3F" w:rsidRDefault="001C6B3F" w:rsidP="00EC49F3">
            <w:r>
              <w:rPr>
                <w:rFonts w:eastAsia="Calibri"/>
                <w:lang w:eastAsia="lt-LT"/>
              </w:rPr>
              <w:t>Antenos svoris – ne daugiau kaip 3 kg</w:t>
            </w:r>
          </w:p>
        </w:tc>
        <w:tc>
          <w:tcPr>
            <w:tcW w:w="2727" w:type="dxa"/>
          </w:tcPr>
          <w:p w14:paraId="5F1CEA5B" w14:textId="77777777" w:rsidR="001C6B3F" w:rsidRPr="00532E60" w:rsidRDefault="001C6B3F" w:rsidP="00EC49F3"/>
        </w:tc>
      </w:tr>
      <w:tr w:rsidR="001C6B3F" w:rsidRPr="00532E60" w14:paraId="5DD89FBA" w14:textId="77777777" w:rsidTr="00872430">
        <w:tc>
          <w:tcPr>
            <w:tcW w:w="704" w:type="dxa"/>
            <w:vAlign w:val="center"/>
          </w:tcPr>
          <w:p w14:paraId="252E055D" w14:textId="76F059AA" w:rsidR="001C6B3F" w:rsidRDefault="001C6B3F" w:rsidP="00EC49F3">
            <w:r>
              <w:t>3.3</w:t>
            </w:r>
          </w:p>
        </w:tc>
        <w:tc>
          <w:tcPr>
            <w:tcW w:w="2552" w:type="dxa"/>
          </w:tcPr>
          <w:p w14:paraId="71908890" w14:textId="6A9B1219" w:rsidR="001C6B3F" w:rsidRPr="00D43BCF" w:rsidRDefault="001C6B3F" w:rsidP="00EC49F3">
            <w:pPr>
              <w:tabs>
                <w:tab w:val="left" w:pos="709"/>
                <w:tab w:val="left" w:pos="851"/>
                <w:tab w:val="left" w:pos="993"/>
              </w:tabs>
            </w:pPr>
            <w:r>
              <w:rPr>
                <w:rFonts w:eastAsia="Calibri"/>
                <w:b/>
                <w:lang w:eastAsia="lt-LT"/>
              </w:rPr>
              <w:t xml:space="preserve">III </w:t>
            </w:r>
            <w:r w:rsidRPr="007D444F">
              <w:rPr>
                <w:rFonts w:eastAsia="Calibri"/>
                <w:b/>
                <w:lang w:eastAsia="lt-LT"/>
              </w:rPr>
              <w:t>Antenos komplektas</w:t>
            </w:r>
            <w:r>
              <w:rPr>
                <w:rFonts w:eastAsia="Calibri"/>
                <w:b/>
                <w:lang w:eastAsia="lt-LT"/>
              </w:rPr>
              <w:t>:</w:t>
            </w:r>
          </w:p>
        </w:tc>
        <w:tc>
          <w:tcPr>
            <w:tcW w:w="3969" w:type="dxa"/>
          </w:tcPr>
          <w:p w14:paraId="50D3FCF7" w14:textId="77777777" w:rsidR="001C6B3F" w:rsidRDefault="001C6B3F" w:rsidP="00EC49F3"/>
        </w:tc>
        <w:tc>
          <w:tcPr>
            <w:tcW w:w="2727" w:type="dxa"/>
          </w:tcPr>
          <w:p w14:paraId="6F9C64EC" w14:textId="77777777" w:rsidR="001C6B3F" w:rsidRPr="00532E60" w:rsidRDefault="001C6B3F" w:rsidP="00EC49F3"/>
        </w:tc>
      </w:tr>
      <w:tr w:rsidR="001C6B3F" w:rsidRPr="00532E60" w14:paraId="3E78A296" w14:textId="77777777" w:rsidTr="00872430">
        <w:tc>
          <w:tcPr>
            <w:tcW w:w="704" w:type="dxa"/>
            <w:vAlign w:val="center"/>
          </w:tcPr>
          <w:p w14:paraId="58D00818" w14:textId="1448390D" w:rsidR="001C6B3F" w:rsidRDefault="009B6650" w:rsidP="00EC49F3">
            <w:r>
              <w:t>3.3.1</w:t>
            </w:r>
          </w:p>
        </w:tc>
        <w:tc>
          <w:tcPr>
            <w:tcW w:w="2552" w:type="dxa"/>
          </w:tcPr>
          <w:p w14:paraId="3FD37010" w14:textId="77777777" w:rsidR="001C6B3F" w:rsidRPr="00D43BCF" w:rsidRDefault="001C6B3F" w:rsidP="00EC49F3">
            <w:pPr>
              <w:tabs>
                <w:tab w:val="left" w:pos="709"/>
                <w:tab w:val="left" w:pos="851"/>
                <w:tab w:val="left" w:pos="993"/>
              </w:tabs>
            </w:pPr>
          </w:p>
        </w:tc>
        <w:tc>
          <w:tcPr>
            <w:tcW w:w="3969" w:type="dxa"/>
          </w:tcPr>
          <w:p w14:paraId="35F55F23" w14:textId="77777777" w:rsidR="009B6650" w:rsidRDefault="001C6B3F" w:rsidP="001C6B3F">
            <w:pPr>
              <w:tabs>
                <w:tab w:val="left" w:pos="993"/>
              </w:tabs>
              <w:suppressAutoHyphens w:val="0"/>
              <w:autoSpaceDN/>
              <w:jc w:val="both"/>
              <w:rPr>
                <w:rFonts w:eastAsia="Calibri"/>
                <w:lang w:eastAsia="lt-LT"/>
              </w:rPr>
            </w:pPr>
            <w:r w:rsidRPr="001C6B3F">
              <w:rPr>
                <w:rFonts w:eastAsia="Calibri"/>
                <w:lang w:eastAsia="lt-LT"/>
              </w:rPr>
              <w:t xml:space="preserve">Dažnių diapazonas </w:t>
            </w:r>
            <w:r w:rsidR="009B6650">
              <w:rPr>
                <w:rFonts w:eastAsia="Calibri"/>
                <w:lang w:eastAsia="lt-LT"/>
              </w:rPr>
              <w:t>:</w:t>
            </w:r>
          </w:p>
          <w:p w14:paraId="40286BBB" w14:textId="443B715B" w:rsidR="001C6B3F" w:rsidRPr="001C6B3F" w:rsidRDefault="001C6B3F" w:rsidP="001C6B3F">
            <w:pPr>
              <w:tabs>
                <w:tab w:val="left" w:pos="993"/>
              </w:tabs>
              <w:suppressAutoHyphens w:val="0"/>
              <w:autoSpaceDN/>
              <w:jc w:val="both"/>
              <w:rPr>
                <w:rFonts w:eastAsia="Calibri"/>
                <w:lang w:eastAsia="lt-LT"/>
              </w:rPr>
            </w:pPr>
            <w:r w:rsidRPr="001C6B3F">
              <w:rPr>
                <w:rFonts w:eastAsia="Calibri"/>
                <w:lang w:eastAsia="lt-LT"/>
              </w:rPr>
              <w:t xml:space="preserve">VHF nuo 30 </w:t>
            </w:r>
            <w:proofErr w:type="spellStart"/>
            <w:r w:rsidRPr="001C6B3F">
              <w:rPr>
                <w:rFonts w:eastAsia="Calibri"/>
                <w:lang w:eastAsia="lt-LT"/>
              </w:rPr>
              <w:t>Mhz</w:t>
            </w:r>
            <w:proofErr w:type="spellEnd"/>
            <w:r w:rsidRPr="001C6B3F">
              <w:rPr>
                <w:rFonts w:eastAsia="Calibri"/>
                <w:lang w:eastAsia="lt-LT"/>
              </w:rPr>
              <w:t xml:space="preserve"> iki 88 </w:t>
            </w:r>
            <w:proofErr w:type="spellStart"/>
            <w:r w:rsidRPr="001C6B3F">
              <w:rPr>
                <w:rFonts w:eastAsia="Calibri"/>
                <w:lang w:eastAsia="lt-LT"/>
              </w:rPr>
              <w:t>Mhz</w:t>
            </w:r>
            <w:proofErr w:type="spellEnd"/>
            <w:r w:rsidRPr="001C6B3F">
              <w:rPr>
                <w:rFonts w:eastAsia="Calibri"/>
                <w:lang w:eastAsia="lt-LT"/>
              </w:rPr>
              <w:t>;</w:t>
            </w:r>
          </w:p>
          <w:p w14:paraId="2F9BD186" w14:textId="77777777" w:rsidR="001C6B3F" w:rsidRDefault="001C6B3F" w:rsidP="001C6B3F">
            <w:pPr>
              <w:pStyle w:val="ListParagraph"/>
              <w:tabs>
                <w:tab w:val="left" w:pos="993"/>
              </w:tabs>
              <w:ind w:left="0"/>
              <w:jc w:val="both"/>
              <w:rPr>
                <w:rFonts w:eastAsia="Calibri"/>
                <w:lang w:eastAsia="lt-LT"/>
              </w:rPr>
            </w:pPr>
            <w:r>
              <w:rPr>
                <w:rFonts w:eastAsia="Calibri"/>
                <w:lang w:eastAsia="lt-LT"/>
              </w:rPr>
              <w:t xml:space="preserve">UHF nuo 225 </w:t>
            </w:r>
            <w:proofErr w:type="spellStart"/>
            <w:r>
              <w:rPr>
                <w:rFonts w:eastAsia="Calibri"/>
                <w:lang w:eastAsia="lt-LT"/>
              </w:rPr>
              <w:t>Mhz</w:t>
            </w:r>
            <w:proofErr w:type="spellEnd"/>
            <w:r>
              <w:rPr>
                <w:rFonts w:eastAsia="Calibri"/>
                <w:lang w:eastAsia="lt-LT"/>
              </w:rPr>
              <w:t xml:space="preserve"> iki 512 </w:t>
            </w:r>
            <w:proofErr w:type="spellStart"/>
            <w:r>
              <w:rPr>
                <w:rFonts w:eastAsia="Calibri"/>
                <w:lang w:eastAsia="lt-LT"/>
              </w:rPr>
              <w:t>Mhz</w:t>
            </w:r>
            <w:proofErr w:type="spellEnd"/>
            <w:r>
              <w:rPr>
                <w:rFonts w:eastAsia="Calibri"/>
                <w:lang w:eastAsia="lt-LT"/>
              </w:rPr>
              <w:t xml:space="preserve">; </w:t>
            </w:r>
          </w:p>
          <w:p w14:paraId="2D7EEC82" w14:textId="77777777" w:rsidR="001C6B3F" w:rsidRDefault="001C6B3F" w:rsidP="00EC49F3"/>
        </w:tc>
        <w:tc>
          <w:tcPr>
            <w:tcW w:w="2727" w:type="dxa"/>
          </w:tcPr>
          <w:p w14:paraId="7943F0C5" w14:textId="77777777" w:rsidR="001C6B3F" w:rsidRPr="00532E60" w:rsidRDefault="001C6B3F" w:rsidP="00EC49F3"/>
        </w:tc>
      </w:tr>
      <w:tr w:rsidR="001C6B3F" w:rsidRPr="00532E60" w14:paraId="1B2B04B0" w14:textId="77777777" w:rsidTr="00872430">
        <w:tc>
          <w:tcPr>
            <w:tcW w:w="704" w:type="dxa"/>
            <w:vAlign w:val="center"/>
          </w:tcPr>
          <w:p w14:paraId="28120170" w14:textId="495C9AED" w:rsidR="006B053E" w:rsidRDefault="006B053E" w:rsidP="00EC49F3">
            <w:r>
              <w:t>3.3.2</w:t>
            </w:r>
          </w:p>
        </w:tc>
        <w:tc>
          <w:tcPr>
            <w:tcW w:w="2552" w:type="dxa"/>
          </w:tcPr>
          <w:p w14:paraId="55CE00CD" w14:textId="77777777" w:rsidR="001C6B3F" w:rsidRPr="00D43BCF" w:rsidRDefault="001C6B3F" w:rsidP="00EC49F3">
            <w:pPr>
              <w:tabs>
                <w:tab w:val="left" w:pos="709"/>
                <w:tab w:val="left" w:pos="851"/>
                <w:tab w:val="left" w:pos="993"/>
              </w:tabs>
            </w:pPr>
          </w:p>
        </w:tc>
        <w:tc>
          <w:tcPr>
            <w:tcW w:w="3969" w:type="dxa"/>
          </w:tcPr>
          <w:p w14:paraId="5B018D84" w14:textId="5E477A20" w:rsidR="001C6B3F" w:rsidRDefault="006B053E" w:rsidP="00EC49F3">
            <w:r w:rsidRPr="002A1ED1">
              <w:rPr>
                <w:rFonts w:eastAsia="Calibri"/>
                <w:lang w:eastAsia="lt-LT"/>
              </w:rPr>
              <w:t>Antenos aukštis – ne mažiau kaip 7 m</w:t>
            </w:r>
          </w:p>
        </w:tc>
        <w:tc>
          <w:tcPr>
            <w:tcW w:w="2727" w:type="dxa"/>
          </w:tcPr>
          <w:p w14:paraId="659EE102" w14:textId="77777777" w:rsidR="001C6B3F" w:rsidRPr="00532E60" w:rsidRDefault="001C6B3F" w:rsidP="00EC49F3"/>
        </w:tc>
      </w:tr>
      <w:tr w:rsidR="001C6B3F" w:rsidRPr="00532E60" w14:paraId="6953A903" w14:textId="77777777" w:rsidTr="00872430">
        <w:tc>
          <w:tcPr>
            <w:tcW w:w="704" w:type="dxa"/>
            <w:vAlign w:val="center"/>
          </w:tcPr>
          <w:p w14:paraId="3D271986" w14:textId="0923CDE8" w:rsidR="001C6B3F" w:rsidRDefault="006B053E" w:rsidP="00EC49F3">
            <w:r>
              <w:t>3.3.3</w:t>
            </w:r>
          </w:p>
        </w:tc>
        <w:tc>
          <w:tcPr>
            <w:tcW w:w="2552" w:type="dxa"/>
          </w:tcPr>
          <w:p w14:paraId="200AF91B" w14:textId="77777777" w:rsidR="001C6B3F" w:rsidRPr="00D43BCF" w:rsidRDefault="001C6B3F" w:rsidP="00EC49F3">
            <w:pPr>
              <w:tabs>
                <w:tab w:val="left" w:pos="709"/>
                <w:tab w:val="left" w:pos="851"/>
                <w:tab w:val="left" w:pos="993"/>
              </w:tabs>
            </w:pPr>
          </w:p>
        </w:tc>
        <w:tc>
          <w:tcPr>
            <w:tcW w:w="3969" w:type="dxa"/>
          </w:tcPr>
          <w:p w14:paraId="600348F7" w14:textId="6CF15823" w:rsidR="001C6B3F" w:rsidRDefault="006B053E" w:rsidP="00EC49F3">
            <w:r w:rsidRPr="002A1ED1">
              <w:rPr>
                <w:rFonts w:eastAsia="Calibri"/>
                <w:lang w:eastAsia="lt-LT"/>
              </w:rPr>
              <w:t>Antenos skersmuo –</w:t>
            </w:r>
            <w:r>
              <w:rPr>
                <w:rFonts w:eastAsia="Calibri"/>
                <w:lang w:eastAsia="lt-LT"/>
              </w:rPr>
              <w:t xml:space="preserve"> </w:t>
            </w:r>
            <w:r w:rsidRPr="002A1ED1">
              <w:rPr>
                <w:rFonts w:eastAsia="Calibri"/>
                <w:lang w:eastAsia="lt-LT"/>
              </w:rPr>
              <w:t>iki 80 mm</w:t>
            </w:r>
          </w:p>
        </w:tc>
        <w:tc>
          <w:tcPr>
            <w:tcW w:w="2727" w:type="dxa"/>
          </w:tcPr>
          <w:p w14:paraId="7913027F" w14:textId="77777777" w:rsidR="001C6B3F" w:rsidRPr="00532E60" w:rsidRDefault="001C6B3F" w:rsidP="00EC49F3"/>
        </w:tc>
      </w:tr>
      <w:tr w:rsidR="001C6B3F" w:rsidRPr="00532E60" w14:paraId="2E0538F4" w14:textId="77777777" w:rsidTr="00872430">
        <w:tc>
          <w:tcPr>
            <w:tcW w:w="704" w:type="dxa"/>
            <w:vAlign w:val="center"/>
          </w:tcPr>
          <w:p w14:paraId="67CE3083" w14:textId="11D2F8D5" w:rsidR="001C6B3F" w:rsidRDefault="006B053E" w:rsidP="00EC49F3">
            <w:r>
              <w:t>3.3.4</w:t>
            </w:r>
          </w:p>
        </w:tc>
        <w:tc>
          <w:tcPr>
            <w:tcW w:w="2552" w:type="dxa"/>
          </w:tcPr>
          <w:p w14:paraId="6C2804AD" w14:textId="77777777" w:rsidR="001C6B3F" w:rsidRPr="00D43BCF" w:rsidRDefault="001C6B3F" w:rsidP="00EC49F3">
            <w:pPr>
              <w:tabs>
                <w:tab w:val="left" w:pos="709"/>
                <w:tab w:val="left" w:pos="851"/>
                <w:tab w:val="left" w:pos="993"/>
              </w:tabs>
            </w:pPr>
          </w:p>
        </w:tc>
        <w:tc>
          <w:tcPr>
            <w:tcW w:w="3969" w:type="dxa"/>
          </w:tcPr>
          <w:p w14:paraId="5648610D" w14:textId="635D35CB" w:rsidR="001C6B3F" w:rsidRDefault="006B053E" w:rsidP="00EC49F3">
            <w:r w:rsidRPr="002A1ED1">
              <w:rPr>
                <w:rFonts w:eastAsia="Calibri"/>
                <w:lang w:eastAsia="lt-LT"/>
              </w:rPr>
              <w:t xml:space="preserve">Antenos skleidžiamų bangų sklidimas – </w:t>
            </w:r>
            <w:proofErr w:type="spellStart"/>
            <w:r w:rsidRPr="002A1ED1">
              <w:rPr>
                <w:rFonts w:eastAsia="Calibri"/>
                <w:lang w:eastAsia="lt-LT"/>
              </w:rPr>
              <w:t>įvairiakryptis</w:t>
            </w:r>
            <w:proofErr w:type="spellEnd"/>
          </w:p>
        </w:tc>
        <w:tc>
          <w:tcPr>
            <w:tcW w:w="2727" w:type="dxa"/>
          </w:tcPr>
          <w:p w14:paraId="31C00178" w14:textId="77777777" w:rsidR="001C6B3F" w:rsidRPr="00532E60" w:rsidRDefault="001C6B3F" w:rsidP="00EC49F3"/>
        </w:tc>
      </w:tr>
      <w:tr w:rsidR="001C6B3F" w:rsidRPr="00532E60" w14:paraId="14C61B76" w14:textId="77777777" w:rsidTr="00872430">
        <w:tc>
          <w:tcPr>
            <w:tcW w:w="704" w:type="dxa"/>
            <w:vAlign w:val="center"/>
          </w:tcPr>
          <w:p w14:paraId="2855C5C7" w14:textId="58CB2795" w:rsidR="001C6B3F" w:rsidRDefault="006B053E" w:rsidP="00EC49F3">
            <w:r>
              <w:t>3.3.5</w:t>
            </w:r>
          </w:p>
        </w:tc>
        <w:tc>
          <w:tcPr>
            <w:tcW w:w="2552" w:type="dxa"/>
          </w:tcPr>
          <w:p w14:paraId="7D912AC5" w14:textId="77777777" w:rsidR="001C6B3F" w:rsidRPr="00D43BCF" w:rsidRDefault="001C6B3F" w:rsidP="00EC49F3">
            <w:pPr>
              <w:tabs>
                <w:tab w:val="left" w:pos="709"/>
                <w:tab w:val="left" w:pos="851"/>
                <w:tab w:val="left" w:pos="993"/>
              </w:tabs>
            </w:pPr>
          </w:p>
        </w:tc>
        <w:tc>
          <w:tcPr>
            <w:tcW w:w="3969" w:type="dxa"/>
          </w:tcPr>
          <w:p w14:paraId="4522D2B5" w14:textId="0BA9185A" w:rsidR="001C6B3F" w:rsidRDefault="006B053E" w:rsidP="00EC49F3">
            <w:r w:rsidRPr="002A1ED1">
              <w:rPr>
                <w:rFonts w:eastAsia="Calibri"/>
                <w:lang w:eastAsia="lt-LT"/>
              </w:rPr>
              <w:t xml:space="preserve">Antenos formatas – vertikaliai poliarizuotas </w:t>
            </w:r>
            <w:proofErr w:type="spellStart"/>
            <w:r w:rsidRPr="002A1ED1">
              <w:rPr>
                <w:rFonts w:eastAsia="Calibri"/>
                <w:lang w:eastAsia="lt-LT"/>
              </w:rPr>
              <w:t>dipolis</w:t>
            </w:r>
            <w:proofErr w:type="spellEnd"/>
          </w:p>
        </w:tc>
        <w:tc>
          <w:tcPr>
            <w:tcW w:w="2727" w:type="dxa"/>
          </w:tcPr>
          <w:p w14:paraId="63FA4F6E" w14:textId="77777777" w:rsidR="001C6B3F" w:rsidRPr="00532E60" w:rsidRDefault="001C6B3F" w:rsidP="00EC49F3"/>
        </w:tc>
      </w:tr>
      <w:tr w:rsidR="001C6B3F" w:rsidRPr="00532E60" w14:paraId="52934816" w14:textId="77777777" w:rsidTr="00872430">
        <w:tc>
          <w:tcPr>
            <w:tcW w:w="704" w:type="dxa"/>
            <w:vAlign w:val="center"/>
          </w:tcPr>
          <w:p w14:paraId="3B060AF5" w14:textId="673C35E4" w:rsidR="001C6B3F" w:rsidRDefault="006B053E" w:rsidP="00EC49F3">
            <w:r>
              <w:t>3.3.6</w:t>
            </w:r>
          </w:p>
        </w:tc>
        <w:tc>
          <w:tcPr>
            <w:tcW w:w="2552" w:type="dxa"/>
          </w:tcPr>
          <w:p w14:paraId="71DF208F" w14:textId="77777777" w:rsidR="001C6B3F" w:rsidRPr="00D43BCF" w:rsidRDefault="001C6B3F" w:rsidP="00EC49F3">
            <w:pPr>
              <w:tabs>
                <w:tab w:val="left" w:pos="709"/>
                <w:tab w:val="left" w:pos="851"/>
                <w:tab w:val="left" w:pos="993"/>
              </w:tabs>
            </w:pPr>
          </w:p>
        </w:tc>
        <w:tc>
          <w:tcPr>
            <w:tcW w:w="3969" w:type="dxa"/>
          </w:tcPr>
          <w:p w14:paraId="0CD816F2" w14:textId="77777777" w:rsidR="006B053E" w:rsidRDefault="006B053E" w:rsidP="00EC49F3">
            <w:pPr>
              <w:rPr>
                <w:rFonts w:eastAsia="Calibri"/>
                <w:lang w:eastAsia="lt-LT"/>
              </w:rPr>
            </w:pPr>
            <w:r w:rsidRPr="002A1ED1">
              <w:rPr>
                <w:rFonts w:eastAsia="Calibri"/>
                <w:lang w:eastAsia="lt-LT"/>
              </w:rPr>
              <w:t xml:space="preserve">Galios įvertinimas </w:t>
            </w:r>
            <w:r>
              <w:rPr>
                <w:rFonts w:eastAsia="Calibri"/>
                <w:lang w:eastAsia="lt-LT"/>
              </w:rPr>
              <w:t>:</w:t>
            </w:r>
          </w:p>
          <w:p w14:paraId="6B744207" w14:textId="769B6017" w:rsidR="001C6B3F" w:rsidRDefault="006B053E" w:rsidP="00EC49F3">
            <w:pPr>
              <w:rPr>
                <w:rFonts w:eastAsia="Calibri"/>
                <w:lang w:eastAsia="lt-LT"/>
              </w:rPr>
            </w:pPr>
            <w:r w:rsidRPr="002A1ED1">
              <w:rPr>
                <w:rFonts w:eastAsia="Calibri"/>
                <w:lang w:eastAsia="lt-LT"/>
              </w:rPr>
              <w:t xml:space="preserve">VHF – </w:t>
            </w:r>
            <w:r>
              <w:rPr>
                <w:rFonts w:eastAsia="Calibri"/>
                <w:lang w:eastAsia="lt-LT"/>
              </w:rPr>
              <w:t>ne</w:t>
            </w:r>
            <w:r w:rsidRPr="002A1ED1">
              <w:rPr>
                <w:rFonts w:eastAsia="Calibri"/>
                <w:lang w:eastAsia="lt-LT"/>
              </w:rPr>
              <w:t xml:space="preserve"> mažiau kaip 30 W</w:t>
            </w:r>
          </w:p>
          <w:p w14:paraId="17F0F9B3" w14:textId="0315E533" w:rsidR="006B053E" w:rsidRDefault="006B053E" w:rsidP="00EC49F3">
            <w:r>
              <w:rPr>
                <w:rFonts w:eastAsia="Calibri"/>
                <w:lang w:eastAsia="lt-LT"/>
              </w:rPr>
              <w:t>UHF – ne mažiau kaip 50 W</w:t>
            </w:r>
          </w:p>
        </w:tc>
        <w:tc>
          <w:tcPr>
            <w:tcW w:w="2727" w:type="dxa"/>
          </w:tcPr>
          <w:p w14:paraId="12A8034C" w14:textId="77777777" w:rsidR="001C6B3F" w:rsidRPr="00532E60" w:rsidRDefault="001C6B3F" w:rsidP="00EC49F3"/>
        </w:tc>
      </w:tr>
      <w:tr w:rsidR="001C6B3F" w:rsidRPr="00532E60" w14:paraId="1EC2FFE7" w14:textId="77777777" w:rsidTr="00872430">
        <w:tc>
          <w:tcPr>
            <w:tcW w:w="704" w:type="dxa"/>
            <w:vAlign w:val="center"/>
          </w:tcPr>
          <w:p w14:paraId="2302B612" w14:textId="5E87E81A" w:rsidR="001C6B3F" w:rsidRDefault="006B053E" w:rsidP="00EC49F3">
            <w:r>
              <w:t>3.3.7</w:t>
            </w:r>
          </w:p>
        </w:tc>
        <w:tc>
          <w:tcPr>
            <w:tcW w:w="2552" w:type="dxa"/>
          </w:tcPr>
          <w:p w14:paraId="3A0F8A02" w14:textId="77777777" w:rsidR="001C6B3F" w:rsidRPr="00D43BCF" w:rsidRDefault="001C6B3F" w:rsidP="00EC49F3">
            <w:pPr>
              <w:tabs>
                <w:tab w:val="left" w:pos="709"/>
                <w:tab w:val="left" w:pos="851"/>
                <w:tab w:val="left" w:pos="993"/>
              </w:tabs>
            </w:pPr>
          </w:p>
        </w:tc>
        <w:tc>
          <w:tcPr>
            <w:tcW w:w="3969" w:type="dxa"/>
          </w:tcPr>
          <w:p w14:paraId="012E54C8" w14:textId="6D9C3810" w:rsidR="001C6B3F" w:rsidRDefault="006B053E" w:rsidP="00EC49F3">
            <w:r w:rsidRPr="002A1ED1">
              <w:rPr>
                <w:rFonts w:eastAsia="Calibri"/>
                <w:lang w:eastAsia="lt-LT"/>
              </w:rPr>
              <w:t xml:space="preserve">Banginė varža – ne daugiau kaip 50 </w:t>
            </w:r>
            <w:proofErr w:type="spellStart"/>
            <w:r w:rsidRPr="002A1ED1">
              <w:rPr>
                <w:rFonts w:eastAsia="Calibri"/>
                <w:lang w:eastAsia="lt-LT"/>
              </w:rPr>
              <w:t>Ohm</w:t>
            </w:r>
            <w:proofErr w:type="spellEnd"/>
          </w:p>
        </w:tc>
        <w:tc>
          <w:tcPr>
            <w:tcW w:w="2727" w:type="dxa"/>
          </w:tcPr>
          <w:p w14:paraId="69773F44" w14:textId="77777777" w:rsidR="001C6B3F" w:rsidRPr="00532E60" w:rsidRDefault="001C6B3F" w:rsidP="00EC49F3"/>
        </w:tc>
      </w:tr>
      <w:tr w:rsidR="001C6B3F" w:rsidRPr="00532E60" w14:paraId="652FF8DD" w14:textId="77777777" w:rsidTr="00872430">
        <w:tc>
          <w:tcPr>
            <w:tcW w:w="704" w:type="dxa"/>
            <w:vAlign w:val="center"/>
          </w:tcPr>
          <w:p w14:paraId="4737BEE5" w14:textId="14A16BEA" w:rsidR="001C6B3F" w:rsidRDefault="006B053E" w:rsidP="00EC49F3">
            <w:r>
              <w:t>3.3.8</w:t>
            </w:r>
          </w:p>
        </w:tc>
        <w:tc>
          <w:tcPr>
            <w:tcW w:w="2552" w:type="dxa"/>
          </w:tcPr>
          <w:p w14:paraId="40A33407" w14:textId="77777777" w:rsidR="001C6B3F" w:rsidRPr="00D43BCF" w:rsidRDefault="001C6B3F" w:rsidP="00EC49F3">
            <w:pPr>
              <w:tabs>
                <w:tab w:val="left" w:pos="709"/>
                <w:tab w:val="left" w:pos="851"/>
                <w:tab w:val="left" w:pos="993"/>
              </w:tabs>
            </w:pPr>
          </w:p>
        </w:tc>
        <w:tc>
          <w:tcPr>
            <w:tcW w:w="3969" w:type="dxa"/>
          </w:tcPr>
          <w:p w14:paraId="500FCC68" w14:textId="20B84690" w:rsidR="001C6B3F" w:rsidRDefault="006B053E" w:rsidP="00EC49F3">
            <w:r w:rsidRPr="002A1ED1">
              <w:rPr>
                <w:rFonts w:eastAsia="Calibri"/>
                <w:lang w:eastAsia="lt-LT"/>
              </w:rPr>
              <w:t>Antenos svoris – ne daugiau kaip 8 kg</w:t>
            </w:r>
          </w:p>
        </w:tc>
        <w:tc>
          <w:tcPr>
            <w:tcW w:w="2727" w:type="dxa"/>
          </w:tcPr>
          <w:p w14:paraId="09217FC9" w14:textId="77777777" w:rsidR="001C6B3F" w:rsidRPr="00532E60" w:rsidRDefault="001C6B3F" w:rsidP="00EC49F3"/>
        </w:tc>
      </w:tr>
      <w:tr w:rsidR="001C6B3F" w:rsidRPr="00532E60" w14:paraId="45EEBD6F" w14:textId="77777777" w:rsidTr="00872430">
        <w:tc>
          <w:tcPr>
            <w:tcW w:w="704" w:type="dxa"/>
            <w:vAlign w:val="center"/>
          </w:tcPr>
          <w:p w14:paraId="07BC78EA" w14:textId="16C38355" w:rsidR="001C6B3F" w:rsidRDefault="006B053E" w:rsidP="00EC49F3">
            <w:r>
              <w:t>3.3.9</w:t>
            </w:r>
          </w:p>
        </w:tc>
        <w:tc>
          <w:tcPr>
            <w:tcW w:w="2552" w:type="dxa"/>
          </w:tcPr>
          <w:p w14:paraId="647751EB" w14:textId="77777777" w:rsidR="001C6B3F" w:rsidRPr="00D43BCF" w:rsidRDefault="001C6B3F" w:rsidP="00EC49F3">
            <w:pPr>
              <w:tabs>
                <w:tab w:val="left" w:pos="709"/>
                <w:tab w:val="left" w:pos="851"/>
                <w:tab w:val="left" w:pos="993"/>
              </w:tabs>
            </w:pPr>
          </w:p>
        </w:tc>
        <w:tc>
          <w:tcPr>
            <w:tcW w:w="3969" w:type="dxa"/>
          </w:tcPr>
          <w:p w14:paraId="508E84F4" w14:textId="3455BCAA" w:rsidR="001C6B3F" w:rsidRDefault="006B053E" w:rsidP="00EC49F3">
            <w:r>
              <w:rPr>
                <w:rFonts w:eastAsia="Calibri"/>
                <w:lang w:eastAsia="lt-LT"/>
              </w:rPr>
              <w:t xml:space="preserve">Prie antenos komplekto pridedamas ne mažiau kaip 25 m ilgio, ne daugiau kaip 50 </w:t>
            </w:r>
            <w:proofErr w:type="spellStart"/>
            <w:r>
              <w:rPr>
                <w:rFonts w:eastAsia="Calibri"/>
                <w:lang w:eastAsia="lt-LT"/>
              </w:rPr>
              <w:t>Ohm</w:t>
            </w:r>
            <w:proofErr w:type="spellEnd"/>
            <w:r>
              <w:rPr>
                <w:rFonts w:eastAsia="Calibri"/>
                <w:lang w:eastAsia="lt-LT"/>
              </w:rPr>
              <w:t xml:space="preserve"> banginės varžos</w:t>
            </w:r>
            <w:r w:rsidRPr="00CB144F">
              <w:rPr>
                <w:rFonts w:eastAsia="Calibri"/>
                <w:lang w:eastAsia="lt-LT"/>
              </w:rPr>
              <w:t xml:space="preserve"> kabel</w:t>
            </w:r>
            <w:r>
              <w:rPr>
                <w:rFonts w:eastAsia="Calibri"/>
                <w:lang w:eastAsia="lt-LT"/>
              </w:rPr>
              <w:t>is</w:t>
            </w:r>
          </w:p>
        </w:tc>
        <w:tc>
          <w:tcPr>
            <w:tcW w:w="2727" w:type="dxa"/>
          </w:tcPr>
          <w:p w14:paraId="068F63A7" w14:textId="77777777" w:rsidR="001C6B3F" w:rsidRPr="00532E60" w:rsidRDefault="001C6B3F" w:rsidP="00EC49F3">
            <w:bookmarkStart w:id="4" w:name="_GoBack"/>
            <w:bookmarkEnd w:id="4"/>
          </w:p>
        </w:tc>
      </w:tr>
      <w:tr w:rsidR="006B053E" w:rsidRPr="00532E60" w14:paraId="333A437F" w14:textId="77777777" w:rsidTr="00872430">
        <w:tc>
          <w:tcPr>
            <w:tcW w:w="704" w:type="dxa"/>
            <w:vAlign w:val="center"/>
          </w:tcPr>
          <w:p w14:paraId="16611999" w14:textId="77777777" w:rsidR="006B053E" w:rsidRDefault="006B053E" w:rsidP="00EC49F3"/>
        </w:tc>
        <w:tc>
          <w:tcPr>
            <w:tcW w:w="2552" w:type="dxa"/>
          </w:tcPr>
          <w:p w14:paraId="261FB0BD" w14:textId="77777777" w:rsidR="006B053E" w:rsidRPr="00D43BCF" w:rsidRDefault="006B053E" w:rsidP="00EC49F3">
            <w:pPr>
              <w:tabs>
                <w:tab w:val="left" w:pos="709"/>
                <w:tab w:val="left" w:pos="851"/>
                <w:tab w:val="left" w:pos="993"/>
              </w:tabs>
            </w:pPr>
          </w:p>
        </w:tc>
        <w:tc>
          <w:tcPr>
            <w:tcW w:w="3969" w:type="dxa"/>
          </w:tcPr>
          <w:p w14:paraId="28CC184E" w14:textId="77777777" w:rsidR="006B053E" w:rsidRDefault="006B053E" w:rsidP="00EC49F3"/>
        </w:tc>
        <w:tc>
          <w:tcPr>
            <w:tcW w:w="2727" w:type="dxa"/>
          </w:tcPr>
          <w:p w14:paraId="38CD336A" w14:textId="77777777" w:rsidR="006B053E" w:rsidRPr="00532E60" w:rsidRDefault="006B053E" w:rsidP="00EC49F3"/>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lastRenderedPageBreak/>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46529" w14:textId="77777777" w:rsidR="00F20DCD" w:rsidRDefault="00F20DCD" w:rsidP="00C0552B">
      <w:r>
        <w:separator/>
      </w:r>
    </w:p>
  </w:endnote>
  <w:endnote w:type="continuationSeparator" w:id="0">
    <w:p w14:paraId="5CB7806A" w14:textId="77777777" w:rsidR="00F20DCD" w:rsidRDefault="00F20DC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70A51206"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11365">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029B9" w14:textId="77777777" w:rsidR="00F20DCD" w:rsidRDefault="00F20DCD" w:rsidP="00C0552B">
      <w:r>
        <w:separator/>
      </w:r>
    </w:p>
  </w:footnote>
  <w:footnote w:type="continuationSeparator" w:id="0">
    <w:p w14:paraId="5BF7E835" w14:textId="77777777" w:rsidR="00F20DCD" w:rsidRDefault="00F20DC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B605FC4"/>
    <w:multiLevelType w:val="multilevel"/>
    <w:tmpl w:val="3484F794"/>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8"/>
  </w:num>
  <w:num w:numId="2">
    <w:abstractNumId w:val="4"/>
  </w:num>
  <w:num w:numId="3">
    <w:abstractNumId w:val="2"/>
  </w:num>
  <w:num w:numId="4">
    <w:abstractNumId w:val="7"/>
  </w:num>
  <w:num w:numId="5">
    <w:abstractNumId w:val="6"/>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B486F"/>
    <w:rsid w:val="000C0314"/>
    <w:rsid w:val="000E347F"/>
    <w:rsid w:val="00117053"/>
    <w:rsid w:val="001206A5"/>
    <w:rsid w:val="00122225"/>
    <w:rsid w:val="0012605A"/>
    <w:rsid w:val="001305D2"/>
    <w:rsid w:val="00140BFD"/>
    <w:rsid w:val="0015374C"/>
    <w:rsid w:val="001573D3"/>
    <w:rsid w:val="001932F7"/>
    <w:rsid w:val="001A6F98"/>
    <w:rsid w:val="001C276F"/>
    <w:rsid w:val="001C6B3F"/>
    <w:rsid w:val="001D075D"/>
    <w:rsid w:val="001D31AB"/>
    <w:rsid w:val="001E0499"/>
    <w:rsid w:val="00220252"/>
    <w:rsid w:val="00234AF3"/>
    <w:rsid w:val="00237A5B"/>
    <w:rsid w:val="00254EE9"/>
    <w:rsid w:val="00277590"/>
    <w:rsid w:val="002B32FE"/>
    <w:rsid w:val="002B5DAF"/>
    <w:rsid w:val="002E7A89"/>
    <w:rsid w:val="003074F9"/>
    <w:rsid w:val="00310725"/>
    <w:rsid w:val="00311365"/>
    <w:rsid w:val="0035321E"/>
    <w:rsid w:val="003806B3"/>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A202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53E"/>
    <w:rsid w:val="006B0A4C"/>
    <w:rsid w:val="006B755D"/>
    <w:rsid w:val="006C4962"/>
    <w:rsid w:val="006C4FEC"/>
    <w:rsid w:val="006F546D"/>
    <w:rsid w:val="00707139"/>
    <w:rsid w:val="00740CBF"/>
    <w:rsid w:val="007443CB"/>
    <w:rsid w:val="00747761"/>
    <w:rsid w:val="0076650E"/>
    <w:rsid w:val="007679B6"/>
    <w:rsid w:val="00767D18"/>
    <w:rsid w:val="00782920"/>
    <w:rsid w:val="007C2B8E"/>
    <w:rsid w:val="007D3C6C"/>
    <w:rsid w:val="00800955"/>
    <w:rsid w:val="00804CDD"/>
    <w:rsid w:val="0081147C"/>
    <w:rsid w:val="008207C2"/>
    <w:rsid w:val="00835E99"/>
    <w:rsid w:val="00865954"/>
    <w:rsid w:val="00872430"/>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B6650"/>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CF6040"/>
    <w:rsid w:val="00D03EEF"/>
    <w:rsid w:val="00D128BB"/>
    <w:rsid w:val="00D25ACE"/>
    <w:rsid w:val="00D27F60"/>
    <w:rsid w:val="00D43BCF"/>
    <w:rsid w:val="00D5037D"/>
    <w:rsid w:val="00D539E0"/>
    <w:rsid w:val="00D56CE3"/>
    <w:rsid w:val="00D6023B"/>
    <w:rsid w:val="00D7141B"/>
    <w:rsid w:val="00DD3A2D"/>
    <w:rsid w:val="00E05693"/>
    <w:rsid w:val="00E26CEB"/>
    <w:rsid w:val="00E33439"/>
    <w:rsid w:val="00E370ED"/>
    <w:rsid w:val="00E77213"/>
    <w:rsid w:val="00EA5DCC"/>
    <w:rsid w:val="00EC49F3"/>
    <w:rsid w:val="00EF769F"/>
    <w:rsid w:val="00F16994"/>
    <w:rsid w:val="00F20DCD"/>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aliases w:val="List Paragraph Red,Bullet EY"/>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2657-11CA-4072-BD15-F5A2C7ED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162</cp:revision>
  <dcterms:created xsi:type="dcterms:W3CDTF">2023-12-12T13:07:00Z</dcterms:created>
  <dcterms:modified xsi:type="dcterms:W3CDTF">2025-04-22T06:17:00Z</dcterms:modified>
</cp:coreProperties>
</file>