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6D662" w14:textId="77777777" w:rsidR="001702CE" w:rsidRPr="001702CE" w:rsidRDefault="001702CE" w:rsidP="001702CE">
      <w:pPr>
        <w:spacing w:line="256" w:lineRule="auto"/>
        <w:ind w:left="806"/>
        <w:jc w:val="center"/>
        <w:rPr>
          <w:rFonts w:ascii="Jost" w:hAnsi="Jost"/>
          <w:b/>
          <w:szCs w:val="24"/>
        </w:rPr>
      </w:pPr>
    </w:p>
    <w:p w14:paraId="356CF213" w14:textId="6CDCA17F" w:rsidR="001702CE" w:rsidRPr="001702CE" w:rsidRDefault="001702CE" w:rsidP="001702CE">
      <w:pPr>
        <w:spacing w:line="256" w:lineRule="auto"/>
        <w:ind w:left="806" w:firstLine="851"/>
        <w:jc w:val="center"/>
        <w:rPr>
          <w:rFonts w:ascii="Jost" w:hAnsi="Jost"/>
          <w:b/>
          <w:szCs w:val="24"/>
          <w:lang w:val="en-US"/>
        </w:rPr>
      </w:pPr>
      <w:bookmarkStart w:id="0" w:name="_Hlk525638108"/>
      <w:r w:rsidRPr="001702CE">
        <w:rPr>
          <w:rFonts w:ascii="Jost" w:hAnsi="Jost"/>
          <w:b/>
          <w:szCs w:val="24"/>
        </w:rPr>
        <w:t xml:space="preserve">DĖL </w:t>
      </w:r>
      <w:bookmarkEnd w:id="0"/>
      <w:r w:rsidRPr="001702CE">
        <w:rPr>
          <w:rFonts w:ascii="Jost" w:hAnsi="Jost"/>
          <w:b/>
          <w:szCs w:val="24"/>
        </w:rPr>
        <w:t>VIEŠOJO PIRKIMO FIZIOTERAPIJOS IR SLAUGOS PRIEMONIŲ UŽSAKYMAI PER CPO LT ELEKTRONINĮ KATALOGĄ</w:t>
      </w:r>
    </w:p>
    <w:p w14:paraId="7175D988" w14:textId="77777777" w:rsidR="001702CE" w:rsidRPr="001702CE" w:rsidRDefault="001702CE" w:rsidP="001702CE">
      <w:pPr>
        <w:spacing w:line="256" w:lineRule="auto"/>
        <w:ind w:left="806"/>
        <w:jc w:val="center"/>
        <w:rPr>
          <w:rFonts w:ascii="Jost" w:hAnsi="Jost"/>
          <w:b/>
          <w:szCs w:val="24"/>
        </w:rPr>
      </w:pPr>
      <w:r w:rsidRPr="001702CE">
        <w:rPr>
          <w:rFonts w:ascii="Jost" w:hAnsi="Jost"/>
          <w:b/>
          <w:szCs w:val="24"/>
        </w:rPr>
        <w:t>TECHNINIŲ SPECIFIKACIJŲ PROJEKTO</w:t>
      </w:r>
    </w:p>
    <w:p w14:paraId="2F8F8883" w14:textId="77777777" w:rsidR="001702CE" w:rsidRPr="001702CE" w:rsidRDefault="001702CE" w:rsidP="001702CE">
      <w:pPr>
        <w:spacing w:line="256" w:lineRule="auto"/>
        <w:ind w:left="806" w:firstLine="851"/>
        <w:jc w:val="center"/>
        <w:rPr>
          <w:rFonts w:ascii="Jost" w:hAnsi="Jost"/>
          <w:b/>
          <w:szCs w:val="24"/>
        </w:rPr>
      </w:pPr>
    </w:p>
    <w:p w14:paraId="3074D99D" w14:textId="77777777" w:rsidR="001702CE" w:rsidRPr="001702CE" w:rsidRDefault="001702CE" w:rsidP="001702CE">
      <w:pPr>
        <w:spacing w:line="256" w:lineRule="auto"/>
        <w:ind w:left="806" w:firstLine="851"/>
        <w:jc w:val="both"/>
        <w:rPr>
          <w:rFonts w:ascii="Jost" w:hAnsi="Jost"/>
          <w:szCs w:val="24"/>
        </w:rPr>
      </w:pPr>
    </w:p>
    <w:p w14:paraId="0DCD3594" w14:textId="77777777" w:rsidR="001702CE" w:rsidRPr="001702CE" w:rsidRDefault="001702CE" w:rsidP="001702CE">
      <w:pPr>
        <w:spacing w:line="256" w:lineRule="auto"/>
        <w:ind w:left="806"/>
        <w:jc w:val="both"/>
        <w:rPr>
          <w:rFonts w:ascii="Jost" w:hAnsi="Jost"/>
          <w:i/>
          <w:iCs/>
          <w:szCs w:val="24"/>
        </w:rPr>
      </w:pPr>
      <w:r w:rsidRPr="001702CE">
        <w:rPr>
          <w:rFonts w:ascii="Jost" w:hAnsi="Jost"/>
          <w:i/>
          <w:iCs/>
          <w:szCs w:val="24"/>
        </w:rPr>
        <w:t>Siunčiama CVP IS priemonėmis</w:t>
      </w:r>
    </w:p>
    <w:p w14:paraId="148D2491" w14:textId="77777777" w:rsidR="001702CE" w:rsidRPr="001702CE" w:rsidRDefault="001702CE" w:rsidP="001702CE">
      <w:pPr>
        <w:spacing w:line="256" w:lineRule="auto"/>
        <w:ind w:left="806" w:firstLine="851"/>
        <w:jc w:val="both"/>
        <w:rPr>
          <w:rFonts w:ascii="Jost" w:hAnsi="Jost"/>
          <w:szCs w:val="24"/>
        </w:rPr>
      </w:pPr>
    </w:p>
    <w:p w14:paraId="05C09231" w14:textId="77777777" w:rsidR="001702CE" w:rsidRPr="001702CE" w:rsidRDefault="001702CE" w:rsidP="001702CE">
      <w:pPr>
        <w:spacing w:line="256" w:lineRule="auto"/>
        <w:ind w:left="806" w:firstLine="851"/>
        <w:jc w:val="both"/>
        <w:rPr>
          <w:rFonts w:ascii="Jost" w:hAnsi="Jost"/>
          <w:szCs w:val="24"/>
        </w:rPr>
      </w:pPr>
    </w:p>
    <w:p w14:paraId="47B5082A" w14:textId="4AD2EA44" w:rsidR="001702CE" w:rsidRPr="001702CE" w:rsidRDefault="001702CE" w:rsidP="001702CE">
      <w:pPr>
        <w:spacing w:line="256" w:lineRule="auto"/>
        <w:ind w:left="806" w:firstLine="851"/>
        <w:jc w:val="both"/>
        <w:rPr>
          <w:rFonts w:ascii="Jost" w:hAnsi="Jost"/>
          <w:b/>
          <w:bCs/>
          <w:szCs w:val="24"/>
        </w:rPr>
      </w:pPr>
      <w:r w:rsidRPr="001702CE">
        <w:rPr>
          <w:rFonts w:ascii="Jost" w:hAnsi="Jost"/>
          <w:b/>
          <w:bCs/>
          <w:szCs w:val="24"/>
        </w:rPr>
        <w:t>DĖL TECHNINIŲ SPECIFIKACIJŲ PROJEKTO TERMINO PRATĘSIMO</w:t>
      </w:r>
    </w:p>
    <w:p w14:paraId="07070D1A" w14:textId="77777777" w:rsidR="001702CE" w:rsidRPr="001702CE" w:rsidRDefault="001702CE" w:rsidP="001702CE">
      <w:pPr>
        <w:spacing w:line="256" w:lineRule="auto"/>
        <w:ind w:left="806" w:firstLine="851"/>
        <w:jc w:val="both"/>
        <w:rPr>
          <w:rFonts w:ascii="Jost" w:hAnsi="Jost"/>
          <w:szCs w:val="24"/>
        </w:rPr>
      </w:pPr>
    </w:p>
    <w:p w14:paraId="348E49C1" w14:textId="69D3A8D6" w:rsidR="001702CE" w:rsidRPr="001702CE" w:rsidRDefault="001702CE" w:rsidP="001702CE">
      <w:pPr>
        <w:spacing w:line="256" w:lineRule="auto"/>
        <w:ind w:left="806" w:firstLine="851"/>
        <w:jc w:val="both"/>
        <w:rPr>
          <w:rFonts w:ascii="Jost" w:hAnsi="Jost"/>
          <w:szCs w:val="24"/>
        </w:rPr>
      </w:pPr>
      <w:r w:rsidRPr="001702CE">
        <w:rPr>
          <w:rFonts w:ascii="Jost" w:hAnsi="Jost"/>
          <w:szCs w:val="24"/>
        </w:rPr>
        <w:t>Informuojame, kad gavus tiekėjo prašymą nutarta pratęsti „</w:t>
      </w:r>
      <w:r w:rsidRPr="001702CE">
        <w:rPr>
          <w:rFonts w:ascii="Jost" w:eastAsia="Times New Roman" w:hAnsi="Jost"/>
          <w:szCs w:val="24"/>
          <w:lang w:eastAsia="lt-LT"/>
        </w:rPr>
        <w:t>Fizioterapijos ir slaugos priemonių užsakymai per CPO LT elektroninį katalogą</w:t>
      </w:r>
      <w:r w:rsidRPr="001702CE">
        <w:rPr>
          <w:rFonts w:ascii="Jost" w:hAnsi="Jost"/>
          <w:szCs w:val="24"/>
        </w:rPr>
        <w:t>“ paskelbto tec</w:t>
      </w:r>
      <w:r>
        <w:rPr>
          <w:rFonts w:ascii="Jost" w:hAnsi="Jost"/>
          <w:szCs w:val="24"/>
        </w:rPr>
        <w:t>h</w:t>
      </w:r>
      <w:r w:rsidRPr="001702CE">
        <w:rPr>
          <w:rFonts w:ascii="Jost" w:hAnsi="Jost"/>
          <w:szCs w:val="24"/>
        </w:rPr>
        <w:t xml:space="preserve">ninių specifikacijų projekto pastabų bei siūlymų pateikimo terminą iki </w:t>
      </w:r>
      <w:r>
        <w:rPr>
          <w:rFonts w:ascii="Jost" w:hAnsi="Jost"/>
          <w:szCs w:val="24"/>
        </w:rPr>
        <w:t xml:space="preserve">                                            </w:t>
      </w:r>
      <w:r w:rsidRPr="001702CE">
        <w:rPr>
          <w:rFonts w:ascii="Jost" w:hAnsi="Jost"/>
          <w:b/>
          <w:bCs/>
          <w:szCs w:val="24"/>
        </w:rPr>
        <w:t>202</w:t>
      </w:r>
      <w:r w:rsidR="007416B5">
        <w:rPr>
          <w:rFonts w:ascii="Jost" w:hAnsi="Jost"/>
          <w:b/>
          <w:bCs/>
          <w:szCs w:val="24"/>
        </w:rPr>
        <w:t>5</w:t>
      </w:r>
      <w:r w:rsidRPr="001702CE">
        <w:rPr>
          <w:rFonts w:ascii="Jost" w:hAnsi="Jost"/>
          <w:b/>
          <w:bCs/>
          <w:szCs w:val="24"/>
        </w:rPr>
        <w:t xml:space="preserve"> m. </w:t>
      </w:r>
      <w:r w:rsidR="007416B5">
        <w:rPr>
          <w:rFonts w:ascii="Jost" w:hAnsi="Jost"/>
          <w:b/>
          <w:bCs/>
          <w:szCs w:val="24"/>
        </w:rPr>
        <w:t>balandžio</w:t>
      </w:r>
      <w:r w:rsidRPr="001702CE">
        <w:rPr>
          <w:rFonts w:ascii="Jost" w:hAnsi="Jost"/>
          <w:b/>
          <w:bCs/>
          <w:szCs w:val="24"/>
        </w:rPr>
        <w:t xml:space="preserve"> </w:t>
      </w:r>
      <w:r w:rsidR="007416B5">
        <w:rPr>
          <w:rFonts w:ascii="Jost" w:hAnsi="Jost"/>
          <w:b/>
          <w:bCs/>
          <w:szCs w:val="24"/>
        </w:rPr>
        <w:t>2</w:t>
      </w:r>
      <w:r w:rsidR="00664146">
        <w:rPr>
          <w:rFonts w:ascii="Jost" w:hAnsi="Jost"/>
          <w:b/>
          <w:bCs/>
          <w:szCs w:val="24"/>
        </w:rPr>
        <w:t>5</w:t>
      </w:r>
      <w:r>
        <w:rPr>
          <w:rFonts w:ascii="Jost" w:hAnsi="Jost"/>
          <w:b/>
          <w:bCs/>
          <w:szCs w:val="24"/>
        </w:rPr>
        <w:t xml:space="preserve"> </w:t>
      </w:r>
      <w:r w:rsidRPr="001702CE">
        <w:rPr>
          <w:rFonts w:ascii="Jost" w:hAnsi="Jost"/>
          <w:b/>
          <w:bCs/>
          <w:szCs w:val="24"/>
        </w:rPr>
        <w:t>d.</w:t>
      </w:r>
      <w:r w:rsidRPr="001702CE">
        <w:rPr>
          <w:rFonts w:ascii="Jost" w:hAnsi="Jost"/>
          <w:szCs w:val="24"/>
        </w:rPr>
        <w:t xml:space="preserve"> </w:t>
      </w:r>
      <w:r w:rsidR="005D2569" w:rsidRPr="005D2569">
        <w:rPr>
          <w:rFonts w:ascii="Jost" w:hAnsi="Jost"/>
          <w:b/>
          <w:bCs/>
          <w:szCs w:val="24"/>
        </w:rPr>
        <w:t>(imtinai).</w:t>
      </w:r>
    </w:p>
    <w:p w14:paraId="51B04A81" w14:textId="77777777" w:rsidR="001702CE" w:rsidRPr="001702CE" w:rsidRDefault="001702CE" w:rsidP="001702CE">
      <w:pPr>
        <w:spacing w:line="256" w:lineRule="auto"/>
        <w:ind w:left="806" w:firstLine="851"/>
        <w:jc w:val="both"/>
        <w:rPr>
          <w:rFonts w:ascii="Jost" w:hAnsi="Jost"/>
          <w:szCs w:val="24"/>
        </w:rPr>
      </w:pPr>
    </w:p>
    <w:p w14:paraId="73270516" w14:textId="77777777" w:rsidR="001702CE" w:rsidRPr="001702CE" w:rsidRDefault="001702CE" w:rsidP="001702CE">
      <w:pPr>
        <w:spacing w:line="256" w:lineRule="auto"/>
        <w:ind w:left="806" w:firstLine="851"/>
        <w:jc w:val="both"/>
        <w:rPr>
          <w:rFonts w:ascii="Jost" w:hAnsi="Jost"/>
          <w:szCs w:val="24"/>
        </w:rPr>
      </w:pPr>
    </w:p>
    <w:p w14:paraId="3AFB0F1C" w14:textId="77777777" w:rsidR="001702CE" w:rsidRPr="001702CE" w:rsidRDefault="001702CE" w:rsidP="001702CE">
      <w:pPr>
        <w:spacing w:line="256" w:lineRule="auto"/>
        <w:ind w:left="806" w:firstLine="851"/>
        <w:jc w:val="both"/>
        <w:rPr>
          <w:rFonts w:ascii="Jost" w:hAnsi="Jost"/>
          <w:szCs w:val="24"/>
        </w:rPr>
      </w:pPr>
      <w:r w:rsidRPr="001702CE">
        <w:rPr>
          <w:rFonts w:ascii="Jost" w:hAnsi="Jost"/>
          <w:szCs w:val="24"/>
        </w:rPr>
        <w:t>Pagarbiai</w:t>
      </w:r>
    </w:p>
    <w:p w14:paraId="4C7F7139" w14:textId="77777777" w:rsidR="001702CE" w:rsidRPr="001702CE" w:rsidRDefault="001702CE" w:rsidP="001702CE">
      <w:pPr>
        <w:spacing w:line="256" w:lineRule="auto"/>
        <w:ind w:left="806" w:firstLine="851"/>
        <w:jc w:val="both"/>
        <w:rPr>
          <w:rFonts w:ascii="Jost" w:hAnsi="Jost"/>
          <w:szCs w:val="24"/>
        </w:rPr>
      </w:pPr>
      <w:r w:rsidRPr="001702CE">
        <w:rPr>
          <w:rFonts w:ascii="Jost" w:hAnsi="Jost"/>
          <w:szCs w:val="24"/>
        </w:rPr>
        <w:t>Viešojo pirkimo komisija</w:t>
      </w:r>
    </w:p>
    <w:p w14:paraId="3936D594" w14:textId="77777777" w:rsidR="001B742D" w:rsidRPr="001702CE" w:rsidRDefault="001B742D">
      <w:pPr>
        <w:rPr>
          <w:rFonts w:ascii="Jost" w:hAnsi="Jost"/>
          <w:szCs w:val="24"/>
        </w:rPr>
      </w:pPr>
    </w:p>
    <w:sectPr w:rsidR="001B742D" w:rsidRPr="00170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003AD" w14:textId="77777777" w:rsidR="001702CE" w:rsidRDefault="001702CE" w:rsidP="001702CE">
      <w:r>
        <w:separator/>
      </w:r>
    </w:p>
  </w:endnote>
  <w:endnote w:type="continuationSeparator" w:id="0">
    <w:p w14:paraId="76F4F228" w14:textId="77777777" w:rsidR="001702CE" w:rsidRDefault="001702CE" w:rsidP="0017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s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F9B51" w14:textId="77777777" w:rsidR="001702CE" w:rsidRDefault="001702CE" w:rsidP="001702CE">
      <w:r>
        <w:separator/>
      </w:r>
    </w:p>
  </w:footnote>
  <w:footnote w:type="continuationSeparator" w:id="0">
    <w:p w14:paraId="2A3B574F" w14:textId="77777777" w:rsidR="001702CE" w:rsidRDefault="001702CE" w:rsidP="00170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CE"/>
    <w:rsid w:val="000A661B"/>
    <w:rsid w:val="001702CE"/>
    <w:rsid w:val="001B742D"/>
    <w:rsid w:val="005D2569"/>
    <w:rsid w:val="00664146"/>
    <w:rsid w:val="007113C1"/>
    <w:rsid w:val="0074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C529C"/>
  <w15:chartTrackingRefBased/>
  <w15:docId w15:val="{16D6149C-09BA-47F3-B7C6-66E88661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2CE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2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2CE"/>
    <w:rPr>
      <w:rFonts w:ascii="Times New Roman" w:eastAsia="Calibri" w:hAnsi="Times New Roman" w:cs="Times New Roman"/>
      <w:sz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1702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2CE"/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Seibutienė</dc:creator>
  <cp:keywords/>
  <dc:description/>
  <cp:lastModifiedBy>Dovilė Seibutienė</cp:lastModifiedBy>
  <cp:revision>4</cp:revision>
  <dcterms:created xsi:type="dcterms:W3CDTF">2023-03-13T14:26:00Z</dcterms:created>
  <dcterms:modified xsi:type="dcterms:W3CDTF">2025-04-22T08:23:00Z</dcterms:modified>
</cp:coreProperties>
</file>