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3C9A4" w14:textId="77777777" w:rsidR="001C6136" w:rsidRPr="00DF16EC" w:rsidRDefault="001C6136" w:rsidP="001C6136">
      <w:pPr>
        <w:jc w:val="right"/>
        <w:rPr>
          <w:lang w:val="lt-LT"/>
        </w:rPr>
      </w:pPr>
    </w:p>
    <w:p w14:paraId="4C4B80CE" w14:textId="2F0D14A6" w:rsidR="001C6136" w:rsidRPr="00CF6317" w:rsidRDefault="001C6136" w:rsidP="001C6136">
      <w:pPr>
        <w:tabs>
          <w:tab w:val="left" w:pos="1296"/>
        </w:tabs>
        <w:jc w:val="center"/>
        <w:outlineLvl w:val="1"/>
        <w:rPr>
          <w:rFonts w:eastAsia="Times New Roman"/>
          <w:b/>
          <w:lang w:val="fr-FR"/>
        </w:rPr>
      </w:pPr>
      <w:r w:rsidRPr="00DF16EC">
        <w:rPr>
          <w:b/>
          <w:bCs/>
          <w:lang w:val="lt-LT"/>
        </w:rPr>
        <w:t xml:space="preserve">VIEŠASIS PIRKIMAS </w:t>
      </w:r>
      <w:r w:rsidR="008D094A" w:rsidRPr="00A3442F">
        <w:rPr>
          <w:rFonts w:cstheme="minorHAnsi"/>
          <w:b/>
        </w:rPr>
        <w:t>,,</w:t>
      </w:r>
      <w:r w:rsidR="00C31508" w:rsidRPr="005171A9">
        <w:rPr>
          <w:rFonts w:cstheme="minorHAnsi"/>
          <w:b/>
        </w:rPr>
        <w:t>LENGVIEJI KELEIVINIAI AUTOMOBILIAI</w:t>
      </w:r>
      <w:r w:rsidRPr="00CF6317">
        <w:rPr>
          <w:rFonts w:eastAsia="Times New Roman"/>
          <w:b/>
          <w:lang w:val="fr-FR"/>
        </w:rPr>
        <w:t>”</w:t>
      </w:r>
      <w:r w:rsidRPr="00DF16EC">
        <w:rPr>
          <w:b/>
          <w:bCs/>
          <w:lang w:val="lt-LT"/>
        </w:rPr>
        <w:t xml:space="preserve"> (TOLIAU – PIRKIMAS) Nr. </w:t>
      </w:r>
      <w:r w:rsidR="00C31508" w:rsidRPr="00C31508">
        <w:rPr>
          <w:b/>
          <w:bCs/>
        </w:rPr>
        <w:t>2283353</w:t>
      </w:r>
    </w:p>
    <w:p w14:paraId="07992BB7" w14:textId="77777777" w:rsidR="001C6136" w:rsidRPr="00DF16EC" w:rsidRDefault="001C6136" w:rsidP="001C6136">
      <w:pPr>
        <w:widowControl w:val="0"/>
        <w:jc w:val="center"/>
        <w:rPr>
          <w:lang w:val="lt-LT"/>
        </w:rPr>
      </w:pPr>
    </w:p>
    <w:p w14:paraId="1A2ECCE5" w14:textId="77777777" w:rsidR="001C6136" w:rsidRPr="00DF16EC" w:rsidRDefault="001C6136" w:rsidP="001C6136">
      <w:pPr>
        <w:spacing w:after="150" w:line="276" w:lineRule="auto"/>
        <w:jc w:val="center"/>
        <w:rPr>
          <w:lang w:val="lt-LT"/>
        </w:rPr>
      </w:pPr>
      <w:r w:rsidRPr="00DF16EC">
        <w:rPr>
          <w:lang w:val="lt-LT"/>
        </w:rPr>
        <w:t>ATSAKYM</w:t>
      </w:r>
      <w:r>
        <w:rPr>
          <w:lang w:val="lt-LT"/>
        </w:rPr>
        <w:t>AS</w:t>
      </w:r>
      <w:r w:rsidRPr="00DF16EC">
        <w:rPr>
          <w:lang w:val="lt-LT"/>
        </w:rPr>
        <w:t xml:space="preserve"> Į PAKLAUSIM</w:t>
      </w:r>
      <w:r>
        <w:rPr>
          <w:lang w:val="lt-LT"/>
        </w:rPr>
        <w:t>Ą</w:t>
      </w:r>
    </w:p>
    <w:p w14:paraId="107736A0" w14:textId="6607E8A1" w:rsidR="001C6136" w:rsidRPr="00DF16EC" w:rsidRDefault="001C6136" w:rsidP="001C6136">
      <w:pPr>
        <w:pStyle w:val="Pavadinimas"/>
        <w:widowControl w:val="0"/>
        <w:ind w:firstLine="720"/>
        <w:jc w:val="both"/>
        <w:rPr>
          <w:rFonts w:ascii="Times New Roman" w:hAnsi="Times New Roman" w:cs="Times New Roman"/>
          <w:b/>
          <w:spacing w:val="0"/>
          <w:sz w:val="24"/>
          <w:szCs w:val="24"/>
        </w:rPr>
      </w:pPr>
      <w:r>
        <w:rPr>
          <w:rStyle w:val="Grietas"/>
          <w:rFonts w:ascii="Times New Roman" w:hAnsi="Times New Roman" w:cs="Times New Roman"/>
          <w:spacing w:val="0"/>
          <w:sz w:val="24"/>
          <w:szCs w:val="24"/>
        </w:rPr>
        <w:t xml:space="preserve">Perkančioji organizacija </w:t>
      </w:r>
      <w:r w:rsidRPr="00CF76B7">
        <w:rPr>
          <w:rStyle w:val="Grietas"/>
          <w:rFonts w:ascii="Times New Roman" w:hAnsi="Times New Roman" w:cs="Times New Roman"/>
          <w:spacing w:val="0"/>
          <w:sz w:val="24"/>
          <w:szCs w:val="24"/>
        </w:rPr>
        <w:t>CVP IS priemonėmis</w:t>
      </w:r>
      <w:r>
        <w:rPr>
          <w:rStyle w:val="Grietas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CF76B7">
        <w:rPr>
          <w:rStyle w:val="Grietas"/>
          <w:rFonts w:ascii="Times New Roman" w:hAnsi="Times New Roman" w:cs="Times New Roman"/>
          <w:spacing w:val="0"/>
          <w:sz w:val="24"/>
          <w:szCs w:val="24"/>
        </w:rPr>
        <w:t>202</w:t>
      </w:r>
      <w:r>
        <w:rPr>
          <w:rStyle w:val="Grietas"/>
          <w:rFonts w:ascii="Times New Roman" w:hAnsi="Times New Roman" w:cs="Times New Roman"/>
          <w:spacing w:val="0"/>
          <w:sz w:val="24"/>
          <w:szCs w:val="24"/>
        </w:rPr>
        <w:t>5</w:t>
      </w:r>
      <w:r w:rsidRPr="00CF76B7">
        <w:rPr>
          <w:rStyle w:val="Grietas"/>
          <w:rFonts w:ascii="Times New Roman" w:hAnsi="Times New Roman" w:cs="Times New Roman"/>
          <w:spacing w:val="0"/>
          <w:sz w:val="24"/>
          <w:szCs w:val="24"/>
        </w:rPr>
        <w:t>-</w:t>
      </w:r>
      <w:r>
        <w:rPr>
          <w:rStyle w:val="Grietas"/>
          <w:rFonts w:ascii="Times New Roman" w:hAnsi="Times New Roman" w:cs="Times New Roman"/>
          <w:spacing w:val="0"/>
          <w:sz w:val="24"/>
          <w:szCs w:val="24"/>
        </w:rPr>
        <w:t>0</w:t>
      </w:r>
      <w:r w:rsidR="008D094A">
        <w:rPr>
          <w:rStyle w:val="Grietas"/>
          <w:rFonts w:ascii="Times New Roman" w:hAnsi="Times New Roman" w:cs="Times New Roman"/>
          <w:spacing w:val="0"/>
          <w:sz w:val="24"/>
          <w:szCs w:val="24"/>
        </w:rPr>
        <w:t>4</w:t>
      </w:r>
      <w:r w:rsidRPr="00CF76B7">
        <w:rPr>
          <w:rStyle w:val="Grietas"/>
          <w:rFonts w:ascii="Times New Roman" w:hAnsi="Times New Roman" w:cs="Times New Roman"/>
          <w:spacing w:val="0"/>
          <w:sz w:val="24"/>
          <w:szCs w:val="24"/>
        </w:rPr>
        <w:t>-</w:t>
      </w:r>
      <w:r w:rsidR="00C31508">
        <w:rPr>
          <w:rStyle w:val="Grietas"/>
          <w:rFonts w:ascii="Times New Roman" w:hAnsi="Times New Roman" w:cs="Times New Roman"/>
          <w:spacing w:val="0"/>
          <w:sz w:val="24"/>
          <w:szCs w:val="24"/>
        </w:rPr>
        <w:t>22</w:t>
      </w:r>
      <w:r w:rsidRPr="00CF76B7">
        <w:rPr>
          <w:rStyle w:val="Grietas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CF76B7">
        <w:rPr>
          <w:rFonts w:ascii="Times New Roman" w:hAnsi="Times New Roman" w:cs="Times New Roman"/>
          <w:sz w:val="24"/>
          <w:szCs w:val="24"/>
        </w:rPr>
        <w:t xml:space="preserve">(pranešimo Nr. </w:t>
      </w:r>
      <w:r w:rsidR="005D7333" w:rsidRPr="005D7333">
        <w:rPr>
          <w:rFonts w:ascii="Times New Roman" w:hAnsi="Times New Roman" w:cs="Times New Roman"/>
          <w:sz w:val="24"/>
          <w:szCs w:val="24"/>
          <w:lang w:val="en-US"/>
        </w:rPr>
        <w:t>164830</w:t>
      </w:r>
      <w:r>
        <w:rPr>
          <w:rFonts w:ascii="Times New Roman" w:hAnsi="Times New Roman" w:cs="Times New Roman"/>
          <w:sz w:val="24"/>
          <w:szCs w:val="24"/>
        </w:rPr>
        <w:t>)</w:t>
      </w:r>
      <w:r w:rsidR="00597AA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gavo tiekėjo paklausim</w:t>
      </w:r>
      <w:r w:rsidR="000E1DAB"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F16EC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0"/>
          <w:sz w:val="24"/>
          <w:szCs w:val="24"/>
        </w:rPr>
        <w:t>V</w:t>
      </w:r>
      <w:r w:rsidRPr="00DF16EC">
        <w:rPr>
          <w:rFonts w:ascii="Times New Roman" w:hAnsi="Times New Roman" w:cs="Times New Roman"/>
          <w:spacing w:val="0"/>
          <w:sz w:val="24"/>
          <w:szCs w:val="24"/>
        </w:rPr>
        <w:t xml:space="preserve">adovaudamasi </w:t>
      </w:r>
      <w:r>
        <w:rPr>
          <w:rFonts w:ascii="Times New Roman" w:hAnsi="Times New Roman" w:cs="Times New Roman"/>
          <w:spacing w:val="0"/>
          <w:sz w:val="24"/>
          <w:szCs w:val="24"/>
        </w:rPr>
        <w:t>Lietuvos Respublikos viešųjų pirkimų įstatymo 36 str. 5p., pirkimo bendrųjų sąlygų 5.</w:t>
      </w:r>
      <w:r w:rsidR="00FA6718">
        <w:rPr>
          <w:rFonts w:ascii="Times New Roman" w:hAnsi="Times New Roman" w:cs="Times New Roman"/>
          <w:spacing w:val="0"/>
          <w:sz w:val="24"/>
          <w:szCs w:val="24"/>
        </w:rPr>
        <w:t>3</w:t>
      </w:r>
      <w:r>
        <w:rPr>
          <w:rFonts w:ascii="Times New Roman" w:hAnsi="Times New Roman" w:cs="Times New Roman"/>
          <w:spacing w:val="0"/>
          <w:sz w:val="24"/>
          <w:szCs w:val="24"/>
        </w:rPr>
        <w:t xml:space="preserve"> p.</w:t>
      </w:r>
      <w:r w:rsidRPr="00DF16EC">
        <w:rPr>
          <w:rFonts w:ascii="Times New Roman" w:hAnsi="Times New Roman" w:cs="Times New Roman"/>
          <w:spacing w:val="0"/>
          <w:sz w:val="24"/>
          <w:szCs w:val="24"/>
        </w:rPr>
        <w:t>, atsako</w:t>
      </w:r>
      <w:r w:rsidRPr="00DF16EC">
        <w:rPr>
          <w:rFonts w:ascii="Times New Roman" w:hAnsi="Times New Roman" w:cs="Times New Roman"/>
          <w:spacing w:val="0"/>
          <w:sz w:val="24"/>
          <w:szCs w:val="24"/>
          <w:lang w:eastAsia="en-GB"/>
        </w:rPr>
        <w:t xml:space="preserve"> į tiekėjo </w:t>
      </w:r>
      <w:r w:rsidRPr="00DF16EC">
        <w:rPr>
          <w:rFonts w:ascii="Times New Roman" w:hAnsi="Times New Roman" w:cs="Times New Roman"/>
          <w:spacing w:val="0"/>
          <w:sz w:val="24"/>
          <w:szCs w:val="24"/>
        </w:rPr>
        <w:t>paklausim</w:t>
      </w:r>
      <w:r>
        <w:rPr>
          <w:rFonts w:ascii="Times New Roman" w:hAnsi="Times New Roman" w:cs="Times New Roman"/>
          <w:spacing w:val="0"/>
          <w:sz w:val="24"/>
          <w:szCs w:val="24"/>
        </w:rPr>
        <w:t>ą</w:t>
      </w:r>
      <w:r w:rsidRPr="00DF16EC">
        <w:rPr>
          <w:rFonts w:ascii="Times New Roman" w:hAnsi="Times New Roman" w:cs="Times New Roman"/>
          <w:spacing w:val="0"/>
          <w:sz w:val="24"/>
          <w:szCs w:val="24"/>
        </w:rPr>
        <w:t xml:space="preserve">: </w:t>
      </w:r>
    </w:p>
    <w:p w14:paraId="48774BE6" w14:textId="77777777" w:rsidR="001C6136" w:rsidRPr="00DF16EC" w:rsidRDefault="001C6136" w:rsidP="001C6136">
      <w:pPr>
        <w:spacing w:after="150" w:line="276" w:lineRule="auto"/>
        <w:jc w:val="center"/>
        <w:rPr>
          <w:lang w:val="lt-LT"/>
        </w:rPr>
      </w:pPr>
    </w:p>
    <w:tbl>
      <w:tblPr>
        <w:tblStyle w:val="Lentelstinklelis"/>
        <w:tblW w:w="10348" w:type="dxa"/>
        <w:jc w:val="center"/>
        <w:tblLook w:val="04A0" w:firstRow="1" w:lastRow="0" w:firstColumn="1" w:lastColumn="0" w:noHBand="0" w:noVBand="1"/>
      </w:tblPr>
      <w:tblGrid>
        <w:gridCol w:w="682"/>
        <w:gridCol w:w="4533"/>
        <w:gridCol w:w="3780"/>
        <w:gridCol w:w="1353"/>
      </w:tblGrid>
      <w:tr w:rsidR="001C6136" w:rsidRPr="00DF16EC" w14:paraId="183B8AE8" w14:textId="77777777" w:rsidTr="008E362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7A41A" w14:textId="77777777" w:rsidR="001C6136" w:rsidRPr="00DF16EC" w:rsidRDefault="001C6136" w:rsidP="008E362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F4259" w14:textId="77777777" w:rsidR="001C6136" w:rsidRPr="00DF16EC" w:rsidRDefault="001C6136" w:rsidP="008E362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sz w:val="22"/>
                <w:szCs w:val="22"/>
                <w:lang w:val="lt-LT"/>
              </w:rPr>
              <w:t>Klausimas</w:t>
            </w:r>
          </w:p>
          <w:p w14:paraId="08B1466C" w14:textId="77777777" w:rsidR="001C6136" w:rsidRPr="00DF16EC" w:rsidRDefault="001C6136" w:rsidP="008E362F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i/>
                <w:iCs/>
                <w:sz w:val="22"/>
                <w:szCs w:val="22"/>
                <w:lang w:val="lt-LT"/>
              </w:rPr>
              <w:t>(pateikiamas neredaguojamas tekstas)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5AE7" w14:textId="77777777" w:rsidR="001C6136" w:rsidRPr="00DF16EC" w:rsidRDefault="001C6136" w:rsidP="008E362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sz w:val="22"/>
                <w:szCs w:val="22"/>
                <w:lang w:val="lt-LT"/>
              </w:rPr>
              <w:t>Atsakymas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1634" w14:textId="77777777" w:rsidR="001C6136" w:rsidRPr="00DF16EC" w:rsidRDefault="001C6136" w:rsidP="008E362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  <w:t>Atsakymo pateikimo data</w:t>
            </w:r>
          </w:p>
        </w:tc>
      </w:tr>
      <w:tr w:rsidR="001C6136" w:rsidRPr="00C26F05" w14:paraId="3F2B939F" w14:textId="77777777" w:rsidTr="008E362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9ABB" w14:textId="77777777" w:rsidR="001C6136" w:rsidRPr="00DF16EC" w:rsidRDefault="001C6136" w:rsidP="008E362F">
            <w:pPr>
              <w:pStyle w:val="Sraopastraipa"/>
              <w:ind w:hanging="720"/>
            </w:pPr>
            <w:r w:rsidRPr="00DF16EC">
              <w:t>1.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D777" w14:textId="09F18D39" w:rsidR="001C6136" w:rsidRPr="005E48C2" w:rsidRDefault="005D7333" w:rsidP="008D094A">
            <w:pPr>
              <w:tabs>
                <w:tab w:val="left" w:pos="108"/>
              </w:tabs>
              <w:jc w:val="both"/>
              <w:rPr>
                <w:sz w:val="22"/>
                <w:szCs w:val="22"/>
                <w:lang w:val="lt-LT"/>
              </w:rPr>
            </w:pPr>
            <w:r w:rsidRPr="005D7333">
              <w:rPr>
                <w:sz w:val="22"/>
                <w:szCs w:val="22"/>
              </w:rPr>
              <w:t>Sveiki,</w:t>
            </w:r>
            <w:r w:rsidRPr="005D7333">
              <w:rPr>
                <w:sz w:val="22"/>
                <w:szCs w:val="22"/>
              </w:rPr>
              <w:br/>
            </w:r>
            <w:r w:rsidRPr="005D7333">
              <w:rPr>
                <w:sz w:val="22"/>
                <w:szCs w:val="22"/>
              </w:rPr>
              <w:br/>
              <w:t>Prašome naikinti TS 2.1 reikaląvimą "Išmetamo anglies dioksido (CO2) kiekis turi neviršyti 50 g/km". Šio reikalavimo neatitinka nei vienas dėvėtas mikroautobusas. Reikalaujamą CO2 išmetamą kiekį atitinka tik Plug-In tipo hibridiniai automobiliai, jie gaminami maždaug nuo 2021 metų ir jų kaina ženkliai didesnė lyginant su dyzeliniais mikroautobusais.</w:t>
            </w:r>
            <w:r w:rsidRPr="005D7333">
              <w:rPr>
                <w:sz w:val="22"/>
                <w:szCs w:val="22"/>
              </w:rPr>
              <w:br/>
            </w:r>
            <w:r w:rsidRPr="005D7333">
              <w:rPr>
                <w:sz w:val="22"/>
                <w:szCs w:val="22"/>
              </w:rPr>
              <w:br/>
              <w:t>Prašome pakoreguoti TS 2.4 reikalavimą ir išdėstyti jį taip: "Ne mažiau kaip 1590 cm₃, ne daugiau kaip 2200 cm₃.". Tai leistų pateikti konkurencingesnį pasiūlymą.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AF35" w14:textId="6A875700" w:rsidR="008D094A" w:rsidRPr="00081B44" w:rsidRDefault="00081B44" w:rsidP="00081B44">
            <w:pPr>
              <w:tabs>
                <w:tab w:val="left" w:pos="630"/>
              </w:tabs>
              <w:ind w:left="63" w:firstLine="297"/>
              <w:jc w:val="both"/>
              <w:rPr>
                <w:rFonts w:eastAsia="Calibri" w:cstheme="minorHAnsi"/>
                <w:b/>
                <w:bCs/>
                <w:color w:val="000000"/>
              </w:rPr>
            </w:pPr>
            <w:r w:rsidRPr="00081B44">
              <w:rPr>
                <w:sz w:val="22"/>
                <w:szCs w:val="22"/>
                <w:lang w:val="lt-LT"/>
              </w:rPr>
              <w:t>1.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="005D7333" w:rsidRPr="00081B44">
              <w:rPr>
                <w:sz w:val="22"/>
                <w:szCs w:val="22"/>
                <w:lang w:val="lt-LT"/>
              </w:rPr>
              <w:t>Perkančioji organizacija nusprendė ne</w:t>
            </w:r>
            <w:r w:rsidR="008341E1" w:rsidRPr="00081B44">
              <w:rPr>
                <w:sz w:val="22"/>
                <w:szCs w:val="22"/>
                <w:lang w:val="lt-LT"/>
              </w:rPr>
              <w:t>koreguoti TS 2.1</w:t>
            </w:r>
            <w:r w:rsidR="008F49FC" w:rsidRPr="00081B44">
              <w:rPr>
                <w:sz w:val="22"/>
                <w:szCs w:val="22"/>
                <w:lang w:val="lt-LT"/>
              </w:rPr>
              <w:t xml:space="preserve"> punkto, kadangi šis reikalavimas nustatytas</w:t>
            </w:r>
            <w:r w:rsidR="009F15DC" w:rsidRPr="00081B44">
              <w:rPr>
                <w:sz w:val="22"/>
                <w:szCs w:val="22"/>
                <w:lang w:val="lt-LT"/>
              </w:rPr>
              <w:t xml:space="preserve"> </w:t>
            </w:r>
            <w:r w:rsidR="00815B93" w:rsidRPr="00081B44">
              <w:rPr>
                <w:rFonts w:eastAsia="Calibri" w:cstheme="minorHAnsi"/>
                <w:color w:val="000000"/>
              </w:rPr>
              <w:t>Lietuvos Respublikos aplinkos ministro 2024 m. sausio 16 d. įsakymo Nr. D1-17 „Dėl Lietuvos Respublikos aplinkos ministro 2011 m. birželio 28 d. įsakymo Nr. D1-508 „Dėl aplinkos apsaugos kriterijų taikymo, vykdant žaliuosius pirkimus, tvarkos aprašo patvirtinimo“ pakeitimo“ 4.1. punkt</w:t>
            </w:r>
            <w:r w:rsidR="009F15DC" w:rsidRPr="00081B44">
              <w:rPr>
                <w:rFonts w:eastAsia="Calibri" w:cstheme="minorHAnsi"/>
                <w:color w:val="000000"/>
              </w:rPr>
              <w:t>o</w:t>
            </w:r>
            <w:r w:rsidR="00815B93" w:rsidRPr="00081B44">
              <w:rPr>
                <w:rFonts w:eastAsia="Calibri" w:cstheme="minorHAnsi"/>
                <w:color w:val="000000"/>
              </w:rPr>
              <w:t xml:space="preserve"> „yra Produktų, kurių viešiesiems pirkimams ir pirkimams taikytini minimalūs aplinkos apsaugos kriterijai, sąraše, nurodytame Tvarkos aprašo 1 priede (toliau – produktų sąrašas) ir atitinka visus produktui nustatytus ir aplinkos ministro įsakymu patvirtintus minimalius aplinkos apsaugos kriterijus, nurodytus Tvarkos aprašo 2 priede – </w:t>
            </w:r>
            <w:r w:rsidR="00815B93" w:rsidRPr="00081B44">
              <w:rPr>
                <w:rFonts w:eastAsia="Calibri" w:cstheme="minorHAnsi"/>
                <w:b/>
                <w:bCs/>
                <w:color w:val="000000"/>
              </w:rPr>
              <w:t>X skyrius „M ir N kategorijų kelių transporto priemonės“ (atsižvelgti į aktualią Lietuvos Respublikos alternatyviųjų degalų įstatymo redakciją)</w:t>
            </w:r>
            <w:r w:rsidR="00005DB5" w:rsidRPr="00081B44">
              <w:rPr>
                <w:rFonts w:eastAsia="Calibri" w:cstheme="minorHAnsi"/>
                <w:b/>
                <w:bCs/>
                <w:color w:val="000000"/>
              </w:rPr>
              <w:t>.</w:t>
            </w:r>
          </w:p>
          <w:p w14:paraId="5D884E61" w14:textId="77777777" w:rsidR="001F10CE" w:rsidRDefault="001F10CE" w:rsidP="008E362F">
            <w:pPr>
              <w:tabs>
                <w:tab w:val="left" w:pos="66"/>
              </w:tabs>
              <w:jc w:val="both"/>
              <w:rPr>
                <w:b/>
                <w:bCs/>
              </w:rPr>
            </w:pPr>
          </w:p>
          <w:p w14:paraId="7359F939" w14:textId="3C4B37F3" w:rsidR="00CA5EFB" w:rsidRPr="00081B44" w:rsidRDefault="00F73B88" w:rsidP="00081B44">
            <w:pPr>
              <w:pStyle w:val="Sraopastraipa"/>
              <w:numPr>
                <w:ilvl w:val="0"/>
                <w:numId w:val="2"/>
              </w:numPr>
              <w:tabs>
                <w:tab w:val="left" w:pos="630"/>
              </w:tabs>
              <w:ind w:left="-79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B44">
              <w:rPr>
                <w:rFonts w:ascii="Times New Roman" w:hAnsi="Times New Roman" w:cs="Times New Roman"/>
                <w:sz w:val="24"/>
                <w:szCs w:val="24"/>
              </w:rPr>
              <w:t>Techninės specifikacijos</w:t>
            </w:r>
            <w:r w:rsidR="00CA5EFB" w:rsidRPr="00081B44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 w:rsidRPr="00081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5EFB" w:rsidRPr="00081B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81B44">
              <w:rPr>
                <w:rFonts w:ascii="Times New Roman" w:hAnsi="Times New Roman" w:cs="Times New Roman"/>
                <w:sz w:val="24"/>
                <w:szCs w:val="24"/>
              </w:rPr>
              <w:t>. p.</w:t>
            </w:r>
            <w:r w:rsidR="00CA5EFB" w:rsidRPr="00081B44">
              <w:rPr>
                <w:rFonts w:ascii="Times New Roman" w:hAnsi="Times New Roman" w:cs="Times New Roman"/>
                <w:sz w:val="24"/>
                <w:szCs w:val="24"/>
              </w:rPr>
              <w:t xml:space="preserve"> reikalavimą</w:t>
            </w:r>
            <w:r w:rsidR="00591547" w:rsidRPr="00081B44">
              <w:rPr>
                <w:rFonts w:ascii="Times New Roman" w:hAnsi="Times New Roman" w:cs="Times New Roman"/>
                <w:sz w:val="24"/>
                <w:szCs w:val="24"/>
              </w:rPr>
              <w:t xml:space="preserve"> kor</w:t>
            </w:r>
            <w:r w:rsidR="001E57D0" w:rsidRPr="00081B4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91547" w:rsidRPr="00081B44">
              <w:rPr>
                <w:rFonts w:ascii="Times New Roman" w:hAnsi="Times New Roman" w:cs="Times New Roman"/>
                <w:sz w:val="24"/>
                <w:szCs w:val="24"/>
              </w:rPr>
              <w:t>guojame</w:t>
            </w:r>
            <w:r w:rsidR="00CA5EFB" w:rsidRPr="00081B44">
              <w:rPr>
                <w:rFonts w:ascii="Times New Roman" w:hAnsi="Times New Roman" w:cs="Times New Roman"/>
                <w:sz w:val="24"/>
                <w:szCs w:val="24"/>
              </w:rPr>
              <w:t xml:space="preserve"> ir išdė</w:t>
            </w:r>
            <w:r w:rsidR="00E06291" w:rsidRPr="00081B4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A5EFB" w:rsidRPr="00081B4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591547" w:rsidRPr="00081B44">
              <w:rPr>
                <w:rFonts w:ascii="Times New Roman" w:hAnsi="Times New Roman" w:cs="Times New Roman"/>
                <w:sz w:val="24"/>
                <w:szCs w:val="24"/>
              </w:rPr>
              <w:t>ome</w:t>
            </w:r>
            <w:r w:rsidR="00E06291" w:rsidRPr="00081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5EFB" w:rsidRPr="00081B44">
              <w:rPr>
                <w:rFonts w:ascii="Times New Roman" w:hAnsi="Times New Roman" w:cs="Times New Roman"/>
                <w:sz w:val="24"/>
                <w:szCs w:val="24"/>
              </w:rPr>
              <w:t>taip: "Ne mažiau kaip 1590 cm₃, ne daugiau kaip 2200 cm₃.".</w:t>
            </w:r>
          </w:p>
          <w:p w14:paraId="7E92E36A" w14:textId="631BB6D4" w:rsidR="001E57D0" w:rsidRPr="00CA5EFB" w:rsidRDefault="001E57D0" w:rsidP="00F73B88">
            <w:pPr>
              <w:tabs>
                <w:tab w:val="left" w:pos="66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Aktuali pirkimo specialiųjų sąlygų redakcija bus patalpintas CVP IS.</w:t>
            </w:r>
          </w:p>
          <w:p w14:paraId="31CEE0C6" w14:textId="42D2819F" w:rsidR="004B52FF" w:rsidRPr="009D13DC" w:rsidRDefault="004B52FF" w:rsidP="008E362F">
            <w:pPr>
              <w:tabs>
                <w:tab w:val="left" w:pos="66"/>
              </w:tabs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DF2C" w14:textId="097C43C5" w:rsidR="001C6136" w:rsidRPr="00DF16EC" w:rsidRDefault="001C6136" w:rsidP="008E362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2025-0</w:t>
            </w:r>
            <w:r w:rsidR="008D094A">
              <w:rPr>
                <w:color w:val="000000" w:themeColor="text1"/>
                <w:sz w:val="22"/>
                <w:szCs w:val="22"/>
                <w:lang w:val="lt-LT"/>
              </w:rPr>
              <w:t>4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-</w:t>
            </w:r>
            <w:r w:rsidR="005D7333">
              <w:rPr>
                <w:color w:val="000000" w:themeColor="text1"/>
                <w:sz w:val="22"/>
                <w:szCs w:val="22"/>
                <w:lang w:val="lt-LT"/>
              </w:rPr>
              <w:t>22</w:t>
            </w:r>
          </w:p>
        </w:tc>
      </w:tr>
    </w:tbl>
    <w:p w14:paraId="57AC0E9A" w14:textId="77777777" w:rsidR="001C6136" w:rsidRDefault="001C6136" w:rsidP="001C6136">
      <w:pPr>
        <w:jc w:val="both"/>
        <w:rPr>
          <w:rFonts w:eastAsia="Lucida Sans Unicode"/>
          <w:kern w:val="1"/>
          <w:lang w:val="lt-LT" w:eastAsia="hi-IN" w:bidi="hi-IN"/>
        </w:rPr>
      </w:pPr>
    </w:p>
    <w:p w14:paraId="7EB91F0E" w14:textId="77777777" w:rsidR="001C6136" w:rsidRPr="0087176F" w:rsidRDefault="001C6136" w:rsidP="001C6136">
      <w:pPr>
        <w:tabs>
          <w:tab w:val="left" w:pos="720"/>
        </w:tabs>
        <w:ind w:left="1440" w:hanging="1440"/>
        <w:jc w:val="both"/>
        <w:rPr>
          <w:rFonts w:eastAsia="Lucida Sans Unicode"/>
          <w:kern w:val="1"/>
          <w:lang w:val="lt-LT" w:eastAsia="hi-IN" w:bidi="hi-IN"/>
        </w:rPr>
      </w:pPr>
      <w:r>
        <w:rPr>
          <w:rFonts w:eastAsia="Lucida Sans Unicode"/>
          <w:kern w:val="1"/>
          <w:lang w:val="lt-LT" w:eastAsia="hi-IN" w:bidi="hi-IN"/>
        </w:rPr>
        <w:t>Pagar</w:t>
      </w:r>
      <w:r w:rsidRPr="0087176F">
        <w:rPr>
          <w:rFonts w:eastAsia="Lucida Sans Unicode"/>
          <w:kern w:val="1"/>
          <w:lang w:val="lt-LT" w:eastAsia="hi-IN" w:bidi="hi-IN"/>
        </w:rPr>
        <w:t>biai</w:t>
      </w:r>
    </w:p>
    <w:p w14:paraId="1EE9589E" w14:textId="26CA1505" w:rsidR="001C6136" w:rsidRPr="0087176F" w:rsidRDefault="00837015" w:rsidP="001C6136">
      <w:pPr>
        <w:jc w:val="both"/>
        <w:rPr>
          <w:rFonts w:eastAsia="Lucida Sans Unicode"/>
          <w:kern w:val="1"/>
          <w:lang w:val="lt-LT" w:eastAsia="hi-IN" w:bidi="hi-IN"/>
        </w:rPr>
      </w:pPr>
      <w:r>
        <w:rPr>
          <w:lang w:val="lt-LT"/>
        </w:rPr>
        <w:t>Pirkimo organizatorė</w:t>
      </w:r>
    </w:p>
    <w:p w14:paraId="78F97B0A" w14:textId="77777777" w:rsidR="001C6136" w:rsidRPr="0087176F" w:rsidRDefault="001C6136" w:rsidP="001C6136">
      <w:pPr>
        <w:jc w:val="both"/>
        <w:rPr>
          <w:rFonts w:eastAsia="Lucida Sans Unicode"/>
          <w:kern w:val="1"/>
          <w:lang w:val="lt-LT" w:eastAsia="hi-IN" w:bidi="hi-IN"/>
        </w:rPr>
      </w:pPr>
      <w:r>
        <w:rPr>
          <w:rFonts w:eastAsia="Lucida Sans Unicode"/>
          <w:kern w:val="1"/>
          <w:lang w:val="lt-LT" w:eastAsia="hi-IN" w:bidi="hi-IN"/>
        </w:rPr>
        <w:t>Eglė Matonienė</w:t>
      </w:r>
    </w:p>
    <w:p w14:paraId="04C5530C" w14:textId="77777777" w:rsidR="001C6136" w:rsidRPr="0087176F" w:rsidRDefault="001C6136" w:rsidP="001C6136">
      <w:pPr>
        <w:jc w:val="both"/>
        <w:rPr>
          <w:rFonts w:eastAsia="Lucida Sans Unicode"/>
          <w:kern w:val="1"/>
          <w:lang w:val="lt-LT" w:eastAsia="hi-IN" w:bidi="hi-IN"/>
        </w:rPr>
      </w:pPr>
      <w:r>
        <w:rPr>
          <w:rFonts w:eastAsia="Lucida Sans Unicode"/>
          <w:kern w:val="1"/>
          <w:lang w:val="lt-LT" w:eastAsia="hi-IN" w:bidi="hi-IN"/>
        </w:rPr>
        <w:t>Tel. (+370 389) 61 502</w:t>
      </w:r>
    </w:p>
    <w:p w14:paraId="6DB4719D" w14:textId="25E60C92" w:rsidR="001C6136" w:rsidRPr="00837015" w:rsidRDefault="001C6136" w:rsidP="00837015">
      <w:pPr>
        <w:jc w:val="both"/>
        <w:rPr>
          <w:rFonts w:eastAsia="Lucida Sans Unicode"/>
          <w:kern w:val="1"/>
          <w:lang w:val="lt-LT" w:eastAsia="hi-IN" w:bidi="hi-IN"/>
        </w:rPr>
      </w:pPr>
      <w:r w:rsidRPr="0087176F">
        <w:rPr>
          <w:rFonts w:eastAsia="Lucida Sans Unicode"/>
          <w:kern w:val="1"/>
          <w:lang w:val="lt-LT" w:eastAsia="hi-IN" w:bidi="hi-IN"/>
        </w:rPr>
        <w:t>El. p.</w:t>
      </w:r>
      <w:r>
        <w:rPr>
          <w:rFonts w:eastAsia="Lucida Sans Unicode"/>
          <w:kern w:val="1"/>
          <w:lang w:val="lt-LT" w:eastAsia="hi-IN" w:bidi="hi-IN"/>
        </w:rPr>
        <w:t xml:space="preserve"> </w:t>
      </w:r>
      <w:hyperlink r:id="rId7" w:history="1">
        <w:r w:rsidRPr="00324589">
          <w:rPr>
            <w:rStyle w:val="Hipersaitas"/>
            <w:rFonts w:eastAsia="Lucida Sans Unicode"/>
            <w:kern w:val="1"/>
            <w:lang w:val="lt-LT" w:eastAsia="hi-IN" w:bidi="hi-IN"/>
          </w:rPr>
          <w:t>egle.matoniene</w:t>
        </w:r>
        <w:r w:rsidRPr="00324589">
          <w:rPr>
            <w:rStyle w:val="Hipersaitas"/>
            <w:rFonts w:eastAsia="Lucida Sans Unicode"/>
            <w:kern w:val="1"/>
            <w:lang w:eastAsia="hi-IN" w:bidi="hi-IN"/>
          </w:rPr>
          <w:t>@utena.lt</w:t>
        </w:r>
      </w:hyperlink>
    </w:p>
    <w:sectPr w:rsidR="001C6136" w:rsidRPr="00837015" w:rsidSect="001C6136">
      <w:headerReference w:type="default" r:id="rId8"/>
      <w:footerReference w:type="default" r:id="rId9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B5890" w14:textId="77777777" w:rsidR="00C17188" w:rsidRDefault="00C17188">
      <w:r>
        <w:separator/>
      </w:r>
    </w:p>
  </w:endnote>
  <w:endnote w:type="continuationSeparator" w:id="0">
    <w:p w14:paraId="326E83E2" w14:textId="77777777" w:rsidR="00C17188" w:rsidRDefault="00C17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B7D6B" w14:textId="77777777" w:rsidR="004D4941" w:rsidRDefault="005F69A7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hAnsi="Times New Roman"/>
        <w:sz w:val="18"/>
        <w:szCs w:val="18"/>
      </w:rPr>
      <w:t xml:space="preserve">Puslapis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iš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2B3E5" w14:textId="77777777" w:rsidR="00C17188" w:rsidRDefault="00C17188">
      <w:r>
        <w:separator/>
      </w:r>
    </w:p>
  </w:footnote>
  <w:footnote w:type="continuationSeparator" w:id="0">
    <w:p w14:paraId="086A4134" w14:textId="77777777" w:rsidR="00C17188" w:rsidRDefault="00C17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AAB4B" w14:textId="77777777" w:rsidR="004D4941" w:rsidRDefault="005F69A7"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1375B51C" wp14:editId="25B1BD5A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542F5D5" id="officeArt object" o:spid="_x0000_s1026" style="position:absolute;flip:y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0pt,57pt" to="534.8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5A99"/>
    <w:multiLevelType w:val="hybridMultilevel"/>
    <w:tmpl w:val="3238DBEE"/>
    <w:lvl w:ilvl="0" w:tplc="F872EB30">
      <w:start w:val="1"/>
      <w:numFmt w:val="decimal"/>
      <w:lvlText w:val="%1."/>
      <w:lvlJc w:val="left"/>
      <w:pPr>
        <w:ind w:left="720" w:hanging="360"/>
      </w:pPr>
      <w:rPr>
        <w:rFonts w:eastAsia="Arial Unicode MS" w:cs="Times New Roman" w:hint="default"/>
        <w:b w:val="0"/>
        <w:color w:val="auto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E57F2"/>
    <w:multiLevelType w:val="hybridMultilevel"/>
    <w:tmpl w:val="19205ED2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857619">
    <w:abstractNumId w:val="0"/>
  </w:num>
  <w:num w:numId="2" w16cid:durableId="429202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7B4"/>
    <w:rsid w:val="00005DB5"/>
    <w:rsid w:val="000646F3"/>
    <w:rsid w:val="000776E1"/>
    <w:rsid w:val="00081B44"/>
    <w:rsid w:val="000E1DAB"/>
    <w:rsid w:val="001C6136"/>
    <w:rsid w:val="001E57D0"/>
    <w:rsid w:val="001F10CE"/>
    <w:rsid w:val="00330284"/>
    <w:rsid w:val="003A1A6F"/>
    <w:rsid w:val="003B20ED"/>
    <w:rsid w:val="004109CA"/>
    <w:rsid w:val="004B52FF"/>
    <w:rsid w:val="004D4941"/>
    <w:rsid w:val="0050030F"/>
    <w:rsid w:val="005171A9"/>
    <w:rsid w:val="00591547"/>
    <w:rsid w:val="00597AA4"/>
    <w:rsid w:val="005D7333"/>
    <w:rsid w:val="005F4BDF"/>
    <w:rsid w:val="005F69A7"/>
    <w:rsid w:val="006A7BE1"/>
    <w:rsid w:val="006F6C67"/>
    <w:rsid w:val="0077023F"/>
    <w:rsid w:val="00815B93"/>
    <w:rsid w:val="008341E1"/>
    <w:rsid w:val="00837015"/>
    <w:rsid w:val="008477B4"/>
    <w:rsid w:val="008D094A"/>
    <w:rsid w:val="008F49FC"/>
    <w:rsid w:val="0098429A"/>
    <w:rsid w:val="009F15DC"/>
    <w:rsid w:val="00A13BA4"/>
    <w:rsid w:val="00AA6D86"/>
    <w:rsid w:val="00BC691E"/>
    <w:rsid w:val="00C17188"/>
    <w:rsid w:val="00C31508"/>
    <w:rsid w:val="00CA5EFB"/>
    <w:rsid w:val="00E06291"/>
    <w:rsid w:val="00EB39B7"/>
    <w:rsid w:val="00F076CA"/>
    <w:rsid w:val="00F47E98"/>
    <w:rsid w:val="00F73B88"/>
    <w:rsid w:val="00F867F2"/>
    <w:rsid w:val="00F96944"/>
    <w:rsid w:val="00FA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C6105"/>
  <w15:chartTrackingRefBased/>
  <w15:docId w15:val="{B87FA9FB-E56B-4563-8364-F8E761B8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61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477B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bdr w:val="none" w:sz="0" w:space="0" w:color="auto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477B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bdr w:val="none" w:sz="0" w:space="0" w:color="auto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477B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bdr w:val="none" w:sz="0" w:space="0" w:color="auto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477B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bdr w:val="none" w:sz="0" w:space="0" w:color="auto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477B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bdr w:val="none" w:sz="0" w:space="0" w:color="auto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477B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477B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477B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477B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:lang w:val="lt-LT"/>
      <w14:ligatures w14:val="standardContextual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477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477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477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477B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477B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477B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477B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477B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477B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99"/>
    <w:qFormat/>
    <w:rsid w:val="008477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847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477B4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477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477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477B4"/>
    <w:rPr>
      <w:i/>
      <w:iCs/>
      <w:color w:val="404040" w:themeColor="text1" w:themeTint="BF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"/>
    <w:basedOn w:val="prastasis"/>
    <w:link w:val="SraopastraipaDiagrama"/>
    <w:uiPriority w:val="99"/>
    <w:qFormat/>
    <w:rsid w:val="008477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477B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477B4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bdr w:val="none" w:sz="0" w:space="0" w:color="auto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477B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477B4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rsid w:val="001C6136"/>
    <w:rPr>
      <w:u w:val="single"/>
    </w:rPr>
  </w:style>
  <w:style w:type="paragraph" w:customStyle="1" w:styleId="HeaderFooter">
    <w:name w:val="Header &amp; Footer"/>
    <w:rsid w:val="001C613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kern w:val="0"/>
      <w:sz w:val="20"/>
      <w:szCs w:val="20"/>
      <w:bdr w:val="nil"/>
      <w:lang w:val="en-US"/>
      <w14:ligatures w14:val="none"/>
    </w:rPr>
  </w:style>
  <w:style w:type="table" w:styleId="Lentelstinklelis">
    <w:name w:val="Table Grid"/>
    <w:basedOn w:val="prastojilentel"/>
    <w:uiPriority w:val="59"/>
    <w:rsid w:val="001C61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1C6136"/>
  </w:style>
  <w:style w:type="character" w:styleId="Grietas">
    <w:name w:val="Strong"/>
    <w:basedOn w:val="Numatytasispastraiposriftas"/>
    <w:uiPriority w:val="22"/>
    <w:qFormat/>
    <w:rsid w:val="001C6136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13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2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gle.matoniene@uten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1402</Words>
  <Characters>800</Characters>
  <Application>Microsoft Office Word</Application>
  <DocSecurity>0</DocSecurity>
  <Lines>6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Matonienė</dc:creator>
  <cp:keywords/>
  <dc:description/>
  <cp:lastModifiedBy>Eglė Matonienė</cp:lastModifiedBy>
  <cp:revision>19</cp:revision>
  <dcterms:created xsi:type="dcterms:W3CDTF">2025-04-18T08:27:00Z</dcterms:created>
  <dcterms:modified xsi:type="dcterms:W3CDTF">2025-04-22T11:01:00Z</dcterms:modified>
</cp:coreProperties>
</file>