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2E90767A" w:rsidR="00132486" w:rsidRPr="00517265" w:rsidRDefault="001B796F"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Pr>
          <w:rFonts w:eastAsiaTheme="majorEastAsia" w:cstheme="minorHAnsi"/>
          <w:b/>
          <w:lang w:eastAsia="lt-LT"/>
        </w:rPr>
        <w:t>1</w:t>
      </w:r>
      <w:r w:rsidR="00132486" w:rsidRPr="00517265">
        <w:rPr>
          <w:rFonts w:eastAsiaTheme="majorEastAsia" w:cstheme="minorHAnsi"/>
          <w:b/>
          <w:lang w:eastAsia="lt-LT"/>
        </w:rPr>
        <w:t xml:space="preserve"> priedas „</w:t>
      </w:r>
      <w:r w:rsidR="00C363D0" w:rsidRPr="00517265">
        <w:rPr>
          <w:rFonts w:eastAsiaTheme="majorEastAsia" w:cstheme="minorHAnsi"/>
          <w:b/>
          <w:lang w:eastAsia="lt-LT"/>
        </w:rPr>
        <w:t>Techninė specifikacija</w:t>
      </w:r>
      <w:r w:rsidR="00132486" w:rsidRPr="00517265">
        <w:rPr>
          <w:rFonts w:eastAsiaTheme="majorEastAsia" w:cstheme="minorHAnsi"/>
          <w:b/>
          <w:lang w:eastAsia="lt-LT"/>
        </w:rPr>
        <w:t>“</w:t>
      </w:r>
      <w:bookmarkEnd w:id="0"/>
    </w:p>
    <w:p w14:paraId="59675623" w14:textId="3FCD9A3B" w:rsidR="00501C0D" w:rsidRPr="004C355E" w:rsidRDefault="00A221E6" w:rsidP="00A221E6">
      <w:pPr>
        <w:ind w:left="-567" w:firstLine="567"/>
        <w:jc w:val="center"/>
        <w:rPr>
          <w:rFonts w:ascii="Times New Roman" w:hAnsi="Times New Roman" w:cs="Times New Roman"/>
          <w:b/>
          <w:color w:val="000000" w:themeColor="text1"/>
          <w:lang w:val="fr-FR"/>
        </w:rPr>
      </w:pPr>
      <w:r w:rsidRPr="00E86D25">
        <w:rPr>
          <w:rFonts w:ascii="Times New Roman" w:hAnsi="Times New Roman" w:cs="Times New Roman"/>
          <w:b/>
          <w:sz w:val="28"/>
          <w:szCs w:val="28"/>
          <w:lang w:eastAsia="lt-LT"/>
        </w:rPr>
        <w:t>Plastiko bandinių „dog-bone“</w:t>
      </w:r>
      <w:r>
        <w:rPr>
          <w:rFonts w:ascii="Times New Roman" w:hAnsi="Times New Roman" w:cs="Times New Roman"/>
          <w:b/>
          <w:sz w:val="28"/>
          <w:szCs w:val="28"/>
          <w:lang w:eastAsia="lt-LT"/>
        </w:rPr>
        <w:t xml:space="preserve"> </w:t>
      </w:r>
      <w:r w:rsidRPr="00E86D25">
        <w:rPr>
          <w:rFonts w:ascii="Times New Roman" w:hAnsi="Times New Roman" w:cs="Times New Roman"/>
          <w:b/>
          <w:sz w:val="28"/>
          <w:szCs w:val="28"/>
          <w:lang w:eastAsia="lt-LT"/>
        </w:rPr>
        <w:t>formavimo laboratorinis įrenginys</w:t>
      </w:r>
    </w:p>
    <w:p w14:paraId="10CA0AE1" w14:textId="77777777" w:rsidR="00A221E6" w:rsidRDefault="00A221E6" w:rsidP="00501C0D">
      <w:pPr>
        <w:ind w:left="-567" w:firstLine="567"/>
        <w:jc w:val="center"/>
        <w:rPr>
          <w:rFonts w:ascii="Times New Roman" w:hAnsi="Times New Roman" w:cs="Times New Roman"/>
          <w:b/>
          <w:color w:val="000000" w:themeColor="text1"/>
          <w:lang w:val="fr-FR"/>
        </w:rPr>
      </w:pPr>
    </w:p>
    <w:p w14:paraId="6C605E45" w14:textId="60C8C212" w:rsidR="00501C0D" w:rsidRPr="004C355E" w:rsidRDefault="00501C0D" w:rsidP="00501C0D">
      <w:pPr>
        <w:ind w:left="-567" w:firstLine="567"/>
        <w:jc w:val="center"/>
        <w:rPr>
          <w:rFonts w:ascii="Times New Roman" w:hAnsi="Times New Roman" w:cs="Times New Roman"/>
          <w:b/>
          <w:color w:val="000000" w:themeColor="text1"/>
          <w:lang w:val="fr-FR"/>
        </w:rPr>
      </w:pPr>
      <w:r w:rsidRPr="004C355E">
        <w:rPr>
          <w:rFonts w:ascii="Times New Roman" w:hAnsi="Times New Roman" w:cs="Times New Roman"/>
          <w:b/>
          <w:color w:val="000000" w:themeColor="text1"/>
          <w:lang w:val="fr-FR"/>
        </w:rPr>
        <w:t>BENDRIEJI REIKALAVIMAI</w:t>
      </w:r>
    </w:p>
    <w:p w14:paraId="480D69F0" w14:textId="77777777" w:rsidR="00501C0D" w:rsidRPr="004C355E" w:rsidRDefault="00501C0D" w:rsidP="00501C0D">
      <w:pPr>
        <w:ind w:left="-567" w:firstLine="567"/>
        <w:rPr>
          <w:rFonts w:ascii="Times New Roman" w:hAnsi="Times New Roman" w:cs="Times New Roman"/>
          <w:b/>
          <w:color w:val="000000" w:themeColor="text1"/>
          <w:lang w:val="fr-FR"/>
        </w:rPr>
      </w:pPr>
    </w:p>
    <w:p w14:paraId="45A5F32E" w14:textId="77777777" w:rsidR="00501C0D" w:rsidRPr="004C355E" w:rsidRDefault="00501C0D" w:rsidP="00501C0D">
      <w:pPr>
        <w:ind w:left="-567" w:firstLine="567"/>
        <w:jc w:val="both"/>
        <w:rPr>
          <w:rFonts w:ascii="Times New Roman" w:hAnsi="Times New Roman" w:cs="Times New Roman"/>
          <w:color w:val="000000" w:themeColor="text1"/>
        </w:rPr>
      </w:pPr>
      <w:bookmarkStart w:id="1" w:name="_Hlk125995986"/>
      <w:r w:rsidRPr="004C355E">
        <w:rPr>
          <w:rFonts w:ascii="Times New Roman" w:hAnsi="Times New Roman" w:cs="Times New Roman"/>
        </w:rPr>
        <w:t xml:space="preserve">Kauno technologijos universitetas įgyvendina </w:t>
      </w:r>
      <w:r w:rsidRPr="004C355E">
        <w:rPr>
          <w:rFonts w:ascii="Times New Roman" w:hAnsi="Times New Roman" w:cs="Times New Roman"/>
          <w:color w:val="000000" w:themeColor="text1"/>
        </w:rPr>
        <w:t>projektą „Misijomis grįstų mokslo ir inovacijų programų įgyvendinimas“, Nr. 02-002-P-0001</w:t>
      </w:r>
      <w:r w:rsidRPr="004C355E">
        <w:rPr>
          <w:rFonts w:ascii="Times New Roman" w:hAnsi="Times New Roman" w:cs="Times New Roman"/>
        </w:rPr>
        <w:t xml:space="preserve">, finansuojamą </w:t>
      </w:r>
      <w:r w:rsidRPr="004C355E">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7A4F4996" w14:textId="77777777" w:rsidR="009C3300" w:rsidRDefault="00501C0D" w:rsidP="009C3300">
      <w:pPr>
        <w:tabs>
          <w:tab w:val="left" w:pos="426"/>
        </w:tabs>
        <w:ind w:left="-567" w:firstLine="567"/>
        <w:jc w:val="both"/>
        <w:rPr>
          <w:rFonts w:ascii="Times New Roman" w:hAnsi="Times New Roman" w:cs="Times New Roman"/>
        </w:rPr>
      </w:pPr>
      <w:r w:rsidRPr="004C355E">
        <w:rPr>
          <w:rFonts w:ascii="Times New Roman" w:hAnsi="Times New Roman" w:cs="Times New Roman"/>
        </w:rPr>
        <w:t xml:space="preserve">Pirkimo objektas – </w:t>
      </w:r>
      <w:r w:rsidR="009C3300">
        <w:rPr>
          <w:rFonts w:ascii="Times New Roman" w:hAnsi="Times New Roman" w:cs="Times New Roman"/>
        </w:rPr>
        <w:t>p</w:t>
      </w:r>
      <w:r w:rsidR="009C3300" w:rsidRPr="00E86D25">
        <w:rPr>
          <w:rFonts w:ascii="Times New Roman" w:hAnsi="Times New Roman" w:cs="Times New Roman"/>
        </w:rPr>
        <w:t>lastiko bandinių „dog-bone“ formavimo laboratorinis įrenginys</w:t>
      </w:r>
      <w:r w:rsidR="009C3300">
        <w:rPr>
          <w:rFonts w:ascii="Times New Roman" w:hAnsi="Times New Roman" w:cs="Times New Roman"/>
        </w:rPr>
        <w:t>,</w:t>
      </w:r>
      <w:r w:rsidR="009C3300" w:rsidRPr="00D16D0F">
        <w:rPr>
          <w:rFonts w:ascii="Times New Roman" w:hAnsi="Times New Roman" w:cs="Times New Roman"/>
        </w:rPr>
        <w:t xml:space="preserve"> </w:t>
      </w:r>
      <w:r w:rsidR="009C3300" w:rsidRPr="00D20005">
        <w:rPr>
          <w:rFonts w:ascii="Times New Roman" w:hAnsi="Times New Roman" w:cs="Times New Roman"/>
        </w:rPr>
        <w:t>K</w:t>
      </w:r>
      <w:r w:rsidR="009C3300">
        <w:rPr>
          <w:rFonts w:ascii="Times New Roman" w:hAnsi="Times New Roman" w:cs="Times New Roman"/>
        </w:rPr>
        <w:t xml:space="preserve">TU </w:t>
      </w:r>
      <w:r w:rsidR="009C3300" w:rsidRPr="00C731E2">
        <w:rPr>
          <w:rFonts w:ascii="Times New Roman" w:hAnsi="Times New Roman" w:cs="Times New Roman"/>
        </w:rPr>
        <w:t xml:space="preserve">kuriamam SmartEcoTech kompetencijų centrui („Sumani ir klimatui neutrali Lietuva“) (toliau </w:t>
      </w:r>
      <w:r w:rsidR="009C3300">
        <w:rPr>
          <w:rFonts w:ascii="Times New Roman" w:hAnsi="Times New Roman" w:cs="Times New Roman"/>
        </w:rPr>
        <w:t xml:space="preserve">- </w:t>
      </w:r>
      <w:r w:rsidR="009C3300" w:rsidRPr="00C731E2">
        <w:rPr>
          <w:rFonts w:ascii="Times New Roman" w:hAnsi="Times New Roman" w:cs="Times New Roman"/>
        </w:rPr>
        <w:t>prekė).</w:t>
      </w:r>
    </w:p>
    <w:p w14:paraId="2DB6A141" w14:textId="77777777" w:rsidR="00B244D5" w:rsidRDefault="00501C0D" w:rsidP="00B244D5">
      <w:pPr>
        <w:tabs>
          <w:tab w:val="left" w:pos="426"/>
        </w:tabs>
        <w:ind w:left="-567"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Pirkimo objekto pagrindinis kodas pagal Bendrą viešųjų pirkimų žodyną: </w:t>
      </w:r>
      <w:r w:rsidR="00B244D5" w:rsidRPr="00E86D25">
        <w:rPr>
          <w:rFonts w:ascii="Times New Roman" w:hAnsi="Times New Roman" w:cs="Times New Roman"/>
          <w:color w:val="000000" w:themeColor="text1"/>
        </w:rPr>
        <w:t>42664100-9</w:t>
      </w:r>
      <w:r w:rsidR="00B244D5">
        <w:rPr>
          <w:rFonts w:ascii="Times New Roman" w:hAnsi="Times New Roman" w:cs="Times New Roman"/>
          <w:color w:val="000000" w:themeColor="text1"/>
        </w:rPr>
        <w:t xml:space="preserve">, </w:t>
      </w:r>
      <w:r w:rsidR="00B244D5" w:rsidRPr="00E86D25">
        <w:rPr>
          <w:rFonts w:ascii="Times New Roman" w:hAnsi="Times New Roman" w:cs="Times New Roman"/>
          <w:color w:val="000000" w:themeColor="text1"/>
        </w:rPr>
        <w:t>Plastmasės lydymo įrenginiai</w:t>
      </w:r>
      <w:r w:rsidR="00B244D5" w:rsidRPr="009B7043">
        <w:rPr>
          <w:rFonts w:ascii="Times New Roman" w:hAnsi="Times New Roman" w:cs="Times New Roman"/>
          <w:color w:val="000000" w:themeColor="text1"/>
        </w:rPr>
        <w:t>.</w:t>
      </w:r>
      <w:bookmarkStart w:id="2" w:name="_Hlk192517671"/>
      <w:r w:rsidR="00B244D5" w:rsidRPr="009B7043">
        <w:rPr>
          <w:rFonts w:ascii="Times New Roman" w:hAnsi="Times New Roman" w:cs="Times New Roman"/>
          <w:color w:val="000000" w:themeColor="text1"/>
        </w:rPr>
        <w:t xml:space="preserve"> </w:t>
      </w:r>
    </w:p>
    <w:p w14:paraId="334F0364" w14:textId="3FC2F699" w:rsidR="00501C0D" w:rsidRPr="008D50E6" w:rsidRDefault="00B244D5" w:rsidP="00B244D5">
      <w:pPr>
        <w:tabs>
          <w:tab w:val="left" w:pos="426"/>
        </w:tabs>
        <w:ind w:left="-567" w:firstLine="567"/>
        <w:jc w:val="both"/>
        <w:rPr>
          <w:rFonts w:ascii="Times New Roman" w:hAnsi="Times New Roman" w:cs="Times New Roman"/>
          <w:color w:val="000000" w:themeColor="text1"/>
        </w:rPr>
      </w:pPr>
      <w:r w:rsidRPr="009B7043">
        <w:rPr>
          <w:rFonts w:ascii="Times New Roman" w:hAnsi="Times New Roman" w:cs="Times New Roman"/>
          <w:color w:val="000000" w:themeColor="text1"/>
        </w:rPr>
        <w:t>Pirkimo objektas į dalis neskaidomas.</w:t>
      </w:r>
      <w:bookmarkEnd w:id="2"/>
      <w:r w:rsidRPr="009B7043">
        <w:rPr>
          <w:rFonts w:ascii="Times New Roman" w:hAnsi="Times New Roman" w:cs="Times New Roman"/>
          <w:i/>
          <w:iCs/>
          <w:color w:val="000000" w:themeColor="text1"/>
        </w:rPr>
        <w:t xml:space="preserve">  </w:t>
      </w:r>
    </w:p>
    <w:p w14:paraId="7941EF1D" w14:textId="77777777" w:rsidR="00501C0D" w:rsidRPr="00D72943" w:rsidRDefault="00501C0D" w:rsidP="00501C0D">
      <w:pPr>
        <w:tabs>
          <w:tab w:val="left" w:pos="426"/>
        </w:tabs>
        <w:ind w:left="-567" w:firstLine="567"/>
        <w:jc w:val="both"/>
        <w:rPr>
          <w:rFonts w:ascii="Times New Roman" w:hAnsi="Times New Roman" w:cs="Times New Roman"/>
        </w:rPr>
      </w:pPr>
      <w:r w:rsidRPr="00D72943">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33EC43CB" w14:textId="674B03F7" w:rsidR="00501C0D" w:rsidRPr="00D72943" w:rsidRDefault="00501C0D" w:rsidP="00501C0D">
      <w:pPr>
        <w:ind w:left="-567" w:firstLine="567"/>
        <w:jc w:val="both"/>
        <w:rPr>
          <w:rFonts w:ascii="Times New Roman" w:hAnsi="Times New Roman" w:cs="Times New Roman"/>
        </w:rPr>
      </w:pPr>
      <w:r w:rsidRPr="00D72943">
        <w:rPr>
          <w:rFonts w:ascii="Times New Roman" w:hAnsi="Times New Roman" w:cs="Times New Roman"/>
        </w:rPr>
        <w:t xml:space="preserve">Maksimali pirkimui skirtų lėšų suma be PVM – </w:t>
      </w:r>
      <w:r w:rsidR="00C4122F">
        <w:rPr>
          <w:rFonts w:ascii="Times New Roman" w:hAnsi="Times New Roman" w:cs="Times New Roman"/>
        </w:rPr>
        <w:t>57</w:t>
      </w:r>
      <w:r w:rsidRPr="00D72943">
        <w:rPr>
          <w:rFonts w:ascii="Times New Roman" w:hAnsi="Times New Roman" w:cs="Times New Roman"/>
        </w:rPr>
        <w:t xml:space="preserve"> </w:t>
      </w:r>
      <w:r w:rsidR="00C4122F">
        <w:rPr>
          <w:rFonts w:ascii="Times New Roman" w:hAnsi="Times New Roman" w:cs="Times New Roman"/>
        </w:rPr>
        <w:t>85</w:t>
      </w:r>
      <w:r w:rsidRPr="00D72943">
        <w:rPr>
          <w:rFonts w:ascii="Times New Roman" w:hAnsi="Times New Roman" w:cs="Times New Roman"/>
        </w:rPr>
        <w:t>0,00 EUR (</w:t>
      </w:r>
      <w:r w:rsidR="00C4122F">
        <w:rPr>
          <w:rFonts w:ascii="Times New Roman" w:hAnsi="Times New Roman" w:cs="Times New Roman"/>
        </w:rPr>
        <w:t>penkiasdešimt septyni tūkstančiai aštuoni šimtai penkiasdešimt</w:t>
      </w:r>
      <w:r w:rsidRPr="00D72943">
        <w:rPr>
          <w:rFonts w:ascii="Times New Roman" w:hAnsi="Times New Roman" w:cs="Times New Roman"/>
        </w:rPr>
        <w:t xml:space="preserve">  Eur., 00 ct.)</w:t>
      </w:r>
    </w:p>
    <w:p w14:paraId="14CBFB45"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Šis prekių pirkimas apima:</w:t>
      </w:r>
    </w:p>
    <w:p w14:paraId="70734F45" w14:textId="77777777" w:rsidR="00501C0D" w:rsidRPr="00D72943"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D72943">
        <w:rPr>
          <w:rFonts w:ascii="Times New Roman" w:hAnsi="Times New Roman" w:cs="Times New Roman"/>
          <w:sz w:val="22"/>
          <w:szCs w:val="22"/>
        </w:rPr>
        <w:t>įrangos pristatymą, sumontavimą, įdiegimą;</w:t>
      </w:r>
    </w:p>
    <w:p w14:paraId="12B4F5AB" w14:textId="77777777" w:rsidR="00501C0D" w:rsidRPr="00D72943"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D72943">
        <w:rPr>
          <w:rFonts w:ascii="Times New Roman" w:hAnsi="Times New Roman" w:cs="Times New Roman"/>
          <w:sz w:val="22"/>
          <w:szCs w:val="22"/>
        </w:rPr>
        <w:t>įrangos išbandymą, jos veikimo ir valdymo funkcijų pademonstravimą.</w:t>
      </w:r>
    </w:p>
    <w:p w14:paraId="43414E4E" w14:textId="77777777" w:rsidR="00501C0D" w:rsidRPr="00D72943" w:rsidRDefault="00501C0D" w:rsidP="00501C0D">
      <w:pPr>
        <w:tabs>
          <w:tab w:val="left" w:pos="426"/>
        </w:tabs>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3B65CE1E" w14:textId="77777777" w:rsidR="00501C0D" w:rsidRPr="00D72943" w:rsidRDefault="00501C0D" w:rsidP="00501C0D">
      <w:pPr>
        <w:ind w:left="-567" w:firstLine="567"/>
        <w:jc w:val="both"/>
        <w:rPr>
          <w:rFonts w:ascii="Times New Roman" w:hAnsi="Times New Roman" w:cs="Times New Roman"/>
          <w:bCs/>
          <w:color w:val="000000" w:themeColor="text1"/>
        </w:rPr>
      </w:pPr>
      <w:r w:rsidRPr="00D72943">
        <w:rPr>
          <w:rFonts w:ascii="Times New Roman" w:hAnsi="Times New Roman" w:cs="Times New Roman"/>
          <w:color w:val="000000" w:themeColor="text1"/>
        </w:rPr>
        <w:t>Prekės turi būti pristatytos tiekėjo transportu, sumontuotos bei instaliuotos Kauno technologijos universiteto patalpose, Tunelio g. 60, Kaune arba kitame atsakingo už sutarties vykdymą KTU darbuotojų nurodytame KTU padalinyje Kaune.</w:t>
      </w:r>
    </w:p>
    <w:p w14:paraId="4BA12F30" w14:textId="77777777" w:rsidR="00501C0D"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69C1BFBB" w14:textId="77777777" w:rsidR="00415B55" w:rsidRPr="005A6386" w:rsidRDefault="00415B55" w:rsidP="00415B55">
      <w:pPr>
        <w:ind w:left="-567" w:firstLine="567"/>
        <w:jc w:val="both"/>
        <w:rPr>
          <w:rFonts w:ascii="Times New Roman" w:hAnsi="Times New Roman" w:cs="Times New Roman"/>
          <w:bCs/>
          <w:color w:val="000000" w:themeColor="text1"/>
        </w:rPr>
      </w:pPr>
      <w:r w:rsidRPr="000A3087">
        <w:rPr>
          <w:rFonts w:ascii="Times New Roman" w:hAnsi="Times New Roman" w:cs="Times New Roman"/>
          <w:color w:val="000000" w:themeColor="text1"/>
        </w:rPr>
        <w:t xml:space="preserve">Tiekėjas turi </w:t>
      </w:r>
      <w:r w:rsidRPr="000A3087">
        <w:rPr>
          <w:rFonts w:ascii="Times New Roman" w:hAnsi="Times New Roman"/>
        </w:rPr>
        <w:t>atlikti bent 3 pirkėjo atstovams ne trumpesnius kaip 5 valandų mokymus, kaip preke naudotis. Mokymai atliekami lietuvių arba anglų kalba.</w:t>
      </w:r>
    </w:p>
    <w:p w14:paraId="019C198F"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5C8D439C"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bCs/>
          <w:color w:val="000000" w:themeColor="text1"/>
        </w:rPr>
        <w:t xml:space="preserve">Sutartyje Tiekėjo numatytų įsipareigojimų atlikimo terminas – </w:t>
      </w:r>
      <w:r w:rsidRPr="00D72943">
        <w:rPr>
          <w:rFonts w:ascii="Times New Roman" w:hAnsi="Times New Roman" w:cs="Times New Roman"/>
          <w:b/>
          <w:color w:val="000000" w:themeColor="text1"/>
        </w:rPr>
        <w:t>ne vėliau kaip per 6 mėnesius</w:t>
      </w:r>
      <w:r w:rsidRPr="00D72943">
        <w:rPr>
          <w:rFonts w:ascii="Times New Roman" w:hAnsi="Times New Roman" w:cs="Times New Roman"/>
          <w:color w:val="000000" w:themeColor="text1"/>
        </w:rPr>
        <w:t xml:space="preserve"> nuo sutarties įsigaliojimo dienos.</w:t>
      </w:r>
    </w:p>
    <w:p w14:paraId="4E9E99AD" w14:textId="77777777" w:rsidR="00501C0D" w:rsidRPr="00D72943" w:rsidRDefault="00501C0D" w:rsidP="00501C0D">
      <w:pPr>
        <w:ind w:left="-567" w:firstLine="567"/>
        <w:jc w:val="both"/>
        <w:rPr>
          <w:rFonts w:ascii="Times New Roman" w:hAnsi="Times New Roman" w:cs="Times New Roman"/>
          <w:b/>
          <w:bCs/>
          <w:color w:val="000000" w:themeColor="text1"/>
        </w:rPr>
      </w:pPr>
      <w:r w:rsidRPr="00D72943">
        <w:rPr>
          <w:rFonts w:ascii="Times New Roman" w:hAnsi="Times New Roman" w:cs="Times New Roman"/>
          <w:color w:val="000000" w:themeColor="text1"/>
        </w:rPr>
        <w:t xml:space="preserve">Visai įrangai ir ją sudarančioms atskiroms prekėms turi būti suteikiama ne trumpesnė nei 12 mėnesių garantija. Tiekėjas privalo su parduodamomis prekėmis perduoti Prekių garantiją </w:t>
      </w:r>
      <w:r w:rsidRPr="00D72943">
        <w:rPr>
          <w:rFonts w:ascii="Times New Roman" w:hAnsi="Times New Roman" w:cs="Times New Roman"/>
        </w:rPr>
        <w:t xml:space="preserve">patvirtinančius dokumentus. </w:t>
      </w:r>
      <w:r w:rsidRPr="00D72943">
        <w:rPr>
          <w:rFonts w:ascii="Times New Roman" w:hAnsi="Times New Roman" w:cs="Times New Roman"/>
          <w:color w:val="000000" w:themeColor="text1"/>
        </w:rPr>
        <w:t>Tiekėjas įrangos naudojimo vietoje turės užtikrinti parduotos įrangos garantinę priežiūrą ir garantinį remontą.</w:t>
      </w:r>
    </w:p>
    <w:p w14:paraId="357A63A1" w14:textId="77777777" w:rsidR="00501C0D" w:rsidRPr="004C355E" w:rsidRDefault="00501C0D" w:rsidP="00501C0D">
      <w:pPr>
        <w:ind w:left="-567" w:firstLine="567"/>
        <w:jc w:val="both"/>
        <w:rPr>
          <w:rFonts w:ascii="Times New Roman" w:hAnsi="Times New Roman" w:cs="Times New Roman"/>
        </w:rPr>
      </w:pPr>
      <w:r w:rsidRPr="00D72943">
        <w:rPr>
          <w:rFonts w:ascii="Times New Roman" w:hAnsi="Times New Roman" w:cs="Times New Roman"/>
        </w:rPr>
        <w:t>Garantiniu laikotarpiu tiekėjas privalo ne ilgiau kaip per 10 darbo dienų nuo pranešimo apie gedimą dienos pašalinti gedimą, o jei to neįmanoma atlikti vietoje, išsiųsti remontuoti tiekėjui ir pateikti Perkančiosios organizacijos</w:t>
      </w:r>
      <w:r w:rsidRPr="004C355E">
        <w:rPr>
          <w:rFonts w:ascii="Times New Roman" w:hAnsi="Times New Roman" w:cs="Times New Roman"/>
        </w:rPr>
        <w:t xml:space="preserve"> atsakingam už sutarties vykdymą asmeniui išsiuntimo dokumentų kopiją.</w:t>
      </w:r>
    </w:p>
    <w:p w14:paraId="1A76483E" w14:textId="77777777" w:rsidR="00A003C6" w:rsidRDefault="00A003C6" w:rsidP="00501C0D">
      <w:pPr>
        <w:ind w:left="-567" w:firstLine="567"/>
        <w:jc w:val="both"/>
        <w:rPr>
          <w:rFonts w:ascii="Times New Roman" w:hAnsi="Times New Roman" w:cs="Times New Roman"/>
          <w:color w:val="000000" w:themeColor="text1"/>
        </w:rPr>
      </w:pPr>
    </w:p>
    <w:p w14:paraId="334CF2E7" w14:textId="7588C18E" w:rsidR="00501C0D" w:rsidRPr="004C355E" w:rsidRDefault="00501C0D" w:rsidP="00501C0D">
      <w:pPr>
        <w:ind w:left="-567"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8DBBB88" w14:textId="77777777" w:rsidR="00501C0D" w:rsidRDefault="00501C0D" w:rsidP="003F1A77">
      <w:pPr>
        <w:ind w:left="-426" w:firstLine="426"/>
        <w:jc w:val="both"/>
        <w:rPr>
          <w:rFonts w:ascii="Times New Roman" w:hAnsi="Times New Roman" w:cs="Times New Roman"/>
          <w:color w:val="000000" w:themeColor="text1"/>
        </w:rPr>
      </w:pPr>
      <w:r w:rsidRPr="004C355E">
        <w:rPr>
          <w:rFonts w:ascii="Times New Roman" w:hAnsi="Times New Roman" w:cs="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4C355E">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1B75B99A" w14:textId="77777777" w:rsidR="003F1A77" w:rsidRPr="00CE32A6" w:rsidRDefault="003F1A77" w:rsidP="003F1A77">
      <w:pPr>
        <w:ind w:left="-426" w:firstLine="426"/>
        <w:jc w:val="both"/>
        <w:rPr>
          <w:rFonts w:ascii="Times New Roman" w:hAnsi="Times New Roman" w:cs="Times New Roman"/>
          <w:color w:val="000000"/>
        </w:rPr>
      </w:pPr>
      <w:r w:rsidRPr="003715B6">
        <w:rPr>
          <w:rFonts w:ascii="Times New Roman" w:hAnsi="Times New Roman" w:cs="Times New Roman"/>
          <w:color w:val="000000"/>
        </w:rPr>
        <w:t xml:space="preserve">Prekės turi turėti CE ženklinimą ir Tiekėjas turi pateikti tai įrodančius dokumentus (notifikuotos įstaigos išduotas sertifikatas (arba lygiavertis)). </w:t>
      </w:r>
    </w:p>
    <w:p w14:paraId="36EFCB07"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284C8CCF"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1BC29CB2" w14:textId="77777777" w:rsidR="00501C0D" w:rsidRPr="004C355E" w:rsidRDefault="00501C0D" w:rsidP="00501C0D">
      <w:pPr>
        <w:ind w:left="-567" w:firstLine="567"/>
        <w:jc w:val="both"/>
        <w:rPr>
          <w:rFonts w:ascii="Times New Roman" w:hAnsi="Times New Roman" w:cs="Times New Roman"/>
          <w:color w:val="000000" w:themeColor="text1"/>
        </w:rPr>
      </w:pPr>
    </w:p>
    <w:bookmarkEnd w:id="1"/>
    <w:p w14:paraId="2EE04402" w14:textId="77777777" w:rsidR="00501C0D" w:rsidRPr="004C355E" w:rsidRDefault="00501C0D" w:rsidP="00501C0D">
      <w:pPr>
        <w:ind w:left="-567" w:firstLine="567"/>
        <w:jc w:val="center"/>
        <w:rPr>
          <w:rFonts w:ascii="Times New Roman" w:hAnsi="Times New Roman" w:cs="Times New Roman"/>
          <w:b/>
          <w:bCs/>
          <w:color w:val="000000" w:themeColor="text1"/>
          <w:lang w:val="fr-FR"/>
        </w:rPr>
      </w:pPr>
    </w:p>
    <w:p w14:paraId="6C9DD0AC" w14:textId="77777777" w:rsidR="00501C0D" w:rsidRDefault="00501C0D" w:rsidP="00501C0D">
      <w:pPr>
        <w:ind w:left="-567" w:firstLine="567"/>
        <w:jc w:val="center"/>
        <w:rPr>
          <w:rFonts w:ascii="Times New Roman" w:hAnsi="Times New Roman" w:cs="Times New Roman"/>
          <w:b/>
          <w:bCs/>
          <w:color w:val="000000" w:themeColor="text1"/>
        </w:rPr>
      </w:pPr>
      <w:r w:rsidRPr="004C355E">
        <w:rPr>
          <w:rFonts w:ascii="Times New Roman" w:hAnsi="Times New Roman" w:cs="Times New Roman"/>
          <w:b/>
          <w:bCs/>
          <w:color w:val="000000" w:themeColor="text1"/>
        </w:rPr>
        <w:t>DETALIOS TECHNINĖS SPECIFIKACIJOS</w:t>
      </w:r>
    </w:p>
    <w:p w14:paraId="6016F35F" w14:textId="77777777" w:rsidR="000D5136" w:rsidRDefault="000D5136" w:rsidP="00501C0D">
      <w:pPr>
        <w:ind w:left="-567" w:firstLine="567"/>
        <w:jc w:val="center"/>
        <w:rPr>
          <w:rFonts w:ascii="Times New Roman" w:hAnsi="Times New Roman" w:cs="Times New Roman"/>
          <w:b/>
          <w:bCs/>
          <w:color w:val="000000" w:themeColor="text1"/>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3543"/>
        <w:gridCol w:w="4111"/>
      </w:tblGrid>
      <w:tr w:rsidR="00185AF1" w:rsidRPr="00A73AC6" w14:paraId="43989A4F" w14:textId="77777777" w:rsidTr="000D5136">
        <w:trPr>
          <w:trHeight w:val="834"/>
        </w:trPr>
        <w:tc>
          <w:tcPr>
            <w:tcW w:w="851" w:type="dxa"/>
            <w:vAlign w:val="center"/>
          </w:tcPr>
          <w:p w14:paraId="23A330D1" w14:textId="115B0A7B" w:rsidR="00185AF1" w:rsidRPr="00A73AC6" w:rsidRDefault="00185AF1" w:rsidP="000D5136">
            <w:pPr>
              <w:tabs>
                <w:tab w:val="left" w:pos="634"/>
              </w:tabs>
              <w:rPr>
                <w:rFonts w:ascii="Times New Roman" w:hAnsi="Times New Roman" w:cs="Times New Roman"/>
              </w:rPr>
            </w:pPr>
            <w:r w:rsidRPr="00A73AC6">
              <w:rPr>
                <w:rFonts w:ascii="Times New Roman" w:hAnsi="Times New Roman" w:cs="Times New Roman"/>
              </w:rPr>
              <w:t>Eil.Nr.</w:t>
            </w:r>
          </w:p>
        </w:tc>
        <w:tc>
          <w:tcPr>
            <w:tcW w:w="2127" w:type="dxa"/>
            <w:vAlign w:val="center"/>
          </w:tcPr>
          <w:p w14:paraId="46947C72" w14:textId="77777777" w:rsidR="00185AF1" w:rsidRPr="00A73AC6" w:rsidRDefault="00185AF1" w:rsidP="000D5136">
            <w:pPr>
              <w:jc w:val="center"/>
              <w:rPr>
                <w:rFonts w:ascii="Times New Roman" w:hAnsi="Times New Roman" w:cs="Times New Roman"/>
              </w:rPr>
            </w:pPr>
            <w:r w:rsidRPr="00A73AC6">
              <w:rPr>
                <w:rFonts w:ascii="Times New Roman" w:hAnsi="Times New Roman" w:cs="Times New Roman"/>
              </w:rPr>
              <w:t>Parametras</w:t>
            </w:r>
          </w:p>
        </w:tc>
        <w:tc>
          <w:tcPr>
            <w:tcW w:w="3543" w:type="dxa"/>
            <w:vAlign w:val="center"/>
          </w:tcPr>
          <w:p w14:paraId="4976F5EF" w14:textId="77777777" w:rsidR="00185AF1" w:rsidRPr="00A73AC6" w:rsidRDefault="00185AF1" w:rsidP="000D5136">
            <w:pPr>
              <w:jc w:val="center"/>
              <w:rPr>
                <w:rFonts w:ascii="Times New Roman" w:hAnsi="Times New Roman" w:cs="Times New Roman"/>
              </w:rPr>
            </w:pPr>
            <w:r w:rsidRPr="00A73AC6">
              <w:rPr>
                <w:rFonts w:ascii="Times New Roman" w:hAnsi="Times New Roman" w:cs="Times New Roman"/>
              </w:rPr>
              <w:t>Reikalavimai</w:t>
            </w:r>
          </w:p>
        </w:tc>
        <w:tc>
          <w:tcPr>
            <w:tcW w:w="4111" w:type="dxa"/>
            <w:vAlign w:val="center"/>
          </w:tcPr>
          <w:p w14:paraId="73C5A777" w14:textId="77777777" w:rsidR="00185AF1" w:rsidRPr="00A73AC6" w:rsidRDefault="00185AF1" w:rsidP="000D5136">
            <w:pPr>
              <w:jc w:val="center"/>
              <w:rPr>
                <w:rFonts w:ascii="Times New Roman" w:hAnsi="Times New Roman" w:cs="Times New Roman"/>
              </w:rPr>
            </w:pPr>
            <w:r w:rsidRPr="00A73AC6">
              <w:rPr>
                <w:rFonts w:ascii="Times New Roman" w:hAnsi="Times New Roman" w:cs="Times New Roman"/>
              </w:rPr>
              <w:t>Siūlomų prekių konkretūs techniniai parametrai, tiksli nuoroda kuriame prisegtame dokumente ir jo puslapyje yra pateikta informacija apie prekę;</w:t>
            </w:r>
          </w:p>
          <w:p w14:paraId="00B671AD" w14:textId="77777777" w:rsidR="00185AF1" w:rsidRPr="00A73AC6" w:rsidRDefault="00185AF1" w:rsidP="000D5136">
            <w:pPr>
              <w:jc w:val="center"/>
              <w:rPr>
                <w:rFonts w:ascii="Times New Roman" w:hAnsi="Times New Roman" w:cs="Times New Roman"/>
              </w:rPr>
            </w:pPr>
            <w:r w:rsidRPr="00A73AC6">
              <w:rPr>
                <w:rFonts w:ascii="Times New Roman" w:hAnsi="Times New Roman" w:cs="Times New Roman"/>
              </w:rPr>
              <w:t>Gamintojas ir modelis</w:t>
            </w:r>
          </w:p>
          <w:p w14:paraId="7233AD9F" w14:textId="77777777" w:rsidR="00185AF1" w:rsidRPr="00A73AC6" w:rsidRDefault="00185AF1" w:rsidP="000D5136">
            <w:pPr>
              <w:jc w:val="center"/>
              <w:rPr>
                <w:rFonts w:ascii="Times New Roman" w:hAnsi="Times New Roman" w:cs="Times New Roman"/>
              </w:rPr>
            </w:pPr>
            <w:r w:rsidRPr="00823585">
              <w:rPr>
                <w:rFonts w:ascii="Times New Roman" w:eastAsia="Calibri" w:hAnsi="Times New Roman" w:cs="Times New Roman"/>
                <w:b/>
                <w:bCs/>
                <w:color w:val="FF0000"/>
              </w:rPr>
              <w:t>(</w:t>
            </w:r>
            <w:r w:rsidRPr="00823585">
              <w:rPr>
                <w:rFonts w:ascii="Times New Roman" w:eastAsia="Calibri" w:hAnsi="Times New Roman" w:cs="Times New Roman"/>
                <w:b/>
                <w:bCs/>
                <w:i/>
                <w:iCs/>
                <w:color w:val="FF0000"/>
              </w:rPr>
              <w:t>Pildo tiekėjas)</w:t>
            </w:r>
          </w:p>
        </w:tc>
      </w:tr>
      <w:tr w:rsidR="00AE7A08" w:rsidRPr="00A73AC6" w14:paraId="207A2CA3" w14:textId="77777777" w:rsidTr="00F713D5">
        <w:trPr>
          <w:trHeight w:val="834"/>
        </w:trPr>
        <w:tc>
          <w:tcPr>
            <w:tcW w:w="10632" w:type="dxa"/>
            <w:gridSpan w:val="4"/>
            <w:vAlign w:val="center"/>
          </w:tcPr>
          <w:p w14:paraId="6541983C" w14:textId="5554AEB2" w:rsidR="00AE7A08" w:rsidRPr="00A4113F" w:rsidRDefault="00AE7A08" w:rsidP="00A4113F">
            <w:pPr>
              <w:ind w:left="-567" w:firstLine="567"/>
              <w:rPr>
                <w:rFonts w:ascii="Times New Roman" w:hAnsi="Times New Roman" w:cs="Times New Roman"/>
                <w:b/>
                <w:color w:val="000000" w:themeColor="text1"/>
                <w:lang w:val="fr-FR"/>
              </w:rPr>
            </w:pPr>
            <w:r w:rsidRPr="00AE7A08">
              <w:rPr>
                <w:rFonts w:ascii="Times New Roman" w:hAnsi="Times New Roman" w:cs="Times New Roman"/>
                <w:b/>
                <w:lang w:eastAsia="lt-LT"/>
              </w:rPr>
              <w:t>Plastiko bandinių „dog-bone“ formavimo laboratorinis įrenginys</w:t>
            </w:r>
            <w:r>
              <w:rPr>
                <w:rFonts w:ascii="Times New Roman" w:hAnsi="Times New Roman" w:cs="Times New Roman"/>
                <w:b/>
                <w:lang w:eastAsia="lt-LT"/>
              </w:rPr>
              <w:t xml:space="preserve"> - </w:t>
            </w:r>
            <w:r w:rsidR="00A4113F" w:rsidRPr="008D50E6">
              <w:rPr>
                <w:rFonts w:ascii="Times New Roman" w:hAnsi="Times New Roman" w:cs="Times New Roman"/>
                <w:i/>
                <w:iCs/>
                <w:color w:val="FF0000"/>
              </w:rPr>
              <w:t>(nurodomas gamintojas, modelis)</w:t>
            </w:r>
          </w:p>
        </w:tc>
      </w:tr>
      <w:tr w:rsidR="00185AF1" w:rsidRPr="00A73AC6" w14:paraId="58ECF57F" w14:textId="77777777" w:rsidTr="000D5136">
        <w:trPr>
          <w:trHeight w:val="392"/>
        </w:trPr>
        <w:tc>
          <w:tcPr>
            <w:tcW w:w="851" w:type="dxa"/>
            <w:vAlign w:val="center"/>
          </w:tcPr>
          <w:p w14:paraId="50649D25" w14:textId="77777777" w:rsidR="00185AF1" w:rsidRPr="00A73AC6" w:rsidRDefault="00185AF1" w:rsidP="00AE3D4D">
            <w:pPr>
              <w:rPr>
                <w:rFonts w:ascii="Times New Roman" w:hAnsi="Times New Roman" w:cs="Times New Roman"/>
                <w:color w:val="000000" w:themeColor="text1"/>
              </w:rPr>
            </w:pPr>
            <w:r w:rsidRPr="00A73AC6">
              <w:rPr>
                <w:rFonts w:ascii="Times New Roman" w:hAnsi="Times New Roman" w:cs="Times New Roman"/>
                <w:color w:val="000000" w:themeColor="text1"/>
              </w:rPr>
              <w:t>1.1</w:t>
            </w:r>
          </w:p>
        </w:tc>
        <w:tc>
          <w:tcPr>
            <w:tcW w:w="2127" w:type="dxa"/>
            <w:vAlign w:val="center"/>
          </w:tcPr>
          <w:p w14:paraId="3EED631E" w14:textId="77777777" w:rsidR="00185AF1" w:rsidRPr="00A73AC6" w:rsidRDefault="00185AF1" w:rsidP="00AE3D4D">
            <w:pPr>
              <w:rPr>
                <w:rFonts w:ascii="Times New Roman" w:hAnsi="Times New Roman" w:cs="Times New Roman"/>
                <w:color w:val="000000" w:themeColor="text1"/>
                <w:lang w:eastAsia="lt-LT"/>
              </w:rPr>
            </w:pPr>
            <w:r w:rsidRPr="00A73AC6">
              <w:rPr>
                <w:rFonts w:ascii="Times New Roman" w:hAnsi="Times New Roman" w:cs="Times New Roman"/>
                <w:color w:val="000000" w:themeColor="text1"/>
                <w:lang w:eastAsia="lt-LT"/>
              </w:rPr>
              <w:t>Paskirtis</w:t>
            </w:r>
          </w:p>
        </w:tc>
        <w:tc>
          <w:tcPr>
            <w:tcW w:w="3543" w:type="dxa"/>
            <w:vAlign w:val="center"/>
          </w:tcPr>
          <w:p w14:paraId="34004519" w14:textId="77777777" w:rsidR="00185AF1" w:rsidRPr="00A73AC6" w:rsidRDefault="00185AF1" w:rsidP="00AE3D4D">
            <w:pPr>
              <w:rPr>
                <w:rFonts w:ascii="Times New Roman" w:hAnsi="Times New Roman" w:cs="Times New Roman"/>
                <w:color w:val="000000" w:themeColor="text1"/>
              </w:rPr>
            </w:pPr>
            <w:r w:rsidRPr="00651EC0">
              <w:rPr>
                <w:rFonts w:ascii="Times New Roman" w:hAnsi="Times New Roman" w:cs="Times New Roman"/>
                <w:color w:val="000000" w:themeColor="text1"/>
              </w:rPr>
              <w:t>Įrenginys skirtas standartinių plastiko bandinių gamybai (vadinamųjų „dog-bone“ tipo mėginių)</w:t>
            </w:r>
            <w:r>
              <w:rPr>
                <w:rFonts w:ascii="Times New Roman" w:hAnsi="Times New Roman" w:cs="Times New Roman"/>
                <w:color w:val="000000" w:themeColor="text1"/>
              </w:rPr>
              <w:t xml:space="preserve"> </w:t>
            </w:r>
            <w:r w:rsidRPr="00C76B5F">
              <w:rPr>
                <w:rFonts w:ascii="Times New Roman" w:hAnsi="Times New Roman" w:cs="Times New Roman"/>
                <w:color w:val="000000" w:themeColor="text1"/>
              </w:rPr>
              <w:t>iš miltelių, granulių arba tiesiogiai iš ekstruderio,</w:t>
            </w:r>
            <w:r>
              <w:rPr>
                <w:rFonts w:ascii="Times New Roman" w:hAnsi="Times New Roman" w:cs="Times New Roman"/>
                <w:color w:val="000000" w:themeColor="text1"/>
              </w:rPr>
              <w:t xml:space="preserve"> </w:t>
            </w:r>
            <w:r w:rsidRPr="00651EC0">
              <w:rPr>
                <w:rFonts w:ascii="Times New Roman" w:hAnsi="Times New Roman" w:cs="Times New Roman"/>
                <w:color w:val="000000" w:themeColor="text1"/>
              </w:rPr>
              <w:t xml:space="preserve">kurie toliau </w:t>
            </w:r>
            <w:r>
              <w:rPr>
                <w:rFonts w:ascii="Times New Roman" w:hAnsi="Times New Roman" w:cs="Times New Roman"/>
                <w:color w:val="000000" w:themeColor="text1"/>
              </w:rPr>
              <w:t xml:space="preserve">yra </w:t>
            </w:r>
            <w:r w:rsidRPr="00651EC0">
              <w:rPr>
                <w:rFonts w:ascii="Times New Roman" w:hAnsi="Times New Roman" w:cs="Times New Roman"/>
                <w:color w:val="000000" w:themeColor="text1"/>
              </w:rPr>
              <w:t>naudojami mechaninių savybių tyrimams</w:t>
            </w:r>
            <w:r>
              <w:rPr>
                <w:rFonts w:ascii="Times New Roman" w:hAnsi="Times New Roman" w:cs="Times New Roman"/>
                <w:color w:val="000000" w:themeColor="text1"/>
              </w:rPr>
              <w:t>.</w:t>
            </w:r>
          </w:p>
        </w:tc>
        <w:tc>
          <w:tcPr>
            <w:tcW w:w="4111" w:type="dxa"/>
            <w:vAlign w:val="center"/>
          </w:tcPr>
          <w:p w14:paraId="0967A9B3"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8E5F4CB" w14:textId="77777777" w:rsidR="00185AF1" w:rsidRPr="00A73AC6" w:rsidRDefault="00185AF1" w:rsidP="00AE3D4D">
            <w:pPr>
              <w:rPr>
                <w:rFonts w:ascii="Times New Roman" w:hAnsi="Times New Roman" w:cs="Times New Roman"/>
                <w:color w:val="000000" w:themeColor="text1"/>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2D911074" w14:textId="77777777" w:rsidTr="000D5136">
        <w:trPr>
          <w:trHeight w:val="834"/>
        </w:trPr>
        <w:tc>
          <w:tcPr>
            <w:tcW w:w="851" w:type="dxa"/>
            <w:vAlign w:val="center"/>
          </w:tcPr>
          <w:p w14:paraId="1592FC9B" w14:textId="77777777" w:rsidR="00185AF1" w:rsidRPr="00A73AC6" w:rsidRDefault="00185AF1" w:rsidP="00AE3D4D">
            <w:pPr>
              <w:rPr>
                <w:rFonts w:ascii="Times New Roman" w:hAnsi="Times New Roman" w:cs="Times New Roman"/>
                <w:color w:val="000000" w:themeColor="text1"/>
              </w:rPr>
            </w:pPr>
            <w:r w:rsidRPr="00A73AC6">
              <w:rPr>
                <w:rFonts w:ascii="Times New Roman" w:hAnsi="Times New Roman" w:cs="Times New Roman"/>
                <w:color w:val="000000" w:themeColor="text1"/>
              </w:rPr>
              <w:t>1.2</w:t>
            </w:r>
          </w:p>
        </w:tc>
        <w:tc>
          <w:tcPr>
            <w:tcW w:w="2127" w:type="dxa"/>
            <w:shd w:val="clear" w:color="auto" w:fill="auto"/>
            <w:vAlign w:val="center"/>
          </w:tcPr>
          <w:p w14:paraId="42F17643" w14:textId="77777777" w:rsidR="00185AF1" w:rsidRPr="00300A67" w:rsidRDefault="00185AF1" w:rsidP="00AE3D4D">
            <w:pPr>
              <w:rPr>
                <w:rFonts w:ascii="Times New Roman" w:hAnsi="Times New Roman" w:cs="Times New Roman"/>
                <w:bCs/>
                <w:color w:val="000000" w:themeColor="text1"/>
              </w:rPr>
            </w:pPr>
            <w:r w:rsidRPr="00300A67">
              <w:rPr>
                <w:rFonts w:ascii="Times New Roman" w:hAnsi="Times New Roman" w:cs="Times New Roman"/>
              </w:rPr>
              <w:t>Injekcijos slėgis</w:t>
            </w:r>
          </w:p>
        </w:tc>
        <w:tc>
          <w:tcPr>
            <w:tcW w:w="3543" w:type="dxa"/>
            <w:shd w:val="clear" w:color="auto" w:fill="auto"/>
            <w:vAlign w:val="center"/>
          </w:tcPr>
          <w:p w14:paraId="4452CBC5" w14:textId="77777777" w:rsidR="00185AF1" w:rsidRPr="00300A67" w:rsidRDefault="00185AF1" w:rsidP="00AE3D4D">
            <w:pPr>
              <w:rPr>
                <w:rFonts w:ascii="Times New Roman" w:hAnsi="Times New Roman" w:cs="Times New Roman"/>
                <w:color w:val="000000" w:themeColor="text1"/>
              </w:rPr>
            </w:pPr>
            <w:r w:rsidRPr="00300A67">
              <w:rPr>
                <w:rFonts w:ascii="Times New Roman" w:hAnsi="Times New Roman" w:cs="Times New Roman"/>
              </w:rPr>
              <w:t>Ne mažesnis kaip 1100 bar</w:t>
            </w:r>
          </w:p>
        </w:tc>
        <w:tc>
          <w:tcPr>
            <w:tcW w:w="4111" w:type="dxa"/>
            <w:vAlign w:val="center"/>
          </w:tcPr>
          <w:p w14:paraId="37601FD4"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DB1EAFE" w14:textId="77777777" w:rsidR="00185AF1" w:rsidRPr="00A73AC6" w:rsidRDefault="00185AF1" w:rsidP="00AE3D4D">
            <w:pPr>
              <w:rPr>
                <w:rFonts w:ascii="Times New Roman" w:hAnsi="Times New Roman" w:cs="Times New Roman"/>
                <w:color w:val="000000" w:themeColor="text1"/>
              </w:rPr>
            </w:pPr>
            <w:r w:rsidRPr="00A73AC6">
              <w:rPr>
                <w:rFonts w:ascii="Times New Roman" w:hAnsi="Times New Roman" w:cs="Times New Roman"/>
                <w:i/>
                <w:iCs/>
              </w:rPr>
              <w:lastRenderedPageBreak/>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5432B210" w14:textId="77777777" w:rsidTr="000D5136">
        <w:trPr>
          <w:trHeight w:val="834"/>
        </w:trPr>
        <w:tc>
          <w:tcPr>
            <w:tcW w:w="851" w:type="dxa"/>
            <w:vAlign w:val="center"/>
          </w:tcPr>
          <w:p w14:paraId="3131077C" w14:textId="77777777" w:rsidR="00185AF1" w:rsidRPr="00A73AC6" w:rsidRDefault="00185AF1" w:rsidP="00AE3D4D">
            <w:pPr>
              <w:rPr>
                <w:rFonts w:ascii="Times New Roman" w:hAnsi="Times New Roman" w:cs="Times New Roman"/>
                <w:color w:val="000000" w:themeColor="text1"/>
              </w:rPr>
            </w:pPr>
            <w:r w:rsidRPr="00A73AC6">
              <w:rPr>
                <w:rFonts w:ascii="Times New Roman" w:hAnsi="Times New Roman" w:cs="Times New Roman"/>
                <w:color w:val="000000" w:themeColor="text1"/>
              </w:rPr>
              <w:lastRenderedPageBreak/>
              <w:t>1.3</w:t>
            </w:r>
          </w:p>
        </w:tc>
        <w:tc>
          <w:tcPr>
            <w:tcW w:w="2127" w:type="dxa"/>
            <w:shd w:val="clear" w:color="auto" w:fill="auto"/>
            <w:vAlign w:val="center"/>
          </w:tcPr>
          <w:p w14:paraId="40F8F59E" w14:textId="77777777" w:rsidR="00185AF1" w:rsidRPr="00300A67" w:rsidRDefault="00185AF1" w:rsidP="00AE3D4D">
            <w:pPr>
              <w:rPr>
                <w:rFonts w:ascii="Times New Roman" w:hAnsi="Times New Roman" w:cs="Times New Roman"/>
                <w:bCs/>
                <w:color w:val="000000" w:themeColor="text1"/>
              </w:rPr>
            </w:pPr>
            <w:r w:rsidRPr="00300A67">
              <w:rPr>
                <w:rFonts w:ascii="Times New Roman" w:hAnsi="Times New Roman" w:cs="Times New Roman"/>
              </w:rPr>
              <w:t>Maksimali temperatūra cilindre</w:t>
            </w:r>
          </w:p>
        </w:tc>
        <w:tc>
          <w:tcPr>
            <w:tcW w:w="3543" w:type="dxa"/>
            <w:shd w:val="clear" w:color="auto" w:fill="auto"/>
            <w:vAlign w:val="center"/>
          </w:tcPr>
          <w:p w14:paraId="29F37283" w14:textId="77777777" w:rsidR="00185AF1" w:rsidRPr="00300A67" w:rsidRDefault="00185AF1" w:rsidP="00AE3D4D">
            <w:pPr>
              <w:rPr>
                <w:rFonts w:ascii="Times New Roman" w:hAnsi="Times New Roman" w:cs="Times New Roman"/>
                <w:color w:val="000000" w:themeColor="text1"/>
              </w:rPr>
            </w:pPr>
            <w:r w:rsidRPr="00300A67">
              <w:rPr>
                <w:rFonts w:ascii="Times New Roman" w:hAnsi="Times New Roman" w:cs="Times New Roman"/>
              </w:rPr>
              <w:t>Ne mažesnė kaip 450 °C</w:t>
            </w:r>
          </w:p>
        </w:tc>
        <w:tc>
          <w:tcPr>
            <w:tcW w:w="4111" w:type="dxa"/>
            <w:vAlign w:val="center"/>
          </w:tcPr>
          <w:p w14:paraId="7B7CC355"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C5E9979" w14:textId="77777777" w:rsidR="00185AF1" w:rsidRPr="00A73AC6" w:rsidRDefault="00185AF1" w:rsidP="00AE3D4D">
            <w:pPr>
              <w:rPr>
                <w:rFonts w:ascii="Times New Roman" w:hAnsi="Times New Roman" w:cs="Times New Roman"/>
                <w:color w:val="000000" w:themeColor="text1"/>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04C873A8" w14:textId="77777777" w:rsidTr="000D5136">
        <w:trPr>
          <w:trHeight w:val="834"/>
        </w:trPr>
        <w:tc>
          <w:tcPr>
            <w:tcW w:w="851" w:type="dxa"/>
            <w:vAlign w:val="center"/>
          </w:tcPr>
          <w:p w14:paraId="37E5FA70" w14:textId="77777777" w:rsidR="00185AF1" w:rsidRPr="00A73AC6" w:rsidRDefault="00185AF1" w:rsidP="00AE3D4D">
            <w:pPr>
              <w:rPr>
                <w:rFonts w:ascii="Times New Roman" w:hAnsi="Times New Roman" w:cs="Times New Roman"/>
                <w:color w:val="000000" w:themeColor="text1"/>
                <w:lang w:val="fr-FR"/>
              </w:rPr>
            </w:pPr>
            <w:r w:rsidRPr="00A73AC6">
              <w:rPr>
                <w:rFonts w:ascii="Times New Roman" w:hAnsi="Times New Roman" w:cs="Times New Roman"/>
                <w:color w:val="000000" w:themeColor="text1"/>
                <w:lang w:val="fr-FR"/>
              </w:rPr>
              <w:t>1.4</w:t>
            </w:r>
          </w:p>
        </w:tc>
        <w:tc>
          <w:tcPr>
            <w:tcW w:w="2127" w:type="dxa"/>
            <w:shd w:val="clear" w:color="auto" w:fill="auto"/>
            <w:vAlign w:val="center"/>
          </w:tcPr>
          <w:p w14:paraId="0CC56060" w14:textId="77777777" w:rsidR="00185AF1" w:rsidRPr="00300A67" w:rsidRDefault="00185AF1" w:rsidP="00AE3D4D">
            <w:pPr>
              <w:rPr>
                <w:rFonts w:ascii="Times New Roman" w:hAnsi="Times New Roman" w:cs="Times New Roman"/>
                <w:bCs/>
                <w:color w:val="000000" w:themeColor="text1"/>
                <w:lang w:val="fr-FR"/>
              </w:rPr>
            </w:pPr>
            <w:r w:rsidRPr="00300A67">
              <w:rPr>
                <w:rFonts w:ascii="Times New Roman" w:hAnsi="Times New Roman" w:cs="Times New Roman"/>
              </w:rPr>
              <w:t>Maksimali temperatūra bandinyje</w:t>
            </w:r>
          </w:p>
        </w:tc>
        <w:tc>
          <w:tcPr>
            <w:tcW w:w="3543" w:type="dxa"/>
            <w:shd w:val="clear" w:color="auto" w:fill="auto"/>
            <w:vAlign w:val="center"/>
          </w:tcPr>
          <w:p w14:paraId="0B0EF382" w14:textId="77777777" w:rsidR="00185AF1" w:rsidRPr="00300A67" w:rsidRDefault="00185AF1" w:rsidP="00AE3D4D">
            <w:pPr>
              <w:rPr>
                <w:rFonts w:ascii="Times New Roman" w:hAnsi="Times New Roman" w:cs="Times New Roman"/>
                <w:color w:val="000000" w:themeColor="text1"/>
              </w:rPr>
            </w:pPr>
            <w:r w:rsidRPr="00300A67">
              <w:rPr>
                <w:rFonts w:ascii="Times New Roman" w:hAnsi="Times New Roman" w:cs="Times New Roman"/>
              </w:rPr>
              <w:t>Ne mažesnė kaip 250 °C</w:t>
            </w:r>
          </w:p>
        </w:tc>
        <w:tc>
          <w:tcPr>
            <w:tcW w:w="4111" w:type="dxa"/>
            <w:vAlign w:val="center"/>
          </w:tcPr>
          <w:p w14:paraId="57A07148"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4126B3B1" w14:textId="77777777" w:rsidR="00185AF1" w:rsidRPr="00A73AC6" w:rsidRDefault="00185AF1" w:rsidP="00AE3D4D">
            <w:pPr>
              <w:rPr>
                <w:rFonts w:ascii="Times New Roman" w:hAnsi="Times New Roman" w:cs="Times New Roman"/>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076FB48F" w14:textId="77777777" w:rsidTr="000D5136">
        <w:trPr>
          <w:trHeight w:val="834"/>
        </w:trPr>
        <w:tc>
          <w:tcPr>
            <w:tcW w:w="851" w:type="dxa"/>
            <w:vAlign w:val="center"/>
          </w:tcPr>
          <w:p w14:paraId="1909AC28" w14:textId="77777777" w:rsidR="00185AF1" w:rsidRPr="00A73AC6" w:rsidRDefault="00185AF1" w:rsidP="00AE3D4D">
            <w:pPr>
              <w:rPr>
                <w:rFonts w:ascii="Times New Roman" w:hAnsi="Times New Roman" w:cs="Times New Roman"/>
                <w:color w:val="000000" w:themeColor="text1"/>
                <w:lang w:val="en-GB"/>
              </w:rPr>
            </w:pPr>
            <w:r w:rsidRPr="00A73AC6">
              <w:rPr>
                <w:rFonts w:ascii="Times New Roman" w:hAnsi="Times New Roman" w:cs="Times New Roman"/>
                <w:color w:val="000000" w:themeColor="text1"/>
                <w:lang w:val="fr-FR"/>
              </w:rPr>
              <w:t>1.</w:t>
            </w:r>
            <w:r w:rsidRPr="00A73AC6">
              <w:rPr>
                <w:rFonts w:ascii="Times New Roman" w:hAnsi="Times New Roman" w:cs="Times New Roman"/>
                <w:color w:val="000000" w:themeColor="text1"/>
                <w:lang w:val="en-GB"/>
              </w:rPr>
              <w:t>5</w:t>
            </w:r>
          </w:p>
        </w:tc>
        <w:tc>
          <w:tcPr>
            <w:tcW w:w="2127" w:type="dxa"/>
            <w:shd w:val="clear" w:color="auto" w:fill="auto"/>
            <w:vAlign w:val="center"/>
          </w:tcPr>
          <w:p w14:paraId="231E2FE2"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Minimalus bandinio kiekis</w:t>
            </w:r>
          </w:p>
        </w:tc>
        <w:tc>
          <w:tcPr>
            <w:tcW w:w="3543" w:type="dxa"/>
            <w:shd w:val="clear" w:color="auto" w:fill="auto"/>
            <w:vAlign w:val="center"/>
          </w:tcPr>
          <w:p w14:paraId="581FB12A"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Ne daugiau kaip 2 ml</w:t>
            </w:r>
          </w:p>
        </w:tc>
        <w:tc>
          <w:tcPr>
            <w:tcW w:w="4111" w:type="dxa"/>
            <w:vAlign w:val="center"/>
          </w:tcPr>
          <w:p w14:paraId="52DC7DB6"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FCF86B5" w14:textId="77777777" w:rsidR="00185AF1" w:rsidRPr="00A73AC6" w:rsidRDefault="00185AF1" w:rsidP="00AE3D4D">
            <w:pPr>
              <w:rPr>
                <w:rFonts w:ascii="Times New Roman" w:hAnsi="Times New Roman" w:cs="Times New Roman"/>
                <w:b/>
                <w:bCs/>
                <w:iCs/>
                <w:color w:val="000000"/>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7CE3C0CF" w14:textId="77777777" w:rsidTr="000D5136">
        <w:trPr>
          <w:trHeight w:val="834"/>
        </w:trPr>
        <w:tc>
          <w:tcPr>
            <w:tcW w:w="851" w:type="dxa"/>
            <w:vAlign w:val="center"/>
          </w:tcPr>
          <w:p w14:paraId="636E8D84" w14:textId="77777777" w:rsidR="00185AF1" w:rsidRPr="00A73AC6" w:rsidRDefault="00185AF1" w:rsidP="00AE3D4D">
            <w:pPr>
              <w:rPr>
                <w:rFonts w:ascii="Times New Roman" w:hAnsi="Times New Roman" w:cs="Times New Roman"/>
                <w:color w:val="000000" w:themeColor="text1"/>
                <w:lang w:val="fr-FR"/>
              </w:rPr>
            </w:pPr>
            <w:r w:rsidRPr="00A73AC6">
              <w:rPr>
                <w:rFonts w:ascii="Times New Roman" w:hAnsi="Times New Roman" w:cs="Times New Roman"/>
                <w:color w:val="000000" w:themeColor="text1"/>
                <w:lang w:val="fr-FR"/>
              </w:rPr>
              <w:t>1.6</w:t>
            </w:r>
          </w:p>
        </w:tc>
        <w:tc>
          <w:tcPr>
            <w:tcW w:w="2127" w:type="dxa"/>
            <w:shd w:val="clear" w:color="auto" w:fill="auto"/>
            <w:vAlign w:val="center"/>
          </w:tcPr>
          <w:p w14:paraId="2337EA4E"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Maksimalus bandinio kiekis</w:t>
            </w:r>
          </w:p>
        </w:tc>
        <w:tc>
          <w:tcPr>
            <w:tcW w:w="3543" w:type="dxa"/>
            <w:shd w:val="clear" w:color="auto" w:fill="auto"/>
            <w:vAlign w:val="center"/>
          </w:tcPr>
          <w:p w14:paraId="332474A6"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Ne daugiau kaip 13 ml</w:t>
            </w:r>
          </w:p>
        </w:tc>
        <w:tc>
          <w:tcPr>
            <w:tcW w:w="4111" w:type="dxa"/>
            <w:vAlign w:val="center"/>
          </w:tcPr>
          <w:p w14:paraId="189BD4A1"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2D38F38A" w14:textId="77777777" w:rsidR="00185AF1" w:rsidRPr="00A73AC6" w:rsidRDefault="00185AF1" w:rsidP="00AE3D4D">
            <w:pPr>
              <w:rPr>
                <w:rFonts w:ascii="Times New Roman" w:hAnsi="Times New Roman" w:cs="Times New Roman"/>
                <w:b/>
                <w:bCs/>
                <w:iCs/>
                <w:color w:val="000000"/>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11E888E4" w14:textId="77777777" w:rsidTr="000D5136">
        <w:trPr>
          <w:trHeight w:val="834"/>
        </w:trPr>
        <w:tc>
          <w:tcPr>
            <w:tcW w:w="851" w:type="dxa"/>
            <w:vAlign w:val="center"/>
          </w:tcPr>
          <w:p w14:paraId="4868B092" w14:textId="77777777" w:rsidR="00185AF1" w:rsidRPr="00A73AC6" w:rsidRDefault="00185AF1" w:rsidP="00AE3D4D">
            <w:pPr>
              <w:rPr>
                <w:rFonts w:ascii="Times New Roman" w:hAnsi="Times New Roman" w:cs="Times New Roman"/>
                <w:color w:val="000000" w:themeColor="text1"/>
                <w:lang w:val="fr-FR"/>
              </w:rPr>
            </w:pPr>
            <w:r w:rsidRPr="00A73AC6">
              <w:rPr>
                <w:rFonts w:ascii="Times New Roman" w:hAnsi="Times New Roman" w:cs="Times New Roman"/>
                <w:color w:val="000000" w:themeColor="text1"/>
                <w:lang w:val="fr-FR"/>
              </w:rPr>
              <w:t>1.7</w:t>
            </w:r>
          </w:p>
        </w:tc>
        <w:tc>
          <w:tcPr>
            <w:tcW w:w="2127" w:type="dxa"/>
            <w:shd w:val="clear" w:color="auto" w:fill="auto"/>
            <w:vAlign w:val="center"/>
          </w:tcPr>
          <w:p w14:paraId="734AB61D"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Bandiniai turi būti gaminami iš miltelių, granulių arba tiesioginio lydymo</w:t>
            </w:r>
          </w:p>
        </w:tc>
        <w:tc>
          <w:tcPr>
            <w:tcW w:w="3543" w:type="dxa"/>
            <w:shd w:val="clear" w:color="auto" w:fill="auto"/>
            <w:vAlign w:val="center"/>
          </w:tcPr>
          <w:p w14:paraId="14397804"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Būtina</w:t>
            </w:r>
          </w:p>
        </w:tc>
        <w:tc>
          <w:tcPr>
            <w:tcW w:w="4111" w:type="dxa"/>
            <w:vAlign w:val="center"/>
          </w:tcPr>
          <w:p w14:paraId="7BBDE021"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3E4C5869" w14:textId="77777777" w:rsidR="00185AF1" w:rsidRPr="00A73AC6" w:rsidRDefault="00185AF1" w:rsidP="00AE3D4D">
            <w:pPr>
              <w:rPr>
                <w:rFonts w:ascii="Times New Roman" w:hAnsi="Times New Roman" w:cs="Times New Roman"/>
                <w:b/>
                <w:bCs/>
                <w:iCs/>
                <w:color w:val="000000"/>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414E9B81" w14:textId="77777777" w:rsidTr="000D5136">
        <w:trPr>
          <w:trHeight w:val="834"/>
        </w:trPr>
        <w:tc>
          <w:tcPr>
            <w:tcW w:w="851" w:type="dxa"/>
            <w:vAlign w:val="center"/>
          </w:tcPr>
          <w:p w14:paraId="20D85704" w14:textId="77777777" w:rsidR="00185AF1" w:rsidRPr="00A73AC6" w:rsidRDefault="00185AF1" w:rsidP="00AE3D4D">
            <w:pPr>
              <w:rPr>
                <w:rFonts w:ascii="Times New Roman" w:hAnsi="Times New Roman" w:cs="Times New Roman"/>
                <w:color w:val="000000" w:themeColor="text1"/>
                <w:lang w:val="fr-FR"/>
              </w:rPr>
            </w:pPr>
            <w:r w:rsidRPr="00A73AC6">
              <w:rPr>
                <w:rFonts w:ascii="Times New Roman" w:hAnsi="Times New Roman" w:cs="Times New Roman"/>
                <w:color w:val="000000" w:themeColor="text1"/>
                <w:lang w:val="fr-FR"/>
              </w:rPr>
              <w:t>1.8</w:t>
            </w:r>
          </w:p>
        </w:tc>
        <w:tc>
          <w:tcPr>
            <w:tcW w:w="2127" w:type="dxa"/>
            <w:shd w:val="clear" w:color="auto" w:fill="auto"/>
            <w:vAlign w:val="center"/>
          </w:tcPr>
          <w:p w14:paraId="268EF32C"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Sistemos veikimo principas</w:t>
            </w:r>
          </w:p>
        </w:tc>
        <w:tc>
          <w:tcPr>
            <w:tcW w:w="3543" w:type="dxa"/>
            <w:shd w:val="clear" w:color="auto" w:fill="auto"/>
            <w:vAlign w:val="center"/>
          </w:tcPr>
          <w:p w14:paraId="551393BC"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Stūmoklinio liejimo sistema</w:t>
            </w:r>
          </w:p>
        </w:tc>
        <w:tc>
          <w:tcPr>
            <w:tcW w:w="4111" w:type="dxa"/>
            <w:vAlign w:val="center"/>
          </w:tcPr>
          <w:p w14:paraId="6B176857"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C0AB1A9" w14:textId="77777777" w:rsidR="00185AF1" w:rsidRPr="00A73AC6" w:rsidRDefault="00185AF1" w:rsidP="00AE3D4D">
            <w:pPr>
              <w:rPr>
                <w:rFonts w:ascii="Times New Roman" w:hAnsi="Times New Roman" w:cs="Times New Roman"/>
                <w:b/>
                <w:bCs/>
                <w:iCs/>
                <w:color w:val="000000"/>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67F5DFFE" w14:textId="77777777" w:rsidTr="000D5136">
        <w:trPr>
          <w:trHeight w:val="834"/>
        </w:trPr>
        <w:tc>
          <w:tcPr>
            <w:tcW w:w="851" w:type="dxa"/>
            <w:vAlign w:val="center"/>
          </w:tcPr>
          <w:p w14:paraId="7FB0681F" w14:textId="77777777" w:rsidR="00185AF1" w:rsidRPr="00A73AC6" w:rsidRDefault="00185AF1" w:rsidP="00AE3D4D">
            <w:pPr>
              <w:rPr>
                <w:rFonts w:ascii="Times New Roman" w:hAnsi="Times New Roman" w:cs="Times New Roman"/>
                <w:color w:val="000000" w:themeColor="text1"/>
                <w:lang w:val="fr-FR"/>
              </w:rPr>
            </w:pPr>
            <w:r w:rsidRPr="00A73AC6">
              <w:rPr>
                <w:rFonts w:ascii="Times New Roman" w:hAnsi="Times New Roman" w:cs="Times New Roman"/>
                <w:color w:val="000000" w:themeColor="text1"/>
                <w:lang w:val="fr-FR"/>
              </w:rPr>
              <w:t>1.9</w:t>
            </w:r>
          </w:p>
        </w:tc>
        <w:tc>
          <w:tcPr>
            <w:tcW w:w="2127" w:type="dxa"/>
            <w:shd w:val="clear" w:color="auto" w:fill="auto"/>
            <w:vAlign w:val="center"/>
          </w:tcPr>
          <w:p w14:paraId="2D97594F"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Bandinio medžiagos tiekimas tiesiai iš ekstruderio</w:t>
            </w:r>
          </w:p>
        </w:tc>
        <w:tc>
          <w:tcPr>
            <w:tcW w:w="3543" w:type="dxa"/>
            <w:shd w:val="clear" w:color="auto" w:fill="auto"/>
            <w:vAlign w:val="center"/>
          </w:tcPr>
          <w:p w14:paraId="224A02D8"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Būtina</w:t>
            </w:r>
          </w:p>
        </w:tc>
        <w:tc>
          <w:tcPr>
            <w:tcW w:w="4111" w:type="dxa"/>
            <w:vAlign w:val="center"/>
          </w:tcPr>
          <w:p w14:paraId="0C5BD577"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3A18E42A" w14:textId="77777777" w:rsidR="00185AF1" w:rsidRPr="00A73AC6" w:rsidRDefault="00185AF1" w:rsidP="00AE3D4D">
            <w:pPr>
              <w:rPr>
                <w:rFonts w:ascii="Times New Roman" w:hAnsi="Times New Roman" w:cs="Times New Roman"/>
                <w:b/>
                <w:bCs/>
                <w:iCs/>
                <w:color w:val="000000"/>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731237F1" w14:textId="77777777" w:rsidTr="000D5136">
        <w:trPr>
          <w:trHeight w:val="834"/>
        </w:trPr>
        <w:tc>
          <w:tcPr>
            <w:tcW w:w="851" w:type="dxa"/>
            <w:vAlign w:val="center"/>
          </w:tcPr>
          <w:p w14:paraId="5E9F1114" w14:textId="77777777" w:rsidR="00185AF1" w:rsidRPr="00A73AC6" w:rsidRDefault="00185AF1" w:rsidP="00AE3D4D">
            <w:pPr>
              <w:rPr>
                <w:rFonts w:ascii="Times New Roman" w:hAnsi="Times New Roman" w:cs="Times New Roman"/>
                <w:color w:val="000000" w:themeColor="text1"/>
                <w:lang w:val="fr-FR"/>
              </w:rPr>
            </w:pPr>
            <w:r w:rsidRPr="00A73AC6">
              <w:rPr>
                <w:rFonts w:ascii="Times New Roman" w:hAnsi="Times New Roman" w:cs="Times New Roman"/>
                <w:color w:val="000000" w:themeColor="text1"/>
                <w:lang w:val="fr-FR"/>
              </w:rPr>
              <w:t>1.10</w:t>
            </w:r>
          </w:p>
        </w:tc>
        <w:tc>
          <w:tcPr>
            <w:tcW w:w="2127" w:type="dxa"/>
            <w:shd w:val="clear" w:color="auto" w:fill="auto"/>
            <w:vAlign w:val="center"/>
          </w:tcPr>
          <w:p w14:paraId="175F0522" w14:textId="77777777" w:rsidR="00185AF1" w:rsidRPr="00300A67" w:rsidRDefault="00185AF1" w:rsidP="00AE3D4D">
            <w:pPr>
              <w:rPr>
                <w:rFonts w:ascii="Times New Roman" w:hAnsi="Times New Roman" w:cs="Times New Roman"/>
                <w:noProof/>
                <w:color w:val="000000"/>
              </w:rPr>
            </w:pPr>
            <w:r w:rsidRPr="00300A67">
              <w:rPr>
                <w:rFonts w:ascii="Times New Roman" w:hAnsi="Times New Roman" w:cs="Times New Roman"/>
              </w:rPr>
              <w:t>Prietaiso valdymas</w:t>
            </w:r>
          </w:p>
        </w:tc>
        <w:tc>
          <w:tcPr>
            <w:tcW w:w="3543" w:type="dxa"/>
            <w:shd w:val="clear" w:color="auto" w:fill="auto"/>
            <w:vAlign w:val="center"/>
          </w:tcPr>
          <w:p w14:paraId="3354AD2A" w14:textId="77777777" w:rsidR="00185AF1" w:rsidRPr="00300A67" w:rsidRDefault="00185AF1" w:rsidP="00AE3D4D">
            <w:pPr>
              <w:rPr>
                <w:rFonts w:ascii="Times New Roman" w:hAnsi="Times New Roman" w:cs="Times New Roman"/>
                <w:noProof/>
                <w:color w:val="000000"/>
              </w:rPr>
            </w:pPr>
            <w:r w:rsidRPr="00300A67">
              <w:rPr>
                <w:rFonts w:ascii="Times New Roman" w:hAnsi="Times New Roman" w:cs="Times New Roman"/>
              </w:rPr>
              <w:t>Į prietaisą integruotas valdiklis su ekranu</w:t>
            </w:r>
          </w:p>
        </w:tc>
        <w:tc>
          <w:tcPr>
            <w:tcW w:w="4111" w:type="dxa"/>
            <w:vAlign w:val="center"/>
          </w:tcPr>
          <w:p w14:paraId="5283E67E"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292E5F7E" w14:textId="77777777" w:rsidR="00185AF1" w:rsidRPr="00A73AC6" w:rsidRDefault="00185AF1" w:rsidP="00AE3D4D">
            <w:pPr>
              <w:rPr>
                <w:rFonts w:ascii="Times New Roman" w:hAnsi="Times New Roman" w:cs="Times New Roman"/>
                <w:b/>
                <w:bCs/>
                <w:iCs/>
                <w:color w:val="000000"/>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1B75BF34" w14:textId="77777777" w:rsidTr="000D5136">
        <w:trPr>
          <w:trHeight w:val="834"/>
        </w:trPr>
        <w:tc>
          <w:tcPr>
            <w:tcW w:w="851" w:type="dxa"/>
            <w:vAlign w:val="center"/>
          </w:tcPr>
          <w:p w14:paraId="1CF90A38" w14:textId="77777777" w:rsidR="00185AF1" w:rsidRPr="00A73AC6" w:rsidRDefault="00185AF1" w:rsidP="00AE3D4D">
            <w:pPr>
              <w:rPr>
                <w:rFonts w:ascii="Times New Roman" w:hAnsi="Times New Roman" w:cs="Times New Roman"/>
                <w:color w:val="000000" w:themeColor="text1"/>
                <w:lang w:val="fr-FR"/>
              </w:rPr>
            </w:pPr>
            <w:r w:rsidRPr="00A73AC6">
              <w:rPr>
                <w:rFonts w:ascii="Times New Roman" w:hAnsi="Times New Roman" w:cs="Times New Roman"/>
                <w:color w:val="000000" w:themeColor="text1"/>
                <w:lang w:val="fr-FR"/>
              </w:rPr>
              <w:t>1.11</w:t>
            </w:r>
          </w:p>
        </w:tc>
        <w:tc>
          <w:tcPr>
            <w:tcW w:w="2127" w:type="dxa"/>
            <w:shd w:val="clear" w:color="auto" w:fill="auto"/>
            <w:vAlign w:val="center"/>
          </w:tcPr>
          <w:p w14:paraId="1909CEF4"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Prietaiso komplektacija</w:t>
            </w:r>
          </w:p>
        </w:tc>
        <w:tc>
          <w:tcPr>
            <w:tcW w:w="3543" w:type="dxa"/>
            <w:shd w:val="clear" w:color="auto" w:fill="auto"/>
            <w:vAlign w:val="center"/>
          </w:tcPr>
          <w:p w14:paraId="28551A7E" w14:textId="77777777" w:rsidR="00185AF1" w:rsidRPr="00300A67" w:rsidRDefault="00185AF1" w:rsidP="00AE3D4D">
            <w:pPr>
              <w:rPr>
                <w:rFonts w:ascii="Times New Roman" w:eastAsia="Calibri" w:hAnsi="Times New Roman" w:cs="Times New Roman"/>
              </w:rPr>
            </w:pPr>
            <w:r w:rsidRPr="00300A67">
              <w:rPr>
                <w:rFonts w:ascii="Times New Roman" w:hAnsi="Times New Roman" w:cs="Times New Roman"/>
              </w:rPr>
              <w:t>Ne mažiau kaip dvi bandinių liejimo formos: ISO 527-2 1A ir 1BA (arba lygiavertės)</w:t>
            </w:r>
          </w:p>
        </w:tc>
        <w:tc>
          <w:tcPr>
            <w:tcW w:w="4111" w:type="dxa"/>
            <w:vAlign w:val="center"/>
          </w:tcPr>
          <w:p w14:paraId="63E621EC"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0EB045E3" w14:textId="77777777" w:rsidR="00185AF1" w:rsidRPr="00A73AC6" w:rsidRDefault="00185AF1" w:rsidP="00AE3D4D">
            <w:pPr>
              <w:rPr>
                <w:rFonts w:ascii="Times New Roman" w:hAnsi="Times New Roman" w:cs="Times New Roman"/>
                <w:b/>
                <w:bCs/>
                <w:iCs/>
                <w:color w:val="000000"/>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5ACFB77B" w14:textId="77777777" w:rsidTr="000D5136">
        <w:trPr>
          <w:trHeight w:val="834"/>
        </w:trPr>
        <w:tc>
          <w:tcPr>
            <w:tcW w:w="851" w:type="dxa"/>
            <w:vAlign w:val="center"/>
          </w:tcPr>
          <w:p w14:paraId="0F34E80A" w14:textId="77777777" w:rsidR="00185AF1" w:rsidRPr="000E5A7D" w:rsidRDefault="00185AF1" w:rsidP="00AE3D4D">
            <w:pPr>
              <w:rPr>
                <w:rFonts w:ascii="Times New Roman" w:hAnsi="Times New Roman" w:cs="Times New Roman"/>
                <w:color w:val="000000" w:themeColor="text1"/>
              </w:rPr>
            </w:pPr>
            <w:r w:rsidRPr="00A73AC6">
              <w:rPr>
                <w:rFonts w:ascii="Times New Roman" w:hAnsi="Times New Roman" w:cs="Times New Roman"/>
                <w:color w:val="000000" w:themeColor="text1"/>
                <w:lang w:val="fr-FR"/>
              </w:rPr>
              <w:t>1.</w:t>
            </w:r>
            <w:r>
              <w:rPr>
                <w:rFonts w:ascii="Times New Roman" w:hAnsi="Times New Roman" w:cs="Times New Roman"/>
                <w:color w:val="000000" w:themeColor="text1"/>
                <w:lang w:val="fr-FR"/>
              </w:rPr>
              <w:t>1</w:t>
            </w:r>
            <w:r>
              <w:rPr>
                <w:rFonts w:ascii="Times New Roman" w:hAnsi="Times New Roman" w:cs="Times New Roman"/>
                <w:color w:val="000000" w:themeColor="text1"/>
              </w:rPr>
              <w:t>2</w:t>
            </w:r>
          </w:p>
        </w:tc>
        <w:tc>
          <w:tcPr>
            <w:tcW w:w="2127" w:type="dxa"/>
            <w:shd w:val="clear" w:color="auto" w:fill="auto"/>
            <w:vAlign w:val="center"/>
          </w:tcPr>
          <w:p w14:paraId="7BB6794F" w14:textId="77777777" w:rsidR="00185AF1" w:rsidRPr="00A73AC6" w:rsidRDefault="00185AF1" w:rsidP="00AE3D4D">
            <w:pPr>
              <w:rPr>
                <w:rFonts w:ascii="Times New Roman" w:hAnsi="Times New Roman" w:cs="Times New Roman"/>
                <w:noProof/>
              </w:rPr>
            </w:pPr>
            <w:r>
              <w:rPr>
                <w:rFonts w:ascii="Times New Roman" w:hAnsi="Times New Roman" w:cs="Times New Roman"/>
              </w:rPr>
              <w:t>Mokymai</w:t>
            </w:r>
          </w:p>
        </w:tc>
        <w:tc>
          <w:tcPr>
            <w:tcW w:w="3543" w:type="dxa"/>
            <w:shd w:val="clear" w:color="auto" w:fill="auto"/>
            <w:vAlign w:val="center"/>
          </w:tcPr>
          <w:p w14:paraId="2258B5F3" w14:textId="77777777" w:rsidR="00185AF1" w:rsidRPr="00A73AC6" w:rsidRDefault="00185AF1" w:rsidP="00AE3D4D">
            <w:pPr>
              <w:rPr>
                <w:rFonts w:ascii="Times New Roman" w:hAnsi="Times New Roman" w:cs="Times New Roman"/>
                <w:noProof/>
              </w:rPr>
            </w:pPr>
            <w:r>
              <w:rPr>
                <w:rFonts w:ascii="Times New Roman" w:hAnsi="Times New Roman" w:cs="Times New Roman"/>
                <w:noProof/>
              </w:rPr>
              <w:t>N</w:t>
            </w:r>
            <w:r w:rsidRPr="00300A67">
              <w:rPr>
                <w:rFonts w:ascii="Times New Roman" w:hAnsi="Times New Roman" w:cs="Times New Roman"/>
                <w:noProof/>
              </w:rPr>
              <w:t>e trumpesni kaip 5 valandų mokym</w:t>
            </w:r>
            <w:r>
              <w:rPr>
                <w:rFonts w:ascii="Times New Roman" w:hAnsi="Times New Roman" w:cs="Times New Roman"/>
                <w:noProof/>
              </w:rPr>
              <w:t>ai</w:t>
            </w:r>
            <w:r w:rsidRPr="00300A67">
              <w:rPr>
                <w:rFonts w:ascii="Times New Roman" w:hAnsi="Times New Roman" w:cs="Times New Roman"/>
                <w:noProof/>
              </w:rPr>
              <w:t>, kaip preke naudotis. Mokymai lietuvių arba anglų kalba.</w:t>
            </w:r>
          </w:p>
        </w:tc>
        <w:tc>
          <w:tcPr>
            <w:tcW w:w="4111" w:type="dxa"/>
            <w:vAlign w:val="center"/>
          </w:tcPr>
          <w:p w14:paraId="4048F4A2"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49DDBE06" w14:textId="77777777" w:rsidR="00185AF1" w:rsidRPr="00A73AC6" w:rsidRDefault="00185AF1" w:rsidP="00AE3D4D">
            <w:pPr>
              <w:rPr>
                <w:rFonts w:ascii="Times New Roman" w:hAnsi="Times New Roman" w:cs="Times New Roman"/>
                <w:b/>
                <w:bCs/>
                <w:iCs/>
                <w:color w:val="000000"/>
              </w:rPr>
            </w:pPr>
            <w:r w:rsidRPr="00A73AC6">
              <w:rPr>
                <w:rFonts w:ascii="Times New Roman" w:hAnsi="Times New Roman" w:cs="Times New Roman"/>
                <w:i/>
                <w:iCs/>
              </w:rPr>
              <w:lastRenderedPageBreak/>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185AF1" w:rsidRPr="00A73AC6" w14:paraId="752D20F8" w14:textId="77777777" w:rsidTr="000D5136">
        <w:trPr>
          <w:trHeight w:val="834"/>
        </w:trPr>
        <w:tc>
          <w:tcPr>
            <w:tcW w:w="851" w:type="dxa"/>
            <w:vAlign w:val="center"/>
          </w:tcPr>
          <w:p w14:paraId="6DBED893" w14:textId="77777777" w:rsidR="00185AF1" w:rsidRPr="00A73AC6" w:rsidRDefault="00185AF1" w:rsidP="00AE3D4D">
            <w:pPr>
              <w:rPr>
                <w:rFonts w:ascii="Times New Roman" w:hAnsi="Times New Roman" w:cs="Times New Roman"/>
                <w:color w:val="000000" w:themeColor="text1"/>
                <w:lang w:val="fr-FR"/>
              </w:rPr>
            </w:pPr>
            <w:r w:rsidRPr="00A73AC6">
              <w:rPr>
                <w:rFonts w:ascii="Times New Roman" w:hAnsi="Times New Roman" w:cs="Times New Roman"/>
                <w:color w:val="000000" w:themeColor="text1"/>
                <w:lang w:val="en-GB"/>
              </w:rPr>
              <w:lastRenderedPageBreak/>
              <w:t>1.1</w:t>
            </w:r>
            <w:r>
              <w:rPr>
                <w:rFonts w:ascii="Times New Roman" w:hAnsi="Times New Roman" w:cs="Times New Roman"/>
                <w:color w:val="000000" w:themeColor="text1"/>
                <w:lang w:val="en-GB"/>
              </w:rPr>
              <w:t>3</w:t>
            </w:r>
          </w:p>
        </w:tc>
        <w:tc>
          <w:tcPr>
            <w:tcW w:w="2127" w:type="dxa"/>
            <w:shd w:val="clear" w:color="auto" w:fill="auto"/>
            <w:vAlign w:val="center"/>
          </w:tcPr>
          <w:p w14:paraId="4D877903" w14:textId="77777777" w:rsidR="00185AF1" w:rsidRPr="00A73AC6" w:rsidRDefault="00185AF1" w:rsidP="00AE3D4D">
            <w:pPr>
              <w:rPr>
                <w:rFonts w:ascii="Times New Roman" w:eastAsia="Calibri" w:hAnsi="Times New Roman" w:cs="Times New Roman"/>
              </w:rPr>
            </w:pPr>
            <w:r w:rsidRPr="00A063CA">
              <w:rPr>
                <w:rFonts w:ascii="Times New Roman" w:hAnsi="Times New Roman" w:cs="Times New Roman"/>
              </w:rPr>
              <w:t>CE sertifikatas</w:t>
            </w:r>
            <w:r>
              <w:rPr>
                <w:rFonts w:ascii="Times New Roman" w:hAnsi="Times New Roman" w:cs="Times New Roman"/>
              </w:rPr>
              <w:t xml:space="preserve"> (arba lygiavertis)</w:t>
            </w:r>
          </w:p>
        </w:tc>
        <w:tc>
          <w:tcPr>
            <w:tcW w:w="3543" w:type="dxa"/>
            <w:shd w:val="clear" w:color="auto" w:fill="auto"/>
            <w:vAlign w:val="center"/>
          </w:tcPr>
          <w:p w14:paraId="613A3A6F" w14:textId="77777777" w:rsidR="00185AF1" w:rsidRPr="00A73AC6" w:rsidRDefault="00185AF1" w:rsidP="00AE3D4D">
            <w:pPr>
              <w:rPr>
                <w:rFonts w:ascii="Times New Roman" w:eastAsia="Calibri" w:hAnsi="Times New Roman" w:cs="Times New Roman"/>
              </w:rPr>
            </w:pPr>
            <w:r w:rsidRPr="00A063CA">
              <w:rPr>
                <w:rFonts w:ascii="Times New Roman" w:hAnsi="Times New Roman" w:cs="Times New Roman"/>
              </w:rPr>
              <w:t>Būtina</w:t>
            </w:r>
          </w:p>
        </w:tc>
        <w:tc>
          <w:tcPr>
            <w:tcW w:w="4111" w:type="dxa"/>
            <w:vAlign w:val="center"/>
          </w:tcPr>
          <w:p w14:paraId="11E0A612" w14:textId="77777777" w:rsidR="00185AF1" w:rsidRPr="00A73AC6" w:rsidRDefault="00185AF1" w:rsidP="00AE3D4D">
            <w:pPr>
              <w:rPr>
                <w:rFonts w:ascii="Times New Roman" w:hAnsi="Times New Roman" w:cs="Times New Roman"/>
                <w:i/>
                <w:iCs/>
              </w:rPr>
            </w:pPr>
            <w:r w:rsidRPr="00A73AC6">
              <w:rPr>
                <w:rFonts w:ascii="Times New Roman" w:hAnsi="Times New Roman" w:cs="Times New Roman"/>
                <w:b/>
                <w:bCs/>
                <w:iCs/>
                <w:color w:val="000000"/>
              </w:rPr>
              <w:t>Siūlomas parametras / reikšmė</w:t>
            </w:r>
            <w:r w:rsidRPr="00A73AC6">
              <w:rPr>
                <w:rFonts w:ascii="Times New Roman" w:hAnsi="Times New Roman" w:cs="Times New Roman"/>
                <w:i/>
                <w:color w:val="000000"/>
              </w:rPr>
              <w:t xml:space="preserve"> </w:t>
            </w:r>
            <w:r w:rsidRPr="00A73AC6">
              <w:rPr>
                <w:rFonts w:ascii="Times New Roman" w:hAnsi="Times New Roman" w:cs="Times New Roman"/>
                <w:iCs/>
                <w:color w:val="000000"/>
              </w:rPr>
              <w:t>(įrašyti)</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24FA9AC" w14:textId="77777777" w:rsidR="00185AF1" w:rsidRPr="00A73AC6" w:rsidRDefault="00185AF1" w:rsidP="00AE3D4D">
            <w:pPr>
              <w:rPr>
                <w:rFonts w:ascii="Times New Roman" w:hAnsi="Times New Roman" w:cs="Times New Roman"/>
                <w:b/>
                <w:bCs/>
                <w:iCs/>
                <w:color w:val="000000"/>
              </w:rPr>
            </w:pPr>
            <w:r w:rsidRPr="00A73AC6">
              <w:rPr>
                <w:rFonts w:ascii="Times New Roman" w:hAnsi="Times New Roman" w:cs="Times New Roman"/>
                <w:i/>
                <w:iCs/>
              </w:rPr>
              <w:t xml:space="preserve">Pateikto dokumento pavadinimas </w:t>
            </w:r>
            <w:r w:rsidRPr="00A73AC6">
              <w:rPr>
                <w:rFonts w:ascii="Times New Roman" w:hAnsi="Times New Roman" w:cs="Times New Roman"/>
                <w:i/>
                <w:iCs/>
                <w:highlight w:val="lightGray"/>
              </w:rPr>
              <w:t>________ ir psl. Nr. ______</w:t>
            </w:r>
            <w:r w:rsidRPr="00A73AC6">
              <w:rPr>
                <w:rFonts w:ascii="Times New Roman" w:hAnsi="Times New Roman" w:cs="Times New Roman"/>
                <w:i/>
                <w:iCs/>
              </w:rPr>
              <w:t xml:space="preserve"> </w:t>
            </w:r>
            <w:r w:rsidRPr="00A73AC6">
              <w:rPr>
                <w:rFonts w:ascii="Times New Roman" w:hAnsi="Times New Roman" w:cs="Times New Roman"/>
                <w:iCs/>
              </w:rPr>
              <w:t xml:space="preserve">arba nuoroda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bl>
    <w:p w14:paraId="7B62DC25" w14:textId="77777777" w:rsidR="00501C0D" w:rsidRDefault="00501C0D" w:rsidP="00501C0D">
      <w:pPr>
        <w:ind w:left="-567" w:firstLine="567"/>
        <w:jc w:val="both"/>
        <w:rPr>
          <w:rFonts w:ascii="Times New Roman" w:hAnsi="Times New Roman" w:cs="Times New Roman"/>
          <w:bCs/>
          <w:i/>
        </w:rPr>
      </w:pPr>
    </w:p>
    <w:p w14:paraId="3385FB91" w14:textId="77777777" w:rsidR="00501C0D" w:rsidRPr="00393885" w:rsidRDefault="00501C0D" w:rsidP="00501C0D">
      <w:pPr>
        <w:ind w:left="-567" w:firstLine="567"/>
        <w:jc w:val="both"/>
        <w:rPr>
          <w:rFonts w:ascii="Times New Roman" w:hAnsi="Times New Roman" w:cs="Times New Roman"/>
          <w:color w:val="000000" w:themeColor="text1"/>
        </w:rPr>
      </w:pPr>
      <w:bookmarkStart w:id="3" w:name="_Hlk161402181"/>
      <w:r w:rsidRPr="0039388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3"/>
    <w:p w14:paraId="3BC4D527" w14:textId="77777777" w:rsidR="00501C0D" w:rsidRPr="00393885" w:rsidRDefault="00501C0D" w:rsidP="00501C0D">
      <w:pPr>
        <w:ind w:left="-567"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09320958" w14:textId="017641FE" w:rsidR="00501C0D" w:rsidRPr="008D50E6" w:rsidRDefault="00501C0D" w:rsidP="00501C0D">
      <w:pPr>
        <w:ind w:left="-567"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Tiekėjas turi užtikrinti, kad per garantinį įrangos naudojimo laikotarpį ir bent 5 metus po garantinio laikotarpio būtų galima įsigyti originalių arba joms lygiaverčių atsarginių dalių.</w:t>
      </w:r>
      <w:r w:rsidRPr="008D50E6">
        <w:rPr>
          <w:rFonts w:ascii="Times New Roman" w:hAnsi="Times New Roman" w:cs="Times New Roman"/>
          <w:color w:val="000000" w:themeColor="text1"/>
        </w:rPr>
        <w:t xml:space="preserve"> </w:t>
      </w:r>
    </w:p>
    <w:p w14:paraId="2D30978D" w14:textId="77777777" w:rsidR="00501C0D" w:rsidRPr="008D50E6" w:rsidRDefault="00501C0D" w:rsidP="00501C0D">
      <w:pPr>
        <w:ind w:left="-567"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t xml:space="preserve">Atitiktį reikalavimams įrodantys dokumentai: </w:t>
      </w:r>
    </w:p>
    <w:p w14:paraId="3C32C07C"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020F1ABC" w14:textId="77777777" w:rsidR="00501C0D" w:rsidRDefault="00501C0D" w:rsidP="00501C0D">
      <w:pPr>
        <w:ind w:left="-567" w:firstLine="567"/>
        <w:jc w:val="both"/>
        <w:rPr>
          <w:rFonts w:ascii="Times New Roman" w:hAnsi="Times New Roman" w:cs="Times New Roman"/>
          <w:b/>
          <w:bCs/>
          <w:highlight w:val="yellow"/>
        </w:rPr>
      </w:pPr>
    </w:p>
    <w:p w14:paraId="36D054FA" w14:textId="77777777" w:rsidR="001377EC" w:rsidRPr="008D50E6" w:rsidRDefault="001377EC" w:rsidP="00501C0D">
      <w:pPr>
        <w:ind w:left="-567" w:firstLine="567"/>
        <w:jc w:val="both"/>
        <w:rPr>
          <w:rFonts w:ascii="Times New Roman" w:hAnsi="Times New Roman" w:cs="Times New Roman"/>
          <w:b/>
          <w:bCs/>
          <w:highlight w:val="yellow"/>
        </w:rPr>
      </w:pPr>
    </w:p>
    <w:p w14:paraId="33BDAF85" w14:textId="77777777" w:rsidR="00501C0D" w:rsidRDefault="00501C0D" w:rsidP="00501C0D">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75034A2C" w14:textId="77777777" w:rsidR="001377EC" w:rsidRPr="008D50E6" w:rsidRDefault="001377EC" w:rsidP="00501C0D">
      <w:pPr>
        <w:ind w:left="-567" w:firstLine="567"/>
        <w:jc w:val="center"/>
        <w:rPr>
          <w:rFonts w:ascii="Times New Roman" w:hAnsi="Times New Roman" w:cs="Times New Roman"/>
          <w:b/>
          <w:bCs/>
          <w:color w:val="000000" w:themeColor="text1"/>
        </w:rPr>
      </w:pPr>
    </w:p>
    <w:p w14:paraId="0CE71510" w14:textId="77777777" w:rsidR="00501C0D" w:rsidRDefault="00501C0D" w:rsidP="00501C0D">
      <w:pPr>
        <w:pStyle w:val="ListParagraph"/>
        <w:spacing w:after="0" w:line="240"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3A68CB8C" w14:textId="77777777" w:rsidR="002A2705" w:rsidRPr="002A2705" w:rsidRDefault="002A2705" w:rsidP="002A2705">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2A2705">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81FBFC3" w14:textId="77777777" w:rsidR="00501C0D" w:rsidRPr="008D50E6"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4"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150C511E" w14:textId="44229697" w:rsidR="00501C0D" w:rsidRPr="008D50E6" w:rsidRDefault="001377EC" w:rsidP="00501C0D">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Pr>
          <w:rFonts w:ascii="Times New Roman" w:hAnsi="Times New Roman" w:cs="Times New Roman"/>
          <w:sz w:val="22"/>
          <w:szCs w:val="22"/>
        </w:rPr>
        <w:t>V</w:t>
      </w:r>
      <w:r w:rsidR="00501C0D" w:rsidRPr="008D50E6">
        <w:rPr>
          <w:rFonts w:ascii="Times New Roman" w:hAnsi="Times New Roman" w:cs="Times New Roman"/>
          <w:sz w:val="22"/>
          <w:szCs w:val="22"/>
        </w:rPr>
        <w:t>isa dokumentacija susijusi su Sutarties vykdymu teikiama Pirkėjui ir Tiekėjui elektorinėmis priemonėmis (elektoriniu paštu ar kt.);</w:t>
      </w:r>
    </w:p>
    <w:p w14:paraId="1490A4FF" w14:textId="2C0FA1B8" w:rsidR="00501C0D" w:rsidRPr="008D50E6" w:rsidRDefault="001377EC" w:rsidP="00501C0D">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501C0D" w:rsidRPr="008D50E6">
        <w:rPr>
          <w:rFonts w:ascii="Times New Roman" w:hAnsi="Times New Roman" w:cs="Times New Roman"/>
          <w:sz w:val="22"/>
          <w:szCs w:val="22"/>
        </w:rPr>
        <w:t>Sutartis bus pasirašoma tik elektroninėmis priemonėmis (elektroniniu parašu);</w:t>
      </w:r>
    </w:p>
    <w:p w14:paraId="0C168DDA" w14:textId="77777777" w:rsidR="00501C0D" w:rsidRPr="008D50E6"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4"/>
    </w:p>
    <w:p w14:paraId="584C950C" w14:textId="77777777" w:rsidR="00501C0D" w:rsidRPr="008D50E6" w:rsidRDefault="00501C0D" w:rsidP="00501C0D">
      <w:pPr>
        <w:tabs>
          <w:tab w:val="left" w:pos="426"/>
          <w:tab w:val="left" w:pos="567"/>
          <w:tab w:val="left" w:pos="993"/>
        </w:tabs>
        <w:ind w:left="-567" w:firstLine="567"/>
        <w:jc w:val="both"/>
        <w:rPr>
          <w:rFonts w:ascii="Times New Roman" w:hAnsi="Times New Roman" w:cs="Times New Roman"/>
        </w:rPr>
      </w:pPr>
    </w:p>
    <w:p w14:paraId="057F9ADE" w14:textId="77777777" w:rsidR="00501C0D" w:rsidRPr="004C355E" w:rsidRDefault="00501C0D" w:rsidP="00501C0D">
      <w:pPr>
        <w:ind w:left="-567" w:firstLine="567"/>
        <w:jc w:val="both"/>
        <w:rPr>
          <w:rFonts w:ascii="Times New Roman" w:hAnsi="Times New Roman" w:cs="Times New Roman"/>
          <w:bCs/>
          <w:i/>
        </w:rPr>
      </w:pPr>
    </w:p>
    <w:p w14:paraId="70D121F9" w14:textId="0B64E435" w:rsidR="00761EF3" w:rsidRPr="00761EF3" w:rsidRDefault="00761EF3" w:rsidP="00761EF3">
      <w:pPr>
        <w:tabs>
          <w:tab w:val="left" w:pos="1615"/>
        </w:tabs>
        <w:rPr>
          <w:rFonts w:eastAsiaTheme="majorEastAsia" w:cstheme="minorHAnsi"/>
          <w:sz w:val="24"/>
          <w:szCs w:val="24"/>
          <w:lang w:eastAsia="lt-LT"/>
        </w:rPr>
      </w:pPr>
    </w:p>
    <w:sectPr w:rsidR="00761EF3" w:rsidRPr="00761EF3"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C179" w14:textId="77777777" w:rsidR="00DD4FC4" w:rsidRDefault="00DD4FC4" w:rsidP="00705B83">
      <w:pPr>
        <w:spacing w:after="0" w:line="240" w:lineRule="auto"/>
      </w:pPr>
      <w:r>
        <w:separator/>
      </w:r>
    </w:p>
  </w:endnote>
  <w:endnote w:type="continuationSeparator" w:id="0">
    <w:p w14:paraId="1E1E0C44" w14:textId="77777777" w:rsidR="00DD4FC4" w:rsidRDefault="00DD4FC4"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17C3" w14:textId="77777777" w:rsidR="00DD4FC4" w:rsidRDefault="00DD4FC4" w:rsidP="00705B83">
      <w:pPr>
        <w:spacing w:after="0" w:line="240" w:lineRule="auto"/>
      </w:pPr>
      <w:r>
        <w:separator/>
      </w:r>
    </w:p>
  </w:footnote>
  <w:footnote w:type="continuationSeparator" w:id="0">
    <w:p w14:paraId="4B3EDE54" w14:textId="77777777" w:rsidR="00DD4FC4" w:rsidRDefault="00DD4FC4"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5"/>
  </w:num>
  <w:num w:numId="2" w16cid:durableId="208423888">
    <w:abstractNumId w:val="2"/>
  </w:num>
  <w:num w:numId="3" w16cid:durableId="2051805216">
    <w:abstractNumId w:val="3"/>
  </w:num>
  <w:num w:numId="4" w16cid:durableId="1971090423">
    <w:abstractNumId w:val="4"/>
  </w:num>
  <w:num w:numId="5" w16cid:durableId="1226448982">
    <w:abstractNumId w:val="1"/>
  </w:num>
  <w:num w:numId="6" w16cid:durableId="142561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558"/>
    <w:rsid w:val="00041D0C"/>
    <w:rsid w:val="000727C8"/>
    <w:rsid w:val="0007745D"/>
    <w:rsid w:val="000A4EC9"/>
    <w:rsid w:val="000D5136"/>
    <w:rsid w:val="00102770"/>
    <w:rsid w:val="00132486"/>
    <w:rsid w:val="001377EC"/>
    <w:rsid w:val="00150EFF"/>
    <w:rsid w:val="00150F41"/>
    <w:rsid w:val="001763A9"/>
    <w:rsid w:val="00177637"/>
    <w:rsid w:val="001827E7"/>
    <w:rsid w:val="00185AF1"/>
    <w:rsid w:val="00195166"/>
    <w:rsid w:val="00195210"/>
    <w:rsid w:val="001A6E05"/>
    <w:rsid w:val="001B4930"/>
    <w:rsid w:val="001B796F"/>
    <w:rsid w:val="001E411E"/>
    <w:rsid w:val="002425A2"/>
    <w:rsid w:val="00282072"/>
    <w:rsid w:val="002A2465"/>
    <w:rsid w:val="002A2705"/>
    <w:rsid w:val="002C1FC1"/>
    <w:rsid w:val="0031743D"/>
    <w:rsid w:val="00322054"/>
    <w:rsid w:val="0033549F"/>
    <w:rsid w:val="0036153A"/>
    <w:rsid w:val="003C00D7"/>
    <w:rsid w:val="003F1A77"/>
    <w:rsid w:val="003F2D6A"/>
    <w:rsid w:val="00414561"/>
    <w:rsid w:val="00415B55"/>
    <w:rsid w:val="00430C22"/>
    <w:rsid w:val="004F3C50"/>
    <w:rsid w:val="005017A0"/>
    <w:rsid w:val="00501C0D"/>
    <w:rsid w:val="00517265"/>
    <w:rsid w:val="00532F2C"/>
    <w:rsid w:val="00573567"/>
    <w:rsid w:val="0057391D"/>
    <w:rsid w:val="00591A37"/>
    <w:rsid w:val="005A008C"/>
    <w:rsid w:val="005B4FD8"/>
    <w:rsid w:val="005F35C8"/>
    <w:rsid w:val="005F5EB5"/>
    <w:rsid w:val="00621476"/>
    <w:rsid w:val="0066033D"/>
    <w:rsid w:val="006751C7"/>
    <w:rsid w:val="00687B63"/>
    <w:rsid w:val="00693C3E"/>
    <w:rsid w:val="0069433B"/>
    <w:rsid w:val="00705B83"/>
    <w:rsid w:val="00761EF3"/>
    <w:rsid w:val="007742E5"/>
    <w:rsid w:val="00794EAF"/>
    <w:rsid w:val="007A48DB"/>
    <w:rsid w:val="00823585"/>
    <w:rsid w:val="00846155"/>
    <w:rsid w:val="00886189"/>
    <w:rsid w:val="008C0F79"/>
    <w:rsid w:val="008F685D"/>
    <w:rsid w:val="00902E1F"/>
    <w:rsid w:val="00943258"/>
    <w:rsid w:val="0098019B"/>
    <w:rsid w:val="009C3300"/>
    <w:rsid w:val="00A003C6"/>
    <w:rsid w:val="00A221E6"/>
    <w:rsid w:val="00A4113F"/>
    <w:rsid w:val="00AA6D55"/>
    <w:rsid w:val="00AB6EA1"/>
    <w:rsid w:val="00AE7A08"/>
    <w:rsid w:val="00B06E14"/>
    <w:rsid w:val="00B244D5"/>
    <w:rsid w:val="00B367BB"/>
    <w:rsid w:val="00B3779D"/>
    <w:rsid w:val="00BB0E9E"/>
    <w:rsid w:val="00BB3660"/>
    <w:rsid w:val="00BC446A"/>
    <w:rsid w:val="00BE506D"/>
    <w:rsid w:val="00C363D0"/>
    <w:rsid w:val="00C4122F"/>
    <w:rsid w:val="00C645E6"/>
    <w:rsid w:val="00C855E4"/>
    <w:rsid w:val="00C96E02"/>
    <w:rsid w:val="00CC199C"/>
    <w:rsid w:val="00CC5E61"/>
    <w:rsid w:val="00D65E09"/>
    <w:rsid w:val="00D70F18"/>
    <w:rsid w:val="00DD4FC4"/>
    <w:rsid w:val="00DE3B5E"/>
    <w:rsid w:val="00E077EB"/>
    <w:rsid w:val="00E56CB5"/>
    <w:rsid w:val="00EE24C0"/>
    <w:rsid w:val="00EE56AA"/>
    <w:rsid w:val="00EE6FA3"/>
    <w:rsid w:val="00F010BE"/>
    <w:rsid w:val="00F5224D"/>
    <w:rsid w:val="00F64638"/>
    <w:rsid w:val="00F67DA2"/>
    <w:rsid w:val="00F94926"/>
    <w:rsid w:val="00FA493E"/>
    <w:rsid w:val="00FE6F13"/>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Bul"/>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78</cp:revision>
  <dcterms:created xsi:type="dcterms:W3CDTF">2024-04-15T09:56:00Z</dcterms:created>
  <dcterms:modified xsi:type="dcterms:W3CDTF">2025-04-22T11:03:00Z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