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22344" w:type="dxa"/>
        <w:tblCellMar>
          <w:top w:w="15" w:type="dxa"/>
          <w:bottom w:w="15" w:type="dxa"/>
        </w:tblCellMar>
        <w:tblLook w:val="04A0"/>
      </w:tblPr>
      <w:tblGrid>
        <w:gridCol w:w="313"/>
        <w:gridCol w:w="313"/>
        <w:gridCol w:w="316"/>
        <w:gridCol w:w="20460"/>
        <w:gridCol w:w="313"/>
        <w:gridCol w:w="313"/>
        <w:gridCol w:w="316"/>
      </w:tblGrid>
      <w:tr w:rsidR="00D74D51" w:rsidRPr="00D74D51" w:rsidTr="00D74D51">
        <w:trPr>
          <w:trHeight w:val="436"/>
        </w:trPr>
        <w:tc>
          <w:tcPr>
            <w:tcW w:w="22344" w:type="dxa"/>
            <w:gridSpan w:val="7"/>
            <w:tcBorders>
              <w:top w:val="nil"/>
              <w:left w:val="nil"/>
              <w:bottom w:val="nil"/>
              <w:right w:val="nil"/>
            </w:tcBorders>
            <w:shd w:val="clear" w:color="000000" w:fill="A6C9EC"/>
            <w:noWrap/>
            <w:vAlign w:val="center"/>
            <w:hideMark/>
          </w:tcPr>
          <w:p w:rsidR="00D74D51" w:rsidRPr="00D74D51" w:rsidRDefault="00324FE8" w:rsidP="00324FE8">
            <w:pPr>
              <w:spacing w:after="0" w:line="240" w:lineRule="auto"/>
              <w:rPr>
                <w:rFonts w:ascii="Cambria" w:eastAsia="Times New Roman" w:hAnsi="Cambria" w:cs="Times New Roman"/>
                <w:b/>
                <w:bCs/>
                <w:color w:val="FFFFFF"/>
                <w:kern w:val="0"/>
                <w:sz w:val="32"/>
                <w:szCs w:val="32"/>
                <w:lang w:eastAsia="lt-LT"/>
              </w:rPr>
            </w:pPr>
            <w:r>
              <w:rPr>
                <w:rFonts w:ascii="Cambria" w:eastAsia="Times New Roman" w:hAnsi="Cambria" w:cs="Times New Roman"/>
                <w:b/>
                <w:bCs/>
                <w:color w:val="FFFFFF"/>
                <w:kern w:val="0"/>
                <w:sz w:val="32"/>
                <w:szCs w:val="32"/>
                <w:lang w:eastAsia="lt-LT"/>
              </w:rPr>
              <w:t>Klausimai-atsakymai:</w:t>
            </w:r>
          </w:p>
        </w:tc>
      </w:tr>
      <w:tr w:rsidR="00D74D51" w:rsidRPr="00D74D51" w:rsidTr="0078598A">
        <w:trPr>
          <w:trHeight w:val="290"/>
        </w:trPr>
        <w:tc>
          <w:tcPr>
            <w:tcW w:w="21402" w:type="dxa"/>
            <w:gridSpan w:val="4"/>
            <w:tcBorders>
              <w:top w:val="nil"/>
              <w:left w:val="nil"/>
              <w:bottom w:val="nil"/>
              <w:right w:val="nil"/>
            </w:tcBorders>
            <w:noWrap/>
            <w:vAlign w:val="center"/>
            <w:hideMark/>
          </w:tcPr>
          <w:p w:rsidR="00D74D51" w:rsidRPr="00D74D51" w:rsidRDefault="00D74D51" w:rsidP="00D74D51">
            <w:pPr>
              <w:spacing w:after="0" w:line="240" w:lineRule="auto"/>
              <w:rPr>
                <w:rFonts w:ascii="Cambria" w:eastAsia="Times New Roman" w:hAnsi="Cambria" w:cs="Times New Roman"/>
                <w:b/>
                <w:bCs/>
                <w:kern w:val="0"/>
                <w:sz w:val="20"/>
                <w:szCs w:val="20"/>
                <w:lang w:eastAsia="lt-LT"/>
              </w:rPr>
            </w:pPr>
          </w:p>
        </w:tc>
        <w:tc>
          <w:tcPr>
            <w:tcW w:w="313" w:type="dxa"/>
            <w:tcBorders>
              <w:top w:val="nil"/>
              <w:left w:val="nil"/>
              <w:bottom w:val="nil"/>
              <w:right w:val="nil"/>
            </w:tcBorders>
            <w:noWrap/>
            <w:vAlign w:val="bottom"/>
            <w:hideMark/>
          </w:tcPr>
          <w:p w:rsidR="00D74D51" w:rsidRPr="00D74D51" w:rsidRDefault="00D74D51" w:rsidP="00D74D51">
            <w:pPr>
              <w:spacing w:after="0" w:line="240" w:lineRule="auto"/>
              <w:rPr>
                <w:rFonts w:ascii="Cambria" w:eastAsia="Times New Roman" w:hAnsi="Cambria" w:cs="Times New Roman"/>
                <w:b/>
                <w:bCs/>
                <w:kern w:val="0"/>
                <w:sz w:val="20"/>
                <w:szCs w:val="20"/>
                <w:lang w:eastAsia="lt-LT"/>
              </w:rPr>
            </w:pPr>
          </w:p>
        </w:tc>
        <w:tc>
          <w:tcPr>
            <w:tcW w:w="313" w:type="dxa"/>
            <w:tcBorders>
              <w:top w:val="nil"/>
              <w:left w:val="nil"/>
              <w:bottom w:val="nil"/>
              <w:right w:val="nil"/>
            </w:tcBorders>
            <w:noWrap/>
            <w:vAlign w:val="bottom"/>
            <w:hideMark/>
          </w:tcPr>
          <w:p w:rsidR="00D74D51" w:rsidRPr="00D74D51" w:rsidRDefault="00D74D51" w:rsidP="00D74D51">
            <w:pPr>
              <w:spacing w:after="0" w:line="240" w:lineRule="auto"/>
              <w:rPr>
                <w:rFonts w:ascii="Times New Roman" w:eastAsia="Times New Roman" w:hAnsi="Times New Roman" w:cs="Times New Roman"/>
                <w:kern w:val="0"/>
                <w:sz w:val="20"/>
                <w:szCs w:val="20"/>
                <w:lang w:eastAsia="lt-LT"/>
              </w:rPr>
            </w:pPr>
          </w:p>
        </w:tc>
        <w:tc>
          <w:tcPr>
            <w:tcW w:w="316" w:type="dxa"/>
            <w:tcBorders>
              <w:top w:val="nil"/>
              <w:left w:val="nil"/>
              <w:bottom w:val="nil"/>
              <w:right w:val="nil"/>
            </w:tcBorders>
            <w:noWrap/>
            <w:vAlign w:val="bottom"/>
            <w:hideMark/>
          </w:tcPr>
          <w:p w:rsidR="00D74D51" w:rsidRPr="00D74D51" w:rsidRDefault="00D74D51" w:rsidP="00D74D51">
            <w:pPr>
              <w:spacing w:after="0" w:line="240" w:lineRule="auto"/>
              <w:rPr>
                <w:rFonts w:ascii="Times New Roman" w:eastAsia="Times New Roman" w:hAnsi="Times New Roman" w:cs="Times New Roman"/>
                <w:kern w:val="0"/>
                <w:sz w:val="20"/>
                <w:szCs w:val="20"/>
                <w:lang w:eastAsia="lt-LT"/>
              </w:rPr>
            </w:pPr>
          </w:p>
        </w:tc>
      </w:tr>
      <w:tr w:rsidR="0078598A" w:rsidRPr="00D74D51" w:rsidTr="0078598A">
        <w:trPr>
          <w:gridAfter w:val="4"/>
          <w:wAfter w:w="21402" w:type="dxa"/>
          <w:trHeight w:val="290"/>
        </w:trPr>
        <w:tc>
          <w:tcPr>
            <w:tcW w:w="313" w:type="dxa"/>
            <w:tcBorders>
              <w:top w:val="nil"/>
              <w:left w:val="nil"/>
              <w:bottom w:val="nil"/>
              <w:right w:val="nil"/>
            </w:tcBorders>
            <w:noWrap/>
            <w:vAlign w:val="bottom"/>
            <w:hideMark/>
          </w:tcPr>
          <w:p w:rsidR="0078598A" w:rsidRPr="00D74D51" w:rsidRDefault="0078598A" w:rsidP="00D74D51">
            <w:pPr>
              <w:spacing w:after="0" w:line="240" w:lineRule="auto"/>
              <w:rPr>
                <w:rFonts w:ascii="Cambria" w:eastAsia="Times New Roman" w:hAnsi="Cambria" w:cs="Times New Roman"/>
                <w:b/>
                <w:bCs/>
                <w:kern w:val="0"/>
                <w:sz w:val="20"/>
                <w:szCs w:val="20"/>
                <w:lang w:eastAsia="lt-LT"/>
              </w:rPr>
            </w:pPr>
          </w:p>
        </w:tc>
        <w:tc>
          <w:tcPr>
            <w:tcW w:w="313" w:type="dxa"/>
            <w:tcBorders>
              <w:top w:val="nil"/>
              <w:left w:val="nil"/>
              <w:bottom w:val="nil"/>
              <w:right w:val="nil"/>
            </w:tcBorders>
            <w:noWrap/>
            <w:vAlign w:val="bottom"/>
            <w:hideMark/>
          </w:tcPr>
          <w:p w:rsidR="0078598A" w:rsidRPr="00D74D51" w:rsidRDefault="0078598A" w:rsidP="00D74D51">
            <w:pPr>
              <w:spacing w:after="0" w:line="240" w:lineRule="auto"/>
              <w:rPr>
                <w:rFonts w:ascii="Times New Roman" w:eastAsia="Times New Roman" w:hAnsi="Times New Roman" w:cs="Times New Roman"/>
                <w:kern w:val="0"/>
                <w:sz w:val="20"/>
                <w:szCs w:val="20"/>
                <w:lang w:eastAsia="lt-LT"/>
              </w:rPr>
            </w:pPr>
          </w:p>
        </w:tc>
        <w:tc>
          <w:tcPr>
            <w:tcW w:w="316" w:type="dxa"/>
            <w:tcBorders>
              <w:top w:val="nil"/>
              <w:left w:val="nil"/>
              <w:bottom w:val="nil"/>
              <w:right w:val="nil"/>
            </w:tcBorders>
            <w:noWrap/>
            <w:vAlign w:val="bottom"/>
            <w:hideMark/>
          </w:tcPr>
          <w:p w:rsidR="0078598A" w:rsidRPr="00D74D51" w:rsidRDefault="0078598A" w:rsidP="00D74D51">
            <w:pPr>
              <w:spacing w:after="0" w:line="240" w:lineRule="auto"/>
              <w:rPr>
                <w:rFonts w:ascii="Times New Roman" w:eastAsia="Times New Roman" w:hAnsi="Times New Roman" w:cs="Times New Roman"/>
                <w:kern w:val="0"/>
                <w:sz w:val="20"/>
                <w:szCs w:val="20"/>
                <w:lang w:eastAsia="lt-LT"/>
              </w:rPr>
            </w:pPr>
          </w:p>
        </w:tc>
      </w:tr>
      <w:tr w:rsidR="0078598A" w:rsidRPr="00D74D51" w:rsidTr="0078598A">
        <w:trPr>
          <w:gridAfter w:val="4"/>
          <w:wAfter w:w="21402" w:type="dxa"/>
          <w:trHeight w:val="290"/>
        </w:trPr>
        <w:tc>
          <w:tcPr>
            <w:tcW w:w="313" w:type="dxa"/>
            <w:tcBorders>
              <w:top w:val="nil"/>
              <w:left w:val="nil"/>
              <w:bottom w:val="nil"/>
              <w:right w:val="nil"/>
            </w:tcBorders>
            <w:noWrap/>
            <w:vAlign w:val="bottom"/>
            <w:hideMark/>
          </w:tcPr>
          <w:p w:rsidR="0078598A" w:rsidRPr="00D74D51" w:rsidRDefault="0078598A" w:rsidP="00D74D51">
            <w:pPr>
              <w:spacing w:after="0" w:line="240" w:lineRule="auto"/>
              <w:rPr>
                <w:rFonts w:ascii="Cambria" w:eastAsia="Times New Roman" w:hAnsi="Cambria" w:cs="Times New Roman"/>
                <w:b/>
                <w:bCs/>
                <w:kern w:val="0"/>
                <w:sz w:val="20"/>
                <w:szCs w:val="20"/>
                <w:lang w:eastAsia="lt-LT"/>
              </w:rPr>
            </w:pPr>
          </w:p>
        </w:tc>
        <w:tc>
          <w:tcPr>
            <w:tcW w:w="313" w:type="dxa"/>
            <w:tcBorders>
              <w:top w:val="nil"/>
              <w:left w:val="nil"/>
              <w:bottom w:val="nil"/>
              <w:right w:val="nil"/>
            </w:tcBorders>
            <w:noWrap/>
            <w:vAlign w:val="bottom"/>
            <w:hideMark/>
          </w:tcPr>
          <w:p w:rsidR="0078598A" w:rsidRPr="00D74D51" w:rsidRDefault="0078598A" w:rsidP="00D74D51">
            <w:pPr>
              <w:spacing w:after="0" w:line="240" w:lineRule="auto"/>
              <w:rPr>
                <w:rFonts w:ascii="Times New Roman" w:eastAsia="Times New Roman" w:hAnsi="Times New Roman" w:cs="Times New Roman"/>
                <w:kern w:val="0"/>
                <w:sz w:val="20"/>
                <w:szCs w:val="20"/>
                <w:lang w:eastAsia="lt-LT"/>
              </w:rPr>
            </w:pPr>
          </w:p>
        </w:tc>
        <w:tc>
          <w:tcPr>
            <w:tcW w:w="316" w:type="dxa"/>
            <w:tcBorders>
              <w:top w:val="nil"/>
              <w:left w:val="nil"/>
              <w:bottom w:val="nil"/>
              <w:right w:val="nil"/>
            </w:tcBorders>
            <w:noWrap/>
            <w:vAlign w:val="bottom"/>
            <w:hideMark/>
          </w:tcPr>
          <w:p w:rsidR="0078598A" w:rsidRPr="00D74D51" w:rsidRDefault="0078598A" w:rsidP="00D74D51">
            <w:pPr>
              <w:spacing w:after="0" w:line="240" w:lineRule="auto"/>
              <w:rPr>
                <w:rFonts w:ascii="Times New Roman" w:eastAsia="Times New Roman" w:hAnsi="Times New Roman" w:cs="Times New Roman"/>
                <w:kern w:val="0"/>
                <w:sz w:val="20"/>
                <w:szCs w:val="20"/>
                <w:lang w:eastAsia="lt-LT"/>
              </w:rPr>
            </w:pPr>
          </w:p>
        </w:tc>
      </w:tr>
      <w:tr w:rsidR="0078598A" w:rsidRPr="00D74D51" w:rsidTr="0078598A">
        <w:trPr>
          <w:gridAfter w:val="4"/>
          <w:wAfter w:w="21402" w:type="dxa"/>
          <w:trHeight w:val="290"/>
        </w:trPr>
        <w:tc>
          <w:tcPr>
            <w:tcW w:w="313" w:type="dxa"/>
            <w:tcBorders>
              <w:top w:val="nil"/>
              <w:left w:val="nil"/>
              <w:bottom w:val="nil"/>
              <w:right w:val="nil"/>
            </w:tcBorders>
            <w:noWrap/>
            <w:vAlign w:val="bottom"/>
            <w:hideMark/>
          </w:tcPr>
          <w:p w:rsidR="0078598A" w:rsidRPr="00D74D51" w:rsidRDefault="0078598A" w:rsidP="00D74D51">
            <w:pPr>
              <w:spacing w:after="0" w:line="240" w:lineRule="auto"/>
              <w:rPr>
                <w:rFonts w:ascii="Cambria" w:eastAsia="Times New Roman" w:hAnsi="Cambria" w:cs="Times New Roman"/>
                <w:b/>
                <w:bCs/>
                <w:kern w:val="0"/>
                <w:sz w:val="20"/>
                <w:szCs w:val="20"/>
                <w:lang w:eastAsia="lt-LT"/>
              </w:rPr>
            </w:pPr>
          </w:p>
        </w:tc>
        <w:tc>
          <w:tcPr>
            <w:tcW w:w="313" w:type="dxa"/>
            <w:tcBorders>
              <w:top w:val="nil"/>
              <w:left w:val="nil"/>
              <w:bottom w:val="nil"/>
              <w:right w:val="nil"/>
            </w:tcBorders>
            <w:noWrap/>
            <w:vAlign w:val="bottom"/>
            <w:hideMark/>
          </w:tcPr>
          <w:p w:rsidR="0078598A" w:rsidRPr="00D74D51" w:rsidRDefault="0078598A" w:rsidP="00D74D51">
            <w:pPr>
              <w:spacing w:after="0" w:line="240" w:lineRule="auto"/>
              <w:rPr>
                <w:rFonts w:ascii="Times New Roman" w:eastAsia="Times New Roman" w:hAnsi="Times New Roman" w:cs="Times New Roman"/>
                <w:kern w:val="0"/>
                <w:sz w:val="20"/>
                <w:szCs w:val="20"/>
                <w:lang w:eastAsia="lt-LT"/>
              </w:rPr>
            </w:pPr>
          </w:p>
        </w:tc>
        <w:tc>
          <w:tcPr>
            <w:tcW w:w="316" w:type="dxa"/>
            <w:tcBorders>
              <w:top w:val="nil"/>
              <w:left w:val="nil"/>
              <w:bottom w:val="nil"/>
              <w:right w:val="nil"/>
            </w:tcBorders>
            <w:noWrap/>
            <w:vAlign w:val="bottom"/>
            <w:hideMark/>
          </w:tcPr>
          <w:p w:rsidR="0078598A" w:rsidRPr="00D74D51" w:rsidRDefault="0078598A" w:rsidP="00D74D51">
            <w:pPr>
              <w:spacing w:after="0" w:line="240" w:lineRule="auto"/>
              <w:rPr>
                <w:rFonts w:ascii="Times New Roman" w:eastAsia="Times New Roman" w:hAnsi="Times New Roman" w:cs="Times New Roman"/>
                <w:kern w:val="0"/>
                <w:sz w:val="20"/>
                <w:szCs w:val="20"/>
                <w:lang w:eastAsia="lt-LT"/>
              </w:rPr>
            </w:pPr>
          </w:p>
        </w:tc>
      </w:tr>
    </w:tbl>
    <w:p w:rsidR="00D74D51" w:rsidRDefault="00D74D51"/>
    <w:tbl>
      <w:tblPr>
        <w:tblW w:w="22392" w:type="dxa"/>
        <w:tblLayout w:type="fixed"/>
        <w:tblCellMar>
          <w:top w:w="15" w:type="dxa"/>
          <w:bottom w:w="15" w:type="dxa"/>
        </w:tblCellMar>
        <w:tblLook w:val="04A0"/>
      </w:tblPr>
      <w:tblGrid>
        <w:gridCol w:w="560"/>
        <w:gridCol w:w="1420"/>
        <w:gridCol w:w="1621"/>
        <w:gridCol w:w="6742"/>
        <w:gridCol w:w="5954"/>
        <w:gridCol w:w="6095"/>
      </w:tblGrid>
      <w:tr w:rsidR="001E56AD" w:rsidRPr="00D7416A"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215C98"/>
            <w:vAlign w:val="center"/>
            <w:hideMark/>
          </w:tcPr>
          <w:p w:rsidR="001E56AD" w:rsidRPr="00D7416A" w:rsidRDefault="001E56AD" w:rsidP="00D74D51">
            <w:pPr>
              <w:spacing w:after="0" w:line="240" w:lineRule="auto"/>
              <w:jc w:val="center"/>
              <w:rPr>
                <w:rFonts w:ascii="Cambria" w:eastAsia="Times New Roman" w:hAnsi="Cambria" w:cs="Times New Roman"/>
                <w:b/>
                <w:bCs/>
                <w:color w:val="8ED973"/>
                <w:kern w:val="0"/>
                <w:sz w:val="22"/>
                <w:szCs w:val="22"/>
                <w:lang w:eastAsia="lt-LT"/>
              </w:rPr>
            </w:pPr>
            <w:r w:rsidRPr="00D7416A">
              <w:rPr>
                <w:rFonts w:ascii="Cambria" w:eastAsia="Times New Roman" w:hAnsi="Cambria" w:cs="Times New Roman"/>
                <w:b/>
                <w:bCs/>
                <w:color w:val="8ED973"/>
                <w:kern w:val="0"/>
                <w:sz w:val="22"/>
                <w:szCs w:val="22"/>
                <w:lang w:eastAsia="lt-LT"/>
              </w:rPr>
              <w:t>Eil. Nr.</w:t>
            </w:r>
          </w:p>
        </w:tc>
        <w:tc>
          <w:tcPr>
            <w:tcW w:w="1420" w:type="dxa"/>
            <w:tcBorders>
              <w:top w:val="single" w:sz="4" w:space="0" w:color="auto"/>
              <w:left w:val="single" w:sz="4" w:space="0" w:color="auto"/>
              <w:bottom w:val="single" w:sz="4" w:space="0" w:color="auto"/>
              <w:right w:val="single" w:sz="4" w:space="0" w:color="auto"/>
            </w:tcBorders>
            <w:shd w:val="clear" w:color="auto" w:fill="215C98"/>
            <w:vAlign w:val="center"/>
            <w:hideMark/>
          </w:tcPr>
          <w:p w:rsidR="001E56AD" w:rsidRPr="00D7416A" w:rsidRDefault="001E56AD" w:rsidP="00D74D51">
            <w:pPr>
              <w:spacing w:after="0" w:line="240" w:lineRule="auto"/>
              <w:jc w:val="center"/>
              <w:rPr>
                <w:rFonts w:ascii="Cambria" w:eastAsia="Times New Roman" w:hAnsi="Cambria" w:cs="Times New Roman"/>
                <w:b/>
                <w:bCs/>
                <w:color w:val="8ED973"/>
                <w:kern w:val="0"/>
                <w:sz w:val="22"/>
                <w:szCs w:val="22"/>
                <w:lang w:eastAsia="lt-LT"/>
              </w:rPr>
            </w:pPr>
            <w:r w:rsidRPr="00D7416A">
              <w:rPr>
                <w:rFonts w:ascii="Cambria" w:eastAsia="Times New Roman" w:hAnsi="Cambria" w:cs="Times New Roman"/>
                <w:b/>
                <w:bCs/>
                <w:color w:val="8ED973"/>
                <w:kern w:val="0"/>
                <w:sz w:val="22"/>
                <w:szCs w:val="22"/>
                <w:lang w:eastAsia="lt-LT"/>
              </w:rPr>
              <w:t>Išsiuntimo data ir dokumento (failo) pavadinimas</w:t>
            </w:r>
          </w:p>
        </w:tc>
        <w:tc>
          <w:tcPr>
            <w:tcW w:w="1621" w:type="dxa"/>
            <w:tcBorders>
              <w:top w:val="single" w:sz="4" w:space="0" w:color="auto"/>
              <w:left w:val="single" w:sz="4" w:space="0" w:color="auto"/>
              <w:bottom w:val="single" w:sz="4" w:space="0" w:color="auto"/>
              <w:right w:val="single" w:sz="4" w:space="0" w:color="auto"/>
            </w:tcBorders>
            <w:shd w:val="clear" w:color="auto" w:fill="215C98"/>
            <w:vAlign w:val="center"/>
            <w:hideMark/>
          </w:tcPr>
          <w:p w:rsidR="001E56AD" w:rsidRPr="00D7416A" w:rsidRDefault="001E56AD" w:rsidP="00D74D51">
            <w:pPr>
              <w:spacing w:after="0" w:line="240" w:lineRule="auto"/>
              <w:jc w:val="center"/>
              <w:rPr>
                <w:rFonts w:ascii="Cambria" w:eastAsia="Times New Roman" w:hAnsi="Cambria" w:cs="Times New Roman"/>
                <w:b/>
                <w:bCs/>
                <w:color w:val="8ED973"/>
                <w:kern w:val="0"/>
                <w:sz w:val="22"/>
                <w:szCs w:val="22"/>
                <w:lang w:eastAsia="lt-LT"/>
              </w:rPr>
            </w:pPr>
            <w:r w:rsidRPr="00D7416A">
              <w:rPr>
                <w:rFonts w:ascii="Cambria" w:eastAsia="Times New Roman" w:hAnsi="Cambria" w:cs="Times New Roman"/>
                <w:b/>
                <w:bCs/>
                <w:color w:val="8ED973"/>
                <w:kern w:val="0"/>
                <w:sz w:val="22"/>
                <w:szCs w:val="22"/>
                <w:lang w:eastAsia="lt-LT"/>
              </w:rPr>
              <w:t>Klausimo / Pakeitimo kategorija. Projekto dalis</w:t>
            </w:r>
          </w:p>
        </w:tc>
        <w:tc>
          <w:tcPr>
            <w:tcW w:w="6742" w:type="dxa"/>
            <w:tcBorders>
              <w:top w:val="single" w:sz="4" w:space="0" w:color="auto"/>
              <w:left w:val="single" w:sz="4" w:space="0" w:color="auto"/>
              <w:bottom w:val="single" w:sz="4" w:space="0" w:color="auto"/>
              <w:right w:val="single" w:sz="4" w:space="0" w:color="auto"/>
            </w:tcBorders>
            <w:shd w:val="clear" w:color="auto" w:fill="215C98"/>
            <w:vAlign w:val="center"/>
            <w:hideMark/>
          </w:tcPr>
          <w:p w:rsidR="001E56AD" w:rsidRPr="00D7416A" w:rsidRDefault="001E56AD" w:rsidP="00D74D51">
            <w:pPr>
              <w:spacing w:after="0" w:line="240" w:lineRule="auto"/>
              <w:jc w:val="center"/>
              <w:rPr>
                <w:rFonts w:ascii="Cambria" w:eastAsia="Times New Roman" w:hAnsi="Cambria" w:cs="Times New Roman"/>
                <w:b/>
                <w:bCs/>
                <w:color w:val="8ED973"/>
                <w:kern w:val="0"/>
                <w:sz w:val="22"/>
                <w:szCs w:val="22"/>
                <w:lang w:eastAsia="lt-LT"/>
              </w:rPr>
            </w:pPr>
            <w:r w:rsidRPr="00D7416A">
              <w:rPr>
                <w:rFonts w:ascii="Cambria" w:eastAsia="Times New Roman" w:hAnsi="Cambria" w:cs="Times New Roman"/>
                <w:b/>
                <w:bCs/>
                <w:color w:val="8ED973"/>
                <w:kern w:val="0"/>
                <w:sz w:val="22"/>
                <w:szCs w:val="22"/>
                <w:lang w:eastAsia="lt-LT"/>
              </w:rPr>
              <w:t>Tiekėjo/ Rangovo klausimas/</w:t>
            </w:r>
            <w:r w:rsidRPr="00D7416A">
              <w:rPr>
                <w:rFonts w:ascii="Cambria" w:eastAsia="Times New Roman" w:hAnsi="Cambria" w:cs="Times New Roman"/>
                <w:b/>
                <w:bCs/>
                <w:color w:val="8ED973"/>
                <w:kern w:val="0"/>
                <w:sz w:val="22"/>
                <w:szCs w:val="22"/>
                <w:lang w:eastAsia="lt-LT"/>
              </w:rPr>
              <w:br/>
              <w:t>pirminė sąlyga</w:t>
            </w:r>
          </w:p>
        </w:tc>
        <w:tc>
          <w:tcPr>
            <w:tcW w:w="5954" w:type="dxa"/>
            <w:tcBorders>
              <w:top w:val="single" w:sz="4" w:space="0" w:color="auto"/>
              <w:left w:val="single" w:sz="4" w:space="0" w:color="auto"/>
              <w:bottom w:val="single" w:sz="4" w:space="0" w:color="auto"/>
              <w:right w:val="single" w:sz="4" w:space="0" w:color="auto"/>
            </w:tcBorders>
            <w:shd w:val="clear" w:color="auto" w:fill="215C98"/>
            <w:vAlign w:val="center"/>
            <w:hideMark/>
          </w:tcPr>
          <w:p w:rsidR="001E56AD" w:rsidRPr="00D7416A" w:rsidRDefault="001E56AD" w:rsidP="000D2A21">
            <w:pPr>
              <w:spacing w:after="0" w:line="240" w:lineRule="auto"/>
              <w:jc w:val="center"/>
              <w:rPr>
                <w:rFonts w:ascii="Cambria" w:eastAsia="Times New Roman" w:hAnsi="Cambria" w:cs="Times New Roman"/>
                <w:b/>
                <w:bCs/>
                <w:color w:val="8ED973"/>
                <w:kern w:val="0"/>
                <w:sz w:val="22"/>
                <w:szCs w:val="22"/>
                <w:lang w:eastAsia="lt-LT"/>
              </w:rPr>
            </w:pPr>
            <w:r w:rsidRPr="00D7416A">
              <w:rPr>
                <w:rFonts w:ascii="Cambria" w:eastAsia="Times New Roman" w:hAnsi="Cambria" w:cs="Times New Roman"/>
                <w:b/>
                <w:bCs/>
                <w:color w:val="8ED973"/>
                <w:kern w:val="0"/>
                <w:sz w:val="22"/>
                <w:szCs w:val="22"/>
                <w:lang w:eastAsia="lt-LT"/>
              </w:rPr>
              <w:t>Pirkimo dokumento</w:t>
            </w:r>
            <w:r w:rsidRPr="00D7416A">
              <w:rPr>
                <w:rFonts w:ascii="Cambria" w:eastAsia="Times New Roman" w:hAnsi="Cambria" w:cs="Times New Roman"/>
                <w:b/>
                <w:bCs/>
                <w:color w:val="8ED973"/>
                <w:kern w:val="0"/>
                <w:sz w:val="22"/>
                <w:szCs w:val="22"/>
                <w:lang w:eastAsia="lt-LT"/>
              </w:rPr>
              <w:br/>
              <w:t>iškarpa</w:t>
            </w:r>
          </w:p>
        </w:tc>
        <w:tc>
          <w:tcPr>
            <w:tcW w:w="6095" w:type="dxa"/>
            <w:tcBorders>
              <w:top w:val="single" w:sz="4" w:space="0" w:color="auto"/>
              <w:left w:val="single" w:sz="4" w:space="0" w:color="auto"/>
              <w:bottom w:val="single" w:sz="4" w:space="0" w:color="auto"/>
              <w:right w:val="single" w:sz="4" w:space="0" w:color="auto"/>
            </w:tcBorders>
            <w:shd w:val="clear" w:color="auto" w:fill="215C98"/>
            <w:vAlign w:val="center"/>
            <w:hideMark/>
          </w:tcPr>
          <w:p w:rsidR="001E56AD" w:rsidRPr="00D7416A" w:rsidRDefault="001E56AD" w:rsidP="00D74D51">
            <w:pPr>
              <w:spacing w:after="0" w:line="240" w:lineRule="auto"/>
              <w:jc w:val="center"/>
              <w:rPr>
                <w:rFonts w:ascii="Cambria" w:eastAsia="Times New Roman" w:hAnsi="Cambria" w:cs="Times New Roman"/>
                <w:b/>
                <w:bCs/>
                <w:color w:val="8ED973"/>
                <w:kern w:val="0"/>
                <w:sz w:val="22"/>
                <w:szCs w:val="22"/>
                <w:lang w:eastAsia="lt-LT"/>
              </w:rPr>
            </w:pPr>
            <w:r w:rsidRPr="00D7416A">
              <w:rPr>
                <w:rFonts w:ascii="Cambria" w:eastAsia="Times New Roman" w:hAnsi="Cambria" w:cs="Times New Roman"/>
                <w:b/>
                <w:bCs/>
                <w:color w:val="8ED973"/>
                <w:kern w:val="0"/>
                <w:sz w:val="22"/>
                <w:szCs w:val="22"/>
                <w:lang w:eastAsia="lt-LT"/>
              </w:rPr>
              <w:t>Perkančiojo subjekto atsakymas /</w:t>
            </w:r>
            <w:r w:rsidRPr="00D7416A">
              <w:rPr>
                <w:rFonts w:ascii="Cambria" w:eastAsia="Times New Roman" w:hAnsi="Cambria" w:cs="Times New Roman"/>
                <w:b/>
                <w:bCs/>
                <w:color w:val="8ED973"/>
                <w:kern w:val="0"/>
                <w:sz w:val="22"/>
                <w:szCs w:val="22"/>
                <w:lang w:eastAsia="lt-LT"/>
              </w:rPr>
              <w:br/>
              <w:t>pakeista sąlyga</w:t>
            </w:r>
          </w:p>
        </w:tc>
      </w:tr>
      <w:tr w:rsidR="001E56AD" w:rsidRPr="00D7416A"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sidRPr="668ED158">
              <w:rPr>
                <w:rFonts w:ascii="Cambria" w:eastAsia="Times New Roman" w:hAnsi="Cambria" w:cs="Times New Roman"/>
                <w:sz w:val="22"/>
                <w:szCs w:val="22"/>
                <w:lang w:eastAsia="lt-LT"/>
              </w:rPr>
              <w:t>1.</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sidRPr="668ED158">
              <w:rPr>
                <w:rFonts w:ascii="Cambria" w:eastAsia="Times New Roman" w:hAnsi="Cambria" w:cs="Times New Roman"/>
                <w:sz w:val="22"/>
                <w:szCs w:val="22"/>
                <w:lang w:eastAsia="lt-LT"/>
              </w:rPr>
              <w:t>2025-03-26</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sidRPr="668ED158">
              <w:rPr>
                <w:rFonts w:ascii="Cambria" w:eastAsia="Times New Roman" w:hAnsi="Cambria" w:cs="Times New Roman"/>
                <w:sz w:val="22"/>
                <w:szCs w:val="22"/>
                <w:lang w:eastAsia="lt-LT"/>
              </w:rPr>
              <w:t>SK</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sidRPr="668ED158">
              <w:rPr>
                <w:rFonts w:ascii="Cambria" w:eastAsia="Times New Roman" w:hAnsi="Cambria" w:cs="Times New Roman"/>
                <w:sz w:val="22"/>
                <w:szCs w:val="22"/>
                <w:lang w:eastAsia="lt-LT"/>
              </w:rPr>
              <w:t>Prašau pateikite surenkamų sąramų vienetų kiekį</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0D2A21">
            <w:pPr>
              <w:spacing w:after="0" w:line="240" w:lineRule="auto"/>
              <w:jc w:val="center"/>
            </w:pPr>
            <w:r>
              <w:rPr>
                <w:noProof/>
                <w:lang w:eastAsia="lt-LT"/>
              </w:rPr>
              <w:drawing>
                <wp:inline distT="0" distB="0" distL="0" distR="0">
                  <wp:extent cx="2819400" cy="200025"/>
                  <wp:effectExtent l="0" t="0" r="0" b="0"/>
                  <wp:docPr id="1026648222" name="Paveikslėlis 102664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19400" cy="200025"/>
                          </a:xfrm>
                          <a:prstGeom prst="rect">
                            <a:avLst/>
                          </a:prstGeom>
                        </pic:spPr>
                      </pic:pic>
                    </a:graphicData>
                  </a:graphic>
                </wp:inline>
              </w:drawing>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770602"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10vnt.</w:t>
            </w:r>
          </w:p>
        </w:tc>
      </w:tr>
      <w:tr w:rsidR="001E56AD" w:rsidRPr="00D7416A"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sidRPr="668ED158">
              <w:rPr>
                <w:rFonts w:ascii="Cambria" w:eastAsia="Times New Roman" w:hAnsi="Cambria" w:cs="Times New Roman"/>
                <w:sz w:val="22"/>
                <w:szCs w:val="22"/>
                <w:lang w:eastAsia="lt-LT"/>
              </w:rPr>
              <w:t>2.</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sidRPr="668ED158">
              <w:rPr>
                <w:rFonts w:ascii="Cambria" w:eastAsia="Times New Roman" w:hAnsi="Cambria" w:cs="Times New Roman"/>
                <w:sz w:val="22"/>
                <w:szCs w:val="22"/>
                <w:lang w:eastAsia="lt-LT"/>
              </w:rPr>
              <w:t>2025-03-26</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sidRPr="668ED158">
              <w:rPr>
                <w:rFonts w:ascii="Cambria" w:eastAsia="Times New Roman" w:hAnsi="Cambria" w:cs="Times New Roman"/>
                <w:sz w:val="22"/>
                <w:szCs w:val="22"/>
                <w:lang w:eastAsia="lt-LT"/>
              </w:rPr>
              <w:t>SA</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sidRPr="668ED158">
              <w:rPr>
                <w:rFonts w:ascii="Cambria" w:eastAsia="Times New Roman" w:hAnsi="Cambria" w:cs="Times New Roman"/>
                <w:sz w:val="22"/>
                <w:szCs w:val="22"/>
                <w:lang w:eastAsia="lt-LT"/>
              </w:rPr>
              <w:t>Kiekių žiniaraštyje nurodytas stogelių kiekis kvadratiniais metrais – 21,52 m2, tačiau pagal stogelių žiniaraščio (psl. 115) nurodytus matmenis ST-3 yra 18,59 m2, o pagal schemą - 14,46 m2? Prašome patikslinti matmenis ir pakoreguoti žiniaraštį (-</w:t>
            </w:r>
            <w:proofErr w:type="spellStart"/>
            <w:r w:rsidRPr="668ED158">
              <w:rPr>
                <w:rFonts w:ascii="Cambria" w:eastAsia="Times New Roman" w:hAnsi="Cambria" w:cs="Times New Roman"/>
                <w:sz w:val="22"/>
                <w:szCs w:val="22"/>
                <w:lang w:eastAsia="lt-LT"/>
              </w:rPr>
              <w:t>čius</w:t>
            </w:r>
            <w:proofErr w:type="spellEnd"/>
            <w:r w:rsidRPr="668ED158">
              <w:rPr>
                <w:rFonts w:ascii="Cambria" w:eastAsia="Times New Roman" w:hAnsi="Cambria" w:cs="Times New Roman"/>
                <w:sz w:val="22"/>
                <w:szCs w:val="22"/>
                <w:lang w:eastAsia="lt-LT"/>
              </w:rPr>
              <w:t>).</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0D2A21">
            <w:pPr>
              <w:spacing w:after="0" w:line="240" w:lineRule="auto"/>
              <w:jc w:val="center"/>
            </w:pPr>
            <w:r>
              <w:rPr>
                <w:noProof/>
                <w:lang w:eastAsia="lt-LT"/>
              </w:rPr>
              <w:drawing>
                <wp:inline distT="0" distB="0" distL="0" distR="0">
                  <wp:extent cx="2819400" cy="209550"/>
                  <wp:effectExtent l="0" t="0" r="0" b="0"/>
                  <wp:docPr id="1275355506" name="Paveikslėlis 127535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19400" cy="209550"/>
                          </a:xfrm>
                          <a:prstGeom prst="rect">
                            <a:avLst/>
                          </a:prstGeom>
                        </pic:spPr>
                      </pic:pic>
                    </a:graphicData>
                  </a:graphic>
                </wp:inline>
              </w:drawing>
            </w:r>
            <w:r>
              <w:rPr>
                <w:noProof/>
                <w:lang w:eastAsia="lt-LT"/>
              </w:rPr>
              <w:drawing>
                <wp:inline distT="0" distB="0" distL="0" distR="0">
                  <wp:extent cx="2819400" cy="1514475"/>
                  <wp:effectExtent l="0" t="0" r="0" b="0"/>
                  <wp:docPr id="152949661" name="Paveikslėlis 15294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19400" cy="1514475"/>
                          </a:xfrm>
                          <a:prstGeom prst="rect">
                            <a:avLst/>
                          </a:prstGeom>
                        </pic:spPr>
                      </pic:pic>
                    </a:graphicData>
                  </a:graphic>
                </wp:inline>
              </w:drawing>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E27D09"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vadovautis stogelių žiniaraščiu brėžiniuose</w:t>
            </w:r>
          </w:p>
        </w:tc>
      </w:tr>
      <w:tr w:rsidR="001E56AD" w:rsidRPr="00D7416A"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sidRPr="668ED158">
              <w:rPr>
                <w:rFonts w:ascii="Cambria" w:eastAsia="Times New Roman" w:hAnsi="Cambria" w:cs="Times New Roman"/>
                <w:sz w:val="22"/>
                <w:szCs w:val="22"/>
                <w:lang w:eastAsia="lt-LT"/>
              </w:rPr>
              <w:t>3.</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sidRPr="668ED158">
              <w:rPr>
                <w:rFonts w:ascii="Cambria" w:eastAsia="Times New Roman" w:hAnsi="Cambria" w:cs="Times New Roman"/>
                <w:sz w:val="22"/>
                <w:szCs w:val="22"/>
                <w:lang w:eastAsia="lt-LT"/>
              </w:rPr>
              <w:t>2025-03-26</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sidRPr="668ED158">
              <w:rPr>
                <w:rFonts w:ascii="Cambria" w:eastAsia="Times New Roman" w:hAnsi="Cambria" w:cs="Times New Roman"/>
                <w:sz w:val="22"/>
                <w:szCs w:val="22"/>
                <w:lang w:eastAsia="lt-LT"/>
              </w:rPr>
              <w:t>SK</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668ED158">
            <w:pPr>
              <w:spacing w:after="0" w:line="240" w:lineRule="auto"/>
              <w:jc w:val="center"/>
              <w:rPr>
                <w:rFonts w:ascii="Cambria" w:eastAsia="Times New Roman" w:hAnsi="Cambria" w:cs="Times New Roman"/>
                <w:sz w:val="22"/>
                <w:szCs w:val="22"/>
                <w:lang w:eastAsia="lt-LT"/>
              </w:rPr>
            </w:pPr>
            <w:r w:rsidRPr="668ED158">
              <w:rPr>
                <w:rFonts w:ascii="Cambria" w:eastAsia="Times New Roman" w:hAnsi="Cambria" w:cs="Times New Roman"/>
                <w:sz w:val="22"/>
                <w:szCs w:val="22"/>
                <w:lang w:eastAsia="lt-LT"/>
              </w:rPr>
              <w:t>Prašau patikslinti ar kiekiai nesidubliuoja SK dalies sąnaudų žiniaraštyje 5 punkte (grindys ant grunto) ir 18 GR-1, 19 GR-2, 20 GR-3</w:t>
            </w:r>
          </w:p>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0D2A21">
            <w:pPr>
              <w:spacing w:after="0" w:line="240" w:lineRule="auto"/>
              <w:jc w:val="center"/>
            </w:pPr>
            <w:r>
              <w:rPr>
                <w:noProof/>
                <w:lang w:eastAsia="lt-LT"/>
              </w:rPr>
              <w:drawing>
                <wp:inline distT="0" distB="0" distL="0" distR="0">
                  <wp:extent cx="2819400" cy="1257300"/>
                  <wp:effectExtent l="0" t="0" r="0" b="0"/>
                  <wp:docPr id="2024930137" name="Paveikslėlis 202493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19400" cy="1257300"/>
                          </a:xfrm>
                          <a:prstGeom prst="rect">
                            <a:avLst/>
                          </a:prstGeom>
                        </pic:spPr>
                      </pic:pic>
                    </a:graphicData>
                  </a:graphic>
                </wp:inline>
              </w:drawing>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770602" w:rsidP="00324FE8">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K</w:t>
            </w:r>
            <w:r w:rsidR="00324FE8">
              <w:rPr>
                <w:rFonts w:ascii="Cambria" w:eastAsia="Times New Roman" w:hAnsi="Cambria" w:cs="Times New Roman"/>
                <w:kern w:val="0"/>
                <w:sz w:val="22"/>
                <w:szCs w:val="22"/>
                <w:lang w:eastAsia="lt-LT"/>
              </w:rPr>
              <w:t>ie</w:t>
            </w:r>
            <w:r>
              <w:rPr>
                <w:rFonts w:ascii="Cambria" w:eastAsia="Times New Roman" w:hAnsi="Cambria" w:cs="Times New Roman"/>
                <w:kern w:val="0"/>
                <w:sz w:val="22"/>
                <w:szCs w:val="22"/>
                <w:lang w:eastAsia="lt-LT"/>
              </w:rPr>
              <w:t>kiai nesidubliuoja</w:t>
            </w:r>
          </w:p>
        </w:tc>
      </w:tr>
      <w:tr w:rsidR="001E56AD" w:rsidRPr="00D7416A"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sidRPr="7C8B3D71">
              <w:rPr>
                <w:rFonts w:ascii="Cambria" w:eastAsia="Times New Roman" w:hAnsi="Cambria" w:cs="Times New Roman"/>
                <w:sz w:val="22"/>
                <w:szCs w:val="22"/>
                <w:lang w:eastAsia="lt-LT"/>
              </w:rPr>
              <w:t>4.</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sidRPr="7C8B3D71">
              <w:rPr>
                <w:rFonts w:ascii="Cambria" w:eastAsia="Times New Roman" w:hAnsi="Cambria" w:cs="Times New Roman"/>
                <w:sz w:val="22"/>
                <w:szCs w:val="22"/>
                <w:lang w:eastAsia="lt-LT"/>
              </w:rPr>
              <w:t>2025-03-26</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sidRPr="7C8B3D71">
              <w:rPr>
                <w:rFonts w:ascii="Cambria" w:eastAsia="Times New Roman" w:hAnsi="Cambria" w:cs="Times New Roman"/>
                <w:sz w:val="22"/>
                <w:szCs w:val="22"/>
                <w:lang w:eastAsia="lt-LT"/>
              </w:rPr>
              <w:t>SA</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sidRPr="7C8B3D71">
              <w:rPr>
                <w:rFonts w:ascii="Cambria" w:eastAsia="Times New Roman" w:hAnsi="Cambria" w:cs="Times New Roman"/>
                <w:sz w:val="22"/>
                <w:szCs w:val="22"/>
                <w:lang w:eastAsia="lt-LT"/>
              </w:rPr>
              <w:t xml:space="preserve">Ar šiuo pirkimu bus </w:t>
            </w:r>
            <w:proofErr w:type="spellStart"/>
            <w:r w:rsidRPr="7C8B3D71">
              <w:rPr>
                <w:rFonts w:ascii="Cambria" w:eastAsia="Times New Roman" w:hAnsi="Cambria" w:cs="Times New Roman"/>
                <w:sz w:val="22"/>
                <w:szCs w:val="22"/>
                <w:lang w:eastAsia="lt-LT"/>
              </w:rPr>
              <w:t>įsigijamos</w:t>
            </w:r>
            <w:proofErr w:type="spellEnd"/>
            <w:r w:rsidRPr="7C8B3D71">
              <w:rPr>
                <w:rFonts w:ascii="Cambria" w:eastAsia="Times New Roman" w:hAnsi="Cambria" w:cs="Times New Roman"/>
                <w:sz w:val="22"/>
                <w:szCs w:val="22"/>
                <w:lang w:eastAsia="lt-LT"/>
              </w:rPr>
              <w:t xml:space="preserve"> kėdės kamerinių renginių salei? Sąnaudų žiniaraštyje kiekio nėra, prašome patikslinti.</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0D2A21">
            <w:pPr>
              <w:spacing w:after="0" w:line="240" w:lineRule="auto"/>
              <w:jc w:val="center"/>
            </w:pPr>
            <w:r>
              <w:rPr>
                <w:noProof/>
                <w:lang w:eastAsia="lt-LT"/>
              </w:rPr>
              <w:drawing>
                <wp:inline distT="0" distB="0" distL="0" distR="0">
                  <wp:extent cx="2819400" cy="1114425"/>
                  <wp:effectExtent l="0" t="0" r="0" b="0"/>
                  <wp:docPr id="808197030" name="Paveikslėlis 808197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19400" cy="1114425"/>
                          </a:xfrm>
                          <a:prstGeom prst="rect">
                            <a:avLst/>
                          </a:prstGeom>
                        </pic:spPr>
                      </pic:pic>
                    </a:graphicData>
                  </a:graphic>
                </wp:inline>
              </w:drawing>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E27D09"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Ne</w:t>
            </w:r>
          </w:p>
        </w:tc>
      </w:tr>
      <w:tr w:rsidR="001E56AD" w:rsidRPr="00D7416A"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sidRPr="4376CC0B">
              <w:rPr>
                <w:rFonts w:ascii="Cambria" w:eastAsia="Times New Roman" w:hAnsi="Cambria" w:cs="Times New Roman"/>
                <w:sz w:val="22"/>
                <w:szCs w:val="22"/>
                <w:lang w:eastAsia="lt-LT"/>
              </w:rPr>
              <w:t>5.</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sidRPr="4376CC0B">
              <w:rPr>
                <w:rFonts w:ascii="Cambria" w:eastAsia="Times New Roman" w:hAnsi="Cambria" w:cs="Times New Roman"/>
                <w:sz w:val="22"/>
                <w:szCs w:val="22"/>
                <w:lang w:eastAsia="lt-LT"/>
              </w:rPr>
              <w:t>2025-03-27</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sidRPr="4376CC0B">
              <w:rPr>
                <w:rFonts w:ascii="Cambria" w:eastAsia="Times New Roman" w:hAnsi="Cambria" w:cs="Times New Roman"/>
                <w:sz w:val="22"/>
                <w:szCs w:val="22"/>
                <w:lang w:eastAsia="lt-LT"/>
              </w:rPr>
              <w:t>SP</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pPr>
            <w:r w:rsidRPr="4376CC0B">
              <w:rPr>
                <w:rFonts w:ascii="Cambria" w:eastAsia="Cambria" w:hAnsi="Cambria" w:cs="Cambria"/>
                <w:sz w:val="22"/>
                <w:szCs w:val="22"/>
              </w:rPr>
              <w:t>SP dalyje IN2329-01-TP-SP-02 dokumente yra pažymėti kertami medžiai, tačiau sąnaudų žiniaraštyje nurodyti kiekiai nėra pateikti. Prašome patikslinti.</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0D2A21">
            <w:pPr>
              <w:spacing w:after="0" w:line="240" w:lineRule="auto"/>
              <w:jc w:val="center"/>
            </w:pPr>
            <w:r>
              <w:rPr>
                <w:noProof/>
                <w:lang w:eastAsia="lt-LT"/>
              </w:rPr>
              <w:drawing>
                <wp:inline distT="0" distB="0" distL="0" distR="0">
                  <wp:extent cx="2819400" cy="1657350"/>
                  <wp:effectExtent l="0" t="0" r="0" b="0"/>
                  <wp:docPr id="448364712" name="Paveikslėlis 44836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19400" cy="1657350"/>
                          </a:xfrm>
                          <a:prstGeom prst="rect">
                            <a:avLst/>
                          </a:prstGeom>
                        </pic:spPr>
                      </pic:pic>
                    </a:graphicData>
                  </a:graphic>
                </wp:inline>
              </w:drawing>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Default="00E27D09"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Reikia įsivertinti ir kertamus medžius</w:t>
            </w:r>
            <w:r w:rsidR="00956ED9">
              <w:rPr>
                <w:rFonts w:ascii="Cambria" w:eastAsia="Times New Roman" w:hAnsi="Cambria" w:cs="Times New Roman"/>
                <w:kern w:val="0"/>
                <w:sz w:val="22"/>
                <w:szCs w:val="22"/>
                <w:lang w:eastAsia="lt-LT"/>
              </w:rPr>
              <w:t>.</w:t>
            </w:r>
          </w:p>
          <w:p w:rsidR="00956ED9" w:rsidRPr="00956ED9" w:rsidRDefault="00956ED9" w:rsidP="00956ED9">
            <w:pPr>
              <w:spacing w:after="0" w:line="240" w:lineRule="auto"/>
              <w:jc w:val="center"/>
              <w:rPr>
                <w:rFonts w:ascii="Times New Roman" w:eastAsia="Times New Roman" w:hAnsi="Times New Roman" w:cs="Times New Roman"/>
                <w:kern w:val="0"/>
                <w:lang w:eastAsia="lt-LT"/>
              </w:rPr>
            </w:pPr>
            <w:r>
              <w:rPr>
                <w:rFonts w:ascii="Calibri" w:eastAsia="Times New Roman" w:hAnsi="Calibri" w:cs="Calibri"/>
                <w:kern w:val="0"/>
                <w:sz w:val="22"/>
                <w:szCs w:val="22"/>
                <w:lang w:eastAsia="lt-LT"/>
              </w:rPr>
              <w:t xml:space="preserve">Atkuriamoji vertė </w:t>
            </w:r>
            <w:r w:rsidRPr="00956ED9">
              <w:rPr>
                <w:rFonts w:ascii="Calibri" w:eastAsia="Times New Roman" w:hAnsi="Calibri" w:cs="Calibri"/>
                <w:kern w:val="0"/>
                <w:sz w:val="22"/>
                <w:szCs w:val="22"/>
                <w:lang w:eastAsia="lt-LT"/>
              </w:rPr>
              <w:t xml:space="preserve">1148 </w:t>
            </w:r>
            <w:proofErr w:type="spellStart"/>
            <w:r w:rsidRPr="00956ED9">
              <w:rPr>
                <w:rFonts w:ascii="Calibri" w:eastAsia="Times New Roman" w:hAnsi="Calibri" w:cs="Calibri"/>
                <w:kern w:val="0"/>
                <w:sz w:val="22"/>
                <w:szCs w:val="22"/>
                <w:lang w:eastAsia="lt-LT"/>
              </w:rPr>
              <w:t>eur</w:t>
            </w:r>
            <w:proofErr w:type="spellEnd"/>
          </w:p>
          <w:p w:rsidR="00956ED9" w:rsidRPr="00D7416A" w:rsidRDefault="00956ED9" w:rsidP="00D74D51">
            <w:pPr>
              <w:spacing w:after="0" w:line="240" w:lineRule="auto"/>
              <w:jc w:val="center"/>
              <w:rPr>
                <w:rFonts w:ascii="Cambria" w:eastAsia="Times New Roman" w:hAnsi="Cambria" w:cs="Times New Roman"/>
                <w:kern w:val="0"/>
                <w:sz w:val="22"/>
                <w:szCs w:val="22"/>
                <w:lang w:eastAsia="lt-LT"/>
              </w:rPr>
            </w:pPr>
          </w:p>
        </w:tc>
      </w:tr>
      <w:tr w:rsidR="001E56AD" w:rsidRPr="00D7416A"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Default="001E56AD" w:rsidP="4376CC0B">
            <w:pPr>
              <w:spacing w:after="0" w:line="240" w:lineRule="auto"/>
              <w:jc w:val="center"/>
              <w:rPr>
                <w:rFonts w:ascii="Cambria" w:eastAsia="Times New Roman" w:hAnsi="Cambria" w:cs="Times New Roman"/>
                <w:sz w:val="22"/>
                <w:szCs w:val="22"/>
                <w:lang w:eastAsia="lt-LT"/>
              </w:rPr>
            </w:pPr>
            <w:r w:rsidRPr="4376CC0B">
              <w:rPr>
                <w:rFonts w:ascii="Cambria" w:eastAsia="Times New Roman" w:hAnsi="Cambria" w:cs="Times New Roman"/>
                <w:sz w:val="22"/>
                <w:szCs w:val="22"/>
                <w:lang w:eastAsia="lt-LT"/>
              </w:rPr>
              <w:t>6.</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Default="001E56AD" w:rsidP="4376CC0B">
            <w:pPr>
              <w:spacing w:after="0" w:line="240" w:lineRule="auto"/>
              <w:jc w:val="center"/>
              <w:rPr>
                <w:rFonts w:ascii="Cambria" w:eastAsia="Times New Roman" w:hAnsi="Cambria" w:cs="Times New Roman"/>
                <w:sz w:val="22"/>
                <w:szCs w:val="22"/>
                <w:lang w:eastAsia="lt-LT"/>
              </w:rPr>
            </w:pPr>
            <w:r w:rsidRPr="4376CC0B">
              <w:rPr>
                <w:rFonts w:ascii="Cambria" w:eastAsia="Times New Roman" w:hAnsi="Cambria" w:cs="Times New Roman"/>
                <w:sz w:val="22"/>
                <w:szCs w:val="22"/>
                <w:lang w:eastAsia="lt-LT"/>
              </w:rPr>
              <w:t>2025-03-27</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Default="001E56AD" w:rsidP="4376CC0B">
            <w:pPr>
              <w:spacing w:after="0" w:line="240" w:lineRule="auto"/>
              <w:jc w:val="center"/>
              <w:rPr>
                <w:rFonts w:ascii="Cambria" w:eastAsia="Times New Roman" w:hAnsi="Cambria" w:cs="Times New Roman"/>
                <w:sz w:val="22"/>
                <w:szCs w:val="22"/>
                <w:lang w:eastAsia="lt-LT"/>
              </w:rPr>
            </w:pPr>
            <w:r w:rsidRPr="4376CC0B">
              <w:rPr>
                <w:rFonts w:ascii="Cambria" w:eastAsia="Times New Roman" w:hAnsi="Cambria" w:cs="Times New Roman"/>
                <w:sz w:val="22"/>
                <w:szCs w:val="22"/>
                <w:lang w:eastAsia="lt-LT"/>
              </w:rPr>
              <w:t>SP</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Default="001E56AD" w:rsidP="4376CC0B">
            <w:pPr>
              <w:spacing w:after="0" w:line="240" w:lineRule="auto"/>
              <w:jc w:val="center"/>
              <w:rPr>
                <w:rFonts w:ascii="Cambria" w:eastAsia="Cambria" w:hAnsi="Cambria" w:cs="Cambria"/>
                <w:sz w:val="22"/>
                <w:szCs w:val="22"/>
              </w:rPr>
            </w:pPr>
            <w:r w:rsidRPr="4376CC0B">
              <w:rPr>
                <w:rFonts w:ascii="Cambria" w:eastAsia="Cambria" w:hAnsi="Cambria" w:cs="Cambria"/>
                <w:sz w:val="22"/>
                <w:szCs w:val="22"/>
              </w:rPr>
              <w:t>SP dalyje IN2329-01-TP-SP-02 dokumente yra pažymėta, naikinama automobilių stovėjimo aikštelė tačiau sąnaudų žiniaraštyje nurodyti kiekiai nėra pateikti. Prašome patikslinti.</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0D2A21">
            <w:pPr>
              <w:spacing w:after="0" w:line="240" w:lineRule="auto"/>
              <w:jc w:val="center"/>
            </w:pPr>
            <w:r>
              <w:rPr>
                <w:noProof/>
                <w:lang w:eastAsia="lt-LT"/>
              </w:rPr>
              <w:drawing>
                <wp:inline distT="0" distB="0" distL="0" distR="0">
                  <wp:extent cx="2819400" cy="190500"/>
                  <wp:effectExtent l="0" t="0" r="0" b="0"/>
                  <wp:docPr id="1445279642" name="Paveikslėlis 1445279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19400" cy="190500"/>
                          </a:xfrm>
                          <a:prstGeom prst="rect">
                            <a:avLst/>
                          </a:prstGeom>
                        </pic:spPr>
                      </pic:pic>
                    </a:graphicData>
                  </a:graphic>
                </wp:inline>
              </w:drawing>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E27D09"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Ardoma 135 m2 asfaltbetonio dangos</w:t>
            </w:r>
          </w:p>
        </w:tc>
      </w:tr>
      <w:tr w:rsidR="001E56AD" w:rsidRPr="00D7416A"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Default="001E56AD" w:rsidP="4376CC0B">
            <w:pPr>
              <w:spacing w:after="0" w:line="240" w:lineRule="auto"/>
              <w:jc w:val="center"/>
              <w:rPr>
                <w:rFonts w:ascii="Cambria" w:eastAsia="Times New Roman" w:hAnsi="Cambria" w:cs="Times New Roman"/>
                <w:sz w:val="22"/>
                <w:szCs w:val="22"/>
                <w:lang w:eastAsia="lt-LT"/>
              </w:rPr>
            </w:pPr>
            <w:r w:rsidRPr="4376CC0B">
              <w:rPr>
                <w:rFonts w:ascii="Cambria" w:eastAsia="Times New Roman" w:hAnsi="Cambria" w:cs="Times New Roman"/>
                <w:sz w:val="22"/>
                <w:szCs w:val="22"/>
                <w:lang w:eastAsia="lt-LT"/>
              </w:rPr>
              <w:lastRenderedPageBreak/>
              <w:t>7.</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Default="001E56AD" w:rsidP="4376CC0B">
            <w:pPr>
              <w:spacing w:after="0" w:line="240" w:lineRule="auto"/>
              <w:jc w:val="center"/>
              <w:rPr>
                <w:rFonts w:ascii="Cambria" w:eastAsia="Times New Roman" w:hAnsi="Cambria" w:cs="Times New Roman"/>
                <w:sz w:val="22"/>
                <w:szCs w:val="22"/>
                <w:lang w:eastAsia="lt-LT"/>
              </w:rPr>
            </w:pPr>
            <w:r w:rsidRPr="4376CC0B">
              <w:rPr>
                <w:rFonts w:ascii="Cambria" w:eastAsia="Times New Roman" w:hAnsi="Cambria" w:cs="Times New Roman"/>
                <w:sz w:val="22"/>
                <w:szCs w:val="22"/>
                <w:lang w:eastAsia="lt-LT"/>
              </w:rPr>
              <w:t>2025-03-27</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Default="001E56AD" w:rsidP="4376CC0B">
            <w:pPr>
              <w:spacing w:after="0" w:line="240" w:lineRule="auto"/>
              <w:jc w:val="center"/>
              <w:rPr>
                <w:rFonts w:ascii="Cambria" w:eastAsia="Times New Roman" w:hAnsi="Cambria" w:cs="Times New Roman"/>
                <w:sz w:val="22"/>
                <w:szCs w:val="22"/>
                <w:lang w:eastAsia="lt-LT"/>
              </w:rPr>
            </w:pPr>
            <w:r w:rsidRPr="4376CC0B">
              <w:rPr>
                <w:rFonts w:ascii="Cambria" w:eastAsia="Times New Roman" w:hAnsi="Cambria" w:cs="Times New Roman"/>
                <w:sz w:val="22"/>
                <w:szCs w:val="22"/>
                <w:lang w:eastAsia="lt-LT"/>
              </w:rPr>
              <w:t>SP</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Default="001E56AD" w:rsidP="4376CC0B">
            <w:pPr>
              <w:spacing w:after="0" w:line="240" w:lineRule="auto"/>
              <w:jc w:val="center"/>
              <w:rPr>
                <w:rFonts w:ascii="Cambria" w:eastAsia="Cambria" w:hAnsi="Cambria" w:cs="Cambria"/>
                <w:sz w:val="22"/>
                <w:szCs w:val="22"/>
              </w:rPr>
            </w:pPr>
            <w:r w:rsidRPr="4376CC0B">
              <w:rPr>
                <w:rFonts w:ascii="Cambria" w:eastAsia="Cambria" w:hAnsi="Cambria" w:cs="Cambria"/>
                <w:sz w:val="22"/>
                <w:szCs w:val="22"/>
              </w:rPr>
              <w:t>SP dalyje IN2329-01-TP-SP-02 dokumente yra pažymėtas, ardomas esamas betoninių trinkelių takas, tačiau sąnaudų žiniaraštyje nurodyti kiekiai nėra pateikti. Prašome patikslinti.</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Default="001E56AD" w:rsidP="4376CC0B">
            <w:pPr>
              <w:spacing w:after="0" w:line="240" w:lineRule="auto"/>
              <w:jc w:val="center"/>
            </w:pPr>
            <w:r>
              <w:rPr>
                <w:noProof/>
                <w:lang w:eastAsia="lt-LT"/>
              </w:rPr>
              <w:drawing>
                <wp:inline distT="0" distB="0" distL="0" distR="0">
                  <wp:extent cx="2819400" cy="161925"/>
                  <wp:effectExtent l="0" t="0" r="0" b="0"/>
                  <wp:docPr id="1177390960" name="Paveikslėlis 117739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19400" cy="161925"/>
                          </a:xfrm>
                          <a:prstGeom prst="rect">
                            <a:avLst/>
                          </a:prstGeom>
                        </pic:spPr>
                      </pic:pic>
                    </a:graphicData>
                  </a:graphic>
                </wp:inline>
              </w:drawing>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E27D09" w:rsidRDefault="00E27D09" w:rsidP="00E27D09">
            <w:pPr>
              <w:jc w:val="center"/>
              <w:rPr>
                <w:rFonts w:ascii="Calibri" w:hAnsi="Calibri" w:cs="Calibri"/>
                <w:color w:val="000000"/>
                <w:sz w:val="22"/>
                <w:szCs w:val="22"/>
              </w:rPr>
            </w:pPr>
            <w:r>
              <w:rPr>
                <w:rFonts w:ascii="Calibri" w:hAnsi="Calibri" w:cs="Calibri"/>
                <w:color w:val="000000"/>
                <w:sz w:val="22"/>
                <w:szCs w:val="22"/>
              </w:rPr>
              <w:t>Tikslinama DP metu, ardoma esama betoninių trinkelių danga 520m2, 110 m vejos bortas.</w:t>
            </w:r>
          </w:p>
        </w:tc>
      </w:tr>
      <w:tr w:rsidR="001E56AD" w:rsidRPr="00D7416A"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Default="001E56AD" w:rsidP="4376CC0B">
            <w:pPr>
              <w:spacing w:after="0" w:line="240" w:lineRule="auto"/>
              <w:jc w:val="center"/>
              <w:rPr>
                <w:rFonts w:ascii="Cambria" w:eastAsia="Times New Roman" w:hAnsi="Cambria" w:cs="Times New Roman"/>
                <w:sz w:val="22"/>
                <w:szCs w:val="22"/>
                <w:lang w:eastAsia="lt-LT"/>
              </w:rPr>
            </w:pPr>
            <w:r w:rsidRPr="4376CC0B">
              <w:rPr>
                <w:rFonts w:ascii="Cambria" w:eastAsia="Times New Roman" w:hAnsi="Cambria" w:cs="Times New Roman"/>
                <w:sz w:val="22"/>
                <w:szCs w:val="22"/>
                <w:lang w:eastAsia="lt-LT"/>
              </w:rPr>
              <w:t>8.</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Default="001E56AD" w:rsidP="4376CC0B">
            <w:pPr>
              <w:spacing w:after="0" w:line="240" w:lineRule="auto"/>
              <w:jc w:val="center"/>
              <w:rPr>
                <w:rFonts w:ascii="Cambria" w:eastAsia="Times New Roman" w:hAnsi="Cambria" w:cs="Times New Roman"/>
                <w:sz w:val="22"/>
                <w:szCs w:val="22"/>
                <w:lang w:eastAsia="lt-LT"/>
              </w:rPr>
            </w:pPr>
            <w:r w:rsidRPr="4376CC0B">
              <w:rPr>
                <w:rFonts w:ascii="Cambria" w:eastAsia="Times New Roman" w:hAnsi="Cambria" w:cs="Times New Roman"/>
                <w:sz w:val="22"/>
                <w:szCs w:val="22"/>
                <w:lang w:eastAsia="lt-LT"/>
              </w:rPr>
              <w:t>2025-03-27</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sidRPr="4376CC0B">
              <w:rPr>
                <w:rFonts w:ascii="Cambria" w:eastAsia="Times New Roman" w:hAnsi="Cambria" w:cs="Times New Roman"/>
                <w:sz w:val="22"/>
                <w:szCs w:val="22"/>
                <w:lang w:eastAsia="lt-LT"/>
              </w:rPr>
              <w:t>SP</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E44F4">
            <w:pPr>
              <w:spacing w:after="0" w:line="240" w:lineRule="auto"/>
              <w:jc w:val="center"/>
              <w:rPr>
                <w:rFonts w:ascii="Cambria" w:eastAsia="Times New Roman" w:hAnsi="Cambria" w:cs="Times New Roman"/>
                <w:kern w:val="0"/>
                <w:sz w:val="22"/>
                <w:szCs w:val="22"/>
                <w:lang w:eastAsia="lt-LT"/>
              </w:rPr>
            </w:pPr>
            <w:r w:rsidRPr="4376CC0B">
              <w:rPr>
                <w:rFonts w:ascii="Cambria" w:eastAsia="Times New Roman" w:hAnsi="Cambria" w:cs="Times New Roman"/>
                <w:sz w:val="22"/>
                <w:szCs w:val="22"/>
                <w:lang w:eastAsia="lt-LT"/>
              </w:rPr>
              <w:t>Patikslinkite TS specifikacijas stiklo p</w:t>
            </w:r>
            <w:r w:rsidR="00DE44F4">
              <w:rPr>
                <w:rFonts w:ascii="Cambria" w:eastAsia="Times New Roman" w:hAnsi="Cambria" w:cs="Times New Roman"/>
                <w:sz w:val="22"/>
                <w:szCs w:val="22"/>
                <w:lang w:eastAsia="lt-LT"/>
              </w:rPr>
              <w:t>l</w:t>
            </w:r>
            <w:r w:rsidRPr="4376CC0B">
              <w:rPr>
                <w:rFonts w:ascii="Cambria" w:eastAsia="Times New Roman" w:hAnsi="Cambria" w:cs="Times New Roman"/>
                <w:sz w:val="22"/>
                <w:szCs w:val="22"/>
                <w:lang w:eastAsia="lt-LT"/>
              </w:rPr>
              <w:t xml:space="preserve">uošto </w:t>
            </w:r>
            <w:proofErr w:type="spellStart"/>
            <w:r w:rsidRPr="4376CC0B">
              <w:rPr>
                <w:rFonts w:ascii="Cambria" w:eastAsia="Times New Roman" w:hAnsi="Cambria" w:cs="Times New Roman"/>
                <w:sz w:val="22"/>
                <w:szCs w:val="22"/>
                <w:lang w:eastAsia="lt-LT"/>
              </w:rPr>
              <w:t>geotinklui</w:t>
            </w:r>
            <w:proofErr w:type="spellEnd"/>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0D2A21">
            <w:pPr>
              <w:spacing w:after="0" w:line="240" w:lineRule="auto"/>
              <w:jc w:val="center"/>
            </w:pPr>
            <w:r>
              <w:rPr>
                <w:noProof/>
                <w:lang w:eastAsia="lt-LT"/>
              </w:rPr>
              <w:drawing>
                <wp:inline distT="0" distB="0" distL="0" distR="0">
                  <wp:extent cx="2819400" cy="914400"/>
                  <wp:effectExtent l="0" t="0" r="0" b="0"/>
                  <wp:docPr id="1403996190" name="Paveikslėlis 1403996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19400" cy="914400"/>
                          </a:xfrm>
                          <a:prstGeom prst="rect">
                            <a:avLst/>
                          </a:prstGeom>
                        </pic:spPr>
                      </pic:pic>
                    </a:graphicData>
                  </a:graphic>
                </wp:inline>
              </w:drawing>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E27D09"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DP metu</w:t>
            </w:r>
          </w:p>
        </w:tc>
      </w:tr>
      <w:tr w:rsidR="001E56AD" w:rsidRPr="00D7416A" w:rsidTr="001E56AD">
        <w:trPr>
          <w:trHeight w:val="129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Default="001E56AD" w:rsidP="4376CC0B">
            <w:pPr>
              <w:spacing w:after="0" w:line="240" w:lineRule="auto"/>
              <w:jc w:val="center"/>
              <w:rPr>
                <w:rFonts w:ascii="Cambria" w:eastAsia="Times New Roman" w:hAnsi="Cambria" w:cs="Times New Roman"/>
                <w:sz w:val="22"/>
                <w:szCs w:val="22"/>
                <w:lang w:eastAsia="lt-LT"/>
              </w:rPr>
            </w:pPr>
            <w:r w:rsidRPr="4376CC0B">
              <w:rPr>
                <w:rFonts w:ascii="Cambria" w:eastAsia="Times New Roman" w:hAnsi="Cambria" w:cs="Times New Roman"/>
                <w:sz w:val="22"/>
                <w:szCs w:val="22"/>
                <w:lang w:eastAsia="lt-LT"/>
              </w:rPr>
              <w:t>9.</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Default="001E56AD" w:rsidP="4376CC0B">
            <w:pPr>
              <w:spacing w:after="0" w:line="240" w:lineRule="auto"/>
              <w:jc w:val="center"/>
              <w:rPr>
                <w:rFonts w:ascii="Cambria" w:eastAsia="Times New Roman" w:hAnsi="Cambria" w:cs="Times New Roman"/>
                <w:sz w:val="22"/>
                <w:szCs w:val="22"/>
                <w:lang w:eastAsia="lt-LT"/>
              </w:rPr>
            </w:pPr>
            <w:r w:rsidRPr="4376CC0B">
              <w:rPr>
                <w:rFonts w:ascii="Cambria" w:eastAsia="Times New Roman" w:hAnsi="Cambria" w:cs="Times New Roman"/>
                <w:sz w:val="22"/>
                <w:szCs w:val="22"/>
                <w:lang w:eastAsia="lt-LT"/>
              </w:rPr>
              <w:t>2025-03-27</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sidRPr="4376CC0B">
              <w:rPr>
                <w:rFonts w:ascii="Cambria" w:eastAsia="Times New Roman" w:hAnsi="Cambria" w:cs="Times New Roman"/>
                <w:sz w:val="22"/>
                <w:szCs w:val="22"/>
                <w:lang w:eastAsia="lt-LT"/>
              </w:rPr>
              <w:t>SP</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pPr>
            <w:r w:rsidRPr="4376CC0B">
              <w:rPr>
                <w:rFonts w:ascii="Cambria" w:eastAsia="Cambria" w:hAnsi="Cambria" w:cs="Cambria"/>
                <w:sz w:val="22"/>
                <w:szCs w:val="22"/>
              </w:rPr>
              <w:t xml:space="preserve">Sąnaudų žiniaraštyje dangų įrengime (5 punktas) betoninių trinkelių </w:t>
            </w:r>
            <w:proofErr w:type="spellStart"/>
            <w:r w:rsidRPr="4376CC0B">
              <w:rPr>
                <w:rFonts w:ascii="Cambria" w:eastAsia="Cambria" w:hAnsi="Cambria" w:cs="Cambria"/>
                <w:sz w:val="22"/>
                <w:szCs w:val="22"/>
              </w:rPr>
              <w:t>pėščiųjų</w:t>
            </w:r>
            <w:proofErr w:type="spellEnd"/>
            <w:r w:rsidRPr="4376CC0B">
              <w:rPr>
                <w:rFonts w:ascii="Cambria" w:eastAsia="Cambria" w:hAnsi="Cambria" w:cs="Cambria"/>
                <w:sz w:val="22"/>
                <w:szCs w:val="22"/>
              </w:rPr>
              <w:t xml:space="preserve"> takams AŠO storis numatomas 30 cm, tačiau brėžinyje IN2329-01-TP-SP-07 detalėje Nr. 4 nurodytas AŠO storis yra 36 cm. Prašome patikslinti storį</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0D2A21">
            <w:pPr>
              <w:spacing w:after="0" w:line="240" w:lineRule="auto"/>
              <w:jc w:val="center"/>
            </w:pPr>
            <w:r>
              <w:rPr>
                <w:noProof/>
                <w:lang w:eastAsia="lt-LT"/>
              </w:rPr>
              <w:drawing>
                <wp:inline distT="0" distB="0" distL="0" distR="0">
                  <wp:extent cx="2790825" cy="546851"/>
                  <wp:effectExtent l="0" t="0" r="0" b="0"/>
                  <wp:docPr id="1085364451" name="Paveikslėlis 108536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90825" cy="546851"/>
                          </a:xfrm>
                          <a:prstGeom prst="rect">
                            <a:avLst/>
                          </a:prstGeom>
                        </pic:spPr>
                      </pic:pic>
                    </a:graphicData>
                  </a:graphic>
                </wp:inline>
              </w:drawing>
            </w:r>
            <w:r>
              <w:rPr>
                <w:noProof/>
                <w:lang w:eastAsia="lt-LT"/>
              </w:rPr>
              <w:drawing>
                <wp:inline distT="0" distB="0" distL="0" distR="0">
                  <wp:extent cx="1748742" cy="466725"/>
                  <wp:effectExtent l="0" t="0" r="0" b="0"/>
                  <wp:docPr id="1422094072" name="Paveikslėlis 142209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48742" cy="466725"/>
                          </a:xfrm>
                          <a:prstGeom prst="rect">
                            <a:avLst/>
                          </a:prstGeom>
                        </pic:spPr>
                      </pic:pic>
                    </a:graphicData>
                  </a:graphic>
                </wp:inline>
              </w:drawing>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E27D09"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36</w:t>
            </w:r>
          </w:p>
        </w:tc>
      </w:tr>
      <w:tr w:rsidR="001E56AD" w:rsidRPr="00D7416A" w:rsidTr="001E56AD">
        <w:trPr>
          <w:trHeight w:val="306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sidRPr="4376CC0B">
              <w:rPr>
                <w:rFonts w:ascii="Cambria" w:eastAsia="Times New Roman" w:hAnsi="Cambria" w:cs="Times New Roman"/>
                <w:sz w:val="22"/>
                <w:szCs w:val="22"/>
                <w:lang w:eastAsia="lt-LT"/>
              </w:rPr>
              <w:t>10.</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sidRPr="4376CC0B">
              <w:rPr>
                <w:rFonts w:ascii="Cambria" w:eastAsia="Times New Roman" w:hAnsi="Cambria" w:cs="Times New Roman"/>
                <w:sz w:val="22"/>
                <w:szCs w:val="22"/>
                <w:lang w:eastAsia="lt-LT"/>
              </w:rPr>
              <w:t>2025-03-27</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sidRPr="4376CC0B">
              <w:rPr>
                <w:rFonts w:ascii="Cambria" w:eastAsia="Times New Roman" w:hAnsi="Cambria" w:cs="Times New Roman"/>
                <w:sz w:val="22"/>
                <w:szCs w:val="22"/>
                <w:lang w:eastAsia="lt-LT"/>
              </w:rPr>
              <w:t>SP</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4376CC0B">
            <w:pPr>
              <w:spacing w:after="0" w:line="240" w:lineRule="auto"/>
              <w:jc w:val="center"/>
              <w:rPr>
                <w:rFonts w:ascii="Cambria" w:eastAsia="Cambria" w:hAnsi="Cambria" w:cs="Cambria"/>
                <w:kern w:val="0"/>
                <w:sz w:val="22"/>
                <w:szCs w:val="22"/>
              </w:rPr>
            </w:pPr>
            <w:r w:rsidRPr="4376CC0B">
              <w:rPr>
                <w:rFonts w:ascii="Cambria" w:eastAsia="Cambria" w:hAnsi="Cambria" w:cs="Cambria"/>
                <w:sz w:val="22"/>
                <w:szCs w:val="22"/>
              </w:rPr>
              <w:t>Sąnaudų žiniaraštyje dangų įrengime (4 punktas) asfaltbetonio danga AŠO storis numatomas 38 cm, tačiau brėžinyje IN2329-01-TP-SP-07 dangos sujungimo detalėje nurodytas AŠO storis yra 45 cm. Prašome patikslinti storį</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0D2A21">
            <w:pPr>
              <w:spacing w:after="0" w:line="240" w:lineRule="auto"/>
              <w:jc w:val="center"/>
            </w:pPr>
            <w:r>
              <w:rPr>
                <w:noProof/>
                <w:lang w:eastAsia="lt-LT"/>
              </w:rPr>
              <w:drawing>
                <wp:inline distT="0" distB="0" distL="0" distR="0">
                  <wp:extent cx="2790825" cy="914400"/>
                  <wp:effectExtent l="0" t="0" r="0" b="0"/>
                  <wp:docPr id="1897969159" name="Paveikslėlis 1897969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90825" cy="914400"/>
                          </a:xfrm>
                          <a:prstGeom prst="rect">
                            <a:avLst/>
                          </a:prstGeom>
                        </pic:spPr>
                      </pic:pic>
                    </a:graphicData>
                  </a:graphic>
                </wp:inline>
              </w:drawing>
            </w:r>
            <w:r>
              <w:rPr>
                <w:noProof/>
                <w:lang w:eastAsia="lt-LT"/>
              </w:rPr>
              <w:drawing>
                <wp:inline distT="0" distB="0" distL="0" distR="0">
                  <wp:extent cx="1457202" cy="438256"/>
                  <wp:effectExtent l="0" t="0" r="0" b="0"/>
                  <wp:docPr id="378030086" name="Paveikslėlis 37803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57202" cy="438256"/>
                          </a:xfrm>
                          <a:prstGeom prst="rect">
                            <a:avLst/>
                          </a:prstGeom>
                        </pic:spPr>
                      </pic:pic>
                    </a:graphicData>
                  </a:graphic>
                </wp:inline>
              </w:drawing>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E27D09"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45</w:t>
            </w:r>
          </w:p>
        </w:tc>
      </w:tr>
      <w:tr w:rsidR="001E56AD" w:rsidRPr="00D7416A"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sidRPr="4376CC0B">
              <w:rPr>
                <w:rFonts w:ascii="Cambria" w:eastAsia="Times New Roman" w:hAnsi="Cambria" w:cs="Times New Roman"/>
                <w:sz w:val="22"/>
                <w:szCs w:val="22"/>
                <w:lang w:eastAsia="lt-LT"/>
              </w:rPr>
              <w:t>11.</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4376CC0B">
            <w:pPr>
              <w:spacing w:after="0" w:line="240" w:lineRule="auto"/>
              <w:jc w:val="center"/>
              <w:rPr>
                <w:rFonts w:ascii="Cambria" w:eastAsia="Times New Roman" w:hAnsi="Cambria" w:cs="Times New Roman"/>
                <w:sz w:val="22"/>
                <w:szCs w:val="22"/>
                <w:lang w:eastAsia="lt-LT"/>
              </w:rPr>
            </w:pPr>
            <w:r w:rsidRPr="4376CC0B">
              <w:rPr>
                <w:rFonts w:ascii="Cambria" w:eastAsia="Times New Roman" w:hAnsi="Cambria" w:cs="Times New Roman"/>
                <w:sz w:val="22"/>
                <w:szCs w:val="22"/>
                <w:lang w:eastAsia="lt-LT"/>
              </w:rPr>
              <w:t>2025-03-27</w:t>
            </w:r>
          </w:p>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sidRPr="4376CC0B">
              <w:rPr>
                <w:rFonts w:ascii="Cambria" w:eastAsia="Times New Roman" w:hAnsi="Cambria" w:cs="Times New Roman"/>
                <w:sz w:val="22"/>
                <w:szCs w:val="22"/>
                <w:lang w:eastAsia="lt-LT"/>
              </w:rPr>
              <w:t>SP</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4376CC0B">
            <w:pPr>
              <w:spacing w:after="0" w:line="240" w:lineRule="auto"/>
              <w:jc w:val="center"/>
              <w:rPr>
                <w:rFonts w:ascii="Cambria" w:eastAsia="Cambria" w:hAnsi="Cambria" w:cs="Cambria"/>
                <w:sz w:val="22"/>
                <w:szCs w:val="22"/>
              </w:rPr>
            </w:pPr>
            <w:r w:rsidRPr="4376CC0B">
              <w:rPr>
                <w:rFonts w:ascii="Cambria" w:eastAsia="Cambria" w:hAnsi="Cambria" w:cs="Cambria"/>
                <w:sz w:val="22"/>
                <w:szCs w:val="22"/>
              </w:rPr>
              <w:t xml:space="preserve">Sąnaudų žiniaraštyje dangų įrengime (4 punktas) asfaltbetonio danga dolomitinės skaldos storis numatomas 15 cm, tačiau brėžinyje IN2329-01-TP-SP-07 dangos sujungimo detalėje nurodytas skaldos storis yra 25 cm. Prašome patikslinti. </w:t>
            </w:r>
          </w:p>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0D2A21">
            <w:pPr>
              <w:spacing w:after="0" w:line="240" w:lineRule="auto"/>
              <w:jc w:val="center"/>
            </w:pPr>
            <w:r>
              <w:rPr>
                <w:noProof/>
                <w:lang w:eastAsia="lt-LT"/>
              </w:rPr>
              <w:drawing>
                <wp:inline distT="0" distB="0" distL="0" distR="0">
                  <wp:extent cx="2819400" cy="800100"/>
                  <wp:effectExtent l="0" t="0" r="0" b="0"/>
                  <wp:docPr id="1242609377" name="Paveikslėlis 1242609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19400" cy="800100"/>
                          </a:xfrm>
                          <a:prstGeom prst="rect">
                            <a:avLst/>
                          </a:prstGeom>
                        </pic:spPr>
                      </pic:pic>
                    </a:graphicData>
                  </a:graphic>
                </wp:inline>
              </w:drawing>
            </w:r>
            <w:r>
              <w:rPr>
                <w:noProof/>
                <w:lang w:eastAsia="lt-LT"/>
              </w:rPr>
              <w:drawing>
                <wp:inline distT="0" distB="0" distL="0" distR="0">
                  <wp:extent cx="2732888" cy="219075"/>
                  <wp:effectExtent l="0" t="0" r="0" b="0"/>
                  <wp:docPr id="12469017" name="Paveikslėlis 12469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32888" cy="219075"/>
                          </a:xfrm>
                          <a:prstGeom prst="rect">
                            <a:avLst/>
                          </a:prstGeom>
                        </pic:spPr>
                      </pic:pic>
                    </a:graphicData>
                  </a:graphic>
                </wp:inline>
              </w:drawing>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E27D09"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25</w:t>
            </w:r>
          </w:p>
        </w:tc>
      </w:tr>
      <w:tr w:rsidR="001E56AD" w:rsidRPr="00D7416A"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12.</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2025-03-27</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LER</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Prašome patikslinti ar reikia LER dalyje reikia įsivertinti esamo šulinio Nr. 171 perkėlimą (schemoje-naikinamas) ir esamų kabelių perklojimą, kuris aprašomas aiškinamajame rašte ir parodytas brėžinyje, bet darbų žiniaraštyje šių darbų nėra</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0D2A21">
            <w:pPr>
              <w:spacing w:after="0" w:line="240" w:lineRule="auto"/>
              <w:jc w:val="center"/>
              <w:rPr>
                <w:rFonts w:ascii="Cambria" w:eastAsia="Times New Roman" w:hAnsi="Cambria" w:cs="Times New Roman"/>
                <w:kern w:val="0"/>
                <w:sz w:val="22"/>
                <w:szCs w:val="22"/>
                <w:lang w:eastAsia="lt-LT"/>
              </w:rPr>
            </w:pPr>
            <w:r w:rsidRPr="00DB5A9A">
              <w:rPr>
                <w:rFonts w:ascii="Cambria" w:eastAsia="Times New Roman" w:hAnsi="Cambria" w:cs="Times New Roman"/>
                <w:noProof/>
                <w:kern w:val="0"/>
                <w:sz w:val="22"/>
                <w:szCs w:val="22"/>
                <w:lang w:eastAsia="lt-LT"/>
              </w:rPr>
              <w:drawing>
                <wp:inline distT="0" distB="0" distL="0" distR="0">
                  <wp:extent cx="2833370" cy="2084070"/>
                  <wp:effectExtent l="0" t="0" r="5080" b="0"/>
                  <wp:docPr id="133213465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134651" name=""/>
                          <pic:cNvPicPr/>
                        </pic:nvPicPr>
                        <pic:blipFill>
                          <a:blip r:embed="rId24" cstate="print"/>
                          <a:stretch>
                            <a:fillRect/>
                          </a:stretch>
                        </pic:blipFill>
                        <pic:spPr>
                          <a:xfrm>
                            <a:off x="0" y="0"/>
                            <a:ext cx="2833370" cy="2084070"/>
                          </a:xfrm>
                          <a:prstGeom prst="rect">
                            <a:avLst/>
                          </a:prstGeom>
                        </pic:spPr>
                      </pic:pic>
                    </a:graphicData>
                  </a:graphic>
                </wp:inline>
              </w:drawing>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770602"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Reikia įsivertinti</w:t>
            </w:r>
          </w:p>
        </w:tc>
      </w:tr>
      <w:tr w:rsidR="001E56AD" w:rsidRPr="00D7416A"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lastRenderedPageBreak/>
              <w:t>13.</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2025-03-27</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PVA</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Prašome patikslinti PVA dalies UTP cat5e ilgį, nes MŽ-320m, o pagal struktūrinę-725m. Kokį kiekį vertinti?</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0D2A21">
            <w:pPr>
              <w:spacing w:after="0" w:line="240" w:lineRule="auto"/>
              <w:jc w:val="center"/>
              <w:rPr>
                <w:rFonts w:ascii="Cambria" w:eastAsia="Times New Roman" w:hAnsi="Cambria" w:cs="Times New Roman"/>
                <w:kern w:val="0"/>
                <w:sz w:val="22"/>
                <w:szCs w:val="22"/>
                <w:lang w:eastAsia="lt-LT"/>
              </w:rPr>
            </w:pPr>
            <w:r w:rsidRPr="005B68FD">
              <w:rPr>
                <w:rFonts w:ascii="Cambria" w:eastAsia="Times New Roman" w:hAnsi="Cambria" w:cs="Times New Roman"/>
                <w:noProof/>
                <w:kern w:val="0"/>
                <w:sz w:val="22"/>
                <w:szCs w:val="22"/>
                <w:lang w:eastAsia="lt-LT"/>
              </w:rPr>
              <w:drawing>
                <wp:inline distT="0" distB="0" distL="0" distR="0">
                  <wp:extent cx="2833370" cy="2677160"/>
                  <wp:effectExtent l="0" t="0" r="5080" b="8890"/>
                  <wp:docPr id="147476021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760213" name=""/>
                          <pic:cNvPicPr/>
                        </pic:nvPicPr>
                        <pic:blipFill>
                          <a:blip r:embed="rId25" cstate="print"/>
                          <a:stretch>
                            <a:fillRect/>
                          </a:stretch>
                        </pic:blipFill>
                        <pic:spPr>
                          <a:xfrm>
                            <a:off x="0" y="0"/>
                            <a:ext cx="2833370" cy="2677160"/>
                          </a:xfrm>
                          <a:prstGeom prst="rect">
                            <a:avLst/>
                          </a:prstGeom>
                        </pic:spPr>
                      </pic:pic>
                    </a:graphicData>
                  </a:graphic>
                </wp:inline>
              </w:drawing>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770602"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Skaičiuokite pagal struktūrinę schemą.</w:t>
            </w:r>
          </w:p>
        </w:tc>
      </w:tr>
      <w:tr w:rsidR="001E56AD" w:rsidRPr="00D7416A"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14.</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2025-03-27</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GSS</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Ar neturėtų GSS dalyje būti numatytas GSM modulis, kuris aprašytas AR?</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0D2A21">
            <w:pPr>
              <w:spacing w:after="0" w:line="240" w:lineRule="auto"/>
              <w:jc w:val="center"/>
              <w:rPr>
                <w:rFonts w:ascii="Cambria" w:eastAsia="Times New Roman" w:hAnsi="Cambria" w:cs="Times New Roman"/>
                <w:kern w:val="0"/>
                <w:sz w:val="22"/>
                <w:szCs w:val="22"/>
                <w:lang w:eastAsia="lt-LT"/>
              </w:rPr>
            </w:pPr>
            <w:r w:rsidRPr="00C12B15">
              <w:rPr>
                <w:rFonts w:ascii="Cambria" w:eastAsia="Times New Roman" w:hAnsi="Cambria" w:cs="Times New Roman"/>
                <w:noProof/>
                <w:kern w:val="0"/>
                <w:sz w:val="22"/>
                <w:szCs w:val="22"/>
                <w:lang w:eastAsia="lt-LT"/>
              </w:rPr>
              <w:drawing>
                <wp:inline distT="0" distB="0" distL="0" distR="0">
                  <wp:extent cx="2833370" cy="269875"/>
                  <wp:effectExtent l="0" t="0" r="5080" b="0"/>
                  <wp:docPr id="105980725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07253" name=""/>
                          <pic:cNvPicPr/>
                        </pic:nvPicPr>
                        <pic:blipFill>
                          <a:blip r:embed="rId26" cstate="print"/>
                          <a:stretch>
                            <a:fillRect/>
                          </a:stretch>
                        </pic:blipFill>
                        <pic:spPr>
                          <a:xfrm>
                            <a:off x="0" y="0"/>
                            <a:ext cx="2833370" cy="269875"/>
                          </a:xfrm>
                          <a:prstGeom prst="rect">
                            <a:avLst/>
                          </a:prstGeom>
                        </pic:spPr>
                      </pic:pic>
                    </a:graphicData>
                  </a:graphic>
                </wp:inline>
              </w:drawing>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245AE0"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SŽ papildytas</w:t>
            </w:r>
          </w:p>
        </w:tc>
      </w:tr>
      <w:tr w:rsidR="001E56AD" w:rsidRPr="00D7416A"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15.</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2025-03-27</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GSS</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Prašome patikslinti kokios talpos akumuliatorius: medžiagų žiniaraštyje-7.0Ah, TS-17Ah</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0D2A21">
            <w:pPr>
              <w:spacing w:after="0" w:line="240" w:lineRule="auto"/>
              <w:jc w:val="center"/>
              <w:rPr>
                <w:rFonts w:ascii="Cambria" w:eastAsia="Times New Roman" w:hAnsi="Cambria" w:cs="Times New Roman"/>
                <w:kern w:val="0"/>
                <w:sz w:val="22"/>
                <w:szCs w:val="22"/>
                <w:lang w:eastAsia="lt-LT"/>
              </w:rPr>
            </w:pPr>
            <w:r w:rsidRPr="00C60516">
              <w:rPr>
                <w:rFonts w:ascii="Cambria" w:eastAsia="Times New Roman" w:hAnsi="Cambria" w:cs="Times New Roman"/>
                <w:noProof/>
                <w:kern w:val="0"/>
                <w:sz w:val="22"/>
                <w:szCs w:val="22"/>
                <w:lang w:eastAsia="lt-LT"/>
              </w:rPr>
              <w:drawing>
                <wp:inline distT="0" distB="0" distL="0" distR="0">
                  <wp:extent cx="2833370" cy="323215"/>
                  <wp:effectExtent l="0" t="0" r="5080" b="635"/>
                  <wp:docPr id="44029779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297791" name=""/>
                          <pic:cNvPicPr/>
                        </pic:nvPicPr>
                        <pic:blipFill>
                          <a:blip r:embed="rId27" cstate="print"/>
                          <a:stretch>
                            <a:fillRect/>
                          </a:stretch>
                        </pic:blipFill>
                        <pic:spPr>
                          <a:xfrm>
                            <a:off x="0" y="0"/>
                            <a:ext cx="2833370" cy="323215"/>
                          </a:xfrm>
                          <a:prstGeom prst="rect">
                            <a:avLst/>
                          </a:prstGeom>
                        </pic:spPr>
                      </pic:pic>
                    </a:graphicData>
                  </a:graphic>
                </wp:inline>
              </w:drawing>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245AE0"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SŽ patikslinta</w:t>
            </w:r>
          </w:p>
        </w:tc>
      </w:tr>
      <w:tr w:rsidR="001E56AD" w:rsidRPr="00D7416A"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16.</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2025-03-27</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GSS</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Ar neperteklinis reikalavimas, kad GSS kabelius reikia kloti metaliniuose vamzdžiuose, nes pats kabelis-nedegus?</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Default="001E56AD" w:rsidP="000D2A21">
            <w:pPr>
              <w:spacing w:after="0" w:line="240" w:lineRule="auto"/>
              <w:jc w:val="center"/>
              <w:rPr>
                <w:rFonts w:ascii="Cambria" w:eastAsia="Times New Roman" w:hAnsi="Cambria" w:cs="Times New Roman"/>
                <w:kern w:val="0"/>
                <w:sz w:val="22"/>
                <w:szCs w:val="22"/>
                <w:lang w:eastAsia="lt-LT"/>
              </w:rPr>
            </w:pPr>
            <w:r w:rsidRPr="004873CC">
              <w:rPr>
                <w:rFonts w:ascii="Cambria" w:eastAsia="Times New Roman" w:hAnsi="Cambria" w:cs="Times New Roman"/>
                <w:noProof/>
                <w:kern w:val="0"/>
                <w:sz w:val="22"/>
                <w:szCs w:val="22"/>
                <w:lang w:eastAsia="lt-LT"/>
              </w:rPr>
              <w:drawing>
                <wp:inline distT="0" distB="0" distL="0" distR="0">
                  <wp:extent cx="2833370" cy="394970"/>
                  <wp:effectExtent l="0" t="0" r="5080" b="5080"/>
                  <wp:docPr id="100376356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63566" name=""/>
                          <pic:cNvPicPr/>
                        </pic:nvPicPr>
                        <pic:blipFill>
                          <a:blip r:embed="rId28" cstate="print"/>
                          <a:stretch>
                            <a:fillRect/>
                          </a:stretch>
                        </pic:blipFill>
                        <pic:spPr>
                          <a:xfrm>
                            <a:off x="0" y="0"/>
                            <a:ext cx="2833370" cy="394970"/>
                          </a:xfrm>
                          <a:prstGeom prst="rect">
                            <a:avLst/>
                          </a:prstGeom>
                        </pic:spPr>
                      </pic:pic>
                    </a:graphicData>
                  </a:graphic>
                </wp:inline>
              </w:drawing>
            </w:r>
          </w:p>
          <w:p w:rsidR="001E56AD" w:rsidRPr="00D7416A" w:rsidRDefault="001E56AD" w:rsidP="000D2A21">
            <w:pPr>
              <w:spacing w:after="0" w:line="240" w:lineRule="auto"/>
              <w:jc w:val="center"/>
              <w:rPr>
                <w:rFonts w:ascii="Cambria" w:eastAsia="Times New Roman" w:hAnsi="Cambria" w:cs="Times New Roman"/>
                <w:kern w:val="0"/>
                <w:sz w:val="22"/>
                <w:szCs w:val="22"/>
                <w:lang w:eastAsia="lt-LT"/>
              </w:rPr>
            </w:pPr>
            <w:r w:rsidRPr="00C73B56">
              <w:rPr>
                <w:rFonts w:ascii="Cambria" w:eastAsia="Times New Roman" w:hAnsi="Cambria" w:cs="Times New Roman"/>
                <w:noProof/>
                <w:kern w:val="0"/>
                <w:sz w:val="22"/>
                <w:szCs w:val="22"/>
                <w:lang w:eastAsia="lt-LT"/>
              </w:rPr>
              <w:drawing>
                <wp:inline distT="0" distB="0" distL="0" distR="0">
                  <wp:extent cx="2833370" cy="784225"/>
                  <wp:effectExtent l="0" t="0" r="5080" b="0"/>
                  <wp:docPr id="165769537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95371" name=""/>
                          <pic:cNvPicPr/>
                        </pic:nvPicPr>
                        <pic:blipFill>
                          <a:blip r:embed="rId29" cstate="print"/>
                          <a:stretch>
                            <a:fillRect/>
                          </a:stretch>
                        </pic:blipFill>
                        <pic:spPr>
                          <a:xfrm>
                            <a:off x="0" y="0"/>
                            <a:ext cx="2833370" cy="784225"/>
                          </a:xfrm>
                          <a:prstGeom prst="rect">
                            <a:avLst/>
                          </a:prstGeom>
                        </pic:spPr>
                      </pic:pic>
                    </a:graphicData>
                  </a:graphic>
                </wp:inline>
              </w:drawing>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245AE0"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TS patikslinta</w:t>
            </w:r>
          </w:p>
        </w:tc>
      </w:tr>
      <w:tr w:rsidR="001E56AD" w:rsidRPr="00D7416A"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17.</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2025-03-27</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GSS</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Ar reikia GSS dalyje įsivertinti blykstes montuojamas ŽN WC-2vnt, MŽ-nėra, o struktūrinėje ir sutartiniuose-parodyta?</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0D2A21">
            <w:pPr>
              <w:spacing w:after="0" w:line="240" w:lineRule="auto"/>
              <w:jc w:val="center"/>
              <w:rPr>
                <w:rFonts w:ascii="Cambria" w:eastAsia="Times New Roman" w:hAnsi="Cambria" w:cs="Times New Roman"/>
                <w:kern w:val="0"/>
                <w:sz w:val="22"/>
                <w:szCs w:val="22"/>
                <w:lang w:eastAsia="lt-LT"/>
              </w:rPr>
            </w:pPr>
            <w:r w:rsidRPr="004215FB">
              <w:rPr>
                <w:rFonts w:ascii="Cambria" w:eastAsia="Times New Roman" w:hAnsi="Cambria" w:cs="Times New Roman"/>
                <w:noProof/>
                <w:kern w:val="0"/>
                <w:sz w:val="22"/>
                <w:szCs w:val="22"/>
                <w:lang w:eastAsia="lt-LT"/>
              </w:rPr>
              <w:drawing>
                <wp:inline distT="0" distB="0" distL="0" distR="0">
                  <wp:extent cx="2067213" cy="209579"/>
                  <wp:effectExtent l="0" t="0" r="9525" b="0"/>
                  <wp:docPr id="21363880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8803" name=""/>
                          <pic:cNvPicPr/>
                        </pic:nvPicPr>
                        <pic:blipFill>
                          <a:blip r:embed="rId30" cstate="print"/>
                          <a:stretch>
                            <a:fillRect/>
                          </a:stretch>
                        </pic:blipFill>
                        <pic:spPr>
                          <a:xfrm>
                            <a:off x="0" y="0"/>
                            <a:ext cx="2067213" cy="209579"/>
                          </a:xfrm>
                          <a:prstGeom prst="rect">
                            <a:avLst/>
                          </a:prstGeom>
                        </pic:spPr>
                      </pic:pic>
                    </a:graphicData>
                  </a:graphic>
                </wp:inline>
              </w:drawing>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245AE0"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SŽ patikslinta</w:t>
            </w:r>
          </w:p>
        </w:tc>
      </w:tr>
      <w:tr w:rsidR="001E56AD" w:rsidRPr="00D7416A"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18.</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2025-03-27</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GSS</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Prašome patikslinti 1 IN/OUT modulių kiekį, nes medžiagų žiniaraštyje-8vnt, struktūrinėje ir brėžiniuose-7vnt</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0D2A21">
            <w:pPr>
              <w:spacing w:after="0" w:line="240" w:lineRule="auto"/>
              <w:jc w:val="center"/>
              <w:rPr>
                <w:rFonts w:ascii="Cambria" w:eastAsia="Times New Roman" w:hAnsi="Cambria" w:cs="Times New Roman"/>
                <w:kern w:val="0"/>
                <w:sz w:val="22"/>
                <w:szCs w:val="22"/>
                <w:lang w:eastAsia="lt-LT"/>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245AE0"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SŽ patikslinta</w:t>
            </w:r>
          </w:p>
        </w:tc>
      </w:tr>
      <w:tr w:rsidR="001E56AD" w:rsidRPr="00D7416A"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19.</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2025-03-28</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ER</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Prašome patikslinti ką reikia vertinti ER dalyje: kabeliniai loveliai b100mm (MŽ, TS) ar kabelines kopėčias b300m (sutartiniai žymėjimai)</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Default="001E56AD" w:rsidP="000D2A21">
            <w:pPr>
              <w:spacing w:after="0" w:line="240" w:lineRule="auto"/>
              <w:jc w:val="center"/>
              <w:rPr>
                <w:rFonts w:ascii="Cambria" w:eastAsia="Times New Roman" w:hAnsi="Cambria" w:cs="Times New Roman"/>
                <w:kern w:val="0"/>
                <w:sz w:val="22"/>
                <w:szCs w:val="22"/>
                <w:lang w:eastAsia="lt-LT"/>
              </w:rPr>
            </w:pPr>
            <w:r w:rsidRPr="00574A74">
              <w:rPr>
                <w:rFonts w:ascii="Cambria" w:eastAsia="Times New Roman" w:hAnsi="Cambria" w:cs="Times New Roman"/>
                <w:noProof/>
                <w:kern w:val="0"/>
                <w:sz w:val="22"/>
                <w:szCs w:val="22"/>
                <w:lang w:eastAsia="lt-LT"/>
              </w:rPr>
              <w:drawing>
                <wp:inline distT="0" distB="0" distL="0" distR="0">
                  <wp:extent cx="2676899" cy="295316"/>
                  <wp:effectExtent l="0" t="0" r="9525" b="9525"/>
                  <wp:docPr id="190876006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60064" name=""/>
                          <pic:cNvPicPr/>
                        </pic:nvPicPr>
                        <pic:blipFill>
                          <a:blip r:embed="rId31" cstate="print"/>
                          <a:stretch>
                            <a:fillRect/>
                          </a:stretch>
                        </pic:blipFill>
                        <pic:spPr>
                          <a:xfrm>
                            <a:off x="0" y="0"/>
                            <a:ext cx="2676899" cy="295316"/>
                          </a:xfrm>
                          <a:prstGeom prst="rect">
                            <a:avLst/>
                          </a:prstGeom>
                        </pic:spPr>
                      </pic:pic>
                    </a:graphicData>
                  </a:graphic>
                </wp:inline>
              </w:drawing>
            </w:r>
          </w:p>
          <w:p w:rsidR="001E56AD" w:rsidRPr="00D7416A" w:rsidRDefault="001E56AD" w:rsidP="000D2A21">
            <w:pPr>
              <w:spacing w:after="0" w:line="240" w:lineRule="auto"/>
              <w:jc w:val="center"/>
              <w:rPr>
                <w:rFonts w:ascii="Cambria" w:eastAsia="Times New Roman" w:hAnsi="Cambria" w:cs="Times New Roman"/>
                <w:kern w:val="0"/>
                <w:sz w:val="22"/>
                <w:szCs w:val="22"/>
                <w:lang w:eastAsia="lt-LT"/>
              </w:rPr>
            </w:pPr>
            <w:r w:rsidRPr="00A84334">
              <w:rPr>
                <w:rFonts w:ascii="Cambria" w:eastAsia="Times New Roman" w:hAnsi="Cambria" w:cs="Times New Roman"/>
                <w:noProof/>
                <w:kern w:val="0"/>
                <w:sz w:val="22"/>
                <w:szCs w:val="22"/>
                <w:lang w:eastAsia="lt-LT"/>
              </w:rPr>
              <w:drawing>
                <wp:inline distT="0" distB="0" distL="0" distR="0">
                  <wp:extent cx="2833370" cy="406400"/>
                  <wp:effectExtent l="0" t="0" r="5080" b="0"/>
                  <wp:docPr id="173713594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35949" name=""/>
                          <pic:cNvPicPr/>
                        </pic:nvPicPr>
                        <pic:blipFill>
                          <a:blip r:embed="rId32" cstate="print"/>
                          <a:stretch>
                            <a:fillRect/>
                          </a:stretch>
                        </pic:blipFill>
                        <pic:spPr>
                          <a:xfrm>
                            <a:off x="0" y="0"/>
                            <a:ext cx="2833370" cy="406400"/>
                          </a:xfrm>
                          <a:prstGeom prst="rect">
                            <a:avLst/>
                          </a:prstGeom>
                        </pic:spPr>
                      </pic:pic>
                    </a:graphicData>
                  </a:graphic>
                </wp:inline>
              </w:drawing>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051796"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Vertinti kabelių lovelį, Brėžinyje sutartiniai žymėjimai patikslinti</w:t>
            </w:r>
          </w:p>
        </w:tc>
      </w:tr>
      <w:tr w:rsidR="001E56AD" w:rsidRPr="00D7416A"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20.</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2025-03-28</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ER</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 xml:space="preserve">Ar gerai nurodytas ER dalyje UPS kiekis-6vnt, nes TS nėra, schemose neparodyta? Ar negeriau būtų UPS-1vnt su 1,5val. </w:t>
            </w:r>
            <w:proofErr w:type="spellStart"/>
            <w:r>
              <w:rPr>
                <w:rFonts w:ascii="Cambria" w:eastAsia="Times New Roman" w:hAnsi="Cambria" w:cs="Times New Roman"/>
                <w:kern w:val="0"/>
                <w:sz w:val="22"/>
                <w:szCs w:val="22"/>
                <w:lang w:eastAsia="lt-LT"/>
              </w:rPr>
              <w:t>akum</w:t>
            </w:r>
            <w:proofErr w:type="spellEnd"/>
            <w:r>
              <w:rPr>
                <w:rFonts w:ascii="Cambria" w:eastAsia="Times New Roman" w:hAnsi="Cambria" w:cs="Times New Roman"/>
                <w:kern w:val="0"/>
                <w:sz w:val="22"/>
                <w:szCs w:val="22"/>
                <w:lang w:eastAsia="lt-LT"/>
              </w:rPr>
              <w:t>?</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0D2A21">
            <w:pPr>
              <w:spacing w:after="0" w:line="240" w:lineRule="auto"/>
              <w:jc w:val="center"/>
              <w:rPr>
                <w:rFonts w:ascii="Cambria" w:eastAsia="Times New Roman" w:hAnsi="Cambria" w:cs="Times New Roman"/>
                <w:kern w:val="0"/>
                <w:sz w:val="22"/>
                <w:szCs w:val="22"/>
                <w:lang w:eastAsia="lt-LT"/>
              </w:rPr>
            </w:pPr>
            <w:r w:rsidRPr="00BC0865">
              <w:rPr>
                <w:rFonts w:ascii="Cambria" w:eastAsia="Times New Roman" w:hAnsi="Cambria" w:cs="Times New Roman"/>
                <w:noProof/>
                <w:kern w:val="0"/>
                <w:sz w:val="22"/>
                <w:szCs w:val="22"/>
                <w:lang w:eastAsia="lt-LT"/>
              </w:rPr>
              <w:drawing>
                <wp:inline distT="0" distB="0" distL="0" distR="0">
                  <wp:extent cx="2833370" cy="86995"/>
                  <wp:effectExtent l="0" t="0" r="5080" b="8255"/>
                  <wp:docPr id="194440292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402921" name=""/>
                          <pic:cNvPicPr/>
                        </pic:nvPicPr>
                        <pic:blipFill>
                          <a:blip r:embed="rId33" cstate="print"/>
                          <a:stretch>
                            <a:fillRect/>
                          </a:stretch>
                        </pic:blipFill>
                        <pic:spPr>
                          <a:xfrm>
                            <a:off x="0" y="0"/>
                            <a:ext cx="2833370" cy="86995"/>
                          </a:xfrm>
                          <a:prstGeom prst="rect">
                            <a:avLst/>
                          </a:prstGeom>
                        </pic:spPr>
                      </pic:pic>
                    </a:graphicData>
                  </a:graphic>
                </wp:inline>
              </w:drawing>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051796"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SŽ patikslintas</w:t>
            </w:r>
          </w:p>
        </w:tc>
      </w:tr>
      <w:tr w:rsidR="001E56AD" w:rsidRPr="00D7416A"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21.</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2025-03-28</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ER</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Ar gerai suprantame, kad ER dalyje nereikia vertinti komutatoriaus?</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1E56AD" w:rsidP="000D2A21">
            <w:pPr>
              <w:spacing w:after="0" w:line="240" w:lineRule="auto"/>
              <w:jc w:val="center"/>
              <w:rPr>
                <w:rFonts w:ascii="Cambria" w:eastAsia="Times New Roman" w:hAnsi="Cambria" w:cs="Times New Roman"/>
                <w:kern w:val="0"/>
                <w:sz w:val="22"/>
                <w:szCs w:val="22"/>
                <w:lang w:eastAsia="lt-LT"/>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1E56AD" w:rsidRPr="00D7416A" w:rsidRDefault="00245AE0" w:rsidP="00D74D51">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Nereikia, aktyvinę įrangą, teikia užsakovas</w:t>
            </w:r>
            <w:r w:rsidR="00A96DA4">
              <w:rPr>
                <w:rFonts w:ascii="Cambria" w:eastAsia="Times New Roman" w:hAnsi="Cambria" w:cs="Times New Roman"/>
                <w:kern w:val="0"/>
                <w:sz w:val="22"/>
                <w:szCs w:val="22"/>
                <w:lang w:eastAsia="lt-LT"/>
              </w:rPr>
              <w:t xml:space="preserve"> </w:t>
            </w:r>
          </w:p>
        </w:tc>
      </w:tr>
      <w:tr w:rsidR="004F60F3" w:rsidRPr="00D7416A"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22.</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2025-03-28</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AS</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 xml:space="preserve">Ar gerai suprantame, kad AS dalyje nevertinama praėjimo kontrolė, </w:t>
            </w:r>
            <w:proofErr w:type="spellStart"/>
            <w:r>
              <w:rPr>
                <w:rFonts w:ascii="Cambria" w:eastAsia="Times New Roman" w:hAnsi="Cambria" w:cs="Times New Roman"/>
                <w:kern w:val="0"/>
                <w:sz w:val="22"/>
                <w:szCs w:val="22"/>
                <w:lang w:eastAsia="lt-LT"/>
              </w:rPr>
              <w:t>elektromechaninės</w:t>
            </w:r>
            <w:proofErr w:type="spellEnd"/>
            <w:r>
              <w:rPr>
                <w:rFonts w:ascii="Cambria" w:eastAsia="Times New Roman" w:hAnsi="Cambria" w:cs="Times New Roman"/>
                <w:kern w:val="0"/>
                <w:sz w:val="22"/>
                <w:szCs w:val="22"/>
                <w:lang w:eastAsia="lt-LT"/>
              </w:rPr>
              <w:t xml:space="preserve"> spynos ir sklendės, nors AR aprašyta?</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sidRPr="00145563">
              <w:rPr>
                <w:rFonts w:ascii="Cambria" w:eastAsia="Times New Roman" w:hAnsi="Cambria" w:cs="Times New Roman"/>
                <w:noProof/>
                <w:kern w:val="0"/>
                <w:sz w:val="22"/>
                <w:szCs w:val="22"/>
                <w:lang w:eastAsia="lt-LT"/>
              </w:rPr>
              <w:drawing>
                <wp:inline distT="0" distB="0" distL="0" distR="0">
                  <wp:extent cx="2833370" cy="431165"/>
                  <wp:effectExtent l="0" t="0" r="5080" b="6985"/>
                  <wp:docPr id="103373348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33487" name=""/>
                          <pic:cNvPicPr/>
                        </pic:nvPicPr>
                        <pic:blipFill>
                          <a:blip r:embed="rId34" cstate="print"/>
                          <a:stretch>
                            <a:fillRect/>
                          </a:stretch>
                        </pic:blipFill>
                        <pic:spPr>
                          <a:xfrm>
                            <a:off x="0" y="0"/>
                            <a:ext cx="2833370" cy="431165"/>
                          </a:xfrm>
                          <a:prstGeom prst="rect">
                            <a:avLst/>
                          </a:prstGeom>
                        </pic:spPr>
                      </pic:pic>
                    </a:graphicData>
                  </a:graphic>
                </wp:inline>
              </w:drawing>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Projektas papildytas įėjimo kontrole</w:t>
            </w:r>
          </w:p>
        </w:tc>
      </w:tr>
      <w:tr w:rsidR="004F60F3" w:rsidRPr="00D7416A"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23.</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2525-03-28</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AS</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 xml:space="preserve">Prašome patikslinti kabelio </w:t>
            </w:r>
            <w:proofErr w:type="spellStart"/>
            <w:r>
              <w:rPr>
                <w:rFonts w:ascii="Cambria" w:eastAsia="Times New Roman" w:hAnsi="Cambria" w:cs="Times New Roman"/>
                <w:kern w:val="0"/>
                <w:sz w:val="22"/>
                <w:szCs w:val="22"/>
                <w:lang w:eastAsia="lt-LT"/>
              </w:rPr>
              <w:t>Cu</w:t>
            </w:r>
            <w:proofErr w:type="spellEnd"/>
            <w:r>
              <w:rPr>
                <w:rFonts w:ascii="Cambria" w:eastAsia="Times New Roman" w:hAnsi="Cambria" w:cs="Times New Roman"/>
                <w:kern w:val="0"/>
                <w:sz w:val="22"/>
                <w:szCs w:val="22"/>
                <w:lang w:eastAsia="lt-LT"/>
              </w:rPr>
              <w:t xml:space="preserve"> 6x0,22 ilgį, nes MŽ-710m, o pagal struktūrinę-905m</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F1148C"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SŽ patikslinta</w:t>
            </w:r>
          </w:p>
        </w:tc>
      </w:tr>
      <w:tr w:rsidR="004F60F3" w:rsidRPr="00D7416A"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24.</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2025-03-28</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AS</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 xml:space="preserve">Ar neperteklinis reikalavimas, kad AS dalyje </w:t>
            </w:r>
            <w:proofErr w:type="spellStart"/>
            <w:r>
              <w:rPr>
                <w:rFonts w:ascii="Cambria" w:eastAsia="Times New Roman" w:hAnsi="Cambria" w:cs="Times New Roman"/>
                <w:kern w:val="0"/>
                <w:sz w:val="22"/>
                <w:szCs w:val="22"/>
                <w:lang w:eastAsia="lt-LT"/>
              </w:rPr>
              <w:t>centralė</w:t>
            </w:r>
            <w:proofErr w:type="spellEnd"/>
            <w:r>
              <w:rPr>
                <w:rFonts w:ascii="Cambria" w:eastAsia="Times New Roman" w:hAnsi="Cambria" w:cs="Times New Roman"/>
                <w:kern w:val="0"/>
                <w:sz w:val="22"/>
                <w:szCs w:val="22"/>
                <w:lang w:eastAsia="lt-LT"/>
              </w:rPr>
              <w:t xml:space="preserve"> 8-512 zonų ir </w:t>
            </w:r>
            <w:proofErr w:type="spellStart"/>
            <w:r>
              <w:rPr>
                <w:rFonts w:ascii="Cambria" w:eastAsia="Times New Roman" w:hAnsi="Cambria" w:cs="Times New Roman"/>
                <w:kern w:val="0"/>
                <w:sz w:val="22"/>
                <w:szCs w:val="22"/>
                <w:lang w:eastAsia="lt-LT"/>
              </w:rPr>
              <w:t>išlėtimo</w:t>
            </w:r>
            <w:proofErr w:type="spellEnd"/>
            <w:r>
              <w:rPr>
                <w:rFonts w:ascii="Cambria" w:eastAsia="Times New Roman" w:hAnsi="Cambria" w:cs="Times New Roman"/>
                <w:kern w:val="0"/>
                <w:sz w:val="22"/>
                <w:szCs w:val="22"/>
                <w:lang w:eastAsia="lt-LT"/>
              </w:rPr>
              <w:t xml:space="preserve"> moduliai 8 zonų-4vnt., nes pagal struktūrinę -32 zonos</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sidRPr="0052323F">
              <w:rPr>
                <w:rFonts w:ascii="Cambria" w:eastAsia="Times New Roman" w:hAnsi="Cambria" w:cs="Times New Roman"/>
                <w:noProof/>
                <w:kern w:val="0"/>
                <w:sz w:val="22"/>
                <w:szCs w:val="22"/>
                <w:lang w:eastAsia="lt-LT"/>
              </w:rPr>
              <w:drawing>
                <wp:inline distT="0" distB="0" distL="0" distR="0">
                  <wp:extent cx="2833370" cy="254635"/>
                  <wp:effectExtent l="0" t="0" r="5080" b="0"/>
                  <wp:docPr id="40950034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00341" name=""/>
                          <pic:cNvPicPr/>
                        </pic:nvPicPr>
                        <pic:blipFill>
                          <a:blip r:embed="rId35" cstate="print"/>
                          <a:stretch>
                            <a:fillRect/>
                          </a:stretch>
                        </pic:blipFill>
                        <pic:spPr>
                          <a:xfrm>
                            <a:off x="0" y="0"/>
                            <a:ext cx="2833370" cy="254635"/>
                          </a:xfrm>
                          <a:prstGeom prst="rect">
                            <a:avLst/>
                          </a:prstGeom>
                        </pic:spPr>
                      </pic:pic>
                    </a:graphicData>
                  </a:graphic>
                </wp:inline>
              </w:drawing>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 xml:space="preserve">AC </w:t>
            </w:r>
            <w:proofErr w:type="spellStart"/>
            <w:r>
              <w:rPr>
                <w:rFonts w:ascii="Cambria" w:eastAsia="Times New Roman" w:hAnsi="Cambria" w:cs="Times New Roman"/>
                <w:kern w:val="0"/>
                <w:sz w:val="22"/>
                <w:szCs w:val="22"/>
                <w:lang w:eastAsia="lt-LT"/>
              </w:rPr>
              <w:t>centralė</w:t>
            </w:r>
            <w:proofErr w:type="spellEnd"/>
            <w:r>
              <w:rPr>
                <w:rFonts w:ascii="Cambria" w:eastAsia="Times New Roman" w:hAnsi="Cambria" w:cs="Times New Roman"/>
                <w:kern w:val="0"/>
                <w:sz w:val="22"/>
                <w:szCs w:val="22"/>
                <w:lang w:eastAsia="lt-LT"/>
              </w:rPr>
              <w:t xml:space="preserve"> pakoreguota</w:t>
            </w:r>
          </w:p>
        </w:tc>
      </w:tr>
      <w:tr w:rsidR="004F60F3" w:rsidRPr="00D7416A"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25.</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2025-03-28</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AS</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Prašome patikslinti kokį reikia vertintis vamzdį, nes MŽ-d20mm, o brėžinyje-d25mm</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Default="004F60F3" w:rsidP="004F60F3">
            <w:pPr>
              <w:spacing w:after="0" w:line="240" w:lineRule="auto"/>
              <w:jc w:val="center"/>
              <w:rPr>
                <w:rFonts w:ascii="Cambria" w:eastAsia="Times New Roman" w:hAnsi="Cambria" w:cs="Times New Roman"/>
                <w:kern w:val="0"/>
                <w:sz w:val="22"/>
                <w:szCs w:val="22"/>
                <w:lang w:eastAsia="lt-LT"/>
              </w:rPr>
            </w:pPr>
            <w:r w:rsidRPr="0073548C">
              <w:rPr>
                <w:rFonts w:ascii="Cambria" w:eastAsia="Times New Roman" w:hAnsi="Cambria" w:cs="Times New Roman"/>
                <w:noProof/>
                <w:kern w:val="0"/>
                <w:sz w:val="22"/>
                <w:szCs w:val="22"/>
                <w:lang w:eastAsia="lt-LT"/>
              </w:rPr>
              <w:drawing>
                <wp:inline distT="0" distB="0" distL="0" distR="0">
                  <wp:extent cx="2833370" cy="109220"/>
                  <wp:effectExtent l="0" t="0" r="5080" b="5080"/>
                  <wp:docPr id="18404785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7850" name=""/>
                          <pic:cNvPicPr/>
                        </pic:nvPicPr>
                        <pic:blipFill>
                          <a:blip r:embed="rId36" cstate="print"/>
                          <a:stretch>
                            <a:fillRect/>
                          </a:stretch>
                        </pic:blipFill>
                        <pic:spPr>
                          <a:xfrm>
                            <a:off x="0" y="0"/>
                            <a:ext cx="2833370" cy="109220"/>
                          </a:xfrm>
                          <a:prstGeom prst="rect">
                            <a:avLst/>
                          </a:prstGeom>
                        </pic:spPr>
                      </pic:pic>
                    </a:graphicData>
                  </a:graphic>
                </wp:inline>
              </w:drawing>
            </w:r>
          </w:p>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sidRPr="007528E5">
              <w:rPr>
                <w:rFonts w:ascii="Cambria" w:eastAsia="Times New Roman" w:hAnsi="Cambria" w:cs="Times New Roman"/>
                <w:noProof/>
                <w:kern w:val="0"/>
                <w:sz w:val="22"/>
                <w:szCs w:val="22"/>
                <w:lang w:eastAsia="lt-LT"/>
              </w:rPr>
              <w:drawing>
                <wp:inline distT="0" distB="0" distL="0" distR="0">
                  <wp:extent cx="1943371" cy="400106"/>
                  <wp:effectExtent l="0" t="0" r="0" b="0"/>
                  <wp:docPr id="139273338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33383" name=""/>
                          <pic:cNvPicPr/>
                        </pic:nvPicPr>
                        <pic:blipFill>
                          <a:blip r:embed="rId37" cstate="print"/>
                          <a:stretch>
                            <a:fillRect/>
                          </a:stretch>
                        </pic:blipFill>
                        <pic:spPr>
                          <a:xfrm>
                            <a:off x="0" y="0"/>
                            <a:ext cx="1943371" cy="400106"/>
                          </a:xfrm>
                          <a:prstGeom prst="rect">
                            <a:avLst/>
                          </a:prstGeom>
                        </pic:spPr>
                      </pic:pic>
                    </a:graphicData>
                  </a:graphic>
                </wp:inline>
              </w:drawing>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SŽ vamzdis pastiklintas</w:t>
            </w:r>
          </w:p>
        </w:tc>
      </w:tr>
      <w:tr w:rsidR="004F60F3" w:rsidRPr="00D7416A"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26.</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2025-03-28</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AS</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Ar reikia vertinti AS dalyje vamzdį d40mm, kuris parodytas brėžinyje, bet nėra-MŽ?</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sidRPr="007528E5">
              <w:rPr>
                <w:rFonts w:ascii="Cambria" w:eastAsia="Times New Roman" w:hAnsi="Cambria" w:cs="Times New Roman"/>
                <w:noProof/>
                <w:kern w:val="0"/>
                <w:sz w:val="22"/>
                <w:szCs w:val="22"/>
                <w:lang w:eastAsia="lt-LT"/>
              </w:rPr>
              <w:drawing>
                <wp:inline distT="0" distB="0" distL="0" distR="0">
                  <wp:extent cx="2753109" cy="562053"/>
                  <wp:effectExtent l="0" t="0" r="9525" b="9525"/>
                  <wp:docPr id="171304724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47242" name=""/>
                          <pic:cNvPicPr/>
                        </pic:nvPicPr>
                        <pic:blipFill>
                          <a:blip r:embed="rId38" cstate="print"/>
                          <a:stretch>
                            <a:fillRect/>
                          </a:stretch>
                        </pic:blipFill>
                        <pic:spPr>
                          <a:xfrm>
                            <a:off x="0" y="0"/>
                            <a:ext cx="2753109" cy="562053"/>
                          </a:xfrm>
                          <a:prstGeom prst="rect">
                            <a:avLst/>
                          </a:prstGeom>
                        </pic:spPr>
                      </pic:pic>
                    </a:graphicData>
                  </a:graphic>
                </wp:inline>
              </w:drawing>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SŽ vamzdis papildytas</w:t>
            </w:r>
          </w:p>
        </w:tc>
      </w:tr>
      <w:tr w:rsidR="004F60F3" w:rsidRPr="00D7416A"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lastRenderedPageBreak/>
              <w:t>27.</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2025-03-28</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AS</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 xml:space="preserve">AS dalies projektavimo užduotyje nurodyta, kad </w:t>
            </w:r>
            <w:proofErr w:type="spellStart"/>
            <w:r>
              <w:rPr>
                <w:rFonts w:ascii="Cambria" w:eastAsia="Times New Roman" w:hAnsi="Cambria" w:cs="Times New Roman"/>
                <w:kern w:val="0"/>
                <w:sz w:val="22"/>
                <w:szCs w:val="22"/>
                <w:lang w:eastAsia="lt-LT"/>
              </w:rPr>
              <w:t>munatyti</w:t>
            </w:r>
            <w:proofErr w:type="spellEnd"/>
            <w:r>
              <w:rPr>
                <w:rFonts w:ascii="Cambria" w:eastAsia="Times New Roman" w:hAnsi="Cambria" w:cs="Times New Roman"/>
                <w:kern w:val="0"/>
                <w:sz w:val="22"/>
                <w:szCs w:val="22"/>
                <w:lang w:eastAsia="lt-LT"/>
              </w:rPr>
              <w:t xml:space="preserve"> kompiuterį su monitoriumi, bet AS TP dalyje jie nenumatyti. Ar turime įsivertinti kompiuterį ir monitorių?</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sidRPr="00B24267">
              <w:rPr>
                <w:rFonts w:ascii="Cambria" w:eastAsia="Times New Roman" w:hAnsi="Cambria" w:cs="Times New Roman"/>
                <w:noProof/>
                <w:kern w:val="0"/>
                <w:sz w:val="22"/>
                <w:szCs w:val="22"/>
                <w:lang w:eastAsia="lt-LT"/>
              </w:rPr>
              <w:drawing>
                <wp:inline distT="0" distB="0" distL="0" distR="0">
                  <wp:extent cx="2833370" cy="271145"/>
                  <wp:effectExtent l="0" t="0" r="5080" b="0"/>
                  <wp:docPr id="109507181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071817" name=""/>
                          <pic:cNvPicPr/>
                        </pic:nvPicPr>
                        <pic:blipFill>
                          <a:blip r:embed="rId39" cstate="print"/>
                          <a:stretch>
                            <a:fillRect/>
                          </a:stretch>
                        </pic:blipFill>
                        <pic:spPr>
                          <a:xfrm>
                            <a:off x="0" y="0"/>
                            <a:ext cx="2833370" cy="271145"/>
                          </a:xfrm>
                          <a:prstGeom prst="rect">
                            <a:avLst/>
                          </a:prstGeom>
                        </pic:spPr>
                      </pic:pic>
                    </a:graphicData>
                  </a:graphic>
                </wp:inline>
              </w:drawing>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A30850"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SŽ vamzdis papildytas</w:t>
            </w:r>
          </w:p>
        </w:tc>
      </w:tr>
      <w:tr w:rsidR="004F60F3" w:rsidRPr="00D7416A"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28.</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2025-03-28</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AS</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 xml:space="preserve">AS dalies projektavimo užduotyje nurodyta, kad į AS dalį įeina įeigos kontrolės sistema, bet AS TP dalyje įeigos sistema-nenumatyta. </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sidRPr="00E32564">
              <w:rPr>
                <w:rFonts w:ascii="Cambria" w:eastAsia="Times New Roman" w:hAnsi="Cambria" w:cs="Times New Roman"/>
                <w:noProof/>
                <w:kern w:val="0"/>
                <w:sz w:val="22"/>
                <w:szCs w:val="22"/>
                <w:lang w:eastAsia="lt-LT"/>
              </w:rPr>
              <w:drawing>
                <wp:inline distT="0" distB="0" distL="0" distR="0">
                  <wp:extent cx="2833370" cy="965835"/>
                  <wp:effectExtent l="0" t="0" r="5080" b="5715"/>
                  <wp:docPr id="195762633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26334" name=""/>
                          <pic:cNvPicPr/>
                        </pic:nvPicPr>
                        <pic:blipFill>
                          <a:blip r:embed="rId40" cstate="print"/>
                          <a:stretch>
                            <a:fillRect/>
                          </a:stretch>
                        </pic:blipFill>
                        <pic:spPr>
                          <a:xfrm>
                            <a:off x="0" y="0"/>
                            <a:ext cx="2833370" cy="965835"/>
                          </a:xfrm>
                          <a:prstGeom prst="rect">
                            <a:avLst/>
                          </a:prstGeom>
                        </pic:spPr>
                      </pic:pic>
                    </a:graphicData>
                  </a:graphic>
                </wp:inline>
              </w:drawing>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Projektas papildytas įėjimo kontrole</w:t>
            </w:r>
          </w:p>
        </w:tc>
      </w:tr>
      <w:tr w:rsidR="004F60F3" w:rsidRPr="00D7416A"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29.</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2025-03-28</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AS</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AS dalies projektavimo užduotyje nurodyta, kad į AS dalį įeina vaizdo stebėjimo sistema, bet AS TP dalyje vaizdo stebėjimas-nenumatytas.</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Default="004F60F3" w:rsidP="004F60F3">
            <w:pPr>
              <w:spacing w:after="0" w:line="240" w:lineRule="auto"/>
              <w:jc w:val="center"/>
              <w:rPr>
                <w:rFonts w:ascii="Cambria" w:eastAsia="Times New Roman" w:hAnsi="Cambria" w:cs="Times New Roman"/>
                <w:kern w:val="0"/>
                <w:sz w:val="22"/>
                <w:szCs w:val="22"/>
                <w:lang w:eastAsia="lt-LT"/>
              </w:rPr>
            </w:pPr>
            <w:r w:rsidRPr="008C28FA">
              <w:rPr>
                <w:rFonts w:ascii="Cambria" w:eastAsia="Times New Roman" w:hAnsi="Cambria" w:cs="Times New Roman"/>
                <w:noProof/>
                <w:kern w:val="0"/>
                <w:sz w:val="22"/>
                <w:szCs w:val="22"/>
                <w:lang w:eastAsia="lt-LT"/>
              </w:rPr>
              <w:drawing>
                <wp:inline distT="0" distB="0" distL="0" distR="0">
                  <wp:extent cx="2833370" cy="1377315"/>
                  <wp:effectExtent l="0" t="0" r="5080" b="0"/>
                  <wp:docPr id="88533934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339341" name=""/>
                          <pic:cNvPicPr/>
                        </pic:nvPicPr>
                        <pic:blipFill>
                          <a:blip r:embed="rId41" cstate="print"/>
                          <a:stretch>
                            <a:fillRect/>
                          </a:stretch>
                        </pic:blipFill>
                        <pic:spPr>
                          <a:xfrm>
                            <a:off x="0" y="0"/>
                            <a:ext cx="2833370" cy="1377315"/>
                          </a:xfrm>
                          <a:prstGeom prst="rect">
                            <a:avLst/>
                          </a:prstGeom>
                        </pic:spPr>
                      </pic:pic>
                    </a:graphicData>
                  </a:graphic>
                </wp:inline>
              </w:drawing>
            </w:r>
          </w:p>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sidRPr="005961C3">
              <w:rPr>
                <w:rFonts w:ascii="Cambria" w:eastAsia="Times New Roman" w:hAnsi="Cambria" w:cs="Times New Roman"/>
                <w:noProof/>
                <w:kern w:val="0"/>
                <w:sz w:val="22"/>
                <w:szCs w:val="22"/>
                <w:lang w:eastAsia="lt-LT"/>
              </w:rPr>
              <w:drawing>
                <wp:inline distT="0" distB="0" distL="0" distR="0">
                  <wp:extent cx="2833370" cy="823595"/>
                  <wp:effectExtent l="0" t="0" r="5080" b="0"/>
                  <wp:docPr id="200078954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89544" name=""/>
                          <pic:cNvPicPr/>
                        </pic:nvPicPr>
                        <pic:blipFill>
                          <a:blip r:embed="rId42" cstate="print"/>
                          <a:stretch>
                            <a:fillRect/>
                          </a:stretch>
                        </pic:blipFill>
                        <pic:spPr>
                          <a:xfrm>
                            <a:off x="0" y="0"/>
                            <a:ext cx="2833370" cy="823595"/>
                          </a:xfrm>
                          <a:prstGeom prst="rect">
                            <a:avLst/>
                          </a:prstGeom>
                        </pic:spPr>
                      </pic:pic>
                    </a:graphicData>
                  </a:graphic>
                </wp:inline>
              </w:drawing>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Projektas papildytas vaizdo stebėjimo sistema</w:t>
            </w:r>
          </w:p>
        </w:tc>
      </w:tr>
      <w:tr w:rsidR="004F60F3" w:rsidRPr="00D7416A"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30.</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2025-03-28</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GSS, GS</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Prašome patikslinti pavojaus mygtukų kiekį, nes GSS dalyje-6vnt, GS dalyje-8vnt. Kokį kiekį vertinti?</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GSS patikslinta pagal GS, SŽ papildyta</w:t>
            </w:r>
          </w:p>
        </w:tc>
      </w:tr>
      <w:tr w:rsidR="004F60F3" w:rsidRPr="00D7416A"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31.</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2025-03-28</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E, SP</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Ar gerai suprantame, kad E dalyje turime vertinti atramas h-8m ir gatvinius šviestuvus, nes TS atramų ir šviestuvų-nėra. SP dalyje aprašytos atramos h-3,5m šiuo pirkimu nevertinamos</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Default="004F60F3" w:rsidP="004F60F3">
            <w:pPr>
              <w:spacing w:after="0" w:line="240" w:lineRule="auto"/>
              <w:jc w:val="center"/>
              <w:rPr>
                <w:rFonts w:ascii="Cambria" w:eastAsia="Times New Roman" w:hAnsi="Cambria" w:cs="Times New Roman"/>
                <w:kern w:val="0"/>
                <w:sz w:val="22"/>
                <w:szCs w:val="22"/>
                <w:lang w:eastAsia="lt-LT"/>
              </w:rPr>
            </w:pPr>
            <w:r w:rsidRPr="00332F18">
              <w:rPr>
                <w:rFonts w:ascii="Cambria" w:eastAsia="Times New Roman" w:hAnsi="Cambria" w:cs="Times New Roman"/>
                <w:noProof/>
                <w:kern w:val="0"/>
                <w:sz w:val="22"/>
                <w:szCs w:val="22"/>
                <w:lang w:eastAsia="lt-LT"/>
              </w:rPr>
              <w:drawing>
                <wp:inline distT="0" distB="0" distL="0" distR="0">
                  <wp:extent cx="2833370" cy="931545"/>
                  <wp:effectExtent l="0" t="0" r="5080" b="1905"/>
                  <wp:docPr id="42294722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947224" name=""/>
                          <pic:cNvPicPr/>
                        </pic:nvPicPr>
                        <pic:blipFill>
                          <a:blip r:embed="rId43" cstate="print"/>
                          <a:stretch>
                            <a:fillRect/>
                          </a:stretch>
                        </pic:blipFill>
                        <pic:spPr>
                          <a:xfrm>
                            <a:off x="0" y="0"/>
                            <a:ext cx="2833370" cy="931545"/>
                          </a:xfrm>
                          <a:prstGeom prst="rect">
                            <a:avLst/>
                          </a:prstGeom>
                        </pic:spPr>
                      </pic:pic>
                    </a:graphicData>
                  </a:graphic>
                </wp:inline>
              </w:drawing>
            </w:r>
          </w:p>
          <w:p w:rsidR="004F60F3" w:rsidRDefault="004F60F3" w:rsidP="004F60F3">
            <w:pPr>
              <w:spacing w:after="0" w:line="240" w:lineRule="auto"/>
              <w:jc w:val="center"/>
              <w:rPr>
                <w:rFonts w:ascii="Cambria" w:eastAsia="Times New Roman" w:hAnsi="Cambria" w:cs="Times New Roman"/>
                <w:kern w:val="0"/>
                <w:sz w:val="22"/>
                <w:szCs w:val="22"/>
                <w:lang w:eastAsia="lt-LT"/>
              </w:rPr>
            </w:pPr>
            <w:r w:rsidRPr="00824FA0">
              <w:rPr>
                <w:rFonts w:ascii="Cambria" w:eastAsia="Times New Roman" w:hAnsi="Cambria" w:cs="Times New Roman"/>
                <w:noProof/>
                <w:kern w:val="0"/>
                <w:sz w:val="22"/>
                <w:szCs w:val="22"/>
                <w:lang w:eastAsia="lt-LT"/>
              </w:rPr>
              <w:drawing>
                <wp:inline distT="0" distB="0" distL="0" distR="0">
                  <wp:extent cx="2833370" cy="419735"/>
                  <wp:effectExtent l="0" t="0" r="5080" b="0"/>
                  <wp:docPr id="211334558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345587" name=""/>
                          <pic:cNvPicPr/>
                        </pic:nvPicPr>
                        <pic:blipFill>
                          <a:blip r:embed="rId44" cstate="print"/>
                          <a:stretch>
                            <a:fillRect/>
                          </a:stretch>
                        </pic:blipFill>
                        <pic:spPr>
                          <a:xfrm>
                            <a:off x="0" y="0"/>
                            <a:ext cx="2833370" cy="419735"/>
                          </a:xfrm>
                          <a:prstGeom prst="rect">
                            <a:avLst/>
                          </a:prstGeom>
                        </pic:spPr>
                      </pic:pic>
                    </a:graphicData>
                  </a:graphic>
                </wp:inline>
              </w:drawing>
            </w:r>
          </w:p>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sidRPr="00635BB3">
              <w:rPr>
                <w:rFonts w:ascii="Cambria" w:eastAsia="Times New Roman" w:hAnsi="Cambria" w:cs="Times New Roman"/>
                <w:noProof/>
                <w:kern w:val="0"/>
                <w:sz w:val="22"/>
                <w:szCs w:val="22"/>
                <w:lang w:eastAsia="lt-LT"/>
              </w:rPr>
              <w:drawing>
                <wp:inline distT="0" distB="0" distL="0" distR="0">
                  <wp:extent cx="2833370" cy="807085"/>
                  <wp:effectExtent l="0" t="0" r="5080" b="0"/>
                  <wp:docPr id="100828274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82745" name=""/>
                          <pic:cNvPicPr/>
                        </pic:nvPicPr>
                        <pic:blipFill>
                          <a:blip r:embed="rId45" cstate="print"/>
                          <a:stretch>
                            <a:fillRect/>
                          </a:stretch>
                        </pic:blipFill>
                        <pic:spPr>
                          <a:xfrm>
                            <a:off x="0" y="0"/>
                            <a:ext cx="2833370" cy="807085"/>
                          </a:xfrm>
                          <a:prstGeom prst="rect">
                            <a:avLst/>
                          </a:prstGeom>
                        </pic:spPr>
                      </pic:pic>
                    </a:graphicData>
                  </a:graphic>
                </wp:inline>
              </w:drawing>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Tikslinama DP metu</w:t>
            </w:r>
          </w:p>
        </w:tc>
      </w:tr>
      <w:tr w:rsidR="004F60F3" w:rsidRPr="00D7416A"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32.</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2025-03-28</w:t>
            </w:r>
          </w:p>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E, SP</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Ar turime E dalyje įsivertinti kaip SP dalyje parodytus sieninius šviestuvus, nes E dalyje sieninių šviestuvų TS nėra?</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sidRPr="00635BB3">
              <w:rPr>
                <w:rFonts w:ascii="Cambria" w:eastAsia="Times New Roman" w:hAnsi="Cambria" w:cs="Times New Roman"/>
                <w:noProof/>
                <w:kern w:val="0"/>
                <w:sz w:val="22"/>
                <w:szCs w:val="22"/>
                <w:lang w:eastAsia="lt-LT"/>
              </w:rPr>
              <w:drawing>
                <wp:inline distT="0" distB="0" distL="0" distR="0">
                  <wp:extent cx="2833370" cy="700405"/>
                  <wp:effectExtent l="0" t="0" r="5080" b="4445"/>
                  <wp:docPr id="35164578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45785" name=""/>
                          <pic:cNvPicPr/>
                        </pic:nvPicPr>
                        <pic:blipFill>
                          <a:blip r:embed="rId46" cstate="print"/>
                          <a:stretch>
                            <a:fillRect/>
                          </a:stretch>
                        </pic:blipFill>
                        <pic:spPr>
                          <a:xfrm>
                            <a:off x="0" y="0"/>
                            <a:ext cx="2833370" cy="700405"/>
                          </a:xfrm>
                          <a:prstGeom prst="rect">
                            <a:avLst/>
                          </a:prstGeom>
                        </pic:spPr>
                      </pic:pic>
                    </a:graphicData>
                  </a:graphic>
                </wp:inline>
              </w:drawing>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Tikslinama DP metu</w:t>
            </w:r>
          </w:p>
        </w:tc>
      </w:tr>
      <w:tr w:rsidR="004F60F3" w:rsidRPr="00D7416A"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33.</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2025-03-28</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E</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 xml:space="preserve">Ar neturėtų būti numatytas vidinis įžeminimas: juosta 25x4mm ir laidas </w:t>
            </w:r>
            <w:proofErr w:type="spellStart"/>
            <w:r>
              <w:rPr>
                <w:rFonts w:ascii="Cambria" w:eastAsia="Times New Roman" w:hAnsi="Cambria" w:cs="Times New Roman"/>
                <w:kern w:val="0"/>
                <w:sz w:val="22"/>
                <w:szCs w:val="22"/>
                <w:lang w:eastAsia="lt-LT"/>
              </w:rPr>
              <w:t>Cu</w:t>
            </w:r>
            <w:proofErr w:type="spellEnd"/>
            <w:r>
              <w:rPr>
                <w:rFonts w:ascii="Cambria" w:eastAsia="Times New Roman" w:hAnsi="Cambria" w:cs="Times New Roman"/>
                <w:kern w:val="0"/>
                <w:sz w:val="22"/>
                <w:szCs w:val="22"/>
                <w:lang w:eastAsia="lt-LT"/>
              </w:rPr>
              <w:t xml:space="preserve"> geltonas/žalias (skydinėje, metalinėms konstrukcijoms)?</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Papildomas medžiagas turi įsivertinti rangovas</w:t>
            </w:r>
          </w:p>
        </w:tc>
      </w:tr>
      <w:tr w:rsidR="004F60F3" w:rsidRPr="00D7416A"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34.</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2025-03-28</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E</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 xml:space="preserve">Prašome pateikti taškinių prožektorių magistralinių </w:t>
            </w:r>
            <w:proofErr w:type="spellStart"/>
            <w:r>
              <w:rPr>
                <w:rFonts w:ascii="Cambria" w:eastAsia="Times New Roman" w:hAnsi="Cambria" w:cs="Times New Roman"/>
                <w:kern w:val="0"/>
                <w:sz w:val="22"/>
                <w:szCs w:val="22"/>
                <w:lang w:eastAsia="lt-LT"/>
              </w:rPr>
              <w:t>šynolaidžių</w:t>
            </w:r>
            <w:proofErr w:type="spellEnd"/>
            <w:r>
              <w:rPr>
                <w:rFonts w:ascii="Cambria" w:eastAsia="Times New Roman" w:hAnsi="Cambria" w:cs="Times New Roman"/>
                <w:kern w:val="0"/>
                <w:sz w:val="22"/>
                <w:szCs w:val="22"/>
                <w:lang w:eastAsia="lt-LT"/>
              </w:rPr>
              <w:t xml:space="preserve"> ilgį, nes TS ir MŽ nurodyti prožektoriai į treką, o </w:t>
            </w:r>
            <w:proofErr w:type="spellStart"/>
            <w:r>
              <w:rPr>
                <w:rFonts w:ascii="Cambria" w:eastAsia="Times New Roman" w:hAnsi="Cambria" w:cs="Times New Roman"/>
                <w:kern w:val="0"/>
                <w:sz w:val="22"/>
                <w:szCs w:val="22"/>
                <w:lang w:eastAsia="lt-LT"/>
              </w:rPr>
              <w:t>pačio</w:t>
            </w:r>
            <w:proofErr w:type="spellEnd"/>
            <w:r>
              <w:rPr>
                <w:rFonts w:ascii="Cambria" w:eastAsia="Times New Roman" w:hAnsi="Cambria" w:cs="Times New Roman"/>
                <w:kern w:val="0"/>
                <w:sz w:val="22"/>
                <w:szCs w:val="22"/>
                <w:lang w:eastAsia="lt-LT"/>
              </w:rPr>
              <w:t xml:space="preserve"> treko nėra</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sidRPr="004E2A3A">
              <w:rPr>
                <w:rFonts w:ascii="Cambria" w:eastAsia="Times New Roman" w:hAnsi="Cambria" w:cs="Times New Roman"/>
                <w:noProof/>
                <w:kern w:val="0"/>
                <w:sz w:val="22"/>
                <w:szCs w:val="22"/>
                <w:lang w:eastAsia="lt-LT"/>
              </w:rPr>
              <w:drawing>
                <wp:inline distT="0" distB="0" distL="0" distR="0">
                  <wp:extent cx="2833370" cy="594995"/>
                  <wp:effectExtent l="0" t="0" r="5080" b="0"/>
                  <wp:docPr id="50784960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49608" name=""/>
                          <pic:cNvPicPr/>
                        </pic:nvPicPr>
                        <pic:blipFill>
                          <a:blip r:embed="rId47" cstate="print"/>
                          <a:stretch>
                            <a:fillRect/>
                          </a:stretch>
                        </pic:blipFill>
                        <pic:spPr>
                          <a:xfrm>
                            <a:off x="0" y="0"/>
                            <a:ext cx="2833370" cy="594995"/>
                          </a:xfrm>
                          <a:prstGeom prst="rect">
                            <a:avLst/>
                          </a:prstGeom>
                        </pic:spPr>
                      </pic:pic>
                    </a:graphicData>
                  </a:graphic>
                </wp:inline>
              </w:drawing>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 xml:space="preserve">SŽ papildytas </w:t>
            </w:r>
            <w:proofErr w:type="spellStart"/>
            <w:r>
              <w:rPr>
                <w:rFonts w:ascii="Cambria" w:eastAsia="Times New Roman" w:hAnsi="Cambria" w:cs="Times New Roman"/>
                <w:kern w:val="0"/>
                <w:sz w:val="22"/>
                <w:szCs w:val="22"/>
                <w:lang w:eastAsia="lt-LT"/>
              </w:rPr>
              <w:t>šynolaidžiu</w:t>
            </w:r>
            <w:proofErr w:type="spellEnd"/>
          </w:p>
        </w:tc>
      </w:tr>
      <w:tr w:rsidR="004F60F3" w:rsidRPr="00D7416A"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lastRenderedPageBreak/>
              <w:t>35.</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2025-03-28</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E</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 xml:space="preserve">Pagal TS - </w:t>
            </w:r>
            <w:proofErr w:type="spellStart"/>
            <w:r>
              <w:rPr>
                <w:rFonts w:ascii="Cambria" w:eastAsia="Times New Roman" w:hAnsi="Cambria" w:cs="Times New Roman"/>
                <w:kern w:val="0"/>
                <w:sz w:val="22"/>
                <w:szCs w:val="22"/>
                <w:lang w:eastAsia="lt-LT"/>
              </w:rPr>
              <w:t>elektrmobilių</w:t>
            </w:r>
            <w:proofErr w:type="spellEnd"/>
            <w:r>
              <w:rPr>
                <w:rFonts w:ascii="Cambria" w:eastAsia="Times New Roman" w:hAnsi="Cambria" w:cs="Times New Roman"/>
                <w:kern w:val="0"/>
                <w:sz w:val="22"/>
                <w:szCs w:val="22"/>
                <w:lang w:eastAsia="lt-LT"/>
              </w:rPr>
              <w:t xml:space="preserve"> krovimo stotelės su dinaminiu balansavimu, tada turi būti numatytas ĮPS-1 skyde skaitiklis ir srovės </w:t>
            </w:r>
            <w:proofErr w:type="spellStart"/>
            <w:r>
              <w:rPr>
                <w:rFonts w:ascii="Cambria" w:eastAsia="Times New Roman" w:hAnsi="Cambria" w:cs="Times New Roman"/>
                <w:kern w:val="0"/>
                <w:sz w:val="22"/>
                <w:szCs w:val="22"/>
                <w:lang w:eastAsia="lt-LT"/>
              </w:rPr>
              <w:t>trnasformatorius</w:t>
            </w:r>
            <w:proofErr w:type="spellEnd"/>
            <w:r>
              <w:rPr>
                <w:rFonts w:ascii="Cambria" w:eastAsia="Times New Roman" w:hAnsi="Cambria" w:cs="Times New Roman"/>
                <w:kern w:val="0"/>
                <w:sz w:val="22"/>
                <w:szCs w:val="22"/>
                <w:lang w:eastAsia="lt-LT"/>
              </w:rPr>
              <w:t xml:space="preserve">, taip pat nėra numatytas UTP kabelis ir vamzdis į elektromobilių krovimo stoteles </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sidRPr="00BB4A77">
              <w:rPr>
                <w:rFonts w:ascii="Cambria" w:eastAsia="Times New Roman" w:hAnsi="Cambria" w:cs="Times New Roman"/>
                <w:noProof/>
                <w:kern w:val="0"/>
                <w:sz w:val="22"/>
                <w:szCs w:val="22"/>
                <w:lang w:eastAsia="lt-LT"/>
              </w:rPr>
              <w:drawing>
                <wp:inline distT="0" distB="0" distL="0" distR="0">
                  <wp:extent cx="2833370" cy="1982470"/>
                  <wp:effectExtent l="0" t="0" r="5080" b="0"/>
                  <wp:docPr id="128593036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30362" name=""/>
                          <pic:cNvPicPr/>
                        </pic:nvPicPr>
                        <pic:blipFill>
                          <a:blip r:embed="rId48" cstate="print"/>
                          <a:stretch>
                            <a:fillRect/>
                          </a:stretch>
                        </pic:blipFill>
                        <pic:spPr>
                          <a:xfrm>
                            <a:off x="0" y="0"/>
                            <a:ext cx="2833370" cy="1982470"/>
                          </a:xfrm>
                          <a:prstGeom prst="rect">
                            <a:avLst/>
                          </a:prstGeom>
                        </pic:spPr>
                      </pic:pic>
                    </a:graphicData>
                  </a:graphic>
                </wp:inline>
              </w:drawing>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BR E-01 papildytas skaitikliu ir srovės transformatoriais, SŽ papildytas medžiagomis</w:t>
            </w:r>
          </w:p>
        </w:tc>
      </w:tr>
      <w:tr w:rsidR="004F60F3" w:rsidRPr="00D7416A"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36.</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2025-03-28</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E</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Ar neturėtų skydas VAS-DŠ būti užmaitintas nedegiu kabeliu?</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sidRPr="004A2C51">
              <w:rPr>
                <w:rFonts w:ascii="Cambria" w:eastAsia="Times New Roman" w:hAnsi="Cambria" w:cs="Times New Roman"/>
                <w:noProof/>
                <w:kern w:val="0"/>
                <w:sz w:val="22"/>
                <w:szCs w:val="22"/>
                <w:lang w:eastAsia="lt-LT"/>
              </w:rPr>
              <w:drawing>
                <wp:inline distT="0" distB="0" distL="0" distR="0">
                  <wp:extent cx="666843" cy="1590897"/>
                  <wp:effectExtent l="0" t="0" r="0" b="9525"/>
                  <wp:docPr id="112966521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65218" name=""/>
                          <pic:cNvPicPr/>
                        </pic:nvPicPr>
                        <pic:blipFill>
                          <a:blip r:embed="rId49" cstate="print"/>
                          <a:stretch>
                            <a:fillRect/>
                          </a:stretch>
                        </pic:blipFill>
                        <pic:spPr>
                          <a:xfrm>
                            <a:off x="0" y="0"/>
                            <a:ext cx="666843" cy="1590897"/>
                          </a:xfrm>
                          <a:prstGeom prst="rect">
                            <a:avLst/>
                          </a:prstGeom>
                        </pic:spPr>
                      </pic:pic>
                    </a:graphicData>
                  </a:graphic>
                </wp:inline>
              </w:drawing>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Schema patikslinta, SŽ papildytas</w:t>
            </w:r>
          </w:p>
        </w:tc>
      </w:tr>
      <w:tr w:rsidR="004F60F3" w:rsidRPr="00D7416A"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37.</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2025-03-28</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E, PVA</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E dalyje nenumatytas maitinimo kabelis skydui VAS-ŠP1</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proofErr w:type="spellStart"/>
            <w:r>
              <w:rPr>
                <w:rFonts w:ascii="Cambria" w:eastAsia="Times New Roman" w:hAnsi="Cambria" w:cs="Times New Roman"/>
                <w:kern w:val="0"/>
                <w:sz w:val="22"/>
                <w:szCs w:val="22"/>
                <w:lang w:eastAsia="lt-LT"/>
              </w:rPr>
              <w:t>Žiūr</w:t>
            </w:r>
            <w:proofErr w:type="spellEnd"/>
            <w:r>
              <w:rPr>
                <w:rFonts w:ascii="Cambria" w:eastAsia="Times New Roman" w:hAnsi="Cambria" w:cs="Times New Roman"/>
                <w:kern w:val="0"/>
                <w:sz w:val="22"/>
                <w:szCs w:val="22"/>
                <w:lang w:eastAsia="lt-LT"/>
              </w:rPr>
              <w:t xml:space="preserve"> </w:t>
            </w:r>
            <w:proofErr w:type="spellStart"/>
            <w:r>
              <w:rPr>
                <w:rFonts w:ascii="Cambria" w:eastAsia="Times New Roman" w:hAnsi="Cambria" w:cs="Times New Roman"/>
                <w:kern w:val="0"/>
                <w:sz w:val="22"/>
                <w:szCs w:val="22"/>
                <w:lang w:eastAsia="lt-LT"/>
              </w:rPr>
              <w:t>Br</w:t>
            </w:r>
            <w:proofErr w:type="spellEnd"/>
            <w:r>
              <w:rPr>
                <w:rFonts w:ascii="Cambria" w:eastAsia="Times New Roman" w:hAnsi="Cambria" w:cs="Times New Roman"/>
                <w:kern w:val="0"/>
                <w:sz w:val="22"/>
                <w:szCs w:val="22"/>
                <w:lang w:eastAsia="lt-LT"/>
              </w:rPr>
              <w:t>. E-06</w:t>
            </w:r>
          </w:p>
        </w:tc>
      </w:tr>
      <w:tr w:rsidR="004F60F3" w:rsidRPr="00D7416A"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38.</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2025-03-28</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E</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Prašome patikslinti kabelinių kopėtėlių ilgį E dalyje, nes MŽ-40m, o pagal brėžinį -51m</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proofErr w:type="spellStart"/>
            <w:r>
              <w:rPr>
                <w:rFonts w:ascii="Cambria" w:eastAsia="Times New Roman" w:hAnsi="Cambria" w:cs="Times New Roman"/>
                <w:kern w:val="0"/>
                <w:sz w:val="22"/>
                <w:szCs w:val="22"/>
                <w:lang w:eastAsia="lt-LT"/>
              </w:rPr>
              <w:t>Brėž</w:t>
            </w:r>
            <w:proofErr w:type="spellEnd"/>
            <w:r>
              <w:rPr>
                <w:rFonts w:ascii="Cambria" w:eastAsia="Times New Roman" w:hAnsi="Cambria" w:cs="Times New Roman"/>
                <w:kern w:val="0"/>
                <w:sz w:val="22"/>
                <w:szCs w:val="22"/>
                <w:lang w:eastAsia="lt-LT"/>
              </w:rPr>
              <w:t>. ir SŽ yra po 40 m</w:t>
            </w:r>
          </w:p>
        </w:tc>
      </w:tr>
      <w:tr w:rsidR="004F60F3" w:rsidRPr="00D7416A"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39.</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2025-03-28</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E</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Prašome patikslinti judesio jutiklių kiekį, nes MŽ-9vnt, o pagal brėžinius-10vnt.</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SŽ patikslintas</w:t>
            </w:r>
          </w:p>
        </w:tc>
      </w:tr>
      <w:tr w:rsidR="004F60F3" w:rsidRPr="00D7416A"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622547"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4</w:t>
            </w:r>
            <w:r w:rsidR="004F60F3">
              <w:rPr>
                <w:rFonts w:ascii="Cambria" w:eastAsia="Times New Roman" w:hAnsi="Cambria" w:cs="Times New Roman"/>
                <w:kern w:val="0"/>
                <w:sz w:val="22"/>
                <w:szCs w:val="22"/>
                <w:lang w:eastAsia="lt-LT"/>
              </w:rPr>
              <w:t>0.</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2025-03-28</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E</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Nenumatyti avariniai šviestuvai 0-1, 0-2, 0-3, 0-4, 0-5, 0-6pat.</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sidRPr="000D465D">
              <w:rPr>
                <w:rFonts w:ascii="Cambria" w:eastAsia="Times New Roman" w:hAnsi="Cambria" w:cs="Times New Roman"/>
                <w:noProof/>
                <w:kern w:val="0"/>
                <w:sz w:val="22"/>
                <w:szCs w:val="22"/>
                <w:lang w:eastAsia="lt-LT"/>
              </w:rPr>
              <w:drawing>
                <wp:inline distT="0" distB="0" distL="0" distR="0">
                  <wp:extent cx="1629002" cy="971686"/>
                  <wp:effectExtent l="0" t="0" r="0" b="0"/>
                  <wp:docPr id="10824357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43575" name=""/>
                          <pic:cNvPicPr/>
                        </pic:nvPicPr>
                        <pic:blipFill>
                          <a:blip r:embed="rId50" cstate="print"/>
                          <a:stretch>
                            <a:fillRect/>
                          </a:stretch>
                        </pic:blipFill>
                        <pic:spPr>
                          <a:xfrm>
                            <a:off x="0" y="0"/>
                            <a:ext cx="1629002" cy="971686"/>
                          </a:xfrm>
                          <a:prstGeom prst="rect">
                            <a:avLst/>
                          </a:prstGeom>
                        </pic:spPr>
                      </pic:pic>
                    </a:graphicData>
                  </a:graphic>
                </wp:inline>
              </w:drawing>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proofErr w:type="spellStart"/>
            <w:r>
              <w:rPr>
                <w:rFonts w:ascii="Cambria" w:eastAsia="Times New Roman" w:hAnsi="Cambria" w:cs="Times New Roman"/>
                <w:kern w:val="0"/>
                <w:sz w:val="22"/>
                <w:szCs w:val="22"/>
                <w:lang w:eastAsia="lt-LT"/>
              </w:rPr>
              <w:t>Brėž</w:t>
            </w:r>
            <w:proofErr w:type="spellEnd"/>
            <w:r>
              <w:rPr>
                <w:rFonts w:ascii="Cambria" w:eastAsia="Times New Roman" w:hAnsi="Cambria" w:cs="Times New Roman"/>
                <w:kern w:val="0"/>
                <w:sz w:val="22"/>
                <w:szCs w:val="22"/>
                <w:lang w:eastAsia="lt-LT"/>
              </w:rPr>
              <w:t xml:space="preserve"> E-10 ir SŽ papildyti</w:t>
            </w:r>
          </w:p>
        </w:tc>
      </w:tr>
      <w:tr w:rsidR="004F60F3" w:rsidRPr="00D7416A"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622547"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4</w:t>
            </w:r>
            <w:r w:rsidR="004F60F3">
              <w:rPr>
                <w:rFonts w:ascii="Cambria" w:eastAsia="Times New Roman" w:hAnsi="Cambria" w:cs="Times New Roman"/>
                <w:kern w:val="0"/>
                <w:sz w:val="22"/>
                <w:szCs w:val="22"/>
                <w:lang w:eastAsia="lt-LT"/>
              </w:rPr>
              <w:t>1.</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2025-03-28</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E</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Ar neturėtų WC patalpose būti ne judesio jutikliai, o būvio?</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Galima naudoti ir būvio</w:t>
            </w:r>
          </w:p>
        </w:tc>
      </w:tr>
      <w:tr w:rsidR="004F60F3" w:rsidRPr="00D7416A"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622547"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4</w:t>
            </w:r>
            <w:r w:rsidR="004F60F3">
              <w:rPr>
                <w:rFonts w:ascii="Cambria" w:eastAsia="Times New Roman" w:hAnsi="Cambria" w:cs="Times New Roman"/>
                <w:kern w:val="0"/>
                <w:sz w:val="22"/>
                <w:szCs w:val="22"/>
                <w:lang w:eastAsia="lt-LT"/>
              </w:rPr>
              <w:t>2.</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2025-03-28</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E</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 xml:space="preserve">Nenumatytas įžeminimo komplektas </w:t>
            </w:r>
            <w:proofErr w:type="spellStart"/>
            <w:r>
              <w:rPr>
                <w:rFonts w:ascii="Cambria" w:eastAsia="Times New Roman" w:hAnsi="Cambria" w:cs="Times New Roman"/>
                <w:kern w:val="0"/>
                <w:sz w:val="22"/>
                <w:szCs w:val="22"/>
                <w:lang w:eastAsia="lt-LT"/>
              </w:rPr>
              <w:t>dyzel</w:t>
            </w:r>
            <w:proofErr w:type="spellEnd"/>
            <w:r>
              <w:rPr>
                <w:rFonts w:ascii="Cambria" w:eastAsia="Times New Roman" w:hAnsi="Cambria" w:cs="Times New Roman"/>
                <w:kern w:val="0"/>
                <w:sz w:val="22"/>
                <w:szCs w:val="22"/>
                <w:lang w:eastAsia="lt-LT"/>
              </w:rPr>
              <w:t xml:space="preserve"> generatoriui-1 </w:t>
            </w:r>
            <w:proofErr w:type="spellStart"/>
            <w:r>
              <w:rPr>
                <w:rFonts w:ascii="Cambria" w:eastAsia="Times New Roman" w:hAnsi="Cambria" w:cs="Times New Roman"/>
                <w:kern w:val="0"/>
                <w:sz w:val="22"/>
                <w:szCs w:val="22"/>
                <w:lang w:eastAsia="lt-LT"/>
              </w:rPr>
              <w:t>kompl</w:t>
            </w:r>
            <w:proofErr w:type="spellEnd"/>
            <w:r>
              <w:rPr>
                <w:rFonts w:ascii="Cambria" w:eastAsia="Times New Roman" w:hAnsi="Cambria" w:cs="Times New Roman"/>
                <w:kern w:val="0"/>
                <w:sz w:val="22"/>
                <w:szCs w:val="22"/>
                <w:lang w:eastAsia="lt-LT"/>
              </w:rPr>
              <w:t>.</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SŽ papildytas</w:t>
            </w:r>
          </w:p>
        </w:tc>
      </w:tr>
      <w:tr w:rsidR="004F60F3" w:rsidRPr="00D7416A"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622547"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4</w:t>
            </w:r>
            <w:r w:rsidR="004F60F3">
              <w:rPr>
                <w:rFonts w:ascii="Cambria" w:eastAsia="Times New Roman" w:hAnsi="Cambria" w:cs="Times New Roman"/>
                <w:kern w:val="0"/>
                <w:sz w:val="22"/>
                <w:szCs w:val="22"/>
                <w:lang w:eastAsia="lt-LT"/>
              </w:rPr>
              <w:t>3.</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2025-03-28</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E</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 xml:space="preserve">Nenumatyti įžeminimo komplektai atramoms-6 </w:t>
            </w:r>
            <w:proofErr w:type="spellStart"/>
            <w:r>
              <w:rPr>
                <w:rFonts w:ascii="Cambria" w:eastAsia="Times New Roman" w:hAnsi="Cambria" w:cs="Times New Roman"/>
                <w:kern w:val="0"/>
                <w:sz w:val="22"/>
                <w:szCs w:val="22"/>
                <w:lang w:eastAsia="lt-LT"/>
              </w:rPr>
              <w:t>kompl</w:t>
            </w:r>
            <w:proofErr w:type="spellEnd"/>
            <w:r>
              <w:rPr>
                <w:rFonts w:ascii="Cambria" w:eastAsia="Times New Roman" w:hAnsi="Cambria" w:cs="Times New Roman"/>
                <w:kern w:val="0"/>
                <w:sz w:val="22"/>
                <w:szCs w:val="22"/>
                <w:lang w:eastAsia="lt-LT"/>
              </w:rPr>
              <w:t>.</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SŽ papildytas</w:t>
            </w:r>
          </w:p>
        </w:tc>
      </w:tr>
      <w:tr w:rsidR="004F60F3" w:rsidRPr="00D7416A" w:rsidTr="001E56AD">
        <w:trPr>
          <w:trHeight w:val="3735"/>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622547"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sz w:val="22"/>
                <w:szCs w:val="22"/>
                <w:lang w:eastAsia="lt-LT"/>
              </w:rPr>
              <w:t>4</w:t>
            </w:r>
            <w:r w:rsidR="004F60F3" w:rsidRPr="6D43AF0E">
              <w:rPr>
                <w:rFonts w:ascii="Cambria" w:eastAsia="Times New Roman" w:hAnsi="Cambria" w:cs="Times New Roman"/>
                <w:sz w:val="22"/>
                <w:szCs w:val="22"/>
                <w:lang w:eastAsia="lt-LT"/>
              </w:rPr>
              <w:t xml:space="preserve">4.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sidRPr="6D43AF0E">
              <w:rPr>
                <w:rFonts w:ascii="Cambria" w:eastAsia="Times New Roman" w:hAnsi="Cambria" w:cs="Times New Roman"/>
                <w:sz w:val="22"/>
                <w:szCs w:val="22"/>
                <w:lang w:eastAsia="lt-LT"/>
              </w:rPr>
              <w:t>2025-04-01</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sidRPr="6D43AF0E">
              <w:rPr>
                <w:rFonts w:ascii="Cambria" w:eastAsia="Times New Roman" w:hAnsi="Cambria" w:cs="Times New Roman"/>
                <w:sz w:val="22"/>
                <w:szCs w:val="22"/>
                <w:lang w:eastAsia="lt-LT"/>
              </w:rPr>
              <w:t>ŠVOK</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proofErr w:type="spellStart"/>
            <w:r w:rsidRPr="6D43AF0E">
              <w:rPr>
                <w:rFonts w:ascii="Cambria" w:eastAsia="Times New Roman" w:hAnsi="Cambria" w:cs="Times New Roman"/>
                <w:sz w:val="22"/>
                <w:szCs w:val="22"/>
                <w:lang w:eastAsia="lt-LT"/>
              </w:rPr>
              <w:t>Patiklinkite</w:t>
            </w:r>
            <w:proofErr w:type="spellEnd"/>
            <w:r w:rsidRPr="6D43AF0E">
              <w:rPr>
                <w:rFonts w:ascii="Cambria" w:eastAsia="Times New Roman" w:hAnsi="Cambria" w:cs="Times New Roman"/>
                <w:sz w:val="22"/>
                <w:szCs w:val="22"/>
                <w:lang w:eastAsia="lt-LT"/>
              </w:rPr>
              <w:t xml:space="preserve"> – T.S 7.1 punkte nurodyta,  kad TKOK-1 ir TKOK-2 ryšių patalpos kondicionavimo sistemos yra tikslios kontrolės, bet darbinės lauko temperatūros ir įrangos išpildymas, kaip paprasto kondicionieriaus.</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pPr>
            <w:r>
              <w:rPr>
                <w:noProof/>
                <w:lang w:eastAsia="lt-LT"/>
              </w:rPr>
              <w:drawing>
                <wp:inline distT="0" distB="0" distL="0" distR="0">
                  <wp:extent cx="2819400" cy="457200"/>
                  <wp:effectExtent l="0" t="0" r="0" b="0"/>
                  <wp:docPr id="51669062" name="Picture 51669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19400" cy="457200"/>
                          </a:xfrm>
                          <a:prstGeom prst="rect">
                            <a:avLst/>
                          </a:prstGeom>
                        </pic:spPr>
                      </pic:pic>
                    </a:graphicData>
                  </a:graphic>
                </wp:inline>
              </w:drawing>
            </w:r>
          </w:p>
          <w:p w:rsidR="004F60F3" w:rsidRPr="00D7416A" w:rsidRDefault="004F60F3" w:rsidP="004F60F3">
            <w:pPr>
              <w:spacing w:after="0" w:line="240" w:lineRule="auto"/>
              <w:jc w:val="center"/>
            </w:pPr>
          </w:p>
          <w:p w:rsidR="004F60F3" w:rsidRPr="00D7416A" w:rsidRDefault="004F60F3" w:rsidP="004F60F3">
            <w:pPr>
              <w:spacing w:after="0" w:line="240" w:lineRule="auto"/>
              <w:jc w:val="center"/>
            </w:pPr>
            <w:r>
              <w:rPr>
                <w:noProof/>
                <w:lang w:eastAsia="lt-LT"/>
              </w:rPr>
              <w:drawing>
                <wp:inline distT="0" distB="0" distL="0" distR="0">
                  <wp:extent cx="2400300" cy="1548842"/>
                  <wp:effectExtent l="0" t="0" r="0" b="0"/>
                  <wp:docPr id="1472085497" name="Picture 147208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00300" cy="1548842"/>
                          </a:xfrm>
                          <a:prstGeom prst="rect">
                            <a:avLst/>
                          </a:prstGeom>
                        </pic:spPr>
                      </pic:pic>
                    </a:graphicData>
                  </a:graphic>
                </wp:inline>
              </w:drawing>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770602"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Tikslinama DP</w:t>
            </w:r>
          </w:p>
        </w:tc>
      </w:tr>
      <w:tr w:rsidR="004F60F3" w:rsidRPr="00D7416A"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7A6F50"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sz w:val="22"/>
                <w:szCs w:val="22"/>
                <w:lang w:eastAsia="lt-LT"/>
              </w:rPr>
              <w:t>4</w:t>
            </w:r>
            <w:r w:rsidR="004F60F3" w:rsidRPr="6D43AF0E">
              <w:rPr>
                <w:rFonts w:ascii="Cambria" w:eastAsia="Times New Roman" w:hAnsi="Cambria" w:cs="Times New Roman"/>
                <w:sz w:val="22"/>
                <w:szCs w:val="22"/>
                <w:lang w:eastAsia="lt-LT"/>
              </w:rPr>
              <w:t>5.</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sidRPr="6D43AF0E">
              <w:rPr>
                <w:rFonts w:ascii="Cambria" w:eastAsia="Times New Roman" w:hAnsi="Cambria" w:cs="Times New Roman"/>
                <w:sz w:val="22"/>
                <w:szCs w:val="22"/>
                <w:lang w:eastAsia="lt-LT"/>
              </w:rPr>
              <w:t>2025-04-01</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sidRPr="6D43AF0E">
              <w:rPr>
                <w:rFonts w:ascii="Cambria" w:eastAsia="Times New Roman" w:hAnsi="Cambria" w:cs="Times New Roman"/>
                <w:sz w:val="22"/>
                <w:szCs w:val="22"/>
                <w:lang w:eastAsia="lt-LT"/>
              </w:rPr>
              <w:t>ŠVOK</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sidRPr="6D43AF0E">
              <w:rPr>
                <w:rFonts w:ascii="Cambria" w:eastAsia="Times New Roman" w:hAnsi="Cambria" w:cs="Times New Roman"/>
                <w:sz w:val="22"/>
                <w:szCs w:val="22"/>
                <w:lang w:eastAsia="lt-LT"/>
              </w:rPr>
              <w:t xml:space="preserve">T.S 7.5 punktas neatitinka žiniaraščių ir brėžinio - 7.5 aprašoma tikslios kontrolės spinta, o brėžinyje </w:t>
            </w:r>
            <w:proofErr w:type="spellStart"/>
            <w:r w:rsidRPr="6D43AF0E">
              <w:rPr>
                <w:rFonts w:ascii="Cambria" w:eastAsia="Times New Roman" w:hAnsi="Cambria" w:cs="Times New Roman"/>
                <w:sz w:val="22"/>
                <w:szCs w:val="22"/>
                <w:lang w:eastAsia="lt-LT"/>
              </w:rPr>
              <w:t>konsolinio</w:t>
            </w:r>
            <w:proofErr w:type="spellEnd"/>
            <w:r w:rsidRPr="6D43AF0E">
              <w:rPr>
                <w:rFonts w:ascii="Cambria" w:eastAsia="Times New Roman" w:hAnsi="Cambria" w:cs="Times New Roman"/>
                <w:sz w:val="22"/>
                <w:szCs w:val="22"/>
                <w:lang w:eastAsia="lt-LT"/>
              </w:rPr>
              <w:t xml:space="preserve"> tipo vidinis blokas. </w:t>
            </w:r>
            <w:r w:rsidRPr="6D43AF0E">
              <w:rPr>
                <w:rFonts w:ascii="Cambria" w:eastAsia="Times New Roman" w:hAnsi="Cambria" w:cs="Times New Roman"/>
                <w:sz w:val="22"/>
                <w:szCs w:val="22"/>
                <w:lang w:eastAsia="lt-LT"/>
              </w:rPr>
              <w:lastRenderedPageBreak/>
              <w:t xml:space="preserve">Taip pat neatitinka galingumai – T.S 7.5 6 kW galingumas, brėžinyje ir T.S 7.1 punkte įrangos šaldymo galingumas 3.5 kW .Patikslinkite, kokia įranga suplanuota.  </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pPr>
            <w:r>
              <w:rPr>
                <w:noProof/>
                <w:lang w:eastAsia="lt-LT"/>
              </w:rPr>
              <w:lastRenderedPageBreak/>
              <w:drawing>
                <wp:inline distT="0" distB="0" distL="0" distR="0">
                  <wp:extent cx="2819400" cy="104775"/>
                  <wp:effectExtent l="0" t="0" r="0" b="0"/>
                  <wp:docPr id="381685939" name="Picture 38168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19400" cy="104775"/>
                          </a:xfrm>
                          <a:prstGeom prst="rect">
                            <a:avLst/>
                          </a:prstGeom>
                        </pic:spPr>
                      </pic:pic>
                    </a:graphicData>
                  </a:graphic>
                </wp:inline>
              </w:drawing>
            </w:r>
            <w:r>
              <w:rPr>
                <w:noProof/>
                <w:lang w:eastAsia="lt-LT"/>
              </w:rPr>
              <w:lastRenderedPageBreak/>
              <w:drawing>
                <wp:inline distT="0" distB="0" distL="0" distR="0">
                  <wp:extent cx="2819400" cy="838200"/>
                  <wp:effectExtent l="0" t="0" r="0" b="0"/>
                  <wp:docPr id="813929106" name="Picture 813929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19400" cy="838200"/>
                          </a:xfrm>
                          <a:prstGeom prst="rect">
                            <a:avLst/>
                          </a:prstGeom>
                        </pic:spPr>
                      </pic:pic>
                    </a:graphicData>
                  </a:graphic>
                </wp:inline>
              </w:drawing>
            </w:r>
          </w:p>
          <w:p w:rsidR="004F60F3" w:rsidRPr="00D7416A" w:rsidRDefault="004F60F3" w:rsidP="004F60F3">
            <w:pPr>
              <w:spacing w:after="0" w:line="240" w:lineRule="auto"/>
              <w:jc w:val="center"/>
            </w:pPr>
            <w:r>
              <w:rPr>
                <w:noProof/>
                <w:lang w:eastAsia="lt-LT"/>
              </w:rPr>
              <w:drawing>
                <wp:inline distT="0" distB="0" distL="0" distR="0">
                  <wp:extent cx="2400300" cy="1548842"/>
                  <wp:effectExtent l="0" t="0" r="0" b="0"/>
                  <wp:docPr id="419102832" name="Picture 41910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00300" cy="1548842"/>
                          </a:xfrm>
                          <a:prstGeom prst="rect">
                            <a:avLst/>
                          </a:prstGeom>
                        </pic:spPr>
                      </pic:pic>
                    </a:graphicData>
                  </a:graphic>
                </wp:inline>
              </w:drawing>
            </w:r>
          </w:p>
          <w:p w:rsidR="004F60F3" w:rsidRPr="00D7416A" w:rsidRDefault="004F60F3" w:rsidP="004F60F3">
            <w:pPr>
              <w:spacing w:after="0" w:line="240" w:lineRule="auto"/>
              <w:jc w:val="center"/>
            </w:pPr>
            <w:r>
              <w:rPr>
                <w:noProof/>
                <w:lang w:eastAsia="lt-LT"/>
              </w:rPr>
              <w:drawing>
                <wp:inline distT="0" distB="0" distL="0" distR="0">
                  <wp:extent cx="2819400" cy="666750"/>
                  <wp:effectExtent l="0" t="0" r="0" b="0"/>
                  <wp:docPr id="474994184" name="Picture 4749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19400" cy="666750"/>
                          </a:xfrm>
                          <a:prstGeom prst="rect">
                            <a:avLst/>
                          </a:prstGeom>
                        </pic:spPr>
                      </pic:pic>
                    </a:graphicData>
                  </a:graphic>
                </wp:inline>
              </w:drawing>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770602"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lastRenderedPageBreak/>
              <w:t>Vadovautis žiniaraščiais ir brėžiniais</w:t>
            </w:r>
          </w:p>
        </w:tc>
      </w:tr>
      <w:tr w:rsidR="004F60F3" w:rsidRPr="00D7416A" w:rsidTr="001E56AD">
        <w:trPr>
          <w:trHeight w:val="348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7A6F50"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sz w:val="22"/>
                <w:szCs w:val="22"/>
                <w:lang w:eastAsia="lt-LT"/>
              </w:rPr>
              <w:lastRenderedPageBreak/>
              <w:t>4</w:t>
            </w:r>
            <w:r w:rsidR="004F60F3" w:rsidRPr="6D43AF0E">
              <w:rPr>
                <w:rFonts w:ascii="Cambria" w:eastAsia="Times New Roman" w:hAnsi="Cambria" w:cs="Times New Roman"/>
                <w:sz w:val="22"/>
                <w:szCs w:val="22"/>
                <w:lang w:eastAsia="lt-LT"/>
              </w:rPr>
              <w:t>6.</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sidRPr="6D43AF0E">
              <w:rPr>
                <w:rFonts w:ascii="Cambria" w:eastAsia="Times New Roman" w:hAnsi="Cambria" w:cs="Times New Roman"/>
                <w:sz w:val="22"/>
                <w:szCs w:val="22"/>
                <w:lang w:eastAsia="lt-LT"/>
              </w:rPr>
              <w:t>2025-04-01</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sidRPr="6D43AF0E">
              <w:rPr>
                <w:rFonts w:ascii="Cambria" w:eastAsia="Times New Roman" w:hAnsi="Cambria" w:cs="Times New Roman"/>
                <w:sz w:val="22"/>
                <w:szCs w:val="22"/>
                <w:lang w:eastAsia="lt-LT"/>
              </w:rPr>
              <w:t>ŠVOK</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sidRPr="6D43AF0E">
              <w:rPr>
                <w:rFonts w:ascii="Cambria" w:eastAsia="Times New Roman" w:hAnsi="Cambria" w:cs="Times New Roman"/>
                <w:sz w:val="22"/>
                <w:szCs w:val="22"/>
                <w:lang w:eastAsia="lt-LT"/>
              </w:rPr>
              <w:t>AR ryšio patalpų kondicionierių darbinės temperatūros skiriasi nuo TS nurodytu (šaldymui TS –15C lauko temperatūra, AR –23C) Patikslinkite, kokia įranga suplanuota.</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pPr>
            <w:r>
              <w:rPr>
                <w:noProof/>
                <w:lang w:eastAsia="lt-LT"/>
              </w:rPr>
              <w:drawing>
                <wp:inline distT="0" distB="0" distL="0" distR="0">
                  <wp:extent cx="2819400" cy="1514475"/>
                  <wp:effectExtent l="0" t="0" r="0" b="0"/>
                  <wp:docPr id="398257716" name="Picture 398257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19400" cy="1514475"/>
                          </a:xfrm>
                          <a:prstGeom prst="rect">
                            <a:avLst/>
                          </a:prstGeom>
                        </pic:spPr>
                      </pic:pic>
                    </a:graphicData>
                  </a:graphic>
                </wp:inline>
              </w:drawing>
            </w:r>
            <w:r>
              <w:rPr>
                <w:noProof/>
                <w:lang w:eastAsia="lt-LT"/>
              </w:rPr>
              <w:drawing>
                <wp:inline distT="0" distB="0" distL="0" distR="0">
                  <wp:extent cx="2819400" cy="457200"/>
                  <wp:effectExtent l="0" t="0" r="0" b="0"/>
                  <wp:docPr id="1690603980" name="Picture 169060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19400" cy="457200"/>
                          </a:xfrm>
                          <a:prstGeom prst="rect">
                            <a:avLst/>
                          </a:prstGeom>
                        </pic:spPr>
                      </pic:pic>
                    </a:graphicData>
                  </a:graphic>
                </wp:inline>
              </w:drawing>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770602"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Vadovautis TS</w:t>
            </w:r>
          </w:p>
        </w:tc>
      </w:tr>
      <w:tr w:rsidR="004F60F3" w:rsidRPr="00D7416A"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7A6F50"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sz w:val="22"/>
                <w:szCs w:val="22"/>
                <w:lang w:eastAsia="lt-LT"/>
              </w:rPr>
              <w:t>4</w:t>
            </w:r>
            <w:r w:rsidR="004F60F3" w:rsidRPr="6D43AF0E">
              <w:rPr>
                <w:rFonts w:ascii="Cambria" w:eastAsia="Times New Roman" w:hAnsi="Cambria" w:cs="Times New Roman"/>
                <w:sz w:val="22"/>
                <w:szCs w:val="22"/>
                <w:lang w:eastAsia="lt-LT"/>
              </w:rPr>
              <w:t>7.</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sidRPr="6D43AF0E">
              <w:rPr>
                <w:rFonts w:ascii="Cambria" w:eastAsia="Times New Roman" w:hAnsi="Cambria" w:cs="Times New Roman"/>
                <w:sz w:val="22"/>
                <w:szCs w:val="22"/>
                <w:lang w:eastAsia="lt-LT"/>
              </w:rPr>
              <w:t>2025-04-01</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sidRPr="6D43AF0E">
              <w:rPr>
                <w:rFonts w:ascii="Cambria" w:eastAsia="Times New Roman" w:hAnsi="Cambria" w:cs="Times New Roman"/>
                <w:sz w:val="22"/>
                <w:szCs w:val="22"/>
                <w:lang w:eastAsia="lt-LT"/>
              </w:rPr>
              <w:t>VN</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pPr>
            <w:r w:rsidRPr="6D43AF0E">
              <w:rPr>
                <w:rFonts w:ascii="Cambria" w:eastAsia="Times New Roman" w:hAnsi="Cambria" w:cs="Times New Roman"/>
                <w:sz w:val="22"/>
                <w:szCs w:val="22"/>
                <w:lang w:eastAsia="lt-LT"/>
              </w:rPr>
              <w:t>IN2329-01-TP-VN aiškinamajam rašte 2 punkte, nurodyta “Visos VAM patalpoje sumontuotos gaisrinio vandentiekio elektrifikuotos sklendės turi būti</w:t>
            </w:r>
          </w:p>
          <w:p w:rsidR="004F60F3" w:rsidRPr="00D7416A" w:rsidRDefault="004F60F3" w:rsidP="004F60F3">
            <w:pPr>
              <w:spacing w:after="0" w:line="240" w:lineRule="auto"/>
              <w:jc w:val="center"/>
            </w:pPr>
            <w:r w:rsidRPr="6D43AF0E">
              <w:rPr>
                <w:rFonts w:ascii="Cambria" w:eastAsia="Times New Roman" w:hAnsi="Cambria" w:cs="Times New Roman"/>
                <w:sz w:val="22"/>
                <w:szCs w:val="22"/>
                <w:lang w:eastAsia="lt-LT"/>
              </w:rPr>
              <w:t>su elektrine padėties indikacija, su signalu/indikacija į PVA skydą (prie el. sklendžių turi būti</w:t>
            </w:r>
          </w:p>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r w:rsidRPr="6D43AF0E">
              <w:rPr>
                <w:rFonts w:ascii="Cambria" w:eastAsia="Times New Roman" w:hAnsi="Cambria" w:cs="Times New Roman"/>
                <w:sz w:val="22"/>
                <w:szCs w:val="22"/>
                <w:lang w:eastAsia="lt-LT"/>
              </w:rPr>
              <w:t>prijungtas slėgio daviklis.”  IN2329-01-TP-LVN VAM dalyje visos sklendės paprastos. PVA dalyje nieko nenumatyta, kad sklendės elektrifikuotos. Patikslinkite VAM priešgaisrinio vandentiekio dalį. Jeigu visgi sklendės elektrifikuotos, pateikite TS dalį sklendžių ir pakoreguokite PVA dalį</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pPr>
            <w:r>
              <w:rPr>
                <w:noProof/>
                <w:lang w:eastAsia="lt-LT"/>
              </w:rPr>
              <w:drawing>
                <wp:inline distT="0" distB="0" distL="0" distR="0">
                  <wp:extent cx="1847850" cy="2819400"/>
                  <wp:effectExtent l="0" t="0" r="0" b="0"/>
                  <wp:docPr id="761057201" name="Picture 76105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47850" cy="2819400"/>
                          </a:xfrm>
                          <a:prstGeom prst="rect">
                            <a:avLst/>
                          </a:prstGeom>
                        </pic:spPr>
                      </pic:pic>
                    </a:graphicData>
                  </a:graphic>
                </wp:inline>
              </w:drawing>
            </w:r>
          </w:p>
          <w:p w:rsidR="004F60F3" w:rsidRPr="00D7416A" w:rsidRDefault="004F60F3" w:rsidP="004F60F3">
            <w:pPr>
              <w:spacing w:after="0" w:line="240" w:lineRule="auto"/>
              <w:jc w:val="center"/>
            </w:pPr>
            <w:r>
              <w:rPr>
                <w:noProof/>
                <w:lang w:eastAsia="lt-LT"/>
              </w:rPr>
              <w:drawing>
                <wp:inline distT="0" distB="0" distL="0" distR="0">
                  <wp:extent cx="2819400" cy="419100"/>
                  <wp:effectExtent l="0" t="0" r="0" b="0"/>
                  <wp:docPr id="1393374124" name="Picture 139337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19400" cy="419100"/>
                          </a:xfrm>
                          <a:prstGeom prst="rect">
                            <a:avLst/>
                          </a:prstGeom>
                        </pic:spPr>
                      </pic:pic>
                    </a:graphicData>
                  </a:graphic>
                </wp:inline>
              </w:drawing>
            </w:r>
          </w:p>
          <w:p w:rsidR="004F60F3" w:rsidRPr="00D7416A" w:rsidRDefault="004F60F3" w:rsidP="004F60F3">
            <w:pPr>
              <w:spacing w:after="0" w:line="240" w:lineRule="auto"/>
              <w:jc w:val="center"/>
            </w:pPr>
          </w:p>
          <w:p w:rsidR="004F60F3" w:rsidRPr="00D7416A" w:rsidRDefault="004F60F3" w:rsidP="004F60F3">
            <w:pPr>
              <w:spacing w:after="0" w:line="240" w:lineRule="auto"/>
              <w:jc w:val="center"/>
            </w:pPr>
            <w:r>
              <w:rPr>
                <w:noProof/>
                <w:lang w:eastAsia="lt-LT"/>
              </w:rPr>
              <w:lastRenderedPageBreak/>
              <w:drawing>
                <wp:inline distT="0" distB="0" distL="0" distR="0">
                  <wp:extent cx="2819400" cy="781050"/>
                  <wp:effectExtent l="0" t="0" r="0" b="0"/>
                  <wp:docPr id="2090069682" name="Picture 2090069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19400" cy="781050"/>
                          </a:xfrm>
                          <a:prstGeom prst="rect">
                            <a:avLst/>
                          </a:prstGeom>
                        </pic:spPr>
                      </pic:pic>
                    </a:graphicData>
                  </a:graphic>
                </wp:inline>
              </w:drawing>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770602" w:rsidP="004F60F3">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lastRenderedPageBreak/>
              <w:t>Sklendės paprastos</w:t>
            </w:r>
          </w:p>
        </w:tc>
      </w:tr>
      <w:tr w:rsidR="00770602" w:rsidRPr="00D7416A"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770602" w:rsidRPr="00D7416A" w:rsidRDefault="007A6F50" w:rsidP="00770602">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sz w:val="22"/>
                <w:szCs w:val="22"/>
                <w:lang w:eastAsia="lt-LT"/>
              </w:rPr>
              <w:lastRenderedPageBreak/>
              <w:t>4</w:t>
            </w:r>
            <w:r w:rsidR="00770602" w:rsidRPr="6D43AF0E">
              <w:rPr>
                <w:rFonts w:ascii="Cambria" w:eastAsia="Times New Roman" w:hAnsi="Cambria" w:cs="Times New Roman"/>
                <w:sz w:val="22"/>
                <w:szCs w:val="22"/>
                <w:lang w:eastAsia="lt-LT"/>
              </w:rPr>
              <w:t>8.</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770602" w:rsidRPr="00D7416A" w:rsidRDefault="00770602" w:rsidP="00770602">
            <w:pPr>
              <w:spacing w:after="0" w:line="240" w:lineRule="auto"/>
              <w:jc w:val="center"/>
              <w:rPr>
                <w:rFonts w:ascii="Cambria" w:eastAsia="Times New Roman" w:hAnsi="Cambria" w:cs="Times New Roman"/>
                <w:kern w:val="0"/>
                <w:sz w:val="22"/>
                <w:szCs w:val="22"/>
                <w:lang w:eastAsia="lt-LT"/>
              </w:rPr>
            </w:pPr>
            <w:r w:rsidRPr="6D43AF0E">
              <w:rPr>
                <w:rFonts w:ascii="Cambria" w:eastAsia="Times New Roman" w:hAnsi="Cambria" w:cs="Times New Roman"/>
                <w:sz w:val="22"/>
                <w:szCs w:val="22"/>
                <w:lang w:eastAsia="lt-LT"/>
              </w:rPr>
              <w:t>2025-04-01</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770602" w:rsidRPr="00D7416A" w:rsidRDefault="00770602" w:rsidP="00770602">
            <w:pPr>
              <w:spacing w:after="0" w:line="240" w:lineRule="auto"/>
              <w:jc w:val="center"/>
              <w:rPr>
                <w:rFonts w:ascii="Cambria" w:eastAsia="Times New Roman" w:hAnsi="Cambria" w:cs="Times New Roman"/>
                <w:kern w:val="0"/>
                <w:sz w:val="22"/>
                <w:szCs w:val="22"/>
                <w:lang w:eastAsia="lt-LT"/>
              </w:rPr>
            </w:pPr>
            <w:r w:rsidRPr="6D43AF0E">
              <w:rPr>
                <w:rFonts w:ascii="Cambria" w:eastAsia="Times New Roman" w:hAnsi="Cambria" w:cs="Times New Roman"/>
                <w:sz w:val="22"/>
                <w:szCs w:val="22"/>
                <w:lang w:eastAsia="lt-LT"/>
              </w:rPr>
              <w:t>PVA/Š</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770602" w:rsidRPr="00D7416A" w:rsidRDefault="00770602" w:rsidP="00770602">
            <w:pPr>
              <w:spacing w:after="0" w:line="240" w:lineRule="auto"/>
              <w:jc w:val="center"/>
              <w:rPr>
                <w:rFonts w:ascii="Cambria" w:eastAsia="Times New Roman" w:hAnsi="Cambria" w:cs="Times New Roman"/>
                <w:kern w:val="0"/>
                <w:sz w:val="22"/>
                <w:szCs w:val="22"/>
                <w:lang w:eastAsia="lt-LT"/>
              </w:rPr>
            </w:pPr>
            <w:r w:rsidRPr="6D43AF0E">
              <w:rPr>
                <w:rFonts w:ascii="Cambria" w:eastAsia="Times New Roman" w:hAnsi="Cambria" w:cs="Times New Roman"/>
                <w:sz w:val="22"/>
                <w:szCs w:val="22"/>
                <w:lang w:eastAsia="lt-LT"/>
              </w:rPr>
              <w:t xml:space="preserve">Prašome patikslinti patalpų termostatų kiekį, nes PVA brėžiniuose matome tik 18 vnt., o sąnaudų žiniaraštyje 20. </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770602" w:rsidRPr="00D7416A" w:rsidRDefault="00770602" w:rsidP="00770602">
            <w:pPr>
              <w:spacing w:after="0" w:line="240" w:lineRule="auto"/>
              <w:jc w:val="center"/>
              <w:rPr>
                <w:rFonts w:ascii="Cambria" w:eastAsia="Times New Roman" w:hAnsi="Cambria" w:cs="Times New Roman"/>
                <w:kern w:val="0"/>
                <w:sz w:val="22"/>
                <w:szCs w:val="22"/>
                <w:lang w:eastAsia="lt-LT"/>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770602" w:rsidRPr="00D7416A" w:rsidRDefault="00770602" w:rsidP="00EC0128">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 xml:space="preserve">Skaičiuokite </w:t>
            </w:r>
            <w:r w:rsidRPr="00201BC9">
              <w:rPr>
                <w:rFonts w:ascii="Cambria" w:eastAsia="Times New Roman" w:hAnsi="Cambria" w:cs="Times New Roman"/>
                <w:kern w:val="0"/>
                <w:sz w:val="22"/>
                <w:szCs w:val="22"/>
                <w:lang w:eastAsia="lt-LT"/>
              </w:rPr>
              <w:t xml:space="preserve">20 </w:t>
            </w:r>
            <w:r>
              <w:rPr>
                <w:rFonts w:ascii="Cambria" w:eastAsia="Times New Roman" w:hAnsi="Cambria" w:cs="Times New Roman"/>
                <w:kern w:val="0"/>
                <w:sz w:val="22"/>
                <w:szCs w:val="22"/>
                <w:lang w:eastAsia="lt-LT"/>
              </w:rPr>
              <w:t xml:space="preserve">termostatų, nes skaičius buvo paimtas iš ŠVOK užduoties, Kažkuriose patalpose nėra pažymėti termostatai. </w:t>
            </w:r>
          </w:p>
        </w:tc>
      </w:tr>
      <w:tr w:rsidR="00770602" w:rsidRPr="00D7416A"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770602" w:rsidRPr="00D7416A" w:rsidRDefault="007A6F50" w:rsidP="00770602">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sz w:val="22"/>
                <w:szCs w:val="22"/>
                <w:lang w:eastAsia="lt-LT"/>
              </w:rPr>
              <w:t>4</w:t>
            </w:r>
            <w:r w:rsidR="00770602" w:rsidRPr="6D43AF0E">
              <w:rPr>
                <w:rFonts w:ascii="Cambria" w:eastAsia="Times New Roman" w:hAnsi="Cambria" w:cs="Times New Roman"/>
                <w:sz w:val="22"/>
                <w:szCs w:val="22"/>
                <w:lang w:eastAsia="lt-LT"/>
              </w:rPr>
              <w:t>9.</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770602" w:rsidRPr="00D7416A" w:rsidRDefault="00770602" w:rsidP="00770602">
            <w:pPr>
              <w:spacing w:after="0" w:line="240" w:lineRule="auto"/>
              <w:jc w:val="center"/>
              <w:rPr>
                <w:rFonts w:ascii="Cambria" w:eastAsia="Times New Roman" w:hAnsi="Cambria" w:cs="Times New Roman"/>
                <w:kern w:val="0"/>
                <w:sz w:val="22"/>
                <w:szCs w:val="22"/>
                <w:lang w:eastAsia="lt-LT"/>
              </w:rPr>
            </w:pPr>
            <w:r w:rsidRPr="6D43AF0E">
              <w:rPr>
                <w:rFonts w:ascii="Cambria" w:eastAsia="Times New Roman" w:hAnsi="Cambria" w:cs="Times New Roman"/>
                <w:sz w:val="22"/>
                <w:szCs w:val="22"/>
                <w:lang w:eastAsia="lt-LT"/>
              </w:rPr>
              <w:t>2025-04-01</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770602" w:rsidRPr="00D7416A" w:rsidRDefault="00770602" w:rsidP="00770602">
            <w:pPr>
              <w:spacing w:after="0" w:line="240" w:lineRule="auto"/>
              <w:jc w:val="center"/>
              <w:rPr>
                <w:rFonts w:ascii="Cambria" w:eastAsia="Times New Roman" w:hAnsi="Cambria" w:cs="Times New Roman"/>
                <w:kern w:val="0"/>
                <w:sz w:val="22"/>
                <w:szCs w:val="22"/>
                <w:lang w:eastAsia="lt-LT"/>
              </w:rPr>
            </w:pPr>
            <w:r w:rsidRPr="6D43AF0E">
              <w:rPr>
                <w:rFonts w:ascii="Cambria" w:eastAsia="Times New Roman" w:hAnsi="Cambria" w:cs="Times New Roman"/>
                <w:sz w:val="22"/>
                <w:szCs w:val="22"/>
                <w:lang w:eastAsia="lt-LT"/>
              </w:rPr>
              <w:t>PVA/Š</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770602" w:rsidRPr="00D7416A" w:rsidRDefault="00770602" w:rsidP="00770602">
            <w:pPr>
              <w:spacing w:after="0" w:line="240" w:lineRule="auto"/>
              <w:jc w:val="center"/>
              <w:rPr>
                <w:rFonts w:ascii="Cambria" w:eastAsia="Times New Roman" w:hAnsi="Cambria" w:cs="Times New Roman"/>
                <w:kern w:val="0"/>
                <w:sz w:val="22"/>
                <w:szCs w:val="22"/>
                <w:lang w:eastAsia="lt-LT"/>
              </w:rPr>
            </w:pPr>
            <w:r w:rsidRPr="6D43AF0E">
              <w:rPr>
                <w:rFonts w:ascii="Cambria" w:eastAsia="Times New Roman" w:hAnsi="Cambria" w:cs="Times New Roman"/>
                <w:sz w:val="22"/>
                <w:szCs w:val="22"/>
                <w:lang w:eastAsia="lt-LT"/>
              </w:rPr>
              <w:t xml:space="preserve">Patikslinti programuojamų termostatų kiekį ir ant kurių žiedų jie montuosis, nes dabar, pagal PVA  SŽ turime 20 programuojamų termostatų ir pažymėta, kad jų skaičius priklauso nuo šildymo žiedų skaičiaus. Pagal ŠVOK dalies šildymo sistemų funkcinę schemą turime 36 žiedus. </w:t>
            </w:r>
            <w:r>
              <w:br/>
            </w:r>
            <w:r>
              <w:br/>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770602" w:rsidRPr="00D7416A" w:rsidRDefault="00770602" w:rsidP="00770602">
            <w:pPr>
              <w:spacing w:after="0" w:line="240" w:lineRule="auto"/>
              <w:jc w:val="center"/>
            </w:pPr>
            <w:r>
              <w:rPr>
                <w:noProof/>
                <w:lang w:eastAsia="lt-LT"/>
              </w:rPr>
              <w:drawing>
                <wp:inline distT="0" distB="0" distL="0" distR="0">
                  <wp:extent cx="2819400" cy="2076450"/>
                  <wp:effectExtent l="0" t="0" r="0" b="0"/>
                  <wp:docPr id="781840456" name="Picture 78184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19400" cy="2076450"/>
                          </a:xfrm>
                          <a:prstGeom prst="rect">
                            <a:avLst/>
                          </a:prstGeom>
                        </pic:spPr>
                      </pic:pic>
                    </a:graphicData>
                  </a:graphic>
                </wp:inline>
              </w:drawing>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770602" w:rsidRPr="00D7416A" w:rsidRDefault="00770602" w:rsidP="00770602">
            <w:pPr>
              <w:spacing w:after="0" w:line="240" w:lineRule="auto"/>
              <w:jc w:val="center"/>
              <w:rPr>
                <w:rFonts w:ascii="Cambria" w:eastAsia="Times New Roman" w:hAnsi="Cambria" w:cs="Times New Roman"/>
                <w:kern w:val="0"/>
                <w:sz w:val="22"/>
                <w:szCs w:val="22"/>
                <w:lang w:eastAsia="lt-LT"/>
              </w:rPr>
            </w:pPr>
            <w:r>
              <w:rPr>
                <w:rFonts w:ascii="Cambria" w:eastAsia="Times New Roman" w:hAnsi="Cambria" w:cs="Times New Roman"/>
                <w:kern w:val="0"/>
                <w:sz w:val="22"/>
                <w:szCs w:val="22"/>
                <w:lang w:eastAsia="lt-LT"/>
              </w:rPr>
              <w:t>Vienas termostatas vienai patalpai. Jei patalpoje yra kelios kilpos jos valdosi vienu termostatu</w:t>
            </w:r>
          </w:p>
        </w:tc>
      </w:tr>
      <w:tr w:rsidR="00770602"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770602" w:rsidRDefault="007A6F50" w:rsidP="00770602">
            <w:pPr>
              <w:spacing w:line="240" w:lineRule="auto"/>
              <w:jc w:val="center"/>
              <w:rPr>
                <w:rFonts w:ascii="Cambria" w:eastAsia="Times New Roman" w:hAnsi="Cambria" w:cs="Times New Roman"/>
                <w:sz w:val="22"/>
                <w:szCs w:val="22"/>
                <w:lang w:eastAsia="lt-LT"/>
              </w:rPr>
            </w:pPr>
            <w:r>
              <w:rPr>
                <w:rFonts w:ascii="Cambria" w:eastAsia="Times New Roman" w:hAnsi="Cambria" w:cs="Times New Roman"/>
                <w:sz w:val="22"/>
                <w:szCs w:val="22"/>
                <w:lang w:eastAsia="lt-LT"/>
              </w:rPr>
              <w:t>5</w:t>
            </w:r>
            <w:r w:rsidR="00770602" w:rsidRPr="6D43AF0E">
              <w:rPr>
                <w:rFonts w:ascii="Cambria" w:eastAsia="Times New Roman" w:hAnsi="Cambria" w:cs="Times New Roman"/>
                <w:sz w:val="22"/>
                <w:szCs w:val="22"/>
                <w:lang w:eastAsia="lt-LT"/>
              </w:rPr>
              <w:t>0.</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770602" w:rsidRDefault="00770602" w:rsidP="00770602">
            <w:pPr>
              <w:spacing w:line="240" w:lineRule="auto"/>
              <w:jc w:val="center"/>
              <w:rPr>
                <w:rFonts w:ascii="Cambria" w:eastAsia="Times New Roman" w:hAnsi="Cambria" w:cs="Times New Roman"/>
                <w:sz w:val="22"/>
                <w:szCs w:val="22"/>
                <w:lang w:eastAsia="lt-LT"/>
              </w:rPr>
            </w:pPr>
            <w:r w:rsidRPr="6D43AF0E">
              <w:rPr>
                <w:rFonts w:ascii="Cambria" w:eastAsia="Times New Roman" w:hAnsi="Cambria" w:cs="Times New Roman"/>
                <w:sz w:val="22"/>
                <w:szCs w:val="22"/>
                <w:lang w:eastAsia="lt-LT"/>
              </w:rPr>
              <w:t>2025-04-01</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770602" w:rsidRDefault="00770602" w:rsidP="00770602">
            <w:pPr>
              <w:spacing w:line="240" w:lineRule="auto"/>
              <w:jc w:val="center"/>
              <w:rPr>
                <w:rFonts w:ascii="Cambria" w:eastAsia="Times New Roman" w:hAnsi="Cambria" w:cs="Times New Roman"/>
                <w:sz w:val="22"/>
                <w:szCs w:val="22"/>
                <w:lang w:eastAsia="lt-LT"/>
              </w:rPr>
            </w:pPr>
            <w:r w:rsidRPr="6D43AF0E">
              <w:rPr>
                <w:rFonts w:ascii="Cambria" w:eastAsia="Times New Roman" w:hAnsi="Cambria" w:cs="Times New Roman"/>
                <w:sz w:val="22"/>
                <w:szCs w:val="22"/>
                <w:lang w:eastAsia="lt-LT"/>
              </w:rPr>
              <w:t>PVA</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770602" w:rsidRDefault="00770602" w:rsidP="00770602">
            <w:pPr>
              <w:spacing w:line="240" w:lineRule="auto"/>
              <w:jc w:val="center"/>
              <w:rPr>
                <w:rFonts w:ascii="Cambria" w:eastAsia="Times New Roman" w:hAnsi="Cambria" w:cs="Times New Roman"/>
                <w:sz w:val="22"/>
                <w:szCs w:val="22"/>
                <w:lang w:eastAsia="lt-LT"/>
              </w:rPr>
            </w:pPr>
            <w:r w:rsidRPr="6D43AF0E">
              <w:rPr>
                <w:rFonts w:ascii="Cambria" w:eastAsia="Times New Roman" w:hAnsi="Cambria" w:cs="Times New Roman"/>
                <w:sz w:val="22"/>
                <w:szCs w:val="22"/>
                <w:lang w:eastAsia="lt-LT"/>
              </w:rPr>
              <w:t xml:space="preserve">Pagal brėžinius ir BMS sistemos apjungimo ir automatizavimo principinę schemą matome 3 OTIS įrenginius, kurie turėtų būti atjungiami gaisro atveju, bet VAS-DŠ principinėje schemoje yra  tik OTIS-3 įrenginys, prašome patikslinti kuria schema vadovautis. Jeigu visos trys oro tiekimo/šalinimo sistemos jungiasi prie VAS-DŠ skydo, prašome papildyti sąnaudų žiniaraštį trūkstamasi kabeliais. </w:t>
            </w:r>
            <w:r>
              <w:br/>
            </w:r>
          </w:p>
          <w:p w:rsidR="00770602" w:rsidRDefault="00770602" w:rsidP="00770602">
            <w:pPr>
              <w:spacing w:line="240" w:lineRule="auto"/>
              <w:jc w:val="center"/>
              <w:rPr>
                <w:rFonts w:ascii="Cambria" w:eastAsia="Times New Roman" w:hAnsi="Cambria" w:cs="Times New Roman"/>
                <w:sz w:val="22"/>
                <w:szCs w:val="22"/>
                <w:lang w:eastAsia="lt-LT"/>
              </w:rPr>
            </w:pPr>
          </w:p>
          <w:p w:rsidR="00770602" w:rsidRDefault="00770602" w:rsidP="00770602">
            <w:pPr>
              <w:spacing w:line="240" w:lineRule="auto"/>
              <w:jc w:val="center"/>
              <w:rPr>
                <w:rFonts w:ascii="Cambria" w:eastAsia="Times New Roman" w:hAnsi="Cambria" w:cs="Times New Roman"/>
                <w:sz w:val="22"/>
                <w:szCs w:val="22"/>
                <w:lang w:eastAsia="lt-LT"/>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770602" w:rsidRDefault="00770602" w:rsidP="00770602">
            <w:pPr>
              <w:spacing w:line="240" w:lineRule="auto"/>
              <w:jc w:val="center"/>
              <w:rPr>
                <w:rFonts w:ascii="Cambria" w:eastAsia="Times New Roman" w:hAnsi="Cambria" w:cs="Times New Roman"/>
                <w:sz w:val="22"/>
                <w:szCs w:val="22"/>
                <w:lang w:eastAsia="lt-LT"/>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770602" w:rsidRDefault="00770602" w:rsidP="00770602">
            <w:pPr>
              <w:spacing w:line="240" w:lineRule="auto"/>
              <w:jc w:val="center"/>
              <w:rPr>
                <w:rFonts w:ascii="Cambria" w:eastAsia="Times New Roman" w:hAnsi="Cambria" w:cs="Times New Roman"/>
                <w:sz w:val="22"/>
                <w:szCs w:val="22"/>
                <w:lang w:eastAsia="lt-LT"/>
              </w:rPr>
            </w:pPr>
            <w:r>
              <w:rPr>
                <w:rFonts w:ascii="Cambria" w:eastAsia="Times New Roman" w:hAnsi="Cambria" w:cs="Times New Roman"/>
                <w:sz w:val="22"/>
                <w:szCs w:val="22"/>
                <w:lang w:eastAsia="lt-LT"/>
              </w:rPr>
              <w:t>Visos esamos vedinimo sistemos, kurios turi gamyklinį valdiklį jungiasi prie BMS sistemos. Ir gaisro metu turi būt išjungiamos. Nepriklausomai nuo to kurioje patalpoje gaisro židinys.</w:t>
            </w:r>
          </w:p>
        </w:tc>
      </w:tr>
      <w:tr w:rsidR="00770602"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770602" w:rsidRDefault="007A6F50" w:rsidP="00770602">
            <w:pPr>
              <w:spacing w:line="240" w:lineRule="auto"/>
              <w:jc w:val="center"/>
              <w:rPr>
                <w:rFonts w:ascii="Cambria" w:eastAsia="Times New Roman" w:hAnsi="Cambria" w:cs="Times New Roman"/>
                <w:sz w:val="22"/>
                <w:szCs w:val="22"/>
                <w:lang w:eastAsia="lt-LT"/>
              </w:rPr>
            </w:pPr>
            <w:r>
              <w:rPr>
                <w:rFonts w:ascii="Cambria" w:eastAsia="Times New Roman" w:hAnsi="Cambria" w:cs="Times New Roman"/>
                <w:sz w:val="22"/>
                <w:szCs w:val="22"/>
                <w:lang w:eastAsia="lt-LT"/>
              </w:rPr>
              <w:t>5</w:t>
            </w:r>
            <w:r w:rsidR="00770602" w:rsidRPr="6D43AF0E">
              <w:rPr>
                <w:rFonts w:ascii="Cambria" w:eastAsia="Times New Roman" w:hAnsi="Cambria" w:cs="Times New Roman"/>
                <w:sz w:val="22"/>
                <w:szCs w:val="22"/>
                <w:lang w:eastAsia="lt-LT"/>
              </w:rPr>
              <w:t>1.</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770602" w:rsidRDefault="00770602" w:rsidP="00770602">
            <w:pPr>
              <w:spacing w:line="240" w:lineRule="auto"/>
              <w:jc w:val="center"/>
              <w:rPr>
                <w:rFonts w:ascii="Cambria" w:eastAsia="Times New Roman" w:hAnsi="Cambria" w:cs="Times New Roman"/>
                <w:sz w:val="22"/>
                <w:szCs w:val="22"/>
                <w:lang w:eastAsia="lt-LT"/>
              </w:rPr>
            </w:pPr>
            <w:r w:rsidRPr="6D43AF0E">
              <w:rPr>
                <w:rFonts w:ascii="Cambria" w:eastAsia="Times New Roman" w:hAnsi="Cambria" w:cs="Times New Roman"/>
                <w:sz w:val="22"/>
                <w:szCs w:val="22"/>
                <w:lang w:eastAsia="lt-LT"/>
              </w:rPr>
              <w:t>2025-04-01</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770602" w:rsidRDefault="00770602" w:rsidP="00770602">
            <w:pPr>
              <w:spacing w:line="240" w:lineRule="auto"/>
              <w:jc w:val="center"/>
              <w:rPr>
                <w:rFonts w:ascii="Cambria" w:eastAsia="Times New Roman" w:hAnsi="Cambria" w:cs="Times New Roman"/>
                <w:sz w:val="22"/>
                <w:szCs w:val="22"/>
                <w:lang w:eastAsia="lt-LT"/>
              </w:rPr>
            </w:pPr>
            <w:r w:rsidRPr="6D43AF0E">
              <w:rPr>
                <w:rFonts w:ascii="Cambria" w:eastAsia="Times New Roman" w:hAnsi="Cambria" w:cs="Times New Roman"/>
                <w:sz w:val="22"/>
                <w:szCs w:val="22"/>
                <w:lang w:eastAsia="lt-LT"/>
              </w:rPr>
              <w:t>PVA</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770602" w:rsidRDefault="00770602" w:rsidP="00770602">
            <w:pPr>
              <w:spacing w:line="240" w:lineRule="auto"/>
              <w:jc w:val="center"/>
              <w:rPr>
                <w:rFonts w:ascii="Cambria" w:eastAsia="Times New Roman" w:hAnsi="Cambria" w:cs="Times New Roman"/>
                <w:sz w:val="22"/>
                <w:szCs w:val="22"/>
                <w:lang w:eastAsia="lt-LT"/>
              </w:rPr>
            </w:pPr>
            <w:r w:rsidRPr="6D43AF0E">
              <w:rPr>
                <w:rFonts w:ascii="Cambria" w:eastAsia="Times New Roman" w:hAnsi="Cambria" w:cs="Times New Roman"/>
                <w:sz w:val="22"/>
                <w:szCs w:val="22"/>
                <w:lang w:eastAsia="lt-LT"/>
              </w:rPr>
              <w:t>Pagal aiškinamąjį raštą yra nurodyta, kad dūmų šalinimui yra naudojamos dvi sistemos: DŠ-1 ir DŠ-2, prašome patikslinti kas į kurią sistemą įeina.</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770602" w:rsidRDefault="00770602" w:rsidP="00770602">
            <w:pPr>
              <w:spacing w:line="240" w:lineRule="auto"/>
              <w:jc w:val="center"/>
            </w:pPr>
            <w:r>
              <w:rPr>
                <w:noProof/>
                <w:lang w:eastAsia="lt-LT"/>
              </w:rPr>
              <w:drawing>
                <wp:inline distT="0" distB="0" distL="0" distR="0">
                  <wp:extent cx="2819400" cy="914400"/>
                  <wp:effectExtent l="0" t="0" r="0" b="0"/>
                  <wp:docPr id="1840723071" name="Picture 184072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19400" cy="914400"/>
                          </a:xfrm>
                          <a:prstGeom prst="rect">
                            <a:avLst/>
                          </a:prstGeom>
                        </pic:spPr>
                      </pic:pic>
                    </a:graphicData>
                  </a:graphic>
                </wp:inline>
              </w:drawing>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770602" w:rsidRDefault="00770602" w:rsidP="00770602">
            <w:pPr>
              <w:spacing w:line="240" w:lineRule="auto"/>
              <w:jc w:val="center"/>
              <w:rPr>
                <w:rFonts w:ascii="Cambria" w:eastAsia="Times New Roman" w:hAnsi="Cambria" w:cs="Times New Roman"/>
                <w:sz w:val="22"/>
                <w:szCs w:val="22"/>
                <w:lang w:eastAsia="lt-LT"/>
              </w:rPr>
            </w:pPr>
            <w:r>
              <w:rPr>
                <w:rFonts w:ascii="Cambria" w:eastAsia="Times New Roman" w:hAnsi="Cambria" w:cs="Times New Roman"/>
                <w:sz w:val="22"/>
                <w:szCs w:val="22"/>
                <w:lang w:eastAsia="lt-LT"/>
              </w:rPr>
              <w:t>VAS DŠ skydas nereikalingas, nes dūmų šalinimas neprojektuojamas.</w:t>
            </w:r>
          </w:p>
        </w:tc>
      </w:tr>
      <w:tr w:rsidR="00770602"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770602" w:rsidRDefault="007A6F50" w:rsidP="00770602">
            <w:pPr>
              <w:spacing w:line="240" w:lineRule="auto"/>
              <w:jc w:val="center"/>
              <w:rPr>
                <w:rFonts w:ascii="Cambria" w:eastAsia="Times New Roman" w:hAnsi="Cambria" w:cs="Times New Roman"/>
                <w:sz w:val="22"/>
                <w:szCs w:val="22"/>
                <w:lang w:eastAsia="lt-LT"/>
              </w:rPr>
            </w:pPr>
            <w:r>
              <w:rPr>
                <w:rFonts w:ascii="Cambria" w:eastAsia="Times New Roman" w:hAnsi="Cambria" w:cs="Times New Roman"/>
                <w:sz w:val="22"/>
                <w:szCs w:val="22"/>
                <w:lang w:eastAsia="lt-LT"/>
              </w:rPr>
              <w:t>5</w:t>
            </w:r>
            <w:r w:rsidR="00770602" w:rsidRPr="6D43AF0E">
              <w:rPr>
                <w:rFonts w:ascii="Cambria" w:eastAsia="Times New Roman" w:hAnsi="Cambria" w:cs="Times New Roman"/>
                <w:sz w:val="22"/>
                <w:szCs w:val="22"/>
                <w:lang w:eastAsia="lt-LT"/>
              </w:rPr>
              <w:t>2.</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770602" w:rsidRDefault="00770602" w:rsidP="00770602">
            <w:pPr>
              <w:spacing w:line="240" w:lineRule="auto"/>
              <w:jc w:val="center"/>
              <w:rPr>
                <w:rFonts w:ascii="Cambria" w:eastAsia="Times New Roman" w:hAnsi="Cambria" w:cs="Times New Roman"/>
                <w:sz w:val="22"/>
                <w:szCs w:val="22"/>
                <w:lang w:eastAsia="lt-LT"/>
              </w:rPr>
            </w:pPr>
            <w:r w:rsidRPr="6D43AF0E">
              <w:rPr>
                <w:rFonts w:ascii="Cambria" w:eastAsia="Times New Roman" w:hAnsi="Cambria" w:cs="Times New Roman"/>
                <w:sz w:val="22"/>
                <w:szCs w:val="22"/>
                <w:lang w:eastAsia="lt-LT"/>
              </w:rPr>
              <w:t>2025-04-01</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770602" w:rsidRDefault="00770602" w:rsidP="00770602">
            <w:pPr>
              <w:spacing w:line="240" w:lineRule="auto"/>
              <w:jc w:val="center"/>
              <w:rPr>
                <w:rFonts w:ascii="Cambria" w:eastAsia="Times New Roman" w:hAnsi="Cambria" w:cs="Times New Roman"/>
                <w:sz w:val="22"/>
                <w:szCs w:val="22"/>
                <w:lang w:eastAsia="lt-LT"/>
              </w:rPr>
            </w:pPr>
            <w:r w:rsidRPr="6D43AF0E">
              <w:rPr>
                <w:rFonts w:ascii="Cambria" w:eastAsia="Times New Roman" w:hAnsi="Cambria" w:cs="Times New Roman"/>
                <w:sz w:val="22"/>
                <w:szCs w:val="22"/>
                <w:lang w:eastAsia="lt-LT"/>
              </w:rPr>
              <w:t>PVA</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770602" w:rsidRDefault="00770602" w:rsidP="00770602">
            <w:pPr>
              <w:spacing w:line="240" w:lineRule="auto"/>
              <w:jc w:val="center"/>
              <w:rPr>
                <w:rFonts w:ascii="Cambria" w:eastAsia="Times New Roman" w:hAnsi="Cambria" w:cs="Times New Roman"/>
                <w:sz w:val="22"/>
                <w:szCs w:val="22"/>
                <w:lang w:eastAsia="lt-LT"/>
              </w:rPr>
            </w:pPr>
            <w:r w:rsidRPr="6D43AF0E">
              <w:rPr>
                <w:rFonts w:ascii="Cambria" w:eastAsia="Times New Roman" w:hAnsi="Cambria" w:cs="Times New Roman"/>
                <w:sz w:val="22"/>
                <w:szCs w:val="22"/>
                <w:lang w:eastAsia="lt-LT"/>
              </w:rPr>
              <w:t>Pagal VAS-DŠ principinę schemą, prie dūmų šalinimo sistemos yra įtrauktos OIS-1 ir OIS-2 oro ištraukimo sistemos. OIS-1 yra rūsio oro šalinimo sistema, o OIS-2 yra virtuvės gaubto oro šalinimo sistema. Ar tikrai šios sistemos turi dalyvauti dūmų šalinime?</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770602" w:rsidRDefault="00770602" w:rsidP="00770602">
            <w:pPr>
              <w:spacing w:line="240" w:lineRule="auto"/>
              <w:jc w:val="center"/>
            </w:pPr>
            <w:r>
              <w:rPr>
                <w:noProof/>
                <w:lang w:eastAsia="lt-LT"/>
              </w:rPr>
              <w:drawing>
                <wp:inline distT="0" distB="0" distL="0" distR="0">
                  <wp:extent cx="2819400" cy="2181225"/>
                  <wp:effectExtent l="0" t="0" r="0" b="0"/>
                  <wp:docPr id="853077811" name="Picture 853077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19400" cy="2181225"/>
                          </a:xfrm>
                          <a:prstGeom prst="rect">
                            <a:avLst/>
                          </a:prstGeom>
                        </pic:spPr>
                      </pic:pic>
                    </a:graphicData>
                  </a:graphic>
                </wp:inline>
              </w:drawing>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770602" w:rsidRDefault="00770602" w:rsidP="00770602">
            <w:pPr>
              <w:spacing w:line="240" w:lineRule="auto"/>
              <w:jc w:val="center"/>
              <w:rPr>
                <w:rFonts w:ascii="Cambria" w:eastAsia="Times New Roman" w:hAnsi="Cambria" w:cs="Times New Roman"/>
                <w:sz w:val="22"/>
                <w:szCs w:val="22"/>
                <w:lang w:eastAsia="lt-LT"/>
              </w:rPr>
            </w:pPr>
            <w:r>
              <w:rPr>
                <w:rFonts w:ascii="Cambria" w:eastAsia="Times New Roman" w:hAnsi="Cambria" w:cs="Times New Roman"/>
                <w:sz w:val="22"/>
                <w:szCs w:val="22"/>
                <w:lang w:eastAsia="lt-LT"/>
              </w:rPr>
              <w:t>nereikalinga</w:t>
            </w:r>
          </w:p>
        </w:tc>
      </w:tr>
      <w:tr w:rsidR="00770602"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770602" w:rsidRDefault="007A6F50" w:rsidP="00770602">
            <w:pPr>
              <w:spacing w:line="240" w:lineRule="auto"/>
              <w:jc w:val="center"/>
              <w:rPr>
                <w:rFonts w:ascii="Cambria" w:eastAsia="Times New Roman" w:hAnsi="Cambria" w:cs="Times New Roman"/>
                <w:sz w:val="22"/>
                <w:szCs w:val="22"/>
                <w:lang w:eastAsia="lt-LT"/>
              </w:rPr>
            </w:pPr>
            <w:r>
              <w:rPr>
                <w:rFonts w:ascii="Cambria" w:eastAsia="Times New Roman" w:hAnsi="Cambria" w:cs="Times New Roman"/>
                <w:sz w:val="22"/>
                <w:szCs w:val="22"/>
                <w:lang w:eastAsia="lt-LT"/>
              </w:rPr>
              <w:lastRenderedPageBreak/>
              <w:t>5</w:t>
            </w:r>
            <w:r w:rsidR="00770602" w:rsidRPr="6D43AF0E">
              <w:rPr>
                <w:rFonts w:ascii="Cambria" w:eastAsia="Times New Roman" w:hAnsi="Cambria" w:cs="Times New Roman"/>
                <w:sz w:val="22"/>
                <w:szCs w:val="22"/>
                <w:lang w:eastAsia="lt-LT"/>
              </w:rPr>
              <w:t>3.</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770602" w:rsidRDefault="00770602" w:rsidP="00770602">
            <w:pPr>
              <w:spacing w:line="240" w:lineRule="auto"/>
              <w:jc w:val="center"/>
              <w:rPr>
                <w:rFonts w:ascii="Cambria" w:eastAsia="Times New Roman" w:hAnsi="Cambria" w:cs="Times New Roman"/>
                <w:sz w:val="22"/>
                <w:szCs w:val="22"/>
                <w:lang w:eastAsia="lt-LT"/>
              </w:rPr>
            </w:pPr>
            <w:r w:rsidRPr="6D43AF0E">
              <w:rPr>
                <w:rFonts w:ascii="Cambria" w:eastAsia="Times New Roman" w:hAnsi="Cambria" w:cs="Times New Roman"/>
                <w:sz w:val="22"/>
                <w:szCs w:val="22"/>
                <w:lang w:eastAsia="lt-LT"/>
              </w:rPr>
              <w:t>2025-04-01</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770602" w:rsidRDefault="00770602" w:rsidP="00770602">
            <w:pPr>
              <w:spacing w:line="240" w:lineRule="auto"/>
              <w:jc w:val="center"/>
              <w:rPr>
                <w:rFonts w:ascii="Cambria" w:eastAsia="Times New Roman" w:hAnsi="Cambria" w:cs="Times New Roman"/>
                <w:sz w:val="22"/>
                <w:szCs w:val="22"/>
                <w:lang w:eastAsia="lt-LT"/>
              </w:rPr>
            </w:pPr>
            <w:r w:rsidRPr="6D43AF0E">
              <w:rPr>
                <w:rFonts w:ascii="Cambria" w:eastAsia="Times New Roman" w:hAnsi="Cambria" w:cs="Times New Roman"/>
                <w:sz w:val="22"/>
                <w:szCs w:val="22"/>
                <w:lang w:eastAsia="lt-LT"/>
              </w:rPr>
              <w:t>PVA/GS</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770602" w:rsidRDefault="00770602" w:rsidP="00770602">
            <w:pPr>
              <w:spacing w:line="240" w:lineRule="auto"/>
              <w:jc w:val="center"/>
              <w:rPr>
                <w:rFonts w:ascii="Cambria" w:eastAsia="Cambria" w:hAnsi="Cambria" w:cs="Cambria"/>
                <w:sz w:val="22"/>
                <w:szCs w:val="22"/>
              </w:rPr>
            </w:pPr>
            <w:r w:rsidRPr="6D43AF0E">
              <w:rPr>
                <w:rFonts w:ascii="Cambria" w:eastAsia="Times New Roman" w:hAnsi="Cambria" w:cs="Times New Roman"/>
                <w:sz w:val="22"/>
                <w:szCs w:val="22"/>
                <w:lang w:eastAsia="lt-LT"/>
              </w:rPr>
              <w:t xml:space="preserve">Pagal </w:t>
            </w:r>
            <w:r w:rsidRPr="6D43AF0E">
              <w:rPr>
                <w:rFonts w:ascii="Cambria" w:eastAsia="Cambria" w:hAnsi="Cambria" w:cs="Cambria"/>
                <w:sz w:val="22"/>
                <w:szCs w:val="22"/>
              </w:rPr>
              <w:t>IN2329-01-TP-ŠVOK projektą, Dūmų šalinimo sistema pastate iš viso nėra projektuojama. Prašome patikslinti užduotį ir atnaujinti medžiagų kiekius.</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770602" w:rsidRDefault="00770602" w:rsidP="00770602">
            <w:pPr>
              <w:spacing w:line="240" w:lineRule="auto"/>
              <w:jc w:val="center"/>
            </w:pPr>
            <w:r>
              <w:rPr>
                <w:noProof/>
                <w:lang w:eastAsia="lt-LT"/>
              </w:rPr>
              <w:drawing>
                <wp:inline distT="0" distB="0" distL="0" distR="0">
                  <wp:extent cx="2819400" cy="781050"/>
                  <wp:effectExtent l="0" t="0" r="0" b="0"/>
                  <wp:docPr id="637206201" name="Picture 637206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19400" cy="781050"/>
                          </a:xfrm>
                          <a:prstGeom prst="rect">
                            <a:avLst/>
                          </a:prstGeom>
                        </pic:spPr>
                      </pic:pic>
                    </a:graphicData>
                  </a:graphic>
                </wp:inline>
              </w:drawing>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770602" w:rsidRDefault="00770602" w:rsidP="00770602">
            <w:pPr>
              <w:spacing w:line="240" w:lineRule="auto"/>
              <w:jc w:val="center"/>
              <w:rPr>
                <w:rFonts w:ascii="Cambria" w:eastAsia="Times New Roman" w:hAnsi="Cambria" w:cs="Times New Roman"/>
                <w:sz w:val="22"/>
                <w:szCs w:val="22"/>
                <w:lang w:eastAsia="lt-LT"/>
              </w:rPr>
            </w:pPr>
            <w:r>
              <w:rPr>
                <w:rFonts w:ascii="Cambria" w:eastAsia="Times New Roman" w:hAnsi="Cambria" w:cs="Times New Roman"/>
                <w:sz w:val="22"/>
                <w:szCs w:val="22"/>
                <w:lang w:eastAsia="lt-LT"/>
              </w:rPr>
              <w:t>TAIP neprojektuojama</w:t>
            </w:r>
          </w:p>
        </w:tc>
      </w:tr>
      <w:tr w:rsidR="004F60F3" w:rsidRPr="00D7416A" w:rsidTr="001E56A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Cambria" w:hAnsi="Cambria" w:cs="Cambria"/>
                <w:kern w:val="0"/>
                <w:sz w:val="22"/>
                <w:szCs w:val="22"/>
              </w:rPr>
            </w:pP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F60F3" w:rsidRPr="00D7416A" w:rsidRDefault="004F60F3" w:rsidP="004F60F3">
            <w:pPr>
              <w:spacing w:after="0" w:line="240" w:lineRule="auto"/>
              <w:jc w:val="center"/>
              <w:rPr>
                <w:rFonts w:ascii="Cambria" w:eastAsia="Times New Roman" w:hAnsi="Cambria" w:cs="Times New Roman"/>
                <w:kern w:val="0"/>
                <w:sz w:val="22"/>
                <w:szCs w:val="22"/>
                <w:lang w:eastAsia="lt-LT"/>
              </w:rPr>
            </w:pPr>
          </w:p>
        </w:tc>
      </w:tr>
    </w:tbl>
    <w:p w:rsidR="00D74D51" w:rsidRDefault="00D74D51"/>
    <w:sectPr w:rsidR="00D74D51" w:rsidSect="00D74D51">
      <w:headerReference w:type="default" r:id="rId64"/>
      <w:footerReference w:type="default" r:id="rId65"/>
      <w:pgSz w:w="23808" w:h="16840" w:orient="landscape" w:code="8"/>
      <w:pgMar w:top="1134" w:right="567" w:bottom="1418" w:left="567"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6372" w:rsidRDefault="00616372" w:rsidP="00D74D51">
      <w:pPr>
        <w:spacing w:after="0" w:line="240" w:lineRule="auto"/>
      </w:pPr>
      <w:r>
        <w:separator/>
      </w:r>
    </w:p>
  </w:endnote>
  <w:endnote w:type="continuationSeparator" w:id="0">
    <w:p w:rsidR="00616372" w:rsidRDefault="00616372" w:rsidP="00D74D51">
      <w:pPr>
        <w:spacing w:after="0" w:line="240" w:lineRule="auto"/>
      </w:pPr>
      <w:r>
        <w:continuationSeparator/>
      </w:r>
    </w:p>
  </w:endnote>
  <w:endnote w:type="continuationNotice" w:id="1">
    <w:p w:rsidR="00616372" w:rsidRDefault="00616372">
      <w:pPr>
        <w:spacing w:after="0" w:line="240" w:lineRule="auto"/>
      </w:pPr>
    </w:p>
  </w:endnote>
</w:endnotes>
</file>

<file path=word/fontTable.xml><?xml version="1.0" encoding="utf-8"?>
<w:fonts xmlns:r="http://schemas.openxmlformats.org/officeDocument/2006/relationships" xmlns:w="http://schemas.openxmlformats.org/wordprocessingml/2006/main">
  <w:font w:name="Aptos">
    <w:altName w:val="Arial"/>
    <w:charset w:val="00"/>
    <w:family w:val="swiss"/>
    <w:pitch w:val="variable"/>
    <w:sig w:usb0="00000001"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76808"/>
      <w:docPartObj>
        <w:docPartGallery w:val="Page Numbers (Bottom of Page)"/>
        <w:docPartUnique/>
      </w:docPartObj>
    </w:sdtPr>
    <w:sdtContent>
      <w:p w:rsidR="00D74D51" w:rsidRDefault="00BF47A7">
        <w:pPr>
          <w:pStyle w:val="Porat"/>
          <w:jc w:val="right"/>
        </w:pPr>
        <w:r>
          <w:fldChar w:fldCharType="begin"/>
        </w:r>
        <w:r w:rsidR="00D74D51">
          <w:instrText>PAGE   \* MERGEFORMAT</w:instrText>
        </w:r>
        <w:r>
          <w:fldChar w:fldCharType="separate"/>
        </w:r>
        <w:r w:rsidR="00956ED9">
          <w:rPr>
            <w:noProof/>
          </w:rPr>
          <w:t>1</w:t>
        </w:r>
        <w:r>
          <w:fldChar w:fldCharType="end"/>
        </w:r>
      </w:p>
    </w:sdtContent>
  </w:sdt>
  <w:p w:rsidR="00D74D51" w:rsidRDefault="00D74D51">
    <w:pPr>
      <w:pStyle w:val="Por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6372" w:rsidRDefault="00616372" w:rsidP="00D74D51">
      <w:pPr>
        <w:spacing w:after="0" w:line="240" w:lineRule="auto"/>
      </w:pPr>
      <w:r>
        <w:separator/>
      </w:r>
    </w:p>
  </w:footnote>
  <w:footnote w:type="continuationSeparator" w:id="0">
    <w:p w:rsidR="00616372" w:rsidRDefault="00616372" w:rsidP="00D74D51">
      <w:pPr>
        <w:spacing w:after="0" w:line="240" w:lineRule="auto"/>
      </w:pPr>
      <w:r>
        <w:continuationSeparator/>
      </w:r>
    </w:p>
  </w:footnote>
  <w:footnote w:type="continuationNotice" w:id="1">
    <w:p w:rsidR="00616372" w:rsidRDefault="00616372">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D51" w:rsidRPr="00D74D51" w:rsidRDefault="00D74D51" w:rsidP="00D74D51">
    <w:pPr>
      <w:spacing w:after="0" w:line="240" w:lineRule="auto"/>
      <w:jc w:val="right"/>
      <w:rPr>
        <w:rFonts w:ascii="Cambria" w:eastAsia="Times New Roman" w:hAnsi="Cambria" w:cs="Times New Roman"/>
        <w:color w:val="000000"/>
        <w:kern w:val="0"/>
        <w:sz w:val="22"/>
        <w:szCs w:val="22"/>
        <w:lang w:eastAsia="lt-LT"/>
      </w:rPr>
    </w:pPr>
    <w:r w:rsidRPr="00D74D51">
      <w:rPr>
        <w:rFonts w:ascii="Cambria" w:eastAsia="Times New Roman" w:hAnsi="Cambria" w:cs="Times New Roman"/>
        <w:color w:val="000000"/>
        <w:kern w:val="0"/>
        <w:sz w:val="22"/>
        <w:szCs w:val="22"/>
        <w:lang w:eastAsia="lt-LT"/>
      </w:rPr>
      <w:t>F 01-01/4 V2</w:t>
    </w:r>
  </w:p>
  <w:p w:rsidR="00D74D51" w:rsidRDefault="00D74D51" w:rsidP="00D74D51">
    <w:pPr>
      <w:pStyle w:val="Antrats"/>
      <w:jc w:val="righ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296"/>
  <w:hyphenationZone w:val="396"/>
  <w:characterSpacingControl w:val="doNotCompress"/>
  <w:footnotePr>
    <w:footnote w:id="-1"/>
    <w:footnote w:id="0"/>
    <w:footnote w:id="1"/>
  </w:footnotePr>
  <w:endnotePr>
    <w:endnote w:id="-1"/>
    <w:endnote w:id="0"/>
    <w:endnote w:id="1"/>
  </w:endnotePr>
  <w:compat/>
  <w:rsids>
    <w:rsidRoot w:val="00D74D51"/>
    <w:rsid w:val="0002186A"/>
    <w:rsid w:val="000356B2"/>
    <w:rsid w:val="00041B7E"/>
    <w:rsid w:val="00050029"/>
    <w:rsid w:val="00051796"/>
    <w:rsid w:val="00051BA6"/>
    <w:rsid w:val="0005473B"/>
    <w:rsid w:val="000547D7"/>
    <w:rsid w:val="000628E0"/>
    <w:rsid w:val="000630F9"/>
    <w:rsid w:val="00067DE6"/>
    <w:rsid w:val="0007016F"/>
    <w:rsid w:val="000836F4"/>
    <w:rsid w:val="00090802"/>
    <w:rsid w:val="000916E0"/>
    <w:rsid w:val="00093C2D"/>
    <w:rsid w:val="00095CEF"/>
    <w:rsid w:val="000A359C"/>
    <w:rsid w:val="000A772D"/>
    <w:rsid w:val="000B2FBD"/>
    <w:rsid w:val="000B327D"/>
    <w:rsid w:val="000C5095"/>
    <w:rsid w:val="000D1C9C"/>
    <w:rsid w:val="000D2A21"/>
    <w:rsid w:val="000D465D"/>
    <w:rsid w:val="000E02DE"/>
    <w:rsid w:val="000E3EDB"/>
    <w:rsid w:val="000E57C2"/>
    <w:rsid w:val="000F4EAB"/>
    <w:rsid w:val="000F502B"/>
    <w:rsid w:val="00102545"/>
    <w:rsid w:val="001047DE"/>
    <w:rsid w:val="00104A34"/>
    <w:rsid w:val="0011406E"/>
    <w:rsid w:val="001146AF"/>
    <w:rsid w:val="0012236A"/>
    <w:rsid w:val="0014123F"/>
    <w:rsid w:val="00145563"/>
    <w:rsid w:val="00161BFD"/>
    <w:rsid w:val="00164536"/>
    <w:rsid w:val="0017394E"/>
    <w:rsid w:val="00176182"/>
    <w:rsid w:val="00186E3F"/>
    <w:rsid w:val="00190B01"/>
    <w:rsid w:val="001B1FE1"/>
    <w:rsid w:val="001B40A6"/>
    <w:rsid w:val="001C1819"/>
    <w:rsid w:val="001C2305"/>
    <w:rsid w:val="001C4059"/>
    <w:rsid w:val="001D080D"/>
    <w:rsid w:val="001D18A7"/>
    <w:rsid w:val="001D7E1D"/>
    <w:rsid w:val="001E444F"/>
    <w:rsid w:val="001E56AD"/>
    <w:rsid w:val="0020064B"/>
    <w:rsid w:val="00201D36"/>
    <w:rsid w:val="00204068"/>
    <w:rsid w:val="002100AC"/>
    <w:rsid w:val="002148FA"/>
    <w:rsid w:val="00215E86"/>
    <w:rsid w:val="00216682"/>
    <w:rsid w:val="00217AEC"/>
    <w:rsid w:val="002422F8"/>
    <w:rsid w:val="00245AE0"/>
    <w:rsid w:val="00246B70"/>
    <w:rsid w:val="00252F78"/>
    <w:rsid w:val="002567FE"/>
    <w:rsid w:val="00287E70"/>
    <w:rsid w:val="002907CC"/>
    <w:rsid w:val="00290D75"/>
    <w:rsid w:val="00291599"/>
    <w:rsid w:val="002A6978"/>
    <w:rsid w:val="002B1548"/>
    <w:rsid w:val="002B3C70"/>
    <w:rsid w:val="002C112B"/>
    <w:rsid w:val="002C59D4"/>
    <w:rsid w:val="002C6CC5"/>
    <w:rsid w:val="002E08F9"/>
    <w:rsid w:val="002E7B1D"/>
    <w:rsid w:val="002F16A8"/>
    <w:rsid w:val="002F4693"/>
    <w:rsid w:val="00312557"/>
    <w:rsid w:val="00317365"/>
    <w:rsid w:val="003211B3"/>
    <w:rsid w:val="0032487B"/>
    <w:rsid w:val="00324FE8"/>
    <w:rsid w:val="00327F94"/>
    <w:rsid w:val="00331BCE"/>
    <w:rsid w:val="003326BE"/>
    <w:rsid w:val="00332F18"/>
    <w:rsid w:val="003433A0"/>
    <w:rsid w:val="00352D39"/>
    <w:rsid w:val="0035795E"/>
    <w:rsid w:val="00370868"/>
    <w:rsid w:val="003776A2"/>
    <w:rsid w:val="003845B7"/>
    <w:rsid w:val="00395D42"/>
    <w:rsid w:val="003A042C"/>
    <w:rsid w:val="003B0346"/>
    <w:rsid w:val="003B1BF7"/>
    <w:rsid w:val="003B455E"/>
    <w:rsid w:val="003B579A"/>
    <w:rsid w:val="003E6ECF"/>
    <w:rsid w:val="004033F7"/>
    <w:rsid w:val="00405F4D"/>
    <w:rsid w:val="00416C5F"/>
    <w:rsid w:val="0041DF6E"/>
    <w:rsid w:val="004215FB"/>
    <w:rsid w:val="004242F2"/>
    <w:rsid w:val="00426F65"/>
    <w:rsid w:val="00433370"/>
    <w:rsid w:val="00434286"/>
    <w:rsid w:val="00445B26"/>
    <w:rsid w:val="00450F8F"/>
    <w:rsid w:val="0045324B"/>
    <w:rsid w:val="00454179"/>
    <w:rsid w:val="00456144"/>
    <w:rsid w:val="004751C4"/>
    <w:rsid w:val="0048195C"/>
    <w:rsid w:val="00482E50"/>
    <w:rsid w:val="00485036"/>
    <w:rsid w:val="0048666F"/>
    <w:rsid w:val="004873CC"/>
    <w:rsid w:val="004A1B8D"/>
    <w:rsid w:val="004A2C51"/>
    <w:rsid w:val="004A4E05"/>
    <w:rsid w:val="004A59DC"/>
    <w:rsid w:val="004B2C88"/>
    <w:rsid w:val="004B3330"/>
    <w:rsid w:val="004B66BD"/>
    <w:rsid w:val="004C299F"/>
    <w:rsid w:val="004C3440"/>
    <w:rsid w:val="004C6736"/>
    <w:rsid w:val="004C783C"/>
    <w:rsid w:val="004C79ED"/>
    <w:rsid w:val="004D0E89"/>
    <w:rsid w:val="004D35D9"/>
    <w:rsid w:val="004D3C85"/>
    <w:rsid w:val="004D3E99"/>
    <w:rsid w:val="004D4237"/>
    <w:rsid w:val="004E2A3A"/>
    <w:rsid w:val="004E2D75"/>
    <w:rsid w:val="004E6E29"/>
    <w:rsid w:val="004F1E52"/>
    <w:rsid w:val="004F4A79"/>
    <w:rsid w:val="004F60F3"/>
    <w:rsid w:val="00504C03"/>
    <w:rsid w:val="00506169"/>
    <w:rsid w:val="005118B3"/>
    <w:rsid w:val="00517E84"/>
    <w:rsid w:val="0052323F"/>
    <w:rsid w:val="00530211"/>
    <w:rsid w:val="00536215"/>
    <w:rsid w:val="00545EBE"/>
    <w:rsid w:val="00561E4F"/>
    <w:rsid w:val="005634B3"/>
    <w:rsid w:val="00573879"/>
    <w:rsid w:val="00574A74"/>
    <w:rsid w:val="005766BA"/>
    <w:rsid w:val="005828BB"/>
    <w:rsid w:val="005961C3"/>
    <w:rsid w:val="005A1115"/>
    <w:rsid w:val="005A7EFB"/>
    <w:rsid w:val="005B0F13"/>
    <w:rsid w:val="005B39C6"/>
    <w:rsid w:val="005B68FD"/>
    <w:rsid w:val="005C1C1C"/>
    <w:rsid w:val="005C4FD1"/>
    <w:rsid w:val="005C75A3"/>
    <w:rsid w:val="005D0E8C"/>
    <w:rsid w:val="005D5144"/>
    <w:rsid w:val="005D6A13"/>
    <w:rsid w:val="005E2C70"/>
    <w:rsid w:val="005E359F"/>
    <w:rsid w:val="005F5EB1"/>
    <w:rsid w:val="005F6B06"/>
    <w:rsid w:val="0061608A"/>
    <w:rsid w:val="00616372"/>
    <w:rsid w:val="00616B42"/>
    <w:rsid w:val="00622547"/>
    <w:rsid w:val="006300EB"/>
    <w:rsid w:val="00632F75"/>
    <w:rsid w:val="00635BB3"/>
    <w:rsid w:val="006365CC"/>
    <w:rsid w:val="00641D28"/>
    <w:rsid w:val="00646089"/>
    <w:rsid w:val="006461C8"/>
    <w:rsid w:val="00653C6A"/>
    <w:rsid w:val="0066482A"/>
    <w:rsid w:val="00667120"/>
    <w:rsid w:val="00674E4C"/>
    <w:rsid w:val="006927C1"/>
    <w:rsid w:val="00694E67"/>
    <w:rsid w:val="00697D98"/>
    <w:rsid w:val="006A524C"/>
    <w:rsid w:val="006B3643"/>
    <w:rsid w:val="006B500B"/>
    <w:rsid w:val="006B513F"/>
    <w:rsid w:val="006B51C4"/>
    <w:rsid w:val="006B5DAC"/>
    <w:rsid w:val="006B62EE"/>
    <w:rsid w:val="006C385D"/>
    <w:rsid w:val="006D45B9"/>
    <w:rsid w:val="006E0FA1"/>
    <w:rsid w:val="006E27E1"/>
    <w:rsid w:val="006E429A"/>
    <w:rsid w:val="006F4A6D"/>
    <w:rsid w:val="00706BCB"/>
    <w:rsid w:val="00714923"/>
    <w:rsid w:val="00715973"/>
    <w:rsid w:val="00730778"/>
    <w:rsid w:val="00733739"/>
    <w:rsid w:val="00733D27"/>
    <w:rsid w:val="00733D80"/>
    <w:rsid w:val="0073548C"/>
    <w:rsid w:val="00740232"/>
    <w:rsid w:val="00744A1A"/>
    <w:rsid w:val="00745894"/>
    <w:rsid w:val="007528E5"/>
    <w:rsid w:val="00763A30"/>
    <w:rsid w:val="00764328"/>
    <w:rsid w:val="0076760F"/>
    <w:rsid w:val="00770602"/>
    <w:rsid w:val="007729E8"/>
    <w:rsid w:val="00776093"/>
    <w:rsid w:val="0078598A"/>
    <w:rsid w:val="007917B4"/>
    <w:rsid w:val="00792297"/>
    <w:rsid w:val="00792A8C"/>
    <w:rsid w:val="00797B09"/>
    <w:rsid w:val="007A106F"/>
    <w:rsid w:val="007A6F50"/>
    <w:rsid w:val="007B175A"/>
    <w:rsid w:val="007B2F49"/>
    <w:rsid w:val="007B4C16"/>
    <w:rsid w:val="007B50D8"/>
    <w:rsid w:val="007C198D"/>
    <w:rsid w:val="007C5672"/>
    <w:rsid w:val="007D1843"/>
    <w:rsid w:val="007D4250"/>
    <w:rsid w:val="007E20C8"/>
    <w:rsid w:val="007E2AC8"/>
    <w:rsid w:val="00816112"/>
    <w:rsid w:val="00821221"/>
    <w:rsid w:val="00824FA0"/>
    <w:rsid w:val="0082514F"/>
    <w:rsid w:val="008308DA"/>
    <w:rsid w:val="00832F70"/>
    <w:rsid w:val="008340BF"/>
    <w:rsid w:val="00834AEF"/>
    <w:rsid w:val="00841B25"/>
    <w:rsid w:val="00843E13"/>
    <w:rsid w:val="00846F31"/>
    <w:rsid w:val="008512B8"/>
    <w:rsid w:val="00854E63"/>
    <w:rsid w:val="008623FF"/>
    <w:rsid w:val="00863C3D"/>
    <w:rsid w:val="0086401E"/>
    <w:rsid w:val="00864FEE"/>
    <w:rsid w:val="00877A61"/>
    <w:rsid w:val="008A121E"/>
    <w:rsid w:val="008A230C"/>
    <w:rsid w:val="008A405E"/>
    <w:rsid w:val="008B097B"/>
    <w:rsid w:val="008C0D43"/>
    <w:rsid w:val="008C28FA"/>
    <w:rsid w:val="008C404A"/>
    <w:rsid w:val="008C4FD1"/>
    <w:rsid w:val="008D6C81"/>
    <w:rsid w:val="008E298C"/>
    <w:rsid w:val="008E4608"/>
    <w:rsid w:val="00900BFA"/>
    <w:rsid w:val="009077B2"/>
    <w:rsid w:val="0091324D"/>
    <w:rsid w:val="00917260"/>
    <w:rsid w:val="00921E95"/>
    <w:rsid w:val="00922DA6"/>
    <w:rsid w:val="00926FD0"/>
    <w:rsid w:val="00930C04"/>
    <w:rsid w:val="0093148D"/>
    <w:rsid w:val="00937F3A"/>
    <w:rsid w:val="009434B5"/>
    <w:rsid w:val="00955117"/>
    <w:rsid w:val="00956ED9"/>
    <w:rsid w:val="009727BA"/>
    <w:rsid w:val="009B5A2F"/>
    <w:rsid w:val="009C1935"/>
    <w:rsid w:val="009C2735"/>
    <w:rsid w:val="009C2BBE"/>
    <w:rsid w:val="009C355C"/>
    <w:rsid w:val="009D7C22"/>
    <w:rsid w:val="00A141AF"/>
    <w:rsid w:val="00A24513"/>
    <w:rsid w:val="00A30850"/>
    <w:rsid w:val="00A4524B"/>
    <w:rsid w:val="00A456AB"/>
    <w:rsid w:val="00A50F5A"/>
    <w:rsid w:val="00A73BAF"/>
    <w:rsid w:val="00A74834"/>
    <w:rsid w:val="00A74DE3"/>
    <w:rsid w:val="00A75947"/>
    <w:rsid w:val="00A84334"/>
    <w:rsid w:val="00A84ABC"/>
    <w:rsid w:val="00A86D34"/>
    <w:rsid w:val="00A87AB3"/>
    <w:rsid w:val="00A905E8"/>
    <w:rsid w:val="00A96DA4"/>
    <w:rsid w:val="00AA45D1"/>
    <w:rsid w:val="00AB3338"/>
    <w:rsid w:val="00AB3D86"/>
    <w:rsid w:val="00AC0E2C"/>
    <w:rsid w:val="00AD01F4"/>
    <w:rsid w:val="00AE691A"/>
    <w:rsid w:val="00AF1DC1"/>
    <w:rsid w:val="00B04445"/>
    <w:rsid w:val="00B054E3"/>
    <w:rsid w:val="00B10A84"/>
    <w:rsid w:val="00B235F8"/>
    <w:rsid w:val="00B24267"/>
    <w:rsid w:val="00B2629E"/>
    <w:rsid w:val="00B44F3A"/>
    <w:rsid w:val="00B4541D"/>
    <w:rsid w:val="00B537F1"/>
    <w:rsid w:val="00B62E21"/>
    <w:rsid w:val="00B63CEF"/>
    <w:rsid w:val="00B66DC9"/>
    <w:rsid w:val="00B82A2B"/>
    <w:rsid w:val="00B82A9C"/>
    <w:rsid w:val="00B91FA8"/>
    <w:rsid w:val="00B92487"/>
    <w:rsid w:val="00BA7B9E"/>
    <w:rsid w:val="00BB4A77"/>
    <w:rsid w:val="00BC0865"/>
    <w:rsid w:val="00BC26EA"/>
    <w:rsid w:val="00BC283A"/>
    <w:rsid w:val="00BD23C1"/>
    <w:rsid w:val="00BE73E5"/>
    <w:rsid w:val="00BE7AD4"/>
    <w:rsid w:val="00BF0A3B"/>
    <w:rsid w:val="00BF47A7"/>
    <w:rsid w:val="00BFE864"/>
    <w:rsid w:val="00C0188C"/>
    <w:rsid w:val="00C12B15"/>
    <w:rsid w:val="00C16F0E"/>
    <w:rsid w:val="00C30337"/>
    <w:rsid w:val="00C345BE"/>
    <w:rsid w:val="00C36D81"/>
    <w:rsid w:val="00C37759"/>
    <w:rsid w:val="00C43854"/>
    <w:rsid w:val="00C43860"/>
    <w:rsid w:val="00C44B48"/>
    <w:rsid w:val="00C473F3"/>
    <w:rsid w:val="00C55498"/>
    <w:rsid w:val="00C60516"/>
    <w:rsid w:val="00C640D6"/>
    <w:rsid w:val="00C64918"/>
    <w:rsid w:val="00C65F16"/>
    <w:rsid w:val="00C70EA7"/>
    <w:rsid w:val="00C73B56"/>
    <w:rsid w:val="00C81BBD"/>
    <w:rsid w:val="00C8426E"/>
    <w:rsid w:val="00C971C9"/>
    <w:rsid w:val="00CA51E2"/>
    <w:rsid w:val="00CA7DAF"/>
    <w:rsid w:val="00CC76A0"/>
    <w:rsid w:val="00CD36D8"/>
    <w:rsid w:val="00CD60CF"/>
    <w:rsid w:val="00CD60DF"/>
    <w:rsid w:val="00CD79DC"/>
    <w:rsid w:val="00CE035E"/>
    <w:rsid w:val="00CE1362"/>
    <w:rsid w:val="00CE2735"/>
    <w:rsid w:val="00D13333"/>
    <w:rsid w:val="00D13438"/>
    <w:rsid w:val="00D24413"/>
    <w:rsid w:val="00D30926"/>
    <w:rsid w:val="00D36E01"/>
    <w:rsid w:val="00D42184"/>
    <w:rsid w:val="00D45DE0"/>
    <w:rsid w:val="00D537A7"/>
    <w:rsid w:val="00D56ACB"/>
    <w:rsid w:val="00D72B7F"/>
    <w:rsid w:val="00D7409C"/>
    <w:rsid w:val="00D7416A"/>
    <w:rsid w:val="00D74D51"/>
    <w:rsid w:val="00D753D2"/>
    <w:rsid w:val="00D76719"/>
    <w:rsid w:val="00D83AA0"/>
    <w:rsid w:val="00D924B2"/>
    <w:rsid w:val="00D947F9"/>
    <w:rsid w:val="00D96CFE"/>
    <w:rsid w:val="00DA0871"/>
    <w:rsid w:val="00DA2998"/>
    <w:rsid w:val="00DA4BEC"/>
    <w:rsid w:val="00DB5A9A"/>
    <w:rsid w:val="00DC3D8C"/>
    <w:rsid w:val="00DE1152"/>
    <w:rsid w:val="00DE44F4"/>
    <w:rsid w:val="00E078D1"/>
    <w:rsid w:val="00E12E52"/>
    <w:rsid w:val="00E1375D"/>
    <w:rsid w:val="00E2035A"/>
    <w:rsid w:val="00E20393"/>
    <w:rsid w:val="00E23C26"/>
    <w:rsid w:val="00E27D09"/>
    <w:rsid w:val="00E32564"/>
    <w:rsid w:val="00E35E45"/>
    <w:rsid w:val="00E502B8"/>
    <w:rsid w:val="00E52CE2"/>
    <w:rsid w:val="00E574DE"/>
    <w:rsid w:val="00E72574"/>
    <w:rsid w:val="00E76071"/>
    <w:rsid w:val="00E81807"/>
    <w:rsid w:val="00E832D8"/>
    <w:rsid w:val="00E90D62"/>
    <w:rsid w:val="00E91820"/>
    <w:rsid w:val="00E91F7B"/>
    <w:rsid w:val="00E92A54"/>
    <w:rsid w:val="00EA266A"/>
    <w:rsid w:val="00EA736D"/>
    <w:rsid w:val="00EB0BB8"/>
    <w:rsid w:val="00EB488A"/>
    <w:rsid w:val="00EC0128"/>
    <w:rsid w:val="00EC3F56"/>
    <w:rsid w:val="00EF42FA"/>
    <w:rsid w:val="00F03E1E"/>
    <w:rsid w:val="00F058BF"/>
    <w:rsid w:val="00F1148C"/>
    <w:rsid w:val="00F247B8"/>
    <w:rsid w:val="00F26E9E"/>
    <w:rsid w:val="00F364EB"/>
    <w:rsid w:val="00F5429E"/>
    <w:rsid w:val="00F72F17"/>
    <w:rsid w:val="00F731C8"/>
    <w:rsid w:val="00F80BB9"/>
    <w:rsid w:val="00F95066"/>
    <w:rsid w:val="00FA279A"/>
    <w:rsid w:val="00FA4803"/>
    <w:rsid w:val="00FA5D3B"/>
    <w:rsid w:val="00FB65E4"/>
    <w:rsid w:val="00FC4372"/>
    <w:rsid w:val="00FC477F"/>
    <w:rsid w:val="00FC5640"/>
    <w:rsid w:val="00FC700D"/>
    <w:rsid w:val="00FD2386"/>
    <w:rsid w:val="00FD310D"/>
    <w:rsid w:val="00FD3583"/>
    <w:rsid w:val="00FD7563"/>
    <w:rsid w:val="00FE7D64"/>
    <w:rsid w:val="00FE7ECC"/>
    <w:rsid w:val="0146659E"/>
    <w:rsid w:val="0162C3E2"/>
    <w:rsid w:val="01869C83"/>
    <w:rsid w:val="01A0BCED"/>
    <w:rsid w:val="01B80FA5"/>
    <w:rsid w:val="01C63D2B"/>
    <w:rsid w:val="01F25B6B"/>
    <w:rsid w:val="02199EF7"/>
    <w:rsid w:val="02750190"/>
    <w:rsid w:val="02CFAB06"/>
    <w:rsid w:val="02E538E3"/>
    <w:rsid w:val="0300B11A"/>
    <w:rsid w:val="0309433D"/>
    <w:rsid w:val="034AECF2"/>
    <w:rsid w:val="0358DEA2"/>
    <w:rsid w:val="035A057C"/>
    <w:rsid w:val="03796E8C"/>
    <w:rsid w:val="03896277"/>
    <w:rsid w:val="03E70CDA"/>
    <w:rsid w:val="045D08E6"/>
    <w:rsid w:val="048FBE30"/>
    <w:rsid w:val="04BCC7CA"/>
    <w:rsid w:val="05780534"/>
    <w:rsid w:val="05E855AA"/>
    <w:rsid w:val="061446C7"/>
    <w:rsid w:val="063390CC"/>
    <w:rsid w:val="0658E9F6"/>
    <w:rsid w:val="0689D3D4"/>
    <w:rsid w:val="06C4E10D"/>
    <w:rsid w:val="06EDAB09"/>
    <w:rsid w:val="075F7341"/>
    <w:rsid w:val="0766CBA2"/>
    <w:rsid w:val="077DD2B9"/>
    <w:rsid w:val="0789D116"/>
    <w:rsid w:val="079B0BC7"/>
    <w:rsid w:val="07CDBD64"/>
    <w:rsid w:val="07D04C12"/>
    <w:rsid w:val="07D2ADC1"/>
    <w:rsid w:val="07DC292E"/>
    <w:rsid w:val="07EBAE4A"/>
    <w:rsid w:val="07F51532"/>
    <w:rsid w:val="07FEE050"/>
    <w:rsid w:val="08464577"/>
    <w:rsid w:val="087A30B1"/>
    <w:rsid w:val="08DA5362"/>
    <w:rsid w:val="08E8F650"/>
    <w:rsid w:val="092D7FA1"/>
    <w:rsid w:val="097054C4"/>
    <w:rsid w:val="099F6FEE"/>
    <w:rsid w:val="09B6252B"/>
    <w:rsid w:val="0A005DF8"/>
    <w:rsid w:val="0AA05195"/>
    <w:rsid w:val="0AC477F9"/>
    <w:rsid w:val="0AF237BD"/>
    <w:rsid w:val="0B2F34AB"/>
    <w:rsid w:val="0B655438"/>
    <w:rsid w:val="0B823E0F"/>
    <w:rsid w:val="0B83F0C3"/>
    <w:rsid w:val="0B90840C"/>
    <w:rsid w:val="0BA79CEE"/>
    <w:rsid w:val="0BAF2229"/>
    <w:rsid w:val="0BC20E41"/>
    <w:rsid w:val="0BD3A461"/>
    <w:rsid w:val="0C1075CC"/>
    <w:rsid w:val="0C48064B"/>
    <w:rsid w:val="0C8403BE"/>
    <w:rsid w:val="0C9A0597"/>
    <w:rsid w:val="0CC5BF2C"/>
    <w:rsid w:val="0CC712B8"/>
    <w:rsid w:val="0CF61153"/>
    <w:rsid w:val="0D46B910"/>
    <w:rsid w:val="0DCEF9E0"/>
    <w:rsid w:val="0DDDA326"/>
    <w:rsid w:val="0E1AEB66"/>
    <w:rsid w:val="0E27587E"/>
    <w:rsid w:val="0E80C695"/>
    <w:rsid w:val="0E8B6B4F"/>
    <w:rsid w:val="0E98ABBF"/>
    <w:rsid w:val="0EC1061B"/>
    <w:rsid w:val="0EED64C8"/>
    <w:rsid w:val="0F144940"/>
    <w:rsid w:val="0F2294B7"/>
    <w:rsid w:val="0FADE7A3"/>
    <w:rsid w:val="0FDAFF4D"/>
    <w:rsid w:val="101EE98F"/>
    <w:rsid w:val="10400C9C"/>
    <w:rsid w:val="104E8AC9"/>
    <w:rsid w:val="107D1E0C"/>
    <w:rsid w:val="10AC8C85"/>
    <w:rsid w:val="10D68736"/>
    <w:rsid w:val="11764185"/>
    <w:rsid w:val="11C07089"/>
    <w:rsid w:val="11D229B0"/>
    <w:rsid w:val="11EF4F4B"/>
    <w:rsid w:val="12240F15"/>
    <w:rsid w:val="123A00AB"/>
    <w:rsid w:val="124BDF19"/>
    <w:rsid w:val="1255750C"/>
    <w:rsid w:val="126AF13C"/>
    <w:rsid w:val="12783F4D"/>
    <w:rsid w:val="12929008"/>
    <w:rsid w:val="129A7590"/>
    <w:rsid w:val="13C0B20A"/>
    <w:rsid w:val="13D0E9B8"/>
    <w:rsid w:val="13FCF970"/>
    <w:rsid w:val="14789E1E"/>
    <w:rsid w:val="14851B4B"/>
    <w:rsid w:val="14944342"/>
    <w:rsid w:val="14AB0F0D"/>
    <w:rsid w:val="14B39642"/>
    <w:rsid w:val="15054BEE"/>
    <w:rsid w:val="15373AD2"/>
    <w:rsid w:val="1595BBA1"/>
    <w:rsid w:val="15B2BD70"/>
    <w:rsid w:val="15B72B9E"/>
    <w:rsid w:val="15DB6EA5"/>
    <w:rsid w:val="15E79D6D"/>
    <w:rsid w:val="16269F11"/>
    <w:rsid w:val="1628641B"/>
    <w:rsid w:val="16548A3E"/>
    <w:rsid w:val="166A8EA2"/>
    <w:rsid w:val="16D32545"/>
    <w:rsid w:val="172B6E36"/>
    <w:rsid w:val="17961AA3"/>
    <w:rsid w:val="18369439"/>
    <w:rsid w:val="18E79D7D"/>
    <w:rsid w:val="18F9D7A0"/>
    <w:rsid w:val="1980567F"/>
    <w:rsid w:val="19B124EE"/>
    <w:rsid w:val="19B20652"/>
    <w:rsid w:val="19CBEBDD"/>
    <w:rsid w:val="19D20208"/>
    <w:rsid w:val="1A40CC07"/>
    <w:rsid w:val="1A4E4123"/>
    <w:rsid w:val="1A53A698"/>
    <w:rsid w:val="1A5BBD95"/>
    <w:rsid w:val="1A66020B"/>
    <w:rsid w:val="1A9F5AD5"/>
    <w:rsid w:val="1AD2C84B"/>
    <w:rsid w:val="1AE17153"/>
    <w:rsid w:val="1B0D61B8"/>
    <w:rsid w:val="1B19B8D8"/>
    <w:rsid w:val="1B4581DB"/>
    <w:rsid w:val="1B7E5ADB"/>
    <w:rsid w:val="1B902F13"/>
    <w:rsid w:val="1BC331EF"/>
    <w:rsid w:val="1BFB1DFC"/>
    <w:rsid w:val="1C1AF220"/>
    <w:rsid w:val="1C36DA41"/>
    <w:rsid w:val="1C658552"/>
    <w:rsid w:val="1C727ABA"/>
    <w:rsid w:val="1D247121"/>
    <w:rsid w:val="1D5C1DE7"/>
    <w:rsid w:val="1D606BF6"/>
    <w:rsid w:val="1D7DC756"/>
    <w:rsid w:val="1D907F3D"/>
    <w:rsid w:val="1DDD5F01"/>
    <w:rsid w:val="1DDE2B64"/>
    <w:rsid w:val="1E061015"/>
    <w:rsid w:val="1E141B48"/>
    <w:rsid w:val="1E6C2480"/>
    <w:rsid w:val="1E939E79"/>
    <w:rsid w:val="1E9924C6"/>
    <w:rsid w:val="1EA24E59"/>
    <w:rsid w:val="1ED4D182"/>
    <w:rsid w:val="1EEA3EE9"/>
    <w:rsid w:val="1F770C34"/>
    <w:rsid w:val="1FA08BAC"/>
    <w:rsid w:val="1FE7021D"/>
    <w:rsid w:val="202776C7"/>
    <w:rsid w:val="206DFF38"/>
    <w:rsid w:val="2107DF5A"/>
    <w:rsid w:val="213F7467"/>
    <w:rsid w:val="21B5BB6C"/>
    <w:rsid w:val="21E02FEB"/>
    <w:rsid w:val="2204DDAA"/>
    <w:rsid w:val="22480BFF"/>
    <w:rsid w:val="228CA0CF"/>
    <w:rsid w:val="22DAC54A"/>
    <w:rsid w:val="23015B70"/>
    <w:rsid w:val="237D2724"/>
    <w:rsid w:val="23E441B9"/>
    <w:rsid w:val="240DFDF2"/>
    <w:rsid w:val="24C6F278"/>
    <w:rsid w:val="259F3808"/>
    <w:rsid w:val="25A9A5B7"/>
    <w:rsid w:val="25CC68FB"/>
    <w:rsid w:val="2619A78A"/>
    <w:rsid w:val="261E2354"/>
    <w:rsid w:val="262BB636"/>
    <w:rsid w:val="264A3820"/>
    <w:rsid w:val="264DA95A"/>
    <w:rsid w:val="267BC0A0"/>
    <w:rsid w:val="268027C5"/>
    <w:rsid w:val="26894D50"/>
    <w:rsid w:val="2698E9CA"/>
    <w:rsid w:val="26F139C0"/>
    <w:rsid w:val="271EE0FB"/>
    <w:rsid w:val="273698A9"/>
    <w:rsid w:val="27B5D832"/>
    <w:rsid w:val="27D0A465"/>
    <w:rsid w:val="27F62093"/>
    <w:rsid w:val="28ED301E"/>
    <w:rsid w:val="296784D6"/>
    <w:rsid w:val="297DD435"/>
    <w:rsid w:val="29801DA2"/>
    <w:rsid w:val="29F015F9"/>
    <w:rsid w:val="2A2152B9"/>
    <w:rsid w:val="2A590869"/>
    <w:rsid w:val="2A63D398"/>
    <w:rsid w:val="2A7DE398"/>
    <w:rsid w:val="2A8598AC"/>
    <w:rsid w:val="2A9750BA"/>
    <w:rsid w:val="2AA85DA4"/>
    <w:rsid w:val="2AB53C1A"/>
    <w:rsid w:val="2AB74FEC"/>
    <w:rsid w:val="2AFE1EBC"/>
    <w:rsid w:val="2B80EF89"/>
    <w:rsid w:val="2BA7185A"/>
    <w:rsid w:val="2BB826FD"/>
    <w:rsid w:val="2C6B0DEB"/>
    <w:rsid w:val="2C9BFFC8"/>
    <w:rsid w:val="2CB67258"/>
    <w:rsid w:val="2D6F6D34"/>
    <w:rsid w:val="2D7D9F28"/>
    <w:rsid w:val="2D8393AA"/>
    <w:rsid w:val="2DD7EE47"/>
    <w:rsid w:val="2E363C0E"/>
    <w:rsid w:val="2E3777D4"/>
    <w:rsid w:val="2E83AE88"/>
    <w:rsid w:val="2EA6EC98"/>
    <w:rsid w:val="2F6DAD50"/>
    <w:rsid w:val="2F72414B"/>
    <w:rsid w:val="2FA20BB8"/>
    <w:rsid w:val="2FA45697"/>
    <w:rsid w:val="2FF57F1E"/>
    <w:rsid w:val="301278D9"/>
    <w:rsid w:val="30929B88"/>
    <w:rsid w:val="30D08BDE"/>
    <w:rsid w:val="30FAF14B"/>
    <w:rsid w:val="3124559E"/>
    <w:rsid w:val="3134CBCF"/>
    <w:rsid w:val="31A1BA67"/>
    <w:rsid w:val="31AF85A4"/>
    <w:rsid w:val="31B10A17"/>
    <w:rsid w:val="322C2342"/>
    <w:rsid w:val="327B54EF"/>
    <w:rsid w:val="3297194B"/>
    <w:rsid w:val="32A556A0"/>
    <w:rsid w:val="32B87400"/>
    <w:rsid w:val="32C2B599"/>
    <w:rsid w:val="32F91AAA"/>
    <w:rsid w:val="3302FD44"/>
    <w:rsid w:val="3338F5E1"/>
    <w:rsid w:val="335E3D28"/>
    <w:rsid w:val="33616A80"/>
    <w:rsid w:val="337E426B"/>
    <w:rsid w:val="339D25AC"/>
    <w:rsid w:val="34129B84"/>
    <w:rsid w:val="342BA8CA"/>
    <w:rsid w:val="342FC9C1"/>
    <w:rsid w:val="3440B5B4"/>
    <w:rsid w:val="34CD3090"/>
    <w:rsid w:val="34D61A73"/>
    <w:rsid w:val="351CD0CB"/>
    <w:rsid w:val="35227916"/>
    <w:rsid w:val="35AF10D1"/>
    <w:rsid w:val="35FC9B49"/>
    <w:rsid w:val="3624796A"/>
    <w:rsid w:val="36460010"/>
    <w:rsid w:val="365BCA1E"/>
    <w:rsid w:val="36A4442E"/>
    <w:rsid w:val="36C31392"/>
    <w:rsid w:val="36DDDA0A"/>
    <w:rsid w:val="36E11E50"/>
    <w:rsid w:val="36ED55CD"/>
    <w:rsid w:val="375CE25F"/>
    <w:rsid w:val="3780CBC5"/>
    <w:rsid w:val="379D1C66"/>
    <w:rsid w:val="37A86F95"/>
    <w:rsid w:val="37BFA846"/>
    <w:rsid w:val="3819D474"/>
    <w:rsid w:val="38560E8C"/>
    <w:rsid w:val="38583970"/>
    <w:rsid w:val="3866E9C1"/>
    <w:rsid w:val="386DA8EF"/>
    <w:rsid w:val="386E65D1"/>
    <w:rsid w:val="386F6A3D"/>
    <w:rsid w:val="38D7FC50"/>
    <w:rsid w:val="38DDDCC3"/>
    <w:rsid w:val="3931D163"/>
    <w:rsid w:val="393E0821"/>
    <w:rsid w:val="395B4D4F"/>
    <w:rsid w:val="39626F15"/>
    <w:rsid w:val="39AC6131"/>
    <w:rsid w:val="39E5740D"/>
    <w:rsid w:val="3A32625C"/>
    <w:rsid w:val="3AD6BC44"/>
    <w:rsid w:val="3AF18DE8"/>
    <w:rsid w:val="3AFACBED"/>
    <w:rsid w:val="3B57A5D9"/>
    <w:rsid w:val="3B6FD042"/>
    <w:rsid w:val="3BDBB69D"/>
    <w:rsid w:val="3C012BF5"/>
    <w:rsid w:val="3CF1FDD5"/>
    <w:rsid w:val="3D328886"/>
    <w:rsid w:val="3DC04C33"/>
    <w:rsid w:val="3DD283CD"/>
    <w:rsid w:val="3DEB0543"/>
    <w:rsid w:val="3E179C91"/>
    <w:rsid w:val="3E1CA84B"/>
    <w:rsid w:val="3E238D5C"/>
    <w:rsid w:val="3E38DC16"/>
    <w:rsid w:val="3E914529"/>
    <w:rsid w:val="3ECE25FB"/>
    <w:rsid w:val="3F2FE1B7"/>
    <w:rsid w:val="3F4E3EFB"/>
    <w:rsid w:val="3F6B872A"/>
    <w:rsid w:val="3F7186E0"/>
    <w:rsid w:val="3F826C26"/>
    <w:rsid w:val="3F8C66D8"/>
    <w:rsid w:val="3FA53D85"/>
    <w:rsid w:val="3FCFFA40"/>
    <w:rsid w:val="3FDDFDD0"/>
    <w:rsid w:val="400A7EEA"/>
    <w:rsid w:val="402C2B39"/>
    <w:rsid w:val="4039283D"/>
    <w:rsid w:val="40501ECB"/>
    <w:rsid w:val="40549D6F"/>
    <w:rsid w:val="406CC9B3"/>
    <w:rsid w:val="40C16D15"/>
    <w:rsid w:val="40F0950E"/>
    <w:rsid w:val="417EBADD"/>
    <w:rsid w:val="419F01E5"/>
    <w:rsid w:val="41A3E934"/>
    <w:rsid w:val="41DBFAEE"/>
    <w:rsid w:val="42A9AA93"/>
    <w:rsid w:val="42FF4C42"/>
    <w:rsid w:val="434A05B4"/>
    <w:rsid w:val="4350D5DB"/>
    <w:rsid w:val="4376CC0B"/>
    <w:rsid w:val="43AC7E2B"/>
    <w:rsid w:val="43B53171"/>
    <w:rsid w:val="43C759EA"/>
    <w:rsid w:val="4451E83B"/>
    <w:rsid w:val="44584232"/>
    <w:rsid w:val="445D91A1"/>
    <w:rsid w:val="44BEFEAE"/>
    <w:rsid w:val="44D0687E"/>
    <w:rsid w:val="456E6CEE"/>
    <w:rsid w:val="45D65998"/>
    <w:rsid w:val="45D7FE16"/>
    <w:rsid w:val="45F2D12E"/>
    <w:rsid w:val="45FB9BD0"/>
    <w:rsid w:val="4610A65E"/>
    <w:rsid w:val="461786ED"/>
    <w:rsid w:val="46311B73"/>
    <w:rsid w:val="466288A0"/>
    <w:rsid w:val="46C74348"/>
    <w:rsid w:val="46F101A4"/>
    <w:rsid w:val="47675B3E"/>
    <w:rsid w:val="47688811"/>
    <w:rsid w:val="47A8A99B"/>
    <w:rsid w:val="47ABE7D4"/>
    <w:rsid w:val="47E09B98"/>
    <w:rsid w:val="4808B3C8"/>
    <w:rsid w:val="48572707"/>
    <w:rsid w:val="48B01DBD"/>
    <w:rsid w:val="48B73731"/>
    <w:rsid w:val="48C7C77F"/>
    <w:rsid w:val="48EBB58B"/>
    <w:rsid w:val="491319BD"/>
    <w:rsid w:val="4925651E"/>
    <w:rsid w:val="492BF4E7"/>
    <w:rsid w:val="494CD6FB"/>
    <w:rsid w:val="4968E20D"/>
    <w:rsid w:val="4A2AFF8C"/>
    <w:rsid w:val="4A3836D3"/>
    <w:rsid w:val="4A51B2E0"/>
    <w:rsid w:val="4A91CC77"/>
    <w:rsid w:val="4AB8F7D2"/>
    <w:rsid w:val="4ACD571D"/>
    <w:rsid w:val="4AEB05B9"/>
    <w:rsid w:val="4AF41BAC"/>
    <w:rsid w:val="4B3DCD73"/>
    <w:rsid w:val="4B70F003"/>
    <w:rsid w:val="4BD13F4B"/>
    <w:rsid w:val="4C311BCC"/>
    <w:rsid w:val="4C393BE6"/>
    <w:rsid w:val="4C7F0B09"/>
    <w:rsid w:val="4C86F2F5"/>
    <w:rsid w:val="4D0CB025"/>
    <w:rsid w:val="4D2F4C48"/>
    <w:rsid w:val="4D7A8CBF"/>
    <w:rsid w:val="4DB57A11"/>
    <w:rsid w:val="4E0FACDE"/>
    <w:rsid w:val="4E8EF45D"/>
    <w:rsid w:val="4E90AB3F"/>
    <w:rsid w:val="4F1E9FC2"/>
    <w:rsid w:val="4F7B2A03"/>
    <w:rsid w:val="4FAA12CB"/>
    <w:rsid w:val="4FF6C1C1"/>
    <w:rsid w:val="50018C8A"/>
    <w:rsid w:val="500A7769"/>
    <w:rsid w:val="500FE3D5"/>
    <w:rsid w:val="50562ED3"/>
    <w:rsid w:val="505F9ADF"/>
    <w:rsid w:val="5070E80E"/>
    <w:rsid w:val="509AED03"/>
    <w:rsid w:val="512920FD"/>
    <w:rsid w:val="5159FDF9"/>
    <w:rsid w:val="5163F0B5"/>
    <w:rsid w:val="51B1724D"/>
    <w:rsid w:val="51BEDA46"/>
    <w:rsid w:val="521473A6"/>
    <w:rsid w:val="52852D17"/>
    <w:rsid w:val="5334C70F"/>
    <w:rsid w:val="5359F264"/>
    <w:rsid w:val="535E75AB"/>
    <w:rsid w:val="53630D0D"/>
    <w:rsid w:val="53F56E68"/>
    <w:rsid w:val="5410625E"/>
    <w:rsid w:val="544740AB"/>
    <w:rsid w:val="545D7C6F"/>
    <w:rsid w:val="54715B5B"/>
    <w:rsid w:val="54914F6F"/>
    <w:rsid w:val="549438AC"/>
    <w:rsid w:val="54C3176A"/>
    <w:rsid w:val="55862C38"/>
    <w:rsid w:val="55A5827F"/>
    <w:rsid w:val="55C16D8A"/>
    <w:rsid w:val="56275292"/>
    <w:rsid w:val="564B28EA"/>
    <w:rsid w:val="56C43674"/>
    <w:rsid w:val="56C9AAD8"/>
    <w:rsid w:val="5714B8B3"/>
    <w:rsid w:val="575958A2"/>
    <w:rsid w:val="57A9E1F3"/>
    <w:rsid w:val="57E9D933"/>
    <w:rsid w:val="58292C81"/>
    <w:rsid w:val="584152EB"/>
    <w:rsid w:val="590D50D4"/>
    <w:rsid w:val="595B01EC"/>
    <w:rsid w:val="597C89B6"/>
    <w:rsid w:val="59C3042E"/>
    <w:rsid w:val="5A37F839"/>
    <w:rsid w:val="5A6F268E"/>
    <w:rsid w:val="5AAE0CBE"/>
    <w:rsid w:val="5AB550BD"/>
    <w:rsid w:val="5AD85056"/>
    <w:rsid w:val="5AF815A2"/>
    <w:rsid w:val="5B8BA391"/>
    <w:rsid w:val="5B8D3D4E"/>
    <w:rsid w:val="5BA12746"/>
    <w:rsid w:val="5C33771E"/>
    <w:rsid w:val="5C671852"/>
    <w:rsid w:val="5C9B1089"/>
    <w:rsid w:val="5CA18A2E"/>
    <w:rsid w:val="5D0F63C6"/>
    <w:rsid w:val="5D53CCB7"/>
    <w:rsid w:val="5D90AD75"/>
    <w:rsid w:val="5DB09833"/>
    <w:rsid w:val="5DB27C8A"/>
    <w:rsid w:val="5DC21868"/>
    <w:rsid w:val="5DEB4FE6"/>
    <w:rsid w:val="5E094D3A"/>
    <w:rsid w:val="5E2CEBA9"/>
    <w:rsid w:val="5E4370FE"/>
    <w:rsid w:val="5E4BEA43"/>
    <w:rsid w:val="5E6039EB"/>
    <w:rsid w:val="5E65451E"/>
    <w:rsid w:val="5E7D5834"/>
    <w:rsid w:val="5E879125"/>
    <w:rsid w:val="5E9308D5"/>
    <w:rsid w:val="5EC27928"/>
    <w:rsid w:val="5EC62CC2"/>
    <w:rsid w:val="5ED971D2"/>
    <w:rsid w:val="5EF1E0CA"/>
    <w:rsid w:val="5F6A2EF6"/>
    <w:rsid w:val="5FA97D6A"/>
    <w:rsid w:val="601F3564"/>
    <w:rsid w:val="602DDF91"/>
    <w:rsid w:val="608142F6"/>
    <w:rsid w:val="60C3709C"/>
    <w:rsid w:val="611C4CAA"/>
    <w:rsid w:val="6162F38D"/>
    <w:rsid w:val="61999F93"/>
    <w:rsid w:val="61A676FF"/>
    <w:rsid w:val="61ACA208"/>
    <w:rsid w:val="61E45897"/>
    <w:rsid w:val="61EB4923"/>
    <w:rsid w:val="61FAA1CC"/>
    <w:rsid w:val="620D21C0"/>
    <w:rsid w:val="6280B199"/>
    <w:rsid w:val="630A9D4E"/>
    <w:rsid w:val="632376D8"/>
    <w:rsid w:val="6334B0ED"/>
    <w:rsid w:val="6355A973"/>
    <w:rsid w:val="63625DF2"/>
    <w:rsid w:val="6369E69C"/>
    <w:rsid w:val="63725306"/>
    <w:rsid w:val="637738B5"/>
    <w:rsid w:val="639B1FEC"/>
    <w:rsid w:val="63B748BC"/>
    <w:rsid w:val="641973C8"/>
    <w:rsid w:val="64400B21"/>
    <w:rsid w:val="648B6A1B"/>
    <w:rsid w:val="64D8E9B8"/>
    <w:rsid w:val="64D9C3FA"/>
    <w:rsid w:val="64DF16CF"/>
    <w:rsid w:val="653B11E3"/>
    <w:rsid w:val="655AEFB9"/>
    <w:rsid w:val="65BE84EB"/>
    <w:rsid w:val="65D55A43"/>
    <w:rsid w:val="65F591C7"/>
    <w:rsid w:val="6656D6E2"/>
    <w:rsid w:val="668ED158"/>
    <w:rsid w:val="66AEA2F1"/>
    <w:rsid w:val="67014309"/>
    <w:rsid w:val="671C7B49"/>
    <w:rsid w:val="679C0563"/>
    <w:rsid w:val="67E78936"/>
    <w:rsid w:val="6834D399"/>
    <w:rsid w:val="68588F04"/>
    <w:rsid w:val="68A428F0"/>
    <w:rsid w:val="68A60DCA"/>
    <w:rsid w:val="6911176F"/>
    <w:rsid w:val="6911C5FE"/>
    <w:rsid w:val="6937FF9A"/>
    <w:rsid w:val="697101EC"/>
    <w:rsid w:val="699A285E"/>
    <w:rsid w:val="69AC8527"/>
    <w:rsid w:val="69B2004F"/>
    <w:rsid w:val="69E5FBD9"/>
    <w:rsid w:val="69F81C3B"/>
    <w:rsid w:val="69FA1878"/>
    <w:rsid w:val="6A09A660"/>
    <w:rsid w:val="6A187458"/>
    <w:rsid w:val="6A3FB546"/>
    <w:rsid w:val="6A43AD4F"/>
    <w:rsid w:val="6ABFB6FE"/>
    <w:rsid w:val="6B64E2F6"/>
    <w:rsid w:val="6B870AFC"/>
    <w:rsid w:val="6BAEDF83"/>
    <w:rsid w:val="6BEF8A42"/>
    <w:rsid w:val="6C3184E3"/>
    <w:rsid w:val="6C3A7196"/>
    <w:rsid w:val="6C805C38"/>
    <w:rsid w:val="6C895969"/>
    <w:rsid w:val="6CF46AAE"/>
    <w:rsid w:val="6D14079F"/>
    <w:rsid w:val="6D43AF0E"/>
    <w:rsid w:val="6D8B18BA"/>
    <w:rsid w:val="6D92AB86"/>
    <w:rsid w:val="6DCECFA7"/>
    <w:rsid w:val="6E06B022"/>
    <w:rsid w:val="6E3738C6"/>
    <w:rsid w:val="6E9011D2"/>
    <w:rsid w:val="6E9359AD"/>
    <w:rsid w:val="6ECCB1E4"/>
    <w:rsid w:val="6ED827F2"/>
    <w:rsid w:val="6EF0C19B"/>
    <w:rsid w:val="6F199458"/>
    <w:rsid w:val="6F4F7B0A"/>
    <w:rsid w:val="6F528F59"/>
    <w:rsid w:val="6F719E52"/>
    <w:rsid w:val="703C1DA6"/>
    <w:rsid w:val="70588E10"/>
    <w:rsid w:val="70596338"/>
    <w:rsid w:val="70674006"/>
    <w:rsid w:val="7133609E"/>
    <w:rsid w:val="713CB925"/>
    <w:rsid w:val="718E5716"/>
    <w:rsid w:val="71C10659"/>
    <w:rsid w:val="71C374D0"/>
    <w:rsid w:val="724DB83C"/>
    <w:rsid w:val="7260CCC6"/>
    <w:rsid w:val="72C7C218"/>
    <w:rsid w:val="72E4813E"/>
    <w:rsid w:val="7310389A"/>
    <w:rsid w:val="731D126B"/>
    <w:rsid w:val="7350E97E"/>
    <w:rsid w:val="736C20A5"/>
    <w:rsid w:val="736D9D9E"/>
    <w:rsid w:val="737796C6"/>
    <w:rsid w:val="738EE9B5"/>
    <w:rsid w:val="739EB4CA"/>
    <w:rsid w:val="73B63D21"/>
    <w:rsid w:val="73D35AA4"/>
    <w:rsid w:val="73E61D06"/>
    <w:rsid w:val="73F405D8"/>
    <w:rsid w:val="740F8A80"/>
    <w:rsid w:val="741AD937"/>
    <w:rsid w:val="754A6F5B"/>
    <w:rsid w:val="757EAE9A"/>
    <w:rsid w:val="759565D3"/>
    <w:rsid w:val="75A67E99"/>
    <w:rsid w:val="75ACFA25"/>
    <w:rsid w:val="75DDCFA2"/>
    <w:rsid w:val="75F1EF8B"/>
    <w:rsid w:val="75FCE892"/>
    <w:rsid w:val="760D1F58"/>
    <w:rsid w:val="7621E4A9"/>
    <w:rsid w:val="76490524"/>
    <w:rsid w:val="7650F8FD"/>
    <w:rsid w:val="765844AB"/>
    <w:rsid w:val="767D8B81"/>
    <w:rsid w:val="76A9B6B5"/>
    <w:rsid w:val="76C93E04"/>
    <w:rsid w:val="76DD4C2A"/>
    <w:rsid w:val="76E32B88"/>
    <w:rsid w:val="76F6D10D"/>
    <w:rsid w:val="7734013C"/>
    <w:rsid w:val="773E4052"/>
    <w:rsid w:val="77535515"/>
    <w:rsid w:val="775E3DA4"/>
    <w:rsid w:val="776E792C"/>
    <w:rsid w:val="77B8AFDD"/>
    <w:rsid w:val="77C11318"/>
    <w:rsid w:val="7873F55D"/>
    <w:rsid w:val="78783B3A"/>
    <w:rsid w:val="791DAFB3"/>
    <w:rsid w:val="791DDA2D"/>
    <w:rsid w:val="79398573"/>
    <w:rsid w:val="7953BB12"/>
    <w:rsid w:val="798C1471"/>
    <w:rsid w:val="7A05E17A"/>
    <w:rsid w:val="7A0DEE61"/>
    <w:rsid w:val="7A1BB96D"/>
    <w:rsid w:val="7A2EFED0"/>
    <w:rsid w:val="7A5635F3"/>
    <w:rsid w:val="7A7BBB8B"/>
    <w:rsid w:val="7B06A236"/>
    <w:rsid w:val="7B43983A"/>
    <w:rsid w:val="7B540055"/>
    <w:rsid w:val="7B544C49"/>
    <w:rsid w:val="7B617EDA"/>
    <w:rsid w:val="7B68626F"/>
    <w:rsid w:val="7BC800AD"/>
    <w:rsid w:val="7BFF1BEF"/>
    <w:rsid w:val="7C6BDEA4"/>
    <w:rsid w:val="7C7C00A5"/>
    <w:rsid w:val="7C7F0C3D"/>
    <w:rsid w:val="7C8B3D71"/>
    <w:rsid w:val="7D06F095"/>
    <w:rsid w:val="7D4B72D4"/>
    <w:rsid w:val="7D7F4296"/>
    <w:rsid w:val="7D81DC66"/>
    <w:rsid w:val="7DDA0880"/>
    <w:rsid w:val="7E396202"/>
    <w:rsid w:val="7F872905"/>
    <w:rsid w:val="7F8B6E09"/>
    <w:rsid w:val="7F8EF5D1"/>
    <w:rsid w:val="7F9A841F"/>
    <w:rsid w:val="7FBE6A71"/>
    <w:rsid w:val="7FE01AF9"/>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lt-LT"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BF47A7"/>
  </w:style>
  <w:style w:type="paragraph" w:styleId="Antrat1">
    <w:name w:val="heading 1"/>
    <w:basedOn w:val="prastasis"/>
    <w:next w:val="prastasis"/>
    <w:link w:val="Antrat1Diagrama"/>
    <w:uiPriority w:val="9"/>
    <w:qFormat/>
    <w:rsid w:val="00D74D5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D74D5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D74D51"/>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D74D51"/>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D74D51"/>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D74D51"/>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D74D51"/>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D74D51"/>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D74D51"/>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D74D51"/>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D74D51"/>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D74D51"/>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D74D51"/>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D74D51"/>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D74D51"/>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D74D51"/>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D74D51"/>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D74D51"/>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D74D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D74D51"/>
    <w:rPr>
      <w:rFonts w:asciiTheme="majorHAnsi" w:eastAsiaTheme="majorEastAsia" w:hAnsiTheme="majorHAnsi" w:cstheme="majorBidi"/>
      <w:spacing w:val="-10"/>
      <w:kern w:val="28"/>
      <w:sz w:val="56"/>
      <w:szCs w:val="56"/>
    </w:rPr>
  </w:style>
  <w:style w:type="paragraph" w:styleId="Antrinispavadinimas">
    <w:name w:val="Subtitle"/>
    <w:basedOn w:val="prastasis"/>
    <w:next w:val="prastasis"/>
    <w:link w:val="AntrinispavadinimasDiagrama"/>
    <w:uiPriority w:val="11"/>
    <w:qFormat/>
    <w:rsid w:val="00D74D51"/>
    <w:pPr>
      <w:numPr>
        <w:ilvl w:val="1"/>
      </w:numPr>
    </w:pPr>
    <w:rPr>
      <w:rFonts w:eastAsiaTheme="majorEastAsia" w:cstheme="majorBidi"/>
      <w:color w:val="595959" w:themeColor="text1" w:themeTint="A6"/>
      <w:spacing w:val="15"/>
      <w:sz w:val="28"/>
      <w:szCs w:val="28"/>
    </w:rPr>
  </w:style>
  <w:style w:type="character" w:customStyle="1" w:styleId="AntrinispavadinimasDiagrama">
    <w:name w:val="Antrinis pavadinimas Diagrama"/>
    <w:basedOn w:val="Numatytasispastraiposriftas"/>
    <w:link w:val="Antrinispavadinimas"/>
    <w:uiPriority w:val="11"/>
    <w:rsid w:val="00D74D51"/>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D74D51"/>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D74D51"/>
    <w:rPr>
      <w:i/>
      <w:iCs/>
      <w:color w:val="404040" w:themeColor="text1" w:themeTint="BF"/>
    </w:rPr>
  </w:style>
  <w:style w:type="paragraph" w:styleId="Sraopastraipa">
    <w:name w:val="List Paragraph"/>
    <w:basedOn w:val="prastasis"/>
    <w:uiPriority w:val="34"/>
    <w:qFormat/>
    <w:rsid w:val="00D74D51"/>
    <w:pPr>
      <w:ind w:left="720"/>
      <w:contextualSpacing/>
    </w:pPr>
  </w:style>
  <w:style w:type="character" w:styleId="Rykuspabrauktasis">
    <w:name w:val="Intense Emphasis"/>
    <w:basedOn w:val="Numatytasispastraiposriftas"/>
    <w:uiPriority w:val="21"/>
    <w:qFormat/>
    <w:rsid w:val="00D74D51"/>
    <w:rPr>
      <w:i/>
      <w:iCs/>
      <w:color w:val="0F4761" w:themeColor="accent1" w:themeShade="BF"/>
    </w:rPr>
  </w:style>
  <w:style w:type="paragraph" w:styleId="Iskirtacitata">
    <w:name w:val="Intense Quote"/>
    <w:basedOn w:val="prastasis"/>
    <w:next w:val="prastasis"/>
    <w:link w:val="IskirtacitataDiagrama"/>
    <w:uiPriority w:val="30"/>
    <w:qFormat/>
    <w:rsid w:val="00D74D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D74D51"/>
    <w:rPr>
      <w:i/>
      <w:iCs/>
      <w:color w:val="0F4761" w:themeColor="accent1" w:themeShade="BF"/>
    </w:rPr>
  </w:style>
  <w:style w:type="character" w:styleId="Rykinuoroda">
    <w:name w:val="Intense Reference"/>
    <w:basedOn w:val="Numatytasispastraiposriftas"/>
    <w:uiPriority w:val="32"/>
    <w:qFormat/>
    <w:rsid w:val="00D74D51"/>
    <w:rPr>
      <w:b/>
      <w:bCs/>
      <w:smallCaps/>
      <w:color w:val="0F4761" w:themeColor="accent1" w:themeShade="BF"/>
      <w:spacing w:val="5"/>
    </w:rPr>
  </w:style>
  <w:style w:type="paragraph" w:styleId="Antrats">
    <w:name w:val="header"/>
    <w:basedOn w:val="prastasis"/>
    <w:link w:val="AntratsDiagrama"/>
    <w:uiPriority w:val="99"/>
    <w:unhideWhenUsed/>
    <w:rsid w:val="00D74D51"/>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D74D51"/>
  </w:style>
  <w:style w:type="paragraph" w:styleId="Porat">
    <w:name w:val="footer"/>
    <w:basedOn w:val="prastasis"/>
    <w:link w:val="PoratDiagrama"/>
    <w:uiPriority w:val="99"/>
    <w:unhideWhenUsed/>
    <w:rsid w:val="00D74D51"/>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D74D51"/>
  </w:style>
  <w:style w:type="paragraph" w:styleId="Pataisymai">
    <w:name w:val="Revision"/>
    <w:hidden/>
    <w:uiPriority w:val="99"/>
    <w:semiHidden/>
    <w:rsid w:val="001D18A7"/>
    <w:pPr>
      <w:spacing w:after="0" w:line="240" w:lineRule="auto"/>
    </w:pPr>
  </w:style>
  <w:style w:type="paragraph" w:styleId="Debesliotekstas">
    <w:name w:val="Balloon Text"/>
    <w:basedOn w:val="prastasis"/>
    <w:link w:val="DebesliotekstasDiagrama"/>
    <w:uiPriority w:val="99"/>
    <w:semiHidden/>
    <w:unhideWhenUsed/>
    <w:rsid w:val="00245AE0"/>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245AE0"/>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76102601">
      <w:bodyDiv w:val="1"/>
      <w:marLeft w:val="0"/>
      <w:marRight w:val="0"/>
      <w:marTop w:val="0"/>
      <w:marBottom w:val="0"/>
      <w:divBdr>
        <w:top w:val="none" w:sz="0" w:space="0" w:color="auto"/>
        <w:left w:val="none" w:sz="0" w:space="0" w:color="auto"/>
        <w:bottom w:val="none" w:sz="0" w:space="0" w:color="auto"/>
        <w:right w:val="none" w:sz="0" w:space="0" w:color="auto"/>
      </w:divBdr>
      <w:divsChild>
        <w:div w:id="1834301244">
          <w:marLeft w:val="0"/>
          <w:marRight w:val="0"/>
          <w:marTop w:val="0"/>
          <w:marBottom w:val="0"/>
          <w:divBdr>
            <w:top w:val="none" w:sz="0" w:space="0" w:color="auto"/>
            <w:left w:val="none" w:sz="0" w:space="0" w:color="auto"/>
            <w:bottom w:val="none" w:sz="0" w:space="0" w:color="auto"/>
            <w:right w:val="none" w:sz="0" w:space="0" w:color="auto"/>
          </w:divBdr>
        </w:div>
      </w:divsChild>
    </w:div>
    <w:div w:id="97411689">
      <w:bodyDiv w:val="1"/>
      <w:marLeft w:val="0"/>
      <w:marRight w:val="0"/>
      <w:marTop w:val="0"/>
      <w:marBottom w:val="0"/>
      <w:divBdr>
        <w:top w:val="none" w:sz="0" w:space="0" w:color="auto"/>
        <w:left w:val="none" w:sz="0" w:space="0" w:color="auto"/>
        <w:bottom w:val="none" w:sz="0" w:space="0" w:color="auto"/>
        <w:right w:val="none" w:sz="0" w:space="0" w:color="auto"/>
      </w:divBdr>
      <w:divsChild>
        <w:div w:id="2109037731">
          <w:marLeft w:val="0"/>
          <w:marRight w:val="0"/>
          <w:marTop w:val="0"/>
          <w:marBottom w:val="0"/>
          <w:divBdr>
            <w:top w:val="none" w:sz="0" w:space="0" w:color="auto"/>
            <w:left w:val="none" w:sz="0" w:space="0" w:color="auto"/>
            <w:bottom w:val="none" w:sz="0" w:space="0" w:color="auto"/>
            <w:right w:val="none" w:sz="0" w:space="0" w:color="auto"/>
          </w:divBdr>
        </w:div>
      </w:divsChild>
    </w:div>
    <w:div w:id="115217493">
      <w:bodyDiv w:val="1"/>
      <w:marLeft w:val="0"/>
      <w:marRight w:val="0"/>
      <w:marTop w:val="0"/>
      <w:marBottom w:val="0"/>
      <w:divBdr>
        <w:top w:val="none" w:sz="0" w:space="0" w:color="auto"/>
        <w:left w:val="none" w:sz="0" w:space="0" w:color="auto"/>
        <w:bottom w:val="none" w:sz="0" w:space="0" w:color="auto"/>
        <w:right w:val="none" w:sz="0" w:space="0" w:color="auto"/>
      </w:divBdr>
      <w:divsChild>
        <w:div w:id="514464453">
          <w:marLeft w:val="0"/>
          <w:marRight w:val="0"/>
          <w:marTop w:val="0"/>
          <w:marBottom w:val="0"/>
          <w:divBdr>
            <w:top w:val="none" w:sz="0" w:space="0" w:color="auto"/>
            <w:left w:val="none" w:sz="0" w:space="0" w:color="auto"/>
            <w:bottom w:val="none" w:sz="0" w:space="0" w:color="auto"/>
            <w:right w:val="none" w:sz="0" w:space="0" w:color="auto"/>
          </w:divBdr>
        </w:div>
      </w:divsChild>
    </w:div>
    <w:div w:id="224461000">
      <w:bodyDiv w:val="1"/>
      <w:marLeft w:val="0"/>
      <w:marRight w:val="0"/>
      <w:marTop w:val="0"/>
      <w:marBottom w:val="0"/>
      <w:divBdr>
        <w:top w:val="none" w:sz="0" w:space="0" w:color="auto"/>
        <w:left w:val="none" w:sz="0" w:space="0" w:color="auto"/>
        <w:bottom w:val="none" w:sz="0" w:space="0" w:color="auto"/>
        <w:right w:val="none" w:sz="0" w:space="0" w:color="auto"/>
      </w:divBdr>
      <w:divsChild>
        <w:div w:id="1145390609">
          <w:marLeft w:val="0"/>
          <w:marRight w:val="0"/>
          <w:marTop w:val="0"/>
          <w:marBottom w:val="0"/>
          <w:divBdr>
            <w:top w:val="none" w:sz="0" w:space="0" w:color="auto"/>
            <w:left w:val="none" w:sz="0" w:space="0" w:color="auto"/>
            <w:bottom w:val="none" w:sz="0" w:space="0" w:color="auto"/>
            <w:right w:val="none" w:sz="0" w:space="0" w:color="auto"/>
          </w:divBdr>
        </w:div>
      </w:divsChild>
    </w:div>
    <w:div w:id="260648024">
      <w:bodyDiv w:val="1"/>
      <w:marLeft w:val="0"/>
      <w:marRight w:val="0"/>
      <w:marTop w:val="0"/>
      <w:marBottom w:val="0"/>
      <w:divBdr>
        <w:top w:val="none" w:sz="0" w:space="0" w:color="auto"/>
        <w:left w:val="none" w:sz="0" w:space="0" w:color="auto"/>
        <w:bottom w:val="none" w:sz="0" w:space="0" w:color="auto"/>
        <w:right w:val="none" w:sz="0" w:space="0" w:color="auto"/>
      </w:divBdr>
      <w:divsChild>
        <w:div w:id="1751385285">
          <w:marLeft w:val="0"/>
          <w:marRight w:val="0"/>
          <w:marTop w:val="0"/>
          <w:marBottom w:val="0"/>
          <w:divBdr>
            <w:top w:val="none" w:sz="0" w:space="0" w:color="auto"/>
            <w:left w:val="none" w:sz="0" w:space="0" w:color="auto"/>
            <w:bottom w:val="none" w:sz="0" w:space="0" w:color="auto"/>
            <w:right w:val="none" w:sz="0" w:space="0" w:color="auto"/>
          </w:divBdr>
        </w:div>
      </w:divsChild>
    </w:div>
    <w:div w:id="304091118">
      <w:bodyDiv w:val="1"/>
      <w:marLeft w:val="0"/>
      <w:marRight w:val="0"/>
      <w:marTop w:val="0"/>
      <w:marBottom w:val="0"/>
      <w:divBdr>
        <w:top w:val="none" w:sz="0" w:space="0" w:color="auto"/>
        <w:left w:val="none" w:sz="0" w:space="0" w:color="auto"/>
        <w:bottom w:val="none" w:sz="0" w:space="0" w:color="auto"/>
        <w:right w:val="none" w:sz="0" w:space="0" w:color="auto"/>
      </w:divBdr>
      <w:divsChild>
        <w:div w:id="2011104967">
          <w:marLeft w:val="0"/>
          <w:marRight w:val="0"/>
          <w:marTop w:val="0"/>
          <w:marBottom w:val="0"/>
          <w:divBdr>
            <w:top w:val="none" w:sz="0" w:space="0" w:color="auto"/>
            <w:left w:val="none" w:sz="0" w:space="0" w:color="auto"/>
            <w:bottom w:val="none" w:sz="0" w:space="0" w:color="auto"/>
            <w:right w:val="none" w:sz="0" w:space="0" w:color="auto"/>
          </w:divBdr>
        </w:div>
      </w:divsChild>
    </w:div>
    <w:div w:id="376900434">
      <w:bodyDiv w:val="1"/>
      <w:marLeft w:val="0"/>
      <w:marRight w:val="0"/>
      <w:marTop w:val="0"/>
      <w:marBottom w:val="0"/>
      <w:divBdr>
        <w:top w:val="none" w:sz="0" w:space="0" w:color="auto"/>
        <w:left w:val="none" w:sz="0" w:space="0" w:color="auto"/>
        <w:bottom w:val="none" w:sz="0" w:space="0" w:color="auto"/>
        <w:right w:val="none" w:sz="0" w:space="0" w:color="auto"/>
      </w:divBdr>
      <w:divsChild>
        <w:div w:id="1552570805">
          <w:marLeft w:val="0"/>
          <w:marRight w:val="0"/>
          <w:marTop w:val="0"/>
          <w:marBottom w:val="0"/>
          <w:divBdr>
            <w:top w:val="none" w:sz="0" w:space="0" w:color="auto"/>
            <w:left w:val="none" w:sz="0" w:space="0" w:color="auto"/>
            <w:bottom w:val="none" w:sz="0" w:space="0" w:color="auto"/>
            <w:right w:val="none" w:sz="0" w:space="0" w:color="auto"/>
          </w:divBdr>
        </w:div>
      </w:divsChild>
    </w:div>
    <w:div w:id="490681041">
      <w:bodyDiv w:val="1"/>
      <w:marLeft w:val="0"/>
      <w:marRight w:val="0"/>
      <w:marTop w:val="0"/>
      <w:marBottom w:val="0"/>
      <w:divBdr>
        <w:top w:val="none" w:sz="0" w:space="0" w:color="auto"/>
        <w:left w:val="none" w:sz="0" w:space="0" w:color="auto"/>
        <w:bottom w:val="none" w:sz="0" w:space="0" w:color="auto"/>
        <w:right w:val="none" w:sz="0" w:space="0" w:color="auto"/>
      </w:divBdr>
      <w:divsChild>
        <w:div w:id="1521773326">
          <w:marLeft w:val="0"/>
          <w:marRight w:val="0"/>
          <w:marTop w:val="0"/>
          <w:marBottom w:val="0"/>
          <w:divBdr>
            <w:top w:val="none" w:sz="0" w:space="0" w:color="auto"/>
            <w:left w:val="none" w:sz="0" w:space="0" w:color="auto"/>
            <w:bottom w:val="none" w:sz="0" w:space="0" w:color="auto"/>
            <w:right w:val="none" w:sz="0" w:space="0" w:color="auto"/>
          </w:divBdr>
        </w:div>
      </w:divsChild>
    </w:div>
    <w:div w:id="682321215">
      <w:bodyDiv w:val="1"/>
      <w:marLeft w:val="0"/>
      <w:marRight w:val="0"/>
      <w:marTop w:val="0"/>
      <w:marBottom w:val="0"/>
      <w:divBdr>
        <w:top w:val="none" w:sz="0" w:space="0" w:color="auto"/>
        <w:left w:val="none" w:sz="0" w:space="0" w:color="auto"/>
        <w:bottom w:val="none" w:sz="0" w:space="0" w:color="auto"/>
        <w:right w:val="none" w:sz="0" w:space="0" w:color="auto"/>
      </w:divBdr>
      <w:divsChild>
        <w:div w:id="82798744">
          <w:marLeft w:val="0"/>
          <w:marRight w:val="0"/>
          <w:marTop w:val="0"/>
          <w:marBottom w:val="0"/>
          <w:divBdr>
            <w:top w:val="none" w:sz="0" w:space="0" w:color="auto"/>
            <w:left w:val="none" w:sz="0" w:space="0" w:color="auto"/>
            <w:bottom w:val="none" w:sz="0" w:space="0" w:color="auto"/>
            <w:right w:val="none" w:sz="0" w:space="0" w:color="auto"/>
          </w:divBdr>
        </w:div>
      </w:divsChild>
    </w:div>
    <w:div w:id="728381793">
      <w:bodyDiv w:val="1"/>
      <w:marLeft w:val="0"/>
      <w:marRight w:val="0"/>
      <w:marTop w:val="0"/>
      <w:marBottom w:val="0"/>
      <w:divBdr>
        <w:top w:val="none" w:sz="0" w:space="0" w:color="auto"/>
        <w:left w:val="none" w:sz="0" w:space="0" w:color="auto"/>
        <w:bottom w:val="none" w:sz="0" w:space="0" w:color="auto"/>
        <w:right w:val="none" w:sz="0" w:space="0" w:color="auto"/>
      </w:divBdr>
      <w:divsChild>
        <w:div w:id="2087921451">
          <w:marLeft w:val="0"/>
          <w:marRight w:val="0"/>
          <w:marTop w:val="0"/>
          <w:marBottom w:val="0"/>
          <w:divBdr>
            <w:top w:val="none" w:sz="0" w:space="0" w:color="auto"/>
            <w:left w:val="none" w:sz="0" w:space="0" w:color="auto"/>
            <w:bottom w:val="none" w:sz="0" w:space="0" w:color="auto"/>
            <w:right w:val="none" w:sz="0" w:space="0" w:color="auto"/>
          </w:divBdr>
        </w:div>
      </w:divsChild>
    </w:div>
    <w:div w:id="790246285">
      <w:bodyDiv w:val="1"/>
      <w:marLeft w:val="0"/>
      <w:marRight w:val="0"/>
      <w:marTop w:val="0"/>
      <w:marBottom w:val="0"/>
      <w:divBdr>
        <w:top w:val="none" w:sz="0" w:space="0" w:color="auto"/>
        <w:left w:val="none" w:sz="0" w:space="0" w:color="auto"/>
        <w:bottom w:val="none" w:sz="0" w:space="0" w:color="auto"/>
        <w:right w:val="none" w:sz="0" w:space="0" w:color="auto"/>
      </w:divBdr>
      <w:divsChild>
        <w:div w:id="1213880107">
          <w:marLeft w:val="0"/>
          <w:marRight w:val="0"/>
          <w:marTop w:val="0"/>
          <w:marBottom w:val="0"/>
          <w:divBdr>
            <w:top w:val="none" w:sz="0" w:space="0" w:color="auto"/>
            <w:left w:val="none" w:sz="0" w:space="0" w:color="auto"/>
            <w:bottom w:val="none" w:sz="0" w:space="0" w:color="auto"/>
            <w:right w:val="none" w:sz="0" w:space="0" w:color="auto"/>
          </w:divBdr>
        </w:div>
      </w:divsChild>
    </w:div>
    <w:div w:id="842552307">
      <w:bodyDiv w:val="1"/>
      <w:marLeft w:val="0"/>
      <w:marRight w:val="0"/>
      <w:marTop w:val="0"/>
      <w:marBottom w:val="0"/>
      <w:divBdr>
        <w:top w:val="none" w:sz="0" w:space="0" w:color="auto"/>
        <w:left w:val="none" w:sz="0" w:space="0" w:color="auto"/>
        <w:bottom w:val="none" w:sz="0" w:space="0" w:color="auto"/>
        <w:right w:val="none" w:sz="0" w:space="0" w:color="auto"/>
      </w:divBdr>
      <w:divsChild>
        <w:div w:id="1108813538">
          <w:marLeft w:val="0"/>
          <w:marRight w:val="0"/>
          <w:marTop w:val="0"/>
          <w:marBottom w:val="0"/>
          <w:divBdr>
            <w:top w:val="none" w:sz="0" w:space="0" w:color="auto"/>
            <w:left w:val="none" w:sz="0" w:space="0" w:color="auto"/>
            <w:bottom w:val="none" w:sz="0" w:space="0" w:color="auto"/>
            <w:right w:val="none" w:sz="0" w:space="0" w:color="auto"/>
          </w:divBdr>
        </w:div>
      </w:divsChild>
    </w:div>
    <w:div w:id="921718744">
      <w:bodyDiv w:val="1"/>
      <w:marLeft w:val="0"/>
      <w:marRight w:val="0"/>
      <w:marTop w:val="0"/>
      <w:marBottom w:val="0"/>
      <w:divBdr>
        <w:top w:val="none" w:sz="0" w:space="0" w:color="auto"/>
        <w:left w:val="none" w:sz="0" w:space="0" w:color="auto"/>
        <w:bottom w:val="none" w:sz="0" w:space="0" w:color="auto"/>
        <w:right w:val="none" w:sz="0" w:space="0" w:color="auto"/>
      </w:divBdr>
      <w:divsChild>
        <w:div w:id="716859474">
          <w:marLeft w:val="0"/>
          <w:marRight w:val="0"/>
          <w:marTop w:val="0"/>
          <w:marBottom w:val="0"/>
          <w:divBdr>
            <w:top w:val="none" w:sz="0" w:space="0" w:color="auto"/>
            <w:left w:val="none" w:sz="0" w:space="0" w:color="auto"/>
            <w:bottom w:val="none" w:sz="0" w:space="0" w:color="auto"/>
            <w:right w:val="none" w:sz="0" w:space="0" w:color="auto"/>
          </w:divBdr>
        </w:div>
      </w:divsChild>
    </w:div>
    <w:div w:id="921840568">
      <w:bodyDiv w:val="1"/>
      <w:marLeft w:val="0"/>
      <w:marRight w:val="0"/>
      <w:marTop w:val="0"/>
      <w:marBottom w:val="0"/>
      <w:divBdr>
        <w:top w:val="none" w:sz="0" w:space="0" w:color="auto"/>
        <w:left w:val="none" w:sz="0" w:space="0" w:color="auto"/>
        <w:bottom w:val="none" w:sz="0" w:space="0" w:color="auto"/>
        <w:right w:val="none" w:sz="0" w:space="0" w:color="auto"/>
      </w:divBdr>
      <w:divsChild>
        <w:div w:id="1705864424">
          <w:marLeft w:val="0"/>
          <w:marRight w:val="0"/>
          <w:marTop w:val="0"/>
          <w:marBottom w:val="0"/>
          <w:divBdr>
            <w:top w:val="none" w:sz="0" w:space="0" w:color="auto"/>
            <w:left w:val="none" w:sz="0" w:space="0" w:color="auto"/>
            <w:bottom w:val="none" w:sz="0" w:space="0" w:color="auto"/>
            <w:right w:val="none" w:sz="0" w:space="0" w:color="auto"/>
          </w:divBdr>
        </w:div>
      </w:divsChild>
    </w:div>
    <w:div w:id="962881753">
      <w:bodyDiv w:val="1"/>
      <w:marLeft w:val="0"/>
      <w:marRight w:val="0"/>
      <w:marTop w:val="0"/>
      <w:marBottom w:val="0"/>
      <w:divBdr>
        <w:top w:val="none" w:sz="0" w:space="0" w:color="auto"/>
        <w:left w:val="none" w:sz="0" w:space="0" w:color="auto"/>
        <w:bottom w:val="none" w:sz="0" w:space="0" w:color="auto"/>
        <w:right w:val="none" w:sz="0" w:space="0" w:color="auto"/>
      </w:divBdr>
      <w:divsChild>
        <w:div w:id="792286906">
          <w:marLeft w:val="0"/>
          <w:marRight w:val="0"/>
          <w:marTop w:val="0"/>
          <w:marBottom w:val="0"/>
          <w:divBdr>
            <w:top w:val="none" w:sz="0" w:space="0" w:color="auto"/>
            <w:left w:val="none" w:sz="0" w:space="0" w:color="auto"/>
            <w:bottom w:val="none" w:sz="0" w:space="0" w:color="auto"/>
            <w:right w:val="none" w:sz="0" w:space="0" w:color="auto"/>
          </w:divBdr>
        </w:div>
      </w:divsChild>
    </w:div>
    <w:div w:id="984242893">
      <w:bodyDiv w:val="1"/>
      <w:marLeft w:val="0"/>
      <w:marRight w:val="0"/>
      <w:marTop w:val="0"/>
      <w:marBottom w:val="0"/>
      <w:divBdr>
        <w:top w:val="none" w:sz="0" w:space="0" w:color="auto"/>
        <w:left w:val="none" w:sz="0" w:space="0" w:color="auto"/>
        <w:bottom w:val="none" w:sz="0" w:space="0" w:color="auto"/>
        <w:right w:val="none" w:sz="0" w:space="0" w:color="auto"/>
      </w:divBdr>
      <w:divsChild>
        <w:div w:id="1958486190">
          <w:marLeft w:val="0"/>
          <w:marRight w:val="0"/>
          <w:marTop w:val="0"/>
          <w:marBottom w:val="0"/>
          <w:divBdr>
            <w:top w:val="none" w:sz="0" w:space="0" w:color="auto"/>
            <w:left w:val="none" w:sz="0" w:space="0" w:color="auto"/>
            <w:bottom w:val="none" w:sz="0" w:space="0" w:color="auto"/>
            <w:right w:val="none" w:sz="0" w:space="0" w:color="auto"/>
          </w:divBdr>
        </w:div>
      </w:divsChild>
    </w:div>
    <w:div w:id="1008606324">
      <w:bodyDiv w:val="1"/>
      <w:marLeft w:val="0"/>
      <w:marRight w:val="0"/>
      <w:marTop w:val="0"/>
      <w:marBottom w:val="0"/>
      <w:divBdr>
        <w:top w:val="none" w:sz="0" w:space="0" w:color="auto"/>
        <w:left w:val="none" w:sz="0" w:space="0" w:color="auto"/>
        <w:bottom w:val="none" w:sz="0" w:space="0" w:color="auto"/>
        <w:right w:val="none" w:sz="0" w:space="0" w:color="auto"/>
      </w:divBdr>
      <w:divsChild>
        <w:div w:id="1918324963">
          <w:marLeft w:val="0"/>
          <w:marRight w:val="0"/>
          <w:marTop w:val="0"/>
          <w:marBottom w:val="0"/>
          <w:divBdr>
            <w:top w:val="none" w:sz="0" w:space="0" w:color="auto"/>
            <w:left w:val="none" w:sz="0" w:space="0" w:color="auto"/>
            <w:bottom w:val="none" w:sz="0" w:space="0" w:color="auto"/>
            <w:right w:val="none" w:sz="0" w:space="0" w:color="auto"/>
          </w:divBdr>
        </w:div>
      </w:divsChild>
    </w:div>
    <w:div w:id="1045445382">
      <w:bodyDiv w:val="1"/>
      <w:marLeft w:val="0"/>
      <w:marRight w:val="0"/>
      <w:marTop w:val="0"/>
      <w:marBottom w:val="0"/>
      <w:divBdr>
        <w:top w:val="none" w:sz="0" w:space="0" w:color="auto"/>
        <w:left w:val="none" w:sz="0" w:space="0" w:color="auto"/>
        <w:bottom w:val="none" w:sz="0" w:space="0" w:color="auto"/>
        <w:right w:val="none" w:sz="0" w:space="0" w:color="auto"/>
      </w:divBdr>
      <w:divsChild>
        <w:div w:id="1565873877">
          <w:marLeft w:val="0"/>
          <w:marRight w:val="0"/>
          <w:marTop w:val="0"/>
          <w:marBottom w:val="0"/>
          <w:divBdr>
            <w:top w:val="none" w:sz="0" w:space="0" w:color="auto"/>
            <w:left w:val="none" w:sz="0" w:space="0" w:color="auto"/>
            <w:bottom w:val="none" w:sz="0" w:space="0" w:color="auto"/>
            <w:right w:val="none" w:sz="0" w:space="0" w:color="auto"/>
          </w:divBdr>
        </w:div>
      </w:divsChild>
    </w:div>
    <w:div w:id="1211499583">
      <w:bodyDiv w:val="1"/>
      <w:marLeft w:val="0"/>
      <w:marRight w:val="0"/>
      <w:marTop w:val="0"/>
      <w:marBottom w:val="0"/>
      <w:divBdr>
        <w:top w:val="none" w:sz="0" w:space="0" w:color="auto"/>
        <w:left w:val="none" w:sz="0" w:space="0" w:color="auto"/>
        <w:bottom w:val="none" w:sz="0" w:space="0" w:color="auto"/>
        <w:right w:val="none" w:sz="0" w:space="0" w:color="auto"/>
      </w:divBdr>
      <w:divsChild>
        <w:div w:id="718824981">
          <w:marLeft w:val="0"/>
          <w:marRight w:val="0"/>
          <w:marTop w:val="0"/>
          <w:marBottom w:val="0"/>
          <w:divBdr>
            <w:top w:val="none" w:sz="0" w:space="0" w:color="auto"/>
            <w:left w:val="none" w:sz="0" w:space="0" w:color="auto"/>
            <w:bottom w:val="none" w:sz="0" w:space="0" w:color="auto"/>
            <w:right w:val="none" w:sz="0" w:space="0" w:color="auto"/>
          </w:divBdr>
        </w:div>
      </w:divsChild>
    </w:div>
    <w:div w:id="1347898670">
      <w:bodyDiv w:val="1"/>
      <w:marLeft w:val="0"/>
      <w:marRight w:val="0"/>
      <w:marTop w:val="0"/>
      <w:marBottom w:val="0"/>
      <w:divBdr>
        <w:top w:val="none" w:sz="0" w:space="0" w:color="auto"/>
        <w:left w:val="none" w:sz="0" w:space="0" w:color="auto"/>
        <w:bottom w:val="none" w:sz="0" w:space="0" w:color="auto"/>
        <w:right w:val="none" w:sz="0" w:space="0" w:color="auto"/>
      </w:divBdr>
      <w:divsChild>
        <w:div w:id="835413908">
          <w:marLeft w:val="0"/>
          <w:marRight w:val="0"/>
          <w:marTop w:val="0"/>
          <w:marBottom w:val="0"/>
          <w:divBdr>
            <w:top w:val="none" w:sz="0" w:space="0" w:color="auto"/>
            <w:left w:val="none" w:sz="0" w:space="0" w:color="auto"/>
            <w:bottom w:val="none" w:sz="0" w:space="0" w:color="auto"/>
            <w:right w:val="none" w:sz="0" w:space="0" w:color="auto"/>
          </w:divBdr>
        </w:div>
      </w:divsChild>
    </w:div>
    <w:div w:id="1365131599">
      <w:bodyDiv w:val="1"/>
      <w:marLeft w:val="0"/>
      <w:marRight w:val="0"/>
      <w:marTop w:val="0"/>
      <w:marBottom w:val="0"/>
      <w:divBdr>
        <w:top w:val="none" w:sz="0" w:space="0" w:color="auto"/>
        <w:left w:val="none" w:sz="0" w:space="0" w:color="auto"/>
        <w:bottom w:val="none" w:sz="0" w:space="0" w:color="auto"/>
        <w:right w:val="none" w:sz="0" w:space="0" w:color="auto"/>
      </w:divBdr>
      <w:divsChild>
        <w:div w:id="340012894">
          <w:marLeft w:val="0"/>
          <w:marRight w:val="0"/>
          <w:marTop w:val="0"/>
          <w:marBottom w:val="0"/>
          <w:divBdr>
            <w:top w:val="none" w:sz="0" w:space="0" w:color="auto"/>
            <w:left w:val="none" w:sz="0" w:space="0" w:color="auto"/>
            <w:bottom w:val="none" w:sz="0" w:space="0" w:color="auto"/>
            <w:right w:val="none" w:sz="0" w:space="0" w:color="auto"/>
          </w:divBdr>
        </w:div>
      </w:divsChild>
    </w:div>
    <w:div w:id="1374815189">
      <w:bodyDiv w:val="1"/>
      <w:marLeft w:val="0"/>
      <w:marRight w:val="0"/>
      <w:marTop w:val="0"/>
      <w:marBottom w:val="0"/>
      <w:divBdr>
        <w:top w:val="none" w:sz="0" w:space="0" w:color="auto"/>
        <w:left w:val="none" w:sz="0" w:space="0" w:color="auto"/>
        <w:bottom w:val="none" w:sz="0" w:space="0" w:color="auto"/>
        <w:right w:val="none" w:sz="0" w:space="0" w:color="auto"/>
      </w:divBdr>
      <w:divsChild>
        <w:div w:id="345866074">
          <w:marLeft w:val="0"/>
          <w:marRight w:val="0"/>
          <w:marTop w:val="0"/>
          <w:marBottom w:val="0"/>
          <w:divBdr>
            <w:top w:val="none" w:sz="0" w:space="0" w:color="auto"/>
            <w:left w:val="none" w:sz="0" w:space="0" w:color="auto"/>
            <w:bottom w:val="none" w:sz="0" w:space="0" w:color="auto"/>
            <w:right w:val="none" w:sz="0" w:space="0" w:color="auto"/>
          </w:divBdr>
        </w:div>
      </w:divsChild>
    </w:div>
    <w:div w:id="1405641810">
      <w:bodyDiv w:val="1"/>
      <w:marLeft w:val="0"/>
      <w:marRight w:val="0"/>
      <w:marTop w:val="0"/>
      <w:marBottom w:val="0"/>
      <w:divBdr>
        <w:top w:val="none" w:sz="0" w:space="0" w:color="auto"/>
        <w:left w:val="none" w:sz="0" w:space="0" w:color="auto"/>
        <w:bottom w:val="none" w:sz="0" w:space="0" w:color="auto"/>
        <w:right w:val="none" w:sz="0" w:space="0" w:color="auto"/>
      </w:divBdr>
      <w:divsChild>
        <w:div w:id="758404594">
          <w:marLeft w:val="0"/>
          <w:marRight w:val="0"/>
          <w:marTop w:val="0"/>
          <w:marBottom w:val="0"/>
          <w:divBdr>
            <w:top w:val="none" w:sz="0" w:space="0" w:color="auto"/>
            <w:left w:val="none" w:sz="0" w:space="0" w:color="auto"/>
            <w:bottom w:val="none" w:sz="0" w:space="0" w:color="auto"/>
            <w:right w:val="none" w:sz="0" w:space="0" w:color="auto"/>
          </w:divBdr>
        </w:div>
      </w:divsChild>
    </w:div>
    <w:div w:id="1448620473">
      <w:bodyDiv w:val="1"/>
      <w:marLeft w:val="0"/>
      <w:marRight w:val="0"/>
      <w:marTop w:val="0"/>
      <w:marBottom w:val="0"/>
      <w:divBdr>
        <w:top w:val="none" w:sz="0" w:space="0" w:color="auto"/>
        <w:left w:val="none" w:sz="0" w:space="0" w:color="auto"/>
        <w:bottom w:val="none" w:sz="0" w:space="0" w:color="auto"/>
        <w:right w:val="none" w:sz="0" w:space="0" w:color="auto"/>
      </w:divBdr>
    </w:div>
    <w:div w:id="1473325751">
      <w:bodyDiv w:val="1"/>
      <w:marLeft w:val="0"/>
      <w:marRight w:val="0"/>
      <w:marTop w:val="0"/>
      <w:marBottom w:val="0"/>
      <w:divBdr>
        <w:top w:val="none" w:sz="0" w:space="0" w:color="auto"/>
        <w:left w:val="none" w:sz="0" w:space="0" w:color="auto"/>
        <w:bottom w:val="none" w:sz="0" w:space="0" w:color="auto"/>
        <w:right w:val="none" w:sz="0" w:space="0" w:color="auto"/>
      </w:divBdr>
      <w:divsChild>
        <w:div w:id="990794490">
          <w:marLeft w:val="0"/>
          <w:marRight w:val="0"/>
          <w:marTop w:val="0"/>
          <w:marBottom w:val="0"/>
          <w:divBdr>
            <w:top w:val="none" w:sz="0" w:space="0" w:color="auto"/>
            <w:left w:val="none" w:sz="0" w:space="0" w:color="auto"/>
            <w:bottom w:val="none" w:sz="0" w:space="0" w:color="auto"/>
            <w:right w:val="none" w:sz="0" w:space="0" w:color="auto"/>
          </w:divBdr>
        </w:div>
      </w:divsChild>
    </w:div>
    <w:div w:id="1508053032">
      <w:bodyDiv w:val="1"/>
      <w:marLeft w:val="0"/>
      <w:marRight w:val="0"/>
      <w:marTop w:val="0"/>
      <w:marBottom w:val="0"/>
      <w:divBdr>
        <w:top w:val="none" w:sz="0" w:space="0" w:color="auto"/>
        <w:left w:val="none" w:sz="0" w:space="0" w:color="auto"/>
        <w:bottom w:val="none" w:sz="0" w:space="0" w:color="auto"/>
        <w:right w:val="none" w:sz="0" w:space="0" w:color="auto"/>
      </w:divBdr>
      <w:divsChild>
        <w:div w:id="507712666">
          <w:marLeft w:val="0"/>
          <w:marRight w:val="0"/>
          <w:marTop w:val="0"/>
          <w:marBottom w:val="0"/>
          <w:divBdr>
            <w:top w:val="none" w:sz="0" w:space="0" w:color="auto"/>
            <w:left w:val="none" w:sz="0" w:space="0" w:color="auto"/>
            <w:bottom w:val="none" w:sz="0" w:space="0" w:color="auto"/>
            <w:right w:val="none" w:sz="0" w:space="0" w:color="auto"/>
          </w:divBdr>
        </w:div>
      </w:divsChild>
    </w:div>
    <w:div w:id="1522667398">
      <w:bodyDiv w:val="1"/>
      <w:marLeft w:val="0"/>
      <w:marRight w:val="0"/>
      <w:marTop w:val="0"/>
      <w:marBottom w:val="0"/>
      <w:divBdr>
        <w:top w:val="none" w:sz="0" w:space="0" w:color="auto"/>
        <w:left w:val="none" w:sz="0" w:space="0" w:color="auto"/>
        <w:bottom w:val="none" w:sz="0" w:space="0" w:color="auto"/>
        <w:right w:val="none" w:sz="0" w:space="0" w:color="auto"/>
      </w:divBdr>
      <w:divsChild>
        <w:div w:id="938637746">
          <w:marLeft w:val="0"/>
          <w:marRight w:val="0"/>
          <w:marTop w:val="0"/>
          <w:marBottom w:val="0"/>
          <w:divBdr>
            <w:top w:val="none" w:sz="0" w:space="0" w:color="auto"/>
            <w:left w:val="none" w:sz="0" w:space="0" w:color="auto"/>
            <w:bottom w:val="none" w:sz="0" w:space="0" w:color="auto"/>
            <w:right w:val="none" w:sz="0" w:space="0" w:color="auto"/>
          </w:divBdr>
        </w:div>
      </w:divsChild>
    </w:div>
    <w:div w:id="1528332048">
      <w:bodyDiv w:val="1"/>
      <w:marLeft w:val="0"/>
      <w:marRight w:val="0"/>
      <w:marTop w:val="0"/>
      <w:marBottom w:val="0"/>
      <w:divBdr>
        <w:top w:val="none" w:sz="0" w:space="0" w:color="auto"/>
        <w:left w:val="none" w:sz="0" w:space="0" w:color="auto"/>
        <w:bottom w:val="none" w:sz="0" w:space="0" w:color="auto"/>
        <w:right w:val="none" w:sz="0" w:space="0" w:color="auto"/>
      </w:divBdr>
      <w:divsChild>
        <w:div w:id="1951626354">
          <w:marLeft w:val="0"/>
          <w:marRight w:val="0"/>
          <w:marTop w:val="0"/>
          <w:marBottom w:val="0"/>
          <w:divBdr>
            <w:top w:val="none" w:sz="0" w:space="0" w:color="auto"/>
            <w:left w:val="none" w:sz="0" w:space="0" w:color="auto"/>
            <w:bottom w:val="none" w:sz="0" w:space="0" w:color="auto"/>
            <w:right w:val="none" w:sz="0" w:space="0" w:color="auto"/>
          </w:divBdr>
        </w:div>
      </w:divsChild>
    </w:div>
    <w:div w:id="1575703935">
      <w:bodyDiv w:val="1"/>
      <w:marLeft w:val="0"/>
      <w:marRight w:val="0"/>
      <w:marTop w:val="0"/>
      <w:marBottom w:val="0"/>
      <w:divBdr>
        <w:top w:val="none" w:sz="0" w:space="0" w:color="auto"/>
        <w:left w:val="none" w:sz="0" w:space="0" w:color="auto"/>
        <w:bottom w:val="none" w:sz="0" w:space="0" w:color="auto"/>
        <w:right w:val="none" w:sz="0" w:space="0" w:color="auto"/>
      </w:divBdr>
      <w:divsChild>
        <w:div w:id="1228800666">
          <w:marLeft w:val="0"/>
          <w:marRight w:val="0"/>
          <w:marTop w:val="0"/>
          <w:marBottom w:val="0"/>
          <w:divBdr>
            <w:top w:val="none" w:sz="0" w:space="0" w:color="auto"/>
            <w:left w:val="none" w:sz="0" w:space="0" w:color="auto"/>
            <w:bottom w:val="none" w:sz="0" w:space="0" w:color="auto"/>
            <w:right w:val="none" w:sz="0" w:space="0" w:color="auto"/>
          </w:divBdr>
        </w:div>
      </w:divsChild>
    </w:div>
    <w:div w:id="1726367535">
      <w:bodyDiv w:val="1"/>
      <w:marLeft w:val="0"/>
      <w:marRight w:val="0"/>
      <w:marTop w:val="0"/>
      <w:marBottom w:val="0"/>
      <w:divBdr>
        <w:top w:val="none" w:sz="0" w:space="0" w:color="auto"/>
        <w:left w:val="none" w:sz="0" w:space="0" w:color="auto"/>
        <w:bottom w:val="none" w:sz="0" w:space="0" w:color="auto"/>
        <w:right w:val="none" w:sz="0" w:space="0" w:color="auto"/>
      </w:divBdr>
      <w:divsChild>
        <w:div w:id="2062245891">
          <w:marLeft w:val="0"/>
          <w:marRight w:val="0"/>
          <w:marTop w:val="0"/>
          <w:marBottom w:val="0"/>
          <w:divBdr>
            <w:top w:val="none" w:sz="0" w:space="0" w:color="auto"/>
            <w:left w:val="none" w:sz="0" w:space="0" w:color="auto"/>
            <w:bottom w:val="none" w:sz="0" w:space="0" w:color="auto"/>
            <w:right w:val="none" w:sz="0" w:space="0" w:color="auto"/>
          </w:divBdr>
        </w:div>
      </w:divsChild>
    </w:div>
    <w:div w:id="1727296084">
      <w:bodyDiv w:val="1"/>
      <w:marLeft w:val="0"/>
      <w:marRight w:val="0"/>
      <w:marTop w:val="0"/>
      <w:marBottom w:val="0"/>
      <w:divBdr>
        <w:top w:val="none" w:sz="0" w:space="0" w:color="auto"/>
        <w:left w:val="none" w:sz="0" w:space="0" w:color="auto"/>
        <w:bottom w:val="none" w:sz="0" w:space="0" w:color="auto"/>
        <w:right w:val="none" w:sz="0" w:space="0" w:color="auto"/>
      </w:divBdr>
      <w:divsChild>
        <w:div w:id="286015335">
          <w:marLeft w:val="0"/>
          <w:marRight w:val="0"/>
          <w:marTop w:val="0"/>
          <w:marBottom w:val="0"/>
          <w:divBdr>
            <w:top w:val="none" w:sz="0" w:space="0" w:color="auto"/>
            <w:left w:val="none" w:sz="0" w:space="0" w:color="auto"/>
            <w:bottom w:val="none" w:sz="0" w:space="0" w:color="auto"/>
            <w:right w:val="none" w:sz="0" w:space="0" w:color="auto"/>
          </w:divBdr>
        </w:div>
      </w:divsChild>
    </w:div>
    <w:div w:id="1798795707">
      <w:bodyDiv w:val="1"/>
      <w:marLeft w:val="0"/>
      <w:marRight w:val="0"/>
      <w:marTop w:val="0"/>
      <w:marBottom w:val="0"/>
      <w:divBdr>
        <w:top w:val="none" w:sz="0" w:space="0" w:color="auto"/>
        <w:left w:val="none" w:sz="0" w:space="0" w:color="auto"/>
        <w:bottom w:val="none" w:sz="0" w:space="0" w:color="auto"/>
        <w:right w:val="none" w:sz="0" w:space="0" w:color="auto"/>
      </w:divBdr>
      <w:divsChild>
        <w:div w:id="1888297836">
          <w:marLeft w:val="0"/>
          <w:marRight w:val="0"/>
          <w:marTop w:val="0"/>
          <w:marBottom w:val="0"/>
          <w:divBdr>
            <w:top w:val="none" w:sz="0" w:space="0" w:color="auto"/>
            <w:left w:val="none" w:sz="0" w:space="0" w:color="auto"/>
            <w:bottom w:val="none" w:sz="0" w:space="0" w:color="auto"/>
            <w:right w:val="none" w:sz="0" w:space="0" w:color="auto"/>
          </w:divBdr>
        </w:div>
      </w:divsChild>
    </w:div>
    <w:div w:id="1940595937">
      <w:bodyDiv w:val="1"/>
      <w:marLeft w:val="0"/>
      <w:marRight w:val="0"/>
      <w:marTop w:val="0"/>
      <w:marBottom w:val="0"/>
      <w:divBdr>
        <w:top w:val="none" w:sz="0" w:space="0" w:color="auto"/>
        <w:left w:val="none" w:sz="0" w:space="0" w:color="auto"/>
        <w:bottom w:val="none" w:sz="0" w:space="0" w:color="auto"/>
        <w:right w:val="none" w:sz="0" w:space="0" w:color="auto"/>
      </w:divBdr>
      <w:divsChild>
        <w:div w:id="1176966936">
          <w:marLeft w:val="0"/>
          <w:marRight w:val="0"/>
          <w:marTop w:val="0"/>
          <w:marBottom w:val="0"/>
          <w:divBdr>
            <w:top w:val="none" w:sz="0" w:space="0" w:color="auto"/>
            <w:left w:val="none" w:sz="0" w:space="0" w:color="auto"/>
            <w:bottom w:val="none" w:sz="0" w:space="0" w:color="auto"/>
            <w:right w:val="none" w:sz="0" w:space="0" w:color="auto"/>
          </w:divBdr>
        </w:div>
      </w:divsChild>
    </w:div>
    <w:div w:id="2004241557">
      <w:bodyDiv w:val="1"/>
      <w:marLeft w:val="0"/>
      <w:marRight w:val="0"/>
      <w:marTop w:val="0"/>
      <w:marBottom w:val="0"/>
      <w:divBdr>
        <w:top w:val="none" w:sz="0" w:space="0" w:color="auto"/>
        <w:left w:val="none" w:sz="0" w:space="0" w:color="auto"/>
        <w:bottom w:val="none" w:sz="0" w:space="0" w:color="auto"/>
        <w:right w:val="none" w:sz="0" w:space="0" w:color="auto"/>
      </w:divBdr>
    </w:div>
    <w:div w:id="2025159546">
      <w:bodyDiv w:val="1"/>
      <w:marLeft w:val="0"/>
      <w:marRight w:val="0"/>
      <w:marTop w:val="0"/>
      <w:marBottom w:val="0"/>
      <w:divBdr>
        <w:top w:val="none" w:sz="0" w:space="0" w:color="auto"/>
        <w:left w:val="none" w:sz="0" w:space="0" w:color="auto"/>
        <w:bottom w:val="none" w:sz="0" w:space="0" w:color="auto"/>
        <w:right w:val="none" w:sz="0" w:space="0" w:color="auto"/>
      </w:divBdr>
      <w:divsChild>
        <w:div w:id="1125928141">
          <w:marLeft w:val="0"/>
          <w:marRight w:val="0"/>
          <w:marTop w:val="0"/>
          <w:marBottom w:val="0"/>
          <w:divBdr>
            <w:top w:val="none" w:sz="0" w:space="0" w:color="auto"/>
            <w:left w:val="none" w:sz="0" w:space="0" w:color="auto"/>
            <w:bottom w:val="none" w:sz="0" w:space="0" w:color="auto"/>
            <w:right w:val="none" w:sz="0" w:space="0" w:color="auto"/>
          </w:divBdr>
        </w:div>
      </w:divsChild>
    </w:div>
    <w:div w:id="2051489074">
      <w:bodyDiv w:val="1"/>
      <w:marLeft w:val="0"/>
      <w:marRight w:val="0"/>
      <w:marTop w:val="0"/>
      <w:marBottom w:val="0"/>
      <w:divBdr>
        <w:top w:val="none" w:sz="0" w:space="0" w:color="auto"/>
        <w:left w:val="none" w:sz="0" w:space="0" w:color="auto"/>
        <w:bottom w:val="none" w:sz="0" w:space="0" w:color="auto"/>
        <w:right w:val="none" w:sz="0" w:space="0" w:color="auto"/>
      </w:divBdr>
      <w:divsChild>
        <w:div w:id="361519544">
          <w:marLeft w:val="0"/>
          <w:marRight w:val="0"/>
          <w:marTop w:val="0"/>
          <w:marBottom w:val="0"/>
          <w:divBdr>
            <w:top w:val="none" w:sz="0" w:space="0" w:color="auto"/>
            <w:left w:val="none" w:sz="0" w:space="0" w:color="auto"/>
            <w:bottom w:val="none" w:sz="0" w:space="0" w:color="auto"/>
            <w:right w:val="none" w:sz="0" w:space="0" w:color="auto"/>
          </w:divBdr>
        </w:div>
      </w:divsChild>
    </w:div>
    <w:div w:id="2082438846">
      <w:bodyDiv w:val="1"/>
      <w:marLeft w:val="0"/>
      <w:marRight w:val="0"/>
      <w:marTop w:val="0"/>
      <w:marBottom w:val="0"/>
      <w:divBdr>
        <w:top w:val="none" w:sz="0" w:space="0" w:color="auto"/>
        <w:left w:val="none" w:sz="0" w:space="0" w:color="auto"/>
        <w:bottom w:val="none" w:sz="0" w:space="0" w:color="auto"/>
        <w:right w:val="none" w:sz="0" w:space="0" w:color="auto"/>
      </w:divBdr>
      <w:divsChild>
        <w:div w:id="1483160346">
          <w:marLeft w:val="0"/>
          <w:marRight w:val="0"/>
          <w:marTop w:val="0"/>
          <w:marBottom w:val="0"/>
          <w:divBdr>
            <w:top w:val="none" w:sz="0" w:space="0" w:color="auto"/>
            <w:left w:val="none" w:sz="0" w:space="0" w:color="auto"/>
            <w:bottom w:val="none" w:sz="0" w:space="0" w:color="auto"/>
            <w:right w:val="none" w:sz="0" w:space="0" w:color="auto"/>
          </w:divBdr>
        </w:div>
      </w:divsChild>
    </w:div>
    <w:div w:id="2117403756">
      <w:bodyDiv w:val="1"/>
      <w:marLeft w:val="0"/>
      <w:marRight w:val="0"/>
      <w:marTop w:val="0"/>
      <w:marBottom w:val="0"/>
      <w:divBdr>
        <w:top w:val="none" w:sz="0" w:space="0" w:color="auto"/>
        <w:left w:val="none" w:sz="0" w:space="0" w:color="auto"/>
        <w:bottom w:val="none" w:sz="0" w:space="0" w:color="auto"/>
        <w:right w:val="none" w:sz="0" w:space="0" w:color="auto"/>
      </w:divBdr>
      <w:divsChild>
        <w:div w:id="14190152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25EB6DB085E7F14483AFA109906E6669" ma:contentTypeVersion="18" ma:contentTypeDescription="Kurkite naują dokumentą." ma:contentTypeScope="" ma:versionID="ab0a62d482c5001d53f1b316e71d1e0b">
  <xsd:schema xmlns:xsd="http://www.w3.org/2001/XMLSchema" xmlns:xs="http://www.w3.org/2001/XMLSchema" xmlns:p="http://schemas.microsoft.com/office/2006/metadata/properties" xmlns:ns2="88e22f17-664e-4e45-807b-6fed6d5c24fb" xmlns:ns3="1d3d2065-9669-4670-a60c-7bf55a153534" targetNamespace="http://schemas.microsoft.com/office/2006/metadata/properties" ma:root="true" ma:fieldsID="716566773884469fd92677a70f690041" ns2:_="" ns3:_="">
    <xsd:import namespace="88e22f17-664e-4e45-807b-6fed6d5c24fb"/>
    <xsd:import namespace="1d3d2065-9669-4670-a60c-7bf55a153534"/>
    <xsd:element name="properties">
      <xsd:complexType>
        <xsd:sequence>
          <xsd:element name="documentManagement">
            <xsd:complexType>
              <xsd:all>
                <xsd:element ref="ns2:SharedWithUsers" minOccurs="0"/>
                <xsd:element ref="ns2:SharedWithDetails" minOccurs="0"/>
                <xsd:element ref="ns3:lcf76f155ced4ddcb4097134ff3c332f" minOccurs="0"/>
                <xsd:element ref="ns2:TaxCatchAll"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Location" minOccurs="0"/>
                <xsd:element ref="ns3:MediaServiceGenerationTime" minOccurs="0"/>
                <xsd:element ref="ns3:MediaServiceEventHashCode" minOccurs="0"/>
                <xsd:element ref="ns3:MediaLengthInSeconds" minOccurs="0"/>
                <xsd:element ref="ns3:MediaServiceOCR" minOccurs="0"/>
                <xsd:element ref="ns3:Apra_x0161_as" minOccurs="0"/>
                <xsd:element ref="ns3:Pilnasobjektopavadinima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e22f17-664e-4e45-807b-6fed6d5c24fb"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12" nillable="true" ma:displayName="Taxonomy Catch All Column" ma:hidden="true" ma:list="{f345df70-6bac-4b16-93bc-9177a499a4d4}" ma:internalName="TaxCatchAll" ma:showField="CatchAllData" ma:web="88e22f17-664e-4e45-807b-6fed6d5c24f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d3d2065-9669-4670-a60c-7bf55a153534" elementFormDefault="qualified">
    <xsd:import namespace="http://schemas.microsoft.com/office/2006/documentManagement/types"/>
    <xsd:import namespace="http://schemas.microsoft.com/office/infopath/2007/PartnerControls"/>
    <xsd:element name="lcf76f155ced4ddcb4097134ff3c332f" ma:index="11" nillable="true" ma:taxonomy="true" ma:internalName="lcf76f155ced4ddcb4097134ff3c332f" ma:taxonomyFieldName="MediaServiceImageTags" ma:displayName="Vaizdų žymės" ma:readOnly="false" ma:fieldId="{5cf76f15-5ced-4ddc-b409-7134ff3c332f}" ma:taxonomyMulti="true" ma:sspId="5316aa6a-1ae1-495d-896b-3cc3b1b5b4a6" ma:termSetId="09814cd3-568e-fe90-9814-8d621ff8fb84" ma:anchorId="fba54fb3-c3e1-fe81-a776-ca4b69148c4d" ma:open="tru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CR" ma:index="22" nillable="true" ma:displayName="Extracted Text" ma:internalName="MediaServiceOCR" ma:readOnly="true">
      <xsd:simpleType>
        <xsd:restriction base="dms:Note">
          <xsd:maxLength value="255"/>
        </xsd:restriction>
      </xsd:simpleType>
    </xsd:element>
    <xsd:element name="Apra_x0161_as" ma:index="23" nillable="true" ma:displayName="Aprašas" ma:description="Rašomas pilnas objekto aprašymas&#10;" ma:format="Dropdown" ma:internalName="Apra_x0161_as">
      <xsd:simpleType>
        <xsd:restriction base="dms:Note">
          <xsd:maxLength value="255"/>
        </xsd:restriction>
      </xsd:simpleType>
    </xsd:element>
    <xsd:element name="Pilnasobjektopavadinimas" ma:index="24" nillable="true" ma:displayName="Pilnas objekto pavadinimas" ma:description="Pilnas aprašas&#10;" ma:format="Dropdown" ma:internalName="Pilnasobjektopavadinima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ra_x0161_as xmlns="1d3d2065-9669-4670-a60c-7bf55a153534" xsi:nil="true"/>
    <TaxCatchAll xmlns="88e22f17-664e-4e45-807b-6fed6d5c24fb" xsi:nil="true"/>
    <Pilnasobjektopavadinimas xmlns="1d3d2065-9669-4670-a60c-7bf55a153534" xsi:nil="true"/>
    <lcf76f155ced4ddcb4097134ff3c332f xmlns="1d3d2065-9669-4670-a60c-7bf55a15353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652EA2-C38F-4CC6-8371-25AC0D1DB701}">
  <ds:schemaRefs>
    <ds:schemaRef ds:uri="http://schemas.microsoft.com/sharepoint/v3/contenttype/forms"/>
  </ds:schemaRefs>
</ds:datastoreItem>
</file>

<file path=customXml/itemProps2.xml><?xml version="1.0" encoding="utf-8"?>
<ds:datastoreItem xmlns:ds="http://schemas.openxmlformats.org/officeDocument/2006/customXml" ds:itemID="{8FAC54A2-06DF-4695-B894-3982D89FF7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e22f17-664e-4e45-807b-6fed6d5c24fb"/>
    <ds:schemaRef ds:uri="1d3d2065-9669-4670-a60c-7bf55a1535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9BD74B-8E99-4638-86E8-EBBFEEBB88A6}">
  <ds:schemaRefs>
    <ds:schemaRef ds:uri="http://schemas.microsoft.com/office/2006/metadata/properties"/>
    <ds:schemaRef ds:uri="http://schemas.microsoft.com/office/infopath/2007/PartnerControls"/>
    <ds:schemaRef ds:uri="1d3d2065-9669-4670-a60c-7bf55a153534"/>
    <ds:schemaRef ds:uri="88e22f17-664e-4e45-807b-6fed6d5c24fb"/>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8</Pages>
  <Words>7033</Words>
  <Characters>4009</Characters>
  <Application>Microsoft Office Word</Application>
  <DocSecurity>0</DocSecurity>
  <Lines>33</Lines>
  <Paragraphs>22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11020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Lina Belkevičienė</dc:creator>
  <cp:lastModifiedBy>V.Valentinavičienė</cp:lastModifiedBy>
  <cp:revision>4</cp:revision>
  <cp:lastPrinted>2025-04-16T13:42:00Z</cp:lastPrinted>
  <dcterms:created xsi:type="dcterms:W3CDTF">2025-04-22T08:00:00Z</dcterms:created>
  <dcterms:modified xsi:type="dcterms:W3CDTF">2025-04-22T12:50:00Z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0x01010025EB6DB085E7F14483AFA109906E6669</vt:lpwstr>
  </property>
  <property fmtid="{D5CDD505-2E9C-101B-9397-08002B2CF9AE}" pid="3" name="MediaServiceImageTags">
    <vt:lpwstr/>
  </property>
</Properties>
</file>