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6F07B6" w14:textId="77777777" w:rsidR="004C0596" w:rsidRPr="004C0596" w:rsidRDefault="004C0596" w:rsidP="004C0596">
      <w:pPr>
        <w:spacing w:after="0" w:line="240" w:lineRule="auto"/>
        <w:ind w:left="7314"/>
        <w:rPr>
          <w:rFonts w:ascii="Times New Roman" w:hAnsi="Times New Roman" w:cs="Times New Roman"/>
          <w:sz w:val="24"/>
          <w:szCs w:val="24"/>
        </w:rPr>
      </w:pPr>
      <w:bookmarkStart w:id="0" w:name="_Hlk86825377"/>
      <w:bookmarkStart w:id="1" w:name="_Ref38540913"/>
      <w:bookmarkStart w:id="2" w:name="_Ref38898051"/>
      <w:bookmarkStart w:id="3" w:name="_Ref38901392"/>
      <w:bookmarkStart w:id="4" w:name="_Toc48053189"/>
      <w:bookmarkStart w:id="5" w:name="_Toc85706892"/>
      <w:r w:rsidRPr="004C0596">
        <w:rPr>
          <w:rFonts w:ascii="Times New Roman" w:hAnsi="Times New Roman" w:cs="Times New Roman"/>
          <w:sz w:val="24"/>
          <w:szCs w:val="24"/>
        </w:rPr>
        <w:t>Pirkimo sąlygų 3 priedas „Pasiūlymo forma“</w:t>
      </w:r>
    </w:p>
    <w:bookmarkEnd w:id="0"/>
    <w:bookmarkEnd w:id="1"/>
    <w:bookmarkEnd w:id="2"/>
    <w:bookmarkEnd w:id="3"/>
    <w:bookmarkEnd w:id="4"/>
    <w:bookmarkEnd w:id="5"/>
    <w:p w14:paraId="3887A051" w14:textId="77777777" w:rsidR="004C0596" w:rsidRPr="004C0596" w:rsidRDefault="004C0596" w:rsidP="004C0596">
      <w:pPr>
        <w:spacing w:after="0" w:line="240" w:lineRule="auto"/>
        <w:rPr>
          <w:rFonts w:ascii="Times New Roman" w:hAnsi="Times New Roman" w:cs="Times New Roman"/>
          <w:b/>
          <w:bCs/>
          <w:smallCaps/>
          <w:sz w:val="24"/>
          <w:szCs w:val="24"/>
        </w:rPr>
      </w:pPr>
    </w:p>
    <w:p w14:paraId="461E1D0A" w14:textId="77777777" w:rsidR="004C0596" w:rsidRPr="004C0596" w:rsidRDefault="004C0596" w:rsidP="004C0596">
      <w:pPr>
        <w:spacing w:after="0" w:line="240" w:lineRule="auto"/>
        <w:ind w:right="-178"/>
        <w:jc w:val="center"/>
        <w:rPr>
          <w:rFonts w:ascii="Times New Roman" w:eastAsia="Calibri" w:hAnsi="Times New Roman" w:cs="Times New Roman"/>
          <w:sz w:val="24"/>
          <w:szCs w:val="24"/>
        </w:rPr>
      </w:pPr>
      <w:bookmarkStart w:id="6" w:name="_Hlk58941470"/>
      <w:bookmarkStart w:id="7" w:name="_Hlk58853444"/>
      <w:r w:rsidRPr="004C0596">
        <w:rPr>
          <w:rFonts w:ascii="Times New Roman" w:eastAsia="Calibri" w:hAnsi="Times New Roman" w:cs="Times New Roman"/>
          <w:sz w:val="24"/>
          <w:szCs w:val="24"/>
        </w:rPr>
        <w:t>Herbas arba prekių ženklas</w:t>
      </w:r>
    </w:p>
    <w:p w14:paraId="0C4CEBC4" w14:textId="77777777" w:rsidR="004C0596" w:rsidRPr="004C0596" w:rsidRDefault="004C0596" w:rsidP="004C0596">
      <w:pPr>
        <w:spacing w:after="0" w:line="240" w:lineRule="auto"/>
        <w:ind w:right="-178"/>
        <w:jc w:val="center"/>
        <w:rPr>
          <w:rFonts w:ascii="Times New Roman" w:eastAsia="Calibri" w:hAnsi="Times New Roman" w:cs="Times New Roman"/>
          <w:sz w:val="24"/>
          <w:szCs w:val="24"/>
        </w:rPr>
      </w:pPr>
    </w:p>
    <w:p w14:paraId="7DFD7D97" w14:textId="77777777" w:rsidR="004C0596" w:rsidRPr="004C0596" w:rsidRDefault="004C0596" w:rsidP="004C0596">
      <w:pPr>
        <w:spacing w:after="0" w:line="240" w:lineRule="auto"/>
        <w:ind w:right="-178"/>
        <w:jc w:val="center"/>
        <w:rPr>
          <w:rFonts w:ascii="Times New Roman" w:eastAsia="Calibri" w:hAnsi="Times New Roman" w:cs="Times New Roman"/>
          <w:sz w:val="24"/>
          <w:szCs w:val="24"/>
        </w:rPr>
      </w:pPr>
      <w:r w:rsidRPr="004C0596">
        <w:rPr>
          <w:rFonts w:ascii="Times New Roman" w:eastAsia="Calibri" w:hAnsi="Times New Roman" w:cs="Times New Roman"/>
          <w:sz w:val="24"/>
          <w:szCs w:val="24"/>
        </w:rPr>
        <w:t>(Tiekėjo pavadinimas)</w:t>
      </w:r>
    </w:p>
    <w:p w14:paraId="00C7FD53" w14:textId="77777777" w:rsidR="004C0596" w:rsidRPr="004C0596" w:rsidRDefault="004C0596" w:rsidP="004C0596">
      <w:pPr>
        <w:spacing w:after="0" w:line="240" w:lineRule="auto"/>
        <w:ind w:right="-178"/>
        <w:jc w:val="center"/>
        <w:rPr>
          <w:rFonts w:ascii="Times New Roman" w:eastAsia="Calibri" w:hAnsi="Times New Roman" w:cs="Times New Roman"/>
          <w:sz w:val="24"/>
          <w:szCs w:val="24"/>
        </w:rPr>
      </w:pPr>
    </w:p>
    <w:p w14:paraId="134E092F" w14:textId="77777777" w:rsidR="004C0596" w:rsidRPr="004C0596" w:rsidRDefault="004C0596" w:rsidP="004C0596">
      <w:pPr>
        <w:spacing w:after="0" w:line="240" w:lineRule="auto"/>
        <w:ind w:right="131"/>
        <w:jc w:val="center"/>
        <w:rPr>
          <w:rFonts w:ascii="Times New Roman" w:eastAsia="Calibri" w:hAnsi="Times New Roman" w:cs="Times New Roman"/>
          <w:sz w:val="24"/>
          <w:szCs w:val="24"/>
        </w:rPr>
      </w:pPr>
      <w:r w:rsidRPr="004C0596">
        <w:rPr>
          <w:rFonts w:ascii="Times New Roman" w:eastAsia="Calibri"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3C3141D" w14:textId="77777777" w:rsidR="004C0596" w:rsidRPr="004C0596" w:rsidRDefault="004C0596" w:rsidP="004C0596">
      <w:pPr>
        <w:spacing w:after="0" w:line="240" w:lineRule="auto"/>
        <w:jc w:val="center"/>
        <w:rPr>
          <w:rFonts w:ascii="Times New Roman" w:eastAsia="Calibri" w:hAnsi="Times New Roman" w:cs="Times New Roman"/>
          <w:b/>
          <w:bCs/>
          <w:sz w:val="24"/>
          <w:szCs w:val="24"/>
        </w:rPr>
      </w:pPr>
    </w:p>
    <w:p w14:paraId="5DE758D0" w14:textId="77777777" w:rsidR="004C0596" w:rsidRPr="004C0596" w:rsidRDefault="004C0596" w:rsidP="004C0596">
      <w:pPr>
        <w:tabs>
          <w:tab w:val="center" w:pos="2520"/>
        </w:tabs>
        <w:spacing w:after="0" w:line="240" w:lineRule="auto"/>
        <w:rPr>
          <w:rFonts w:ascii="Times New Roman" w:eastAsia="Calibri" w:hAnsi="Times New Roman" w:cs="Times New Roman"/>
          <w:b/>
          <w:sz w:val="24"/>
          <w:szCs w:val="24"/>
        </w:rPr>
      </w:pPr>
      <w:r w:rsidRPr="004C0596">
        <w:rPr>
          <w:rFonts w:ascii="Times New Roman" w:eastAsia="Calibri" w:hAnsi="Times New Roman" w:cs="Times New Roman"/>
          <w:b/>
          <w:sz w:val="24"/>
          <w:szCs w:val="24"/>
        </w:rPr>
        <w:t>Muitinės mokymo centrui</w:t>
      </w:r>
    </w:p>
    <w:p w14:paraId="0F471592" w14:textId="77777777" w:rsidR="004C0596" w:rsidRPr="004C0596" w:rsidRDefault="004C0596" w:rsidP="004C0596">
      <w:pPr>
        <w:tabs>
          <w:tab w:val="center" w:pos="2520"/>
        </w:tabs>
        <w:spacing w:after="0" w:line="240" w:lineRule="auto"/>
        <w:rPr>
          <w:rFonts w:ascii="Times New Roman" w:eastAsia="Calibri" w:hAnsi="Times New Roman" w:cs="Times New Roman"/>
          <w:sz w:val="24"/>
          <w:szCs w:val="24"/>
        </w:rPr>
      </w:pPr>
    </w:p>
    <w:p w14:paraId="35133059" w14:textId="77777777" w:rsidR="004C0596" w:rsidRPr="004C0596" w:rsidRDefault="004C0596" w:rsidP="004C0596">
      <w:pPr>
        <w:spacing w:after="0" w:line="240" w:lineRule="auto"/>
        <w:jc w:val="center"/>
        <w:rPr>
          <w:rFonts w:ascii="Times New Roman" w:eastAsia="Calibri" w:hAnsi="Times New Roman" w:cs="Times New Roman"/>
          <w:b/>
          <w:sz w:val="24"/>
          <w:szCs w:val="24"/>
        </w:rPr>
      </w:pPr>
      <w:r w:rsidRPr="004C0596">
        <w:rPr>
          <w:rFonts w:ascii="Times New Roman" w:eastAsia="Calibri" w:hAnsi="Times New Roman" w:cs="Times New Roman"/>
          <w:b/>
          <w:sz w:val="24"/>
          <w:szCs w:val="24"/>
        </w:rPr>
        <w:t>PASIŪLYMAS</w:t>
      </w:r>
      <w:r w:rsidRPr="004C0596">
        <w:rPr>
          <w:rFonts w:ascii="Times New Roman" w:hAnsi="Times New Roman" w:cs="Times New Roman"/>
          <w:b/>
          <w:sz w:val="24"/>
          <w:szCs w:val="24"/>
        </w:rPr>
        <w:t xml:space="preserve"> </w:t>
      </w:r>
    </w:p>
    <w:p w14:paraId="3C32838D" w14:textId="77777777" w:rsidR="004C0596" w:rsidRPr="004C0596" w:rsidRDefault="004C0596" w:rsidP="004C0596">
      <w:pPr>
        <w:spacing w:after="0" w:line="240" w:lineRule="auto"/>
        <w:jc w:val="center"/>
        <w:rPr>
          <w:rFonts w:ascii="Times New Roman" w:hAnsi="Times New Roman" w:cs="Times New Roman"/>
          <w:b/>
          <w:bCs/>
          <w:sz w:val="24"/>
          <w:szCs w:val="24"/>
        </w:rPr>
      </w:pPr>
    </w:p>
    <w:p w14:paraId="78ED7B0E" w14:textId="77777777" w:rsidR="004C0596" w:rsidRPr="004C0596" w:rsidRDefault="004C0596" w:rsidP="004C0596">
      <w:pPr>
        <w:spacing w:after="0" w:line="240" w:lineRule="auto"/>
        <w:jc w:val="center"/>
        <w:rPr>
          <w:rFonts w:ascii="Times New Roman" w:eastAsia="Calibri" w:hAnsi="Times New Roman" w:cs="Times New Roman"/>
          <w:b/>
          <w:bCs/>
          <w:color w:val="000000"/>
          <w:sz w:val="24"/>
          <w:szCs w:val="24"/>
        </w:rPr>
      </w:pPr>
      <w:r w:rsidRPr="004C0596">
        <w:rPr>
          <w:rFonts w:ascii="Times New Roman" w:hAnsi="Times New Roman" w:cs="Times New Roman"/>
          <w:b/>
          <w:bCs/>
          <w:sz w:val="24"/>
          <w:szCs w:val="24"/>
        </w:rPr>
        <w:t>PIRKIMUI</w:t>
      </w:r>
    </w:p>
    <w:p w14:paraId="4996C930" w14:textId="77777777" w:rsidR="004C0596" w:rsidRPr="004C0596" w:rsidRDefault="004C0596" w:rsidP="004C0596">
      <w:pPr>
        <w:spacing w:after="0" w:line="240" w:lineRule="auto"/>
        <w:jc w:val="center"/>
        <w:rPr>
          <w:rFonts w:ascii="Times New Roman" w:hAnsi="Times New Roman" w:cs="Times New Roman"/>
          <w:b/>
          <w:bCs/>
          <w:sz w:val="24"/>
          <w:szCs w:val="24"/>
        </w:rPr>
      </w:pPr>
      <w:r w:rsidRPr="004C0596">
        <w:rPr>
          <w:rFonts w:ascii="Times New Roman" w:hAnsi="Times New Roman" w:cs="Times New Roman"/>
          <w:b/>
          <w:bCs/>
          <w:caps/>
          <w:sz w:val="24"/>
          <w:szCs w:val="24"/>
        </w:rPr>
        <w:t>Virtualios realybės, hibridinių mokymų ir diskusijų-situacijų analizės klasių įrangos įsigijimas</w:t>
      </w:r>
    </w:p>
    <w:p w14:paraId="38B10F14" w14:textId="77777777" w:rsidR="004C0596" w:rsidRPr="004C0596" w:rsidRDefault="004C0596" w:rsidP="004C0596">
      <w:pPr>
        <w:pStyle w:val="western"/>
        <w:spacing w:before="0" w:beforeAutospacing="0" w:after="0" w:afterAutospacing="0"/>
        <w:ind w:firstLine="0"/>
        <w:jc w:val="center"/>
        <w:rPr>
          <w:rFonts w:ascii="Times New Roman" w:hAnsi="Times New Roman"/>
          <w:sz w:val="24"/>
          <w:szCs w:val="24"/>
        </w:rPr>
      </w:pPr>
      <w:r w:rsidRPr="004C0596">
        <w:rPr>
          <w:rFonts w:ascii="Times New Roman" w:hAnsi="Times New Roman"/>
          <w:i/>
          <w:iCs/>
          <w:sz w:val="24"/>
          <w:szCs w:val="24"/>
        </w:rPr>
        <w:t>Pildydamas šią formą, tiekėjas turi pateikti visą žemiau prašomą informaciją</w:t>
      </w:r>
    </w:p>
    <w:p w14:paraId="7B9C4788" w14:textId="77777777" w:rsidR="004C0596" w:rsidRPr="004C0596" w:rsidRDefault="004C0596" w:rsidP="004C0596">
      <w:pPr>
        <w:shd w:val="clear" w:color="auto" w:fill="FFFFFF"/>
        <w:spacing w:after="0" w:line="240" w:lineRule="auto"/>
        <w:jc w:val="center"/>
        <w:rPr>
          <w:rFonts w:ascii="Times New Roman" w:eastAsia="Calibri" w:hAnsi="Times New Roman" w:cs="Times New Roman"/>
          <w:b/>
          <w:bCs/>
          <w:color w:val="000000"/>
          <w:sz w:val="24"/>
          <w:szCs w:val="24"/>
        </w:rPr>
      </w:pPr>
      <w:r w:rsidRPr="004C0596">
        <w:rPr>
          <w:rFonts w:ascii="Times New Roman" w:eastAsia="Calibri" w:hAnsi="Times New Roman" w:cs="Times New Roman"/>
          <w:sz w:val="24"/>
          <w:szCs w:val="24"/>
        </w:rPr>
        <w:t>____________</w:t>
      </w:r>
      <w:r w:rsidRPr="004C0596">
        <w:rPr>
          <w:rFonts w:ascii="Times New Roman" w:eastAsia="Calibri" w:hAnsi="Times New Roman" w:cs="Times New Roman"/>
          <w:b/>
          <w:bCs/>
          <w:color w:val="000000"/>
          <w:sz w:val="24"/>
          <w:szCs w:val="24"/>
        </w:rPr>
        <w:t xml:space="preserve"> </w:t>
      </w:r>
    </w:p>
    <w:p w14:paraId="3571215F" w14:textId="77777777" w:rsidR="004C0596" w:rsidRPr="004C0596" w:rsidRDefault="004C0596" w:rsidP="004C0596">
      <w:pPr>
        <w:shd w:val="clear" w:color="auto" w:fill="FFFFFF"/>
        <w:spacing w:after="0" w:line="240" w:lineRule="auto"/>
        <w:jc w:val="center"/>
        <w:rPr>
          <w:rFonts w:ascii="Times New Roman" w:eastAsia="Calibri" w:hAnsi="Times New Roman" w:cs="Times New Roman"/>
          <w:bCs/>
          <w:color w:val="000000"/>
          <w:sz w:val="24"/>
          <w:szCs w:val="24"/>
        </w:rPr>
      </w:pPr>
      <w:r w:rsidRPr="004C0596">
        <w:rPr>
          <w:rFonts w:ascii="Times New Roman" w:eastAsia="Calibri" w:hAnsi="Times New Roman" w:cs="Times New Roman"/>
          <w:bCs/>
          <w:color w:val="000000"/>
          <w:sz w:val="24"/>
          <w:szCs w:val="24"/>
        </w:rPr>
        <w:t>(Data)</w:t>
      </w:r>
    </w:p>
    <w:p w14:paraId="501A01D1" w14:textId="77777777" w:rsidR="004C0596" w:rsidRPr="004C0596" w:rsidRDefault="004C0596" w:rsidP="004C0596">
      <w:pPr>
        <w:shd w:val="clear" w:color="auto" w:fill="FFFFFF"/>
        <w:spacing w:after="0" w:line="240" w:lineRule="auto"/>
        <w:jc w:val="center"/>
        <w:rPr>
          <w:rFonts w:ascii="Times New Roman" w:eastAsia="Calibri" w:hAnsi="Times New Roman" w:cs="Times New Roman"/>
          <w:bCs/>
          <w:color w:val="000000"/>
          <w:sz w:val="24"/>
          <w:szCs w:val="24"/>
        </w:rPr>
      </w:pPr>
      <w:r w:rsidRPr="004C0596">
        <w:rPr>
          <w:rFonts w:ascii="Times New Roman" w:eastAsia="Calibri" w:hAnsi="Times New Roman" w:cs="Times New Roman"/>
          <w:bCs/>
          <w:color w:val="000000"/>
          <w:sz w:val="24"/>
          <w:szCs w:val="24"/>
        </w:rPr>
        <w:t>_____________</w:t>
      </w:r>
    </w:p>
    <w:p w14:paraId="10C493A2" w14:textId="77777777" w:rsidR="004C0596" w:rsidRPr="004C0596" w:rsidRDefault="004C0596" w:rsidP="004C0596">
      <w:pPr>
        <w:shd w:val="clear" w:color="auto" w:fill="FFFFFF"/>
        <w:spacing w:after="0" w:line="240" w:lineRule="auto"/>
        <w:jc w:val="center"/>
        <w:rPr>
          <w:rFonts w:ascii="Times New Roman" w:eastAsia="Calibri" w:hAnsi="Times New Roman" w:cs="Times New Roman"/>
          <w:bCs/>
          <w:color w:val="000000"/>
          <w:sz w:val="24"/>
          <w:szCs w:val="24"/>
          <w:u w:val="single"/>
        </w:rPr>
      </w:pPr>
      <w:r w:rsidRPr="004C0596">
        <w:rPr>
          <w:rFonts w:ascii="Times New Roman" w:eastAsia="Calibri" w:hAnsi="Times New Roman" w:cs="Times New Roman"/>
          <w:bCs/>
          <w:color w:val="000000"/>
          <w:sz w:val="24"/>
          <w:szCs w:val="24"/>
          <w:u w:val="single"/>
        </w:rPr>
        <w:t>(Sudarymo vieta)</w:t>
      </w:r>
    </w:p>
    <w:p w14:paraId="6060661F" w14:textId="77777777" w:rsidR="004C0596" w:rsidRPr="004C0596" w:rsidRDefault="004C0596" w:rsidP="004C0596">
      <w:pPr>
        <w:shd w:val="clear" w:color="auto" w:fill="FFFFFF"/>
        <w:spacing w:after="0" w:line="240" w:lineRule="auto"/>
        <w:jc w:val="center"/>
        <w:rPr>
          <w:rFonts w:ascii="Times New Roman" w:eastAsia="Calibri" w:hAnsi="Times New Roman" w:cs="Times New Roman"/>
          <w:bCs/>
          <w:color w:val="000000"/>
          <w:sz w:val="24"/>
          <w:szCs w:val="24"/>
          <w:u w:val="single"/>
        </w:rPr>
      </w:pPr>
    </w:p>
    <w:tbl>
      <w:tblPr>
        <w:tblW w:w="102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57"/>
        <w:gridCol w:w="4678"/>
      </w:tblGrid>
      <w:tr w:rsidR="004C0596" w:rsidRPr="004C0596" w14:paraId="1BBA6D60" w14:textId="77777777" w:rsidTr="004C0596">
        <w:tc>
          <w:tcPr>
            <w:tcW w:w="5557" w:type="dxa"/>
            <w:tcBorders>
              <w:top w:val="single" w:sz="4" w:space="0" w:color="auto"/>
              <w:left w:val="single" w:sz="4" w:space="0" w:color="auto"/>
              <w:bottom w:val="single" w:sz="4" w:space="0" w:color="auto"/>
              <w:right w:val="single" w:sz="4" w:space="0" w:color="auto"/>
            </w:tcBorders>
            <w:hideMark/>
          </w:tcPr>
          <w:bookmarkEnd w:id="6"/>
          <w:bookmarkEnd w:id="7"/>
          <w:p w14:paraId="6D3A9CE8" w14:textId="77777777" w:rsidR="004C0596" w:rsidRPr="004C0596" w:rsidRDefault="004C0596" w:rsidP="004C0596">
            <w:pPr>
              <w:pStyle w:val="western"/>
              <w:spacing w:before="0" w:beforeAutospacing="0" w:after="0" w:afterAutospacing="0"/>
              <w:ind w:firstLine="0"/>
              <w:rPr>
                <w:rFonts w:ascii="Times New Roman" w:hAnsi="Times New Roman"/>
                <w:sz w:val="24"/>
                <w:szCs w:val="24"/>
              </w:rPr>
            </w:pPr>
            <w:r w:rsidRPr="004C0596">
              <w:rPr>
                <w:rFonts w:ascii="Times New Roman" w:hAnsi="Times New Roman"/>
                <w:sz w:val="24"/>
                <w:szCs w:val="24"/>
              </w:rPr>
              <w:t xml:space="preserve">Tiekėjo pavadinimas </w:t>
            </w:r>
            <w:r w:rsidRPr="004C0596">
              <w:rPr>
                <w:rFonts w:ascii="Times New Roman" w:hAnsi="Times New Roman"/>
                <w:i/>
                <w:iCs/>
                <w:sz w:val="24"/>
                <w:szCs w:val="24"/>
              </w:rPr>
              <w:t>(Jeigu dalyvauja ūkio subjektų grupė, surašomi visi dalyvių pavadinimai:</w:t>
            </w:r>
          </w:p>
          <w:p w14:paraId="7CA274D3" w14:textId="77777777" w:rsidR="004C0596" w:rsidRPr="004C0596" w:rsidRDefault="004C0596" w:rsidP="004C0596">
            <w:pPr>
              <w:pStyle w:val="western"/>
              <w:spacing w:before="0" w:beforeAutospacing="0" w:after="0" w:afterAutospacing="0"/>
              <w:ind w:firstLine="0"/>
              <w:rPr>
                <w:rFonts w:ascii="Times New Roman" w:hAnsi="Times New Roman"/>
                <w:sz w:val="24"/>
                <w:szCs w:val="24"/>
              </w:rPr>
            </w:pPr>
            <w:r w:rsidRPr="004C0596">
              <w:rPr>
                <w:rFonts w:ascii="Times New Roman" w:hAnsi="Times New Roman"/>
                <w:i/>
                <w:iCs/>
                <w:sz w:val="24"/>
                <w:szCs w:val="24"/>
              </w:rPr>
              <w:t>Atsakingasis partneris:</w:t>
            </w:r>
          </w:p>
          <w:p w14:paraId="7F68CF4A" w14:textId="77777777" w:rsidR="004C0596" w:rsidRPr="004C0596" w:rsidRDefault="004C0596" w:rsidP="004C0596">
            <w:pPr>
              <w:pStyle w:val="western"/>
              <w:spacing w:before="0" w:beforeAutospacing="0" w:after="0" w:afterAutospacing="0"/>
              <w:ind w:firstLine="0"/>
              <w:rPr>
                <w:rFonts w:ascii="Times New Roman" w:hAnsi="Times New Roman"/>
                <w:sz w:val="24"/>
                <w:szCs w:val="24"/>
              </w:rPr>
            </w:pPr>
            <w:r w:rsidRPr="004C0596">
              <w:rPr>
                <w:rFonts w:ascii="Times New Roman" w:hAnsi="Times New Roman"/>
                <w:i/>
                <w:iCs/>
                <w:sz w:val="24"/>
                <w:szCs w:val="24"/>
              </w:rPr>
              <w:t>Partneris Nr. 1:</w:t>
            </w:r>
          </w:p>
          <w:p w14:paraId="72E547D6" w14:textId="77777777" w:rsidR="004C0596" w:rsidRPr="004C0596" w:rsidRDefault="004C0596" w:rsidP="004C0596">
            <w:pPr>
              <w:pStyle w:val="western"/>
              <w:spacing w:before="0" w:beforeAutospacing="0" w:after="0" w:afterAutospacing="0"/>
              <w:ind w:firstLine="0"/>
              <w:rPr>
                <w:rFonts w:ascii="Times New Roman" w:hAnsi="Times New Roman"/>
                <w:sz w:val="24"/>
                <w:szCs w:val="24"/>
              </w:rPr>
            </w:pPr>
            <w:r w:rsidRPr="004C0596">
              <w:rPr>
                <w:rFonts w:ascii="Times New Roman" w:hAnsi="Times New Roman"/>
                <w:i/>
                <w:iCs/>
                <w:sz w:val="24"/>
                <w:szCs w:val="24"/>
              </w:rPr>
              <w:t>Partneris Nr. 2 ir t.t.:)</w:t>
            </w:r>
          </w:p>
        </w:tc>
        <w:tc>
          <w:tcPr>
            <w:tcW w:w="4678" w:type="dxa"/>
            <w:tcBorders>
              <w:top w:val="single" w:sz="4" w:space="0" w:color="auto"/>
              <w:left w:val="single" w:sz="4" w:space="0" w:color="auto"/>
              <w:bottom w:val="single" w:sz="4" w:space="0" w:color="auto"/>
              <w:right w:val="single" w:sz="4" w:space="0" w:color="auto"/>
            </w:tcBorders>
          </w:tcPr>
          <w:p w14:paraId="6101C39E" w14:textId="77777777" w:rsidR="004C0596" w:rsidRPr="004C0596" w:rsidRDefault="004C0596" w:rsidP="004C0596">
            <w:pPr>
              <w:spacing w:after="0" w:line="240" w:lineRule="auto"/>
              <w:rPr>
                <w:rFonts w:ascii="Times New Roman" w:hAnsi="Times New Roman" w:cs="Times New Roman"/>
                <w:sz w:val="24"/>
                <w:szCs w:val="24"/>
              </w:rPr>
            </w:pPr>
          </w:p>
        </w:tc>
      </w:tr>
      <w:tr w:rsidR="004C0596" w:rsidRPr="004C0596" w14:paraId="1CEF03C1" w14:textId="77777777" w:rsidTr="004C0596">
        <w:tc>
          <w:tcPr>
            <w:tcW w:w="5557" w:type="dxa"/>
            <w:tcBorders>
              <w:top w:val="single" w:sz="4" w:space="0" w:color="auto"/>
              <w:left w:val="single" w:sz="4" w:space="0" w:color="auto"/>
              <w:bottom w:val="single" w:sz="4" w:space="0" w:color="auto"/>
              <w:right w:val="single" w:sz="4" w:space="0" w:color="auto"/>
            </w:tcBorders>
          </w:tcPr>
          <w:p w14:paraId="5A02C1B5" w14:textId="77777777" w:rsidR="004C0596" w:rsidRPr="004C0596" w:rsidRDefault="004C0596" w:rsidP="004C0596">
            <w:pPr>
              <w:pStyle w:val="western"/>
              <w:spacing w:before="0" w:beforeAutospacing="0" w:after="0" w:afterAutospacing="0"/>
              <w:ind w:firstLine="0"/>
              <w:rPr>
                <w:rFonts w:ascii="Times New Roman" w:hAnsi="Times New Roman"/>
                <w:sz w:val="24"/>
                <w:szCs w:val="24"/>
              </w:rPr>
            </w:pPr>
            <w:r w:rsidRPr="004C0596">
              <w:rPr>
                <w:rFonts w:ascii="Times New Roman" w:hAnsi="Times New Roman"/>
                <w:sz w:val="24"/>
                <w:szCs w:val="24"/>
              </w:rPr>
              <w:t>Tiekėjo adresas</w:t>
            </w:r>
            <w:r w:rsidRPr="004C0596">
              <w:rPr>
                <w:rFonts w:ascii="Times New Roman" w:hAnsi="Times New Roman"/>
                <w:i/>
                <w:iCs/>
                <w:sz w:val="24"/>
                <w:szCs w:val="24"/>
              </w:rPr>
              <w:t xml:space="preserve"> (Jeigu dalyvauja ūkio subjektų grupė, surašomi visi dalyvių adresai)</w:t>
            </w:r>
          </w:p>
        </w:tc>
        <w:tc>
          <w:tcPr>
            <w:tcW w:w="4678" w:type="dxa"/>
            <w:tcBorders>
              <w:top w:val="single" w:sz="4" w:space="0" w:color="auto"/>
              <w:left w:val="single" w:sz="4" w:space="0" w:color="auto"/>
              <w:bottom w:val="single" w:sz="4" w:space="0" w:color="auto"/>
              <w:right w:val="single" w:sz="4" w:space="0" w:color="auto"/>
            </w:tcBorders>
          </w:tcPr>
          <w:p w14:paraId="36CE21AF" w14:textId="77777777" w:rsidR="004C0596" w:rsidRPr="004C0596" w:rsidRDefault="004C0596" w:rsidP="004C0596">
            <w:pPr>
              <w:spacing w:after="0" w:line="240" w:lineRule="auto"/>
              <w:rPr>
                <w:rFonts w:ascii="Times New Roman" w:hAnsi="Times New Roman" w:cs="Times New Roman"/>
                <w:sz w:val="24"/>
                <w:szCs w:val="24"/>
              </w:rPr>
            </w:pPr>
          </w:p>
        </w:tc>
      </w:tr>
      <w:tr w:rsidR="004C0596" w:rsidRPr="004C0596" w14:paraId="7DA86B66" w14:textId="77777777" w:rsidTr="004C0596">
        <w:tc>
          <w:tcPr>
            <w:tcW w:w="5557" w:type="dxa"/>
            <w:tcBorders>
              <w:top w:val="single" w:sz="4" w:space="0" w:color="auto"/>
              <w:left w:val="single" w:sz="4" w:space="0" w:color="auto"/>
              <w:bottom w:val="single" w:sz="4" w:space="0" w:color="auto"/>
              <w:right w:val="single" w:sz="4" w:space="0" w:color="auto"/>
            </w:tcBorders>
          </w:tcPr>
          <w:p w14:paraId="186FBA0A" w14:textId="77777777" w:rsidR="004C0596" w:rsidRPr="004C0596" w:rsidRDefault="004C0596" w:rsidP="004C0596">
            <w:pPr>
              <w:spacing w:after="0" w:line="240" w:lineRule="auto"/>
              <w:rPr>
                <w:rFonts w:ascii="Times New Roman" w:hAnsi="Times New Roman" w:cs="Times New Roman"/>
                <w:sz w:val="24"/>
                <w:szCs w:val="24"/>
              </w:rPr>
            </w:pPr>
            <w:r w:rsidRPr="004C0596">
              <w:rPr>
                <w:rFonts w:ascii="Times New Roman" w:hAnsi="Times New Roman" w:cs="Times New Roman"/>
                <w:sz w:val="24"/>
                <w:szCs w:val="24"/>
              </w:rPr>
              <w:t>Asmens, įgalioto bendrauti su perkančiąja organizacija, pareigos, vardas, pavardė ir kontaktinė informacija (tel., el. p. adresas)</w:t>
            </w:r>
          </w:p>
        </w:tc>
        <w:tc>
          <w:tcPr>
            <w:tcW w:w="4678" w:type="dxa"/>
            <w:tcBorders>
              <w:top w:val="single" w:sz="4" w:space="0" w:color="auto"/>
              <w:left w:val="single" w:sz="4" w:space="0" w:color="auto"/>
              <w:bottom w:val="single" w:sz="4" w:space="0" w:color="auto"/>
              <w:right w:val="single" w:sz="4" w:space="0" w:color="auto"/>
            </w:tcBorders>
          </w:tcPr>
          <w:p w14:paraId="1140CA95" w14:textId="77777777" w:rsidR="004C0596" w:rsidRPr="004C0596" w:rsidRDefault="004C0596" w:rsidP="004C0596">
            <w:pPr>
              <w:spacing w:after="0" w:line="240" w:lineRule="auto"/>
              <w:rPr>
                <w:rFonts w:ascii="Times New Roman" w:hAnsi="Times New Roman" w:cs="Times New Roman"/>
                <w:sz w:val="24"/>
                <w:szCs w:val="24"/>
              </w:rPr>
            </w:pPr>
          </w:p>
        </w:tc>
      </w:tr>
    </w:tbl>
    <w:p w14:paraId="412D2DE0" w14:textId="77777777" w:rsidR="004C0596" w:rsidRPr="004C0596" w:rsidRDefault="004C0596" w:rsidP="004C0596">
      <w:pPr>
        <w:spacing w:after="0" w:line="240" w:lineRule="auto"/>
        <w:ind w:firstLine="567"/>
        <w:rPr>
          <w:rFonts w:ascii="Times New Roman" w:eastAsia="Times New Roman" w:hAnsi="Times New Roman" w:cs="Times New Roman"/>
          <w:sz w:val="24"/>
          <w:szCs w:val="24"/>
        </w:rPr>
      </w:pPr>
    </w:p>
    <w:p w14:paraId="7D45D418" w14:textId="77777777" w:rsidR="004C0596" w:rsidRPr="004C0596" w:rsidRDefault="004C0596" w:rsidP="004C0596">
      <w:pPr>
        <w:spacing w:after="0" w:line="240" w:lineRule="auto"/>
        <w:ind w:firstLine="567"/>
        <w:rPr>
          <w:rFonts w:ascii="Times New Roman" w:eastAsia="Times New Roman" w:hAnsi="Times New Roman" w:cs="Times New Roman"/>
          <w:sz w:val="24"/>
          <w:szCs w:val="24"/>
        </w:rPr>
      </w:pPr>
      <w:r w:rsidRPr="004C0596">
        <w:rPr>
          <w:rFonts w:ascii="Times New Roman" w:eastAsia="Times New Roman" w:hAnsi="Times New Roman" w:cs="Times New Roman"/>
          <w:sz w:val="24"/>
          <w:szCs w:val="24"/>
        </w:rPr>
        <w:t>1. Šiuo pasiūlymu pažymime, kad sutinkame su visomis pirkimo sąlygomis, nustatytomis:</w:t>
      </w:r>
    </w:p>
    <w:p w14:paraId="7AE6A83B" w14:textId="77777777" w:rsidR="004C0596" w:rsidRPr="004C0596" w:rsidRDefault="004C0596" w:rsidP="004C0596">
      <w:pPr>
        <w:spacing w:after="0" w:line="240" w:lineRule="auto"/>
        <w:ind w:firstLine="567"/>
        <w:rPr>
          <w:rFonts w:ascii="Times New Roman" w:eastAsia="Times New Roman" w:hAnsi="Times New Roman" w:cs="Times New Roman"/>
          <w:sz w:val="24"/>
          <w:szCs w:val="24"/>
        </w:rPr>
      </w:pPr>
      <w:r w:rsidRPr="004C0596">
        <w:rPr>
          <w:rFonts w:ascii="Times New Roman" w:eastAsia="Times New Roman" w:hAnsi="Times New Roman" w:cs="Times New Roman"/>
          <w:sz w:val="24"/>
          <w:szCs w:val="24"/>
        </w:rPr>
        <w:t>1) skelbime apie pirkimą Lietuvos Respublikos viešųjų pirkimų įstatymo nustatyta tvarka;</w:t>
      </w:r>
    </w:p>
    <w:p w14:paraId="7DD0E806" w14:textId="77777777" w:rsidR="004C0596" w:rsidRPr="004C0596" w:rsidRDefault="004C0596" w:rsidP="004C0596">
      <w:pPr>
        <w:spacing w:after="0" w:line="240" w:lineRule="auto"/>
        <w:ind w:firstLine="567"/>
        <w:rPr>
          <w:rFonts w:ascii="Times New Roman" w:eastAsia="Times New Roman" w:hAnsi="Times New Roman" w:cs="Times New Roman"/>
          <w:sz w:val="24"/>
          <w:szCs w:val="24"/>
        </w:rPr>
      </w:pPr>
      <w:r w:rsidRPr="004C0596">
        <w:rPr>
          <w:rFonts w:ascii="Times New Roman" w:eastAsia="Times New Roman" w:hAnsi="Times New Roman" w:cs="Times New Roman"/>
          <w:sz w:val="24"/>
          <w:szCs w:val="24"/>
        </w:rPr>
        <w:t>2) šiuose pirkimo dokumentuose;</w:t>
      </w:r>
    </w:p>
    <w:p w14:paraId="5262337A" w14:textId="77777777" w:rsidR="004C0596" w:rsidRPr="004C0596" w:rsidRDefault="004C0596" w:rsidP="004C0596">
      <w:pPr>
        <w:spacing w:after="0" w:line="240" w:lineRule="auto"/>
        <w:ind w:firstLine="567"/>
        <w:rPr>
          <w:rFonts w:ascii="Times New Roman" w:eastAsia="Times New Roman" w:hAnsi="Times New Roman" w:cs="Times New Roman"/>
          <w:sz w:val="24"/>
          <w:szCs w:val="24"/>
        </w:rPr>
      </w:pPr>
      <w:r w:rsidRPr="004C0596">
        <w:rPr>
          <w:rFonts w:ascii="Times New Roman" w:eastAsia="Times New Roman" w:hAnsi="Times New Roman" w:cs="Times New Roman"/>
          <w:sz w:val="24"/>
          <w:szCs w:val="24"/>
        </w:rPr>
        <w:t xml:space="preserve">3) kituose pirkimo dokumentuose (jų paaiškinimuose, </w:t>
      </w:r>
      <w:proofErr w:type="spellStart"/>
      <w:r w:rsidRPr="004C0596">
        <w:rPr>
          <w:rFonts w:ascii="Times New Roman" w:eastAsia="Times New Roman" w:hAnsi="Times New Roman" w:cs="Times New Roman"/>
          <w:sz w:val="24"/>
          <w:szCs w:val="24"/>
        </w:rPr>
        <w:t>papildymuose</w:t>
      </w:r>
      <w:proofErr w:type="spellEnd"/>
      <w:r w:rsidRPr="004C0596">
        <w:rPr>
          <w:rFonts w:ascii="Times New Roman" w:eastAsia="Times New Roman" w:hAnsi="Times New Roman" w:cs="Times New Roman"/>
          <w:sz w:val="24"/>
          <w:szCs w:val="24"/>
        </w:rPr>
        <w:t>).</w:t>
      </w:r>
    </w:p>
    <w:p w14:paraId="1C5DAE8F" w14:textId="77777777" w:rsidR="004C0596" w:rsidRPr="004C0596" w:rsidRDefault="004C0596" w:rsidP="004C0596">
      <w:pPr>
        <w:spacing w:after="0" w:line="240" w:lineRule="auto"/>
        <w:ind w:firstLine="567"/>
        <w:rPr>
          <w:rFonts w:ascii="Times New Roman" w:eastAsia="Times New Roman" w:hAnsi="Times New Roman" w:cs="Times New Roman"/>
          <w:sz w:val="24"/>
          <w:szCs w:val="24"/>
        </w:rPr>
      </w:pPr>
    </w:p>
    <w:p w14:paraId="50FE5241" w14:textId="77777777" w:rsidR="004C0596" w:rsidRPr="004C0596" w:rsidRDefault="004C0596" w:rsidP="004C0596">
      <w:pPr>
        <w:spacing w:after="0" w:line="240" w:lineRule="auto"/>
        <w:ind w:firstLine="567"/>
        <w:rPr>
          <w:rFonts w:ascii="Times New Roman" w:eastAsia="Times New Roman" w:hAnsi="Times New Roman" w:cs="Times New Roman"/>
          <w:sz w:val="24"/>
          <w:szCs w:val="24"/>
        </w:rPr>
      </w:pPr>
      <w:r w:rsidRPr="004C0596">
        <w:rPr>
          <w:rFonts w:ascii="Times New Roman" w:eastAsia="Times New Roman" w:hAnsi="Times New Roman" w:cs="Times New Roman"/>
          <w:sz w:val="24"/>
          <w:szCs w:val="24"/>
        </w:rPr>
        <w:t>2. Pildoma, jei tiekėjas ketina pasitelkti subtiekėją (-</w:t>
      </w:r>
      <w:proofErr w:type="spellStart"/>
      <w:r w:rsidRPr="004C0596">
        <w:rPr>
          <w:rFonts w:ascii="Times New Roman" w:eastAsia="Times New Roman" w:hAnsi="Times New Roman" w:cs="Times New Roman"/>
          <w:sz w:val="24"/>
          <w:szCs w:val="24"/>
        </w:rPr>
        <w:t>us</w:t>
      </w:r>
      <w:proofErr w:type="spellEnd"/>
      <w:r w:rsidRPr="004C0596">
        <w:rPr>
          <w:rFonts w:ascii="Times New Roman" w:eastAsia="Times New Roman" w:hAnsi="Times New Roman" w:cs="Times New Roman"/>
          <w:sz w:val="24"/>
          <w:szCs w:val="24"/>
        </w:rPr>
        <w:t>) ar subtiekėją (-</w:t>
      </w:r>
      <w:proofErr w:type="spellStart"/>
      <w:r w:rsidRPr="004C0596">
        <w:rPr>
          <w:rFonts w:ascii="Times New Roman" w:eastAsia="Times New Roman" w:hAnsi="Times New Roman" w:cs="Times New Roman"/>
          <w:sz w:val="24"/>
          <w:szCs w:val="24"/>
        </w:rPr>
        <w:t>us</w:t>
      </w:r>
      <w:proofErr w:type="spellEnd"/>
      <w:r w:rsidRPr="004C0596">
        <w:rPr>
          <w:rFonts w:ascii="Times New Roman" w:eastAsia="Times New Roman" w:hAnsi="Times New Roman" w:cs="Times New Roman"/>
          <w:sz w:val="24"/>
          <w:szCs w:val="24"/>
        </w:rPr>
        <w:t>)/</w:t>
      </w:r>
    </w:p>
    <w:tbl>
      <w:tblPr>
        <w:tblW w:w="10374" w:type="dxa"/>
        <w:tblCellSpacing w:w="0" w:type="dxa"/>
        <w:tblCellMar>
          <w:top w:w="105" w:type="dxa"/>
          <w:left w:w="105" w:type="dxa"/>
          <w:bottom w:w="105" w:type="dxa"/>
          <w:right w:w="105" w:type="dxa"/>
        </w:tblCellMar>
        <w:tblLook w:val="04A0" w:firstRow="1" w:lastRow="0" w:firstColumn="1" w:lastColumn="0" w:noHBand="0" w:noVBand="1"/>
      </w:tblPr>
      <w:tblGrid>
        <w:gridCol w:w="5629"/>
        <w:gridCol w:w="4745"/>
      </w:tblGrid>
      <w:tr w:rsidR="004C0596" w:rsidRPr="004C0596" w14:paraId="66B77ABC" w14:textId="77777777" w:rsidTr="004C0596">
        <w:trPr>
          <w:trHeight w:val="526"/>
          <w:tblCellSpacing w:w="0" w:type="dxa"/>
        </w:trPr>
        <w:tc>
          <w:tcPr>
            <w:tcW w:w="5629"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14:paraId="47A66B31" w14:textId="77777777" w:rsidR="004C0596" w:rsidRPr="004C0596" w:rsidRDefault="004C0596" w:rsidP="004C0596">
            <w:pPr>
              <w:spacing w:after="0" w:line="240" w:lineRule="auto"/>
              <w:rPr>
                <w:rFonts w:ascii="Times New Roman" w:eastAsia="Times New Roman" w:hAnsi="Times New Roman" w:cs="Times New Roman"/>
                <w:sz w:val="24"/>
                <w:szCs w:val="24"/>
              </w:rPr>
            </w:pPr>
            <w:r w:rsidRPr="004C0596">
              <w:rPr>
                <w:rFonts w:ascii="Times New Roman" w:eastAsia="Times New Roman" w:hAnsi="Times New Roman" w:cs="Times New Roman"/>
                <w:color w:val="000000"/>
                <w:sz w:val="24"/>
                <w:szCs w:val="24"/>
              </w:rPr>
              <w:t>Subrangovo (-ų), subtiekėjo (-ų) ar subtiekėjo (-ų) pavadinimas (-ai)</w:t>
            </w:r>
          </w:p>
        </w:tc>
        <w:tc>
          <w:tcPr>
            <w:tcW w:w="47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66B2000" w14:textId="77777777" w:rsidR="004C0596" w:rsidRPr="004C0596" w:rsidRDefault="004C0596" w:rsidP="004C0596">
            <w:pPr>
              <w:spacing w:after="0" w:line="240" w:lineRule="auto"/>
              <w:ind w:firstLine="567"/>
              <w:rPr>
                <w:rFonts w:ascii="Times New Roman" w:eastAsia="Times New Roman" w:hAnsi="Times New Roman" w:cs="Times New Roman"/>
                <w:sz w:val="24"/>
                <w:szCs w:val="24"/>
              </w:rPr>
            </w:pPr>
          </w:p>
        </w:tc>
      </w:tr>
      <w:tr w:rsidR="004C0596" w:rsidRPr="004C0596" w14:paraId="56BB573B" w14:textId="77777777" w:rsidTr="004C0596">
        <w:trPr>
          <w:trHeight w:val="269"/>
          <w:tblCellSpacing w:w="0" w:type="dxa"/>
        </w:trPr>
        <w:tc>
          <w:tcPr>
            <w:tcW w:w="5629"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14:paraId="27EC7D3A" w14:textId="77777777" w:rsidR="004C0596" w:rsidRPr="004C0596" w:rsidRDefault="004C0596" w:rsidP="004C0596">
            <w:pPr>
              <w:spacing w:after="0" w:line="240" w:lineRule="auto"/>
              <w:rPr>
                <w:rFonts w:ascii="Times New Roman" w:eastAsia="Times New Roman" w:hAnsi="Times New Roman" w:cs="Times New Roman"/>
                <w:sz w:val="24"/>
                <w:szCs w:val="24"/>
              </w:rPr>
            </w:pPr>
            <w:r w:rsidRPr="004C0596">
              <w:rPr>
                <w:rFonts w:ascii="Times New Roman" w:eastAsia="Times New Roman" w:hAnsi="Times New Roman" w:cs="Times New Roman"/>
                <w:color w:val="000000"/>
                <w:sz w:val="24"/>
                <w:szCs w:val="24"/>
              </w:rPr>
              <w:t>Subrangovo (-ų), subtiekėjo (-ų) ar subtiekėjo (-ų) adresas (-ai)</w:t>
            </w:r>
          </w:p>
        </w:tc>
        <w:tc>
          <w:tcPr>
            <w:tcW w:w="47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68CE85F" w14:textId="77777777" w:rsidR="004C0596" w:rsidRPr="004C0596" w:rsidRDefault="004C0596" w:rsidP="004C0596">
            <w:pPr>
              <w:spacing w:after="0" w:line="240" w:lineRule="auto"/>
              <w:ind w:firstLine="567"/>
              <w:rPr>
                <w:rFonts w:ascii="Times New Roman" w:eastAsia="Times New Roman" w:hAnsi="Times New Roman" w:cs="Times New Roman"/>
                <w:sz w:val="24"/>
                <w:szCs w:val="24"/>
              </w:rPr>
            </w:pPr>
          </w:p>
        </w:tc>
      </w:tr>
      <w:tr w:rsidR="004C0596" w:rsidRPr="004C0596" w14:paraId="2C68A03F" w14:textId="77777777" w:rsidTr="004C0596">
        <w:trPr>
          <w:trHeight w:val="796"/>
          <w:tblCellSpacing w:w="0" w:type="dxa"/>
        </w:trPr>
        <w:tc>
          <w:tcPr>
            <w:tcW w:w="5629"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14:paraId="6C0E60A7" w14:textId="77777777" w:rsidR="004C0596" w:rsidRPr="004C0596" w:rsidRDefault="004C0596" w:rsidP="004C0596">
            <w:pPr>
              <w:spacing w:after="0" w:line="240" w:lineRule="auto"/>
              <w:rPr>
                <w:rFonts w:ascii="Times New Roman" w:eastAsia="Times New Roman" w:hAnsi="Times New Roman" w:cs="Times New Roman"/>
                <w:sz w:val="24"/>
                <w:szCs w:val="24"/>
              </w:rPr>
            </w:pPr>
            <w:r w:rsidRPr="004C0596">
              <w:rPr>
                <w:rFonts w:ascii="Times New Roman" w:eastAsia="Times New Roman" w:hAnsi="Times New Roman" w:cs="Times New Roman"/>
                <w:color w:val="000000"/>
                <w:sz w:val="24"/>
                <w:szCs w:val="24"/>
              </w:rPr>
              <w:t>Įsipareigojimų dalis (nurodant konkrečius pagal Pirkimo sutartį prisiimamus įsipareigojimus), kuriai ketinama pasitelkti subrangovą (-</w:t>
            </w:r>
            <w:proofErr w:type="spellStart"/>
            <w:r w:rsidRPr="004C0596">
              <w:rPr>
                <w:rFonts w:ascii="Times New Roman" w:eastAsia="Times New Roman" w:hAnsi="Times New Roman" w:cs="Times New Roman"/>
                <w:color w:val="000000"/>
                <w:sz w:val="24"/>
                <w:szCs w:val="24"/>
              </w:rPr>
              <w:t>us</w:t>
            </w:r>
            <w:proofErr w:type="spellEnd"/>
            <w:r w:rsidRPr="004C0596">
              <w:rPr>
                <w:rFonts w:ascii="Times New Roman" w:eastAsia="Times New Roman" w:hAnsi="Times New Roman" w:cs="Times New Roman"/>
                <w:color w:val="000000"/>
                <w:sz w:val="24"/>
                <w:szCs w:val="24"/>
              </w:rPr>
              <w:t>), subtiekėją (-</w:t>
            </w:r>
            <w:proofErr w:type="spellStart"/>
            <w:r w:rsidRPr="004C0596">
              <w:rPr>
                <w:rFonts w:ascii="Times New Roman" w:eastAsia="Times New Roman" w:hAnsi="Times New Roman" w:cs="Times New Roman"/>
                <w:color w:val="000000"/>
                <w:sz w:val="24"/>
                <w:szCs w:val="24"/>
              </w:rPr>
              <w:t>us</w:t>
            </w:r>
            <w:proofErr w:type="spellEnd"/>
            <w:r w:rsidRPr="004C0596">
              <w:rPr>
                <w:rFonts w:ascii="Times New Roman" w:eastAsia="Times New Roman" w:hAnsi="Times New Roman" w:cs="Times New Roman"/>
                <w:color w:val="000000"/>
                <w:sz w:val="24"/>
                <w:szCs w:val="24"/>
              </w:rPr>
              <w:t>) ar subtiekėją (-</w:t>
            </w:r>
            <w:proofErr w:type="spellStart"/>
            <w:r w:rsidRPr="004C0596">
              <w:rPr>
                <w:rFonts w:ascii="Times New Roman" w:eastAsia="Times New Roman" w:hAnsi="Times New Roman" w:cs="Times New Roman"/>
                <w:color w:val="000000"/>
                <w:sz w:val="24"/>
                <w:szCs w:val="24"/>
              </w:rPr>
              <w:t>us</w:t>
            </w:r>
            <w:proofErr w:type="spellEnd"/>
            <w:r w:rsidRPr="004C0596">
              <w:rPr>
                <w:rFonts w:ascii="Times New Roman" w:eastAsia="Times New Roman" w:hAnsi="Times New Roman" w:cs="Times New Roman"/>
                <w:color w:val="000000"/>
                <w:sz w:val="24"/>
                <w:szCs w:val="24"/>
              </w:rPr>
              <w:t>)</w:t>
            </w:r>
          </w:p>
        </w:tc>
        <w:tc>
          <w:tcPr>
            <w:tcW w:w="47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E9EC7EC" w14:textId="77777777" w:rsidR="004C0596" w:rsidRPr="004C0596" w:rsidRDefault="004C0596" w:rsidP="004C0596">
            <w:pPr>
              <w:spacing w:after="0" w:line="240" w:lineRule="auto"/>
              <w:ind w:firstLine="567"/>
              <w:rPr>
                <w:rFonts w:ascii="Times New Roman" w:eastAsia="Times New Roman" w:hAnsi="Times New Roman" w:cs="Times New Roman"/>
                <w:sz w:val="24"/>
                <w:szCs w:val="24"/>
              </w:rPr>
            </w:pPr>
          </w:p>
        </w:tc>
      </w:tr>
    </w:tbl>
    <w:p w14:paraId="44D85FF0" w14:textId="77777777" w:rsidR="004C0596" w:rsidRPr="004C0596" w:rsidRDefault="004C0596" w:rsidP="004C0596">
      <w:pPr>
        <w:spacing w:after="0" w:line="240" w:lineRule="auto"/>
        <w:ind w:firstLine="567"/>
        <w:rPr>
          <w:rFonts w:ascii="Times New Roman" w:eastAsia="Times New Roman" w:hAnsi="Times New Roman" w:cs="Times New Roman"/>
          <w:sz w:val="24"/>
          <w:szCs w:val="24"/>
        </w:rPr>
      </w:pPr>
      <w:r w:rsidRPr="004C0596">
        <w:rPr>
          <w:rFonts w:ascii="Times New Roman" w:eastAsia="Times New Roman" w:hAnsi="Times New Roman" w:cs="Times New Roman"/>
          <w:sz w:val="24"/>
          <w:szCs w:val="24"/>
        </w:rPr>
        <w:t>3. Siūlomos prekės ir jų kaina:</w:t>
      </w:r>
    </w:p>
    <w:p w14:paraId="3BE545DE" w14:textId="22AF9242" w:rsidR="004C0596" w:rsidRPr="004C0596" w:rsidRDefault="004C0596" w:rsidP="004C0596">
      <w:pPr>
        <w:tabs>
          <w:tab w:val="left" w:pos="709"/>
        </w:tabs>
        <w:spacing w:after="0" w:line="240" w:lineRule="auto"/>
        <w:ind w:firstLine="567"/>
        <w:rPr>
          <w:rFonts w:ascii="Times New Roman" w:eastAsia="Calibri" w:hAnsi="Times New Roman" w:cs="Times New Roman"/>
          <w:b/>
          <w:bCs/>
          <w:i/>
          <w:iCs/>
          <w:sz w:val="24"/>
          <w:szCs w:val="24"/>
        </w:rPr>
      </w:pPr>
      <w:r w:rsidRPr="004C0596">
        <w:rPr>
          <w:rFonts w:ascii="Times New Roman" w:eastAsia="Calibri" w:hAnsi="Times New Roman" w:cs="Times New Roman"/>
          <w:b/>
          <w:bCs/>
          <w:sz w:val="24"/>
          <w:szCs w:val="24"/>
        </w:rPr>
        <w:t xml:space="preserve">1 daliai „Virtualios realybės, diskusijų </w:t>
      </w:r>
      <w:r w:rsidR="0021216B">
        <w:rPr>
          <w:rFonts w:ascii="Times New Roman" w:eastAsia="Calibri" w:hAnsi="Times New Roman" w:cs="Times New Roman"/>
          <w:b/>
          <w:bCs/>
          <w:sz w:val="24"/>
          <w:szCs w:val="24"/>
        </w:rPr>
        <w:t>-</w:t>
      </w:r>
      <w:r w:rsidRPr="004C0596">
        <w:rPr>
          <w:rFonts w:ascii="Times New Roman" w:eastAsia="Calibri" w:hAnsi="Times New Roman" w:cs="Times New Roman"/>
          <w:b/>
          <w:bCs/>
          <w:sz w:val="24"/>
          <w:szCs w:val="24"/>
        </w:rPr>
        <w:t xml:space="preserve"> situacijų analizės klasių kompiuterinė įranga“ </w:t>
      </w:r>
      <w:r w:rsidRPr="004C0596">
        <w:rPr>
          <w:rFonts w:ascii="Times New Roman" w:eastAsia="Calibri" w:hAnsi="Times New Roman" w:cs="Times New Roman"/>
          <w:bCs/>
          <w:sz w:val="24"/>
          <w:szCs w:val="24"/>
        </w:rPr>
        <w:t>siūlome  techninės specifikacijos reikalavimus atitinkančią įrangą, kurios išsamios savybės pateikiamos Pasiūlymo 1-ame priedėlyje (</w:t>
      </w:r>
      <w:r w:rsidRPr="004C0596">
        <w:rPr>
          <w:rFonts w:ascii="Times New Roman" w:eastAsia="Calibri" w:hAnsi="Times New Roman" w:cs="Times New Roman"/>
          <w:bCs/>
          <w:i/>
          <w:color w:val="FF0000"/>
          <w:sz w:val="24"/>
          <w:szCs w:val="24"/>
        </w:rPr>
        <w:t>tiekėjas kartu su pasiūlymu privalo pateikti užpildytą lentelę</w:t>
      </w:r>
      <w:r w:rsidRPr="004C0596">
        <w:rPr>
          <w:rFonts w:ascii="Times New Roman" w:eastAsia="Calibri" w:hAnsi="Times New Roman" w:cs="Times New Roman"/>
          <w:bCs/>
          <w:sz w:val="24"/>
          <w:szCs w:val="24"/>
        </w:rPr>
        <w:t>)</w:t>
      </w:r>
      <w:r w:rsidRPr="004C0596">
        <w:rPr>
          <w:rFonts w:ascii="Times New Roman" w:eastAsia="Calibri" w:hAnsi="Times New Roman" w:cs="Times New Roman"/>
          <w:b/>
          <w:bCs/>
          <w:sz w:val="24"/>
          <w:szCs w:val="24"/>
        </w:rPr>
        <w:t>, o prekių kaina yra:</w:t>
      </w:r>
    </w:p>
    <w:p w14:paraId="65B61AA8" w14:textId="77777777" w:rsidR="004C0596" w:rsidRPr="004C0596" w:rsidRDefault="004C0596" w:rsidP="004C0596">
      <w:pPr>
        <w:spacing w:after="0" w:line="240" w:lineRule="auto"/>
        <w:ind w:left="6480" w:firstLine="1296"/>
        <w:contextualSpacing/>
        <w:jc w:val="center"/>
        <w:rPr>
          <w:rFonts w:ascii="Times New Roman" w:eastAsia="Calibri" w:hAnsi="Times New Roman" w:cs="Times New Roman"/>
          <w:i/>
          <w:iCs/>
          <w:sz w:val="24"/>
          <w:szCs w:val="24"/>
        </w:rPr>
      </w:pPr>
    </w:p>
    <w:tbl>
      <w:tblPr>
        <w:tblStyle w:val="TableGrid"/>
        <w:tblW w:w="0" w:type="auto"/>
        <w:tblLook w:val="04A0" w:firstRow="1" w:lastRow="0" w:firstColumn="1" w:lastColumn="0" w:noHBand="0" w:noVBand="1"/>
      </w:tblPr>
      <w:tblGrid>
        <w:gridCol w:w="955"/>
        <w:gridCol w:w="5462"/>
        <w:gridCol w:w="1763"/>
        <w:gridCol w:w="2015"/>
      </w:tblGrid>
      <w:tr w:rsidR="004C0596" w:rsidRPr="004C0596" w14:paraId="36CF0FBD" w14:textId="77777777" w:rsidTr="004C0596">
        <w:tc>
          <w:tcPr>
            <w:tcW w:w="988" w:type="dxa"/>
          </w:tcPr>
          <w:p w14:paraId="1629840A" w14:textId="77777777" w:rsidR="004C0596" w:rsidRPr="004C0596" w:rsidRDefault="004C0596" w:rsidP="004C0596">
            <w:pPr>
              <w:tabs>
                <w:tab w:val="left" w:pos="567"/>
              </w:tabs>
              <w:jc w:val="center"/>
              <w:rPr>
                <w:rFonts w:ascii="Times New Roman" w:hAnsi="Times New Roman" w:cs="Times New Roman"/>
                <w:color w:val="000000" w:themeColor="text1"/>
                <w:sz w:val="24"/>
                <w:szCs w:val="24"/>
              </w:rPr>
            </w:pPr>
            <w:r w:rsidRPr="004C0596">
              <w:rPr>
                <w:rFonts w:ascii="Times New Roman" w:hAnsi="Times New Roman" w:cs="Times New Roman"/>
                <w:color w:val="000000" w:themeColor="text1"/>
                <w:sz w:val="24"/>
                <w:szCs w:val="24"/>
              </w:rPr>
              <w:t>Eil. Nr.</w:t>
            </w:r>
          </w:p>
        </w:tc>
        <w:tc>
          <w:tcPr>
            <w:tcW w:w="5811" w:type="dxa"/>
          </w:tcPr>
          <w:p w14:paraId="51BB216A" w14:textId="77777777" w:rsidR="004C0596" w:rsidRPr="004C0596" w:rsidRDefault="004C0596" w:rsidP="004C0596">
            <w:pPr>
              <w:tabs>
                <w:tab w:val="left" w:pos="567"/>
              </w:tabs>
              <w:jc w:val="center"/>
              <w:rPr>
                <w:rFonts w:ascii="Times New Roman" w:hAnsi="Times New Roman" w:cs="Times New Roman"/>
                <w:color w:val="000000" w:themeColor="text1"/>
                <w:sz w:val="24"/>
                <w:szCs w:val="24"/>
              </w:rPr>
            </w:pPr>
            <w:r w:rsidRPr="004C0596">
              <w:rPr>
                <w:rFonts w:ascii="Times New Roman" w:hAnsi="Times New Roman" w:cs="Times New Roman"/>
                <w:color w:val="000000" w:themeColor="text1"/>
                <w:sz w:val="24"/>
                <w:szCs w:val="24"/>
              </w:rPr>
              <w:t>Prekės pavadinimas</w:t>
            </w:r>
          </w:p>
        </w:tc>
        <w:tc>
          <w:tcPr>
            <w:tcW w:w="1843" w:type="dxa"/>
          </w:tcPr>
          <w:p w14:paraId="12FDB8AD" w14:textId="77777777" w:rsidR="004C0596" w:rsidRPr="004C0596" w:rsidRDefault="004C0596" w:rsidP="004C0596">
            <w:pPr>
              <w:tabs>
                <w:tab w:val="left" w:pos="567"/>
              </w:tabs>
              <w:jc w:val="center"/>
              <w:rPr>
                <w:rFonts w:ascii="Times New Roman" w:hAnsi="Times New Roman" w:cs="Times New Roman"/>
                <w:color w:val="000000" w:themeColor="text1"/>
                <w:sz w:val="24"/>
                <w:szCs w:val="24"/>
              </w:rPr>
            </w:pPr>
            <w:r w:rsidRPr="004C0596">
              <w:rPr>
                <w:rFonts w:ascii="Times New Roman" w:hAnsi="Times New Roman" w:cs="Times New Roman"/>
                <w:color w:val="000000" w:themeColor="text1"/>
                <w:sz w:val="24"/>
                <w:szCs w:val="24"/>
              </w:rPr>
              <w:t>Kiekis</w:t>
            </w:r>
          </w:p>
        </w:tc>
        <w:tc>
          <w:tcPr>
            <w:tcW w:w="2126" w:type="dxa"/>
          </w:tcPr>
          <w:p w14:paraId="2AA27E2B" w14:textId="77777777" w:rsidR="004C0596" w:rsidRPr="004C0596" w:rsidRDefault="004C0596" w:rsidP="004C0596">
            <w:pPr>
              <w:tabs>
                <w:tab w:val="left" w:pos="567"/>
              </w:tabs>
              <w:jc w:val="center"/>
              <w:rPr>
                <w:rFonts w:ascii="Times New Roman" w:hAnsi="Times New Roman" w:cs="Times New Roman"/>
                <w:color w:val="000000" w:themeColor="text1"/>
                <w:sz w:val="24"/>
                <w:szCs w:val="24"/>
              </w:rPr>
            </w:pPr>
            <w:r w:rsidRPr="004C0596">
              <w:rPr>
                <w:rFonts w:ascii="Times New Roman" w:hAnsi="Times New Roman" w:cs="Times New Roman"/>
                <w:color w:val="000000" w:themeColor="text1"/>
                <w:sz w:val="24"/>
                <w:szCs w:val="24"/>
              </w:rPr>
              <w:t xml:space="preserve">kaina </w:t>
            </w:r>
            <w:proofErr w:type="spellStart"/>
            <w:r w:rsidRPr="004C0596">
              <w:rPr>
                <w:rFonts w:ascii="Times New Roman" w:hAnsi="Times New Roman" w:cs="Times New Roman"/>
                <w:color w:val="000000" w:themeColor="text1"/>
                <w:sz w:val="24"/>
                <w:szCs w:val="24"/>
              </w:rPr>
              <w:t>Eur</w:t>
            </w:r>
            <w:proofErr w:type="spellEnd"/>
            <w:r w:rsidRPr="004C0596">
              <w:rPr>
                <w:rFonts w:ascii="Times New Roman" w:hAnsi="Times New Roman" w:cs="Times New Roman"/>
                <w:color w:val="000000" w:themeColor="text1"/>
                <w:sz w:val="24"/>
                <w:szCs w:val="24"/>
              </w:rPr>
              <w:t>, be PVM</w:t>
            </w:r>
          </w:p>
        </w:tc>
      </w:tr>
      <w:tr w:rsidR="004C0596" w:rsidRPr="004C0596" w14:paraId="7EE5C465" w14:textId="77777777" w:rsidTr="004C0596">
        <w:tc>
          <w:tcPr>
            <w:tcW w:w="988" w:type="dxa"/>
          </w:tcPr>
          <w:p w14:paraId="409B9084" w14:textId="77777777" w:rsidR="004C0596" w:rsidRPr="004C0596" w:rsidRDefault="004C0596" w:rsidP="004C0596">
            <w:pPr>
              <w:tabs>
                <w:tab w:val="left" w:pos="567"/>
              </w:tabs>
              <w:jc w:val="center"/>
              <w:rPr>
                <w:rFonts w:ascii="Times New Roman" w:hAnsi="Times New Roman" w:cs="Times New Roman"/>
                <w:i/>
                <w:iCs/>
                <w:color w:val="000000" w:themeColor="text1"/>
                <w:sz w:val="24"/>
                <w:szCs w:val="24"/>
              </w:rPr>
            </w:pPr>
            <w:r w:rsidRPr="004C0596">
              <w:rPr>
                <w:rFonts w:ascii="Times New Roman" w:hAnsi="Times New Roman" w:cs="Times New Roman"/>
                <w:i/>
                <w:iCs/>
                <w:color w:val="000000" w:themeColor="text1"/>
                <w:sz w:val="24"/>
                <w:szCs w:val="24"/>
              </w:rPr>
              <w:t>1</w:t>
            </w:r>
          </w:p>
        </w:tc>
        <w:tc>
          <w:tcPr>
            <w:tcW w:w="5811" w:type="dxa"/>
          </w:tcPr>
          <w:p w14:paraId="2B03DD0A" w14:textId="77777777" w:rsidR="004C0596" w:rsidRPr="004C0596" w:rsidRDefault="004C0596" w:rsidP="004C0596">
            <w:pPr>
              <w:tabs>
                <w:tab w:val="left" w:pos="567"/>
              </w:tabs>
              <w:jc w:val="center"/>
              <w:rPr>
                <w:rFonts w:ascii="Times New Roman" w:hAnsi="Times New Roman" w:cs="Times New Roman"/>
                <w:i/>
                <w:iCs/>
                <w:color w:val="000000" w:themeColor="text1"/>
                <w:sz w:val="24"/>
                <w:szCs w:val="24"/>
              </w:rPr>
            </w:pPr>
            <w:r w:rsidRPr="004C0596">
              <w:rPr>
                <w:rFonts w:ascii="Times New Roman" w:hAnsi="Times New Roman" w:cs="Times New Roman"/>
                <w:i/>
                <w:iCs/>
                <w:color w:val="000000" w:themeColor="text1"/>
                <w:sz w:val="24"/>
                <w:szCs w:val="24"/>
              </w:rPr>
              <w:t>2</w:t>
            </w:r>
          </w:p>
        </w:tc>
        <w:tc>
          <w:tcPr>
            <w:tcW w:w="1843" w:type="dxa"/>
          </w:tcPr>
          <w:p w14:paraId="4E438E3E" w14:textId="77777777" w:rsidR="004C0596" w:rsidRPr="004C0596" w:rsidRDefault="004C0596" w:rsidP="004C0596">
            <w:pPr>
              <w:tabs>
                <w:tab w:val="left" w:pos="567"/>
              </w:tabs>
              <w:jc w:val="center"/>
              <w:rPr>
                <w:rFonts w:ascii="Times New Roman" w:hAnsi="Times New Roman" w:cs="Times New Roman"/>
                <w:i/>
                <w:iCs/>
                <w:color w:val="000000" w:themeColor="text1"/>
                <w:sz w:val="24"/>
                <w:szCs w:val="24"/>
              </w:rPr>
            </w:pPr>
            <w:r w:rsidRPr="004C0596">
              <w:rPr>
                <w:rFonts w:ascii="Times New Roman" w:hAnsi="Times New Roman" w:cs="Times New Roman"/>
                <w:i/>
                <w:iCs/>
                <w:color w:val="000000" w:themeColor="text1"/>
                <w:sz w:val="24"/>
                <w:szCs w:val="24"/>
              </w:rPr>
              <w:t>3</w:t>
            </w:r>
          </w:p>
        </w:tc>
        <w:tc>
          <w:tcPr>
            <w:tcW w:w="2126" w:type="dxa"/>
          </w:tcPr>
          <w:p w14:paraId="10B4B08D" w14:textId="77777777" w:rsidR="004C0596" w:rsidRPr="004C0596" w:rsidRDefault="004C0596" w:rsidP="004C0596">
            <w:pPr>
              <w:tabs>
                <w:tab w:val="left" w:pos="567"/>
              </w:tabs>
              <w:jc w:val="center"/>
              <w:rPr>
                <w:rFonts w:ascii="Times New Roman" w:hAnsi="Times New Roman" w:cs="Times New Roman"/>
                <w:i/>
                <w:iCs/>
                <w:color w:val="000000" w:themeColor="text1"/>
                <w:sz w:val="24"/>
                <w:szCs w:val="24"/>
              </w:rPr>
            </w:pPr>
            <w:r w:rsidRPr="004C0596">
              <w:rPr>
                <w:rFonts w:ascii="Times New Roman" w:hAnsi="Times New Roman" w:cs="Times New Roman"/>
                <w:i/>
                <w:iCs/>
                <w:color w:val="000000" w:themeColor="text1"/>
                <w:sz w:val="24"/>
                <w:szCs w:val="24"/>
              </w:rPr>
              <w:t>4</w:t>
            </w:r>
          </w:p>
        </w:tc>
      </w:tr>
      <w:tr w:rsidR="004C0596" w:rsidRPr="004C0596" w14:paraId="1E301780" w14:textId="77777777" w:rsidTr="004C0596">
        <w:tc>
          <w:tcPr>
            <w:tcW w:w="988" w:type="dxa"/>
          </w:tcPr>
          <w:p w14:paraId="4FAC5937" w14:textId="77777777" w:rsidR="004C0596" w:rsidRPr="004C0596" w:rsidRDefault="004C0596" w:rsidP="004C0596">
            <w:pPr>
              <w:tabs>
                <w:tab w:val="left" w:pos="567"/>
              </w:tabs>
              <w:jc w:val="center"/>
              <w:rPr>
                <w:rFonts w:ascii="Times New Roman" w:hAnsi="Times New Roman" w:cs="Times New Roman"/>
                <w:color w:val="000000" w:themeColor="text1"/>
                <w:sz w:val="24"/>
                <w:szCs w:val="24"/>
              </w:rPr>
            </w:pPr>
            <w:r w:rsidRPr="004C0596">
              <w:rPr>
                <w:rFonts w:ascii="Times New Roman" w:hAnsi="Times New Roman" w:cs="Times New Roman"/>
                <w:color w:val="000000" w:themeColor="text1"/>
                <w:sz w:val="24"/>
                <w:szCs w:val="24"/>
              </w:rPr>
              <w:t>1.</w:t>
            </w:r>
          </w:p>
        </w:tc>
        <w:tc>
          <w:tcPr>
            <w:tcW w:w="5811" w:type="dxa"/>
          </w:tcPr>
          <w:p w14:paraId="21E77D02" w14:textId="77777777" w:rsidR="004C0596" w:rsidRPr="004C0596" w:rsidRDefault="004C0596" w:rsidP="004C0596">
            <w:pPr>
              <w:tabs>
                <w:tab w:val="left" w:pos="567"/>
              </w:tabs>
              <w:rPr>
                <w:rFonts w:ascii="Times New Roman" w:hAnsi="Times New Roman" w:cs="Times New Roman"/>
                <w:color w:val="000000" w:themeColor="text1"/>
                <w:sz w:val="24"/>
                <w:szCs w:val="24"/>
              </w:rPr>
            </w:pPr>
            <w:r w:rsidRPr="004C0596">
              <w:rPr>
                <w:rFonts w:ascii="Times New Roman" w:hAnsi="Times New Roman" w:cs="Times New Roman"/>
                <w:color w:val="000000" w:themeColor="text1"/>
                <w:sz w:val="24"/>
                <w:szCs w:val="24"/>
              </w:rPr>
              <w:t>Stalinis kompiuteris (dėstytojui ir dalyviams)</w:t>
            </w:r>
          </w:p>
        </w:tc>
        <w:tc>
          <w:tcPr>
            <w:tcW w:w="1843" w:type="dxa"/>
          </w:tcPr>
          <w:p w14:paraId="48B36A07" w14:textId="77777777" w:rsidR="004C0596" w:rsidRPr="004C0596" w:rsidRDefault="004C0596" w:rsidP="004C0596">
            <w:pPr>
              <w:tabs>
                <w:tab w:val="left" w:pos="567"/>
              </w:tabs>
              <w:rPr>
                <w:rFonts w:ascii="Times New Roman" w:hAnsi="Times New Roman" w:cs="Times New Roman"/>
                <w:color w:val="000000" w:themeColor="text1"/>
                <w:sz w:val="24"/>
                <w:szCs w:val="24"/>
              </w:rPr>
            </w:pPr>
            <w:r w:rsidRPr="004C0596">
              <w:rPr>
                <w:rFonts w:ascii="Times New Roman" w:hAnsi="Times New Roman" w:cs="Times New Roman"/>
                <w:color w:val="000000" w:themeColor="text1"/>
                <w:sz w:val="24"/>
                <w:szCs w:val="24"/>
              </w:rPr>
              <w:t>16</w:t>
            </w:r>
          </w:p>
        </w:tc>
        <w:tc>
          <w:tcPr>
            <w:tcW w:w="2126" w:type="dxa"/>
          </w:tcPr>
          <w:p w14:paraId="25F76024" w14:textId="77777777" w:rsidR="004C0596" w:rsidRPr="004C0596" w:rsidRDefault="004C0596" w:rsidP="004C0596">
            <w:pPr>
              <w:tabs>
                <w:tab w:val="left" w:pos="567"/>
              </w:tabs>
              <w:rPr>
                <w:rFonts w:ascii="Times New Roman" w:hAnsi="Times New Roman" w:cs="Times New Roman"/>
                <w:color w:val="000000" w:themeColor="text1"/>
                <w:sz w:val="24"/>
                <w:szCs w:val="24"/>
              </w:rPr>
            </w:pPr>
          </w:p>
        </w:tc>
      </w:tr>
      <w:tr w:rsidR="004C0596" w:rsidRPr="004C0596" w14:paraId="55CB48D3" w14:textId="77777777" w:rsidTr="004C0596">
        <w:tc>
          <w:tcPr>
            <w:tcW w:w="988" w:type="dxa"/>
          </w:tcPr>
          <w:p w14:paraId="36025BD9" w14:textId="77777777" w:rsidR="004C0596" w:rsidRPr="004C0596" w:rsidRDefault="004C0596" w:rsidP="004C0596">
            <w:pPr>
              <w:tabs>
                <w:tab w:val="left" w:pos="567"/>
              </w:tabs>
              <w:jc w:val="center"/>
              <w:rPr>
                <w:rFonts w:ascii="Times New Roman" w:hAnsi="Times New Roman" w:cs="Times New Roman"/>
                <w:color w:val="000000" w:themeColor="text1"/>
                <w:sz w:val="24"/>
                <w:szCs w:val="24"/>
              </w:rPr>
            </w:pPr>
            <w:r w:rsidRPr="004C0596">
              <w:rPr>
                <w:rFonts w:ascii="Times New Roman" w:hAnsi="Times New Roman" w:cs="Times New Roman"/>
                <w:color w:val="000000" w:themeColor="text1"/>
                <w:sz w:val="24"/>
                <w:szCs w:val="24"/>
              </w:rPr>
              <w:t>2.</w:t>
            </w:r>
          </w:p>
        </w:tc>
        <w:tc>
          <w:tcPr>
            <w:tcW w:w="5811" w:type="dxa"/>
          </w:tcPr>
          <w:p w14:paraId="138A5F37" w14:textId="77777777" w:rsidR="004C0596" w:rsidRPr="004C0596" w:rsidRDefault="004C0596" w:rsidP="004C0596">
            <w:pPr>
              <w:tabs>
                <w:tab w:val="left" w:pos="567"/>
              </w:tabs>
              <w:rPr>
                <w:rFonts w:ascii="Times New Roman" w:hAnsi="Times New Roman" w:cs="Times New Roman"/>
                <w:color w:val="000000" w:themeColor="text1"/>
                <w:sz w:val="24"/>
                <w:szCs w:val="24"/>
              </w:rPr>
            </w:pPr>
            <w:r w:rsidRPr="004C0596">
              <w:rPr>
                <w:rFonts w:ascii="Times New Roman" w:hAnsi="Times New Roman" w:cs="Times New Roman"/>
                <w:color w:val="000000" w:themeColor="text1"/>
                <w:sz w:val="24"/>
                <w:szCs w:val="24"/>
              </w:rPr>
              <w:t xml:space="preserve">Stalinis kompiuteris, pritaikytas virtualios realybės įrangai </w:t>
            </w:r>
          </w:p>
        </w:tc>
        <w:tc>
          <w:tcPr>
            <w:tcW w:w="1843" w:type="dxa"/>
          </w:tcPr>
          <w:p w14:paraId="3E736A1E" w14:textId="77777777" w:rsidR="004C0596" w:rsidRPr="004C0596" w:rsidRDefault="004C0596" w:rsidP="004C0596">
            <w:pPr>
              <w:tabs>
                <w:tab w:val="left" w:pos="567"/>
              </w:tabs>
              <w:rPr>
                <w:rFonts w:ascii="Times New Roman" w:hAnsi="Times New Roman" w:cs="Times New Roman"/>
                <w:color w:val="000000" w:themeColor="text1"/>
                <w:sz w:val="24"/>
                <w:szCs w:val="24"/>
              </w:rPr>
            </w:pPr>
            <w:r w:rsidRPr="004C0596">
              <w:rPr>
                <w:rFonts w:ascii="Times New Roman" w:hAnsi="Times New Roman" w:cs="Times New Roman"/>
                <w:color w:val="000000" w:themeColor="text1"/>
                <w:sz w:val="24"/>
                <w:szCs w:val="24"/>
              </w:rPr>
              <w:t>1</w:t>
            </w:r>
          </w:p>
        </w:tc>
        <w:tc>
          <w:tcPr>
            <w:tcW w:w="2126" w:type="dxa"/>
          </w:tcPr>
          <w:p w14:paraId="6CBAD005" w14:textId="77777777" w:rsidR="004C0596" w:rsidRPr="004C0596" w:rsidRDefault="004C0596" w:rsidP="004C0596">
            <w:pPr>
              <w:tabs>
                <w:tab w:val="left" w:pos="567"/>
              </w:tabs>
              <w:rPr>
                <w:rFonts w:ascii="Times New Roman" w:hAnsi="Times New Roman" w:cs="Times New Roman"/>
                <w:color w:val="000000" w:themeColor="text1"/>
                <w:sz w:val="24"/>
                <w:szCs w:val="24"/>
              </w:rPr>
            </w:pPr>
          </w:p>
        </w:tc>
      </w:tr>
      <w:tr w:rsidR="004C0596" w:rsidRPr="004C0596" w14:paraId="7E9349C3" w14:textId="77777777" w:rsidTr="004C0596">
        <w:tc>
          <w:tcPr>
            <w:tcW w:w="988" w:type="dxa"/>
          </w:tcPr>
          <w:p w14:paraId="72B5ADFA" w14:textId="77777777" w:rsidR="004C0596" w:rsidRPr="004C0596" w:rsidRDefault="004C0596" w:rsidP="004C0596">
            <w:pPr>
              <w:tabs>
                <w:tab w:val="left" w:pos="567"/>
              </w:tabs>
              <w:jc w:val="center"/>
              <w:rPr>
                <w:rFonts w:ascii="Times New Roman" w:hAnsi="Times New Roman" w:cs="Times New Roman"/>
                <w:color w:val="000000" w:themeColor="text1"/>
                <w:sz w:val="24"/>
                <w:szCs w:val="24"/>
              </w:rPr>
            </w:pPr>
            <w:r w:rsidRPr="004C0596">
              <w:rPr>
                <w:rFonts w:ascii="Times New Roman" w:hAnsi="Times New Roman" w:cs="Times New Roman"/>
                <w:color w:val="000000" w:themeColor="text1"/>
                <w:sz w:val="24"/>
                <w:szCs w:val="24"/>
              </w:rPr>
              <w:t>3.</w:t>
            </w:r>
          </w:p>
        </w:tc>
        <w:tc>
          <w:tcPr>
            <w:tcW w:w="5811" w:type="dxa"/>
          </w:tcPr>
          <w:p w14:paraId="3EE03C2B" w14:textId="77777777" w:rsidR="004C0596" w:rsidRPr="004C0596" w:rsidRDefault="004C0596" w:rsidP="004C0596">
            <w:pPr>
              <w:tabs>
                <w:tab w:val="left" w:pos="567"/>
              </w:tabs>
              <w:rPr>
                <w:rFonts w:ascii="Times New Roman" w:hAnsi="Times New Roman" w:cs="Times New Roman"/>
                <w:color w:val="000000" w:themeColor="text1"/>
                <w:sz w:val="24"/>
                <w:szCs w:val="24"/>
              </w:rPr>
            </w:pPr>
            <w:r w:rsidRPr="004C0596">
              <w:rPr>
                <w:rFonts w:ascii="Times New Roman" w:hAnsi="Times New Roman" w:cs="Times New Roman"/>
                <w:color w:val="000000" w:themeColor="text1"/>
                <w:sz w:val="24"/>
                <w:szCs w:val="24"/>
              </w:rPr>
              <w:t>Interaktyvus ekranas</w:t>
            </w:r>
          </w:p>
        </w:tc>
        <w:tc>
          <w:tcPr>
            <w:tcW w:w="1843" w:type="dxa"/>
          </w:tcPr>
          <w:p w14:paraId="3B710A46" w14:textId="77777777" w:rsidR="004C0596" w:rsidRPr="004C0596" w:rsidRDefault="004C0596" w:rsidP="004C0596">
            <w:pPr>
              <w:tabs>
                <w:tab w:val="left" w:pos="567"/>
              </w:tabs>
              <w:rPr>
                <w:rFonts w:ascii="Times New Roman" w:hAnsi="Times New Roman" w:cs="Times New Roman"/>
                <w:color w:val="000000" w:themeColor="text1"/>
                <w:sz w:val="24"/>
                <w:szCs w:val="24"/>
              </w:rPr>
            </w:pPr>
            <w:r w:rsidRPr="004C0596">
              <w:rPr>
                <w:rFonts w:ascii="Times New Roman" w:hAnsi="Times New Roman" w:cs="Times New Roman"/>
                <w:color w:val="000000" w:themeColor="text1"/>
                <w:sz w:val="24"/>
                <w:szCs w:val="24"/>
              </w:rPr>
              <w:t>1</w:t>
            </w:r>
          </w:p>
        </w:tc>
        <w:tc>
          <w:tcPr>
            <w:tcW w:w="2126" w:type="dxa"/>
          </w:tcPr>
          <w:p w14:paraId="7AA3F24C" w14:textId="77777777" w:rsidR="004C0596" w:rsidRPr="004C0596" w:rsidRDefault="004C0596" w:rsidP="004C0596">
            <w:pPr>
              <w:tabs>
                <w:tab w:val="left" w:pos="567"/>
              </w:tabs>
              <w:rPr>
                <w:rFonts w:ascii="Times New Roman" w:hAnsi="Times New Roman" w:cs="Times New Roman"/>
                <w:color w:val="000000" w:themeColor="text1"/>
                <w:sz w:val="24"/>
                <w:szCs w:val="24"/>
              </w:rPr>
            </w:pPr>
          </w:p>
        </w:tc>
      </w:tr>
      <w:tr w:rsidR="004C0596" w:rsidRPr="004C0596" w14:paraId="1EE13316" w14:textId="77777777" w:rsidTr="004C0596">
        <w:tc>
          <w:tcPr>
            <w:tcW w:w="988" w:type="dxa"/>
          </w:tcPr>
          <w:p w14:paraId="7381BD4A" w14:textId="77777777" w:rsidR="004C0596" w:rsidRPr="004C0596" w:rsidRDefault="004C0596" w:rsidP="004C0596">
            <w:pPr>
              <w:tabs>
                <w:tab w:val="left" w:pos="567"/>
              </w:tabs>
              <w:jc w:val="center"/>
              <w:rPr>
                <w:rFonts w:ascii="Times New Roman" w:hAnsi="Times New Roman" w:cs="Times New Roman"/>
                <w:color w:val="000000" w:themeColor="text1"/>
                <w:sz w:val="24"/>
                <w:szCs w:val="24"/>
              </w:rPr>
            </w:pPr>
            <w:r w:rsidRPr="004C0596">
              <w:rPr>
                <w:rFonts w:ascii="Times New Roman" w:hAnsi="Times New Roman" w:cs="Times New Roman"/>
                <w:color w:val="000000" w:themeColor="text1"/>
                <w:sz w:val="24"/>
                <w:szCs w:val="24"/>
              </w:rPr>
              <w:t>4.</w:t>
            </w:r>
          </w:p>
        </w:tc>
        <w:tc>
          <w:tcPr>
            <w:tcW w:w="5811" w:type="dxa"/>
          </w:tcPr>
          <w:p w14:paraId="5347BF09" w14:textId="77777777" w:rsidR="004C0596" w:rsidRPr="004C0596" w:rsidRDefault="004C0596" w:rsidP="004C0596">
            <w:pPr>
              <w:tabs>
                <w:tab w:val="left" w:pos="567"/>
              </w:tabs>
              <w:rPr>
                <w:rFonts w:ascii="Times New Roman" w:hAnsi="Times New Roman" w:cs="Times New Roman"/>
                <w:color w:val="000000" w:themeColor="text1"/>
                <w:sz w:val="24"/>
                <w:szCs w:val="24"/>
              </w:rPr>
            </w:pPr>
            <w:r w:rsidRPr="004C0596">
              <w:rPr>
                <w:rFonts w:ascii="Times New Roman" w:hAnsi="Times New Roman" w:cs="Times New Roman"/>
                <w:color w:val="000000" w:themeColor="text1"/>
                <w:sz w:val="24"/>
                <w:szCs w:val="24"/>
              </w:rPr>
              <w:t xml:space="preserve">Belaidės prieigos </w:t>
            </w:r>
            <w:proofErr w:type="spellStart"/>
            <w:r w:rsidRPr="004C0596">
              <w:rPr>
                <w:rFonts w:ascii="Times New Roman" w:hAnsi="Times New Roman" w:cs="Times New Roman"/>
                <w:color w:val="000000" w:themeColor="text1"/>
                <w:sz w:val="24"/>
                <w:szCs w:val="24"/>
              </w:rPr>
              <w:t>kelvedys</w:t>
            </w:r>
            <w:proofErr w:type="spellEnd"/>
          </w:p>
        </w:tc>
        <w:tc>
          <w:tcPr>
            <w:tcW w:w="1843" w:type="dxa"/>
          </w:tcPr>
          <w:p w14:paraId="02789F8E" w14:textId="77777777" w:rsidR="004C0596" w:rsidRPr="004C0596" w:rsidRDefault="004C0596" w:rsidP="004C0596">
            <w:pPr>
              <w:tabs>
                <w:tab w:val="left" w:pos="567"/>
              </w:tabs>
              <w:rPr>
                <w:rFonts w:ascii="Times New Roman" w:hAnsi="Times New Roman" w:cs="Times New Roman"/>
                <w:color w:val="000000" w:themeColor="text1"/>
                <w:sz w:val="24"/>
                <w:szCs w:val="24"/>
              </w:rPr>
            </w:pPr>
            <w:r w:rsidRPr="004C0596">
              <w:rPr>
                <w:rFonts w:ascii="Times New Roman" w:hAnsi="Times New Roman" w:cs="Times New Roman"/>
                <w:color w:val="000000" w:themeColor="text1"/>
                <w:sz w:val="24"/>
                <w:szCs w:val="24"/>
              </w:rPr>
              <w:t>1</w:t>
            </w:r>
          </w:p>
        </w:tc>
        <w:tc>
          <w:tcPr>
            <w:tcW w:w="2126" w:type="dxa"/>
          </w:tcPr>
          <w:p w14:paraId="688DB18C" w14:textId="77777777" w:rsidR="004C0596" w:rsidRPr="004C0596" w:rsidRDefault="004C0596" w:rsidP="004C0596">
            <w:pPr>
              <w:tabs>
                <w:tab w:val="left" w:pos="567"/>
              </w:tabs>
              <w:rPr>
                <w:rFonts w:ascii="Times New Roman" w:hAnsi="Times New Roman" w:cs="Times New Roman"/>
                <w:color w:val="000000" w:themeColor="text1"/>
                <w:sz w:val="24"/>
                <w:szCs w:val="24"/>
              </w:rPr>
            </w:pPr>
          </w:p>
        </w:tc>
      </w:tr>
      <w:tr w:rsidR="004C0596" w:rsidRPr="004C0596" w14:paraId="39096793" w14:textId="77777777" w:rsidTr="004C0596">
        <w:tc>
          <w:tcPr>
            <w:tcW w:w="8642" w:type="dxa"/>
            <w:gridSpan w:val="3"/>
          </w:tcPr>
          <w:p w14:paraId="40719AB3" w14:textId="77777777" w:rsidR="004C0596" w:rsidRPr="004C0596" w:rsidRDefault="004C0596" w:rsidP="004C0596">
            <w:pPr>
              <w:tabs>
                <w:tab w:val="left" w:pos="567"/>
              </w:tabs>
              <w:jc w:val="right"/>
              <w:rPr>
                <w:rFonts w:ascii="Times New Roman" w:hAnsi="Times New Roman" w:cs="Times New Roman"/>
                <w:color w:val="000000" w:themeColor="text1"/>
                <w:sz w:val="24"/>
                <w:szCs w:val="24"/>
              </w:rPr>
            </w:pPr>
            <w:r w:rsidRPr="004C0596">
              <w:rPr>
                <w:rFonts w:ascii="Times New Roman" w:hAnsi="Times New Roman" w:cs="Times New Roman"/>
                <w:b/>
                <w:bCs/>
                <w:sz w:val="24"/>
                <w:szCs w:val="24"/>
              </w:rPr>
              <w:t xml:space="preserve">Bendra pasiūlymo kaina </w:t>
            </w:r>
            <w:proofErr w:type="spellStart"/>
            <w:r w:rsidRPr="004C0596">
              <w:rPr>
                <w:rFonts w:ascii="Times New Roman" w:hAnsi="Times New Roman" w:cs="Times New Roman"/>
                <w:b/>
                <w:bCs/>
                <w:sz w:val="24"/>
                <w:szCs w:val="24"/>
              </w:rPr>
              <w:t>Eur</w:t>
            </w:r>
            <w:proofErr w:type="spellEnd"/>
            <w:r w:rsidRPr="004C0596">
              <w:rPr>
                <w:rFonts w:ascii="Times New Roman" w:hAnsi="Times New Roman" w:cs="Times New Roman"/>
                <w:b/>
                <w:bCs/>
                <w:sz w:val="24"/>
                <w:szCs w:val="24"/>
              </w:rPr>
              <w:t xml:space="preserve"> be PVM:</w:t>
            </w:r>
          </w:p>
        </w:tc>
        <w:tc>
          <w:tcPr>
            <w:tcW w:w="2126" w:type="dxa"/>
          </w:tcPr>
          <w:p w14:paraId="61489859" w14:textId="77777777" w:rsidR="004C0596" w:rsidRPr="004C0596" w:rsidRDefault="004C0596" w:rsidP="004C0596">
            <w:pPr>
              <w:tabs>
                <w:tab w:val="left" w:pos="567"/>
              </w:tabs>
              <w:rPr>
                <w:rFonts w:ascii="Times New Roman" w:hAnsi="Times New Roman" w:cs="Times New Roman"/>
                <w:color w:val="000000" w:themeColor="text1"/>
                <w:sz w:val="24"/>
                <w:szCs w:val="24"/>
              </w:rPr>
            </w:pPr>
          </w:p>
        </w:tc>
      </w:tr>
      <w:tr w:rsidR="004C0596" w:rsidRPr="004C0596" w14:paraId="1EA022D7" w14:textId="77777777" w:rsidTr="004C0596">
        <w:tc>
          <w:tcPr>
            <w:tcW w:w="8642" w:type="dxa"/>
            <w:gridSpan w:val="3"/>
          </w:tcPr>
          <w:p w14:paraId="38D732B1" w14:textId="77777777" w:rsidR="004C0596" w:rsidRPr="004C0596" w:rsidRDefault="004C0596" w:rsidP="004C0596">
            <w:pPr>
              <w:tabs>
                <w:tab w:val="left" w:pos="567"/>
              </w:tabs>
              <w:jc w:val="right"/>
              <w:rPr>
                <w:rFonts w:ascii="Times New Roman" w:hAnsi="Times New Roman" w:cs="Times New Roman"/>
                <w:color w:val="000000" w:themeColor="text1"/>
                <w:sz w:val="24"/>
                <w:szCs w:val="24"/>
              </w:rPr>
            </w:pPr>
            <w:r w:rsidRPr="004C0596">
              <w:rPr>
                <w:rFonts w:ascii="Times New Roman" w:hAnsi="Times New Roman" w:cs="Times New Roman"/>
                <w:sz w:val="24"/>
                <w:szCs w:val="24"/>
              </w:rPr>
              <w:t xml:space="preserve">PVM 21 proc. suma </w:t>
            </w:r>
            <w:proofErr w:type="spellStart"/>
            <w:r w:rsidRPr="004C0596">
              <w:rPr>
                <w:rFonts w:ascii="Times New Roman" w:hAnsi="Times New Roman" w:cs="Times New Roman"/>
                <w:sz w:val="24"/>
                <w:szCs w:val="24"/>
              </w:rPr>
              <w:t>Eur</w:t>
            </w:r>
            <w:proofErr w:type="spellEnd"/>
          </w:p>
        </w:tc>
        <w:tc>
          <w:tcPr>
            <w:tcW w:w="2126" w:type="dxa"/>
          </w:tcPr>
          <w:p w14:paraId="32C0844C" w14:textId="77777777" w:rsidR="004C0596" w:rsidRPr="004C0596" w:rsidRDefault="004C0596" w:rsidP="004C0596">
            <w:pPr>
              <w:tabs>
                <w:tab w:val="left" w:pos="567"/>
              </w:tabs>
              <w:rPr>
                <w:rFonts w:ascii="Times New Roman" w:hAnsi="Times New Roman" w:cs="Times New Roman"/>
                <w:color w:val="000000" w:themeColor="text1"/>
                <w:sz w:val="24"/>
                <w:szCs w:val="24"/>
              </w:rPr>
            </w:pPr>
          </w:p>
        </w:tc>
      </w:tr>
      <w:tr w:rsidR="004C0596" w:rsidRPr="004C0596" w14:paraId="385DF404" w14:textId="77777777" w:rsidTr="004C0596">
        <w:tc>
          <w:tcPr>
            <w:tcW w:w="8642" w:type="dxa"/>
            <w:gridSpan w:val="3"/>
          </w:tcPr>
          <w:p w14:paraId="006553AC" w14:textId="77777777" w:rsidR="004C0596" w:rsidRPr="004C0596" w:rsidRDefault="004C0596" w:rsidP="004C0596">
            <w:pPr>
              <w:tabs>
                <w:tab w:val="left" w:pos="567"/>
              </w:tabs>
              <w:ind w:firstLine="308"/>
              <w:jc w:val="right"/>
              <w:rPr>
                <w:rFonts w:ascii="Times New Roman" w:hAnsi="Times New Roman" w:cs="Times New Roman"/>
                <w:sz w:val="24"/>
                <w:szCs w:val="24"/>
              </w:rPr>
            </w:pPr>
            <w:r w:rsidRPr="004C0596">
              <w:rPr>
                <w:rFonts w:ascii="Times New Roman" w:hAnsi="Times New Roman" w:cs="Times New Roman"/>
                <w:sz w:val="24"/>
                <w:szCs w:val="24"/>
              </w:rPr>
              <w:t xml:space="preserve">IŠ VISO (Bendra pasiūlymo kaina), </w:t>
            </w:r>
            <w:proofErr w:type="spellStart"/>
            <w:r w:rsidRPr="004C0596">
              <w:rPr>
                <w:rFonts w:ascii="Times New Roman" w:hAnsi="Times New Roman" w:cs="Times New Roman"/>
                <w:sz w:val="24"/>
                <w:szCs w:val="24"/>
              </w:rPr>
              <w:t>Eur</w:t>
            </w:r>
            <w:proofErr w:type="spellEnd"/>
            <w:r w:rsidRPr="004C0596">
              <w:rPr>
                <w:rFonts w:ascii="Times New Roman" w:hAnsi="Times New Roman" w:cs="Times New Roman"/>
                <w:sz w:val="24"/>
                <w:szCs w:val="24"/>
              </w:rPr>
              <w:t>, su PVM</w:t>
            </w:r>
          </w:p>
          <w:p w14:paraId="4A479E7D" w14:textId="77777777" w:rsidR="004C0596" w:rsidRPr="004C0596" w:rsidRDefault="004C0596" w:rsidP="004C0596">
            <w:pPr>
              <w:tabs>
                <w:tab w:val="left" w:pos="567"/>
              </w:tabs>
              <w:jc w:val="right"/>
              <w:rPr>
                <w:rFonts w:ascii="Times New Roman" w:hAnsi="Times New Roman" w:cs="Times New Roman"/>
                <w:color w:val="000000" w:themeColor="text1"/>
                <w:sz w:val="24"/>
                <w:szCs w:val="24"/>
              </w:rPr>
            </w:pPr>
            <w:r w:rsidRPr="004C0596">
              <w:rPr>
                <w:rFonts w:ascii="Times New Roman" w:hAnsi="Times New Roman" w:cs="Times New Roman"/>
                <w:sz w:val="24"/>
                <w:szCs w:val="24"/>
              </w:rPr>
              <w:t>(du skaitmenys po kablelio):</w:t>
            </w:r>
          </w:p>
        </w:tc>
        <w:tc>
          <w:tcPr>
            <w:tcW w:w="2126" w:type="dxa"/>
            <w:shd w:val="clear" w:color="auto" w:fill="E7E6E6" w:themeFill="background2"/>
          </w:tcPr>
          <w:p w14:paraId="3897F34F" w14:textId="77777777" w:rsidR="004C0596" w:rsidRPr="004C0596" w:rsidRDefault="004C0596" w:rsidP="004C0596">
            <w:pPr>
              <w:tabs>
                <w:tab w:val="left" w:pos="567"/>
              </w:tabs>
              <w:rPr>
                <w:rFonts w:ascii="Times New Roman" w:hAnsi="Times New Roman" w:cs="Times New Roman"/>
                <w:color w:val="000000" w:themeColor="text1"/>
                <w:sz w:val="24"/>
                <w:szCs w:val="24"/>
              </w:rPr>
            </w:pPr>
          </w:p>
        </w:tc>
      </w:tr>
    </w:tbl>
    <w:p w14:paraId="076720E3" w14:textId="77777777" w:rsidR="004C0596" w:rsidRPr="004C0596" w:rsidRDefault="004C0596" w:rsidP="004C0596">
      <w:pPr>
        <w:spacing w:after="0" w:line="240" w:lineRule="auto"/>
        <w:ind w:left="6480" w:firstLine="1296"/>
        <w:contextualSpacing/>
        <w:jc w:val="center"/>
        <w:rPr>
          <w:rFonts w:ascii="Times New Roman" w:eastAsia="Calibri" w:hAnsi="Times New Roman" w:cs="Times New Roman"/>
          <w:i/>
          <w:iCs/>
          <w:sz w:val="24"/>
          <w:szCs w:val="24"/>
        </w:rPr>
      </w:pPr>
    </w:p>
    <w:p w14:paraId="1A65595E" w14:textId="77777777" w:rsidR="004C0596" w:rsidRPr="004C0596" w:rsidRDefault="004C0596" w:rsidP="004C0596">
      <w:pPr>
        <w:spacing w:after="0" w:line="240" w:lineRule="auto"/>
        <w:ind w:firstLine="567"/>
        <w:rPr>
          <w:rFonts w:ascii="Times New Roman" w:hAnsi="Times New Roman" w:cs="Times New Roman"/>
          <w:sz w:val="24"/>
          <w:szCs w:val="24"/>
        </w:rPr>
      </w:pPr>
      <w:r w:rsidRPr="004C0596">
        <w:rPr>
          <w:rFonts w:ascii="Times New Roman" w:hAnsi="Times New Roman" w:cs="Times New Roman"/>
          <w:sz w:val="24"/>
          <w:szCs w:val="24"/>
        </w:rPr>
        <w:t xml:space="preserve">Bendra pasiūlymo kaina su PVM ______________________________________ </w:t>
      </w:r>
      <w:proofErr w:type="spellStart"/>
      <w:r w:rsidRPr="004C0596">
        <w:rPr>
          <w:rFonts w:ascii="Times New Roman" w:hAnsi="Times New Roman" w:cs="Times New Roman"/>
          <w:sz w:val="24"/>
          <w:szCs w:val="24"/>
        </w:rPr>
        <w:t>Eur</w:t>
      </w:r>
      <w:proofErr w:type="spellEnd"/>
    </w:p>
    <w:p w14:paraId="3D2227C4" w14:textId="77777777" w:rsidR="004C0596" w:rsidRPr="004C0596" w:rsidRDefault="004C0596" w:rsidP="004C0596">
      <w:pPr>
        <w:spacing w:after="0" w:line="240" w:lineRule="auto"/>
        <w:ind w:firstLine="567"/>
        <w:rPr>
          <w:rFonts w:ascii="Times New Roman" w:hAnsi="Times New Roman" w:cs="Times New Roman"/>
          <w:sz w:val="24"/>
          <w:szCs w:val="24"/>
        </w:rPr>
      </w:pPr>
      <w:r w:rsidRPr="004C0596">
        <w:rPr>
          <w:rFonts w:ascii="Times New Roman" w:hAnsi="Times New Roman" w:cs="Times New Roman"/>
          <w:sz w:val="24"/>
          <w:szCs w:val="24"/>
        </w:rPr>
        <w:tab/>
      </w:r>
      <w:r w:rsidRPr="004C0596">
        <w:rPr>
          <w:rFonts w:ascii="Times New Roman" w:hAnsi="Times New Roman" w:cs="Times New Roman"/>
          <w:sz w:val="24"/>
          <w:szCs w:val="24"/>
        </w:rPr>
        <w:tab/>
      </w:r>
      <w:r w:rsidRPr="004C0596">
        <w:rPr>
          <w:rFonts w:ascii="Times New Roman" w:hAnsi="Times New Roman" w:cs="Times New Roman"/>
          <w:sz w:val="24"/>
          <w:szCs w:val="24"/>
        </w:rPr>
        <w:tab/>
        <w:t xml:space="preserve">         (suma skaičiais ir žodžiais)</w:t>
      </w:r>
    </w:p>
    <w:p w14:paraId="625C6204" w14:textId="77777777" w:rsidR="004C0596" w:rsidRPr="004C0596" w:rsidRDefault="004C0596" w:rsidP="004C0596">
      <w:pPr>
        <w:spacing w:after="0" w:line="240" w:lineRule="auto"/>
        <w:ind w:firstLine="567"/>
        <w:rPr>
          <w:rFonts w:ascii="Times New Roman" w:hAnsi="Times New Roman" w:cs="Times New Roman"/>
          <w:sz w:val="24"/>
          <w:szCs w:val="24"/>
        </w:rPr>
      </w:pPr>
    </w:p>
    <w:p w14:paraId="0D292F2A" w14:textId="77777777" w:rsidR="004C0596" w:rsidRPr="004C0596" w:rsidRDefault="004C0596" w:rsidP="004C0596">
      <w:pPr>
        <w:tabs>
          <w:tab w:val="left" w:pos="709"/>
        </w:tabs>
        <w:spacing w:after="0" w:line="240" w:lineRule="auto"/>
        <w:ind w:firstLine="567"/>
        <w:rPr>
          <w:rFonts w:ascii="Times New Roman" w:eastAsia="Calibri" w:hAnsi="Times New Roman" w:cs="Times New Roman"/>
          <w:b/>
          <w:bCs/>
          <w:i/>
          <w:iCs/>
          <w:sz w:val="24"/>
          <w:szCs w:val="24"/>
        </w:rPr>
      </w:pPr>
      <w:r w:rsidRPr="004C0596">
        <w:rPr>
          <w:rFonts w:ascii="Times New Roman" w:eastAsia="Calibri" w:hAnsi="Times New Roman" w:cs="Times New Roman"/>
          <w:b/>
          <w:bCs/>
          <w:sz w:val="24"/>
          <w:szCs w:val="24"/>
        </w:rPr>
        <w:t xml:space="preserve">2 daliai „Hibridinės klasės įranga“ </w:t>
      </w:r>
      <w:r w:rsidRPr="004C0596">
        <w:rPr>
          <w:rFonts w:ascii="Times New Roman" w:eastAsia="Calibri" w:hAnsi="Times New Roman" w:cs="Times New Roman"/>
          <w:bCs/>
          <w:sz w:val="24"/>
          <w:szCs w:val="24"/>
        </w:rPr>
        <w:t>siūlome  techninės specifikacijos reikalavimus atitinkančią įrangą, kurios išsamios savybės pateikiamos Pasiūlymo 2-ame priedėlyje (</w:t>
      </w:r>
      <w:r w:rsidRPr="004C0596">
        <w:rPr>
          <w:rFonts w:ascii="Times New Roman" w:eastAsia="Calibri" w:hAnsi="Times New Roman" w:cs="Times New Roman"/>
          <w:bCs/>
          <w:i/>
          <w:color w:val="FF0000"/>
          <w:sz w:val="24"/>
          <w:szCs w:val="24"/>
        </w:rPr>
        <w:t>tiekėjas kartu su pasiūlymu privalo pateikti užpildytą lentelę</w:t>
      </w:r>
      <w:r w:rsidRPr="004C0596">
        <w:rPr>
          <w:rFonts w:ascii="Times New Roman" w:eastAsia="Calibri" w:hAnsi="Times New Roman" w:cs="Times New Roman"/>
          <w:bCs/>
          <w:sz w:val="24"/>
          <w:szCs w:val="24"/>
        </w:rPr>
        <w:t>)</w:t>
      </w:r>
      <w:r w:rsidRPr="004C0596">
        <w:rPr>
          <w:rFonts w:ascii="Times New Roman" w:eastAsia="Calibri" w:hAnsi="Times New Roman" w:cs="Times New Roman"/>
          <w:b/>
          <w:bCs/>
          <w:sz w:val="24"/>
          <w:szCs w:val="24"/>
        </w:rPr>
        <w:t>, o prekių kaina:</w:t>
      </w:r>
    </w:p>
    <w:p w14:paraId="00030D78" w14:textId="77777777" w:rsidR="004C0596" w:rsidRPr="004C0596" w:rsidRDefault="004C0596" w:rsidP="004C0596">
      <w:pPr>
        <w:spacing w:after="0" w:line="240" w:lineRule="auto"/>
        <w:ind w:left="6480" w:firstLine="1296"/>
        <w:contextualSpacing/>
        <w:jc w:val="center"/>
        <w:rPr>
          <w:rFonts w:ascii="Times New Roman" w:eastAsia="Calibri" w:hAnsi="Times New Roman" w:cs="Times New Roman"/>
          <w:i/>
          <w:iCs/>
          <w:sz w:val="24"/>
          <w:szCs w:val="24"/>
        </w:rPr>
      </w:pPr>
    </w:p>
    <w:tbl>
      <w:tblPr>
        <w:tblStyle w:val="TableGrid"/>
        <w:tblW w:w="0" w:type="auto"/>
        <w:tblLook w:val="04A0" w:firstRow="1" w:lastRow="0" w:firstColumn="1" w:lastColumn="0" w:noHBand="0" w:noVBand="1"/>
      </w:tblPr>
      <w:tblGrid>
        <w:gridCol w:w="954"/>
        <w:gridCol w:w="5465"/>
        <w:gridCol w:w="1762"/>
        <w:gridCol w:w="2014"/>
      </w:tblGrid>
      <w:tr w:rsidR="004C0596" w:rsidRPr="004C0596" w14:paraId="45FD4B39" w14:textId="77777777" w:rsidTr="004C0596">
        <w:tc>
          <w:tcPr>
            <w:tcW w:w="988" w:type="dxa"/>
          </w:tcPr>
          <w:p w14:paraId="10285258" w14:textId="77777777" w:rsidR="004C0596" w:rsidRPr="004C0596" w:rsidRDefault="004C0596" w:rsidP="004C0596">
            <w:pPr>
              <w:tabs>
                <w:tab w:val="left" w:pos="567"/>
              </w:tabs>
              <w:jc w:val="center"/>
              <w:rPr>
                <w:rFonts w:ascii="Times New Roman" w:hAnsi="Times New Roman" w:cs="Times New Roman"/>
                <w:color w:val="000000" w:themeColor="text1"/>
                <w:sz w:val="24"/>
                <w:szCs w:val="24"/>
              </w:rPr>
            </w:pPr>
            <w:r w:rsidRPr="004C0596">
              <w:rPr>
                <w:rFonts w:ascii="Times New Roman" w:hAnsi="Times New Roman" w:cs="Times New Roman"/>
                <w:color w:val="000000" w:themeColor="text1"/>
                <w:sz w:val="24"/>
                <w:szCs w:val="24"/>
              </w:rPr>
              <w:t>Eil. Nr.</w:t>
            </w:r>
          </w:p>
        </w:tc>
        <w:tc>
          <w:tcPr>
            <w:tcW w:w="5811" w:type="dxa"/>
          </w:tcPr>
          <w:p w14:paraId="75EBB1B7" w14:textId="77777777" w:rsidR="004C0596" w:rsidRPr="004C0596" w:rsidRDefault="004C0596" w:rsidP="004C0596">
            <w:pPr>
              <w:tabs>
                <w:tab w:val="left" w:pos="567"/>
              </w:tabs>
              <w:jc w:val="center"/>
              <w:rPr>
                <w:rFonts w:ascii="Times New Roman" w:hAnsi="Times New Roman" w:cs="Times New Roman"/>
                <w:color w:val="000000" w:themeColor="text1"/>
                <w:sz w:val="24"/>
                <w:szCs w:val="24"/>
              </w:rPr>
            </w:pPr>
            <w:r w:rsidRPr="004C0596">
              <w:rPr>
                <w:rFonts w:ascii="Times New Roman" w:hAnsi="Times New Roman" w:cs="Times New Roman"/>
                <w:color w:val="000000" w:themeColor="text1"/>
                <w:sz w:val="24"/>
                <w:szCs w:val="24"/>
              </w:rPr>
              <w:t>Prekės pavadinimas</w:t>
            </w:r>
          </w:p>
        </w:tc>
        <w:tc>
          <w:tcPr>
            <w:tcW w:w="1843" w:type="dxa"/>
          </w:tcPr>
          <w:p w14:paraId="6E0DA689" w14:textId="77777777" w:rsidR="004C0596" w:rsidRPr="004C0596" w:rsidRDefault="004C0596" w:rsidP="004C0596">
            <w:pPr>
              <w:tabs>
                <w:tab w:val="left" w:pos="567"/>
              </w:tabs>
              <w:jc w:val="center"/>
              <w:rPr>
                <w:rFonts w:ascii="Times New Roman" w:hAnsi="Times New Roman" w:cs="Times New Roman"/>
                <w:color w:val="000000" w:themeColor="text1"/>
                <w:sz w:val="24"/>
                <w:szCs w:val="24"/>
              </w:rPr>
            </w:pPr>
            <w:r w:rsidRPr="004C0596">
              <w:rPr>
                <w:rFonts w:ascii="Times New Roman" w:hAnsi="Times New Roman" w:cs="Times New Roman"/>
                <w:color w:val="000000" w:themeColor="text1"/>
                <w:sz w:val="24"/>
                <w:szCs w:val="24"/>
              </w:rPr>
              <w:t>Kiekis</w:t>
            </w:r>
          </w:p>
        </w:tc>
        <w:tc>
          <w:tcPr>
            <w:tcW w:w="2126" w:type="dxa"/>
          </w:tcPr>
          <w:p w14:paraId="1CBAD154" w14:textId="77777777" w:rsidR="004C0596" w:rsidRPr="004C0596" w:rsidRDefault="004C0596" w:rsidP="004C0596">
            <w:pPr>
              <w:tabs>
                <w:tab w:val="left" w:pos="567"/>
              </w:tabs>
              <w:jc w:val="center"/>
              <w:rPr>
                <w:rFonts w:ascii="Times New Roman" w:hAnsi="Times New Roman" w:cs="Times New Roman"/>
                <w:color w:val="000000" w:themeColor="text1"/>
                <w:sz w:val="24"/>
                <w:szCs w:val="24"/>
              </w:rPr>
            </w:pPr>
            <w:r w:rsidRPr="004C0596">
              <w:rPr>
                <w:rFonts w:ascii="Times New Roman" w:hAnsi="Times New Roman" w:cs="Times New Roman"/>
                <w:color w:val="000000" w:themeColor="text1"/>
                <w:sz w:val="24"/>
                <w:szCs w:val="24"/>
              </w:rPr>
              <w:t xml:space="preserve">kaina </w:t>
            </w:r>
            <w:proofErr w:type="spellStart"/>
            <w:r w:rsidRPr="004C0596">
              <w:rPr>
                <w:rFonts w:ascii="Times New Roman" w:hAnsi="Times New Roman" w:cs="Times New Roman"/>
                <w:color w:val="000000" w:themeColor="text1"/>
                <w:sz w:val="24"/>
                <w:szCs w:val="24"/>
              </w:rPr>
              <w:t>Eur</w:t>
            </w:r>
            <w:proofErr w:type="spellEnd"/>
            <w:r w:rsidRPr="004C0596">
              <w:rPr>
                <w:rFonts w:ascii="Times New Roman" w:hAnsi="Times New Roman" w:cs="Times New Roman"/>
                <w:color w:val="000000" w:themeColor="text1"/>
                <w:sz w:val="24"/>
                <w:szCs w:val="24"/>
              </w:rPr>
              <w:t>, be PVM</w:t>
            </w:r>
          </w:p>
        </w:tc>
      </w:tr>
      <w:tr w:rsidR="004C0596" w:rsidRPr="004C0596" w14:paraId="57A8F6E4" w14:textId="77777777" w:rsidTr="004C0596">
        <w:tc>
          <w:tcPr>
            <w:tcW w:w="988" w:type="dxa"/>
          </w:tcPr>
          <w:p w14:paraId="213B9D08" w14:textId="77777777" w:rsidR="004C0596" w:rsidRPr="004C0596" w:rsidRDefault="004C0596" w:rsidP="004C0596">
            <w:pPr>
              <w:tabs>
                <w:tab w:val="left" w:pos="567"/>
              </w:tabs>
              <w:jc w:val="center"/>
              <w:rPr>
                <w:rFonts w:ascii="Times New Roman" w:hAnsi="Times New Roman" w:cs="Times New Roman"/>
                <w:i/>
                <w:iCs/>
                <w:color w:val="000000" w:themeColor="text1"/>
                <w:sz w:val="24"/>
                <w:szCs w:val="24"/>
              </w:rPr>
            </w:pPr>
            <w:r w:rsidRPr="004C0596">
              <w:rPr>
                <w:rFonts w:ascii="Times New Roman" w:hAnsi="Times New Roman" w:cs="Times New Roman"/>
                <w:i/>
                <w:iCs/>
                <w:color w:val="000000" w:themeColor="text1"/>
                <w:sz w:val="24"/>
                <w:szCs w:val="24"/>
              </w:rPr>
              <w:t>1</w:t>
            </w:r>
          </w:p>
        </w:tc>
        <w:tc>
          <w:tcPr>
            <w:tcW w:w="5811" w:type="dxa"/>
          </w:tcPr>
          <w:p w14:paraId="0703EEC9" w14:textId="77777777" w:rsidR="004C0596" w:rsidRPr="004C0596" w:rsidRDefault="004C0596" w:rsidP="004C0596">
            <w:pPr>
              <w:tabs>
                <w:tab w:val="left" w:pos="567"/>
              </w:tabs>
              <w:jc w:val="center"/>
              <w:rPr>
                <w:rFonts w:ascii="Times New Roman" w:hAnsi="Times New Roman" w:cs="Times New Roman"/>
                <w:i/>
                <w:iCs/>
                <w:color w:val="000000" w:themeColor="text1"/>
                <w:sz w:val="24"/>
                <w:szCs w:val="24"/>
              </w:rPr>
            </w:pPr>
            <w:r w:rsidRPr="004C0596">
              <w:rPr>
                <w:rFonts w:ascii="Times New Roman" w:hAnsi="Times New Roman" w:cs="Times New Roman"/>
                <w:i/>
                <w:iCs/>
                <w:color w:val="000000" w:themeColor="text1"/>
                <w:sz w:val="24"/>
                <w:szCs w:val="24"/>
              </w:rPr>
              <w:t>2</w:t>
            </w:r>
          </w:p>
        </w:tc>
        <w:tc>
          <w:tcPr>
            <w:tcW w:w="1843" w:type="dxa"/>
          </w:tcPr>
          <w:p w14:paraId="3CEC554F" w14:textId="77777777" w:rsidR="004C0596" w:rsidRPr="004C0596" w:rsidRDefault="004C0596" w:rsidP="004C0596">
            <w:pPr>
              <w:tabs>
                <w:tab w:val="left" w:pos="567"/>
              </w:tabs>
              <w:jc w:val="center"/>
              <w:rPr>
                <w:rFonts w:ascii="Times New Roman" w:hAnsi="Times New Roman" w:cs="Times New Roman"/>
                <w:i/>
                <w:iCs/>
                <w:color w:val="000000" w:themeColor="text1"/>
                <w:sz w:val="24"/>
                <w:szCs w:val="24"/>
              </w:rPr>
            </w:pPr>
            <w:r w:rsidRPr="004C0596">
              <w:rPr>
                <w:rFonts w:ascii="Times New Roman" w:hAnsi="Times New Roman" w:cs="Times New Roman"/>
                <w:i/>
                <w:iCs/>
                <w:color w:val="000000" w:themeColor="text1"/>
                <w:sz w:val="24"/>
                <w:szCs w:val="24"/>
              </w:rPr>
              <w:t>3</w:t>
            </w:r>
          </w:p>
        </w:tc>
        <w:tc>
          <w:tcPr>
            <w:tcW w:w="2126" w:type="dxa"/>
          </w:tcPr>
          <w:p w14:paraId="51918BB1" w14:textId="77777777" w:rsidR="004C0596" w:rsidRPr="004C0596" w:rsidRDefault="004C0596" w:rsidP="004C0596">
            <w:pPr>
              <w:tabs>
                <w:tab w:val="left" w:pos="567"/>
              </w:tabs>
              <w:jc w:val="center"/>
              <w:rPr>
                <w:rFonts w:ascii="Times New Roman" w:hAnsi="Times New Roman" w:cs="Times New Roman"/>
                <w:i/>
                <w:iCs/>
                <w:color w:val="000000" w:themeColor="text1"/>
                <w:sz w:val="24"/>
                <w:szCs w:val="24"/>
              </w:rPr>
            </w:pPr>
            <w:r w:rsidRPr="004C0596">
              <w:rPr>
                <w:rFonts w:ascii="Times New Roman" w:hAnsi="Times New Roman" w:cs="Times New Roman"/>
                <w:i/>
                <w:iCs/>
                <w:color w:val="000000" w:themeColor="text1"/>
                <w:sz w:val="24"/>
                <w:szCs w:val="24"/>
              </w:rPr>
              <w:t>4</w:t>
            </w:r>
          </w:p>
        </w:tc>
      </w:tr>
      <w:tr w:rsidR="004C0596" w:rsidRPr="004C0596" w14:paraId="7DA9D2AC" w14:textId="77777777" w:rsidTr="004C0596">
        <w:tc>
          <w:tcPr>
            <w:tcW w:w="988" w:type="dxa"/>
          </w:tcPr>
          <w:p w14:paraId="081470C2" w14:textId="77777777" w:rsidR="004C0596" w:rsidRPr="004C0596" w:rsidRDefault="004C0596" w:rsidP="004C0596">
            <w:pPr>
              <w:tabs>
                <w:tab w:val="left" w:pos="567"/>
              </w:tabs>
              <w:jc w:val="center"/>
              <w:rPr>
                <w:rFonts w:ascii="Times New Roman" w:hAnsi="Times New Roman" w:cs="Times New Roman"/>
                <w:color w:val="000000" w:themeColor="text1"/>
                <w:sz w:val="24"/>
                <w:szCs w:val="24"/>
              </w:rPr>
            </w:pPr>
            <w:r w:rsidRPr="004C0596">
              <w:rPr>
                <w:rFonts w:ascii="Times New Roman" w:hAnsi="Times New Roman" w:cs="Times New Roman"/>
                <w:color w:val="000000" w:themeColor="text1"/>
                <w:sz w:val="24"/>
                <w:szCs w:val="24"/>
              </w:rPr>
              <w:t>1.</w:t>
            </w:r>
          </w:p>
        </w:tc>
        <w:tc>
          <w:tcPr>
            <w:tcW w:w="5811" w:type="dxa"/>
          </w:tcPr>
          <w:p w14:paraId="1336737C" w14:textId="77777777" w:rsidR="004C0596" w:rsidRPr="004C0596" w:rsidRDefault="004C0596" w:rsidP="004C0596">
            <w:pPr>
              <w:tabs>
                <w:tab w:val="left" w:pos="567"/>
              </w:tabs>
              <w:rPr>
                <w:rFonts w:ascii="Times New Roman" w:hAnsi="Times New Roman" w:cs="Times New Roman"/>
                <w:color w:val="000000" w:themeColor="text1"/>
                <w:sz w:val="24"/>
                <w:szCs w:val="24"/>
              </w:rPr>
            </w:pPr>
            <w:r w:rsidRPr="004C0596">
              <w:rPr>
                <w:rFonts w:ascii="Times New Roman" w:hAnsi="Times New Roman" w:cs="Times New Roman"/>
                <w:color w:val="000000" w:themeColor="text1"/>
                <w:sz w:val="24"/>
                <w:szCs w:val="24"/>
              </w:rPr>
              <w:t>Interaktyvi lenta</w:t>
            </w:r>
          </w:p>
        </w:tc>
        <w:tc>
          <w:tcPr>
            <w:tcW w:w="1843" w:type="dxa"/>
          </w:tcPr>
          <w:p w14:paraId="2AF90795" w14:textId="77777777" w:rsidR="004C0596" w:rsidRPr="004C0596" w:rsidRDefault="004C0596" w:rsidP="004C0596">
            <w:pPr>
              <w:tabs>
                <w:tab w:val="left" w:pos="567"/>
              </w:tabs>
              <w:jc w:val="center"/>
              <w:rPr>
                <w:rFonts w:ascii="Times New Roman" w:hAnsi="Times New Roman" w:cs="Times New Roman"/>
                <w:color w:val="000000" w:themeColor="text1"/>
                <w:sz w:val="24"/>
                <w:szCs w:val="24"/>
              </w:rPr>
            </w:pPr>
            <w:r w:rsidRPr="004C0596">
              <w:rPr>
                <w:rFonts w:ascii="Times New Roman" w:hAnsi="Times New Roman" w:cs="Times New Roman"/>
                <w:color w:val="000000" w:themeColor="text1"/>
                <w:sz w:val="24"/>
                <w:szCs w:val="24"/>
              </w:rPr>
              <w:t>1</w:t>
            </w:r>
          </w:p>
        </w:tc>
        <w:tc>
          <w:tcPr>
            <w:tcW w:w="2126" w:type="dxa"/>
          </w:tcPr>
          <w:p w14:paraId="2EA4A710" w14:textId="77777777" w:rsidR="004C0596" w:rsidRPr="004C0596" w:rsidRDefault="004C0596" w:rsidP="004C0596">
            <w:pPr>
              <w:tabs>
                <w:tab w:val="left" w:pos="567"/>
              </w:tabs>
              <w:rPr>
                <w:rFonts w:ascii="Times New Roman" w:hAnsi="Times New Roman" w:cs="Times New Roman"/>
                <w:color w:val="000000" w:themeColor="text1"/>
                <w:sz w:val="24"/>
                <w:szCs w:val="24"/>
              </w:rPr>
            </w:pPr>
          </w:p>
        </w:tc>
      </w:tr>
      <w:tr w:rsidR="004C0596" w:rsidRPr="004C0596" w14:paraId="558D1DB7" w14:textId="77777777" w:rsidTr="004C0596">
        <w:tc>
          <w:tcPr>
            <w:tcW w:w="988" w:type="dxa"/>
          </w:tcPr>
          <w:p w14:paraId="770403B9" w14:textId="77777777" w:rsidR="004C0596" w:rsidRPr="004C0596" w:rsidRDefault="004C0596" w:rsidP="004C0596">
            <w:pPr>
              <w:tabs>
                <w:tab w:val="left" w:pos="567"/>
              </w:tabs>
              <w:jc w:val="center"/>
              <w:rPr>
                <w:rFonts w:ascii="Times New Roman" w:hAnsi="Times New Roman" w:cs="Times New Roman"/>
                <w:color w:val="000000" w:themeColor="text1"/>
                <w:sz w:val="24"/>
                <w:szCs w:val="24"/>
              </w:rPr>
            </w:pPr>
            <w:r w:rsidRPr="004C0596">
              <w:rPr>
                <w:rFonts w:ascii="Times New Roman" w:hAnsi="Times New Roman" w:cs="Times New Roman"/>
                <w:color w:val="000000" w:themeColor="text1"/>
                <w:sz w:val="24"/>
                <w:szCs w:val="24"/>
              </w:rPr>
              <w:t>2.</w:t>
            </w:r>
          </w:p>
        </w:tc>
        <w:tc>
          <w:tcPr>
            <w:tcW w:w="5811" w:type="dxa"/>
          </w:tcPr>
          <w:p w14:paraId="700FB821" w14:textId="77777777" w:rsidR="004C0596" w:rsidRPr="004C0596" w:rsidRDefault="004C0596" w:rsidP="004C0596">
            <w:pPr>
              <w:tabs>
                <w:tab w:val="left" w:pos="567"/>
              </w:tabs>
              <w:rPr>
                <w:rFonts w:ascii="Times New Roman" w:hAnsi="Times New Roman" w:cs="Times New Roman"/>
                <w:color w:val="000000" w:themeColor="text1"/>
                <w:sz w:val="24"/>
                <w:szCs w:val="24"/>
              </w:rPr>
            </w:pPr>
            <w:r w:rsidRPr="004C0596">
              <w:rPr>
                <w:rFonts w:ascii="Times New Roman" w:hAnsi="Times New Roman" w:cs="Times New Roman"/>
                <w:color w:val="000000" w:themeColor="text1"/>
                <w:sz w:val="24"/>
                <w:szCs w:val="24"/>
              </w:rPr>
              <w:t>Vaizdo monitorius</w:t>
            </w:r>
          </w:p>
        </w:tc>
        <w:tc>
          <w:tcPr>
            <w:tcW w:w="1843" w:type="dxa"/>
          </w:tcPr>
          <w:p w14:paraId="2617C7CB" w14:textId="77777777" w:rsidR="004C0596" w:rsidRPr="004C0596" w:rsidRDefault="004C0596" w:rsidP="004C0596">
            <w:pPr>
              <w:tabs>
                <w:tab w:val="left" w:pos="567"/>
              </w:tabs>
              <w:jc w:val="center"/>
              <w:rPr>
                <w:rFonts w:ascii="Times New Roman" w:hAnsi="Times New Roman" w:cs="Times New Roman"/>
                <w:color w:val="000000" w:themeColor="text1"/>
                <w:sz w:val="24"/>
                <w:szCs w:val="24"/>
              </w:rPr>
            </w:pPr>
            <w:r w:rsidRPr="004C0596">
              <w:rPr>
                <w:rFonts w:ascii="Times New Roman" w:hAnsi="Times New Roman" w:cs="Times New Roman"/>
                <w:color w:val="000000" w:themeColor="text1"/>
                <w:sz w:val="24"/>
                <w:szCs w:val="24"/>
              </w:rPr>
              <w:t>1</w:t>
            </w:r>
          </w:p>
        </w:tc>
        <w:tc>
          <w:tcPr>
            <w:tcW w:w="2126" w:type="dxa"/>
          </w:tcPr>
          <w:p w14:paraId="79588FAF" w14:textId="77777777" w:rsidR="004C0596" w:rsidRPr="004C0596" w:rsidRDefault="004C0596" w:rsidP="004C0596">
            <w:pPr>
              <w:tabs>
                <w:tab w:val="left" w:pos="567"/>
              </w:tabs>
              <w:rPr>
                <w:rFonts w:ascii="Times New Roman" w:hAnsi="Times New Roman" w:cs="Times New Roman"/>
                <w:color w:val="000000" w:themeColor="text1"/>
                <w:sz w:val="24"/>
                <w:szCs w:val="24"/>
              </w:rPr>
            </w:pPr>
          </w:p>
        </w:tc>
      </w:tr>
      <w:tr w:rsidR="004C0596" w:rsidRPr="004C0596" w14:paraId="692C93A6" w14:textId="77777777" w:rsidTr="004C0596">
        <w:tc>
          <w:tcPr>
            <w:tcW w:w="988" w:type="dxa"/>
          </w:tcPr>
          <w:p w14:paraId="21B9DA1D" w14:textId="77777777" w:rsidR="004C0596" w:rsidRPr="004C0596" w:rsidRDefault="004C0596" w:rsidP="004C0596">
            <w:pPr>
              <w:tabs>
                <w:tab w:val="left" w:pos="567"/>
              </w:tabs>
              <w:jc w:val="center"/>
              <w:rPr>
                <w:rFonts w:ascii="Times New Roman" w:hAnsi="Times New Roman" w:cs="Times New Roman"/>
                <w:color w:val="000000" w:themeColor="text1"/>
                <w:sz w:val="24"/>
                <w:szCs w:val="24"/>
              </w:rPr>
            </w:pPr>
            <w:r w:rsidRPr="004C0596">
              <w:rPr>
                <w:rFonts w:ascii="Times New Roman" w:hAnsi="Times New Roman" w:cs="Times New Roman"/>
                <w:color w:val="000000" w:themeColor="text1"/>
                <w:sz w:val="24"/>
                <w:szCs w:val="24"/>
              </w:rPr>
              <w:t>3.</w:t>
            </w:r>
          </w:p>
        </w:tc>
        <w:tc>
          <w:tcPr>
            <w:tcW w:w="5811" w:type="dxa"/>
          </w:tcPr>
          <w:p w14:paraId="71F13BD6" w14:textId="77777777" w:rsidR="004C0596" w:rsidRPr="004C0596" w:rsidRDefault="004C0596" w:rsidP="004C0596">
            <w:pPr>
              <w:tabs>
                <w:tab w:val="left" w:pos="567"/>
              </w:tabs>
              <w:rPr>
                <w:rFonts w:ascii="Times New Roman" w:hAnsi="Times New Roman" w:cs="Times New Roman"/>
                <w:color w:val="000000" w:themeColor="text1"/>
                <w:sz w:val="24"/>
                <w:szCs w:val="24"/>
              </w:rPr>
            </w:pPr>
            <w:r w:rsidRPr="004C0596">
              <w:rPr>
                <w:rFonts w:ascii="Times New Roman" w:hAnsi="Times New Roman" w:cs="Times New Roman"/>
                <w:color w:val="000000" w:themeColor="text1"/>
                <w:sz w:val="24"/>
                <w:szCs w:val="24"/>
              </w:rPr>
              <w:t>Konferencinė vaizdo kamera su automatine lektoriaus sekimo funkcija</w:t>
            </w:r>
          </w:p>
        </w:tc>
        <w:tc>
          <w:tcPr>
            <w:tcW w:w="1843" w:type="dxa"/>
          </w:tcPr>
          <w:p w14:paraId="4E916E83" w14:textId="77777777" w:rsidR="004C0596" w:rsidRPr="004C0596" w:rsidRDefault="004C0596" w:rsidP="004C0596">
            <w:pPr>
              <w:tabs>
                <w:tab w:val="left" w:pos="567"/>
              </w:tabs>
              <w:jc w:val="center"/>
              <w:rPr>
                <w:rFonts w:ascii="Times New Roman" w:hAnsi="Times New Roman" w:cs="Times New Roman"/>
                <w:color w:val="000000" w:themeColor="text1"/>
                <w:sz w:val="24"/>
                <w:szCs w:val="24"/>
              </w:rPr>
            </w:pPr>
            <w:r w:rsidRPr="004C0596">
              <w:rPr>
                <w:rFonts w:ascii="Times New Roman" w:hAnsi="Times New Roman" w:cs="Times New Roman"/>
                <w:color w:val="000000" w:themeColor="text1"/>
                <w:sz w:val="24"/>
                <w:szCs w:val="24"/>
              </w:rPr>
              <w:t>1</w:t>
            </w:r>
          </w:p>
        </w:tc>
        <w:tc>
          <w:tcPr>
            <w:tcW w:w="2126" w:type="dxa"/>
          </w:tcPr>
          <w:p w14:paraId="3C49757A" w14:textId="77777777" w:rsidR="004C0596" w:rsidRPr="004C0596" w:rsidRDefault="004C0596" w:rsidP="004C0596">
            <w:pPr>
              <w:tabs>
                <w:tab w:val="left" w:pos="567"/>
              </w:tabs>
              <w:rPr>
                <w:rFonts w:ascii="Times New Roman" w:hAnsi="Times New Roman" w:cs="Times New Roman"/>
                <w:color w:val="000000" w:themeColor="text1"/>
                <w:sz w:val="24"/>
                <w:szCs w:val="24"/>
              </w:rPr>
            </w:pPr>
          </w:p>
        </w:tc>
      </w:tr>
      <w:tr w:rsidR="004C0596" w:rsidRPr="004C0596" w14:paraId="243BD843" w14:textId="77777777" w:rsidTr="004C0596">
        <w:tc>
          <w:tcPr>
            <w:tcW w:w="988" w:type="dxa"/>
          </w:tcPr>
          <w:p w14:paraId="6E292856" w14:textId="77777777" w:rsidR="004C0596" w:rsidRPr="004C0596" w:rsidRDefault="004C0596" w:rsidP="004C0596">
            <w:pPr>
              <w:tabs>
                <w:tab w:val="left" w:pos="567"/>
              </w:tabs>
              <w:jc w:val="center"/>
              <w:rPr>
                <w:rFonts w:ascii="Times New Roman" w:hAnsi="Times New Roman" w:cs="Times New Roman"/>
                <w:color w:val="000000" w:themeColor="text1"/>
                <w:sz w:val="24"/>
                <w:szCs w:val="24"/>
              </w:rPr>
            </w:pPr>
            <w:r w:rsidRPr="004C0596">
              <w:rPr>
                <w:rFonts w:ascii="Times New Roman" w:hAnsi="Times New Roman" w:cs="Times New Roman"/>
                <w:color w:val="000000" w:themeColor="text1"/>
                <w:sz w:val="24"/>
                <w:szCs w:val="24"/>
              </w:rPr>
              <w:t>4.</w:t>
            </w:r>
          </w:p>
        </w:tc>
        <w:tc>
          <w:tcPr>
            <w:tcW w:w="5811" w:type="dxa"/>
          </w:tcPr>
          <w:p w14:paraId="3BFD4DB3" w14:textId="77777777" w:rsidR="004C0596" w:rsidRPr="004C0596" w:rsidRDefault="004C0596" w:rsidP="004C0596">
            <w:pPr>
              <w:tabs>
                <w:tab w:val="left" w:pos="567"/>
              </w:tabs>
              <w:rPr>
                <w:rFonts w:ascii="Times New Roman" w:hAnsi="Times New Roman" w:cs="Times New Roman"/>
                <w:color w:val="000000" w:themeColor="text1"/>
                <w:sz w:val="24"/>
                <w:szCs w:val="24"/>
              </w:rPr>
            </w:pPr>
            <w:r w:rsidRPr="004C0596">
              <w:rPr>
                <w:rFonts w:ascii="Times New Roman" w:hAnsi="Times New Roman" w:cs="Times New Roman"/>
                <w:color w:val="000000" w:themeColor="text1"/>
                <w:sz w:val="24"/>
                <w:szCs w:val="24"/>
              </w:rPr>
              <w:t>Integruotas stalinis kompiuteris dėstytojui</w:t>
            </w:r>
          </w:p>
        </w:tc>
        <w:tc>
          <w:tcPr>
            <w:tcW w:w="1843" w:type="dxa"/>
          </w:tcPr>
          <w:p w14:paraId="7F9A9993" w14:textId="77777777" w:rsidR="004C0596" w:rsidRPr="004C0596" w:rsidRDefault="004C0596" w:rsidP="004C0596">
            <w:pPr>
              <w:tabs>
                <w:tab w:val="left" w:pos="567"/>
              </w:tabs>
              <w:jc w:val="center"/>
              <w:rPr>
                <w:rFonts w:ascii="Times New Roman" w:hAnsi="Times New Roman" w:cs="Times New Roman"/>
                <w:color w:val="000000" w:themeColor="text1"/>
                <w:sz w:val="24"/>
                <w:szCs w:val="24"/>
              </w:rPr>
            </w:pPr>
            <w:r w:rsidRPr="004C0596">
              <w:rPr>
                <w:rFonts w:ascii="Times New Roman" w:hAnsi="Times New Roman" w:cs="Times New Roman"/>
                <w:color w:val="000000" w:themeColor="text1"/>
                <w:sz w:val="24"/>
                <w:szCs w:val="24"/>
              </w:rPr>
              <w:t>1</w:t>
            </w:r>
          </w:p>
        </w:tc>
        <w:tc>
          <w:tcPr>
            <w:tcW w:w="2126" w:type="dxa"/>
          </w:tcPr>
          <w:p w14:paraId="69029C87" w14:textId="77777777" w:rsidR="004C0596" w:rsidRPr="004C0596" w:rsidRDefault="004C0596" w:rsidP="004C0596">
            <w:pPr>
              <w:tabs>
                <w:tab w:val="left" w:pos="567"/>
              </w:tabs>
              <w:rPr>
                <w:rFonts w:ascii="Times New Roman" w:hAnsi="Times New Roman" w:cs="Times New Roman"/>
                <w:color w:val="000000" w:themeColor="text1"/>
                <w:sz w:val="24"/>
                <w:szCs w:val="24"/>
              </w:rPr>
            </w:pPr>
          </w:p>
        </w:tc>
      </w:tr>
      <w:tr w:rsidR="004C0596" w:rsidRPr="004C0596" w14:paraId="0291090B" w14:textId="77777777" w:rsidTr="004C0596">
        <w:tc>
          <w:tcPr>
            <w:tcW w:w="988" w:type="dxa"/>
          </w:tcPr>
          <w:p w14:paraId="26E4476D" w14:textId="77777777" w:rsidR="004C0596" w:rsidRPr="004C0596" w:rsidRDefault="004C0596" w:rsidP="004C0596">
            <w:pPr>
              <w:tabs>
                <w:tab w:val="left" w:pos="567"/>
              </w:tabs>
              <w:jc w:val="center"/>
              <w:rPr>
                <w:rFonts w:ascii="Times New Roman" w:hAnsi="Times New Roman" w:cs="Times New Roman"/>
                <w:color w:val="000000" w:themeColor="text1"/>
                <w:sz w:val="24"/>
                <w:szCs w:val="24"/>
              </w:rPr>
            </w:pPr>
            <w:r w:rsidRPr="004C0596">
              <w:rPr>
                <w:rFonts w:ascii="Times New Roman" w:hAnsi="Times New Roman" w:cs="Times New Roman"/>
                <w:color w:val="000000" w:themeColor="text1"/>
                <w:sz w:val="24"/>
                <w:szCs w:val="24"/>
              </w:rPr>
              <w:t>5.</w:t>
            </w:r>
          </w:p>
        </w:tc>
        <w:tc>
          <w:tcPr>
            <w:tcW w:w="5811" w:type="dxa"/>
          </w:tcPr>
          <w:p w14:paraId="1E94E635" w14:textId="77777777" w:rsidR="004C0596" w:rsidRPr="004C0596" w:rsidRDefault="004C0596" w:rsidP="004C0596">
            <w:pPr>
              <w:tabs>
                <w:tab w:val="left" w:pos="567"/>
              </w:tabs>
              <w:rPr>
                <w:rFonts w:ascii="Times New Roman" w:hAnsi="Times New Roman" w:cs="Times New Roman"/>
                <w:color w:val="000000" w:themeColor="text1"/>
                <w:sz w:val="24"/>
                <w:szCs w:val="24"/>
              </w:rPr>
            </w:pPr>
            <w:r w:rsidRPr="004C0596">
              <w:rPr>
                <w:rFonts w:ascii="Times New Roman" w:hAnsi="Times New Roman" w:cs="Times New Roman"/>
                <w:color w:val="000000" w:themeColor="text1"/>
                <w:sz w:val="24"/>
                <w:szCs w:val="24"/>
              </w:rPr>
              <w:t>Belaidžio mikrofono komplektas</w:t>
            </w:r>
          </w:p>
        </w:tc>
        <w:tc>
          <w:tcPr>
            <w:tcW w:w="1843" w:type="dxa"/>
          </w:tcPr>
          <w:p w14:paraId="51504F47" w14:textId="77777777" w:rsidR="004C0596" w:rsidRPr="004C0596" w:rsidRDefault="004C0596" w:rsidP="004C0596">
            <w:pPr>
              <w:tabs>
                <w:tab w:val="left" w:pos="567"/>
              </w:tabs>
              <w:jc w:val="center"/>
              <w:rPr>
                <w:rFonts w:ascii="Times New Roman" w:hAnsi="Times New Roman" w:cs="Times New Roman"/>
                <w:color w:val="000000" w:themeColor="text1"/>
                <w:sz w:val="24"/>
                <w:szCs w:val="24"/>
              </w:rPr>
            </w:pPr>
            <w:r w:rsidRPr="004C0596">
              <w:rPr>
                <w:rFonts w:ascii="Times New Roman" w:hAnsi="Times New Roman" w:cs="Times New Roman"/>
                <w:color w:val="000000" w:themeColor="text1"/>
                <w:sz w:val="24"/>
                <w:szCs w:val="24"/>
              </w:rPr>
              <w:t>1</w:t>
            </w:r>
          </w:p>
        </w:tc>
        <w:tc>
          <w:tcPr>
            <w:tcW w:w="2126" w:type="dxa"/>
          </w:tcPr>
          <w:p w14:paraId="10FE3056" w14:textId="77777777" w:rsidR="004C0596" w:rsidRPr="004C0596" w:rsidRDefault="004C0596" w:rsidP="004C0596">
            <w:pPr>
              <w:tabs>
                <w:tab w:val="left" w:pos="567"/>
              </w:tabs>
              <w:rPr>
                <w:rFonts w:ascii="Times New Roman" w:hAnsi="Times New Roman" w:cs="Times New Roman"/>
                <w:color w:val="000000" w:themeColor="text1"/>
                <w:sz w:val="24"/>
                <w:szCs w:val="24"/>
              </w:rPr>
            </w:pPr>
          </w:p>
        </w:tc>
      </w:tr>
      <w:tr w:rsidR="004C0596" w:rsidRPr="004C0596" w14:paraId="4027EA7C" w14:textId="77777777" w:rsidTr="004C0596">
        <w:tc>
          <w:tcPr>
            <w:tcW w:w="8642" w:type="dxa"/>
            <w:gridSpan w:val="3"/>
          </w:tcPr>
          <w:p w14:paraId="1114AE82" w14:textId="77777777" w:rsidR="004C0596" w:rsidRPr="004C0596" w:rsidRDefault="004C0596" w:rsidP="004C0596">
            <w:pPr>
              <w:tabs>
                <w:tab w:val="left" w:pos="567"/>
              </w:tabs>
              <w:jc w:val="right"/>
              <w:rPr>
                <w:rFonts w:ascii="Times New Roman" w:hAnsi="Times New Roman" w:cs="Times New Roman"/>
                <w:color w:val="000000" w:themeColor="text1"/>
                <w:sz w:val="24"/>
                <w:szCs w:val="24"/>
              </w:rPr>
            </w:pPr>
            <w:r w:rsidRPr="004C0596">
              <w:rPr>
                <w:rFonts w:ascii="Times New Roman" w:hAnsi="Times New Roman" w:cs="Times New Roman"/>
                <w:b/>
                <w:bCs/>
                <w:sz w:val="24"/>
                <w:szCs w:val="24"/>
              </w:rPr>
              <w:t xml:space="preserve">Bendra pasiūlymo kaina </w:t>
            </w:r>
            <w:proofErr w:type="spellStart"/>
            <w:r w:rsidRPr="004C0596">
              <w:rPr>
                <w:rFonts w:ascii="Times New Roman" w:hAnsi="Times New Roman" w:cs="Times New Roman"/>
                <w:b/>
                <w:bCs/>
                <w:sz w:val="24"/>
                <w:szCs w:val="24"/>
              </w:rPr>
              <w:t>Eur</w:t>
            </w:r>
            <w:proofErr w:type="spellEnd"/>
            <w:r w:rsidRPr="004C0596">
              <w:rPr>
                <w:rFonts w:ascii="Times New Roman" w:hAnsi="Times New Roman" w:cs="Times New Roman"/>
                <w:b/>
                <w:bCs/>
                <w:sz w:val="24"/>
                <w:szCs w:val="24"/>
              </w:rPr>
              <w:t xml:space="preserve"> be PVM:</w:t>
            </w:r>
          </w:p>
        </w:tc>
        <w:tc>
          <w:tcPr>
            <w:tcW w:w="2126" w:type="dxa"/>
          </w:tcPr>
          <w:p w14:paraId="61777DF4" w14:textId="77777777" w:rsidR="004C0596" w:rsidRPr="004C0596" w:rsidRDefault="004C0596" w:rsidP="004C0596">
            <w:pPr>
              <w:tabs>
                <w:tab w:val="left" w:pos="567"/>
              </w:tabs>
              <w:rPr>
                <w:rFonts w:ascii="Times New Roman" w:hAnsi="Times New Roman" w:cs="Times New Roman"/>
                <w:color w:val="000000" w:themeColor="text1"/>
                <w:sz w:val="24"/>
                <w:szCs w:val="24"/>
              </w:rPr>
            </w:pPr>
          </w:p>
        </w:tc>
      </w:tr>
      <w:tr w:rsidR="004C0596" w:rsidRPr="004C0596" w14:paraId="3B11A341" w14:textId="77777777" w:rsidTr="004C0596">
        <w:tc>
          <w:tcPr>
            <w:tcW w:w="8642" w:type="dxa"/>
            <w:gridSpan w:val="3"/>
          </w:tcPr>
          <w:p w14:paraId="565B5FA7" w14:textId="77777777" w:rsidR="004C0596" w:rsidRPr="004C0596" w:rsidRDefault="004C0596" w:rsidP="004C0596">
            <w:pPr>
              <w:tabs>
                <w:tab w:val="left" w:pos="567"/>
              </w:tabs>
              <w:jc w:val="right"/>
              <w:rPr>
                <w:rFonts w:ascii="Times New Roman" w:hAnsi="Times New Roman" w:cs="Times New Roman"/>
                <w:color w:val="000000" w:themeColor="text1"/>
                <w:sz w:val="24"/>
                <w:szCs w:val="24"/>
              </w:rPr>
            </w:pPr>
            <w:r w:rsidRPr="004C0596">
              <w:rPr>
                <w:rFonts w:ascii="Times New Roman" w:hAnsi="Times New Roman" w:cs="Times New Roman"/>
                <w:sz w:val="24"/>
                <w:szCs w:val="24"/>
              </w:rPr>
              <w:t xml:space="preserve">PVM 21 </w:t>
            </w:r>
            <w:proofErr w:type="spellStart"/>
            <w:r w:rsidRPr="004C0596">
              <w:rPr>
                <w:rFonts w:ascii="Times New Roman" w:hAnsi="Times New Roman" w:cs="Times New Roman"/>
                <w:sz w:val="24"/>
                <w:szCs w:val="24"/>
              </w:rPr>
              <w:t>proc</w:t>
            </w:r>
            <w:proofErr w:type="spellEnd"/>
            <w:r w:rsidRPr="004C0596">
              <w:rPr>
                <w:rFonts w:ascii="Times New Roman" w:hAnsi="Times New Roman" w:cs="Times New Roman"/>
                <w:sz w:val="24"/>
                <w:szCs w:val="24"/>
              </w:rPr>
              <w:t xml:space="preserve"> suma, </w:t>
            </w:r>
            <w:proofErr w:type="spellStart"/>
            <w:r w:rsidRPr="004C0596">
              <w:rPr>
                <w:rFonts w:ascii="Times New Roman" w:hAnsi="Times New Roman" w:cs="Times New Roman"/>
                <w:sz w:val="24"/>
                <w:szCs w:val="24"/>
              </w:rPr>
              <w:t>Eur</w:t>
            </w:r>
            <w:proofErr w:type="spellEnd"/>
            <w:r w:rsidRPr="004C0596">
              <w:rPr>
                <w:rFonts w:ascii="Times New Roman" w:hAnsi="Times New Roman" w:cs="Times New Roman"/>
                <w:sz w:val="24"/>
                <w:szCs w:val="24"/>
              </w:rPr>
              <w:t>:</w:t>
            </w:r>
          </w:p>
        </w:tc>
        <w:tc>
          <w:tcPr>
            <w:tcW w:w="2126" w:type="dxa"/>
          </w:tcPr>
          <w:p w14:paraId="0A7163E3" w14:textId="77777777" w:rsidR="004C0596" w:rsidRPr="004C0596" w:rsidRDefault="004C0596" w:rsidP="004C0596">
            <w:pPr>
              <w:tabs>
                <w:tab w:val="left" w:pos="567"/>
              </w:tabs>
              <w:rPr>
                <w:rFonts w:ascii="Times New Roman" w:hAnsi="Times New Roman" w:cs="Times New Roman"/>
                <w:color w:val="000000" w:themeColor="text1"/>
                <w:sz w:val="24"/>
                <w:szCs w:val="24"/>
              </w:rPr>
            </w:pPr>
          </w:p>
        </w:tc>
      </w:tr>
      <w:tr w:rsidR="004C0596" w:rsidRPr="004C0596" w14:paraId="48540EAD" w14:textId="77777777" w:rsidTr="004C0596">
        <w:tc>
          <w:tcPr>
            <w:tcW w:w="8642" w:type="dxa"/>
            <w:gridSpan w:val="3"/>
          </w:tcPr>
          <w:p w14:paraId="2EB0B966" w14:textId="77777777" w:rsidR="004C0596" w:rsidRPr="004C0596" w:rsidRDefault="004C0596" w:rsidP="004C0596">
            <w:pPr>
              <w:tabs>
                <w:tab w:val="left" w:pos="567"/>
              </w:tabs>
              <w:ind w:firstLine="308"/>
              <w:jc w:val="right"/>
              <w:rPr>
                <w:rFonts w:ascii="Times New Roman" w:hAnsi="Times New Roman" w:cs="Times New Roman"/>
                <w:color w:val="000000" w:themeColor="text1"/>
                <w:sz w:val="24"/>
                <w:szCs w:val="24"/>
              </w:rPr>
            </w:pPr>
            <w:r w:rsidRPr="004C0596">
              <w:rPr>
                <w:rFonts w:ascii="Times New Roman" w:hAnsi="Times New Roman" w:cs="Times New Roman"/>
                <w:sz w:val="24"/>
                <w:szCs w:val="24"/>
              </w:rPr>
              <w:t xml:space="preserve">IŠ VISO (Bendra pasiūlymo kaina), </w:t>
            </w:r>
            <w:proofErr w:type="spellStart"/>
            <w:r w:rsidRPr="004C0596">
              <w:rPr>
                <w:rFonts w:ascii="Times New Roman" w:hAnsi="Times New Roman" w:cs="Times New Roman"/>
                <w:sz w:val="24"/>
                <w:szCs w:val="24"/>
              </w:rPr>
              <w:t>Eur</w:t>
            </w:r>
            <w:proofErr w:type="spellEnd"/>
            <w:r w:rsidRPr="004C0596">
              <w:rPr>
                <w:rFonts w:ascii="Times New Roman" w:hAnsi="Times New Roman" w:cs="Times New Roman"/>
                <w:sz w:val="24"/>
                <w:szCs w:val="24"/>
              </w:rPr>
              <w:t>, su PVM</w:t>
            </w:r>
          </w:p>
        </w:tc>
        <w:tc>
          <w:tcPr>
            <w:tcW w:w="2126" w:type="dxa"/>
            <w:shd w:val="clear" w:color="auto" w:fill="E7E6E6" w:themeFill="background2"/>
          </w:tcPr>
          <w:p w14:paraId="4CC54E27" w14:textId="77777777" w:rsidR="004C0596" w:rsidRPr="004C0596" w:rsidRDefault="004C0596" w:rsidP="004C0596">
            <w:pPr>
              <w:tabs>
                <w:tab w:val="left" w:pos="567"/>
              </w:tabs>
              <w:rPr>
                <w:rFonts w:ascii="Times New Roman" w:hAnsi="Times New Roman" w:cs="Times New Roman"/>
                <w:color w:val="000000" w:themeColor="text1"/>
                <w:sz w:val="24"/>
                <w:szCs w:val="24"/>
              </w:rPr>
            </w:pPr>
          </w:p>
        </w:tc>
      </w:tr>
    </w:tbl>
    <w:p w14:paraId="5BC3DAE3" w14:textId="77777777" w:rsidR="004C0596" w:rsidRPr="004C0596" w:rsidRDefault="004C0596" w:rsidP="004C0596">
      <w:pPr>
        <w:spacing w:after="0" w:line="240" w:lineRule="auto"/>
        <w:ind w:left="6480" w:firstLine="1296"/>
        <w:contextualSpacing/>
        <w:jc w:val="center"/>
        <w:rPr>
          <w:rFonts w:ascii="Times New Roman" w:eastAsia="Calibri" w:hAnsi="Times New Roman" w:cs="Times New Roman"/>
          <w:i/>
          <w:iCs/>
          <w:sz w:val="24"/>
          <w:szCs w:val="24"/>
        </w:rPr>
      </w:pPr>
    </w:p>
    <w:p w14:paraId="03B120B8" w14:textId="77777777" w:rsidR="004C0596" w:rsidRPr="004C0596" w:rsidRDefault="004C0596" w:rsidP="004C0596">
      <w:pPr>
        <w:spacing w:after="0" w:line="240" w:lineRule="auto"/>
        <w:ind w:firstLine="567"/>
        <w:rPr>
          <w:rFonts w:ascii="Times New Roman" w:hAnsi="Times New Roman" w:cs="Times New Roman"/>
          <w:sz w:val="24"/>
          <w:szCs w:val="24"/>
        </w:rPr>
      </w:pPr>
    </w:p>
    <w:p w14:paraId="3D40D5B0" w14:textId="77777777" w:rsidR="004C0596" w:rsidRPr="004C0596" w:rsidRDefault="004C0596" w:rsidP="004C0596">
      <w:pPr>
        <w:spacing w:after="0" w:line="240" w:lineRule="auto"/>
        <w:ind w:firstLine="567"/>
        <w:rPr>
          <w:rFonts w:ascii="Times New Roman" w:hAnsi="Times New Roman" w:cs="Times New Roman"/>
          <w:sz w:val="24"/>
          <w:szCs w:val="24"/>
        </w:rPr>
      </w:pPr>
      <w:r w:rsidRPr="004C0596">
        <w:rPr>
          <w:rFonts w:ascii="Times New Roman" w:hAnsi="Times New Roman" w:cs="Times New Roman"/>
          <w:sz w:val="24"/>
          <w:szCs w:val="24"/>
        </w:rPr>
        <w:t xml:space="preserve">Bendra pasiūlymo kaina su PVM ______________________________________ </w:t>
      </w:r>
      <w:proofErr w:type="spellStart"/>
      <w:r w:rsidRPr="004C0596">
        <w:rPr>
          <w:rFonts w:ascii="Times New Roman" w:hAnsi="Times New Roman" w:cs="Times New Roman"/>
          <w:sz w:val="24"/>
          <w:szCs w:val="24"/>
        </w:rPr>
        <w:t>Eur</w:t>
      </w:r>
      <w:proofErr w:type="spellEnd"/>
    </w:p>
    <w:p w14:paraId="7B52862B" w14:textId="77777777" w:rsidR="004C0596" w:rsidRPr="004C0596" w:rsidRDefault="004C0596" w:rsidP="004C0596">
      <w:pPr>
        <w:spacing w:after="0" w:line="240" w:lineRule="auto"/>
        <w:ind w:firstLine="567"/>
        <w:rPr>
          <w:rFonts w:ascii="Times New Roman" w:hAnsi="Times New Roman" w:cs="Times New Roman"/>
          <w:sz w:val="24"/>
          <w:szCs w:val="24"/>
        </w:rPr>
      </w:pPr>
      <w:r w:rsidRPr="004C0596">
        <w:rPr>
          <w:rFonts w:ascii="Times New Roman" w:hAnsi="Times New Roman" w:cs="Times New Roman"/>
          <w:sz w:val="24"/>
          <w:szCs w:val="24"/>
        </w:rPr>
        <w:tab/>
      </w:r>
      <w:r w:rsidRPr="004C0596">
        <w:rPr>
          <w:rFonts w:ascii="Times New Roman" w:hAnsi="Times New Roman" w:cs="Times New Roman"/>
          <w:sz w:val="24"/>
          <w:szCs w:val="24"/>
        </w:rPr>
        <w:tab/>
      </w:r>
      <w:r w:rsidRPr="004C0596">
        <w:rPr>
          <w:rFonts w:ascii="Times New Roman" w:hAnsi="Times New Roman" w:cs="Times New Roman"/>
          <w:sz w:val="24"/>
          <w:szCs w:val="24"/>
        </w:rPr>
        <w:tab/>
        <w:t xml:space="preserve">         (suma skaičiais ir žodžiais)</w:t>
      </w:r>
    </w:p>
    <w:p w14:paraId="27F21988" w14:textId="77777777" w:rsidR="004C0596" w:rsidRPr="004C0596" w:rsidRDefault="004C0596" w:rsidP="004C0596">
      <w:pPr>
        <w:spacing w:after="0" w:line="240" w:lineRule="auto"/>
        <w:ind w:firstLine="567"/>
        <w:rPr>
          <w:rFonts w:ascii="Times New Roman" w:hAnsi="Times New Roman" w:cs="Times New Roman"/>
          <w:sz w:val="24"/>
          <w:szCs w:val="24"/>
        </w:rPr>
      </w:pPr>
    </w:p>
    <w:p w14:paraId="0DCA3E44" w14:textId="77777777" w:rsidR="004C0596" w:rsidRPr="004C0596" w:rsidRDefault="004C0596" w:rsidP="004C0596">
      <w:pPr>
        <w:spacing w:after="0" w:line="240" w:lineRule="auto"/>
        <w:ind w:firstLine="567"/>
        <w:jc w:val="both"/>
        <w:rPr>
          <w:rFonts w:ascii="Times New Roman" w:hAnsi="Times New Roman" w:cs="Times New Roman"/>
          <w:sz w:val="24"/>
          <w:szCs w:val="24"/>
        </w:rPr>
      </w:pPr>
      <w:r w:rsidRPr="004C0596">
        <w:rPr>
          <w:rFonts w:ascii="Times New Roman" w:hAnsi="Times New Roman" w:cs="Times New Roman"/>
          <w:sz w:val="24"/>
          <w:szCs w:val="24"/>
        </w:rPr>
        <w:t>Tais atvejais, kai pagal galiojančius teisės aktus tiekėjui nereikia mokėti PVM, tiekėjas nurodo priežastis, dėl kurių PVM nemoka, vadovaudamasis 2006 m. lapkričio 28 d. Tarybos direktyvos 2006/112/EB dėl pridėtinės vertės mokesčio bendros sistemos (pvz., 138 straipsnio 1 dalis):</w:t>
      </w:r>
    </w:p>
    <w:p w14:paraId="22C37199" w14:textId="77777777" w:rsidR="004C0596" w:rsidRPr="004C0596" w:rsidRDefault="004C0596" w:rsidP="004C0596">
      <w:pPr>
        <w:spacing w:after="0" w:line="240" w:lineRule="auto"/>
        <w:ind w:firstLine="567"/>
        <w:jc w:val="both"/>
        <w:rPr>
          <w:rFonts w:ascii="Times New Roman" w:eastAsia="Times New Roman" w:hAnsi="Times New Roman" w:cs="Times New Roman"/>
          <w:i/>
          <w:iCs/>
          <w:sz w:val="24"/>
          <w:szCs w:val="24"/>
        </w:rPr>
      </w:pPr>
      <w:r w:rsidRPr="004C0596">
        <w:rPr>
          <w:rFonts w:ascii="Times New Roman" w:eastAsia="Times New Roman" w:hAnsi="Times New Roman" w:cs="Times New Roman"/>
          <w:i/>
          <w:iCs/>
          <w:sz w:val="24"/>
          <w:szCs w:val="24"/>
        </w:rPr>
        <w:t>Pastabos:</w:t>
      </w:r>
    </w:p>
    <w:p w14:paraId="3EE9CB94" w14:textId="77777777" w:rsidR="004C0596" w:rsidRPr="004C0596" w:rsidRDefault="004C0596" w:rsidP="004C0596">
      <w:pPr>
        <w:spacing w:after="0" w:line="240" w:lineRule="auto"/>
        <w:ind w:firstLine="567"/>
        <w:jc w:val="both"/>
        <w:rPr>
          <w:rFonts w:ascii="Times New Roman" w:eastAsia="Times New Roman" w:hAnsi="Times New Roman" w:cs="Times New Roman"/>
          <w:sz w:val="24"/>
          <w:szCs w:val="24"/>
        </w:rPr>
      </w:pPr>
      <w:r w:rsidRPr="004C0596">
        <w:rPr>
          <w:rFonts w:ascii="Times New Roman" w:eastAsia="Times New Roman" w:hAnsi="Times New Roman" w:cs="Times New Roman"/>
          <w:sz w:val="24"/>
          <w:szCs w:val="24"/>
        </w:rPr>
        <w:t>Kaina pateikiama nurodant 2 skaitmenis po kablelio (antrąjį skaitmenį po kablelio reikia apvalinti į didžiąją pusę, jei trečiasis skaitmuo po kablelio yra 5 arba didesnis; į mažąją pusę, jei trečiasis skaitmuo po kablelio yra mažesnis už 5).</w:t>
      </w:r>
    </w:p>
    <w:p w14:paraId="2A33D42B" w14:textId="77777777" w:rsidR="004C0596" w:rsidRPr="004C0596" w:rsidRDefault="004C0596" w:rsidP="004C0596">
      <w:pPr>
        <w:spacing w:after="0" w:line="240" w:lineRule="auto"/>
        <w:ind w:firstLine="709"/>
        <w:jc w:val="both"/>
        <w:rPr>
          <w:rFonts w:ascii="Times New Roman" w:eastAsia="Calibri" w:hAnsi="Times New Roman" w:cs="Times New Roman"/>
          <w:sz w:val="24"/>
          <w:szCs w:val="24"/>
        </w:rPr>
      </w:pPr>
    </w:p>
    <w:p w14:paraId="215F4293" w14:textId="77777777" w:rsidR="004C0596" w:rsidRPr="004C0596" w:rsidRDefault="004C0596" w:rsidP="004C0596">
      <w:pPr>
        <w:tabs>
          <w:tab w:val="left" w:pos="567"/>
        </w:tabs>
        <w:spacing w:after="0" w:line="240" w:lineRule="auto"/>
        <w:rPr>
          <w:rFonts w:ascii="Times New Roman" w:hAnsi="Times New Roman" w:cs="Times New Roman"/>
          <w:b/>
          <w:color w:val="000000" w:themeColor="text1"/>
          <w:sz w:val="24"/>
          <w:szCs w:val="24"/>
        </w:rPr>
      </w:pPr>
      <w:r w:rsidRPr="004C0596">
        <w:rPr>
          <w:rFonts w:ascii="Times New Roman" w:hAnsi="Times New Roman" w:cs="Times New Roman"/>
          <w:b/>
          <w:sz w:val="24"/>
          <w:szCs w:val="24"/>
        </w:rPr>
        <w:t>4. Pasiūlyme pateikiami šie dokumentai:</w:t>
      </w:r>
    </w:p>
    <w:tbl>
      <w:tblPr>
        <w:tblW w:w="10441" w:type="dxa"/>
        <w:tblLayout w:type="fixed"/>
        <w:tblCellMar>
          <w:left w:w="10" w:type="dxa"/>
          <w:right w:w="10" w:type="dxa"/>
        </w:tblCellMar>
        <w:tblLook w:val="04A0" w:firstRow="1" w:lastRow="0" w:firstColumn="1" w:lastColumn="0" w:noHBand="0" w:noVBand="1"/>
      </w:tblPr>
      <w:tblGrid>
        <w:gridCol w:w="704"/>
        <w:gridCol w:w="4111"/>
        <w:gridCol w:w="1134"/>
        <w:gridCol w:w="1845"/>
        <w:gridCol w:w="2647"/>
      </w:tblGrid>
      <w:tr w:rsidR="004C0596" w:rsidRPr="004C0596" w14:paraId="32C4AD0E" w14:textId="77777777" w:rsidTr="004C0596">
        <w:tc>
          <w:tcPr>
            <w:tcW w:w="704" w:type="dxa"/>
            <w:tcBorders>
              <w:top w:val="single" w:sz="4" w:space="0" w:color="000000"/>
              <w:left w:val="single" w:sz="4" w:space="0" w:color="000000"/>
              <w:bottom w:val="single" w:sz="4" w:space="0" w:color="000000"/>
              <w:right w:val="single" w:sz="4" w:space="0" w:color="000000"/>
            </w:tcBorders>
            <w:shd w:val="clear" w:color="auto" w:fill="E7E6E6" w:themeFill="background2"/>
            <w:tcMar>
              <w:top w:w="0" w:type="dxa"/>
              <w:left w:w="108" w:type="dxa"/>
              <w:bottom w:w="0" w:type="dxa"/>
              <w:right w:w="108" w:type="dxa"/>
            </w:tcMar>
            <w:vAlign w:val="center"/>
          </w:tcPr>
          <w:p w14:paraId="5E89C9C8" w14:textId="77777777" w:rsidR="004C0596" w:rsidRPr="004C0596" w:rsidRDefault="004C0596" w:rsidP="004C0596">
            <w:pPr>
              <w:spacing w:after="0" w:line="240" w:lineRule="auto"/>
              <w:rPr>
                <w:rFonts w:ascii="Times New Roman" w:hAnsi="Times New Roman" w:cs="Times New Roman"/>
                <w:b/>
                <w:bCs/>
                <w:color w:val="000000" w:themeColor="text1"/>
                <w:sz w:val="24"/>
                <w:szCs w:val="24"/>
              </w:rPr>
            </w:pPr>
            <w:r w:rsidRPr="004C0596">
              <w:rPr>
                <w:rFonts w:ascii="Times New Roman" w:hAnsi="Times New Roman" w:cs="Times New Roman"/>
                <w:b/>
                <w:bCs/>
                <w:color w:val="000000" w:themeColor="text1"/>
                <w:sz w:val="24"/>
                <w:szCs w:val="24"/>
              </w:rPr>
              <w:t>Eil. Nr.</w:t>
            </w:r>
          </w:p>
        </w:tc>
        <w:tc>
          <w:tcPr>
            <w:tcW w:w="4111" w:type="dxa"/>
            <w:tcBorders>
              <w:top w:val="single" w:sz="4" w:space="0" w:color="000000"/>
              <w:left w:val="single" w:sz="4" w:space="0" w:color="000000"/>
              <w:bottom w:val="single" w:sz="4" w:space="0" w:color="000000"/>
              <w:right w:val="single" w:sz="4" w:space="0" w:color="000000"/>
            </w:tcBorders>
            <w:shd w:val="clear" w:color="auto" w:fill="E7E6E6" w:themeFill="background2"/>
            <w:tcMar>
              <w:top w:w="0" w:type="dxa"/>
              <w:left w:w="108" w:type="dxa"/>
              <w:bottom w:w="0" w:type="dxa"/>
              <w:right w:w="108" w:type="dxa"/>
            </w:tcMar>
            <w:vAlign w:val="center"/>
          </w:tcPr>
          <w:p w14:paraId="670EE953" w14:textId="77777777" w:rsidR="004C0596" w:rsidRPr="004C0596" w:rsidRDefault="004C0596" w:rsidP="004C0596">
            <w:pPr>
              <w:spacing w:after="0" w:line="240" w:lineRule="auto"/>
              <w:rPr>
                <w:rFonts w:ascii="Times New Roman" w:hAnsi="Times New Roman" w:cs="Times New Roman"/>
                <w:b/>
                <w:bCs/>
                <w:color w:val="000000" w:themeColor="text1"/>
                <w:sz w:val="24"/>
                <w:szCs w:val="24"/>
              </w:rPr>
            </w:pPr>
            <w:r w:rsidRPr="004C0596">
              <w:rPr>
                <w:rFonts w:ascii="Times New Roman" w:hAnsi="Times New Roman" w:cs="Times New Roman"/>
                <w:b/>
                <w:bCs/>
                <w:color w:val="000000" w:themeColor="text1"/>
                <w:sz w:val="24"/>
                <w:szCs w:val="24"/>
              </w:rPr>
              <w:t>Dokumentas</w:t>
            </w:r>
          </w:p>
        </w:tc>
        <w:tc>
          <w:tcPr>
            <w:tcW w:w="1134" w:type="dxa"/>
            <w:tcBorders>
              <w:top w:val="single" w:sz="4" w:space="0" w:color="000000"/>
              <w:left w:val="single" w:sz="4" w:space="0" w:color="000000"/>
              <w:bottom w:val="single" w:sz="4" w:space="0" w:color="000000"/>
              <w:right w:val="single" w:sz="4" w:space="0" w:color="000000"/>
            </w:tcBorders>
            <w:shd w:val="clear" w:color="auto" w:fill="E7E6E6" w:themeFill="background2"/>
            <w:tcMar>
              <w:top w:w="0" w:type="dxa"/>
              <w:left w:w="108" w:type="dxa"/>
              <w:bottom w:w="0" w:type="dxa"/>
              <w:right w:w="108" w:type="dxa"/>
            </w:tcMar>
            <w:vAlign w:val="center"/>
          </w:tcPr>
          <w:p w14:paraId="421A1607" w14:textId="77777777" w:rsidR="004C0596" w:rsidRPr="004C0596" w:rsidRDefault="004C0596" w:rsidP="004C0596">
            <w:pPr>
              <w:spacing w:after="0" w:line="240" w:lineRule="auto"/>
              <w:rPr>
                <w:rFonts w:ascii="Times New Roman" w:hAnsi="Times New Roman" w:cs="Times New Roman"/>
                <w:b/>
                <w:bCs/>
                <w:color w:val="000000" w:themeColor="text1"/>
                <w:sz w:val="24"/>
                <w:szCs w:val="24"/>
              </w:rPr>
            </w:pPr>
            <w:r w:rsidRPr="004C0596">
              <w:rPr>
                <w:rFonts w:ascii="Times New Roman" w:hAnsi="Times New Roman" w:cs="Times New Roman"/>
                <w:b/>
                <w:bCs/>
                <w:color w:val="000000" w:themeColor="text1"/>
                <w:sz w:val="24"/>
                <w:szCs w:val="24"/>
              </w:rPr>
              <w:t>Lapų skaičius</w:t>
            </w:r>
          </w:p>
        </w:tc>
        <w:tc>
          <w:tcPr>
            <w:tcW w:w="1845" w:type="dxa"/>
            <w:tcBorders>
              <w:top w:val="single" w:sz="4" w:space="0" w:color="000000"/>
              <w:left w:val="single" w:sz="4" w:space="0" w:color="000000"/>
              <w:bottom w:val="single" w:sz="4" w:space="0" w:color="000000"/>
              <w:right w:val="single" w:sz="4" w:space="0" w:color="000000"/>
            </w:tcBorders>
            <w:shd w:val="clear" w:color="auto" w:fill="E7E6E6" w:themeFill="background2"/>
            <w:tcMar>
              <w:top w:w="0" w:type="dxa"/>
              <w:left w:w="108" w:type="dxa"/>
              <w:bottom w:w="0" w:type="dxa"/>
              <w:right w:w="108" w:type="dxa"/>
            </w:tcMar>
            <w:vAlign w:val="center"/>
          </w:tcPr>
          <w:p w14:paraId="7DCBF490" w14:textId="77777777" w:rsidR="004C0596" w:rsidRPr="004C0596" w:rsidRDefault="004C0596" w:rsidP="004C0596">
            <w:pPr>
              <w:spacing w:after="0" w:line="240" w:lineRule="auto"/>
              <w:rPr>
                <w:rFonts w:ascii="Times New Roman" w:hAnsi="Times New Roman" w:cs="Times New Roman"/>
                <w:b/>
                <w:bCs/>
                <w:color w:val="000000" w:themeColor="text1"/>
                <w:sz w:val="24"/>
                <w:szCs w:val="24"/>
              </w:rPr>
            </w:pPr>
            <w:r w:rsidRPr="004C0596">
              <w:rPr>
                <w:rFonts w:ascii="Times New Roman" w:hAnsi="Times New Roman" w:cs="Times New Roman"/>
                <w:b/>
                <w:bCs/>
                <w:color w:val="000000" w:themeColor="text1"/>
                <w:sz w:val="24"/>
                <w:szCs w:val="24"/>
              </w:rPr>
              <w:t>Ar dokumente yra konfidencialios informacijos?</w:t>
            </w:r>
          </w:p>
          <w:p w14:paraId="14723958" w14:textId="77777777" w:rsidR="004C0596" w:rsidRPr="004C0596" w:rsidRDefault="004C0596" w:rsidP="004C0596">
            <w:pPr>
              <w:spacing w:after="0" w:line="240" w:lineRule="auto"/>
              <w:rPr>
                <w:rFonts w:ascii="Times New Roman" w:hAnsi="Times New Roman" w:cs="Times New Roman"/>
                <w:bCs/>
                <w:i/>
                <w:color w:val="000000" w:themeColor="text1"/>
                <w:sz w:val="24"/>
                <w:szCs w:val="24"/>
              </w:rPr>
            </w:pPr>
            <w:r w:rsidRPr="004C0596">
              <w:rPr>
                <w:rFonts w:ascii="Times New Roman" w:hAnsi="Times New Roman" w:cs="Times New Roman"/>
                <w:bCs/>
                <w:i/>
                <w:color w:val="000000" w:themeColor="text1"/>
                <w:sz w:val="24"/>
                <w:szCs w:val="24"/>
              </w:rPr>
              <w:t>(Taip / Ne)</w:t>
            </w:r>
          </w:p>
        </w:tc>
        <w:tc>
          <w:tcPr>
            <w:tcW w:w="2647" w:type="dxa"/>
            <w:tcBorders>
              <w:top w:val="single" w:sz="4" w:space="0" w:color="000000"/>
              <w:left w:val="single" w:sz="4" w:space="0" w:color="000000"/>
              <w:bottom w:val="single" w:sz="4" w:space="0" w:color="000000"/>
              <w:right w:val="single" w:sz="4" w:space="0" w:color="000000"/>
            </w:tcBorders>
            <w:shd w:val="clear" w:color="auto" w:fill="E7E6E6" w:themeFill="background2"/>
            <w:tcMar>
              <w:top w:w="0" w:type="dxa"/>
              <w:left w:w="108" w:type="dxa"/>
              <w:bottom w:w="0" w:type="dxa"/>
              <w:right w:w="108" w:type="dxa"/>
            </w:tcMar>
            <w:vAlign w:val="center"/>
          </w:tcPr>
          <w:p w14:paraId="7D0E9059" w14:textId="77777777" w:rsidR="004C0596" w:rsidRPr="004C0596" w:rsidRDefault="004C0596" w:rsidP="004C0596">
            <w:pPr>
              <w:spacing w:after="0" w:line="240" w:lineRule="auto"/>
              <w:rPr>
                <w:rFonts w:ascii="Times New Roman" w:hAnsi="Times New Roman" w:cs="Times New Roman"/>
                <w:b/>
                <w:bCs/>
                <w:color w:val="000000" w:themeColor="text1"/>
                <w:sz w:val="24"/>
                <w:szCs w:val="24"/>
              </w:rPr>
            </w:pPr>
            <w:r w:rsidRPr="004C0596">
              <w:rPr>
                <w:rFonts w:ascii="Times New Roman" w:hAnsi="Times New Roman" w:cs="Times New Roman"/>
                <w:b/>
                <w:bCs/>
                <w:color w:val="000000" w:themeColor="text1"/>
                <w:sz w:val="24"/>
                <w:szCs w:val="24"/>
              </w:rPr>
              <w:t>Paaiškinimas, kokia konkreti informacija dokumente yra konfidenciali ir kodėl*</w:t>
            </w:r>
          </w:p>
        </w:tc>
      </w:tr>
      <w:tr w:rsidR="004C0596" w:rsidRPr="004C0596" w14:paraId="7E5D6EDF" w14:textId="77777777" w:rsidTr="004C0596">
        <w:trPr>
          <w:trHeight w:val="70"/>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2FBC57" w14:textId="77777777" w:rsidR="004C0596" w:rsidRPr="004C0596" w:rsidRDefault="004C0596" w:rsidP="004C0596">
            <w:pPr>
              <w:spacing w:after="0" w:line="240" w:lineRule="auto"/>
              <w:ind w:right="-206"/>
              <w:rPr>
                <w:rFonts w:ascii="Times New Roman" w:hAnsi="Times New Roman" w:cs="Times New Roman"/>
                <w:color w:val="000000" w:themeColor="text1"/>
                <w:sz w:val="24"/>
                <w:szCs w:val="24"/>
              </w:rPr>
            </w:pPr>
            <w:r w:rsidRPr="004C0596">
              <w:rPr>
                <w:rFonts w:ascii="Times New Roman" w:hAnsi="Times New Roman" w:cs="Times New Roman"/>
                <w:color w:val="000000" w:themeColor="text1"/>
                <w:sz w:val="24"/>
                <w:szCs w:val="24"/>
              </w:rPr>
              <w:t>1.</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592FAB" w14:textId="77777777" w:rsidR="004C0596" w:rsidRPr="004C0596" w:rsidRDefault="004C0596" w:rsidP="004C0596">
            <w:pPr>
              <w:spacing w:after="0" w:line="240" w:lineRule="auto"/>
              <w:jc w:val="center"/>
              <w:rPr>
                <w:rFonts w:ascii="Times New Roman" w:hAnsi="Times New Roman" w:cs="Times New Roman"/>
                <w:color w:val="000000" w:themeColor="text1"/>
                <w:sz w:val="24"/>
                <w:szCs w:val="24"/>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8699B3" w14:textId="77777777" w:rsidR="004C0596" w:rsidRPr="004C0596" w:rsidRDefault="004C0596" w:rsidP="004C0596">
            <w:pPr>
              <w:spacing w:after="0" w:line="240" w:lineRule="auto"/>
              <w:jc w:val="center"/>
              <w:rPr>
                <w:rFonts w:ascii="Times New Roman" w:hAnsi="Times New Roman" w:cs="Times New Roman"/>
                <w:color w:val="000000" w:themeColor="text1"/>
                <w:sz w:val="24"/>
                <w:szCs w:val="24"/>
              </w:rPr>
            </w:pPr>
          </w:p>
        </w:tc>
        <w:tc>
          <w:tcPr>
            <w:tcW w:w="18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C3350D" w14:textId="77777777" w:rsidR="004C0596" w:rsidRPr="004C0596" w:rsidRDefault="004C0596" w:rsidP="004C0596">
            <w:pPr>
              <w:spacing w:after="0" w:line="240" w:lineRule="auto"/>
              <w:jc w:val="center"/>
              <w:rPr>
                <w:rFonts w:ascii="Times New Roman" w:hAnsi="Times New Roman" w:cs="Times New Roman"/>
                <w:color w:val="000000" w:themeColor="text1"/>
                <w:sz w:val="24"/>
                <w:szCs w:val="24"/>
              </w:rPr>
            </w:pPr>
          </w:p>
        </w:tc>
        <w:tc>
          <w:tcPr>
            <w:tcW w:w="26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D7296F" w14:textId="77777777" w:rsidR="004C0596" w:rsidRPr="004C0596" w:rsidRDefault="004C0596" w:rsidP="004C0596">
            <w:pPr>
              <w:spacing w:after="0" w:line="240" w:lineRule="auto"/>
              <w:ind w:hanging="54"/>
              <w:jc w:val="center"/>
              <w:rPr>
                <w:rFonts w:ascii="Times New Roman" w:hAnsi="Times New Roman" w:cs="Times New Roman"/>
                <w:color w:val="000000" w:themeColor="text1"/>
                <w:sz w:val="24"/>
                <w:szCs w:val="24"/>
              </w:rPr>
            </w:pPr>
          </w:p>
        </w:tc>
      </w:tr>
      <w:tr w:rsidR="004C0596" w:rsidRPr="004C0596" w14:paraId="572BD8FB" w14:textId="77777777" w:rsidTr="004C0596">
        <w:trPr>
          <w:trHeight w:val="70"/>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736243" w14:textId="77777777" w:rsidR="004C0596" w:rsidRPr="004C0596" w:rsidRDefault="004C0596" w:rsidP="004C0596">
            <w:pPr>
              <w:spacing w:after="0" w:line="240" w:lineRule="auto"/>
              <w:ind w:right="-206"/>
              <w:rPr>
                <w:rFonts w:ascii="Times New Roman" w:hAnsi="Times New Roman" w:cs="Times New Roman"/>
                <w:color w:val="000000" w:themeColor="text1"/>
                <w:sz w:val="24"/>
                <w:szCs w:val="24"/>
              </w:rPr>
            </w:pPr>
            <w:r w:rsidRPr="004C0596">
              <w:rPr>
                <w:rFonts w:ascii="Times New Roman" w:hAnsi="Times New Roman" w:cs="Times New Roman"/>
                <w:color w:val="000000" w:themeColor="text1"/>
                <w:sz w:val="24"/>
                <w:szCs w:val="24"/>
              </w:rPr>
              <w:lastRenderedPageBreak/>
              <w:t>2.</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8D8AEB" w14:textId="77777777" w:rsidR="004C0596" w:rsidRPr="004C0596" w:rsidRDefault="004C0596" w:rsidP="004C0596">
            <w:pPr>
              <w:spacing w:after="0" w:line="240" w:lineRule="auto"/>
              <w:jc w:val="center"/>
              <w:rPr>
                <w:rFonts w:ascii="Times New Roman" w:hAnsi="Times New Roman" w:cs="Times New Roman"/>
                <w:color w:val="000000" w:themeColor="text1"/>
                <w:sz w:val="24"/>
                <w:szCs w:val="24"/>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172666" w14:textId="77777777" w:rsidR="004C0596" w:rsidRPr="004C0596" w:rsidRDefault="004C0596" w:rsidP="004C0596">
            <w:pPr>
              <w:spacing w:after="0" w:line="240" w:lineRule="auto"/>
              <w:jc w:val="center"/>
              <w:rPr>
                <w:rFonts w:ascii="Times New Roman" w:hAnsi="Times New Roman" w:cs="Times New Roman"/>
                <w:color w:val="000000" w:themeColor="text1"/>
                <w:sz w:val="24"/>
                <w:szCs w:val="24"/>
              </w:rPr>
            </w:pPr>
          </w:p>
        </w:tc>
        <w:tc>
          <w:tcPr>
            <w:tcW w:w="18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28E668" w14:textId="77777777" w:rsidR="004C0596" w:rsidRPr="004C0596" w:rsidRDefault="004C0596" w:rsidP="004C0596">
            <w:pPr>
              <w:spacing w:after="0" w:line="240" w:lineRule="auto"/>
              <w:jc w:val="center"/>
              <w:rPr>
                <w:rFonts w:ascii="Times New Roman" w:hAnsi="Times New Roman" w:cs="Times New Roman"/>
                <w:color w:val="000000" w:themeColor="text1"/>
                <w:sz w:val="24"/>
                <w:szCs w:val="24"/>
              </w:rPr>
            </w:pPr>
          </w:p>
        </w:tc>
        <w:tc>
          <w:tcPr>
            <w:tcW w:w="26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1BE4F8" w14:textId="77777777" w:rsidR="004C0596" w:rsidRPr="004C0596" w:rsidRDefault="004C0596" w:rsidP="004C0596">
            <w:pPr>
              <w:spacing w:after="0" w:line="240" w:lineRule="auto"/>
              <w:ind w:hanging="54"/>
              <w:jc w:val="center"/>
              <w:rPr>
                <w:rFonts w:ascii="Times New Roman" w:hAnsi="Times New Roman" w:cs="Times New Roman"/>
                <w:color w:val="000000" w:themeColor="text1"/>
                <w:sz w:val="24"/>
                <w:szCs w:val="24"/>
              </w:rPr>
            </w:pPr>
          </w:p>
        </w:tc>
      </w:tr>
    </w:tbl>
    <w:p w14:paraId="482FFBAF" w14:textId="77777777" w:rsidR="004C0596" w:rsidRPr="004C0596" w:rsidRDefault="004C0596" w:rsidP="004C0596">
      <w:pPr>
        <w:tabs>
          <w:tab w:val="left" w:pos="567"/>
        </w:tabs>
        <w:spacing w:after="0" w:line="240" w:lineRule="auto"/>
        <w:rPr>
          <w:rFonts w:ascii="Times New Roman" w:hAnsi="Times New Roman" w:cs="Times New Roman"/>
          <w:i/>
          <w:color w:val="000000" w:themeColor="text1"/>
          <w:sz w:val="24"/>
          <w:szCs w:val="24"/>
        </w:rPr>
      </w:pPr>
      <w:r w:rsidRPr="004C0596">
        <w:rPr>
          <w:rFonts w:ascii="Times New Roman" w:hAnsi="Times New Roman" w:cs="Times New Roman"/>
          <w:i/>
          <w:color w:val="000000" w:themeColor="text1"/>
          <w:sz w:val="24"/>
          <w:szCs w:val="24"/>
        </w:rPr>
        <w:t>*Pastaba. Nurodyti kokia informacija pasiūlyme yra konfidenciali, kaip nustatyta Viešųjų pirkimų įstatymo 20 straipsnyje. Tiekėjui nenurodžius, kokia informacija yra konfidenciali, laikoma, kad konfidencialios informacijos pasiūlyme nėra.</w:t>
      </w:r>
    </w:p>
    <w:p w14:paraId="73D754FE" w14:textId="77777777" w:rsidR="004C0596" w:rsidRPr="004C0596" w:rsidRDefault="004C0596" w:rsidP="004C0596">
      <w:pPr>
        <w:spacing w:after="0" w:line="240" w:lineRule="auto"/>
        <w:jc w:val="center"/>
        <w:rPr>
          <w:rFonts w:ascii="Times New Roman" w:eastAsia="Calibri" w:hAnsi="Times New Roman" w:cs="Times New Roman"/>
          <w:b/>
          <w:bCs/>
          <w:sz w:val="24"/>
          <w:szCs w:val="24"/>
        </w:rPr>
      </w:pPr>
    </w:p>
    <w:p w14:paraId="26E48E1C" w14:textId="77777777" w:rsidR="004C0596" w:rsidRPr="004C0596" w:rsidRDefault="004C0596" w:rsidP="004C0596">
      <w:pPr>
        <w:spacing w:after="0" w:line="240" w:lineRule="auto"/>
        <w:jc w:val="both"/>
        <w:rPr>
          <w:rFonts w:ascii="Times New Roman" w:hAnsi="Times New Roman" w:cs="Times New Roman"/>
          <w:b/>
          <w:bCs/>
          <w:sz w:val="20"/>
          <w:szCs w:val="20"/>
        </w:rPr>
      </w:pPr>
      <w:r w:rsidRPr="004C0596">
        <w:rPr>
          <w:rFonts w:ascii="Times New Roman" w:hAnsi="Times New Roman" w:cs="Times New Roman"/>
          <w:b/>
          <w:bCs/>
          <w:sz w:val="20"/>
          <w:szCs w:val="20"/>
        </w:rPr>
        <w:t>Pasirašydamas šį pasiūlymą, tvirtintu, kad:</w:t>
      </w:r>
    </w:p>
    <w:p w14:paraId="292C8923" w14:textId="77777777" w:rsidR="004C0596" w:rsidRPr="004C0596" w:rsidRDefault="004C0596" w:rsidP="004C0596">
      <w:pPr>
        <w:numPr>
          <w:ilvl w:val="0"/>
          <w:numId w:val="3"/>
        </w:numPr>
        <w:tabs>
          <w:tab w:val="left" w:pos="851"/>
        </w:tabs>
        <w:spacing w:after="0" w:line="240" w:lineRule="auto"/>
        <w:ind w:left="0" w:firstLine="360"/>
        <w:jc w:val="both"/>
        <w:rPr>
          <w:rFonts w:ascii="Times New Roman" w:hAnsi="Times New Roman" w:cs="Times New Roman"/>
          <w:b/>
          <w:bCs/>
          <w:sz w:val="20"/>
          <w:szCs w:val="20"/>
        </w:rPr>
      </w:pPr>
      <w:r w:rsidRPr="004C0596">
        <w:rPr>
          <w:rFonts w:ascii="Times New Roman" w:hAnsi="Times New Roman" w:cs="Times New Roman"/>
          <w:sz w:val="20"/>
          <w:szCs w:val="20"/>
        </w:rPr>
        <w:t>esu susipažinęs su visais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2C95C9B3" w14:textId="77777777" w:rsidR="004C0596" w:rsidRPr="004C0596" w:rsidRDefault="004C0596" w:rsidP="004C0596">
      <w:pPr>
        <w:pStyle w:val="ListParagraph"/>
        <w:numPr>
          <w:ilvl w:val="0"/>
          <w:numId w:val="3"/>
        </w:numPr>
        <w:spacing w:after="0" w:line="240" w:lineRule="auto"/>
        <w:jc w:val="both"/>
        <w:rPr>
          <w:rFonts w:ascii="Times New Roman" w:hAnsi="Times New Roman" w:cs="Times New Roman"/>
          <w:b/>
          <w:bCs/>
          <w:sz w:val="20"/>
          <w:szCs w:val="20"/>
        </w:rPr>
      </w:pPr>
      <w:r w:rsidRPr="004C0596">
        <w:rPr>
          <w:rFonts w:ascii="Times New Roman" w:hAnsi="Times New Roman" w:cs="Times New Roman"/>
          <w:sz w:val="20"/>
          <w:szCs w:val="20"/>
        </w:rPr>
        <w:t>sutinku su Konkurso sąlygose nustatytomis sąlygomis ir procedūromis,</w:t>
      </w:r>
    </w:p>
    <w:p w14:paraId="0967A488" w14:textId="77777777" w:rsidR="004C0596" w:rsidRPr="004C0596" w:rsidRDefault="004C0596" w:rsidP="004C0596">
      <w:pPr>
        <w:numPr>
          <w:ilvl w:val="0"/>
          <w:numId w:val="3"/>
        </w:numPr>
        <w:tabs>
          <w:tab w:val="left" w:pos="709"/>
        </w:tabs>
        <w:spacing w:after="0" w:line="240" w:lineRule="auto"/>
        <w:ind w:left="0" w:firstLine="360"/>
        <w:jc w:val="both"/>
        <w:rPr>
          <w:rFonts w:ascii="Times New Roman" w:hAnsi="Times New Roman" w:cs="Times New Roman"/>
          <w:sz w:val="20"/>
          <w:szCs w:val="20"/>
        </w:rPr>
      </w:pPr>
      <w:r w:rsidRPr="004C0596">
        <w:rPr>
          <w:rFonts w:ascii="Times New Roman" w:hAnsi="Times New Roman" w:cs="Times New Roman"/>
          <w:sz w:val="20"/>
          <w:szCs w:val="20"/>
        </w:rPr>
        <w:t>Konkurso sąlygose pateikti duomenys ir informacija yra teisinga ir apima viską, ko reikia tinkamam sutarties įvykdymui;</w:t>
      </w:r>
    </w:p>
    <w:p w14:paraId="681FBA57" w14:textId="77777777" w:rsidR="004C0596" w:rsidRPr="004C0596" w:rsidRDefault="004C0596" w:rsidP="004C0596">
      <w:pPr>
        <w:numPr>
          <w:ilvl w:val="0"/>
          <w:numId w:val="3"/>
        </w:numPr>
        <w:spacing w:after="0" w:line="240" w:lineRule="auto"/>
        <w:jc w:val="both"/>
        <w:rPr>
          <w:rFonts w:ascii="Times New Roman" w:hAnsi="Times New Roman" w:cs="Times New Roman"/>
          <w:sz w:val="20"/>
          <w:szCs w:val="20"/>
        </w:rPr>
      </w:pPr>
      <w:r w:rsidRPr="004C0596">
        <w:rPr>
          <w:rFonts w:ascii="Times New Roman" w:hAnsi="Times New Roman" w:cs="Times New Roman"/>
          <w:sz w:val="20"/>
          <w:szCs w:val="20"/>
        </w:rPr>
        <w:t>pasiūlymas galioja Konkurso sąlygų VI skyriuje 6.13 papunktyje nurodytą terminą.</w:t>
      </w:r>
    </w:p>
    <w:p w14:paraId="243C79A4" w14:textId="77777777" w:rsidR="004C0596" w:rsidRPr="004C0596" w:rsidRDefault="004C0596" w:rsidP="004C0596">
      <w:pPr>
        <w:spacing w:after="0" w:line="240" w:lineRule="auto"/>
        <w:ind w:left="357"/>
        <w:jc w:val="both"/>
        <w:rPr>
          <w:rFonts w:ascii="Times New Roman" w:eastAsia="Times New Roman" w:hAnsi="Times New Roman" w:cs="Times New Roman"/>
          <w:sz w:val="20"/>
          <w:szCs w:val="20"/>
        </w:rPr>
      </w:pPr>
      <w:r w:rsidRPr="004C0596">
        <w:rPr>
          <w:rFonts w:ascii="Times New Roman" w:eastAsia="Times New Roman" w:hAnsi="Times New Roman" w:cs="Times New Roman"/>
          <w:b/>
          <w:bCs/>
          <w:color w:val="000000"/>
          <w:sz w:val="20"/>
          <w:szCs w:val="20"/>
        </w:rPr>
        <w:t>Dėl nacionalinio saugumo reikalavimų (Viešųjų pirkimų įstatymo 37 str. 9 d. ir 47 str. 9 d.</w:t>
      </w:r>
      <w:r w:rsidRPr="004C0596">
        <w:rPr>
          <w:rFonts w:ascii="Times New Roman" w:eastAsia="Times New Roman" w:hAnsi="Times New Roman" w:cs="Times New Roman"/>
          <w:b/>
          <w:bCs/>
          <w:color w:val="000000"/>
          <w:sz w:val="20"/>
          <w:szCs w:val="20"/>
          <w:shd w:val="clear" w:color="auto" w:fill="FFFFFF"/>
        </w:rPr>
        <w:t>)</w:t>
      </w:r>
      <w:r w:rsidRPr="004C0596">
        <w:rPr>
          <w:rFonts w:ascii="Times New Roman" w:eastAsia="Times New Roman" w:hAnsi="Times New Roman" w:cs="Times New Roman"/>
          <w:color w:val="000000"/>
          <w:sz w:val="20"/>
          <w:szCs w:val="20"/>
          <w:shd w:val="clear" w:color="auto" w:fill="FFFFFF"/>
        </w:rPr>
        <w:t xml:space="preserve"> </w:t>
      </w:r>
      <w:r w:rsidRPr="004C0596">
        <w:rPr>
          <w:rFonts w:ascii="Times New Roman" w:eastAsia="Times New Roman" w:hAnsi="Times New Roman" w:cs="Times New Roman"/>
          <w:b/>
          <w:bCs/>
          <w:color w:val="000000"/>
          <w:sz w:val="20"/>
          <w:szCs w:val="20"/>
        </w:rPr>
        <w:t>tiekėjas patvirtina, kad:</w:t>
      </w:r>
    </w:p>
    <w:p w14:paraId="3F1360D8" w14:textId="77777777" w:rsidR="004C0596" w:rsidRPr="004C0596" w:rsidRDefault="004C0596" w:rsidP="004C0596">
      <w:pPr>
        <w:spacing w:after="0" w:line="240" w:lineRule="auto"/>
        <w:ind w:left="357"/>
        <w:jc w:val="both"/>
        <w:rPr>
          <w:rFonts w:ascii="Times New Roman" w:eastAsia="Times New Roman" w:hAnsi="Times New Roman" w:cs="Times New Roman"/>
          <w:sz w:val="20"/>
          <w:szCs w:val="20"/>
        </w:rPr>
      </w:pPr>
      <w:r w:rsidRPr="004C0596">
        <w:rPr>
          <w:rFonts w:ascii="Times New Roman" w:eastAsia="Times New Roman" w:hAnsi="Times New Roman" w:cs="Times New Roman"/>
          <w:color w:val="000000"/>
          <w:sz w:val="20"/>
          <w:szCs w:val="20"/>
        </w:rPr>
        <w:t xml:space="preserve">1. tiekėjas neturi interesų, galinčių kelti grėsmę nacionaliniam saugumui – vadovaujantis VPĮ 47 straipsnio 9 dalimi, jis pats, jo subtiekėjai ar ūkio subjektai, kurių </w:t>
      </w:r>
      <w:proofErr w:type="spellStart"/>
      <w:r w:rsidRPr="004C0596">
        <w:rPr>
          <w:rFonts w:ascii="Times New Roman" w:eastAsia="Times New Roman" w:hAnsi="Times New Roman" w:cs="Times New Roman"/>
          <w:color w:val="000000"/>
          <w:sz w:val="20"/>
          <w:szCs w:val="20"/>
        </w:rPr>
        <w:t>pajėgumais</w:t>
      </w:r>
      <w:proofErr w:type="spellEnd"/>
      <w:r w:rsidRPr="004C0596">
        <w:rPr>
          <w:rFonts w:ascii="Times New Roman" w:eastAsia="Times New Roman" w:hAnsi="Times New Roman" w:cs="Times New Roman"/>
          <w:color w:val="000000"/>
          <w:sz w:val="20"/>
          <w:szCs w:val="20"/>
        </w:rPr>
        <w:t xml:space="preserve"> remiamasi ar juos kontroliuojantys asmenys nėra registruoti (jeigu tiekėjas, jo subtiekėjas, ūkio subjektas, kurio </w:t>
      </w:r>
      <w:proofErr w:type="spellStart"/>
      <w:r w:rsidRPr="004C0596">
        <w:rPr>
          <w:rFonts w:ascii="Times New Roman" w:eastAsia="Times New Roman" w:hAnsi="Times New Roman" w:cs="Times New Roman"/>
          <w:color w:val="000000"/>
          <w:sz w:val="20"/>
          <w:szCs w:val="20"/>
        </w:rPr>
        <w:t>pajėgumais</w:t>
      </w:r>
      <w:proofErr w:type="spellEnd"/>
      <w:r w:rsidRPr="004C0596">
        <w:rPr>
          <w:rFonts w:ascii="Times New Roman" w:eastAsia="Times New Roman" w:hAnsi="Times New Roman" w:cs="Times New Roman"/>
          <w:color w:val="000000"/>
          <w:sz w:val="20"/>
          <w:szCs w:val="20"/>
        </w:rPr>
        <w:t xml:space="preserve"> remiamasi, ar kontroliuojantis asmuo yra fizinis asmuo – nuolat gyvenantis ar turintis pilietybę) </w:t>
      </w:r>
      <w:r w:rsidRPr="004C0596">
        <w:rPr>
          <w:rFonts w:ascii="Times New Roman" w:eastAsia="Times New Roman" w:hAnsi="Times New Roman" w:cs="Times New Roman"/>
          <w:sz w:val="20"/>
          <w:szCs w:val="20"/>
        </w:rPr>
        <w:t xml:space="preserve">Rusijos Federacijoje, Baltarusijos Respublikoje, Kinijos Liaudies Respublikoje (išskyrus Taivano provinciją), Rusijos Federacijos aneksuotame Kryme, Moldovos Respublikos Vyriausybės nekontroliuojamoje </w:t>
      </w:r>
      <w:proofErr w:type="spellStart"/>
      <w:r w:rsidRPr="004C0596">
        <w:rPr>
          <w:rFonts w:ascii="Times New Roman" w:eastAsia="Times New Roman" w:hAnsi="Times New Roman" w:cs="Times New Roman"/>
          <w:sz w:val="20"/>
          <w:szCs w:val="20"/>
        </w:rPr>
        <w:t>Padniestrės</w:t>
      </w:r>
      <w:proofErr w:type="spellEnd"/>
      <w:r w:rsidRPr="004C0596">
        <w:rPr>
          <w:rFonts w:ascii="Times New Roman" w:eastAsia="Times New Roman" w:hAnsi="Times New Roman" w:cs="Times New Roman"/>
          <w:sz w:val="20"/>
          <w:szCs w:val="20"/>
        </w:rPr>
        <w:t xml:space="preserve"> teritorijoje, </w:t>
      </w:r>
      <w:proofErr w:type="spellStart"/>
      <w:r w:rsidRPr="004C0596">
        <w:rPr>
          <w:rFonts w:ascii="Times New Roman" w:eastAsia="Times New Roman" w:hAnsi="Times New Roman" w:cs="Times New Roman"/>
          <w:sz w:val="20"/>
          <w:szCs w:val="20"/>
        </w:rPr>
        <w:t>Sakartvelo</w:t>
      </w:r>
      <w:proofErr w:type="spellEnd"/>
      <w:r w:rsidRPr="004C0596">
        <w:rPr>
          <w:rFonts w:ascii="Times New Roman" w:eastAsia="Times New Roman" w:hAnsi="Times New Roman" w:cs="Times New Roman"/>
          <w:sz w:val="20"/>
          <w:szCs w:val="20"/>
        </w:rPr>
        <w:t xml:space="preserve"> Vyriausybės nekontroliuojamoje Abchazijos ir Pietų Osetijos </w:t>
      </w:r>
      <w:r w:rsidRPr="004C0596">
        <w:rPr>
          <w:rFonts w:ascii="Times New Roman" w:eastAsia="Times New Roman" w:hAnsi="Times New Roman" w:cs="Times New Roman"/>
          <w:color w:val="000000"/>
          <w:sz w:val="20"/>
          <w:szCs w:val="20"/>
        </w:rPr>
        <w:t>teritorijose.</w:t>
      </w:r>
    </w:p>
    <w:p w14:paraId="65771742" w14:textId="77777777" w:rsidR="004C0596" w:rsidRPr="004C0596" w:rsidRDefault="004C0596" w:rsidP="004C0596">
      <w:pPr>
        <w:spacing w:after="0" w:line="240" w:lineRule="auto"/>
        <w:ind w:left="357"/>
        <w:jc w:val="both"/>
        <w:rPr>
          <w:rFonts w:ascii="Times New Roman" w:eastAsia="Times New Roman" w:hAnsi="Times New Roman" w:cs="Times New Roman"/>
          <w:sz w:val="20"/>
          <w:szCs w:val="20"/>
        </w:rPr>
      </w:pPr>
      <w:r w:rsidRPr="004C0596">
        <w:rPr>
          <w:rFonts w:ascii="Times New Roman" w:eastAsia="Times New Roman" w:hAnsi="Times New Roman" w:cs="Times New Roman"/>
          <w:color w:val="000000"/>
          <w:sz w:val="20"/>
          <w:szCs w:val="20"/>
        </w:rPr>
        <w:t xml:space="preserve">2. tiekėjo siūlomos </w:t>
      </w:r>
      <w:r w:rsidRPr="004C0596">
        <w:rPr>
          <w:rFonts w:ascii="Times New Roman" w:eastAsia="Times New Roman" w:hAnsi="Times New Roman" w:cs="Times New Roman"/>
          <w:b/>
          <w:bCs/>
          <w:color w:val="000000"/>
          <w:sz w:val="20"/>
          <w:szCs w:val="20"/>
        </w:rPr>
        <w:t xml:space="preserve">prekės </w:t>
      </w:r>
      <w:r w:rsidRPr="004C0596">
        <w:rPr>
          <w:rFonts w:ascii="Times New Roman" w:eastAsia="Times New Roman" w:hAnsi="Times New Roman" w:cs="Times New Roman"/>
          <w:color w:val="000000"/>
          <w:sz w:val="20"/>
          <w:szCs w:val="20"/>
        </w:rPr>
        <w:t xml:space="preserve">nekelia grėsmės nacionaliniam saugumui – vadovaujantis VPĮ 37 straipsnio 9 dalies 1 punktu, prekių gamintojas ar jį kontroliuojantis asmuo nėra registruoti (jeigu gamintojas ar jį kontroliuojantis asmuo yra fizinis asmuo – nuolat gyvenantis ar turintis pilietybę) </w:t>
      </w:r>
      <w:r w:rsidRPr="004C0596">
        <w:rPr>
          <w:rFonts w:ascii="Times New Roman" w:eastAsia="Times New Roman" w:hAnsi="Times New Roman" w:cs="Times New Roman"/>
          <w:sz w:val="20"/>
          <w:szCs w:val="20"/>
        </w:rPr>
        <w:t xml:space="preserve">Rusijos Federacijoje, Baltarusijos Respublikoje, Kinijos Liaudies Respublikoje (išskyrus Taivano provinciją), Rusijos Federacijos aneksuotame Kryme, Moldovos Respublikos Vyriausybės nekontroliuojamoje </w:t>
      </w:r>
      <w:proofErr w:type="spellStart"/>
      <w:r w:rsidRPr="004C0596">
        <w:rPr>
          <w:rFonts w:ascii="Times New Roman" w:eastAsia="Times New Roman" w:hAnsi="Times New Roman" w:cs="Times New Roman"/>
          <w:sz w:val="20"/>
          <w:szCs w:val="20"/>
        </w:rPr>
        <w:t>Padniestrės</w:t>
      </w:r>
      <w:proofErr w:type="spellEnd"/>
      <w:r w:rsidRPr="004C0596">
        <w:rPr>
          <w:rFonts w:ascii="Times New Roman" w:eastAsia="Times New Roman" w:hAnsi="Times New Roman" w:cs="Times New Roman"/>
          <w:sz w:val="20"/>
          <w:szCs w:val="20"/>
        </w:rPr>
        <w:t xml:space="preserve"> teritorijoje, </w:t>
      </w:r>
      <w:proofErr w:type="spellStart"/>
      <w:r w:rsidRPr="004C0596">
        <w:rPr>
          <w:rFonts w:ascii="Times New Roman" w:eastAsia="Times New Roman" w:hAnsi="Times New Roman" w:cs="Times New Roman"/>
          <w:sz w:val="20"/>
          <w:szCs w:val="20"/>
        </w:rPr>
        <w:t>Sakartvelo</w:t>
      </w:r>
      <w:proofErr w:type="spellEnd"/>
      <w:r w:rsidRPr="004C0596">
        <w:rPr>
          <w:rFonts w:ascii="Times New Roman" w:eastAsia="Times New Roman" w:hAnsi="Times New Roman" w:cs="Times New Roman"/>
          <w:sz w:val="20"/>
          <w:szCs w:val="20"/>
        </w:rPr>
        <w:t xml:space="preserve"> Vyriausybės nekontroliuojamoje Abchazijos ir Pietų Osetijos teritorijoje</w:t>
      </w:r>
      <w:r w:rsidRPr="004C0596">
        <w:rPr>
          <w:rFonts w:ascii="Times New Roman" w:eastAsia="Times New Roman" w:hAnsi="Times New Roman" w:cs="Times New Roman"/>
          <w:color w:val="000000"/>
          <w:sz w:val="20"/>
          <w:szCs w:val="20"/>
        </w:rPr>
        <w:t>.</w:t>
      </w:r>
    </w:p>
    <w:p w14:paraId="24C4222F" w14:textId="77777777" w:rsidR="004C0596" w:rsidRPr="004C0596" w:rsidRDefault="004C0596" w:rsidP="004C0596">
      <w:pPr>
        <w:spacing w:after="0" w:line="240" w:lineRule="auto"/>
        <w:ind w:left="357"/>
        <w:jc w:val="both"/>
        <w:rPr>
          <w:rFonts w:ascii="Times New Roman" w:eastAsia="Times New Roman" w:hAnsi="Times New Roman" w:cs="Times New Roman"/>
          <w:sz w:val="20"/>
          <w:szCs w:val="20"/>
        </w:rPr>
      </w:pPr>
      <w:r w:rsidRPr="004C0596">
        <w:rPr>
          <w:rFonts w:ascii="Times New Roman" w:eastAsia="Times New Roman" w:hAnsi="Times New Roman" w:cs="Times New Roman"/>
          <w:color w:val="000000"/>
          <w:sz w:val="20"/>
          <w:szCs w:val="20"/>
        </w:rPr>
        <w:t xml:space="preserve">2. tiekėjo siūlomos </w:t>
      </w:r>
      <w:r w:rsidRPr="004C0596">
        <w:rPr>
          <w:rFonts w:ascii="Times New Roman" w:eastAsia="Times New Roman" w:hAnsi="Times New Roman" w:cs="Times New Roman"/>
          <w:b/>
          <w:bCs/>
          <w:color w:val="000000"/>
          <w:sz w:val="20"/>
          <w:szCs w:val="20"/>
        </w:rPr>
        <w:t xml:space="preserve">paslaugos </w:t>
      </w:r>
      <w:r w:rsidRPr="004C0596">
        <w:rPr>
          <w:rFonts w:ascii="Times New Roman" w:eastAsia="Times New Roman" w:hAnsi="Times New Roman" w:cs="Times New Roman"/>
          <w:color w:val="000000"/>
          <w:sz w:val="20"/>
          <w:szCs w:val="20"/>
        </w:rPr>
        <w:t xml:space="preserve">nekelia grėsmės nacionaliniam saugumui – vadovaujantis VPĮ 37 straipsnio 9 dalies 2 punktu, paslaugų tiekimas nėra vykdomas iš </w:t>
      </w:r>
      <w:r w:rsidRPr="004C0596">
        <w:rPr>
          <w:rFonts w:ascii="Times New Roman" w:eastAsia="Times New Roman" w:hAnsi="Times New Roman" w:cs="Times New Roman"/>
          <w:sz w:val="20"/>
          <w:szCs w:val="20"/>
        </w:rPr>
        <w:t xml:space="preserve">Rusijos Federacijos, Baltarusijos Respublikos, Kinijos Liaudies Respublikos (išskyrus Taivano provinciją), Rusijos Federacijos aneksuoto Krymo, Moldovos Respublikos Vyriausybės nekontroliuojamoje </w:t>
      </w:r>
      <w:proofErr w:type="spellStart"/>
      <w:r w:rsidRPr="004C0596">
        <w:rPr>
          <w:rFonts w:ascii="Times New Roman" w:eastAsia="Times New Roman" w:hAnsi="Times New Roman" w:cs="Times New Roman"/>
          <w:sz w:val="20"/>
          <w:szCs w:val="20"/>
        </w:rPr>
        <w:t>Padniestrės</w:t>
      </w:r>
      <w:proofErr w:type="spellEnd"/>
      <w:r w:rsidRPr="004C0596">
        <w:rPr>
          <w:rFonts w:ascii="Times New Roman" w:eastAsia="Times New Roman" w:hAnsi="Times New Roman" w:cs="Times New Roman"/>
          <w:sz w:val="20"/>
          <w:szCs w:val="20"/>
        </w:rPr>
        <w:t xml:space="preserve"> </w:t>
      </w:r>
      <w:proofErr w:type="spellStart"/>
      <w:r w:rsidRPr="004C0596">
        <w:rPr>
          <w:rFonts w:ascii="Times New Roman" w:eastAsia="Times New Roman" w:hAnsi="Times New Roman" w:cs="Times New Roman"/>
          <w:sz w:val="20"/>
          <w:szCs w:val="20"/>
        </w:rPr>
        <w:t>teritorijojos</w:t>
      </w:r>
      <w:proofErr w:type="spellEnd"/>
      <w:r w:rsidRPr="004C0596">
        <w:rPr>
          <w:rFonts w:ascii="Times New Roman" w:eastAsia="Times New Roman" w:hAnsi="Times New Roman" w:cs="Times New Roman"/>
          <w:sz w:val="20"/>
          <w:szCs w:val="20"/>
        </w:rPr>
        <w:t xml:space="preserve">, </w:t>
      </w:r>
      <w:proofErr w:type="spellStart"/>
      <w:r w:rsidRPr="004C0596">
        <w:rPr>
          <w:rFonts w:ascii="Times New Roman" w:eastAsia="Times New Roman" w:hAnsi="Times New Roman" w:cs="Times New Roman"/>
          <w:sz w:val="20"/>
          <w:szCs w:val="20"/>
        </w:rPr>
        <w:t>Sakartvelo</w:t>
      </w:r>
      <w:proofErr w:type="spellEnd"/>
      <w:r w:rsidRPr="004C0596">
        <w:rPr>
          <w:rFonts w:ascii="Times New Roman" w:eastAsia="Times New Roman" w:hAnsi="Times New Roman" w:cs="Times New Roman"/>
          <w:sz w:val="20"/>
          <w:szCs w:val="20"/>
        </w:rPr>
        <w:t xml:space="preserve"> Vyriausybės nekontroliuojamos Abchazijos ir Pietų Osetijos teritorijos</w:t>
      </w:r>
      <w:r w:rsidRPr="004C0596">
        <w:rPr>
          <w:rFonts w:ascii="Times New Roman" w:eastAsia="Times New Roman" w:hAnsi="Times New Roman" w:cs="Times New Roman"/>
          <w:color w:val="000000"/>
          <w:sz w:val="20"/>
          <w:szCs w:val="20"/>
        </w:rPr>
        <w:t>.</w:t>
      </w:r>
    </w:p>
    <w:p w14:paraId="13602B6F" w14:textId="77777777" w:rsidR="004C0596" w:rsidRPr="004C0596" w:rsidRDefault="004C0596" w:rsidP="004C0596">
      <w:pPr>
        <w:spacing w:after="0" w:line="240" w:lineRule="auto"/>
        <w:ind w:left="357"/>
        <w:jc w:val="both"/>
        <w:rPr>
          <w:rFonts w:ascii="Times New Roman" w:eastAsia="Times New Roman" w:hAnsi="Times New Roman" w:cs="Times New Roman"/>
          <w:sz w:val="20"/>
          <w:szCs w:val="20"/>
        </w:rPr>
      </w:pPr>
    </w:p>
    <w:p w14:paraId="6B6F0A4D" w14:textId="77777777" w:rsidR="004C0596" w:rsidRPr="004C0596" w:rsidRDefault="004C0596" w:rsidP="004C0596">
      <w:pPr>
        <w:spacing w:after="0" w:line="240" w:lineRule="auto"/>
        <w:ind w:left="357"/>
        <w:jc w:val="both"/>
        <w:rPr>
          <w:rFonts w:ascii="Times New Roman" w:eastAsia="Times New Roman" w:hAnsi="Times New Roman" w:cs="Times New Roman"/>
          <w:sz w:val="20"/>
          <w:szCs w:val="20"/>
        </w:rPr>
      </w:pPr>
      <w:r w:rsidRPr="004C0596">
        <w:rPr>
          <w:rFonts w:ascii="Times New Roman" w:eastAsia="Times New Roman" w:hAnsi="Times New Roman" w:cs="Times New Roman"/>
          <w:color w:val="000000"/>
          <w:sz w:val="20"/>
          <w:szCs w:val="20"/>
        </w:rPr>
        <w:t>Suprantu, kad jeigu pagal vertinimo rezultatus pasiūlymas bus pripažintas laimėjusiu, turės būti pateikti perkančiosios organizacijos nurodyti atitiktį nacionalinio saugumo reikalavimams patvirtinantys dokumentai.</w:t>
      </w:r>
    </w:p>
    <w:p w14:paraId="1DEB2908" w14:textId="77777777" w:rsidR="004C0596" w:rsidRPr="004C0596" w:rsidRDefault="004C0596" w:rsidP="004C0596">
      <w:pPr>
        <w:spacing w:after="0" w:line="240" w:lineRule="auto"/>
        <w:ind w:left="357"/>
        <w:jc w:val="both"/>
        <w:rPr>
          <w:rFonts w:ascii="Times New Roman" w:eastAsia="Times New Roman" w:hAnsi="Times New Roman" w:cs="Times New Roman"/>
          <w:sz w:val="20"/>
          <w:szCs w:val="20"/>
        </w:rPr>
      </w:pPr>
    </w:p>
    <w:p w14:paraId="6191D186" w14:textId="77777777" w:rsidR="004C0596" w:rsidRPr="004C0596" w:rsidRDefault="004C0596" w:rsidP="004C0596">
      <w:pPr>
        <w:spacing w:after="0" w:line="240" w:lineRule="auto"/>
        <w:ind w:left="357"/>
        <w:jc w:val="both"/>
        <w:rPr>
          <w:rFonts w:ascii="Times New Roman" w:eastAsia="Times New Roman" w:hAnsi="Times New Roman" w:cs="Times New Roman"/>
          <w:sz w:val="20"/>
          <w:szCs w:val="20"/>
        </w:rPr>
      </w:pPr>
      <w:r w:rsidRPr="004C0596">
        <w:rPr>
          <w:rFonts w:ascii="Times New Roman" w:eastAsia="Times New Roman" w:hAnsi="Times New Roman" w:cs="Times New Roman"/>
          <w:b/>
          <w:bCs/>
          <w:color w:val="000000"/>
          <w:sz w:val="20"/>
          <w:szCs w:val="20"/>
        </w:rPr>
        <w:t>Dėl nacionalinio saugumo reikalavimų (Viešųjų pirkimų įstatymo 45 str. 2</w:t>
      </w:r>
      <w:r w:rsidRPr="004C0596">
        <w:rPr>
          <w:rFonts w:ascii="Times New Roman" w:eastAsia="Times New Roman" w:hAnsi="Times New Roman" w:cs="Times New Roman"/>
          <w:b/>
          <w:bCs/>
          <w:color w:val="000000"/>
          <w:sz w:val="20"/>
          <w:szCs w:val="20"/>
          <w:vertAlign w:val="superscript"/>
        </w:rPr>
        <w:t>1</w:t>
      </w:r>
      <w:r w:rsidRPr="004C0596">
        <w:rPr>
          <w:rFonts w:ascii="Times New Roman" w:eastAsia="Times New Roman" w:hAnsi="Times New Roman" w:cs="Times New Roman"/>
          <w:b/>
          <w:bCs/>
          <w:color w:val="000000"/>
          <w:sz w:val="20"/>
          <w:szCs w:val="20"/>
        </w:rPr>
        <w:t xml:space="preserve"> 6 </w:t>
      </w:r>
      <w:r w:rsidRPr="004C0596">
        <w:rPr>
          <w:rFonts w:ascii="Times New Roman" w:eastAsia="Times New Roman" w:hAnsi="Times New Roman" w:cs="Times New Roman"/>
          <w:b/>
          <w:bCs/>
          <w:color w:val="000000"/>
          <w:sz w:val="20"/>
          <w:szCs w:val="20"/>
          <w:shd w:val="clear" w:color="auto" w:fill="FFFFFF"/>
        </w:rPr>
        <w:t>p.)</w:t>
      </w:r>
      <w:r w:rsidRPr="004C0596">
        <w:rPr>
          <w:rFonts w:ascii="Times New Roman" w:eastAsia="Times New Roman" w:hAnsi="Times New Roman" w:cs="Times New Roman"/>
          <w:color w:val="000000"/>
          <w:sz w:val="20"/>
          <w:szCs w:val="20"/>
          <w:shd w:val="clear" w:color="auto" w:fill="FFFFFF"/>
        </w:rPr>
        <w:t xml:space="preserve"> </w:t>
      </w:r>
      <w:r w:rsidRPr="004C0596">
        <w:rPr>
          <w:rFonts w:ascii="Times New Roman" w:eastAsia="Times New Roman" w:hAnsi="Times New Roman" w:cs="Times New Roman"/>
          <w:b/>
          <w:bCs/>
          <w:color w:val="000000"/>
          <w:sz w:val="20"/>
          <w:szCs w:val="20"/>
        </w:rPr>
        <w:t>tiekėjas patvirtina, kad:</w:t>
      </w:r>
    </w:p>
    <w:p w14:paraId="321FF5AB" w14:textId="77777777" w:rsidR="004C0596" w:rsidRPr="004C0596" w:rsidRDefault="004C0596" w:rsidP="004C0596">
      <w:pPr>
        <w:spacing w:after="0" w:line="240" w:lineRule="auto"/>
        <w:ind w:left="357"/>
        <w:jc w:val="both"/>
        <w:rPr>
          <w:rFonts w:ascii="Times New Roman" w:eastAsia="Times New Roman" w:hAnsi="Times New Roman" w:cs="Times New Roman"/>
          <w:sz w:val="20"/>
          <w:szCs w:val="20"/>
        </w:rPr>
      </w:pPr>
      <w:r w:rsidRPr="004C0596">
        <w:rPr>
          <w:rFonts w:ascii="Times New Roman" w:eastAsia="Times New Roman" w:hAnsi="Times New Roman" w:cs="Times New Roman"/>
          <w:color w:val="000000"/>
          <w:sz w:val="20"/>
          <w:szCs w:val="20"/>
        </w:rPr>
        <w:t xml:space="preserve">tiekėjas, jo subtiekėjas, ūkio subjektas, kurio </w:t>
      </w:r>
      <w:proofErr w:type="spellStart"/>
      <w:r w:rsidRPr="004C0596">
        <w:rPr>
          <w:rFonts w:ascii="Times New Roman" w:eastAsia="Times New Roman" w:hAnsi="Times New Roman" w:cs="Times New Roman"/>
          <w:color w:val="000000"/>
          <w:sz w:val="20"/>
          <w:szCs w:val="20"/>
        </w:rPr>
        <w:t>pajėgumais</w:t>
      </w:r>
      <w:proofErr w:type="spellEnd"/>
      <w:r w:rsidRPr="004C0596">
        <w:rPr>
          <w:rFonts w:ascii="Times New Roman" w:eastAsia="Times New Roman" w:hAnsi="Times New Roman" w:cs="Times New Roman"/>
          <w:color w:val="000000"/>
          <w:sz w:val="20"/>
          <w:szCs w:val="20"/>
        </w:rPr>
        <w:t xml:space="preserve"> remiamasi, </w:t>
      </w:r>
      <w:r w:rsidRPr="004C0596">
        <w:rPr>
          <w:rFonts w:ascii="Times New Roman" w:eastAsia="Times New Roman" w:hAnsi="Times New Roman" w:cs="Times New Roman"/>
          <w:b/>
          <w:bCs/>
          <w:color w:val="000000"/>
          <w:sz w:val="20"/>
          <w:szCs w:val="20"/>
        </w:rPr>
        <w:t xml:space="preserve">nevykdo veiklos </w:t>
      </w:r>
      <w:r w:rsidRPr="004C0596">
        <w:rPr>
          <w:rFonts w:ascii="Times New Roman" w:eastAsia="Times New Roman" w:hAnsi="Times New Roman" w:cs="Times New Roman"/>
          <w:sz w:val="20"/>
          <w:szCs w:val="20"/>
        </w:rPr>
        <w:t xml:space="preserve">Rusijos Federacijos, Baltarusijos Respublikos, Rusijos Federacijos aneksuoto Krymo, Moldovos Respublikos Vyriausybės nekontroliuojamoje </w:t>
      </w:r>
      <w:proofErr w:type="spellStart"/>
      <w:r w:rsidRPr="004C0596">
        <w:rPr>
          <w:rFonts w:ascii="Times New Roman" w:eastAsia="Times New Roman" w:hAnsi="Times New Roman" w:cs="Times New Roman"/>
          <w:sz w:val="20"/>
          <w:szCs w:val="20"/>
        </w:rPr>
        <w:t>Padniestrės</w:t>
      </w:r>
      <w:proofErr w:type="spellEnd"/>
      <w:r w:rsidRPr="004C0596">
        <w:rPr>
          <w:rFonts w:ascii="Times New Roman" w:eastAsia="Times New Roman" w:hAnsi="Times New Roman" w:cs="Times New Roman"/>
          <w:sz w:val="20"/>
          <w:szCs w:val="20"/>
        </w:rPr>
        <w:t xml:space="preserve"> teritorijoje, </w:t>
      </w:r>
      <w:proofErr w:type="spellStart"/>
      <w:r w:rsidRPr="004C0596">
        <w:rPr>
          <w:rFonts w:ascii="Times New Roman" w:eastAsia="Times New Roman" w:hAnsi="Times New Roman" w:cs="Times New Roman"/>
          <w:sz w:val="20"/>
          <w:szCs w:val="20"/>
        </w:rPr>
        <w:t>Sakartvelo</w:t>
      </w:r>
      <w:proofErr w:type="spellEnd"/>
      <w:r w:rsidRPr="004C0596">
        <w:rPr>
          <w:rFonts w:ascii="Times New Roman" w:eastAsia="Times New Roman" w:hAnsi="Times New Roman" w:cs="Times New Roman"/>
          <w:sz w:val="20"/>
          <w:szCs w:val="20"/>
        </w:rPr>
        <w:t xml:space="preserve"> Vyriausybės nekontroliuojamos Abchazijos ir Pietų Osetijos teritorijose</w:t>
      </w:r>
      <w:r w:rsidRPr="004C0596">
        <w:rPr>
          <w:rFonts w:ascii="Times New Roman" w:eastAsia="Times New Roman" w:hAnsi="Times New Roman" w:cs="Times New Roman"/>
          <w:color w:val="000000"/>
          <w:sz w:val="20"/>
          <w:szCs w:val="20"/>
        </w:rPr>
        <w:t xml:space="preserve"> arba </w:t>
      </w:r>
      <w:r w:rsidRPr="004C0596">
        <w:rPr>
          <w:rFonts w:ascii="Times New Roman" w:eastAsia="Times New Roman" w:hAnsi="Times New Roman" w:cs="Times New Roman"/>
          <w:b/>
          <w:bCs/>
          <w:color w:val="000000"/>
          <w:sz w:val="20"/>
          <w:szCs w:val="20"/>
        </w:rPr>
        <w:t>nėra</w:t>
      </w:r>
      <w:r w:rsidRPr="004C0596">
        <w:rPr>
          <w:rFonts w:ascii="Times New Roman" w:eastAsia="Times New Roman" w:hAnsi="Times New Roman" w:cs="Times New Roman"/>
          <w:color w:val="000000"/>
          <w:sz w:val="20"/>
          <w:szCs w:val="20"/>
        </w:rPr>
        <w:t xml:space="preserve"> ūkio subjekto grupes, kurios bet kuris narys vykdo veiklą </w:t>
      </w:r>
      <w:r w:rsidRPr="004C0596">
        <w:rPr>
          <w:rFonts w:ascii="Times New Roman" w:eastAsia="Times New Roman" w:hAnsi="Times New Roman" w:cs="Times New Roman"/>
          <w:sz w:val="20"/>
          <w:szCs w:val="20"/>
        </w:rPr>
        <w:t xml:space="preserve">Rusijos Federacijos, Baltarusijos Respublikos, Rusijos Federacijos aneksuoto Krymo, Moldovos Respublikos Vyriausybės nekontroliuojamoje </w:t>
      </w:r>
      <w:proofErr w:type="spellStart"/>
      <w:r w:rsidRPr="004C0596">
        <w:rPr>
          <w:rFonts w:ascii="Times New Roman" w:eastAsia="Times New Roman" w:hAnsi="Times New Roman" w:cs="Times New Roman"/>
          <w:sz w:val="20"/>
          <w:szCs w:val="20"/>
        </w:rPr>
        <w:t>Padniestrės</w:t>
      </w:r>
      <w:proofErr w:type="spellEnd"/>
      <w:r w:rsidRPr="004C0596">
        <w:rPr>
          <w:rFonts w:ascii="Times New Roman" w:eastAsia="Times New Roman" w:hAnsi="Times New Roman" w:cs="Times New Roman"/>
          <w:sz w:val="20"/>
          <w:szCs w:val="20"/>
        </w:rPr>
        <w:t xml:space="preserve"> teritorijoje, </w:t>
      </w:r>
      <w:proofErr w:type="spellStart"/>
      <w:r w:rsidRPr="004C0596">
        <w:rPr>
          <w:rFonts w:ascii="Times New Roman" w:eastAsia="Times New Roman" w:hAnsi="Times New Roman" w:cs="Times New Roman"/>
          <w:sz w:val="20"/>
          <w:szCs w:val="20"/>
        </w:rPr>
        <w:t>Sakartvelo</w:t>
      </w:r>
      <w:proofErr w:type="spellEnd"/>
      <w:r w:rsidRPr="004C0596">
        <w:rPr>
          <w:rFonts w:ascii="Times New Roman" w:eastAsia="Times New Roman" w:hAnsi="Times New Roman" w:cs="Times New Roman"/>
          <w:sz w:val="20"/>
          <w:szCs w:val="20"/>
        </w:rPr>
        <w:t xml:space="preserve"> Vyriausybės nekontroliuojamos Abchazijos ir Pietų Osetijos teritorijose </w:t>
      </w:r>
      <w:r w:rsidRPr="004C0596">
        <w:rPr>
          <w:rFonts w:ascii="Times New Roman" w:eastAsia="Times New Roman" w:hAnsi="Times New Roman" w:cs="Times New Roman"/>
          <w:color w:val="000000"/>
          <w:sz w:val="20"/>
          <w:szCs w:val="20"/>
        </w:rPr>
        <w:t xml:space="preserve">narys arba jos vadovas, kitas valdymo ar </w:t>
      </w:r>
      <w:proofErr w:type="spellStart"/>
      <w:r w:rsidRPr="004C0596">
        <w:rPr>
          <w:rFonts w:ascii="Times New Roman" w:eastAsia="Times New Roman" w:hAnsi="Times New Roman" w:cs="Times New Roman"/>
          <w:color w:val="000000"/>
          <w:sz w:val="20"/>
          <w:szCs w:val="20"/>
        </w:rPr>
        <w:t>prižiūros</w:t>
      </w:r>
      <w:proofErr w:type="spellEnd"/>
      <w:r w:rsidRPr="004C0596">
        <w:rPr>
          <w:rFonts w:ascii="Times New Roman" w:eastAsia="Times New Roman" w:hAnsi="Times New Roman" w:cs="Times New Roman"/>
          <w:color w:val="000000"/>
          <w:sz w:val="20"/>
          <w:szCs w:val="20"/>
        </w:rPr>
        <w:t xml:space="preserve"> organo narys ar kitas asmuo (kiti asmenys), turintis (turintys) teisę atstovauti tiekėjui, subtiekėjui, ūkio subjektui, kurio </w:t>
      </w:r>
      <w:proofErr w:type="spellStart"/>
      <w:r w:rsidRPr="004C0596">
        <w:rPr>
          <w:rFonts w:ascii="Times New Roman" w:eastAsia="Times New Roman" w:hAnsi="Times New Roman" w:cs="Times New Roman"/>
          <w:color w:val="000000"/>
          <w:sz w:val="20"/>
          <w:szCs w:val="20"/>
        </w:rPr>
        <w:t>pajėgumais</w:t>
      </w:r>
      <w:proofErr w:type="spellEnd"/>
      <w:r w:rsidRPr="004C0596">
        <w:rPr>
          <w:rFonts w:ascii="Times New Roman" w:eastAsia="Times New Roman" w:hAnsi="Times New Roman" w:cs="Times New Roman"/>
          <w:color w:val="000000"/>
          <w:sz w:val="20"/>
          <w:szCs w:val="20"/>
        </w:rPr>
        <w:t xml:space="preserve"> remiamasi, ar ji kontroliuoti, jo vardu priimti sprendim4, sudaryti sandori, ir tokiu būdu dalyvauja tokių ūkio subjektų grupių ir (ar) ūkio subjektų veikloje.</w:t>
      </w:r>
    </w:p>
    <w:p w14:paraId="0F2081DB" w14:textId="77777777" w:rsidR="004C0596" w:rsidRPr="004C0596" w:rsidRDefault="004C0596" w:rsidP="004C0596">
      <w:pPr>
        <w:spacing w:after="0" w:line="240" w:lineRule="auto"/>
        <w:ind w:left="357"/>
        <w:jc w:val="both"/>
        <w:rPr>
          <w:rFonts w:ascii="Times New Roman" w:eastAsia="Times New Roman" w:hAnsi="Times New Roman" w:cs="Times New Roman"/>
          <w:sz w:val="20"/>
          <w:szCs w:val="20"/>
        </w:rPr>
      </w:pPr>
      <w:r w:rsidRPr="004C0596">
        <w:rPr>
          <w:rFonts w:ascii="Times New Roman" w:eastAsia="Times New Roman" w:hAnsi="Times New Roman" w:cs="Times New Roman"/>
          <w:sz w:val="20"/>
          <w:szCs w:val="20"/>
        </w:rPr>
        <w:t>šie duomenys yra teisingi ir aktualūs pasiūlymo pateikimo dieną.</w:t>
      </w:r>
    </w:p>
    <w:p w14:paraId="6D227523" w14:textId="77777777" w:rsidR="004C0596" w:rsidRPr="004C0596" w:rsidRDefault="004C0596" w:rsidP="004C0596">
      <w:pPr>
        <w:spacing w:after="0" w:line="240" w:lineRule="auto"/>
        <w:ind w:left="357"/>
        <w:jc w:val="both"/>
        <w:rPr>
          <w:rFonts w:ascii="Times New Roman" w:eastAsia="Times New Roman" w:hAnsi="Times New Roman" w:cs="Times New Roman"/>
          <w:sz w:val="20"/>
          <w:szCs w:val="20"/>
        </w:rPr>
      </w:pPr>
      <w:r w:rsidRPr="004C0596">
        <w:rPr>
          <w:rFonts w:ascii="Times New Roman" w:eastAsia="Times New Roman" w:hAnsi="Times New Roman" w:cs="Times New Roman"/>
          <w:sz w:val="20"/>
          <w:szCs w:val="20"/>
        </w:rPr>
        <w:t xml:space="preserve">Perkančiajai organizacijai kilus abejonių dėl tiekėjo laisvos formos deklaracijoje nurodytos informacijos teisingumo, ji prašys ekonomiškai naudingiausią pasiūlymą pateikusio tiekėjo pateikti šioje deklaracijoje nurodytą </w:t>
      </w:r>
      <w:proofErr w:type="spellStart"/>
      <w:r w:rsidRPr="004C0596">
        <w:rPr>
          <w:rFonts w:ascii="Times New Roman" w:eastAsia="Times New Roman" w:hAnsi="Times New Roman" w:cs="Times New Roman"/>
          <w:sz w:val="20"/>
          <w:szCs w:val="20"/>
        </w:rPr>
        <w:t>in</w:t>
      </w:r>
      <w:proofErr w:type="spellEnd"/>
      <w:r w:rsidRPr="004C0596">
        <w:rPr>
          <w:rFonts w:ascii="Times New Roman" w:eastAsia="Times New Roman" w:hAnsi="Times New Roman" w:cs="Times New Roman"/>
          <w:sz w:val="20"/>
          <w:szCs w:val="20"/>
        </w:rPr>
        <w:t>-formaciją patvirtinančius, VPĮ 51 straipsnio 12 dalyje nurodytus ar kitus perkančiajai organizacijai priimtinus dokumentus ir (ar) paaiškinimus. Tokių dokumentų ir (ar) paaiškinimų perkančioji organizacija gali prašyti bet kuriuo pirkimo procedūros metu siekdama užtikrinti tinkamą pirkimo procedūros atlikimą.</w:t>
      </w:r>
    </w:p>
    <w:p w14:paraId="5DF4C3F6" w14:textId="77777777" w:rsidR="004C0596" w:rsidRPr="004C0596" w:rsidRDefault="004C0596" w:rsidP="004C0596">
      <w:pPr>
        <w:spacing w:after="0" w:line="240" w:lineRule="auto"/>
        <w:ind w:left="357"/>
        <w:jc w:val="both"/>
        <w:rPr>
          <w:rFonts w:ascii="Times New Roman" w:eastAsia="Times New Roman" w:hAnsi="Times New Roman" w:cs="Times New Roman"/>
          <w:sz w:val="20"/>
          <w:szCs w:val="20"/>
        </w:rPr>
      </w:pPr>
    </w:p>
    <w:p w14:paraId="120EA523" w14:textId="77777777" w:rsidR="004C0596" w:rsidRPr="004C0596" w:rsidRDefault="004C0596" w:rsidP="004C0596">
      <w:pPr>
        <w:spacing w:after="0" w:line="240" w:lineRule="auto"/>
        <w:ind w:left="357"/>
        <w:jc w:val="both"/>
        <w:rPr>
          <w:rFonts w:ascii="Times New Roman" w:eastAsia="Times New Roman" w:hAnsi="Times New Roman" w:cs="Times New Roman"/>
          <w:sz w:val="20"/>
          <w:szCs w:val="20"/>
        </w:rPr>
      </w:pPr>
      <w:r w:rsidRPr="004C0596">
        <w:rPr>
          <w:rFonts w:ascii="Times New Roman" w:eastAsia="Times New Roman" w:hAnsi="Times New Roman" w:cs="Times New Roman"/>
          <w:b/>
          <w:bCs/>
          <w:sz w:val="20"/>
          <w:szCs w:val="20"/>
        </w:rPr>
        <w:t>Dėl Viešųjų pirkimų įstatymo 46 str. 2</w:t>
      </w:r>
      <w:r w:rsidRPr="004C0596">
        <w:rPr>
          <w:rFonts w:ascii="Times New Roman" w:eastAsia="Times New Roman" w:hAnsi="Times New Roman" w:cs="Times New Roman"/>
          <w:b/>
          <w:bCs/>
          <w:sz w:val="20"/>
          <w:szCs w:val="20"/>
          <w:vertAlign w:val="superscript"/>
        </w:rPr>
        <w:t>1</w:t>
      </w:r>
      <w:r w:rsidRPr="004C0596">
        <w:rPr>
          <w:rFonts w:ascii="Times New Roman" w:eastAsia="Times New Roman" w:hAnsi="Times New Roman" w:cs="Times New Roman"/>
          <w:b/>
          <w:bCs/>
          <w:sz w:val="20"/>
          <w:szCs w:val="20"/>
        </w:rPr>
        <w:t xml:space="preserve"> d. nuostatų tiekėjas patvirtina, kad:</w:t>
      </w:r>
    </w:p>
    <w:p w14:paraId="56E1F15A" w14:textId="77777777" w:rsidR="004C0596" w:rsidRPr="004C0596" w:rsidRDefault="004C0596" w:rsidP="004C0596">
      <w:pPr>
        <w:spacing w:after="0" w:line="240" w:lineRule="auto"/>
        <w:ind w:left="357"/>
        <w:jc w:val="both"/>
        <w:rPr>
          <w:rFonts w:ascii="Times New Roman" w:eastAsia="Times New Roman" w:hAnsi="Times New Roman" w:cs="Times New Roman"/>
          <w:sz w:val="20"/>
          <w:szCs w:val="20"/>
        </w:rPr>
      </w:pPr>
      <w:r w:rsidRPr="004C0596">
        <w:rPr>
          <w:rFonts w:ascii="Times New Roman" w:eastAsia="Times New Roman" w:hAnsi="Times New Roman" w:cs="Times New Roman"/>
          <w:sz w:val="20"/>
          <w:szCs w:val="20"/>
        </w:rPr>
        <w:t>tiekėjas yra atlikęs jam paskirtą baudžiamojo poveikio priemonę – uždraudimo juridiniam asmeniui dalyvauti viešuosiuose pirkimuose.</w:t>
      </w:r>
    </w:p>
    <w:p w14:paraId="34F4E808" w14:textId="77777777" w:rsidR="004C0596" w:rsidRPr="004C0596" w:rsidRDefault="004C0596" w:rsidP="004C0596">
      <w:pPr>
        <w:spacing w:after="0" w:line="240" w:lineRule="auto"/>
        <w:ind w:left="357"/>
        <w:rPr>
          <w:rFonts w:ascii="Times New Roman" w:eastAsia="Times New Roman" w:hAnsi="Times New Roman" w:cs="Times New Roman"/>
          <w:sz w:val="24"/>
          <w:szCs w:val="24"/>
        </w:rPr>
      </w:pPr>
    </w:p>
    <w:p w14:paraId="327648AF" w14:textId="77777777" w:rsidR="004C0596" w:rsidRPr="004C0596" w:rsidRDefault="004C0596" w:rsidP="004C0596">
      <w:pPr>
        <w:spacing w:after="0" w:line="240" w:lineRule="auto"/>
        <w:ind w:left="357"/>
        <w:rPr>
          <w:rFonts w:ascii="Times New Roman" w:hAnsi="Times New Roman" w:cs="Times New Roman"/>
          <w:sz w:val="24"/>
          <w:szCs w:val="24"/>
        </w:rPr>
      </w:pPr>
    </w:p>
    <w:p w14:paraId="7ECF29E0" w14:textId="77777777" w:rsidR="004C0596" w:rsidRPr="004C0596" w:rsidRDefault="004C0596" w:rsidP="004C0596">
      <w:pPr>
        <w:spacing w:after="0" w:line="240" w:lineRule="auto"/>
        <w:rPr>
          <w:rFonts w:ascii="Times New Roman" w:hAnsi="Times New Roman" w:cs="Times New Roman"/>
          <w:sz w:val="24"/>
          <w:szCs w:val="24"/>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4C0596" w:rsidRPr="004C0596" w14:paraId="35030B8C" w14:textId="77777777" w:rsidTr="004C0596">
        <w:trPr>
          <w:trHeight w:val="186"/>
        </w:trPr>
        <w:tc>
          <w:tcPr>
            <w:tcW w:w="3888" w:type="dxa"/>
            <w:tcBorders>
              <w:top w:val="single" w:sz="4" w:space="0" w:color="auto"/>
              <w:left w:val="nil"/>
              <w:bottom w:val="nil"/>
              <w:right w:val="nil"/>
            </w:tcBorders>
          </w:tcPr>
          <w:p w14:paraId="6C868171" w14:textId="77777777" w:rsidR="004C0596" w:rsidRPr="004C0596" w:rsidRDefault="004C0596" w:rsidP="004C0596">
            <w:pPr>
              <w:spacing w:after="0" w:line="240" w:lineRule="auto"/>
              <w:rPr>
                <w:rFonts w:ascii="Times New Roman" w:hAnsi="Times New Roman" w:cs="Times New Roman"/>
                <w:sz w:val="24"/>
                <w:szCs w:val="24"/>
                <w:vertAlign w:val="superscript"/>
              </w:rPr>
            </w:pPr>
            <w:r w:rsidRPr="004C0596">
              <w:rPr>
                <w:rFonts w:ascii="Times New Roman" w:hAnsi="Times New Roman" w:cs="Times New Roman"/>
                <w:i/>
                <w:sz w:val="24"/>
                <w:szCs w:val="24"/>
                <w:vertAlign w:val="superscript"/>
              </w:rPr>
              <w:t>(Tiekėjo arba jo įgalioto asmens pareigų pavadinimas)</w:t>
            </w:r>
          </w:p>
        </w:tc>
        <w:tc>
          <w:tcPr>
            <w:tcW w:w="607" w:type="dxa"/>
            <w:tcBorders>
              <w:top w:val="nil"/>
              <w:left w:val="nil"/>
              <w:bottom w:val="nil"/>
              <w:right w:val="nil"/>
            </w:tcBorders>
          </w:tcPr>
          <w:p w14:paraId="7F20AAAF" w14:textId="77777777" w:rsidR="004C0596" w:rsidRPr="004C0596" w:rsidRDefault="004C0596" w:rsidP="004C0596">
            <w:pPr>
              <w:spacing w:after="0" w:line="240" w:lineRule="auto"/>
              <w:rPr>
                <w:rFonts w:ascii="Times New Roman" w:hAnsi="Times New Roman" w:cs="Times New Roman"/>
                <w:sz w:val="24"/>
                <w:szCs w:val="24"/>
                <w:vertAlign w:val="superscript"/>
              </w:rPr>
            </w:pPr>
          </w:p>
        </w:tc>
        <w:tc>
          <w:tcPr>
            <w:tcW w:w="1989" w:type="dxa"/>
            <w:tcBorders>
              <w:top w:val="single" w:sz="4" w:space="0" w:color="auto"/>
              <w:left w:val="nil"/>
              <w:bottom w:val="nil"/>
              <w:right w:val="nil"/>
            </w:tcBorders>
            <w:hideMark/>
          </w:tcPr>
          <w:p w14:paraId="2340E54D" w14:textId="77777777" w:rsidR="004C0596" w:rsidRPr="004C0596" w:rsidRDefault="004C0596" w:rsidP="004C0596">
            <w:pPr>
              <w:spacing w:after="0" w:line="240" w:lineRule="auto"/>
              <w:rPr>
                <w:rFonts w:ascii="Times New Roman" w:hAnsi="Times New Roman" w:cs="Times New Roman"/>
                <w:sz w:val="24"/>
                <w:szCs w:val="24"/>
                <w:vertAlign w:val="superscript"/>
              </w:rPr>
            </w:pPr>
            <w:r w:rsidRPr="004C0596">
              <w:rPr>
                <w:rFonts w:ascii="Times New Roman" w:hAnsi="Times New Roman" w:cs="Times New Roman"/>
                <w:i/>
                <w:sz w:val="24"/>
                <w:szCs w:val="24"/>
                <w:vertAlign w:val="superscript"/>
              </w:rPr>
              <w:t>(Parašas)</w:t>
            </w:r>
          </w:p>
        </w:tc>
        <w:tc>
          <w:tcPr>
            <w:tcW w:w="704" w:type="dxa"/>
            <w:tcBorders>
              <w:top w:val="nil"/>
              <w:left w:val="nil"/>
              <w:bottom w:val="nil"/>
              <w:right w:val="nil"/>
            </w:tcBorders>
          </w:tcPr>
          <w:p w14:paraId="0BA979D7" w14:textId="77777777" w:rsidR="004C0596" w:rsidRPr="004C0596" w:rsidRDefault="004C0596" w:rsidP="004C0596">
            <w:pPr>
              <w:spacing w:after="0" w:line="240" w:lineRule="auto"/>
              <w:rPr>
                <w:rFonts w:ascii="Times New Roman" w:hAnsi="Times New Roman" w:cs="Times New Roman"/>
                <w:sz w:val="24"/>
                <w:szCs w:val="24"/>
                <w:vertAlign w:val="superscript"/>
              </w:rPr>
            </w:pPr>
          </w:p>
        </w:tc>
        <w:tc>
          <w:tcPr>
            <w:tcW w:w="2667" w:type="dxa"/>
            <w:tcBorders>
              <w:top w:val="single" w:sz="4" w:space="0" w:color="auto"/>
              <w:left w:val="nil"/>
              <w:bottom w:val="nil"/>
              <w:right w:val="nil"/>
            </w:tcBorders>
            <w:hideMark/>
          </w:tcPr>
          <w:p w14:paraId="7FB3EFCA" w14:textId="77777777" w:rsidR="004C0596" w:rsidRPr="004C0596" w:rsidRDefault="004C0596" w:rsidP="004C0596">
            <w:pPr>
              <w:spacing w:after="0" w:line="240" w:lineRule="auto"/>
              <w:rPr>
                <w:rFonts w:ascii="Times New Roman" w:hAnsi="Times New Roman" w:cs="Times New Roman"/>
                <w:sz w:val="24"/>
                <w:szCs w:val="24"/>
                <w:vertAlign w:val="superscript"/>
              </w:rPr>
            </w:pPr>
            <w:r w:rsidRPr="004C0596">
              <w:rPr>
                <w:rFonts w:ascii="Times New Roman" w:hAnsi="Times New Roman" w:cs="Times New Roman"/>
                <w:i/>
                <w:sz w:val="24"/>
                <w:szCs w:val="24"/>
                <w:vertAlign w:val="superscript"/>
              </w:rPr>
              <w:t>(Vardas, pavardė)</w:t>
            </w:r>
          </w:p>
        </w:tc>
      </w:tr>
    </w:tbl>
    <w:p w14:paraId="50DEDABE" w14:textId="77777777" w:rsidR="004C0596" w:rsidRPr="004C0596" w:rsidRDefault="004C0596" w:rsidP="004C0596">
      <w:pPr>
        <w:spacing w:after="0" w:line="240" w:lineRule="auto"/>
        <w:rPr>
          <w:rFonts w:ascii="Times New Roman" w:hAnsi="Times New Roman" w:cs="Times New Roman"/>
          <w:sz w:val="24"/>
          <w:szCs w:val="24"/>
        </w:rPr>
      </w:pPr>
    </w:p>
    <w:p w14:paraId="107A7F8C" w14:textId="77777777" w:rsidR="004C0596" w:rsidRPr="004C0596" w:rsidRDefault="004C0596" w:rsidP="004C0596">
      <w:pPr>
        <w:spacing w:after="0" w:line="240" w:lineRule="auto"/>
        <w:rPr>
          <w:rFonts w:ascii="Times New Roman" w:hAnsi="Times New Roman" w:cs="Times New Roman"/>
          <w:sz w:val="24"/>
          <w:szCs w:val="24"/>
        </w:rPr>
      </w:pPr>
      <w:r w:rsidRPr="004C0596">
        <w:rPr>
          <w:rFonts w:ascii="Times New Roman" w:hAnsi="Times New Roman" w:cs="Times New Roman"/>
          <w:sz w:val="24"/>
          <w:szCs w:val="24"/>
        </w:rPr>
        <w:br w:type="page"/>
      </w:r>
    </w:p>
    <w:p w14:paraId="26BC73B1" w14:textId="1224FA0E" w:rsidR="004C0596" w:rsidRPr="004C0596" w:rsidRDefault="004C0596" w:rsidP="004C0596">
      <w:pPr>
        <w:jc w:val="right"/>
        <w:rPr>
          <w:rFonts w:ascii="Times New Roman" w:hAnsi="Times New Roman" w:cs="Times New Roman"/>
        </w:rPr>
      </w:pPr>
      <w:r w:rsidRPr="004C0596">
        <w:rPr>
          <w:rFonts w:ascii="Times New Roman" w:hAnsi="Times New Roman" w:cs="Times New Roman"/>
        </w:rPr>
        <w:lastRenderedPageBreak/>
        <w:t>Pasiūlymo 1 priedėlis</w:t>
      </w:r>
    </w:p>
    <w:p w14:paraId="3DB3E867" w14:textId="60D7621E" w:rsidR="006D48C9" w:rsidRPr="004C0596" w:rsidRDefault="006D48C9" w:rsidP="004C0596">
      <w:pPr>
        <w:tabs>
          <w:tab w:val="left" w:pos="3861"/>
        </w:tabs>
        <w:spacing w:after="0" w:line="240" w:lineRule="auto"/>
        <w:ind w:firstLine="851"/>
        <w:jc w:val="both"/>
        <w:rPr>
          <w:rFonts w:ascii="Times New Roman" w:eastAsia="Arial Unicode MS" w:hAnsi="Times New Roman" w:cs="Times New Roman"/>
          <w:sz w:val="24"/>
          <w:szCs w:val="24"/>
          <w:bdr w:val="none" w:sz="0" w:space="0" w:color="auto" w:frame="1"/>
        </w:rPr>
      </w:pPr>
    </w:p>
    <w:p w14:paraId="64BFBE57" w14:textId="77777777" w:rsidR="006D48C9" w:rsidRPr="004C0596" w:rsidRDefault="006D48C9" w:rsidP="004C0596">
      <w:pPr>
        <w:spacing w:after="0" w:line="240" w:lineRule="auto"/>
        <w:jc w:val="center"/>
        <w:rPr>
          <w:rFonts w:ascii="Times New Roman" w:eastAsia="Times New Roman" w:hAnsi="Times New Roman" w:cs="Times New Roman"/>
          <w:b/>
          <w:color w:val="4A4A4A"/>
          <w:kern w:val="0"/>
          <w:sz w:val="24"/>
          <w:szCs w:val="24"/>
          <w:lang w:eastAsia="lt-LT"/>
          <w14:ligatures w14:val="none"/>
        </w:rPr>
      </w:pPr>
    </w:p>
    <w:p w14:paraId="0E0A2B3B" w14:textId="7B82D203" w:rsidR="00170FA8" w:rsidRPr="004C0596" w:rsidRDefault="00F73FEC" w:rsidP="004C0596">
      <w:pPr>
        <w:spacing w:after="0" w:line="240" w:lineRule="auto"/>
        <w:jc w:val="center"/>
        <w:rPr>
          <w:rFonts w:ascii="Times New Roman" w:eastAsia="Times New Roman" w:hAnsi="Times New Roman" w:cs="Times New Roman"/>
          <w:b/>
          <w:color w:val="4A4A4A"/>
          <w:kern w:val="0"/>
          <w:sz w:val="20"/>
          <w:szCs w:val="20"/>
          <w:lang w:eastAsia="lt-LT"/>
          <w14:ligatures w14:val="none"/>
        </w:rPr>
      </w:pPr>
      <w:r w:rsidRPr="004C0596">
        <w:rPr>
          <w:rFonts w:ascii="Times New Roman" w:eastAsia="Times New Roman" w:hAnsi="Times New Roman" w:cs="Times New Roman"/>
          <w:b/>
          <w:color w:val="4A4A4A"/>
          <w:kern w:val="0"/>
          <w:sz w:val="20"/>
          <w:szCs w:val="20"/>
          <w:lang w:eastAsia="lt-LT"/>
          <w14:ligatures w14:val="none"/>
        </w:rPr>
        <w:t xml:space="preserve">1-A DALIS. </w:t>
      </w:r>
      <w:r w:rsidR="00517902" w:rsidRPr="004C0596">
        <w:rPr>
          <w:rFonts w:ascii="Times New Roman" w:eastAsia="Times New Roman" w:hAnsi="Times New Roman" w:cs="Times New Roman"/>
          <w:b/>
          <w:color w:val="4A4A4A"/>
          <w:kern w:val="0"/>
          <w:sz w:val="20"/>
          <w:szCs w:val="20"/>
          <w:lang w:eastAsia="lt-LT"/>
          <w14:ligatures w14:val="none"/>
        </w:rPr>
        <w:t>VIRTUALIOS REALYBĖS</w:t>
      </w:r>
      <w:r w:rsidR="002C30AB" w:rsidRPr="004C0596">
        <w:rPr>
          <w:rFonts w:ascii="Times New Roman" w:eastAsia="Times New Roman" w:hAnsi="Times New Roman" w:cs="Times New Roman"/>
          <w:b/>
          <w:color w:val="4A4A4A"/>
          <w:kern w:val="0"/>
          <w:sz w:val="20"/>
          <w:szCs w:val="20"/>
          <w:lang w:eastAsia="lt-LT"/>
          <w14:ligatures w14:val="none"/>
        </w:rPr>
        <w:t xml:space="preserve">, </w:t>
      </w:r>
      <w:r w:rsidR="002C30AB" w:rsidRPr="004C0596">
        <w:rPr>
          <w:rFonts w:ascii="Times New Roman" w:hAnsi="Times New Roman" w:cs="Times New Roman"/>
          <w:b/>
          <w:sz w:val="20"/>
          <w:szCs w:val="20"/>
        </w:rPr>
        <w:t>DISKUSIJŲ IR SITUACIJŲ ANALIZĖS</w:t>
      </w:r>
      <w:r w:rsidR="00517902" w:rsidRPr="004C0596">
        <w:rPr>
          <w:rFonts w:ascii="Times New Roman" w:eastAsia="Times New Roman" w:hAnsi="Times New Roman" w:cs="Times New Roman"/>
          <w:b/>
          <w:color w:val="4A4A4A"/>
          <w:kern w:val="0"/>
          <w:sz w:val="20"/>
          <w:szCs w:val="20"/>
          <w:lang w:eastAsia="lt-LT"/>
          <w14:ligatures w14:val="none"/>
        </w:rPr>
        <w:t xml:space="preserve"> KLAS</w:t>
      </w:r>
      <w:r w:rsidR="002C30AB" w:rsidRPr="004C0596">
        <w:rPr>
          <w:rFonts w:ascii="Times New Roman" w:eastAsia="Times New Roman" w:hAnsi="Times New Roman" w:cs="Times New Roman"/>
          <w:b/>
          <w:color w:val="4A4A4A"/>
          <w:kern w:val="0"/>
          <w:sz w:val="20"/>
          <w:szCs w:val="20"/>
          <w:lang w:eastAsia="lt-LT"/>
          <w14:ligatures w14:val="none"/>
        </w:rPr>
        <w:t>IŲ</w:t>
      </w:r>
      <w:r w:rsidR="00517902" w:rsidRPr="004C0596">
        <w:rPr>
          <w:rFonts w:ascii="Times New Roman" w:eastAsia="Times New Roman" w:hAnsi="Times New Roman" w:cs="Times New Roman"/>
          <w:b/>
          <w:color w:val="4A4A4A"/>
          <w:kern w:val="0"/>
          <w:sz w:val="20"/>
          <w:szCs w:val="20"/>
          <w:lang w:eastAsia="lt-LT"/>
          <w14:ligatures w14:val="none"/>
        </w:rPr>
        <w:t xml:space="preserve"> </w:t>
      </w:r>
      <w:r w:rsidR="00EE0E23" w:rsidRPr="004C0596">
        <w:rPr>
          <w:rFonts w:ascii="Times New Roman" w:eastAsia="Times New Roman" w:hAnsi="Times New Roman" w:cs="Times New Roman"/>
          <w:b/>
          <w:color w:val="4A4A4A"/>
          <w:kern w:val="0"/>
          <w:sz w:val="20"/>
          <w:szCs w:val="20"/>
          <w:lang w:eastAsia="lt-LT"/>
          <w14:ligatures w14:val="none"/>
        </w:rPr>
        <w:t xml:space="preserve">KOMPIUTERINĖS </w:t>
      </w:r>
      <w:r w:rsidR="00517902" w:rsidRPr="004C0596">
        <w:rPr>
          <w:rFonts w:ascii="Times New Roman" w:eastAsia="Times New Roman" w:hAnsi="Times New Roman" w:cs="Times New Roman"/>
          <w:b/>
          <w:color w:val="4A4A4A"/>
          <w:kern w:val="0"/>
          <w:sz w:val="20"/>
          <w:szCs w:val="20"/>
          <w:lang w:eastAsia="lt-LT"/>
          <w14:ligatures w14:val="none"/>
        </w:rPr>
        <w:t>ĮRANG</w:t>
      </w:r>
      <w:r w:rsidR="006D48C9" w:rsidRPr="004C0596">
        <w:rPr>
          <w:rFonts w:ascii="Times New Roman" w:eastAsia="Times New Roman" w:hAnsi="Times New Roman" w:cs="Times New Roman"/>
          <w:b/>
          <w:color w:val="4A4A4A"/>
          <w:kern w:val="0"/>
          <w:sz w:val="20"/>
          <w:szCs w:val="20"/>
          <w:lang w:eastAsia="lt-LT"/>
          <w14:ligatures w14:val="none"/>
        </w:rPr>
        <w:t>A</w:t>
      </w:r>
    </w:p>
    <w:p w14:paraId="441C6014" w14:textId="77777777" w:rsidR="00D31764" w:rsidRPr="004C0596" w:rsidRDefault="00D31764" w:rsidP="004C0596">
      <w:pPr>
        <w:spacing w:after="0" w:line="240" w:lineRule="auto"/>
        <w:jc w:val="center"/>
        <w:rPr>
          <w:rFonts w:ascii="Times New Roman" w:eastAsia="Times New Roman" w:hAnsi="Times New Roman" w:cs="Times New Roman"/>
          <w:color w:val="4A4A4A"/>
          <w:kern w:val="0"/>
          <w:sz w:val="20"/>
          <w:szCs w:val="20"/>
          <w:lang w:eastAsia="lt-LT"/>
          <w14:ligatures w14:val="none"/>
        </w:rPr>
      </w:pPr>
    </w:p>
    <w:p w14:paraId="0F9EC7B8" w14:textId="77777777" w:rsidR="00170FA8" w:rsidRPr="004C0596" w:rsidRDefault="00170FA8" w:rsidP="004C0596">
      <w:pPr>
        <w:pStyle w:val="ListParagraph"/>
        <w:numPr>
          <w:ilvl w:val="0"/>
          <w:numId w:val="1"/>
        </w:numPr>
        <w:spacing w:after="0" w:line="240" w:lineRule="auto"/>
        <w:jc w:val="center"/>
        <w:rPr>
          <w:rFonts w:ascii="Times New Roman" w:eastAsia="Times New Roman" w:hAnsi="Times New Roman" w:cs="Times New Roman"/>
          <w:b/>
          <w:bCs/>
          <w:sz w:val="20"/>
          <w:szCs w:val="20"/>
          <w:lang w:eastAsia="lt-LT"/>
        </w:rPr>
      </w:pPr>
      <w:r w:rsidRPr="004C0596">
        <w:rPr>
          <w:rFonts w:ascii="Times New Roman" w:eastAsia="Times New Roman" w:hAnsi="Times New Roman" w:cs="Times New Roman"/>
          <w:b/>
          <w:bCs/>
          <w:sz w:val="20"/>
          <w:szCs w:val="20"/>
          <w:lang w:eastAsia="lt-LT"/>
        </w:rPr>
        <w:t>STALINI</w:t>
      </w:r>
      <w:r w:rsidR="00D31764" w:rsidRPr="004C0596">
        <w:rPr>
          <w:rFonts w:ascii="Times New Roman" w:eastAsia="Times New Roman" w:hAnsi="Times New Roman" w:cs="Times New Roman"/>
          <w:b/>
          <w:bCs/>
          <w:sz w:val="20"/>
          <w:szCs w:val="20"/>
          <w:lang w:eastAsia="lt-LT"/>
        </w:rPr>
        <w:t>AI</w:t>
      </w:r>
      <w:r w:rsidRPr="004C0596">
        <w:rPr>
          <w:rFonts w:ascii="Times New Roman" w:eastAsia="Times New Roman" w:hAnsi="Times New Roman" w:cs="Times New Roman"/>
          <w:b/>
          <w:bCs/>
          <w:sz w:val="20"/>
          <w:szCs w:val="20"/>
          <w:lang w:eastAsia="lt-LT"/>
        </w:rPr>
        <w:t xml:space="preserve"> KOMPIUTERI</w:t>
      </w:r>
      <w:r w:rsidR="00D31764" w:rsidRPr="004C0596">
        <w:rPr>
          <w:rFonts w:ascii="Times New Roman" w:eastAsia="Times New Roman" w:hAnsi="Times New Roman" w:cs="Times New Roman"/>
          <w:b/>
          <w:bCs/>
          <w:sz w:val="20"/>
          <w:szCs w:val="20"/>
          <w:lang w:eastAsia="lt-LT"/>
        </w:rPr>
        <w:t>AI</w:t>
      </w:r>
      <w:r w:rsidR="00C2431A" w:rsidRPr="004C0596">
        <w:rPr>
          <w:rFonts w:ascii="Times New Roman" w:eastAsia="Times New Roman" w:hAnsi="Times New Roman" w:cs="Times New Roman"/>
          <w:b/>
          <w:bCs/>
          <w:sz w:val="20"/>
          <w:szCs w:val="20"/>
          <w:lang w:eastAsia="lt-LT"/>
        </w:rPr>
        <w:t xml:space="preserve"> </w:t>
      </w:r>
      <w:r w:rsidR="00C2431A" w:rsidRPr="004C0596">
        <w:rPr>
          <w:rFonts w:ascii="Times New Roman" w:eastAsia="Times New Roman" w:hAnsi="Times New Roman" w:cs="Times New Roman"/>
          <w:b/>
          <w:bCs/>
          <w:caps/>
          <w:sz w:val="20"/>
          <w:szCs w:val="20"/>
          <w:lang w:eastAsia="lt-LT"/>
        </w:rPr>
        <w:t>(</w:t>
      </w:r>
      <w:r w:rsidR="002C30AB" w:rsidRPr="004C0596">
        <w:rPr>
          <w:rFonts w:ascii="Times New Roman" w:eastAsia="Times New Roman" w:hAnsi="Times New Roman" w:cs="Times New Roman"/>
          <w:b/>
          <w:bCs/>
          <w:caps/>
          <w:sz w:val="20"/>
          <w:szCs w:val="20"/>
          <w:lang w:eastAsia="lt-LT"/>
        </w:rPr>
        <w:t>dėstytojui ir dalyviams</w:t>
      </w:r>
      <w:r w:rsidR="00C2431A" w:rsidRPr="004C0596">
        <w:rPr>
          <w:rFonts w:ascii="Times New Roman" w:eastAsia="Times New Roman" w:hAnsi="Times New Roman" w:cs="Times New Roman"/>
          <w:b/>
          <w:bCs/>
          <w:caps/>
          <w:sz w:val="20"/>
          <w:szCs w:val="20"/>
          <w:lang w:eastAsia="lt-LT"/>
        </w:rPr>
        <w:t>)</w:t>
      </w:r>
      <w:r w:rsidR="002C30AB" w:rsidRPr="004C0596">
        <w:rPr>
          <w:rFonts w:ascii="Times New Roman" w:eastAsia="Times New Roman" w:hAnsi="Times New Roman" w:cs="Times New Roman"/>
          <w:b/>
          <w:bCs/>
          <w:caps/>
          <w:sz w:val="20"/>
          <w:szCs w:val="20"/>
          <w:lang w:eastAsia="lt-LT"/>
        </w:rPr>
        <w:t>, viso 16 vnt.</w:t>
      </w:r>
    </w:p>
    <w:p w14:paraId="59609943" w14:textId="77777777" w:rsidR="00170FA8" w:rsidRPr="004C0596" w:rsidRDefault="00170FA8" w:rsidP="004C0596">
      <w:pPr>
        <w:spacing w:after="0" w:line="240" w:lineRule="auto"/>
        <w:rPr>
          <w:rFonts w:ascii="Times New Roman" w:eastAsia="Times New Roman" w:hAnsi="Times New Roman" w:cs="Times New Roman"/>
          <w:color w:val="4A4A4A"/>
          <w:kern w:val="0"/>
          <w:sz w:val="20"/>
          <w:szCs w:val="20"/>
          <w:lang w:eastAsia="lt-LT"/>
          <w14:ligatures w14:val="none"/>
        </w:rPr>
      </w:pPr>
    </w:p>
    <w:tbl>
      <w:tblPr>
        <w:tblStyle w:val="TableGrid"/>
        <w:tblW w:w="0" w:type="auto"/>
        <w:tblLook w:val="04A0" w:firstRow="1" w:lastRow="0" w:firstColumn="1" w:lastColumn="0" w:noHBand="0" w:noVBand="1"/>
      </w:tblPr>
      <w:tblGrid>
        <w:gridCol w:w="4815"/>
        <w:gridCol w:w="2835"/>
        <w:gridCol w:w="2545"/>
      </w:tblGrid>
      <w:tr w:rsidR="004C0596" w:rsidRPr="004C0596" w14:paraId="3E0F521C" w14:textId="67D4D43A" w:rsidTr="004C0596">
        <w:tc>
          <w:tcPr>
            <w:tcW w:w="4815" w:type="dxa"/>
          </w:tcPr>
          <w:p w14:paraId="71CF703B" w14:textId="5E3369F3" w:rsidR="004C0596" w:rsidRPr="004C0596" w:rsidRDefault="004C0596" w:rsidP="0021216B">
            <w:pPr>
              <w:jc w:val="both"/>
              <w:rPr>
                <w:rFonts w:ascii="Times New Roman" w:hAnsi="Times New Roman" w:cs="Times New Roman"/>
                <w:b/>
                <w:sz w:val="20"/>
                <w:szCs w:val="20"/>
                <w:lang w:eastAsia="lt-LT"/>
              </w:rPr>
            </w:pPr>
            <w:r w:rsidRPr="004C0596">
              <w:rPr>
                <w:rFonts w:ascii="Times New Roman" w:hAnsi="Times New Roman" w:cs="Times New Roman"/>
                <w:b/>
                <w:sz w:val="20"/>
                <w:szCs w:val="20"/>
                <w:lang w:eastAsia="lt-LT"/>
              </w:rPr>
              <w:t>Komponentas/Parametras</w:t>
            </w:r>
          </w:p>
        </w:tc>
        <w:tc>
          <w:tcPr>
            <w:tcW w:w="2835" w:type="dxa"/>
          </w:tcPr>
          <w:p w14:paraId="3E117055" w14:textId="707D8A5D" w:rsidR="004C0596" w:rsidRPr="004C0596" w:rsidRDefault="004C0596" w:rsidP="004C0596">
            <w:pPr>
              <w:rPr>
                <w:rFonts w:ascii="Times New Roman" w:hAnsi="Times New Roman" w:cs="Times New Roman"/>
                <w:b/>
                <w:bCs/>
                <w:sz w:val="20"/>
                <w:szCs w:val="20"/>
                <w:lang w:eastAsia="lt-LT"/>
              </w:rPr>
            </w:pPr>
            <w:r w:rsidRPr="004C0596">
              <w:rPr>
                <w:rFonts w:ascii="Times New Roman" w:hAnsi="Times New Roman" w:cs="Times New Roman"/>
                <w:b/>
                <w:bCs/>
                <w:sz w:val="20"/>
                <w:szCs w:val="20"/>
              </w:rPr>
              <w:t>Minimalus reikalavimas</w:t>
            </w:r>
          </w:p>
        </w:tc>
        <w:tc>
          <w:tcPr>
            <w:tcW w:w="2545" w:type="dxa"/>
          </w:tcPr>
          <w:p w14:paraId="6ADEA250" w14:textId="6DE91D33" w:rsidR="00B91B2A" w:rsidRPr="004C0596" w:rsidRDefault="00B91B2A" w:rsidP="00B91B2A">
            <w:pPr>
              <w:rPr>
                <w:rFonts w:ascii="Times New Roman" w:hAnsi="Times New Roman" w:cs="Times New Roman"/>
                <w:b/>
                <w:bCs/>
                <w:sz w:val="20"/>
                <w:szCs w:val="20"/>
              </w:rPr>
            </w:pPr>
            <w:r>
              <w:rPr>
                <w:rFonts w:ascii="Times New Roman" w:hAnsi="Times New Roman" w:cs="Times New Roman"/>
                <w:b/>
                <w:bCs/>
                <w:sz w:val="20"/>
                <w:szCs w:val="20"/>
              </w:rPr>
              <w:t>S</w:t>
            </w:r>
            <w:r w:rsidR="004C0596">
              <w:rPr>
                <w:rFonts w:ascii="Times New Roman" w:hAnsi="Times New Roman" w:cs="Times New Roman"/>
                <w:b/>
                <w:bCs/>
                <w:sz w:val="20"/>
                <w:szCs w:val="20"/>
              </w:rPr>
              <w:t>iūlomų prekių charakteristikos</w:t>
            </w:r>
            <w:r>
              <w:rPr>
                <w:rFonts w:ascii="Times New Roman" w:hAnsi="Times New Roman" w:cs="Times New Roman"/>
                <w:b/>
                <w:bCs/>
                <w:sz w:val="20"/>
                <w:szCs w:val="20"/>
              </w:rPr>
              <w:t xml:space="preserve"> </w:t>
            </w:r>
            <w:r w:rsidRPr="00B91B2A">
              <w:rPr>
                <w:rFonts w:ascii="Times New Roman" w:hAnsi="Times New Roman" w:cs="Times New Roman"/>
                <w:bCs/>
                <w:i/>
                <w:color w:val="0070C0"/>
                <w:sz w:val="20"/>
                <w:szCs w:val="20"/>
              </w:rPr>
              <w:t>(ten kur reikalavimas apibrėžtas „ne daugiau“ „ne mažiau“ ar pan. tiekėjas turi nurodyti tikslias charakteristikas)</w:t>
            </w:r>
          </w:p>
        </w:tc>
      </w:tr>
      <w:tr w:rsidR="004C0596" w:rsidRPr="004C0596" w14:paraId="02C757B3" w14:textId="7A05D0D1" w:rsidTr="004C0596">
        <w:tc>
          <w:tcPr>
            <w:tcW w:w="4815" w:type="dxa"/>
          </w:tcPr>
          <w:p w14:paraId="69E47AC0" w14:textId="77777777" w:rsidR="004C0596" w:rsidRPr="004C0596" w:rsidRDefault="004C0596" w:rsidP="0021216B">
            <w:pPr>
              <w:jc w:val="both"/>
              <w:rPr>
                <w:rFonts w:ascii="Times New Roman" w:hAnsi="Times New Roman" w:cs="Times New Roman"/>
                <w:sz w:val="20"/>
                <w:szCs w:val="20"/>
                <w:lang w:eastAsia="lt-LT"/>
              </w:rPr>
            </w:pPr>
            <w:r w:rsidRPr="004C0596">
              <w:rPr>
                <w:rFonts w:ascii="Times New Roman" w:hAnsi="Times New Roman" w:cs="Times New Roman"/>
                <w:sz w:val="20"/>
                <w:szCs w:val="20"/>
                <w:lang w:eastAsia="lt-LT"/>
              </w:rPr>
              <w:t>1. Stacionarusis kompiuteris</w:t>
            </w:r>
          </w:p>
        </w:tc>
        <w:tc>
          <w:tcPr>
            <w:tcW w:w="2835" w:type="dxa"/>
          </w:tcPr>
          <w:p w14:paraId="7D4608AA" w14:textId="1DD6D51B" w:rsidR="004C0596" w:rsidRPr="004C0596" w:rsidRDefault="004C0596" w:rsidP="00B91B2A">
            <w:pPr>
              <w:rPr>
                <w:rFonts w:ascii="Times New Roman" w:hAnsi="Times New Roman" w:cs="Times New Roman"/>
                <w:bCs/>
                <w:sz w:val="20"/>
                <w:szCs w:val="20"/>
                <w:lang w:eastAsia="lt-LT"/>
              </w:rPr>
            </w:pPr>
            <w:r w:rsidRPr="00B91B2A">
              <w:rPr>
                <w:rFonts w:ascii="Times New Roman" w:hAnsi="Times New Roman" w:cs="Times New Roman"/>
                <w:bCs/>
                <w:color w:val="0070C0"/>
                <w:sz w:val="20"/>
                <w:szCs w:val="20"/>
                <w:lang w:eastAsia="lt-LT"/>
              </w:rPr>
              <w:t>Nurodyti gamintoją, tikslų modelį ir pateikti nuorodą į viešai prieinamą informaciją</w:t>
            </w:r>
            <w:r w:rsidR="00B91B2A" w:rsidRPr="00B91B2A">
              <w:rPr>
                <w:rFonts w:ascii="Times New Roman" w:hAnsi="Times New Roman" w:cs="Times New Roman"/>
                <w:bCs/>
                <w:color w:val="0070C0"/>
                <w:sz w:val="20"/>
                <w:szCs w:val="20"/>
                <w:lang w:eastAsia="lt-LT"/>
              </w:rPr>
              <w:t xml:space="preserve"> </w:t>
            </w:r>
            <w:r w:rsidR="00B91B2A" w:rsidRPr="00B91B2A">
              <w:rPr>
                <w:rFonts w:ascii="Times New Roman" w:hAnsi="Times New Roman" w:cs="Times New Roman"/>
                <w:b/>
                <w:bCs/>
                <w:color w:val="0070C0"/>
                <w:sz w:val="20"/>
                <w:szCs w:val="20"/>
                <w:lang w:eastAsia="lt-LT"/>
              </w:rPr>
              <w:t>(gamintojo tinklapį</w:t>
            </w:r>
            <w:r w:rsidR="00B91B2A" w:rsidRPr="00B91B2A">
              <w:rPr>
                <w:rFonts w:ascii="Times New Roman" w:hAnsi="Times New Roman" w:cs="Times New Roman"/>
                <w:bCs/>
                <w:color w:val="0070C0"/>
                <w:sz w:val="20"/>
                <w:szCs w:val="20"/>
                <w:lang w:eastAsia="lt-LT"/>
              </w:rPr>
              <w:t xml:space="preserve">) arba/ ir pateikti </w:t>
            </w:r>
            <w:r w:rsidR="00B91B2A" w:rsidRPr="00B91B2A">
              <w:rPr>
                <w:rFonts w:ascii="Times New Roman" w:hAnsi="Times New Roman" w:cs="Times New Roman"/>
                <w:b/>
                <w:bCs/>
                <w:color w:val="0070C0"/>
                <w:sz w:val="20"/>
                <w:szCs w:val="20"/>
                <w:lang w:eastAsia="lt-LT"/>
              </w:rPr>
              <w:t>technines savybes pagrindžiančius dokumentus</w:t>
            </w:r>
          </w:p>
        </w:tc>
        <w:tc>
          <w:tcPr>
            <w:tcW w:w="2545" w:type="dxa"/>
          </w:tcPr>
          <w:p w14:paraId="4C28E892" w14:textId="77777777" w:rsidR="004C0596" w:rsidRPr="004C0596" w:rsidRDefault="004C0596" w:rsidP="004C0596">
            <w:pPr>
              <w:rPr>
                <w:rFonts w:ascii="Times New Roman" w:hAnsi="Times New Roman" w:cs="Times New Roman"/>
                <w:bCs/>
                <w:sz w:val="20"/>
                <w:szCs w:val="20"/>
                <w:lang w:eastAsia="lt-LT"/>
              </w:rPr>
            </w:pPr>
          </w:p>
        </w:tc>
      </w:tr>
      <w:tr w:rsidR="004C0596" w:rsidRPr="004C0596" w14:paraId="0712546A" w14:textId="586F129D" w:rsidTr="004C0596">
        <w:tc>
          <w:tcPr>
            <w:tcW w:w="4815" w:type="dxa"/>
          </w:tcPr>
          <w:p w14:paraId="347C1DE8" w14:textId="77777777" w:rsidR="004C0596" w:rsidRPr="004C0596" w:rsidRDefault="004C0596" w:rsidP="0021216B">
            <w:pPr>
              <w:jc w:val="both"/>
              <w:rPr>
                <w:rFonts w:ascii="Times New Roman" w:hAnsi="Times New Roman" w:cs="Times New Roman"/>
                <w:sz w:val="20"/>
                <w:szCs w:val="20"/>
                <w:lang w:eastAsia="lt-LT"/>
              </w:rPr>
            </w:pPr>
            <w:r w:rsidRPr="004C0596">
              <w:rPr>
                <w:rFonts w:ascii="Times New Roman" w:hAnsi="Times New Roman" w:cs="Times New Roman"/>
                <w:sz w:val="20"/>
                <w:szCs w:val="20"/>
                <w:lang w:eastAsia="lt-LT"/>
              </w:rPr>
              <w:t>2. Kompiuterio procesoriaus išleidimo į rinką data</w:t>
            </w:r>
          </w:p>
        </w:tc>
        <w:tc>
          <w:tcPr>
            <w:tcW w:w="2835" w:type="dxa"/>
          </w:tcPr>
          <w:p w14:paraId="189429BF" w14:textId="77777777" w:rsidR="004C0596" w:rsidRPr="004C0596" w:rsidRDefault="004C0596" w:rsidP="004C0596">
            <w:pPr>
              <w:rPr>
                <w:rFonts w:ascii="Times New Roman" w:hAnsi="Times New Roman" w:cs="Times New Roman"/>
                <w:bCs/>
                <w:sz w:val="20"/>
                <w:szCs w:val="20"/>
                <w:lang w:eastAsia="lt-LT"/>
              </w:rPr>
            </w:pPr>
            <w:r w:rsidRPr="004C0596">
              <w:rPr>
                <w:rFonts w:ascii="Times New Roman" w:hAnsi="Times New Roman" w:cs="Times New Roman"/>
                <w:bCs/>
                <w:sz w:val="20"/>
                <w:szCs w:val="20"/>
                <w:lang w:eastAsia="lt-LT"/>
              </w:rPr>
              <w:t>ne anksčiau nei 24 mėnesiai iki pasiūlymo pateikimo termino pabaigos</w:t>
            </w:r>
          </w:p>
        </w:tc>
        <w:tc>
          <w:tcPr>
            <w:tcW w:w="2545" w:type="dxa"/>
          </w:tcPr>
          <w:p w14:paraId="3829E841" w14:textId="77777777" w:rsidR="004C0596" w:rsidRPr="004C0596" w:rsidRDefault="004C0596" w:rsidP="004C0596">
            <w:pPr>
              <w:rPr>
                <w:rFonts w:ascii="Times New Roman" w:hAnsi="Times New Roman" w:cs="Times New Roman"/>
                <w:bCs/>
                <w:sz w:val="20"/>
                <w:szCs w:val="20"/>
                <w:lang w:eastAsia="lt-LT"/>
              </w:rPr>
            </w:pPr>
          </w:p>
        </w:tc>
      </w:tr>
      <w:tr w:rsidR="004C0596" w:rsidRPr="004C0596" w14:paraId="04E7582D" w14:textId="3ABFC993" w:rsidTr="004C0596">
        <w:tc>
          <w:tcPr>
            <w:tcW w:w="4815" w:type="dxa"/>
          </w:tcPr>
          <w:p w14:paraId="653D19AF" w14:textId="77777777" w:rsidR="004C0596" w:rsidRPr="004C0596" w:rsidRDefault="004C0596" w:rsidP="0021216B">
            <w:pPr>
              <w:jc w:val="both"/>
              <w:rPr>
                <w:rFonts w:ascii="Times New Roman" w:hAnsi="Times New Roman" w:cs="Times New Roman"/>
                <w:sz w:val="20"/>
                <w:szCs w:val="20"/>
                <w:lang w:eastAsia="lt-LT"/>
              </w:rPr>
            </w:pPr>
            <w:r w:rsidRPr="004C0596">
              <w:rPr>
                <w:rFonts w:ascii="Times New Roman" w:hAnsi="Times New Roman" w:cs="Times New Roman"/>
                <w:sz w:val="20"/>
                <w:szCs w:val="20"/>
                <w:lang w:eastAsia="lt-LT"/>
              </w:rPr>
              <w:t>3. Kompiuteris turi būti suderintas su Microsoft Windows (naujausia Windows versija užsakymo paskelbimo metu) operacine sistema ir įtrauktas į Windows sertifikuotų produktų sąrašą</w:t>
            </w:r>
          </w:p>
        </w:tc>
        <w:tc>
          <w:tcPr>
            <w:tcW w:w="2835" w:type="dxa"/>
          </w:tcPr>
          <w:p w14:paraId="740F2ABC" w14:textId="77777777" w:rsidR="004C0596" w:rsidRPr="004C0596" w:rsidRDefault="004C0596" w:rsidP="004C0596">
            <w:pPr>
              <w:rPr>
                <w:rFonts w:ascii="Times New Roman" w:hAnsi="Times New Roman" w:cs="Times New Roman"/>
                <w:bCs/>
                <w:sz w:val="20"/>
                <w:szCs w:val="20"/>
                <w:lang w:eastAsia="lt-LT"/>
              </w:rPr>
            </w:pPr>
            <w:r w:rsidRPr="004C0596">
              <w:rPr>
                <w:rFonts w:ascii="Times New Roman" w:hAnsi="Times New Roman" w:cs="Times New Roman"/>
                <w:bCs/>
                <w:sz w:val="20"/>
                <w:szCs w:val="20"/>
                <w:lang w:eastAsia="lt-LT"/>
              </w:rPr>
              <w:t>taip</w:t>
            </w:r>
          </w:p>
        </w:tc>
        <w:tc>
          <w:tcPr>
            <w:tcW w:w="2545" w:type="dxa"/>
          </w:tcPr>
          <w:p w14:paraId="6AA4DC93" w14:textId="77777777" w:rsidR="004C0596" w:rsidRPr="004C0596" w:rsidRDefault="004C0596" w:rsidP="004C0596">
            <w:pPr>
              <w:rPr>
                <w:rFonts w:ascii="Times New Roman" w:hAnsi="Times New Roman" w:cs="Times New Roman"/>
                <w:bCs/>
                <w:sz w:val="20"/>
                <w:szCs w:val="20"/>
                <w:lang w:eastAsia="lt-LT"/>
              </w:rPr>
            </w:pPr>
          </w:p>
        </w:tc>
      </w:tr>
      <w:tr w:rsidR="004C0596" w:rsidRPr="004C0596" w14:paraId="67F77190" w14:textId="51AEDAE1" w:rsidTr="004C0596">
        <w:tc>
          <w:tcPr>
            <w:tcW w:w="4815" w:type="dxa"/>
          </w:tcPr>
          <w:p w14:paraId="3A2E5CC9" w14:textId="77777777" w:rsidR="004C0596" w:rsidRPr="004C0596" w:rsidRDefault="004C0596" w:rsidP="0021216B">
            <w:pPr>
              <w:jc w:val="both"/>
              <w:rPr>
                <w:rFonts w:ascii="Times New Roman" w:hAnsi="Times New Roman" w:cs="Times New Roman"/>
                <w:sz w:val="20"/>
                <w:szCs w:val="20"/>
                <w:lang w:eastAsia="lt-LT"/>
              </w:rPr>
            </w:pPr>
            <w:r w:rsidRPr="004C0596">
              <w:rPr>
                <w:rFonts w:ascii="Times New Roman" w:hAnsi="Times New Roman" w:cs="Times New Roman"/>
                <w:sz w:val="20"/>
                <w:szCs w:val="20"/>
                <w:lang w:eastAsia="lt-LT"/>
              </w:rPr>
              <w:t>4. Kompiuteris turi turėti to paties gamintojo parengtą valdymo ir administravimo programinę įrangą, kuri rodytų kompiuterio modelį ir serijos numerį ir leistų parsisiųsti ir atnaujinti kompiuterio tvarkykles ir programinę įrangą nenaudojant interneto naršyklės</w:t>
            </w:r>
          </w:p>
        </w:tc>
        <w:tc>
          <w:tcPr>
            <w:tcW w:w="2835" w:type="dxa"/>
          </w:tcPr>
          <w:p w14:paraId="1FAA6BD4" w14:textId="77777777" w:rsidR="004C0596" w:rsidRPr="004C0596" w:rsidRDefault="004C0596" w:rsidP="004C0596">
            <w:pPr>
              <w:rPr>
                <w:rFonts w:ascii="Times New Roman" w:hAnsi="Times New Roman" w:cs="Times New Roman"/>
                <w:bCs/>
                <w:sz w:val="20"/>
                <w:szCs w:val="20"/>
                <w:lang w:eastAsia="lt-LT"/>
              </w:rPr>
            </w:pPr>
            <w:r w:rsidRPr="004C0596">
              <w:rPr>
                <w:rFonts w:ascii="Times New Roman" w:hAnsi="Times New Roman" w:cs="Times New Roman"/>
                <w:bCs/>
                <w:sz w:val="20"/>
                <w:szCs w:val="20"/>
                <w:lang w:eastAsia="lt-LT"/>
              </w:rPr>
              <w:t>taip</w:t>
            </w:r>
          </w:p>
        </w:tc>
        <w:tc>
          <w:tcPr>
            <w:tcW w:w="2545" w:type="dxa"/>
          </w:tcPr>
          <w:p w14:paraId="3C0FBDA9" w14:textId="77777777" w:rsidR="004C0596" w:rsidRPr="004C0596" w:rsidRDefault="004C0596" w:rsidP="004C0596">
            <w:pPr>
              <w:rPr>
                <w:rFonts w:ascii="Times New Roman" w:hAnsi="Times New Roman" w:cs="Times New Roman"/>
                <w:bCs/>
                <w:sz w:val="20"/>
                <w:szCs w:val="20"/>
                <w:lang w:eastAsia="lt-LT"/>
              </w:rPr>
            </w:pPr>
          </w:p>
        </w:tc>
      </w:tr>
      <w:tr w:rsidR="004C0596" w:rsidRPr="004C0596" w14:paraId="1AF367A0" w14:textId="42EBC0A8" w:rsidTr="004C0596">
        <w:tc>
          <w:tcPr>
            <w:tcW w:w="4815" w:type="dxa"/>
          </w:tcPr>
          <w:p w14:paraId="1ACCA171" w14:textId="77777777" w:rsidR="004C0596" w:rsidRPr="004C0596" w:rsidRDefault="004C0596" w:rsidP="0021216B">
            <w:pPr>
              <w:jc w:val="both"/>
              <w:rPr>
                <w:rFonts w:ascii="Times New Roman" w:hAnsi="Times New Roman" w:cs="Times New Roman"/>
                <w:sz w:val="20"/>
                <w:szCs w:val="20"/>
                <w:lang w:eastAsia="lt-LT"/>
              </w:rPr>
            </w:pPr>
            <w:r w:rsidRPr="004C0596">
              <w:rPr>
                <w:rFonts w:ascii="Times New Roman" w:hAnsi="Times New Roman" w:cs="Times New Roman"/>
                <w:sz w:val="20"/>
                <w:szCs w:val="20"/>
                <w:lang w:eastAsia="lt-LT"/>
              </w:rPr>
              <w:t xml:space="preserve">5. Turi būti suteikta galimybė iš kompiuterio gamintojo interneto svetainės parsisiųsti siūlomo kompiuterio tvarkykles ir jų </w:t>
            </w:r>
            <w:proofErr w:type="spellStart"/>
            <w:r w:rsidRPr="004C0596">
              <w:rPr>
                <w:rFonts w:ascii="Times New Roman" w:hAnsi="Times New Roman" w:cs="Times New Roman"/>
                <w:sz w:val="20"/>
                <w:szCs w:val="20"/>
                <w:lang w:eastAsia="lt-LT"/>
              </w:rPr>
              <w:t>atnaujinimus</w:t>
            </w:r>
            <w:proofErr w:type="spellEnd"/>
          </w:p>
        </w:tc>
        <w:tc>
          <w:tcPr>
            <w:tcW w:w="2835" w:type="dxa"/>
          </w:tcPr>
          <w:p w14:paraId="375A36C1" w14:textId="77777777" w:rsidR="004C0596" w:rsidRPr="004C0596" w:rsidRDefault="004C0596" w:rsidP="004C0596">
            <w:pPr>
              <w:rPr>
                <w:rFonts w:ascii="Times New Roman" w:hAnsi="Times New Roman" w:cs="Times New Roman"/>
                <w:bCs/>
                <w:sz w:val="20"/>
                <w:szCs w:val="20"/>
                <w:lang w:eastAsia="lt-LT"/>
              </w:rPr>
            </w:pPr>
            <w:r w:rsidRPr="004C0596">
              <w:rPr>
                <w:rFonts w:ascii="Times New Roman" w:hAnsi="Times New Roman" w:cs="Times New Roman"/>
                <w:bCs/>
                <w:sz w:val="20"/>
                <w:szCs w:val="20"/>
                <w:lang w:eastAsia="lt-LT"/>
              </w:rPr>
              <w:t>nurodyti kompiuterio gamintojo interneto svetainę</w:t>
            </w:r>
          </w:p>
        </w:tc>
        <w:tc>
          <w:tcPr>
            <w:tcW w:w="2545" w:type="dxa"/>
          </w:tcPr>
          <w:p w14:paraId="694AB2B6" w14:textId="77777777" w:rsidR="004C0596" w:rsidRPr="004C0596" w:rsidRDefault="004C0596" w:rsidP="004C0596">
            <w:pPr>
              <w:rPr>
                <w:rFonts w:ascii="Times New Roman" w:hAnsi="Times New Roman" w:cs="Times New Roman"/>
                <w:bCs/>
                <w:sz w:val="20"/>
                <w:szCs w:val="20"/>
                <w:lang w:eastAsia="lt-LT"/>
              </w:rPr>
            </w:pPr>
          </w:p>
        </w:tc>
      </w:tr>
      <w:tr w:rsidR="004C0596" w:rsidRPr="004C0596" w14:paraId="76BC294C" w14:textId="71B6ED78" w:rsidTr="004C0596">
        <w:tc>
          <w:tcPr>
            <w:tcW w:w="4815" w:type="dxa"/>
          </w:tcPr>
          <w:p w14:paraId="06DB32FB" w14:textId="77777777" w:rsidR="004C0596" w:rsidRPr="004C0596" w:rsidRDefault="004C0596" w:rsidP="0021216B">
            <w:pPr>
              <w:jc w:val="both"/>
              <w:rPr>
                <w:rFonts w:ascii="Times New Roman" w:hAnsi="Times New Roman" w:cs="Times New Roman"/>
                <w:sz w:val="20"/>
                <w:szCs w:val="20"/>
                <w:lang w:eastAsia="lt-LT"/>
              </w:rPr>
            </w:pPr>
            <w:r w:rsidRPr="004C0596">
              <w:rPr>
                <w:rFonts w:ascii="Times New Roman" w:hAnsi="Times New Roman" w:cs="Times New Roman"/>
                <w:sz w:val="20"/>
                <w:szCs w:val="20"/>
                <w:lang w:eastAsia="lt-LT"/>
              </w:rPr>
              <w:t>6. Procesoriaus architektūra</w:t>
            </w:r>
          </w:p>
        </w:tc>
        <w:tc>
          <w:tcPr>
            <w:tcW w:w="2835" w:type="dxa"/>
          </w:tcPr>
          <w:p w14:paraId="223F7019" w14:textId="77777777" w:rsidR="004C0596" w:rsidRPr="004C0596" w:rsidRDefault="004C0596" w:rsidP="004C0596">
            <w:pPr>
              <w:rPr>
                <w:rFonts w:ascii="Times New Roman" w:hAnsi="Times New Roman" w:cs="Times New Roman"/>
                <w:bCs/>
                <w:sz w:val="20"/>
                <w:szCs w:val="20"/>
                <w:lang w:eastAsia="lt-LT"/>
              </w:rPr>
            </w:pPr>
            <w:r w:rsidRPr="004C0596">
              <w:rPr>
                <w:rFonts w:ascii="Times New Roman" w:hAnsi="Times New Roman" w:cs="Times New Roman"/>
                <w:bCs/>
                <w:sz w:val="20"/>
                <w:szCs w:val="20"/>
                <w:lang w:eastAsia="lt-LT"/>
              </w:rPr>
              <w:t>ne mažesnė nei 64 bitai</w:t>
            </w:r>
          </w:p>
        </w:tc>
        <w:tc>
          <w:tcPr>
            <w:tcW w:w="2545" w:type="dxa"/>
          </w:tcPr>
          <w:p w14:paraId="11C11061" w14:textId="77777777" w:rsidR="004C0596" w:rsidRPr="004C0596" w:rsidRDefault="004C0596" w:rsidP="004C0596">
            <w:pPr>
              <w:rPr>
                <w:rFonts w:ascii="Times New Roman" w:hAnsi="Times New Roman" w:cs="Times New Roman"/>
                <w:bCs/>
                <w:sz w:val="20"/>
                <w:szCs w:val="20"/>
                <w:lang w:eastAsia="lt-LT"/>
              </w:rPr>
            </w:pPr>
          </w:p>
        </w:tc>
      </w:tr>
      <w:tr w:rsidR="004C0596" w:rsidRPr="004C0596" w14:paraId="7B8AD2A4" w14:textId="369E0F6A" w:rsidTr="004C0596">
        <w:tc>
          <w:tcPr>
            <w:tcW w:w="4815" w:type="dxa"/>
          </w:tcPr>
          <w:p w14:paraId="2B894DFC" w14:textId="77777777" w:rsidR="004C0596" w:rsidRPr="004C0596" w:rsidRDefault="004C0596" w:rsidP="0021216B">
            <w:pPr>
              <w:jc w:val="both"/>
              <w:rPr>
                <w:rFonts w:ascii="Times New Roman" w:hAnsi="Times New Roman" w:cs="Times New Roman"/>
                <w:sz w:val="20"/>
                <w:szCs w:val="20"/>
                <w:lang w:eastAsia="lt-LT"/>
              </w:rPr>
            </w:pPr>
            <w:r w:rsidRPr="004C0596">
              <w:rPr>
                <w:rFonts w:ascii="Times New Roman" w:hAnsi="Times New Roman" w:cs="Times New Roman"/>
                <w:sz w:val="20"/>
                <w:szCs w:val="20"/>
                <w:lang w:eastAsia="lt-LT"/>
              </w:rPr>
              <w:t xml:space="preserve">7. Operatyvinės atminties talpa </w:t>
            </w:r>
          </w:p>
        </w:tc>
        <w:tc>
          <w:tcPr>
            <w:tcW w:w="2835" w:type="dxa"/>
          </w:tcPr>
          <w:p w14:paraId="4D817C4F" w14:textId="77777777" w:rsidR="004C0596" w:rsidRPr="004C0596" w:rsidRDefault="004C0596" w:rsidP="004C0596">
            <w:pPr>
              <w:rPr>
                <w:rFonts w:ascii="Times New Roman" w:hAnsi="Times New Roman" w:cs="Times New Roman"/>
                <w:bCs/>
                <w:sz w:val="20"/>
                <w:szCs w:val="20"/>
                <w:lang w:eastAsia="lt-LT"/>
              </w:rPr>
            </w:pPr>
            <w:r w:rsidRPr="004C0596">
              <w:rPr>
                <w:rFonts w:ascii="Times New Roman" w:hAnsi="Times New Roman" w:cs="Times New Roman"/>
                <w:bCs/>
                <w:sz w:val="20"/>
                <w:szCs w:val="20"/>
                <w:lang w:eastAsia="lt-LT"/>
              </w:rPr>
              <w:t>ne mažiau nei 32 GB, DIMM, DDR4 arba naujesnė, ne mažiau 3200 MHz</w:t>
            </w:r>
          </w:p>
        </w:tc>
        <w:tc>
          <w:tcPr>
            <w:tcW w:w="2545" w:type="dxa"/>
          </w:tcPr>
          <w:p w14:paraId="68C2157F" w14:textId="77777777" w:rsidR="004C0596" w:rsidRPr="004C0596" w:rsidRDefault="004C0596" w:rsidP="004C0596">
            <w:pPr>
              <w:rPr>
                <w:rFonts w:ascii="Times New Roman" w:hAnsi="Times New Roman" w:cs="Times New Roman"/>
                <w:bCs/>
                <w:sz w:val="20"/>
                <w:szCs w:val="20"/>
                <w:lang w:eastAsia="lt-LT"/>
              </w:rPr>
            </w:pPr>
          </w:p>
        </w:tc>
      </w:tr>
      <w:tr w:rsidR="004C0596" w:rsidRPr="004C0596" w14:paraId="4DE005FB" w14:textId="78BF879E" w:rsidTr="004C0596">
        <w:tc>
          <w:tcPr>
            <w:tcW w:w="4815" w:type="dxa"/>
          </w:tcPr>
          <w:p w14:paraId="17BFC5A8" w14:textId="77777777" w:rsidR="004C0596" w:rsidRPr="004C0596" w:rsidRDefault="004C0596" w:rsidP="0021216B">
            <w:pPr>
              <w:jc w:val="both"/>
              <w:rPr>
                <w:rFonts w:ascii="Times New Roman" w:hAnsi="Times New Roman" w:cs="Times New Roman"/>
                <w:sz w:val="20"/>
                <w:szCs w:val="20"/>
                <w:lang w:eastAsia="lt-LT"/>
              </w:rPr>
            </w:pPr>
            <w:r w:rsidRPr="004C0596">
              <w:rPr>
                <w:rFonts w:ascii="Times New Roman" w:hAnsi="Times New Roman" w:cs="Times New Roman"/>
                <w:sz w:val="20"/>
                <w:szCs w:val="20"/>
                <w:lang w:eastAsia="lt-LT"/>
              </w:rPr>
              <w:t>8. Maksimali operatyvinės atminties talpa</w:t>
            </w:r>
          </w:p>
        </w:tc>
        <w:tc>
          <w:tcPr>
            <w:tcW w:w="2835" w:type="dxa"/>
          </w:tcPr>
          <w:p w14:paraId="330E7D0C" w14:textId="77777777" w:rsidR="004C0596" w:rsidRPr="004C0596" w:rsidRDefault="004C0596" w:rsidP="004C0596">
            <w:pPr>
              <w:rPr>
                <w:rFonts w:ascii="Times New Roman" w:hAnsi="Times New Roman" w:cs="Times New Roman"/>
                <w:bCs/>
                <w:sz w:val="20"/>
                <w:szCs w:val="20"/>
                <w:lang w:eastAsia="lt-LT"/>
              </w:rPr>
            </w:pPr>
            <w:r w:rsidRPr="004C0596">
              <w:rPr>
                <w:rFonts w:ascii="Times New Roman" w:hAnsi="Times New Roman" w:cs="Times New Roman"/>
                <w:bCs/>
                <w:sz w:val="20"/>
                <w:szCs w:val="20"/>
                <w:lang w:eastAsia="lt-LT"/>
              </w:rPr>
              <w:t>ne mažiau nei 32 GB</w:t>
            </w:r>
          </w:p>
        </w:tc>
        <w:tc>
          <w:tcPr>
            <w:tcW w:w="2545" w:type="dxa"/>
          </w:tcPr>
          <w:p w14:paraId="66C2BA79" w14:textId="77777777" w:rsidR="004C0596" w:rsidRPr="004C0596" w:rsidRDefault="004C0596" w:rsidP="004C0596">
            <w:pPr>
              <w:rPr>
                <w:rFonts w:ascii="Times New Roman" w:hAnsi="Times New Roman" w:cs="Times New Roman"/>
                <w:bCs/>
                <w:sz w:val="20"/>
                <w:szCs w:val="20"/>
                <w:lang w:eastAsia="lt-LT"/>
              </w:rPr>
            </w:pPr>
          </w:p>
        </w:tc>
      </w:tr>
      <w:tr w:rsidR="004C0596" w:rsidRPr="004C0596" w14:paraId="3CCBD6A8" w14:textId="57789A62" w:rsidTr="004C0596">
        <w:tc>
          <w:tcPr>
            <w:tcW w:w="4815" w:type="dxa"/>
          </w:tcPr>
          <w:p w14:paraId="2652591C" w14:textId="77777777" w:rsidR="004C0596" w:rsidRPr="004C0596" w:rsidRDefault="004C0596" w:rsidP="0021216B">
            <w:pPr>
              <w:jc w:val="both"/>
              <w:rPr>
                <w:rFonts w:ascii="Times New Roman" w:hAnsi="Times New Roman" w:cs="Times New Roman"/>
                <w:sz w:val="20"/>
                <w:szCs w:val="20"/>
                <w:lang w:eastAsia="lt-LT"/>
              </w:rPr>
            </w:pPr>
            <w:r w:rsidRPr="004C0596">
              <w:rPr>
                <w:rFonts w:ascii="Times New Roman" w:hAnsi="Times New Roman" w:cs="Times New Roman"/>
                <w:sz w:val="20"/>
                <w:szCs w:val="20"/>
                <w:lang w:eastAsia="lt-LT"/>
              </w:rPr>
              <w:t xml:space="preserve">9. SSD vidinio disko talpa </w:t>
            </w:r>
          </w:p>
        </w:tc>
        <w:tc>
          <w:tcPr>
            <w:tcW w:w="2835" w:type="dxa"/>
          </w:tcPr>
          <w:p w14:paraId="4031425E" w14:textId="77777777" w:rsidR="004C0596" w:rsidRPr="004C0596" w:rsidRDefault="004C0596" w:rsidP="004C0596">
            <w:pPr>
              <w:rPr>
                <w:rFonts w:ascii="Times New Roman" w:hAnsi="Times New Roman" w:cs="Times New Roman"/>
                <w:bCs/>
                <w:sz w:val="20"/>
                <w:szCs w:val="20"/>
                <w:lang w:eastAsia="lt-LT"/>
              </w:rPr>
            </w:pPr>
            <w:r w:rsidRPr="004C0596">
              <w:rPr>
                <w:rFonts w:ascii="Times New Roman" w:hAnsi="Times New Roman" w:cs="Times New Roman"/>
                <w:bCs/>
                <w:sz w:val="20"/>
                <w:szCs w:val="20"/>
                <w:lang w:eastAsia="lt-LT"/>
              </w:rPr>
              <w:t>ne mažiau nei 512 GB talpos (</w:t>
            </w:r>
            <w:proofErr w:type="spellStart"/>
            <w:r w:rsidRPr="004C0596">
              <w:rPr>
                <w:rFonts w:ascii="Times New Roman" w:hAnsi="Times New Roman" w:cs="Times New Roman"/>
                <w:bCs/>
                <w:sz w:val="20"/>
                <w:szCs w:val="20"/>
                <w:lang w:eastAsia="lt-LT"/>
              </w:rPr>
              <w:t>PCIe</w:t>
            </w:r>
            <w:proofErr w:type="spellEnd"/>
            <w:r w:rsidRPr="004C0596">
              <w:rPr>
                <w:rFonts w:ascii="Times New Roman" w:hAnsi="Times New Roman" w:cs="Times New Roman"/>
                <w:bCs/>
                <w:sz w:val="20"/>
                <w:szCs w:val="20"/>
                <w:lang w:eastAsia="lt-LT"/>
              </w:rPr>
              <w:t xml:space="preserve"> </w:t>
            </w:r>
            <w:proofErr w:type="spellStart"/>
            <w:r w:rsidRPr="004C0596">
              <w:rPr>
                <w:rFonts w:ascii="Times New Roman" w:hAnsi="Times New Roman" w:cs="Times New Roman"/>
                <w:bCs/>
                <w:sz w:val="20"/>
                <w:szCs w:val="20"/>
                <w:lang w:eastAsia="lt-LT"/>
              </w:rPr>
              <w:t>NVMe</w:t>
            </w:r>
            <w:proofErr w:type="spellEnd"/>
            <w:r w:rsidRPr="004C0596">
              <w:rPr>
                <w:rFonts w:ascii="Times New Roman" w:hAnsi="Times New Roman" w:cs="Times New Roman"/>
                <w:bCs/>
                <w:sz w:val="20"/>
                <w:szCs w:val="20"/>
                <w:lang w:eastAsia="lt-LT"/>
              </w:rPr>
              <w:t xml:space="preserve"> tipo)</w:t>
            </w:r>
          </w:p>
        </w:tc>
        <w:tc>
          <w:tcPr>
            <w:tcW w:w="2545" w:type="dxa"/>
          </w:tcPr>
          <w:p w14:paraId="48C7870E" w14:textId="77777777" w:rsidR="004C0596" w:rsidRPr="004C0596" w:rsidRDefault="004C0596" w:rsidP="004C0596">
            <w:pPr>
              <w:rPr>
                <w:rFonts w:ascii="Times New Roman" w:hAnsi="Times New Roman" w:cs="Times New Roman"/>
                <w:bCs/>
                <w:sz w:val="20"/>
                <w:szCs w:val="20"/>
                <w:lang w:eastAsia="lt-LT"/>
              </w:rPr>
            </w:pPr>
          </w:p>
        </w:tc>
      </w:tr>
      <w:tr w:rsidR="004C0596" w:rsidRPr="004C0596" w14:paraId="3994A14E" w14:textId="2994FBAE" w:rsidTr="004C0596">
        <w:tc>
          <w:tcPr>
            <w:tcW w:w="4815" w:type="dxa"/>
          </w:tcPr>
          <w:p w14:paraId="72F6C1F2" w14:textId="77777777" w:rsidR="004C0596" w:rsidRPr="004C0596" w:rsidRDefault="004C0596" w:rsidP="0021216B">
            <w:pPr>
              <w:jc w:val="both"/>
              <w:rPr>
                <w:rFonts w:ascii="Times New Roman" w:hAnsi="Times New Roman" w:cs="Times New Roman"/>
                <w:sz w:val="20"/>
                <w:szCs w:val="20"/>
                <w:lang w:eastAsia="lt-LT"/>
              </w:rPr>
            </w:pPr>
            <w:r w:rsidRPr="004C0596">
              <w:rPr>
                <w:rFonts w:ascii="Times New Roman" w:hAnsi="Times New Roman" w:cs="Times New Roman"/>
                <w:sz w:val="20"/>
                <w:szCs w:val="20"/>
                <w:lang w:eastAsia="lt-LT"/>
              </w:rPr>
              <w:t>10. Kietojo disko sąsaja</w:t>
            </w:r>
          </w:p>
        </w:tc>
        <w:tc>
          <w:tcPr>
            <w:tcW w:w="2835" w:type="dxa"/>
          </w:tcPr>
          <w:p w14:paraId="7F7B55B9" w14:textId="77777777" w:rsidR="004C0596" w:rsidRPr="004C0596" w:rsidRDefault="004C0596" w:rsidP="004C0596">
            <w:pPr>
              <w:rPr>
                <w:rFonts w:ascii="Times New Roman" w:hAnsi="Times New Roman" w:cs="Times New Roman"/>
                <w:bCs/>
                <w:sz w:val="20"/>
                <w:szCs w:val="20"/>
                <w:lang w:eastAsia="lt-LT"/>
              </w:rPr>
            </w:pPr>
            <w:r w:rsidRPr="004C0596">
              <w:rPr>
                <w:rFonts w:ascii="Times New Roman" w:hAnsi="Times New Roman" w:cs="Times New Roman"/>
                <w:bCs/>
                <w:sz w:val="20"/>
                <w:szCs w:val="20"/>
                <w:lang w:eastAsia="lt-LT"/>
              </w:rPr>
              <w:t xml:space="preserve">ne lėtesnė nei SATA 3.0 sąsaja, kurios duomenų perdavimo greitis ne mažesnis nei 6.0 </w:t>
            </w:r>
            <w:proofErr w:type="spellStart"/>
            <w:r w:rsidRPr="004C0596">
              <w:rPr>
                <w:rFonts w:ascii="Times New Roman" w:hAnsi="Times New Roman" w:cs="Times New Roman"/>
                <w:bCs/>
                <w:sz w:val="20"/>
                <w:szCs w:val="20"/>
                <w:lang w:eastAsia="lt-LT"/>
              </w:rPr>
              <w:t>Gb</w:t>
            </w:r>
            <w:proofErr w:type="spellEnd"/>
            <w:r w:rsidRPr="004C0596">
              <w:rPr>
                <w:rFonts w:ascii="Times New Roman" w:hAnsi="Times New Roman" w:cs="Times New Roman"/>
                <w:bCs/>
                <w:sz w:val="20"/>
                <w:szCs w:val="20"/>
                <w:lang w:eastAsia="lt-LT"/>
              </w:rPr>
              <w:t>/s.</w:t>
            </w:r>
          </w:p>
        </w:tc>
        <w:tc>
          <w:tcPr>
            <w:tcW w:w="2545" w:type="dxa"/>
          </w:tcPr>
          <w:p w14:paraId="538802A6" w14:textId="77777777" w:rsidR="004C0596" w:rsidRPr="004C0596" w:rsidRDefault="004C0596" w:rsidP="004C0596">
            <w:pPr>
              <w:rPr>
                <w:rFonts w:ascii="Times New Roman" w:hAnsi="Times New Roman" w:cs="Times New Roman"/>
                <w:bCs/>
                <w:sz w:val="20"/>
                <w:szCs w:val="20"/>
                <w:lang w:eastAsia="lt-LT"/>
              </w:rPr>
            </w:pPr>
          </w:p>
        </w:tc>
      </w:tr>
      <w:tr w:rsidR="004C0596" w:rsidRPr="004C0596" w14:paraId="5CF48432" w14:textId="23DA7C3D" w:rsidTr="004C0596">
        <w:tc>
          <w:tcPr>
            <w:tcW w:w="4815" w:type="dxa"/>
          </w:tcPr>
          <w:p w14:paraId="15FCF3FF" w14:textId="77777777" w:rsidR="004C0596" w:rsidRPr="004C0596" w:rsidRDefault="004C0596" w:rsidP="0021216B">
            <w:pPr>
              <w:jc w:val="both"/>
              <w:rPr>
                <w:rFonts w:ascii="Times New Roman" w:hAnsi="Times New Roman" w:cs="Times New Roman"/>
                <w:sz w:val="20"/>
                <w:szCs w:val="20"/>
                <w:lang w:eastAsia="lt-LT"/>
              </w:rPr>
            </w:pPr>
            <w:r w:rsidRPr="004C0596">
              <w:rPr>
                <w:rFonts w:ascii="Times New Roman" w:hAnsi="Times New Roman" w:cs="Times New Roman"/>
                <w:sz w:val="20"/>
                <w:szCs w:val="20"/>
                <w:lang w:eastAsia="lt-LT"/>
              </w:rPr>
              <w:t>11. Galimybė komplektuoti kompiuterį su dviem vidiniais diskais</w:t>
            </w:r>
          </w:p>
        </w:tc>
        <w:tc>
          <w:tcPr>
            <w:tcW w:w="2835" w:type="dxa"/>
          </w:tcPr>
          <w:p w14:paraId="24293C21" w14:textId="77777777" w:rsidR="004C0596" w:rsidRPr="004C0596" w:rsidRDefault="004C0596" w:rsidP="004C0596">
            <w:pPr>
              <w:rPr>
                <w:rFonts w:ascii="Times New Roman" w:hAnsi="Times New Roman" w:cs="Times New Roman"/>
                <w:bCs/>
                <w:sz w:val="20"/>
                <w:szCs w:val="20"/>
                <w:lang w:eastAsia="lt-LT"/>
              </w:rPr>
            </w:pPr>
            <w:r w:rsidRPr="004C0596">
              <w:rPr>
                <w:rFonts w:ascii="Times New Roman" w:hAnsi="Times New Roman" w:cs="Times New Roman"/>
                <w:bCs/>
                <w:sz w:val="20"/>
                <w:szCs w:val="20"/>
                <w:lang w:eastAsia="lt-LT"/>
              </w:rPr>
              <w:t>taip</w:t>
            </w:r>
          </w:p>
        </w:tc>
        <w:tc>
          <w:tcPr>
            <w:tcW w:w="2545" w:type="dxa"/>
          </w:tcPr>
          <w:p w14:paraId="0FDCF326" w14:textId="77777777" w:rsidR="004C0596" w:rsidRPr="004C0596" w:rsidRDefault="004C0596" w:rsidP="004C0596">
            <w:pPr>
              <w:rPr>
                <w:rFonts w:ascii="Times New Roman" w:hAnsi="Times New Roman" w:cs="Times New Roman"/>
                <w:bCs/>
                <w:sz w:val="20"/>
                <w:szCs w:val="20"/>
                <w:lang w:eastAsia="lt-LT"/>
              </w:rPr>
            </w:pPr>
          </w:p>
        </w:tc>
      </w:tr>
      <w:tr w:rsidR="004C0596" w:rsidRPr="004C0596" w14:paraId="7133BD9D" w14:textId="2A68BB1E" w:rsidTr="004C0596">
        <w:tc>
          <w:tcPr>
            <w:tcW w:w="4815" w:type="dxa"/>
          </w:tcPr>
          <w:p w14:paraId="2B805393" w14:textId="77777777" w:rsidR="004C0596" w:rsidRPr="004C0596" w:rsidRDefault="004C0596" w:rsidP="0021216B">
            <w:pPr>
              <w:jc w:val="both"/>
              <w:rPr>
                <w:rFonts w:ascii="Times New Roman" w:hAnsi="Times New Roman" w:cs="Times New Roman"/>
                <w:sz w:val="20"/>
                <w:szCs w:val="20"/>
                <w:lang w:eastAsia="lt-LT"/>
              </w:rPr>
            </w:pPr>
            <w:r w:rsidRPr="004C0596">
              <w:rPr>
                <w:rFonts w:ascii="Times New Roman" w:hAnsi="Times New Roman" w:cs="Times New Roman"/>
                <w:sz w:val="20"/>
                <w:szCs w:val="20"/>
                <w:lang w:eastAsia="lt-LT"/>
              </w:rPr>
              <w:t>12. Galimybė prijungti monitorius skaitmeninėmis jungtimis</w:t>
            </w:r>
          </w:p>
        </w:tc>
        <w:tc>
          <w:tcPr>
            <w:tcW w:w="2835" w:type="dxa"/>
          </w:tcPr>
          <w:p w14:paraId="7512E6F8" w14:textId="77777777" w:rsidR="004C0596" w:rsidRPr="004C0596" w:rsidRDefault="004C0596" w:rsidP="004C0596">
            <w:pPr>
              <w:rPr>
                <w:rFonts w:ascii="Times New Roman" w:hAnsi="Times New Roman" w:cs="Times New Roman"/>
                <w:bCs/>
                <w:sz w:val="20"/>
                <w:szCs w:val="20"/>
                <w:lang w:eastAsia="lt-LT"/>
              </w:rPr>
            </w:pPr>
            <w:r w:rsidRPr="004C0596">
              <w:rPr>
                <w:rFonts w:ascii="Times New Roman" w:hAnsi="Times New Roman" w:cs="Times New Roman"/>
                <w:bCs/>
                <w:sz w:val="20"/>
                <w:szCs w:val="20"/>
                <w:lang w:eastAsia="lt-LT"/>
              </w:rPr>
              <w:t>ne mažiau nei 2 monitorius</w:t>
            </w:r>
          </w:p>
        </w:tc>
        <w:tc>
          <w:tcPr>
            <w:tcW w:w="2545" w:type="dxa"/>
          </w:tcPr>
          <w:p w14:paraId="0EDF3E3A" w14:textId="77777777" w:rsidR="004C0596" w:rsidRPr="004C0596" w:rsidRDefault="004C0596" w:rsidP="004C0596">
            <w:pPr>
              <w:rPr>
                <w:rFonts w:ascii="Times New Roman" w:hAnsi="Times New Roman" w:cs="Times New Roman"/>
                <w:bCs/>
                <w:sz w:val="20"/>
                <w:szCs w:val="20"/>
                <w:lang w:eastAsia="lt-LT"/>
              </w:rPr>
            </w:pPr>
          </w:p>
        </w:tc>
      </w:tr>
      <w:tr w:rsidR="004C0596" w:rsidRPr="004C0596" w14:paraId="31892722" w14:textId="2562DFC2" w:rsidTr="004C0596">
        <w:tc>
          <w:tcPr>
            <w:tcW w:w="4815" w:type="dxa"/>
          </w:tcPr>
          <w:p w14:paraId="68FE243F" w14:textId="77777777" w:rsidR="004C0596" w:rsidRPr="004C0596" w:rsidRDefault="004C0596" w:rsidP="0021216B">
            <w:pPr>
              <w:jc w:val="both"/>
              <w:rPr>
                <w:rFonts w:ascii="Times New Roman" w:hAnsi="Times New Roman" w:cs="Times New Roman"/>
                <w:sz w:val="20"/>
                <w:szCs w:val="20"/>
                <w:lang w:eastAsia="lt-LT"/>
              </w:rPr>
            </w:pPr>
            <w:r w:rsidRPr="004C0596">
              <w:rPr>
                <w:rFonts w:ascii="Times New Roman" w:hAnsi="Times New Roman" w:cs="Times New Roman"/>
                <w:sz w:val="20"/>
                <w:szCs w:val="20"/>
                <w:lang w:eastAsia="lt-LT"/>
              </w:rPr>
              <w:t>13. Garso plokštė ir vidinis garsiakalbis garso atkūrimui</w:t>
            </w:r>
          </w:p>
        </w:tc>
        <w:tc>
          <w:tcPr>
            <w:tcW w:w="2835" w:type="dxa"/>
          </w:tcPr>
          <w:p w14:paraId="78C17A99" w14:textId="77777777" w:rsidR="004C0596" w:rsidRPr="004C0596" w:rsidRDefault="004C0596" w:rsidP="004C0596">
            <w:pPr>
              <w:rPr>
                <w:rFonts w:ascii="Times New Roman" w:hAnsi="Times New Roman" w:cs="Times New Roman"/>
                <w:bCs/>
                <w:sz w:val="20"/>
                <w:szCs w:val="20"/>
                <w:lang w:eastAsia="lt-LT"/>
              </w:rPr>
            </w:pPr>
            <w:r w:rsidRPr="004C0596">
              <w:rPr>
                <w:rFonts w:ascii="Times New Roman" w:hAnsi="Times New Roman" w:cs="Times New Roman"/>
                <w:bCs/>
                <w:sz w:val="20"/>
                <w:szCs w:val="20"/>
                <w:lang w:eastAsia="lt-LT"/>
              </w:rPr>
              <w:t>taip</w:t>
            </w:r>
          </w:p>
        </w:tc>
        <w:tc>
          <w:tcPr>
            <w:tcW w:w="2545" w:type="dxa"/>
          </w:tcPr>
          <w:p w14:paraId="5D2EE127" w14:textId="77777777" w:rsidR="004C0596" w:rsidRPr="004C0596" w:rsidRDefault="004C0596" w:rsidP="004C0596">
            <w:pPr>
              <w:rPr>
                <w:rFonts w:ascii="Times New Roman" w:hAnsi="Times New Roman" w:cs="Times New Roman"/>
                <w:bCs/>
                <w:sz w:val="20"/>
                <w:szCs w:val="20"/>
                <w:lang w:eastAsia="lt-LT"/>
              </w:rPr>
            </w:pPr>
          </w:p>
        </w:tc>
      </w:tr>
      <w:tr w:rsidR="004C0596" w:rsidRPr="004C0596" w14:paraId="25D543C0" w14:textId="6A80808A" w:rsidTr="004C0596">
        <w:tc>
          <w:tcPr>
            <w:tcW w:w="4815" w:type="dxa"/>
          </w:tcPr>
          <w:p w14:paraId="75AF1E63" w14:textId="77777777" w:rsidR="004C0596" w:rsidRPr="004C0596" w:rsidRDefault="004C0596" w:rsidP="0021216B">
            <w:pPr>
              <w:jc w:val="both"/>
              <w:rPr>
                <w:rFonts w:ascii="Times New Roman" w:hAnsi="Times New Roman" w:cs="Times New Roman"/>
                <w:sz w:val="20"/>
                <w:szCs w:val="20"/>
                <w:lang w:eastAsia="lt-LT"/>
              </w:rPr>
            </w:pPr>
            <w:r w:rsidRPr="004C0596">
              <w:rPr>
                <w:rFonts w:ascii="Times New Roman" w:hAnsi="Times New Roman" w:cs="Times New Roman"/>
                <w:sz w:val="20"/>
                <w:szCs w:val="20"/>
                <w:lang w:eastAsia="lt-LT"/>
              </w:rPr>
              <w:t>14. LAN tinklo plokštė</w:t>
            </w:r>
          </w:p>
        </w:tc>
        <w:tc>
          <w:tcPr>
            <w:tcW w:w="2835" w:type="dxa"/>
          </w:tcPr>
          <w:p w14:paraId="5A2DB067" w14:textId="77777777" w:rsidR="004C0596" w:rsidRPr="004C0596" w:rsidRDefault="004C0596" w:rsidP="004C0596">
            <w:pPr>
              <w:rPr>
                <w:rFonts w:ascii="Times New Roman" w:hAnsi="Times New Roman" w:cs="Times New Roman"/>
                <w:bCs/>
                <w:sz w:val="20"/>
                <w:szCs w:val="20"/>
                <w:lang w:eastAsia="lt-LT"/>
              </w:rPr>
            </w:pPr>
            <w:r w:rsidRPr="004C0596">
              <w:rPr>
                <w:rFonts w:ascii="Times New Roman" w:hAnsi="Times New Roman" w:cs="Times New Roman"/>
                <w:bCs/>
                <w:sz w:val="20"/>
                <w:szCs w:val="20"/>
                <w:lang w:eastAsia="lt-LT"/>
              </w:rPr>
              <w:t xml:space="preserve">vidinė, 1 </w:t>
            </w:r>
            <w:proofErr w:type="spellStart"/>
            <w:r w:rsidRPr="004C0596">
              <w:rPr>
                <w:rFonts w:ascii="Times New Roman" w:hAnsi="Times New Roman" w:cs="Times New Roman"/>
                <w:bCs/>
                <w:sz w:val="20"/>
                <w:szCs w:val="20"/>
                <w:lang w:eastAsia="lt-LT"/>
              </w:rPr>
              <w:t>Gbps</w:t>
            </w:r>
            <w:proofErr w:type="spellEnd"/>
            <w:r w:rsidRPr="004C0596">
              <w:rPr>
                <w:rFonts w:ascii="Times New Roman" w:hAnsi="Times New Roman" w:cs="Times New Roman"/>
                <w:bCs/>
                <w:sz w:val="20"/>
                <w:szCs w:val="20"/>
                <w:lang w:eastAsia="lt-LT"/>
              </w:rPr>
              <w:t xml:space="preserve">, visiškas </w:t>
            </w:r>
            <w:proofErr w:type="spellStart"/>
            <w:r w:rsidRPr="004C0596">
              <w:rPr>
                <w:rFonts w:ascii="Times New Roman" w:hAnsi="Times New Roman" w:cs="Times New Roman"/>
                <w:bCs/>
                <w:sz w:val="20"/>
                <w:szCs w:val="20"/>
                <w:lang w:eastAsia="lt-LT"/>
              </w:rPr>
              <w:t>dupleksinis</w:t>
            </w:r>
            <w:proofErr w:type="spellEnd"/>
            <w:r w:rsidRPr="004C0596">
              <w:rPr>
                <w:rFonts w:ascii="Times New Roman" w:hAnsi="Times New Roman" w:cs="Times New Roman"/>
                <w:bCs/>
                <w:sz w:val="20"/>
                <w:szCs w:val="20"/>
                <w:lang w:eastAsia="lt-LT"/>
              </w:rPr>
              <w:t xml:space="preserve"> režimas, PXE. </w:t>
            </w:r>
            <w:proofErr w:type="spellStart"/>
            <w:r w:rsidRPr="004C0596">
              <w:rPr>
                <w:rFonts w:ascii="Times New Roman" w:hAnsi="Times New Roman" w:cs="Times New Roman"/>
                <w:bCs/>
                <w:sz w:val="20"/>
                <w:szCs w:val="20"/>
                <w:lang w:eastAsia="lt-LT"/>
              </w:rPr>
              <w:t>Wake-on-Lan</w:t>
            </w:r>
            <w:proofErr w:type="spellEnd"/>
            <w:r w:rsidRPr="004C0596">
              <w:rPr>
                <w:rFonts w:ascii="Times New Roman" w:hAnsi="Times New Roman" w:cs="Times New Roman"/>
                <w:bCs/>
                <w:sz w:val="20"/>
                <w:szCs w:val="20"/>
                <w:lang w:eastAsia="lt-LT"/>
              </w:rPr>
              <w:t xml:space="preserve"> (arba lygiavertės technologijos) palaikymas</w:t>
            </w:r>
          </w:p>
        </w:tc>
        <w:tc>
          <w:tcPr>
            <w:tcW w:w="2545" w:type="dxa"/>
          </w:tcPr>
          <w:p w14:paraId="5ED01322" w14:textId="77777777" w:rsidR="004C0596" w:rsidRPr="004C0596" w:rsidRDefault="004C0596" w:rsidP="004C0596">
            <w:pPr>
              <w:rPr>
                <w:rFonts w:ascii="Times New Roman" w:hAnsi="Times New Roman" w:cs="Times New Roman"/>
                <w:bCs/>
                <w:sz w:val="20"/>
                <w:szCs w:val="20"/>
                <w:lang w:eastAsia="lt-LT"/>
              </w:rPr>
            </w:pPr>
          </w:p>
        </w:tc>
      </w:tr>
      <w:tr w:rsidR="004C0596" w:rsidRPr="004C0596" w14:paraId="3F34C647" w14:textId="6F7AF9DB" w:rsidTr="004C0596">
        <w:tc>
          <w:tcPr>
            <w:tcW w:w="4815" w:type="dxa"/>
          </w:tcPr>
          <w:p w14:paraId="0194D88C" w14:textId="77777777" w:rsidR="004C0596" w:rsidRPr="004C0596" w:rsidRDefault="004C0596" w:rsidP="0021216B">
            <w:pPr>
              <w:jc w:val="both"/>
              <w:rPr>
                <w:rFonts w:ascii="Times New Roman" w:hAnsi="Times New Roman" w:cs="Times New Roman"/>
                <w:sz w:val="20"/>
                <w:szCs w:val="20"/>
                <w:lang w:eastAsia="lt-LT"/>
              </w:rPr>
            </w:pPr>
            <w:r w:rsidRPr="004C0596">
              <w:rPr>
                <w:rFonts w:ascii="Times New Roman" w:hAnsi="Times New Roman" w:cs="Times New Roman"/>
                <w:sz w:val="20"/>
                <w:szCs w:val="20"/>
                <w:lang w:eastAsia="lt-LT"/>
              </w:rPr>
              <w:t>15. Bendras išorinių USB jungčių skaičius iš viso</w:t>
            </w:r>
          </w:p>
        </w:tc>
        <w:tc>
          <w:tcPr>
            <w:tcW w:w="2835" w:type="dxa"/>
          </w:tcPr>
          <w:p w14:paraId="46442463" w14:textId="77777777" w:rsidR="004C0596" w:rsidRPr="004C0596" w:rsidRDefault="004C0596" w:rsidP="004C0596">
            <w:pPr>
              <w:rPr>
                <w:rFonts w:ascii="Times New Roman" w:hAnsi="Times New Roman" w:cs="Times New Roman"/>
                <w:bCs/>
                <w:sz w:val="20"/>
                <w:szCs w:val="20"/>
                <w:lang w:eastAsia="lt-LT"/>
              </w:rPr>
            </w:pPr>
            <w:r w:rsidRPr="004C0596">
              <w:rPr>
                <w:rFonts w:ascii="Times New Roman" w:hAnsi="Times New Roman" w:cs="Times New Roman"/>
                <w:bCs/>
                <w:sz w:val="20"/>
                <w:szCs w:val="20"/>
                <w:lang w:eastAsia="lt-LT"/>
              </w:rPr>
              <w:t>ne mažiau nei 8 vnt.</w:t>
            </w:r>
          </w:p>
        </w:tc>
        <w:tc>
          <w:tcPr>
            <w:tcW w:w="2545" w:type="dxa"/>
          </w:tcPr>
          <w:p w14:paraId="5BD04616" w14:textId="77777777" w:rsidR="004C0596" w:rsidRPr="004C0596" w:rsidRDefault="004C0596" w:rsidP="004C0596">
            <w:pPr>
              <w:rPr>
                <w:rFonts w:ascii="Times New Roman" w:hAnsi="Times New Roman" w:cs="Times New Roman"/>
                <w:bCs/>
                <w:sz w:val="20"/>
                <w:szCs w:val="20"/>
                <w:lang w:eastAsia="lt-LT"/>
              </w:rPr>
            </w:pPr>
          </w:p>
        </w:tc>
      </w:tr>
      <w:tr w:rsidR="004C0596" w:rsidRPr="004C0596" w14:paraId="2AE39E97" w14:textId="601D99D3" w:rsidTr="004C0596">
        <w:tc>
          <w:tcPr>
            <w:tcW w:w="4815" w:type="dxa"/>
          </w:tcPr>
          <w:p w14:paraId="66A76EB4" w14:textId="77777777" w:rsidR="004C0596" w:rsidRPr="004C0596" w:rsidRDefault="004C0596" w:rsidP="0021216B">
            <w:pPr>
              <w:jc w:val="both"/>
              <w:rPr>
                <w:rFonts w:ascii="Times New Roman" w:hAnsi="Times New Roman" w:cs="Times New Roman"/>
                <w:sz w:val="20"/>
                <w:szCs w:val="20"/>
                <w:lang w:eastAsia="lt-LT"/>
              </w:rPr>
            </w:pPr>
            <w:r w:rsidRPr="004C0596">
              <w:rPr>
                <w:rFonts w:ascii="Times New Roman" w:hAnsi="Times New Roman" w:cs="Times New Roman"/>
                <w:sz w:val="20"/>
                <w:szCs w:val="20"/>
                <w:lang w:eastAsia="lt-LT"/>
              </w:rPr>
              <w:t>16. Išorinė standartinė USB C jungtis</w:t>
            </w:r>
          </w:p>
        </w:tc>
        <w:tc>
          <w:tcPr>
            <w:tcW w:w="2835" w:type="dxa"/>
          </w:tcPr>
          <w:p w14:paraId="404ED239" w14:textId="77777777" w:rsidR="004C0596" w:rsidRPr="004C0596" w:rsidRDefault="004C0596" w:rsidP="004C0596">
            <w:pPr>
              <w:rPr>
                <w:rFonts w:ascii="Times New Roman" w:hAnsi="Times New Roman" w:cs="Times New Roman"/>
                <w:bCs/>
                <w:sz w:val="20"/>
                <w:szCs w:val="20"/>
                <w:lang w:eastAsia="lt-LT"/>
              </w:rPr>
            </w:pPr>
            <w:r w:rsidRPr="004C0596">
              <w:rPr>
                <w:rFonts w:ascii="Times New Roman" w:hAnsi="Times New Roman" w:cs="Times New Roman"/>
                <w:bCs/>
                <w:sz w:val="20"/>
                <w:szCs w:val="20"/>
                <w:lang w:eastAsia="lt-LT"/>
              </w:rPr>
              <w:t>ne mažiau nei 1 vnt.</w:t>
            </w:r>
          </w:p>
        </w:tc>
        <w:tc>
          <w:tcPr>
            <w:tcW w:w="2545" w:type="dxa"/>
          </w:tcPr>
          <w:p w14:paraId="6AA319B4" w14:textId="77777777" w:rsidR="004C0596" w:rsidRPr="004C0596" w:rsidRDefault="004C0596" w:rsidP="004C0596">
            <w:pPr>
              <w:rPr>
                <w:rFonts w:ascii="Times New Roman" w:hAnsi="Times New Roman" w:cs="Times New Roman"/>
                <w:bCs/>
                <w:sz w:val="20"/>
                <w:szCs w:val="20"/>
                <w:lang w:eastAsia="lt-LT"/>
              </w:rPr>
            </w:pPr>
          </w:p>
        </w:tc>
      </w:tr>
      <w:tr w:rsidR="004C0596" w:rsidRPr="004C0596" w14:paraId="3BE24925" w14:textId="0E1DF75E" w:rsidTr="004C0596">
        <w:tc>
          <w:tcPr>
            <w:tcW w:w="4815" w:type="dxa"/>
          </w:tcPr>
          <w:p w14:paraId="7947BE13" w14:textId="77777777" w:rsidR="004C0596" w:rsidRPr="004C0596" w:rsidRDefault="004C0596" w:rsidP="0021216B">
            <w:pPr>
              <w:jc w:val="both"/>
              <w:rPr>
                <w:rFonts w:ascii="Times New Roman" w:hAnsi="Times New Roman" w:cs="Times New Roman"/>
                <w:sz w:val="20"/>
                <w:szCs w:val="20"/>
                <w:lang w:eastAsia="lt-LT"/>
              </w:rPr>
            </w:pPr>
            <w:r w:rsidRPr="004C0596">
              <w:rPr>
                <w:rFonts w:ascii="Times New Roman" w:hAnsi="Times New Roman" w:cs="Times New Roman"/>
                <w:sz w:val="20"/>
                <w:szCs w:val="20"/>
                <w:lang w:eastAsia="lt-LT"/>
              </w:rPr>
              <w:t xml:space="preserve">17. Bendras išorinių USB (kurių versija ne žemesnė nei 3.0 ir/arba USB C ir/arba </w:t>
            </w:r>
            <w:proofErr w:type="spellStart"/>
            <w:r w:rsidRPr="004C0596">
              <w:rPr>
                <w:rFonts w:ascii="Times New Roman" w:hAnsi="Times New Roman" w:cs="Times New Roman"/>
                <w:sz w:val="20"/>
                <w:szCs w:val="20"/>
                <w:lang w:eastAsia="lt-LT"/>
              </w:rPr>
              <w:t>Thunderbolt</w:t>
            </w:r>
            <w:proofErr w:type="spellEnd"/>
            <w:r w:rsidRPr="004C0596">
              <w:rPr>
                <w:rFonts w:ascii="Times New Roman" w:hAnsi="Times New Roman" w:cs="Times New Roman"/>
                <w:sz w:val="20"/>
                <w:szCs w:val="20"/>
                <w:lang w:eastAsia="lt-LT"/>
              </w:rPr>
              <w:t xml:space="preserve"> versija ne žemesnė nei 3) jungčių skaičius iš viso</w:t>
            </w:r>
          </w:p>
        </w:tc>
        <w:tc>
          <w:tcPr>
            <w:tcW w:w="2835" w:type="dxa"/>
          </w:tcPr>
          <w:p w14:paraId="5053DA15" w14:textId="77777777" w:rsidR="004C0596" w:rsidRPr="004C0596" w:rsidRDefault="004C0596" w:rsidP="004C0596">
            <w:pPr>
              <w:rPr>
                <w:rFonts w:ascii="Times New Roman" w:hAnsi="Times New Roman" w:cs="Times New Roman"/>
                <w:bCs/>
                <w:sz w:val="20"/>
                <w:szCs w:val="20"/>
                <w:lang w:eastAsia="lt-LT"/>
              </w:rPr>
            </w:pPr>
            <w:r w:rsidRPr="004C0596">
              <w:rPr>
                <w:rFonts w:ascii="Times New Roman" w:hAnsi="Times New Roman" w:cs="Times New Roman"/>
                <w:bCs/>
                <w:sz w:val="20"/>
                <w:szCs w:val="20"/>
                <w:lang w:eastAsia="lt-LT"/>
              </w:rPr>
              <w:t>ne mažiau nei 4 vnt.</w:t>
            </w:r>
          </w:p>
        </w:tc>
        <w:tc>
          <w:tcPr>
            <w:tcW w:w="2545" w:type="dxa"/>
          </w:tcPr>
          <w:p w14:paraId="2EA796FC" w14:textId="77777777" w:rsidR="004C0596" w:rsidRPr="004C0596" w:rsidRDefault="004C0596" w:rsidP="004C0596">
            <w:pPr>
              <w:rPr>
                <w:rFonts w:ascii="Times New Roman" w:hAnsi="Times New Roman" w:cs="Times New Roman"/>
                <w:bCs/>
                <w:sz w:val="20"/>
                <w:szCs w:val="20"/>
                <w:lang w:eastAsia="lt-LT"/>
              </w:rPr>
            </w:pPr>
          </w:p>
        </w:tc>
      </w:tr>
      <w:tr w:rsidR="004C0596" w:rsidRPr="004C0596" w14:paraId="3058F318" w14:textId="6E58001C" w:rsidTr="004C0596">
        <w:tc>
          <w:tcPr>
            <w:tcW w:w="4815" w:type="dxa"/>
          </w:tcPr>
          <w:p w14:paraId="731CF165" w14:textId="77777777" w:rsidR="004C0596" w:rsidRPr="004C0596" w:rsidRDefault="004C0596" w:rsidP="0021216B">
            <w:pPr>
              <w:jc w:val="both"/>
              <w:rPr>
                <w:rFonts w:ascii="Times New Roman" w:hAnsi="Times New Roman" w:cs="Times New Roman"/>
                <w:sz w:val="20"/>
                <w:szCs w:val="20"/>
                <w:lang w:eastAsia="lt-LT"/>
              </w:rPr>
            </w:pPr>
            <w:r w:rsidRPr="004C0596">
              <w:rPr>
                <w:rFonts w:ascii="Times New Roman" w:hAnsi="Times New Roman" w:cs="Times New Roman"/>
                <w:sz w:val="20"/>
                <w:szCs w:val="20"/>
                <w:lang w:eastAsia="lt-LT"/>
              </w:rPr>
              <w:t>18. Bendras išorinių USB jungčių skaičius kompiuterio korpuso priekinėje dalyje</w:t>
            </w:r>
          </w:p>
        </w:tc>
        <w:tc>
          <w:tcPr>
            <w:tcW w:w="2835" w:type="dxa"/>
          </w:tcPr>
          <w:p w14:paraId="3865B18B" w14:textId="77777777" w:rsidR="004C0596" w:rsidRPr="004C0596" w:rsidRDefault="004C0596" w:rsidP="004C0596">
            <w:pPr>
              <w:rPr>
                <w:rFonts w:ascii="Times New Roman" w:hAnsi="Times New Roman" w:cs="Times New Roman"/>
                <w:bCs/>
                <w:sz w:val="20"/>
                <w:szCs w:val="20"/>
                <w:lang w:eastAsia="lt-LT"/>
              </w:rPr>
            </w:pPr>
            <w:r w:rsidRPr="004C0596">
              <w:rPr>
                <w:rFonts w:ascii="Times New Roman" w:hAnsi="Times New Roman" w:cs="Times New Roman"/>
                <w:bCs/>
                <w:sz w:val="20"/>
                <w:szCs w:val="20"/>
                <w:lang w:eastAsia="lt-LT"/>
              </w:rPr>
              <w:t>ne mažiau nei 2 vnt.</w:t>
            </w:r>
          </w:p>
        </w:tc>
        <w:tc>
          <w:tcPr>
            <w:tcW w:w="2545" w:type="dxa"/>
          </w:tcPr>
          <w:p w14:paraId="410925B6" w14:textId="77777777" w:rsidR="004C0596" w:rsidRPr="004C0596" w:rsidRDefault="004C0596" w:rsidP="004C0596">
            <w:pPr>
              <w:rPr>
                <w:rFonts w:ascii="Times New Roman" w:hAnsi="Times New Roman" w:cs="Times New Roman"/>
                <w:bCs/>
                <w:sz w:val="20"/>
                <w:szCs w:val="20"/>
                <w:lang w:eastAsia="lt-LT"/>
              </w:rPr>
            </w:pPr>
          </w:p>
        </w:tc>
      </w:tr>
      <w:tr w:rsidR="004C0596" w:rsidRPr="004C0596" w14:paraId="115CDDFB" w14:textId="16F8948E" w:rsidTr="004C0596">
        <w:tc>
          <w:tcPr>
            <w:tcW w:w="4815" w:type="dxa"/>
          </w:tcPr>
          <w:p w14:paraId="5F72B223" w14:textId="77777777" w:rsidR="004C0596" w:rsidRPr="004C0596" w:rsidRDefault="004C0596" w:rsidP="0021216B">
            <w:pPr>
              <w:jc w:val="both"/>
              <w:rPr>
                <w:rFonts w:ascii="Times New Roman" w:hAnsi="Times New Roman" w:cs="Times New Roman"/>
                <w:sz w:val="20"/>
                <w:szCs w:val="20"/>
                <w:lang w:eastAsia="lt-LT"/>
              </w:rPr>
            </w:pPr>
            <w:r w:rsidRPr="004C0596">
              <w:rPr>
                <w:rFonts w:ascii="Times New Roman" w:hAnsi="Times New Roman" w:cs="Times New Roman"/>
                <w:sz w:val="20"/>
                <w:szCs w:val="20"/>
                <w:lang w:eastAsia="lt-LT"/>
              </w:rPr>
              <w:t>19. Ausinių ir mikrofono jungtys kompiuterio korpuso priekinėje dalyje</w:t>
            </w:r>
          </w:p>
        </w:tc>
        <w:tc>
          <w:tcPr>
            <w:tcW w:w="2835" w:type="dxa"/>
          </w:tcPr>
          <w:p w14:paraId="4E28E16C" w14:textId="77777777" w:rsidR="004C0596" w:rsidRPr="004C0596" w:rsidRDefault="004C0596" w:rsidP="004C0596">
            <w:pPr>
              <w:rPr>
                <w:rFonts w:ascii="Times New Roman" w:hAnsi="Times New Roman" w:cs="Times New Roman"/>
                <w:bCs/>
                <w:sz w:val="20"/>
                <w:szCs w:val="20"/>
                <w:lang w:eastAsia="lt-LT"/>
              </w:rPr>
            </w:pPr>
            <w:r w:rsidRPr="004C0596">
              <w:rPr>
                <w:rFonts w:ascii="Times New Roman" w:hAnsi="Times New Roman" w:cs="Times New Roman"/>
                <w:bCs/>
                <w:sz w:val="20"/>
                <w:szCs w:val="20"/>
                <w:lang w:eastAsia="lt-LT"/>
              </w:rPr>
              <w:t>taip</w:t>
            </w:r>
          </w:p>
        </w:tc>
        <w:tc>
          <w:tcPr>
            <w:tcW w:w="2545" w:type="dxa"/>
          </w:tcPr>
          <w:p w14:paraId="5967D278" w14:textId="77777777" w:rsidR="004C0596" w:rsidRPr="004C0596" w:rsidRDefault="004C0596" w:rsidP="004C0596">
            <w:pPr>
              <w:rPr>
                <w:rFonts w:ascii="Times New Roman" w:hAnsi="Times New Roman" w:cs="Times New Roman"/>
                <w:bCs/>
                <w:sz w:val="20"/>
                <w:szCs w:val="20"/>
                <w:lang w:eastAsia="lt-LT"/>
              </w:rPr>
            </w:pPr>
          </w:p>
        </w:tc>
      </w:tr>
      <w:tr w:rsidR="004C0596" w:rsidRPr="004C0596" w14:paraId="697CE2A7" w14:textId="7F0218FC" w:rsidTr="004C0596">
        <w:tc>
          <w:tcPr>
            <w:tcW w:w="4815" w:type="dxa"/>
          </w:tcPr>
          <w:p w14:paraId="32BC8F52" w14:textId="77777777" w:rsidR="004C0596" w:rsidRPr="004C0596" w:rsidRDefault="004C0596" w:rsidP="0021216B">
            <w:pPr>
              <w:jc w:val="both"/>
              <w:rPr>
                <w:rFonts w:ascii="Times New Roman" w:hAnsi="Times New Roman" w:cs="Times New Roman"/>
                <w:sz w:val="20"/>
                <w:szCs w:val="20"/>
                <w:lang w:eastAsia="lt-LT"/>
              </w:rPr>
            </w:pPr>
            <w:r w:rsidRPr="004C0596">
              <w:rPr>
                <w:rFonts w:ascii="Times New Roman" w:hAnsi="Times New Roman" w:cs="Times New Roman"/>
                <w:sz w:val="20"/>
                <w:szCs w:val="20"/>
                <w:lang w:eastAsia="lt-LT"/>
              </w:rPr>
              <w:lastRenderedPageBreak/>
              <w:t>20. Maitinimo šaltinis aktyvus ir ne mažiau kaip 85% efektyvus. Maitinimo šaltinis turi užtikrinti tinkamą kompiuterio veikimą.</w:t>
            </w:r>
          </w:p>
        </w:tc>
        <w:tc>
          <w:tcPr>
            <w:tcW w:w="2835" w:type="dxa"/>
          </w:tcPr>
          <w:p w14:paraId="06D30BEB" w14:textId="77777777" w:rsidR="004C0596" w:rsidRPr="004C0596" w:rsidRDefault="004C0596" w:rsidP="004C0596">
            <w:pPr>
              <w:rPr>
                <w:rFonts w:ascii="Times New Roman" w:hAnsi="Times New Roman" w:cs="Times New Roman"/>
                <w:bCs/>
                <w:sz w:val="20"/>
                <w:szCs w:val="20"/>
                <w:lang w:eastAsia="lt-LT"/>
              </w:rPr>
            </w:pPr>
            <w:r w:rsidRPr="004C0596">
              <w:rPr>
                <w:rFonts w:ascii="Times New Roman" w:hAnsi="Times New Roman" w:cs="Times New Roman"/>
                <w:bCs/>
                <w:sz w:val="20"/>
                <w:szCs w:val="20"/>
                <w:lang w:eastAsia="lt-LT"/>
              </w:rPr>
              <w:t>taip</w:t>
            </w:r>
          </w:p>
        </w:tc>
        <w:tc>
          <w:tcPr>
            <w:tcW w:w="2545" w:type="dxa"/>
          </w:tcPr>
          <w:p w14:paraId="0E85821F" w14:textId="77777777" w:rsidR="004C0596" w:rsidRPr="004C0596" w:rsidRDefault="004C0596" w:rsidP="004C0596">
            <w:pPr>
              <w:rPr>
                <w:rFonts w:ascii="Times New Roman" w:hAnsi="Times New Roman" w:cs="Times New Roman"/>
                <w:bCs/>
                <w:sz w:val="20"/>
                <w:szCs w:val="20"/>
                <w:lang w:eastAsia="lt-LT"/>
              </w:rPr>
            </w:pPr>
          </w:p>
        </w:tc>
      </w:tr>
      <w:tr w:rsidR="004C0596" w:rsidRPr="004C0596" w14:paraId="298C4173" w14:textId="32DD9B6E" w:rsidTr="004C0596">
        <w:tc>
          <w:tcPr>
            <w:tcW w:w="4815" w:type="dxa"/>
          </w:tcPr>
          <w:p w14:paraId="771007EB" w14:textId="77777777" w:rsidR="004C0596" w:rsidRPr="004C0596" w:rsidRDefault="004C0596" w:rsidP="0021216B">
            <w:pPr>
              <w:jc w:val="both"/>
              <w:rPr>
                <w:rFonts w:ascii="Times New Roman" w:hAnsi="Times New Roman" w:cs="Times New Roman"/>
                <w:sz w:val="20"/>
                <w:szCs w:val="20"/>
                <w:lang w:eastAsia="lt-LT"/>
              </w:rPr>
            </w:pPr>
            <w:r w:rsidRPr="004C0596">
              <w:rPr>
                <w:rFonts w:ascii="Times New Roman" w:hAnsi="Times New Roman" w:cs="Times New Roman"/>
                <w:sz w:val="20"/>
                <w:szCs w:val="20"/>
                <w:lang w:eastAsia="lt-LT"/>
              </w:rPr>
              <w:t xml:space="preserve">21. Kompiuterio korpusas turi galimybę būti prirakintas </w:t>
            </w:r>
            <w:proofErr w:type="spellStart"/>
            <w:r w:rsidRPr="004C0596">
              <w:rPr>
                <w:rFonts w:ascii="Times New Roman" w:hAnsi="Times New Roman" w:cs="Times New Roman"/>
                <w:sz w:val="20"/>
                <w:szCs w:val="20"/>
                <w:lang w:eastAsia="lt-LT"/>
              </w:rPr>
              <w:t>Kensington</w:t>
            </w:r>
            <w:proofErr w:type="spellEnd"/>
            <w:r w:rsidRPr="004C0596">
              <w:rPr>
                <w:rFonts w:ascii="Times New Roman" w:hAnsi="Times New Roman" w:cs="Times New Roman"/>
                <w:sz w:val="20"/>
                <w:szCs w:val="20"/>
                <w:lang w:eastAsia="lt-LT"/>
              </w:rPr>
              <w:t xml:space="preserve"> tipo arba lygiaverčiu apsauginiu lynu</w:t>
            </w:r>
          </w:p>
        </w:tc>
        <w:tc>
          <w:tcPr>
            <w:tcW w:w="2835" w:type="dxa"/>
          </w:tcPr>
          <w:p w14:paraId="3D0CA7C0" w14:textId="77777777" w:rsidR="004C0596" w:rsidRPr="004C0596" w:rsidRDefault="004C0596" w:rsidP="004C0596">
            <w:pPr>
              <w:rPr>
                <w:rFonts w:ascii="Times New Roman" w:hAnsi="Times New Roman" w:cs="Times New Roman"/>
                <w:bCs/>
                <w:sz w:val="20"/>
                <w:szCs w:val="20"/>
                <w:lang w:eastAsia="lt-LT"/>
              </w:rPr>
            </w:pPr>
            <w:r w:rsidRPr="004C0596">
              <w:rPr>
                <w:rFonts w:ascii="Times New Roman" w:hAnsi="Times New Roman" w:cs="Times New Roman"/>
                <w:bCs/>
                <w:sz w:val="20"/>
                <w:szCs w:val="20"/>
                <w:lang w:eastAsia="lt-LT"/>
              </w:rPr>
              <w:t>taip</w:t>
            </w:r>
          </w:p>
        </w:tc>
        <w:tc>
          <w:tcPr>
            <w:tcW w:w="2545" w:type="dxa"/>
          </w:tcPr>
          <w:p w14:paraId="7AA09F54" w14:textId="77777777" w:rsidR="004C0596" w:rsidRPr="004C0596" w:rsidRDefault="004C0596" w:rsidP="004C0596">
            <w:pPr>
              <w:rPr>
                <w:rFonts w:ascii="Times New Roman" w:hAnsi="Times New Roman" w:cs="Times New Roman"/>
                <w:bCs/>
                <w:sz w:val="20"/>
                <w:szCs w:val="20"/>
                <w:lang w:eastAsia="lt-LT"/>
              </w:rPr>
            </w:pPr>
          </w:p>
        </w:tc>
      </w:tr>
      <w:tr w:rsidR="004C0596" w:rsidRPr="004C0596" w14:paraId="3C476FD0" w14:textId="7F0D4795" w:rsidTr="004C0596">
        <w:tc>
          <w:tcPr>
            <w:tcW w:w="4815" w:type="dxa"/>
          </w:tcPr>
          <w:p w14:paraId="04B7A44F" w14:textId="77777777" w:rsidR="004C0596" w:rsidRPr="004C0596" w:rsidRDefault="004C0596" w:rsidP="0021216B">
            <w:pPr>
              <w:jc w:val="both"/>
              <w:rPr>
                <w:rFonts w:ascii="Times New Roman" w:hAnsi="Times New Roman" w:cs="Times New Roman"/>
                <w:sz w:val="20"/>
                <w:szCs w:val="20"/>
                <w:lang w:eastAsia="lt-LT"/>
              </w:rPr>
            </w:pPr>
            <w:r w:rsidRPr="004C0596">
              <w:rPr>
                <w:rFonts w:ascii="Times New Roman" w:hAnsi="Times New Roman" w:cs="Times New Roman"/>
                <w:sz w:val="20"/>
                <w:szCs w:val="20"/>
                <w:lang w:eastAsia="lt-LT"/>
              </w:rPr>
              <w:t>22. Kompiuteris suprojektuotas taip, kad būtų galima pakeisti atmintinę, kietąjį diską, CD ir (ar) DVD valdymo įrenginį nenaudojant įrankių</w:t>
            </w:r>
          </w:p>
        </w:tc>
        <w:tc>
          <w:tcPr>
            <w:tcW w:w="2835" w:type="dxa"/>
          </w:tcPr>
          <w:p w14:paraId="142721C6" w14:textId="77777777" w:rsidR="004C0596" w:rsidRPr="004C0596" w:rsidRDefault="004C0596" w:rsidP="004C0596">
            <w:pPr>
              <w:rPr>
                <w:rFonts w:ascii="Times New Roman" w:hAnsi="Times New Roman" w:cs="Times New Roman"/>
                <w:bCs/>
                <w:sz w:val="20"/>
                <w:szCs w:val="20"/>
                <w:lang w:eastAsia="lt-LT"/>
              </w:rPr>
            </w:pPr>
            <w:r w:rsidRPr="004C0596">
              <w:rPr>
                <w:rFonts w:ascii="Times New Roman" w:hAnsi="Times New Roman" w:cs="Times New Roman"/>
                <w:bCs/>
                <w:sz w:val="20"/>
                <w:szCs w:val="20"/>
                <w:lang w:eastAsia="lt-LT"/>
              </w:rPr>
              <w:t>taip</w:t>
            </w:r>
          </w:p>
        </w:tc>
        <w:tc>
          <w:tcPr>
            <w:tcW w:w="2545" w:type="dxa"/>
          </w:tcPr>
          <w:p w14:paraId="3B8018E3" w14:textId="77777777" w:rsidR="004C0596" w:rsidRPr="004C0596" w:rsidRDefault="004C0596" w:rsidP="004C0596">
            <w:pPr>
              <w:rPr>
                <w:rFonts w:ascii="Times New Roman" w:hAnsi="Times New Roman" w:cs="Times New Roman"/>
                <w:bCs/>
                <w:sz w:val="20"/>
                <w:szCs w:val="20"/>
                <w:lang w:eastAsia="lt-LT"/>
              </w:rPr>
            </w:pPr>
          </w:p>
        </w:tc>
      </w:tr>
      <w:tr w:rsidR="004C0596" w:rsidRPr="004C0596" w14:paraId="23B06E26" w14:textId="3C479CC0" w:rsidTr="004C0596">
        <w:tc>
          <w:tcPr>
            <w:tcW w:w="4815" w:type="dxa"/>
          </w:tcPr>
          <w:p w14:paraId="1B9951F6" w14:textId="77777777" w:rsidR="004C0596" w:rsidRPr="004C0596" w:rsidRDefault="004C0596" w:rsidP="0021216B">
            <w:pPr>
              <w:jc w:val="both"/>
              <w:rPr>
                <w:rFonts w:ascii="Times New Roman" w:hAnsi="Times New Roman" w:cs="Times New Roman"/>
                <w:sz w:val="20"/>
                <w:szCs w:val="20"/>
                <w:lang w:eastAsia="lt-LT"/>
              </w:rPr>
            </w:pPr>
            <w:r w:rsidRPr="004C0596">
              <w:rPr>
                <w:rFonts w:ascii="Times New Roman" w:hAnsi="Times New Roman" w:cs="Times New Roman"/>
                <w:sz w:val="20"/>
                <w:szCs w:val="20"/>
                <w:lang w:eastAsia="lt-LT"/>
              </w:rPr>
              <w:t>23. Kompiuterio korpuso dangčio, operatyvinės atminties, kietojo ir optinio disko tvirtinimas naudojant specialius, be įrankių atlaisvinamus fiksatorius</w:t>
            </w:r>
          </w:p>
        </w:tc>
        <w:tc>
          <w:tcPr>
            <w:tcW w:w="2835" w:type="dxa"/>
          </w:tcPr>
          <w:p w14:paraId="63EA0436" w14:textId="77777777" w:rsidR="004C0596" w:rsidRPr="004C0596" w:rsidRDefault="004C0596" w:rsidP="004C0596">
            <w:pPr>
              <w:rPr>
                <w:rFonts w:ascii="Times New Roman" w:hAnsi="Times New Roman" w:cs="Times New Roman"/>
                <w:bCs/>
                <w:sz w:val="20"/>
                <w:szCs w:val="20"/>
                <w:lang w:eastAsia="lt-LT"/>
              </w:rPr>
            </w:pPr>
            <w:r w:rsidRPr="004C0596">
              <w:rPr>
                <w:rFonts w:ascii="Times New Roman" w:hAnsi="Times New Roman" w:cs="Times New Roman"/>
                <w:bCs/>
                <w:sz w:val="20"/>
                <w:szCs w:val="20"/>
                <w:lang w:eastAsia="lt-LT"/>
              </w:rPr>
              <w:t>taip</w:t>
            </w:r>
          </w:p>
        </w:tc>
        <w:tc>
          <w:tcPr>
            <w:tcW w:w="2545" w:type="dxa"/>
          </w:tcPr>
          <w:p w14:paraId="225534E3" w14:textId="77777777" w:rsidR="004C0596" w:rsidRPr="004C0596" w:rsidRDefault="004C0596" w:rsidP="004C0596">
            <w:pPr>
              <w:rPr>
                <w:rFonts w:ascii="Times New Roman" w:hAnsi="Times New Roman" w:cs="Times New Roman"/>
                <w:bCs/>
                <w:sz w:val="20"/>
                <w:szCs w:val="20"/>
                <w:lang w:eastAsia="lt-LT"/>
              </w:rPr>
            </w:pPr>
          </w:p>
        </w:tc>
      </w:tr>
      <w:tr w:rsidR="004C0596" w:rsidRPr="004C0596" w14:paraId="71E5F667" w14:textId="39DAB8B7" w:rsidTr="004C0596">
        <w:tc>
          <w:tcPr>
            <w:tcW w:w="4815" w:type="dxa"/>
          </w:tcPr>
          <w:p w14:paraId="427E7C2D" w14:textId="77777777" w:rsidR="004C0596" w:rsidRPr="004C0596" w:rsidRDefault="004C0596" w:rsidP="0021216B">
            <w:pPr>
              <w:jc w:val="both"/>
              <w:rPr>
                <w:rFonts w:ascii="Times New Roman" w:hAnsi="Times New Roman" w:cs="Times New Roman"/>
                <w:sz w:val="20"/>
                <w:szCs w:val="20"/>
                <w:lang w:eastAsia="lt-LT"/>
              </w:rPr>
            </w:pPr>
            <w:r w:rsidRPr="004C0596">
              <w:rPr>
                <w:rFonts w:ascii="Times New Roman" w:hAnsi="Times New Roman" w:cs="Times New Roman"/>
                <w:sz w:val="20"/>
                <w:szCs w:val="20"/>
                <w:lang w:eastAsia="lt-LT"/>
              </w:rPr>
              <w:t>24. Įdiegtas elektroninis korpuso atidarymo jutiklis, siunčiantis pranešimus apie korpuso atidarymą į kompiuterio BIOS arba administratoriaus darbo vietą</w:t>
            </w:r>
          </w:p>
        </w:tc>
        <w:tc>
          <w:tcPr>
            <w:tcW w:w="2835" w:type="dxa"/>
          </w:tcPr>
          <w:p w14:paraId="096E920F" w14:textId="77777777" w:rsidR="004C0596" w:rsidRPr="004C0596" w:rsidRDefault="004C0596" w:rsidP="004C0596">
            <w:pPr>
              <w:rPr>
                <w:rFonts w:ascii="Times New Roman" w:hAnsi="Times New Roman" w:cs="Times New Roman"/>
                <w:bCs/>
                <w:sz w:val="20"/>
                <w:szCs w:val="20"/>
                <w:lang w:eastAsia="lt-LT"/>
              </w:rPr>
            </w:pPr>
            <w:r w:rsidRPr="004C0596">
              <w:rPr>
                <w:rFonts w:ascii="Times New Roman" w:hAnsi="Times New Roman" w:cs="Times New Roman"/>
                <w:bCs/>
                <w:sz w:val="20"/>
                <w:szCs w:val="20"/>
                <w:lang w:eastAsia="lt-LT"/>
              </w:rPr>
              <w:t>taip</w:t>
            </w:r>
          </w:p>
        </w:tc>
        <w:tc>
          <w:tcPr>
            <w:tcW w:w="2545" w:type="dxa"/>
          </w:tcPr>
          <w:p w14:paraId="16ED0C90" w14:textId="77777777" w:rsidR="004C0596" w:rsidRPr="004C0596" w:rsidRDefault="004C0596" w:rsidP="004C0596">
            <w:pPr>
              <w:rPr>
                <w:rFonts w:ascii="Times New Roman" w:hAnsi="Times New Roman" w:cs="Times New Roman"/>
                <w:bCs/>
                <w:sz w:val="20"/>
                <w:szCs w:val="20"/>
                <w:lang w:eastAsia="lt-LT"/>
              </w:rPr>
            </w:pPr>
          </w:p>
        </w:tc>
      </w:tr>
      <w:tr w:rsidR="004C0596" w:rsidRPr="004C0596" w14:paraId="31AEF276" w14:textId="1F07C01D" w:rsidTr="004C0596">
        <w:tc>
          <w:tcPr>
            <w:tcW w:w="4815" w:type="dxa"/>
          </w:tcPr>
          <w:p w14:paraId="1E2ACD06" w14:textId="77777777" w:rsidR="004C0596" w:rsidRPr="004C0596" w:rsidRDefault="004C0596" w:rsidP="0021216B">
            <w:pPr>
              <w:jc w:val="both"/>
              <w:rPr>
                <w:rFonts w:ascii="Times New Roman" w:hAnsi="Times New Roman" w:cs="Times New Roman"/>
                <w:sz w:val="20"/>
                <w:szCs w:val="20"/>
                <w:lang w:eastAsia="lt-LT"/>
              </w:rPr>
            </w:pPr>
            <w:r w:rsidRPr="004C0596">
              <w:rPr>
                <w:rFonts w:ascii="Times New Roman" w:hAnsi="Times New Roman" w:cs="Times New Roman"/>
                <w:sz w:val="20"/>
                <w:szCs w:val="20"/>
                <w:lang w:eastAsia="lt-LT"/>
              </w:rPr>
              <w:t>25. Visos siūlomo kompiuterio komplekto dalys (sisteminis blokas, pagrindinė plokštė, atmintis, diskiniai kaupikliai, monitorius, pelė, klaviatūra) turi būti vieno gamintojo ar turi būti jo sertifikuotos (pažymėtos kompiuterio gamintojo firminiu ženklu).</w:t>
            </w:r>
          </w:p>
        </w:tc>
        <w:tc>
          <w:tcPr>
            <w:tcW w:w="2835" w:type="dxa"/>
          </w:tcPr>
          <w:p w14:paraId="6B081F8A" w14:textId="77777777" w:rsidR="004C0596" w:rsidRPr="004C0596" w:rsidRDefault="004C0596" w:rsidP="004C0596">
            <w:pPr>
              <w:rPr>
                <w:rFonts w:ascii="Times New Roman" w:hAnsi="Times New Roman" w:cs="Times New Roman"/>
                <w:bCs/>
                <w:sz w:val="20"/>
                <w:szCs w:val="20"/>
                <w:lang w:eastAsia="lt-LT"/>
              </w:rPr>
            </w:pPr>
            <w:r w:rsidRPr="004C0596">
              <w:rPr>
                <w:rFonts w:ascii="Times New Roman" w:hAnsi="Times New Roman" w:cs="Times New Roman"/>
                <w:bCs/>
                <w:sz w:val="20"/>
                <w:szCs w:val="20"/>
                <w:lang w:eastAsia="lt-LT"/>
              </w:rPr>
              <w:t>taip</w:t>
            </w:r>
          </w:p>
        </w:tc>
        <w:tc>
          <w:tcPr>
            <w:tcW w:w="2545" w:type="dxa"/>
          </w:tcPr>
          <w:p w14:paraId="0761DD2C" w14:textId="77777777" w:rsidR="004C0596" w:rsidRPr="004C0596" w:rsidRDefault="004C0596" w:rsidP="004C0596">
            <w:pPr>
              <w:rPr>
                <w:rFonts w:ascii="Times New Roman" w:hAnsi="Times New Roman" w:cs="Times New Roman"/>
                <w:bCs/>
                <w:sz w:val="20"/>
                <w:szCs w:val="20"/>
                <w:lang w:eastAsia="lt-LT"/>
              </w:rPr>
            </w:pPr>
          </w:p>
        </w:tc>
      </w:tr>
      <w:tr w:rsidR="004C0596" w:rsidRPr="004C0596" w14:paraId="7B0AA919" w14:textId="506EA325" w:rsidTr="004C0596">
        <w:tc>
          <w:tcPr>
            <w:tcW w:w="4815" w:type="dxa"/>
          </w:tcPr>
          <w:p w14:paraId="1F986020" w14:textId="77777777" w:rsidR="004C0596" w:rsidRPr="004C0596" w:rsidRDefault="004C0596" w:rsidP="0021216B">
            <w:pPr>
              <w:jc w:val="both"/>
              <w:rPr>
                <w:rFonts w:ascii="Times New Roman" w:hAnsi="Times New Roman" w:cs="Times New Roman"/>
                <w:sz w:val="20"/>
                <w:szCs w:val="20"/>
                <w:lang w:eastAsia="lt-LT"/>
              </w:rPr>
            </w:pPr>
            <w:r w:rsidRPr="004C0596">
              <w:rPr>
                <w:rFonts w:ascii="Times New Roman" w:hAnsi="Times New Roman" w:cs="Times New Roman"/>
                <w:sz w:val="20"/>
                <w:szCs w:val="20"/>
                <w:lang w:eastAsia="lt-LT"/>
              </w:rPr>
              <w:t>26. "Kompiuteris turi turėti to paties gamintojo kompiuterio diagnostikos įrankius, pasiekiamus per BIOS programą arba parsiunčiamus iš gamintojo puslapio. Diagnostikos įrankis turi turėti šį funkcionalumą: - Procesoriaus testai - Atmintinės (RAM) testai - Kietųjų/SSD diskų testai "</w:t>
            </w:r>
          </w:p>
        </w:tc>
        <w:tc>
          <w:tcPr>
            <w:tcW w:w="2835" w:type="dxa"/>
          </w:tcPr>
          <w:p w14:paraId="33AC7B80" w14:textId="77777777" w:rsidR="004C0596" w:rsidRPr="004C0596" w:rsidRDefault="004C0596" w:rsidP="004C0596">
            <w:pPr>
              <w:rPr>
                <w:rFonts w:ascii="Times New Roman" w:hAnsi="Times New Roman" w:cs="Times New Roman"/>
                <w:bCs/>
                <w:sz w:val="20"/>
                <w:szCs w:val="20"/>
                <w:lang w:eastAsia="lt-LT"/>
              </w:rPr>
            </w:pPr>
            <w:r w:rsidRPr="004C0596">
              <w:rPr>
                <w:rFonts w:ascii="Times New Roman" w:hAnsi="Times New Roman" w:cs="Times New Roman"/>
                <w:bCs/>
                <w:sz w:val="20"/>
                <w:szCs w:val="20"/>
                <w:lang w:eastAsia="lt-LT"/>
              </w:rPr>
              <w:t>taip</w:t>
            </w:r>
          </w:p>
        </w:tc>
        <w:tc>
          <w:tcPr>
            <w:tcW w:w="2545" w:type="dxa"/>
          </w:tcPr>
          <w:p w14:paraId="3F75AB31" w14:textId="77777777" w:rsidR="004C0596" w:rsidRPr="004C0596" w:rsidRDefault="004C0596" w:rsidP="004C0596">
            <w:pPr>
              <w:rPr>
                <w:rFonts w:ascii="Times New Roman" w:hAnsi="Times New Roman" w:cs="Times New Roman"/>
                <w:bCs/>
                <w:sz w:val="20"/>
                <w:szCs w:val="20"/>
                <w:lang w:eastAsia="lt-LT"/>
              </w:rPr>
            </w:pPr>
          </w:p>
        </w:tc>
      </w:tr>
      <w:tr w:rsidR="004C0596" w:rsidRPr="004C0596" w14:paraId="5AB041C6" w14:textId="20354E18" w:rsidTr="004C0596">
        <w:tc>
          <w:tcPr>
            <w:tcW w:w="4815" w:type="dxa"/>
          </w:tcPr>
          <w:p w14:paraId="63062ED9" w14:textId="77777777" w:rsidR="004C0596" w:rsidRPr="004C0596" w:rsidRDefault="004C0596" w:rsidP="0021216B">
            <w:pPr>
              <w:jc w:val="both"/>
              <w:rPr>
                <w:rFonts w:ascii="Times New Roman" w:hAnsi="Times New Roman" w:cs="Times New Roman"/>
                <w:sz w:val="20"/>
                <w:szCs w:val="20"/>
                <w:lang w:eastAsia="lt-LT"/>
              </w:rPr>
            </w:pPr>
            <w:r w:rsidRPr="004C0596">
              <w:rPr>
                <w:rFonts w:ascii="Times New Roman" w:hAnsi="Times New Roman" w:cs="Times New Roman"/>
                <w:sz w:val="20"/>
                <w:szCs w:val="20"/>
                <w:lang w:eastAsia="lt-LT"/>
              </w:rPr>
              <w:t>27. Kompiuteris turi turėti to paties gamintojo parengtą valdymo ir administravimo programinę įrangą, kuri rodytų kompiuterio modelį ir serijos numerį ir leistų parsisiųsti ir atnaujinti kompiuterio tvarkykles ir programinę įrangą nenaudojant interneto naršyklės</w:t>
            </w:r>
          </w:p>
        </w:tc>
        <w:tc>
          <w:tcPr>
            <w:tcW w:w="2835" w:type="dxa"/>
          </w:tcPr>
          <w:p w14:paraId="7F4023F4" w14:textId="77777777" w:rsidR="004C0596" w:rsidRPr="004C0596" w:rsidRDefault="004C0596" w:rsidP="004C0596">
            <w:pPr>
              <w:rPr>
                <w:rFonts w:ascii="Times New Roman" w:hAnsi="Times New Roman" w:cs="Times New Roman"/>
                <w:bCs/>
                <w:sz w:val="20"/>
                <w:szCs w:val="20"/>
                <w:lang w:eastAsia="lt-LT"/>
              </w:rPr>
            </w:pPr>
            <w:r w:rsidRPr="004C0596">
              <w:rPr>
                <w:rFonts w:ascii="Times New Roman" w:hAnsi="Times New Roman" w:cs="Times New Roman"/>
                <w:bCs/>
                <w:sz w:val="20"/>
                <w:szCs w:val="20"/>
                <w:lang w:eastAsia="lt-LT"/>
              </w:rPr>
              <w:t>taip</w:t>
            </w:r>
          </w:p>
        </w:tc>
        <w:tc>
          <w:tcPr>
            <w:tcW w:w="2545" w:type="dxa"/>
          </w:tcPr>
          <w:p w14:paraId="3801B9A6" w14:textId="77777777" w:rsidR="004C0596" w:rsidRPr="004C0596" w:rsidRDefault="004C0596" w:rsidP="004C0596">
            <w:pPr>
              <w:rPr>
                <w:rFonts w:ascii="Times New Roman" w:hAnsi="Times New Roman" w:cs="Times New Roman"/>
                <w:bCs/>
                <w:sz w:val="20"/>
                <w:szCs w:val="20"/>
                <w:lang w:eastAsia="lt-LT"/>
              </w:rPr>
            </w:pPr>
          </w:p>
        </w:tc>
      </w:tr>
      <w:tr w:rsidR="004C0596" w:rsidRPr="004C0596" w14:paraId="7C2ED62C" w14:textId="353BE15C" w:rsidTr="004C0596">
        <w:tc>
          <w:tcPr>
            <w:tcW w:w="4815" w:type="dxa"/>
          </w:tcPr>
          <w:p w14:paraId="36D825C4" w14:textId="77777777" w:rsidR="004C0596" w:rsidRPr="004C0596" w:rsidRDefault="004C0596" w:rsidP="0021216B">
            <w:pPr>
              <w:jc w:val="both"/>
              <w:rPr>
                <w:rFonts w:ascii="Times New Roman" w:hAnsi="Times New Roman" w:cs="Times New Roman"/>
                <w:sz w:val="20"/>
                <w:szCs w:val="20"/>
                <w:lang w:eastAsia="lt-LT"/>
              </w:rPr>
            </w:pPr>
            <w:r w:rsidRPr="004C0596">
              <w:rPr>
                <w:rFonts w:ascii="Times New Roman" w:hAnsi="Times New Roman" w:cs="Times New Roman"/>
                <w:sz w:val="20"/>
                <w:szCs w:val="20"/>
                <w:lang w:eastAsia="lt-LT"/>
              </w:rPr>
              <w:t xml:space="preserve">28. Turi būti suteikta galimybė iš kompiuterio gamintojo interneto svetainės parsisiųsti siūlomo kompiuterio tvarkykles ir jų </w:t>
            </w:r>
            <w:proofErr w:type="spellStart"/>
            <w:r w:rsidRPr="004C0596">
              <w:rPr>
                <w:rFonts w:ascii="Times New Roman" w:hAnsi="Times New Roman" w:cs="Times New Roman"/>
                <w:sz w:val="20"/>
                <w:szCs w:val="20"/>
                <w:lang w:eastAsia="lt-LT"/>
              </w:rPr>
              <w:t>atnaujinimus</w:t>
            </w:r>
            <w:proofErr w:type="spellEnd"/>
          </w:p>
        </w:tc>
        <w:tc>
          <w:tcPr>
            <w:tcW w:w="2835" w:type="dxa"/>
          </w:tcPr>
          <w:p w14:paraId="1D2DAC11" w14:textId="77777777" w:rsidR="004C0596" w:rsidRPr="004C0596" w:rsidRDefault="004C0596" w:rsidP="004C0596">
            <w:pPr>
              <w:rPr>
                <w:rFonts w:ascii="Times New Roman" w:hAnsi="Times New Roman" w:cs="Times New Roman"/>
                <w:bCs/>
                <w:sz w:val="20"/>
                <w:szCs w:val="20"/>
                <w:lang w:eastAsia="lt-LT"/>
              </w:rPr>
            </w:pPr>
            <w:r w:rsidRPr="004C0596">
              <w:rPr>
                <w:rFonts w:ascii="Times New Roman" w:hAnsi="Times New Roman" w:cs="Times New Roman"/>
                <w:bCs/>
                <w:sz w:val="20"/>
                <w:szCs w:val="20"/>
                <w:lang w:eastAsia="lt-LT"/>
              </w:rPr>
              <w:t>nurodyti kompiuterio gamintojo interneto svetainę</w:t>
            </w:r>
          </w:p>
        </w:tc>
        <w:tc>
          <w:tcPr>
            <w:tcW w:w="2545" w:type="dxa"/>
          </w:tcPr>
          <w:p w14:paraId="554147E9" w14:textId="77777777" w:rsidR="004C0596" w:rsidRPr="004C0596" w:rsidRDefault="004C0596" w:rsidP="004C0596">
            <w:pPr>
              <w:rPr>
                <w:rFonts w:ascii="Times New Roman" w:hAnsi="Times New Roman" w:cs="Times New Roman"/>
                <w:bCs/>
                <w:sz w:val="20"/>
                <w:szCs w:val="20"/>
                <w:lang w:eastAsia="lt-LT"/>
              </w:rPr>
            </w:pPr>
          </w:p>
        </w:tc>
      </w:tr>
      <w:tr w:rsidR="004C0596" w:rsidRPr="004C0596" w14:paraId="53DD45A4" w14:textId="4470860B" w:rsidTr="004C0596">
        <w:tc>
          <w:tcPr>
            <w:tcW w:w="4815" w:type="dxa"/>
          </w:tcPr>
          <w:p w14:paraId="2BDB598F" w14:textId="77777777" w:rsidR="004C0596" w:rsidRPr="004C0596" w:rsidRDefault="004C0596" w:rsidP="0021216B">
            <w:pPr>
              <w:jc w:val="both"/>
              <w:rPr>
                <w:rFonts w:ascii="Times New Roman" w:hAnsi="Times New Roman" w:cs="Times New Roman"/>
                <w:sz w:val="20"/>
                <w:szCs w:val="20"/>
                <w:lang w:eastAsia="lt-LT"/>
              </w:rPr>
            </w:pPr>
            <w:r w:rsidRPr="004C0596">
              <w:rPr>
                <w:rFonts w:ascii="Times New Roman" w:hAnsi="Times New Roman" w:cs="Times New Roman"/>
                <w:sz w:val="20"/>
                <w:szCs w:val="20"/>
                <w:lang w:eastAsia="lt-LT"/>
              </w:rPr>
              <w:t>29. Įdiegta funkcija, leidžianti blokuoti/leisti naudotis nuosekliaisiais, lygiagrečiaisiais ir USB prievadais bei nerodyti jų operacinėje sistemoje</w:t>
            </w:r>
          </w:p>
        </w:tc>
        <w:tc>
          <w:tcPr>
            <w:tcW w:w="2835" w:type="dxa"/>
          </w:tcPr>
          <w:p w14:paraId="19079B4B" w14:textId="77777777" w:rsidR="004C0596" w:rsidRPr="004C0596" w:rsidRDefault="004C0596" w:rsidP="004C0596">
            <w:pPr>
              <w:rPr>
                <w:rFonts w:ascii="Times New Roman" w:hAnsi="Times New Roman" w:cs="Times New Roman"/>
                <w:bCs/>
                <w:sz w:val="20"/>
                <w:szCs w:val="20"/>
                <w:lang w:eastAsia="lt-LT"/>
              </w:rPr>
            </w:pPr>
            <w:r w:rsidRPr="004C0596">
              <w:rPr>
                <w:rFonts w:ascii="Times New Roman" w:hAnsi="Times New Roman" w:cs="Times New Roman"/>
                <w:bCs/>
                <w:sz w:val="20"/>
                <w:szCs w:val="20"/>
                <w:lang w:eastAsia="lt-LT"/>
              </w:rPr>
              <w:t>taip</w:t>
            </w:r>
          </w:p>
        </w:tc>
        <w:tc>
          <w:tcPr>
            <w:tcW w:w="2545" w:type="dxa"/>
          </w:tcPr>
          <w:p w14:paraId="2BD32A04" w14:textId="77777777" w:rsidR="004C0596" w:rsidRPr="004C0596" w:rsidRDefault="004C0596" w:rsidP="004C0596">
            <w:pPr>
              <w:rPr>
                <w:rFonts w:ascii="Times New Roman" w:hAnsi="Times New Roman" w:cs="Times New Roman"/>
                <w:bCs/>
                <w:sz w:val="20"/>
                <w:szCs w:val="20"/>
                <w:lang w:eastAsia="lt-LT"/>
              </w:rPr>
            </w:pPr>
          </w:p>
        </w:tc>
      </w:tr>
      <w:tr w:rsidR="004C0596" w:rsidRPr="004C0596" w14:paraId="094FC23C" w14:textId="5EFFA302" w:rsidTr="004C0596">
        <w:tc>
          <w:tcPr>
            <w:tcW w:w="4815" w:type="dxa"/>
          </w:tcPr>
          <w:p w14:paraId="6AC583A9" w14:textId="77777777" w:rsidR="004C0596" w:rsidRPr="004C0596" w:rsidRDefault="004C0596" w:rsidP="0021216B">
            <w:pPr>
              <w:jc w:val="both"/>
              <w:rPr>
                <w:rFonts w:ascii="Times New Roman" w:hAnsi="Times New Roman" w:cs="Times New Roman"/>
                <w:sz w:val="20"/>
                <w:szCs w:val="20"/>
                <w:lang w:eastAsia="lt-LT"/>
              </w:rPr>
            </w:pPr>
            <w:r w:rsidRPr="004C0596">
              <w:rPr>
                <w:rFonts w:ascii="Times New Roman" w:hAnsi="Times New Roman" w:cs="Times New Roman"/>
                <w:sz w:val="20"/>
                <w:szCs w:val="20"/>
                <w:lang w:eastAsia="lt-LT"/>
              </w:rPr>
              <w:t>30. Integruota TPM duomenų apsaugos mikroschema (naujausia versija užsakymo paskelbimo metu) arba lygiavertė</w:t>
            </w:r>
          </w:p>
        </w:tc>
        <w:tc>
          <w:tcPr>
            <w:tcW w:w="2835" w:type="dxa"/>
          </w:tcPr>
          <w:p w14:paraId="3658D77E" w14:textId="77777777" w:rsidR="004C0596" w:rsidRPr="004C0596" w:rsidRDefault="004C0596" w:rsidP="004C0596">
            <w:pPr>
              <w:rPr>
                <w:rFonts w:ascii="Times New Roman" w:hAnsi="Times New Roman" w:cs="Times New Roman"/>
                <w:bCs/>
                <w:sz w:val="20"/>
                <w:szCs w:val="20"/>
                <w:lang w:eastAsia="lt-LT"/>
              </w:rPr>
            </w:pPr>
            <w:r w:rsidRPr="004C0596">
              <w:rPr>
                <w:rFonts w:ascii="Times New Roman" w:hAnsi="Times New Roman" w:cs="Times New Roman"/>
                <w:bCs/>
                <w:sz w:val="20"/>
                <w:szCs w:val="20"/>
                <w:lang w:eastAsia="lt-LT"/>
              </w:rPr>
              <w:t>ne žemesnė nei 2.0 versija</w:t>
            </w:r>
          </w:p>
        </w:tc>
        <w:tc>
          <w:tcPr>
            <w:tcW w:w="2545" w:type="dxa"/>
          </w:tcPr>
          <w:p w14:paraId="101D6F7A" w14:textId="77777777" w:rsidR="004C0596" w:rsidRPr="004C0596" w:rsidRDefault="004C0596" w:rsidP="004C0596">
            <w:pPr>
              <w:rPr>
                <w:rFonts w:ascii="Times New Roman" w:hAnsi="Times New Roman" w:cs="Times New Roman"/>
                <w:bCs/>
                <w:sz w:val="20"/>
                <w:szCs w:val="20"/>
                <w:lang w:eastAsia="lt-LT"/>
              </w:rPr>
            </w:pPr>
          </w:p>
        </w:tc>
      </w:tr>
      <w:tr w:rsidR="004C0596" w:rsidRPr="004C0596" w14:paraId="22B8DD84" w14:textId="544A5670" w:rsidTr="004C0596">
        <w:tc>
          <w:tcPr>
            <w:tcW w:w="4815" w:type="dxa"/>
          </w:tcPr>
          <w:p w14:paraId="53DB39E2" w14:textId="77777777" w:rsidR="004C0596" w:rsidRPr="004C0596" w:rsidRDefault="004C0596" w:rsidP="0021216B">
            <w:pPr>
              <w:jc w:val="both"/>
              <w:rPr>
                <w:rFonts w:ascii="Times New Roman" w:hAnsi="Times New Roman" w:cs="Times New Roman"/>
                <w:sz w:val="20"/>
                <w:szCs w:val="20"/>
                <w:lang w:eastAsia="lt-LT"/>
              </w:rPr>
            </w:pPr>
            <w:r w:rsidRPr="004C0596">
              <w:rPr>
                <w:rFonts w:ascii="Times New Roman" w:hAnsi="Times New Roman" w:cs="Times New Roman"/>
                <w:sz w:val="20"/>
                <w:szCs w:val="20"/>
                <w:lang w:eastAsia="lt-LT"/>
              </w:rPr>
              <w:t>31. Kompiuteris komplektuojamas su visais kabeliais, adapteriais ir kitomis sudedamosiomis dalimis bei medžiagomis, reikalingomis visų užsakomos sistemos vidinių ir periferinių įrenginių sujungimui, užtikrinant sistemos funkcionavimą (pvz., maitinimo, kietojo disko kabeliai ir t.t.).</w:t>
            </w:r>
          </w:p>
        </w:tc>
        <w:tc>
          <w:tcPr>
            <w:tcW w:w="2835" w:type="dxa"/>
          </w:tcPr>
          <w:p w14:paraId="1C4874E3" w14:textId="77777777" w:rsidR="004C0596" w:rsidRPr="004C0596" w:rsidRDefault="004C0596" w:rsidP="004C0596">
            <w:pPr>
              <w:rPr>
                <w:rFonts w:ascii="Times New Roman" w:hAnsi="Times New Roman" w:cs="Times New Roman"/>
                <w:bCs/>
                <w:sz w:val="20"/>
                <w:szCs w:val="20"/>
                <w:lang w:eastAsia="lt-LT"/>
              </w:rPr>
            </w:pPr>
            <w:r w:rsidRPr="004C0596">
              <w:rPr>
                <w:rFonts w:ascii="Times New Roman" w:hAnsi="Times New Roman" w:cs="Times New Roman"/>
                <w:bCs/>
                <w:sz w:val="20"/>
                <w:szCs w:val="20"/>
                <w:lang w:eastAsia="lt-LT"/>
              </w:rPr>
              <w:t>taip</w:t>
            </w:r>
          </w:p>
        </w:tc>
        <w:tc>
          <w:tcPr>
            <w:tcW w:w="2545" w:type="dxa"/>
          </w:tcPr>
          <w:p w14:paraId="42E2EC97" w14:textId="77777777" w:rsidR="004C0596" w:rsidRPr="004C0596" w:rsidRDefault="004C0596" w:rsidP="004C0596">
            <w:pPr>
              <w:rPr>
                <w:rFonts w:ascii="Times New Roman" w:hAnsi="Times New Roman" w:cs="Times New Roman"/>
                <w:bCs/>
                <w:sz w:val="20"/>
                <w:szCs w:val="20"/>
                <w:lang w:eastAsia="lt-LT"/>
              </w:rPr>
            </w:pPr>
          </w:p>
        </w:tc>
      </w:tr>
      <w:tr w:rsidR="004C0596" w:rsidRPr="004C0596" w14:paraId="48836391" w14:textId="169B37E5" w:rsidTr="004C0596">
        <w:tc>
          <w:tcPr>
            <w:tcW w:w="4815" w:type="dxa"/>
          </w:tcPr>
          <w:p w14:paraId="2916DB82" w14:textId="77777777" w:rsidR="004C0596" w:rsidRPr="004C0596" w:rsidRDefault="004C0596" w:rsidP="0021216B">
            <w:pPr>
              <w:jc w:val="both"/>
              <w:rPr>
                <w:rFonts w:ascii="Times New Roman" w:hAnsi="Times New Roman" w:cs="Times New Roman"/>
                <w:sz w:val="20"/>
                <w:szCs w:val="20"/>
                <w:lang w:eastAsia="lt-LT"/>
              </w:rPr>
            </w:pPr>
            <w:r w:rsidRPr="004C0596">
              <w:rPr>
                <w:rFonts w:ascii="Times New Roman" w:hAnsi="Times New Roman" w:cs="Times New Roman"/>
                <w:sz w:val="20"/>
                <w:szCs w:val="20"/>
                <w:lang w:eastAsia="lt-LT"/>
              </w:rPr>
              <w:t xml:space="preserve">32. Visa įranga turi būti </w:t>
            </w:r>
            <w:proofErr w:type="spellStart"/>
            <w:r w:rsidRPr="004C0596">
              <w:rPr>
                <w:rFonts w:ascii="Times New Roman" w:hAnsi="Times New Roman" w:cs="Times New Roman"/>
                <w:sz w:val="20"/>
                <w:szCs w:val="20"/>
                <w:lang w:eastAsia="lt-LT"/>
              </w:rPr>
              <w:t>gamykliškai</w:t>
            </w:r>
            <w:proofErr w:type="spellEnd"/>
            <w:r w:rsidRPr="004C0596">
              <w:rPr>
                <w:rFonts w:ascii="Times New Roman" w:hAnsi="Times New Roman" w:cs="Times New Roman"/>
                <w:sz w:val="20"/>
                <w:szCs w:val="20"/>
                <w:lang w:eastAsia="lt-LT"/>
              </w:rPr>
              <w:t xml:space="preserve"> nauja „</w:t>
            </w:r>
            <w:proofErr w:type="spellStart"/>
            <w:r w:rsidRPr="004C0596">
              <w:rPr>
                <w:rFonts w:ascii="Times New Roman" w:hAnsi="Times New Roman" w:cs="Times New Roman"/>
                <w:sz w:val="20"/>
                <w:szCs w:val="20"/>
                <w:lang w:eastAsia="lt-LT"/>
              </w:rPr>
              <w:t>brand</w:t>
            </w:r>
            <w:proofErr w:type="spellEnd"/>
            <w:r w:rsidRPr="004C0596">
              <w:rPr>
                <w:rFonts w:ascii="Times New Roman" w:hAnsi="Times New Roman" w:cs="Times New Roman"/>
                <w:sz w:val="20"/>
                <w:szCs w:val="20"/>
                <w:lang w:eastAsia="lt-LT"/>
              </w:rPr>
              <w:t xml:space="preserve"> </w:t>
            </w:r>
            <w:proofErr w:type="spellStart"/>
            <w:r w:rsidRPr="004C0596">
              <w:rPr>
                <w:rFonts w:ascii="Times New Roman" w:hAnsi="Times New Roman" w:cs="Times New Roman"/>
                <w:sz w:val="20"/>
                <w:szCs w:val="20"/>
                <w:lang w:eastAsia="lt-LT"/>
              </w:rPr>
              <w:t>new</w:t>
            </w:r>
            <w:proofErr w:type="spellEnd"/>
            <w:r w:rsidRPr="004C0596">
              <w:rPr>
                <w:rFonts w:ascii="Times New Roman" w:hAnsi="Times New Roman" w:cs="Times New Roman"/>
                <w:sz w:val="20"/>
                <w:szCs w:val="20"/>
                <w:lang w:eastAsia="lt-LT"/>
              </w:rPr>
              <w:t xml:space="preserve">“ </w:t>
            </w:r>
            <w:proofErr w:type="spellStart"/>
            <w:r w:rsidRPr="004C0596">
              <w:rPr>
                <w:rFonts w:ascii="Times New Roman" w:hAnsi="Times New Roman" w:cs="Times New Roman"/>
                <w:sz w:val="20"/>
                <w:szCs w:val="20"/>
                <w:lang w:eastAsia="lt-LT"/>
              </w:rPr>
              <w:t>gamykliškai</w:t>
            </w:r>
            <w:proofErr w:type="spellEnd"/>
            <w:r w:rsidRPr="004C0596">
              <w:rPr>
                <w:rFonts w:ascii="Times New Roman" w:hAnsi="Times New Roman" w:cs="Times New Roman"/>
                <w:sz w:val="20"/>
                <w:szCs w:val="20"/>
                <w:lang w:eastAsia="lt-LT"/>
              </w:rPr>
              <w:t xml:space="preserve"> atnaujinti „</w:t>
            </w:r>
            <w:proofErr w:type="spellStart"/>
            <w:r w:rsidRPr="004C0596">
              <w:rPr>
                <w:rFonts w:ascii="Times New Roman" w:hAnsi="Times New Roman" w:cs="Times New Roman"/>
                <w:sz w:val="20"/>
                <w:szCs w:val="20"/>
                <w:lang w:eastAsia="lt-LT"/>
              </w:rPr>
              <w:t>renew</w:t>
            </w:r>
            <w:proofErr w:type="spellEnd"/>
            <w:r w:rsidRPr="004C0596">
              <w:rPr>
                <w:rFonts w:ascii="Times New Roman" w:hAnsi="Times New Roman" w:cs="Times New Roman"/>
                <w:sz w:val="20"/>
                <w:szCs w:val="20"/>
                <w:lang w:eastAsia="lt-LT"/>
              </w:rPr>
              <w:t>“ / „</w:t>
            </w:r>
            <w:proofErr w:type="spellStart"/>
            <w:r w:rsidRPr="004C0596">
              <w:rPr>
                <w:rFonts w:ascii="Times New Roman" w:hAnsi="Times New Roman" w:cs="Times New Roman"/>
                <w:sz w:val="20"/>
                <w:szCs w:val="20"/>
                <w:lang w:eastAsia="lt-LT"/>
              </w:rPr>
              <w:t>refurbished</w:t>
            </w:r>
            <w:proofErr w:type="spellEnd"/>
            <w:r w:rsidRPr="004C0596">
              <w:rPr>
                <w:rFonts w:ascii="Times New Roman" w:hAnsi="Times New Roman" w:cs="Times New Roman"/>
                <w:sz w:val="20"/>
                <w:szCs w:val="20"/>
                <w:lang w:eastAsia="lt-LT"/>
              </w:rPr>
              <w:t>“ /„</w:t>
            </w:r>
            <w:proofErr w:type="spellStart"/>
            <w:r w:rsidRPr="004C0596">
              <w:rPr>
                <w:rFonts w:ascii="Times New Roman" w:hAnsi="Times New Roman" w:cs="Times New Roman"/>
                <w:sz w:val="20"/>
                <w:szCs w:val="20"/>
                <w:lang w:eastAsia="lt-LT"/>
              </w:rPr>
              <w:t>remarked</w:t>
            </w:r>
            <w:proofErr w:type="spellEnd"/>
            <w:r w:rsidRPr="004C0596">
              <w:rPr>
                <w:rFonts w:ascii="Times New Roman" w:hAnsi="Times New Roman" w:cs="Times New Roman"/>
                <w:sz w:val="20"/>
                <w:szCs w:val="20"/>
                <w:lang w:eastAsia="lt-LT"/>
              </w:rPr>
              <w:t>“ komponentai neleistini.</w:t>
            </w:r>
          </w:p>
        </w:tc>
        <w:tc>
          <w:tcPr>
            <w:tcW w:w="2835" w:type="dxa"/>
          </w:tcPr>
          <w:p w14:paraId="6CEFD9CC" w14:textId="77777777" w:rsidR="004C0596" w:rsidRPr="004C0596" w:rsidRDefault="004C0596" w:rsidP="004C0596">
            <w:pPr>
              <w:rPr>
                <w:rFonts w:ascii="Times New Roman" w:hAnsi="Times New Roman" w:cs="Times New Roman"/>
                <w:bCs/>
                <w:sz w:val="20"/>
                <w:szCs w:val="20"/>
                <w:lang w:eastAsia="lt-LT"/>
              </w:rPr>
            </w:pPr>
            <w:r w:rsidRPr="004C0596">
              <w:rPr>
                <w:rFonts w:ascii="Times New Roman" w:hAnsi="Times New Roman" w:cs="Times New Roman"/>
                <w:bCs/>
                <w:sz w:val="20"/>
                <w:szCs w:val="20"/>
                <w:lang w:eastAsia="lt-LT"/>
              </w:rPr>
              <w:t>taip</w:t>
            </w:r>
          </w:p>
        </w:tc>
        <w:tc>
          <w:tcPr>
            <w:tcW w:w="2545" w:type="dxa"/>
          </w:tcPr>
          <w:p w14:paraId="5BBC1A44" w14:textId="77777777" w:rsidR="004C0596" w:rsidRPr="004C0596" w:rsidRDefault="004C0596" w:rsidP="004C0596">
            <w:pPr>
              <w:rPr>
                <w:rFonts w:ascii="Times New Roman" w:hAnsi="Times New Roman" w:cs="Times New Roman"/>
                <w:bCs/>
                <w:sz w:val="20"/>
                <w:szCs w:val="20"/>
                <w:lang w:eastAsia="lt-LT"/>
              </w:rPr>
            </w:pPr>
          </w:p>
        </w:tc>
      </w:tr>
      <w:tr w:rsidR="004C0596" w:rsidRPr="004C0596" w14:paraId="19C37FEB" w14:textId="5A4886E2" w:rsidTr="004C0596">
        <w:tc>
          <w:tcPr>
            <w:tcW w:w="4815" w:type="dxa"/>
          </w:tcPr>
          <w:p w14:paraId="738F8046" w14:textId="77777777" w:rsidR="004C0596" w:rsidRPr="004C0596" w:rsidRDefault="004C0596" w:rsidP="0021216B">
            <w:pPr>
              <w:jc w:val="both"/>
              <w:rPr>
                <w:rFonts w:ascii="Times New Roman" w:hAnsi="Times New Roman" w:cs="Times New Roman"/>
                <w:sz w:val="20"/>
                <w:szCs w:val="20"/>
                <w:lang w:eastAsia="lt-LT"/>
              </w:rPr>
            </w:pPr>
            <w:r w:rsidRPr="004C0596">
              <w:rPr>
                <w:rFonts w:ascii="Times New Roman" w:hAnsi="Times New Roman" w:cs="Times New Roman"/>
                <w:sz w:val="20"/>
                <w:szCs w:val="20"/>
                <w:lang w:eastAsia="lt-LT"/>
              </w:rPr>
              <w:t>33. Kompiuteris paženklintas CE ženklu</w:t>
            </w:r>
          </w:p>
        </w:tc>
        <w:tc>
          <w:tcPr>
            <w:tcW w:w="2835" w:type="dxa"/>
          </w:tcPr>
          <w:p w14:paraId="6338EC06" w14:textId="77777777" w:rsidR="004C0596" w:rsidRPr="004C0596" w:rsidRDefault="004C0596" w:rsidP="004C0596">
            <w:pPr>
              <w:rPr>
                <w:rFonts w:ascii="Times New Roman" w:hAnsi="Times New Roman" w:cs="Times New Roman"/>
                <w:bCs/>
                <w:sz w:val="20"/>
                <w:szCs w:val="20"/>
                <w:lang w:eastAsia="lt-LT"/>
              </w:rPr>
            </w:pPr>
            <w:r w:rsidRPr="004C0596">
              <w:rPr>
                <w:rFonts w:ascii="Times New Roman" w:hAnsi="Times New Roman" w:cs="Times New Roman"/>
                <w:bCs/>
                <w:sz w:val="20"/>
                <w:szCs w:val="20"/>
                <w:lang w:eastAsia="lt-LT"/>
              </w:rPr>
              <w:t>taip</w:t>
            </w:r>
          </w:p>
        </w:tc>
        <w:tc>
          <w:tcPr>
            <w:tcW w:w="2545" w:type="dxa"/>
          </w:tcPr>
          <w:p w14:paraId="2B6B6053" w14:textId="77777777" w:rsidR="004C0596" w:rsidRPr="004C0596" w:rsidRDefault="004C0596" w:rsidP="004C0596">
            <w:pPr>
              <w:rPr>
                <w:rFonts w:ascii="Times New Roman" w:hAnsi="Times New Roman" w:cs="Times New Roman"/>
                <w:bCs/>
                <w:sz w:val="20"/>
                <w:szCs w:val="20"/>
                <w:lang w:eastAsia="lt-LT"/>
              </w:rPr>
            </w:pPr>
          </w:p>
        </w:tc>
      </w:tr>
      <w:tr w:rsidR="004C0596" w:rsidRPr="004C0596" w14:paraId="2F81DA51" w14:textId="515B09EC" w:rsidTr="004C0596">
        <w:tc>
          <w:tcPr>
            <w:tcW w:w="4815" w:type="dxa"/>
          </w:tcPr>
          <w:p w14:paraId="7C0F16C3" w14:textId="77777777" w:rsidR="004C0596" w:rsidRPr="004C0596" w:rsidRDefault="004C0596" w:rsidP="0021216B">
            <w:pPr>
              <w:jc w:val="both"/>
              <w:rPr>
                <w:rFonts w:ascii="Times New Roman" w:hAnsi="Times New Roman" w:cs="Times New Roman"/>
                <w:sz w:val="20"/>
                <w:szCs w:val="20"/>
                <w:lang w:eastAsia="lt-LT"/>
              </w:rPr>
            </w:pPr>
            <w:r w:rsidRPr="004C0596">
              <w:rPr>
                <w:rFonts w:ascii="Times New Roman" w:hAnsi="Times New Roman" w:cs="Times New Roman"/>
                <w:sz w:val="20"/>
                <w:szCs w:val="20"/>
                <w:lang w:eastAsia="lt-LT"/>
              </w:rPr>
              <w:t>34. Įranga atitinka Europos Parlamento ir Tarybos direktyvos 2002/95/EB "Dėl tam tikrų medžiagų naudojimo elektroninėje įrangoje apribojimo" nustatytus reikalavimus (</w:t>
            </w:r>
            <w:proofErr w:type="spellStart"/>
            <w:r w:rsidRPr="004C0596">
              <w:rPr>
                <w:rFonts w:ascii="Times New Roman" w:hAnsi="Times New Roman" w:cs="Times New Roman"/>
                <w:sz w:val="20"/>
                <w:szCs w:val="20"/>
                <w:lang w:eastAsia="lt-LT"/>
              </w:rPr>
              <w:t>RoHS</w:t>
            </w:r>
            <w:proofErr w:type="spellEnd"/>
            <w:r w:rsidRPr="004C0596">
              <w:rPr>
                <w:rFonts w:ascii="Times New Roman" w:hAnsi="Times New Roman" w:cs="Times New Roman"/>
                <w:sz w:val="20"/>
                <w:szCs w:val="20"/>
                <w:lang w:eastAsia="lt-LT"/>
              </w:rPr>
              <w:t>)</w:t>
            </w:r>
          </w:p>
        </w:tc>
        <w:tc>
          <w:tcPr>
            <w:tcW w:w="2835" w:type="dxa"/>
          </w:tcPr>
          <w:p w14:paraId="69E9201D" w14:textId="77777777" w:rsidR="004C0596" w:rsidRPr="004C0596" w:rsidRDefault="004C0596" w:rsidP="004C0596">
            <w:pPr>
              <w:rPr>
                <w:rFonts w:ascii="Times New Roman" w:hAnsi="Times New Roman" w:cs="Times New Roman"/>
                <w:bCs/>
                <w:sz w:val="20"/>
                <w:szCs w:val="20"/>
                <w:lang w:eastAsia="lt-LT"/>
              </w:rPr>
            </w:pPr>
            <w:r w:rsidRPr="004C0596">
              <w:rPr>
                <w:rFonts w:ascii="Times New Roman" w:hAnsi="Times New Roman" w:cs="Times New Roman"/>
                <w:bCs/>
                <w:sz w:val="20"/>
                <w:szCs w:val="20"/>
                <w:lang w:eastAsia="lt-LT"/>
              </w:rPr>
              <w:t>taip</w:t>
            </w:r>
          </w:p>
        </w:tc>
        <w:tc>
          <w:tcPr>
            <w:tcW w:w="2545" w:type="dxa"/>
          </w:tcPr>
          <w:p w14:paraId="2C987E4C" w14:textId="77777777" w:rsidR="004C0596" w:rsidRPr="004C0596" w:rsidRDefault="004C0596" w:rsidP="004C0596">
            <w:pPr>
              <w:rPr>
                <w:rFonts w:ascii="Times New Roman" w:hAnsi="Times New Roman" w:cs="Times New Roman"/>
                <w:bCs/>
                <w:sz w:val="20"/>
                <w:szCs w:val="20"/>
                <w:lang w:eastAsia="lt-LT"/>
              </w:rPr>
            </w:pPr>
          </w:p>
        </w:tc>
      </w:tr>
      <w:tr w:rsidR="004C0596" w:rsidRPr="004C0596" w14:paraId="72CA8CF7" w14:textId="71320219" w:rsidTr="004C0596">
        <w:tc>
          <w:tcPr>
            <w:tcW w:w="4815" w:type="dxa"/>
          </w:tcPr>
          <w:p w14:paraId="23A130D7" w14:textId="77777777" w:rsidR="004C0596" w:rsidRPr="004C0596" w:rsidRDefault="004C0596" w:rsidP="0021216B">
            <w:pPr>
              <w:jc w:val="both"/>
              <w:rPr>
                <w:rFonts w:ascii="Times New Roman" w:hAnsi="Times New Roman" w:cs="Times New Roman"/>
                <w:sz w:val="20"/>
                <w:szCs w:val="20"/>
                <w:lang w:eastAsia="lt-LT"/>
              </w:rPr>
            </w:pPr>
            <w:r w:rsidRPr="004C0596">
              <w:rPr>
                <w:rFonts w:ascii="Times New Roman" w:hAnsi="Times New Roman" w:cs="Times New Roman"/>
                <w:sz w:val="20"/>
                <w:szCs w:val="20"/>
                <w:lang w:eastAsia="lt-LT"/>
              </w:rPr>
              <w:t>35. Kompiuteris turi atitikti kompiuteriams keliamus aplinkos apsaugos kriterijus, patvirtintus Lietuvos Respublikos aplinkos ministro 2022 m. gruodžio 13 d. įsakymu Nr. DI-401 „Dėl aplinkos apsaugos kriterijų taikymo, vykdant žaliuosius pirkimus tvarkos aprašo patvirtinimo".</w:t>
            </w:r>
          </w:p>
        </w:tc>
        <w:tc>
          <w:tcPr>
            <w:tcW w:w="2835" w:type="dxa"/>
          </w:tcPr>
          <w:p w14:paraId="79DB72A8" w14:textId="77777777" w:rsidR="004C0596" w:rsidRPr="004C0596" w:rsidRDefault="004C0596" w:rsidP="004C0596">
            <w:pPr>
              <w:rPr>
                <w:rFonts w:ascii="Times New Roman" w:hAnsi="Times New Roman" w:cs="Times New Roman"/>
                <w:bCs/>
                <w:sz w:val="20"/>
                <w:szCs w:val="20"/>
                <w:lang w:eastAsia="lt-LT"/>
              </w:rPr>
            </w:pPr>
            <w:r w:rsidRPr="004C0596">
              <w:rPr>
                <w:rFonts w:ascii="Times New Roman" w:hAnsi="Times New Roman" w:cs="Times New Roman"/>
                <w:bCs/>
                <w:sz w:val="20"/>
                <w:szCs w:val="20"/>
                <w:lang w:eastAsia="lt-LT"/>
              </w:rPr>
              <w:t>taip</w:t>
            </w:r>
          </w:p>
        </w:tc>
        <w:tc>
          <w:tcPr>
            <w:tcW w:w="2545" w:type="dxa"/>
          </w:tcPr>
          <w:p w14:paraId="268766C7" w14:textId="77777777" w:rsidR="004C0596" w:rsidRPr="004C0596" w:rsidRDefault="004C0596" w:rsidP="004C0596">
            <w:pPr>
              <w:rPr>
                <w:rFonts w:ascii="Times New Roman" w:hAnsi="Times New Roman" w:cs="Times New Roman"/>
                <w:bCs/>
                <w:sz w:val="20"/>
                <w:szCs w:val="20"/>
                <w:lang w:eastAsia="lt-LT"/>
              </w:rPr>
            </w:pPr>
          </w:p>
        </w:tc>
      </w:tr>
      <w:tr w:rsidR="004C0596" w:rsidRPr="004C0596" w14:paraId="6975D7A5" w14:textId="337EB723" w:rsidTr="004C0596">
        <w:tc>
          <w:tcPr>
            <w:tcW w:w="4815" w:type="dxa"/>
          </w:tcPr>
          <w:p w14:paraId="5F8EDC56" w14:textId="2B254743" w:rsidR="004C0596" w:rsidRPr="0021216B" w:rsidRDefault="004C0596" w:rsidP="00F9604F">
            <w:pPr>
              <w:jc w:val="both"/>
              <w:rPr>
                <w:rFonts w:ascii="Times New Roman" w:hAnsi="Times New Roman" w:cs="Times New Roman"/>
                <w:sz w:val="20"/>
                <w:szCs w:val="20"/>
                <w:lang w:eastAsia="lt-LT"/>
              </w:rPr>
            </w:pPr>
            <w:r w:rsidRPr="0021216B">
              <w:rPr>
                <w:rFonts w:ascii="Times New Roman" w:hAnsi="Times New Roman" w:cs="Times New Roman"/>
                <w:sz w:val="20"/>
                <w:szCs w:val="20"/>
                <w:lang w:eastAsia="lt-LT"/>
              </w:rPr>
              <w:t xml:space="preserve">36. Garantija kompiuteriui ne mažiau nei </w:t>
            </w:r>
            <w:r w:rsidR="00F9604F">
              <w:rPr>
                <w:rFonts w:ascii="Times New Roman" w:hAnsi="Times New Roman" w:cs="Times New Roman"/>
                <w:sz w:val="20"/>
                <w:szCs w:val="20"/>
                <w:lang w:eastAsia="lt-LT"/>
              </w:rPr>
              <w:t>36</w:t>
            </w:r>
            <w:r w:rsidRPr="0021216B">
              <w:rPr>
                <w:rFonts w:ascii="Times New Roman" w:hAnsi="Times New Roman" w:cs="Times New Roman"/>
                <w:sz w:val="20"/>
                <w:szCs w:val="20"/>
                <w:lang w:eastAsia="lt-LT"/>
              </w:rPr>
              <w:t xml:space="preserve"> m</w:t>
            </w:r>
            <w:r w:rsidR="00FB311D" w:rsidRPr="0021216B">
              <w:rPr>
                <w:rFonts w:ascii="Times New Roman" w:hAnsi="Times New Roman" w:cs="Times New Roman"/>
                <w:sz w:val="20"/>
                <w:szCs w:val="20"/>
                <w:lang w:eastAsia="lt-LT"/>
              </w:rPr>
              <w:t>ėn</w:t>
            </w:r>
            <w:r w:rsidRPr="0021216B">
              <w:rPr>
                <w:rFonts w:ascii="Times New Roman" w:hAnsi="Times New Roman" w:cs="Times New Roman"/>
                <w:sz w:val="20"/>
                <w:szCs w:val="20"/>
                <w:lang w:eastAsia="lt-LT"/>
              </w:rPr>
              <w:t xml:space="preserve">. Garantija netaikoma programinei įrangai. Garantija užsakomiems kartu su kompiuteriu priedams ne mažiau nei </w:t>
            </w:r>
            <w:r w:rsidR="00FB311D" w:rsidRPr="0021216B">
              <w:rPr>
                <w:rFonts w:ascii="Times New Roman" w:hAnsi="Times New Roman" w:cs="Times New Roman"/>
                <w:sz w:val="20"/>
                <w:szCs w:val="20"/>
                <w:lang w:eastAsia="lt-LT"/>
              </w:rPr>
              <w:t>24</w:t>
            </w:r>
            <w:r w:rsidRPr="0021216B">
              <w:rPr>
                <w:rFonts w:ascii="Times New Roman" w:hAnsi="Times New Roman" w:cs="Times New Roman"/>
                <w:sz w:val="20"/>
                <w:szCs w:val="20"/>
                <w:lang w:eastAsia="lt-LT"/>
              </w:rPr>
              <w:t xml:space="preserve"> m</w:t>
            </w:r>
            <w:r w:rsidR="00FB311D" w:rsidRPr="0021216B">
              <w:rPr>
                <w:rFonts w:ascii="Times New Roman" w:hAnsi="Times New Roman" w:cs="Times New Roman"/>
                <w:sz w:val="20"/>
                <w:szCs w:val="20"/>
                <w:lang w:eastAsia="lt-LT"/>
              </w:rPr>
              <w:t>ėn</w:t>
            </w:r>
            <w:r w:rsidRPr="0021216B">
              <w:rPr>
                <w:rFonts w:ascii="Times New Roman" w:hAnsi="Times New Roman" w:cs="Times New Roman"/>
                <w:sz w:val="20"/>
                <w:szCs w:val="20"/>
                <w:lang w:eastAsia="lt-LT"/>
              </w:rPr>
              <w:t xml:space="preserve">. Garantinis remontas atliekamas perkančiosios organizacijos darbo vietoje Lietuvos teritorijoje (jei perkančioji organizacija ir tiekėjas nesusitaria kitaip). </w:t>
            </w:r>
          </w:p>
        </w:tc>
        <w:tc>
          <w:tcPr>
            <w:tcW w:w="2835" w:type="dxa"/>
          </w:tcPr>
          <w:p w14:paraId="06A7ABC8" w14:textId="77777777" w:rsidR="004C0596" w:rsidRPr="004C0596" w:rsidRDefault="004C0596" w:rsidP="004C0596">
            <w:pPr>
              <w:rPr>
                <w:rFonts w:ascii="Times New Roman" w:hAnsi="Times New Roman" w:cs="Times New Roman"/>
                <w:bCs/>
                <w:sz w:val="20"/>
                <w:szCs w:val="20"/>
                <w:lang w:eastAsia="lt-LT"/>
              </w:rPr>
            </w:pPr>
            <w:r w:rsidRPr="0021216B">
              <w:rPr>
                <w:rFonts w:ascii="Times New Roman" w:hAnsi="Times New Roman" w:cs="Times New Roman"/>
                <w:bCs/>
                <w:sz w:val="20"/>
                <w:szCs w:val="20"/>
                <w:lang w:eastAsia="lt-LT"/>
              </w:rPr>
              <w:t>taip</w:t>
            </w:r>
          </w:p>
        </w:tc>
        <w:tc>
          <w:tcPr>
            <w:tcW w:w="2545" w:type="dxa"/>
          </w:tcPr>
          <w:p w14:paraId="1F448133" w14:textId="77777777" w:rsidR="004C0596" w:rsidRPr="004C0596" w:rsidRDefault="004C0596" w:rsidP="004C0596">
            <w:pPr>
              <w:rPr>
                <w:rFonts w:ascii="Times New Roman" w:hAnsi="Times New Roman" w:cs="Times New Roman"/>
                <w:bCs/>
                <w:sz w:val="20"/>
                <w:szCs w:val="20"/>
                <w:lang w:eastAsia="lt-LT"/>
              </w:rPr>
            </w:pPr>
          </w:p>
        </w:tc>
      </w:tr>
      <w:tr w:rsidR="004C0596" w:rsidRPr="004C0596" w14:paraId="17FB1521" w14:textId="221D3FF2" w:rsidTr="004C0596">
        <w:tc>
          <w:tcPr>
            <w:tcW w:w="4815" w:type="dxa"/>
          </w:tcPr>
          <w:p w14:paraId="68DEB36C" w14:textId="77777777" w:rsidR="004C0596" w:rsidRPr="004C0596" w:rsidRDefault="004C0596" w:rsidP="0021216B">
            <w:pPr>
              <w:jc w:val="both"/>
              <w:rPr>
                <w:rFonts w:ascii="Times New Roman" w:hAnsi="Times New Roman" w:cs="Times New Roman"/>
                <w:sz w:val="20"/>
                <w:szCs w:val="20"/>
                <w:lang w:eastAsia="lt-LT"/>
              </w:rPr>
            </w:pPr>
            <w:r w:rsidRPr="004C0596">
              <w:rPr>
                <w:rFonts w:ascii="Times New Roman" w:hAnsi="Times New Roman" w:cs="Times New Roman"/>
                <w:sz w:val="20"/>
                <w:szCs w:val="20"/>
                <w:lang w:eastAsia="lt-LT"/>
              </w:rPr>
              <w:lastRenderedPageBreak/>
              <w:t>37. Turi būti suteikta galimybė produkto kodo ir serijinio numerio pagalba patikrinti suteiktą gamintojo garantiją gamintojo interneto svetainėje.</w:t>
            </w:r>
          </w:p>
        </w:tc>
        <w:tc>
          <w:tcPr>
            <w:tcW w:w="2835" w:type="dxa"/>
          </w:tcPr>
          <w:p w14:paraId="4296384F" w14:textId="77777777" w:rsidR="004C0596" w:rsidRPr="004C0596" w:rsidRDefault="004C0596" w:rsidP="004C0596">
            <w:pPr>
              <w:rPr>
                <w:rFonts w:ascii="Times New Roman" w:hAnsi="Times New Roman" w:cs="Times New Roman"/>
                <w:bCs/>
                <w:sz w:val="20"/>
                <w:szCs w:val="20"/>
                <w:lang w:eastAsia="lt-LT"/>
              </w:rPr>
            </w:pPr>
            <w:r w:rsidRPr="004C0596">
              <w:rPr>
                <w:rFonts w:ascii="Times New Roman" w:hAnsi="Times New Roman" w:cs="Times New Roman"/>
                <w:bCs/>
                <w:sz w:val="20"/>
                <w:szCs w:val="20"/>
                <w:lang w:eastAsia="lt-LT"/>
              </w:rPr>
              <w:t>taip</w:t>
            </w:r>
          </w:p>
        </w:tc>
        <w:tc>
          <w:tcPr>
            <w:tcW w:w="2545" w:type="dxa"/>
          </w:tcPr>
          <w:p w14:paraId="572AE627" w14:textId="77777777" w:rsidR="004C0596" w:rsidRPr="004C0596" w:rsidRDefault="004C0596" w:rsidP="004C0596">
            <w:pPr>
              <w:rPr>
                <w:rFonts w:ascii="Times New Roman" w:hAnsi="Times New Roman" w:cs="Times New Roman"/>
                <w:bCs/>
                <w:sz w:val="20"/>
                <w:szCs w:val="20"/>
                <w:lang w:eastAsia="lt-LT"/>
              </w:rPr>
            </w:pPr>
          </w:p>
        </w:tc>
      </w:tr>
      <w:tr w:rsidR="004C0596" w:rsidRPr="004C0596" w14:paraId="1892D85D" w14:textId="23CC4BB3" w:rsidTr="004C0596">
        <w:tc>
          <w:tcPr>
            <w:tcW w:w="4815" w:type="dxa"/>
          </w:tcPr>
          <w:p w14:paraId="16665215" w14:textId="77777777" w:rsidR="004C0596" w:rsidRPr="004C0596" w:rsidRDefault="004C0596" w:rsidP="0021216B">
            <w:pPr>
              <w:jc w:val="both"/>
              <w:rPr>
                <w:rFonts w:ascii="Times New Roman" w:hAnsi="Times New Roman" w:cs="Times New Roman"/>
                <w:sz w:val="20"/>
                <w:szCs w:val="20"/>
                <w:lang w:eastAsia="lt-LT"/>
              </w:rPr>
            </w:pPr>
            <w:r w:rsidRPr="004C0596">
              <w:rPr>
                <w:rFonts w:ascii="Times New Roman" w:hAnsi="Times New Roman" w:cs="Times New Roman"/>
                <w:sz w:val="20"/>
                <w:szCs w:val="20"/>
                <w:lang w:eastAsia="lt-LT"/>
              </w:rPr>
              <w:t>38. Įrangos gamintojas turi turėti ne mažiau kaip du sertifikuotus gamintojo įrangos aptarnavimo centrus Europos Sąjungoje</w:t>
            </w:r>
          </w:p>
        </w:tc>
        <w:tc>
          <w:tcPr>
            <w:tcW w:w="2835" w:type="dxa"/>
          </w:tcPr>
          <w:p w14:paraId="6E67A0DB" w14:textId="77777777" w:rsidR="004C0596" w:rsidRPr="004C0596" w:rsidRDefault="004C0596" w:rsidP="004C0596">
            <w:pPr>
              <w:rPr>
                <w:rFonts w:ascii="Times New Roman" w:hAnsi="Times New Roman" w:cs="Times New Roman"/>
                <w:bCs/>
                <w:sz w:val="20"/>
                <w:szCs w:val="20"/>
                <w:lang w:eastAsia="lt-LT"/>
              </w:rPr>
            </w:pPr>
            <w:r w:rsidRPr="004C0596">
              <w:rPr>
                <w:rFonts w:ascii="Times New Roman" w:hAnsi="Times New Roman" w:cs="Times New Roman"/>
                <w:bCs/>
                <w:sz w:val="20"/>
                <w:szCs w:val="20"/>
                <w:lang w:eastAsia="lt-LT"/>
              </w:rPr>
              <w:t xml:space="preserve">nurodyti aptarnavimo centrų adresus ir tel. </w:t>
            </w:r>
            <w:proofErr w:type="spellStart"/>
            <w:r w:rsidRPr="004C0596">
              <w:rPr>
                <w:rFonts w:ascii="Times New Roman" w:hAnsi="Times New Roman" w:cs="Times New Roman"/>
                <w:bCs/>
                <w:sz w:val="20"/>
                <w:szCs w:val="20"/>
                <w:lang w:eastAsia="lt-LT"/>
              </w:rPr>
              <w:t>Nr</w:t>
            </w:r>
            <w:proofErr w:type="spellEnd"/>
          </w:p>
        </w:tc>
        <w:tc>
          <w:tcPr>
            <w:tcW w:w="2545" w:type="dxa"/>
          </w:tcPr>
          <w:p w14:paraId="6F80CA39" w14:textId="77777777" w:rsidR="004C0596" w:rsidRPr="004C0596" w:rsidRDefault="004C0596" w:rsidP="004C0596">
            <w:pPr>
              <w:rPr>
                <w:rFonts w:ascii="Times New Roman" w:hAnsi="Times New Roman" w:cs="Times New Roman"/>
                <w:bCs/>
                <w:sz w:val="20"/>
                <w:szCs w:val="20"/>
                <w:lang w:eastAsia="lt-LT"/>
              </w:rPr>
            </w:pPr>
          </w:p>
        </w:tc>
      </w:tr>
      <w:tr w:rsidR="004C0596" w:rsidRPr="004C0596" w14:paraId="279717AC" w14:textId="3ADACF63" w:rsidTr="004C0596">
        <w:tc>
          <w:tcPr>
            <w:tcW w:w="4815" w:type="dxa"/>
          </w:tcPr>
          <w:p w14:paraId="5483235A" w14:textId="77777777" w:rsidR="004C0596" w:rsidRPr="004C0596" w:rsidRDefault="004C0596" w:rsidP="0021216B">
            <w:pPr>
              <w:jc w:val="both"/>
              <w:rPr>
                <w:rFonts w:ascii="Times New Roman" w:hAnsi="Times New Roman" w:cs="Times New Roman"/>
                <w:sz w:val="20"/>
                <w:szCs w:val="20"/>
                <w:lang w:eastAsia="lt-LT"/>
              </w:rPr>
            </w:pPr>
            <w:r w:rsidRPr="004C0596">
              <w:rPr>
                <w:rFonts w:ascii="Times New Roman" w:hAnsi="Times New Roman" w:cs="Times New Roman"/>
                <w:sz w:val="20"/>
                <w:szCs w:val="20"/>
                <w:lang w:eastAsia="lt-LT"/>
              </w:rPr>
              <w:t xml:space="preserve">39. Kompiuterio procesoriaus našumas pagal viešai publikuojamus </w:t>
            </w:r>
            <w:proofErr w:type="spellStart"/>
            <w:r w:rsidRPr="004C0596">
              <w:rPr>
                <w:rFonts w:ascii="Times New Roman" w:hAnsi="Times New Roman" w:cs="Times New Roman"/>
                <w:sz w:val="20"/>
                <w:szCs w:val="20"/>
                <w:lang w:eastAsia="lt-LT"/>
              </w:rPr>
              <w:t>Passmark</w:t>
            </w:r>
            <w:proofErr w:type="spellEnd"/>
            <w:r w:rsidRPr="004C0596">
              <w:rPr>
                <w:rFonts w:ascii="Times New Roman" w:hAnsi="Times New Roman" w:cs="Times New Roman"/>
                <w:sz w:val="20"/>
                <w:szCs w:val="20"/>
                <w:lang w:eastAsia="lt-LT"/>
              </w:rPr>
              <w:t xml:space="preserve"> </w:t>
            </w:r>
            <w:proofErr w:type="spellStart"/>
            <w:r w:rsidRPr="004C0596">
              <w:rPr>
                <w:rFonts w:ascii="Times New Roman" w:hAnsi="Times New Roman" w:cs="Times New Roman"/>
                <w:sz w:val="20"/>
                <w:szCs w:val="20"/>
                <w:lang w:eastAsia="lt-LT"/>
              </w:rPr>
              <w:t>performance</w:t>
            </w:r>
            <w:proofErr w:type="spellEnd"/>
            <w:r w:rsidRPr="004C0596">
              <w:rPr>
                <w:rFonts w:ascii="Times New Roman" w:hAnsi="Times New Roman" w:cs="Times New Roman"/>
                <w:sz w:val="20"/>
                <w:szCs w:val="20"/>
                <w:lang w:eastAsia="lt-LT"/>
              </w:rPr>
              <w:t xml:space="preserve"> CPU mark procesorių įvertinimo rezultatus, pateikiamus http://www.cpubenchmark.net/cpu_list.php </w:t>
            </w:r>
          </w:p>
        </w:tc>
        <w:tc>
          <w:tcPr>
            <w:tcW w:w="2835" w:type="dxa"/>
          </w:tcPr>
          <w:p w14:paraId="45F01D0B" w14:textId="77777777" w:rsidR="004C0596" w:rsidRPr="004C0596" w:rsidRDefault="004C0596" w:rsidP="004C0596">
            <w:pPr>
              <w:rPr>
                <w:rFonts w:ascii="Times New Roman" w:hAnsi="Times New Roman" w:cs="Times New Roman"/>
                <w:bCs/>
                <w:sz w:val="20"/>
                <w:szCs w:val="20"/>
                <w:lang w:eastAsia="lt-LT"/>
              </w:rPr>
            </w:pPr>
            <w:r w:rsidRPr="004C0596">
              <w:rPr>
                <w:rFonts w:ascii="Times New Roman" w:hAnsi="Times New Roman" w:cs="Times New Roman"/>
                <w:bCs/>
                <w:sz w:val="20"/>
                <w:szCs w:val="20"/>
                <w:lang w:eastAsia="lt-LT"/>
              </w:rPr>
              <w:t>ne mažiau nei 26000. Nurodyti konkretų procesoriaus modelį. Procesoriaus sparta negali būti dirbtinai padidinta</w:t>
            </w:r>
          </w:p>
        </w:tc>
        <w:tc>
          <w:tcPr>
            <w:tcW w:w="2545" w:type="dxa"/>
          </w:tcPr>
          <w:p w14:paraId="7752EB58" w14:textId="77777777" w:rsidR="004C0596" w:rsidRPr="004C0596" w:rsidRDefault="004C0596" w:rsidP="004C0596">
            <w:pPr>
              <w:rPr>
                <w:rFonts w:ascii="Times New Roman" w:hAnsi="Times New Roman" w:cs="Times New Roman"/>
                <w:bCs/>
                <w:sz w:val="20"/>
                <w:szCs w:val="20"/>
                <w:lang w:eastAsia="lt-LT"/>
              </w:rPr>
            </w:pPr>
          </w:p>
        </w:tc>
      </w:tr>
      <w:tr w:rsidR="004C0596" w:rsidRPr="004C0596" w14:paraId="786F9FED" w14:textId="431B7BC4" w:rsidTr="004C0596">
        <w:tc>
          <w:tcPr>
            <w:tcW w:w="4815" w:type="dxa"/>
          </w:tcPr>
          <w:p w14:paraId="6A73F1CE" w14:textId="77777777" w:rsidR="004C0596" w:rsidRPr="004C0596" w:rsidRDefault="004C0596" w:rsidP="0021216B">
            <w:pPr>
              <w:jc w:val="both"/>
              <w:rPr>
                <w:rFonts w:ascii="Times New Roman" w:hAnsi="Times New Roman" w:cs="Times New Roman"/>
                <w:sz w:val="20"/>
                <w:szCs w:val="20"/>
                <w:lang w:eastAsia="lt-LT"/>
              </w:rPr>
            </w:pPr>
            <w:r w:rsidRPr="004C0596">
              <w:rPr>
                <w:rFonts w:ascii="Times New Roman" w:hAnsi="Times New Roman" w:cs="Times New Roman"/>
                <w:sz w:val="20"/>
                <w:szCs w:val="20"/>
                <w:lang w:eastAsia="lt-LT"/>
              </w:rPr>
              <w:t xml:space="preserve">40. Kompiuterio vaizdo plokštė Našumas pagal viešai publikuojamus </w:t>
            </w:r>
            <w:proofErr w:type="spellStart"/>
            <w:r w:rsidRPr="004C0596">
              <w:rPr>
                <w:rFonts w:ascii="Times New Roman" w:hAnsi="Times New Roman" w:cs="Times New Roman"/>
                <w:sz w:val="20"/>
                <w:szCs w:val="20"/>
                <w:lang w:eastAsia="lt-LT"/>
              </w:rPr>
              <w:t>Passmark</w:t>
            </w:r>
            <w:proofErr w:type="spellEnd"/>
            <w:r w:rsidRPr="004C0596">
              <w:rPr>
                <w:rFonts w:ascii="Times New Roman" w:hAnsi="Times New Roman" w:cs="Times New Roman"/>
                <w:sz w:val="20"/>
                <w:szCs w:val="20"/>
                <w:lang w:eastAsia="lt-LT"/>
              </w:rPr>
              <w:t xml:space="preserve"> </w:t>
            </w:r>
            <w:proofErr w:type="spellStart"/>
            <w:r w:rsidRPr="004C0596">
              <w:rPr>
                <w:rFonts w:ascii="Times New Roman" w:hAnsi="Times New Roman" w:cs="Times New Roman"/>
                <w:sz w:val="20"/>
                <w:szCs w:val="20"/>
                <w:lang w:eastAsia="lt-LT"/>
              </w:rPr>
              <w:t>performance</w:t>
            </w:r>
            <w:proofErr w:type="spellEnd"/>
            <w:r w:rsidRPr="004C0596">
              <w:rPr>
                <w:rFonts w:ascii="Times New Roman" w:hAnsi="Times New Roman" w:cs="Times New Roman"/>
                <w:sz w:val="20"/>
                <w:szCs w:val="20"/>
                <w:lang w:eastAsia="lt-LT"/>
              </w:rPr>
              <w:t xml:space="preserve"> GPU mark įvertinimo rezultatus, pateikiamus http://www.videocardbenchmark.net/gpu_list.php </w:t>
            </w:r>
          </w:p>
        </w:tc>
        <w:tc>
          <w:tcPr>
            <w:tcW w:w="2835" w:type="dxa"/>
          </w:tcPr>
          <w:p w14:paraId="7D10613F" w14:textId="1494C1A6" w:rsidR="004C0596" w:rsidRPr="004C0596" w:rsidRDefault="004C0596" w:rsidP="004C0596">
            <w:pPr>
              <w:rPr>
                <w:rFonts w:ascii="Times New Roman" w:hAnsi="Times New Roman" w:cs="Times New Roman"/>
                <w:bCs/>
                <w:sz w:val="20"/>
                <w:szCs w:val="20"/>
                <w:lang w:eastAsia="lt-LT"/>
              </w:rPr>
            </w:pPr>
            <w:r w:rsidRPr="004C0596">
              <w:rPr>
                <w:rFonts w:ascii="Times New Roman" w:hAnsi="Times New Roman" w:cs="Times New Roman"/>
                <w:bCs/>
                <w:sz w:val="20"/>
                <w:szCs w:val="20"/>
                <w:lang w:eastAsia="lt-LT"/>
              </w:rPr>
              <w:t>ne mažiau nei 19700. Nurodyti konkretų vaizdo plokštės modelį. Vaizdo plokštės sparta negali būti dirbtinai padidinta.</w:t>
            </w:r>
          </w:p>
        </w:tc>
        <w:tc>
          <w:tcPr>
            <w:tcW w:w="2545" w:type="dxa"/>
          </w:tcPr>
          <w:p w14:paraId="1067DE28" w14:textId="77777777" w:rsidR="004C0596" w:rsidRPr="004C0596" w:rsidRDefault="004C0596" w:rsidP="004C0596">
            <w:pPr>
              <w:rPr>
                <w:rFonts w:ascii="Times New Roman" w:hAnsi="Times New Roman" w:cs="Times New Roman"/>
                <w:bCs/>
                <w:sz w:val="20"/>
                <w:szCs w:val="20"/>
                <w:lang w:eastAsia="lt-LT"/>
              </w:rPr>
            </w:pPr>
          </w:p>
        </w:tc>
      </w:tr>
      <w:tr w:rsidR="004C0596" w:rsidRPr="004C0596" w14:paraId="6E8B1773" w14:textId="7BC250BC" w:rsidTr="004C0596">
        <w:tc>
          <w:tcPr>
            <w:tcW w:w="4815" w:type="dxa"/>
          </w:tcPr>
          <w:p w14:paraId="6D57329E" w14:textId="77777777" w:rsidR="004C0596" w:rsidRPr="004C0596" w:rsidRDefault="004C0596" w:rsidP="0021216B">
            <w:pPr>
              <w:jc w:val="both"/>
              <w:rPr>
                <w:rFonts w:ascii="Times New Roman" w:hAnsi="Times New Roman" w:cs="Times New Roman"/>
                <w:sz w:val="20"/>
                <w:szCs w:val="20"/>
                <w:lang w:eastAsia="lt-LT"/>
              </w:rPr>
            </w:pPr>
            <w:r w:rsidRPr="004C0596">
              <w:rPr>
                <w:rFonts w:ascii="Times New Roman" w:hAnsi="Times New Roman" w:cs="Times New Roman"/>
                <w:sz w:val="20"/>
                <w:szCs w:val="20"/>
                <w:lang w:eastAsia="lt-LT"/>
              </w:rPr>
              <w:t xml:space="preserve">41. Pilna lotyniškų raidžių ir atskirai skaičių klaviatūra su lustinių kortelių skaitytuvu, su graviruotais lietuviškos abėcėlės ženklais, jungiama per USB jungtį (paženklinta CE ženklu). Skaitytuvas privalo būti suderinamas su Lietuvos Respublikos valstybės tarnautojų lustiniais pažymėjimais, taip pat asmens tapatybės su lustais kortelėmis (lustas Samsung S3CC91C, atitiktis ISO 7816, kartu pateikiamos tvarkyklės privalo būti suderinamos su </w:t>
            </w:r>
            <w:proofErr w:type="spellStart"/>
            <w:r w:rsidRPr="004C0596">
              <w:rPr>
                <w:rFonts w:ascii="Times New Roman" w:hAnsi="Times New Roman" w:cs="Times New Roman"/>
                <w:sz w:val="20"/>
                <w:szCs w:val="20"/>
                <w:lang w:eastAsia="lt-LT"/>
              </w:rPr>
              <w:t>CryptoTech</w:t>
            </w:r>
            <w:proofErr w:type="spellEnd"/>
            <w:r w:rsidRPr="004C0596">
              <w:rPr>
                <w:rFonts w:ascii="Times New Roman" w:hAnsi="Times New Roman" w:cs="Times New Roman"/>
                <w:sz w:val="20"/>
                <w:szCs w:val="20"/>
                <w:lang w:eastAsia="lt-LT"/>
              </w:rPr>
              <w:t xml:space="preserve"> kortelės programinė įranga</w:t>
            </w:r>
          </w:p>
        </w:tc>
        <w:tc>
          <w:tcPr>
            <w:tcW w:w="2835" w:type="dxa"/>
          </w:tcPr>
          <w:p w14:paraId="453DCA6A" w14:textId="77777777" w:rsidR="004C0596" w:rsidRPr="004C0596" w:rsidRDefault="004C0596" w:rsidP="004C0596">
            <w:pPr>
              <w:rPr>
                <w:rFonts w:ascii="Times New Roman" w:hAnsi="Times New Roman" w:cs="Times New Roman"/>
                <w:bCs/>
                <w:sz w:val="20"/>
                <w:szCs w:val="20"/>
                <w:lang w:eastAsia="lt-LT"/>
              </w:rPr>
            </w:pPr>
            <w:r w:rsidRPr="004C0596">
              <w:rPr>
                <w:rFonts w:ascii="Times New Roman" w:hAnsi="Times New Roman" w:cs="Times New Roman"/>
                <w:bCs/>
                <w:sz w:val="20"/>
                <w:szCs w:val="20"/>
                <w:lang w:eastAsia="lt-LT"/>
              </w:rPr>
              <w:t>taip</w:t>
            </w:r>
          </w:p>
        </w:tc>
        <w:tc>
          <w:tcPr>
            <w:tcW w:w="2545" w:type="dxa"/>
          </w:tcPr>
          <w:p w14:paraId="68A042F1" w14:textId="77777777" w:rsidR="004C0596" w:rsidRPr="004C0596" w:rsidRDefault="004C0596" w:rsidP="004C0596">
            <w:pPr>
              <w:rPr>
                <w:rFonts w:ascii="Times New Roman" w:hAnsi="Times New Roman" w:cs="Times New Roman"/>
                <w:bCs/>
                <w:sz w:val="20"/>
                <w:szCs w:val="20"/>
                <w:lang w:eastAsia="lt-LT"/>
              </w:rPr>
            </w:pPr>
          </w:p>
        </w:tc>
      </w:tr>
      <w:tr w:rsidR="004C0596" w:rsidRPr="004C0596" w14:paraId="2E8E486D" w14:textId="6735011F" w:rsidTr="004C0596">
        <w:tc>
          <w:tcPr>
            <w:tcW w:w="4815" w:type="dxa"/>
          </w:tcPr>
          <w:p w14:paraId="690F99E6" w14:textId="77777777" w:rsidR="004C0596" w:rsidRPr="004C0596" w:rsidRDefault="004C0596" w:rsidP="0021216B">
            <w:pPr>
              <w:jc w:val="both"/>
              <w:rPr>
                <w:rFonts w:ascii="Times New Roman" w:hAnsi="Times New Roman" w:cs="Times New Roman"/>
                <w:sz w:val="20"/>
                <w:szCs w:val="20"/>
                <w:lang w:eastAsia="lt-LT"/>
              </w:rPr>
            </w:pPr>
            <w:r w:rsidRPr="004C0596">
              <w:rPr>
                <w:rFonts w:ascii="Times New Roman" w:hAnsi="Times New Roman" w:cs="Times New Roman"/>
                <w:sz w:val="20"/>
                <w:szCs w:val="20"/>
                <w:lang w:eastAsia="lt-LT"/>
              </w:rPr>
              <w:t>42. Deranti kompiuteriui optinė pelė su ratuku (paženklinta CE ženklu)</w:t>
            </w:r>
          </w:p>
        </w:tc>
        <w:tc>
          <w:tcPr>
            <w:tcW w:w="2835" w:type="dxa"/>
          </w:tcPr>
          <w:p w14:paraId="169007F7" w14:textId="77777777" w:rsidR="004C0596" w:rsidRPr="004C0596" w:rsidRDefault="004C0596" w:rsidP="004C0596">
            <w:pPr>
              <w:rPr>
                <w:rFonts w:ascii="Times New Roman" w:hAnsi="Times New Roman" w:cs="Times New Roman"/>
                <w:bCs/>
                <w:sz w:val="20"/>
                <w:szCs w:val="20"/>
                <w:lang w:eastAsia="lt-LT"/>
              </w:rPr>
            </w:pPr>
            <w:r w:rsidRPr="004C0596">
              <w:rPr>
                <w:rFonts w:ascii="Times New Roman" w:hAnsi="Times New Roman" w:cs="Times New Roman"/>
                <w:bCs/>
                <w:sz w:val="20"/>
                <w:szCs w:val="20"/>
                <w:lang w:eastAsia="lt-LT"/>
              </w:rPr>
              <w:t>taip</w:t>
            </w:r>
          </w:p>
        </w:tc>
        <w:tc>
          <w:tcPr>
            <w:tcW w:w="2545" w:type="dxa"/>
          </w:tcPr>
          <w:p w14:paraId="7778FFD7" w14:textId="77777777" w:rsidR="004C0596" w:rsidRPr="004C0596" w:rsidRDefault="004C0596" w:rsidP="004C0596">
            <w:pPr>
              <w:rPr>
                <w:rFonts w:ascii="Times New Roman" w:hAnsi="Times New Roman" w:cs="Times New Roman"/>
                <w:bCs/>
                <w:sz w:val="20"/>
                <w:szCs w:val="20"/>
                <w:lang w:eastAsia="lt-LT"/>
              </w:rPr>
            </w:pPr>
          </w:p>
        </w:tc>
      </w:tr>
      <w:tr w:rsidR="004C0596" w:rsidRPr="004C0596" w14:paraId="021AEF78" w14:textId="77FBC56D" w:rsidTr="004C0596">
        <w:tc>
          <w:tcPr>
            <w:tcW w:w="4815" w:type="dxa"/>
          </w:tcPr>
          <w:p w14:paraId="237D5232" w14:textId="77777777" w:rsidR="004C0596" w:rsidRPr="004C0596" w:rsidRDefault="004C0596" w:rsidP="0021216B">
            <w:pPr>
              <w:jc w:val="both"/>
              <w:rPr>
                <w:rFonts w:ascii="Times New Roman" w:hAnsi="Times New Roman" w:cs="Times New Roman"/>
                <w:sz w:val="20"/>
                <w:szCs w:val="20"/>
                <w:lang w:eastAsia="lt-LT"/>
              </w:rPr>
            </w:pPr>
            <w:r w:rsidRPr="004C0596">
              <w:rPr>
                <w:rFonts w:ascii="Times New Roman" w:hAnsi="Times New Roman" w:cs="Times New Roman"/>
                <w:sz w:val="20"/>
                <w:szCs w:val="20"/>
                <w:lang w:eastAsia="lt-LT"/>
              </w:rPr>
              <w:t>43. Kilimėlis optinei pelei</w:t>
            </w:r>
          </w:p>
        </w:tc>
        <w:tc>
          <w:tcPr>
            <w:tcW w:w="2835" w:type="dxa"/>
          </w:tcPr>
          <w:p w14:paraId="19C6FE6A" w14:textId="77777777" w:rsidR="004C0596" w:rsidRPr="004C0596" w:rsidRDefault="004C0596" w:rsidP="004C0596">
            <w:pPr>
              <w:rPr>
                <w:rFonts w:ascii="Times New Roman" w:hAnsi="Times New Roman" w:cs="Times New Roman"/>
                <w:bCs/>
                <w:sz w:val="20"/>
                <w:szCs w:val="20"/>
                <w:lang w:eastAsia="lt-LT"/>
              </w:rPr>
            </w:pPr>
            <w:r w:rsidRPr="004C0596">
              <w:rPr>
                <w:rFonts w:ascii="Times New Roman" w:hAnsi="Times New Roman" w:cs="Times New Roman"/>
                <w:bCs/>
                <w:sz w:val="20"/>
                <w:szCs w:val="20"/>
                <w:lang w:eastAsia="lt-LT"/>
              </w:rPr>
              <w:t>taip</w:t>
            </w:r>
          </w:p>
        </w:tc>
        <w:tc>
          <w:tcPr>
            <w:tcW w:w="2545" w:type="dxa"/>
          </w:tcPr>
          <w:p w14:paraId="10D1DD36" w14:textId="77777777" w:rsidR="004C0596" w:rsidRPr="004C0596" w:rsidRDefault="004C0596" w:rsidP="004C0596">
            <w:pPr>
              <w:rPr>
                <w:rFonts w:ascii="Times New Roman" w:hAnsi="Times New Roman" w:cs="Times New Roman"/>
                <w:bCs/>
                <w:sz w:val="20"/>
                <w:szCs w:val="20"/>
                <w:lang w:eastAsia="lt-LT"/>
              </w:rPr>
            </w:pPr>
          </w:p>
        </w:tc>
      </w:tr>
      <w:tr w:rsidR="004C0596" w:rsidRPr="004C0596" w14:paraId="56C5F33E" w14:textId="5E2028C6" w:rsidTr="004C0596">
        <w:tc>
          <w:tcPr>
            <w:tcW w:w="4815" w:type="dxa"/>
          </w:tcPr>
          <w:p w14:paraId="5E618298" w14:textId="77777777" w:rsidR="004C0596" w:rsidRPr="004C0596" w:rsidRDefault="004C0596" w:rsidP="0021216B">
            <w:pPr>
              <w:jc w:val="both"/>
              <w:rPr>
                <w:rFonts w:ascii="Times New Roman" w:hAnsi="Times New Roman" w:cs="Times New Roman"/>
                <w:sz w:val="20"/>
                <w:szCs w:val="20"/>
                <w:lang w:eastAsia="lt-LT"/>
              </w:rPr>
            </w:pPr>
            <w:r w:rsidRPr="004C0596">
              <w:rPr>
                <w:rFonts w:ascii="Times New Roman" w:hAnsi="Times New Roman" w:cs="Times New Roman"/>
                <w:sz w:val="20"/>
                <w:szCs w:val="20"/>
                <w:lang w:eastAsia="lt-LT"/>
              </w:rPr>
              <w:t>44. Operacinė sistema Microsoft Windows Professional arba lygiavertė (OEM, naujausia versija)</w:t>
            </w:r>
          </w:p>
        </w:tc>
        <w:tc>
          <w:tcPr>
            <w:tcW w:w="2835" w:type="dxa"/>
          </w:tcPr>
          <w:p w14:paraId="5DDBDD4E" w14:textId="77777777" w:rsidR="004C0596" w:rsidRPr="004C0596" w:rsidRDefault="004C0596" w:rsidP="004C0596">
            <w:pPr>
              <w:rPr>
                <w:rFonts w:ascii="Times New Roman" w:hAnsi="Times New Roman" w:cs="Times New Roman"/>
                <w:bCs/>
                <w:sz w:val="20"/>
                <w:szCs w:val="20"/>
                <w:lang w:eastAsia="lt-LT"/>
              </w:rPr>
            </w:pPr>
            <w:r w:rsidRPr="004C0596">
              <w:rPr>
                <w:rFonts w:ascii="Times New Roman" w:hAnsi="Times New Roman" w:cs="Times New Roman"/>
                <w:bCs/>
                <w:sz w:val="20"/>
                <w:szCs w:val="20"/>
                <w:lang w:eastAsia="lt-LT"/>
              </w:rPr>
              <w:t>taip</w:t>
            </w:r>
          </w:p>
        </w:tc>
        <w:tc>
          <w:tcPr>
            <w:tcW w:w="2545" w:type="dxa"/>
          </w:tcPr>
          <w:p w14:paraId="12C90AB3" w14:textId="77777777" w:rsidR="004C0596" w:rsidRPr="004C0596" w:rsidRDefault="004C0596" w:rsidP="004C0596">
            <w:pPr>
              <w:rPr>
                <w:rFonts w:ascii="Times New Roman" w:hAnsi="Times New Roman" w:cs="Times New Roman"/>
                <w:bCs/>
                <w:sz w:val="20"/>
                <w:szCs w:val="20"/>
                <w:lang w:eastAsia="lt-LT"/>
              </w:rPr>
            </w:pPr>
          </w:p>
        </w:tc>
      </w:tr>
      <w:tr w:rsidR="004C0596" w:rsidRPr="004C0596" w14:paraId="42B29A44" w14:textId="45AC358A" w:rsidTr="004C0596">
        <w:tc>
          <w:tcPr>
            <w:tcW w:w="4815" w:type="dxa"/>
          </w:tcPr>
          <w:p w14:paraId="03117FAC" w14:textId="77777777" w:rsidR="004C0596" w:rsidRPr="004C0596" w:rsidRDefault="004C0596" w:rsidP="0021216B">
            <w:pPr>
              <w:jc w:val="both"/>
              <w:rPr>
                <w:rFonts w:ascii="Times New Roman" w:hAnsi="Times New Roman" w:cs="Times New Roman"/>
                <w:sz w:val="20"/>
                <w:szCs w:val="20"/>
                <w:lang w:eastAsia="lt-LT"/>
              </w:rPr>
            </w:pPr>
            <w:r w:rsidRPr="004C0596">
              <w:rPr>
                <w:rFonts w:ascii="Times New Roman" w:hAnsi="Times New Roman" w:cs="Times New Roman"/>
                <w:sz w:val="20"/>
                <w:szCs w:val="20"/>
                <w:lang w:eastAsia="lt-LT"/>
              </w:rPr>
              <w:t>45. Iš instaliacijos vietos remontui išsivežant sugedusią įrangą, tiekėjas privalo išmontuoti ir palikti pirkėjui kietuosius diskus. Kietųjų diskų gedimo atveju jie turi būti pakeisti naujais. Sugedę kietieji diskai tiekėjui negrąžinami.</w:t>
            </w:r>
          </w:p>
        </w:tc>
        <w:tc>
          <w:tcPr>
            <w:tcW w:w="2835" w:type="dxa"/>
          </w:tcPr>
          <w:p w14:paraId="515B9D69" w14:textId="77777777" w:rsidR="004C0596" w:rsidRPr="004C0596" w:rsidRDefault="004C0596" w:rsidP="004C0596">
            <w:pPr>
              <w:rPr>
                <w:rFonts w:ascii="Times New Roman" w:hAnsi="Times New Roman" w:cs="Times New Roman"/>
                <w:bCs/>
                <w:sz w:val="20"/>
                <w:szCs w:val="20"/>
                <w:lang w:eastAsia="lt-LT"/>
              </w:rPr>
            </w:pPr>
            <w:r w:rsidRPr="004C0596">
              <w:rPr>
                <w:rFonts w:ascii="Times New Roman" w:hAnsi="Times New Roman" w:cs="Times New Roman"/>
                <w:bCs/>
                <w:sz w:val="20"/>
                <w:szCs w:val="20"/>
                <w:lang w:eastAsia="lt-LT"/>
              </w:rPr>
              <w:t>taip</w:t>
            </w:r>
          </w:p>
        </w:tc>
        <w:tc>
          <w:tcPr>
            <w:tcW w:w="2545" w:type="dxa"/>
          </w:tcPr>
          <w:p w14:paraId="7A8ED807" w14:textId="77777777" w:rsidR="004C0596" w:rsidRPr="004C0596" w:rsidRDefault="004C0596" w:rsidP="004C0596">
            <w:pPr>
              <w:rPr>
                <w:rFonts w:ascii="Times New Roman" w:hAnsi="Times New Roman" w:cs="Times New Roman"/>
                <w:bCs/>
                <w:sz w:val="20"/>
                <w:szCs w:val="20"/>
                <w:lang w:eastAsia="lt-LT"/>
              </w:rPr>
            </w:pPr>
          </w:p>
        </w:tc>
      </w:tr>
      <w:tr w:rsidR="004C0596" w:rsidRPr="004C0596" w14:paraId="783C762E" w14:textId="55029022" w:rsidTr="004C0596">
        <w:tc>
          <w:tcPr>
            <w:tcW w:w="4815" w:type="dxa"/>
          </w:tcPr>
          <w:p w14:paraId="58D4FA5E" w14:textId="77777777" w:rsidR="004C0596" w:rsidRPr="004C0596" w:rsidRDefault="004C0596" w:rsidP="0021216B">
            <w:pPr>
              <w:jc w:val="both"/>
              <w:rPr>
                <w:rFonts w:ascii="Times New Roman" w:eastAsia="Times New Roman" w:hAnsi="Times New Roman" w:cs="Times New Roman"/>
                <w:sz w:val="20"/>
                <w:szCs w:val="20"/>
                <w:lang w:eastAsia="lt-LT"/>
              </w:rPr>
            </w:pPr>
            <w:r w:rsidRPr="004C0596">
              <w:rPr>
                <w:rFonts w:ascii="Times New Roman" w:eastAsia="Times New Roman" w:hAnsi="Times New Roman" w:cs="Times New Roman"/>
                <w:sz w:val="20"/>
                <w:szCs w:val="20"/>
                <w:lang w:eastAsia="lt-LT"/>
              </w:rPr>
              <w:t xml:space="preserve">46.1. Kompiuteriui tinkantis 23"-24,5" monitorius (FHD) </w:t>
            </w:r>
          </w:p>
        </w:tc>
        <w:tc>
          <w:tcPr>
            <w:tcW w:w="2835" w:type="dxa"/>
          </w:tcPr>
          <w:p w14:paraId="7D95D5EA" w14:textId="5F8C9BAA" w:rsidR="004C0596" w:rsidRPr="004C0596" w:rsidRDefault="004C0596" w:rsidP="00B91B2A">
            <w:pPr>
              <w:rPr>
                <w:rFonts w:ascii="Times New Roman" w:eastAsia="Times New Roman" w:hAnsi="Times New Roman" w:cs="Times New Roman"/>
                <w:bCs/>
                <w:sz w:val="20"/>
                <w:szCs w:val="20"/>
                <w:lang w:eastAsia="lt-LT"/>
              </w:rPr>
            </w:pPr>
            <w:r w:rsidRPr="004C0596">
              <w:rPr>
                <w:rFonts w:ascii="Times New Roman" w:eastAsia="Times New Roman" w:hAnsi="Times New Roman" w:cs="Times New Roman"/>
                <w:bCs/>
                <w:sz w:val="20"/>
                <w:szCs w:val="20"/>
                <w:lang w:eastAsia="lt-LT"/>
              </w:rPr>
              <w:t xml:space="preserve">Monitoriaus </w:t>
            </w:r>
            <w:r w:rsidR="00B91B2A">
              <w:rPr>
                <w:rFonts w:ascii="Times New Roman" w:eastAsia="Times New Roman" w:hAnsi="Times New Roman" w:cs="Times New Roman"/>
                <w:bCs/>
                <w:sz w:val="20"/>
                <w:szCs w:val="20"/>
                <w:lang w:eastAsia="lt-LT"/>
              </w:rPr>
              <w:t>gamintojas, modelis (nurodyti)</w:t>
            </w:r>
            <w:r w:rsidRPr="004C0596">
              <w:rPr>
                <w:rFonts w:ascii="Times New Roman" w:eastAsia="Times New Roman" w:hAnsi="Times New Roman" w:cs="Times New Roman"/>
                <w:bCs/>
                <w:sz w:val="20"/>
                <w:szCs w:val="20"/>
                <w:lang w:eastAsia="lt-LT"/>
              </w:rPr>
              <w:t xml:space="preserve"> </w:t>
            </w:r>
          </w:p>
        </w:tc>
        <w:tc>
          <w:tcPr>
            <w:tcW w:w="2545" w:type="dxa"/>
          </w:tcPr>
          <w:p w14:paraId="5E605179" w14:textId="77777777" w:rsidR="004C0596" w:rsidRPr="004C0596" w:rsidRDefault="004C0596" w:rsidP="004C0596">
            <w:pPr>
              <w:rPr>
                <w:rFonts w:ascii="Times New Roman" w:eastAsia="Times New Roman" w:hAnsi="Times New Roman" w:cs="Times New Roman"/>
                <w:bCs/>
                <w:sz w:val="20"/>
                <w:szCs w:val="20"/>
                <w:lang w:eastAsia="lt-LT"/>
              </w:rPr>
            </w:pPr>
          </w:p>
        </w:tc>
      </w:tr>
      <w:tr w:rsidR="004C0596" w:rsidRPr="004C0596" w14:paraId="41E72146" w14:textId="30228917" w:rsidTr="004C0596">
        <w:tc>
          <w:tcPr>
            <w:tcW w:w="4815" w:type="dxa"/>
          </w:tcPr>
          <w:p w14:paraId="428EAC6F" w14:textId="77777777" w:rsidR="004C0596" w:rsidRPr="004C0596" w:rsidRDefault="004C0596" w:rsidP="0021216B">
            <w:pPr>
              <w:jc w:val="both"/>
              <w:rPr>
                <w:rFonts w:ascii="Times New Roman" w:eastAsia="Times New Roman" w:hAnsi="Times New Roman" w:cs="Times New Roman"/>
                <w:sz w:val="20"/>
                <w:szCs w:val="20"/>
                <w:lang w:eastAsia="lt-LT"/>
              </w:rPr>
            </w:pPr>
            <w:r w:rsidRPr="004C0596">
              <w:rPr>
                <w:rFonts w:ascii="Times New Roman" w:eastAsia="Times New Roman" w:hAnsi="Times New Roman" w:cs="Times New Roman"/>
                <w:sz w:val="20"/>
                <w:szCs w:val="20"/>
                <w:lang w:eastAsia="lt-LT"/>
              </w:rPr>
              <w:t xml:space="preserve">46.2. Ekrano įstrižainė </w:t>
            </w:r>
          </w:p>
        </w:tc>
        <w:tc>
          <w:tcPr>
            <w:tcW w:w="2835" w:type="dxa"/>
          </w:tcPr>
          <w:p w14:paraId="767A038D" w14:textId="77777777" w:rsidR="004C0596" w:rsidRPr="004C0596" w:rsidRDefault="004C0596" w:rsidP="004C0596">
            <w:pPr>
              <w:rPr>
                <w:rFonts w:ascii="Times New Roman" w:eastAsia="Times New Roman" w:hAnsi="Times New Roman" w:cs="Times New Roman"/>
                <w:bCs/>
                <w:sz w:val="20"/>
                <w:szCs w:val="20"/>
                <w:lang w:eastAsia="lt-LT"/>
              </w:rPr>
            </w:pPr>
            <w:r w:rsidRPr="004C0596">
              <w:rPr>
                <w:rFonts w:ascii="Times New Roman" w:eastAsia="Times New Roman" w:hAnsi="Times New Roman" w:cs="Times New Roman"/>
                <w:bCs/>
                <w:sz w:val="20"/>
                <w:szCs w:val="20"/>
                <w:lang w:eastAsia="lt-LT"/>
              </w:rPr>
              <w:t xml:space="preserve">nuo 23" iki 24,5" </w:t>
            </w:r>
          </w:p>
        </w:tc>
        <w:tc>
          <w:tcPr>
            <w:tcW w:w="2545" w:type="dxa"/>
          </w:tcPr>
          <w:p w14:paraId="37F2140B" w14:textId="77777777" w:rsidR="004C0596" w:rsidRPr="004C0596" w:rsidRDefault="004C0596" w:rsidP="004C0596">
            <w:pPr>
              <w:rPr>
                <w:rFonts w:ascii="Times New Roman" w:eastAsia="Times New Roman" w:hAnsi="Times New Roman" w:cs="Times New Roman"/>
                <w:bCs/>
                <w:sz w:val="20"/>
                <w:szCs w:val="20"/>
                <w:lang w:eastAsia="lt-LT"/>
              </w:rPr>
            </w:pPr>
          </w:p>
        </w:tc>
      </w:tr>
      <w:tr w:rsidR="004C0596" w:rsidRPr="004C0596" w14:paraId="430D82DB" w14:textId="5CF7B7EC" w:rsidTr="004C0596">
        <w:tc>
          <w:tcPr>
            <w:tcW w:w="4815" w:type="dxa"/>
          </w:tcPr>
          <w:p w14:paraId="5AF44761" w14:textId="77777777" w:rsidR="004C0596" w:rsidRPr="004C0596" w:rsidRDefault="004C0596" w:rsidP="0021216B">
            <w:pPr>
              <w:jc w:val="both"/>
              <w:rPr>
                <w:rFonts w:ascii="Times New Roman" w:eastAsia="Times New Roman" w:hAnsi="Times New Roman" w:cs="Times New Roman"/>
                <w:sz w:val="20"/>
                <w:szCs w:val="20"/>
                <w:lang w:eastAsia="lt-LT"/>
              </w:rPr>
            </w:pPr>
            <w:r w:rsidRPr="004C0596">
              <w:rPr>
                <w:rFonts w:ascii="Times New Roman" w:eastAsia="Times New Roman" w:hAnsi="Times New Roman" w:cs="Times New Roman"/>
                <w:sz w:val="20"/>
                <w:szCs w:val="20"/>
                <w:lang w:eastAsia="lt-LT"/>
              </w:rPr>
              <w:t xml:space="preserve">46.3. Ekrano taškų skaičius </w:t>
            </w:r>
          </w:p>
        </w:tc>
        <w:tc>
          <w:tcPr>
            <w:tcW w:w="2835" w:type="dxa"/>
          </w:tcPr>
          <w:p w14:paraId="686342FB" w14:textId="77777777" w:rsidR="004C0596" w:rsidRPr="004C0596" w:rsidRDefault="004C0596" w:rsidP="004C0596">
            <w:pPr>
              <w:rPr>
                <w:rFonts w:ascii="Times New Roman" w:eastAsia="Times New Roman" w:hAnsi="Times New Roman" w:cs="Times New Roman"/>
                <w:bCs/>
                <w:sz w:val="20"/>
                <w:szCs w:val="20"/>
                <w:lang w:eastAsia="lt-LT"/>
              </w:rPr>
            </w:pPr>
            <w:r w:rsidRPr="004C0596">
              <w:rPr>
                <w:rFonts w:ascii="Times New Roman" w:eastAsia="Times New Roman" w:hAnsi="Times New Roman" w:cs="Times New Roman"/>
                <w:bCs/>
                <w:sz w:val="20"/>
                <w:szCs w:val="20"/>
                <w:lang w:eastAsia="lt-LT"/>
              </w:rPr>
              <w:t xml:space="preserve">ne mažiau nei 1920x1080 </w:t>
            </w:r>
          </w:p>
        </w:tc>
        <w:tc>
          <w:tcPr>
            <w:tcW w:w="2545" w:type="dxa"/>
          </w:tcPr>
          <w:p w14:paraId="2657AEFB" w14:textId="77777777" w:rsidR="004C0596" w:rsidRPr="004C0596" w:rsidRDefault="004C0596" w:rsidP="004C0596">
            <w:pPr>
              <w:rPr>
                <w:rFonts w:ascii="Times New Roman" w:eastAsia="Times New Roman" w:hAnsi="Times New Roman" w:cs="Times New Roman"/>
                <w:bCs/>
                <w:sz w:val="20"/>
                <w:szCs w:val="20"/>
                <w:lang w:eastAsia="lt-LT"/>
              </w:rPr>
            </w:pPr>
          </w:p>
        </w:tc>
      </w:tr>
      <w:tr w:rsidR="004C0596" w:rsidRPr="004C0596" w14:paraId="26A1B10D" w14:textId="0CE08949" w:rsidTr="004C0596">
        <w:tc>
          <w:tcPr>
            <w:tcW w:w="4815" w:type="dxa"/>
          </w:tcPr>
          <w:p w14:paraId="7861E612" w14:textId="77777777" w:rsidR="004C0596" w:rsidRPr="004C0596" w:rsidRDefault="004C0596" w:rsidP="0021216B">
            <w:pPr>
              <w:jc w:val="both"/>
              <w:rPr>
                <w:rFonts w:ascii="Times New Roman" w:eastAsia="Times New Roman" w:hAnsi="Times New Roman" w:cs="Times New Roman"/>
                <w:sz w:val="20"/>
                <w:szCs w:val="20"/>
                <w:lang w:eastAsia="lt-LT"/>
              </w:rPr>
            </w:pPr>
            <w:r w:rsidRPr="004C0596">
              <w:rPr>
                <w:rFonts w:ascii="Times New Roman" w:eastAsia="Times New Roman" w:hAnsi="Times New Roman" w:cs="Times New Roman"/>
                <w:sz w:val="20"/>
                <w:szCs w:val="20"/>
                <w:lang w:eastAsia="lt-LT"/>
              </w:rPr>
              <w:t xml:space="preserve">46.4. Reakcijos laikas </w:t>
            </w:r>
          </w:p>
        </w:tc>
        <w:tc>
          <w:tcPr>
            <w:tcW w:w="2835" w:type="dxa"/>
          </w:tcPr>
          <w:p w14:paraId="5EC42A90" w14:textId="77777777" w:rsidR="004C0596" w:rsidRPr="004C0596" w:rsidRDefault="004C0596" w:rsidP="004C0596">
            <w:pPr>
              <w:rPr>
                <w:rFonts w:ascii="Times New Roman" w:eastAsia="Times New Roman" w:hAnsi="Times New Roman" w:cs="Times New Roman"/>
                <w:bCs/>
                <w:sz w:val="20"/>
                <w:szCs w:val="20"/>
                <w:lang w:eastAsia="lt-LT"/>
              </w:rPr>
            </w:pPr>
            <w:r w:rsidRPr="004C0596">
              <w:rPr>
                <w:rFonts w:ascii="Times New Roman" w:eastAsia="Times New Roman" w:hAnsi="Times New Roman" w:cs="Times New Roman"/>
                <w:bCs/>
                <w:sz w:val="20"/>
                <w:szCs w:val="20"/>
                <w:lang w:eastAsia="lt-LT"/>
              </w:rPr>
              <w:t xml:space="preserve">ne daugiau nei 8 </w:t>
            </w:r>
            <w:proofErr w:type="spellStart"/>
            <w:r w:rsidRPr="004C0596">
              <w:rPr>
                <w:rFonts w:ascii="Times New Roman" w:eastAsia="Times New Roman" w:hAnsi="Times New Roman" w:cs="Times New Roman"/>
                <w:bCs/>
                <w:sz w:val="20"/>
                <w:szCs w:val="20"/>
                <w:lang w:eastAsia="lt-LT"/>
              </w:rPr>
              <w:t>ms</w:t>
            </w:r>
            <w:proofErr w:type="spellEnd"/>
            <w:r w:rsidRPr="004C0596">
              <w:rPr>
                <w:rFonts w:ascii="Times New Roman" w:eastAsia="Times New Roman" w:hAnsi="Times New Roman" w:cs="Times New Roman"/>
                <w:bCs/>
                <w:sz w:val="20"/>
                <w:szCs w:val="20"/>
                <w:lang w:eastAsia="lt-LT"/>
              </w:rPr>
              <w:t xml:space="preserve"> </w:t>
            </w:r>
          </w:p>
        </w:tc>
        <w:tc>
          <w:tcPr>
            <w:tcW w:w="2545" w:type="dxa"/>
          </w:tcPr>
          <w:p w14:paraId="1CFF6E8B" w14:textId="77777777" w:rsidR="004C0596" w:rsidRPr="004C0596" w:rsidRDefault="004C0596" w:rsidP="004C0596">
            <w:pPr>
              <w:rPr>
                <w:rFonts w:ascii="Times New Roman" w:eastAsia="Times New Roman" w:hAnsi="Times New Roman" w:cs="Times New Roman"/>
                <w:bCs/>
                <w:sz w:val="20"/>
                <w:szCs w:val="20"/>
                <w:lang w:eastAsia="lt-LT"/>
              </w:rPr>
            </w:pPr>
          </w:p>
        </w:tc>
      </w:tr>
      <w:tr w:rsidR="004C0596" w:rsidRPr="004C0596" w14:paraId="14ACE6CC" w14:textId="0E4086BE" w:rsidTr="004C0596">
        <w:tc>
          <w:tcPr>
            <w:tcW w:w="4815" w:type="dxa"/>
          </w:tcPr>
          <w:p w14:paraId="2412184A" w14:textId="77777777" w:rsidR="004C0596" w:rsidRPr="004C0596" w:rsidRDefault="004C0596" w:rsidP="0021216B">
            <w:pPr>
              <w:jc w:val="both"/>
              <w:rPr>
                <w:rFonts w:ascii="Times New Roman" w:eastAsia="Times New Roman" w:hAnsi="Times New Roman" w:cs="Times New Roman"/>
                <w:sz w:val="20"/>
                <w:szCs w:val="20"/>
                <w:lang w:eastAsia="lt-LT"/>
              </w:rPr>
            </w:pPr>
            <w:r w:rsidRPr="004C0596">
              <w:rPr>
                <w:rFonts w:ascii="Times New Roman" w:eastAsia="Times New Roman" w:hAnsi="Times New Roman" w:cs="Times New Roman"/>
                <w:sz w:val="20"/>
                <w:szCs w:val="20"/>
                <w:lang w:eastAsia="lt-LT"/>
              </w:rPr>
              <w:t xml:space="preserve">46.5. Matymo kampas </w:t>
            </w:r>
          </w:p>
        </w:tc>
        <w:tc>
          <w:tcPr>
            <w:tcW w:w="2835" w:type="dxa"/>
          </w:tcPr>
          <w:p w14:paraId="653A9D2E" w14:textId="77777777" w:rsidR="004C0596" w:rsidRPr="004C0596" w:rsidRDefault="004C0596" w:rsidP="004C0596">
            <w:pPr>
              <w:rPr>
                <w:rFonts w:ascii="Times New Roman" w:eastAsia="Times New Roman" w:hAnsi="Times New Roman" w:cs="Times New Roman"/>
                <w:bCs/>
                <w:sz w:val="20"/>
                <w:szCs w:val="20"/>
                <w:lang w:eastAsia="lt-LT"/>
              </w:rPr>
            </w:pPr>
            <w:r w:rsidRPr="004C0596">
              <w:rPr>
                <w:rFonts w:ascii="Times New Roman" w:eastAsia="Times New Roman" w:hAnsi="Times New Roman" w:cs="Times New Roman"/>
                <w:bCs/>
                <w:sz w:val="20"/>
                <w:szCs w:val="20"/>
                <w:lang w:eastAsia="lt-LT"/>
              </w:rPr>
              <w:t xml:space="preserve">ne mažiau nei 178x178 </w:t>
            </w:r>
          </w:p>
        </w:tc>
        <w:tc>
          <w:tcPr>
            <w:tcW w:w="2545" w:type="dxa"/>
          </w:tcPr>
          <w:p w14:paraId="5C7DDBFF" w14:textId="77777777" w:rsidR="004C0596" w:rsidRPr="004C0596" w:rsidRDefault="004C0596" w:rsidP="004C0596">
            <w:pPr>
              <w:rPr>
                <w:rFonts w:ascii="Times New Roman" w:eastAsia="Times New Roman" w:hAnsi="Times New Roman" w:cs="Times New Roman"/>
                <w:bCs/>
                <w:sz w:val="20"/>
                <w:szCs w:val="20"/>
                <w:lang w:eastAsia="lt-LT"/>
              </w:rPr>
            </w:pPr>
          </w:p>
        </w:tc>
      </w:tr>
      <w:tr w:rsidR="004C0596" w:rsidRPr="004C0596" w14:paraId="2DF8EDE9" w14:textId="636DAF95" w:rsidTr="004C0596">
        <w:tc>
          <w:tcPr>
            <w:tcW w:w="4815" w:type="dxa"/>
          </w:tcPr>
          <w:p w14:paraId="481EE7F7" w14:textId="77777777" w:rsidR="004C0596" w:rsidRPr="004C0596" w:rsidRDefault="004C0596" w:rsidP="0021216B">
            <w:pPr>
              <w:jc w:val="both"/>
              <w:rPr>
                <w:rFonts w:ascii="Times New Roman" w:eastAsia="Times New Roman" w:hAnsi="Times New Roman" w:cs="Times New Roman"/>
                <w:sz w:val="20"/>
                <w:szCs w:val="20"/>
                <w:lang w:eastAsia="lt-LT"/>
              </w:rPr>
            </w:pPr>
            <w:r w:rsidRPr="004C0596">
              <w:rPr>
                <w:rFonts w:ascii="Times New Roman" w:eastAsia="Times New Roman" w:hAnsi="Times New Roman" w:cs="Times New Roman"/>
                <w:sz w:val="20"/>
                <w:szCs w:val="20"/>
                <w:lang w:eastAsia="lt-LT"/>
              </w:rPr>
              <w:t xml:space="preserve">46.6. Ekrano kraštinių santykis </w:t>
            </w:r>
          </w:p>
        </w:tc>
        <w:tc>
          <w:tcPr>
            <w:tcW w:w="2835" w:type="dxa"/>
          </w:tcPr>
          <w:p w14:paraId="64B5CFFC" w14:textId="77777777" w:rsidR="004C0596" w:rsidRPr="004C0596" w:rsidRDefault="004C0596" w:rsidP="004C0596">
            <w:pPr>
              <w:rPr>
                <w:rFonts w:ascii="Times New Roman" w:eastAsia="Times New Roman" w:hAnsi="Times New Roman" w:cs="Times New Roman"/>
                <w:bCs/>
                <w:sz w:val="20"/>
                <w:szCs w:val="20"/>
                <w:lang w:eastAsia="lt-LT"/>
              </w:rPr>
            </w:pPr>
            <w:r w:rsidRPr="004C0596">
              <w:rPr>
                <w:rFonts w:ascii="Times New Roman" w:eastAsia="Times New Roman" w:hAnsi="Times New Roman" w:cs="Times New Roman"/>
                <w:bCs/>
                <w:sz w:val="20"/>
                <w:szCs w:val="20"/>
                <w:lang w:eastAsia="lt-LT"/>
              </w:rPr>
              <w:t xml:space="preserve">16:9 arba 16:10 </w:t>
            </w:r>
          </w:p>
        </w:tc>
        <w:tc>
          <w:tcPr>
            <w:tcW w:w="2545" w:type="dxa"/>
          </w:tcPr>
          <w:p w14:paraId="01F5E131" w14:textId="77777777" w:rsidR="004C0596" w:rsidRPr="004C0596" w:rsidRDefault="004C0596" w:rsidP="004C0596">
            <w:pPr>
              <w:rPr>
                <w:rFonts w:ascii="Times New Roman" w:eastAsia="Times New Roman" w:hAnsi="Times New Roman" w:cs="Times New Roman"/>
                <w:bCs/>
                <w:sz w:val="20"/>
                <w:szCs w:val="20"/>
                <w:lang w:eastAsia="lt-LT"/>
              </w:rPr>
            </w:pPr>
          </w:p>
        </w:tc>
      </w:tr>
      <w:tr w:rsidR="004C0596" w:rsidRPr="004C0596" w14:paraId="17E3156D" w14:textId="50CCC428" w:rsidTr="004C0596">
        <w:tc>
          <w:tcPr>
            <w:tcW w:w="4815" w:type="dxa"/>
          </w:tcPr>
          <w:p w14:paraId="41CBC4AF" w14:textId="77777777" w:rsidR="004C0596" w:rsidRPr="004C0596" w:rsidRDefault="004C0596" w:rsidP="0021216B">
            <w:pPr>
              <w:jc w:val="both"/>
              <w:rPr>
                <w:rFonts w:ascii="Times New Roman" w:eastAsia="Times New Roman" w:hAnsi="Times New Roman" w:cs="Times New Roman"/>
                <w:sz w:val="20"/>
                <w:szCs w:val="20"/>
                <w:lang w:eastAsia="lt-LT"/>
              </w:rPr>
            </w:pPr>
            <w:r w:rsidRPr="004C0596">
              <w:rPr>
                <w:rFonts w:ascii="Times New Roman" w:eastAsia="Times New Roman" w:hAnsi="Times New Roman" w:cs="Times New Roman"/>
                <w:sz w:val="20"/>
                <w:szCs w:val="20"/>
                <w:lang w:eastAsia="lt-LT"/>
              </w:rPr>
              <w:t xml:space="preserve">46.7. Statinis kontrastas </w:t>
            </w:r>
          </w:p>
        </w:tc>
        <w:tc>
          <w:tcPr>
            <w:tcW w:w="2835" w:type="dxa"/>
          </w:tcPr>
          <w:p w14:paraId="41453A87" w14:textId="77777777" w:rsidR="004C0596" w:rsidRPr="004C0596" w:rsidRDefault="004C0596" w:rsidP="004C0596">
            <w:pPr>
              <w:rPr>
                <w:rFonts w:ascii="Times New Roman" w:eastAsia="Times New Roman" w:hAnsi="Times New Roman" w:cs="Times New Roman"/>
                <w:bCs/>
                <w:sz w:val="20"/>
                <w:szCs w:val="20"/>
                <w:lang w:eastAsia="lt-LT"/>
              </w:rPr>
            </w:pPr>
            <w:r w:rsidRPr="004C0596">
              <w:rPr>
                <w:rFonts w:ascii="Times New Roman" w:eastAsia="Times New Roman" w:hAnsi="Times New Roman" w:cs="Times New Roman"/>
                <w:bCs/>
                <w:sz w:val="20"/>
                <w:szCs w:val="20"/>
                <w:lang w:eastAsia="lt-LT"/>
              </w:rPr>
              <w:t xml:space="preserve">ne mažiau nei 1000:1 </w:t>
            </w:r>
          </w:p>
        </w:tc>
        <w:tc>
          <w:tcPr>
            <w:tcW w:w="2545" w:type="dxa"/>
          </w:tcPr>
          <w:p w14:paraId="5A8E0494" w14:textId="77777777" w:rsidR="004C0596" w:rsidRPr="004C0596" w:rsidRDefault="004C0596" w:rsidP="004C0596">
            <w:pPr>
              <w:rPr>
                <w:rFonts w:ascii="Times New Roman" w:eastAsia="Times New Roman" w:hAnsi="Times New Roman" w:cs="Times New Roman"/>
                <w:bCs/>
                <w:sz w:val="20"/>
                <w:szCs w:val="20"/>
                <w:lang w:eastAsia="lt-LT"/>
              </w:rPr>
            </w:pPr>
          </w:p>
        </w:tc>
      </w:tr>
      <w:tr w:rsidR="004C0596" w:rsidRPr="004C0596" w14:paraId="67CE8EC4" w14:textId="15528EA4" w:rsidTr="004C0596">
        <w:tc>
          <w:tcPr>
            <w:tcW w:w="4815" w:type="dxa"/>
          </w:tcPr>
          <w:p w14:paraId="7DB9BBE7" w14:textId="77777777" w:rsidR="004C0596" w:rsidRPr="004C0596" w:rsidRDefault="004C0596" w:rsidP="0021216B">
            <w:pPr>
              <w:jc w:val="both"/>
              <w:rPr>
                <w:rFonts w:ascii="Times New Roman" w:eastAsia="Times New Roman" w:hAnsi="Times New Roman" w:cs="Times New Roman"/>
                <w:sz w:val="20"/>
                <w:szCs w:val="20"/>
                <w:lang w:eastAsia="lt-LT"/>
              </w:rPr>
            </w:pPr>
            <w:r w:rsidRPr="004C0596">
              <w:rPr>
                <w:rFonts w:ascii="Times New Roman" w:eastAsia="Times New Roman" w:hAnsi="Times New Roman" w:cs="Times New Roman"/>
                <w:sz w:val="20"/>
                <w:szCs w:val="20"/>
                <w:lang w:eastAsia="lt-LT"/>
              </w:rPr>
              <w:t xml:space="preserve">46.8. Ryškumas </w:t>
            </w:r>
          </w:p>
        </w:tc>
        <w:tc>
          <w:tcPr>
            <w:tcW w:w="2835" w:type="dxa"/>
          </w:tcPr>
          <w:p w14:paraId="596A8DCB" w14:textId="77777777" w:rsidR="004C0596" w:rsidRPr="004C0596" w:rsidRDefault="004C0596" w:rsidP="004C0596">
            <w:pPr>
              <w:rPr>
                <w:rFonts w:ascii="Times New Roman" w:eastAsia="Times New Roman" w:hAnsi="Times New Roman" w:cs="Times New Roman"/>
                <w:bCs/>
                <w:sz w:val="20"/>
                <w:szCs w:val="20"/>
                <w:lang w:eastAsia="lt-LT"/>
              </w:rPr>
            </w:pPr>
            <w:r w:rsidRPr="004C0596">
              <w:rPr>
                <w:rFonts w:ascii="Times New Roman" w:eastAsia="Times New Roman" w:hAnsi="Times New Roman" w:cs="Times New Roman"/>
                <w:bCs/>
                <w:sz w:val="20"/>
                <w:szCs w:val="20"/>
                <w:lang w:eastAsia="lt-LT"/>
              </w:rPr>
              <w:t xml:space="preserve">ne mažiau nei 250 cd/m2 </w:t>
            </w:r>
          </w:p>
        </w:tc>
        <w:tc>
          <w:tcPr>
            <w:tcW w:w="2545" w:type="dxa"/>
          </w:tcPr>
          <w:p w14:paraId="1B36DA22" w14:textId="77777777" w:rsidR="004C0596" w:rsidRPr="004C0596" w:rsidRDefault="004C0596" w:rsidP="004C0596">
            <w:pPr>
              <w:rPr>
                <w:rFonts w:ascii="Times New Roman" w:eastAsia="Times New Roman" w:hAnsi="Times New Roman" w:cs="Times New Roman"/>
                <w:bCs/>
                <w:sz w:val="20"/>
                <w:szCs w:val="20"/>
                <w:lang w:eastAsia="lt-LT"/>
              </w:rPr>
            </w:pPr>
          </w:p>
        </w:tc>
      </w:tr>
      <w:tr w:rsidR="004C0596" w:rsidRPr="004C0596" w14:paraId="56209067" w14:textId="225B18CE" w:rsidTr="004C0596">
        <w:tc>
          <w:tcPr>
            <w:tcW w:w="4815" w:type="dxa"/>
          </w:tcPr>
          <w:p w14:paraId="7A47F63A" w14:textId="77777777" w:rsidR="004C0596" w:rsidRPr="004C0596" w:rsidRDefault="004C0596" w:rsidP="0021216B">
            <w:pPr>
              <w:jc w:val="both"/>
              <w:rPr>
                <w:rFonts w:ascii="Times New Roman" w:eastAsia="Times New Roman" w:hAnsi="Times New Roman" w:cs="Times New Roman"/>
                <w:sz w:val="20"/>
                <w:szCs w:val="20"/>
                <w:lang w:eastAsia="lt-LT"/>
              </w:rPr>
            </w:pPr>
            <w:r w:rsidRPr="004C0596">
              <w:rPr>
                <w:rFonts w:ascii="Times New Roman" w:eastAsia="Times New Roman" w:hAnsi="Times New Roman" w:cs="Times New Roman"/>
                <w:sz w:val="20"/>
                <w:szCs w:val="20"/>
                <w:lang w:eastAsia="lt-LT"/>
              </w:rPr>
              <w:t xml:space="preserve">46.9. Matinis ekranas </w:t>
            </w:r>
          </w:p>
        </w:tc>
        <w:tc>
          <w:tcPr>
            <w:tcW w:w="2835" w:type="dxa"/>
          </w:tcPr>
          <w:p w14:paraId="35BE0708" w14:textId="77777777" w:rsidR="004C0596" w:rsidRPr="004C0596" w:rsidRDefault="004C0596" w:rsidP="004C0596">
            <w:pPr>
              <w:rPr>
                <w:rFonts w:ascii="Times New Roman" w:eastAsia="Times New Roman" w:hAnsi="Times New Roman" w:cs="Times New Roman"/>
                <w:bCs/>
                <w:sz w:val="20"/>
                <w:szCs w:val="20"/>
                <w:lang w:eastAsia="lt-LT"/>
              </w:rPr>
            </w:pPr>
            <w:r w:rsidRPr="004C0596">
              <w:rPr>
                <w:rFonts w:ascii="Times New Roman" w:eastAsia="Times New Roman" w:hAnsi="Times New Roman" w:cs="Times New Roman"/>
                <w:bCs/>
                <w:sz w:val="20"/>
                <w:szCs w:val="20"/>
                <w:lang w:eastAsia="lt-LT"/>
              </w:rPr>
              <w:t xml:space="preserve">taip </w:t>
            </w:r>
          </w:p>
        </w:tc>
        <w:tc>
          <w:tcPr>
            <w:tcW w:w="2545" w:type="dxa"/>
          </w:tcPr>
          <w:p w14:paraId="1BD35122" w14:textId="77777777" w:rsidR="004C0596" w:rsidRPr="004C0596" w:rsidRDefault="004C0596" w:rsidP="004C0596">
            <w:pPr>
              <w:rPr>
                <w:rFonts w:ascii="Times New Roman" w:eastAsia="Times New Roman" w:hAnsi="Times New Roman" w:cs="Times New Roman"/>
                <w:bCs/>
                <w:sz w:val="20"/>
                <w:szCs w:val="20"/>
                <w:lang w:eastAsia="lt-LT"/>
              </w:rPr>
            </w:pPr>
          </w:p>
        </w:tc>
      </w:tr>
      <w:tr w:rsidR="004C0596" w:rsidRPr="004C0596" w14:paraId="3E93B676" w14:textId="14DC44F8" w:rsidTr="004C0596">
        <w:tc>
          <w:tcPr>
            <w:tcW w:w="4815" w:type="dxa"/>
          </w:tcPr>
          <w:p w14:paraId="3A5098BC" w14:textId="77777777" w:rsidR="004C0596" w:rsidRPr="004C0596" w:rsidRDefault="004C0596" w:rsidP="0021216B">
            <w:pPr>
              <w:jc w:val="both"/>
              <w:rPr>
                <w:rFonts w:ascii="Times New Roman" w:eastAsia="Times New Roman" w:hAnsi="Times New Roman" w:cs="Times New Roman"/>
                <w:sz w:val="20"/>
                <w:szCs w:val="20"/>
                <w:lang w:eastAsia="lt-LT"/>
              </w:rPr>
            </w:pPr>
            <w:r w:rsidRPr="004C0596">
              <w:rPr>
                <w:rFonts w:ascii="Times New Roman" w:eastAsia="Times New Roman" w:hAnsi="Times New Roman" w:cs="Times New Roman"/>
                <w:sz w:val="20"/>
                <w:szCs w:val="20"/>
                <w:lang w:eastAsia="lt-LT"/>
              </w:rPr>
              <w:t xml:space="preserve">46.10. Monitoriaus stovas, leidžiantis keisti ekrano aukštį ir ekrano plokštumos posvyrio kampą (angl. </w:t>
            </w:r>
            <w:proofErr w:type="spellStart"/>
            <w:r w:rsidRPr="004C0596">
              <w:rPr>
                <w:rFonts w:ascii="Times New Roman" w:eastAsia="Times New Roman" w:hAnsi="Times New Roman" w:cs="Times New Roman"/>
                <w:sz w:val="20"/>
                <w:szCs w:val="20"/>
                <w:lang w:eastAsia="lt-LT"/>
              </w:rPr>
              <w:t>tilt</w:t>
            </w:r>
            <w:proofErr w:type="spellEnd"/>
            <w:r w:rsidRPr="004C0596">
              <w:rPr>
                <w:rFonts w:ascii="Times New Roman" w:eastAsia="Times New Roman" w:hAnsi="Times New Roman" w:cs="Times New Roman"/>
                <w:sz w:val="20"/>
                <w:szCs w:val="20"/>
                <w:lang w:eastAsia="lt-LT"/>
              </w:rPr>
              <w:t xml:space="preserve">) </w:t>
            </w:r>
          </w:p>
        </w:tc>
        <w:tc>
          <w:tcPr>
            <w:tcW w:w="2835" w:type="dxa"/>
          </w:tcPr>
          <w:p w14:paraId="41002B8E" w14:textId="77777777" w:rsidR="004C0596" w:rsidRPr="004C0596" w:rsidRDefault="004C0596" w:rsidP="004C0596">
            <w:pPr>
              <w:rPr>
                <w:rFonts w:ascii="Times New Roman" w:eastAsia="Times New Roman" w:hAnsi="Times New Roman" w:cs="Times New Roman"/>
                <w:bCs/>
                <w:sz w:val="20"/>
                <w:szCs w:val="20"/>
                <w:lang w:eastAsia="lt-LT"/>
              </w:rPr>
            </w:pPr>
            <w:r w:rsidRPr="004C0596">
              <w:rPr>
                <w:rFonts w:ascii="Times New Roman" w:eastAsia="Times New Roman" w:hAnsi="Times New Roman" w:cs="Times New Roman"/>
                <w:bCs/>
                <w:sz w:val="20"/>
                <w:szCs w:val="20"/>
                <w:lang w:eastAsia="lt-LT"/>
              </w:rPr>
              <w:t xml:space="preserve">taip </w:t>
            </w:r>
          </w:p>
        </w:tc>
        <w:tc>
          <w:tcPr>
            <w:tcW w:w="2545" w:type="dxa"/>
          </w:tcPr>
          <w:p w14:paraId="614E99BC" w14:textId="77777777" w:rsidR="004C0596" w:rsidRPr="004C0596" w:rsidRDefault="004C0596" w:rsidP="004C0596">
            <w:pPr>
              <w:rPr>
                <w:rFonts w:ascii="Times New Roman" w:eastAsia="Times New Roman" w:hAnsi="Times New Roman" w:cs="Times New Roman"/>
                <w:bCs/>
                <w:sz w:val="20"/>
                <w:szCs w:val="20"/>
                <w:lang w:eastAsia="lt-LT"/>
              </w:rPr>
            </w:pPr>
          </w:p>
        </w:tc>
      </w:tr>
      <w:tr w:rsidR="004C0596" w:rsidRPr="004C0596" w14:paraId="7C967AC2" w14:textId="1F6CB19E" w:rsidTr="004C0596">
        <w:tc>
          <w:tcPr>
            <w:tcW w:w="4815" w:type="dxa"/>
          </w:tcPr>
          <w:p w14:paraId="43CB9878" w14:textId="77777777" w:rsidR="004C0596" w:rsidRPr="004C0596" w:rsidRDefault="004C0596" w:rsidP="0021216B">
            <w:pPr>
              <w:jc w:val="both"/>
              <w:rPr>
                <w:rFonts w:ascii="Times New Roman" w:eastAsia="Times New Roman" w:hAnsi="Times New Roman" w:cs="Times New Roman"/>
                <w:sz w:val="20"/>
                <w:szCs w:val="20"/>
                <w:lang w:eastAsia="lt-LT"/>
              </w:rPr>
            </w:pPr>
            <w:r w:rsidRPr="004C0596">
              <w:rPr>
                <w:rFonts w:ascii="Times New Roman" w:eastAsia="Times New Roman" w:hAnsi="Times New Roman" w:cs="Times New Roman"/>
                <w:sz w:val="20"/>
                <w:szCs w:val="20"/>
                <w:lang w:eastAsia="lt-LT"/>
              </w:rPr>
              <w:t xml:space="preserve">46.11. Monitorius paženklintas CE ženklu </w:t>
            </w:r>
          </w:p>
        </w:tc>
        <w:tc>
          <w:tcPr>
            <w:tcW w:w="2835" w:type="dxa"/>
          </w:tcPr>
          <w:p w14:paraId="74A517FF" w14:textId="77777777" w:rsidR="004C0596" w:rsidRPr="004C0596" w:rsidRDefault="004C0596" w:rsidP="004C0596">
            <w:pPr>
              <w:rPr>
                <w:rFonts w:ascii="Times New Roman" w:eastAsia="Times New Roman" w:hAnsi="Times New Roman" w:cs="Times New Roman"/>
                <w:bCs/>
                <w:sz w:val="20"/>
                <w:szCs w:val="20"/>
                <w:lang w:eastAsia="lt-LT"/>
              </w:rPr>
            </w:pPr>
            <w:r w:rsidRPr="004C0596">
              <w:rPr>
                <w:rFonts w:ascii="Times New Roman" w:eastAsia="Times New Roman" w:hAnsi="Times New Roman" w:cs="Times New Roman"/>
                <w:bCs/>
                <w:sz w:val="20"/>
                <w:szCs w:val="20"/>
                <w:lang w:eastAsia="lt-LT"/>
              </w:rPr>
              <w:t xml:space="preserve">taip </w:t>
            </w:r>
          </w:p>
        </w:tc>
        <w:tc>
          <w:tcPr>
            <w:tcW w:w="2545" w:type="dxa"/>
          </w:tcPr>
          <w:p w14:paraId="27E6B897" w14:textId="77777777" w:rsidR="004C0596" w:rsidRPr="004C0596" w:rsidRDefault="004C0596" w:rsidP="004C0596">
            <w:pPr>
              <w:rPr>
                <w:rFonts w:ascii="Times New Roman" w:eastAsia="Times New Roman" w:hAnsi="Times New Roman" w:cs="Times New Roman"/>
                <w:bCs/>
                <w:sz w:val="20"/>
                <w:szCs w:val="20"/>
                <w:lang w:eastAsia="lt-LT"/>
              </w:rPr>
            </w:pPr>
          </w:p>
        </w:tc>
      </w:tr>
      <w:tr w:rsidR="004C0596" w:rsidRPr="004C0596" w14:paraId="25BBD81C" w14:textId="5944498D" w:rsidTr="004C0596">
        <w:tc>
          <w:tcPr>
            <w:tcW w:w="4815" w:type="dxa"/>
          </w:tcPr>
          <w:p w14:paraId="33F05EB0" w14:textId="77777777" w:rsidR="004C0596" w:rsidRPr="004C0596" w:rsidRDefault="004C0596" w:rsidP="0021216B">
            <w:pPr>
              <w:jc w:val="both"/>
              <w:rPr>
                <w:rFonts w:ascii="Times New Roman" w:eastAsia="Times New Roman" w:hAnsi="Times New Roman" w:cs="Times New Roman"/>
                <w:sz w:val="20"/>
                <w:szCs w:val="20"/>
                <w:lang w:eastAsia="lt-LT"/>
              </w:rPr>
            </w:pPr>
            <w:r w:rsidRPr="004C0596">
              <w:rPr>
                <w:rFonts w:ascii="Times New Roman" w:eastAsia="Times New Roman" w:hAnsi="Times New Roman" w:cs="Times New Roman"/>
                <w:sz w:val="20"/>
                <w:szCs w:val="20"/>
                <w:lang w:eastAsia="lt-LT"/>
              </w:rPr>
              <w:t xml:space="preserve">46.12. Monitorius paženklintas ir atitinka galiojančius </w:t>
            </w:r>
            <w:proofErr w:type="spellStart"/>
            <w:r w:rsidRPr="004C0596">
              <w:rPr>
                <w:rFonts w:ascii="Times New Roman" w:eastAsia="Times New Roman" w:hAnsi="Times New Roman" w:cs="Times New Roman"/>
                <w:sz w:val="20"/>
                <w:szCs w:val="20"/>
                <w:lang w:eastAsia="lt-LT"/>
              </w:rPr>
              <w:t>Energy</w:t>
            </w:r>
            <w:proofErr w:type="spellEnd"/>
            <w:r w:rsidRPr="004C0596">
              <w:rPr>
                <w:rFonts w:ascii="Times New Roman" w:eastAsia="Times New Roman" w:hAnsi="Times New Roman" w:cs="Times New Roman"/>
                <w:sz w:val="20"/>
                <w:szCs w:val="20"/>
                <w:lang w:eastAsia="lt-LT"/>
              </w:rPr>
              <w:t xml:space="preserve"> </w:t>
            </w:r>
            <w:proofErr w:type="spellStart"/>
            <w:r w:rsidRPr="004C0596">
              <w:rPr>
                <w:rFonts w:ascii="Times New Roman" w:eastAsia="Times New Roman" w:hAnsi="Times New Roman" w:cs="Times New Roman"/>
                <w:sz w:val="20"/>
                <w:szCs w:val="20"/>
                <w:lang w:eastAsia="lt-LT"/>
              </w:rPr>
              <w:t>Star</w:t>
            </w:r>
            <w:proofErr w:type="spellEnd"/>
            <w:r w:rsidRPr="004C0596">
              <w:rPr>
                <w:rFonts w:ascii="Times New Roman" w:eastAsia="Times New Roman" w:hAnsi="Times New Roman" w:cs="Times New Roman"/>
                <w:sz w:val="20"/>
                <w:szCs w:val="20"/>
                <w:lang w:eastAsia="lt-LT"/>
              </w:rPr>
              <w:t xml:space="preserve">® arba kitus lygiaverčius reikalavimus dėl energijos vartojimo efektyvumo </w:t>
            </w:r>
          </w:p>
        </w:tc>
        <w:tc>
          <w:tcPr>
            <w:tcW w:w="2835" w:type="dxa"/>
          </w:tcPr>
          <w:p w14:paraId="276D434E" w14:textId="77777777" w:rsidR="004C0596" w:rsidRPr="004C0596" w:rsidRDefault="004C0596" w:rsidP="004C0596">
            <w:pPr>
              <w:rPr>
                <w:rFonts w:ascii="Times New Roman" w:eastAsia="Times New Roman" w:hAnsi="Times New Roman" w:cs="Times New Roman"/>
                <w:bCs/>
                <w:sz w:val="20"/>
                <w:szCs w:val="20"/>
                <w:lang w:eastAsia="lt-LT"/>
              </w:rPr>
            </w:pPr>
            <w:r w:rsidRPr="004C0596">
              <w:rPr>
                <w:rFonts w:ascii="Times New Roman" w:eastAsia="Times New Roman" w:hAnsi="Times New Roman" w:cs="Times New Roman"/>
                <w:bCs/>
                <w:sz w:val="20"/>
                <w:szCs w:val="20"/>
                <w:lang w:eastAsia="lt-LT"/>
              </w:rPr>
              <w:t xml:space="preserve">taip </w:t>
            </w:r>
          </w:p>
        </w:tc>
        <w:tc>
          <w:tcPr>
            <w:tcW w:w="2545" w:type="dxa"/>
          </w:tcPr>
          <w:p w14:paraId="2BC6981D" w14:textId="77777777" w:rsidR="004C0596" w:rsidRPr="004C0596" w:rsidRDefault="004C0596" w:rsidP="004C0596">
            <w:pPr>
              <w:rPr>
                <w:rFonts w:ascii="Times New Roman" w:eastAsia="Times New Roman" w:hAnsi="Times New Roman" w:cs="Times New Roman"/>
                <w:bCs/>
                <w:sz w:val="20"/>
                <w:szCs w:val="20"/>
                <w:lang w:eastAsia="lt-LT"/>
              </w:rPr>
            </w:pPr>
          </w:p>
        </w:tc>
      </w:tr>
      <w:tr w:rsidR="004C0596" w:rsidRPr="004C0596" w14:paraId="7FC8E0F1" w14:textId="7CC66DF8" w:rsidTr="004C0596">
        <w:tc>
          <w:tcPr>
            <w:tcW w:w="4815" w:type="dxa"/>
          </w:tcPr>
          <w:p w14:paraId="325E7CAB" w14:textId="77777777" w:rsidR="004C0596" w:rsidRPr="004C0596" w:rsidRDefault="004C0596" w:rsidP="0021216B">
            <w:pPr>
              <w:jc w:val="both"/>
              <w:rPr>
                <w:rFonts w:ascii="Times New Roman" w:eastAsia="Times New Roman" w:hAnsi="Times New Roman" w:cs="Times New Roman"/>
                <w:sz w:val="20"/>
                <w:szCs w:val="20"/>
                <w:lang w:eastAsia="lt-LT"/>
              </w:rPr>
            </w:pPr>
            <w:r w:rsidRPr="004C0596">
              <w:rPr>
                <w:rFonts w:ascii="Times New Roman" w:eastAsia="Times New Roman" w:hAnsi="Times New Roman" w:cs="Times New Roman"/>
                <w:sz w:val="20"/>
                <w:szCs w:val="20"/>
                <w:lang w:eastAsia="lt-LT"/>
              </w:rPr>
              <w:t xml:space="preserve">46.13. Monitorius paženklintas ir atitinka galiojančius TCO arba kitus lygiaverčius reikalavimus. Dėl atitikimo TCO standartui informacija pateikiama https://tcocertified.com/product-finder/ </w:t>
            </w:r>
          </w:p>
        </w:tc>
        <w:tc>
          <w:tcPr>
            <w:tcW w:w="2835" w:type="dxa"/>
          </w:tcPr>
          <w:p w14:paraId="6DE1856F" w14:textId="77777777" w:rsidR="004C0596" w:rsidRPr="004C0596" w:rsidRDefault="004C0596" w:rsidP="004C0596">
            <w:pPr>
              <w:rPr>
                <w:rFonts w:ascii="Times New Roman" w:eastAsia="Times New Roman" w:hAnsi="Times New Roman" w:cs="Times New Roman"/>
                <w:bCs/>
                <w:sz w:val="20"/>
                <w:szCs w:val="20"/>
                <w:lang w:eastAsia="lt-LT"/>
              </w:rPr>
            </w:pPr>
            <w:r w:rsidRPr="004C0596">
              <w:rPr>
                <w:rFonts w:ascii="Times New Roman" w:eastAsia="Times New Roman" w:hAnsi="Times New Roman" w:cs="Times New Roman"/>
                <w:bCs/>
                <w:sz w:val="20"/>
                <w:szCs w:val="20"/>
                <w:lang w:eastAsia="lt-LT"/>
              </w:rPr>
              <w:t xml:space="preserve">taip </w:t>
            </w:r>
          </w:p>
        </w:tc>
        <w:tc>
          <w:tcPr>
            <w:tcW w:w="2545" w:type="dxa"/>
          </w:tcPr>
          <w:p w14:paraId="6375B056" w14:textId="77777777" w:rsidR="004C0596" w:rsidRPr="004C0596" w:rsidRDefault="004C0596" w:rsidP="004C0596">
            <w:pPr>
              <w:rPr>
                <w:rFonts w:ascii="Times New Roman" w:eastAsia="Times New Roman" w:hAnsi="Times New Roman" w:cs="Times New Roman"/>
                <w:bCs/>
                <w:sz w:val="20"/>
                <w:szCs w:val="20"/>
                <w:lang w:eastAsia="lt-LT"/>
              </w:rPr>
            </w:pPr>
          </w:p>
        </w:tc>
      </w:tr>
      <w:tr w:rsidR="004C0596" w:rsidRPr="004C0596" w14:paraId="1BFC0CB7" w14:textId="34FACD27" w:rsidTr="004C0596">
        <w:tc>
          <w:tcPr>
            <w:tcW w:w="4815" w:type="dxa"/>
          </w:tcPr>
          <w:p w14:paraId="586A73DD" w14:textId="77777777" w:rsidR="004C0596" w:rsidRPr="004C0596" w:rsidRDefault="004C0596" w:rsidP="0021216B">
            <w:pPr>
              <w:jc w:val="both"/>
              <w:rPr>
                <w:rFonts w:ascii="Times New Roman" w:eastAsia="Times New Roman" w:hAnsi="Times New Roman" w:cs="Times New Roman"/>
                <w:sz w:val="20"/>
                <w:szCs w:val="20"/>
                <w:lang w:eastAsia="lt-LT"/>
              </w:rPr>
            </w:pPr>
            <w:r w:rsidRPr="004C0596">
              <w:rPr>
                <w:rFonts w:ascii="Times New Roman" w:eastAsia="Times New Roman" w:hAnsi="Times New Roman" w:cs="Times New Roman"/>
                <w:sz w:val="20"/>
                <w:szCs w:val="20"/>
                <w:lang w:eastAsia="lt-LT"/>
              </w:rPr>
              <w:t xml:space="preserve">46.14. Monitorius turi atitikti monitoriams keliamus aplinkos apsaugos kriterijus, patvirtintus Lietuvos Respublikos aplinkos ministro 2022 m. gruodžio 13 d. įsakymu Nr. DI-401 „Dėl aplinkos apsaugos kriterijų taikymo, vykdant žaliuosius pirkimus tvarkos aprašo patvirtinimo". </w:t>
            </w:r>
          </w:p>
        </w:tc>
        <w:tc>
          <w:tcPr>
            <w:tcW w:w="2835" w:type="dxa"/>
          </w:tcPr>
          <w:p w14:paraId="06EBB7EF" w14:textId="77777777" w:rsidR="004C0596" w:rsidRPr="004C0596" w:rsidRDefault="004C0596" w:rsidP="004C0596">
            <w:pPr>
              <w:rPr>
                <w:rFonts w:ascii="Times New Roman" w:eastAsia="Times New Roman" w:hAnsi="Times New Roman" w:cs="Times New Roman"/>
                <w:bCs/>
                <w:sz w:val="20"/>
                <w:szCs w:val="20"/>
                <w:lang w:eastAsia="lt-LT"/>
              </w:rPr>
            </w:pPr>
            <w:r w:rsidRPr="004C0596">
              <w:rPr>
                <w:rFonts w:ascii="Times New Roman" w:eastAsia="Times New Roman" w:hAnsi="Times New Roman" w:cs="Times New Roman"/>
                <w:bCs/>
                <w:sz w:val="20"/>
                <w:szCs w:val="20"/>
                <w:lang w:eastAsia="lt-LT"/>
              </w:rPr>
              <w:t xml:space="preserve">taip </w:t>
            </w:r>
          </w:p>
        </w:tc>
        <w:tc>
          <w:tcPr>
            <w:tcW w:w="2545" w:type="dxa"/>
          </w:tcPr>
          <w:p w14:paraId="149D18F4" w14:textId="77777777" w:rsidR="004C0596" w:rsidRPr="004C0596" w:rsidRDefault="004C0596" w:rsidP="004C0596">
            <w:pPr>
              <w:rPr>
                <w:rFonts w:ascii="Times New Roman" w:eastAsia="Times New Roman" w:hAnsi="Times New Roman" w:cs="Times New Roman"/>
                <w:bCs/>
                <w:sz w:val="20"/>
                <w:szCs w:val="20"/>
                <w:lang w:eastAsia="lt-LT"/>
              </w:rPr>
            </w:pPr>
          </w:p>
        </w:tc>
      </w:tr>
      <w:tr w:rsidR="004C0596" w:rsidRPr="004C0596" w14:paraId="18607467" w14:textId="69D2FC90" w:rsidTr="004C0596">
        <w:tc>
          <w:tcPr>
            <w:tcW w:w="4815" w:type="dxa"/>
          </w:tcPr>
          <w:p w14:paraId="2F80877F" w14:textId="77777777" w:rsidR="004C0596" w:rsidRPr="004C0596" w:rsidRDefault="004C0596" w:rsidP="0021216B">
            <w:pPr>
              <w:jc w:val="both"/>
              <w:rPr>
                <w:rFonts w:ascii="Times New Roman" w:eastAsia="Times New Roman" w:hAnsi="Times New Roman" w:cs="Times New Roman"/>
                <w:sz w:val="20"/>
                <w:szCs w:val="20"/>
                <w:lang w:eastAsia="lt-LT"/>
              </w:rPr>
            </w:pPr>
            <w:r w:rsidRPr="004C0596">
              <w:rPr>
                <w:rFonts w:ascii="Times New Roman" w:eastAsia="Times New Roman" w:hAnsi="Times New Roman" w:cs="Times New Roman"/>
                <w:sz w:val="20"/>
                <w:szCs w:val="20"/>
                <w:lang w:eastAsia="lt-LT"/>
              </w:rPr>
              <w:t xml:space="preserve">46.15. Skaitmeninės jungties kabelis, kurio ilgis ne trumpesnis kaip 1,5 m </w:t>
            </w:r>
          </w:p>
        </w:tc>
        <w:tc>
          <w:tcPr>
            <w:tcW w:w="2835" w:type="dxa"/>
          </w:tcPr>
          <w:p w14:paraId="70DAE3C2" w14:textId="77777777" w:rsidR="004C0596" w:rsidRPr="004C0596" w:rsidRDefault="004C0596" w:rsidP="004C0596">
            <w:pPr>
              <w:rPr>
                <w:rFonts w:ascii="Times New Roman" w:eastAsia="Times New Roman" w:hAnsi="Times New Roman" w:cs="Times New Roman"/>
                <w:bCs/>
                <w:sz w:val="20"/>
                <w:szCs w:val="20"/>
                <w:lang w:eastAsia="lt-LT"/>
              </w:rPr>
            </w:pPr>
            <w:r w:rsidRPr="004C0596">
              <w:rPr>
                <w:rFonts w:ascii="Times New Roman" w:eastAsia="Times New Roman" w:hAnsi="Times New Roman" w:cs="Times New Roman"/>
                <w:bCs/>
                <w:sz w:val="20"/>
                <w:szCs w:val="20"/>
                <w:lang w:eastAsia="lt-LT"/>
              </w:rPr>
              <w:t xml:space="preserve">taip </w:t>
            </w:r>
          </w:p>
        </w:tc>
        <w:tc>
          <w:tcPr>
            <w:tcW w:w="2545" w:type="dxa"/>
          </w:tcPr>
          <w:p w14:paraId="5E301BCB" w14:textId="77777777" w:rsidR="004C0596" w:rsidRPr="004C0596" w:rsidRDefault="004C0596" w:rsidP="004C0596">
            <w:pPr>
              <w:rPr>
                <w:rFonts w:ascii="Times New Roman" w:eastAsia="Times New Roman" w:hAnsi="Times New Roman" w:cs="Times New Roman"/>
                <w:bCs/>
                <w:sz w:val="20"/>
                <w:szCs w:val="20"/>
                <w:lang w:eastAsia="lt-LT"/>
              </w:rPr>
            </w:pPr>
          </w:p>
        </w:tc>
      </w:tr>
      <w:tr w:rsidR="004C0596" w:rsidRPr="004C0596" w14:paraId="23A74C4E" w14:textId="76A721C5" w:rsidTr="004C0596">
        <w:tc>
          <w:tcPr>
            <w:tcW w:w="4815" w:type="dxa"/>
          </w:tcPr>
          <w:p w14:paraId="475E4EB0" w14:textId="56CFBBF1" w:rsidR="004C0596" w:rsidRPr="0021216B" w:rsidRDefault="004C0596" w:rsidP="00F9604F">
            <w:pPr>
              <w:jc w:val="both"/>
              <w:rPr>
                <w:rFonts w:ascii="Times New Roman" w:eastAsia="Times New Roman" w:hAnsi="Times New Roman" w:cs="Times New Roman"/>
                <w:sz w:val="20"/>
                <w:szCs w:val="20"/>
                <w:lang w:eastAsia="lt-LT"/>
              </w:rPr>
            </w:pPr>
            <w:r w:rsidRPr="0021216B">
              <w:rPr>
                <w:rFonts w:ascii="Times New Roman" w:eastAsia="Times New Roman" w:hAnsi="Times New Roman" w:cs="Times New Roman"/>
                <w:sz w:val="20"/>
                <w:szCs w:val="20"/>
                <w:lang w:eastAsia="lt-LT"/>
              </w:rPr>
              <w:t>46.16. Garantija monitoriui ne mažiau nei</w:t>
            </w:r>
            <w:r w:rsidR="00FB311D" w:rsidRPr="0021216B">
              <w:rPr>
                <w:rFonts w:ascii="Times New Roman" w:eastAsia="Times New Roman" w:hAnsi="Times New Roman" w:cs="Times New Roman"/>
                <w:sz w:val="20"/>
                <w:szCs w:val="20"/>
                <w:lang w:eastAsia="lt-LT"/>
              </w:rPr>
              <w:t xml:space="preserve"> </w:t>
            </w:r>
            <w:r w:rsidR="00F9604F">
              <w:rPr>
                <w:rFonts w:ascii="Times New Roman" w:eastAsia="Times New Roman" w:hAnsi="Times New Roman" w:cs="Times New Roman"/>
                <w:sz w:val="20"/>
                <w:szCs w:val="20"/>
                <w:lang w:eastAsia="lt-LT"/>
              </w:rPr>
              <w:t>36</w:t>
            </w:r>
            <w:r w:rsidRPr="0021216B">
              <w:rPr>
                <w:rFonts w:ascii="Times New Roman" w:eastAsia="Times New Roman" w:hAnsi="Times New Roman" w:cs="Times New Roman"/>
                <w:sz w:val="20"/>
                <w:szCs w:val="20"/>
                <w:lang w:eastAsia="lt-LT"/>
              </w:rPr>
              <w:t xml:space="preserve"> m</w:t>
            </w:r>
            <w:r w:rsidR="00FB311D" w:rsidRPr="0021216B">
              <w:rPr>
                <w:rFonts w:ascii="Times New Roman" w:eastAsia="Times New Roman" w:hAnsi="Times New Roman" w:cs="Times New Roman"/>
                <w:sz w:val="20"/>
                <w:szCs w:val="20"/>
                <w:lang w:eastAsia="lt-LT"/>
              </w:rPr>
              <w:t>ėn</w:t>
            </w:r>
            <w:r w:rsidRPr="0021216B">
              <w:rPr>
                <w:rFonts w:ascii="Times New Roman" w:eastAsia="Times New Roman" w:hAnsi="Times New Roman" w:cs="Times New Roman"/>
                <w:sz w:val="20"/>
                <w:szCs w:val="20"/>
                <w:lang w:eastAsia="lt-LT"/>
              </w:rPr>
              <w:t xml:space="preserve">. Garantinis remontas atliekamas perkančiosios </w:t>
            </w:r>
            <w:r w:rsidRPr="0021216B">
              <w:rPr>
                <w:rFonts w:ascii="Times New Roman" w:eastAsia="Times New Roman" w:hAnsi="Times New Roman" w:cs="Times New Roman"/>
                <w:sz w:val="20"/>
                <w:szCs w:val="20"/>
                <w:lang w:eastAsia="lt-LT"/>
              </w:rPr>
              <w:lastRenderedPageBreak/>
              <w:t xml:space="preserve">organizacijos darbo vietoje Lietuvos teritorijoje (jei perkančioji organizacija ir tiekėjas nesusitaria kitaip). </w:t>
            </w:r>
          </w:p>
        </w:tc>
        <w:tc>
          <w:tcPr>
            <w:tcW w:w="2835" w:type="dxa"/>
          </w:tcPr>
          <w:p w14:paraId="07FD836B" w14:textId="77777777" w:rsidR="004C0596" w:rsidRPr="004C0596" w:rsidRDefault="004C0596" w:rsidP="004C0596">
            <w:pPr>
              <w:rPr>
                <w:rFonts w:ascii="Times New Roman" w:eastAsia="Times New Roman" w:hAnsi="Times New Roman" w:cs="Times New Roman"/>
                <w:bCs/>
                <w:sz w:val="20"/>
                <w:szCs w:val="20"/>
                <w:lang w:eastAsia="lt-LT"/>
              </w:rPr>
            </w:pPr>
            <w:r w:rsidRPr="0021216B">
              <w:rPr>
                <w:rFonts w:ascii="Times New Roman" w:eastAsia="Times New Roman" w:hAnsi="Times New Roman" w:cs="Times New Roman"/>
                <w:bCs/>
                <w:sz w:val="20"/>
                <w:szCs w:val="20"/>
                <w:lang w:eastAsia="lt-LT"/>
              </w:rPr>
              <w:lastRenderedPageBreak/>
              <w:t>taip</w:t>
            </w:r>
            <w:r w:rsidRPr="004C0596">
              <w:rPr>
                <w:rFonts w:ascii="Times New Roman" w:eastAsia="Times New Roman" w:hAnsi="Times New Roman" w:cs="Times New Roman"/>
                <w:bCs/>
                <w:sz w:val="20"/>
                <w:szCs w:val="20"/>
                <w:lang w:eastAsia="lt-LT"/>
              </w:rPr>
              <w:t xml:space="preserve"> </w:t>
            </w:r>
          </w:p>
        </w:tc>
        <w:tc>
          <w:tcPr>
            <w:tcW w:w="2545" w:type="dxa"/>
          </w:tcPr>
          <w:p w14:paraId="04C77968" w14:textId="77777777" w:rsidR="004C0596" w:rsidRPr="004C0596" w:rsidRDefault="004C0596" w:rsidP="004C0596">
            <w:pPr>
              <w:rPr>
                <w:rFonts w:ascii="Times New Roman" w:eastAsia="Times New Roman" w:hAnsi="Times New Roman" w:cs="Times New Roman"/>
                <w:bCs/>
                <w:sz w:val="20"/>
                <w:szCs w:val="20"/>
                <w:lang w:eastAsia="lt-LT"/>
              </w:rPr>
            </w:pPr>
          </w:p>
        </w:tc>
      </w:tr>
    </w:tbl>
    <w:p w14:paraId="69E4F147" w14:textId="77777777" w:rsidR="00170FA8" w:rsidRPr="004C0596" w:rsidRDefault="00170FA8" w:rsidP="004C0596">
      <w:pPr>
        <w:spacing w:after="0" w:line="240" w:lineRule="auto"/>
        <w:jc w:val="center"/>
        <w:rPr>
          <w:rFonts w:ascii="Times New Roman" w:eastAsia="Times New Roman" w:hAnsi="Times New Roman" w:cs="Times New Roman"/>
          <w:b/>
          <w:bCs/>
          <w:color w:val="4A4A4A"/>
          <w:kern w:val="0"/>
          <w:sz w:val="20"/>
          <w:szCs w:val="20"/>
          <w:lang w:eastAsia="lt-LT"/>
          <w14:ligatures w14:val="none"/>
        </w:rPr>
      </w:pPr>
    </w:p>
    <w:p w14:paraId="0F0914AD" w14:textId="77777777" w:rsidR="002C30AB" w:rsidRPr="004C0596" w:rsidRDefault="002C30AB" w:rsidP="004C0596">
      <w:pPr>
        <w:pStyle w:val="ListParagraph"/>
        <w:numPr>
          <w:ilvl w:val="0"/>
          <w:numId w:val="1"/>
        </w:numPr>
        <w:spacing w:after="0" w:line="240" w:lineRule="auto"/>
        <w:jc w:val="center"/>
        <w:rPr>
          <w:rFonts w:ascii="Times New Roman" w:eastAsia="Times New Roman" w:hAnsi="Times New Roman" w:cs="Times New Roman"/>
          <w:color w:val="4A4A4A"/>
          <w:sz w:val="20"/>
          <w:szCs w:val="20"/>
          <w:lang w:eastAsia="lt-LT"/>
        </w:rPr>
      </w:pPr>
      <w:r w:rsidRPr="004C0596">
        <w:rPr>
          <w:rFonts w:ascii="Times New Roman" w:eastAsia="Times New Roman" w:hAnsi="Times New Roman" w:cs="Times New Roman"/>
          <w:b/>
          <w:bCs/>
          <w:sz w:val="20"/>
          <w:szCs w:val="20"/>
          <w:lang w:eastAsia="lt-LT"/>
        </w:rPr>
        <w:t>STALINIS KOMPIUTERIS,</w:t>
      </w:r>
    </w:p>
    <w:p w14:paraId="6A6AE931" w14:textId="77777777" w:rsidR="00C2431A" w:rsidRPr="004C0596" w:rsidRDefault="002C30AB" w:rsidP="004C0596">
      <w:pPr>
        <w:pStyle w:val="ListParagraph"/>
        <w:spacing w:after="0" w:line="240" w:lineRule="auto"/>
        <w:jc w:val="center"/>
        <w:rPr>
          <w:rFonts w:ascii="Times New Roman" w:eastAsia="Times New Roman" w:hAnsi="Times New Roman" w:cs="Times New Roman"/>
          <w:color w:val="4A4A4A"/>
          <w:sz w:val="20"/>
          <w:szCs w:val="20"/>
          <w:lang w:eastAsia="lt-LT"/>
        </w:rPr>
      </w:pPr>
      <w:r w:rsidRPr="004C0596">
        <w:rPr>
          <w:rFonts w:ascii="Times New Roman" w:eastAsia="Times New Roman" w:hAnsi="Times New Roman" w:cs="Times New Roman"/>
          <w:b/>
          <w:bCs/>
          <w:sz w:val="20"/>
          <w:szCs w:val="20"/>
          <w:lang w:eastAsia="lt-LT"/>
        </w:rPr>
        <w:t>PIRTAIKYTAS VIRTUALIOS REALYBĖS ĮRANGAI, 1 VNT.</w:t>
      </w:r>
    </w:p>
    <w:p w14:paraId="2280ED6C" w14:textId="77777777" w:rsidR="00C2431A" w:rsidRPr="004C0596" w:rsidRDefault="00C2431A" w:rsidP="004C0596">
      <w:pPr>
        <w:spacing w:after="0" w:line="240" w:lineRule="auto"/>
        <w:rPr>
          <w:rFonts w:ascii="Times New Roman" w:eastAsia="Times New Roman" w:hAnsi="Times New Roman" w:cs="Times New Roman"/>
          <w:color w:val="4A4A4A"/>
          <w:kern w:val="0"/>
          <w:sz w:val="20"/>
          <w:szCs w:val="20"/>
          <w:lang w:eastAsia="lt-LT"/>
          <w14:ligatures w14:val="none"/>
        </w:rPr>
      </w:pPr>
    </w:p>
    <w:tbl>
      <w:tblPr>
        <w:tblStyle w:val="TableGrid"/>
        <w:tblW w:w="10201" w:type="dxa"/>
        <w:tblLook w:val="04A0" w:firstRow="1" w:lastRow="0" w:firstColumn="1" w:lastColumn="0" w:noHBand="0" w:noVBand="1"/>
      </w:tblPr>
      <w:tblGrid>
        <w:gridCol w:w="4815"/>
        <w:gridCol w:w="2835"/>
        <w:gridCol w:w="2551"/>
      </w:tblGrid>
      <w:tr w:rsidR="00B91B2A" w:rsidRPr="004C0596" w14:paraId="2D9FE93B" w14:textId="32E93FFD" w:rsidTr="007B6FDF">
        <w:tc>
          <w:tcPr>
            <w:tcW w:w="4815" w:type="dxa"/>
          </w:tcPr>
          <w:p w14:paraId="550E2A4E" w14:textId="09BAC31F" w:rsidR="00B91B2A" w:rsidRPr="004C0596" w:rsidRDefault="00B91B2A" w:rsidP="0021216B">
            <w:pPr>
              <w:jc w:val="both"/>
              <w:rPr>
                <w:rFonts w:ascii="Times New Roman" w:hAnsi="Times New Roman" w:cs="Times New Roman"/>
                <w:b/>
                <w:sz w:val="20"/>
                <w:szCs w:val="20"/>
                <w:lang w:eastAsia="lt-LT"/>
              </w:rPr>
            </w:pPr>
            <w:r w:rsidRPr="004C0596">
              <w:rPr>
                <w:rFonts w:ascii="Times New Roman" w:hAnsi="Times New Roman" w:cs="Times New Roman"/>
                <w:b/>
                <w:sz w:val="20"/>
                <w:szCs w:val="20"/>
                <w:lang w:eastAsia="lt-LT"/>
              </w:rPr>
              <w:t>Komponentas/Parametras</w:t>
            </w:r>
          </w:p>
        </w:tc>
        <w:tc>
          <w:tcPr>
            <w:tcW w:w="2835" w:type="dxa"/>
          </w:tcPr>
          <w:p w14:paraId="1B79E055" w14:textId="14869342" w:rsidR="00B91B2A" w:rsidRPr="004C0596" w:rsidRDefault="00B91B2A" w:rsidP="004C0596">
            <w:pPr>
              <w:rPr>
                <w:rFonts w:ascii="Times New Roman" w:hAnsi="Times New Roman" w:cs="Times New Roman"/>
                <w:b/>
                <w:bCs/>
                <w:sz w:val="20"/>
                <w:szCs w:val="20"/>
                <w:lang w:eastAsia="lt-LT"/>
              </w:rPr>
            </w:pPr>
            <w:r w:rsidRPr="004C0596">
              <w:rPr>
                <w:rFonts w:ascii="Times New Roman" w:hAnsi="Times New Roman" w:cs="Times New Roman"/>
                <w:b/>
                <w:bCs/>
                <w:sz w:val="20"/>
                <w:szCs w:val="20"/>
              </w:rPr>
              <w:t>Minimalus reikalavimas</w:t>
            </w:r>
          </w:p>
        </w:tc>
        <w:tc>
          <w:tcPr>
            <w:tcW w:w="2551" w:type="dxa"/>
          </w:tcPr>
          <w:p w14:paraId="39488A94" w14:textId="4048A6D7" w:rsidR="00B91B2A" w:rsidRPr="004C0596" w:rsidRDefault="007B6FDF" w:rsidP="004C0596">
            <w:pPr>
              <w:rPr>
                <w:rFonts w:ascii="Times New Roman" w:hAnsi="Times New Roman" w:cs="Times New Roman"/>
                <w:b/>
                <w:bCs/>
                <w:sz w:val="20"/>
                <w:szCs w:val="20"/>
              </w:rPr>
            </w:pPr>
            <w:r>
              <w:rPr>
                <w:rFonts w:ascii="Times New Roman" w:hAnsi="Times New Roman" w:cs="Times New Roman"/>
                <w:b/>
                <w:bCs/>
                <w:sz w:val="20"/>
                <w:szCs w:val="20"/>
              </w:rPr>
              <w:t xml:space="preserve">Siūlomų prekių charakteristikos </w:t>
            </w:r>
            <w:r w:rsidRPr="00B91B2A">
              <w:rPr>
                <w:rFonts w:ascii="Times New Roman" w:hAnsi="Times New Roman" w:cs="Times New Roman"/>
                <w:bCs/>
                <w:i/>
                <w:color w:val="0070C0"/>
                <w:sz w:val="20"/>
                <w:szCs w:val="20"/>
              </w:rPr>
              <w:t>(ten kur reikalavimas apibrėžtas „ne daugiau“ „ne mažiau“ ar pan. tiekėjas turi nurodyti tikslias charakteristikas)</w:t>
            </w:r>
          </w:p>
        </w:tc>
      </w:tr>
      <w:tr w:rsidR="007B6FDF" w:rsidRPr="004C0596" w14:paraId="2E2CCA72" w14:textId="2EF9160D" w:rsidTr="007B6FDF">
        <w:tc>
          <w:tcPr>
            <w:tcW w:w="4815" w:type="dxa"/>
          </w:tcPr>
          <w:p w14:paraId="4720FBEF" w14:textId="77777777" w:rsidR="007B6FDF" w:rsidRPr="004C0596" w:rsidRDefault="007B6FDF" w:rsidP="0021216B">
            <w:pPr>
              <w:jc w:val="both"/>
              <w:rPr>
                <w:rFonts w:ascii="Times New Roman" w:hAnsi="Times New Roman" w:cs="Times New Roman"/>
                <w:sz w:val="20"/>
                <w:szCs w:val="20"/>
                <w:lang w:eastAsia="lt-LT"/>
              </w:rPr>
            </w:pPr>
            <w:r w:rsidRPr="004C0596">
              <w:rPr>
                <w:rFonts w:ascii="Times New Roman" w:hAnsi="Times New Roman" w:cs="Times New Roman"/>
                <w:sz w:val="20"/>
                <w:szCs w:val="20"/>
                <w:lang w:eastAsia="lt-LT"/>
              </w:rPr>
              <w:t>1. Stacionarusis kompiuteris</w:t>
            </w:r>
          </w:p>
        </w:tc>
        <w:tc>
          <w:tcPr>
            <w:tcW w:w="2835" w:type="dxa"/>
          </w:tcPr>
          <w:p w14:paraId="576DE666" w14:textId="106CDA63" w:rsidR="007B6FDF" w:rsidRPr="004C0596" w:rsidRDefault="007B6FDF" w:rsidP="007B6FDF">
            <w:pPr>
              <w:rPr>
                <w:rFonts w:ascii="Times New Roman" w:hAnsi="Times New Roman" w:cs="Times New Roman"/>
                <w:bCs/>
                <w:sz w:val="20"/>
                <w:szCs w:val="20"/>
                <w:lang w:eastAsia="lt-LT"/>
              </w:rPr>
            </w:pPr>
            <w:r w:rsidRPr="00B91B2A">
              <w:rPr>
                <w:rFonts w:ascii="Times New Roman" w:hAnsi="Times New Roman" w:cs="Times New Roman"/>
                <w:bCs/>
                <w:color w:val="0070C0"/>
                <w:sz w:val="20"/>
                <w:szCs w:val="20"/>
                <w:lang w:eastAsia="lt-LT"/>
              </w:rPr>
              <w:t xml:space="preserve">Nurodyti gamintoją, tikslų modelį ir pateikti nuorodą į viešai prieinamą informaciją </w:t>
            </w:r>
            <w:r w:rsidRPr="00B91B2A">
              <w:rPr>
                <w:rFonts w:ascii="Times New Roman" w:hAnsi="Times New Roman" w:cs="Times New Roman"/>
                <w:b/>
                <w:bCs/>
                <w:color w:val="0070C0"/>
                <w:sz w:val="20"/>
                <w:szCs w:val="20"/>
                <w:lang w:eastAsia="lt-LT"/>
              </w:rPr>
              <w:t>(gamintojo tinklapį</w:t>
            </w:r>
            <w:r w:rsidRPr="00B91B2A">
              <w:rPr>
                <w:rFonts w:ascii="Times New Roman" w:hAnsi="Times New Roman" w:cs="Times New Roman"/>
                <w:bCs/>
                <w:color w:val="0070C0"/>
                <w:sz w:val="20"/>
                <w:szCs w:val="20"/>
                <w:lang w:eastAsia="lt-LT"/>
              </w:rPr>
              <w:t xml:space="preserve">) arba/ ir pateikti </w:t>
            </w:r>
            <w:r w:rsidRPr="00B91B2A">
              <w:rPr>
                <w:rFonts w:ascii="Times New Roman" w:hAnsi="Times New Roman" w:cs="Times New Roman"/>
                <w:b/>
                <w:bCs/>
                <w:color w:val="0070C0"/>
                <w:sz w:val="20"/>
                <w:szCs w:val="20"/>
                <w:lang w:eastAsia="lt-LT"/>
              </w:rPr>
              <w:t>technines savybes pagrindžiančius dokumentus</w:t>
            </w:r>
          </w:p>
        </w:tc>
        <w:tc>
          <w:tcPr>
            <w:tcW w:w="2551" w:type="dxa"/>
          </w:tcPr>
          <w:p w14:paraId="24CFB2BD" w14:textId="77777777" w:rsidR="007B6FDF" w:rsidRPr="004C0596" w:rsidRDefault="007B6FDF" w:rsidP="007B6FDF">
            <w:pPr>
              <w:rPr>
                <w:rFonts w:ascii="Times New Roman" w:hAnsi="Times New Roman" w:cs="Times New Roman"/>
                <w:bCs/>
                <w:sz w:val="20"/>
                <w:szCs w:val="20"/>
                <w:lang w:eastAsia="lt-LT"/>
              </w:rPr>
            </w:pPr>
          </w:p>
        </w:tc>
      </w:tr>
      <w:tr w:rsidR="007B6FDF" w:rsidRPr="004C0596" w14:paraId="14A56D38" w14:textId="4F08B11C" w:rsidTr="007B6FDF">
        <w:tc>
          <w:tcPr>
            <w:tcW w:w="4815" w:type="dxa"/>
          </w:tcPr>
          <w:p w14:paraId="075F46C4" w14:textId="77777777" w:rsidR="007B6FDF" w:rsidRPr="004C0596" w:rsidRDefault="007B6FDF" w:rsidP="0021216B">
            <w:pPr>
              <w:jc w:val="both"/>
              <w:rPr>
                <w:rFonts w:ascii="Times New Roman" w:hAnsi="Times New Roman" w:cs="Times New Roman"/>
                <w:sz w:val="20"/>
                <w:szCs w:val="20"/>
                <w:lang w:eastAsia="lt-LT"/>
              </w:rPr>
            </w:pPr>
            <w:r w:rsidRPr="004C0596">
              <w:rPr>
                <w:rFonts w:ascii="Times New Roman" w:hAnsi="Times New Roman" w:cs="Times New Roman"/>
                <w:sz w:val="20"/>
                <w:szCs w:val="20"/>
                <w:lang w:eastAsia="lt-LT"/>
              </w:rPr>
              <w:t>2. Kompiuterio procesoriaus išleidimo į rinką data</w:t>
            </w:r>
          </w:p>
        </w:tc>
        <w:tc>
          <w:tcPr>
            <w:tcW w:w="2835" w:type="dxa"/>
          </w:tcPr>
          <w:p w14:paraId="6D2A8E63" w14:textId="77777777" w:rsidR="007B6FDF" w:rsidRPr="004C0596" w:rsidRDefault="007B6FDF" w:rsidP="007B6FDF">
            <w:pPr>
              <w:rPr>
                <w:rFonts w:ascii="Times New Roman" w:hAnsi="Times New Roman" w:cs="Times New Roman"/>
                <w:bCs/>
                <w:sz w:val="20"/>
                <w:szCs w:val="20"/>
                <w:lang w:eastAsia="lt-LT"/>
              </w:rPr>
            </w:pPr>
            <w:r w:rsidRPr="004C0596">
              <w:rPr>
                <w:rFonts w:ascii="Times New Roman" w:hAnsi="Times New Roman" w:cs="Times New Roman"/>
                <w:bCs/>
                <w:sz w:val="20"/>
                <w:szCs w:val="20"/>
                <w:lang w:eastAsia="lt-LT"/>
              </w:rPr>
              <w:t>ne anksčiau nei 24 mėnesiai iki pasiūlymo pateikimo termino pabaigos</w:t>
            </w:r>
          </w:p>
        </w:tc>
        <w:tc>
          <w:tcPr>
            <w:tcW w:w="2551" w:type="dxa"/>
          </w:tcPr>
          <w:p w14:paraId="1B7F5EB5" w14:textId="77777777" w:rsidR="007B6FDF" w:rsidRPr="004C0596" w:rsidRDefault="007B6FDF" w:rsidP="007B6FDF">
            <w:pPr>
              <w:rPr>
                <w:rFonts w:ascii="Times New Roman" w:hAnsi="Times New Roman" w:cs="Times New Roman"/>
                <w:bCs/>
                <w:sz w:val="20"/>
                <w:szCs w:val="20"/>
                <w:lang w:eastAsia="lt-LT"/>
              </w:rPr>
            </w:pPr>
          </w:p>
        </w:tc>
      </w:tr>
      <w:tr w:rsidR="007B6FDF" w:rsidRPr="004C0596" w14:paraId="41CDBD2B" w14:textId="00610FF0" w:rsidTr="007B6FDF">
        <w:tc>
          <w:tcPr>
            <w:tcW w:w="4815" w:type="dxa"/>
          </w:tcPr>
          <w:p w14:paraId="295BBD8F" w14:textId="77777777" w:rsidR="007B6FDF" w:rsidRPr="004C0596" w:rsidRDefault="007B6FDF" w:rsidP="0021216B">
            <w:pPr>
              <w:jc w:val="both"/>
              <w:rPr>
                <w:rFonts w:ascii="Times New Roman" w:hAnsi="Times New Roman" w:cs="Times New Roman"/>
                <w:sz w:val="20"/>
                <w:szCs w:val="20"/>
                <w:lang w:eastAsia="lt-LT"/>
              </w:rPr>
            </w:pPr>
            <w:r w:rsidRPr="004C0596">
              <w:rPr>
                <w:rFonts w:ascii="Times New Roman" w:hAnsi="Times New Roman" w:cs="Times New Roman"/>
                <w:sz w:val="20"/>
                <w:szCs w:val="20"/>
                <w:lang w:eastAsia="lt-LT"/>
              </w:rPr>
              <w:t>3. Kompiuteris turi būti suderintas su Microsoft Windows (naujausia Windows versija užsakymo paskelbimo metu) operacine sistema ir įtrauktas į Windows sertifikuotų produktų sąrašą</w:t>
            </w:r>
          </w:p>
        </w:tc>
        <w:tc>
          <w:tcPr>
            <w:tcW w:w="2835" w:type="dxa"/>
          </w:tcPr>
          <w:p w14:paraId="3F83E3FA" w14:textId="77777777" w:rsidR="007B6FDF" w:rsidRPr="004C0596" w:rsidRDefault="007B6FDF" w:rsidP="007B6FDF">
            <w:pPr>
              <w:rPr>
                <w:rFonts w:ascii="Times New Roman" w:hAnsi="Times New Roman" w:cs="Times New Roman"/>
                <w:bCs/>
                <w:sz w:val="20"/>
                <w:szCs w:val="20"/>
                <w:lang w:eastAsia="lt-LT"/>
              </w:rPr>
            </w:pPr>
            <w:r w:rsidRPr="004C0596">
              <w:rPr>
                <w:rFonts w:ascii="Times New Roman" w:hAnsi="Times New Roman" w:cs="Times New Roman"/>
                <w:bCs/>
                <w:sz w:val="20"/>
                <w:szCs w:val="20"/>
                <w:lang w:eastAsia="lt-LT"/>
              </w:rPr>
              <w:t>taip</w:t>
            </w:r>
          </w:p>
        </w:tc>
        <w:tc>
          <w:tcPr>
            <w:tcW w:w="2551" w:type="dxa"/>
          </w:tcPr>
          <w:p w14:paraId="26AD16EC" w14:textId="77777777" w:rsidR="007B6FDF" w:rsidRPr="004C0596" w:rsidRDefault="007B6FDF" w:rsidP="007B6FDF">
            <w:pPr>
              <w:rPr>
                <w:rFonts w:ascii="Times New Roman" w:hAnsi="Times New Roman" w:cs="Times New Roman"/>
                <w:bCs/>
                <w:sz w:val="20"/>
                <w:szCs w:val="20"/>
                <w:lang w:eastAsia="lt-LT"/>
              </w:rPr>
            </w:pPr>
          </w:p>
        </w:tc>
      </w:tr>
      <w:tr w:rsidR="007B6FDF" w:rsidRPr="004C0596" w14:paraId="11BD4D84" w14:textId="59552012" w:rsidTr="007B6FDF">
        <w:tc>
          <w:tcPr>
            <w:tcW w:w="4815" w:type="dxa"/>
          </w:tcPr>
          <w:p w14:paraId="0CDF022D" w14:textId="77777777" w:rsidR="007B6FDF" w:rsidRPr="004C0596" w:rsidRDefault="007B6FDF" w:rsidP="0021216B">
            <w:pPr>
              <w:jc w:val="both"/>
              <w:rPr>
                <w:rFonts w:ascii="Times New Roman" w:hAnsi="Times New Roman" w:cs="Times New Roman"/>
                <w:sz w:val="20"/>
                <w:szCs w:val="20"/>
                <w:lang w:eastAsia="lt-LT"/>
              </w:rPr>
            </w:pPr>
            <w:r w:rsidRPr="004C0596">
              <w:rPr>
                <w:rFonts w:ascii="Times New Roman" w:hAnsi="Times New Roman" w:cs="Times New Roman"/>
                <w:sz w:val="20"/>
                <w:szCs w:val="20"/>
                <w:lang w:eastAsia="lt-LT"/>
              </w:rPr>
              <w:t>4. Kompiuteris turi turėti to paties gamintojo parengtą valdymo ir administravimo programinę įrangą, kuri rodytų kompiuterio modelį ir serijos numerį ir leistų parsisiųsti ir atnaujinti kompiuterio tvarkykles ir programinę įrangą nenaudojant interneto naršyklės</w:t>
            </w:r>
          </w:p>
        </w:tc>
        <w:tc>
          <w:tcPr>
            <w:tcW w:w="2835" w:type="dxa"/>
          </w:tcPr>
          <w:p w14:paraId="62632CDF" w14:textId="77777777" w:rsidR="007B6FDF" w:rsidRPr="004C0596" w:rsidRDefault="007B6FDF" w:rsidP="007B6FDF">
            <w:pPr>
              <w:rPr>
                <w:rFonts w:ascii="Times New Roman" w:hAnsi="Times New Roman" w:cs="Times New Roman"/>
                <w:bCs/>
                <w:sz w:val="20"/>
                <w:szCs w:val="20"/>
                <w:lang w:eastAsia="lt-LT"/>
              </w:rPr>
            </w:pPr>
            <w:r w:rsidRPr="004C0596">
              <w:rPr>
                <w:rFonts w:ascii="Times New Roman" w:hAnsi="Times New Roman" w:cs="Times New Roman"/>
                <w:bCs/>
                <w:sz w:val="20"/>
                <w:szCs w:val="20"/>
                <w:lang w:eastAsia="lt-LT"/>
              </w:rPr>
              <w:t>taip</w:t>
            </w:r>
          </w:p>
        </w:tc>
        <w:tc>
          <w:tcPr>
            <w:tcW w:w="2551" w:type="dxa"/>
          </w:tcPr>
          <w:p w14:paraId="31BC2D94" w14:textId="77777777" w:rsidR="007B6FDF" w:rsidRPr="004C0596" w:rsidRDefault="007B6FDF" w:rsidP="007B6FDF">
            <w:pPr>
              <w:rPr>
                <w:rFonts w:ascii="Times New Roman" w:hAnsi="Times New Roman" w:cs="Times New Roman"/>
                <w:bCs/>
                <w:sz w:val="20"/>
                <w:szCs w:val="20"/>
                <w:lang w:eastAsia="lt-LT"/>
              </w:rPr>
            </w:pPr>
          </w:p>
        </w:tc>
      </w:tr>
      <w:tr w:rsidR="007B6FDF" w:rsidRPr="004C0596" w14:paraId="6298C220" w14:textId="1B2D54D8" w:rsidTr="007B6FDF">
        <w:tc>
          <w:tcPr>
            <w:tcW w:w="4815" w:type="dxa"/>
          </w:tcPr>
          <w:p w14:paraId="26538703" w14:textId="77777777" w:rsidR="007B6FDF" w:rsidRPr="004C0596" w:rsidRDefault="007B6FDF" w:rsidP="0021216B">
            <w:pPr>
              <w:jc w:val="both"/>
              <w:rPr>
                <w:rFonts w:ascii="Times New Roman" w:hAnsi="Times New Roman" w:cs="Times New Roman"/>
                <w:sz w:val="20"/>
                <w:szCs w:val="20"/>
                <w:lang w:eastAsia="lt-LT"/>
              </w:rPr>
            </w:pPr>
            <w:r w:rsidRPr="004C0596">
              <w:rPr>
                <w:rFonts w:ascii="Times New Roman" w:hAnsi="Times New Roman" w:cs="Times New Roman"/>
                <w:sz w:val="20"/>
                <w:szCs w:val="20"/>
                <w:lang w:eastAsia="lt-LT"/>
              </w:rPr>
              <w:t xml:space="preserve">5. Turi būti suteikta galimybė iš kompiuterio gamintojo interneto svetainės parsisiųsti siūlomo kompiuterio tvarkykles ir jų </w:t>
            </w:r>
            <w:proofErr w:type="spellStart"/>
            <w:r w:rsidRPr="004C0596">
              <w:rPr>
                <w:rFonts w:ascii="Times New Roman" w:hAnsi="Times New Roman" w:cs="Times New Roman"/>
                <w:sz w:val="20"/>
                <w:szCs w:val="20"/>
                <w:lang w:eastAsia="lt-LT"/>
              </w:rPr>
              <w:t>atnaujinimus</w:t>
            </w:r>
            <w:proofErr w:type="spellEnd"/>
          </w:p>
        </w:tc>
        <w:tc>
          <w:tcPr>
            <w:tcW w:w="2835" w:type="dxa"/>
          </w:tcPr>
          <w:p w14:paraId="6D6F518F" w14:textId="77777777" w:rsidR="007B6FDF" w:rsidRPr="004C0596" w:rsidRDefault="007B6FDF" w:rsidP="007B6FDF">
            <w:pPr>
              <w:rPr>
                <w:rFonts w:ascii="Times New Roman" w:hAnsi="Times New Roman" w:cs="Times New Roman"/>
                <w:bCs/>
                <w:sz w:val="20"/>
                <w:szCs w:val="20"/>
                <w:lang w:eastAsia="lt-LT"/>
              </w:rPr>
            </w:pPr>
            <w:r w:rsidRPr="004C0596">
              <w:rPr>
                <w:rFonts w:ascii="Times New Roman" w:hAnsi="Times New Roman" w:cs="Times New Roman"/>
                <w:bCs/>
                <w:sz w:val="20"/>
                <w:szCs w:val="20"/>
                <w:lang w:eastAsia="lt-LT"/>
              </w:rPr>
              <w:t>nurodyti kompiuterio gamintojo interneto svetainę</w:t>
            </w:r>
          </w:p>
        </w:tc>
        <w:tc>
          <w:tcPr>
            <w:tcW w:w="2551" w:type="dxa"/>
          </w:tcPr>
          <w:p w14:paraId="351CA049" w14:textId="77777777" w:rsidR="007B6FDF" w:rsidRPr="004C0596" w:rsidRDefault="007B6FDF" w:rsidP="007B6FDF">
            <w:pPr>
              <w:rPr>
                <w:rFonts w:ascii="Times New Roman" w:hAnsi="Times New Roman" w:cs="Times New Roman"/>
                <w:bCs/>
                <w:sz w:val="20"/>
                <w:szCs w:val="20"/>
                <w:lang w:eastAsia="lt-LT"/>
              </w:rPr>
            </w:pPr>
          </w:p>
        </w:tc>
      </w:tr>
      <w:tr w:rsidR="007B6FDF" w:rsidRPr="004C0596" w14:paraId="443AC187" w14:textId="263DE4BE" w:rsidTr="007B6FDF">
        <w:tc>
          <w:tcPr>
            <w:tcW w:w="4815" w:type="dxa"/>
          </w:tcPr>
          <w:p w14:paraId="195C241D" w14:textId="77777777" w:rsidR="007B6FDF" w:rsidRPr="004C0596" w:rsidRDefault="007B6FDF" w:rsidP="0021216B">
            <w:pPr>
              <w:jc w:val="both"/>
              <w:rPr>
                <w:rFonts w:ascii="Times New Roman" w:hAnsi="Times New Roman" w:cs="Times New Roman"/>
                <w:sz w:val="20"/>
                <w:szCs w:val="20"/>
                <w:lang w:eastAsia="lt-LT"/>
              </w:rPr>
            </w:pPr>
            <w:r w:rsidRPr="004C0596">
              <w:rPr>
                <w:rFonts w:ascii="Times New Roman" w:hAnsi="Times New Roman" w:cs="Times New Roman"/>
                <w:sz w:val="20"/>
                <w:szCs w:val="20"/>
                <w:lang w:eastAsia="lt-LT"/>
              </w:rPr>
              <w:t>6. Procesoriaus architektūra</w:t>
            </w:r>
          </w:p>
        </w:tc>
        <w:tc>
          <w:tcPr>
            <w:tcW w:w="2835" w:type="dxa"/>
          </w:tcPr>
          <w:p w14:paraId="7EE221E1" w14:textId="77777777" w:rsidR="007B6FDF" w:rsidRPr="004C0596" w:rsidRDefault="007B6FDF" w:rsidP="007B6FDF">
            <w:pPr>
              <w:rPr>
                <w:rFonts w:ascii="Times New Roman" w:hAnsi="Times New Roman" w:cs="Times New Roman"/>
                <w:bCs/>
                <w:sz w:val="20"/>
                <w:szCs w:val="20"/>
                <w:lang w:eastAsia="lt-LT"/>
              </w:rPr>
            </w:pPr>
            <w:r w:rsidRPr="004C0596">
              <w:rPr>
                <w:rFonts w:ascii="Times New Roman" w:hAnsi="Times New Roman" w:cs="Times New Roman"/>
                <w:bCs/>
                <w:sz w:val="20"/>
                <w:szCs w:val="20"/>
                <w:lang w:eastAsia="lt-LT"/>
              </w:rPr>
              <w:t>ne mažesnė nei 64 bitai</w:t>
            </w:r>
          </w:p>
        </w:tc>
        <w:tc>
          <w:tcPr>
            <w:tcW w:w="2551" w:type="dxa"/>
          </w:tcPr>
          <w:p w14:paraId="2F7D06CB" w14:textId="77777777" w:rsidR="007B6FDF" w:rsidRPr="004C0596" w:rsidRDefault="007B6FDF" w:rsidP="007B6FDF">
            <w:pPr>
              <w:rPr>
                <w:rFonts w:ascii="Times New Roman" w:hAnsi="Times New Roman" w:cs="Times New Roman"/>
                <w:bCs/>
                <w:sz w:val="20"/>
                <w:szCs w:val="20"/>
                <w:lang w:eastAsia="lt-LT"/>
              </w:rPr>
            </w:pPr>
          </w:p>
        </w:tc>
      </w:tr>
      <w:tr w:rsidR="007B6FDF" w:rsidRPr="004C0596" w14:paraId="0FAD1844" w14:textId="6A7A754E" w:rsidTr="007B6FDF">
        <w:tc>
          <w:tcPr>
            <w:tcW w:w="4815" w:type="dxa"/>
          </w:tcPr>
          <w:p w14:paraId="1D1F3D93" w14:textId="77777777" w:rsidR="007B6FDF" w:rsidRPr="004C0596" w:rsidRDefault="007B6FDF" w:rsidP="0021216B">
            <w:pPr>
              <w:jc w:val="both"/>
              <w:rPr>
                <w:rFonts w:ascii="Times New Roman" w:hAnsi="Times New Roman" w:cs="Times New Roman"/>
                <w:sz w:val="20"/>
                <w:szCs w:val="20"/>
                <w:lang w:eastAsia="lt-LT"/>
              </w:rPr>
            </w:pPr>
            <w:r w:rsidRPr="004C0596">
              <w:rPr>
                <w:rFonts w:ascii="Times New Roman" w:hAnsi="Times New Roman" w:cs="Times New Roman"/>
                <w:sz w:val="20"/>
                <w:szCs w:val="20"/>
                <w:lang w:eastAsia="lt-LT"/>
              </w:rPr>
              <w:t xml:space="preserve">7. Operatyvinės atminties talpa </w:t>
            </w:r>
          </w:p>
        </w:tc>
        <w:tc>
          <w:tcPr>
            <w:tcW w:w="2835" w:type="dxa"/>
          </w:tcPr>
          <w:p w14:paraId="5289E899" w14:textId="77777777" w:rsidR="007B6FDF" w:rsidRPr="004C0596" w:rsidRDefault="007B6FDF" w:rsidP="007B6FDF">
            <w:pPr>
              <w:rPr>
                <w:rFonts w:ascii="Times New Roman" w:hAnsi="Times New Roman" w:cs="Times New Roman"/>
                <w:bCs/>
                <w:sz w:val="20"/>
                <w:szCs w:val="20"/>
                <w:lang w:eastAsia="lt-LT"/>
              </w:rPr>
            </w:pPr>
            <w:r w:rsidRPr="004C0596">
              <w:rPr>
                <w:rFonts w:ascii="Times New Roman" w:hAnsi="Times New Roman" w:cs="Times New Roman"/>
                <w:bCs/>
                <w:sz w:val="20"/>
                <w:szCs w:val="20"/>
                <w:lang w:eastAsia="lt-LT"/>
              </w:rPr>
              <w:t>ne mažiau nei 32 GB, DIMM, DDR4 arba naujesnė, ne mažiau 3200 MHz</w:t>
            </w:r>
          </w:p>
        </w:tc>
        <w:tc>
          <w:tcPr>
            <w:tcW w:w="2551" w:type="dxa"/>
          </w:tcPr>
          <w:p w14:paraId="76F33030" w14:textId="77777777" w:rsidR="007B6FDF" w:rsidRPr="004C0596" w:rsidRDefault="007B6FDF" w:rsidP="007B6FDF">
            <w:pPr>
              <w:rPr>
                <w:rFonts w:ascii="Times New Roman" w:hAnsi="Times New Roman" w:cs="Times New Roman"/>
                <w:bCs/>
                <w:sz w:val="20"/>
                <w:szCs w:val="20"/>
                <w:lang w:eastAsia="lt-LT"/>
              </w:rPr>
            </w:pPr>
          </w:p>
        </w:tc>
      </w:tr>
      <w:tr w:rsidR="007B6FDF" w:rsidRPr="004C0596" w14:paraId="23CBE0B7" w14:textId="6A8C8F21" w:rsidTr="007B6FDF">
        <w:tc>
          <w:tcPr>
            <w:tcW w:w="4815" w:type="dxa"/>
          </w:tcPr>
          <w:p w14:paraId="7E88A4A4" w14:textId="77777777" w:rsidR="007B6FDF" w:rsidRPr="004C0596" w:rsidRDefault="007B6FDF" w:rsidP="0021216B">
            <w:pPr>
              <w:jc w:val="both"/>
              <w:rPr>
                <w:rFonts w:ascii="Times New Roman" w:hAnsi="Times New Roman" w:cs="Times New Roman"/>
                <w:sz w:val="20"/>
                <w:szCs w:val="20"/>
                <w:lang w:eastAsia="lt-LT"/>
              </w:rPr>
            </w:pPr>
            <w:r w:rsidRPr="004C0596">
              <w:rPr>
                <w:rFonts w:ascii="Times New Roman" w:hAnsi="Times New Roman" w:cs="Times New Roman"/>
                <w:sz w:val="20"/>
                <w:szCs w:val="20"/>
                <w:lang w:eastAsia="lt-LT"/>
              </w:rPr>
              <w:t>8. Maksimali operatyvinės atminties talpa</w:t>
            </w:r>
          </w:p>
        </w:tc>
        <w:tc>
          <w:tcPr>
            <w:tcW w:w="2835" w:type="dxa"/>
          </w:tcPr>
          <w:p w14:paraId="5B2133C5" w14:textId="77777777" w:rsidR="007B6FDF" w:rsidRPr="004C0596" w:rsidRDefault="007B6FDF" w:rsidP="007B6FDF">
            <w:pPr>
              <w:rPr>
                <w:rFonts w:ascii="Times New Roman" w:hAnsi="Times New Roman" w:cs="Times New Roman"/>
                <w:bCs/>
                <w:sz w:val="20"/>
                <w:szCs w:val="20"/>
                <w:lang w:eastAsia="lt-LT"/>
              </w:rPr>
            </w:pPr>
            <w:r w:rsidRPr="004C0596">
              <w:rPr>
                <w:rFonts w:ascii="Times New Roman" w:hAnsi="Times New Roman" w:cs="Times New Roman"/>
                <w:bCs/>
                <w:sz w:val="20"/>
                <w:szCs w:val="20"/>
                <w:lang w:eastAsia="lt-LT"/>
              </w:rPr>
              <w:t>ne mažiau nei 32 GB</w:t>
            </w:r>
          </w:p>
        </w:tc>
        <w:tc>
          <w:tcPr>
            <w:tcW w:w="2551" w:type="dxa"/>
          </w:tcPr>
          <w:p w14:paraId="2D5BE232" w14:textId="77777777" w:rsidR="007B6FDF" w:rsidRPr="004C0596" w:rsidRDefault="007B6FDF" w:rsidP="007B6FDF">
            <w:pPr>
              <w:rPr>
                <w:rFonts w:ascii="Times New Roman" w:hAnsi="Times New Roman" w:cs="Times New Roman"/>
                <w:bCs/>
                <w:sz w:val="20"/>
                <w:szCs w:val="20"/>
                <w:lang w:eastAsia="lt-LT"/>
              </w:rPr>
            </w:pPr>
          </w:p>
        </w:tc>
      </w:tr>
      <w:tr w:rsidR="007B6FDF" w:rsidRPr="004C0596" w14:paraId="223A2C39" w14:textId="39015FA5" w:rsidTr="007B6FDF">
        <w:tc>
          <w:tcPr>
            <w:tcW w:w="4815" w:type="dxa"/>
          </w:tcPr>
          <w:p w14:paraId="5F787F48" w14:textId="77777777" w:rsidR="007B6FDF" w:rsidRPr="004C0596" w:rsidRDefault="007B6FDF" w:rsidP="0021216B">
            <w:pPr>
              <w:jc w:val="both"/>
              <w:rPr>
                <w:rFonts w:ascii="Times New Roman" w:hAnsi="Times New Roman" w:cs="Times New Roman"/>
                <w:sz w:val="20"/>
                <w:szCs w:val="20"/>
                <w:lang w:eastAsia="lt-LT"/>
              </w:rPr>
            </w:pPr>
            <w:r w:rsidRPr="004C0596">
              <w:rPr>
                <w:rFonts w:ascii="Times New Roman" w:hAnsi="Times New Roman" w:cs="Times New Roman"/>
                <w:sz w:val="20"/>
                <w:szCs w:val="20"/>
                <w:lang w:eastAsia="lt-LT"/>
              </w:rPr>
              <w:t xml:space="preserve">9. SSD vidinio disko talpa </w:t>
            </w:r>
          </w:p>
        </w:tc>
        <w:tc>
          <w:tcPr>
            <w:tcW w:w="2835" w:type="dxa"/>
          </w:tcPr>
          <w:p w14:paraId="2CB7CCD7" w14:textId="77777777" w:rsidR="007B6FDF" w:rsidRPr="004C0596" w:rsidRDefault="007B6FDF" w:rsidP="007B6FDF">
            <w:pPr>
              <w:rPr>
                <w:rFonts w:ascii="Times New Roman" w:hAnsi="Times New Roman" w:cs="Times New Roman"/>
                <w:bCs/>
                <w:sz w:val="20"/>
                <w:szCs w:val="20"/>
                <w:lang w:eastAsia="lt-LT"/>
              </w:rPr>
            </w:pPr>
            <w:r w:rsidRPr="004C0596">
              <w:rPr>
                <w:rFonts w:ascii="Times New Roman" w:hAnsi="Times New Roman" w:cs="Times New Roman"/>
                <w:bCs/>
                <w:sz w:val="20"/>
                <w:szCs w:val="20"/>
                <w:lang w:eastAsia="lt-LT"/>
              </w:rPr>
              <w:t>ne mažiau nei 4 TB talpos (</w:t>
            </w:r>
            <w:proofErr w:type="spellStart"/>
            <w:r w:rsidRPr="004C0596">
              <w:rPr>
                <w:rFonts w:ascii="Times New Roman" w:hAnsi="Times New Roman" w:cs="Times New Roman"/>
                <w:bCs/>
                <w:sz w:val="20"/>
                <w:szCs w:val="20"/>
                <w:lang w:eastAsia="lt-LT"/>
              </w:rPr>
              <w:t>PCIe</w:t>
            </w:r>
            <w:proofErr w:type="spellEnd"/>
            <w:r w:rsidRPr="004C0596">
              <w:rPr>
                <w:rFonts w:ascii="Times New Roman" w:hAnsi="Times New Roman" w:cs="Times New Roman"/>
                <w:bCs/>
                <w:sz w:val="20"/>
                <w:szCs w:val="20"/>
                <w:lang w:eastAsia="lt-LT"/>
              </w:rPr>
              <w:t xml:space="preserve"> </w:t>
            </w:r>
            <w:proofErr w:type="spellStart"/>
            <w:r w:rsidRPr="004C0596">
              <w:rPr>
                <w:rFonts w:ascii="Times New Roman" w:hAnsi="Times New Roman" w:cs="Times New Roman"/>
                <w:bCs/>
                <w:sz w:val="20"/>
                <w:szCs w:val="20"/>
                <w:lang w:eastAsia="lt-LT"/>
              </w:rPr>
              <w:t>NVMe</w:t>
            </w:r>
            <w:proofErr w:type="spellEnd"/>
            <w:r w:rsidRPr="004C0596">
              <w:rPr>
                <w:rFonts w:ascii="Times New Roman" w:hAnsi="Times New Roman" w:cs="Times New Roman"/>
                <w:bCs/>
                <w:sz w:val="20"/>
                <w:szCs w:val="20"/>
                <w:lang w:eastAsia="lt-LT"/>
              </w:rPr>
              <w:t xml:space="preserve"> tipo)</w:t>
            </w:r>
          </w:p>
        </w:tc>
        <w:tc>
          <w:tcPr>
            <w:tcW w:w="2551" w:type="dxa"/>
          </w:tcPr>
          <w:p w14:paraId="04BF21B9" w14:textId="77777777" w:rsidR="007B6FDF" w:rsidRPr="004C0596" w:rsidRDefault="007B6FDF" w:rsidP="007B6FDF">
            <w:pPr>
              <w:rPr>
                <w:rFonts w:ascii="Times New Roman" w:hAnsi="Times New Roman" w:cs="Times New Roman"/>
                <w:bCs/>
                <w:sz w:val="20"/>
                <w:szCs w:val="20"/>
                <w:lang w:eastAsia="lt-LT"/>
              </w:rPr>
            </w:pPr>
          </w:p>
        </w:tc>
      </w:tr>
      <w:tr w:rsidR="007B6FDF" w:rsidRPr="004C0596" w14:paraId="5FCFFCA9" w14:textId="337D7573" w:rsidTr="007B6FDF">
        <w:tc>
          <w:tcPr>
            <w:tcW w:w="4815" w:type="dxa"/>
          </w:tcPr>
          <w:p w14:paraId="2CBF5190" w14:textId="77777777" w:rsidR="007B6FDF" w:rsidRPr="004C0596" w:rsidRDefault="007B6FDF" w:rsidP="0021216B">
            <w:pPr>
              <w:jc w:val="both"/>
              <w:rPr>
                <w:rFonts w:ascii="Times New Roman" w:hAnsi="Times New Roman" w:cs="Times New Roman"/>
                <w:sz w:val="20"/>
                <w:szCs w:val="20"/>
                <w:lang w:eastAsia="lt-LT"/>
              </w:rPr>
            </w:pPr>
            <w:r w:rsidRPr="004C0596">
              <w:rPr>
                <w:rFonts w:ascii="Times New Roman" w:hAnsi="Times New Roman" w:cs="Times New Roman"/>
                <w:sz w:val="20"/>
                <w:szCs w:val="20"/>
                <w:lang w:eastAsia="lt-LT"/>
              </w:rPr>
              <w:t>10. Kietojo disko sąsaja</w:t>
            </w:r>
          </w:p>
        </w:tc>
        <w:tc>
          <w:tcPr>
            <w:tcW w:w="2835" w:type="dxa"/>
          </w:tcPr>
          <w:p w14:paraId="42A8C666" w14:textId="77777777" w:rsidR="007B6FDF" w:rsidRPr="004C0596" w:rsidRDefault="007B6FDF" w:rsidP="007B6FDF">
            <w:pPr>
              <w:rPr>
                <w:rFonts w:ascii="Times New Roman" w:hAnsi="Times New Roman" w:cs="Times New Roman"/>
                <w:bCs/>
                <w:sz w:val="20"/>
                <w:szCs w:val="20"/>
                <w:lang w:eastAsia="lt-LT"/>
              </w:rPr>
            </w:pPr>
            <w:r w:rsidRPr="004C0596">
              <w:rPr>
                <w:rFonts w:ascii="Times New Roman" w:hAnsi="Times New Roman" w:cs="Times New Roman"/>
                <w:bCs/>
                <w:sz w:val="20"/>
                <w:szCs w:val="20"/>
                <w:lang w:eastAsia="lt-LT"/>
              </w:rPr>
              <w:t xml:space="preserve">ne lėtesnė nei SATA 3.0 sąsaja, kurios duomenų perdavimo greitis ne mažesnis nei 6.0 </w:t>
            </w:r>
            <w:proofErr w:type="spellStart"/>
            <w:r w:rsidRPr="004C0596">
              <w:rPr>
                <w:rFonts w:ascii="Times New Roman" w:hAnsi="Times New Roman" w:cs="Times New Roman"/>
                <w:bCs/>
                <w:sz w:val="20"/>
                <w:szCs w:val="20"/>
                <w:lang w:eastAsia="lt-LT"/>
              </w:rPr>
              <w:t>Gb</w:t>
            </w:r>
            <w:proofErr w:type="spellEnd"/>
            <w:r w:rsidRPr="004C0596">
              <w:rPr>
                <w:rFonts w:ascii="Times New Roman" w:hAnsi="Times New Roman" w:cs="Times New Roman"/>
                <w:bCs/>
                <w:sz w:val="20"/>
                <w:szCs w:val="20"/>
                <w:lang w:eastAsia="lt-LT"/>
              </w:rPr>
              <w:t>/s.</w:t>
            </w:r>
          </w:p>
        </w:tc>
        <w:tc>
          <w:tcPr>
            <w:tcW w:w="2551" w:type="dxa"/>
          </w:tcPr>
          <w:p w14:paraId="6F0F7BF0" w14:textId="77777777" w:rsidR="007B6FDF" w:rsidRPr="004C0596" w:rsidRDefault="007B6FDF" w:rsidP="007B6FDF">
            <w:pPr>
              <w:rPr>
                <w:rFonts w:ascii="Times New Roman" w:hAnsi="Times New Roman" w:cs="Times New Roman"/>
                <w:bCs/>
                <w:sz w:val="20"/>
                <w:szCs w:val="20"/>
                <w:lang w:eastAsia="lt-LT"/>
              </w:rPr>
            </w:pPr>
          </w:p>
        </w:tc>
      </w:tr>
      <w:tr w:rsidR="007B6FDF" w:rsidRPr="004C0596" w14:paraId="70B2E153" w14:textId="4012AB1C" w:rsidTr="007B6FDF">
        <w:tc>
          <w:tcPr>
            <w:tcW w:w="4815" w:type="dxa"/>
          </w:tcPr>
          <w:p w14:paraId="491CD5C8" w14:textId="77777777" w:rsidR="007B6FDF" w:rsidRPr="004C0596" w:rsidRDefault="007B6FDF" w:rsidP="0021216B">
            <w:pPr>
              <w:jc w:val="both"/>
              <w:rPr>
                <w:rFonts w:ascii="Times New Roman" w:hAnsi="Times New Roman" w:cs="Times New Roman"/>
                <w:sz w:val="20"/>
                <w:szCs w:val="20"/>
                <w:lang w:eastAsia="lt-LT"/>
              </w:rPr>
            </w:pPr>
            <w:r w:rsidRPr="004C0596">
              <w:rPr>
                <w:rFonts w:ascii="Times New Roman" w:hAnsi="Times New Roman" w:cs="Times New Roman"/>
                <w:sz w:val="20"/>
                <w:szCs w:val="20"/>
                <w:lang w:eastAsia="lt-LT"/>
              </w:rPr>
              <w:t>11. Galimybė komplektuoti kompiuterį su dviem vidiniais diskais</w:t>
            </w:r>
          </w:p>
        </w:tc>
        <w:tc>
          <w:tcPr>
            <w:tcW w:w="2835" w:type="dxa"/>
          </w:tcPr>
          <w:p w14:paraId="72423331" w14:textId="77777777" w:rsidR="007B6FDF" w:rsidRPr="004C0596" w:rsidRDefault="007B6FDF" w:rsidP="007B6FDF">
            <w:pPr>
              <w:rPr>
                <w:rFonts w:ascii="Times New Roman" w:hAnsi="Times New Roman" w:cs="Times New Roman"/>
                <w:bCs/>
                <w:sz w:val="20"/>
                <w:szCs w:val="20"/>
                <w:lang w:eastAsia="lt-LT"/>
              </w:rPr>
            </w:pPr>
            <w:r w:rsidRPr="004C0596">
              <w:rPr>
                <w:rFonts w:ascii="Times New Roman" w:hAnsi="Times New Roman" w:cs="Times New Roman"/>
                <w:bCs/>
                <w:sz w:val="20"/>
                <w:szCs w:val="20"/>
                <w:lang w:eastAsia="lt-LT"/>
              </w:rPr>
              <w:t>taip</w:t>
            </w:r>
          </w:p>
        </w:tc>
        <w:tc>
          <w:tcPr>
            <w:tcW w:w="2551" w:type="dxa"/>
          </w:tcPr>
          <w:p w14:paraId="273B3401" w14:textId="77777777" w:rsidR="007B6FDF" w:rsidRPr="004C0596" w:rsidRDefault="007B6FDF" w:rsidP="007B6FDF">
            <w:pPr>
              <w:rPr>
                <w:rFonts w:ascii="Times New Roman" w:hAnsi="Times New Roman" w:cs="Times New Roman"/>
                <w:bCs/>
                <w:sz w:val="20"/>
                <w:szCs w:val="20"/>
                <w:lang w:eastAsia="lt-LT"/>
              </w:rPr>
            </w:pPr>
          </w:p>
        </w:tc>
      </w:tr>
      <w:tr w:rsidR="007B6FDF" w:rsidRPr="004C0596" w14:paraId="6484C88E" w14:textId="2546D43F" w:rsidTr="007B6FDF">
        <w:tc>
          <w:tcPr>
            <w:tcW w:w="4815" w:type="dxa"/>
          </w:tcPr>
          <w:p w14:paraId="197B172E" w14:textId="77777777" w:rsidR="007B6FDF" w:rsidRPr="004C0596" w:rsidRDefault="007B6FDF" w:rsidP="0021216B">
            <w:pPr>
              <w:jc w:val="both"/>
              <w:rPr>
                <w:rFonts w:ascii="Times New Roman" w:hAnsi="Times New Roman" w:cs="Times New Roman"/>
                <w:sz w:val="20"/>
                <w:szCs w:val="20"/>
                <w:lang w:eastAsia="lt-LT"/>
              </w:rPr>
            </w:pPr>
            <w:r w:rsidRPr="004C0596">
              <w:rPr>
                <w:rFonts w:ascii="Times New Roman" w:hAnsi="Times New Roman" w:cs="Times New Roman"/>
                <w:sz w:val="20"/>
                <w:szCs w:val="20"/>
                <w:lang w:eastAsia="lt-LT"/>
              </w:rPr>
              <w:t>12. Galimybė prijungti monitorius skaitmeninėmis jungtimis</w:t>
            </w:r>
          </w:p>
        </w:tc>
        <w:tc>
          <w:tcPr>
            <w:tcW w:w="2835" w:type="dxa"/>
          </w:tcPr>
          <w:p w14:paraId="2234F417" w14:textId="77777777" w:rsidR="007B6FDF" w:rsidRPr="004C0596" w:rsidRDefault="007B6FDF" w:rsidP="007B6FDF">
            <w:pPr>
              <w:rPr>
                <w:rFonts w:ascii="Times New Roman" w:hAnsi="Times New Roman" w:cs="Times New Roman"/>
                <w:bCs/>
                <w:sz w:val="20"/>
                <w:szCs w:val="20"/>
                <w:lang w:eastAsia="lt-LT"/>
              </w:rPr>
            </w:pPr>
            <w:r w:rsidRPr="004C0596">
              <w:rPr>
                <w:rFonts w:ascii="Times New Roman" w:hAnsi="Times New Roman" w:cs="Times New Roman"/>
                <w:bCs/>
                <w:sz w:val="20"/>
                <w:szCs w:val="20"/>
                <w:lang w:eastAsia="lt-LT"/>
              </w:rPr>
              <w:t>ne mažiau nei 2 monitorius</w:t>
            </w:r>
          </w:p>
        </w:tc>
        <w:tc>
          <w:tcPr>
            <w:tcW w:w="2551" w:type="dxa"/>
          </w:tcPr>
          <w:p w14:paraId="29492C1C" w14:textId="77777777" w:rsidR="007B6FDF" w:rsidRPr="004C0596" w:rsidRDefault="007B6FDF" w:rsidP="007B6FDF">
            <w:pPr>
              <w:rPr>
                <w:rFonts w:ascii="Times New Roman" w:hAnsi="Times New Roman" w:cs="Times New Roman"/>
                <w:bCs/>
                <w:sz w:val="20"/>
                <w:szCs w:val="20"/>
                <w:lang w:eastAsia="lt-LT"/>
              </w:rPr>
            </w:pPr>
          </w:p>
        </w:tc>
      </w:tr>
      <w:tr w:rsidR="007B6FDF" w:rsidRPr="004C0596" w14:paraId="28F14151" w14:textId="772E02FD" w:rsidTr="007B6FDF">
        <w:tc>
          <w:tcPr>
            <w:tcW w:w="4815" w:type="dxa"/>
          </w:tcPr>
          <w:p w14:paraId="550EE440" w14:textId="77777777" w:rsidR="007B6FDF" w:rsidRPr="004C0596" w:rsidRDefault="007B6FDF" w:rsidP="0021216B">
            <w:pPr>
              <w:jc w:val="both"/>
              <w:rPr>
                <w:rFonts w:ascii="Times New Roman" w:hAnsi="Times New Roman" w:cs="Times New Roman"/>
                <w:sz w:val="20"/>
                <w:szCs w:val="20"/>
                <w:lang w:eastAsia="lt-LT"/>
              </w:rPr>
            </w:pPr>
            <w:r w:rsidRPr="004C0596">
              <w:rPr>
                <w:rFonts w:ascii="Times New Roman" w:hAnsi="Times New Roman" w:cs="Times New Roman"/>
                <w:sz w:val="20"/>
                <w:szCs w:val="20"/>
                <w:lang w:eastAsia="lt-LT"/>
              </w:rPr>
              <w:t>13. Garso plokštė ir vidinis garsiakalbis garso atkūrimui</w:t>
            </w:r>
          </w:p>
        </w:tc>
        <w:tc>
          <w:tcPr>
            <w:tcW w:w="2835" w:type="dxa"/>
          </w:tcPr>
          <w:p w14:paraId="37573DF9" w14:textId="77777777" w:rsidR="007B6FDF" w:rsidRPr="004C0596" w:rsidRDefault="007B6FDF" w:rsidP="007B6FDF">
            <w:pPr>
              <w:rPr>
                <w:rFonts w:ascii="Times New Roman" w:hAnsi="Times New Roman" w:cs="Times New Roman"/>
                <w:bCs/>
                <w:sz w:val="20"/>
                <w:szCs w:val="20"/>
                <w:lang w:eastAsia="lt-LT"/>
              </w:rPr>
            </w:pPr>
            <w:r w:rsidRPr="004C0596">
              <w:rPr>
                <w:rFonts w:ascii="Times New Roman" w:hAnsi="Times New Roman" w:cs="Times New Roman"/>
                <w:bCs/>
                <w:sz w:val="20"/>
                <w:szCs w:val="20"/>
                <w:lang w:eastAsia="lt-LT"/>
              </w:rPr>
              <w:t>taip</w:t>
            </w:r>
          </w:p>
        </w:tc>
        <w:tc>
          <w:tcPr>
            <w:tcW w:w="2551" w:type="dxa"/>
          </w:tcPr>
          <w:p w14:paraId="3B35956D" w14:textId="77777777" w:rsidR="007B6FDF" w:rsidRPr="004C0596" w:rsidRDefault="007B6FDF" w:rsidP="007B6FDF">
            <w:pPr>
              <w:rPr>
                <w:rFonts w:ascii="Times New Roman" w:hAnsi="Times New Roman" w:cs="Times New Roman"/>
                <w:bCs/>
                <w:sz w:val="20"/>
                <w:szCs w:val="20"/>
                <w:lang w:eastAsia="lt-LT"/>
              </w:rPr>
            </w:pPr>
          </w:p>
        </w:tc>
      </w:tr>
      <w:tr w:rsidR="007B6FDF" w:rsidRPr="004C0596" w14:paraId="4C100B6C" w14:textId="11B257A2" w:rsidTr="007B6FDF">
        <w:tc>
          <w:tcPr>
            <w:tcW w:w="4815" w:type="dxa"/>
          </w:tcPr>
          <w:p w14:paraId="4A637B52" w14:textId="77777777" w:rsidR="007B6FDF" w:rsidRPr="004C0596" w:rsidRDefault="007B6FDF" w:rsidP="0021216B">
            <w:pPr>
              <w:jc w:val="both"/>
              <w:rPr>
                <w:rFonts w:ascii="Times New Roman" w:hAnsi="Times New Roman" w:cs="Times New Roman"/>
                <w:sz w:val="20"/>
                <w:szCs w:val="20"/>
                <w:lang w:eastAsia="lt-LT"/>
              </w:rPr>
            </w:pPr>
            <w:r w:rsidRPr="004C0596">
              <w:rPr>
                <w:rFonts w:ascii="Times New Roman" w:hAnsi="Times New Roman" w:cs="Times New Roman"/>
                <w:sz w:val="20"/>
                <w:szCs w:val="20"/>
                <w:lang w:eastAsia="lt-LT"/>
              </w:rPr>
              <w:t>14. LAN tinklo plokštė</w:t>
            </w:r>
          </w:p>
        </w:tc>
        <w:tc>
          <w:tcPr>
            <w:tcW w:w="2835" w:type="dxa"/>
          </w:tcPr>
          <w:p w14:paraId="657EC9C9" w14:textId="77777777" w:rsidR="007B6FDF" w:rsidRPr="004C0596" w:rsidRDefault="007B6FDF" w:rsidP="007B6FDF">
            <w:pPr>
              <w:rPr>
                <w:rFonts w:ascii="Times New Roman" w:hAnsi="Times New Roman" w:cs="Times New Roman"/>
                <w:bCs/>
                <w:sz w:val="20"/>
                <w:szCs w:val="20"/>
                <w:lang w:eastAsia="lt-LT"/>
              </w:rPr>
            </w:pPr>
            <w:r w:rsidRPr="004C0596">
              <w:rPr>
                <w:rFonts w:ascii="Times New Roman" w:hAnsi="Times New Roman" w:cs="Times New Roman"/>
                <w:bCs/>
                <w:sz w:val="20"/>
                <w:szCs w:val="20"/>
                <w:lang w:eastAsia="lt-LT"/>
              </w:rPr>
              <w:t xml:space="preserve">vidinė, 1 </w:t>
            </w:r>
            <w:proofErr w:type="spellStart"/>
            <w:r w:rsidRPr="004C0596">
              <w:rPr>
                <w:rFonts w:ascii="Times New Roman" w:hAnsi="Times New Roman" w:cs="Times New Roman"/>
                <w:bCs/>
                <w:sz w:val="20"/>
                <w:szCs w:val="20"/>
                <w:lang w:eastAsia="lt-LT"/>
              </w:rPr>
              <w:t>Gbps</w:t>
            </w:r>
            <w:proofErr w:type="spellEnd"/>
            <w:r w:rsidRPr="004C0596">
              <w:rPr>
                <w:rFonts w:ascii="Times New Roman" w:hAnsi="Times New Roman" w:cs="Times New Roman"/>
                <w:bCs/>
                <w:sz w:val="20"/>
                <w:szCs w:val="20"/>
                <w:lang w:eastAsia="lt-LT"/>
              </w:rPr>
              <w:t xml:space="preserve">, visiškas </w:t>
            </w:r>
            <w:proofErr w:type="spellStart"/>
            <w:r w:rsidRPr="004C0596">
              <w:rPr>
                <w:rFonts w:ascii="Times New Roman" w:hAnsi="Times New Roman" w:cs="Times New Roman"/>
                <w:bCs/>
                <w:sz w:val="20"/>
                <w:szCs w:val="20"/>
                <w:lang w:eastAsia="lt-LT"/>
              </w:rPr>
              <w:t>dupleksinis</w:t>
            </w:r>
            <w:proofErr w:type="spellEnd"/>
            <w:r w:rsidRPr="004C0596">
              <w:rPr>
                <w:rFonts w:ascii="Times New Roman" w:hAnsi="Times New Roman" w:cs="Times New Roman"/>
                <w:bCs/>
                <w:sz w:val="20"/>
                <w:szCs w:val="20"/>
                <w:lang w:eastAsia="lt-LT"/>
              </w:rPr>
              <w:t xml:space="preserve"> režimas, PXE. </w:t>
            </w:r>
            <w:proofErr w:type="spellStart"/>
            <w:r w:rsidRPr="004C0596">
              <w:rPr>
                <w:rFonts w:ascii="Times New Roman" w:hAnsi="Times New Roman" w:cs="Times New Roman"/>
                <w:bCs/>
                <w:sz w:val="20"/>
                <w:szCs w:val="20"/>
                <w:lang w:eastAsia="lt-LT"/>
              </w:rPr>
              <w:t>Wake-on-Lan</w:t>
            </w:r>
            <w:proofErr w:type="spellEnd"/>
            <w:r w:rsidRPr="004C0596">
              <w:rPr>
                <w:rFonts w:ascii="Times New Roman" w:hAnsi="Times New Roman" w:cs="Times New Roman"/>
                <w:bCs/>
                <w:sz w:val="20"/>
                <w:szCs w:val="20"/>
                <w:lang w:eastAsia="lt-LT"/>
              </w:rPr>
              <w:t xml:space="preserve"> (arba lygiavertės technologijos) palaikymas</w:t>
            </w:r>
          </w:p>
        </w:tc>
        <w:tc>
          <w:tcPr>
            <w:tcW w:w="2551" w:type="dxa"/>
          </w:tcPr>
          <w:p w14:paraId="01D89DF3" w14:textId="77777777" w:rsidR="007B6FDF" w:rsidRPr="004C0596" w:rsidRDefault="007B6FDF" w:rsidP="007B6FDF">
            <w:pPr>
              <w:rPr>
                <w:rFonts w:ascii="Times New Roman" w:hAnsi="Times New Roman" w:cs="Times New Roman"/>
                <w:bCs/>
                <w:sz w:val="20"/>
                <w:szCs w:val="20"/>
                <w:lang w:eastAsia="lt-LT"/>
              </w:rPr>
            </w:pPr>
          </w:p>
        </w:tc>
      </w:tr>
      <w:tr w:rsidR="007B6FDF" w:rsidRPr="004C0596" w14:paraId="3219C599" w14:textId="6E301A50" w:rsidTr="007B6FDF">
        <w:tc>
          <w:tcPr>
            <w:tcW w:w="4815" w:type="dxa"/>
          </w:tcPr>
          <w:p w14:paraId="1E92FB30" w14:textId="77777777" w:rsidR="007B6FDF" w:rsidRPr="004C0596" w:rsidRDefault="007B6FDF" w:rsidP="0021216B">
            <w:pPr>
              <w:jc w:val="both"/>
              <w:rPr>
                <w:rFonts w:ascii="Times New Roman" w:hAnsi="Times New Roman" w:cs="Times New Roman"/>
                <w:sz w:val="20"/>
                <w:szCs w:val="20"/>
                <w:lang w:eastAsia="lt-LT"/>
              </w:rPr>
            </w:pPr>
            <w:r w:rsidRPr="004C0596">
              <w:rPr>
                <w:rFonts w:ascii="Times New Roman" w:hAnsi="Times New Roman" w:cs="Times New Roman"/>
                <w:sz w:val="20"/>
                <w:szCs w:val="20"/>
                <w:lang w:eastAsia="lt-LT"/>
              </w:rPr>
              <w:t>15. Bendras išorinių USB jungčių skaičius iš viso</w:t>
            </w:r>
          </w:p>
        </w:tc>
        <w:tc>
          <w:tcPr>
            <w:tcW w:w="2835" w:type="dxa"/>
          </w:tcPr>
          <w:p w14:paraId="07BB28D2" w14:textId="77777777" w:rsidR="007B6FDF" w:rsidRPr="004C0596" w:rsidRDefault="007B6FDF" w:rsidP="007B6FDF">
            <w:pPr>
              <w:rPr>
                <w:rFonts w:ascii="Times New Roman" w:hAnsi="Times New Roman" w:cs="Times New Roman"/>
                <w:bCs/>
                <w:sz w:val="20"/>
                <w:szCs w:val="20"/>
                <w:lang w:eastAsia="lt-LT"/>
              </w:rPr>
            </w:pPr>
            <w:r w:rsidRPr="004C0596">
              <w:rPr>
                <w:rFonts w:ascii="Times New Roman" w:hAnsi="Times New Roman" w:cs="Times New Roman"/>
                <w:bCs/>
                <w:sz w:val="20"/>
                <w:szCs w:val="20"/>
                <w:lang w:eastAsia="lt-LT"/>
              </w:rPr>
              <w:t>ne mažiau nei 8 vnt.</w:t>
            </w:r>
          </w:p>
        </w:tc>
        <w:tc>
          <w:tcPr>
            <w:tcW w:w="2551" w:type="dxa"/>
          </w:tcPr>
          <w:p w14:paraId="466E6141" w14:textId="77777777" w:rsidR="007B6FDF" w:rsidRPr="004C0596" w:rsidRDefault="007B6FDF" w:rsidP="007B6FDF">
            <w:pPr>
              <w:rPr>
                <w:rFonts w:ascii="Times New Roman" w:hAnsi="Times New Roman" w:cs="Times New Roman"/>
                <w:bCs/>
                <w:sz w:val="20"/>
                <w:szCs w:val="20"/>
                <w:lang w:eastAsia="lt-LT"/>
              </w:rPr>
            </w:pPr>
          </w:p>
        </w:tc>
      </w:tr>
      <w:tr w:rsidR="007B6FDF" w:rsidRPr="004C0596" w14:paraId="509D6EB0" w14:textId="1395E4A4" w:rsidTr="007B6FDF">
        <w:tc>
          <w:tcPr>
            <w:tcW w:w="4815" w:type="dxa"/>
          </w:tcPr>
          <w:p w14:paraId="21BE5919" w14:textId="77777777" w:rsidR="007B6FDF" w:rsidRPr="004C0596" w:rsidRDefault="007B6FDF" w:rsidP="0021216B">
            <w:pPr>
              <w:jc w:val="both"/>
              <w:rPr>
                <w:rFonts w:ascii="Times New Roman" w:hAnsi="Times New Roman" w:cs="Times New Roman"/>
                <w:sz w:val="20"/>
                <w:szCs w:val="20"/>
                <w:lang w:eastAsia="lt-LT"/>
              </w:rPr>
            </w:pPr>
            <w:r w:rsidRPr="004C0596">
              <w:rPr>
                <w:rFonts w:ascii="Times New Roman" w:hAnsi="Times New Roman" w:cs="Times New Roman"/>
                <w:sz w:val="20"/>
                <w:szCs w:val="20"/>
                <w:lang w:eastAsia="lt-LT"/>
              </w:rPr>
              <w:t>16. Išorinė standartinė USB C jungtis</w:t>
            </w:r>
          </w:p>
        </w:tc>
        <w:tc>
          <w:tcPr>
            <w:tcW w:w="2835" w:type="dxa"/>
          </w:tcPr>
          <w:p w14:paraId="1E6CD7BF" w14:textId="77777777" w:rsidR="007B6FDF" w:rsidRPr="004C0596" w:rsidRDefault="007B6FDF" w:rsidP="007B6FDF">
            <w:pPr>
              <w:rPr>
                <w:rFonts w:ascii="Times New Roman" w:hAnsi="Times New Roman" w:cs="Times New Roman"/>
                <w:bCs/>
                <w:sz w:val="20"/>
                <w:szCs w:val="20"/>
                <w:lang w:eastAsia="lt-LT"/>
              </w:rPr>
            </w:pPr>
            <w:r w:rsidRPr="004C0596">
              <w:rPr>
                <w:rFonts w:ascii="Times New Roman" w:hAnsi="Times New Roman" w:cs="Times New Roman"/>
                <w:bCs/>
                <w:sz w:val="20"/>
                <w:szCs w:val="20"/>
                <w:lang w:eastAsia="lt-LT"/>
              </w:rPr>
              <w:t>ne mažiau nei 1 vnt.</w:t>
            </w:r>
          </w:p>
        </w:tc>
        <w:tc>
          <w:tcPr>
            <w:tcW w:w="2551" w:type="dxa"/>
          </w:tcPr>
          <w:p w14:paraId="78711BE0" w14:textId="77777777" w:rsidR="007B6FDF" w:rsidRPr="004C0596" w:rsidRDefault="007B6FDF" w:rsidP="007B6FDF">
            <w:pPr>
              <w:rPr>
                <w:rFonts w:ascii="Times New Roman" w:hAnsi="Times New Roman" w:cs="Times New Roman"/>
                <w:bCs/>
                <w:sz w:val="20"/>
                <w:szCs w:val="20"/>
                <w:lang w:eastAsia="lt-LT"/>
              </w:rPr>
            </w:pPr>
          </w:p>
        </w:tc>
      </w:tr>
      <w:tr w:rsidR="007B6FDF" w:rsidRPr="004C0596" w14:paraId="74837B25" w14:textId="26475856" w:rsidTr="007B6FDF">
        <w:tc>
          <w:tcPr>
            <w:tcW w:w="4815" w:type="dxa"/>
          </w:tcPr>
          <w:p w14:paraId="42AC2789" w14:textId="77777777" w:rsidR="007B6FDF" w:rsidRPr="004C0596" w:rsidRDefault="007B6FDF" w:rsidP="0021216B">
            <w:pPr>
              <w:jc w:val="both"/>
              <w:rPr>
                <w:rFonts w:ascii="Times New Roman" w:hAnsi="Times New Roman" w:cs="Times New Roman"/>
                <w:sz w:val="20"/>
                <w:szCs w:val="20"/>
                <w:lang w:eastAsia="lt-LT"/>
              </w:rPr>
            </w:pPr>
            <w:r w:rsidRPr="004C0596">
              <w:rPr>
                <w:rFonts w:ascii="Times New Roman" w:hAnsi="Times New Roman" w:cs="Times New Roman"/>
                <w:sz w:val="20"/>
                <w:szCs w:val="20"/>
                <w:lang w:eastAsia="lt-LT"/>
              </w:rPr>
              <w:t xml:space="preserve">17. Bendras išorinių USB (kurių versija ne žemesnė nei 3.0 ir/arba USB C ir/arba </w:t>
            </w:r>
            <w:proofErr w:type="spellStart"/>
            <w:r w:rsidRPr="004C0596">
              <w:rPr>
                <w:rFonts w:ascii="Times New Roman" w:hAnsi="Times New Roman" w:cs="Times New Roman"/>
                <w:sz w:val="20"/>
                <w:szCs w:val="20"/>
                <w:lang w:eastAsia="lt-LT"/>
              </w:rPr>
              <w:t>Thunderbolt</w:t>
            </w:r>
            <w:proofErr w:type="spellEnd"/>
            <w:r w:rsidRPr="004C0596">
              <w:rPr>
                <w:rFonts w:ascii="Times New Roman" w:hAnsi="Times New Roman" w:cs="Times New Roman"/>
                <w:sz w:val="20"/>
                <w:szCs w:val="20"/>
                <w:lang w:eastAsia="lt-LT"/>
              </w:rPr>
              <w:t xml:space="preserve"> versija ne žemesnė nei 3) jungčių skaičius iš viso</w:t>
            </w:r>
          </w:p>
        </w:tc>
        <w:tc>
          <w:tcPr>
            <w:tcW w:w="2835" w:type="dxa"/>
          </w:tcPr>
          <w:p w14:paraId="61758530" w14:textId="77777777" w:rsidR="007B6FDF" w:rsidRPr="004C0596" w:rsidRDefault="007B6FDF" w:rsidP="007B6FDF">
            <w:pPr>
              <w:rPr>
                <w:rFonts w:ascii="Times New Roman" w:hAnsi="Times New Roman" w:cs="Times New Roman"/>
                <w:bCs/>
                <w:sz w:val="20"/>
                <w:szCs w:val="20"/>
                <w:lang w:eastAsia="lt-LT"/>
              </w:rPr>
            </w:pPr>
            <w:r w:rsidRPr="004C0596">
              <w:rPr>
                <w:rFonts w:ascii="Times New Roman" w:hAnsi="Times New Roman" w:cs="Times New Roman"/>
                <w:bCs/>
                <w:sz w:val="20"/>
                <w:szCs w:val="20"/>
                <w:lang w:eastAsia="lt-LT"/>
              </w:rPr>
              <w:t>ne mažiau nei 4 vnt.</w:t>
            </w:r>
          </w:p>
        </w:tc>
        <w:tc>
          <w:tcPr>
            <w:tcW w:w="2551" w:type="dxa"/>
          </w:tcPr>
          <w:p w14:paraId="1A14ADBE" w14:textId="77777777" w:rsidR="007B6FDF" w:rsidRPr="004C0596" w:rsidRDefault="007B6FDF" w:rsidP="007B6FDF">
            <w:pPr>
              <w:rPr>
                <w:rFonts w:ascii="Times New Roman" w:hAnsi="Times New Roman" w:cs="Times New Roman"/>
                <w:bCs/>
                <w:sz w:val="20"/>
                <w:szCs w:val="20"/>
                <w:lang w:eastAsia="lt-LT"/>
              </w:rPr>
            </w:pPr>
          </w:p>
        </w:tc>
      </w:tr>
      <w:tr w:rsidR="007B6FDF" w:rsidRPr="004C0596" w14:paraId="6E315457" w14:textId="265A04FA" w:rsidTr="007B6FDF">
        <w:tc>
          <w:tcPr>
            <w:tcW w:w="4815" w:type="dxa"/>
          </w:tcPr>
          <w:p w14:paraId="73182C2E" w14:textId="77777777" w:rsidR="007B6FDF" w:rsidRPr="004C0596" w:rsidRDefault="007B6FDF" w:rsidP="0021216B">
            <w:pPr>
              <w:jc w:val="both"/>
              <w:rPr>
                <w:rFonts w:ascii="Times New Roman" w:hAnsi="Times New Roman" w:cs="Times New Roman"/>
                <w:sz w:val="20"/>
                <w:szCs w:val="20"/>
                <w:lang w:eastAsia="lt-LT"/>
              </w:rPr>
            </w:pPr>
            <w:r w:rsidRPr="004C0596">
              <w:rPr>
                <w:rFonts w:ascii="Times New Roman" w:hAnsi="Times New Roman" w:cs="Times New Roman"/>
                <w:sz w:val="20"/>
                <w:szCs w:val="20"/>
                <w:lang w:eastAsia="lt-LT"/>
              </w:rPr>
              <w:t>18. Bendras išorinių USB jungčių skaičius kompiuterio korpuso priekinėje dalyje</w:t>
            </w:r>
          </w:p>
        </w:tc>
        <w:tc>
          <w:tcPr>
            <w:tcW w:w="2835" w:type="dxa"/>
          </w:tcPr>
          <w:p w14:paraId="0163D6BA" w14:textId="77777777" w:rsidR="007B6FDF" w:rsidRPr="004C0596" w:rsidRDefault="007B6FDF" w:rsidP="007B6FDF">
            <w:pPr>
              <w:rPr>
                <w:rFonts w:ascii="Times New Roman" w:hAnsi="Times New Roman" w:cs="Times New Roman"/>
                <w:bCs/>
                <w:sz w:val="20"/>
                <w:szCs w:val="20"/>
                <w:lang w:eastAsia="lt-LT"/>
              </w:rPr>
            </w:pPr>
            <w:r w:rsidRPr="004C0596">
              <w:rPr>
                <w:rFonts w:ascii="Times New Roman" w:hAnsi="Times New Roman" w:cs="Times New Roman"/>
                <w:bCs/>
                <w:sz w:val="20"/>
                <w:szCs w:val="20"/>
                <w:lang w:eastAsia="lt-LT"/>
              </w:rPr>
              <w:t>ne mažiau nei 2 vnt.</w:t>
            </w:r>
          </w:p>
        </w:tc>
        <w:tc>
          <w:tcPr>
            <w:tcW w:w="2551" w:type="dxa"/>
          </w:tcPr>
          <w:p w14:paraId="667DB213" w14:textId="77777777" w:rsidR="007B6FDF" w:rsidRPr="004C0596" w:rsidRDefault="007B6FDF" w:rsidP="007B6FDF">
            <w:pPr>
              <w:rPr>
                <w:rFonts w:ascii="Times New Roman" w:hAnsi="Times New Roman" w:cs="Times New Roman"/>
                <w:bCs/>
                <w:sz w:val="20"/>
                <w:szCs w:val="20"/>
                <w:lang w:eastAsia="lt-LT"/>
              </w:rPr>
            </w:pPr>
          </w:p>
        </w:tc>
      </w:tr>
      <w:tr w:rsidR="007B6FDF" w:rsidRPr="004C0596" w14:paraId="7431A5EA" w14:textId="7F257923" w:rsidTr="007B6FDF">
        <w:tc>
          <w:tcPr>
            <w:tcW w:w="4815" w:type="dxa"/>
          </w:tcPr>
          <w:p w14:paraId="757D8557" w14:textId="77777777" w:rsidR="007B6FDF" w:rsidRPr="004C0596" w:rsidRDefault="007B6FDF" w:rsidP="0021216B">
            <w:pPr>
              <w:jc w:val="both"/>
              <w:rPr>
                <w:rFonts w:ascii="Times New Roman" w:hAnsi="Times New Roman" w:cs="Times New Roman"/>
                <w:sz w:val="20"/>
                <w:szCs w:val="20"/>
                <w:lang w:eastAsia="lt-LT"/>
              </w:rPr>
            </w:pPr>
            <w:r w:rsidRPr="004C0596">
              <w:rPr>
                <w:rFonts w:ascii="Times New Roman" w:hAnsi="Times New Roman" w:cs="Times New Roman"/>
                <w:sz w:val="20"/>
                <w:szCs w:val="20"/>
                <w:lang w:eastAsia="lt-LT"/>
              </w:rPr>
              <w:t>19. Ausinių ir mikrofono jungtys kompiuterio korpuso priekinėje dalyje</w:t>
            </w:r>
          </w:p>
        </w:tc>
        <w:tc>
          <w:tcPr>
            <w:tcW w:w="2835" w:type="dxa"/>
          </w:tcPr>
          <w:p w14:paraId="6B714A06" w14:textId="77777777" w:rsidR="007B6FDF" w:rsidRPr="004C0596" w:rsidRDefault="007B6FDF" w:rsidP="007B6FDF">
            <w:pPr>
              <w:rPr>
                <w:rFonts w:ascii="Times New Roman" w:hAnsi="Times New Roman" w:cs="Times New Roman"/>
                <w:bCs/>
                <w:sz w:val="20"/>
                <w:szCs w:val="20"/>
                <w:lang w:eastAsia="lt-LT"/>
              </w:rPr>
            </w:pPr>
            <w:r w:rsidRPr="004C0596">
              <w:rPr>
                <w:rFonts w:ascii="Times New Roman" w:hAnsi="Times New Roman" w:cs="Times New Roman"/>
                <w:bCs/>
                <w:sz w:val="20"/>
                <w:szCs w:val="20"/>
                <w:lang w:eastAsia="lt-LT"/>
              </w:rPr>
              <w:t>taip</w:t>
            </w:r>
          </w:p>
        </w:tc>
        <w:tc>
          <w:tcPr>
            <w:tcW w:w="2551" w:type="dxa"/>
          </w:tcPr>
          <w:p w14:paraId="5BA525AE" w14:textId="77777777" w:rsidR="007B6FDF" w:rsidRPr="004C0596" w:rsidRDefault="007B6FDF" w:rsidP="007B6FDF">
            <w:pPr>
              <w:rPr>
                <w:rFonts w:ascii="Times New Roman" w:hAnsi="Times New Roman" w:cs="Times New Roman"/>
                <w:bCs/>
                <w:sz w:val="20"/>
                <w:szCs w:val="20"/>
                <w:lang w:eastAsia="lt-LT"/>
              </w:rPr>
            </w:pPr>
          </w:p>
        </w:tc>
      </w:tr>
      <w:tr w:rsidR="007B6FDF" w:rsidRPr="004C0596" w14:paraId="41A1E201" w14:textId="69A368B0" w:rsidTr="007B6FDF">
        <w:tc>
          <w:tcPr>
            <w:tcW w:w="4815" w:type="dxa"/>
          </w:tcPr>
          <w:p w14:paraId="2FB6E4D7" w14:textId="77777777" w:rsidR="007B6FDF" w:rsidRPr="004C0596" w:rsidRDefault="007B6FDF" w:rsidP="0021216B">
            <w:pPr>
              <w:jc w:val="both"/>
              <w:rPr>
                <w:rFonts w:ascii="Times New Roman" w:hAnsi="Times New Roman" w:cs="Times New Roman"/>
                <w:sz w:val="20"/>
                <w:szCs w:val="20"/>
                <w:lang w:eastAsia="lt-LT"/>
              </w:rPr>
            </w:pPr>
            <w:r w:rsidRPr="004C0596">
              <w:rPr>
                <w:rFonts w:ascii="Times New Roman" w:hAnsi="Times New Roman" w:cs="Times New Roman"/>
                <w:sz w:val="20"/>
                <w:szCs w:val="20"/>
                <w:lang w:eastAsia="lt-LT"/>
              </w:rPr>
              <w:t>20. Maitinimo šaltinis aktyvus ir ne mažiau kaip 85% efektyvus. Maitinimo šaltinis turi užtikrinti tinkamą kompiuterio veikimą.</w:t>
            </w:r>
          </w:p>
        </w:tc>
        <w:tc>
          <w:tcPr>
            <w:tcW w:w="2835" w:type="dxa"/>
          </w:tcPr>
          <w:p w14:paraId="1675D610" w14:textId="77777777" w:rsidR="007B6FDF" w:rsidRPr="004C0596" w:rsidRDefault="007B6FDF" w:rsidP="007B6FDF">
            <w:pPr>
              <w:rPr>
                <w:rFonts w:ascii="Times New Roman" w:hAnsi="Times New Roman" w:cs="Times New Roman"/>
                <w:bCs/>
                <w:sz w:val="20"/>
                <w:szCs w:val="20"/>
                <w:lang w:eastAsia="lt-LT"/>
              </w:rPr>
            </w:pPr>
            <w:r w:rsidRPr="004C0596">
              <w:rPr>
                <w:rFonts w:ascii="Times New Roman" w:hAnsi="Times New Roman" w:cs="Times New Roman"/>
                <w:bCs/>
                <w:sz w:val="20"/>
                <w:szCs w:val="20"/>
                <w:lang w:eastAsia="lt-LT"/>
              </w:rPr>
              <w:t>taip</w:t>
            </w:r>
          </w:p>
        </w:tc>
        <w:tc>
          <w:tcPr>
            <w:tcW w:w="2551" w:type="dxa"/>
          </w:tcPr>
          <w:p w14:paraId="3CF41808" w14:textId="77777777" w:rsidR="007B6FDF" w:rsidRPr="004C0596" w:rsidRDefault="007B6FDF" w:rsidP="007B6FDF">
            <w:pPr>
              <w:rPr>
                <w:rFonts w:ascii="Times New Roman" w:hAnsi="Times New Roman" w:cs="Times New Roman"/>
                <w:bCs/>
                <w:sz w:val="20"/>
                <w:szCs w:val="20"/>
                <w:lang w:eastAsia="lt-LT"/>
              </w:rPr>
            </w:pPr>
          </w:p>
        </w:tc>
      </w:tr>
      <w:tr w:rsidR="007B6FDF" w:rsidRPr="004C0596" w14:paraId="50270D0A" w14:textId="7B4ABA8D" w:rsidTr="007B6FDF">
        <w:tc>
          <w:tcPr>
            <w:tcW w:w="4815" w:type="dxa"/>
          </w:tcPr>
          <w:p w14:paraId="7A68110F" w14:textId="77777777" w:rsidR="007B6FDF" w:rsidRPr="004C0596" w:rsidRDefault="007B6FDF" w:rsidP="0021216B">
            <w:pPr>
              <w:jc w:val="both"/>
              <w:rPr>
                <w:rFonts w:ascii="Times New Roman" w:hAnsi="Times New Roman" w:cs="Times New Roman"/>
                <w:sz w:val="20"/>
                <w:szCs w:val="20"/>
                <w:lang w:eastAsia="lt-LT"/>
              </w:rPr>
            </w:pPr>
            <w:r w:rsidRPr="004C0596">
              <w:rPr>
                <w:rFonts w:ascii="Times New Roman" w:hAnsi="Times New Roman" w:cs="Times New Roman"/>
                <w:sz w:val="20"/>
                <w:szCs w:val="20"/>
                <w:lang w:eastAsia="lt-LT"/>
              </w:rPr>
              <w:lastRenderedPageBreak/>
              <w:t xml:space="preserve">21. Kompiuterio korpusas turi galimybę būti prirakintas </w:t>
            </w:r>
            <w:proofErr w:type="spellStart"/>
            <w:r w:rsidRPr="004C0596">
              <w:rPr>
                <w:rFonts w:ascii="Times New Roman" w:hAnsi="Times New Roman" w:cs="Times New Roman"/>
                <w:sz w:val="20"/>
                <w:szCs w:val="20"/>
                <w:lang w:eastAsia="lt-LT"/>
              </w:rPr>
              <w:t>Kensington</w:t>
            </w:r>
            <w:proofErr w:type="spellEnd"/>
            <w:r w:rsidRPr="004C0596">
              <w:rPr>
                <w:rFonts w:ascii="Times New Roman" w:hAnsi="Times New Roman" w:cs="Times New Roman"/>
                <w:sz w:val="20"/>
                <w:szCs w:val="20"/>
                <w:lang w:eastAsia="lt-LT"/>
              </w:rPr>
              <w:t xml:space="preserve"> tipo arba lygiaverčiu apsauginiu lynu</w:t>
            </w:r>
          </w:p>
        </w:tc>
        <w:tc>
          <w:tcPr>
            <w:tcW w:w="2835" w:type="dxa"/>
          </w:tcPr>
          <w:p w14:paraId="05635E58" w14:textId="77777777" w:rsidR="007B6FDF" w:rsidRPr="004C0596" w:rsidRDefault="007B6FDF" w:rsidP="007B6FDF">
            <w:pPr>
              <w:rPr>
                <w:rFonts w:ascii="Times New Roman" w:hAnsi="Times New Roman" w:cs="Times New Roman"/>
                <w:bCs/>
                <w:sz w:val="20"/>
                <w:szCs w:val="20"/>
                <w:lang w:eastAsia="lt-LT"/>
              </w:rPr>
            </w:pPr>
            <w:r w:rsidRPr="004C0596">
              <w:rPr>
                <w:rFonts w:ascii="Times New Roman" w:hAnsi="Times New Roman" w:cs="Times New Roman"/>
                <w:bCs/>
                <w:sz w:val="20"/>
                <w:szCs w:val="20"/>
                <w:lang w:eastAsia="lt-LT"/>
              </w:rPr>
              <w:t>taip</w:t>
            </w:r>
          </w:p>
        </w:tc>
        <w:tc>
          <w:tcPr>
            <w:tcW w:w="2551" w:type="dxa"/>
          </w:tcPr>
          <w:p w14:paraId="7CE3B6A5" w14:textId="77777777" w:rsidR="007B6FDF" w:rsidRPr="004C0596" w:rsidRDefault="007B6FDF" w:rsidP="007B6FDF">
            <w:pPr>
              <w:rPr>
                <w:rFonts w:ascii="Times New Roman" w:hAnsi="Times New Roman" w:cs="Times New Roman"/>
                <w:bCs/>
                <w:sz w:val="20"/>
                <w:szCs w:val="20"/>
                <w:lang w:eastAsia="lt-LT"/>
              </w:rPr>
            </w:pPr>
          </w:p>
        </w:tc>
      </w:tr>
      <w:tr w:rsidR="007B6FDF" w:rsidRPr="004C0596" w14:paraId="25968490" w14:textId="46E2C8DC" w:rsidTr="007B6FDF">
        <w:tc>
          <w:tcPr>
            <w:tcW w:w="4815" w:type="dxa"/>
          </w:tcPr>
          <w:p w14:paraId="052C25E2" w14:textId="77777777" w:rsidR="007B6FDF" w:rsidRPr="004C0596" w:rsidRDefault="007B6FDF" w:rsidP="0021216B">
            <w:pPr>
              <w:jc w:val="both"/>
              <w:rPr>
                <w:rFonts w:ascii="Times New Roman" w:hAnsi="Times New Roman" w:cs="Times New Roman"/>
                <w:sz w:val="20"/>
                <w:szCs w:val="20"/>
                <w:lang w:eastAsia="lt-LT"/>
              </w:rPr>
            </w:pPr>
            <w:r w:rsidRPr="004C0596">
              <w:rPr>
                <w:rFonts w:ascii="Times New Roman" w:hAnsi="Times New Roman" w:cs="Times New Roman"/>
                <w:sz w:val="20"/>
                <w:szCs w:val="20"/>
                <w:lang w:eastAsia="lt-LT"/>
              </w:rPr>
              <w:t>22. Kompiuteris suprojektuotas taip, kad būtų galima pakeisti atmintinę, kietąjį diską, CD ir (ar) DVD valdymo įrenginį nenaudojant įrankių</w:t>
            </w:r>
          </w:p>
        </w:tc>
        <w:tc>
          <w:tcPr>
            <w:tcW w:w="2835" w:type="dxa"/>
          </w:tcPr>
          <w:p w14:paraId="09B5FC23" w14:textId="77777777" w:rsidR="007B6FDF" w:rsidRPr="004C0596" w:rsidRDefault="007B6FDF" w:rsidP="007B6FDF">
            <w:pPr>
              <w:rPr>
                <w:rFonts w:ascii="Times New Roman" w:hAnsi="Times New Roman" w:cs="Times New Roman"/>
                <w:bCs/>
                <w:sz w:val="20"/>
                <w:szCs w:val="20"/>
                <w:lang w:eastAsia="lt-LT"/>
              </w:rPr>
            </w:pPr>
            <w:r w:rsidRPr="004C0596">
              <w:rPr>
                <w:rFonts w:ascii="Times New Roman" w:hAnsi="Times New Roman" w:cs="Times New Roman"/>
                <w:bCs/>
                <w:sz w:val="20"/>
                <w:szCs w:val="20"/>
                <w:lang w:eastAsia="lt-LT"/>
              </w:rPr>
              <w:t>taip</w:t>
            </w:r>
          </w:p>
        </w:tc>
        <w:tc>
          <w:tcPr>
            <w:tcW w:w="2551" w:type="dxa"/>
          </w:tcPr>
          <w:p w14:paraId="05406F93" w14:textId="77777777" w:rsidR="007B6FDF" w:rsidRPr="004C0596" w:rsidRDefault="007B6FDF" w:rsidP="007B6FDF">
            <w:pPr>
              <w:rPr>
                <w:rFonts w:ascii="Times New Roman" w:hAnsi="Times New Roman" w:cs="Times New Roman"/>
                <w:bCs/>
                <w:sz w:val="20"/>
                <w:szCs w:val="20"/>
                <w:lang w:eastAsia="lt-LT"/>
              </w:rPr>
            </w:pPr>
          </w:p>
        </w:tc>
      </w:tr>
      <w:tr w:rsidR="007B6FDF" w:rsidRPr="004C0596" w14:paraId="0B6D9BCC" w14:textId="1405111A" w:rsidTr="007B6FDF">
        <w:tc>
          <w:tcPr>
            <w:tcW w:w="4815" w:type="dxa"/>
          </w:tcPr>
          <w:p w14:paraId="1A68447C" w14:textId="77777777" w:rsidR="007B6FDF" w:rsidRPr="004C0596" w:rsidRDefault="007B6FDF" w:rsidP="0021216B">
            <w:pPr>
              <w:jc w:val="both"/>
              <w:rPr>
                <w:rFonts w:ascii="Times New Roman" w:hAnsi="Times New Roman" w:cs="Times New Roman"/>
                <w:sz w:val="20"/>
                <w:szCs w:val="20"/>
                <w:lang w:eastAsia="lt-LT"/>
              </w:rPr>
            </w:pPr>
            <w:r w:rsidRPr="004C0596">
              <w:rPr>
                <w:rFonts w:ascii="Times New Roman" w:hAnsi="Times New Roman" w:cs="Times New Roman"/>
                <w:sz w:val="20"/>
                <w:szCs w:val="20"/>
                <w:lang w:eastAsia="lt-LT"/>
              </w:rPr>
              <w:t>23. Kompiuterio korpuso dangčio, operatyvinės atminties, kietojo ir optinio disko tvirtinimas naudojant specialius, be įrankių atlaisvinamus fiksatorius</w:t>
            </w:r>
          </w:p>
        </w:tc>
        <w:tc>
          <w:tcPr>
            <w:tcW w:w="2835" w:type="dxa"/>
          </w:tcPr>
          <w:p w14:paraId="2D17F70E" w14:textId="77777777" w:rsidR="007B6FDF" w:rsidRPr="004C0596" w:rsidRDefault="007B6FDF" w:rsidP="007B6FDF">
            <w:pPr>
              <w:rPr>
                <w:rFonts w:ascii="Times New Roman" w:hAnsi="Times New Roman" w:cs="Times New Roman"/>
                <w:bCs/>
                <w:sz w:val="20"/>
                <w:szCs w:val="20"/>
                <w:lang w:eastAsia="lt-LT"/>
              </w:rPr>
            </w:pPr>
            <w:r w:rsidRPr="004C0596">
              <w:rPr>
                <w:rFonts w:ascii="Times New Roman" w:hAnsi="Times New Roman" w:cs="Times New Roman"/>
                <w:bCs/>
                <w:sz w:val="20"/>
                <w:szCs w:val="20"/>
                <w:lang w:eastAsia="lt-LT"/>
              </w:rPr>
              <w:t>taip</w:t>
            </w:r>
          </w:p>
        </w:tc>
        <w:tc>
          <w:tcPr>
            <w:tcW w:w="2551" w:type="dxa"/>
          </w:tcPr>
          <w:p w14:paraId="216DDCDA" w14:textId="77777777" w:rsidR="007B6FDF" w:rsidRPr="004C0596" w:rsidRDefault="007B6FDF" w:rsidP="007B6FDF">
            <w:pPr>
              <w:rPr>
                <w:rFonts w:ascii="Times New Roman" w:hAnsi="Times New Roman" w:cs="Times New Roman"/>
                <w:bCs/>
                <w:sz w:val="20"/>
                <w:szCs w:val="20"/>
                <w:lang w:eastAsia="lt-LT"/>
              </w:rPr>
            </w:pPr>
          </w:p>
        </w:tc>
      </w:tr>
      <w:tr w:rsidR="007B6FDF" w:rsidRPr="004C0596" w14:paraId="1765F82A" w14:textId="0EBE58D6" w:rsidTr="007B6FDF">
        <w:tc>
          <w:tcPr>
            <w:tcW w:w="4815" w:type="dxa"/>
          </w:tcPr>
          <w:p w14:paraId="06FE8E12" w14:textId="77777777" w:rsidR="007B6FDF" w:rsidRPr="004C0596" w:rsidRDefault="007B6FDF" w:rsidP="0021216B">
            <w:pPr>
              <w:jc w:val="both"/>
              <w:rPr>
                <w:rFonts w:ascii="Times New Roman" w:hAnsi="Times New Roman" w:cs="Times New Roman"/>
                <w:sz w:val="20"/>
                <w:szCs w:val="20"/>
                <w:lang w:eastAsia="lt-LT"/>
              </w:rPr>
            </w:pPr>
            <w:r w:rsidRPr="004C0596">
              <w:rPr>
                <w:rFonts w:ascii="Times New Roman" w:hAnsi="Times New Roman" w:cs="Times New Roman"/>
                <w:sz w:val="20"/>
                <w:szCs w:val="20"/>
                <w:lang w:eastAsia="lt-LT"/>
              </w:rPr>
              <w:t>24. Įdiegtas elektroninis korpuso atidarymo jutiklis, siunčiantis pranešimus apie korpuso atidarymą į kompiuterio BIOS arba administratoriaus darbo vietą</w:t>
            </w:r>
          </w:p>
        </w:tc>
        <w:tc>
          <w:tcPr>
            <w:tcW w:w="2835" w:type="dxa"/>
          </w:tcPr>
          <w:p w14:paraId="6E9CFB6A" w14:textId="77777777" w:rsidR="007B6FDF" w:rsidRPr="004C0596" w:rsidRDefault="007B6FDF" w:rsidP="007B6FDF">
            <w:pPr>
              <w:rPr>
                <w:rFonts w:ascii="Times New Roman" w:hAnsi="Times New Roman" w:cs="Times New Roman"/>
                <w:bCs/>
                <w:sz w:val="20"/>
                <w:szCs w:val="20"/>
                <w:lang w:eastAsia="lt-LT"/>
              </w:rPr>
            </w:pPr>
            <w:r w:rsidRPr="004C0596">
              <w:rPr>
                <w:rFonts w:ascii="Times New Roman" w:hAnsi="Times New Roman" w:cs="Times New Roman"/>
                <w:bCs/>
                <w:sz w:val="20"/>
                <w:szCs w:val="20"/>
                <w:lang w:eastAsia="lt-LT"/>
              </w:rPr>
              <w:t>taip</w:t>
            </w:r>
          </w:p>
        </w:tc>
        <w:tc>
          <w:tcPr>
            <w:tcW w:w="2551" w:type="dxa"/>
          </w:tcPr>
          <w:p w14:paraId="3762C1B7" w14:textId="77777777" w:rsidR="007B6FDF" w:rsidRPr="004C0596" w:rsidRDefault="007B6FDF" w:rsidP="007B6FDF">
            <w:pPr>
              <w:rPr>
                <w:rFonts w:ascii="Times New Roman" w:hAnsi="Times New Roman" w:cs="Times New Roman"/>
                <w:bCs/>
                <w:sz w:val="20"/>
                <w:szCs w:val="20"/>
                <w:lang w:eastAsia="lt-LT"/>
              </w:rPr>
            </w:pPr>
          </w:p>
        </w:tc>
      </w:tr>
      <w:tr w:rsidR="007B6FDF" w:rsidRPr="004C0596" w14:paraId="21E9C2CC" w14:textId="62AE5741" w:rsidTr="007B6FDF">
        <w:tc>
          <w:tcPr>
            <w:tcW w:w="4815" w:type="dxa"/>
          </w:tcPr>
          <w:p w14:paraId="3DEE110A" w14:textId="77777777" w:rsidR="007B6FDF" w:rsidRPr="004C0596" w:rsidRDefault="007B6FDF" w:rsidP="0021216B">
            <w:pPr>
              <w:jc w:val="both"/>
              <w:rPr>
                <w:rFonts w:ascii="Times New Roman" w:hAnsi="Times New Roman" w:cs="Times New Roman"/>
                <w:sz w:val="20"/>
                <w:szCs w:val="20"/>
                <w:lang w:eastAsia="lt-LT"/>
              </w:rPr>
            </w:pPr>
            <w:r w:rsidRPr="004C0596">
              <w:rPr>
                <w:rFonts w:ascii="Times New Roman" w:hAnsi="Times New Roman" w:cs="Times New Roman"/>
                <w:sz w:val="20"/>
                <w:szCs w:val="20"/>
                <w:lang w:eastAsia="lt-LT"/>
              </w:rPr>
              <w:t>25. Visos siūlomo kompiuterio komplekto dalys (sisteminis blokas, pagrindinė plokštė, atmintis, diskiniai kaupikliai, monitorius, pelė, klaviatūra) turi būti vieno gamintojo ar turi būti jo sertifikuotos (pažymėtos kompiuterio gamintojo firminiu ženklu).</w:t>
            </w:r>
          </w:p>
        </w:tc>
        <w:tc>
          <w:tcPr>
            <w:tcW w:w="2835" w:type="dxa"/>
          </w:tcPr>
          <w:p w14:paraId="711085CB" w14:textId="77777777" w:rsidR="007B6FDF" w:rsidRPr="004C0596" w:rsidRDefault="007B6FDF" w:rsidP="007B6FDF">
            <w:pPr>
              <w:rPr>
                <w:rFonts w:ascii="Times New Roman" w:hAnsi="Times New Roman" w:cs="Times New Roman"/>
                <w:bCs/>
                <w:sz w:val="20"/>
                <w:szCs w:val="20"/>
                <w:lang w:eastAsia="lt-LT"/>
              </w:rPr>
            </w:pPr>
            <w:r w:rsidRPr="004C0596">
              <w:rPr>
                <w:rFonts w:ascii="Times New Roman" w:hAnsi="Times New Roman" w:cs="Times New Roman"/>
                <w:bCs/>
                <w:sz w:val="20"/>
                <w:szCs w:val="20"/>
                <w:lang w:eastAsia="lt-LT"/>
              </w:rPr>
              <w:t>taip</w:t>
            </w:r>
          </w:p>
        </w:tc>
        <w:tc>
          <w:tcPr>
            <w:tcW w:w="2551" w:type="dxa"/>
          </w:tcPr>
          <w:p w14:paraId="55564748" w14:textId="77777777" w:rsidR="007B6FDF" w:rsidRPr="004C0596" w:rsidRDefault="007B6FDF" w:rsidP="007B6FDF">
            <w:pPr>
              <w:rPr>
                <w:rFonts w:ascii="Times New Roman" w:hAnsi="Times New Roman" w:cs="Times New Roman"/>
                <w:bCs/>
                <w:sz w:val="20"/>
                <w:szCs w:val="20"/>
                <w:lang w:eastAsia="lt-LT"/>
              </w:rPr>
            </w:pPr>
          </w:p>
        </w:tc>
      </w:tr>
      <w:tr w:rsidR="007B6FDF" w:rsidRPr="004C0596" w14:paraId="2B2B9E0E" w14:textId="69F979DC" w:rsidTr="007B6FDF">
        <w:tc>
          <w:tcPr>
            <w:tcW w:w="4815" w:type="dxa"/>
          </w:tcPr>
          <w:p w14:paraId="1FE2BDF0" w14:textId="77777777" w:rsidR="007B6FDF" w:rsidRPr="004C0596" w:rsidRDefault="007B6FDF" w:rsidP="0021216B">
            <w:pPr>
              <w:jc w:val="both"/>
              <w:rPr>
                <w:rFonts w:ascii="Times New Roman" w:hAnsi="Times New Roman" w:cs="Times New Roman"/>
                <w:sz w:val="20"/>
                <w:szCs w:val="20"/>
                <w:lang w:eastAsia="lt-LT"/>
              </w:rPr>
            </w:pPr>
            <w:r w:rsidRPr="004C0596">
              <w:rPr>
                <w:rFonts w:ascii="Times New Roman" w:hAnsi="Times New Roman" w:cs="Times New Roman"/>
                <w:sz w:val="20"/>
                <w:szCs w:val="20"/>
                <w:lang w:eastAsia="lt-LT"/>
              </w:rPr>
              <w:t>26. "Kompiuteris turi turėti to paties gamintojo kompiuterio diagnostikos įrankius, pasiekiamus per BIOS programą arba parsiunčiamus iš gamintojo puslapio. Diagnostikos įrankis turi turėti šį funkcionalumą: - Procesoriaus testai - Atmintinės (RAM) testai - Kietųjų/SSD diskų testai "</w:t>
            </w:r>
          </w:p>
        </w:tc>
        <w:tc>
          <w:tcPr>
            <w:tcW w:w="2835" w:type="dxa"/>
          </w:tcPr>
          <w:p w14:paraId="589D7202" w14:textId="77777777" w:rsidR="007B6FDF" w:rsidRPr="004C0596" w:rsidRDefault="007B6FDF" w:rsidP="007B6FDF">
            <w:pPr>
              <w:rPr>
                <w:rFonts w:ascii="Times New Roman" w:hAnsi="Times New Roman" w:cs="Times New Roman"/>
                <w:bCs/>
                <w:sz w:val="20"/>
                <w:szCs w:val="20"/>
                <w:lang w:eastAsia="lt-LT"/>
              </w:rPr>
            </w:pPr>
            <w:r w:rsidRPr="004C0596">
              <w:rPr>
                <w:rFonts w:ascii="Times New Roman" w:hAnsi="Times New Roman" w:cs="Times New Roman"/>
                <w:bCs/>
                <w:sz w:val="20"/>
                <w:szCs w:val="20"/>
                <w:lang w:eastAsia="lt-LT"/>
              </w:rPr>
              <w:t>taip</w:t>
            </w:r>
          </w:p>
        </w:tc>
        <w:tc>
          <w:tcPr>
            <w:tcW w:w="2551" w:type="dxa"/>
          </w:tcPr>
          <w:p w14:paraId="22C4CB8F" w14:textId="77777777" w:rsidR="007B6FDF" w:rsidRPr="004C0596" w:rsidRDefault="007B6FDF" w:rsidP="007B6FDF">
            <w:pPr>
              <w:rPr>
                <w:rFonts w:ascii="Times New Roman" w:hAnsi="Times New Roman" w:cs="Times New Roman"/>
                <w:bCs/>
                <w:sz w:val="20"/>
                <w:szCs w:val="20"/>
                <w:lang w:eastAsia="lt-LT"/>
              </w:rPr>
            </w:pPr>
          </w:p>
        </w:tc>
      </w:tr>
      <w:tr w:rsidR="007B6FDF" w:rsidRPr="004C0596" w14:paraId="7C23BAED" w14:textId="72C1F03B" w:rsidTr="007B6FDF">
        <w:tc>
          <w:tcPr>
            <w:tcW w:w="4815" w:type="dxa"/>
          </w:tcPr>
          <w:p w14:paraId="435B4512" w14:textId="77777777" w:rsidR="007B6FDF" w:rsidRPr="004C0596" w:rsidRDefault="007B6FDF" w:rsidP="0021216B">
            <w:pPr>
              <w:jc w:val="both"/>
              <w:rPr>
                <w:rFonts w:ascii="Times New Roman" w:hAnsi="Times New Roman" w:cs="Times New Roman"/>
                <w:sz w:val="20"/>
                <w:szCs w:val="20"/>
                <w:lang w:eastAsia="lt-LT"/>
              </w:rPr>
            </w:pPr>
            <w:r w:rsidRPr="004C0596">
              <w:rPr>
                <w:rFonts w:ascii="Times New Roman" w:hAnsi="Times New Roman" w:cs="Times New Roman"/>
                <w:sz w:val="20"/>
                <w:szCs w:val="20"/>
                <w:lang w:eastAsia="lt-LT"/>
              </w:rPr>
              <w:t>27. Kompiuteris turi turėti to paties gamintojo parengtą valdymo ir administravimo programinę įrangą, kuri rodytų kompiuterio modelį ir serijos numerį ir leistų parsisiųsti ir atnaujinti kompiuterio tvarkykles ir programinę įrangą nenaudojant interneto naršyklės</w:t>
            </w:r>
          </w:p>
        </w:tc>
        <w:tc>
          <w:tcPr>
            <w:tcW w:w="2835" w:type="dxa"/>
          </w:tcPr>
          <w:p w14:paraId="1F75900B" w14:textId="77777777" w:rsidR="007B6FDF" w:rsidRPr="004C0596" w:rsidRDefault="007B6FDF" w:rsidP="007B6FDF">
            <w:pPr>
              <w:rPr>
                <w:rFonts w:ascii="Times New Roman" w:hAnsi="Times New Roman" w:cs="Times New Roman"/>
                <w:bCs/>
                <w:sz w:val="20"/>
                <w:szCs w:val="20"/>
                <w:lang w:eastAsia="lt-LT"/>
              </w:rPr>
            </w:pPr>
            <w:r w:rsidRPr="004C0596">
              <w:rPr>
                <w:rFonts w:ascii="Times New Roman" w:hAnsi="Times New Roman" w:cs="Times New Roman"/>
                <w:bCs/>
                <w:sz w:val="20"/>
                <w:szCs w:val="20"/>
                <w:lang w:eastAsia="lt-LT"/>
              </w:rPr>
              <w:t>taip</w:t>
            </w:r>
          </w:p>
        </w:tc>
        <w:tc>
          <w:tcPr>
            <w:tcW w:w="2551" w:type="dxa"/>
          </w:tcPr>
          <w:p w14:paraId="152A0BFC" w14:textId="77777777" w:rsidR="007B6FDF" w:rsidRPr="004C0596" w:rsidRDefault="007B6FDF" w:rsidP="007B6FDF">
            <w:pPr>
              <w:rPr>
                <w:rFonts w:ascii="Times New Roman" w:hAnsi="Times New Roman" w:cs="Times New Roman"/>
                <w:bCs/>
                <w:sz w:val="20"/>
                <w:szCs w:val="20"/>
                <w:lang w:eastAsia="lt-LT"/>
              </w:rPr>
            </w:pPr>
          </w:p>
        </w:tc>
      </w:tr>
      <w:tr w:rsidR="007B6FDF" w:rsidRPr="004C0596" w14:paraId="7A78F214" w14:textId="091A8277" w:rsidTr="007B6FDF">
        <w:tc>
          <w:tcPr>
            <w:tcW w:w="4815" w:type="dxa"/>
          </w:tcPr>
          <w:p w14:paraId="01C71A80" w14:textId="77777777" w:rsidR="007B6FDF" w:rsidRPr="004C0596" w:rsidRDefault="007B6FDF" w:rsidP="0021216B">
            <w:pPr>
              <w:jc w:val="both"/>
              <w:rPr>
                <w:rFonts w:ascii="Times New Roman" w:hAnsi="Times New Roman" w:cs="Times New Roman"/>
                <w:sz w:val="20"/>
                <w:szCs w:val="20"/>
                <w:lang w:eastAsia="lt-LT"/>
              </w:rPr>
            </w:pPr>
            <w:r w:rsidRPr="004C0596">
              <w:rPr>
                <w:rFonts w:ascii="Times New Roman" w:hAnsi="Times New Roman" w:cs="Times New Roman"/>
                <w:sz w:val="20"/>
                <w:szCs w:val="20"/>
                <w:lang w:eastAsia="lt-LT"/>
              </w:rPr>
              <w:t xml:space="preserve">28. Turi būti suteikta galimybė iš kompiuterio gamintojo interneto svetainės parsisiųsti siūlomo kompiuterio tvarkykles ir jų </w:t>
            </w:r>
            <w:proofErr w:type="spellStart"/>
            <w:r w:rsidRPr="004C0596">
              <w:rPr>
                <w:rFonts w:ascii="Times New Roman" w:hAnsi="Times New Roman" w:cs="Times New Roman"/>
                <w:sz w:val="20"/>
                <w:szCs w:val="20"/>
                <w:lang w:eastAsia="lt-LT"/>
              </w:rPr>
              <w:t>atnaujinimus</w:t>
            </w:r>
            <w:proofErr w:type="spellEnd"/>
          </w:p>
        </w:tc>
        <w:tc>
          <w:tcPr>
            <w:tcW w:w="2835" w:type="dxa"/>
          </w:tcPr>
          <w:p w14:paraId="4E50527A" w14:textId="77777777" w:rsidR="007B6FDF" w:rsidRPr="004C0596" w:rsidRDefault="007B6FDF" w:rsidP="007B6FDF">
            <w:pPr>
              <w:rPr>
                <w:rFonts w:ascii="Times New Roman" w:hAnsi="Times New Roman" w:cs="Times New Roman"/>
                <w:bCs/>
                <w:sz w:val="20"/>
                <w:szCs w:val="20"/>
                <w:lang w:eastAsia="lt-LT"/>
              </w:rPr>
            </w:pPr>
            <w:r w:rsidRPr="004C0596">
              <w:rPr>
                <w:rFonts w:ascii="Times New Roman" w:hAnsi="Times New Roman" w:cs="Times New Roman"/>
                <w:bCs/>
                <w:sz w:val="20"/>
                <w:szCs w:val="20"/>
                <w:lang w:eastAsia="lt-LT"/>
              </w:rPr>
              <w:t>nurodyti kompiuterio gamintojo interneto svetainę</w:t>
            </w:r>
          </w:p>
        </w:tc>
        <w:tc>
          <w:tcPr>
            <w:tcW w:w="2551" w:type="dxa"/>
          </w:tcPr>
          <w:p w14:paraId="590BC062" w14:textId="77777777" w:rsidR="007B6FDF" w:rsidRPr="004C0596" w:rsidRDefault="007B6FDF" w:rsidP="007B6FDF">
            <w:pPr>
              <w:rPr>
                <w:rFonts w:ascii="Times New Roman" w:hAnsi="Times New Roman" w:cs="Times New Roman"/>
                <w:bCs/>
                <w:sz w:val="20"/>
                <w:szCs w:val="20"/>
                <w:lang w:eastAsia="lt-LT"/>
              </w:rPr>
            </w:pPr>
          </w:p>
        </w:tc>
      </w:tr>
      <w:tr w:rsidR="007B6FDF" w:rsidRPr="004C0596" w14:paraId="07D29CDB" w14:textId="32E04F70" w:rsidTr="007B6FDF">
        <w:tc>
          <w:tcPr>
            <w:tcW w:w="4815" w:type="dxa"/>
          </w:tcPr>
          <w:p w14:paraId="0CEBDF5B" w14:textId="77777777" w:rsidR="007B6FDF" w:rsidRPr="004C0596" w:rsidRDefault="007B6FDF" w:rsidP="0021216B">
            <w:pPr>
              <w:jc w:val="both"/>
              <w:rPr>
                <w:rFonts w:ascii="Times New Roman" w:hAnsi="Times New Roman" w:cs="Times New Roman"/>
                <w:sz w:val="20"/>
                <w:szCs w:val="20"/>
                <w:lang w:eastAsia="lt-LT"/>
              </w:rPr>
            </w:pPr>
            <w:r w:rsidRPr="004C0596">
              <w:rPr>
                <w:rFonts w:ascii="Times New Roman" w:hAnsi="Times New Roman" w:cs="Times New Roman"/>
                <w:sz w:val="20"/>
                <w:szCs w:val="20"/>
                <w:lang w:eastAsia="lt-LT"/>
              </w:rPr>
              <w:t>29. Įdiegta funkcija, leidžianti blokuoti/leisti naudotis nuosekliaisiais, lygiagrečiaisiais ir USB prievadais bei nerodyti jų operacinėje sistemoje</w:t>
            </w:r>
          </w:p>
        </w:tc>
        <w:tc>
          <w:tcPr>
            <w:tcW w:w="2835" w:type="dxa"/>
          </w:tcPr>
          <w:p w14:paraId="4FE463B9" w14:textId="77777777" w:rsidR="007B6FDF" w:rsidRPr="004C0596" w:rsidRDefault="007B6FDF" w:rsidP="007B6FDF">
            <w:pPr>
              <w:rPr>
                <w:rFonts w:ascii="Times New Roman" w:hAnsi="Times New Roman" w:cs="Times New Roman"/>
                <w:bCs/>
                <w:sz w:val="20"/>
                <w:szCs w:val="20"/>
                <w:lang w:eastAsia="lt-LT"/>
              </w:rPr>
            </w:pPr>
            <w:r w:rsidRPr="004C0596">
              <w:rPr>
                <w:rFonts w:ascii="Times New Roman" w:hAnsi="Times New Roman" w:cs="Times New Roman"/>
                <w:bCs/>
                <w:sz w:val="20"/>
                <w:szCs w:val="20"/>
                <w:lang w:eastAsia="lt-LT"/>
              </w:rPr>
              <w:t>taip</w:t>
            </w:r>
          </w:p>
        </w:tc>
        <w:tc>
          <w:tcPr>
            <w:tcW w:w="2551" w:type="dxa"/>
          </w:tcPr>
          <w:p w14:paraId="62543B60" w14:textId="77777777" w:rsidR="007B6FDF" w:rsidRPr="004C0596" w:rsidRDefault="007B6FDF" w:rsidP="007B6FDF">
            <w:pPr>
              <w:rPr>
                <w:rFonts w:ascii="Times New Roman" w:hAnsi="Times New Roman" w:cs="Times New Roman"/>
                <w:bCs/>
                <w:sz w:val="20"/>
                <w:szCs w:val="20"/>
                <w:lang w:eastAsia="lt-LT"/>
              </w:rPr>
            </w:pPr>
          </w:p>
        </w:tc>
      </w:tr>
      <w:tr w:rsidR="007B6FDF" w:rsidRPr="004C0596" w14:paraId="0CD9F0BB" w14:textId="5476BAD9" w:rsidTr="007B6FDF">
        <w:tc>
          <w:tcPr>
            <w:tcW w:w="4815" w:type="dxa"/>
          </w:tcPr>
          <w:p w14:paraId="35D83F92" w14:textId="77777777" w:rsidR="007B6FDF" w:rsidRPr="004C0596" w:rsidRDefault="007B6FDF" w:rsidP="0021216B">
            <w:pPr>
              <w:jc w:val="both"/>
              <w:rPr>
                <w:rFonts w:ascii="Times New Roman" w:hAnsi="Times New Roman" w:cs="Times New Roman"/>
                <w:sz w:val="20"/>
                <w:szCs w:val="20"/>
                <w:lang w:eastAsia="lt-LT"/>
              </w:rPr>
            </w:pPr>
            <w:r w:rsidRPr="004C0596">
              <w:rPr>
                <w:rFonts w:ascii="Times New Roman" w:hAnsi="Times New Roman" w:cs="Times New Roman"/>
                <w:sz w:val="20"/>
                <w:szCs w:val="20"/>
                <w:lang w:eastAsia="lt-LT"/>
              </w:rPr>
              <w:t>30. Integruota TPM duomenų apsaugos mikroschema (naujausia versija užsakymo paskelbimo metu) arba lygiavertė</w:t>
            </w:r>
          </w:p>
        </w:tc>
        <w:tc>
          <w:tcPr>
            <w:tcW w:w="2835" w:type="dxa"/>
          </w:tcPr>
          <w:p w14:paraId="440B9EDA" w14:textId="77777777" w:rsidR="007B6FDF" w:rsidRPr="004C0596" w:rsidRDefault="007B6FDF" w:rsidP="007B6FDF">
            <w:pPr>
              <w:rPr>
                <w:rFonts w:ascii="Times New Roman" w:hAnsi="Times New Roman" w:cs="Times New Roman"/>
                <w:bCs/>
                <w:sz w:val="20"/>
                <w:szCs w:val="20"/>
                <w:lang w:eastAsia="lt-LT"/>
              </w:rPr>
            </w:pPr>
            <w:r w:rsidRPr="004C0596">
              <w:rPr>
                <w:rFonts w:ascii="Times New Roman" w:hAnsi="Times New Roman" w:cs="Times New Roman"/>
                <w:bCs/>
                <w:sz w:val="20"/>
                <w:szCs w:val="20"/>
                <w:lang w:eastAsia="lt-LT"/>
              </w:rPr>
              <w:t>ne žemesnė nei 2.0 versija</w:t>
            </w:r>
          </w:p>
        </w:tc>
        <w:tc>
          <w:tcPr>
            <w:tcW w:w="2551" w:type="dxa"/>
          </w:tcPr>
          <w:p w14:paraId="69EB0307" w14:textId="77777777" w:rsidR="007B6FDF" w:rsidRPr="004C0596" w:rsidRDefault="007B6FDF" w:rsidP="007B6FDF">
            <w:pPr>
              <w:rPr>
                <w:rFonts w:ascii="Times New Roman" w:hAnsi="Times New Roman" w:cs="Times New Roman"/>
                <w:bCs/>
                <w:sz w:val="20"/>
                <w:szCs w:val="20"/>
                <w:lang w:eastAsia="lt-LT"/>
              </w:rPr>
            </w:pPr>
          </w:p>
        </w:tc>
      </w:tr>
      <w:tr w:rsidR="007B6FDF" w:rsidRPr="004C0596" w14:paraId="7520AA2F" w14:textId="77E00878" w:rsidTr="007B6FDF">
        <w:tc>
          <w:tcPr>
            <w:tcW w:w="4815" w:type="dxa"/>
          </w:tcPr>
          <w:p w14:paraId="1FF5001D" w14:textId="77777777" w:rsidR="007B6FDF" w:rsidRPr="004C0596" w:rsidRDefault="007B6FDF" w:rsidP="0021216B">
            <w:pPr>
              <w:jc w:val="both"/>
              <w:rPr>
                <w:rFonts w:ascii="Times New Roman" w:hAnsi="Times New Roman" w:cs="Times New Roman"/>
                <w:sz w:val="20"/>
                <w:szCs w:val="20"/>
                <w:lang w:eastAsia="lt-LT"/>
              </w:rPr>
            </w:pPr>
            <w:r w:rsidRPr="004C0596">
              <w:rPr>
                <w:rFonts w:ascii="Times New Roman" w:hAnsi="Times New Roman" w:cs="Times New Roman"/>
                <w:sz w:val="20"/>
                <w:szCs w:val="20"/>
                <w:lang w:eastAsia="lt-LT"/>
              </w:rPr>
              <w:t>31. Kompiuteris komplektuojamas su visais kabeliais, adapteriais ir kitomis sudedamosiomis dalimis bei medžiagomis, reikalingomis visų užsakomos sistemos vidinių ir periferinių įrenginių sujungimui, užtikrinant sistemos funkcionavimą (pvz., maitinimo, kietojo disko kabeliai ir t.t.).</w:t>
            </w:r>
          </w:p>
        </w:tc>
        <w:tc>
          <w:tcPr>
            <w:tcW w:w="2835" w:type="dxa"/>
          </w:tcPr>
          <w:p w14:paraId="15122BA2" w14:textId="77777777" w:rsidR="007B6FDF" w:rsidRPr="004C0596" w:rsidRDefault="007B6FDF" w:rsidP="007B6FDF">
            <w:pPr>
              <w:rPr>
                <w:rFonts w:ascii="Times New Roman" w:hAnsi="Times New Roman" w:cs="Times New Roman"/>
                <w:bCs/>
                <w:sz w:val="20"/>
                <w:szCs w:val="20"/>
                <w:lang w:eastAsia="lt-LT"/>
              </w:rPr>
            </w:pPr>
            <w:r w:rsidRPr="004C0596">
              <w:rPr>
                <w:rFonts w:ascii="Times New Roman" w:hAnsi="Times New Roman" w:cs="Times New Roman"/>
                <w:bCs/>
                <w:sz w:val="20"/>
                <w:szCs w:val="20"/>
                <w:lang w:eastAsia="lt-LT"/>
              </w:rPr>
              <w:t>taip</w:t>
            </w:r>
          </w:p>
        </w:tc>
        <w:tc>
          <w:tcPr>
            <w:tcW w:w="2551" w:type="dxa"/>
          </w:tcPr>
          <w:p w14:paraId="68B1D722" w14:textId="77777777" w:rsidR="007B6FDF" w:rsidRPr="004C0596" w:rsidRDefault="007B6FDF" w:rsidP="007B6FDF">
            <w:pPr>
              <w:rPr>
                <w:rFonts w:ascii="Times New Roman" w:hAnsi="Times New Roman" w:cs="Times New Roman"/>
                <w:bCs/>
                <w:sz w:val="20"/>
                <w:szCs w:val="20"/>
                <w:lang w:eastAsia="lt-LT"/>
              </w:rPr>
            </w:pPr>
          </w:p>
        </w:tc>
      </w:tr>
      <w:tr w:rsidR="007B6FDF" w:rsidRPr="004C0596" w14:paraId="4DEB37BC" w14:textId="099710CA" w:rsidTr="007B6FDF">
        <w:tc>
          <w:tcPr>
            <w:tcW w:w="4815" w:type="dxa"/>
          </w:tcPr>
          <w:p w14:paraId="012DC018" w14:textId="77777777" w:rsidR="007B6FDF" w:rsidRPr="004C0596" w:rsidRDefault="007B6FDF" w:rsidP="0021216B">
            <w:pPr>
              <w:jc w:val="both"/>
              <w:rPr>
                <w:rFonts w:ascii="Times New Roman" w:hAnsi="Times New Roman" w:cs="Times New Roman"/>
                <w:sz w:val="20"/>
                <w:szCs w:val="20"/>
                <w:lang w:eastAsia="lt-LT"/>
              </w:rPr>
            </w:pPr>
            <w:r w:rsidRPr="004C0596">
              <w:rPr>
                <w:rFonts w:ascii="Times New Roman" w:hAnsi="Times New Roman" w:cs="Times New Roman"/>
                <w:sz w:val="20"/>
                <w:szCs w:val="20"/>
                <w:lang w:eastAsia="lt-LT"/>
              </w:rPr>
              <w:t xml:space="preserve">32. Visa įranga turi būti </w:t>
            </w:r>
            <w:proofErr w:type="spellStart"/>
            <w:r w:rsidRPr="004C0596">
              <w:rPr>
                <w:rFonts w:ascii="Times New Roman" w:hAnsi="Times New Roman" w:cs="Times New Roman"/>
                <w:sz w:val="20"/>
                <w:szCs w:val="20"/>
                <w:lang w:eastAsia="lt-LT"/>
              </w:rPr>
              <w:t>gamykliškai</w:t>
            </w:r>
            <w:proofErr w:type="spellEnd"/>
            <w:r w:rsidRPr="004C0596">
              <w:rPr>
                <w:rFonts w:ascii="Times New Roman" w:hAnsi="Times New Roman" w:cs="Times New Roman"/>
                <w:sz w:val="20"/>
                <w:szCs w:val="20"/>
                <w:lang w:eastAsia="lt-LT"/>
              </w:rPr>
              <w:t xml:space="preserve"> nauja „</w:t>
            </w:r>
            <w:proofErr w:type="spellStart"/>
            <w:r w:rsidRPr="004C0596">
              <w:rPr>
                <w:rFonts w:ascii="Times New Roman" w:hAnsi="Times New Roman" w:cs="Times New Roman"/>
                <w:sz w:val="20"/>
                <w:szCs w:val="20"/>
                <w:lang w:eastAsia="lt-LT"/>
              </w:rPr>
              <w:t>brand</w:t>
            </w:r>
            <w:proofErr w:type="spellEnd"/>
            <w:r w:rsidRPr="004C0596">
              <w:rPr>
                <w:rFonts w:ascii="Times New Roman" w:hAnsi="Times New Roman" w:cs="Times New Roman"/>
                <w:sz w:val="20"/>
                <w:szCs w:val="20"/>
                <w:lang w:eastAsia="lt-LT"/>
              </w:rPr>
              <w:t xml:space="preserve"> </w:t>
            </w:r>
            <w:proofErr w:type="spellStart"/>
            <w:r w:rsidRPr="004C0596">
              <w:rPr>
                <w:rFonts w:ascii="Times New Roman" w:hAnsi="Times New Roman" w:cs="Times New Roman"/>
                <w:sz w:val="20"/>
                <w:szCs w:val="20"/>
                <w:lang w:eastAsia="lt-LT"/>
              </w:rPr>
              <w:t>new</w:t>
            </w:r>
            <w:proofErr w:type="spellEnd"/>
            <w:r w:rsidRPr="004C0596">
              <w:rPr>
                <w:rFonts w:ascii="Times New Roman" w:hAnsi="Times New Roman" w:cs="Times New Roman"/>
                <w:sz w:val="20"/>
                <w:szCs w:val="20"/>
                <w:lang w:eastAsia="lt-LT"/>
              </w:rPr>
              <w:t xml:space="preserve">“ </w:t>
            </w:r>
            <w:proofErr w:type="spellStart"/>
            <w:r w:rsidRPr="004C0596">
              <w:rPr>
                <w:rFonts w:ascii="Times New Roman" w:hAnsi="Times New Roman" w:cs="Times New Roman"/>
                <w:sz w:val="20"/>
                <w:szCs w:val="20"/>
                <w:lang w:eastAsia="lt-LT"/>
              </w:rPr>
              <w:t>gamykliškai</w:t>
            </w:r>
            <w:proofErr w:type="spellEnd"/>
            <w:r w:rsidRPr="004C0596">
              <w:rPr>
                <w:rFonts w:ascii="Times New Roman" w:hAnsi="Times New Roman" w:cs="Times New Roman"/>
                <w:sz w:val="20"/>
                <w:szCs w:val="20"/>
                <w:lang w:eastAsia="lt-LT"/>
              </w:rPr>
              <w:t xml:space="preserve"> atnaujinti „</w:t>
            </w:r>
            <w:proofErr w:type="spellStart"/>
            <w:r w:rsidRPr="004C0596">
              <w:rPr>
                <w:rFonts w:ascii="Times New Roman" w:hAnsi="Times New Roman" w:cs="Times New Roman"/>
                <w:sz w:val="20"/>
                <w:szCs w:val="20"/>
                <w:lang w:eastAsia="lt-LT"/>
              </w:rPr>
              <w:t>renew</w:t>
            </w:r>
            <w:proofErr w:type="spellEnd"/>
            <w:r w:rsidRPr="004C0596">
              <w:rPr>
                <w:rFonts w:ascii="Times New Roman" w:hAnsi="Times New Roman" w:cs="Times New Roman"/>
                <w:sz w:val="20"/>
                <w:szCs w:val="20"/>
                <w:lang w:eastAsia="lt-LT"/>
              </w:rPr>
              <w:t>“ / „</w:t>
            </w:r>
            <w:proofErr w:type="spellStart"/>
            <w:r w:rsidRPr="004C0596">
              <w:rPr>
                <w:rFonts w:ascii="Times New Roman" w:hAnsi="Times New Roman" w:cs="Times New Roman"/>
                <w:sz w:val="20"/>
                <w:szCs w:val="20"/>
                <w:lang w:eastAsia="lt-LT"/>
              </w:rPr>
              <w:t>refurbished</w:t>
            </w:r>
            <w:proofErr w:type="spellEnd"/>
            <w:r w:rsidRPr="004C0596">
              <w:rPr>
                <w:rFonts w:ascii="Times New Roman" w:hAnsi="Times New Roman" w:cs="Times New Roman"/>
                <w:sz w:val="20"/>
                <w:szCs w:val="20"/>
                <w:lang w:eastAsia="lt-LT"/>
              </w:rPr>
              <w:t>“ /„</w:t>
            </w:r>
            <w:proofErr w:type="spellStart"/>
            <w:r w:rsidRPr="004C0596">
              <w:rPr>
                <w:rFonts w:ascii="Times New Roman" w:hAnsi="Times New Roman" w:cs="Times New Roman"/>
                <w:sz w:val="20"/>
                <w:szCs w:val="20"/>
                <w:lang w:eastAsia="lt-LT"/>
              </w:rPr>
              <w:t>remarked</w:t>
            </w:r>
            <w:proofErr w:type="spellEnd"/>
            <w:r w:rsidRPr="004C0596">
              <w:rPr>
                <w:rFonts w:ascii="Times New Roman" w:hAnsi="Times New Roman" w:cs="Times New Roman"/>
                <w:sz w:val="20"/>
                <w:szCs w:val="20"/>
                <w:lang w:eastAsia="lt-LT"/>
              </w:rPr>
              <w:t>“ komponentai neleistini.</w:t>
            </w:r>
          </w:p>
        </w:tc>
        <w:tc>
          <w:tcPr>
            <w:tcW w:w="2835" w:type="dxa"/>
          </w:tcPr>
          <w:p w14:paraId="532F054D" w14:textId="77777777" w:rsidR="007B6FDF" w:rsidRPr="004C0596" w:rsidRDefault="007B6FDF" w:rsidP="007B6FDF">
            <w:pPr>
              <w:rPr>
                <w:rFonts w:ascii="Times New Roman" w:hAnsi="Times New Roman" w:cs="Times New Roman"/>
                <w:bCs/>
                <w:sz w:val="20"/>
                <w:szCs w:val="20"/>
                <w:lang w:eastAsia="lt-LT"/>
              </w:rPr>
            </w:pPr>
            <w:r w:rsidRPr="004C0596">
              <w:rPr>
                <w:rFonts w:ascii="Times New Roman" w:hAnsi="Times New Roman" w:cs="Times New Roman"/>
                <w:bCs/>
                <w:sz w:val="20"/>
                <w:szCs w:val="20"/>
                <w:lang w:eastAsia="lt-LT"/>
              </w:rPr>
              <w:t>taip</w:t>
            </w:r>
          </w:p>
        </w:tc>
        <w:tc>
          <w:tcPr>
            <w:tcW w:w="2551" w:type="dxa"/>
          </w:tcPr>
          <w:p w14:paraId="036BDC45" w14:textId="77777777" w:rsidR="007B6FDF" w:rsidRPr="004C0596" w:rsidRDefault="007B6FDF" w:rsidP="007B6FDF">
            <w:pPr>
              <w:rPr>
                <w:rFonts w:ascii="Times New Roman" w:hAnsi="Times New Roman" w:cs="Times New Roman"/>
                <w:bCs/>
                <w:sz w:val="20"/>
                <w:szCs w:val="20"/>
                <w:lang w:eastAsia="lt-LT"/>
              </w:rPr>
            </w:pPr>
          </w:p>
        </w:tc>
      </w:tr>
      <w:tr w:rsidR="007B6FDF" w:rsidRPr="004C0596" w14:paraId="4D2D44D7" w14:textId="5BEDF019" w:rsidTr="007B6FDF">
        <w:tc>
          <w:tcPr>
            <w:tcW w:w="4815" w:type="dxa"/>
          </w:tcPr>
          <w:p w14:paraId="53C607A7" w14:textId="77777777" w:rsidR="007B6FDF" w:rsidRPr="004C0596" w:rsidRDefault="007B6FDF" w:rsidP="0021216B">
            <w:pPr>
              <w:jc w:val="both"/>
              <w:rPr>
                <w:rFonts w:ascii="Times New Roman" w:hAnsi="Times New Roman" w:cs="Times New Roman"/>
                <w:sz w:val="20"/>
                <w:szCs w:val="20"/>
                <w:lang w:eastAsia="lt-LT"/>
              </w:rPr>
            </w:pPr>
            <w:r w:rsidRPr="004C0596">
              <w:rPr>
                <w:rFonts w:ascii="Times New Roman" w:hAnsi="Times New Roman" w:cs="Times New Roman"/>
                <w:sz w:val="20"/>
                <w:szCs w:val="20"/>
                <w:lang w:eastAsia="lt-LT"/>
              </w:rPr>
              <w:t>33. Kompiuteris paženklintas CE ženklu</w:t>
            </w:r>
          </w:p>
        </w:tc>
        <w:tc>
          <w:tcPr>
            <w:tcW w:w="2835" w:type="dxa"/>
          </w:tcPr>
          <w:p w14:paraId="6F208222" w14:textId="77777777" w:rsidR="007B6FDF" w:rsidRPr="004C0596" w:rsidRDefault="007B6FDF" w:rsidP="007B6FDF">
            <w:pPr>
              <w:rPr>
                <w:rFonts w:ascii="Times New Roman" w:hAnsi="Times New Roman" w:cs="Times New Roman"/>
                <w:bCs/>
                <w:sz w:val="20"/>
                <w:szCs w:val="20"/>
                <w:lang w:eastAsia="lt-LT"/>
              </w:rPr>
            </w:pPr>
            <w:r w:rsidRPr="004C0596">
              <w:rPr>
                <w:rFonts w:ascii="Times New Roman" w:hAnsi="Times New Roman" w:cs="Times New Roman"/>
                <w:bCs/>
                <w:sz w:val="20"/>
                <w:szCs w:val="20"/>
                <w:lang w:eastAsia="lt-LT"/>
              </w:rPr>
              <w:t>taip</w:t>
            </w:r>
          </w:p>
        </w:tc>
        <w:tc>
          <w:tcPr>
            <w:tcW w:w="2551" w:type="dxa"/>
          </w:tcPr>
          <w:p w14:paraId="5220CF4A" w14:textId="77777777" w:rsidR="007B6FDF" w:rsidRPr="004C0596" w:rsidRDefault="007B6FDF" w:rsidP="007B6FDF">
            <w:pPr>
              <w:rPr>
                <w:rFonts w:ascii="Times New Roman" w:hAnsi="Times New Roman" w:cs="Times New Roman"/>
                <w:bCs/>
                <w:sz w:val="20"/>
                <w:szCs w:val="20"/>
                <w:lang w:eastAsia="lt-LT"/>
              </w:rPr>
            </w:pPr>
          </w:p>
        </w:tc>
      </w:tr>
      <w:tr w:rsidR="007B6FDF" w:rsidRPr="004C0596" w14:paraId="180B7345" w14:textId="4FBD2C6A" w:rsidTr="007B6FDF">
        <w:tc>
          <w:tcPr>
            <w:tcW w:w="4815" w:type="dxa"/>
          </w:tcPr>
          <w:p w14:paraId="5CB6DAEC" w14:textId="77777777" w:rsidR="007B6FDF" w:rsidRPr="004C0596" w:rsidRDefault="007B6FDF" w:rsidP="0021216B">
            <w:pPr>
              <w:jc w:val="both"/>
              <w:rPr>
                <w:rFonts w:ascii="Times New Roman" w:hAnsi="Times New Roman" w:cs="Times New Roman"/>
                <w:sz w:val="20"/>
                <w:szCs w:val="20"/>
                <w:lang w:eastAsia="lt-LT"/>
              </w:rPr>
            </w:pPr>
            <w:r w:rsidRPr="004C0596">
              <w:rPr>
                <w:rFonts w:ascii="Times New Roman" w:hAnsi="Times New Roman" w:cs="Times New Roman"/>
                <w:sz w:val="20"/>
                <w:szCs w:val="20"/>
                <w:lang w:eastAsia="lt-LT"/>
              </w:rPr>
              <w:t>34. Įranga atitinka Europos Parlamento ir Tarybos direktyvos 2002/95/EB "Dėl tam tikrų medžiagų naudojimo elektroninėje įrangoje apribojimo" nustatytus reikalavimus (</w:t>
            </w:r>
            <w:proofErr w:type="spellStart"/>
            <w:r w:rsidRPr="004C0596">
              <w:rPr>
                <w:rFonts w:ascii="Times New Roman" w:hAnsi="Times New Roman" w:cs="Times New Roman"/>
                <w:sz w:val="20"/>
                <w:szCs w:val="20"/>
                <w:lang w:eastAsia="lt-LT"/>
              </w:rPr>
              <w:t>RoHS</w:t>
            </w:r>
            <w:proofErr w:type="spellEnd"/>
            <w:r w:rsidRPr="004C0596">
              <w:rPr>
                <w:rFonts w:ascii="Times New Roman" w:hAnsi="Times New Roman" w:cs="Times New Roman"/>
                <w:sz w:val="20"/>
                <w:szCs w:val="20"/>
                <w:lang w:eastAsia="lt-LT"/>
              </w:rPr>
              <w:t>)</w:t>
            </w:r>
          </w:p>
        </w:tc>
        <w:tc>
          <w:tcPr>
            <w:tcW w:w="2835" w:type="dxa"/>
          </w:tcPr>
          <w:p w14:paraId="6DF9825F" w14:textId="77777777" w:rsidR="007B6FDF" w:rsidRPr="004C0596" w:rsidRDefault="007B6FDF" w:rsidP="007B6FDF">
            <w:pPr>
              <w:rPr>
                <w:rFonts w:ascii="Times New Roman" w:hAnsi="Times New Roman" w:cs="Times New Roman"/>
                <w:bCs/>
                <w:sz w:val="20"/>
                <w:szCs w:val="20"/>
                <w:lang w:eastAsia="lt-LT"/>
              </w:rPr>
            </w:pPr>
            <w:r w:rsidRPr="004C0596">
              <w:rPr>
                <w:rFonts w:ascii="Times New Roman" w:hAnsi="Times New Roman" w:cs="Times New Roman"/>
                <w:bCs/>
                <w:sz w:val="20"/>
                <w:szCs w:val="20"/>
                <w:lang w:eastAsia="lt-LT"/>
              </w:rPr>
              <w:t>taip</w:t>
            </w:r>
          </w:p>
        </w:tc>
        <w:tc>
          <w:tcPr>
            <w:tcW w:w="2551" w:type="dxa"/>
          </w:tcPr>
          <w:p w14:paraId="275DB2E1" w14:textId="77777777" w:rsidR="007B6FDF" w:rsidRPr="004C0596" w:rsidRDefault="007B6FDF" w:rsidP="007B6FDF">
            <w:pPr>
              <w:rPr>
                <w:rFonts w:ascii="Times New Roman" w:hAnsi="Times New Roman" w:cs="Times New Roman"/>
                <w:bCs/>
                <w:sz w:val="20"/>
                <w:szCs w:val="20"/>
                <w:lang w:eastAsia="lt-LT"/>
              </w:rPr>
            </w:pPr>
          </w:p>
        </w:tc>
      </w:tr>
      <w:tr w:rsidR="007B6FDF" w:rsidRPr="004C0596" w14:paraId="068A85BE" w14:textId="50A42972" w:rsidTr="007B6FDF">
        <w:tc>
          <w:tcPr>
            <w:tcW w:w="4815" w:type="dxa"/>
          </w:tcPr>
          <w:p w14:paraId="0A51E22E" w14:textId="77777777" w:rsidR="007B6FDF" w:rsidRPr="004C0596" w:rsidRDefault="007B6FDF" w:rsidP="0021216B">
            <w:pPr>
              <w:jc w:val="both"/>
              <w:rPr>
                <w:rFonts w:ascii="Times New Roman" w:hAnsi="Times New Roman" w:cs="Times New Roman"/>
                <w:sz w:val="20"/>
                <w:szCs w:val="20"/>
                <w:lang w:eastAsia="lt-LT"/>
              </w:rPr>
            </w:pPr>
            <w:r w:rsidRPr="004C0596">
              <w:rPr>
                <w:rFonts w:ascii="Times New Roman" w:hAnsi="Times New Roman" w:cs="Times New Roman"/>
                <w:sz w:val="20"/>
                <w:szCs w:val="20"/>
                <w:lang w:eastAsia="lt-LT"/>
              </w:rPr>
              <w:t>35. Kompiuteris turi atitikti kompiuteriams keliamus aplinkos apsaugos kriterijus, patvirtintus Lietuvos Respublikos aplinkos ministro 2022 m. gruodžio 13 d. įsakymu Nr. DI-401 „Dėl aplinkos apsaugos kriterijų taikymo, vykdant žaliuosius pirkimus tvarkos aprašo patvirtinimo".</w:t>
            </w:r>
          </w:p>
        </w:tc>
        <w:tc>
          <w:tcPr>
            <w:tcW w:w="2835" w:type="dxa"/>
          </w:tcPr>
          <w:p w14:paraId="025EB676" w14:textId="77777777" w:rsidR="007B6FDF" w:rsidRPr="004C0596" w:rsidRDefault="007B6FDF" w:rsidP="007B6FDF">
            <w:pPr>
              <w:rPr>
                <w:rFonts w:ascii="Times New Roman" w:hAnsi="Times New Roman" w:cs="Times New Roman"/>
                <w:bCs/>
                <w:sz w:val="20"/>
                <w:szCs w:val="20"/>
                <w:lang w:eastAsia="lt-LT"/>
              </w:rPr>
            </w:pPr>
            <w:r w:rsidRPr="004C0596">
              <w:rPr>
                <w:rFonts w:ascii="Times New Roman" w:hAnsi="Times New Roman" w:cs="Times New Roman"/>
                <w:bCs/>
                <w:sz w:val="20"/>
                <w:szCs w:val="20"/>
                <w:lang w:eastAsia="lt-LT"/>
              </w:rPr>
              <w:t>taip</w:t>
            </w:r>
          </w:p>
        </w:tc>
        <w:tc>
          <w:tcPr>
            <w:tcW w:w="2551" w:type="dxa"/>
          </w:tcPr>
          <w:p w14:paraId="44D6CDBC" w14:textId="77777777" w:rsidR="007B6FDF" w:rsidRPr="004C0596" w:rsidRDefault="007B6FDF" w:rsidP="007B6FDF">
            <w:pPr>
              <w:rPr>
                <w:rFonts w:ascii="Times New Roman" w:hAnsi="Times New Roman" w:cs="Times New Roman"/>
                <w:bCs/>
                <w:sz w:val="20"/>
                <w:szCs w:val="20"/>
                <w:lang w:eastAsia="lt-LT"/>
              </w:rPr>
            </w:pPr>
          </w:p>
        </w:tc>
      </w:tr>
      <w:tr w:rsidR="007B6FDF" w:rsidRPr="004C0596" w14:paraId="0497283C" w14:textId="7F9F7E88" w:rsidTr="007B6FDF">
        <w:tc>
          <w:tcPr>
            <w:tcW w:w="4815" w:type="dxa"/>
          </w:tcPr>
          <w:p w14:paraId="0B397856" w14:textId="724BF73D" w:rsidR="007B6FDF" w:rsidRPr="001E114C" w:rsidRDefault="007B6FDF" w:rsidP="00F9604F">
            <w:pPr>
              <w:jc w:val="both"/>
              <w:rPr>
                <w:rFonts w:ascii="Times New Roman" w:hAnsi="Times New Roman" w:cs="Times New Roman"/>
                <w:sz w:val="20"/>
                <w:szCs w:val="20"/>
                <w:lang w:eastAsia="lt-LT"/>
              </w:rPr>
            </w:pPr>
            <w:r w:rsidRPr="001E114C">
              <w:rPr>
                <w:rFonts w:ascii="Times New Roman" w:hAnsi="Times New Roman" w:cs="Times New Roman"/>
                <w:sz w:val="20"/>
                <w:szCs w:val="20"/>
                <w:lang w:eastAsia="lt-LT"/>
              </w:rPr>
              <w:t xml:space="preserve">36. Garantija kompiuteriui ne mažiau nei </w:t>
            </w:r>
            <w:r w:rsidR="00F9604F">
              <w:rPr>
                <w:rFonts w:ascii="Times New Roman" w:hAnsi="Times New Roman" w:cs="Times New Roman"/>
                <w:sz w:val="20"/>
                <w:szCs w:val="20"/>
                <w:lang w:eastAsia="lt-LT"/>
              </w:rPr>
              <w:t>36</w:t>
            </w:r>
            <w:r w:rsidRPr="001E114C">
              <w:rPr>
                <w:rFonts w:ascii="Times New Roman" w:hAnsi="Times New Roman" w:cs="Times New Roman"/>
                <w:sz w:val="20"/>
                <w:szCs w:val="20"/>
                <w:lang w:eastAsia="lt-LT"/>
              </w:rPr>
              <w:t xml:space="preserve"> m</w:t>
            </w:r>
            <w:r w:rsidR="00FB311D" w:rsidRPr="001E114C">
              <w:rPr>
                <w:rFonts w:ascii="Times New Roman" w:hAnsi="Times New Roman" w:cs="Times New Roman"/>
                <w:sz w:val="20"/>
                <w:szCs w:val="20"/>
                <w:lang w:eastAsia="lt-LT"/>
              </w:rPr>
              <w:t>ėn</w:t>
            </w:r>
            <w:r w:rsidRPr="001E114C">
              <w:rPr>
                <w:rFonts w:ascii="Times New Roman" w:hAnsi="Times New Roman" w:cs="Times New Roman"/>
                <w:sz w:val="20"/>
                <w:szCs w:val="20"/>
                <w:lang w:eastAsia="lt-LT"/>
              </w:rPr>
              <w:t xml:space="preserve">. Garantija netaikoma programinei įrangai. Garantija užsakomiems kartu su kompiuteriu priedams ne mažiau nei </w:t>
            </w:r>
            <w:r w:rsidR="00FB311D" w:rsidRPr="001E114C">
              <w:rPr>
                <w:rFonts w:ascii="Times New Roman" w:hAnsi="Times New Roman" w:cs="Times New Roman"/>
                <w:sz w:val="20"/>
                <w:szCs w:val="20"/>
                <w:lang w:eastAsia="lt-LT"/>
              </w:rPr>
              <w:t>24 mėn</w:t>
            </w:r>
            <w:r w:rsidRPr="001E114C">
              <w:rPr>
                <w:rFonts w:ascii="Times New Roman" w:hAnsi="Times New Roman" w:cs="Times New Roman"/>
                <w:sz w:val="20"/>
                <w:szCs w:val="20"/>
                <w:lang w:eastAsia="lt-LT"/>
              </w:rPr>
              <w:t>. Garantinis remontas atliekamas perkančiosios organizacijos darbo vietoje Lietuvos teritorijoje (jei perkančioji organizacija ir tiekėjas nesusitaria kitaip).</w:t>
            </w:r>
          </w:p>
        </w:tc>
        <w:tc>
          <w:tcPr>
            <w:tcW w:w="2835" w:type="dxa"/>
          </w:tcPr>
          <w:p w14:paraId="36CA2917" w14:textId="77777777" w:rsidR="007B6FDF" w:rsidRPr="004C0596" w:rsidRDefault="007B6FDF" w:rsidP="007B6FDF">
            <w:pPr>
              <w:rPr>
                <w:rFonts w:ascii="Times New Roman" w:hAnsi="Times New Roman" w:cs="Times New Roman"/>
                <w:bCs/>
                <w:sz w:val="20"/>
                <w:szCs w:val="20"/>
                <w:lang w:eastAsia="lt-LT"/>
              </w:rPr>
            </w:pPr>
            <w:r w:rsidRPr="001E114C">
              <w:rPr>
                <w:rFonts w:ascii="Times New Roman" w:hAnsi="Times New Roman" w:cs="Times New Roman"/>
                <w:bCs/>
                <w:sz w:val="20"/>
                <w:szCs w:val="20"/>
                <w:lang w:eastAsia="lt-LT"/>
              </w:rPr>
              <w:t>taip</w:t>
            </w:r>
          </w:p>
        </w:tc>
        <w:tc>
          <w:tcPr>
            <w:tcW w:w="2551" w:type="dxa"/>
          </w:tcPr>
          <w:p w14:paraId="24C6346C" w14:textId="77777777" w:rsidR="007B6FDF" w:rsidRPr="004C0596" w:rsidRDefault="007B6FDF" w:rsidP="007B6FDF">
            <w:pPr>
              <w:rPr>
                <w:rFonts w:ascii="Times New Roman" w:hAnsi="Times New Roman" w:cs="Times New Roman"/>
                <w:bCs/>
                <w:sz w:val="20"/>
                <w:szCs w:val="20"/>
                <w:lang w:eastAsia="lt-LT"/>
              </w:rPr>
            </w:pPr>
          </w:p>
        </w:tc>
      </w:tr>
      <w:tr w:rsidR="007B6FDF" w:rsidRPr="004C0596" w14:paraId="6306148E" w14:textId="62D5E761" w:rsidTr="007B6FDF">
        <w:tc>
          <w:tcPr>
            <w:tcW w:w="4815" w:type="dxa"/>
          </w:tcPr>
          <w:p w14:paraId="35EF4051" w14:textId="77777777" w:rsidR="007B6FDF" w:rsidRPr="004C0596" w:rsidRDefault="007B6FDF" w:rsidP="0021216B">
            <w:pPr>
              <w:jc w:val="both"/>
              <w:rPr>
                <w:rFonts w:ascii="Times New Roman" w:hAnsi="Times New Roman" w:cs="Times New Roman"/>
                <w:sz w:val="20"/>
                <w:szCs w:val="20"/>
                <w:lang w:eastAsia="lt-LT"/>
              </w:rPr>
            </w:pPr>
            <w:r w:rsidRPr="004C0596">
              <w:rPr>
                <w:rFonts w:ascii="Times New Roman" w:hAnsi="Times New Roman" w:cs="Times New Roman"/>
                <w:sz w:val="20"/>
                <w:szCs w:val="20"/>
                <w:lang w:eastAsia="lt-LT"/>
              </w:rPr>
              <w:t>37. Turi būti suteikta galimybė produkto kodo ir serijinio numerio pagalba patikrinti suteiktą gamintojo garantiją gamintojo interneto svetainėje.</w:t>
            </w:r>
          </w:p>
        </w:tc>
        <w:tc>
          <w:tcPr>
            <w:tcW w:w="2835" w:type="dxa"/>
          </w:tcPr>
          <w:p w14:paraId="368337F2" w14:textId="77777777" w:rsidR="007B6FDF" w:rsidRPr="004C0596" w:rsidRDefault="007B6FDF" w:rsidP="007B6FDF">
            <w:pPr>
              <w:rPr>
                <w:rFonts w:ascii="Times New Roman" w:hAnsi="Times New Roman" w:cs="Times New Roman"/>
                <w:bCs/>
                <w:sz w:val="20"/>
                <w:szCs w:val="20"/>
                <w:lang w:eastAsia="lt-LT"/>
              </w:rPr>
            </w:pPr>
            <w:r w:rsidRPr="004C0596">
              <w:rPr>
                <w:rFonts w:ascii="Times New Roman" w:hAnsi="Times New Roman" w:cs="Times New Roman"/>
                <w:bCs/>
                <w:sz w:val="20"/>
                <w:szCs w:val="20"/>
                <w:lang w:eastAsia="lt-LT"/>
              </w:rPr>
              <w:t>taip</w:t>
            </w:r>
          </w:p>
        </w:tc>
        <w:tc>
          <w:tcPr>
            <w:tcW w:w="2551" w:type="dxa"/>
          </w:tcPr>
          <w:p w14:paraId="431A4D67" w14:textId="77777777" w:rsidR="007B6FDF" w:rsidRPr="004C0596" w:rsidRDefault="007B6FDF" w:rsidP="007B6FDF">
            <w:pPr>
              <w:rPr>
                <w:rFonts w:ascii="Times New Roman" w:hAnsi="Times New Roman" w:cs="Times New Roman"/>
                <w:bCs/>
                <w:sz w:val="20"/>
                <w:szCs w:val="20"/>
                <w:lang w:eastAsia="lt-LT"/>
              </w:rPr>
            </w:pPr>
          </w:p>
        </w:tc>
      </w:tr>
      <w:tr w:rsidR="007B6FDF" w:rsidRPr="004C0596" w14:paraId="4303F417" w14:textId="63184819" w:rsidTr="007B6FDF">
        <w:tc>
          <w:tcPr>
            <w:tcW w:w="4815" w:type="dxa"/>
          </w:tcPr>
          <w:p w14:paraId="7B4F7D06" w14:textId="77777777" w:rsidR="007B6FDF" w:rsidRPr="004C0596" w:rsidRDefault="007B6FDF" w:rsidP="0021216B">
            <w:pPr>
              <w:jc w:val="both"/>
              <w:rPr>
                <w:rFonts w:ascii="Times New Roman" w:hAnsi="Times New Roman" w:cs="Times New Roman"/>
                <w:sz w:val="20"/>
                <w:szCs w:val="20"/>
                <w:lang w:eastAsia="lt-LT"/>
              </w:rPr>
            </w:pPr>
            <w:r w:rsidRPr="004C0596">
              <w:rPr>
                <w:rFonts w:ascii="Times New Roman" w:hAnsi="Times New Roman" w:cs="Times New Roman"/>
                <w:sz w:val="20"/>
                <w:szCs w:val="20"/>
                <w:lang w:eastAsia="lt-LT"/>
              </w:rPr>
              <w:lastRenderedPageBreak/>
              <w:t>38. Įrangos gamintojas turi turėti ne mažiau kaip du sertifikuotus gamintojo įrangos aptarnavimo centrus Europos Sąjungoje</w:t>
            </w:r>
          </w:p>
        </w:tc>
        <w:tc>
          <w:tcPr>
            <w:tcW w:w="2835" w:type="dxa"/>
          </w:tcPr>
          <w:p w14:paraId="337C4F88" w14:textId="77777777" w:rsidR="007B6FDF" w:rsidRPr="004C0596" w:rsidRDefault="007B6FDF" w:rsidP="007B6FDF">
            <w:pPr>
              <w:rPr>
                <w:rFonts w:ascii="Times New Roman" w:hAnsi="Times New Roman" w:cs="Times New Roman"/>
                <w:bCs/>
                <w:sz w:val="20"/>
                <w:szCs w:val="20"/>
                <w:lang w:eastAsia="lt-LT"/>
              </w:rPr>
            </w:pPr>
            <w:r w:rsidRPr="004C0596">
              <w:rPr>
                <w:rFonts w:ascii="Times New Roman" w:hAnsi="Times New Roman" w:cs="Times New Roman"/>
                <w:bCs/>
                <w:sz w:val="20"/>
                <w:szCs w:val="20"/>
                <w:lang w:eastAsia="lt-LT"/>
              </w:rPr>
              <w:t xml:space="preserve">nurodyti aptarnavimo centrų adresus ir tel. </w:t>
            </w:r>
            <w:proofErr w:type="spellStart"/>
            <w:r w:rsidRPr="004C0596">
              <w:rPr>
                <w:rFonts w:ascii="Times New Roman" w:hAnsi="Times New Roman" w:cs="Times New Roman"/>
                <w:bCs/>
                <w:sz w:val="20"/>
                <w:szCs w:val="20"/>
                <w:lang w:eastAsia="lt-LT"/>
              </w:rPr>
              <w:t>Nr</w:t>
            </w:r>
            <w:proofErr w:type="spellEnd"/>
          </w:p>
        </w:tc>
        <w:tc>
          <w:tcPr>
            <w:tcW w:w="2551" w:type="dxa"/>
          </w:tcPr>
          <w:p w14:paraId="3592E590" w14:textId="77777777" w:rsidR="007B6FDF" w:rsidRPr="004C0596" w:rsidRDefault="007B6FDF" w:rsidP="007B6FDF">
            <w:pPr>
              <w:rPr>
                <w:rFonts w:ascii="Times New Roman" w:hAnsi="Times New Roman" w:cs="Times New Roman"/>
                <w:bCs/>
                <w:sz w:val="20"/>
                <w:szCs w:val="20"/>
                <w:lang w:eastAsia="lt-LT"/>
              </w:rPr>
            </w:pPr>
          </w:p>
        </w:tc>
      </w:tr>
      <w:tr w:rsidR="007B6FDF" w:rsidRPr="004C0596" w14:paraId="0A8F8AA6" w14:textId="5F7D902A" w:rsidTr="007B6FDF">
        <w:tc>
          <w:tcPr>
            <w:tcW w:w="4815" w:type="dxa"/>
          </w:tcPr>
          <w:p w14:paraId="09B7EE7A" w14:textId="77777777" w:rsidR="007B6FDF" w:rsidRPr="004C0596" w:rsidRDefault="007B6FDF" w:rsidP="0021216B">
            <w:pPr>
              <w:jc w:val="both"/>
              <w:rPr>
                <w:rFonts w:ascii="Times New Roman" w:hAnsi="Times New Roman" w:cs="Times New Roman"/>
                <w:sz w:val="20"/>
                <w:szCs w:val="20"/>
                <w:lang w:eastAsia="lt-LT"/>
              </w:rPr>
            </w:pPr>
            <w:r w:rsidRPr="004C0596">
              <w:rPr>
                <w:rFonts w:ascii="Times New Roman" w:hAnsi="Times New Roman" w:cs="Times New Roman"/>
                <w:sz w:val="20"/>
                <w:szCs w:val="20"/>
                <w:lang w:eastAsia="lt-LT"/>
              </w:rPr>
              <w:t xml:space="preserve">39. Kompiuterio procesoriaus našumas pagal viešai publikuojamus </w:t>
            </w:r>
            <w:proofErr w:type="spellStart"/>
            <w:r w:rsidRPr="004C0596">
              <w:rPr>
                <w:rFonts w:ascii="Times New Roman" w:hAnsi="Times New Roman" w:cs="Times New Roman"/>
                <w:sz w:val="20"/>
                <w:szCs w:val="20"/>
                <w:lang w:eastAsia="lt-LT"/>
              </w:rPr>
              <w:t>Passmark</w:t>
            </w:r>
            <w:proofErr w:type="spellEnd"/>
            <w:r w:rsidRPr="004C0596">
              <w:rPr>
                <w:rFonts w:ascii="Times New Roman" w:hAnsi="Times New Roman" w:cs="Times New Roman"/>
                <w:sz w:val="20"/>
                <w:szCs w:val="20"/>
                <w:lang w:eastAsia="lt-LT"/>
              </w:rPr>
              <w:t xml:space="preserve"> </w:t>
            </w:r>
            <w:proofErr w:type="spellStart"/>
            <w:r w:rsidRPr="004C0596">
              <w:rPr>
                <w:rFonts w:ascii="Times New Roman" w:hAnsi="Times New Roman" w:cs="Times New Roman"/>
                <w:sz w:val="20"/>
                <w:szCs w:val="20"/>
                <w:lang w:eastAsia="lt-LT"/>
              </w:rPr>
              <w:t>performance</w:t>
            </w:r>
            <w:proofErr w:type="spellEnd"/>
            <w:r w:rsidRPr="004C0596">
              <w:rPr>
                <w:rFonts w:ascii="Times New Roman" w:hAnsi="Times New Roman" w:cs="Times New Roman"/>
                <w:sz w:val="20"/>
                <w:szCs w:val="20"/>
                <w:lang w:eastAsia="lt-LT"/>
              </w:rPr>
              <w:t xml:space="preserve"> CPU mark procesorių įvertinimo rezultatus, pateikiamus http://www.cpubenchmark.net/cpu_list.php ne </w:t>
            </w:r>
          </w:p>
        </w:tc>
        <w:tc>
          <w:tcPr>
            <w:tcW w:w="2835" w:type="dxa"/>
          </w:tcPr>
          <w:p w14:paraId="704462CF" w14:textId="77777777" w:rsidR="007B6FDF" w:rsidRPr="004C0596" w:rsidRDefault="007B6FDF" w:rsidP="007B6FDF">
            <w:pPr>
              <w:rPr>
                <w:rFonts w:ascii="Times New Roman" w:hAnsi="Times New Roman" w:cs="Times New Roman"/>
                <w:bCs/>
                <w:sz w:val="20"/>
                <w:szCs w:val="20"/>
                <w:lang w:eastAsia="lt-LT"/>
              </w:rPr>
            </w:pPr>
            <w:r w:rsidRPr="004C0596">
              <w:rPr>
                <w:rFonts w:ascii="Times New Roman" w:hAnsi="Times New Roman" w:cs="Times New Roman"/>
                <w:bCs/>
                <w:sz w:val="20"/>
                <w:szCs w:val="20"/>
                <w:lang w:eastAsia="lt-LT"/>
              </w:rPr>
              <w:t>mažiau nei 27000. Nurodyti konkretų procesoriaus modelį. Procesoriaus sparta negali būti dirbtinai padidinta</w:t>
            </w:r>
          </w:p>
        </w:tc>
        <w:tc>
          <w:tcPr>
            <w:tcW w:w="2551" w:type="dxa"/>
          </w:tcPr>
          <w:p w14:paraId="6F1086B4" w14:textId="77777777" w:rsidR="007B6FDF" w:rsidRPr="004C0596" w:rsidRDefault="007B6FDF" w:rsidP="007B6FDF">
            <w:pPr>
              <w:rPr>
                <w:rFonts w:ascii="Times New Roman" w:hAnsi="Times New Roman" w:cs="Times New Roman"/>
                <w:bCs/>
                <w:sz w:val="20"/>
                <w:szCs w:val="20"/>
                <w:lang w:eastAsia="lt-LT"/>
              </w:rPr>
            </w:pPr>
          </w:p>
        </w:tc>
      </w:tr>
      <w:tr w:rsidR="007B6FDF" w:rsidRPr="004C0596" w14:paraId="4062DC3A" w14:textId="680C935C" w:rsidTr="007B6FDF">
        <w:tc>
          <w:tcPr>
            <w:tcW w:w="4815" w:type="dxa"/>
          </w:tcPr>
          <w:p w14:paraId="3FC6C810" w14:textId="77777777" w:rsidR="007B6FDF" w:rsidRPr="004C0596" w:rsidRDefault="007B6FDF" w:rsidP="0021216B">
            <w:pPr>
              <w:jc w:val="both"/>
              <w:rPr>
                <w:rFonts w:ascii="Times New Roman" w:hAnsi="Times New Roman" w:cs="Times New Roman"/>
                <w:sz w:val="20"/>
                <w:szCs w:val="20"/>
                <w:lang w:eastAsia="lt-LT"/>
              </w:rPr>
            </w:pPr>
            <w:r w:rsidRPr="004C0596">
              <w:rPr>
                <w:rFonts w:ascii="Times New Roman" w:hAnsi="Times New Roman" w:cs="Times New Roman"/>
                <w:sz w:val="20"/>
                <w:szCs w:val="20"/>
                <w:lang w:eastAsia="lt-LT"/>
              </w:rPr>
              <w:t xml:space="preserve">40. Kompiuterio vaizdo plokštė Našumas pagal viešai publikuojamus </w:t>
            </w:r>
            <w:proofErr w:type="spellStart"/>
            <w:r w:rsidRPr="004C0596">
              <w:rPr>
                <w:rFonts w:ascii="Times New Roman" w:hAnsi="Times New Roman" w:cs="Times New Roman"/>
                <w:sz w:val="20"/>
                <w:szCs w:val="20"/>
                <w:lang w:eastAsia="lt-LT"/>
              </w:rPr>
              <w:t>Passmark</w:t>
            </w:r>
            <w:proofErr w:type="spellEnd"/>
            <w:r w:rsidRPr="004C0596">
              <w:rPr>
                <w:rFonts w:ascii="Times New Roman" w:hAnsi="Times New Roman" w:cs="Times New Roman"/>
                <w:sz w:val="20"/>
                <w:szCs w:val="20"/>
                <w:lang w:eastAsia="lt-LT"/>
              </w:rPr>
              <w:t xml:space="preserve"> </w:t>
            </w:r>
            <w:proofErr w:type="spellStart"/>
            <w:r w:rsidRPr="004C0596">
              <w:rPr>
                <w:rFonts w:ascii="Times New Roman" w:hAnsi="Times New Roman" w:cs="Times New Roman"/>
                <w:sz w:val="20"/>
                <w:szCs w:val="20"/>
                <w:lang w:eastAsia="lt-LT"/>
              </w:rPr>
              <w:t>performance</w:t>
            </w:r>
            <w:proofErr w:type="spellEnd"/>
            <w:r w:rsidRPr="004C0596">
              <w:rPr>
                <w:rFonts w:ascii="Times New Roman" w:hAnsi="Times New Roman" w:cs="Times New Roman"/>
                <w:sz w:val="20"/>
                <w:szCs w:val="20"/>
                <w:lang w:eastAsia="lt-LT"/>
              </w:rPr>
              <w:t xml:space="preserve"> GPU mark įvertinimo rezultatus, pateikiamus http://www.videocardbenchmark.net/gpu_list.php </w:t>
            </w:r>
          </w:p>
        </w:tc>
        <w:tc>
          <w:tcPr>
            <w:tcW w:w="2835" w:type="dxa"/>
          </w:tcPr>
          <w:p w14:paraId="47F5EBC6" w14:textId="1CB99A72" w:rsidR="007B6FDF" w:rsidRPr="004C0596" w:rsidRDefault="007B6FDF" w:rsidP="007B6FDF">
            <w:pPr>
              <w:rPr>
                <w:rFonts w:ascii="Times New Roman" w:hAnsi="Times New Roman" w:cs="Times New Roman"/>
                <w:bCs/>
                <w:sz w:val="20"/>
                <w:szCs w:val="20"/>
                <w:lang w:eastAsia="lt-LT"/>
              </w:rPr>
            </w:pPr>
            <w:r w:rsidRPr="004C0596">
              <w:rPr>
                <w:rFonts w:ascii="Times New Roman" w:hAnsi="Times New Roman" w:cs="Times New Roman"/>
                <w:bCs/>
                <w:sz w:val="20"/>
                <w:szCs w:val="20"/>
                <w:lang w:eastAsia="lt-LT"/>
              </w:rPr>
              <w:t>ne mažiau nei 19700. Nurodyti konkretų vaizdo plokštės modelį. Vaizdo plokštės sparta negali būti dirbtinai padidinta.</w:t>
            </w:r>
          </w:p>
        </w:tc>
        <w:tc>
          <w:tcPr>
            <w:tcW w:w="2551" w:type="dxa"/>
          </w:tcPr>
          <w:p w14:paraId="457E26E2" w14:textId="77777777" w:rsidR="007B6FDF" w:rsidRPr="004C0596" w:rsidRDefault="007B6FDF" w:rsidP="007B6FDF">
            <w:pPr>
              <w:rPr>
                <w:rFonts w:ascii="Times New Roman" w:hAnsi="Times New Roman" w:cs="Times New Roman"/>
                <w:bCs/>
                <w:sz w:val="20"/>
                <w:szCs w:val="20"/>
                <w:lang w:eastAsia="lt-LT"/>
              </w:rPr>
            </w:pPr>
          </w:p>
        </w:tc>
      </w:tr>
      <w:tr w:rsidR="007B6FDF" w:rsidRPr="004C0596" w14:paraId="2D38E455" w14:textId="13A68C9D" w:rsidTr="007B6FDF">
        <w:tc>
          <w:tcPr>
            <w:tcW w:w="4815" w:type="dxa"/>
          </w:tcPr>
          <w:p w14:paraId="2BA779FC" w14:textId="77777777" w:rsidR="007B6FDF" w:rsidRPr="004C0596" w:rsidRDefault="007B6FDF" w:rsidP="0021216B">
            <w:pPr>
              <w:jc w:val="both"/>
              <w:rPr>
                <w:rFonts w:ascii="Times New Roman" w:hAnsi="Times New Roman" w:cs="Times New Roman"/>
                <w:sz w:val="20"/>
                <w:szCs w:val="20"/>
                <w:lang w:eastAsia="lt-LT"/>
              </w:rPr>
            </w:pPr>
            <w:r w:rsidRPr="004C0596">
              <w:rPr>
                <w:rFonts w:ascii="Times New Roman" w:hAnsi="Times New Roman" w:cs="Times New Roman"/>
                <w:sz w:val="20"/>
                <w:szCs w:val="20"/>
                <w:lang w:eastAsia="lt-LT"/>
              </w:rPr>
              <w:t xml:space="preserve">41. Pilna lotyniškų raidžių ir atskirai skaičių klaviatūra su lustinių kortelių skaitytuvu, su graviruotais lietuviškos </w:t>
            </w:r>
            <w:proofErr w:type="spellStart"/>
            <w:r w:rsidRPr="004C0596">
              <w:rPr>
                <w:rFonts w:ascii="Times New Roman" w:hAnsi="Times New Roman" w:cs="Times New Roman"/>
                <w:sz w:val="20"/>
                <w:szCs w:val="20"/>
                <w:lang w:eastAsia="lt-LT"/>
              </w:rPr>
              <w:t>abecelės</w:t>
            </w:r>
            <w:proofErr w:type="spellEnd"/>
            <w:r w:rsidRPr="004C0596">
              <w:rPr>
                <w:rFonts w:ascii="Times New Roman" w:hAnsi="Times New Roman" w:cs="Times New Roman"/>
                <w:sz w:val="20"/>
                <w:szCs w:val="20"/>
                <w:lang w:eastAsia="lt-LT"/>
              </w:rPr>
              <w:t xml:space="preserve"> ženklais, jungiama per USB jungtį (paženklinta CE ženklu). Skaitytuvas privalo būti suderinamas su Lietuvos Respublikos valstybės tarnautojų lustiniais pažymėjimais, taip pat asmens tapatybės su lustais kortelėmis (lustas Samsung S3CC91C, atitiktis ISO 7816, kartu pateikiamos tvarkyklės privalo būti suderinamos su </w:t>
            </w:r>
            <w:proofErr w:type="spellStart"/>
            <w:r w:rsidRPr="004C0596">
              <w:rPr>
                <w:rFonts w:ascii="Times New Roman" w:hAnsi="Times New Roman" w:cs="Times New Roman"/>
                <w:sz w:val="20"/>
                <w:szCs w:val="20"/>
                <w:lang w:eastAsia="lt-LT"/>
              </w:rPr>
              <w:t>CryptoTech</w:t>
            </w:r>
            <w:proofErr w:type="spellEnd"/>
            <w:r w:rsidRPr="004C0596">
              <w:rPr>
                <w:rFonts w:ascii="Times New Roman" w:hAnsi="Times New Roman" w:cs="Times New Roman"/>
                <w:sz w:val="20"/>
                <w:szCs w:val="20"/>
                <w:lang w:eastAsia="lt-LT"/>
              </w:rPr>
              <w:t xml:space="preserve"> kortelės programinė įranga</w:t>
            </w:r>
          </w:p>
        </w:tc>
        <w:tc>
          <w:tcPr>
            <w:tcW w:w="2835" w:type="dxa"/>
          </w:tcPr>
          <w:p w14:paraId="52FF7503" w14:textId="77777777" w:rsidR="007B6FDF" w:rsidRPr="004C0596" w:rsidRDefault="007B6FDF" w:rsidP="007B6FDF">
            <w:pPr>
              <w:rPr>
                <w:rFonts w:ascii="Times New Roman" w:hAnsi="Times New Roman" w:cs="Times New Roman"/>
                <w:bCs/>
                <w:sz w:val="20"/>
                <w:szCs w:val="20"/>
                <w:lang w:eastAsia="lt-LT"/>
              </w:rPr>
            </w:pPr>
            <w:r w:rsidRPr="004C0596">
              <w:rPr>
                <w:rFonts w:ascii="Times New Roman" w:hAnsi="Times New Roman" w:cs="Times New Roman"/>
                <w:bCs/>
                <w:sz w:val="20"/>
                <w:szCs w:val="20"/>
                <w:lang w:eastAsia="lt-LT"/>
              </w:rPr>
              <w:t>taip</w:t>
            </w:r>
          </w:p>
        </w:tc>
        <w:tc>
          <w:tcPr>
            <w:tcW w:w="2551" w:type="dxa"/>
          </w:tcPr>
          <w:p w14:paraId="776D14B6" w14:textId="77777777" w:rsidR="007B6FDF" w:rsidRPr="004C0596" w:rsidRDefault="007B6FDF" w:rsidP="007B6FDF">
            <w:pPr>
              <w:rPr>
                <w:rFonts w:ascii="Times New Roman" w:hAnsi="Times New Roman" w:cs="Times New Roman"/>
                <w:bCs/>
                <w:sz w:val="20"/>
                <w:szCs w:val="20"/>
                <w:lang w:eastAsia="lt-LT"/>
              </w:rPr>
            </w:pPr>
          </w:p>
        </w:tc>
      </w:tr>
      <w:tr w:rsidR="007B6FDF" w:rsidRPr="004C0596" w14:paraId="5676DDE0" w14:textId="2EC0745E" w:rsidTr="007B6FDF">
        <w:tc>
          <w:tcPr>
            <w:tcW w:w="4815" w:type="dxa"/>
          </w:tcPr>
          <w:p w14:paraId="7A9C6E76" w14:textId="77777777" w:rsidR="007B6FDF" w:rsidRPr="004C0596" w:rsidRDefault="007B6FDF" w:rsidP="0021216B">
            <w:pPr>
              <w:jc w:val="both"/>
              <w:rPr>
                <w:rFonts w:ascii="Times New Roman" w:hAnsi="Times New Roman" w:cs="Times New Roman"/>
                <w:sz w:val="20"/>
                <w:szCs w:val="20"/>
                <w:lang w:eastAsia="lt-LT"/>
              </w:rPr>
            </w:pPr>
            <w:r w:rsidRPr="004C0596">
              <w:rPr>
                <w:rFonts w:ascii="Times New Roman" w:hAnsi="Times New Roman" w:cs="Times New Roman"/>
                <w:sz w:val="20"/>
                <w:szCs w:val="20"/>
                <w:lang w:eastAsia="lt-LT"/>
              </w:rPr>
              <w:t>42. Deranti kompiuteriui optinė pelė su ratuku (paženklinta CE ženklu)</w:t>
            </w:r>
          </w:p>
        </w:tc>
        <w:tc>
          <w:tcPr>
            <w:tcW w:w="2835" w:type="dxa"/>
          </w:tcPr>
          <w:p w14:paraId="5E46A00C" w14:textId="77777777" w:rsidR="007B6FDF" w:rsidRPr="004C0596" w:rsidRDefault="007B6FDF" w:rsidP="007B6FDF">
            <w:pPr>
              <w:rPr>
                <w:rFonts w:ascii="Times New Roman" w:hAnsi="Times New Roman" w:cs="Times New Roman"/>
                <w:bCs/>
                <w:sz w:val="20"/>
                <w:szCs w:val="20"/>
                <w:lang w:eastAsia="lt-LT"/>
              </w:rPr>
            </w:pPr>
            <w:r w:rsidRPr="004C0596">
              <w:rPr>
                <w:rFonts w:ascii="Times New Roman" w:hAnsi="Times New Roman" w:cs="Times New Roman"/>
                <w:bCs/>
                <w:sz w:val="20"/>
                <w:szCs w:val="20"/>
                <w:lang w:eastAsia="lt-LT"/>
              </w:rPr>
              <w:t>taip</w:t>
            </w:r>
          </w:p>
        </w:tc>
        <w:tc>
          <w:tcPr>
            <w:tcW w:w="2551" w:type="dxa"/>
          </w:tcPr>
          <w:p w14:paraId="283D0381" w14:textId="77777777" w:rsidR="007B6FDF" w:rsidRPr="004C0596" w:rsidRDefault="007B6FDF" w:rsidP="007B6FDF">
            <w:pPr>
              <w:rPr>
                <w:rFonts w:ascii="Times New Roman" w:hAnsi="Times New Roman" w:cs="Times New Roman"/>
                <w:bCs/>
                <w:sz w:val="20"/>
                <w:szCs w:val="20"/>
                <w:lang w:eastAsia="lt-LT"/>
              </w:rPr>
            </w:pPr>
          </w:p>
        </w:tc>
      </w:tr>
      <w:tr w:rsidR="007B6FDF" w:rsidRPr="004C0596" w14:paraId="2392F2AC" w14:textId="47BC3F09" w:rsidTr="007B6FDF">
        <w:tc>
          <w:tcPr>
            <w:tcW w:w="4815" w:type="dxa"/>
          </w:tcPr>
          <w:p w14:paraId="292ABB55" w14:textId="77777777" w:rsidR="007B6FDF" w:rsidRPr="004C0596" w:rsidRDefault="007B6FDF" w:rsidP="0021216B">
            <w:pPr>
              <w:jc w:val="both"/>
              <w:rPr>
                <w:rFonts w:ascii="Times New Roman" w:hAnsi="Times New Roman" w:cs="Times New Roman"/>
                <w:sz w:val="20"/>
                <w:szCs w:val="20"/>
                <w:lang w:eastAsia="lt-LT"/>
              </w:rPr>
            </w:pPr>
            <w:r w:rsidRPr="004C0596">
              <w:rPr>
                <w:rFonts w:ascii="Times New Roman" w:hAnsi="Times New Roman" w:cs="Times New Roman"/>
                <w:sz w:val="20"/>
                <w:szCs w:val="20"/>
                <w:lang w:eastAsia="lt-LT"/>
              </w:rPr>
              <w:t>43. Kilimėlis optinei pelei</w:t>
            </w:r>
          </w:p>
        </w:tc>
        <w:tc>
          <w:tcPr>
            <w:tcW w:w="2835" w:type="dxa"/>
          </w:tcPr>
          <w:p w14:paraId="6761875D" w14:textId="77777777" w:rsidR="007B6FDF" w:rsidRPr="004C0596" w:rsidRDefault="007B6FDF" w:rsidP="007B6FDF">
            <w:pPr>
              <w:rPr>
                <w:rFonts w:ascii="Times New Roman" w:hAnsi="Times New Roman" w:cs="Times New Roman"/>
                <w:bCs/>
                <w:sz w:val="20"/>
                <w:szCs w:val="20"/>
                <w:lang w:eastAsia="lt-LT"/>
              </w:rPr>
            </w:pPr>
            <w:r w:rsidRPr="004C0596">
              <w:rPr>
                <w:rFonts w:ascii="Times New Roman" w:hAnsi="Times New Roman" w:cs="Times New Roman"/>
                <w:bCs/>
                <w:sz w:val="20"/>
                <w:szCs w:val="20"/>
                <w:lang w:eastAsia="lt-LT"/>
              </w:rPr>
              <w:t>taip</w:t>
            </w:r>
          </w:p>
        </w:tc>
        <w:tc>
          <w:tcPr>
            <w:tcW w:w="2551" w:type="dxa"/>
          </w:tcPr>
          <w:p w14:paraId="1BCB0793" w14:textId="77777777" w:rsidR="007B6FDF" w:rsidRPr="004C0596" w:rsidRDefault="007B6FDF" w:rsidP="007B6FDF">
            <w:pPr>
              <w:rPr>
                <w:rFonts w:ascii="Times New Roman" w:hAnsi="Times New Roman" w:cs="Times New Roman"/>
                <w:bCs/>
                <w:sz w:val="20"/>
                <w:szCs w:val="20"/>
                <w:lang w:eastAsia="lt-LT"/>
              </w:rPr>
            </w:pPr>
          </w:p>
        </w:tc>
      </w:tr>
      <w:tr w:rsidR="007B6FDF" w:rsidRPr="004C0596" w14:paraId="28920409" w14:textId="56EE5AEF" w:rsidTr="007B6FDF">
        <w:tc>
          <w:tcPr>
            <w:tcW w:w="4815" w:type="dxa"/>
          </w:tcPr>
          <w:p w14:paraId="57747BF0" w14:textId="77777777" w:rsidR="007B6FDF" w:rsidRPr="004C0596" w:rsidRDefault="007B6FDF" w:rsidP="0021216B">
            <w:pPr>
              <w:jc w:val="both"/>
              <w:rPr>
                <w:rFonts w:ascii="Times New Roman" w:hAnsi="Times New Roman" w:cs="Times New Roman"/>
                <w:sz w:val="20"/>
                <w:szCs w:val="20"/>
                <w:lang w:eastAsia="lt-LT"/>
              </w:rPr>
            </w:pPr>
            <w:r w:rsidRPr="004C0596">
              <w:rPr>
                <w:rFonts w:ascii="Times New Roman" w:hAnsi="Times New Roman" w:cs="Times New Roman"/>
                <w:sz w:val="20"/>
                <w:szCs w:val="20"/>
                <w:lang w:eastAsia="lt-LT"/>
              </w:rPr>
              <w:t>44. Operacinė sistema Microsoft Windows Professional arba lygiavertė (OEM, naujausia versija)</w:t>
            </w:r>
          </w:p>
        </w:tc>
        <w:tc>
          <w:tcPr>
            <w:tcW w:w="2835" w:type="dxa"/>
          </w:tcPr>
          <w:p w14:paraId="2AC37CA8" w14:textId="77777777" w:rsidR="007B6FDF" w:rsidRPr="004C0596" w:rsidRDefault="007B6FDF" w:rsidP="007B6FDF">
            <w:pPr>
              <w:rPr>
                <w:rFonts w:ascii="Times New Roman" w:hAnsi="Times New Roman" w:cs="Times New Roman"/>
                <w:bCs/>
                <w:sz w:val="20"/>
                <w:szCs w:val="20"/>
                <w:lang w:eastAsia="lt-LT"/>
              </w:rPr>
            </w:pPr>
            <w:r w:rsidRPr="004C0596">
              <w:rPr>
                <w:rFonts w:ascii="Times New Roman" w:hAnsi="Times New Roman" w:cs="Times New Roman"/>
                <w:bCs/>
                <w:sz w:val="20"/>
                <w:szCs w:val="20"/>
                <w:lang w:eastAsia="lt-LT"/>
              </w:rPr>
              <w:t>taip</w:t>
            </w:r>
          </w:p>
        </w:tc>
        <w:tc>
          <w:tcPr>
            <w:tcW w:w="2551" w:type="dxa"/>
          </w:tcPr>
          <w:p w14:paraId="11235613" w14:textId="77777777" w:rsidR="007B6FDF" w:rsidRPr="004C0596" w:rsidRDefault="007B6FDF" w:rsidP="007B6FDF">
            <w:pPr>
              <w:rPr>
                <w:rFonts w:ascii="Times New Roman" w:hAnsi="Times New Roman" w:cs="Times New Roman"/>
                <w:bCs/>
                <w:sz w:val="20"/>
                <w:szCs w:val="20"/>
                <w:lang w:eastAsia="lt-LT"/>
              </w:rPr>
            </w:pPr>
          </w:p>
        </w:tc>
      </w:tr>
      <w:tr w:rsidR="007B6FDF" w:rsidRPr="004C0596" w14:paraId="348CC9CF" w14:textId="13A9C2D0" w:rsidTr="007B6FDF">
        <w:tc>
          <w:tcPr>
            <w:tcW w:w="4815" w:type="dxa"/>
          </w:tcPr>
          <w:p w14:paraId="04B1A04B" w14:textId="77777777" w:rsidR="007B6FDF" w:rsidRPr="004C0596" w:rsidRDefault="007B6FDF" w:rsidP="0021216B">
            <w:pPr>
              <w:jc w:val="both"/>
              <w:rPr>
                <w:rFonts w:ascii="Times New Roman" w:hAnsi="Times New Roman" w:cs="Times New Roman"/>
                <w:sz w:val="20"/>
                <w:szCs w:val="20"/>
                <w:lang w:eastAsia="lt-LT"/>
              </w:rPr>
            </w:pPr>
            <w:r w:rsidRPr="004C0596">
              <w:rPr>
                <w:rFonts w:ascii="Times New Roman" w:hAnsi="Times New Roman" w:cs="Times New Roman"/>
                <w:sz w:val="20"/>
                <w:szCs w:val="20"/>
                <w:lang w:eastAsia="lt-LT"/>
              </w:rPr>
              <w:t>45. Iš instaliacijos vietos remontui išsivežant sugedusią įrangą, tiekėjas privalo išmontuoti ir palikti pirkėjui kietuosius diskus. Kietųjų diskų gedimo atveju jie turi būti pakeisti naujais. Sugedę kietieji diskai tiekėjui negrąžinami.</w:t>
            </w:r>
          </w:p>
        </w:tc>
        <w:tc>
          <w:tcPr>
            <w:tcW w:w="2835" w:type="dxa"/>
          </w:tcPr>
          <w:p w14:paraId="2D5F1A9D" w14:textId="77777777" w:rsidR="007B6FDF" w:rsidRPr="004C0596" w:rsidRDefault="007B6FDF" w:rsidP="007B6FDF">
            <w:pPr>
              <w:rPr>
                <w:rFonts w:ascii="Times New Roman" w:hAnsi="Times New Roman" w:cs="Times New Roman"/>
                <w:bCs/>
                <w:sz w:val="20"/>
                <w:szCs w:val="20"/>
                <w:lang w:eastAsia="lt-LT"/>
              </w:rPr>
            </w:pPr>
            <w:r w:rsidRPr="004C0596">
              <w:rPr>
                <w:rFonts w:ascii="Times New Roman" w:hAnsi="Times New Roman" w:cs="Times New Roman"/>
                <w:bCs/>
                <w:sz w:val="20"/>
                <w:szCs w:val="20"/>
                <w:lang w:eastAsia="lt-LT"/>
              </w:rPr>
              <w:t>taip</w:t>
            </w:r>
          </w:p>
        </w:tc>
        <w:tc>
          <w:tcPr>
            <w:tcW w:w="2551" w:type="dxa"/>
          </w:tcPr>
          <w:p w14:paraId="72A369F8" w14:textId="77777777" w:rsidR="007B6FDF" w:rsidRPr="004C0596" w:rsidRDefault="007B6FDF" w:rsidP="007B6FDF">
            <w:pPr>
              <w:rPr>
                <w:rFonts w:ascii="Times New Roman" w:hAnsi="Times New Roman" w:cs="Times New Roman"/>
                <w:bCs/>
                <w:sz w:val="20"/>
                <w:szCs w:val="20"/>
                <w:lang w:eastAsia="lt-LT"/>
              </w:rPr>
            </w:pPr>
          </w:p>
        </w:tc>
      </w:tr>
      <w:tr w:rsidR="007B6FDF" w:rsidRPr="004C0596" w14:paraId="213A7171" w14:textId="02254915" w:rsidTr="007B6FDF">
        <w:tc>
          <w:tcPr>
            <w:tcW w:w="4815" w:type="dxa"/>
          </w:tcPr>
          <w:p w14:paraId="1826DCB3" w14:textId="77777777" w:rsidR="007B6FDF" w:rsidRPr="004C0596" w:rsidRDefault="007B6FDF" w:rsidP="0021216B">
            <w:pPr>
              <w:jc w:val="both"/>
              <w:rPr>
                <w:rFonts w:ascii="Times New Roman" w:eastAsia="Times New Roman" w:hAnsi="Times New Roman" w:cs="Times New Roman"/>
                <w:sz w:val="20"/>
                <w:szCs w:val="20"/>
                <w:lang w:eastAsia="lt-LT"/>
              </w:rPr>
            </w:pPr>
            <w:r w:rsidRPr="004C0596">
              <w:rPr>
                <w:rFonts w:ascii="Times New Roman" w:eastAsia="Times New Roman" w:hAnsi="Times New Roman" w:cs="Times New Roman"/>
                <w:sz w:val="20"/>
                <w:szCs w:val="20"/>
                <w:lang w:eastAsia="lt-LT"/>
              </w:rPr>
              <w:t xml:space="preserve">46.1. Kompiuteriui tinkantis 23"-24,5" monitorius (FHD) </w:t>
            </w:r>
          </w:p>
        </w:tc>
        <w:tc>
          <w:tcPr>
            <w:tcW w:w="2835" w:type="dxa"/>
          </w:tcPr>
          <w:p w14:paraId="25ED71FB" w14:textId="77777777" w:rsidR="007B6FDF" w:rsidRPr="004C0596" w:rsidRDefault="007B6FDF" w:rsidP="007B6FDF">
            <w:pPr>
              <w:rPr>
                <w:rFonts w:ascii="Times New Roman" w:eastAsia="Times New Roman" w:hAnsi="Times New Roman" w:cs="Times New Roman"/>
                <w:bCs/>
                <w:sz w:val="20"/>
                <w:szCs w:val="20"/>
                <w:lang w:eastAsia="lt-LT"/>
              </w:rPr>
            </w:pPr>
            <w:r w:rsidRPr="004C0596">
              <w:rPr>
                <w:rFonts w:ascii="Times New Roman" w:eastAsia="Times New Roman" w:hAnsi="Times New Roman" w:cs="Times New Roman"/>
                <w:bCs/>
                <w:sz w:val="20"/>
                <w:szCs w:val="20"/>
                <w:lang w:eastAsia="lt-LT"/>
              </w:rPr>
              <w:t xml:space="preserve">Monitoriaus pavadinimas </w:t>
            </w:r>
          </w:p>
        </w:tc>
        <w:tc>
          <w:tcPr>
            <w:tcW w:w="2551" w:type="dxa"/>
          </w:tcPr>
          <w:p w14:paraId="6B715303" w14:textId="77777777" w:rsidR="007B6FDF" w:rsidRPr="004C0596" w:rsidRDefault="007B6FDF" w:rsidP="007B6FDF">
            <w:pPr>
              <w:rPr>
                <w:rFonts w:ascii="Times New Roman" w:eastAsia="Times New Roman" w:hAnsi="Times New Roman" w:cs="Times New Roman"/>
                <w:bCs/>
                <w:sz w:val="20"/>
                <w:szCs w:val="20"/>
                <w:lang w:eastAsia="lt-LT"/>
              </w:rPr>
            </w:pPr>
          </w:p>
        </w:tc>
      </w:tr>
      <w:tr w:rsidR="007B6FDF" w:rsidRPr="004C0596" w14:paraId="1A7ACD6F" w14:textId="758A969F" w:rsidTr="007B6FDF">
        <w:tc>
          <w:tcPr>
            <w:tcW w:w="4815" w:type="dxa"/>
          </w:tcPr>
          <w:p w14:paraId="5A1ECBEC" w14:textId="77777777" w:rsidR="007B6FDF" w:rsidRPr="004C0596" w:rsidRDefault="007B6FDF" w:rsidP="0021216B">
            <w:pPr>
              <w:jc w:val="both"/>
              <w:rPr>
                <w:rFonts w:ascii="Times New Roman" w:eastAsia="Times New Roman" w:hAnsi="Times New Roman" w:cs="Times New Roman"/>
                <w:sz w:val="20"/>
                <w:szCs w:val="20"/>
                <w:lang w:eastAsia="lt-LT"/>
              </w:rPr>
            </w:pPr>
            <w:r w:rsidRPr="004C0596">
              <w:rPr>
                <w:rFonts w:ascii="Times New Roman" w:eastAsia="Times New Roman" w:hAnsi="Times New Roman" w:cs="Times New Roman"/>
                <w:sz w:val="20"/>
                <w:szCs w:val="20"/>
                <w:lang w:eastAsia="lt-LT"/>
              </w:rPr>
              <w:t xml:space="preserve">46.2. Ekrano įstrižainė </w:t>
            </w:r>
          </w:p>
        </w:tc>
        <w:tc>
          <w:tcPr>
            <w:tcW w:w="2835" w:type="dxa"/>
          </w:tcPr>
          <w:p w14:paraId="6A820EB3" w14:textId="77777777" w:rsidR="007B6FDF" w:rsidRPr="004C0596" w:rsidRDefault="007B6FDF" w:rsidP="007B6FDF">
            <w:pPr>
              <w:rPr>
                <w:rFonts w:ascii="Times New Roman" w:eastAsia="Times New Roman" w:hAnsi="Times New Roman" w:cs="Times New Roman"/>
                <w:bCs/>
                <w:sz w:val="20"/>
                <w:szCs w:val="20"/>
                <w:lang w:eastAsia="lt-LT"/>
              </w:rPr>
            </w:pPr>
            <w:r w:rsidRPr="004C0596">
              <w:rPr>
                <w:rFonts w:ascii="Times New Roman" w:eastAsia="Times New Roman" w:hAnsi="Times New Roman" w:cs="Times New Roman"/>
                <w:bCs/>
                <w:sz w:val="20"/>
                <w:szCs w:val="20"/>
                <w:lang w:eastAsia="lt-LT"/>
              </w:rPr>
              <w:t xml:space="preserve">nuo 23" iki 24,5" </w:t>
            </w:r>
          </w:p>
        </w:tc>
        <w:tc>
          <w:tcPr>
            <w:tcW w:w="2551" w:type="dxa"/>
          </w:tcPr>
          <w:p w14:paraId="60C13E55" w14:textId="77777777" w:rsidR="007B6FDF" w:rsidRPr="004C0596" w:rsidRDefault="007B6FDF" w:rsidP="007B6FDF">
            <w:pPr>
              <w:rPr>
                <w:rFonts w:ascii="Times New Roman" w:eastAsia="Times New Roman" w:hAnsi="Times New Roman" w:cs="Times New Roman"/>
                <w:bCs/>
                <w:sz w:val="20"/>
                <w:szCs w:val="20"/>
                <w:lang w:eastAsia="lt-LT"/>
              </w:rPr>
            </w:pPr>
          </w:p>
        </w:tc>
      </w:tr>
      <w:tr w:rsidR="007B6FDF" w:rsidRPr="004C0596" w14:paraId="18D2A6AE" w14:textId="7081245C" w:rsidTr="007B6FDF">
        <w:tc>
          <w:tcPr>
            <w:tcW w:w="4815" w:type="dxa"/>
          </w:tcPr>
          <w:p w14:paraId="7427DE15" w14:textId="77777777" w:rsidR="007B6FDF" w:rsidRPr="004C0596" w:rsidRDefault="007B6FDF" w:rsidP="0021216B">
            <w:pPr>
              <w:jc w:val="both"/>
              <w:rPr>
                <w:rFonts w:ascii="Times New Roman" w:eastAsia="Times New Roman" w:hAnsi="Times New Roman" w:cs="Times New Roman"/>
                <w:sz w:val="20"/>
                <w:szCs w:val="20"/>
                <w:lang w:eastAsia="lt-LT"/>
              </w:rPr>
            </w:pPr>
            <w:r w:rsidRPr="004C0596">
              <w:rPr>
                <w:rFonts w:ascii="Times New Roman" w:eastAsia="Times New Roman" w:hAnsi="Times New Roman" w:cs="Times New Roman"/>
                <w:sz w:val="20"/>
                <w:szCs w:val="20"/>
                <w:lang w:eastAsia="lt-LT"/>
              </w:rPr>
              <w:t xml:space="preserve">46.3. Ekrano taškų skaičius </w:t>
            </w:r>
          </w:p>
        </w:tc>
        <w:tc>
          <w:tcPr>
            <w:tcW w:w="2835" w:type="dxa"/>
          </w:tcPr>
          <w:p w14:paraId="387FC5C3" w14:textId="77777777" w:rsidR="007B6FDF" w:rsidRPr="004C0596" w:rsidRDefault="007B6FDF" w:rsidP="007B6FDF">
            <w:pPr>
              <w:rPr>
                <w:rFonts w:ascii="Times New Roman" w:eastAsia="Times New Roman" w:hAnsi="Times New Roman" w:cs="Times New Roman"/>
                <w:bCs/>
                <w:sz w:val="20"/>
                <w:szCs w:val="20"/>
                <w:lang w:eastAsia="lt-LT"/>
              </w:rPr>
            </w:pPr>
            <w:r w:rsidRPr="004C0596">
              <w:rPr>
                <w:rFonts w:ascii="Times New Roman" w:eastAsia="Times New Roman" w:hAnsi="Times New Roman" w:cs="Times New Roman"/>
                <w:bCs/>
                <w:sz w:val="20"/>
                <w:szCs w:val="20"/>
                <w:lang w:eastAsia="lt-LT"/>
              </w:rPr>
              <w:t xml:space="preserve">ne mažiau nei 1920x1080 </w:t>
            </w:r>
          </w:p>
        </w:tc>
        <w:tc>
          <w:tcPr>
            <w:tcW w:w="2551" w:type="dxa"/>
          </w:tcPr>
          <w:p w14:paraId="255CC354" w14:textId="77777777" w:rsidR="007B6FDF" w:rsidRPr="004C0596" w:rsidRDefault="007B6FDF" w:rsidP="007B6FDF">
            <w:pPr>
              <w:rPr>
                <w:rFonts w:ascii="Times New Roman" w:eastAsia="Times New Roman" w:hAnsi="Times New Roman" w:cs="Times New Roman"/>
                <w:bCs/>
                <w:sz w:val="20"/>
                <w:szCs w:val="20"/>
                <w:lang w:eastAsia="lt-LT"/>
              </w:rPr>
            </w:pPr>
          </w:p>
        </w:tc>
      </w:tr>
      <w:tr w:rsidR="007B6FDF" w:rsidRPr="004C0596" w14:paraId="7680E61B" w14:textId="72BE2230" w:rsidTr="007B6FDF">
        <w:tc>
          <w:tcPr>
            <w:tcW w:w="4815" w:type="dxa"/>
          </w:tcPr>
          <w:p w14:paraId="645116B5" w14:textId="77777777" w:rsidR="007B6FDF" w:rsidRPr="004C0596" w:rsidRDefault="007B6FDF" w:rsidP="0021216B">
            <w:pPr>
              <w:jc w:val="both"/>
              <w:rPr>
                <w:rFonts w:ascii="Times New Roman" w:eastAsia="Times New Roman" w:hAnsi="Times New Roman" w:cs="Times New Roman"/>
                <w:sz w:val="20"/>
                <w:szCs w:val="20"/>
                <w:lang w:eastAsia="lt-LT"/>
              </w:rPr>
            </w:pPr>
            <w:r w:rsidRPr="004C0596">
              <w:rPr>
                <w:rFonts w:ascii="Times New Roman" w:eastAsia="Times New Roman" w:hAnsi="Times New Roman" w:cs="Times New Roman"/>
                <w:sz w:val="20"/>
                <w:szCs w:val="20"/>
                <w:lang w:eastAsia="lt-LT"/>
              </w:rPr>
              <w:t xml:space="preserve">46.4. Reakcijos laikas </w:t>
            </w:r>
          </w:p>
        </w:tc>
        <w:tc>
          <w:tcPr>
            <w:tcW w:w="2835" w:type="dxa"/>
          </w:tcPr>
          <w:p w14:paraId="15E1121F" w14:textId="77777777" w:rsidR="007B6FDF" w:rsidRPr="004C0596" w:rsidRDefault="007B6FDF" w:rsidP="007B6FDF">
            <w:pPr>
              <w:rPr>
                <w:rFonts w:ascii="Times New Roman" w:eastAsia="Times New Roman" w:hAnsi="Times New Roman" w:cs="Times New Roman"/>
                <w:bCs/>
                <w:sz w:val="20"/>
                <w:szCs w:val="20"/>
                <w:lang w:eastAsia="lt-LT"/>
              </w:rPr>
            </w:pPr>
            <w:r w:rsidRPr="004C0596">
              <w:rPr>
                <w:rFonts w:ascii="Times New Roman" w:eastAsia="Times New Roman" w:hAnsi="Times New Roman" w:cs="Times New Roman"/>
                <w:bCs/>
                <w:sz w:val="20"/>
                <w:szCs w:val="20"/>
                <w:lang w:eastAsia="lt-LT"/>
              </w:rPr>
              <w:t xml:space="preserve">ne daugiau nei 8 </w:t>
            </w:r>
            <w:proofErr w:type="spellStart"/>
            <w:r w:rsidRPr="004C0596">
              <w:rPr>
                <w:rFonts w:ascii="Times New Roman" w:eastAsia="Times New Roman" w:hAnsi="Times New Roman" w:cs="Times New Roman"/>
                <w:bCs/>
                <w:sz w:val="20"/>
                <w:szCs w:val="20"/>
                <w:lang w:eastAsia="lt-LT"/>
              </w:rPr>
              <w:t>ms</w:t>
            </w:r>
            <w:proofErr w:type="spellEnd"/>
            <w:r w:rsidRPr="004C0596">
              <w:rPr>
                <w:rFonts w:ascii="Times New Roman" w:eastAsia="Times New Roman" w:hAnsi="Times New Roman" w:cs="Times New Roman"/>
                <w:bCs/>
                <w:sz w:val="20"/>
                <w:szCs w:val="20"/>
                <w:lang w:eastAsia="lt-LT"/>
              </w:rPr>
              <w:t xml:space="preserve"> </w:t>
            </w:r>
          </w:p>
        </w:tc>
        <w:tc>
          <w:tcPr>
            <w:tcW w:w="2551" w:type="dxa"/>
          </w:tcPr>
          <w:p w14:paraId="03327FE1" w14:textId="77777777" w:rsidR="007B6FDF" w:rsidRPr="004C0596" w:rsidRDefault="007B6FDF" w:rsidP="007B6FDF">
            <w:pPr>
              <w:rPr>
                <w:rFonts w:ascii="Times New Roman" w:eastAsia="Times New Roman" w:hAnsi="Times New Roman" w:cs="Times New Roman"/>
                <w:bCs/>
                <w:sz w:val="20"/>
                <w:szCs w:val="20"/>
                <w:lang w:eastAsia="lt-LT"/>
              </w:rPr>
            </w:pPr>
          </w:p>
        </w:tc>
      </w:tr>
      <w:tr w:rsidR="007B6FDF" w:rsidRPr="004C0596" w14:paraId="2A094A4A" w14:textId="436098B4" w:rsidTr="007B6FDF">
        <w:tc>
          <w:tcPr>
            <w:tcW w:w="4815" w:type="dxa"/>
          </w:tcPr>
          <w:p w14:paraId="4A089883" w14:textId="77777777" w:rsidR="007B6FDF" w:rsidRPr="004C0596" w:rsidRDefault="007B6FDF" w:rsidP="0021216B">
            <w:pPr>
              <w:jc w:val="both"/>
              <w:rPr>
                <w:rFonts w:ascii="Times New Roman" w:eastAsia="Times New Roman" w:hAnsi="Times New Roman" w:cs="Times New Roman"/>
                <w:sz w:val="20"/>
                <w:szCs w:val="20"/>
                <w:lang w:eastAsia="lt-LT"/>
              </w:rPr>
            </w:pPr>
            <w:r w:rsidRPr="004C0596">
              <w:rPr>
                <w:rFonts w:ascii="Times New Roman" w:eastAsia="Times New Roman" w:hAnsi="Times New Roman" w:cs="Times New Roman"/>
                <w:sz w:val="20"/>
                <w:szCs w:val="20"/>
                <w:lang w:eastAsia="lt-LT"/>
              </w:rPr>
              <w:t xml:space="preserve">46.5. Matymo kampas </w:t>
            </w:r>
          </w:p>
        </w:tc>
        <w:tc>
          <w:tcPr>
            <w:tcW w:w="2835" w:type="dxa"/>
          </w:tcPr>
          <w:p w14:paraId="46CFB96C" w14:textId="77777777" w:rsidR="007B6FDF" w:rsidRPr="004C0596" w:rsidRDefault="007B6FDF" w:rsidP="007B6FDF">
            <w:pPr>
              <w:rPr>
                <w:rFonts w:ascii="Times New Roman" w:eastAsia="Times New Roman" w:hAnsi="Times New Roman" w:cs="Times New Roman"/>
                <w:bCs/>
                <w:sz w:val="20"/>
                <w:szCs w:val="20"/>
                <w:lang w:eastAsia="lt-LT"/>
              </w:rPr>
            </w:pPr>
            <w:r w:rsidRPr="004C0596">
              <w:rPr>
                <w:rFonts w:ascii="Times New Roman" w:eastAsia="Times New Roman" w:hAnsi="Times New Roman" w:cs="Times New Roman"/>
                <w:bCs/>
                <w:sz w:val="20"/>
                <w:szCs w:val="20"/>
                <w:lang w:eastAsia="lt-LT"/>
              </w:rPr>
              <w:t xml:space="preserve">ne mažiau nei 178x178 </w:t>
            </w:r>
          </w:p>
        </w:tc>
        <w:tc>
          <w:tcPr>
            <w:tcW w:w="2551" w:type="dxa"/>
          </w:tcPr>
          <w:p w14:paraId="6BCF138C" w14:textId="77777777" w:rsidR="007B6FDF" w:rsidRPr="004C0596" w:rsidRDefault="007B6FDF" w:rsidP="007B6FDF">
            <w:pPr>
              <w:rPr>
                <w:rFonts w:ascii="Times New Roman" w:eastAsia="Times New Roman" w:hAnsi="Times New Roman" w:cs="Times New Roman"/>
                <w:bCs/>
                <w:sz w:val="20"/>
                <w:szCs w:val="20"/>
                <w:lang w:eastAsia="lt-LT"/>
              </w:rPr>
            </w:pPr>
          </w:p>
        </w:tc>
      </w:tr>
      <w:tr w:rsidR="007B6FDF" w:rsidRPr="004C0596" w14:paraId="081A5B07" w14:textId="022DD0C2" w:rsidTr="007B6FDF">
        <w:tc>
          <w:tcPr>
            <w:tcW w:w="4815" w:type="dxa"/>
          </w:tcPr>
          <w:p w14:paraId="4173BB7F" w14:textId="77777777" w:rsidR="007B6FDF" w:rsidRPr="004C0596" w:rsidRDefault="007B6FDF" w:rsidP="0021216B">
            <w:pPr>
              <w:jc w:val="both"/>
              <w:rPr>
                <w:rFonts w:ascii="Times New Roman" w:eastAsia="Times New Roman" w:hAnsi="Times New Roman" w:cs="Times New Roman"/>
                <w:sz w:val="20"/>
                <w:szCs w:val="20"/>
                <w:lang w:eastAsia="lt-LT"/>
              </w:rPr>
            </w:pPr>
            <w:r w:rsidRPr="004C0596">
              <w:rPr>
                <w:rFonts w:ascii="Times New Roman" w:eastAsia="Times New Roman" w:hAnsi="Times New Roman" w:cs="Times New Roman"/>
                <w:sz w:val="20"/>
                <w:szCs w:val="20"/>
                <w:lang w:eastAsia="lt-LT"/>
              </w:rPr>
              <w:t xml:space="preserve">46.6. Ekrano kraštinių santykis </w:t>
            </w:r>
          </w:p>
        </w:tc>
        <w:tc>
          <w:tcPr>
            <w:tcW w:w="2835" w:type="dxa"/>
          </w:tcPr>
          <w:p w14:paraId="0FECBCF9" w14:textId="77777777" w:rsidR="007B6FDF" w:rsidRPr="004C0596" w:rsidRDefault="007B6FDF" w:rsidP="007B6FDF">
            <w:pPr>
              <w:rPr>
                <w:rFonts w:ascii="Times New Roman" w:eastAsia="Times New Roman" w:hAnsi="Times New Roman" w:cs="Times New Roman"/>
                <w:bCs/>
                <w:sz w:val="20"/>
                <w:szCs w:val="20"/>
                <w:lang w:eastAsia="lt-LT"/>
              </w:rPr>
            </w:pPr>
            <w:r w:rsidRPr="004C0596">
              <w:rPr>
                <w:rFonts w:ascii="Times New Roman" w:eastAsia="Times New Roman" w:hAnsi="Times New Roman" w:cs="Times New Roman"/>
                <w:bCs/>
                <w:sz w:val="20"/>
                <w:szCs w:val="20"/>
                <w:lang w:eastAsia="lt-LT"/>
              </w:rPr>
              <w:t xml:space="preserve">16:9 arba 16:10 </w:t>
            </w:r>
          </w:p>
        </w:tc>
        <w:tc>
          <w:tcPr>
            <w:tcW w:w="2551" w:type="dxa"/>
          </w:tcPr>
          <w:p w14:paraId="32AE4F5C" w14:textId="77777777" w:rsidR="007B6FDF" w:rsidRPr="004C0596" w:rsidRDefault="007B6FDF" w:rsidP="007B6FDF">
            <w:pPr>
              <w:rPr>
                <w:rFonts w:ascii="Times New Roman" w:eastAsia="Times New Roman" w:hAnsi="Times New Roman" w:cs="Times New Roman"/>
                <w:bCs/>
                <w:sz w:val="20"/>
                <w:szCs w:val="20"/>
                <w:lang w:eastAsia="lt-LT"/>
              </w:rPr>
            </w:pPr>
          </w:p>
        </w:tc>
      </w:tr>
      <w:tr w:rsidR="007B6FDF" w:rsidRPr="004C0596" w14:paraId="0B3EE15B" w14:textId="64274EB2" w:rsidTr="007B6FDF">
        <w:tc>
          <w:tcPr>
            <w:tcW w:w="4815" w:type="dxa"/>
          </w:tcPr>
          <w:p w14:paraId="7622C25A" w14:textId="77777777" w:rsidR="007B6FDF" w:rsidRPr="004C0596" w:rsidRDefault="007B6FDF" w:rsidP="0021216B">
            <w:pPr>
              <w:jc w:val="both"/>
              <w:rPr>
                <w:rFonts w:ascii="Times New Roman" w:eastAsia="Times New Roman" w:hAnsi="Times New Roman" w:cs="Times New Roman"/>
                <w:sz w:val="20"/>
                <w:szCs w:val="20"/>
                <w:lang w:eastAsia="lt-LT"/>
              </w:rPr>
            </w:pPr>
            <w:r w:rsidRPr="004C0596">
              <w:rPr>
                <w:rFonts w:ascii="Times New Roman" w:eastAsia="Times New Roman" w:hAnsi="Times New Roman" w:cs="Times New Roman"/>
                <w:sz w:val="20"/>
                <w:szCs w:val="20"/>
                <w:lang w:eastAsia="lt-LT"/>
              </w:rPr>
              <w:t xml:space="preserve">46.7. Statinis kontrastas </w:t>
            </w:r>
          </w:p>
        </w:tc>
        <w:tc>
          <w:tcPr>
            <w:tcW w:w="2835" w:type="dxa"/>
          </w:tcPr>
          <w:p w14:paraId="2E86FA59" w14:textId="77777777" w:rsidR="007B6FDF" w:rsidRPr="004C0596" w:rsidRDefault="007B6FDF" w:rsidP="007B6FDF">
            <w:pPr>
              <w:rPr>
                <w:rFonts w:ascii="Times New Roman" w:eastAsia="Times New Roman" w:hAnsi="Times New Roman" w:cs="Times New Roman"/>
                <w:bCs/>
                <w:sz w:val="20"/>
                <w:szCs w:val="20"/>
                <w:lang w:eastAsia="lt-LT"/>
              </w:rPr>
            </w:pPr>
            <w:r w:rsidRPr="004C0596">
              <w:rPr>
                <w:rFonts w:ascii="Times New Roman" w:eastAsia="Times New Roman" w:hAnsi="Times New Roman" w:cs="Times New Roman"/>
                <w:bCs/>
                <w:sz w:val="20"/>
                <w:szCs w:val="20"/>
                <w:lang w:eastAsia="lt-LT"/>
              </w:rPr>
              <w:t xml:space="preserve">ne mažiau nei 1000:1 </w:t>
            </w:r>
          </w:p>
        </w:tc>
        <w:tc>
          <w:tcPr>
            <w:tcW w:w="2551" w:type="dxa"/>
          </w:tcPr>
          <w:p w14:paraId="5302DE13" w14:textId="77777777" w:rsidR="007B6FDF" w:rsidRPr="004C0596" w:rsidRDefault="007B6FDF" w:rsidP="007B6FDF">
            <w:pPr>
              <w:rPr>
                <w:rFonts w:ascii="Times New Roman" w:eastAsia="Times New Roman" w:hAnsi="Times New Roman" w:cs="Times New Roman"/>
                <w:bCs/>
                <w:sz w:val="20"/>
                <w:szCs w:val="20"/>
                <w:lang w:eastAsia="lt-LT"/>
              </w:rPr>
            </w:pPr>
          </w:p>
        </w:tc>
      </w:tr>
      <w:tr w:rsidR="007B6FDF" w:rsidRPr="004C0596" w14:paraId="7DCD6DA5" w14:textId="300E6FD2" w:rsidTr="007B6FDF">
        <w:tc>
          <w:tcPr>
            <w:tcW w:w="4815" w:type="dxa"/>
          </w:tcPr>
          <w:p w14:paraId="06581C4E" w14:textId="77777777" w:rsidR="007B6FDF" w:rsidRPr="004C0596" w:rsidRDefault="007B6FDF" w:rsidP="0021216B">
            <w:pPr>
              <w:jc w:val="both"/>
              <w:rPr>
                <w:rFonts w:ascii="Times New Roman" w:eastAsia="Times New Roman" w:hAnsi="Times New Roman" w:cs="Times New Roman"/>
                <w:sz w:val="20"/>
                <w:szCs w:val="20"/>
                <w:lang w:eastAsia="lt-LT"/>
              </w:rPr>
            </w:pPr>
            <w:r w:rsidRPr="004C0596">
              <w:rPr>
                <w:rFonts w:ascii="Times New Roman" w:eastAsia="Times New Roman" w:hAnsi="Times New Roman" w:cs="Times New Roman"/>
                <w:sz w:val="20"/>
                <w:szCs w:val="20"/>
                <w:lang w:eastAsia="lt-LT"/>
              </w:rPr>
              <w:t xml:space="preserve">46.8. Ryškumas </w:t>
            </w:r>
          </w:p>
        </w:tc>
        <w:tc>
          <w:tcPr>
            <w:tcW w:w="2835" w:type="dxa"/>
          </w:tcPr>
          <w:p w14:paraId="7D42914F" w14:textId="77777777" w:rsidR="007B6FDF" w:rsidRPr="004C0596" w:rsidRDefault="007B6FDF" w:rsidP="007B6FDF">
            <w:pPr>
              <w:rPr>
                <w:rFonts w:ascii="Times New Roman" w:eastAsia="Times New Roman" w:hAnsi="Times New Roman" w:cs="Times New Roman"/>
                <w:bCs/>
                <w:sz w:val="20"/>
                <w:szCs w:val="20"/>
                <w:lang w:eastAsia="lt-LT"/>
              </w:rPr>
            </w:pPr>
            <w:r w:rsidRPr="004C0596">
              <w:rPr>
                <w:rFonts w:ascii="Times New Roman" w:eastAsia="Times New Roman" w:hAnsi="Times New Roman" w:cs="Times New Roman"/>
                <w:bCs/>
                <w:sz w:val="20"/>
                <w:szCs w:val="20"/>
                <w:lang w:eastAsia="lt-LT"/>
              </w:rPr>
              <w:t xml:space="preserve">ne mažiau nei 250 cd/m2 </w:t>
            </w:r>
          </w:p>
        </w:tc>
        <w:tc>
          <w:tcPr>
            <w:tcW w:w="2551" w:type="dxa"/>
          </w:tcPr>
          <w:p w14:paraId="34E49ADD" w14:textId="77777777" w:rsidR="007B6FDF" w:rsidRPr="004C0596" w:rsidRDefault="007B6FDF" w:rsidP="007B6FDF">
            <w:pPr>
              <w:rPr>
                <w:rFonts w:ascii="Times New Roman" w:eastAsia="Times New Roman" w:hAnsi="Times New Roman" w:cs="Times New Roman"/>
                <w:bCs/>
                <w:sz w:val="20"/>
                <w:szCs w:val="20"/>
                <w:lang w:eastAsia="lt-LT"/>
              </w:rPr>
            </w:pPr>
          </w:p>
        </w:tc>
      </w:tr>
      <w:tr w:rsidR="007B6FDF" w:rsidRPr="004C0596" w14:paraId="6EA8EE8A" w14:textId="4115E661" w:rsidTr="007B6FDF">
        <w:tc>
          <w:tcPr>
            <w:tcW w:w="4815" w:type="dxa"/>
          </w:tcPr>
          <w:p w14:paraId="4CF44D26" w14:textId="77777777" w:rsidR="007B6FDF" w:rsidRPr="004C0596" w:rsidRDefault="007B6FDF" w:rsidP="0021216B">
            <w:pPr>
              <w:jc w:val="both"/>
              <w:rPr>
                <w:rFonts w:ascii="Times New Roman" w:eastAsia="Times New Roman" w:hAnsi="Times New Roman" w:cs="Times New Roman"/>
                <w:sz w:val="20"/>
                <w:szCs w:val="20"/>
                <w:lang w:eastAsia="lt-LT"/>
              </w:rPr>
            </w:pPr>
            <w:r w:rsidRPr="004C0596">
              <w:rPr>
                <w:rFonts w:ascii="Times New Roman" w:eastAsia="Times New Roman" w:hAnsi="Times New Roman" w:cs="Times New Roman"/>
                <w:sz w:val="20"/>
                <w:szCs w:val="20"/>
                <w:lang w:eastAsia="lt-LT"/>
              </w:rPr>
              <w:t xml:space="preserve">46.9. Matinis ekranas </w:t>
            </w:r>
          </w:p>
        </w:tc>
        <w:tc>
          <w:tcPr>
            <w:tcW w:w="2835" w:type="dxa"/>
          </w:tcPr>
          <w:p w14:paraId="53408E89" w14:textId="77777777" w:rsidR="007B6FDF" w:rsidRPr="004C0596" w:rsidRDefault="007B6FDF" w:rsidP="007B6FDF">
            <w:pPr>
              <w:rPr>
                <w:rFonts w:ascii="Times New Roman" w:eastAsia="Times New Roman" w:hAnsi="Times New Roman" w:cs="Times New Roman"/>
                <w:bCs/>
                <w:sz w:val="20"/>
                <w:szCs w:val="20"/>
                <w:lang w:eastAsia="lt-LT"/>
              </w:rPr>
            </w:pPr>
            <w:r w:rsidRPr="004C0596">
              <w:rPr>
                <w:rFonts w:ascii="Times New Roman" w:eastAsia="Times New Roman" w:hAnsi="Times New Roman" w:cs="Times New Roman"/>
                <w:bCs/>
                <w:sz w:val="20"/>
                <w:szCs w:val="20"/>
                <w:lang w:eastAsia="lt-LT"/>
              </w:rPr>
              <w:t xml:space="preserve">taip </w:t>
            </w:r>
          </w:p>
        </w:tc>
        <w:tc>
          <w:tcPr>
            <w:tcW w:w="2551" w:type="dxa"/>
          </w:tcPr>
          <w:p w14:paraId="0033E5C4" w14:textId="77777777" w:rsidR="007B6FDF" w:rsidRPr="004C0596" w:rsidRDefault="007B6FDF" w:rsidP="007B6FDF">
            <w:pPr>
              <w:rPr>
                <w:rFonts w:ascii="Times New Roman" w:eastAsia="Times New Roman" w:hAnsi="Times New Roman" w:cs="Times New Roman"/>
                <w:bCs/>
                <w:sz w:val="20"/>
                <w:szCs w:val="20"/>
                <w:lang w:eastAsia="lt-LT"/>
              </w:rPr>
            </w:pPr>
          </w:p>
        </w:tc>
      </w:tr>
      <w:tr w:rsidR="007B6FDF" w:rsidRPr="004C0596" w14:paraId="5770E8FB" w14:textId="62025177" w:rsidTr="007B6FDF">
        <w:tc>
          <w:tcPr>
            <w:tcW w:w="4815" w:type="dxa"/>
          </w:tcPr>
          <w:p w14:paraId="61D41CFE" w14:textId="77777777" w:rsidR="007B6FDF" w:rsidRPr="004C0596" w:rsidRDefault="007B6FDF" w:rsidP="0021216B">
            <w:pPr>
              <w:jc w:val="both"/>
              <w:rPr>
                <w:rFonts w:ascii="Times New Roman" w:eastAsia="Times New Roman" w:hAnsi="Times New Roman" w:cs="Times New Roman"/>
                <w:sz w:val="20"/>
                <w:szCs w:val="20"/>
                <w:lang w:eastAsia="lt-LT"/>
              </w:rPr>
            </w:pPr>
            <w:r w:rsidRPr="004C0596">
              <w:rPr>
                <w:rFonts w:ascii="Times New Roman" w:eastAsia="Times New Roman" w:hAnsi="Times New Roman" w:cs="Times New Roman"/>
                <w:sz w:val="20"/>
                <w:szCs w:val="20"/>
                <w:lang w:eastAsia="lt-LT"/>
              </w:rPr>
              <w:t xml:space="preserve">46.10. Monitoriaus stovas, leidžiantis keisti ekrano aukštį ir ekrano plokštumos posvyrio kampą (angl. </w:t>
            </w:r>
            <w:proofErr w:type="spellStart"/>
            <w:r w:rsidRPr="004C0596">
              <w:rPr>
                <w:rFonts w:ascii="Times New Roman" w:eastAsia="Times New Roman" w:hAnsi="Times New Roman" w:cs="Times New Roman"/>
                <w:sz w:val="20"/>
                <w:szCs w:val="20"/>
                <w:lang w:eastAsia="lt-LT"/>
              </w:rPr>
              <w:t>tilt</w:t>
            </w:r>
            <w:proofErr w:type="spellEnd"/>
            <w:r w:rsidRPr="004C0596">
              <w:rPr>
                <w:rFonts w:ascii="Times New Roman" w:eastAsia="Times New Roman" w:hAnsi="Times New Roman" w:cs="Times New Roman"/>
                <w:sz w:val="20"/>
                <w:szCs w:val="20"/>
                <w:lang w:eastAsia="lt-LT"/>
              </w:rPr>
              <w:t xml:space="preserve">) </w:t>
            </w:r>
          </w:p>
        </w:tc>
        <w:tc>
          <w:tcPr>
            <w:tcW w:w="2835" w:type="dxa"/>
          </w:tcPr>
          <w:p w14:paraId="216915AA" w14:textId="77777777" w:rsidR="007B6FDF" w:rsidRPr="004C0596" w:rsidRDefault="007B6FDF" w:rsidP="007B6FDF">
            <w:pPr>
              <w:rPr>
                <w:rFonts w:ascii="Times New Roman" w:eastAsia="Times New Roman" w:hAnsi="Times New Roman" w:cs="Times New Roman"/>
                <w:bCs/>
                <w:sz w:val="20"/>
                <w:szCs w:val="20"/>
                <w:lang w:eastAsia="lt-LT"/>
              </w:rPr>
            </w:pPr>
            <w:r w:rsidRPr="004C0596">
              <w:rPr>
                <w:rFonts w:ascii="Times New Roman" w:eastAsia="Times New Roman" w:hAnsi="Times New Roman" w:cs="Times New Roman"/>
                <w:bCs/>
                <w:sz w:val="20"/>
                <w:szCs w:val="20"/>
                <w:lang w:eastAsia="lt-LT"/>
              </w:rPr>
              <w:t xml:space="preserve">taip </w:t>
            </w:r>
          </w:p>
        </w:tc>
        <w:tc>
          <w:tcPr>
            <w:tcW w:w="2551" w:type="dxa"/>
          </w:tcPr>
          <w:p w14:paraId="0DFC2417" w14:textId="77777777" w:rsidR="007B6FDF" w:rsidRPr="004C0596" w:rsidRDefault="007B6FDF" w:rsidP="007B6FDF">
            <w:pPr>
              <w:rPr>
                <w:rFonts w:ascii="Times New Roman" w:eastAsia="Times New Roman" w:hAnsi="Times New Roman" w:cs="Times New Roman"/>
                <w:bCs/>
                <w:sz w:val="20"/>
                <w:szCs w:val="20"/>
                <w:lang w:eastAsia="lt-LT"/>
              </w:rPr>
            </w:pPr>
          </w:p>
        </w:tc>
      </w:tr>
      <w:tr w:rsidR="007B6FDF" w:rsidRPr="004C0596" w14:paraId="115FFB2A" w14:textId="1D0150C3" w:rsidTr="007B6FDF">
        <w:tc>
          <w:tcPr>
            <w:tcW w:w="4815" w:type="dxa"/>
          </w:tcPr>
          <w:p w14:paraId="21A6D74D" w14:textId="77777777" w:rsidR="007B6FDF" w:rsidRPr="004C0596" w:rsidRDefault="007B6FDF" w:rsidP="0021216B">
            <w:pPr>
              <w:jc w:val="both"/>
              <w:rPr>
                <w:rFonts w:ascii="Times New Roman" w:eastAsia="Times New Roman" w:hAnsi="Times New Roman" w:cs="Times New Roman"/>
                <w:sz w:val="20"/>
                <w:szCs w:val="20"/>
                <w:lang w:eastAsia="lt-LT"/>
              </w:rPr>
            </w:pPr>
            <w:r w:rsidRPr="004C0596">
              <w:rPr>
                <w:rFonts w:ascii="Times New Roman" w:eastAsia="Times New Roman" w:hAnsi="Times New Roman" w:cs="Times New Roman"/>
                <w:sz w:val="20"/>
                <w:szCs w:val="20"/>
                <w:lang w:eastAsia="lt-LT"/>
              </w:rPr>
              <w:t xml:space="preserve">46.11. Monitorius paženklintas CE ženklu </w:t>
            </w:r>
          </w:p>
        </w:tc>
        <w:tc>
          <w:tcPr>
            <w:tcW w:w="2835" w:type="dxa"/>
          </w:tcPr>
          <w:p w14:paraId="189E70F4" w14:textId="77777777" w:rsidR="007B6FDF" w:rsidRPr="004C0596" w:rsidRDefault="007B6FDF" w:rsidP="007B6FDF">
            <w:pPr>
              <w:rPr>
                <w:rFonts w:ascii="Times New Roman" w:eastAsia="Times New Roman" w:hAnsi="Times New Roman" w:cs="Times New Roman"/>
                <w:bCs/>
                <w:sz w:val="20"/>
                <w:szCs w:val="20"/>
                <w:lang w:eastAsia="lt-LT"/>
              </w:rPr>
            </w:pPr>
            <w:r w:rsidRPr="004C0596">
              <w:rPr>
                <w:rFonts w:ascii="Times New Roman" w:eastAsia="Times New Roman" w:hAnsi="Times New Roman" w:cs="Times New Roman"/>
                <w:bCs/>
                <w:sz w:val="20"/>
                <w:szCs w:val="20"/>
                <w:lang w:eastAsia="lt-LT"/>
              </w:rPr>
              <w:t xml:space="preserve">taip </w:t>
            </w:r>
          </w:p>
        </w:tc>
        <w:tc>
          <w:tcPr>
            <w:tcW w:w="2551" w:type="dxa"/>
          </w:tcPr>
          <w:p w14:paraId="56840A7A" w14:textId="77777777" w:rsidR="007B6FDF" w:rsidRPr="004C0596" w:rsidRDefault="007B6FDF" w:rsidP="007B6FDF">
            <w:pPr>
              <w:rPr>
                <w:rFonts w:ascii="Times New Roman" w:eastAsia="Times New Roman" w:hAnsi="Times New Roman" w:cs="Times New Roman"/>
                <w:bCs/>
                <w:sz w:val="20"/>
                <w:szCs w:val="20"/>
                <w:lang w:eastAsia="lt-LT"/>
              </w:rPr>
            </w:pPr>
          </w:p>
        </w:tc>
      </w:tr>
      <w:tr w:rsidR="007B6FDF" w:rsidRPr="004C0596" w14:paraId="7683E33E" w14:textId="2292C8A8" w:rsidTr="007B6FDF">
        <w:tc>
          <w:tcPr>
            <w:tcW w:w="4815" w:type="dxa"/>
          </w:tcPr>
          <w:p w14:paraId="2A33286A" w14:textId="77777777" w:rsidR="007B6FDF" w:rsidRPr="004C0596" w:rsidRDefault="007B6FDF" w:rsidP="0021216B">
            <w:pPr>
              <w:jc w:val="both"/>
              <w:rPr>
                <w:rFonts w:ascii="Times New Roman" w:eastAsia="Times New Roman" w:hAnsi="Times New Roman" w:cs="Times New Roman"/>
                <w:sz w:val="20"/>
                <w:szCs w:val="20"/>
                <w:lang w:eastAsia="lt-LT"/>
              </w:rPr>
            </w:pPr>
            <w:r w:rsidRPr="004C0596">
              <w:rPr>
                <w:rFonts w:ascii="Times New Roman" w:eastAsia="Times New Roman" w:hAnsi="Times New Roman" w:cs="Times New Roman"/>
                <w:sz w:val="20"/>
                <w:szCs w:val="20"/>
                <w:lang w:eastAsia="lt-LT"/>
              </w:rPr>
              <w:t xml:space="preserve">46.12. Monitorius paženklintas ir atitinka galiojančius </w:t>
            </w:r>
            <w:proofErr w:type="spellStart"/>
            <w:r w:rsidRPr="004C0596">
              <w:rPr>
                <w:rFonts w:ascii="Times New Roman" w:eastAsia="Times New Roman" w:hAnsi="Times New Roman" w:cs="Times New Roman"/>
                <w:sz w:val="20"/>
                <w:szCs w:val="20"/>
                <w:lang w:eastAsia="lt-LT"/>
              </w:rPr>
              <w:t>Energy</w:t>
            </w:r>
            <w:proofErr w:type="spellEnd"/>
            <w:r w:rsidRPr="004C0596">
              <w:rPr>
                <w:rFonts w:ascii="Times New Roman" w:eastAsia="Times New Roman" w:hAnsi="Times New Roman" w:cs="Times New Roman"/>
                <w:sz w:val="20"/>
                <w:szCs w:val="20"/>
                <w:lang w:eastAsia="lt-LT"/>
              </w:rPr>
              <w:t xml:space="preserve"> </w:t>
            </w:r>
            <w:proofErr w:type="spellStart"/>
            <w:r w:rsidRPr="004C0596">
              <w:rPr>
                <w:rFonts w:ascii="Times New Roman" w:eastAsia="Times New Roman" w:hAnsi="Times New Roman" w:cs="Times New Roman"/>
                <w:sz w:val="20"/>
                <w:szCs w:val="20"/>
                <w:lang w:eastAsia="lt-LT"/>
              </w:rPr>
              <w:t>Star</w:t>
            </w:r>
            <w:proofErr w:type="spellEnd"/>
            <w:r w:rsidRPr="004C0596">
              <w:rPr>
                <w:rFonts w:ascii="Times New Roman" w:eastAsia="Times New Roman" w:hAnsi="Times New Roman" w:cs="Times New Roman"/>
                <w:sz w:val="20"/>
                <w:szCs w:val="20"/>
                <w:lang w:eastAsia="lt-LT"/>
              </w:rPr>
              <w:t xml:space="preserve">® arba kitus lygiaverčius reikalavimus dėl energijos vartojimo efektyvumo </w:t>
            </w:r>
          </w:p>
        </w:tc>
        <w:tc>
          <w:tcPr>
            <w:tcW w:w="2835" w:type="dxa"/>
          </w:tcPr>
          <w:p w14:paraId="07A24028" w14:textId="77777777" w:rsidR="007B6FDF" w:rsidRPr="004C0596" w:rsidRDefault="007B6FDF" w:rsidP="007B6FDF">
            <w:pPr>
              <w:rPr>
                <w:rFonts w:ascii="Times New Roman" w:eastAsia="Times New Roman" w:hAnsi="Times New Roman" w:cs="Times New Roman"/>
                <w:bCs/>
                <w:sz w:val="20"/>
                <w:szCs w:val="20"/>
                <w:lang w:eastAsia="lt-LT"/>
              </w:rPr>
            </w:pPr>
            <w:r w:rsidRPr="004C0596">
              <w:rPr>
                <w:rFonts w:ascii="Times New Roman" w:eastAsia="Times New Roman" w:hAnsi="Times New Roman" w:cs="Times New Roman"/>
                <w:bCs/>
                <w:sz w:val="20"/>
                <w:szCs w:val="20"/>
                <w:lang w:eastAsia="lt-LT"/>
              </w:rPr>
              <w:t xml:space="preserve">taip </w:t>
            </w:r>
          </w:p>
        </w:tc>
        <w:tc>
          <w:tcPr>
            <w:tcW w:w="2551" w:type="dxa"/>
          </w:tcPr>
          <w:p w14:paraId="7428A2CE" w14:textId="77777777" w:rsidR="007B6FDF" w:rsidRPr="004C0596" w:rsidRDefault="007B6FDF" w:rsidP="007B6FDF">
            <w:pPr>
              <w:rPr>
                <w:rFonts w:ascii="Times New Roman" w:eastAsia="Times New Roman" w:hAnsi="Times New Roman" w:cs="Times New Roman"/>
                <w:bCs/>
                <w:sz w:val="20"/>
                <w:szCs w:val="20"/>
                <w:lang w:eastAsia="lt-LT"/>
              </w:rPr>
            </w:pPr>
          </w:p>
        </w:tc>
      </w:tr>
      <w:tr w:rsidR="007B6FDF" w:rsidRPr="004C0596" w14:paraId="41C1AD91" w14:textId="55FAA781" w:rsidTr="007B6FDF">
        <w:tc>
          <w:tcPr>
            <w:tcW w:w="4815" w:type="dxa"/>
          </w:tcPr>
          <w:p w14:paraId="3CB1C1E0" w14:textId="77777777" w:rsidR="007B6FDF" w:rsidRPr="004C0596" w:rsidRDefault="007B6FDF" w:rsidP="0021216B">
            <w:pPr>
              <w:jc w:val="both"/>
              <w:rPr>
                <w:rFonts w:ascii="Times New Roman" w:eastAsia="Times New Roman" w:hAnsi="Times New Roman" w:cs="Times New Roman"/>
                <w:sz w:val="20"/>
                <w:szCs w:val="20"/>
                <w:lang w:eastAsia="lt-LT"/>
              </w:rPr>
            </w:pPr>
            <w:r w:rsidRPr="004C0596">
              <w:rPr>
                <w:rFonts w:ascii="Times New Roman" w:eastAsia="Times New Roman" w:hAnsi="Times New Roman" w:cs="Times New Roman"/>
                <w:sz w:val="20"/>
                <w:szCs w:val="20"/>
                <w:lang w:eastAsia="lt-LT"/>
              </w:rPr>
              <w:t xml:space="preserve">46.13. Monitorius paženklintas ir atitinka galiojančius TCO arba kitus lygiaverčius reikalavimus. Dėl atitikimo TCO standartui informacija pateikiama https://tcocertified.com/product-finder/ </w:t>
            </w:r>
          </w:p>
        </w:tc>
        <w:tc>
          <w:tcPr>
            <w:tcW w:w="2835" w:type="dxa"/>
          </w:tcPr>
          <w:p w14:paraId="0A678E10" w14:textId="77777777" w:rsidR="007B6FDF" w:rsidRPr="004C0596" w:rsidRDefault="007B6FDF" w:rsidP="007B6FDF">
            <w:pPr>
              <w:rPr>
                <w:rFonts w:ascii="Times New Roman" w:eastAsia="Times New Roman" w:hAnsi="Times New Roman" w:cs="Times New Roman"/>
                <w:bCs/>
                <w:sz w:val="20"/>
                <w:szCs w:val="20"/>
                <w:lang w:eastAsia="lt-LT"/>
              </w:rPr>
            </w:pPr>
            <w:r w:rsidRPr="004C0596">
              <w:rPr>
                <w:rFonts w:ascii="Times New Roman" w:eastAsia="Times New Roman" w:hAnsi="Times New Roman" w:cs="Times New Roman"/>
                <w:bCs/>
                <w:sz w:val="20"/>
                <w:szCs w:val="20"/>
                <w:lang w:eastAsia="lt-LT"/>
              </w:rPr>
              <w:t xml:space="preserve">taip </w:t>
            </w:r>
          </w:p>
        </w:tc>
        <w:tc>
          <w:tcPr>
            <w:tcW w:w="2551" w:type="dxa"/>
          </w:tcPr>
          <w:p w14:paraId="0BF8E4A5" w14:textId="77777777" w:rsidR="007B6FDF" w:rsidRPr="004C0596" w:rsidRDefault="007B6FDF" w:rsidP="007B6FDF">
            <w:pPr>
              <w:rPr>
                <w:rFonts w:ascii="Times New Roman" w:eastAsia="Times New Roman" w:hAnsi="Times New Roman" w:cs="Times New Roman"/>
                <w:bCs/>
                <w:sz w:val="20"/>
                <w:szCs w:val="20"/>
                <w:lang w:eastAsia="lt-LT"/>
              </w:rPr>
            </w:pPr>
          </w:p>
        </w:tc>
      </w:tr>
      <w:tr w:rsidR="007B6FDF" w:rsidRPr="004C0596" w14:paraId="160A4362" w14:textId="66684D2E" w:rsidTr="007B6FDF">
        <w:tc>
          <w:tcPr>
            <w:tcW w:w="4815" w:type="dxa"/>
          </w:tcPr>
          <w:p w14:paraId="3E2C5E88" w14:textId="77777777" w:rsidR="007B6FDF" w:rsidRPr="004C0596" w:rsidRDefault="007B6FDF" w:rsidP="0021216B">
            <w:pPr>
              <w:jc w:val="both"/>
              <w:rPr>
                <w:rFonts w:ascii="Times New Roman" w:eastAsia="Times New Roman" w:hAnsi="Times New Roman" w:cs="Times New Roman"/>
                <w:sz w:val="20"/>
                <w:szCs w:val="20"/>
                <w:lang w:eastAsia="lt-LT"/>
              </w:rPr>
            </w:pPr>
            <w:r w:rsidRPr="004C0596">
              <w:rPr>
                <w:rFonts w:ascii="Times New Roman" w:eastAsia="Times New Roman" w:hAnsi="Times New Roman" w:cs="Times New Roman"/>
                <w:sz w:val="20"/>
                <w:szCs w:val="20"/>
                <w:lang w:eastAsia="lt-LT"/>
              </w:rPr>
              <w:t xml:space="preserve">46.14. Monitorius turi atitikti monitoriams keliamus aplinkos apsaugos kriterijus, patvirtintus Lietuvos Respublikos aplinkos ministro 2022 m. gruodžio 13 d. įsakymu Nr. DI-401 „Dėl aplinkos apsaugos kriterijų taikymo, vykdant žaliuosius pirkimus tvarkos aprašo patvirtinimo". </w:t>
            </w:r>
          </w:p>
        </w:tc>
        <w:tc>
          <w:tcPr>
            <w:tcW w:w="2835" w:type="dxa"/>
          </w:tcPr>
          <w:p w14:paraId="47334C7D" w14:textId="77777777" w:rsidR="007B6FDF" w:rsidRPr="004C0596" w:rsidRDefault="007B6FDF" w:rsidP="007B6FDF">
            <w:pPr>
              <w:rPr>
                <w:rFonts w:ascii="Times New Roman" w:eastAsia="Times New Roman" w:hAnsi="Times New Roman" w:cs="Times New Roman"/>
                <w:bCs/>
                <w:sz w:val="20"/>
                <w:szCs w:val="20"/>
                <w:lang w:eastAsia="lt-LT"/>
              </w:rPr>
            </w:pPr>
            <w:r w:rsidRPr="004C0596">
              <w:rPr>
                <w:rFonts w:ascii="Times New Roman" w:eastAsia="Times New Roman" w:hAnsi="Times New Roman" w:cs="Times New Roman"/>
                <w:bCs/>
                <w:sz w:val="20"/>
                <w:szCs w:val="20"/>
                <w:lang w:eastAsia="lt-LT"/>
              </w:rPr>
              <w:t xml:space="preserve">taip </w:t>
            </w:r>
          </w:p>
        </w:tc>
        <w:tc>
          <w:tcPr>
            <w:tcW w:w="2551" w:type="dxa"/>
          </w:tcPr>
          <w:p w14:paraId="4A65C33D" w14:textId="77777777" w:rsidR="007B6FDF" w:rsidRPr="004C0596" w:rsidRDefault="007B6FDF" w:rsidP="007B6FDF">
            <w:pPr>
              <w:rPr>
                <w:rFonts w:ascii="Times New Roman" w:eastAsia="Times New Roman" w:hAnsi="Times New Roman" w:cs="Times New Roman"/>
                <w:bCs/>
                <w:sz w:val="20"/>
                <w:szCs w:val="20"/>
                <w:lang w:eastAsia="lt-LT"/>
              </w:rPr>
            </w:pPr>
          </w:p>
        </w:tc>
      </w:tr>
      <w:tr w:rsidR="007B6FDF" w:rsidRPr="004C0596" w14:paraId="70BE02EB" w14:textId="3CFFD9B8" w:rsidTr="007B6FDF">
        <w:tc>
          <w:tcPr>
            <w:tcW w:w="4815" w:type="dxa"/>
          </w:tcPr>
          <w:p w14:paraId="22C7D6A1" w14:textId="77777777" w:rsidR="007B6FDF" w:rsidRPr="004C0596" w:rsidRDefault="007B6FDF" w:rsidP="0021216B">
            <w:pPr>
              <w:jc w:val="both"/>
              <w:rPr>
                <w:rFonts w:ascii="Times New Roman" w:eastAsia="Times New Roman" w:hAnsi="Times New Roman" w:cs="Times New Roman"/>
                <w:sz w:val="20"/>
                <w:szCs w:val="20"/>
                <w:lang w:eastAsia="lt-LT"/>
              </w:rPr>
            </w:pPr>
            <w:r w:rsidRPr="004C0596">
              <w:rPr>
                <w:rFonts w:ascii="Times New Roman" w:eastAsia="Times New Roman" w:hAnsi="Times New Roman" w:cs="Times New Roman"/>
                <w:sz w:val="20"/>
                <w:szCs w:val="20"/>
                <w:lang w:eastAsia="lt-LT"/>
              </w:rPr>
              <w:t xml:space="preserve">46.15. Skaitmeninės jungties kabelis, kurio ilgis ne trumpesnis kaip 1,5 m </w:t>
            </w:r>
          </w:p>
        </w:tc>
        <w:tc>
          <w:tcPr>
            <w:tcW w:w="2835" w:type="dxa"/>
          </w:tcPr>
          <w:p w14:paraId="678191AA" w14:textId="77777777" w:rsidR="007B6FDF" w:rsidRPr="004C0596" w:rsidRDefault="007B6FDF" w:rsidP="007B6FDF">
            <w:pPr>
              <w:rPr>
                <w:rFonts w:ascii="Times New Roman" w:eastAsia="Times New Roman" w:hAnsi="Times New Roman" w:cs="Times New Roman"/>
                <w:bCs/>
                <w:sz w:val="20"/>
                <w:szCs w:val="20"/>
                <w:lang w:eastAsia="lt-LT"/>
              </w:rPr>
            </w:pPr>
            <w:r w:rsidRPr="004C0596">
              <w:rPr>
                <w:rFonts w:ascii="Times New Roman" w:eastAsia="Times New Roman" w:hAnsi="Times New Roman" w:cs="Times New Roman"/>
                <w:bCs/>
                <w:sz w:val="20"/>
                <w:szCs w:val="20"/>
                <w:lang w:eastAsia="lt-LT"/>
              </w:rPr>
              <w:t xml:space="preserve">taip </w:t>
            </w:r>
          </w:p>
        </w:tc>
        <w:tc>
          <w:tcPr>
            <w:tcW w:w="2551" w:type="dxa"/>
          </w:tcPr>
          <w:p w14:paraId="3E504A86" w14:textId="77777777" w:rsidR="007B6FDF" w:rsidRPr="004C0596" w:rsidRDefault="007B6FDF" w:rsidP="007B6FDF">
            <w:pPr>
              <w:rPr>
                <w:rFonts w:ascii="Times New Roman" w:eastAsia="Times New Roman" w:hAnsi="Times New Roman" w:cs="Times New Roman"/>
                <w:bCs/>
                <w:sz w:val="20"/>
                <w:szCs w:val="20"/>
                <w:lang w:eastAsia="lt-LT"/>
              </w:rPr>
            </w:pPr>
          </w:p>
        </w:tc>
      </w:tr>
      <w:tr w:rsidR="007B6FDF" w:rsidRPr="004C0596" w14:paraId="0AB65CC0" w14:textId="2947D8FD" w:rsidTr="0021216B">
        <w:tc>
          <w:tcPr>
            <w:tcW w:w="4815" w:type="dxa"/>
            <w:shd w:val="clear" w:color="auto" w:fill="auto"/>
          </w:tcPr>
          <w:p w14:paraId="4482DB3F" w14:textId="59032D83" w:rsidR="007B6FDF" w:rsidRPr="0021216B" w:rsidRDefault="007B6FDF" w:rsidP="00F9604F">
            <w:pPr>
              <w:jc w:val="both"/>
              <w:rPr>
                <w:rFonts w:ascii="Times New Roman" w:eastAsia="Times New Roman" w:hAnsi="Times New Roman" w:cs="Times New Roman"/>
                <w:sz w:val="20"/>
                <w:szCs w:val="20"/>
                <w:lang w:eastAsia="lt-LT"/>
              </w:rPr>
            </w:pPr>
            <w:r w:rsidRPr="0021216B">
              <w:rPr>
                <w:rFonts w:ascii="Times New Roman" w:eastAsia="Times New Roman" w:hAnsi="Times New Roman" w:cs="Times New Roman"/>
                <w:sz w:val="20"/>
                <w:szCs w:val="20"/>
                <w:lang w:eastAsia="lt-LT"/>
              </w:rPr>
              <w:t xml:space="preserve">46.16. Garantija monitoriui ne mažiau nei </w:t>
            </w:r>
            <w:r w:rsidR="00F9604F">
              <w:rPr>
                <w:rFonts w:ascii="Times New Roman" w:eastAsia="Times New Roman" w:hAnsi="Times New Roman" w:cs="Times New Roman"/>
                <w:sz w:val="20"/>
                <w:szCs w:val="20"/>
                <w:lang w:eastAsia="lt-LT"/>
              </w:rPr>
              <w:t>36</w:t>
            </w:r>
            <w:r w:rsidRPr="0021216B">
              <w:rPr>
                <w:rFonts w:ascii="Times New Roman" w:eastAsia="Times New Roman" w:hAnsi="Times New Roman" w:cs="Times New Roman"/>
                <w:sz w:val="20"/>
                <w:szCs w:val="20"/>
                <w:lang w:eastAsia="lt-LT"/>
              </w:rPr>
              <w:t xml:space="preserve"> m</w:t>
            </w:r>
            <w:r w:rsidR="00FB311D" w:rsidRPr="0021216B">
              <w:rPr>
                <w:rFonts w:ascii="Times New Roman" w:eastAsia="Times New Roman" w:hAnsi="Times New Roman" w:cs="Times New Roman"/>
                <w:sz w:val="20"/>
                <w:szCs w:val="20"/>
                <w:lang w:eastAsia="lt-LT"/>
              </w:rPr>
              <w:t>ėn</w:t>
            </w:r>
            <w:r w:rsidRPr="0021216B">
              <w:rPr>
                <w:rFonts w:ascii="Times New Roman" w:eastAsia="Times New Roman" w:hAnsi="Times New Roman" w:cs="Times New Roman"/>
                <w:sz w:val="20"/>
                <w:szCs w:val="20"/>
                <w:lang w:eastAsia="lt-LT"/>
              </w:rPr>
              <w:t xml:space="preserve">. Garantinis remontas atliekamas perkančiosios organizacijos darbo vietoje Lietuvos teritorijoje (jei perkančioji organizacija ir tiekėjas nesusitaria kitaip). </w:t>
            </w:r>
          </w:p>
        </w:tc>
        <w:tc>
          <w:tcPr>
            <w:tcW w:w="2835" w:type="dxa"/>
            <w:shd w:val="clear" w:color="auto" w:fill="auto"/>
          </w:tcPr>
          <w:p w14:paraId="6B21CCB0" w14:textId="77777777" w:rsidR="007B6FDF" w:rsidRPr="004C0596" w:rsidRDefault="007B6FDF" w:rsidP="007B6FDF">
            <w:pPr>
              <w:rPr>
                <w:rFonts w:ascii="Times New Roman" w:eastAsia="Times New Roman" w:hAnsi="Times New Roman" w:cs="Times New Roman"/>
                <w:bCs/>
                <w:sz w:val="20"/>
                <w:szCs w:val="20"/>
                <w:lang w:eastAsia="lt-LT"/>
              </w:rPr>
            </w:pPr>
            <w:r w:rsidRPr="0021216B">
              <w:rPr>
                <w:rFonts w:ascii="Times New Roman" w:eastAsia="Times New Roman" w:hAnsi="Times New Roman" w:cs="Times New Roman"/>
                <w:bCs/>
                <w:sz w:val="20"/>
                <w:szCs w:val="20"/>
                <w:lang w:eastAsia="lt-LT"/>
              </w:rPr>
              <w:t>taip</w:t>
            </w:r>
            <w:r w:rsidRPr="004C0596">
              <w:rPr>
                <w:rFonts w:ascii="Times New Roman" w:eastAsia="Times New Roman" w:hAnsi="Times New Roman" w:cs="Times New Roman"/>
                <w:bCs/>
                <w:sz w:val="20"/>
                <w:szCs w:val="20"/>
                <w:lang w:eastAsia="lt-LT"/>
              </w:rPr>
              <w:t xml:space="preserve"> </w:t>
            </w:r>
          </w:p>
        </w:tc>
        <w:tc>
          <w:tcPr>
            <w:tcW w:w="2551" w:type="dxa"/>
            <w:shd w:val="clear" w:color="auto" w:fill="auto"/>
          </w:tcPr>
          <w:p w14:paraId="445C2160" w14:textId="77777777" w:rsidR="007B6FDF" w:rsidRPr="004C0596" w:rsidRDefault="007B6FDF" w:rsidP="007B6FDF">
            <w:pPr>
              <w:rPr>
                <w:rFonts w:ascii="Times New Roman" w:eastAsia="Times New Roman" w:hAnsi="Times New Roman" w:cs="Times New Roman"/>
                <w:bCs/>
                <w:sz w:val="20"/>
                <w:szCs w:val="20"/>
                <w:lang w:eastAsia="lt-LT"/>
              </w:rPr>
            </w:pPr>
          </w:p>
        </w:tc>
      </w:tr>
    </w:tbl>
    <w:p w14:paraId="1110D8F1" w14:textId="413B9EB5" w:rsidR="00C2431A" w:rsidRPr="004C0596" w:rsidRDefault="00C2431A" w:rsidP="004C0596">
      <w:pPr>
        <w:spacing w:after="0" w:line="240" w:lineRule="auto"/>
        <w:jc w:val="center"/>
        <w:rPr>
          <w:rFonts w:ascii="Times New Roman" w:eastAsia="Times New Roman" w:hAnsi="Times New Roman" w:cs="Times New Roman"/>
          <w:kern w:val="0"/>
          <w:sz w:val="20"/>
          <w:szCs w:val="20"/>
          <w:lang w:eastAsia="lt-LT"/>
          <w14:ligatures w14:val="none"/>
        </w:rPr>
      </w:pPr>
    </w:p>
    <w:p w14:paraId="508FD089" w14:textId="77777777" w:rsidR="00C2431A" w:rsidRPr="004C0596" w:rsidRDefault="002C30AB" w:rsidP="004C0596">
      <w:pPr>
        <w:pStyle w:val="ListParagraph"/>
        <w:numPr>
          <w:ilvl w:val="0"/>
          <w:numId w:val="1"/>
        </w:numPr>
        <w:spacing w:after="0" w:line="240" w:lineRule="auto"/>
        <w:jc w:val="center"/>
        <w:rPr>
          <w:rFonts w:ascii="Times New Roman" w:eastAsia="Times New Roman" w:hAnsi="Times New Roman" w:cs="Times New Roman"/>
          <w:b/>
          <w:bCs/>
          <w:sz w:val="20"/>
          <w:szCs w:val="20"/>
          <w:lang w:eastAsia="lt-LT"/>
        </w:rPr>
      </w:pPr>
      <w:r w:rsidRPr="004C0596">
        <w:rPr>
          <w:rFonts w:ascii="Times New Roman" w:eastAsia="Times New Roman" w:hAnsi="Times New Roman" w:cs="Times New Roman"/>
          <w:b/>
          <w:bCs/>
          <w:sz w:val="20"/>
          <w:szCs w:val="20"/>
          <w:lang w:eastAsia="lt-LT"/>
        </w:rPr>
        <w:t>INTERAKTYV</w:t>
      </w:r>
      <w:r w:rsidR="00C2431A" w:rsidRPr="004C0596">
        <w:rPr>
          <w:rFonts w:ascii="Times New Roman" w:eastAsia="Times New Roman" w:hAnsi="Times New Roman" w:cs="Times New Roman"/>
          <w:b/>
          <w:bCs/>
          <w:sz w:val="20"/>
          <w:szCs w:val="20"/>
          <w:lang w:eastAsia="lt-LT"/>
        </w:rPr>
        <w:t>US EKRAN</w:t>
      </w:r>
      <w:r w:rsidRPr="004C0596">
        <w:rPr>
          <w:rFonts w:ascii="Times New Roman" w:eastAsia="Times New Roman" w:hAnsi="Times New Roman" w:cs="Times New Roman"/>
          <w:b/>
          <w:bCs/>
          <w:sz w:val="20"/>
          <w:szCs w:val="20"/>
          <w:lang w:eastAsia="lt-LT"/>
        </w:rPr>
        <w:t>AS, 1 VNT.</w:t>
      </w:r>
    </w:p>
    <w:tbl>
      <w:tblPr>
        <w:tblStyle w:val="Lentelstinklelis1"/>
        <w:tblW w:w="10195" w:type="dxa"/>
        <w:tblLook w:val="04A0" w:firstRow="1" w:lastRow="0" w:firstColumn="1" w:lastColumn="0" w:noHBand="0" w:noVBand="1"/>
      </w:tblPr>
      <w:tblGrid>
        <w:gridCol w:w="2461"/>
        <w:gridCol w:w="4320"/>
        <w:gridCol w:w="3414"/>
      </w:tblGrid>
      <w:tr w:rsidR="007B6FDF" w:rsidRPr="004C0596" w14:paraId="28FF8504" w14:textId="34B9D76E" w:rsidTr="007B6FDF">
        <w:tc>
          <w:tcPr>
            <w:tcW w:w="2461" w:type="dxa"/>
          </w:tcPr>
          <w:p w14:paraId="25807C9C" w14:textId="6857CEC3" w:rsidR="007B6FDF" w:rsidRPr="004C0596" w:rsidRDefault="007B6FDF" w:rsidP="004C0596">
            <w:pPr>
              <w:rPr>
                <w:rFonts w:eastAsia="Times New Roman"/>
                <w:b/>
                <w:sz w:val="20"/>
                <w:szCs w:val="20"/>
                <w:lang w:eastAsia="lt-LT"/>
              </w:rPr>
            </w:pPr>
            <w:r w:rsidRPr="004C0596">
              <w:rPr>
                <w:rFonts w:eastAsia="Times New Roman"/>
                <w:b/>
                <w:sz w:val="20"/>
                <w:szCs w:val="20"/>
                <w:lang w:eastAsia="lt-LT"/>
              </w:rPr>
              <w:lastRenderedPageBreak/>
              <w:t>Komponentas/Parametras</w:t>
            </w:r>
          </w:p>
        </w:tc>
        <w:tc>
          <w:tcPr>
            <w:tcW w:w="4320" w:type="dxa"/>
          </w:tcPr>
          <w:p w14:paraId="4D394456" w14:textId="5F605B51" w:rsidR="007B6FDF" w:rsidRPr="004C0596" w:rsidRDefault="007B6FDF" w:rsidP="0021216B">
            <w:pPr>
              <w:jc w:val="both"/>
              <w:rPr>
                <w:b/>
                <w:bCs/>
                <w:sz w:val="20"/>
                <w:szCs w:val="20"/>
              </w:rPr>
            </w:pPr>
            <w:r w:rsidRPr="004C0596">
              <w:rPr>
                <w:b/>
                <w:bCs/>
                <w:sz w:val="20"/>
                <w:szCs w:val="20"/>
              </w:rPr>
              <w:t>Minimalus reikalavimas</w:t>
            </w:r>
          </w:p>
        </w:tc>
        <w:tc>
          <w:tcPr>
            <w:tcW w:w="3414" w:type="dxa"/>
          </w:tcPr>
          <w:p w14:paraId="588A7931" w14:textId="3E356C02" w:rsidR="007B6FDF" w:rsidRPr="004C0596" w:rsidRDefault="007B6FDF" w:rsidP="004C0596">
            <w:pPr>
              <w:rPr>
                <w:b/>
                <w:bCs/>
                <w:sz w:val="20"/>
                <w:szCs w:val="20"/>
              </w:rPr>
            </w:pPr>
            <w:r>
              <w:rPr>
                <w:b/>
                <w:bCs/>
                <w:sz w:val="20"/>
                <w:szCs w:val="20"/>
              </w:rPr>
              <w:t xml:space="preserve">Siūlomų prekių charakteristikos </w:t>
            </w:r>
            <w:r w:rsidRPr="00B91B2A">
              <w:rPr>
                <w:bCs/>
                <w:i/>
                <w:color w:val="0070C0"/>
                <w:sz w:val="20"/>
                <w:szCs w:val="20"/>
              </w:rPr>
              <w:t>(ten kur reikalavimas apibrėžtas „ne daugiau“ „ne mažiau“ ar pan. tiekėjas turi nurodyti tikslias charakteristikas)</w:t>
            </w:r>
          </w:p>
        </w:tc>
      </w:tr>
      <w:tr w:rsidR="007B6FDF" w:rsidRPr="004C0596" w14:paraId="41A7B407" w14:textId="53582BA9" w:rsidTr="007B6FDF">
        <w:tc>
          <w:tcPr>
            <w:tcW w:w="2461" w:type="dxa"/>
          </w:tcPr>
          <w:p w14:paraId="480519C6" w14:textId="77777777" w:rsidR="007B6FDF" w:rsidRPr="004C0596" w:rsidRDefault="007B6FDF" w:rsidP="007B6FDF">
            <w:pPr>
              <w:rPr>
                <w:rFonts w:eastAsia="Times New Roman"/>
                <w:sz w:val="20"/>
                <w:szCs w:val="20"/>
                <w:lang w:eastAsia="lt-LT"/>
              </w:rPr>
            </w:pPr>
            <w:r w:rsidRPr="004C0596">
              <w:rPr>
                <w:rFonts w:eastAsia="Times New Roman"/>
                <w:sz w:val="20"/>
                <w:szCs w:val="20"/>
                <w:lang w:eastAsia="lt-LT"/>
              </w:rPr>
              <w:t>1.</w:t>
            </w:r>
            <w:r w:rsidRPr="004C0596">
              <w:rPr>
                <w:sz w:val="20"/>
                <w:szCs w:val="20"/>
              </w:rPr>
              <w:t xml:space="preserve"> 75" interaktyvus ekranas</w:t>
            </w:r>
            <w:r w:rsidRPr="004C0596">
              <w:rPr>
                <w:rFonts w:eastAsia="Times New Roman"/>
                <w:sz w:val="20"/>
                <w:szCs w:val="20"/>
                <w:lang w:eastAsia="lt-LT"/>
              </w:rPr>
              <w:t xml:space="preserve"> </w:t>
            </w:r>
          </w:p>
        </w:tc>
        <w:tc>
          <w:tcPr>
            <w:tcW w:w="4320" w:type="dxa"/>
          </w:tcPr>
          <w:p w14:paraId="06BAA710" w14:textId="24F287DC" w:rsidR="007B6FDF" w:rsidRPr="004C0596" w:rsidRDefault="007B6FDF" w:rsidP="0021216B">
            <w:pPr>
              <w:jc w:val="both"/>
              <w:rPr>
                <w:rFonts w:eastAsia="Times New Roman"/>
                <w:bCs/>
                <w:sz w:val="20"/>
                <w:szCs w:val="20"/>
                <w:lang w:eastAsia="lt-LT"/>
              </w:rPr>
            </w:pPr>
            <w:r w:rsidRPr="00B91B2A">
              <w:rPr>
                <w:bCs/>
                <w:color w:val="0070C0"/>
                <w:sz w:val="20"/>
                <w:szCs w:val="20"/>
                <w:lang w:eastAsia="lt-LT"/>
              </w:rPr>
              <w:t xml:space="preserve">Nurodyti gamintoją, tikslų modelį ir pateikti nuorodą į viešai prieinamą informaciją </w:t>
            </w:r>
            <w:r w:rsidRPr="00B91B2A">
              <w:rPr>
                <w:b/>
                <w:bCs/>
                <w:color w:val="0070C0"/>
                <w:sz w:val="20"/>
                <w:szCs w:val="20"/>
                <w:lang w:eastAsia="lt-LT"/>
              </w:rPr>
              <w:t>(gamintojo tinklapį</w:t>
            </w:r>
            <w:r w:rsidRPr="00B91B2A">
              <w:rPr>
                <w:bCs/>
                <w:color w:val="0070C0"/>
                <w:sz w:val="20"/>
                <w:szCs w:val="20"/>
                <w:lang w:eastAsia="lt-LT"/>
              </w:rPr>
              <w:t xml:space="preserve">) arba/ ir pateikti </w:t>
            </w:r>
            <w:r w:rsidRPr="00B91B2A">
              <w:rPr>
                <w:b/>
                <w:bCs/>
                <w:color w:val="0070C0"/>
                <w:sz w:val="20"/>
                <w:szCs w:val="20"/>
                <w:lang w:eastAsia="lt-LT"/>
              </w:rPr>
              <w:t>technines savybes pagrindžiančius dokumentus</w:t>
            </w:r>
          </w:p>
        </w:tc>
        <w:tc>
          <w:tcPr>
            <w:tcW w:w="3414" w:type="dxa"/>
          </w:tcPr>
          <w:p w14:paraId="788FCA95" w14:textId="77777777" w:rsidR="007B6FDF" w:rsidRPr="004C0596" w:rsidRDefault="007B6FDF" w:rsidP="007B6FDF">
            <w:pPr>
              <w:rPr>
                <w:bCs/>
                <w:sz w:val="20"/>
                <w:szCs w:val="20"/>
              </w:rPr>
            </w:pPr>
          </w:p>
        </w:tc>
      </w:tr>
      <w:tr w:rsidR="007B6FDF" w:rsidRPr="004C0596" w14:paraId="251BE50C" w14:textId="3F5BAE50" w:rsidTr="007B6FDF">
        <w:tc>
          <w:tcPr>
            <w:tcW w:w="2461" w:type="dxa"/>
          </w:tcPr>
          <w:p w14:paraId="59B2589E" w14:textId="77777777" w:rsidR="007B6FDF" w:rsidRPr="004C0596" w:rsidRDefault="007B6FDF" w:rsidP="007B6FDF">
            <w:pPr>
              <w:rPr>
                <w:rFonts w:eastAsia="Times New Roman"/>
                <w:sz w:val="20"/>
                <w:szCs w:val="20"/>
                <w:lang w:eastAsia="lt-LT"/>
              </w:rPr>
            </w:pPr>
            <w:r w:rsidRPr="004C0596">
              <w:rPr>
                <w:rFonts w:eastAsia="Times New Roman"/>
                <w:sz w:val="20"/>
                <w:szCs w:val="20"/>
                <w:lang w:eastAsia="lt-LT"/>
              </w:rPr>
              <w:t xml:space="preserve">1.2. </w:t>
            </w:r>
            <w:r w:rsidRPr="004C0596">
              <w:rPr>
                <w:sz w:val="20"/>
                <w:szCs w:val="20"/>
              </w:rPr>
              <w:t>Dydis</w:t>
            </w:r>
          </w:p>
        </w:tc>
        <w:tc>
          <w:tcPr>
            <w:tcW w:w="4320" w:type="dxa"/>
          </w:tcPr>
          <w:p w14:paraId="29FE8AB4" w14:textId="77777777" w:rsidR="007B6FDF" w:rsidRPr="004C0596" w:rsidRDefault="007B6FDF" w:rsidP="0021216B">
            <w:pPr>
              <w:jc w:val="both"/>
              <w:rPr>
                <w:rFonts w:eastAsia="Times New Roman"/>
                <w:bCs/>
                <w:sz w:val="20"/>
                <w:szCs w:val="20"/>
                <w:lang w:eastAsia="lt-LT"/>
              </w:rPr>
            </w:pPr>
            <w:r w:rsidRPr="004C0596">
              <w:rPr>
                <w:bCs/>
                <w:sz w:val="20"/>
                <w:szCs w:val="20"/>
              </w:rPr>
              <w:t>ne mažiau 75" (be rėmelio)</w:t>
            </w:r>
          </w:p>
        </w:tc>
        <w:tc>
          <w:tcPr>
            <w:tcW w:w="3414" w:type="dxa"/>
          </w:tcPr>
          <w:p w14:paraId="3B3B1A64" w14:textId="77777777" w:rsidR="007B6FDF" w:rsidRPr="004C0596" w:rsidRDefault="007B6FDF" w:rsidP="007B6FDF">
            <w:pPr>
              <w:rPr>
                <w:bCs/>
                <w:sz w:val="20"/>
                <w:szCs w:val="20"/>
              </w:rPr>
            </w:pPr>
          </w:p>
        </w:tc>
      </w:tr>
      <w:tr w:rsidR="007B6FDF" w:rsidRPr="004C0596" w14:paraId="028C71F6" w14:textId="6570344F" w:rsidTr="007B6FDF">
        <w:tc>
          <w:tcPr>
            <w:tcW w:w="2461" w:type="dxa"/>
          </w:tcPr>
          <w:p w14:paraId="3A2EC60A" w14:textId="77777777" w:rsidR="007B6FDF" w:rsidRPr="004C0596" w:rsidRDefault="007B6FDF" w:rsidP="007B6FDF">
            <w:pPr>
              <w:rPr>
                <w:rFonts w:eastAsia="Times New Roman"/>
                <w:sz w:val="20"/>
                <w:szCs w:val="20"/>
                <w:lang w:eastAsia="lt-LT"/>
              </w:rPr>
            </w:pPr>
            <w:r w:rsidRPr="004C0596">
              <w:rPr>
                <w:rFonts w:eastAsia="Times New Roman"/>
                <w:sz w:val="20"/>
                <w:szCs w:val="20"/>
                <w:lang w:eastAsia="lt-LT"/>
              </w:rPr>
              <w:t xml:space="preserve">1.3. </w:t>
            </w:r>
            <w:r w:rsidRPr="004C0596">
              <w:rPr>
                <w:sz w:val="20"/>
                <w:szCs w:val="20"/>
              </w:rPr>
              <w:t xml:space="preserve">Minimalus ekrano </w:t>
            </w:r>
            <w:proofErr w:type="spellStart"/>
            <w:r w:rsidRPr="004C0596">
              <w:rPr>
                <w:sz w:val="20"/>
                <w:szCs w:val="20"/>
              </w:rPr>
              <w:t>resursas</w:t>
            </w:r>
            <w:proofErr w:type="spellEnd"/>
          </w:p>
        </w:tc>
        <w:tc>
          <w:tcPr>
            <w:tcW w:w="4320" w:type="dxa"/>
          </w:tcPr>
          <w:p w14:paraId="2F704ED1" w14:textId="77777777" w:rsidR="007B6FDF" w:rsidRPr="004C0596" w:rsidRDefault="007B6FDF" w:rsidP="0021216B">
            <w:pPr>
              <w:jc w:val="both"/>
              <w:rPr>
                <w:rFonts w:eastAsia="Times New Roman"/>
                <w:bCs/>
                <w:sz w:val="20"/>
                <w:szCs w:val="20"/>
                <w:lang w:eastAsia="lt-LT"/>
              </w:rPr>
            </w:pPr>
            <w:r w:rsidRPr="004C0596">
              <w:rPr>
                <w:bCs/>
                <w:sz w:val="20"/>
                <w:szCs w:val="20"/>
              </w:rPr>
              <w:t>ne mažiau nei 50000 val.</w:t>
            </w:r>
          </w:p>
        </w:tc>
        <w:tc>
          <w:tcPr>
            <w:tcW w:w="3414" w:type="dxa"/>
          </w:tcPr>
          <w:p w14:paraId="1C93AD91" w14:textId="77777777" w:rsidR="007B6FDF" w:rsidRPr="004C0596" w:rsidRDefault="007B6FDF" w:rsidP="007B6FDF">
            <w:pPr>
              <w:rPr>
                <w:bCs/>
                <w:sz w:val="20"/>
                <w:szCs w:val="20"/>
              </w:rPr>
            </w:pPr>
          </w:p>
        </w:tc>
      </w:tr>
      <w:tr w:rsidR="007B6FDF" w:rsidRPr="004C0596" w14:paraId="14F2E0A7" w14:textId="6876589C" w:rsidTr="007B6FDF">
        <w:tc>
          <w:tcPr>
            <w:tcW w:w="2461" w:type="dxa"/>
          </w:tcPr>
          <w:p w14:paraId="60FC8929" w14:textId="77777777" w:rsidR="007B6FDF" w:rsidRPr="004C0596" w:rsidRDefault="007B6FDF" w:rsidP="007B6FDF">
            <w:pPr>
              <w:rPr>
                <w:rFonts w:eastAsia="Times New Roman"/>
                <w:sz w:val="20"/>
                <w:szCs w:val="20"/>
                <w:lang w:eastAsia="lt-LT"/>
              </w:rPr>
            </w:pPr>
            <w:r w:rsidRPr="004C0596">
              <w:rPr>
                <w:rFonts w:eastAsia="Times New Roman"/>
                <w:sz w:val="20"/>
                <w:szCs w:val="20"/>
                <w:lang w:eastAsia="lt-LT"/>
              </w:rPr>
              <w:t xml:space="preserve">1.4. </w:t>
            </w:r>
            <w:r w:rsidRPr="004C0596">
              <w:rPr>
                <w:sz w:val="20"/>
                <w:szCs w:val="20"/>
              </w:rPr>
              <w:t>Sisteminė plokštė</w:t>
            </w:r>
          </w:p>
        </w:tc>
        <w:tc>
          <w:tcPr>
            <w:tcW w:w="4320" w:type="dxa"/>
          </w:tcPr>
          <w:p w14:paraId="5326DCD6" w14:textId="77777777" w:rsidR="007B6FDF" w:rsidRPr="004C0596" w:rsidRDefault="007B6FDF" w:rsidP="0021216B">
            <w:pPr>
              <w:jc w:val="both"/>
              <w:rPr>
                <w:rFonts w:eastAsia="Times New Roman"/>
                <w:bCs/>
                <w:sz w:val="20"/>
                <w:szCs w:val="20"/>
                <w:lang w:eastAsia="lt-LT"/>
              </w:rPr>
            </w:pPr>
            <w:r w:rsidRPr="004C0596">
              <w:rPr>
                <w:rFonts w:eastAsia="Times New Roman"/>
                <w:bCs/>
                <w:sz w:val="20"/>
                <w:szCs w:val="20"/>
                <w:lang w:eastAsia="lt-LT"/>
              </w:rPr>
              <w:t>Lietimui jautrus ekranas su integruota „</w:t>
            </w:r>
            <w:proofErr w:type="spellStart"/>
            <w:r w:rsidRPr="004C0596">
              <w:rPr>
                <w:rFonts w:eastAsia="Times New Roman"/>
                <w:bCs/>
                <w:sz w:val="20"/>
                <w:szCs w:val="20"/>
                <w:lang w:eastAsia="lt-LT"/>
              </w:rPr>
              <w:t>Android</w:t>
            </w:r>
            <w:proofErr w:type="spellEnd"/>
            <w:r w:rsidRPr="004C0596">
              <w:rPr>
                <w:rFonts w:eastAsia="Times New Roman"/>
                <w:bCs/>
                <w:sz w:val="20"/>
                <w:szCs w:val="20"/>
                <w:lang w:eastAsia="lt-LT"/>
              </w:rPr>
              <w:t>“ sistemine plokšte. Neankstesne nei „</w:t>
            </w:r>
            <w:proofErr w:type="spellStart"/>
            <w:r w:rsidRPr="004C0596">
              <w:rPr>
                <w:rFonts w:eastAsia="Times New Roman"/>
                <w:bCs/>
                <w:sz w:val="20"/>
                <w:szCs w:val="20"/>
                <w:lang w:eastAsia="lt-LT"/>
              </w:rPr>
              <w:t>Android</w:t>
            </w:r>
            <w:proofErr w:type="spellEnd"/>
            <w:r w:rsidRPr="004C0596">
              <w:rPr>
                <w:rFonts w:eastAsia="Times New Roman"/>
                <w:bCs/>
                <w:sz w:val="20"/>
                <w:szCs w:val="20"/>
                <w:lang w:eastAsia="lt-LT"/>
              </w:rPr>
              <w:t>“ 8.0 versija. Nemažesne nei 4GB RAM atmintimi. Procesorius nemažiau nei 4 branduolių ir nemažesnio nei 1,3GHz dažnio</w:t>
            </w:r>
          </w:p>
        </w:tc>
        <w:tc>
          <w:tcPr>
            <w:tcW w:w="3414" w:type="dxa"/>
          </w:tcPr>
          <w:p w14:paraId="1F3236B6" w14:textId="77777777" w:rsidR="007B6FDF" w:rsidRPr="004C0596" w:rsidRDefault="007B6FDF" w:rsidP="007B6FDF">
            <w:pPr>
              <w:rPr>
                <w:rFonts w:eastAsia="Times New Roman"/>
                <w:bCs/>
                <w:sz w:val="20"/>
                <w:szCs w:val="20"/>
                <w:lang w:eastAsia="lt-LT"/>
              </w:rPr>
            </w:pPr>
          </w:p>
        </w:tc>
      </w:tr>
      <w:tr w:rsidR="007B6FDF" w:rsidRPr="004C0596" w14:paraId="3238C20C" w14:textId="64699604" w:rsidTr="007B6FDF">
        <w:tc>
          <w:tcPr>
            <w:tcW w:w="2461" w:type="dxa"/>
          </w:tcPr>
          <w:p w14:paraId="44A11127" w14:textId="77777777" w:rsidR="007B6FDF" w:rsidRPr="004C0596" w:rsidRDefault="007B6FDF" w:rsidP="007B6FDF">
            <w:pPr>
              <w:rPr>
                <w:rFonts w:eastAsia="Times New Roman"/>
                <w:sz w:val="20"/>
                <w:szCs w:val="20"/>
                <w:lang w:eastAsia="lt-LT"/>
              </w:rPr>
            </w:pPr>
            <w:r w:rsidRPr="004C0596">
              <w:rPr>
                <w:rFonts w:eastAsia="Times New Roman"/>
                <w:sz w:val="20"/>
                <w:szCs w:val="20"/>
                <w:lang w:eastAsia="lt-LT"/>
              </w:rPr>
              <w:t xml:space="preserve">1.5. </w:t>
            </w:r>
            <w:r w:rsidRPr="004C0596">
              <w:rPr>
                <w:sz w:val="20"/>
                <w:szCs w:val="20"/>
              </w:rPr>
              <w:t xml:space="preserve">Jautrumas </w:t>
            </w:r>
          </w:p>
        </w:tc>
        <w:tc>
          <w:tcPr>
            <w:tcW w:w="4320" w:type="dxa"/>
          </w:tcPr>
          <w:p w14:paraId="721BDEA1" w14:textId="584E3C37" w:rsidR="007B6FDF" w:rsidRPr="004C0596" w:rsidRDefault="007B6FDF" w:rsidP="0021216B">
            <w:pPr>
              <w:jc w:val="both"/>
              <w:rPr>
                <w:rFonts w:eastAsia="Times New Roman"/>
                <w:bCs/>
                <w:sz w:val="20"/>
                <w:szCs w:val="20"/>
                <w:lang w:eastAsia="lt-LT"/>
              </w:rPr>
            </w:pPr>
            <w:r w:rsidRPr="004C0596">
              <w:rPr>
                <w:bCs/>
                <w:sz w:val="20"/>
                <w:szCs w:val="20"/>
              </w:rPr>
              <w:t>Ne mažesnis nei 1 mm ekrano jautrumas. Ne mažiau nei 10 lietimui jautrių taškų su „</w:t>
            </w:r>
            <w:proofErr w:type="spellStart"/>
            <w:r w:rsidRPr="004C0596">
              <w:rPr>
                <w:bCs/>
                <w:sz w:val="20"/>
                <w:szCs w:val="20"/>
              </w:rPr>
              <w:t>Android</w:t>
            </w:r>
            <w:proofErr w:type="spellEnd"/>
            <w:r w:rsidRPr="004C0596">
              <w:rPr>
                <w:bCs/>
                <w:sz w:val="20"/>
                <w:szCs w:val="20"/>
              </w:rPr>
              <w:t>“ OS vienu metu. Ne mažiau nei 15 lietimui jautrių taškų su „Windows“ OS vienu metu</w:t>
            </w:r>
          </w:p>
        </w:tc>
        <w:tc>
          <w:tcPr>
            <w:tcW w:w="3414" w:type="dxa"/>
          </w:tcPr>
          <w:p w14:paraId="41AD169B" w14:textId="77777777" w:rsidR="007B6FDF" w:rsidRPr="004C0596" w:rsidRDefault="007B6FDF" w:rsidP="007B6FDF">
            <w:pPr>
              <w:rPr>
                <w:bCs/>
                <w:sz w:val="20"/>
                <w:szCs w:val="20"/>
              </w:rPr>
            </w:pPr>
          </w:p>
        </w:tc>
      </w:tr>
      <w:tr w:rsidR="007B6FDF" w:rsidRPr="004C0596" w14:paraId="5E316260" w14:textId="28491B84" w:rsidTr="007B6FDF">
        <w:tc>
          <w:tcPr>
            <w:tcW w:w="2461" w:type="dxa"/>
          </w:tcPr>
          <w:p w14:paraId="46790E11" w14:textId="77777777" w:rsidR="007B6FDF" w:rsidRPr="004C0596" w:rsidRDefault="007B6FDF" w:rsidP="007B6FDF">
            <w:pPr>
              <w:rPr>
                <w:rFonts w:eastAsia="Times New Roman"/>
                <w:sz w:val="20"/>
                <w:szCs w:val="20"/>
                <w:lang w:eastAsia="lt-LT"/>
              </w:rPr>
            </w:pPr>
            <w:r w:rsidRPr="004C0596">
              <w:rPr>
                <w:rFonts w:eastAsia="Times New Roman"/>
                <w:sz w:val="20"/>
                <w:szCs w:val="20"/>
                <w:lang w:eastAsia="lt-LT"/>
              </w:rPr>
              <w:t xml:space="preserve">1.6. </w:t>
            </w:r>
            <w:r w:rsidRPr="004C0596">
              <w:rPr>
                <w:sz w:val="20"/>
                <w:szCs w:val="20"/>
              </w:rPr>
              <w:t>Ekrano raiška</w:t>
            </w:r>
          </w:p>
        </w:tc>
        <w:tc>
          <w:tcPr>
            <w:tcW w:w="4320" w:type="dxa"/>
          </w:tcPr>
          <w:p w14:paraId="2D1D757F" w14:textId="77777777" w:rsidR="007B6FDF" w:rsidRPr="004C0596" w:rsidRDefault="007B6FDF" w:rsidP="0021216B">
            <w:pPr>
              <w:jc w:val="both"/>
              <w:rPr>
                <w:rFonts w:eastAsia="Times New Roman"/>
                <w:bCs/>
                <w:sz w:val="20"/>
                <w:szCs w:val="20"/>
                <w:lang w:eastAsia="lt-LT"/>
              </w:rPr>
            </w:pPr>
            <w:r w:rsidRPr="004C0596">
              <w:rPr>
                <w:rFonts w:eastAsia="Times New Roman"/>
                <w:bCs/>
                <w:sz w:val="20"/>
                <w:szCs w:val="20"/>
                <w:lang w:eastAsia="lt-LT"/>
              </w:rPr>
              <w:t>ne mažesnė nei 3840x2160 (UHD)</w:t>
            </w:r>
          </w:p>
        </w:tc>
        <w:tc>
          <w:tcPr>
            <w:tcW w:w="3414" w:type="dxa"/>
          </w:tcPr>
          <w:p w14:paraId="17B15D50" w14:textId="77777777" w:rsidR="007B6FDF" w:rsidRPr="004C0596" w:rsidRDefault="007B6FDF" w:rsidP="007B6FDF">
            <w:pPr>
              <w:rPr>
                <w:rFonts w:eastAsia="Times New Roman"/>
                <w:bCs/>
                <w:sz w:val="20"/>
                <w:szCs w:val="20"/>
                <w:lang w:eastAsia="lt-LT"/>
              </w:rPr>
            </w:pPr>
          </w:p>
        </w:tc>
      </w:tr>
      <w:tr w:rsidR="007B6FDF" w:rsidRPr="004C0596" w14:paraId="7422F8DC" w14:textId="0A558F0C" w:rsidTr="007B6FDF">
        <w:tc>
          <w:tcPr>
            <w:tcW w:w="2461" w:type="dxa"/>
          </w:tcPr>
          <w:p w14:paraId="2797E387" w14:textId="77777777" w:rsidR="007B6FDF" w:rsidRPr="004C0596" w:rsidRDefault="007B6FDF" w:rsidP="007B6FDF">
            <w:pPr>
              <w:rPr>
                <w:rFonts w:eastAsia="Times New Roman"/>
                <w:sz w:val="20"/>
                <w:szCs w:val="20"/>
                <w:lang w:eastAsia="lt-LT"/>
              </w:rPr>
            </w:pPr>
            <w:r w:rsidRPr="004C0596">
              <w:rPr>
                <w:rFonts w:eastAsia="Times New Roman"/>
                <w:sz w:val="20"/>
                <w:szCs w:val="20"/>
                <w:lang w:eastAsia="lt-LT"/>
              </w:rPr>
              <w:t xml:space="preserve">1.7. </w:t>
            </w:r>
            <w:r w:rsidRPr="004C0596">
              <w:rPr>
                <w:sz w:val="20"/>
                <w:szCs w:val="20"/>
              </w:rPr>
              <w:t>Ekrano ryškumas</w:t>
            </w:r>
          </w:p>
        </w:tc>
        <w:tc>
          <w:tcPr>
            <w:tcW w:w="4320" w:type="dxa"/>
          </w:tcPr>
          <w:p w14:paraId="0900860B" w14:textId="77777777" w:rsidR="007B6FDF" w:rsidRPr="004C0596" w:rsidRDefault="007B6FDF" w:rsidP="0021216B">
            <w:pPr>
              <w:jc w:val="both"/>
              <w:rPr>
                <w:rFonts w:eastAsia="Times New Roman"/>
                <w:bCs/>
                <w:sz w:val="20"/>
                <w:szCs w:val="20"/>
                <w:lang w:eastAsia="lt-LT"/>
              </w:rPr>
            </w:pPr>
            <w:r w:rsidRPr="004C0596">
              <w:rPr>
                <w:bCs/>
                <w:sz w:val="20"/>
                <w:szCs w:val="20"/>
              </w:rPr>
              <w:t>nemažesnis nei 400 cd/m2</w:t>
            </w:r>
          </w:p>
        </w:tc>
        <w:tc>
          <w:tcPr>
            <w:tcW w:w="3414" w:type="dxa"/>
          </w:tcPr>
          <w:p w14:paraId="0F5D6FB1" w14:textId="77777777" w:rsidR="007B6FDF" w:rsidRPr="004C0596" w:rsidRDefault="007B6FDF" w:rsidP="007B6FDF">
            <w:pPr>
              <w:rPr>
                <w:bCs/>
                <w:sz w:val="20"/>
                <w:szCs w:val="20"/>
              </w:rPr>
            </w:pPr>
          </w:p>
        </w:tc>
      </w:tr>
      <w:tr w:rsidR="007B6FDF" w:rsidRPr="004C0596" w14:paraId="4A4FB15F" w14:textId="0E9292D9" w:rsidTr="007B6FDF">
        <w:tc>
          <w:tcPr>
            <w:tcW w:w="2461" w:type="dxa"/>
          </w:tcPr>
          <w:p w14:paraId="7CB1F7D8" w14:textId="77777777" w:rsidR="007B6FDF" w:rsidRPr="004C0596" w:rsidRDefault="007B6FDF" w:rsidP="007B6FDF">
            <w:pPr>
              <w:rPr>
                <w:rFonts w:eastAsia="Times New Roman"/>
                <w:sz w:val="20"/>
                <w:szCs w:val="20"/>
                <w:lang w:eastAsia="lt-LT"/>
              </w:rPr>
            </w:pPr>
            <w:r w:rsidRPr="004C0596">
              <w:rPr>
                <w:rFonts w:eastAsia="Times New Roman"/>
                <w:sz w:val="20"/>
                <w:szCs w:val="20"/>
                <w:lang w:eastAsia="lt-LT"/>
              </w:rPr>
              <w:t xml:space="preserve">1.8. </w:t>
            </w:r>
            <w:r w:rsidRPr="004C0596">
              <w:rPr>
                <w:sz w:val="20"/>
                <w:szCs w:val="20"/>
              </w:rPr>
              <w:t>Matymo kampas</w:t>
            </w:r>
          </w:p>
        </w:tc>
        <w:tc>
          <w:tcPr>
            <w:tcW w:w="4320" w:type="dxa"/>
          </w:tcPr>
          <w:p w14:paraId="527E1746" w14:textId="77777777" w:rsidR="007B6FDF" w:rsidRPr="004C0596" w:rsidRDefault="007B6FDF" w:rsidP="0021216B">
            <w:pPr>
              <w:jc w:val="both"/>
              <w:rPr>
                <w:rFonts w:eastAsia="Times New Roman"/>
                <w:bCs/>
                <w:sz w:val="20"/>
                <w:szCs w:val="20"/>
                <w:lang w:eastAsia="lt-LT"/>
              </w:rPr>
            </w:pPr>
            <w:r w:rsidRPr="004C0596">
              <w:rPr>
                <w:bCs/>
                <w:sz w:val="20"/>
                <w:szCs w:val="20"/>
              </w:rPr>
              <w:t>nemažesnis nei 178 laipsniai</w:t>
            </w:r>
          </w:p>
        </w:tc>
        <w:tc>
          <w:tcPr>
            <w:tcW w:w="3414" w:type="dxa"/>
          </w:tcPr>
          <w:p w14:paraId="2818557E" w14:textId="77777777" w:rsidR="007B6FDF" w:rsidRPr="004C0596" w:rsidRDefault="007B6FDF" w:rsidP="007B6FDF">
            <w:pPr>
              <w:rPr>
                <w:bCs/>
                <w:sz w:val="20"/>
                <w:szCs w:val="20"/>
              </w:rPr>
            </w:pPr>
          </w:p>
        </w:tc>
      </w:tr>
      <w:tr w:rsidR="007B6FDF" w:rsidRPr="004C0596" w14:paraId="104CDC98" w14:textId="48948143" w:rsidTr="007B6FDF">
        <w:tc>
          <w:tcPr>
            <w:tcW w:w="2461" w:type="dxa"/>
          </w:tcPr>
          <w:p w14:paraId="6E54544A" w14:textId="77777777" w:rsidR="007B6FDF" w:rsidRPr="004C0596" w:rsidRDefault="007B6FDF" w:rsidP="007B6FDF">
            <w:pPr>
              <w:rPr>
                <w:rFonts w:eastAsia="Times New Roman"/>
                <w:sz w:val="20"/>
                <w:szCs w:val="20"/>
                <w:lang w:eastAsia="lt-LT"/>
              </w:rPr>
            </w:pPr>
            <w:r w:rsidRPr="004C0596">
              <w:rPr>
                <w:rFonts w:eastAsia="Times New Roman"/>
                <w:sz w:val="20"/>
                <w:szCs w:val="20"/>
                <w:lang w:eastAsia="lt-LT"/>
              </w:rPr>
              <w:t xml:space="preserve">1.9. </w:t>
            </w:r>
            <w:r w:rsidRPr="004C0596">
              <w:rPr>
                <w:sz w:val="20"/>
                <w:szCs w:val="20"/>
              </w:rPr>
              <w:t>Rašikliai</w:t>
            </w:r>
          </w:p>
        </w:tc>
        <w:tc>
          <w:tcPr>
            <w:tcW w:w="4320" w:type="dxa"/>
          </w:tcPr>
          <w:p w14:paraId="34327F5D" w14:textId="77777777" w:rsidR="007B6FDF" w:rsidRPr="004C0596" w:rsidRDefault="007B6FDF" w:rsidP="0021216B">
            <w:pPr>
              <w:jc w:val="both"/>
              <w:rPr>
                <w:rFonts w:eastAsia="Times New Roman"/>
                <w:bCs/>
                <w:sz w:val="20"/>
                <w:szCs w:val="20"/>
                <w:lang w:eastAsia="lt-LT"/>
              </w:rPr>
            </w:pPr>
            <w:r w:rsidRPr="004C0596">
              <w:rPr>
                <w:bCs/>
                <w:sz w:val="20"/>
                <w:szCs w:val="20"/>
              </w:rPr>
              <w:t>Suderinamumas per „Windows 10 / Windows 11“ OS su automatiniu įrankių ("Word", "Excel", "PowerPoint", "OneNote", "</w:t>
            </w:r>
            <w:proofErr w:type="spellStart"/>
            <w:r w:rsidRPr="004C0596">
              <w:rPr>
                <w:bCs/>
                <w:sz w:val="20"/>
                <w:szCs w:val="20"/>
              </w:rPr>
              <w:t>Edge</w:t>
            </w:r>
            <w:proofErr w:type="spellEnd"/>
            <w:r w:rsidRPr="004C0596">
              <w:rPr>
                <w:bCs/>
                <w:sz w:val="20"/>
                <w:szCs w:val="20"/>
              </w:rPr>
              <w:t>" naršyklės) atpažinimu. Galimybė rankiniu būdu rašyti ant darbalaukio fono bei lipdukų („</w:t>
            </w:r>
            <w:proofErr w:type="spellStart"/>
            <w:r w:rsidRPr="004C0596">
              <w:rPr>
                <w:bCs/>
                <w:sz w:val="20"/>
                <w:szCs w:val="20"/>
              </w:rPr>
              <w:t>sticky</w:t>
            </w:r>
            <w:proofErr w:type="spellEnd"/>
            <w:r w:rsidRPr="004C0596">
              <w:rPr>
                <w:bCs/>
                <w:sz w:val="20"/>
                <w:szCs w:val="20"/>
              </w:rPr>
              <w:t xml:space="preserve"> </w:t>
            </w:r>
            <w:proofErr w:type="spellStart"/>
            <w:r w:rsidRPr="004C0596">
              <w:rPr>
                <w:bCs/>
                <w:sz w:val="20"/>
                <w:szCs w:val="20"/>
              </w:rPr>
              <w:t>notes</w:t>
            </w:r>
            <w:proofErr w:type="spellEnd"/>
            <w:r w:rsidRPr="004C0596">
              <w:rPr>
                <w:bCs/>
                <w:sz w:val="20"/>
                <w:szCs w:val="20"/>
              </w:rPr>
              <w:t>“) aplikacijos, naudojant "Windows Ink" įskiepį</w:t>
            </w:r>
          </w:p>
        </w:tc>
        <w:tc>
          <w:tcPr>
            <w:tcW w:w="3414" w:type="dxa"/>
          </w:tcPr>
          <w:p w14:paraId="042FD3EA" w14:textId="77777777" w:rsidR="007B6FDF" w:rsidRPr="004C0596" w:rsidRDefault="007B6FDF" w:rsidP="007B6FDF">
            <w:pPr>
              <w:rPr>
                <w:bCs/>
                <w:sz w:val="20"/>
                <w:szCs w:val="20"/>
              </w:rPr>
            </w:pPr>
          </w:p>
        </w:tc>
      </w:tr>
      <w:tr w:rsidR="007B6FDF" w:rsidRPr="004C0596" w14:paraId="069FCF69" w14:textId="39E1730D" w:rsidTr="007B6FDF">
        <w:tc>
          <w:tcPr>
            <w:tcW w:w="2461" w:type="dxa"/>
          </w:tcPr>
          <w:p w14:paraId="6FB76378" w14:textId="77777777" w:rsidR="007B6FDF" w:rsidRPr="004C0596" w:rsidRDefault="007B6FDF" w:rsidP="007B6FDF">
            <w:pPr>
              <w:rPr>
                <w:rFonts w:eastAsia="Times New Roman"/>
                <w:sz w:val="20"/>
                <w:szCs w:val="20"/>
                <w:lang w:eastAsia="lt-LT"/>
              </w:rPr>
            </w:pPr>
            <w:r w:rsidRPr="004C0596">
              <w:rPr>
                <w:rFonts w:eastAsia="Times New Roman"/>
                <w:sz w:val="20"/>
                <w:szCs w:val="20"/>
                <w:lang w:eastAsia="lt-LT"/>
              </w:rPr>
              <w:t xml:space="preserve">1.10. </w:t>
            </w:r>
            <w:r w:rsidRPr="004C0596">
              <w:rPr>
                <w:sz w:val="20"/>
                <w:szCs w:val="20"/>
              </w:rPr>
              <w:t>Garsiakalbiai</w:t>
            </w:r>
          </w:p>
        </w:tc>
        <w:tc>
          <w:tcPr>
            <w:tcW w:w="4320" w:type="dxa"/>
          </w:tcPr>
          <w:p w14:paraId="696FF1E5" w14:textId="77777777" w:rsidR="007B6FDF" w:rsidRPr="004C0596" w:rsidRDefault="007B6FDF" w:rsidP="0021216B">
            <w:pPr>
              <w:jc w:val="both"/>
              <w:rPr>
                <w:rFonts w:eastAsia="Times New Roman"/>
                <w:bCs/>
                <w:sz w:val="20"/>
                <w:szCs w:val="20"/>
                <w:lang w:eastAsia="lt-LT"/>
              </w:rPr>
            </w:pPr>
            <w:r w:rsidRPr="004C0596">
              <w:rPr>
                <w:bCs/>
                <w:sz w:val="20"/>
                <w:szCs w:val="20"/>
              </w:rPr>
              <w:t>Integruotos garso kolonėlės, kurių galia ne mažesnė nei 2 x 15W</w:t>
            </w:r>
          </w:p>
        </w:tc>
        <w:tc>
          <w:tcPr>
            <w:tcW w:w="3414" w:type="dxa"/>
          </w:tcPr>
          <w:p w14:paraId="190798A9" w14:textId="77777777" w:rsidR="007B6FDF" w:rsidRPr="004C0596" w:rsidRDefault="007B6FDF" w:rsidP="007B6FDF">
            <w:pPr>
              <w:rPr>
                <w:bCs/>
                <w:sz w:val="20"/>
                <w:szCs w:val="20"/>
              </w:rPr>
            </w:pPr>
          </w:p>
        </w:tc>
      </w:tr>
      <w:tr w:rsidR="007B6FDF" w:rsidRPr="004C0596" w14:paraId="52ABD305" w14:textId="53784430" w:rsidTr="007B6FDF">
        <w:tc>
          <w:tcPr>
            <w:tcW w:w="2461" w:type="dxa"/>
          </w:tcPr>
          <w:p w14:paraId="3BE4B43B" w14:textId="77777777" w:rsidR="007B6FDF" w:rsidRPr="004C0596" w:rsidRDefault="007B6FDF" w:rsidP="007B6FDF">
            <w:pPr>
              <w:rPr>
                <w:rFonts w:eastAsia="Times New Roman"/>
                <w:sz w:val="20"/>
                <w:szCs w:val="20"/>
                <w:lang w:eastAsia="lt-LT"/>
              </w:rPr>
            </w:pPr>
            <w:r w:rsidRPr="004C0596">
              <w:rPr>
                <w:rFonts w:eastAsia="Times New Roman"/>
                <w:sz w:val="20"/>
                <w:szCs w:val="20"/>
                <w:lang w:eastAsia="lt-LT"/>
              </w:rPr>
              <w:t xml:space="preserve">1.11. </w:t>
            </w:r>
            <w:r w:rsidRPr="004C0596">
              <w:rPr>
                <w:sz w:val="20"/>
                <w:szCs w:val="20"/>
              </w:rPr>
              <w:t xml:space="preserve">Jungtys </w:t>
            </w:r>
          </w:p>
        </w:tc>
        <w:tc>
          <w:tcPr>
            <w:tcW w:w="4320" w:type="dxa"/>
          </w:tcPr>
          <w:p w14:paraId="4FE3010B" w14:textId="407469C9" w:rsidR="007B6FDF" w:rsidRPr="004C0596" w:rsidRDefault="007B6FDF" w:rsidP="0021216B">
            <w:pPr>
              <w:jc w:val="both"/>
              <w:rPr>
                <w:rFonts w:eastAsia="Times New Roman"/>
                <w:bCs/>
                <w:sz w:val="20"/>
                <w:szCs w:val="20"/>
                <w:lang w:eastAsia="lt-LT"/>
              </w:rPr>
            </w:pPr>
            <w:r w:rsidRPr="004C0596">
              <w:rPr>
                <w:rFonts w:eastAsia="Times New Roman"/>
                <w:bCs/>
                <w:sz w:val="20"/>
                <w:szCs w:val="20"/>
                <w:lang w:eastAsia="lt-LT"/>
              </w:rPr>
              <w:t xml:space="preserve">Integruotos jungtys: HDMI </w:t>
            </w:r>
            <w:proofErr w:type="spellStart"/>
            <w:r w:rsidRPr="004C0596">
              <w:rPr>
                <w:rFonts w:eastAsia="Times New Roman"/>
                <w:bCs/>
                <w:sz w:val="20"/>
                <w:szCs w:val="20"/>
                <w:lang w:eastAsia="lt-LT"/>
              </w:rPr>
              <w:t>In</w:t>
            </w:r>
            <w:proofErr w:type="spellEnd"/>
            <w:r w:rsidRPr="004C0596">
              <w:rPr>
                <w:rFonts w:eastAsia="Times New Roman"/>
                <w:bCs/>
                <w:sz w:val="20"/>
                <w:szCs w:val="20"/>
                <w:lang w:eastAsia="lt-LT"/>
              </w:rPr>
              <w:t xml:space="preserve"> ne ankstesne nei 2.0 versija, HDMI </w:t>
            </w:r>
            <w:proofErr w:type="spellStart"/>
            <w:r w:rsidRPr="004C0596">
              <w:rPr>
                <w:rFonts w:eastAsia="Times New Roman"/>
                <w:bCs/>
                <w:sz w:val="20"/>
                <w:szCs w:val="20"/>
                <w:lang w:eastAsia="lt-LT"/>
              </w:rPr>
              <w:t>Out</w:t>
            </w:r>
            <w:proofErr w:type="spellEnd"/>
            <w:r w:rsidRPr="004C0596">
              <w:rPr>
                <w:rFonts w:eastAsia="Times New Roman"/>
                <w:bCs/>
                <w:sz w:val="20"/>
                <w:szCs w:val="20"/>
                <w:lang w:eastAsia="lt-LT"/>
              </w:rPr>
              <w:t xml:space="preserve">, nemažiau nei 1 vnt. USB su neankstesne nei 3.0 versija, nemažiau nei 1 vnt. USB </w:t>
            </w:r>
            <w:proofErr w:type="spellStart"/>
            <w:r w:rsidRPr="004C0596">
              <w:rPr>
                <w:rFonts w:eastAsia="Times New Roman"/>
                <w:bCs/>
                <w:sz w:val="20"/>
                <w:szCs w:val="20"/>
                <w:lang w:eastAsia="lt-LT"/>
              </w:rPr>
              <w:t>type</w:t>
            </w:r>
            <w:proofErr w:type="spellEnd"/>
            <w:r w:rsidRPr="004C0596">
              <w:rPr>
                <w:rFonts w:eastAsia="Times New Roman"/>
                <w:bCs/>
                <w:sz w:val="20"/>
                <w:szCs w:val="20"/>
                <w:lang w:eastAsia="lt-LT"/>
              </w:rPr>
              <w:t xml:space="preserve"> C, nemažiau nei viena </w:t>
            </w:r>
            <w:proofErr w:type="spellStart"/>
            <w:r w:rsidRPr="004C0596">
              <w:rPr>
                <w:rFonts w:eastAsia="Times New Roman"/>
                <w:bCs/>
                <w:sz w:val="20"/>
                <w:szCs w:val="20"/>
                <w:lang w:eastAsia="lt-LT"/>
              </w:rPr>
              <w:t>Audio</w:t>
            </w:r>
            <w:proofErr w:type="spellEnd"/>
            <w:r w:rsidRPr="004C0596">
              <w:rPr>
                <w:rFonts w:eastAsia="Times New Roman"/>
                <w:bCs/>
                <w:sz w:val="20"/>
                <w:szCs w:val="20"/>
                <w:lang w:eastAsia="lt-LT"/>
              </w:rPr>
              <w:t xml:space="preserve"> 3.5mm </w:t>
            </w:r>
            <w:proofErr w:type="spellStart"/>
            <w:r w:rsidRPr="004C0596">
              <w:rPr>
                <w:rFonts w:eastAsia="Times New Roman"/>
                <w:bCs/>
                <w:sz w:val="20"/>
                <w:szCs w:val="20"/>
                <w:lang w:eastAsia="lt-LT"/>
              </w:rPr>
              <w:t>out</w:t>
            </w:r>
            <w:proofErr w:type="spellEnd"/>
            <w:r w:rsidRPr="004C0596">
              <w:rPr>
                <w:rFonts w:eastAsia="Times New Roman"/>
                <w:bCs/>
                <w:sz w:val="20"/>
                <w:szCs w:val="20"/>
                <w:lang w:eastAsia="lt-LT"/>
              </w:rPr>
              <w:t xml:space="preserve"> jungtis, nemažiau nei viena </w:t>
            </w:r>
            <w:proofErr w:type="spellStart"/>
            <w:r w:rsidRPr="004C0596">
              <w:rPr>
                <w:rFonts w:eastAsia="Times New Roman"/>
                <w:bCs/>
                <w:sz w:val="20"/>
                <w:szCs w:val="20"/>
                <w:lang w:eastAsia="lt-LT"/>
              </w:rPr>
              <w:t>Mic</w:t>
            </w:r>
            <w:proofErr w:type="spellEnd"/>
            <w:r w:rsidRPr="004C0596">
              <w:rPr>
                <w:rFonts w:eastAsia="Times New Roman"/>
                <w:bCs/>
                <w:sz w:val="20"/>
                <w:szCs w:val="20"/>
                <w:lang w:eastAsia="lt-LT"/>
              </w:rPr>
              <w:t xml:space="preserve"> jungtis, RJ45 jungtis. Sumontuotos dinaminės jungtys </w:t>
            </w:r>
            <w:proofErr w:type="spellStart"/>
            <w:r w:rsidRPr="004C0596">
              <w:rPr>
                <w:rFonts w:eastAsia="Times New Roman"/>
                <w:bCs/>
                <w:sz w:val="20"/>
                <w:szCs w:val="20"/>
                <w:lang w:eastAsia="lt-LT"/>
              </w:rPr>
              <w:t>jutikliniame</w:t>
            </w:r>
            <w:proofErr w:type="spellEnd"/>
            <w:r w:rsidRPr="004C0596">
              <w:rPr>
                <w:rFonts w:eastAsia="Times New Roman"/>
                <w:bCs/>
                <w:sz w:val="20"/>
                <w:szCs w:val="20"/>
                <w:lang w:eastAsia="lt-LT"/>
              </w:rPr>
              <w:t xml:space="preserve"> ekrane, kurios suteikia prieigą prie USB įrenginių, prijungtų prie monitoriaus su išoriniu kompiuteriu. Integruotas arba papildomai pridėtas WLAN 2.4G/5G modulis</w:t>
            </w:r>
          </w:p>
        </w:tc>
        <w:tc>
          <w:tcPr>
            <w:tcW w:w="3414" w:type="dxa"/>
          </w:tcPr>
          <w:p w14:paraId="47DCD980" w14:textId="77777777" w:rsidR="007B6FDF" w:rsidRPr="004C0596" w:rsidRDefault="007B6FDF" w:rsidP="007B6FDF">
            <w:pPr>
              <w:rPr>
                <w:rFonts w:eastAsia="Times New Roman"/>
                <w:bCs/>
                <w:sz w:val="20"/>
                <w:szCs w:val="20"/>
                <w:lang w:eastAsia="lt-LT"/>
              </w:rPr>
            </w:pPr>
          </w:p>
        </w:tc>
      </w:tr>
      <w:tr w:rsidR="007B6FDF" w:rsidRPr="004C0596" w14:paraId="1464B138" w14:textId="7E90EB32" w:rsidTr="007B6FDF">
        <w:tc>
          <w:tcPr>
            <w:tcW w:w="2461" w:type="dxa"/>
          </w:tcPr>
          <w:p w14:paraId="24CB405C" w14:textId="77777777" w:rsidR="007B6FDF" w:rsidRPr="004C0596" w:rsidRDefault="007B6FDF" w:rsidP="007B6FDF">
            <w:pPr>
              <w:rPr>
                <w:rFonts w:eastAsia="Times New Roman"/>
                <w:sz w:val="20"/>
                <w:szCs w:val="20"/>
                <w:lang w:eastAsia="lt-LT"/>
              </w:rPr>
            </w:pPr>
            <w:r w:rsidRPr="004C0596">
              <w:rPr>
                <w:rFonts w:eastAsia="Times New Roman"/>
                <w:sz w:val="20"/>
                <w:szCs w:val="20"/>
                <w:lang w:eastAsia="lt-LT"/>
              </w:rPr>
              <w:t xml:space="preserve">1.12. </w:t>
            </w:r>
            <w:r w:rsidRPr="004C0596">
              <w:rPr>
                <w:sz w:val="20"/>
                <w:szCs w:val="20"/>
              </w:rPr>
              <w:t>Programinė įranga</w:t>
            </w:r>
          </w:p>
        </w:tc>
        <w:tc>
          <w:tcPr>
            <w:tcW w:w="4320" w:type="dxa"/>
          </w:tcPr>
          <w:p w14:paraId="2470BF39" w14:textId="77777777" w:rsidR="007B6FDF" w:rsidRPr="004C0596" w:rsidRDefault="007B6FDF" w:rsidP="0021216B">
            <w:pPr>
              <w:jc w:val="both"/>
              <w:rPr>
                <w:rFonts w:eastAsia="Times New Roman"/>
                <w:bCs/>
                <w:sz w:val="20"/>
                <w:szCs w:val="20"/>
                <w:lang w:eastAsia="lt-LT"/>
              </w:rPr>
            </w:pPr>
            <w:r w:rsidRPr="004C0596">
              <w:rPr>
                <w:rFonts w:eastAsia="Times New Roman"/>
                <w:bCs/>
                <w:sz w:val="20"/>
                <w:szCs w:val="20"/>
                <w:lang w:eastAsia="lt-LT"/>
              </w:rPr>
              <w:t xml:space="preserve">Turi būti komplektuojama su įdiegta gamintojo programinė įranga, leidžiančia perduoti vaizdą, garsą bei valdymą į įrenginį liečiamuoju ekranu iš bet kurio prijungto Windows įrenginio. Turi turėti galimybę diegti/trinti </w:t>
            </w:r>
            <w:proofErr w:type="spellStart"/>
            <w:r w:rsidRPr="004C0596">
              <w:rPr>
                <w:rFonts w:eastAsia="Times New Roman"/>
                <w:bCs/>
                <w:sz w:val="20"/>
                <w:szCs w:val="20"/>
                <w:lang w:eastAsia="lt-LT"/>
              </w:rPr>
              <w:t>Android</w:t>
            </w:r>
            <w:proofErr w:type="spellEnd"/>
            <w:r w:rsidRPr="004C0596">
              <w:rPr>
                <w:rFonts w:eastAsia="Times New Roman"/>
                <w:bCs/>
                <w:sz w:val="20"/>
                <w:szCs w:val="20"/>
                <w:lang w:eastAsia="lt-LT"/>
              </w:rPr>
              <w:t xml:space="preserve"> aplikacijas nuotoliniu būdu, taip pat nuotoliniu būdu nustatyti įjungimo, išjungimo laikmačius bei perduoti sisteminius pranešimus tiesiai į ekrano vaizdą. </w:t>
            </w:r>
          </w:p>
        </w:tc>
        <w:tc>
          <w:tcPr>
            <w:tcW w:w="3414" w:type="dxa"/>
          </w:tcPr>
          <w:p w14:paraId="189BEC5B" w14:textId="77777777" w:rsidR="007B6FDF" w:rsidRPr="004C0596" w:rsidRDefault="007B6FDF" w:rsidP="007B6FDF">
            <w:pPr>
              <w:rPr>
                <w:rFonts w:eastAsia="Times New Roman"/>
                <w:bCs/>
                <w:sz w:val="20"/>
                <w:szCs w:val="20"/>
                <w:lang w:eastAsia="lt-LT"/>
              </w:rPr>
            </w:pPr>
          </w:p>
        </w:tc>
      </w:tr>
      <w:tr w:rsidR="007B6FDF" w:rsidRPr="004C0596" w14:paraId="299924FD" w14:textId="30C71708" w:rsidTr="007B6FDF">
        <w:tc>
          <w:tcPr>
            <w:tcW w:w="2461" w:type="dxa"/>
          </w:tcPr>
          <w:p w14:paraId="75EF7E11" w14:textId="77777777" w:rsidR="007B6FDF" w:rsidRPr="004C0596" w:rsidRDefault="007B6FDF" w:rsidP="007B6FDF">
            <w:pPr>
              <w:rPr>
                <w:rFonts w:eastAsia="Times New Roman"/>
                <w:sz w:val="20"/>
                <w:szCs w:val="20"/>
                <w:lang w:eastAsia="lt-LT"/>
              </w:rPr>
            </w:pPr>
            <w:r w:rsidRPr="004C0596">
              <w:rPr>
                <w:rFonts w:eastAsia="Times New Roman"/>
                <w:sz w:val="20"/>
                <w:szCs w:val="20"/>
                <w:lang w:eastAsia="lt-LT"/>
              </w:rPr>
              <w:t xml:space="preserve">1.13. </w:t>
            </w:r>
            <w:r w:rsidRPr="004C0596">
              <w:rPr>
                <w:sz w:val="20"/>
                <w:szCs w:val="20"/>
              </w:rPr>
              <w:t>Ekrano svoris</w:t>
            </w:r>
          </w:p>
        </w:tc>
        <w:tc>
          <w:tcPr>
            <w:tcW w:w="4320" w:type="dxa"/>
          </w:tcPr>
          <w:p w14:paraId="7FC45260" w14:textId="07F01A56" w:rsidR="007B6FDF" w:rsidRPr="004C0596" w:rsidRDefault="007B6FDF" w:rsidP="0021216B">
            <w:pPr>
              <w:jc w:val="both"/>
              <w:rPr>
                <w:rFonts w:eastAsia="Times New Roman"/>
                <w:bCs/>
                <w:sz w:val="20"/>
                <w:szCs w:val="20"/>
                <w:lang w:eastAsia="lt-LT"/>
              </w:rPr>
            </w:pPr>
            <w:r w:rsidRPr="004C0596">
              <w:rPr>
                <w:bCs/>
                <w:sz w:val="20"/>
                <w:szCs w:val="20"/>
              </w:rPr>
              <w:t>ne daugiau nei 54 kg</w:t>
            </w:r>
          </w:p>
        </w:tc>
        <w:tc>
          <w:tcPr>
            <w:tcW w:w="3414" w:type="dxa"/>
          </w:tcPr>
          <w:p w14:paraId="60CB5BAE" w14:textId="77777777" w:rsidR="007B6FDF" w:rsidRPr="004C0596" w:rsidRDefault="007B6FDF" w:rsidP="007B6FDF">
            <w:pPr>
              <w:rPr>
                <w:bCs/>
                <w:sz w:val="20"/>
                <w:szCs w:val="20"/>
              </w:rPr>
            </w:pPr>
          </w:p>
        </w:tc>
      </w:tr>
      <w:tr w:rsidR="007B6FDF" w:rsidRPr="004C0596" w14:paraId="72F35121" w14:textId="748910E1" w:rsidTr="007B6FDF">
        <w:tc>
          <w:tcPr>
            <w:tcW w:w="2461" w:type="dxa"/>
          </w:tcPr>
          <w:p w14:paraId="732CB7FA" w14:textId="77777777" w:rsidR="007B6FDF" w:rsidRPr="004C0596" w:rsidRDefault="007B6FDF" w:rsidP="007B6FDF">
            <w:pPr>
              <w:rPr>
                <w:rFonts w:eastAsia="Times New Roman"/>
                <w:sz w:val="20"/>
                <w:szCs w:val="20"/>
                <w:lang w:eastAsia="lt-LT"/>
              </w:rPr>
            </w:pPr>
            <w:r w:rsidRPr="004C0596">
              <w:rPr>
                <w:rFonts w:eastAsia="Times New Roman"/>
                <w:sz w:val="20"/>
                <w:szCs w:val="20"/>
                <w:lang w:eastAsia="lt-LT"/>
              </w:rPr>
              <w:t xml:space="preserve">1.14. </w:t>
            </w:r>
            <w:r w:rsidRPr="004C0596">
              <w:rPr>
                <w:sz w:val="20"/>
                <w:szCs w:val="20"/>
              </w:rPr>
              <w:t>Komplektacija</w:t>
            </w:r>
          </w:p>
        </w:tc>
        <w:tc>
          <w:tcPr>
            <w:tcW w:w="4320" w:type="dxa"/>
          </w:tcPr>
          <w:p w14:paraId="159AE942" w14:textId="77777777" w:rsidR="007B6FDF" w:rsidRPr="004C0596" w:rsidRDefault="007B6FDF" w:rsidP="0021216B">
            <w:pPr>
              <w:jc w:val="both"/>
              <w:rPr>
                <w:rFonts w:eastAsia="Times New Roman"/>
                <w:bCs/>
                <w:sz w:val="20"/>
                <w:szCs w:val="20"/>
                <w:lang w:eastAsia="lt-LT"/>
              </w:rPr>
            </w:pPr>
            <w:r w:rsidRPr="004C0596">
              <w:rPr>
                <w:rFonts w:eastAsia="Times New Roman"/>
                <w:bCs/>
                <w:sz w:val="20"/>
                <w:szCs w:val="20"/>
                <w:lang w:eastAsia="lt-LT"/>
              </w:rPr>
              <w:t>Komplektacijoje turi būti: interaktyvus ekranas, naudojimosi interaktyviu ekranu instrukcija, kabeliai, skirti interaktyvaus ekrano prijungimui, tinkantis sieninis laikiklis. Interaktyvaus ekrano montavimo darbai turi būti įskaičiuoti į kainą. Interaktyvus ekranas turi būti pristatytas ir sumontuotas, pakabintas ant sienos bei pilnai paruoštas darbui.</w:t>
            </w:r>
          </w:p>
        </w:tc>
        <w:tc>
          <w:tcPr>
            <w:tcW w:w="3414" w:type="dxa"/>
          </w:tcPr>
          <w:p w14:paraId="49596C71" w14:textId="77777777" w:rsidR="007B6FDF" w:rsidRPr="004C0596" w:rsidRDefault="007B6FDF" w:rsidP="007B6FDF">
            <w:pPr>
              <w:rPr>
                <w:rFonts w:eastAsia="Times New Roman"/>
                <w:bCs/>
                <w:sz w:val="20"/>
                <w:szCs w:val="20"/>
                <w:lang w:eastAsia="lt-LT"/>
              </w:rPr>
            </w:pPr>
          </w:p>
        </w:tc>
      </w:tr>
      <w:tr w:rsidR="007B6FDF" w:rsidRPr="004C0596" w14:paraId="6E1041A5" w14:textId="06A209B0" w:rsidTr="007B6FDF">
        <w:tc>
          <w:tcPr>
            <w:tcW w:w="2461" w:type="dxa"/>
          </w:tcPr>
          <w:p w14:paraId="7B7C5C1E" w14:textId="77777777" w:rsidR="007B6FDF" w:rsidRPr="0021216B" w:rsidRDefault="007B6FDF" w:rsidP="007B6FDF">
            <w:pPr>
              <w:rPr>
                <w:rFonts w:eastAsia="Times New Roman"/>
                <w:sz w:val="20"/>
                <w:szCs w:val="20"/>
                <w:lang w:eastAsia="lt-LT"/>
              </w:rPr>
            </w:pPr>
            <w:r w:rsidRPr="0021216B">
              <w:rPr>
                <w:rFonts w:eastAsia="Times New Roman"/>
                <w:sz w:val="20"/>
                <w:szCs w:val="20"/>
                <w:lang w:eastAsia="lt-LT"/>
              </w:rPr>
              <w:t xml:space="preserve">1.15. </w:t>
            </w:r>
            <w:r w:rsidRPr="0021216B">
              <w:rPr>
                <w:sz w:val="20"/>
                <w:szCs w:val="20"/>
              </w:rPr>
              <w:t>Garantija</w:t>
            </w:r>
          </w:p>
        </w:tc>
        <w:tc>
          <w:tcPr>
            <w:tcW w:w="4320" w:type="dxa"/>
          </w:tcPr>
          <w:p w14:paraId="6CE6D1EC" w14:textId="2BB90F7F" w:rsidR="007B6FDF" w:rsidRPr="004C0596" w:rsidRDefault="007B6FDF" w:rsidP="000930F4">
            <w:pPr>
              <w:jc w:val="both"/>
              <w:rPr>
                <w:rFonts w:eastAsia="Times New Roman"/>
                <w:bCs/>
                <w:sz w:val="20"/>
                <w:szCs w:val="20"/>
                <w:lang w:eastAsia="lt-LT"/>
              </w:rPr>
            </w:pPr>
            <w:r w:rsidRPr="0021216B">
              <w:rPr>
                <w:rFonts w:eastAsia="Times New Roman"/>
                <w:bCs/>
                <w:sz w:val="20"/>
                <w:szCs w:val="20"/>
                <w:lang w:eastAsia="lt-LT"/>
              </w:rPr>
              <w:t>Ne</w:t>
            </w:r>
            <w:r w:rsidR="00FB311D" w:rsidRPr="0021216B">
              <w:rPr>
                <w:rFonts w:eastAsia="Times New Roman"/>
                <w:bCs/>
                <w:sz w:val="20"/>
                <w:szCs w:val="20"/>
                <w:lang w:eastAsia="lt-LT"/>
              </w:rPr>
              <w:t xml:space="preserve"> mažiau kaip </w:t>
            </w:r>
            <w:r w:rsidR="000930F4">
              <w:rPr>
                <w:rFonts w:eastAsia="Times New Roman"/>
                <w:bCs/>
                <w:sz w:val="20"/>
                <w:szCs w:val="20"/>
                <w:lang w:eastAsia="lt-LT"/>
              </w:rPr>
              <w:t>3</w:t>
            </w:r>
            <w:r w:rsidR="00F9604F">
              <w:rPr>
                <w:rFonts w:eastAsia="Times New Roman"/>
                <w:bCs/>
                <w:sz w:val="20"/>
                <w:szCs w:val="20"/>
                <w:lang w:eastAsia="lt-LT"/>
              </w:rPr>
              <w:t>6</w:t>
            </w:r>
            <w:r w:rsidRPr="0021216B">
              <w:rPr>
                <w:rFonts w:eastAsia="Times New Roman"/>
                <w:bCs/>
                <w:sz w:val="20"/>
                <w:szCs w:val="20"/>
                <w:lang w:eastAsia="lt-LT"/>
              </w:rPr>
              <w:t xml:space="preserve"> m</w:t>
            </w:r>
            <w:r w:rsidR="00FB311D" w:rsidRPr="0021216B">
              <w:rPr>
                <w:rFonts w:eastAsia="Times New Roman"/>
                <w:bCs/>
                <w:sz w:val="20"/>
                <w:szCs w:val="20"/>
                <w:lang w:eastAsia="lt-LT"/>
              </w:rPr>
              <w:t>ėn.</w:t>
            </w:r>
            <w:r w:rsidRPr="0021216B">
              <w:rPr>
                <w:rFonts w:eastAsia="Times New Roman"/>
                <w:bCs/>
                <w:sz w:val="20"/>
                <w:szCs w:val="20"/>
                <w:lang w:eastAsia="lt-LT"/>
              </w:rPr>
              <w:t xml:space="preserve"> garantija. </w:t>
            </w:r>
            <w:r w:rsidR="00EA7B8E" w:rsidRPr="0021216B">
              <w:rPr>
                <w:rFonts w:eastAsia="Times New Roman"/>
                <w:sz w:val="20"/>
                <w:szCs w:val="20"/>
                <w:lang w:eastAsia="lt-LT"/>
              </w:rPr>
              <w:t>Garantinis remontas atliekamas perkančiosios organizacijos darbo vietoje Lietuvos teritorijoje (jei perkančioji organizacija ir tiekėjas nesusitaria kitaip).</w:t>
            </w:r>
          </w:p>
        </w:tc>
        <w:tc>
          <w:tcPr>
            <w:tcW w:w="3414" w:type="dxa"/>
          </w:tcPr>
          <w:p w14:paraId="115A683A" w14:textId="77777777" w:rsidR="007B6FDF" w:rsidRPr="004C0596" w:rsidRDefault="007B6FDF" w:rsidP="007B6FDF">
            <w:pPr>
              <w:rPr>
                <w:rFonts w:eastAsia="Times New Roman"/>
                <w:bCs/>
                <w:sz w:val="20"/>
                <w:szCs w:val="20"/>
                <w:lang w:eastAsia="lt-LT"/>
              </w:rPr>
            </w:pPr>
          </w:p>
        </w:tc>
      </w:tr>
      <w:tr w:rsidR="007B6FDF" w:rsidRPr="004C0596" w14:paraId="102CA2E9" w14:textId="545D30E4" w:rsidTr="007B6FDF">
        <w:tc>
          <w:tcPr>
            <w:tcW w:w="2461" w:type="dxa"/>
          </w:tcPr>
          <w:p w14:paraId="00B33AFA" w14:textId="77777777" w:rsidR="007B6FDF" w:rsidRPr="004C0596" w:rsidRDefault="007B6FDF" w:rsidP="007B6FDF">
            <w:pPr>
              <w:rPr>
                <w:rFonts w:eastAsia="Times New Roman"/>
                <w:sz w:val="20"/>
                <w:szCs w:val="20"/>
                <w:lang w:eastAsia="lt-LT"/>
              </w:rPr>
            </w:pPr>
            <w:r w:rsidRPr="004C0596">
              <w:rPr>
                <w:rFonts w:eastAsia="Times New Roman"/>
                <w:sz w:val="20"/>
                <w:szCs w:val="20"/>
                <w:lang w:eastAsia="lt-LT"/>
              </w:rPr>
              <w:t xml:space="preserve">1.16. </w:t>
            </w:r>
            <w:r w:rsidRPr="004C0596">
              <w:rPr>
                <w:sz w:val="20"/>
                <w:szCs w:val="20"/>
              </w:rPr>
              <w:t>Kita</w:t>
            </w:r>
          </w:p>
        </w:tc>
        <w:tc>
          <w:tcPr>
            <w:tcW w:w="4320" w:type="dxa"/>
          </w:tcPr>
          <w:p w14:paraId="76EA28D0" w14:textId="77777777" w:rsidR="007B6FDF" w:rsidRPr="004C0596" w:rsidRDefault="007B6FDF" w:rsidP="0021216B">
            <w:pPr>
              <w:jc w:val="both"/>
              <w:rPr>
                <w:rFonts w:eastAsia="Times New Roman"/>
                <w:bCs/>
                <w:sz w:val="20"/>
                <w:szCs w:val="20"/>
                <w:lang w:eastAsia="lt-LT"/>
              </w:rPr>
            </w:pPr>
            <w:r w:rsidRPr="004C0596">
              <w:rPr>
                <w:rFonts w:eastAsia="Times New Roman"/>
                <w:color w:val="333333"/>
                <w:sz w:val="20"/>
                <w:szCs w:val="20"/>
                <w:lang w:eastAsia="lt-LT"/>
              </w:rPr>
              <w:t xml:space="preserve">Visa įranga turi būti </w:t>
            </w:r>
            <w:proofErr w:type="spellStart"/>
            <w:r w:rsidRPr="004C0596">
              <w:rPr>
                <w:rFonts w:eastAsia="Times New Roman"/>
                <w:color w:val="333333"/>
                <w:sz w:val="20"/>
                <w:szCs w:val="20"/>
                <w:lang w:eastAsia="lt-LT"/>
              </w:rPr>
              <w:t>gamykliškai</w:t>
            </w:r>
            <w:proofErr w:type="spellEnd"/>
            <w:r w:rsidRPr="004C0596">
              <w:rPr>
                <w:rFonts w:eastAsia="Times New Roman"/>
                <w:color w:val="333333"/>
                <w:sz w:val="20"/>
                <w:szCs w:val="20"/>
                <w:lang w:eastAsia="lt-LT"/>
              </w:rPr>
              <w:t xml:space="preserve"> nauja. Turi turėti galimybę sumažinti mėlynos šviesos lygi akių apsaugai ilgo naudojimo metu</w:t>
            </w:r>
          </w:p>
        </w:tc>
        <w:tc>
          <w:tcPr>
            <w:tcW w:w="3414" w:type="dxa"/>
          </w:tcPr>
          <w:p w14:paraId="16298108" w14:textId="77777777" w:rsidR="007B6FDF" w:rsidRPr="004C0596" w:rsidRDefault="007B6FDF" w:rsidP="007B6FDF">
            <w:pPr>
              <w:rPr>
                <w:rFonts w:eastAsia="Times New Roman"/>
                <w:color w:val="333333"/>
                <w:sz w:val="20"/>
                <w:szCs w:val="20"/>
                <w:lang w:eastAsia="lt-LT"/>
              </w:rPr>
            </w:pPr>
          </w:p>
        </w:tc>
      </w:tr>
    </w:tbl>
    <w:p w14:paraId="1B728084" w14:textId="75EAC37B" w:rsidR="00170FA8" w:rsidRPr="004C0596" w:rsidRDefault="00170FA8" w:rsidP="004C0596">
      <w:pPr>
        <w:spacing w:after="0" w:line="240" w:lineRule="auto"/>
        <w:rPr>
          <w:rFonts w:ascii="Times New Roman" w:eastAsia="Times New Roman" w:hAnsi="Times New Roman" w:cs="Times New Roman"/>
          <w:b/>
          <w:bCs/>
          <w:color w:val="4A4A4A"/>
          <w:kern w:val="0"/>
          <w:sz w:val="20"/>
          <w:szCs w:val="20"/>
          <w:lang w:eastAsia="lt-LT"/>
          <w14:ligatures w14:val="none"/>
        </w:rPr>
      </w:pPr>
    </w:p>
    <w:p w14:paraId="04B381BB" w14:textId="27445DDF" w:rsidR="00A4078C" w:rsidRPr="004C0596" w:rsidRDefault="00A4078C" w:rsidP="004C0596">
      <w:pPr>
        <w:pStyle w:val="ListParagraph"/>
        <w:spacing w:after="0" w:line="240" w:lineRule="auto"/>
        <w:jc w:val="center"/>
        <w:rPr>
          <w:rFonts w:ascii="Times New Roman" w:eastAsia="Times New Roman" w:hAnsi="Times New Roman" w:cs="Times New Roman"/>
          <w:b/>
          <w:bCs/>
          <w:color w:val="333333"/>
          <w:sz w:val="20"/>
          <w:szCs w:val="20"/>
          <w:lang w:eastAsia="lt-LT"/>
        </w:rPr>
      </w:pPr>
      <w:r w:rsidRPr="004C0596">
        <w:rPr>
          <w:rFonts w:ascii="Times New Roman" w:hAnsi="Times New Roman" w:cs="Times New Roman"/>
          <w:b/>
          <w:sz w:val="20"/>
          <w:szCs w:val="20"/>
        </w:rPr>
        <w:t xml:space="preserve">4. BELAIDĖS PRIEIGOS KELVEDYS (angl. </w:t>
      </w:r>
      <w:proofErr w:type="spellStart"/>
      <w:r w:rsidRPr="004C0596">
        <w:rPr>
          <w:rFonts w:ascii="Times New Roman" w:hAnsi="Times New Roman" w:cs="Times New Roman"/>
          <w:b/>
          <w:sz w:val="20"/>
          <w:szCs w:val="20"/>
        </w:rPr>
        <w:t>Router</w:t>
      </w:r>
      <w:proofErr w:type="spellEnd"/>
      <w:r w:rsidRPr="004C0596">
        <w:rPr>
          <w:rFonts w:ascii="Times New Roman" w:hAnsi="Times New Roman" w:cs="Times New Roman"/>
          <w:b/>
          <w:sz w:val="20"/>
          <w:szCs w:val="20"/>
        </w:rPr>
        <w:t>), 1 VNT.</w:t>
      </w:r>
    </w:p>
    <w:tbl>
      <w:tblPr>
        <w:tblStyle w:val="Lentelstinklelis1"/>
        <w:tblW w:w="10195" w:type="dxa"/>
        <w:tblLook w:val="04A0" w:firstRow="1" w:lastRow="0" w:firstColumn="1" w:lastColumn="0" w:noHBand="0" w:noVBand="1"/>
      </w:tblPr>
      <w:tblGrid>
        <w:gridCol w:w="2461"/>
        <w:gridCol w:w="3939"/>
        <w:gridCol w:w="3795"/>
      </w:tblGrid>
      <w:tr w:rsidR="007B6FDF" w:rsidRPr="004C0596" w14:paraId="65BBCEDF" w14:textId="31742D0A" w:rsidTr="007B6FDF">
        <w:tc>
          <w:tcPr>
            <w:tcW w:w="2461" w:type="dxa"/>
          </w:tcPr>
          <w:p w14:paraId="1942E221" w14:textId="77777777" w:rsidR="007B6FDF" w:rsidRPr="004C0596" w:rsidRDefault="007B6FDF" w:rsidP="004C0596">
            <w:pPr>
              <w:rPr>
                <w:rFonts w:eastAsia="Times New Roman"/>
                <w:b/>
                <w:sz w:val="20"/>
                <w:szCs w:val="20"/>
                <w:lang w:eastAsia="lt-LT"/>
              </w:rPr>
            </w:pPr>
            <w:r w:rsidRPr="004C0596">
              <w:rPr>
                <w:rFonts w:eastAsia="Times New Roman"/>
                <w:b/>
                <w:sz w:val="20"/>
                <w:szCs w:val="20"/>
                <w:lang w:eastAsia="lt-LT"/>
              </w:rPr>
              <w:t>Komponentas/Parametras</w:t>
            </w:r>
          </w:p>
        </w:tc>
        <w:tc>
          <w:tcPr>
            <w:tcW w:w="3939" w:type="dxa"/>
          </w:tcPr>
          <w:p w14:paraId="35E9CF20" w14:textId="1C8EB3DD" w:rsidR="007B6FDF" w:rsidRPr="004C0596" w:rsidRDefault="007B6FDF" w:rsidP="0021216B">
            <w:pPr>
              <w:jc w:val="both"/>
              <w:rPr>
                <w:b/>
                <w:bCs/>
                <w:sz w:val="20"/>
                <w:szCs w:val="20"/>
              </w:rPr>
            </w:pPr>
            <w:r w:rsidRPr="004C0596">
              <w:rPr>
                <w:b/>
                <w:bCs/>
                <w:sz w:val="20"/>
                <w:szCs w:val="20"/>
              </w:rPr>
              <w:t>Minimalus reikalavimas</w:t>
            </w:r>
          </w:p>
        </w:tc>
        <w:tc>
          <w:tcPr>
            <w:tcW w:w="3795" w:type="dxa"/>
          </w:tcPr>
          <w:p w14:paraId="50F0B372" w14:textId="227D63C4" w:rsidR="007B6FDF" w:rsidRPr="004C0596" w:rsidRDefault="007B6FDF" w:rsidP="004C0596">
            <w:pPr>
              <w:rPr>
                <w:b/>
                <w:bCs/>
                <w:sz w:val="20"/>
                <w:szCs w:val="20"/>
              </w:rPr>
            </w:pPr>
            <w:r>
              <w:rPr>
                <w:b/>
                <w:bCs/>
                <w:sz w:val="20"/>
                <w:szCs w:val="20"/>
              </w:rPr>
              <w:t xml:space="preserve">Siūlomų prekių charakteristikos </w:t>
            </w:r>
            <w:r w:rsidRPr="00B91B2A">
              <w:rPr>
                <w:bCs/>
                <w:i/>
                <w:color w:val="0070C0"/>
                <w:sz w:val="20"/>
                <w:szCs w:val="20"/>
              </w:rPr>
              <w:t>(ten kur reikalavimas apibrėžtas „ne daugiau“ „ne mažiau“ ar pan. tiekėjas turi nurodyti tikslias charakteristikas)</w:t>
            </w:r>
          </w:p>
        </w:tc>
      </w:tr>
      <w:tr w:rsidR="007B6FDF" w:rsidRPr="004C0596" w14:paraId="6BE2540B" w14:textId="3D20FBF3" w:rsidTr="007B6FDF">
        <w:tc>
          <w:tcPr>
            <w:tcW w:w="2461" w:type="dxa"/>
          </w:tcPr>
          <w:p w14:paraId="70FC2F74" w14:textId="77777777" w:rsidR="007B6FDF" w:rsidRPr="004C0596" w:rsidRDefault="007B6FDF" w:rsidP="004C0596">
            <w:pPr>
              <w:rPr>
                <w:rFonts w:eastAsia="Times New Roman"/>
                <w:b/>
                <w:color w:val="333333"/>
                <w:sz w:val="20"/>
                <w:szCs w:val="20"/>
                <w:lang w:eastAsia="lt-LT"/>
              </w:rPr>
            </w:pPr>
            <w:r w:rsidRPr="004C0596">
              <w:rPr>
                <w:rFonts w:eastAsia="Times New Roman"/>
                <w:b/>
                <w:color w:val="333333"/>
                <w:sz w:val="20"/>
                <w:szCs w:val="20"/>
                <w:lang w:eastAsia="lt-LT"/>
              </w:rPr>
              <w:t>Mobilus ryšys</w:t>
            </w:r>
          </w:p>
        </w:tc>
        <w:tc>
          <w:tcPr>
            <w:tcW w:w="3939" w:type="dxa"/>
          </w:tcPr>
          <w:p w14:paraId="15B56B4E" w14:textId="77777777" w:rsidR="007B6FDF" w:rsidRPr="004C0596" w:rsidRDefault="007B6FDF" w:rsidP="0021216B">
            <w:pPr>
              <w:jc w:val="both"/>
              <w:rPr>
                <w:rFonts w:eastAsia="Times New Roman"/>
                <w:b/>
                <w:color w:val="333333"/>
                <w:sz w:val="20"/>
                <w:szCs w:val="20"/>
                <w:lang w:eastAsia="lt-LT"/>
              </w:rPr>
            </w:pPr>
          </w:p>
        </w:tc>
        <w:tc>
          <w:tcPr>
            <w:tcW w:w="3795" w:type="dxa"/>
          </w:tcPr>
          <w:p w14:paraId="356E6375" w14:textId="77777777" w:rsidR="007B6FDF" w:rsidRPr="004C0596" w:rsidRDefault="007B6FDF" w:rsidP="004C0596">
            <w:pPr>
              <w:rPr>
                <w:rFonts w:eastAsia="Times New Roman"/>
                <w:b/>
                <w:color w:val="333333"/>
                <w:sz w:val="20"/>
                <w:szCs w:val="20"/>
                <w:lang w:eastAsia="lt-LT"/>
              </w:rPr>
            </w:pPr>
          </w:p>
        </w:tc>
      </w:tr>
      <w:tr w:rsidR="007B6FDF" w:rsidRPr="004C0596" w14:paraId="7DCB184C" w14:textId="66EA5299" w:rsidTr="007B6FDF">
        <w:tc>
          <w:tcPr>
            <w:tcW w:w="2461" w:type="dxa"/>
          </w:tcPr>
          <w:p w14:paraId="64BF197D" w14:textId="77777777" w:rsidR="007B6FDF" w:rsidRPr="004C0596" w:rsidRDefault="007B6FDF" w:rsidP="004C0596">
            <w:pPr>
              <w:rPr>
                <w:rFonts w:eastAsia="Times New Roman"/>
                <w:color w:val="333333"/>
                <w:sz w:val="20"/>
                <w:szCs w:val="20"/>
                <w:lang w:eastAsia="lt-LT"/>
              </w:rPr>
            </w:pPr>
            <w:r w:rsidRPr="004C0596">
              <w:rPr>
                <w:rFonts w:eastAsia="Times New Roman"/>
                <w:color w:val="333333"/>
                <w:sz w:val="20"/>
                <w:szCs w:val="20"/>
                <w:lang w:eastAsia="lt-LT"/>
              </w:rPr>
              <w:t>Mobiliojo ryšio modulis</w:t>
            </w:r>
          </w:p>
        </w:tc>
        <w:tc>
          <w:tcPr>
            <w:tcW w:w="3939" w:type="dxa"/>
          </w:tcPr>
          <w:p w14:paraId="1241B50B" w14:textId="77777777" w:rsidR="007B6FDF" w:rsidRPr="004C0596" w:rsidRDefault="007B6FDF" w:rsidP="0021216B">
            <w:pPr>
              <w:jc w:val="both"/>
              <w:rPr>
                <w:rFonts w:eastAsia="Times New Roman"/>
                <w:color w:val="333333"/>
                <w:sz w:val="20"/>
                <w:szCs w:val="20"/>
                <w:lang w:eastAsia="lt-LT"/>
              </w:rPr>
            </w:pPr>
            <w:r w:rsidRPr="004C0596">
              <w:rPr>
                <w:rFonts w:eastAsia="Times New Roman"/>
                <w:color w:val="333333"/>
                <w:sz w:val="20"/>
                <w:szCs w:val="20"/>
                <w:lang w:eastAsia="lt-LT"/>
              </w:rPr>
              <w:t xml:space="preserve">ne blogiau nei: 5G Sub-6Ghz SA/NSA, 4G (LTE) – LTE </w:t>
            </w:r>
            <w:proofErr w:type="spellStart"/>
            <w:r w:rsidRPr="004C0596">
              <w:rPr>
                <w:rFonts w:eastAsia="Times New Roman"/>
                <w:color w:val="333333"/>
                <w:sz w:val="20"/>
                <w:szCs w:val="20"/>
                <w:lang w:eastAsia="lt-LT"/>
              </w:rPr>
              <w:t>Cat</w:t>
            </w:r>
            <w:proofErr w:type="spellEnd"/>
            <w:r w:rsidRPr="004C0596">
              <w:rPr>
                <w:rFonts w:eastAsia="Times New Roman"/>
                <w:color w:val="333333"/>
                <w:sz w:val="20"/>
                <w:szCs w:val="20"/>
                <w:lang w:eastAsia="lt-LT"/>
              </w:rPr>
              <w:t xml:space="preserve"> 20;</w:t>
            </w:r>
          </w:p>
        </w:tc>
        <w:tc>
          <w:tcPr>
            <w:tcW w:w="3795" w:type="dxa"/>
          </w:tcPr>
          <w:p w14:paraId="466FA248" w14:textId="77777777" w:rsidR="007B6FDF" w:rsidRPr="004C0596" w:rsidRDefault="007B6FDF" w:rsidP="004C0596">
            <w:pPr>
              <w:rPr>
                <w:rFonts w:eastAsia="Times New Roman"/>
                <w:color w:val="333333"/>
                <w:sz w:val="20"/>
                <w:szCs w:val="20"/>
                <w:lang w:eastAsia="lt-LT"/>
              </w:rPr>
            </w:pPr>
          </w:p>
        </w:tc>
      </w:tr>
      <w:tr w:rsidR="007B6FDF" w:rsidRPr="004C0596" w14:paraId="15EC1208" w14:textId="43B170CF" w:rsidTr="007B6FDF">
        <w:tc>
          <w:tcPr>
            <w:tcW w:w="2461" w:type="dxa"/>
          </w:tcPr>
          <w:p w14:paraId="73700960" w14:textId="77777777" w:rsidR="007B6FDF" w:rsidRPr="004C0596" w:rsidRDefault="007B6FDF" w:rsidP="004C0596">
            <w:pPr>
              <w:rPr>
                <w:rFonts w:eastAsia="Times New Roman"/>
                <w:color w:val="333333"/>
                <w:sz w:val="20"/>
                <w:szCs w:val="20"/>
                <w:lang w:eastAsia="lt-LT"/>
              </w:rPr>
            </w:pPr>
            <w:r w:rsidRPr="004C0596">
              <w:rPr>
                <w:rFonts w:eastAsia="Times New Roman"/>
                <w:color w:val="333333"/>
                <w:sz w:val="20"/>
                <w:szCs w:val="20"/>
                <w:lang w:eastAsia="lt-LT"/>
              </w:rPr>
              <w:t>APN</w:t>
            </w:r>
          </w:p>
        </w:tc>
        <w:tc>
          <w:tcPr>
            <w:tcW w:w="3939" w:type="dxa"/>
          </w:tcPr>
          <w:p w14:paraId="2C24AC20" w14:textId="77777777" w:rsidR="007B6FDF" w:rsidRPr="004C0596" w:rsidRDefault="007B6FDF" w:rsidP="0021216B">
            <w:pPr>
              <w:jc w:val="both"/>
              <w:rPr>
                <w:rFonts w:eastAsia="Times New Roman"/>
                <w:color w:val="333333"/>
                <w:sz w:val="20"/>
                <w:szCs w:val="20"/>
                <w:lang w:eastAsia="lt-LT"/>
              </w:rPr>
            </w:pPr>
            <w:r w:rsidRPr="004C0596">
              <w:rPr>
                <w:rFonts w:eastAsia="Times New Roman"/>
                <w:color w:val="333333"/>
                <w:sz w:val="20"/>
                <w:szCs w:val="20"/>
                <w:lang w:eastAsia="lt-LT"/>
              </w:rPr>
              <w:t>Automatinis APN nustatymas</w:t>
            </w:r>
          </w:p>
        </w:tc>
        <w:tc>
          <w:tcPr>
            <w:tcW w:w="3795" w:type="dxa"/>
          </w:tcPr>
          <w:p w14:paraId="09418813" w14:textId="77777777" w:rsidR="007B6FDF" w:rsidRPr="004C0596" w:rsidRDefault="007B6FDF" w:rsidP="004C0596">
            <w:pPr>
              <w:rPr>
                <w:rFonts w:eastAsia="Times New Roman"/>
                <w:color w:val="333333"/>
                <w:sz w:val="20"/>
                <w:szCs w:val="20"/>
                <w:lang w:eastAsia="lt-LT"/>
              </w:rPr>
            </w:pPr>
          </w:p>
        </w:tc>
      </w:tr>
      <w:tr w:rsidR="007B6FDF" w:rsidRPr="004C0596" w14:paraId="3F9B5128" w14:textId="320DF055" w:rsidTr="007B6FDF">
        <w:tc>
          <w:tcPr>
            <w:tcW w:w="2461" w:type="dxa"/>
          </w:tcPr>
          <w:p w14:paraId="1C7C7E8C" w14:textId="77777777" w:rsidR="007B6FDF" w:rsidRPr="004C0596" w:rsidRDefault="007B6FDF" w:rsidP="004C0596">
            <w:pPr>
              <w:rPr>
                <w:rFonts w:eastAsia="Times New Roman"/>
                <w:color w:val="333333"/>
                <w:sz w:val="20"/>
                <w:szCs w:val="20"/>
                <w:lang w:eastAsia="lt-LT"/>
              </w:rPr>
            </w:pPr>
            <w:r w:rsidRPr="004C0596">
              <w:rPr>
                <w:rFonts w:eastAsia="Times New Roman"/>
                <w:color w:val="333333"/>
                <w:sz w:val="20"/>
                <w:szCs w:val="20"/>
                <w:lang w:eastAsia="lt-LT"/>
              </w:rPr>
              <w:t>SIM</w:t>
            </w:r>
          </w:p>
        </w:tc>
        <w:tc>
          <w:tcPr>
            <w:tcW w:w="3939" w:type="dxa"/>
          </w:tcPr>
          <w:p w14:paraId="6F0F78D4" w14:textId="77777777" w:rsidR="007B6FDF" w:rsidRPr="004C0596" w:rsidRDefault="007B6FDF" w:rsidP="0021216B">
            <w:pPr>
              <w:jc w:val="both"/>
              <w:rPr>
                <w:rFonts w:eastAsia="Times New Roman"/>
                <w:color w:val="333333"/>
                <w:sz w:val="20"/>
                <w:szCs w:val="20"/>
                <w:lang w:eastAsia="lt-LT"/>
              </w:rPr>
            </w:pPr>
            <w:r w:rsidRPr="004C0596">
              <w:rPr>
                <w:rFonts w:eastAsia="Times New Roman"/>
                <w:color w:val="333333"/>
                <w:sz w:val="20"/>
                <w:szCs w:val="20"/>
                <w:lang w:eastAsia="lt-LT"/>
              </w:rPr>
              <w:t>2 Mini SIM lizdai</w:t>
            </w:r>
          </w:p>
        </w:tc>
        <w:tc>
          <w:tcPr>
            <w:tcW w:w="3795" w:type="dxa"/>
          </w:tcPr>
          <w:p w14:paraId="5BC9C5E4" w14:textId="77777777" w:rsidR="007B6FDF" w:rsidRPr="004C0596" w:rsidRDefault="007B6FDF" w:rsidP="004C0596">
            <w:pPr>
              <w:rPr>
                <w:rFonts w:eastAsia="Times New Roman"/>
                <w:color w:val="333333"/>
                <w:sz w:val="20"/>
                <w:szCs w:val="20"/>
                <w:lang w:eastAsia="lt-LT"/>
              </w:rPr>
            </w:pPr>
          </w:p>
        </w:tc>
      </w:tr>
      <w:tr w:rsidR="007B6FDF" w:rsidRPr="004C0596" w14:paraId="33C030D5" w14:textId="66B9B3F0" w:rsidTr="007B6FDF">
        <w:tc>
          <w:tcPr>
            <w:tcW w:w="2461" w:type="dxa"/>
          </w:tcPr>
          <w:p w14:paraId="448533FD" w14:textId="77777777" w:rsidR="007B6FDF" w:rsidRPr="004C0596" w:rsidRDefault="007B6FDF" w:rsidP="004C0596">
            <w:pPr>
              <w:rPr>
                <w:rFonts w:eastAsia="Times New Roman"/>
                <w:color w:val="333333"/>
                <w:sz w:val="20"/>
                <w:szCs w:val="20"/>
                <w:lang w:eastAsia="lt-LT"/>
              </w:rPr>
            </w:pPr>
            <w:r w:rsidRPr="004C0596">
              <w:rPr>
                <w:rFonts w:eastAsia="Times New Roman"/>
                <w:color w:val="333333"/>
                <w:sz w:val="20"/>
                <w:szCs w:val="20"/>
                <w:lang w:eastAsia="lt-LT"/>
              </w:rPr>
              <w:t>Antenos</w:t>
            </w:r>
          </w:p>
        </w:tc>
        <w:tc>
          <w:tcPr>
            <w:tcW w:w="3939" w:type="dxa"/>
          </w:tcPr>
          <w:p w14:paraId="45283D30" w14:textId="77777777" w:rsidR="007B6FDF" w:rsidRPr="004C0596" w:rsidRDefault="007B6FDF" w:rsidP="0021216B">
            <w:pPr>
              <w:jc w:val="both"/>
              <w:rPr>
                <w:rFonts w:eastAsia="Times New Roman"/>
                <w:color w:val="333333"/>
                <w:sz w:val="20"/>
                <w:szCs w:val="20"/>
                <w:lang w:eastAsia="lt-LT"/>
              </w:rPr>
            </w:pPr>
            <w:r w:rsidRPr="004C0596">
              <w:rPr>
                <w:rFonts w:eastAsia="Times New Roman"/>
                <w:color w:val="333333"/>
                <w:sz w:val="20"/>
                <w:szCs w:val="20"/>
                <w:lang w:eastAsia="lt-LT"/>
              </w:rPr>
              <w:t>4 x SMA lizdai išorinėms antenoms prijungti</w:t>
            </w:r>
          </w:p>
        </w:tc>
        <w:tc>
          <w:tcPr>
            <w:tcW w:w="3795" w:type="dxa"/>
          </w:tcPr>
          <w:p w14:paraId="7D38DE8B" w14:textId="77777777" w:rsidR="007B6FDF" w:rsidRPr="004C0596" w:rsidRDefault="007B6FDF" w:rsidP="004C0596">
            <w:pPr>
              <w:rPr>
                <w:rFonts w:eastAsia="Times New Roman"/>
                <w:color w:val="333333"/>
                <w:sz w:val="20"/>
                <w:szCs w:val="20"/>
                <w:lang w:eastAsia="lt-LT"/>
              </w:rPr>
            </w:pPr>
          </w:p>
        </w:tc>
      </w:tr>
      <w:tr w:rsidR="007B6FDF" w:rsidRPr="004C0596" w14:paraId="54944FBC" w14:textId="09BE6AF8" w:rsidTr="007B6FDF">
        <w:tc>
          <w:tcPr>
            <w:tcW w:w="2461" w:type="dxa"/>
          </w:tcPr>
          <w:p w14:paraId="6F1E1F69" w14:textId="77777777" w:rsidR="007B6FDF" w:rsidRPr="004C0596" w:rsidRDefault="007B6FDF" w:rsidP="004C0596">
            <w:pPr>
              <w:rPr>
                <w:rFonts w:eastAsia="Times New Roman"/>
                <w:b/>
                <w:sz w:val="20"/>
                <w:szCs w:val="20"/>
                <w:lang w:eastAsia="lt-LT"/>
              </w:rPr>
            </w:pPr>
            <w:proofErr w:type="spellStart"/>
            <w:r w:rsidRPr="004C0596">
              <w:rPr>
                <w:rFonts w:eastAsia="Times New Roman"/>
                <w:b/>
                <w:color w:val="333333"/>
                <w:sz w:val="20"/>
                <w:szCs w:val="20"/>
                <w:lang w:eastAsia="lt-LT"/>
              </w:rPr>
              <w:t>Wi</w:t>
            </w:r>
            <w:proofErr w:type="spellEnd"/>
            <w:r w:rsidRPr="004C0596">
              <w:rPr>
                <w:rFonts w:eastAsia="Times New Roman"/>
                <w:b/>
                <w:color w:val="333333"/>
                <w:sz w:val="20"/>
                <w:szCs w:val="20"/>
                <w:lang w:eastAsia="lt-LT"/>
              </w:rPr>
              <w:t>-Fi ryšys</w:t>
            </w:r>
          </w:p>
        </w:tc>
        <w:tc>
          <w:tcPr>
            <w:tcW w:w="3939" w:type="dxa"/>
          </w:tcPr>
          <w:p w14:paraId="71A7FCA6" w14:textId="77777777" w:rsidR="007B6FDF" w:rsidRPr="004C0596" w:rsidRDefault="007B6FDF" w:rsidP="0021216B">
            <w:pPr>
              <w:jc w:val="both"/>
              <w:rPr>
                <w:rFonts w:eastAsia="Times New Roman"/>
                <w:b/>
                <w:bCs/>
                <w:sz w:val="20"/>
                <w:szCs w:val="20"/>
                <w:lang w:eastAsia="lt-LT"/>
              </w:rPr>
            </w:pPr>
          </w:p>
        </w:tc>
        <w:tc>
          <w:tcPr>
            <w:tcW w:w="3795" w:type="dxa"/>
          </w:tcPr>
          <w:p w14:paraId="691A51EE" w14:textId="77777777" w:rsidR="007B6FDF" w:rsidRPr="004C0596" w:rsidRDefault="007B6FDF" w:rsidP="004C0596">
            <w:pPr>
              <w:rPr>
                <w:rFonts w:eastAsia="Times New Roman"/>
                <w:b/>
                <w:bCs/>
                <w:sz w:val="20"/>
                <w:szCs w:val="20"/>
                <w:lang w:eastAsia="lt-LT"/>
              </w:rPr>
            </w:pPr>
          </w:p>
        </w:tc>
      </w:tr>
      <w:tr w:rsidR="007B6FDF" w:rsidRPr="004C0596" w14:paraId="74CD062A" w14:textId="31C60D40" w:rsidTr="007B6FDF">
        <w:tc>
          <w:tcPr>
            <w:tcW w:w="2461" w:type="dxa"/>
          </w:tcPr>
          <w:p w14:paraId="58C3BAA2" w14:textId="77777777" w:rsidR="007B6FDF" w:rsidRPr="004C0596" w:rsidRDefault="007B6FDF" w:rsidP="004C0596">
            <w:pPr>
              <w:rPr>
                <w:rFonts w:eastAsia="Times New Roman"/>
                <w:color w:val="333333"/>
                <w:sz w:val="20"/>
                <w:szCs w:val="20"/>
                <w:lang w:eastAsia="lt-LT"/>
              </w:rPr>
            </w:pPr>
            <w:r w:rsidRPr="004C0596">
              <w:rPr>
                <w:rFonts w:eastAsia="Times New Roman"/>
                <w:color w:val="333333"/>
                <w:sz w:val="20"/>
                <w:szCs w:val="20"/>
                <w:lang w:eastAsia="lt-LT"/>
              </w:rPr>
              <w:t>Palaikomi ryšio standartai ir dažniai</w:t>
            </w:r>
          </w:p>
        </w:tc>
        <w:tc>
          <w:tcPr>
            <w:tcW w:w="3939" w:type="dxa"/>
          </w:tcPr>
          <w:p w14:paraId="67DBC2CC" w14:textId="77777777" w:rsidR="007B6FDF" w:rsidRPr="004C0596" w:rsidRDefault="007B6FDF" w:rsidP="0021216B">
            <w:pPr>
              <w:jc w:val="both"/>
              <w:rPr>
                <w:rFonts w:eastAsia="Times New Roman"/>
                <w:color w:val="333333"/>
                <w:sz w:val="20"/>
                <w:szCs w:val="20"/>
                <w:lang w:eastAsia="lt-LT"/>
              </w:rPr>
            </w:pPr>
            <w:r w:rsidRPr="004C0596">
              <w:rPr>
                <w:rFonts w:eastAsia="Times New Roman"/>
                <w:color w:val="333333"/>
                <w:sz w:val="20"/>
                <w:szCs w:val="20"/>
                <w:lang w:eastAsia="lt-LT"/>
              </w:rPr>
              <w:t>ne blogiau nei: 802.11b/g/n/</w:t>
            </w:r>
            <w:proofErr w:type="spellStart"/>
            <w:r w:rsidRPr="004C0596">
              <w:rPr>
                <w:rFonts w:eastAsia="Times New Roman"/>
                <w:color w:val="333333"/>
                <w:sz w:val="20"/>
                <w:szCs w:val="20"/>
                <w:lang w:eastAsia="lt-LT"/>
              </w:rPr>
              <w:t>ac</w:t>
            </w:r>
            <w:proofErr w:type="spellEnd"/>
            <w:r w:rsidRPr="004C0596">
              <w:rPr>
                <w:rFonts w:eastAsia="Times New Roman"/>
                <w:color w:val="333333"/>
                <w:sz w:val="20"/>
                <w:szCs w:val="20"/>
                <w:lang w:eastAsia="lt-LT"/>
              </w:rPr>
              <w:t xml:space="preserve"> 2,4 </w:t>
            </w:r>
            <w:proofErr w:type="spellStart"/>
            <w:r w:rsidRPr="004C0596">
              <w:rPr>
                <w:rFonts w:eastAsia="Times New Roman"/>
                <w:color w:val="333333"/>
                <w:sz w:val="20"/>
                <w:szCs w:val="20"/>
                <w:lang w:eastAsia="lt-LT"/>
              </w:rPr>
              <w:t>GHz</w:t>
            </w:r>
            <w:proofErr w:type="spellEnd"/>
            <w:r w:rsidRPr="004C0596">
              <w:rPr>
                <w:rFonts w:eastAsia="Times New Roman"/>
                <w:color w:val="333333"/>
                <w:sz w:val="20"/>
                <w:szCs w:val="20"/>
                <w:lang w:eastAsia="lt-LT"/>
              </w:rPr>
              <w:t xml:space="preserve"> ir 5 </w:t>
            </w:r>
            <w:proofErr w:type="spellStart"/>
            <w:r w:rsidRPr="004C0596">
              <w:rPr>
                <w:rFonts w:eastAsia="Times New Roman"/>
                <w:color w:val="333333"/>
                <w:sz w:val="20"/>
                <w:szCs w:val="20"/>
                <w:lang w:eastAsia="lt-LT"/>
              </w:rPr>
              <w:t>GHz</w:t>
            </w:r>
            <w:proofErr w:type="spellEnd"/>
            <w:r w:rsidRPr="004C0596">
              <w:rPr>
                <w:rFonts w:eastAsia="Times New Roman"/>
                <w:color w:val="333333"/>
                <w:sz w:val="20"/>
                <w:szCs w:val="20"/>
                <w:lang w:eastAsia="lt-LT"/>
              </w:rPr>
              <w:t xml:space="preserve"> dažniai</w:t>
            </w:r>
          </w:p>
        </w:tc>
        <w:tc>
          <w:tcPr>
            <w:tcW w:w="3795" w:type="dxa"/>
          </w:tcPr>
          <w:p w14:paraId="15F71869" w14:textId="77777777" w:rsidR="007B6FDF" w:rsidRPr="004C0596" w:rsidRDefault="007B6FDF" w:rsidP="004C0596">
            <w:pPr>
              <w:rPr>
                <w:rFonts w:eastAsia="Times New Roman"/>
                <w:color w:val="333333"/>
                <w:sz w:val="20"/>
                <w:szCs w:val="20"/>
                <w:lang w:eastAsia="lt-LT"/>
              </w:rPr>
            </w:pPr>
          </w:p>
        </w:tc>
      </w:tr>
      <w:tr w:rsidR="007B6FDF" w:rsidRPr="004C0596" w14:paraId="274B489D" w14:textId="4370248C" w:rsidTr="007B6FDF">
        <w:tc>
          <w:tcPr>
            <w:tcW w:w="2461" w:type="dxa"/>
          </w:tcPr>
          <w:p w14:paraId="78727556" w14:textId="77777777" w:rsidR="007B6FDF" w:rsidRPr="004C0596" w:rsidRDefault="007B6FDF" w:rsidP="004C0596">
            <w:pPr>
              <w:rPr>
                <w:rFonts w:eastAsia="Times New Roman"/>
                <w:color w:val="333333"/>
                <w:sz w:val="20"/>
                <w:szCs w:val="20"/>
                <w:lang w:eastAsia="lt-LT"/>
              </w:rPr>
            </w:pPr>
            <w:proofErr w:type="spellStart"/>
            <w:r w:rsidRPr="004C0596">
              <w:rPr>
                <w:rFonts w:eastAsia="Times New Roman"/>
                <w:color w:val="333333"/>
                <w:sz w:val="20"/>
                <w:szCs w:val="20"/>
                <w:lang w:eastAsia="lt-LT"/>
              </w:rPr>
              <w:t>WiFi</w:t>
            </w:r>
            <w:proofErr w:type="spellEnd"/>
            <w:r w:rsidRPr="004C0596">
              <w:rPr>
                <w:rFonts w:eastAsia="Times New Roman"/>
                <w:color w:val="333333"/>
                <w:sz w:val="20"/>
                <w:szCs w:val="20"/>
                <w:lang w:eastAsia="lt-LT"/>
              </w:rPr>
              <w:t xml:space="preserve"> našumas</w:t>
            </w:r>
          </w:p>
        </w:tc>
        <w:tc>
          <w:tcPr>
            <w:tcW w:w="3939" w:type="dxa"/>
          </w:tcPr>
          <w:p w14:paraId="5A0C5CA7" w14:textId="77777777" w:rsidR="007B6FDF" w:rsidRPr="004C0596" w:rsidRDefault="007B6FDF" w:rsidP="0021216B">
            <w:pPr>
              <w:jc w:val="both"/>
              <w:rPr>
                <w:rFonts w:eastAsia="Times New Roman"/>
                <w:color w:val="333333"/>
                <w:sz w:val="20"/>
                <w:szCs w:val="20"/>
                <w:lang w:eastAsia="lt-LT"/>
              </w:rPr>
            </w:pPr>
            <w:r w:rsidRPr="004C0596">
              <w:rPr>
                <w:rFonts w:eastAsia="Times New Roman"/>
                <w:color w:val="333333"/>
                <w:sz w:val="20"/>
                <w:szCs w:val="20"/>
                <w:lang w:eastAsia="lt-LT"/>
              </w:rPr>
              <w:t>iki 150 vienu metu prisijungusių naudotojų</w:t>
            </w:r>
          </w:p>
        </w:tc>
        <w:tc>
          <w:tcPr>
            <w:tcW w:w="3795" w:type="dxa"/>
          </w:tcPr>
          <w:p w14:paraId="4036F5BC" w14:textId="77777777" w:rsidR="007B6FDF" w:rsidRPr="004C0596" w:rsidRDefault="007B6FDF" w:rsidP="004C0596">
            <w:pPr>
              <w:rPr>
                <w:rFonts w:eastAsia="Times New Roman"/>
                <w:color w:val="333333"/>
                <w:sz w:val="20"/>
                <w:szCs w:val="20"/>
                <w:lang w:eastAsia="lt-LT"/>
              </w:rPr>
            </w:pPr>
          </w:p>
        </w:tc>
      </w:tr>
      <w:tr w:rsidR="007B6FDF" w:rsidRPr="004C0596" w14:paraId="6A10FF98" w14:textId="177E1633" w:rsidTr="007B6FDF">
        <w:tc>
          <w:tcPr>
            <w:tcW w:w="2461" w:type="dxa"/>
          </w:tcPr>
          <w:p w14:paraId="0E2D6FA0" w14:textId="77777777" w:rsidR="007B6FDF" w:rsidRPr="004C0596" w:rsidRDefault="007B6FDF" w:rsidP="004C0596">
            <w:pPr>
              <w:rPr>
                <w:rFonts w:eastAsia="Times New Roman"/>
                <w:color w:val="333333"/>
                <w:sz w:val="20"/>
                <w:szCs w:val="20"/>
                <w:lang w:eastAsia="lt-LT"/>
              </w:rPr>
            </w:pPr>
            <w:r w:rsidRPr="004C0596">
              <w:rPr>
                <w:rFonts w:eastAsia="Times New Roman"/>
                <w:color w:val="333333"/>
                <w:sz w:val="20"/>
                <w:szCs w:val="20"/>
                <w:lang w:eastAsia="lt-LT"/>
              </w:rPr>
              <w:t>Antenos</w:t>
            </w:r>
          </w:p>
        </w:tc>
        <w:tc>
          <w:tcPr>
            <w:tcW w:w="3939" w:type="dxa"/>
          </w:tcPr>
          <w:p w14:paraId="002016A2" w14:textId="77777777" w:rsidR="007B6FDF" w:rsidRPr="004C0596" w:rsidRDefault="007B6FDF" w:rsidP="0021216B">
            <w:pPr>
              <w:jc w:val="both"/>
              <w:rPr>
                <w:rFonts w:eastAsia="Times New Roman"/>
                <w:color w:val="333333"/>
                <w:sz w:val="20"/>
                <w:szCs w:val="20"/>
                <w:lang w:eastAsia="lt-LT"/>
              </w:rPr>
            </w:pPr>
            <w:r w:rsidRPr="004C0596">
              <w:rPr>
                <w:rFonts w:eastAsia="Times New Roman"/>
                <w:color w:val="333333"/>
                <w:sz w:val="20"/>
                <w:szCs w:val="20"/>
                <w:lang w:eastAsia="lt-LT"/>
              </w:rPr>
              <w:t>2x SMA lizdai išorinėms antenoms prijungti</w:t>
            </w:r>
          </w:p>
        </w:tc>
        <w:tc>
          <w:tcPr>
            <w:tcW w:w="3795" w:type="dxa"/>
          </w:tcPr>
          <w:p w14:paraId="5B266164" w14:textId="77777777" w:rsidR="007B6FDF" w:rsidRPr="004C0596" w:rsidRDefault="007B6FDF" w:rsidP="004C0596">
            <w:pPr>
              <w:rPr>
                <w:rFonts w:eastAsia="Times New Roman"/>
                <w:color w:val="333333"/>
                <w:sz w:val="20"/>
                <w:szCs w:val="20"/>
                <w:lang w:eastAsia="lt-LT"/>
              </w:rPr>
            </w:pPr>
          </w:p>
        </w:tc>
      </w:tr>
      <w:tr w:rsidR="007B6FDF" w:rsidRPr="004C0596" w14:paraId="09D20015" w14:textId="6A732260" w:rsidTr="007B6FDF">
        <w:tc>
          <w:tcPr>
            <w:tcW w:w="2461" w:type="dxa"/>
          </w:tcPr>
          <w:p w14:paraId="292A53A5" w14:textId="77777777" w:rsidR="007B6FDF" w:rsidRPr="004C0596" w:rsidRDefault="007B6FDF" w:rsidP="004C0596">
            <w:pPr>
              <w:rPr>
                <w:rFonts w:eastAsia="Times New Roman"/>
                <w:b/>
                <w:color w:val="333333"/>
                <w:sz w:val="20"/>
                <w:szCs w:val="20"/>
                <w:lang w:eastAsia="lt-LT"/>
              </w:rPr>
            </w:pPr>
            <w:proofErr w:type="spellStart"/>
            <w:r w:rsidRPr="004C0596">
              <w:rPr>
                <w:rFonts w:eastAsia="Times New Roman"/>
                <w:b/>
                <w:color w:val="333333"/>
                <w:sz w:val="20"/>
                <w:szCs w:val="20"/>
                <w:lang w:eastAsia="lt-LT"/>
              </w:rPr>
              <w:t>Eterneto</w:t>
            </w:r>
            <w:proofErr w:type="spellEnd"/>
            <w:r w:rsidRPr="004C0596">
              <w:rPr>
                <w:rFonts w:eastAsia="Times New Roman"/>
                <w:b/>
                <w:color w:val="333333"/>
                <w:sz w:val="20"/>
                <w:szCs w:val="20"/>
                <w:lang w:eastAsia="lt-LT"/>
              </w:rPr>
              <w:t xml:space="preserve"> (</w:t>
            </w:r>
            <w:proofErr w:type="spellStart"/>
            <w:r w:rsidRPr="004C0596">
              <w:rPr>
                <w:rFonts w:eastAsia="Times New Roman"/>
                <w:b/>
                <w:color w:val="333333"/>
                <w:sz w:val="20"/>
                <w:szCs w:val="20"/>
                <w:lang w:eastAsia="lt-LT"/>
              </w:rPr>
              <w:t>Ethernet</w:t>
            </w:r>
            <w:proofErr w:type="spellEnd"/>
            <w:r w:rsidRPr="004C0596">
              <w:rPr>
                <w:rFonts w:eastAsia="Times New Roman"/>
                <w:b/>
                <w:color w:val="333333"/>
                <w:sz w:val="20"/>
                <w:szCs w:val="20"/>
                <w:lang w:eastAsia="lt-LT"/>
              </w:rPr>
              <w:t>) ryšys</w:t>
            </w:r>
          </w:p>
        </w:tc>
        <w:tc>
          <w:tcPr>
            <w:tcW w:w="3939" w:type="dxa"/>
          </w:tcPr>
          <w:p w14:paraId="57D7B89B" w14:textId="77777777" w:rsidR="007B6FDF" w:rsidRPr="004C0596" w:rsidRDefault="007B6FDF" w:rsidP="0021216B">
            <w:pPr>
              <w:jc w:val="both"/>
              <w:rPr>
                <w:rFonts w:eastAsia="Times New Roman"/>
                <w:b/>
                <w:color w:val="333333"/>
                <w:sz w:val="20"/>
                <w:szCs w:val="20"/>
                <w:lang w:eastAsia="lt-LT"/>
              </w:rPr>
            </w:pPr>
          </w:p>
        </w:tc>
        <w:tc>
          <w:tcPr>
            <w:tcW w:w="3795" w:type="dxa"/>
          </w:tcPr>
          <w:p w14:paraId="5DFAB00A" w14:textId="77777777" w:rsidR="007B6FDF" w:rsidRPr="004C0596" w:rsidRDefault="007B6FDF" w:rsidP="004C0596">
            <w:pPr>
              <w:rPr>
                <w:rFonts w:eastAsia="Times New Roman"/>
                <w:b/>
                <w:color w:val="333333"/>
                <w:sz w:val="20"/>
                <w:szCs w:val="20"/>
                <w:lang w:eastAsia="lt-LT"/>
              </w:rPr>
            </w:pPr>
          </w:p>
        </w:tc>
      </w:tr>
      <w:tr w:rsidR="007B6FDF" w:rsidRPr="004C0596" w14:paraId="6061DE47" w14:textId="75405070" w:rsidTr="007B6FDF">
        <w:tc>
          <w:tcPr>
            <w:tcW w:w="2461" w:type="dxa"/>
          </w:tcPr>
          <w:p w14:paraId="5859DD13" w14:textId="77777777" w:rsidR="007B6FDF" w:rsidRPr="004C0596" w:rsidRDefault="007B6FDF" w:rsidP="004C0596">
            <w:pPr>
              <w:rPr>
                <w:rFonts w:eastAsia="Times New Roman"/>
                <w:color w:val="333333"/>
                <w:sz w:val="20"/>
                <w:szCs w:val="20"/>
                <w:lang w:eastAsia="lt-LT"/>
              </w:rPr>
            </w:pPr>
            <w:r w:rsidRPr="004C0596">
              <w:rPr>
                <w:rFonts w:eastAsia="Times New Roman"/>
                <w:color w:val="333333"/>
                <w:sz w:val="20"/>
                <w:szCs w:val="20"/>
                <w:lang w:eastAsia="lt-LT"/>
              </w:rPr>
              <w:t>WAN</w:t>
            </w:r>
          </w:p>
        </w:tc>
        <w:tc>
          <w:tcPr>
            <w:tcW w:w="3939" w:type="dxa"/>
          </w:tcPr>
          <w:p w14:paraId="0A830BA1" w14:textId="77777777" w:rsidR="007B6FDF" w:rsidRPr="004C0596" w:rsidRDefault="007B6FDF" w:rsidP="0021216B">
            <w:pPr>
              <w:jc w:val="both"/>
              <w:rPr>
                <w:rFonts w:eastAsia="Times New Roman"/>
                <w:color w:val="333333"/>
                <w:sz w:val="20"/>
                <w:szCs w:val="20"/>
                <w:lang w:eastAsia="lt-LT"/>
              </w:rPr>
            </w:pPr>
            <w:r w:rsidRPr="004C0596">
              <w:rPr>
                <w:rFonts w:eastAsia="Times New Roman"/>
                <w:color w:val="333333"/>
                <w:sz w:val="20"/>
                <w:szCs w:val="20"/>
                <w:lang w:eastAsia="lt-LT"/>
              </w:rPr>
              <w:t xml:space="preserve">1 x WAN prievadas (galimybė konfigūruoti kaip LAN prievadą) 10/100/1000 </w:t>
            </w:r>
            <w:proofErr w:type="spellStart"/>
            <w:r w:rsidRPr="004C0596">
              <w:rPr>
                <w:rFonts w:eastAsia="Times New Roman"/>
                <w:color w:val="333333"/>
                <w:sz w:val="20"/>
                <w:szCs w:val="20"/>
                <w:lang w:eastAsia="lt-LT"/>
              </w:rPr>
              <w:t>Mbps</w:t>
            </w:r>
            <w:proofErr w:type="spellEnd"/>
            <w:r w:rsidRPr="004C0596">
              <w:rPr>
                <w:rFonts w:eastAsia="Times New Roman"/>
                <w:color w:val="333333"/>
                <w:sz w:val="20"/>
                <w:szCs w:val="20"/>
                <w:lang w:eastAsia="lt-LT"/>
              </w:rPr>
              <w:t>, suderinamas su IEEE 802.3, IEEE 802.3u, 802.3az standartais, su automatiniu MDI/MDIX nustatymu</w:t>
            </w:r>
          </w:p>
        </w:tc>
        <w:tc>
          <w:tcPr>
            <w:tcW w:w="3795" w:type="dxa"/>
          </w:tcPr>
          <w:p w14:paraId="3F5ACC9A" w14:textId="77777777" w:rsidR="007B6FDF" w:rsidRPr="004C0596" w:rsidRDefault="007B6FDF" w:rsidP="004C0596">
            <w:pPr>
              <w:rPr>
                <w:rFonts w:eastAsia="Times New Roman"/>
                <w:color w:val="333333"/>
                <w:sz w:val="20"/>
                <w:szCs w:val="20"/>
                <w:lang w:eastAsia="lt-LT"/>
              </w:rPr>
            </w:pPr>
          </w:p>
        </w:tc>
      </w:tr>
      <w:tr w:rsidR="007B6FDF" w:rsidRPr="004C0596" w14:paraId="0C7FA10C" w14:textId="196809C9" w:rsidTr="007B6FDF">
        <w:tc>
          <w:tcPr>
            <w:tcW w:w="2461" w:type="dxa"/>
          </w:tcPr>
          <w:p w14:paraId="25992BE0" w14:textId="77777777" w:rsidR="007B6FDF" w:rsidRPr="004C0596" w:rsidRDefault="007B6FDF" w:rsidP="004C0596">
            <w:pPr>
              <w:rPr>
                <w:rFonts w:eastAsia="Times New Roman"/>
                <w:color w:val="333333"/>
                <w:sz w:val="20"/>
                <w:szCs w:val="20"/>
                <w:lang w:eastAsia="lt-LT"/>
              </w:rPr>
            </w:pPr>
            <w:r w:rsidRPr="004C0596">
              <w:rPr>
                <w:rFonts w:eastAsia="Times New Roman"/>
                <w:color w:val="333333"/>
                <w:sz w:val="20"/>
                <w:szCs w:val="20"/>
                <w:lang w:eastAsia="lt-LT"/>
              </w:rPr>
              <w:t>LAN</w:t>
            </w:r>
          </w:p>
        </w:tc>
        <w:tc>
          <w:tcPr>
            <w:tcW w:w="3939" w:type="dxa"/>
          </w:tcPr>
          <w:p w14:paraId="0035014D" w14:textId="77777777" w:rsidR="007B6FDF" w:rsidRPr="004C0596" w:rsidRDefault="007B6FDF" w:rsidP="0021216B">
            <w:pPr>
              <w:jc w:val="both"/>
              <w:rPr>
                <w:rFonts w:eastAsia="Times New Roman"/>
                <w:color w:val="333333"/>
                <w:sz w:val="20"/>
                <w:szCs w:val="20"/>
                <w:lang w:eastAsia="lt-LT"/>
              </w:rPr>
            </w:pPr>
            <w:r w:rsidRPr="004C0596">
              <w:rPr>
                <w:rFonts w:eastAsia="Times New Roman"/>
                <w:color w:val="333333"/>
                <w:sz w:val="20"/>
                <w:szCs w:val="20"/>
                <w:lang w:eastAsia="lt-LT"/>
              </w:rPr>
              <w:t xml:space="preserve">4 x RJ45 prievadai, 10/100/1000 </w:t>
            </w:r>
            <w:proofErr w:type="spellStart"/>
            <w:r w:rsidRPr="004C0596">
              <w:rPr>
                <w:rFonts w:eastAsia="Times New Roman"/>
                <w:color w:val="333333"/>
                <w:sz w:val="20"/>
                <w:szCs w:val="20"/>
                <w:lang w:eastAsia="lt-LT"/>
              </w:rPr>
              <w:t>Mbps</w:t>
            </w:r>
            <w:proofErr w:type="spellEnd"/>
            <w:r w:rsidRPr="004C0596">
              <w:rPr>
                <w:rFonts w:eastAsia="Times New Roman"/>
                <w:color w:val="333333"/>
                <w:sz w:val="20"/>
                <w:szCs w:val="20"/>
                <w:lang w:eastAsia="lt-LT"/>
              </w:rPr>
              <w:t>, su automatiniu MDI/MDIX nustatymu</w:t>
            </w:r>
          </w:p>
        </w:tc>
        <w:tc>
          <w:tcPr>
            <w:tcW w:w="3795" w:type="dxa"/>
          </w:tcPr>
          <w:p w14:paraId="474C35B1" w14:textId="77777777" w:rsidR="007B6FDF" w:rsidRPr="004C0596" w:rsidRDefault="007B6FDF" w:rsidP="004C0596">
            <w:pPr>
              <w:rPr>
                <w:rFonts w:eastAsia="Times New Roman"/>
                <w:color w:val="333333"/>
                <w:sz w:val="20"/>
                <w:szCs w:val="20"/>
                <w:lang w:eastAsia="lt-LT"/>
              </w:rPr>
            </w:pPr>
          </w:p>
        </w:tc>
      </w:tr>
      <w:tr w:rsidR="007B6FDF" w:rsidRPr="004C0596" w14:paraId="1A8134E3" w14:textId="51B4A0B1" w:rsidTr="007B6FDF">
        <w:tc>
          <w:tcPr>
            <w:tcW w:w="2461" w:type="dxa"/>
          </w:tcPr>
          <w:p w14:paraId="1751F413" w14:textId="77777777" w:rsidR="007B6FDF" w:rsidRPr="004C0596" w:rsidRDefault="007B6FDF" w:rsidP="004C0596">
            <w:pPr>
              <w:rPr>
                <w:rFonts w:eastAsia="Times New Roman"/>
                <w:b/>
                <w:sz w:val="20"/>
                <w:szCs w:val="20"/>
                <w:lang w:eastAsia="lt-LT"/>
              </w:rPr>
            </w:pPr>
            <w:r w:rsidRPr="004C0596">
              <w:rPr>
                <w:rFonts w:eastAsia="Times New Roman"/>
                <w:b/>
                <w:color w:val="333333"/>
                <w:sz w:val="20"/>
                <w:szCs w:val="20"/>
                <w:lang w:eastAsia="lt-LT"/>
              </w:rPr>
              <w:t xml:space="preserve">Tinklo </w:t>
            </w:r>
            <w:proofErr w:type="spellStart"/>
            <w:r w:rsidRPr="004C0596">
              <w:rPr>
                <w:rFonts w:eastAsia="Times New Roman"/>
                <w:b/>
                <w:color w:val="333333"/>
                <w:sz w:val="20"/>
                <w:szCs w:val="20"/>
                <w:lang w:eastAsia="lt-LT"/>
              </w:rPr>
              <w:t>maršrutizavimo</w:t>
            </w:r>
            <w:proofErr w:type="spellEnd"/>
            <w:r w:rsidRPr="004C0596">
              <w:rPr>
                <w:rFonts w:eastAsia="Times New Roman"/>
                <w:b/>
                <w:color w:val="333333"/>
                <w:sz w:val="20"/>
                <w:szCs w:val="20"/>
                <w:lang w:eastAsia="lt-LT"/>
              </w:rPr>
              <w:t xml:space="preserve"> ir saugos reikalavimai</w:t>
            </w:r>
          </w:p>
        </w:tc>
        <w:tc>
          <w:tcPr>
            <w:tcW w:w="3939" w:type="dxa"/>
          </w:tcPr>
          <w:p w14:paraId="3E0D2CEC" w14:textId="77777777" w:rsidR="007B6FDF" w:rsidRPr="004C0596" w:rsidRDefault="007B6FDF" w:rsidP="0021216B">
            <w:pPr>
              <w:jc w:val="both"/>
              <w:rPr>
                <w:rFonts w:eastAsia="Times New Roman"/>
                <w:b/>
                <w:bCs/>
                <w:sz w:val="20"/>
                <w:szCs w:val="20"/>
                <w:lang w:eastAsia="lt-LT"/>
              </w:rPr>
            </w:pPr>
            <w:r w:rsidRPr="004C0596">
              <w:rPr>
                <w:rFonts w:eastAsia="Times New Roman"/>
                <w:b/>
                <w:bCs/>
                <w:sz w:val="20"/>
                <w:szCs w:val="20"/>
                <w:lang w:eastAsia="lt-LT"/>
              </w:rPr>
              <w:t xml:space="preserve"> </w:t>
            </w:r>
          </w:p>
        </w:tc>
        <w:tc>
          <w:tcPr>
            <w:tcW w:w="3795" w:type="dxa"/>
          </w:tcPr>
          <w:p w14:paraId="19857487" w14:textId="77777777" w:rsidR="007B6FDF" w:rsidRPr="004C0596" w:rsidRDefault="007B6FDF" w:rsidP="004C0596">
            <w:pPr>
              <w:rPr>
                <w:rFonts w:eastAsia="Times New Roman"/>
                <w:b/>
                <w:bCs/>
                <w:sz w:val="20"/>
                <w:szCs w:val="20"/>
                <w:lang w:eastAsia="lt-LT"/>
              </w:rPr>
            </w:pPr>
          </w:p>
        </w:tc>
      </w:tr>
      <w:tr w:rsidR="007B6FDF" w:rsidRPr="004C0596" w14:paraId="6201C5F7" w14:textId="2FD42ACC" w:rsidTr="007B6FDF">
        <w:tc>
          <w:tcPr>
            <w:tcW w:w="2461" w:type="dxa"/>
          </w:tcPr>
          <w:p w14:paraId="69D6ADD9" w14:textId="77777777" w:rsidR="007B6FDF" w:rsidRPr="004C0596" w:rsidRDefault="007B6FDF" w:rsidP="004C0596">
            <w:pPr>
              <w:rPr>
                <w:rFonts w:eastAsia="Times New Roman"/>
                <w:color w:val="333333"/>
                <w:sz w:val="20"/>
                <w:szCs w:val="20"/>
                <w:lang w:eastAsia="lt-LT"/>
              </w:rPr>
            </w:pPr>
            <w:r w:rsidRPr="004C0596">
              <w:rPr>
                <w:rFonts w:eastAsia="Times New Roman"/>
                <w:color w:val="333333"/>
                <w:sz w:val="20"/>
                <w:szCs w:val="20"/>
                <w:lang w:eastAsia="lt-LT"/>
              </w:rPr>
              <w:t>Palaikomi tinklo protokolai</w:t>
            </w:r>
          </w:p>
        </w:tc>
        <w:tc>
          <w:tcPr>
            <w:tcW w:w="3939" w:type="dxa"/>
          </w:tcPr>
          <w:p w14:paraId="6BD83F50" w14:textId="77777777" w:rsidR="007B6FDF" w:rsidRPr="004C0596" w:rsidRDefault="007B6FDF" w:rsidP="0021216B">
            <w:pPr>
              <w:jc w:val="both"/>
              <w:rPr>
                <w:rFonts w:eastAsia="Times New Roman"/>
                <w:color w:val="333333"/>
                <w:sz w:val="20"/>
                <w:szCs w:val="20"/>
                <w:lang w:eastAsia="lt-LT"/>
              </w:rPr>
            </w:pPr>
            <w:r w:rsidRPr="004C0596">
              <w:rPr>
                <w:rFonts w:eastAsia="Times New Roman"/>
                <w:color w:val="333333"/>
                <w:sz w:val="20"/>
                <w:szCs w:val="20"/>
                <w:lang w:eastAsia="lt-LT"/>
              </w:rPr>
              <w:t xml:space="preserve">TCP, UDP, IPv4, IPv6, ICMP, NTP, DNS, HTTP, HTTPS, SMTP, SSL/TLS, PPP, </w:t>
            </w:r>
            <w:proofErr w:type="spellStart"/>
            <w:r w:rsidRPr="004C0596">
              <w:rPr>
                <w:rFonts w:eastAsia="Times New Roman"/>
                <w:color w:val="333333"/>
                <w:sz w:val="20"/>
                <w:szCs w:val="20"/>
                <w:lang w:eastAsia="lt-LT"/>
              </w:rPr>
              <w:t>PPPoE</w:t>
            </w:r>
            <w:proofErr w:type="spellEnd"/>
            <w:r w:rsidRPr="004C0596">
              <w:rPr>
                <w:rFonts w:eastAsia="Times New Roman"/>
                <w:color w:val="333333"/>
                <w:sz w:val="20"/>
                <w:szCs w:val="20"/>
                <w:lang w:eastAsia="lt-LT"/>
              </w:rPr>
              <w:t xml:space="preserve">, SSH, DHCP, SNMP, MQTT, </w:t>
            </w:r>
            <w:proofErr w:type="spellStart"/>
            <w:r w:rsidRPr="004C0596">
              <w:rPr>
                <w:rFonts w:eastAsia="Times New Roman"/>
                <w:color w:val="333333"/>
                <w:sz w:val="20"/>
                <w:szCs w:val="20"/>
                <w:lang w:eastAsia="lt-LT"/>
              </w:rPr>
              <w:t>Wake</w:t>
            </w:r>
            <w:proofErr w:type="spellEnd"/>
            <w:r w:rsidRPr="004C0596">
              <w:rPr>
                <w:rFonts w:eastAsia="Times New Roman"/>
                <w:color w:val="333333"/>
                <w:sz w:val="20"/>
                <w:szCs w:val="20"/>
                <w:lang w:eastAsia="lt-LT"/>
              </w:rPr>
              <w:t xml:space="preserve"> </w:t>
            </w:r>
            <w:proofErr w:type="spellStart"/>
            <w:r w:rsidRPr="004C0596">
              <w:rPr>
                <w:rFonts w:eastAsia="Times New Roman"/>
                <w:color w:val="333333"/>
                <w:sz w:val="20"/>
                <w:szCs w:val="20"/>
                <w:lang w:eastAsia="lt-LT"/>
              </w:rPr>
              <w:t>on</w:t>
            </w:r>
            <w:proofErr w:type="spellEnd"/>
            <w:r w:rsidRPr="004C0596">
              <w:rPr>
                <w:rFonts w:eastAsia="Times New Roman"/>
                <w:color w:val="333333"/>
                <w:sz w:val="20"/>
                <w:szCs w:val="20"/>
                <w:lang w:eastAsia="lt-LT"/>
              </w:rPr>
              <w:t xml:space="preserve"> LAN (WOL)</w:t>
            </w:r>
          </w:p>
        </w:tc>
        <w:tc>
          <w:tcPr>
            <w:tcW w:w="3795" w:type="dxa"/>
          </w:tcPr>
          <w:p w14:paraId="797AA015" w14:textId="77777777" w:rsidR="007B6FDF" w:rsidRPr="004C0596" w:rsidRDefault="007B6FDF" w:rsidP="004C0596">
            <w:pPr>
              <w:rPr>
                <w:rFonts w:eastAsia="Times New Roman"/>
                <w:color w:val="333333"/>
                <w:sz w:val="20"/>
                <w:szCs w:val="20"/>
                <w:lang w:eastAsia="lt-LT"/>
              </w:rPr>
            </w:pPr>
          </w:p>
        </w:tc>
      </w:tr>
      <w:tr w:rsidR="007B6FDF" w:rsidRPr="004C0596" w14:paraId="39D5C5E8" w14:textId="705C4CDF" w:rsidTr="007B6FDF">
        <w:tc>
          <w:tcPr>
            <w:tcW w:w="2461" w:type="dxa"/>
          </w:tcPr>
          <w:p w14:paraId="79146FC4" w14:textId="77777777" w:rsidR="007B6FDF" w:rsidRPr="004C0596" w:rsidRDefault="007B6FDF" w:rsidP="004C0596">
            <w:pPr>
              <w:rPr>
                <w:rFonts w:eastAsia="Times New Roman"/>
                <w:color w:val="333333"/>
                <w:sz w:val="20"/>
                <w:szCs w:val="20"/>
                <w:lang w:eastAsia="lt-LT"/>
              </w:rPr>
            </w:pPr>
            <w:proofErr w:type="spellStart"/>
            <w:r w:rsidRPr="004C0596">
              <w:rPr>
                <w:rFonts w:eastAsia="Times New Roman"/>
                <w:color w:val="333333"/>
                <w:sz w:val="20"/>
                <w:szCs w:val="20"/>
                <w:lang w:eastAsia="lt-LT"/>
              </w:rPr>
              <w:t>Maršrutizavimas</w:t>
            </w:r>
            <w:proofErr w:type="spellEnd"/>
          </w:p>
        </w:tc>
        <w:tc>
          <w:tcPr>
            <w:tcW w:w="3939" w:type="dxa"/>
          </w:tcPr>
          <w:p w14:paraId="2010A6A5" w14:textId="77777777" w:rsidR="007B6FDF" w:rsidRPr="004C0596" w:rsidRDefault="007B6FDF" w:rsidP="0021216B">
            <w:pPr>
              <w:jc w:val="both"/>
              <w:rPr>
                <w:rFonts w:eastAsia="Times New Roman"/>
                <w:color w:val="333333"/>
                <w:sz w:val="20"/>
                <w:szCs w:val="20"/>
                <w:lang w:eastAsia="lt-LT"/>
              </w:rPr>
            </w:pPr>
            <w:r w:rsidRPr="004C0596">
              <w:rPr>
                <w:rFonts w:eastAsia="Times New Roman"/>
                <w:color w:val="333333"/>
                <w:sz w:val="20"/>
                <w:szCs w:val="20"/>
                <w:lang w:eastAsia="lt-LT"/>
              </w:rPr>
              <w:t xml:space="preserve">Statinis ir dinaminis </w:t>
            </w:r>
            <w:proofErr w:type="spellStart"/>
            <w:r w:rsidRPr="004C0596">
              <w:rPr>
                <w:rFonts w:eastAsia="Times New Roman"/>
                <w:color w:val="333333"/>
                <w:sz w:val="20"/>
                <w:szCs w:val="20"/>
                <w:lang w:eastAsia="lt-LT"/>
              </w:rPr>
              <w:t>maršrutizavimas</w:t>
            </w:r>
            <w:proofErr w:type="spellEnd"/>
            <w:r w:rsidRPr="004C0596">
              <w:rPr>
                <w:rFonts w:eastAsia="Times New Roman"/>
                <w:color w:val="333333"/>
                <w:sz w:val="20"/>
                <w:szCs w:val="20"/>
                <w:lang w:eastAsia="lt-LT"/>
              </w:rPr>
              <w:t xml:space="preserve"> (BGP, OSPF v2, RIP v1/v2, EIGRP, NHRP)</w:t>
            </w:r>
          </w:p>
        </w:tc>
        <w:tc>
          <w:tcPr>
            <w:tcW w:w="3795" w:type="dxa"/>
          </w:tcPr>
          <w:p w14:paraId="1FFE01F9" w14:textId="77777777" w:rsidR="007B6FDF" w:rsidRPr="004C0596" w:rsidRDefault="007B6FDF" w:rsidP="004C0596">
            <w:pPr>
              <w:rPr>
                <w:rFonts w:eastAsia="Times New Roman"/>
                <w:color w:val="333333"/>
                <w:sz w:val="20"/>
                <w:szCs w:val="20"/>
                <w:lang w:eastAsia="lt-LT"/>
              </w:rPr>
            </w:pPr>
          </w:p>
        </w:tc>
      </w:tr>
      <w:tr w:rsidR="007B6FDF" w:rsidRPr="004C0596" w14:paraId="3CB25914" w14:textId="6E9E63C7" w:rsidTr="007B6FDF">
        <w:tc>
          <w:tcPr>
            <w:tcW w:w="2461" w:type="dxa"/>
          </w:tcPr>
          <w:p w14:paraId="59163770" w14:textId="77777777" w:rsidR="007B6FDF" w:rsidRPr="004C0596" w:rsidRDefault="007B6FDF" w:rsidP="004C0596">
            <w:pPr>
              <w:rPr>
                <w:rFonts w:eastAsia="Times New Roman"/>
                <w:color w:val="333333"/>
                <w:sz w:val="20"/>
                <w:szCs w:val="20"/>
                <w:lang w:eastAsia="lt-LT"/>
              </w:rPr>
            </w:pPr>
            <w:proofErr w:type="spellStart"/>
            <w:r w:rsidRPr="004C0596">
              <w:rPr>
                <w:rFonts w:eastAsia="Times New Roman"/>
                <w:color w:val="333333"/>
                <w:sz w:val="20"/>
                <w:szCs w:val="20"/>
                <w:lang w:eastAsia="lt-LT"/>
              </w:rPr>
              <w:t>IPsec</w:t>
            </w:r>
            <w:proofErr w:type="spellEnd"/>
            <w:r w:rsidRPr="004C0596">
              <w:rPr>
                <w:rFonts w:eastAsia="Times New Roman"/>
                <w:color w:val="333333"/>
                <w:sz w:val="20"/>
                <w:szCs w:val="20"/>
                <w:lang w:eastAsia="lt-LT"/>
              </w:rPr>
              <w:t xml:space="preserve"> tunelių palaikymas</w:t>
            </w:r>
          </w:p>
        </w:tc>
        <w:tc>
          <w:tcPr>
            <w:tcW w:w="3939" w:type="dxa"/>
          </w:tcPr>
          <w:p w14:paraId="44599B94" w14:textId="77777777" w:rsidR="007B6FDF" w:rsidRPr="004C0596" w:rsidRDefault="007B6FDF" w:rsidP="0021216B">
            <w:pPr>
              <w:jc w:val="both"/>
              <w:rPr>
                <w:rFonts w:eastAsia="Times New Roman"/>
                <w:color w:val="333333"/>
                <w:sz w:val="20"/>
                <w:szCs w:val="20"/>
                <w:lang w:eastAsia="lt-LT"/>
              </w:rPr>
            </w:pPr>
            <w:r w:rsidRPr="004C0596">
              <w:rPr>
                <w:rFonts w:eastAsia="Times New Roman"/>
                <w:color w:val="333333"/>
                <w:sz w:val="20"/>
                <w:szCs w:val="20"/>
                <w:lang w:eastAsia="lt-LT"/>
              </w:rPr>
              <w:t xml:space="preserve">IKEv1, IKEv2, palaiko iki 5 x VPN </w:t>
            </w:r>
            <w:proofErr w:type="spellStart"/>
            <w:r w:rsidRPr="004C0596">
              <w:rPr>
                <w:rFonts w:eastAsia="Times New Roman"/>
                <w:color w:val="333333"/>
                <w:sz w:val="20"/>
                <w:szCs w:val="20"/>
                <w:lang w:eastAsia="lt-LT"/>
              </w:rPr>
              <w:t>IPsec</w:t>
            </w:r>
            <w:proofErr w:type="spellEnd"/>
            <w:r w:rsidRPr="004C0596">
              <w:rPr>
                <w:rFonts w:eastAsia="Times New Roman"/>
                <w:color w:val="333333"/>
                <w:sz w:val="20"/>
                <w:szCs w:val="20"/>
                <w:lang w:eastAsia="lt-LT"/>
              </w:rPr>
              <w:t xml:space="preserve"> </w:t>
            </w:r>
            <w:proofErr w:type="spellStart"/>
            <w:r w:rsidRPr="004C0596">
              <w:rPr>
                <w:rFonts w:eastAsia="Times New Roman"/>
                <w:color w:val="333333"/>
                <w:sz w:val="20"/>
                <w:szCs w:val="20"/>
                <w:lang w:eastAsia="lt-LT"/>
              </w:rPr>
              <w:t>tunnelių</w:t>
            </w:r>
            <w:proofErr w:type="spellEnd"/>
            <w:r w:rsidRPr="004C0596">
              <w:rPr>
                <w:rFonts w:eastAsia="Times New Roman"/>
                <w:color w:val="333333"/>
                <w:sz w:val="20"/>
                <w:szCs w:val="20"/>
                <w:lang w:eastAsia="lt-LT"/>
              </w:rPr>
              <w:t xml:space="preserve"> (</w:t>
            </w:r>
            <w:proofErr w:type="spellStart"/>
            <w:r w:rsidRPr="004C0596">
              <w:rPr>
                <w:rFonts w:eastAsia="Times New Roman"/>
                <w:color w:val="333333"/>
                <w:sz w:val="20"/>
                <w:szCs w:val="20"/>
                <w:lang w:eastAsia="lt-LT"/>
              </w:rPr>
              <w:t>instances</w:t>
            </w:r>
            <w:proofErr w:type="spellEnd"/>
            <w:r w:rsidRPr="004C0596">
              <w:rPr>
                <w:rFonts w:eastAsia="Times New Roman"/>
                <w:color w:val="333333"/>
                <w:sz w:val="20"/>
                <w:szCs w:val="20"/>
                <w:lang w:eastAsia="lt-LT"/>
              </w:rPr>
              <w:t>), su 5 šifravimo metodais (DES, 3DES, AES128, AES192, AES256)</w:t>
            </w:r>
          </w:p>
        </w:tc>
        <w:tc>
          <w:tcPr>
            <w:tcW w:w="3795" w:type="dxa"/>
          </w:tcPr>
          <w:p w14:paraId="4D66BD95" w14:textId="77777777" w:rsidR="007B6FDF" w:rsidRPr="004C0596" w:rsidRDefault="007B6FDF" w:rsidP="004C0596">
            <w:pPr>
              <w:rPr>
                <w:rFonts w:eastAsia="Times New Roman"/>
                <w:color w:val="333333"/>
                <w:sz w:val="20"/>
                <w:szCs w:val="20"/>
                <w:lang w:eastAsia="lt-LT"/>
              </w:rPr>
            </w:pPr>
          </w:p>
        </w:tc>
      </w:tr>
      <w:tr w:rsidR="007B6FDF" w:rsidRPr="004C0596" w14:paraId="6BE95B51" w14:textId="7983D35E" w:rsidTr="007B6FDF">
        <w:tc>
          <w:tcPr>
            <w:tcW w:w="2461" w:type="dxa"/>
          </w:tcPr>
          <w:p w14:paraId="211025B7" w14:textId="77777777" w:rsidR="007B6FDF" w:rsidRPr="004C0596" w:rsidRDefault="007B6FDF" w:rsidP="004C0596">
            <w:pPr>
              <w:rPr>
                <w:rFonts w:eastAsia="Times New Roman"/>
                <w:color w:val="333333"/>
                <w:sz w:val="20"/>
                <w:szCs w:val="20"/>
                <w:lang w:eastAsia="lt-LT"/>
              </w:rPr>
            </w:pPr>
            <w:r w:rsidRPr="004C0596">
              <w:rPr>
                <w:rFonts w:eastAsia="Times New Roman"/>
                <w:color w:val="333333"/>
                <w:sz w:val="20"/>
                <w:szCs w:val="20"/>
                <w:lang w:eastAsia="lt-LT"/>
              </w:rPr>
              <w:t>VLAN</w:t>
            </w:r>
          </w:p>
        </w:tc>
        <w:tc>
          <w:tcPr>
            <w:tcW w:w="3939" w:type="dxa"/>
          </w:tcPr>
          <w:p w14:paraId="0383A1F8" w14:textId="77777777" w:rsidR="007B6FDF" w:rsidRPr="004C0596" w:rsidRDefault="007B6FDF" w:rsidP="0021216B">
            <w:pPr>
              <w:jc w:val="both"/>
              <w:rPr>
                <w:rFonts w:eastAsia="Times New Roman"/>
                <w:color w:val="333333"/>
                <w:sz w:val="20"/>
                <w:szCs w:val="20"/>
                <w:lang w:eastAsia="lt-LT"/>
              </w:rPr>
            </w:pPr>
            <w:r w:rsidRPr="004C0596">
              <w:rPr>
                <w:rFonts w:eastAsia="Times New Roman"/>
                <w:color w:val="333333"/>
                <w:sz w:val="20"/>
                <w:szCs w:val="20"/>
                <w:lang w:eastAsia="lt-LT"/>
              </w:rPr>
              <w:t>Prievadų atskyrimas naudojant VLAN žymas</w:t>
            </w:r>
          </w:p>
        </w:tc>
        <w:tc>
          <w:tcPr>
            <w:tcW w:w="3795" w:type="dxa"/>
          </w:tcPr>
          <w:p w14:paraId="5150BFF9" w14:textId="77777777" w:rsidR="007B6FDF" w:rsidRPr="004C0596" w:rsidRDefault="007B6FDF" w:rsidP="004C0596">
            <w:pPr>
              <w:rPr>
                <w:rFonts w:eastAsia="Times New Roman"/>
                <w:color w:val="333333"/>
                <w:sz w:val="20"/>
                <w:szCs w:val="20"/>
                <w:lang w:eastAsia="lt-LT"/>
              </w:rPr>
            </w:pPr>
          </w:p>
        </w:tc>
      </w:tr>
      <w:tr w:rsidR="007B6FDF" w:rsidRPr="004C0596" w14:paraId="5FCF328D" w14:textId="21E192FE" w:rsidTr="007B6FDF">
        <w:tc>
          <w:tcPr>
            <w:tcW w:w="2461" w:type="dxa"/>
          </w:tcPr>
          <w:p w14:paraId="7261236A" w14:textId="77777777" w:rsidR="007B6FDF" w:rsidRPr="004C0596" w:rsidRDefault="007B6FDF" w:rsidP="004C0596">
            <w:pPr>
              <w:rPr>
                <w:rFonts w:eastAsia="Times New Roman"/>
                <w:color w:val="333333"/>
                <w:sz w:val="20"/>
                <w:szCs w:val="20"/>
                <w:lang w:eastAsia="lt-LT"/>
              </w:rPr>
            </w:pPr>
            <w:r w:rsidRPr="004C0596">
              <w:rPr>
                <w:rFonts w:eastAsia="Times New Roman"/>
                <w:color w:val="333333"/>
                <w:sz w:val="20"/>
                <w:szCs w:val="20"/>
                <w:lang w:eastAsia="lt-LT"/>
              </w:rPr>
              <w:t>Susijungimo stebėsena</w:t>
            </w:r>
          </w:p>
        </w:tc>
        <w:tc>
          <w:tcPr>
            <w:tcW w:w="3939" w:type="dxa"/>
          </w:tcPr>
          <w:p w14:paraId="1398966B" w14:textId="77777777" w:rsidR="007B6FDF" w:rsidRPr="004C0596" w:rsidRDefault="007B6FDF" w:rsidP="0021216B">
            <w:pPr>
              <w:jc w:val="both"/>
              <w:rPr>
                <w:rFonts w:eastAsia="Times New Roman"/>
                <w:color w:val="333333"/>
                <w:sz w:val="20"/>
                <w:szCs w:val="20"/>
                <w:lang w:eastAsia="lt-LT"/>
              </w:rPr>
            </w:pPr>
            <w:r w:rsidRPr="004C0596">
              <w:rPr>
                <w:rFonts w:eastAsia="Times New Roman"/>
                <w:color w:val="333333"/>
                <w:sz w:val="20"/>
                <w:szCs w:val="20"/>
                <w:lang w:eastAsia="lt-LT"/>
              </w:rPr>
              <w:t xml:space="preserve">Automatinis perkrovimas naudojant </w:t>
            </w:r>
            <w:proofErr w:type="spellStart"/>
            <w:r w:rsidRPr="004C0596">
              <w:rPr>
                <w:rFonts w:eastAsia="Times New Roman"/>
                <w:color w:val="333333"/>
                <w:sz w:val="20"/>
                <w:szCs w:val="20"/>
                <w:lang w:eastAsia="lt-LT"/>
              </w:rPr>
              <w:t>Wget</w:t>
            </w:r>
            <w:proofErr w:type="spellEnd"/>
            <w:r w:rsidRPr="004C0596">
              <w:rPr>
                <w:rFonts w:eastAsia="Times New Roman"/>
                <w:color w:val="333333"/>
                <w:sz w:val="20"/>
                <w:szCs w:val="20"/>
                <w:lang w:eastAsia="lt-LT"/>
              </w:rPr>
              <w:t>, perkrovimas nustatytais intervalais, LCP ir ICMP prievado pasiekiamumo tikrinimui</w:t>
            </w:r>
          </w:p>
        </w:tc>
        <w:tc>
          <w:tcPr>
            <w:tcW w:w="3795" w:type="dxa"/>
          </w:tcPr>
          <w:p w14:paraId="65D0E473" w14:textId="77777777" w:rsidR="007B6FDF" w:rsidRPr="004C0596" w:rsidRDefault="007B6FDF" w:rsidP="004C0596">
            <w:pPr>
              <w:rPr>
                <w:rFonts w:eastAsia="Times New Roman"/>
                <w:color w:val="333333"/>
                <w:sz w:val="20"/>
                <w:szCs w:val="20"/>
                <w:lang w:eastAsia="lt-LT"/>
              </w:rPr>
            </w:pPr>
          </w:p>
        </w:tc>
      </w:tr>
      <w:tr w:rsidR="007B6FDF" w:rsidRPr="004C0596" w14:paraId="07295241" w14:textId="19D9093D" w:rsidTr="007B6FDF">
        <w:tc>
          <w:tcPr>
            <w:tcW w:w="2461" w:type="dxa"/>
          </w:tcPr>
          <w:p w14:paraId="2AD34775" w14:textId="77777777" w:rsidR="007B6FDF" w:rsidRPr="004C0596" w:rsidRDefault="007B6FDF" w:rsidP="004C0596">
            <w:pPr>
              <w:rPr>
                <w:rFonts w:eastAsia="Times New Roman"/>
                <w:color w:val="333333"/>
                <w:sz w:val="20"/>
                <w:szCs w:val="20"/>
                <w:lang w:eastAsia="lt-LT"/>
              </w:rPr>
            </w:pPr>
            <w:r w:rsidRPr="004C0596">
              <w:rPr>
                <w:rFonts w:eastAsia="Times New Roman"/>
                <w:color w:val="333333"/>
                <w:sz w:val="20"/>
                <w:szCs w:val="20"/>
                <w:lang w:eastAsia="lt-LT"/>
              </w:rPr>
              <w:t>Ugniasienė</w:t>
            </w:r>
          </w:p>
        </w:tc>
        <w:tc>
          <w:tcPr>
            <w:tcW w:w="3939" w:type="dxa"/>
          </w:tcPr>
          <w:p w14:paraId="06690D21" w14:textId="77777777" w:rsidR="007B6FDF" w:rsidRPr="004C0596" w:rsidRDefault="007B6FDF" w:rsidP="0021216B">
            <w:pPr>
              <w:jc w:val="both"/>
              <w:rPr>
                <w:rFonts w:eastAsia="Times New Roman"/>
                <w:color w:val="333333"/>
                <w:sz w:val="20"/>
                <w:szCs w:val="20"/>
                <w:lang w:eastAsia="lt-LT"/>
              </w:rPr>
            </w:pPr>
            <w:r w:rsidRPr="004C0596">
              <w:rPr>
                <w:rFonts w:eastAsia="Times New Roman"/>
                <w:color w:val="333333"/>
                <w:sz w:val="20"/>
                <w:szCs w:val="20"/>
                <w:lang w:eastAsia="lt-LT"/>
              </w:rPr>
              <w:t xml:space="preserve">Standartinių „Port </w:t>
            </w:r>
            <w:proofErr w:type="spellStart"/>
            <w:r w:rsidRPr="004C0596">
              <w:rPr>
                <w:rFonts w:eastAsia="Times New Roman"/>
                <w:color w:val="333333"/>
                <w:sz w:val="20"/>
                <w:szCs w:val="20"/>
                <w:lang w:eastAsia="lt-LT"/>
              </w:rPr>
              <w:t>forward</w:t>
            </w:r>
            <w:proofErr w:type="spellEnd"/>
            <w:r w:rsidRPr="004C0596">
              <w:rPr>
                <w:rFonts w:eastAsia="Times New Roman"/>
                <w:color w:val="333333"/>
                <w:sz w:val="20"/>
                <w:szCs w:val="20"/>
                <w:lang w:eastAsia="lt-LT"/>
              </w:rPr>
              <w:t>“ ir „</w:t>
            </w:r>
            <w:proofErr w:type="spellStart"/>
            <w:r w:rsidRPr="004C0596">
              <w:rPr>
                <w:rFonts w:eastAsia="Times New Roman"/>
                <w:color w:val="333333"/>
                <w:sz w:val="20"/>
                <w:szCs w:val="20"/>
                <w:lang w:eastAsia="lt-LT"/>
              </w:rPr>
              <w:t>traffic</w:t>
            </w:r>
            <w:proofErr w:type="spellEnd"/>
            <w:r w:rsidRPr="004C0596">
              <w:rPr>
                <w:rFonts w:eastAsia="Times New Roman"/>
                <w:color w:val="333333"/>
                <w:sz w:val="20"/>
                <w:szCs w:val="20"/>
                <w:lang w:eastAsia="lt-LT"/>
              </w:rPr>
              <w:t>“ taisyklių šablonai, galimybė kurti savo taisykles</w:t>
            </w:r>
          </w:p>
        </w:tc>
        <w:tc>
          <w:tcPr>
            <w:tcW w:w="3795" w:type="dxa"/>
          </w:tcPr>
          <w:p w14:paraId="36442D7F" w14:textId="77777777" w:rsidR="007B6FDF" w:rsidRPr="004C0596" w:rsidRDefault="007B6FDF" w:rsidP="004C0596">
            <w:pPr>
              <w:rPr>
                <w:rFonts w:eastAsia="Times New Roman"/>
                <w:color w:val="333333"/>
                <w:sz w:val="20"/>
                <w:szCs w:val="20"/>
                <w:lang w:eastAsia="lt-LT"/>
              </w:rPr>
            </w:pPr>
          </w:p>
        </w:tc>
      </w:tr>
      <w:tr w:rsidR="007B6FDF" w:rsidRPr="004C0596" w14:paraId="2246FAE0" w14:textId="70922DC9" w:rsidTr="007B6FDF">
        <w:tc>
          <w:tcPr>
            <w:tcW w:w="2461" w:type="dxa"/>
          </w:tcPr>
          <w:p w14:paraId="574541FB" w14:textId="77777777" w:rsidR="007B6FDF" w:rsidRPr="004C0596" w:rsidRDefault="007B6FDF" w:rsidP="004C0596">
            <w:pPr>
              <w:rPr>
                <w:rFonts w:eastAsia="Times New Roman"/>
                <w:color w:val="333333"/>
                <w:sz w:val="20"/>
                <w:szCs w:val="20"/>
                <w:lang w:eastAsia="lt-LT"/>
              </w:rPr>
            </w:pPr>
            <w:r w:rsidRPr="004C0596">
              <w:rPr>
                <w:rFonts w:eastAsia="Times New Roman"/>
                <w:color w:val="333333"/>
                <w:sz w:val="20"/>
                <w:szCs w:val="20"/>
                <w:lang w:eastAsia="lt-LT"/>
              </w:rPr>
              <w:t>DHCP</w:t>
            </w:r>
          </w:p>
        </w:tc>
        <w:tc>
          <w:tcPr>
            <w:tcW w:w="3939" w:type="dxa"/>
          </w:tcPr>
          <w:p w14:paraId="17012722" w14:textId="77777777" w:rsidR="007B6FDF" w:rsidRPr="004C0596" w:rsidRDefault="007B6FDF" w:rsidP="0021216B">
            <w:pPr>
              <w:jc w:val="both"/>
              <w:rPr>
                <w:rFonts w:eastAsia="Times New Roman"/>
                <w:color w:val="333333"/>
                <w:sz w:val="20"/>
                <w:szCs w:val="20"/>
                <w:lang w:eastAsia="lt-LT"/>
              </w:rPr>
            </w:pPr>
            <w:r w:rsidRPr="004C0596">
              <w:rPr>
                <w:rFonts w:eastAsia="Times New Roman"/>
                <w:color w:val="333333"/>
                <w:sz w:val="20"/>
                <w:szCs w:val="20"/>
                <w:lang w:eastAsia="lt-LT"/>
              </w:rPr>
              <w:t>Įdiegtas DHCP funkcionalumas, galimybė naudoti statinius  ir dinaminius IP adresus</w:t>
            </w:r>
          </w:p>
        </w:tc>
        <w:tc>
          <w:tcPr>
            <w:tcW w:w="3795" w:type="dxa"/>
          </w:tcPr>
          <w:p w14:paraId="32F37141" w14:textId="77777777" w:rsidR="007B6FDF" w:rsidRPr="004C0596" w:rsidRDefault="007B6FDF" w:rsidP="004C0596">
            <w:pPr>
              <w:rPr>
                <w:rFonts w:eastAsia="Times New Roman"/>
                <w:color w:val="333333"/>
                <w:sz w:val="20"/>
                <w:szCs w:val="20"/>
                <w:lang w:eastAsia="lt-LT"/>
              </w:rPr>
            </w:pPr>
          </w:p>
        </w:tc>
      </w:tr>
      <w:tr w:rsidR="007B6FDF" w:rsidRPr="004C0596" w14:paraId="053A98B2" w14:textId="404CA08E" w:rsidTr="007B6FDF">
        <w:tc>
          <w:tcPr>
            <w:tcW w:w="2461" w:type="dxa"/>
          </w:tcPr>
          <w:p w14:paraId="18132DB5" w14:textId="77777777" w:rsidR="007B6FDF" w:rsidRPr="004C0596" w:rsidRDefault="007B6FDF" w:rsidP="004C0596">
            <w:pPr>
              <w:rPr>
                <w:rFonts w:eastAsia="Times New Roman"/>
                <w:color w:val="333333"/>
                <w:sz w:val="20"/>
                <w:szCs w:val="20"/>
                <w:lang w:eastAsia="lt-LT"/>
              </w:rPr>
            </w:pPr>
            <w:proofErr w:type="spellStart"/>
            <w:r w:rsidRPr="004C0596">
              <w:rPr>
                <w:rFonts w:eastAsia="Times New Roman"/>
                <w:color w:val="333333"/>
                <w:sz w:val="20"/>
                <w:szCs w:val="20"/>
                <w:lang w:eastAsia="lt-LT"/>
              </w:rPr>
              <w:t>WiFi</w:t>
            </w:r>
            <w:proofErr w:type="spellEnd"/>
            <w:r w:rsidRPr="004C0596">
              <w:rPr>
                <w:rFonts w:eastAsia="Times New Roman"/>
                <w:color w:val="333333"/>
                <w:sz w:val="20"/>
                <w:szCs w:val="20"/>
                <w:lang w:eastAsia="lt-LT"/>
              </w:rPr>
              <w:t xml:space="preserve"> sauga</w:t>
            </w:r>
          </w:p>
        </w:tc>
        <w:tc>
          <w:tcPr>
            <w:tcW w:w="3939" w:type="dxa"/>
          </w:tcPr>
          <w:p w14:paraId="32CD336D" w14:textId="77777777" w:rsidR="007B6FDF" w:rsidRPr="004C0596" w:rsidRDefault="007B6FDF" w:rsidP="0021216B">
            <w:pPr>
              <w:jc w:val="both"/>
              <w:rPr>
                <w:rFonts w:eastAsia="Times New Roman"/>
                <w:color w:val="333333"/>
                <w:sz w:val="20"/>
                <w:szCs w:val="20"/>
                <w:lang w:eastAsia="lt-LT"/>
              </w:rPr>
            </w:pPr>
            <w:r w:rsidRPr="004C0596">
              <w:rPr>
                <w:rFonts w:eastAsia="Times New Roman"/>
                <w:color w:val="333333"/>
                <w:sz w:val="20"/>
                <w:szCs w:val="20"/>
                <w:lang w:eastAsia="lt-LT"/>
              </w:rPr>
              <w:t xml:space="preserve">WPA3-EAP, WPA3-SAE, WPA2-Enterprise-PEAP, WPA2-PSK, AES-CCMP, TKIP, Auto </w:t>
            </w:r>
            <w:proofErr w:type="spellStart"/>
            <w:r w:rsidRPr="004C0596">
              <w:rPr>
                <w:rFonts w:eastAsia="Times New Roman"/>
                <w:color w:val="333333"/>
                <w:sz w:val="20"/>
                <w:szCs w:val="20"/>
                <w:lang w:eastAsia="lt-LT"/>
              </w:rPr>
              <w:t>Cipher</w:t>
            </w:r>
            <w:proofErr w:type="spellEnd"/>
            <w:r w:rsidRPr="004C0596">
              <w:rPr>
                <w:rFonts w:eastAsia="Times New Roman"/>
                <w:color w:val="333333"/>
                <w:sz w:val="20"/>
                <w:szCs w:val="20"/>
                <w:lang w:eastAsia="lt-LT"/>
              </w:rPr>
              <w:t xml:space="preserve"> </w:t>
            </w:r>
            <w:proofErr w:type="spellStart"/>
            <w:r w:rsidRPr="004C0596">
              <w:rPr>
                <w:rFonts w:eastAsia="Times New Roman"/>
                <w:color w:val="333333"/>
                <w:sz w:val="20"/>
                <w:szCs w:val="20"/>
                <w:lang w:eastAsia="lt-LT"/>
              </w:rPr>
              <w:t>modes</w:t>
            </w:r>
            <w:proofErr w:type="spellEnd"/>
            <w:r w:rsidRPr="004C0596">
              <w:rPr>
                <w:rFonts w:eastAsia="Times New Roman"/>
                <w:color w:val="333333"/>
                <w:sz w:val="20"/>
                <w:szCs w:val="20"/>
                <w:lang w:eastAsia="lt-LT"/>
              </w:rPr>
              <w:t>, klientų izoliavimas</w:t>
            </w:r>
          </w:p>
        </w:tc>
        <w:tc>
          <w:tcPr>
            <w:tcW w:w="3795" w:type="dxa"/>
          </w:tcPr>
          <w:p w14:paraId="56B84E89" w14:textId="77777777" w:rsidR="007B6FDF" w:rsidRPr="004C0596" w:rsidRDefault="007B6FDF" w:rsidP="004C0596">
            <w:pPr>
              <w:rPr>
                <w:rFonts w:eastAsia="Times New Roman"/>
                <w:color w:val="333333"/>
                <w:sz w:val="20"/>
                <w:szCs w:val="20"/>
                <w:lang w:eastAsia="lt-LT"/>
              </w:rPr>
            </w:pPr>
          </w:p>
        </w:tc>
      </w:tr>
      <w:tr w:rsidR="007B6FDF" w:rsidRPr="004C0596" w14:paraId="4FD1EB4A" w14:textId="77A9CDA2" w:rsidTr="007B6FDF">
        <w:tc>
          <w:tcPr>
            <w:tcW w:w="2461" w:type="dxa"/>
          </w:tcPr>
          <w:p w14:paraId="34008BB4" w14:textId="77777777" w:rsidR="007B6FDF" w:rsidRPr="004C0596" w:rsidRDefault="007B6FDF" w:rsidP="004C0596">
            <w:pPr>
              <w:rPr>
                <w:rFonts w:eastAsia="Times New Roman"/>
                <w:color w:val="333333"/>
                <w:sz w:val="20"/>
                <w:szCs w:val="20"/>
                <w:lang w:eastAsia="lt-LT"/>
              </w:rPr>
            </w:pPr>
            <w:r w:rsidRPr="004C0596">
              <w:rPr>
                <w:rFonts w:eastAsia="Times New Roman"/>
                <w:color w:val="333333"/>
                <w:sz w:val="20"/>
                <w:szCs w:val="20"/>
                <w:lang w:eastAsia="lt-LT"/>
              </w:rPr>
              <w:t>Tapatybės nustatymas</w:t>
            </w:r>
          </w:p>
        </w:tc>
        <w:tc>
          <w:tcPr>
            <w:tcW w:w="3939" w:type="dxa"/>
          </w:tcPr>
          <w:p w14:paraId="13FC4439" w14:textId="77777777" w:rsidR="007B6FDF" w:rsidRPr="004C0596" w:rsidRDefault="007B6FDF" w:rsidP="0021216B">
            <w:pPr>
              <w:jc w:val="both"/>
              <w:rPr>
                <w:rFonts w:eastAsia="Times New Roman"/>
                <w:color w:val="333333"/>
                <w:sz w:val="20"/>
                <w:szCs w:val="20"/>
                <w:lang w:eastAsia="lt-LT"/>
              </w:rPr>
            </w:pPr>
            <w:r w:rsidRPr="004C0596">
              <w:rPr>
                <w:rFonts w:eastAsia="Times New Roman"/>
                <w:color w:val="333333"/>
                <w:sz w:val="20"/>
                <w:szCs w:val="20"/>
                <w:lang w:eastAsia="lt-LT"/>
              </w:rPr>
              <w:t>PSK, skaitmeniniai sertifikatai, X.509 sertifikatai</w:t>
            </w:r>
          </w:p>
        </w:tc>
        <w:tc>
          <w:tcPr>
            <w:tcW w:w="3795" w:type="dxa"/>
          </w:tcPr>
          <w:p w14:paraId="4842C752" w14:textId="77777777" w:rsidR="007B6FDF" w:rsidRPr="004C0596" w:rsidRDefault="007B6FDF" w:rsidP="004C0596">
            <w:pPr>
              <w:rPr>
                <w:rFonts w:eastAsia="Times New Roman"/>
                <w:color w:val="333333"/>
                <w:sz w:val="20"/>
                <w:szCs w:val="20"/>
                <w:lang w:eastAsia="lt-LT"/>
              </w:rPr>
            </w:pPr>
          </w:p>
        </w:tc>
      </w:tr>
      <w:tr w:rsidR="007B6FDF" w:rsidRPr="004C0596" w14:paraId="0BCBDBDE" w14:textId="44E57E37" w:rsidTr="007B6FDF">
        <w:tc>
          <w:tcPr>
            <w:tcW w:w="2461" w:type="dxa"/>
          </w:tcPr>
          <w:p w14:paraId="433C52A5" w14:textId="77777777" w:rsidR="007B6FDF" w:rsidRPr="004C0596" w:rsidRDefault="007B6FDF" w:rsidP="004C0596">
            <w:pPr>
              <w:rPr>
                <w:rFonts w:eastAsia="Times New Roman"/>
                <w:color w:val="333333"/>
                <w:sz w:val="20"/>
                <w:szCs w:val="20"/>
                <w:lang w:eastAsia="lt-LT"/>
              </w:rPr>
            </w:pPr>
            <w:r w:rsidRPr="004C0596">
              <w:rPr>
                <w:rFonts w:eastAsia="Times New Roman"/>
                <w:color w:val="333333"/>
                <w:sz w:val="20"/>
                <w:szCs w:val="20"/>
                <w:lang w:eastAsia="lt-LT"/>
              </w:rPr>
              <w:t>Įsilaužimų užkardymas</w:t>
            </w:r>
          </w:p>
        </w:tc>
        <w:tc>
          <w:tcPr>
            <w:tcW w:w="3939" w:type="dxa"/>
          </w:tcPr>
          <w:p w14:paraId="7C3B58D5" w14:textId="77777777" w:rsidR="007B6FDF" w:rsidRPr="004C0596" w:rsidRDefault="007B6FDF" w:rsidP="0021216B">
            <w:pPr>
              <w:jc w:val="both"/>
              <w:rPr>
                <w:rFonts w:eastAsia="Times New Roman"/>
                <w:color w:val="333333"/>
                <w:sz w:val="20"/>
                <w:szCs w:val="20"/>
                <w:lang w:eastAsia="lt-LT"/>
              </w:rPr>
            </w:pPr>
            <w:r w:rsidRPr="004C0596">
              <w:rPr>
                <w:rFonts w:eastAsia="Times New Roman"/>
                <w:color w:val="333333"/>
                <w:sz w:val="20"/>
                <w:szCs w:val="20"/>
                <w:lang w:eastAsia="lt-LT"/>
              </w:rPr>
              <w:t xml:space="preserve">DDOS atakų užkardymas (SYN </w:t>
            </w:r>
            <w:proofErr w:type="spellStart"/>
            <w:r w:rsidRPr="004C0596">
              <w:rPr>
                <w:rFonts w:eastAsia="Times New Roman"/>
                <w:color w:val="333333"/>
                <w:sz w:val="20"/>
                <w:szCs w:val="20"/>
                <w:lang w:eastAsia="lt-LT"/>
              </w:rPr>
              <w:t>flood</w:t>
            </w:r>
            <w:proofErr w:type="spellEnd"/>
            <w:r w:rsidRPr="004C0596">
              <w:rPr>
                <w:rFonts w:eastAsia="Times New Roman"/>
                <w:color w:val="333333"/>
                <w:sz w:val="20"/>
                <w:szCs w:val="20"/>
                <w:lang w:eastAsia="lt-LT"/>
              </w:rPr>
              <w:t xml:space="preserve">, SSH </w:t>
            </w:r>
            <w:proofErr w:type="spellStart"/>
            <w:r w:rsidRPr="004C0596">
              <w:rPr>
                <w:rFonts w:eastAsia="Times New Roman"/>
                <w:color w:val="333333"/>
                <w:sz w:val="20"/>
                <w:szCs w:val="20"/>
                <w:lang w:eastAsia="lt-LT"/>
              </w:rPr>
              <w:t>attack</w:t>
            </w:r>
            <w:proofErr w:type="spellEnd"/>
            <w:r w:rsidRPr="004C0596">
              <w:rPr>
                <w:rFonts w:eastAsia="Times New Roman"/>
                <w:color w:val="333333"/>
                <w:sz w:val="20"/>
                <w:szCs w:val="20"/>
                <w:lang w:eastAsia="lt-LT"/>
              </w:rPr>
              <w:t xml:space="preserve">, HTTP/HTTPS </w:t>
            </w:r>
            <w:proofErr w:type="spellStart"/>
            <w:r w:rsidRPr="004C0596">
              <w:rPr>
                <w:rFonts w:eastAsia="Times New Roman"/>
                <w:color w:val="333333"/>
                <w:sz w:val="20"/>
                <w:szCs w:val="20"/>
                <w:lang w:eastAsia="lt-LT"/>
              </w:rPr>
              <w:t>attack</w:t>
            </w:r>
            <w:proofErr w:type="spellEnd"/>
            <w:r w:rsidRPr="004C0596">
              <w:rPr>
                <w:rFonts w:eastAsia="Times New Roman"/>
                <w:color w:val="333333"/>
                <w:sz w:val="20"/>
                <w:szCs w:val="20"/>
                <w:lang w:eastAsia="lt-LT"/>
              </w:rPr>
              <w:t>), prievadų skenavimo</w:t>
            </w:r>
            <w:r w:rsidRPr="004C0596">
              <w:rPr>
                <w:sz w:val="20"/>
                <w:szCs w:val="20"/>
              </w:rPr>
              <w:t xml:space="preserve"> </w:t>
            </w:r>
            <w:r w:rsidRPr="004C0596">
              <w:rPr>
                <w:rFonts w:eastAsia="Times New Roman"/>
                <w:color w:val="333333"/>
                <w:sz w:val="20"/>
                <w:szCs w:val="20"/>
                <w:lang w:eastAsia="lt-LT"/>
              </w:rPr>
              <w:t>užkardymas( SYN-FIN, SYN-RST, X-</w:t>
            </w:r>
            <w:proofErr w:type="spellStart"/>
            <w:r w:rsidRPr="004C0596">
              <w:rPr>
                <w:rFonts w:eastAsia="Times New Roman"/>
                <w:color w:val="333333"/>
                <w:sz w:val="20"/>
                <w:szCs w:val="20"/>
                <w:lang w:eastAsia="lt-LT"/>
              </w:rPr>
              <w:t>mas</w:t>
            </w:r>
            <w:proofErr w:type="spellEnd"/>
            <w:r w:rsidRPr="004C0596">
              <w:rPr>
                <w:rFonts w:eastAsia="Times New Roman"/>
                <w:color w:val="333333"/>
                <w:sz w:val="20"/>
                <w:szCs w:val="20"/>
                <w:lang w:eastAsia="lt-LT"/>
              </w:rPr>
              <w:t xml:space="preserve">, NULL </w:t>
            </w:r>
            <w:proofErr w:type="spellStart"/>
            <w:r w:rsidRPr="004C0596">
              <w:rPr>
                <w:rFonts w:eastAsia="Times New Roman"/>
                <w:color w:val="333333"/>
                <w:sz w:val="20"/>
                <w:szCs w:val="20"/>
                <w:lang w:eastAsia="lt-LT"/>
              </w:rPr>
              <w:t>flags</w:t>
            </w:r>
            <w:proofErr w:type="spellEnd"/>
            <w:r w:rsidRPr="004C0596">
              <w:rPr>
                <w:rFonts w:eastAsia="Times New Roman"/>
                <w:color w:val="333333"/>
                <w:sz w:val="20"/>
                <w:szCs w:val="20"/>
                <w:lang w:eastAsia="lt-LT"/>
              </w:rPr>
              <w:t xml:space="preserve">, FIN </w:t>
            </w:r>
            <w:proofErr w:type="spellStart"/>
            <w:r w:rsidRPr="004C0596">
              <w:rPr>
                <w:rFonts w:eastAsia="Times New Roman"/>
                <w:color w:val="333333"/>
                <w:sz w:val="20"/>
                <w:szCs w:val="20"/>
                <w:lang w:eastAsia="lt-LT"/>
              </w:rPr>
              <w:t>scan</w:t>
            </w:r>
            <w:proofErr w:type="spellEnd"/>
            <w:r w:rsidRPr="004C0596">
              <w:rPr>
                <w:rFonts w:eastAsia="Times New Roman"/>
                <w:color w:val="333333"/>
                <w:sz w:val="20"/>
                <w:szCs w:val="20"/>
                <w:lang w:eastAsia="lt-LT"/>
              </w:rPr>
              <w:t>)</w:t>
            </w:r>
          </w:p>
        </w:tc>
        <w:tc>
          <w:tcPr>
            <w:tcW w:w="3795" w:type="dxa"/>
          </w:tcPr>
          <w:p w14:paraId="3327CD43" w14:textId="77777777" w:rsidR="007B6FDF" w:rsidRPr="004C0596" w:rsidRDefault="007B6FDF" w:rsidP="004C0596">
            <w:pPr>
              <w:rPr>
                <w:rFonts w:eastAsia="Times New Roman"/>
                <w:color w:val="333333"/>
                <w:sz w:val="20"/>
                <w:szCs w:val="20"/>
                <w:lang w:eastAsia="lt-LT"/>
              </w:rPr>
            </w:pPr>
          </w:p>
        </w:tc>
      </w:tr>
      <w:tr w:rsidR="007B6FDF" w:rsidRPr="004C0596" w14:paraId="170FD0A1" w14:textId="18FA4F8B" w:rsidTr="007B6FDF">
        <w:tc>
          <w:tcPr>
            <w:tcW w:w="2461" w:type="dxa"/>
          </w:tcPr>
          <w:p w14:paraId="26BE8A20" w14:textId="77777777" w:rsidR="007B6FDF" w:rsidRPr="004C0596" w:rsidRDefault="007B6FDF" w:rsidP="004C0596">
            <w:pPr>
              <w:rPr>
                <w:rFonts w:eastAsia="Times New Roman"/>
                <w:color w:val="333333"/>
                <w:sz w:val="20"/>
                <w:szCs w:val="20"/>
                <w:lang w:eastAsia="lt-LT"/>
              </w:rPr>
            </w:pPr>
            <w:r w:rsidRPr="004C0596">
              <w:rPr>
                <w:rFonts w:eastAsia="Times New Roman"/>
                <w:color w:val="333333"/>
                <w:sz w:val="20"/>
                <w:szCs w:val="20"/>
                <w:lang w:eastAsia="lt-LT"/>
              </w:rPr>
              <w:t>Prieigos kontrolė</w:t>
            </w:r>
          </w:p>
        </w:tc>
        <w:tc>
          <w:tcPr>
            <w:tcW w:w="3939" w:type="dxa"/>
          </w:tcPr>
          <w:p w14:paraId="76C5A31F" w14:textId="77777777" w:rsidR="007B6FDF" w:rsidRPr="004C0596" w:rsidRDefault="007B6FDF" w:rsidP="0021216B">
            <w:pPr>
              <w:jc w:val="both"/>
              <w:rPr>
                <w:rFonts w:eastAsia="Times New Roman"/>
                <w:color w:val="333333"/>
                <w:sz w:val="20"/>
                <w:szCs w:val="20"/>
                <w:lang w:eastAsia="lt-LT"/>
              </w:rPr>
            </w:pPr>
            <w:r w:rsidRPr="004C0596">
              <w:rPr>
                <w:rFonts w:eastAsia="Times New Roman"/>
                <w:color w:val="333333"/>
                <w:sz w:val="20"/>
                <w:szCs w:val="20"/>
                <w:lang w:eastAsia="lt-LT"/>
              </w:rPr>
              <w:t>MAC adresų filtravimas</w:t>
            </w:r>
          </w:p>
        </w:tc>
        <w:tc>
          <w:tcPr>
            <w:tcW w:w="3795" w:type="dxa"/>
          </w:tcPr>
          <w:p w14:paraId="55CA56EB" w14:textId="77777777" w:rsidR="007B6FDF" w:rsidRPr="004C0596" w:rsidRDefault="007B6FDF" w:rsidP="004C0596">
            <w:pPr>
              <w:rPr>
                <w:rFonts w:eastAsia="Times New Roman"/>
                <w:color w:val="333333"/>
                <w:sz w:val="20"/>
                <w:szCs w:val="20"/>
                <w:lang w:eastAsia="lt-LT"/>
              </w:rPr>
            </w:pPr>
          </w:p>
        </w:tc>
      </w:tr>
      <w:tr w:rsidR="007B6FDF" w:rsidRPr="004C0596" w14:paraId="5CFB6BC7" w14:textId="4E7563E4" w:rsidTr="007B6FDF">
        <w:tc>
          <w:tcPr>
            <w:tcW w:w="2461" w:type="dxa"/>
          </w:tcPr>
          <w:p w14:paraId="54C36769" w14:textId="77777777" w:rsidR="007B6FDF" w:rsidRPr="004C0596" w:rsidRDefault="007B6FDF" w:rsidP="004C0596">
            <w:pPr>
              <w:rPr>
                <w:rFonts w:eastAsia="Times New Roman"/>
                <w:color w:val="333333"/>
                <w:sz w:val="20"/>
                <w:szCs w:val="20"/>
                <w:lang w:eastAsia="lt-LT"/>
              </w:rPr>
            </w:pPr>
            <w:r w:rsidRPr="004C0596">
              <w:rPr>
                <w:rFonts w:eastAsia="Times New Roman"/>
                <w:b/>
                <w:bCs/>
                <w:color w:val="333333"/>
                <w:sz w:val="20"/>
                <w:szCs w:val="20"/>
                <w:lang w:eastAsia="lt-LT"/>
              </w:rPr>
              <w:t>Stebėsena ir valdymas</w:t>
            </w:r>
          </w:p>
        </w:tc>
        <w:tc>
          <w:tcPr>
            <w:tcW w:w="3939" w:type="dxa"/>
          </w:tcPr>
          <w:p w14:paraId="67630674" w14:textId="77777777" w:rsidR="007B6FDF" w:rsidRPr="004C0596" w:rsidRDefault="007B6FDF" w:rsidP="0021216B">
            <w:pPr>
              <w:jc w:val="both"/>
              <w:rPr>
                <w:rFonts w:eastAsia="Times New Roman"/>
                <w:color w:val="333333"/>
                <w:sz w:val="20"/>
                <w:szCs w:val="20"/>
                <w:lang w:eastAsia="lt-LT"/>
              </w:rPr>
            </w:pPr>
          </w:p>
        </w:tc>
        <w:tc>
          <w:tcPr>
            <w:tcW w:w="3795" w:type="dxa"/>
          </w:tcPr>
          <w:p w14:paraId="0885F899" w14:textId="77777777" w:rsidR="007B6FDF" w:rsidRPr="004C0596" w:rsidRDefault="007B6FDF" w:rsidP="004C0596">
            <w:pPr>
              <w:rPr>
                <w:rFonts w:eastAsia="Times New Roman"/>
                <w:color w:val="333333"/>
                <w:sz w:val="20"/>
                <w:szCs w:val="20"/>
                <w:lang w:eastAsia="lt-LT"/>
              </w:rPr>
            </w:pPr>
          </w:p>
        </w:tc>
      </w:tr>
      <w:tr w:rsidR="007B6FDF" w:rsidRPr="004C0596" w14:paraId="7EEAEA5E" w14:textId="169EC619" w:rsidTr="007B6FDF">
        <w:tc>
          <w:tcPr>
            <w:tcW w:w="2461" w:type="dxa"/>
          </w:tcPr>
          <w:p w14:paraId="346290C1" w14:textId="77777777" w:rsidR="007B6FDF" w:rsidRPr="004C0596" w:rsidRDefault="007B6FDF" w:rsidP="004C0596">
            <w:pPr>
              <w:rPr>
                <w:rFonts w:eastAsia="Times New Roman"/>
                <w:color w:val="333333"/>
                <w:sz w:val="20"/>
                <w:szCs w:val="20"/>
                <w:lang w:eastAsia="lt-LT"/>
              </w:rPr>
            </w:pPr>
            <w:r w:rsidRPr="004C0596">
              <w:rPr>
                <w:rFonts w:eastAsia="Times New Roman"/>
                <w:color w:val="333333"/>
                <w:sz w:val="20"/>
                <w:szCs w:val="20"/>
                <w:lang w:eastAsia="lt-LT"/>
              </w:rPr>
              <w:t>WEB naudotojo sąsaja</w:t>
            </w:r>
          </w:p>
        </w:tc>
        <w:tc>
          <w:tcPr>
            <w:tcW w:w="3939" w:type="dxa"/>
          </w:tcPr>
          <w:p w14:paraId="4457FF53" w14:textId="77777777" w:rsidR="007B6FDF" w:rsidRPr="004C0596" w:rsidRDefault="007B6FDF" w:rsidP="0021216B">
            <w:pPr>
              <w:jc w:val="both"/>
              <w:rPr>
                <w:rFonts w:eastAsia="Times New Roman"/>
                <w:color w:val="333333"/>
                <w:sz w:val="20"/>
                <w:szCs w:val="20"/>
                <w:lang w:eastAsia="lt-LT"/>
              </w:rPr>
            </w:pPr>
            <w:r w:rsidRPr="004C0596">
              <w:rPr>
                <w:rFonts w:eastAsia="Times New Roman"/>
                <w:color w:val="333333"/>
                <w:sz w:val="20"/>
                <w:szCs w:val="20"/>
                <w:lang w:eastAsia="lt-LT"/>
              </w:rPr>
              <w:t>HTTP/HTTPS sąsaja turinti ne mažiau  kaip: būsenos, programinės įrangos atnaujinimo. konfigūravimo prieigos, žurnalinių įrašų funkcionalumą</w:t>
            </w:r>
          </w:p>
        </w:tc>
        <w:tc>
          <w:tcPr>
            <w:tcW w:w="3795" w:type="dxa"/>
          </w:tcPr>
          <w:p w14:paraId="64226F9E" w14:textId="77777777" w:rsidR="007B6FDF" w:rsidRPr="004C0596" w:rsidRDefault="007B6FDF" w:rsidP="004C0596">
            <w:pPr>
              <w:rPr>
                <w:rFonts w:eastAsia="Times New Roman"/>
                <w:color w:val="333333"/>
                <w:sz w:val="20"/>
                <w:szCs w:val="20"/>
                <w:lang w:eastAsia="lt-LT"/>
              </w:rPr>
            </w:pPr>
          </w:p>
        </w:tc>
      </w:tr>
      <w:tr w:rsidR="007B6FDF" w:rsidRPr="004C0596" w14:paraId="23D83556" w14:textId="1820E5A1" w:rsidTr="007B6FDF">
        <w:tc>
          <w:tcPr>
            <w:tcW w:w="2461" w:type="dxa"/>
          </w:tcPr>
          <w:p w14:paraId="152E027A" w14:textId="77777777" w:rsidR="007B6FDF" w:rsidRPr="004C0596" w:rsidRDefault="007B6FDF" w:rsidP="004C0596">
            <w:pPr>
              <w:rPr>
                <w:rFonts w:eastAsia="Times New Roman"/>
                <w:color w:val="333333"/>
                <w:sz w:val="20"/>
                <w:szCs w:val="20"/>
                <w:lang w:eastAsia="lt-LT"/>
              </w:rPr>
            </w:pPr>
            <w:r w:rsidRPr="004C0596">
              <w:rPr>
                <w:rFonts w:eastAsia="Times New Roman"/>
                <w:color w:val="333333"/>
                <w:sz w:val="20"/>
                <w:szCs w:val="20"/>
                <w:lang w:eastAsia="lt-LT"/>
              </w:rPr>
              <w:t>SSH</w:t>
            </w:r>
          </w:p>
        </w:tc>
        <w:tc>
          <w:tcPr>
            <w:tcW w:w="3939" w:type="dxa"/>
          </w:tcPr>
          <w:p w14:paraId="2121AC35" w14:textId="77777777" w:rsidR="007B6FDF" w:rsidRPr="004C0596" w:rsidRDefault="007B6FDF" w:rsidP="0021216B">
            <w:pPr>
              <w:jc w:val="both"/>
              <w:rPr>
                <w:rFonts w:eastAsia="Times New Roman"/>
                <w:color w:val="333333"/>
                <w:sz w:val="20"/>
                <w:szCs w:val="20"/>
                <w:lang w:eastAsia="lt-LT"/>
              </w:rPr>
            </w:pPr>
            <w:r w:rsidRPr="004C0596">
              <w:rPr>
                <w:rFonts w:eastAsia="Times New Roman"/>
                <w:color w:val="333333"/>
                <w:sz w:val="20"/>
                <w:szCs w:val="20"/>
                <w:lang w:eastAsia="lt-LT"/>
              </w:rPr>
              <w:t>SSH (v2)</w:t>
            </w:r>
          </w:p>
        </w:tc>
        <w:tc>
          <w:tcPr>
            <w:tcW w:w="3795" w:type="dxa"/>
          </w:tcPr>
          <w:p w14:paraId="4116142D" w14:textId="77777777" w:rsidR="007B6FDF" w:rsidRPr="004C0596" w:rsidRDefault="007B6FDF" w:rsidP="004C0596">
            <w:pPr>
              <w:rPr>
                <w:rFonts w:eastAsia="Times New Roman"/>
                <w:color w:val="333333"/>
                <w:sz w:val="20"/>
                <w:szCs w:val="20"/>
                <w:lang w:eastAsia="lt-LT"/>
              </w:rPr>
            </w:pPr>
          </w:p>
        </w:tc>
      </w:tr>
      <w:tr w:rsidR="007B6FDF" w:rsidRPr="004C0596" w14:paraId="2C131F04" w14:textId="0710CF27" w:rsidTr="007B6FDF">
        <w:tc>
          <w:tcPr>
            <w:tcW w:w="2461" w:type="dxa"/>
          </w:tcPr>
          <w:p w14:paraId="3882F40B" w14:textId="77777777" w:rsidR="007B6FDF" w:rsidRPr="004C0596" w:rsidRDefault="007B6FDF" w:rsidP="004C0596">
            <w:pPr>
              <w:rPr>
                <w:rFonts w:eastAsia="Times New Roman"/>
                <w:color w:val="333333"/>
                <w:sz w:val="20"/>
                <w:szCs w:val="20"/>
                <w:lang w:eastAsia="lt-LT"/>
              </w:rPr>
            </w:pPr>
            <w:r w:rsidRPr="004C0596">
              <w:rPr>
                <w:rFonts w:eastAsia="Times New Roman"/>
                <w:color w:val="333333"/>
                <w:sz w:val="20"/>
                <w:szCs w:val="20"/>
                <w:lang w:eastAsia="lt-LT"/>
              </w:rPr>
              <w:t>SNMP</w:t>
            </w:r>
          </w:p>
        </w:tc>
        <w:tc>
          <w:tcPr>
            <w:tcW w:w="3939" w:type="dxa"/>
          </w:tcPr>
          <w:p w14:paraId="12D90EA2" w14:textId="77777777" w:rsidR="007B6FDF" w:rsidRPr="004C0596" w:rsidRDefault="007B6FDF" w:rsidP="0021216B">
            <w:pPr>
              <w:jc w:val="both"/>
              <w:rPr>
                <w:rFonts w:eastAsia="Times New Roman"/>
                <w:color w:val="333333"/>
                <w:sz w:val="20"/>
                <w:szCs w:val="20"/>
                <w:lang w:eastAsia="lt-LT"/>
              </w:rPr>
            </w:pPr>
            <w:r w:rsidRPr="004C0596">
              <w:rPr>
                <w:rFonts w:eastAsia="Times New Roman"/>
                <w:color w:val="333333"/>
                <w:sz w:val="20"/>
                <w:szCs w:val="20"/>
                <w:lang w:eastAsia="lt-LT"/>
              </w:rPr>
              <w:t xml:space="preserve">SNMP (v3), SNMP </w:t>
            </w:r>
            <w:proofErr w:type="spellStart"/>
            <w:r w:rsidRPr="004C0596">
              <w:rPr>
                <w:rFonts w:eastAsia="Times New Roman"/>
                <w:color w:val="333333"/>
                <w:sz w:val="20"/>
                <w:szCs w:val="20"/>
                <w:lang w:eastAsia="lt-LT"/>
              </w:rPr>
              <w:t>trap</w:t>
            </w:r>
            <w:proofErr w:type="spellEnd"/>
          </w:p>
        </w:tc>
        <w:tc>
          <w:tcPr>
            <w:tcW w:w="3795" w:type="dxa"/>
          </w:tcPr>
          <w:p w14:paraId="2AE7C59D" w14:textId="77777777" w:rsidR="007B6FDF" w:rsidRPr="004C0596" w:rsidRDefault="007B6FDF" w:rsidP="004C0596">
            <w:pPr>
              <w:rPr>
                <w:rFonts w:eastAsia="Times New Roman"/>
                <w:color w:val="333333"/>
                <w:sz w:val="20"/>
                <w:szCs w:val="20"/>
                <w:lang w:eastAsia="lt-LT"/>
              </w:rPr>
            </w:pPr>
          </w:p>
        </w:tc>
      </w:tr>
      <w:tr w:rsidR="007B6FDF" w:rsidRPr="004C0596" w14:paraId="02F79510" w14:textId="1894E597" w:rsidTr="007B6FDF">
        <w:tc>
          <w:tcPr>
            <w:tcW w:w="2461" w:type="dxa"/>
          </w:tcPr>
          <w:p w14:paraId="74999ED6" w14:textId="77777777" w:rsidR="007B6FDF" w:rsidRPr="004C0596" w:rsidRDefault="007B6FDF" w:rsidP="004C0596">
            <w:pPr>
              <w:rPr>
                <w:rFonts w:eastAsia="Times New Roman"/>
                <w:color w:val="333333"/>
                <w:sz w:val="20"/>
                <w:szCs w:val="20"/>
                <w:lang w:eastAsia="lt-LT"/>
              </w:rPr>
            </w:pPr>
            <w:r w:rsidRPr="004C0596">
              <w:rPr>
                <w:rFonts w:eastAsia="Times New Roman"/>
                <w:color w:val="333333"/>
                <w:sz w:val="20"/>
                <w:szCs w:val="20"/>
                <w:lang w:eastAsia="lt-LT"/>
              </w:rPr>
              <w:t>JSON-RPC</w:t>
            </w:r>
          </w:p>
        </w:tc>
        <w:tc>
          <w:tcPr>
            <w:tcW w:w="3939" w:type="dxa"/>
          </w:tcPr>
          <w:p w14:paraId="446F7566" w14:textId="77777777" w:rsidR="007B6FDF" w:rsidRPr="004C0596" w:rsidRDefault="007B6FDF" w:rsidP="0021216B">
            <w:pPr>
              <w:jc w:val="both"/>
              <w:rPr>
                <w:rFonts w:eastAsia="Times New Roman"/>
                <w:color w:val="333333"/>
                <w:sz w:val="20"/>
                <w:szCs w:val="20"/>
                <w:lang w:eastAsia="lt-LT"/>
              </w:rPr>
            </w:pPr>
            <w:r w:rsidRPr="004C0596">
              <w:rPr>
                <w:rFonts w:eastAsia="Times New Roman"/>
                <w:color w:val="333333"/>
                <w:sz w:val="20"/>
                <w:szCs w:val="20"/>
                <w:lang w:eastAsia="lt-LT"/>
              </w:rPr>
              <w:t>Valdymo API per HTTP/HTTPS</w:t>
            </w:r>
          </w:p>
        </w:tc>
        <w:tc>
          <w:tcPr>
            <w:tcW w:w="3795" w:type="dxa"/>
          </w:tcPr>
          <w:p w14:paraId="23388542" w14:textId="77777777" w:rsidR="007B6FDF" w:rsidRPr="004C0596" w:rsidRDefault="007B6FDF" w:rsidP="004C0596">
            <w:pPr>
              <w:rPr>
                <w:rFonts w:eastAsia="Times New Roman"/>
                <w:color w:val="333333"/>
                <w:sz w:val="20"/>
                <w:szCs w:val="20"/>
                <w:lang w:eastAsia="lt-LT"/>
              </w:rPr>
            </w:pPr>
          </w:p>
        </w:tc>
      </w:tr>
      <w:tr w:rsidR="007B6FDF" w:rsidRPr="004C0596" w14:paraId="21C765EE" w14:textId="4A5CFFAE" w:rsidTr="007B6FDF">
        <w:tc>
          <w:tcPr>
            <w:tcW w:w="2461" w:type="dxa"/>
          </w:tcPr>
          <w:p w14:paraId="6F1E3378" w14:textId="77777777" w:rsidR="007B6FDF" w:rsidRPr="004C0596" w:rsidRDefault="007B6FDF" w:rsidP="004C0596">
            <w:pPr>
              <w:rPr>
                <w:rFonts w:eastAsia="Times New Roman"/>
                <w:color w:val="333333"/>
                <w:sz w:val="20"/>
                <w:szCs w:val="20"/>
                <w:lang w:eastAsia="lt-LT"/>
              </w:rPr>
            </w:pPr>
            <w:r w:rsidRPr="004C0596">
              <w:rPr>
                <w:rFonts w:eastAsia="Times New Roman"/>
                <w:color w:val="333333"/>
                <w:sz w:val="20"/>
                <w:szCs w:val="20"/>
                <w:lang w:eastAsia="lt-LT"/>
              </w:rPr>
              <w:lastRenderedPageBreak/>
              <w:t>Žurnaliniai įrašai</w:t>
            </w:r>
          </w:p>
        </w:tc>
        <w:tc>
          <w:tcPr>
            <w:tcW w:w="3939" w:type="dxa"/>
          </w:tcPr>
          <w:p w14:paraId="74A96653" w14:textId="77777777" w:rsidR="007B6FDF" w:rsidRPr="004C0596" w:rsidRDefault="007B6FDF" w:rsidP="0021216B">
            <w:pPr>
              <w:jc w:val="both"/>
              <w:rPr>
                <w:rFonts w:eastAsia="Times New Roman"/>
                <w:color w:val="333333"/>
                <w:sz w:val="20"/>
                <w:szCs w:val="20"/>
                <w:lang w:eastAsia="lt-LT"/>
              </w:rPr>
            </w:pPr>
            <w:r w:rsidRPr="004C0596">
              <w:rPr>
                <w:rFonts w:eastAsia="Times New Roman"/>
                <w:color w:val="333333"/>
                <w:sz w:val="20"/>
                <w:szCs w:val="20"/>
                <w:lang w:eastAsia="lt-LT"/>
              </w:rPr>
              <w:t>Siūlomas įrenginys privalo leisti  siųsti į nuotolinį – centralizuotą įvykių žurnalų kaupimui skirtą įrenginį.</w:t>
            </w:r>
          </w:p>
        </w:tc>
        <w:tc>
          <w:tcPr>
            <w:tcW w:w="3795" w:type="dxa"/>
          </w:tcPr>
          <w:p w14:paraId="6CC993B8" w14:textId="77777777" w:rsidR="007B6FDF" w:rsidRPr="004C0596" w:rsidRDefault="007B6FDF" w:rsidP="004C0596">
            <w:pPr>
              <w:rPr>
                <w:rFonts w:eastAsia="Times New Roman"/>
                <w:color w:val="333333"/>
                <w:sz w:val="20"/>
                <w:szCs w:val="20"/>
                <w:lang w:eastAsia="lt-LT"/>
              </w:rPr>
            </w:pPr>
          </w:p>
        </w:tc>
      </w:tr>
      <w:tr w:rsidR="007B6FDF" w:rsidRPr="004C0596" w14:paraId="7DE3132A" w14:textId="0C34EE10" w:rsidTr="007B6FDF">
        <w:tc>
          <w:tcPr>
            <w:tcW w:w="2461" w:type="dxa"/>
          </w:tcPr>
          <w:p w14:paraId="799E24F6" w14:textId="77777777" w:rsidR="007B6FDF" w:rsidRPr="004C0596" w:rsidRDefault="007B6FDF" w:rsidP="004C0596">
            <w:pPr>
              <w:rPr>
                <w:rFonts w:eastAsia="Times New Roman"/>
                <w:color w:val="333333"/>
                <w:sz w:val="20"/>
                <w:szCs w:val="20"/>
                <w:lang w:eastAsia="lt-LT"/>
              </w:rPr>
            </w:pPr>
            <w:r w:rsidRPr="004C0596">
              <w:rPr>
                <w:rFonts w:eastAsia="Times New Roman"/>
                <w:b/>
                <w:bCs/>
                <w:color w:val="333333"/>
                <w:sz w:val="20"/>
                <w:szCs w:val="20"/>
                <w:lang w:eastAsia="lt-LT"/>
              </w:rPr>
              <w:t>Elektros maitinimas</w:t>
            </w:r>
          </w:p>
        </w:tc>
        <w:tc>
          <w:tcPr>
            <w:tcW w:w="3939" w:type="dxa"/>
          </w:tcPr>
          <w:p w14:paraId="42FCF8D6" w14:textId="77777777" w:rsidR="007B6FDF" w:rsidRPr="004C0596" w:rsidRDefault="007B6FDF" w:rsidP="0021216B">
            <w:pPr>
              <w:jc w:val="both"/>
              <w:rPr>
                <w:rFonts w:eastAsia="Times New Roman"/>
                <w:color w:val="333333"/>
                <w:sz w:val="20"/>
                <w:szCs w:val="20"/>
                <w:lang w:eastAsia="lt-LT"/>
              </w:rPr>
            </w:pPr>
          </w:p>
        </w:tc>
        <w:tc>
          <w:tcPr>
            <w:tcW w:w="3795" w:type="dxa"/>
          </w:tcPr>
          <w:p w14:paraId="659D84CC" w14:textId="77777777" w:rsidR="007B6FDF" w:rsidRPr="004C0596" w:rsidRDefault="007B6FDF" w:rsidP="004C0596">
            <w:pPr>
              <w:rPr>
                <w:rFonts w:eastAsia="Times New Roman"/>
                <w:color w:val="333333"/>
                <w:sz w:val="20"/>
                <w:szCs w:val="20"/>
                <w:lang w:eastAsia="lt-LT"/>
              </w:rPr>
            </w:pPr>
          </w:p>
        </w:tc>
      </w:tr>
      <w:tr w:rsidR="007B6FDF" w:rsidRPr="004C0596" w14:paraId="443E9F6D" w14:textId="66FC6DA9" w:rsidTr="007B6FDF">
        <w:tc>
          <w:tcPr>
            <w:tcW w:w="2461" w:type="dxa"/>
          </w:tcPr>
          <w:p w14:paraId="0B6321E8" w14:textId="77777777" w:rsidR="007B6FDF" w:rsidRPr="004C0596" w:rsidRDefault="007B6FDF" w:rsidP="004C0596">
            <w:pPr>
              <w:rPr>
                <w:rFonts w:eastAsia="Times New Roman"/>
                <w:color w:val="333333"/>
                <w:sz w:val="20"/>
                <w:szCs w:val="20"/>
                <w:lang w:eastAsia="lt-LT"/>
              </w:rPr>
            </w:pPr>
            <w:r w:rsidRPr="004C0596">
              <w:rPr>
                <w:rFonts w:eastAsia="Times New Roman"/>
                <w:color w:val="333333"/>
                <w:sz w:val="20"/>
                <w:szCs w:val="20"/>
                <w:lang w:eastAsia="lt-LT"/>
              </w:rPr>
              <w:t>Jungtis</w:t>
            </w:r>
          </w:p>
        </w:tc>
        <w:tc>
          <w:tcPr>
            <w:tcW w:w="3939" w:type="dxa"/>
          </w:tcPr>
          <w:p w14:paraId="75186744" w14:textId="77777777" w:rsidR="007B6FDF" w:rsidRPr="004C0596" w:rsidRDefault="007B6FDF" w:rsidP="0021216B">
            <w:pPr>
              <w:jc w:val="both"/>
              <w:rPr>
                <w:rFonts w:eastAsia="Times New Roman"/>
                <w:color w:val="333333"/>
                <w:sz w:val="20"/>
                <w:szCs w:val="20"/>
                <w:lang w:eastAsia="lt-LT"/>
              </w:rPr>
            </w:pPr>
            <w:r w:rsidRPr="004C0596">
              <w:rPr>
                <w:rFonts w:eastAsia="Times New Roman"/>
                <w:color w:val="333333"/>
                <w:sz w:val="20"/>
                <w:szCs w:val="20"/>
                <w:lang w:eastAsia="lt-LT"/>
              </w:rPr>
              <w:t>4 kontaktų iš kurių 2 skirti skaitmeniniam signalui</w:t>
            </w:r>
          </w:p>
        </w:tc>
        <w:tc>
          <w:tcPr>
            <w:tcW w:w="3795" w:type="dxa"/>
          </w:tcPr>
          <w:p w14:paraId="7D07C747" w14:textId="77777777" w:rsidR="007B6FDF" w:rsidRPr="004C0596" w:rsidRDefault="007B6FDF" w:rsidP="004C0596">
            <w:pPr>
              <w:rPr>
                <w:rFonts w:eastAsia="Times New Roman"/>
                <w:color w:val="333333"/>
                <w:sz w:val="20"/>
                <w:szCs w:val="20"/>
                <w:lang w:eastAsia="lt-LT"/>
              </w:rPr>
            </w:pPr>
          </w:p>
        </w:tc>
      </w:tr>
      <w:tr w:rsidR="007B6FDF" w:rsidRPr="004C0596" w14:paraId="6CFB1471" w14:textId="2E74FBA9" w:rsidTr="007B6FDF">
        <w:tc>
          <w:tcPr>
            <w:tcW w:w="2461" w:type="dxa"/>
          </w:tcPr>
          <w:p w14:paraId="3176FF07" w14:textId="77777777" w:rsidR="007B6FDF" w:rsidRPr="004C0596" w:rsidRDefault="007B6FDF" w:rsidP="004C0596">
            <w:pPr>
              <w:rPr>
                <w:rFonts w:eastAsia="Times New Roman"/>
                <w:color w:val="333333"/>
                <w:sz w:val="20"/>
                <w:szCs w:val="20"/>
                <w:lang w:eastAsia="lt-LT"/>
              </w:rPr>
            </w:pPr>
            <w:r w:rsidRPr="004C0596">
              <w:rPr>
                <w:rFonts w:eastAsia="Times New Roman"/>
                <w:color w:val="333333"/>
                <w:sz w:val="20"/>
                <w:szCs w:val="20"/>
                <w:lang w:eastAsia="lt-LT"/>
              </w:rPr>
              <w:t>Maitinimo įtampos rėžiai</w:t>
            </w:r>
          </w:p>
        </w:tc>
        <w:tc>
          <w:tcPr>
            <w:tcW w:w="3939" w:type="dxa"/>
          </w:tcPr>
          <w:p w14:paraId="3D226EA2" w14:textId="77777777" w:rsidR="007B6FDF" w:rsidRPr="004C0596" w:rsidRDefault="007B6FDF" w:rsidP="0021216B">
            <w:pPr>
              <w:jc w:val="both"/>
              <w:rPr>
                <w:rFonts w:eastAsia="Times New Roman"/>
                <w:color w:val="333333"/>
                <w:sz w:val="20"/>
                <w:szCs w:val="20"/>
                <w:lang w:eastAsia="lt-LT"/>
              </w:rPr>
            </w:pPr>
            <w:r w:rsidRPr="004C0596">
              <w:rPr>
                <w:rFonts w:eastAsia="Times New Roman"/>
                <w:color w:val="333333"/>
                <w:sz w:val="20"/>
                <w:szCs w:val="20"/>
                <w:lang w:eastAsia="lt-LT"/>
              </w:rPr>
              <w:t xml:space="preserve">9 – 50 VDC, apsauga nuo poliariškumo sukeitimo, apsauga nuo </w:t>
            </w:r>
            <w:proofErr w:type="spellStart"/>
            <w:r w:rsidRPr="004C0596">
              <w:rPr>
                <w:rFonts w:eastAsia="Times New Roman"/>
                <w:color w:val="333333"/>
                <w:sz w:val="20"/>
                <w:szCs w:val="20"/>
                <w:lang w:eastAsia="lt-LT"/>
              </w:rPr>
              <w:t>viršįtampių</w:t>
            </w:r>
            <w:proofErr w:type="spellEnd"/>
          </w:p>
        </w:tc>
        <w:tc>
          <w:tcPr>
            <w:tcW w:w="3795" w:type="dxa"/>
          </w:tcPr>
          <w:p w14:paraId="58E74874" w14:textId="77777777" w:rsidR="007B6FDF" w:rsidRPr="004C0596" w:rsidRDefault="007B6FDF" w:rsidP="004C0596">
            <w:pPr>
              <w:rPr>
                <w:rFonts w:eastAsia="Times New Roman"/>
                <w:color w:val="333333"/>
                <w:sz w:val="20"/>
                <w:szCs w:val="20"/>
                <w:lang w:eastAsia="lt-LT"/>
              </w:rPr>
            </w:pPr>
          </w:p>
        </w:tc>
      </w:tr>
      <w:tr w:rsidR="007B6FDF" w:rsidRPr="004C0596" w14:paraId="3DC08F0D" w14:textId="3BD35D9C" w:rsidTr="007B6FDF">
        <w:tc>
          <w:tcPr>
            <w:tcW w:w="2461" w:type="dxa"/>
          </w:tcPr>
          <w:p w14:paraId="774C19D9" w14:textId="77777777" w:rsidR="007B6FDF" w:rsidRPr="004C0596" w:rsidRDefault="007B6FDF" w:rsidP="004C0596">
            <w:pPr>
              <w:rPr>
                <w:rFonts w:eastAsia="Times New Roman"/>
                <w:color w:val="333333"/>
                <w:sz w:val="20"/>
                <w:szCs w:val="20"/>
                <w:lang w:eastAsia="lt-LT"/>
              </w:rPr>
            </w:pPr>
            <w:r w:rsidRPr="004C0596">
              <w:rPr>
                <w:rFonts w:eastAsia="Times New Roman"/>
                <w:color w:val="333333"/>
                <w:sz w:val="20"/>
                <w:szCs w:val="20"/>
                <w:lang w:eastAsia="lt-LT"/>
              </w:rPr>
              <w:t xml:space="preserve">Naudojama galia </w:t>
            </w:r>
          </w:p>
        </w:tc>
        <w:tc>
          <w:tcPr>
            <w:tcW w:w="3939" w:type="dxa"/>
          </w:tcPr>
          <w:p w14:paraId="3D88A221" w14:textId="77777777" w:rsidR="007B6FDF" w:rsidRPr="004C0596" w:rsidRDefault="007B6FDF" w:rsidP="0021216B">
            <w:pPr>
              <w:jc w:val="both"/>
              <w:rPr>
                <w:rFonts w:eastAsia="Times New Roman"/>
                <w:color w:val="333333"/>
                <w:sz w:val="20"/>
                <w:szCs w:val="20"/>
                <w:lang w:eastAsia="lt-LT"/>
              </w:rPr>
            </w:pPr>
            <w:r w:rsidRPr="004C0596">
              <w:rPr>
                <w:rFonts w:eastAsia="Times New Roman"/>
                <w:color w:val="333333"/>
                <w:sz w:val="20"/>
                <w:szCs w:val="20"/>
                <w:lang w:eastAsia="lt-LT"/>
              </w:rPr>
              <w:t>iki 20 W</w:t>
            </w:r>
          </w:p>
        </w:tc>
        <w:tc>
          <w:tcPr>
            <w:tcW w:w="3795" w:type="dxa"/>
          </w:tcPr>
          <w:p w14:paraId="36BB10D9" w14:textId="77777777" w:rsidR="007B6FDF" w:rsidRPr="004C0596" w:rsidRDefault="007B6FDF" w:rsidP="004C0596">
            <w:pPr>
              <w:rPr>
                <w:rFonts w:eastAsia="Times New Roman"/>
                <w:color w:val="333333"/>
                <w:sz w:val="20"/>
                <w:szCs w:val="20"/>
                <w:lang w:eastAsia="lt-LT"/>
              </w:rPr>
            </w:pPr>
          </w:p>
        </w:tc>
      </w:tr>
      <w:tr w:rsidR="007B6FDF" w:rsidRPr="004C0596" w14:paraId="3F9ADB1A" w14:textId="4182333E" w:rsidTr="007B6FDF">
        <w:tc>
          <w:tcPr>
            <w:tcW w:w="2461" w:type="dxa"/>
          </w:tcPr>
          <w:p w14:paraId="1F3CAF01" w14:textId="77777777" w:rsidR="007B6FDF" w:rsidRPr="004C0596" w:rsidRDefault="007B6FDF" w:rsidP="004C0596">
            <w:pPr>
              <w:rPr>
                <w:rFonts w:eastAsia="Times New Roman"/>
                <w:color w:val="333333"/>
                <w:sz w:val="20"/>
                <w:szCs w:val="20"/>
                <w:lang w:eastAsia="lt-LT"/>
              </w:rPr>
            </w:pPr>
            <w:r w:rsidRPr="004C0596">
              <w:rPr>
                <w:rFonts w:eastAsia="Times New Roman"/>
                <w:b/>
                <w:bCs/>
                <w:color w:val="333333"/>
                <w:sz w:val="20"/>
                <w:szCs w:val="20"/>
                <w:lang w:eastAsia="lt-LT"/>
              </w:rPr>
              <w:t>Eksploatavimo aplinkos reikalavimai</w:t>
            </w:r>
          </w:p>
        </w:tc>
        <w:tc>
          <w:tcPr>
            <w:tcW w:w="3939" w:type="dxa"/>
          </w:tcPr>
          <w:p w14:paraId="76128590" w14:textId="77777777" w:rsidR="007B6FDF" w:rsidRPr="004C0596" w:rsidRDefault="007B6FDF" w:rsidP="0021216B">
            <w:pPr>
              <w:jc w:val="both"/>
              <w:rPr>
                <w:rFonts w:eastAsia="Times New Roman"/>
                <w:color w:val="333333"/>
                <w:sz w:val="20"/>
                <w:szCs w:val="20"/>
                <w:lang w:eastAsia="lt-LT"/>
              </w:rPr>
            </w:pPr>
          </w:p>
        </w:tc>
        <w:tc>
          <w:tcPr>
            <w:tcW w:w="3795" w:type="dxa"/>
          </w:tcPr>
          <w:p w14:paraId="3AF4A645" w14:textId="77777777" w:rsidR="007B6FDF" w:rsidRPr="004C0596" w:rsidRDefault="007B6FDF" w:rsidP="004C0596">
            <w:pPr>
              <w:rPr>
                <w:rFonts w:eastAsia="Times New Roman"/>
                <w:color w:val="333333"/>
                <w:sz w:val="20"/>
                <w:szCs w:val="20"/>
                <w:lang w:eastAsia="lt-LT"/>
              </w:rPr>
            </w:pPr>
          </w:p>
        </w:tc>
      </w:tr>
      <w:tr w:rsidR="007B6FDF" w:rsidRPr="004C0596" w14:paraId="28DF4AFF" w14:textId="569B6940" w:rsidTr="007B6FDF">
        <w:tc>
          <w:tcPr>
            <w:tcW w:w="2461" w:type="dxa"/>
          </w:tcPr>
          <w:p w14:paraId="32D43C9A" w14:textId="77777777" w:rsidR="007B6FDF" w:rsidRPr="004C0596" w:rsidRDefault="007B6FDF" w:rsidP="004C0596">
            <w:pPr>
              <w:rPr>
                <w:rFonts w:eastAsia="Times New Roman"/>
                <w:color w:val="333333"/>
                <w:sz w:val="20"/>
                <w:szCs w:val="20"/>
                <w:lang w:eastAsia="lt-LT"/>
              </w:rPr>
            </w:pPr>
            <w:r w:rsidRPr="004C0596">
              <w:rPr>
                <w:sz w:val="20"/>
                <w:szCs w:val="20"/>
              </w:rPr>
              <w:t>Aplinkos temperatūra</w:t>
            </w:r>
          </w:p>
        </w:tc>
        <w:tc>
          <w:tcPr>
            <w:tcW w:w="3939" w:type="dxa"/>
          </w:tcPr>
          <w:p w14:paraId="1325B6B7" w14:textId="77777777" w:rsidR="007B6FDF" w:rsidRPr="004C0596" w:rsidRDefault="007B6FDF" w:rsidP="0021216B">
            <w:pPr>
              <w:jc w:val="both"/>
              <w:rPr>
                <w:rFonts w:eastAsia="Times New Roman"/>
                <w:color w:val="333333"/>
                <w:sz w:val="20"/>
                <w:szCs w:val="20"/>
                <w:lang w:eastAsia="lt-LT"/>
              </w:rPr>
            </w:pPr>
            <w:r w:rsidRPr="004C0596">
              <w:rPr>
                <w:rFonts w:eastAsia="Times New Roman"/>
                <w:color w:val="333333"/>
                <w:sz w:val="20"/>
                <w:szCs w:val="20"/>
                <w:lang w:eastAsia="lt-LT"/>
              </w:rPr>
              <w:t>-40 °C to 75 °C</w:t>
            </w:r>
          </w:p>
        </w:tc>
        <w:tc>
          <w:tcPr>
            <w:tcW w:w="3795" w:type="dxa"/>
          </w:tcPr>
          <w:p w14:paraId="2321A155" w14:textId="77777777" w:rsidR="007B6FDF" w:rsidRPr="004C0596" w:rsidRDefault="007B6FDF" w:rsidP="004C0596">
            <w:pPr>
              <w:rPr>
                <w:rFonts w:eastAsia="Times New Roman"/>
                <w:color w:val="333333"/>
                <w:sz w:val="20"/>
                <w:szCs w:val="20"/>
                <w:lang w:eastAsia="lt-LT"/>
              </w:rPr>
            </w:pPr>
          </w:p>
        </w:tc>
      </w:tr>
      <w:tr w:rsidR="007B6FDF" w:rsidRPr="004C0596" w14:paraId="55BE5CAA" w14:textId="5C36EEA1" w:rsidTr="007B6FDF">
        <w:tc>
          <w:tcPr>
            <w:tcW w:w="2461" w:type="dxa"/>
          </w:tcPr>
          <w:p w14:paraId="194CDB2D" w14:textId="77777777" w:rsidR="007B6FDF" w:rsidRPr="004C0596" w:rsidRDefault="007B6FDF" w:rsidP="004C0596">
            <w:pPr>
              <w:rPr>
                <w:rFonts w:eastAsia="Times New Roman"/>
                <w:color w:val="333333"/>
                <w:sz w:val="20"/>
                <w:szCs w:val="20"/>
                <w:lang w:eastAsia="lt-LT"/>
              </w:rPr>
            </w:pPr>
            <w:r w:rsidRPr="004C0596">
              <w:rPr>
                <w:rFonts w:eastAsia="Times New Roman"/>
                <w:color w:val="333333"/>
                <w:sz w:val="20"/>
                <w:szCs w:val="20"/>
                <w:lang w:eastAsia="lt-LT"/>
              </w:rPr>
              <w:t>Santykinis drėgnumas</w:t>
            </w:r>
          </w:p>
        </w:tc>
        <w:tc>
          <w:tcPr>
            <w:tcW w:w="3939" w:type="dxa"/>
          </w:tcPr>
          <w:p w14:paraId="34810C37" w14:textId="77777777" w:rsidR="007B6FDF" w:rsidRPr="004C0596" w:rsidRDefault="007B6FDF" w:rsidP="0021216B">
            <w:pPr>
              <w:jc w:val="both"/>
              <w:rPr>
                <w:rFonts w:eastAsia="Times New Roman"/>
                <w:color w:val="333333"/>
                <w:sz w:val="20"/>
                <w:szCs w:val="20"/>
                <w:lang w:eastAsia="lt-LT"/>
              </w:rPr>
            </w:pPr>
            <w:r w:rsidRPr="004C0596">
              <w:rPr>
                <w:rFonts w:eastAsia="Times New Roman"/>
                <w:color w:val="333333"/>
                <w:sz w:val="20"/>
                <w:szCs w:val="20"/>
                <w:lang w:eastAsia="lt-LT"/>
              </w:rPr>
              <w:t>10 % to 90 %</w:t>
            </w:r>
          </w:p>
        </w:tc>
        <w:tc>
          <w:tcPr>
            <w:tcW w:w="3795" w:type="dxa"/>
          </w:tcPr>
          <w:p w14:paraId="426D6B88" w14:textId="77777777" w:rsidR="007B6FDF" w:rsidRPr="004C0596" w:rsidRDefault="007B6FDF" w:rsidP="004C0596">
            <w:pPr>
              <w:rPr>
                <w:rFonts w:eastAsia="Times New Roman"/>
                <w:color w:val="333333"/>
                <w:sz w:val="20"/>
                <w:szCs w:val="20"/>
                <w:lang w:eastAsia="lt-LT"/>
              </w:rPr>
            </w:pPr>
          </w:p>
        </w:tc>
      </w:tr>
      <w:tr w:rsidR="007B6FDF" w:rsidRPr="004C0596" w14:paraId="205AC00D" w14:textId="7AC32076" w:rsidTr="007B6FDF">
        <w:tc>
          <w:tcPr>
            <w:tcW w:w="2461" w:type="dxa"/>
          </w:tcPr>
          <w:p w14:paraId="02F5D8ED" w14:textId="77777777" w:rsidR="007B6FDF" w:rsidRPr="004C0596" w:rsidRDefault="007B6FDF" w:rsidP="004C0596">
            <w:pPr>
              <w:rPr>
                <w:rFonts w:eastAsia="Times New Roman"/>
                <w:b/>
                <w:color w:val="333333"/>
                <w:sz w:val="20"/>
                <w:szCs w:val="20"/>
                <w:lang w:eastAsia="lt-LT"/>
              </w:rPr>
            </w:pPr>
            <w:r w:rsidRPr="004C0596">
              <w:rPr>
                <w:rFonts w:eastAsia="Times New Roman"/>
                <w:b/>
                <w:color w:val="333333"/>
                <w:sz w:val="20"/>
                <w:szCs w:val="20"/>
                <w:lang w:eastAsia="lt-LT"/>
              </w:rPr>
              <w:t>Kita</w:t>
            </w:r>
          </w:p>
        </w:tc>
        <w:tc>
          <w:tcPr>
            <w:tcW w:w="3939" w:type="dxa"/>
          </w:tcPr>
          <w:p w14:paraId="2C8FB68B" w14:textId="77777777" w:rsidR="007B6FDF" w:rsidRPr="004C0596" w:rsidRDefault="007B6FDF" w:rsidP="0021216B">
            <w:pPr>
              <w:jc w:val="both"/>
              <w:rPr>
                <w:rFonts w:eastAsia="Times New Roman"/>
                <w:color w:val="333333"/>
                <w:sz w:val="20"/>
                <w:szCs w:val="20"/>
                <w:lang w:eastAsia="lt-LT"/>
              </w:rPr>
            </w:pPr>
            <w:r w:rsidRPr="004C0596">
              <w:rPr>
                <w:rFonts w:eastAsia="Times New Roman"/>
                <w:color w:val="333333"/>
                <w:sz w:val="20"/>
                <w:szCs w:val="20"/>
                <w:lang w:eastAsia="lt-LT"/>
              </w:rPr>
              <w:t xml:space="preserve">Belaidės prieigos </w:t>
            </w:r>
            <w:proofErr w:type="spellStart"/>
            <w:r w:rsidRPr="004C0596">
              <w:rPr>
                <w:rFonts w:eastAsia="Times New Roman"/>
                <w:color w:val="333333"/>
                <w:sz w:val="20"/>
                <w:szCs w:val="20"/>
                <w:lang w:eastAsia="lt-LT"/>
              </w:rPr>
              <w:t>kelvedys</w:t>
            </w:r>
            <w:proofErr w:type="spellEnd"/>
            <w:r w:rsidRPr="004C0596">
              <w:rPr>
                <w:rFonts w:eastAsia="Times New Roman"/>
                <w:color w:val="333333"/>
                <w:sz w:val="20"/>
                <w:szCs w:val="20"/>
                <w:lang w:eastAsia="lt-LT"/>
              </w:rPr>
              <w:t xml:space="preserve"> komplektuojamas su visais kabeliais, adapteriais ir kitomis sudedamosiomis dalimis bei medžiagomis, reikalingomis įrenginio sujungimui, užtikrinant sistemos funkcionavimą (pvz., maitinimo, kabeliai ir t.t.).</w:t>
            </w:r>
          </w:p>
        </w:tc>
        <w:tc>
          <w:tcPr>
            <w:tcW w:w="3795" w:type="dxa"/>
          </w:tcPr>
          <w:p w14:paraId="2AC149D3" w14:textId="77777777" w:rsidR="007B6FDF" w:rsidRPr="004C0596" w:rsidRDefault="007B6FDF" w:rsidP="004C0596">
            <w:pPr>
              <w:rPr>
                <w:rFonts w:eastAsia="Times New Roman"/>
                <w:color w:val="333333"/>
                <w:sz w:val="20"/>
                <w:szCs w:val="20"/>
                <w:lang w:eastAsia="lt-LT"/>
              </w:rPr>
            </w:pPr>
          </w:p>
        </w:tc>
      </w:tr>
    </w:tbl>
    <w:p w14:paraId="13884101" w14:textId="7D1180AA" w:rsidR="00E11A1F" w:rsidRPr="004C0596" w:rsidRDefault="00E11A1F" w:rsidP="004C0596">
      <w:pPr>
        <w:spacing w:after="0" w:line="240" w:lineRule="auto"/>
        <w:rPr>
          <w:rFonts w:ascii="Times New Roman" w:eastAsia="Times New Roman" w:hAnsi="Times New Roman" w:cs="Times New Roman"/>
          <w:b/>
          <w:bCs/>
          <w:color w:val="4A4A4A"/>
          <w:kern w:val="0"/>
          <w:sz w:val="20"/>
          <w:szCs w:val="20"/>
          <w:lang w:eastAsia="lt-LT"/>
          <w14:ligatures w14:val="none"/>
        </w:rPr>
      </w:pPr>
    </w:p>
    <w:p w14:paraId="2381FC6F" w14:textId="77777777" w:rsidR="00E11A1F" w:rsidRPr="004C0596" w:rsidRDefault="00E11A1F" w:rsidP="004C0596">
      <w:pPr>
        <w:spacing w:after="0" w:line="240" w:lineRule="auto"/>
        <w:rPr>
          <w:rFonts w:ascii="Times New Roman" w:eastAsia="Times New Roman" w:hAnsi="Times New Roman" w:cs="Times New Roman"/>
          <w:b/>
          <w:bCs/>
          <w:color w:val="4A4A4A"/>
          <w:kern w:val="0"/>
          <w:sz w:val="20"/>
          <w:szCs w:val="20"/>
          <w:lang w:eastAsia="lt-LT"/>
          <w14:ligatures w14:val="none"/>
        </w:rPr>
      </w:pPr>
      <w:r w:rsidRPr="004C0596">
        <w:rPr>
          <w:rFonts w:ascii="Times New Roman" w:eastAsia="Times New Roman" w:hAnsi="Times New Roman" w:cs="Times New Roman"/>
          <w:b/>
          <w:bCs/>
          <w:color w:val="4A4A4A"/>
          <w:kern w:val="0"/>
          <w:sz w:val="20"/>
          <w:szCs w:val="20"/>
          <w:lang w:eastAsia="lt-LT"/>
          <w14:ligatures w14:val="none"/>
        </w:rPr>
        <w:br w:type="page"/>
      </w:r>
    </w:p>
    <w:p w14:paraId="30105173" w14:textId="77777777" w:rsidR="00A4078C" w:rsidRPr="004C0596" w:rsidRDefault="00A4078C" w:rsidP="004C0596">
      <w:pPr>
        <w:spacing w:after="0" w:line="240" w:lineRule="auto"/>
        <w:rPr>
          <w:rFonts w:ascii="Times New Roman" w:eastAsia="Times New Roman" w:hAnsi="Times New Roman" w:cs="Times New Roman"/>
          <w:b/>
          <w:bCs/>
          <w:color w:val="4A4A4A"/>
          <w:kern w:val="0"/>
          <w:sz w:val="20"/>
          <w:szCs w:val="20"/>
          <w:lang w:eastAsia="lt-LT"/>
          <w14:ligatures w14:val="none"/>
        </w:rPr>
      </w:pPr>
    </w:p>
    <w:p w14:paraId="68C63EDB" w14:textId="25AF8EA4" w:rsidR="006D0583" w:rsidRPr="004C0596" w:rsidRDefault="006D0583" w:rsidP="006D0583">
      <w:pPr>
        <w:jc w:val="right"/>
        <w:rPr>
          <w:rFonts w:ascii="Times New Roman" w:hAnsi="Times New Roman" w:cs="Times New Roman"/>
        </w:rPr>
      </w:pPr>
      <w:r w:rsidRPr="004C0596">
        <w:rPr>
          <w:rFonts w:ascii="Times New Roman" w:hAnsi="Times New Roman" w:cs="Times New Roman"/>
        </w:rPr>
        <w:t xml:space="preserve">Pasiūlymo </w:t>
      </w:r>
      <w:r>
        <w:rPr>
          <w:rFonts w:ascii="Times New Roman" w:hAnsi="Times New Roman" w:cs="Times New Roman"/>
        </w:rPr>
        <w:t>2</w:t>
      </w:r>
      <w:r w:rsidRPr="004C0596">
        <w:rPr>
          <w:rFonts w:ascii="Times New Roman" w:hAnsi="Times New Roman" w:cs="Times New Roman"/>
        </w:rPr>
        <w:t xml:space="preserve"> priedėlis</w:t>
      </w:r>
    </w:p>
    <w:p w14:paraId="21CA4BAF" w14:textId="77777777" w:rsidR="006D0583" w:rsidRDefault="006D0583" w:rsidP="004C0596">
      <w:pPr>
        <w:suppressAutoHyphens/>
        <w:spacing w:after="0" w:line="240" w:lineRule="auto"/>
        <w:ind w:left="851"/>
        <w:contextualSpacing/>
        <w:jc w:val="center"/>
        <w:rPr>
          <w:rFonts w:ascii="Times New Roman" w:eastAsia="Times New Roman" w:hAnsi="Times New Roman" w:cs="Times New Roman"/>
          <w:b/>
          <w:color w:val="4A4A4A"/>
          <w:kern w:val="0"/>
          <w:sz w:val="20"/>
          <w:szCs w:val="20"/>
          <w:lang w:eastAsia="lt-LT"/>
          <w14:ligatures w14:val="none"/>
        </w:rPr>
      </w:pPr>
    </w:p>
    <w:p w14:paraId="61C30CE8" w14:textId="34865DD4" w:rsidR="00E11A1F" w:rsidRPr="004C0596" w:rsidRDefault="00E11A1F" w:rsidP="004C0596">
      <w:pPr>
        <w:suppressAutoHyphens/>
        <w:spacing w:after="0" w:line="240" w:lineRule="auto"/>
        <w:ind w:left="851"/>
        <w:contextualSpacing/>
        <w:jc w:val="center"/>
        <w:rPr>
          <w:rFonts w:ascii="Times New Roman" w:eastAsia="Times New Roman" w:hAnsi="Times New Roman" w:cs="Times New Roman"/>
          <w:b/>
          <w:color w:val="4A4A4A"/>
          <w:kern w:val="0"/>
          <w:sz w:val="20"/>
          <w:szCs w:val="20"/>
          <w:lang w:eastAsia="lt-LT"/>
          <w14:ligatures w14:val="none"/>
        </w:rPr>
      </w:pPr>
      <w:r w:rsidRPr="004C0596">
        <w:rPr>
          <w:rFonts w:ascii="Times New Roman" w:eastAsia="Times New Roman" w:hAnsi="Times New Roman" w:cs="Times New Roman"/>
          <w:b/>
          <w:color w:val="4A4A4A"/>
          <w:kern w:val="0"/>
          <w:sz w:val="20"/>
          <w:szCs w:val="20"/>
          <w:lang w:eastAsia="lt-LT"/>
          <w14:ligatures w14:val="none"/>
        </w:rPr>
        <w:t>2-A DALIS. HIBRIDINĖS KLASĖS ĮRANGA</w:t>
      </w:r>
    </w:p>
    <w:p w14:paraId="12D307AF" w14:textId="77777777" w:rsidR="00E11A1F" w:rsidRPr="004C0596" w:rsidRDefault="00E11A1F" w:rsidP="004C0596">
      <w:pPr>
        <w:suppressAutoHyphens/>
        <w:spacing w:after="0" w:line="240" w:lineRule="auto"/>
        <w:ind w:left="851"/>
        <w:contextualSpacing/>
        <w:jc w:val="center"/>
        <w:rPr>
          <w:rFonts w:ascii="Times New Roman" w:eastAsia="Arial Unicode MS" w:hAnsi="Times New Roman" w:cs="Times New Roman"/>
          <w:b/>
          <w:bCs/>
          <w:sz w:val="20"/>
          <w:szCs w:val="20"/>
          <w:bdr w:val="none" w:sz="0" w:space="0" w:color="auto" w:frame="1"/>
        </w:rPr>
      </w:pPr>
    </w:p>
    <w:tbl>
      <w:tblPr>
        <w:tblStyle w:val="TableGrid"/>
        <w:tblpPr w:leftFromText="180" w:rightFromText="180" w:vertAnchor="text" w:horzAnchor="margin" w:tblpY="212"/>
        <w:tblW w:w="0" w:type="auto"/>
        <w:tblLook w:val="04A0" w:firstRow="1" w:lastRow="0" w:firstColumn="1" w:lastColumn="0" w:noHBand="0" w:noVBand="1"/>
      </w:tblPr>
      <w:tblGrid>
        <w:gridCol w:w="548"/>
        <w:gridCol w:w="5259"/>
        <w:gridCol w:w="4388"/>
      </w:tblGrid>
      <w:tr w:rsidR="007B6FDF" w:rsidRPr="004C0596" w14:paraId="78360AE7" w14:textId="729B1F59" w:rsidTr="007B6FDF">
        <w:tc>
          <w:tcPr>
            <w:tcW w:w="548" w:type="dxa"/>
          </w:tcPr>
          <w:p w14:paraId="44DA9187" w14:textId="77777777" w:rsidR="007B6FDF" w:rsidRPr="004C0596" w:rsidRDefault="007B6FDF" w:rsidP="004C0596">
            <w:pPr>
              <w:jc w:val="both"/>
              <w:rPr>
                <w:rFonts w:ascii="Times New Roman" w:eastAsia="Times New Roman" w:hAnsi="Times New Roman" w:cs="Times New Roman"/>
                <w:sz w:val="20"/>
                <w:szCs w:val="20"/>
              </w:rPr>
            </w:pPr>
          </w:p>
        </w:tc>
        <w:tc>
          <w:tcPr>
            <w:tcW w:w="5259" w:type="dxa"/>
          </w:tcPr>
          <w:p w14:paraId="100DB06D" w14:textId="77777777" w:rsidR="007B6FDF" w:rsidRPr="004C0596" w:rsidRDefault="007B6FDF" w:rsidP="004C0596">
            <w:pPr>
              <w:jc w:val="both"/>
              <w:rPr>
                <w:rFonts w:ascii="Times New Roman" w:eastAsia="Times New Roman" w:hAnsi="Times New Roman" w:cs="Times New Roman"/>
                <w:sz w:val="20"/>
                <w:szCs w:val="20"/>
              </w:rPr>
            </w:pPr>
            <w:r w:rsidRPr="004C0596">
              <w:rPr>
                <w:rFonts w:ascii="Times New Roman" w:eastAsia="Times New Roman" w:hAnsi="Times New Roman" w:cs="Times New Roman"/>
                <w:sz w:val="20"/>
                <w:szCs w:val="20"/>
              </w:rPr>
              <w:t>Komponentas/parametras ir jo minimalūs reikalavimai</w:t>
            </w:r>
          </w:p>
        </w:tc>
        <w:tc>
          <w:tcPr>
            <w:tcW w:w="4388" w:type="dxa"/>
          </w:tcPr>
          <w:p w14:paraId="440E963D" w14:textId="3F692447" w:rsidR="007B6FDF" w:rsidRPr="004C0596" w:rsidRDefault="007B6FDF" w:rsidP="004C0596">
            <w:pPr>
              <w:jc w:val="both"/>
              <w:rPr>
                <w:rFonts w:ascii="Times New Roman" w:eastAsia="Times New Roman" w:hAnsi="Times New Roman" w:cs="Times New Roman"/>
                <w:sz w:val="20"/>
                <w:szCs w:val="20"/>
              </w:rPr>
            </w:pPr>
            <w:r>
              <w:rPr>
                <w:rFonts w:ascii="Times New Roman" w:hAnsi="Times New Roman" w:cs="Times New Roman"/>
                <w:b/>
                <w:bCs/>
                <w:sz w:val="20"/>
                <w:szCs w:val="20"/>
              </w:rPr>
              <w:t xml:space="preserve">Siūlomų prekių charakteristikos </w:t>
            </w:r>
            <w:r w:rsidRPr="00B91B2A">
              <w:rPr>
                <w:rFonts w:ascii="Times New Roman" w:hAnsi="Times New Roman" w:cs="Times New Roman"/>
                <w:bCs/>
                <w:i/>
                <w:color w:val="0070C0"/>
                <w:sz w:val="20"/>
                <w:szCs w:val="20"/>
              </w:rPr>
              <w:t>(ten kur reikalavimas apibrėžtas „ne daugiau“ „ne mažiau“ ar pan. tiekėjas turi nurodyti tikslias charakteristikas)</w:t>
            </w:r>
          </w:p>
        </w:tc>
      </w:tr>
      <w:tr w:rsidR="007B6FDF" w:rsidRPr="004C0596" w14:paraId="196D813B" w14:textId="7EA67434" w:rsidTr="007B6FDF">
        <w:tc>
          <w:tcPr>
            <w:tcW w:w="548" w:type="dxa"/>
          </w:tcPr>
          <w:p w14:paraId="4C4D40CB" w14:textId="77777777" w:rsidR="007B6FDF" w:rsidRPr="004C0596" w:rsidRDefault="007B6FDF" w:rsidP="004C0596">
            <w:pPr>
              <w:rPr>
                <w:rFonts w:ascii="Times New Roman" w:eastAsia="Times New Roman" w:hAnsi="Times New Roman" w:cs="Times New Roman"/>
                <w:b/>
                <w:sz w:val="20"/>
                <w:szCs w:val="20"/>
              </w:rPr>
            </w:pPr>
            <w:r w:rsidRPr="004C0596">
              <w:rPr>
                <w:rFonts w:ascii="Times New Roman" w:eastAsia="Times New Roman" w:hAnsi="Times New Roman" w:cs="Times New Roman"/>
                <w:b/>
                <w:sz w:val="20"/>
                <w:szCs w:val="20"/>
              </w:rPr>
              <w:t>1</w:t>
            </w:r>
          </w:p>
        </w:tc>
        <w:tc>
          <w:tcPr>
            <w:tcW w:w="5259" w:type="dxa"/>
          </w:tcPr>
          <w:p w14:paraId="4ABB95C5" w14:textId="6230658E" w:rsidR="007B6FDF" w:rsidRPr="004C0596" w:rsidRDefault="007B6FDF" w:rsidP="004C0596">
            <w:pPr>
              <w:rPr>
                <w:rFonts w:ascii="Times New Roman" w:eastAsia="Times New Roman" w:hAnsi="Times New Roman" w:cs="Times New Roman"/>
                <w:sz w:val="20"/>
                <w:szCs w:val="20"/>
              </w:rPr>
            </w:pPr>
            <w:r w:rsidRPr="004C0596">
              <w:rPr>
                <w:rFonts w:ascii="Times New Roman" w:eastAsia="Times New Roman" w:hAnsi="Times New Roman" w:cs="Times New Roman"/>
                <w:b/>
                <w:sz w:val="20"/>
                <w:szCs w:val="20"/>
              </w:rPr>
              <w:t>Interaktyvi lenta 1 Vnt.</w:t>
            </w:r>
            <w:r>
              <w:rPr>
                <w:rFonts w:ascii="Times New Roman" w:eastAsia="Times New Roman" w:hAnsi="Times New Roman" w:cs="Times New Roman"/>
                <w:b/>
                <w:sz w:val="20"/>
                <w:szCs w:val="20"/>
              </w:rPr>
              <w:t xml:space="preserve"> </w:t>
            </w:r>
            <w:r w:rsidRPr="007B6FDF">
              <w:rPr>
                <w:rFonts w:ascii="Times New Roman" w:eastAsia="Times New Roman" w:hAnsi="Times New Roman" w:cs="Times New Roman"/>
                <w:i/>
                <w:color w:val="0070C0"/>
                <w:sz w:val="20"/>
                <w:szCs w:val="20"/>
              </w:rPr>
              <w:t>- Nurodyti gamintoją, tikslų modelį ir pateikti nuorodą į viešai prieinamą informaciją (gamintojo tinklapį) arba/ ir pateikti technines savybes pagrindžiančius dokumentus</w:t>
            </w:r>
          </w:p>
        </w:tc>
        <w:tc>
          <w:tcPr>
            <w:tcW w:w="4388" w:type="dxa"/>
          </w:tcPr>
          <w:p w14:paraId="52C4EB1F" w14:textId="77777777" w:rsidR="007B6FDF" w:rsidRPr="004C0596" w:rsidRDefault="007B6FDF" w:rsidP="004C0596">
            <w:pPr>
              <w:rPr>
                <w:rFonts w:ascii="Times New Roman" w:eastAsia="Times New Roman" w:hAnsi="Times New Roman" w:cs="Times New Roman"/>
                <w:b/>
                <w:sz w:val="20"/>
                <w:szCs w:val="20"/>
              </w:rPr>
            </w:pPr>
          </w:p>
        </w:tc>
      </w:tr>
      <w:tr w:rsidR="007B6FDF" w:rsidRPr="004C0596" w14:paraId="2DF12913" w14:textId="677CE465" w:rsidTr="007B6FDF">
        <w:tc>
          <w:tcPr>
            <w:tcW w:w="548" w:type="dxa"/>
          </w:tcPr>
          <w:p w14:paraId="19038609" w14:textId="77777777" w:rsidR="007B6FDF" w:rsidRPr="004C0596" w:rsidRDefault="007B6FDF" w:rsidP="004C0596">
            <w:pPr>
              <w:jc w:val="both"/>
              <w:rPr>
                <w:rFonts w:ascii="Times New Roman" w:eastAsia="Times New Roman" w:hAnsi="Times New Roman" w:cs="Times New Roman"/>
                <w:sz w:val="20"/>
                <w:szCs w:val="20"/>
              </w:rPr>
            </w:pPr>
          </w:p>
        </w:tc>
        <w:tc>
          <w:tcPr>
            <w:tcW w:w="5259" w:type="dxa"/>
          </w:tcPr>
          <w:p w14:paraId="3739B354" w14:textId="77777777" w:rsidR="007B6FDF" w:rsidRPr="004C0596" w:rsidRDefault="007B6FDF" w:rsidP="004C0596">
            <w:pPr>
              <w:jc w:val="both"/>
              <w:rPr>
                <w:rFonts w:ascii="Times New Roman" w:eastAsia="Times New Roman" w:hAnsi="Times New Roman" w:cs="Times New Roman"/>
                <w:sz w:val="20"/>
                <w:szCs w:val="20"/>
              </w:rPr>
            </w:pPr>
            <w:r w:rsidRPr="004C0596">
              <w:rPr>
                <w:rFonts w:ascii="Times New Roman" w:eastAsia="Times New Roman" w:hAnsi="Times New Roman" w:cs="Times New Roman"/>
                <w:sz w:val="20"/>
                <w:szCs w:val="20"/>
              </w:rPr>
              <w:t>1. Lietimo technologija – interaktyvios lentos paviršius turėtų būti jautrus, nedelsiant reaguojantis į liečiamą veiksmą. Toks paviršius turi leisti mokytojams sąveikauti su turiniu naudojant pirštus arba rašiklį.</w:t>
            </w:r>
          </w:p>
          <w:p w14:paraId="3BA16FDD" w14:textId="77777777" w:rsidR="007B6FDF" w:rsidRPr="004C0596" w:rsidRDefault="007B6FDF" w:rsidP="004C0596">
            <w:pPr>
              <w:jc w:val="both"/>
              <w:rPr>
                <w:rFonts w:ascii="Times New Roman" w:eastAsia="Times New Roman" w:hAnsi="Times New Roman" w:cs="Times New Roman"/>
                <w:sz w:val="20"/>
                <w:szCs w:val="20"/>
              </w:rPr>
            </w:pPr>
            <w:r w:rsidRPr="004C0596">
              <w:rPr>
                <w:rFonts w:ascii="Times New Roman" w:eastAsia="Times New Roman" w:hAnsi="Times New Roman" w:cs="Times New Roman"/>
                <w:sz w:val="20"/>
                <w:szCs w:val="20"/>
              </w:rPr>
              <w:t>2. Ekrano dydis ir raiška – turi atitikti klasės dydžio ir poreikių reikalavimus, ir suteikti aiškius ir ryškius vaizdus. 1 vnt. profesionalus, ne mažiau kaip 75‘‘lietimui jautrus, vaizdo monitorius su vidine operacine sistema, kuri turėtų piešimo, chronometro, dėmesio centro (</w:t>
            </w:r>
            <w:proofErr w:type="spellStart"/>
            <w:r w:rsidRPr="004C0596">
              <w:rPr>
                <w:rFonts w:ascii="Times New Roman" w:eastAsia="Times New Roman" w:hAnsi="Times New Roman" w:cs="Times New Roman"/>
                <w:sz w:val="20"/>
                <w:szCs w:val="20"/>
              </w:rPr>
              <w:t>spotlight</w:t>
            </w:r>
            <w:proofErr w:type="spellEnd"/>
            <w:r w:rsidRPr="004C0596">
              <w:rPr>
                <w:rFonts w:ascii="Times New Roman" w:eastAsia="Times New Roman" w:hAnsi="Times New Roman" w:cs="Times New Roman"/>
                <w:sz w:val="20"/>
                <w:szCs w:val="20"/>
              </w:rPr>
              <w:t xml:space="preserve">) funkcijas; raiška – ne mažiau kaip 3840x2160, ryškumas – ne mažiau kaip 300 cd/m2, vaizdo įvestys – ne mažiau kaip 2xHDMI, 4xUSB, kitos jungtys – ne mažiau kaip 1xRJ45, 1x </w:t>
            </w:r>
            <w:proofErr w:type="spellStart"/>
            <w:r w:rsidRPr="004C0596">
              <w:rPr>
                <w:rFonts w:ascii="Times New Roman" w:eastAsia="Times New Roman" w:hAnsi="Times New Roman" w:cs="Times New Roman"/>
                <w:sz w:val="20"/>
                <w:szCs w:val="20"/>
              </w:rPr>
              <w:t>Audio</w:t>
            </w:r>
            <w:proofErr w:type="spellEnd"/>
            <w:r w:rsidRPr="004C0596">
              <w:rPr>
                <w:rFonts w:ascii="Times New Roman" w:eastAsia="Times New Roman" w:hAnsi="Times New Roman" w:cs="Times New Roman"/>
                <w:sz w:val="20"/>
                <w:szCs w:val="20"/>
              </w:rPr>
              <w:t xml:space="preserve"> išvestis. Turi būti integruoti garsiakalbiai ne mažiau kaip 2x10W. Monitoriaus svoris ne daugiau kaip 50 kg.</w:t>
            </w:r>
          </w:p>
          <w:p w14:paraId="3B4D3CAA" w14:textId="77777777" w:rsidR="007B6FDF" w:rsidRPr="004C0596" w:rsidRDefault="007B6FDF" w:rsidP="004C0596">
            <w:pPr>
              <w:jc w:val="both"/>
              <w:rPr>
                <w:rFonts w:ascii="Times New Roman" w:eastAsia="Times New Roman" w:hAnsi="Times New Roman" w:cs="Times New Roman"/>
                <w:sz w:val="20"/>
                <w:szCs w:val="20"/>
              </w:rPr>
            </w:pPr>
            <w:r w:rsidRPr="004C0596">
              <w:rPr>
                <w:rFonts w:ascii="Times New Roman" w:eastAsia="Times New Roman" w:hAnsi="Times New Roman" w:cs="Times New Roman"/>
                <w:sz w:val="20"/>
                <w:szCs w:val="20"/>
              </w:rPr>
              <w:t xml:space="preserve">3. </w:t>
            </w:r>
            <w:proofErr w:type="spellStart"/>
            <w:r w:rsidRPr="004C0596">
              <w:rPr>
                <w:rFonts w:ascii="Times New Roman" w:eastAsia="Times New Roman" w:hAnsi="Times New Roman" w:cs="Times New Roman"/>
                <w:sz w:val="20"/>
                <w:szCs w:val="20"/>
              </w:rPr>
              <w:t>Multi-touch</w:t>
            </w:r>
            <w:proofErr w:type="spellEnd"/>
            <w:r w:rsidRPr="004C0596">
              <w:rPr>
                <w:rFonts w:ascii="Times New Roman" w:eastAsia="Times New Roman" w:hAnsi="Times New Roman" w:cs="Times New Roman"/>
                <w:sz w:val="20"/>
                <w:szCs w:val="20"/>
              </w:rPr>
              <w:t xml:space="preserve"> funkcija – galimybė atpažinti kelis liečiamus taškus vienu metu, leidžianti bendradarbiauti su keliais mokiniais arba atlikti skirtingus veiksmus tuo pačiu metu.</w:t>
            </w:r>
          </w:p>
          <w:p w14:paraId="1D1D1542" w14:textId="77777777" w:rsidR="007B6FDF" w:rsidRPr="004C0596" w:rsidRDefault="007B6FDF" w:rsidP="004C0596">
            <w:pPr>
              <w:jc w:val="both"/>
              <w:rPr>
                <w:rFonts w:ascii="Times New Roman" w:eastAsia="Times New Roman" w:hAnsi="Times New Roman" w:cs="Times New Roman"/>
                <w:sz w:val="20"/>
                <w:szCs w:val="20"/>
              </w:rPr>
            </w:pPr>
            <w:r w:rsidRPr="004C0596">
              <w:rPr>
                <w:rFonts w:ascii="Times New Roman" w:eastAsia="Times New Roman" w:hAnsi="Times New Roman" w:cs="Times New Roman"/>
                <w:sz w:val="20"/>
                <w:szCs w:val="20"/>
              </w:rPr>
              <w:t>4. Rašymo ir piešimo įrankiai – turi įvairius rašymo ir piešimo įrankius (pvz.: pieštukai, rašikliai, markeriai, ir kt.). Suderinamumas su skaitmeniniais pieštukais ar rašikliais, užtikrina tikslų rašymą ir piešimą ant lentos paviršiaus.</w:t>
            </w:r>
          </w:p>
          <w:p w14:paraId="7FC55419" w14:textId="77777777" w:rsidR="007B6FDF" w:rsidRPr="004C0596" w:rsidRDefault="007B6FDF" w:rsidP="004C0596">
            <w:pPr>
              <w:jc w:val="both"/>
              <w:rPr>
                <w:rFonts w:ascii="Times New Roman" w:eastAsia="Times New Roman" w:hAnsi="Times New Roman" w:cs="Times New Roman"/>
                <w:sz w:val="20"/>
                <w:szCs w:val="20"/>
              </w:rPr>
            </w:pPr>
            <w:r w:rsidRPr="004C0596">
              <w:rPr>
                <w:rFonts w:ascii="Times New Roman" w:eastAsia="Times New Roman" w:hAnsi="Times New Roman" w:cs="Times New Roman"/>
                <w:sz w:val="20"/>
                <w:szCs w:val="20"/>
              </w:rPr>
              <w:t xml:space="preserve">5. Internetinė prieiga, integruotas arba papildomai pridėtas  </w:t>
            </w:r>
            <w:proofErr w:type="spellStart"/>
            <w:r w:rsidRPr="004C0596">
              <w:rPr>
                <w:rFonts w:ascii="Times New Roman" w:eastAsia="Times New Roman" w:hAnsi="Times New Roman" w:cs="Times New Roman"/>
                <w:sz w:val="20"/>
                <w:szCs w:val="20"/>
              </w:rPr>
              <w:t>WiFi</w:t>
            </w:r>
            <w:proofErr w:type="spellEnd"/>
            <w:r w:rsidRPr="004C0596">
              <w:rPr>
                <w:rFonts w:ascii="Times New Roman" w:eastAsia="Times New Roman" w:hAnsi="Times New Roman" w:cs="Times New Roman"/>
                <w:sz w:val="20"/>
                <w:szCs w:val="20"/>
              </w:rPr>
              <w:t xml:space="preserve"> modulis.</w:t>
            </w:r>
          </w:p>
          <w:p w14:paraId="50383C17" w14:textId="77777777" w:rsidR="007B6FDF" w:rsidRPr="004C0596" w:rsidRDefault="007B6FDF" w:rsidP="004C0596">
            <w:pPr>
              <w:jc w:val="both"/>
              <w:rPr>
                <w:rFonts w:ascii="Times New Roman" w:eastAsia="Times New Roman" w:hAnsi="Times New Roman" w:cs="Times New Roman"/>
                <w:sz w:val="20"/>
                <w:szCs w:val="20"/>
              </w:rPr>
            </w:pPr>
            <w:r w:rsidRPr="004C0596">
              <w:rPr>
                <w:rFonts w:ascii="Times New Roman" w:eastAsia="Times New Roman" w:hAnsi="Times New Roman" w:cs="Times New Roman"/>
                <w:sz w:val="20"/>
                <w:szCs w:val="20"/>
              </w:rPr>
              <w:t>6. Montavimo parinktys – galimybė montuoti lentą arba ekraną sienai, grindims arba mobiliam stovui, atsižvelgiant į klasės dydį ir poreikius.</w:t>
            </w:r>
          </w:p>
          <w:p w14:paraId="186625AF" w14:textId="77777777" w:rsidR="007B6FDF" w:rsidRPr="004C0596" w:rsidRDefault="007B6FDF" w:rsidP="004C0596">
            <w:pPr>
              <w:jc w:val="both"/>
              <w:rPr>
                <w:rFonts w:ascii="Times New Roman" w:eastAsia="Times New Roman" w:hAnsi="Times New Roman" w:cs="Times New Roman"/>
                <w:sz w:val="20"/>
                <w:szCs w:val="20"/>
              </w:rPr>
            </w:pPr>
            <w:r w:rsidRPr="004C0596">
              <w:rPr>
                <w:rFonts w:ascii="Times New Roman" w:eastAsia="Times New Roman" w:hAnsi="Times New Roman" w:cs="Times New Roman"/>
                <w:sz w:val="20"/>
                <w:szCs w:val="20"/>
              </w:rPr>
              <w:t>7. Įmontuota programinė įranga – įdiegta programinė įranga, turinti įvairių rašymo, piešimo ir anotavimo funkcijų bei bendravimo įrankių, palengvinančių mokymo procesą. Vidinė posistemė turi būti ne prastesnė kaip: RAM 4 GB, SSD vidinio disko talpa ne mažiau kaip 32 GB. Vidinė sistema turi palaikyti ne mažiau kaip šiuos daugialypės terpės standartus: MPEG-1/2, H.264, VC1, JPEG, PNG, VP8. Vidiniai interaktyvios lentos resursai turi leisti atvaizduoti PDF, PPT, grafines ir pan. bylas.</w:t>
            </w:r>
          </w:p>
          <w:p w14:paraId="21C0708F" w14:textId="77777777" w:rsidR="007B6FDF" w:rsidRPr="004C0596" w:rsidRDefault="007B6FDF" w:rsidP="004C0596">
            <w:pPr>
              <w:jc w:val="both"/>
              <w:rPr>
                <w:rFonts w:ascii="Times New Roman" w:eastAsia="Times New Roman" w:hAnsi="Times New Roman" w:cs="Times New Roman"/>
                <w:sz w:val="20"/>
                <w:szCs w:val="20"/>
              </w:rPr>
            </w:pPr>
            <w:r w:rsidRPr="004C0596">
              <w:rPr>
                <w:rFonts w:ascii="Times New Roman" w:eastAsia="Times New Roman" w:hAnsi="Times New Roman" w:cs="Times New Roman"/>
                <w:sz w:val="20"/>
                <w:szCs w:val="20"/>
              </w:rPr>
              <w:t>8. Prieinamumas ir atsparumas – lenta turi būti patvari ir atspari įbrėžimams ir atspindžiams, taip užtikrinant ilgalaikį naudojimą.</w:t>
            </w:r>
          </w:p>
          <w:p w14:paraId="6EAAEA73" w14:textId="77777777" w:rsidR="007B6FDF" w:rsidRPr="004C0596" w:rsidRDefault="007B6FDF" w:rsidP="004C0596">
            <w:pPr>
              <w:jc w:val="both"/>
              <w:rPr>
                <w:rFonts w:ascii="Times New Roman" w:eastAsia="Times New Roman" w:hAnsi="Times New Roman" w:cs="Times New Roman"/>
                <w:sz w:val="20"/>
                <w:szCs w:val="20"/>
              </w:rPr>
            </w:pPr>
            <w:r w:rsidRPr="004C0596">
              <w:rPr>
                <w:rFonts w:ascii="Times New Roman" w:eastAsia="Times New Roman" w:hAnsi="Times New Roman" w:cs="Times New Roman"/>
                <w:sz w:val="20"/>
                <w:szCs w:val="20"/>
              </w:rPr>
              <w:t xml:space="preserve">9. Techninės palaikymo paslaugos – užtikrina, kad vartotojai gali naudotis įranga be jokių techninių kliūčių ir gali gauti pagalbą ir palaikymą, jei reikia. </w:t>
            </w:r>
          </w:p>
        </w:tc>
        <w:tc>
          <w:tcPr>
            <w:tcW w:w="4388" w:type="dxa"/>
          </w:tcPr>
          <w:p w14:paraId="3D52D241" w14:textId="77777777" w:rsidR="007B6FDF" w:rsidRPr="004C0596" w:rsidRDefault="007B6FDF" w:rsidP="004C0596">
            <w:pPr>
              <w:jc w:val="both"/>
              <w:rPr>
                <w:rFonts w:ascii="Times New Roman" w:eastAsia="Times New Roman" w:hAnsi="Times New Roman" w:cs="Times New Roman"/>
                <w:sz w:val="20"/>
                <w:szCs w:val="20"/>
              </w:rPr>
            </w:pPr>
          </w:p>
        </w:tc>
      </w:tr>
      <w:tr w:rsidR="007B6FDF" w:rsidRPr="004C0596" w14:paraId="760520ED" w14:textId="2D58E01B" w:rsidTr="007B6FDF">
        <w:tc>
          <w:tcPr>
            <w:tcW w:w="548" w:type="dxa"/>
          </w:tcPr>
          <w:p w14:paraId="17C19BF1" w14:textId="77777777" w:rsidR="007B6FDF" w:rsidRPr="004C0596" w:rsidRDefault="007B6FDF" w:rsidP="004C0596">
            <w:pPr>
              <w:rPr>
                <w:rFonts w:ascii="Times New Roman" w:eastAsia="Times New Roman" w:hAnsi="Times New Roman" w:cs="Times New Roman"/>
                <w:b/>
                <w:sz w:val="20"/>
                <w:szCs w:val="20"/>
              </w:rPr>
            </w:pPr>
            <w:r w:rsidRPr="004C0596">
              <w:rPr>
                <w:rFonts w:ascii="Times New Roman" w:eastAsia="Times New Roman" w:hAnsi="Times New Roman" w:cs="Times New Roman"/>
                <w:b/>
                <w:sz w:val="20"/>
                <w:szCs w:val="20"/>
              </w:rPr>
              <w:t>2</w:t>
            </w:r>
          </w:p>
        </w:tc>
        <w:tc>
          <w:tcPr>
            <w:tcW w:w="5259" w:type="dxa"/>
          </w:tcPr>
          <w:p w14:paraId="79881E73" w14:textId="7EFB5E32" w:rsidR="007B6FDF" w:rsidRPr="004C0596" w:rsidRDefault="007B6FDF" w:rsidP="004C0596">
            <w:pPr>
              <w:rPr>
                <w:rFonts w:ascii="Times New Roman" w:eastAsia="Times New Roman" w:hAnsi="Times New Roman" w:cs="Times New Roman"/>
                <w:sz w:val="20"/>
                <w:szCs w:val="20"/>
              </w:rPr>
            </w:pPr>
            <w:r w:rsidRPr="004C0596">
              <w:rPr>
                <w:rFonts w:ascii="Times New Roman" w:eastAsia="Times New Roman" w:hAnsi="Times New Roman" w:cs="Times New Roman"/>
                <w:b/>
                <w:sz w:val="20"/>
                <w:szCs w:val="20"/>
              </w:rPr>
              <w:t>Vaizdo monitorius 1 vnt.</w:t>
            </w:r>
            <w:r>
              <w:rPr>
                <w:rFonts w:ascii="Times New Roman" w:eastAsia="Times New Roman" w:hAnsi="Times New Roman" w:cs="Times New Roman"/>
                <w:b/>
                <w:sz w:val="20"/>
                <w:szCs w:val="20"/>
              </w:rPr>
              <w:t xml:space="preserve"> </w:t>
            </w:r>
            <w:r w:rsidRPr="007B6FDF">
              <w:rPr>
                <w:rFonts w:ascii="Times New Roman" w:eastAsia="Times New Roman" w:hAnsi="Times New Roman" w:cs="Times New Roman"/>
                <w:b/>
                <w:sz w:val="20"/>
                <w:szCs w:val="20"/>
              </w:rPr>
              <w:t xml:space="preserve">- </w:t>
            </w:r>
            <w:r w:rsidRPr="007B6FDF">
              <w:rPr>
                <w:rFonts w:ascii="Times New Roman" w:eastAsia="Times New Roman" w:hAnsi="Times New Roman" w:cs="Times New Roman"/>
                <w:i/>
                <w:color w:val="0070C0"/>
                <w:sz w:val="20"/>
                <w:szCs w:val="20"/>
              </w:rPr>
              <w:t>Nurodyti gamintoją, tikslų modelį ir pateikti nuorodą į viešai prieinamą informaciją (gamintojo tinklapį) arba/ ir pateikti technines savybes pagrindžiančius dokumentus</w:t>
            </w:r>
          </w:p>
        </w:tc>
        <w:tc>
          <w:tcPr>
            <w:tcW w:w="4388" w:type="dxa"/>
          </w:tcPr>
          <w:p w14:paraId="459A3324" w14:textId="77777777" w:rsidR="007B6FDF" w:rsidRPr="004C0596" w:rsidRDefault="007B6FDF" w:rsidP="004C0596">
            <w:pPr>
              <w:rPr>
                <w:rFonts w:ascii="Times New Roman" w:eastAsia="Times New Roman" w:hAnsi="Times New Roman" w:cs="Times New Roman"/>
                <w:b/>
                <w:sz w:val="20"/>
                <w:szCs w:val="20"/>
              </w:rPr>
            </w:pPr>
          </w:p>
        </w:tc>
      </w:tr>
      <w:tr w:rsidR="007B6FDF" w:rsidRPr="004C0596" w14:paraId="655C4A8E" w14:textId="47A8C2EB" w:rsidTr="007B6FDF">
        <w:tc>
          <w:tcPr>
            <w:tcW w:w="548" w:type="dxa"/>
          </w:tcPr>
          <w:p w14:paraId="3DCD2DBE" w14:textId="77777777" w:rsidR="007B6FDF" w:rsidRPr="004C0596" w:rsidRDefault="007B6FDF" w:rsidP="004C0596">
            <w:pPr>
              <w:jc w:val="both"/>
              <w:rPr>
                <w:rFonts w:ascii="Times New Roman" w:eastAsia="Times New Roman" w:hAnsi="Times New Roman" w:cs="Times New Roman"/>
                <w:sz w:val="20"/>
                <w:szCs w:val="20"/>
              </w:rPr>
            </w:pPr>
          </w:p>
        </w:tc>
        <w:tc>
          <w:tcPr>
            <w:tcW w:w="5259" w:type="dxa"/>
          </w:tcPr>
          <w:p w14:paraId="03609F6E" w14:textId="77777777" w:rsidR="007B6FDF" w:rsidRPr="004C0596" w:rsidRDefault="007B6FDF" w:rsidP="004C0596">
            <w:pPr>
              <w:jc w:val="both"/>
              <w:rPr>
                <w:rFonts w:ascii="Times New Roman" w:eastAsia="Times New Roman" w:hAnsi="Times New Roman" w:cs="Times New Roman"/>
                <w:sz w:val="20"/>
                <w:szCs w:val="20"/>
              </w:rPr>
            </w:pPr>
            <w:r w:rsidRPr="004C0596">
              <w:rPr>
                <w:rFonts w:ascii="Times New Roman" w:eastAsia="Times New Roman" w:hAnsi="Times New Roman" w:cs="Times New Roman"/>
                <w:sz w:val="20"/>
                <w:szCs w:val="20"/>
              </w:rPr>
              <w:t>55‘‘ profesionalus, LED technologijos (arba lygiavertės) vaizdo monitorius,</w:t>
            </w:r>
          </w:p>
          <w:p w14:paraId="2CD0E46D" w14:textId="77777777" w:rsidR="007B6FDF" w:rsidRPr="004C0596" w:rsidRDefault="007B6FDF" w:rsidP="004C0596">
            <w:pPr>
              <w:jc w:val="both"/>
              <w:rPr>
                <w:rFonts w:ascii="Times New Roman" w:eastAsia="Times New Roman" w:hAnsi="Times New Roman" w:cs="Times New Roman"/>
                <w:sz w:val="20"/>
                <w:szCs w:val="20"/>
              </w:rPr>
            </w:pPr>
            <w:r w:rsidRPr="004C0596">
              <w:rPr>
                <w:rFonts w:ascii="Times New Roman" w:eastAsia="Times New Roman" w:hAnsi="Times New Roman" w:cs="Times New Roman"/>
                <w:sz w:val="20"/>
                <w:szCs w:val="20"/>
              </w:rPr>
              <w:t xml:space="preserve">raiška – ne mažiau kaip 3 840x2160, </w:t>
            </w:r>
          </w:p>
          <w:p w14:paraId="64D7FC8B" w14:textId="77777777" w:rsidR="007B6FDF" w:rsidRPr="004C0596" w:rsidRDefault="007B6FDF" w:rsidP="004C0596">
            <w:pPr>
              <w:jc w:val="both"/>
              <w:rPr>
                <w:rFonts w:ascii="Times New Roman" w:eastAsia="Times New Roman" w:hAnsi="Times New Roman" w:cs="Times New Roman"/>
                <w:sz w:val="20"/>
                <w:szCs w:val="20"/>
              </w:rPr>
            </w:pPr>
            <w:r w:rsidRPr="004C0596">
              <w:rPr>
                <w:rFonts w:ascii="Times New Roman" w:eastAsia="Times New Roman" w:hAnsi="Times New Roman" w:cs="Times New Roman"/>
                <w:sz w:val="20"/>
                <w:szCs w:val="20"/>
              </w:rPr>
              <w:t xml:space="preserve">ryškumas – ne mažiau kaip 500, </w:t>
            </w:r>
          </w:p>
          <w:p w14:paraId="4D003D42" w14:textId="77777777" w:rsidR="007B6FDF" w:rsidRPr="004C0596" w:rsidRDefault="007B6FDF" w:rsidP="004C0596">
            <w:pPr>
              <w:jc w:val="both"/>
              <w:rPr>
                <w:rFonts w:ascii="Times New Roman" w:eastAsia="Times New Roman" w:hAnsi="Times New Roman" w:cs="Times New Roman"/>
                <w:sz w:val="20"/>
                <w:szCs w:val="20"/>
              </w:rPr>
            </w:pPr>
            <w:r w:rsidRPr="004C0596">
              <w:rPr>
                <w:rFonts w:ascii="Times New Roman" w:eastAsia="Times New Roman" w:hAnsi="Times New Roman" w:cs="Times New Roman"/>
                <w:sz w:val="20"/>
                <w:szCs w:val="20"/>
              </w:rPr>
              <w:t xml:space="preserve">gamintojo numatytas maksimalus darbingumas – ne mažiau kaip 24/7, </w:t>
            </w:r>
          </w:p>
          <w:p w14:paraId="1D3AE1DF" w14:textId="77777777" w:rsidR="007B6FDF" w:rsidRPr="004C0596" w:rsidRDefault="007B6FDF" w:rsidP="004C0596">
            <w:pPr>
              <w:jc w:val="both"/>
              <w:rPr>
                <w:rFonts w:ascii="Times New Roman" w:eastAsia="Times New Roman" w:hAnsi="Times New Roman" w:cs="Times New Roman"/>
                <w:sz w:val="20"/>
                <w:szCs w:val="20"/>
              </w:rPr>
            </w:pPr>
            <w:r w:rsidRPr="004C0596">
              <w:rPr>
                <w:rFonts w:ascii="Times New Roman" w:eastAsia="Times New Roman" w:hAnsi="Times New Roman" w:cs="Times New Roman"/>
                <w:sz w:val="20"/>
                <w:szCs w:val="20"/>
              </w:rPr>
              <w:lastRenderedPageBreak/>
              <w:t xml:space="preserve">vaizdo įvestys – ne mažiau kaip 1xHDMI, 1xUSB, </w:t>
            </w:r>
          </w:p>
          <w:p w14:paraId="76F7FA21" w14:textId="77777777" w:rsidR="007B6FDF" w:rsidRPr="004C0596" w:rsidRDefault="007B6FDF" w:rsidP="004C0596">
            <w:pPr>
              <w:jc w:val="both"/>
              <w:rPr>
                <w:rFonts w:ascii="Times New Roman" w:eastAsia="Times New Roman" w:hAnsi="Times New Roman" w:cs="Times New Roman"/>
                <w:sz w:val="20"/>
                <w:szCs w:val="20"/>
              </w:rPr>
            </w:pPr>
            <w:r w:rsidRPr="004C0596">
              <w:rPr>
                <w:rFonts w:ascii="Times New Roman" w:eastAsia="Times New Roman" w:hAnsi="Times New Roman" w:cs="Times New Roman"/>
                <w:sz w:val="20"/>
                <w:szCs w:val="20"/>
              </w:rPr>
              <w:t xml:space="preserve">kitos įvestys – ne mažiau kaip 1xRJ45 ir/arba 1xRS232 </w:t>
            </w:r>
            <w:proofErr w:type="spellStart"/>
            <w:r w:rsidRPr="004C0596">
              <w:rPr>
                <w:rFonts w:ascii="Times New Roman" w:eastAsia="Times New Roman" w:hAnsi="Times New Roman" w:cs="Times New Roman"/>
                <w:sz w:val="20"/>
                <w:szCs w:val="20"/>
              </w:rPr>
              <w:t>In</w:t>
            </w:r>
            <w:proofErr w:type="spellEnd"/>
            <w:r w:rsidRPr="004C0596">
              <w:rPr>
                <w:rFonts w:ascii="Times New Roman" w:eastAsia="Times New Roman" w:hAnsi="Times New Roman" w:cs="Times New Roman"/>
                <w:sz w:val="20"/>
                <w:szCs w:val="20"/>
              </w:rPr>
              <w:t>/</w:t>
            </w:r>
            <w:proofErr w:type="spellStart"/>
            <w:r w:rsidRPr="004C0596">
              <w:rPr>
                <w:rFonts w:ascii="Times New Roman" w:eastAsia="Times New Roman" w:hAnsi="Times New Roman" w:cs="Times New Roman"/>
                <w:sz w:val="20"/>
                <w:szCs w:val="20"/>
              </w:rPr>
              <w:t>Out</w:t>
            </w:r>
            <w:proofErr w:type="spellEnd"/>
            <w:r w:rsidRPr="004C0596">
              <w:rPr>
                <w:rFonts w:ascii="Times New Roman" w:eastAsia="Times New Roman" w:hAnsi="Times New Roman" w:cs="Times New Roman"/>
                <w:sz w:val="20"/>
                <w:szCs w:val="20"/>
              </w:rPr>
              <w:t xml:space="preserve">, 1xAudio </w:t>
            </w:r>
            <w:proofErr w:type="spellStart"/>
            <w:r w:rsidRPr="004C0596">
              <w:rPr>
                <w:rFonts w:ascii="Times New Roman" w:eastAsia="Times New Roman" w:hAnsi="Times New Roman" w:cs="Times New Roman"/>
                <w:sz w:val="20"/>
                <w:szCs w:val="20"/>
              </w:rPr>
              <w:t>Out</w:t>
            </w:r>
            <w:proofErr w:type="spellEnd"/>
            <w:r w:rsidRPr="004C0596">
              <w:rPr>
                <w:rFonts w:ascii="Times New Roman" w:eastAsia="Times New Roman" w:hAnsi="Times New Roman" w:cs="Times New Roman"/>
                <w:sz w:val="20"/>
                <w:szCs w:val="20"/>
              </w:rPr>
              <w:t xml:space="preserve">, integruotas </w:t>
            </w:r>
            <w:proofErr w:type="spellStart"/>
            <w:r w:rsidRPr="004C0596">
              <w:rPr>
                <w:rFonts w:ascii="Times New Roman" w:eastAsia="Times New Roman" w:hAnsi="Times New Roman" w:cs="Times New Roman"/>
                <w:sz w:val="20"/>
                <w:szCs w:val="20"/>
              </w:rPr>
              <w:t>WiFi</w:t>
            </w:r>
            <w:proofErr w:type="spellEnd"/>
            <w:r w:rsidRPr="004C0596">
              <w:rPr>
                <w:rFonts w:ascii="Times New Roman" w:eastAsia="Times New Roman" w:hAnsi="Times New Roman" w:cs="Times New Roman"/>
                <w:sz w:val="20"/>
                <w:szCs w:val="20"/>
              </w:rPr>
              <w:t xml:space="preserve"> modulis. </w:t>
            </w:r>
          </w:p>
          <w:p w14:paraId="2243C731" w14:textId="77777777" w:rsidR="007B6FDF" w:rsidRPr="004C0596" w:rsidRDefault="007B6FDF" w:rsidP="004C0596">
            <w:pPr>
              <w:jc w:val="both"/>
              <w:rPr>
                <w:rFonts w:ascii="Times New Roman" w:eastAsia="Times New Roman" w:hAnsi="Times New Roman" w:cs="Times New Roman"/>
                <w:sz w:val="20"/>
                <w:szCs w:val="20"/>
              </w:rPr>
            </w:pPr>
            <w:r w:rsidRPr="004C0596">
              <w:rPr>
                <w:rFonts w:ascii="Times New Roman" w:eastAsia="Times New Roman" w:hAnsi="Times New Roman" w:cs="Times New Roman"/>
                <w:sz w:val="20"/>
                <w:szCs w:val="20"/>
              </w:rPr>
              <w:t xml:space="preserve">Integruoti garsiakalbiai – ne mažiau kaip 2x10W. </w:t>
            </w:r>
          </w:p>
          <w:p w14:paraId="1D3D5861" w14:textId="77777777" w:rsidR="007B6FDF" w:rsidRPr="004C0596" w:rsidRDefault="007B6FDF" w:rsidP="004C0596">
            <w:pPr>
              <w:jc w:val="both"/>
              <w:rPr>
                <w:rFonts w:ascii="Times New Roman" w:eastAsia="Times New Roman" w:hAnsi="Times New Roman" w:cs="Times New Roman"/>
                <w:sz w:val="20"/>
                <w:szCs w:val="20"/>
              </w:rPr>
            </w:pPr>
            <w:r w:rsidRPr="004C0596">
              <w:rPr>
                <w:rFonts w:ascii="Times New Roman" w:eastAsia="Times New Roman" w:hAnsi="Times New Roman" w:cs="Times New Roman"/>
                <w:sz w:val="20"/>
                <w:szCs w:val="20"/>
              </w:rPr>
              <w:t>Turi būti pateiktos visos reikalingos jungtys pilnam funkcionalumui užtikrinti.</w:t>
            </w:r>
          </w:p>
          <w:p w14:paraId="55742FD8" w14:textId="77777777" w:rsidR="007B6FDF" w:rsidRPr="004C0596" w:rsidRDefault="007B6FDF" w:rsidP="004C0596">
            <w:pPr>
              <w:jc w:val="both"/>
              <w:rPr>
                <w:rFonts w:ascii="Times New Roman" w:eastAsia="Times New Roman" w:hAnsi="Times New Roman" w:cs="Times New Roman"/>
                <w:sz w:val="20"/>
                <w:szCs w:val="20"/>
              </w:rPr>
            </w:pPr>
          </w:p>
        </w:tc>
        <w:tc>
          <w:tcPr>
            <w:tcW w:w="4388" w:type="dxa"/>
          </w:tcPr>
          <w:p w14:paraId="304A9F38" w14:textId="77777777" w:rsidR="007B6FDF" w:rsidRPr="004C0596" w:rsidRDefault="007B6FDF" w:rsidP="004C0596">
            <w:pPr>
              <w:jc w:val="both"/>
              <w:rPr>
                <w:rFonts w:ascii="Times New Roman" w:eastAsia="Times New Roman" w:hAnsi="Times New Roman" w:cs="Times New Roman"/>
                <w:sz w:val="20"/>
                <w:szCs w:val="20"/>
              </w:rPr>
            </w:pPr>
          </w:p>
        </w:tc>
      </w:tr>
      <w:tr w:rsidR="007B6FDF" w:rsidRPr="004C0596" w14:paraId="10F24A1E" w14:textId="39CAE5C2" w:rsidTr="007B6FDF">
        <w:tc>
          <w:tcPr>
            <w:tcW w:w="548" w:type="dxa"/>
          </w:tcPr>
          <w:p w14:paraId="20A528AB" w14:textId="77777777" w:rsidR="007B6FDF" w:rsidRPr="004C0596" w:rsidRDefault="007B6FDF" w:rsidP="004C0596">
            <w:pPr>
              <w:rPr>
                <w:rFonts w:ascii="Times New Roman" w:hAnsi="Times New Roman" w:cs="Times New Roman"/>
                <w:b/>
                <w:sz w:val="20"/>
                <w:szCs w:val="20"/>
              </w:rPr>
            </w:pPr>
            <w:r w:rsidRPr="004C0596">
              <w:rPr>
                <w:rFonts w:ascii="Times New Roman" w:hAnsi="Times New Roman" w:cs="Times New Roman"/>
                <w:b/>
                <w:sz w:val="20"/>
                <w:szCs w:val="20"/>
              </w:rPr>
              <w:t>3</w:t>
            </w:r>
          </w:p>
        </w:tc>
        <w:tc>
          <w:tcPr>
            <w:tcW w:w="5259" w:type="dxa"/>
          </w:tcPr>
          <w:p w14:paraId="7B15DDFE" w14:textId="0045594C" w:rsidR="007B6FDF" w:rsidRPr="004C0596" w:rsidRDefault="007B6FDF" w:rsidP="004C0596">
            <w:pPr>
              <w:rPr>
                <w:rFonts w:ascii="Times New Roman" w:hAnsi="Times New Roman" w:cs="Times New Roman"/>
                <w:sz w:val="20"/>
                <w:szCs w:val="20"/>
              </w:rPr>
            </w:pPr>
            <w:r w:rsidRPr="004C0596">
              <w:rPr>
                <w:rFonts w:ascii="Times New Roman" w:hAnsi="Times New Roman" w:cs="Times New Roman"/>
                <w:b/>
                <w:sz w:val="20"/>
                <w:szCs w:val="20"/>
              </w:rPr>
              <w:t>Konferencinė vaizdo kamera su automatine lektoriaus sekimo funkcija 1vnt.</w:t>
            </w:r>
            <w:r>
              <w:rPr>
                <w:rFonts w:ascii="Times New Roman" w:hAnsi="Times New Roman" w:cs="Times New Roman"/>
                <w:b/>
                <w:sz w:val="20"/>
                <w:szCs w:val="20"/>
              </w:rPr>
              <w:t xml:space="preserve"> </w:t>
            </w:r>
            <w:r w:rsidRPr="007B6FDF">
              <w:rPr>
                <w:rFonts w:ascii="Times New Roman" w:eastAsia="Times New Roman" w:hAnsi="Times New Roman" w:cs="Times New Roman"/>
                <w:i/>
                <w:color w:val="0070C0"/>
                <w:sz w:val="20"/>
                <w:szCs w:val="20"/>
              </w:rPr>
              <w:t xml:space="preserve"> Nurodyti gamintoją, tikslų modelį ir pateikti nuorodą į viešai prieinamą informaciją (gamintojo tinklapį) arba/ ir pateikti technines savybes pagrindžiančius dokumentus</w:t>
            </w:r>
          </w:p>
        </w:tc>
        <w:tc>
          <w:tcPr>
            <w:tcW w:w="4388" w:type="dxa"/>
          </w:tcPr>
          <w:p w14:paraId="37DD2915" w14:textId="77777777" w:rsidR="007B6FDF" w:rsidRPr="004C0596" w:rsidRDefault="007B6FDF" w:rsidP="004C0596">
            <w:pPr>
              <w:rPr>
                <w:rFonts w:ascii="Times New Roman" w:hAnsi="Times New Roman" w:cs="Times New Roman"/>
                <w:b/>
                <w:sz w:val="20"/>
                <w:szCs w:val="20"/>
              </w:rPr>
            </w:pPr>
          </w:p>
        </w:tc>
      </w:tr>
      <w:tr w:rsidR="007B6FDF" w:rsidRPr="004C0596" w14:paraId="03488876" w14:textId="3A7DC9CB" w:rsidTr="007B6FDF">
        <w:tc>
          <w:tcPr>
            <w:tcW w:w="548" w:type="dxa"/>
          </w:tcPr>
          <w:p w14:paraId="3A1229A8" w14:textId="77777777" w:rsidR="007B6FDF" w:rsidRPr="004C0596" w:rsidRDefault="007B6FDF" w:rsidP="004C0596">
            <w:pPr>
              <w:jc w:val="both"/>
              <w:rPr>
                <w:rFonts w:ascii="Times New Roman" w:hAnsi="Times New Roman" w:cs="Times New Roman"/>
                <w:sz w:val="20"/>
                <w:szCs w:val="20"/>
              </w:rPr>
            </w:pPr>
          </w:p>
        </w:tc>
        <w:tc>
          <w:tcPr>
            <w:tcW w:w="5259" w:type="dxa"/>
          </w:tcPr>
          <w:p w14:paraId="65D4D3D1" w14:textId="77777777" w:rsidR="007B6FDF" w:rsidRPr="004C0596" w:rsidRDefault="007B6FDF" w:rsidP="004C0596">
            <w:pPr>
              <w:jc w:val="both"/>
              <w:rPr>
                <w:rFonts w:ascii="Times New Roman" w:hAnsi="Times New Roman" w:cs="Times New Roman"/>
                <w:sz w:val="20"/>
                <w:szCs w:val="20"/>
              </w:rPr>
            </w:pPr>
            <w:r w:rsidRPr="004C0596">
              <w:rPr>
                <w:rFonts w:ascii="Times New Roman" w:hAnsi="Times New Roman" w:cs="Times New Roman"/>
                <w:sz w:val="20"/>
                <w:szCs w:val="20"/>
              </w:rPr>
              <w:t>Vaizdo kameros matomumas ne mažiau kaip 120° k;</w:t>
            </w:r>
          </w:p>
          <w:p w14:paraId="30CEE533" w14:textId="77777777" w:rsidR="007B6FDF" w:rsidRPr="004C0596" w:rsidRDefault="007B6FDF" w:rsidP="004C0596">
            <w:pPr>
              <w:jc w:val="both"/>
              <w:rPr>
                <w:rFonts w:ascii="Times New Roman" w:hAnsi="Times New Roman" w:cs="Times New Roman"/>
                <w:sz w:val="20"/>
                <w:szCs w:val="20"/>
              </w:rPr>
            </w:pPr>
            <w:r w:rsidRPr="004C0596">
              <w:rPr>
                <w:rFonts w:ascii="Times New Roman" w:hAnsi="Times New Roman" w:cs="Times New Roman"/>
                <w:sz w:val="20"/>
                <w:szCs w:val="20"/>
              </w:rPr>
              <w:t>ne mažiau kaip 4K Ultra HD raiška;</w:t>
            </w:r>
          </w:p>
          <w:p w14:paraId="0C3B9B10" w14:textId="77777777" w:rsidR="007B6FDF" w:rsidRPr="004C0596" w:rsidRDefault="007B6FDF" w:rsidP="004C0596">
            <w:pPr>
              <w:jc w:val="both"/>
              <w:rPr>
                <w:rFonts w:ascii="Times New Roman" w:hAnsi="Times New Roman" w:cs="Times New Roman"/>
                <w:sz w:val="20"/>
                <w:szCs w:val="20"/>
              </w:rPr>
            </w:pPr>
            <w:r w:rsidRPr="004C0596">
              <w:rPr>
                <w:rFonts w:ascii="Times New Roman" w:hAnsi="Times New Roman" w:cs="Times New Roman"/>
                <w:sz w:val="20"/>
                <w:szCs w:val="20"/>
              </w:rPr>
              <w:t xml:space="preserve">optika, suteikianti puikią vaizdo kokybę, spalvų ir detalių tikroviškumą; </w:t>
            </w:r>
          </w:p>
          <w:p w14:paraId="65B87DDE" w14:textId="77777777" w:rsidR="007B6FDF" w:rsidRPr="004C0596" w:rsidRDefault="007B6FDF" w:rsidP="004C0596">
            <w:pPr>
              <w:jc w:val="both"/>
              <w:rPr>
                <w:rFonts w:ascii="Times New Roman" w:hAnsi="Times New Roman" w:cs="Times New Roman"/>
                <w:sz w:val="20"/>
                <w:szCs w:val="20"/>
              </w:rPr>
            </w:pPr>
            <w:r w:rsidRPr="004C0596">
              <w:rPr>
                <w:rFonts w:ascii="Times New Roman" w:hAnsi="Times New Roman" w:cs="Times New Roman"/>
                <w:sz w:val="20"/>
                <w:szCs w:val="20"/>
              </w:rPr>
              <w:t xml:space="preserve">ne mažiau kaip 3 </w:t>
            </w:r>
            <w:proofErr w:type="spellStart"/>
            <w:r w:rsidRPr="004C0596">
              <w:rPr>
                <w:rFonts w:ascii="Times New Roman" w:hAnsi="Times New Roman" w:cs="Times New Roman"/>
                <w:sz w:val="20"/>
                <w:szCs w:val="20"/>
              </w:rPr>
              <w:t>daugiakrypčiai</w:t>
            </w:r>
            <w:proofErr w:type="spellEnd"/>
            <w:r w:rsidRPr="004C0596">
              <w:rPr>
                <w:rFonts w:ascii="Times New Roman" w:hAnsi="Times New Roman" w:cs="Times New Roman"/>
                <w:sz w:val="20"/>
                <w:szCs w:val="20"/>
              </w:rPr>
              <w:t>, triukšmą slopinantys mikrofonai ir bent vienas optimaliai sistemai pritaikytas garsiakalbis;</w:t>
            </w:r>
          </w:p>
          <w:p w14:paraId="71C18B4E" w14:textId="77777777" w:rsidR="007B6FDF" w:rsidRPr="004C0596" w:rsidRDefault="007B6FDF" w:rsidP="004C0596">
            <w:pPr>
              <w:jc w:val="both"/>
              <w:rPr>
                <w:rFonts w:ascii="Times New Roman" w:hAnsi="Times New Roman" w:cs="Times New Roman"/>
                <w:sz w:val="20"/>
                <w:szCs w:val="20"/>
              </w:rPr>
            </w:pPr>
            <w:r w:rsidRPr="004C0596">
              <w:rPr>
                <w:rFonts w:ascii="Times New Roman" w:hAnsi="Times New Roman" w:cs="Times New Roman"/>
                <w:sz w:val="20"/>
                <w:szCs w:val="20"/>
              </w:rPr>
              <w:t xml:space="preserve">ne mažesnis kaip 5x HD priartinimas; </w:t>
            </w:r>
          </w:p>
          <w:p w14:paraId="290A317D" w14:textId="77777777" w:rsidR="007B6FDF" w:rsidRPr="004C0596" w:rsidRDefault="007B6FDF" w:rsidP="004C0596">
            <w:pPr>
              <w:jc w:val="both"/>
              <w:rPr>
                <w:rFonts w:ascii="Times New Roman" w:hAnsi="Times New Roman" w:cs="Times New Roman"/>
                <w:sz w:val="20"/>
                <w:szCs w:val="20"/>
              </w:rPr>
            </w:pPr>
            <w:r w:rsidRPr="004C0596">
              <w:rPr>
                <w:rFonts w:ascii="Times New Roman" w:hAnsi="Times New Roman" w:cs="Times New Roman"/>
                <w:sz w:val="20"/>
                <w:szCs w:val="20"/>
              </w:rPr>
              <w:t xml:space="preserve">ne mažiau kaip 3 programuojamos kameros pozicijos; </w:t>
            </w:r>
          </w:p>
          <w:p w14:paraId="07194F85" w14:textId="77777777" w:rsidR="007B6FDF" w:rsidRPr="004C0596" w:rsidRDefault="007B6FDF" w:rsidP="004C0596">
            <w:pPr>
              <w:jc w:val="both"/>
              <w:rPr>
                <w:rFonts w:ascii="Times New Roman" w:hAnsi="Times New Roman" w:cs="Times New Roman"/>
                <w:sz w:val="20"/>
                <w:szCs w:val="20"/>
              </w:rPr>
            </w:pPr>
            <w:proofErr w:type="spellStart"/>
            <w:r w:rsidRPr="004C0596">
              <w:rPr>
                <w:rFonts w:ascii="Times New Roman" w:hAnsi="Times New Roman" w:cs="Times New Roman"/>
                <w:sz w:val="20"/>
                <w:szCs w:val="20"/>
              </w:rPr>
              <w:t>Bluetooth</w:t>
            </w:r>
            <w:proofErr w:type="spellEnd"/>
            <w:r w:rsidRPr="004C0596">
              <w:rPr>
                <w:rFonts w:ascii="Times New Roman" w:hAnsi="Times New Roman" w:cs="Times New Roman"/>
                <w:sz w:val="20"/>
                <w:szCs w:val="20"/>
              </w:rPr>
              <w:t xml:space="preserve"> sąsaja su išoriniais įrenginiais </w:t>
            </w:r>
            <w:proofErr w:type="spellStart"/>
            <w:r w:rsidRPr="004C0596">
              <w:rPr>
                <w:rFonts w:ascii="Times New Roman" w:hAnsi="Times New Roman" w:cs="Times New Roman"/>
                <w:sz w:val="20"/>
                <w:szCs w:val="20"/>
              </w:rPr>
              <w:t>audio</w:t>
            </w:r>
            <w:proofErr w:type="spellEnd"/>
            <w:r w:rsidRPr="004C0596">
              <w:rPr>
                <w:rFonts w:ascii="Times New Roman" w:hAnsi="Times New Roman" w:cs="Times New Roman"/>
                <w:sz w:val="20"/>
                <w:szCs w:val="20"/>
              </w:rPr>
              <w:t xml:space="preserve"> skambučiams; sertifikuota Skype® </w:t>
            </w:r>
            <w:proofErr w:type="spellStart"/>
            <w:r w:rsidRPr="004C0596">
              <w:rPr>
                <w:rFonts w:ascii="Times New Roman" w:hAnsi="Times New Roman" w:cs="Times New Roman"/>
                <w:sz w:val="20"/>
                <w:szCs w:val="20"/>
              </w:rPr>
              <w:t>for</w:t>
            </w:r>
            <w:proofErr w:type="spellEnd"/>
            <w:r w:rsidRPr="004C0596">
              <w:rPr>
                <w:rFonts w:ascii="Times New Roman" w:hAnsi="Times New Roman" w:cs="Times New Roman"/>
                <w:sz w:val="20"/>
                <w:szCs w:val="20"/>
              </w:rPr>
              <w:t xml:space="preserve"> </w:t>
            </w:r>
            <w:proofErr w:type="spellStart"/>
            <w:r w:rsidRPr="004C0596">
              <w:rPr>
                <w:rFonts w:ascii="Times New Roman" w:hAnsi="Times New Roman" w:cs="Times New Roman"/>
                <w:sz w:val="20"/>
                <w:szCs w:val="20"/>
              </w:rPr>
              <w:t>Business</w:t>
            </w:r>
            <w:proofErr w:type="spellEnd"/>
            <w:r w:rsidRPr="004C0596">
              <w:rPr>
                <w:rFonts w:ascii="Times New Roman" w:hAnsi="Times New Roman" w:cs="Times New Roman"/>
                <w:sz w:val="20"/>
                <w:szCs w:val="20"/>
              </w:rPr>
              <w:t xml:space="preserve">, </w:t>
            </w:r>
            <w:proofErr w:type="spellStart"/>
            <w:r w:rsidRPr="004C0596">
              <w:rPr>
                <w:rFonts w:ascii="Times New Roman" w:hAnsi="Times New Roman" w:cs="Times New Roman"/>
                <w:sz w:val="20"/>
                <w:szCs w:val="20"/>
              </w:rPr>
              <w:t>Cisco</w:t>
            </w:r>
            <w:proofErr w:type="spellEnd"/>
            <w:r w:rsidRPr="004C0596">
              <w:rPr>
                <w:rFonts w:ascii="Times New Roman" w:hAnsi="Times New Roman" w:cs="Times New Roman"/>
                <w:sz w:val="20"/>
                <w:szCs w:val="20"/>
              </w:rPr>
              <w:t xml:space="preserve"> </w:t>
            </w:r>
            <w:proofErr w:type="spellStart"/>
            <w:r w:rsidRPr="004C0596">
              <w:rPr>
                <w:rFonts w:ascii="Times New Roman" w:hAnsi="Times New Roman" w:cs="Times New Roman"/>
                <w:sz w:val="20"/>
                <w:szCs w:val="20"/>
              </w:rPr>
              <w:t>Jabber</w:t>
            </w:r>
            <w:proofErr w:type="spellEnd"/>
            <w:r w:rsidRPr="004C0596">
              <w:rPr>
                <w:rFonts w:ascii="Times New Roman" w:hAnsi="Times New Roman" w:cs="Times New Roman"/>
                <w:sz w:val="20"/>
                <w:szCs w:val="20"/>
              </w:rPr>
              <w:t xml:space="preserve">™ compatible2 , Windows, </w:t>
            </w:r>
            <w:proofErr w:type="spellStart"/>
            <w:r w:rsidRPr="004C0596">
              <w:rPr>
                <w:rFonts w:ascii="Times New Roman" w:hAnsi="Times New Roman" w:cs="Times New Roman"/>
                <w:sz w:val="20"/>
                <w:szCs w:val="20"/>
              </w:rPr>
              <w:t>Mac</w:t>
            </w:r>
            <w:proofErr w:type="spellEnd"/>
            <w:r w:rsidRPr="004C0596">
              <w:rPr>
                <w:rFonts w:ascii="Times New Roman" w:hAnsi="Times New Roman" w:cs="Times New Roman"/>
                <w:sz w:val="20"/>
                <w:szCs w:val="20"/>
              </w:rPr>
              <w:t xml:space="preserve">, Microsoft </w:t>
            </w:r>
            <w:proofErr w:type="spellStart"/>
            <w:r w:rsidRPr="004C0596">
              <w:rPr>
                <w:rFonts w:ascii="Times New Roman" w:hAnsi="Times New Roman" w:cs="Times New Roman"/>
                <w:sz w:val="20"/>
                <w:szCs w:val="20"/>
              </w:rPr>
              <w:t>Cortana</w:t>
            </w:r>
            <w:proofErr w:type="spellEnd"/>
            <w:r w:rsidRPr="004C0596">
              <w:rPr>
                <w:rFonts w:ascii="Times New Roman" w:hAnsi="Times New Roman" w:cs="Times New Roman"/>
                <w:sz w:val="20"/>
                <w:szCs w:val="20"/>
              </w:rPr>
              <w:t xml:space="preserve">; </w:t>
            </w:r>
            <w:proofErr w:type="spellStart"/>
            <w:r w:rsidRPr="004C0596">
              <w:rPr>
                <w:rFonts w:ascii="Times New Roman" w:hAnsi="Times New Roman" w:cs="Times New Roman"/>
                <w:sz w:val="20"/>
                <w:szCs w:val="20"/>
              </w:rPr>
              <w:t>Kensington</w:t>
            </w:r>
            <w:proofErr w:type="spellEnd"/>
            <w:r w:rsidRPr="004C0596">
              <w:rPr>
                <w:rFonts w:ascii="Times New Roman" w:hAnsi="Times New Roman" w:cs="Times New Roman"/>
                <w:sz w:val="20"/>
                <w:szCs w:val="20"/>
              </w:rPr>
              <w:t xml:space="preserve">® </w:t>
            </w:r>
            <w:proofErr w:type="spellStart"/>
            <w:r w:rsidRPr="004C0596">
              <w:rPr>
                <w:rFonts w:ascii="Times New Roman" w:hAnsi="Times New Roman" w:cs="Times New Roman"/>
                <w:sz w:val="20"/>
                <w:szCs w:val="20"/>
              </w:rPr>
              <w:t>security</w:t>
            </w:r>
            <w:proofErr w:type="spellEnd"/>
            <w:r w:rsidRPr="004C0596">
              <w:rPr>
                <w:rFonts w:ascii="Times New Roman" w:hAnsi="Times New Roman" w:cs="Times New Roman"/>
                <w:sz w:val="20"/>
                <w:szCs w:val="20"/>
              </w:rPr>
              <w:t xml:space="preserve"> </w:t>
            </w:r>
            <w:proofErr w:type="spellStart"/>
            <w:r w:rsidRPr="004C0596">
              <w:rPr>
                <w:rFonts w:ascii="Times New Roman" w:hAnsi="Times New Roman" w:cs="Times New Roman"/>
                <w:sz w:val="20"/>
                <w:szCs w:val="20"/>
              </w:rPr>
              <w:t>slot</w:t>
            </w:r>
            <w:proofErr w:type="spellEnd"/>
            <w:r w:rsidRPr="004C0596">
              <w:rPr>
                <w:rFonts w:ascii="Times New Roman" w:hAnsi="Times New Roman" w:cs="Times New Roman"/>
                <w:sz w:val="20"/>
                <w:szCs w:val="20"/>
              </w:rPr>
              <w:t xml:space="preserve"> pilnam įrangos saugumui užtikrinti; </w:t>
            </w:r>
          </w:p>
          <w:p w14:paraId="710C6340" w14:textId="77777777" w:rsidR="007B6FDF" w:rsidRPr="004C0596" w:rsidRDefault="007B6FDF" w:rsidP="004C0596">
            <w:pPr>
              <w:jc w:val="both"/>
              <w:rPr>
                <w:rFonts w:ascii="Times New Roman" w:eastAsia="Times New Roman" w:hAnsi="Times New Roman" w:cs="Times New Roman"/>
                <w:sz w:val="20"/>
                <w:szCs w:val="20"/>
              </w:rPr>
            </w:pPr>
            <w:r w:rsidRPr="004C0596">
              <w:rPr>
                <w:rFonts w:ascii="Times New Roman" w:hAnsi="Times New Roman" w:cs="Times New Roman"/>
                <w:sz w:val="20"/>
                <w:szCs w:val="20"/>
              </w:rPr>
              <w:t xml:space="preserve">suderinama su </w:t>
            </w:r>
            <w:proofErr w:type="spellStart"/>
            <w:r w:rsidRPr="004C0596">
              <w:rPr>
                <w:rFonts w:ascii="Times New Roman" w:hAnsi="Times New Roman" w:cs="Times New Roman"/>
                <w:sz w:val="20"/>
                <w:szCs w:val="20"/>
              </w:rPr>
              <w:t>Zoom</w:t>
            </w:r>
            <w:proofErr w:type="spellEnd"/>
            <w:r w:rsidRPr="004C0596">
              <w:rPr>
                <w:rFonts w:ascii="Times New Roman" w:hAnsi="Times New Roman" w:cs="Times New Roman"/>
                <w:sz w:val="20"/>
                <w:szCs w:val="20"/>
              </w:rPr>
              <w:t xml:space="preserve"> ir MS </w:t>
            </w:r>
            <w:proofErr w:type="spellStart"/>
            <w:r w:rsidRPr="004C0596">
              <w:rPr>
                <w:rFonts w:ascii="Times New Roman" w:hAnsi="Times New Roman" w:cs="Times New Roman"/>
                <w:sz w:val="20"/>
                <w:szCs w:val="20"/>
              </w:rPr>
              <w:t>Teams</w:t>
            </w:r>
            <w:proofErr w:type="spellEnd"/>
            <w:r w:rsidRPr="004C0596">
              <w:rPr>
                <w:rFonts w:ascii="Times New Roman" w:hAnsi="Times New Roman" w:cs="Times New Roman"/>
                <w:sz w:val="20"/>
                <w:szCs w:val="20"/>
              </w:rPr>
              <w:t xml:space="preserve"> (arba lygiavertėmis) </w:t>
            </w:r>
            <w:proofErr w:type="spellStart"/>
            <w:r w:rsidRPr="004C0596">
              <w:rPr>
                <w:rFonts w:ascii="Times New Roman" w:hAnsi="Times New Roman" w:cs="Times New Roman"/>
                <w:sz w:val="20"/>
                <w:szCs w:val="20"/>
              </w:rPr>
              <w:t>video</w:t>
            </w:r>
            <w:proofErr w:type="spellEnd"/>
            <w:r w:rsidRPr="004C0596">
              <w:rPr>
                <w:rFonts w:ascii="Times New Roman" w:hAnsi="Times New Roman" w:cs="Times New Roman"/>
                <w:sz w:val="20"/>
                <w:szCs w:val="20"/>
              </w:rPr>
              <w:t xml:space="preserve"> konferencinėmis sistemomis. </w:t>
            </w:r>
          </w:p>
        </w:tc>
        <w:tc>
          <w:tcPr>
            <w:tcW w:w="4388" w:type="dxa"/>
          </w:tcPr>
          <w:p w14:paraId="06B34F4F" w14:textId="77777777" w:rsidR="007B6FDF" w:rsidRPr="004C0596" w:rsidRDefault="007B6FDF" w:rsidP="004C0596">
            <w:pPr>
              <w:jc w:val="both"/>
              <w:rPr>
                <w:rFonts w:ascii="Times New Roman" w:hAnsi="Times New Roman" w:cs="Times New Roman"/>
                <w:sz w:val="20"/>
                <w:szCs w:val="20"/>
              </w:rPr>
            </w:pPr>
          </w:p>
        </w:tc>
      </w:tr>
      <w:tr w:rsidR="007B6FDF" w:rsidRPr="004C0596" w14:paraId="55EC1489" w14:textId="27F64605" w:rsidTr="007B6FDF">
        <w:tc>
          <w:tcPr>
            <w:tcW w:w="548" w:type="dxa"/>
          </w:tcPr>
          <w:p w14:paraId="10A7D43D" w14:textId="77777777" w:rsidR="007B6FDF" w:rsidRPr="004C0596" w:rsidRDefault="007B6FDF" w:rsidP="004C0596">
            <w:pPr>
              <w:rPr>
                <w:rFonts w:ascii="Times New Roman" w:hAnsi="Times New Roman" w:cs="Times New Roman"/>
                <w:b/>
                <w:sz w:val="20"/>
                <w:szCs w:val="20"/>
              </w:rPr>
            </w:pPr>
            <w:r w:rsidRPr="004C0596">
              <w:rPr>
                <w:rFonts w:ascii="Times New Roman" w:hAnsi="Times New Roman" w:cs="Times New Roman"/>
                <w:b/>
                <w:sz w:val="20"/>
                <w:szCs w:val="20"/>
              </w:rPr>
              <w:t>4</w:t>
            </w:r>
          </w:p>
        </w:tc>
        <w:tc>
          <w:tcPr>
            <w:tcW w:w="5259" w:type="dxa"/>
          </w:tcPr>
          <w:p w14:paraId="1185D293" w14:textId="50F89C8B" w:rsidR="007B6FDF" w:rsidRPr="004C0596" w:rsidRDefault="007B6FDF" w:rsidP="004C0596">
            <w:pPr>
              <w:rPr>
                <w:rFonts w:ascii="Times New Roman" w:hAnsi="Times New Roman" w:cs="Times New Roman"/>
                <w:sz w:val="20"/>
                <w:szCs w:val="20"/>
              </w:rPr>
            </w:pPr>
            <w:r w:rsidRPr="004C0596">
              <w:rPr>
                <w:rFonts w:ascii="Times New Roman" w:hAnsi="Times New Roman" w:cs="Times New Roman"/>
                <w:b/>
                <w:sz w:val="20"/>
                <w:szCs w:val="20"/>
              </w:rPr>
              <w:t>Integruotas stalinis kompiuteris dėstytojui 1vnt.</w:t>
            </w:r>
            <w:r>
              <w:rPr>
                <w:rFonts w:ascii="Times New Roman" w:hAnsi="Times New Roman" w:cs="Times New Roman"/>
                <w:b/>
                <w:sz w:val="20"/>
                <w:szCs w:val="20"/>
              </w:rPr>
              <w:t xml:space="preserve"> </w:t>
            </w:r>
            <w:r w:rsidRPr="007B6FDF">
              <w:rPr>
                <w:rFonts w:ascii="Times New Roman" w:eastAsia="Times New Roman" w:hAnsi="Times New Roman" w:cs="Times New Roman"/>
                <w:i/>
                <w:color w:val="0070C0"/>
                <w:sz w:val="20"/>
                <w:szCs w:val="20"/>
              </w:rPr>
              <w:t xml:space="preserve"> Nurodyti gamintoją, tikslų modelį ir pateikti nuorodą į viešai prieinamą informaciją (gamintojo tinklapį) arba/ ir pateikti technines savybes pagrindžiančius dokumentus</w:t>
            </w:r>
          </w:p>
        </w:tc>
        <w:tc>
          <w:tcPr>
            <w:tcW w:w="4388" w:type="dxa"/>
          </w:tcPr>
          <w:p w14:paraId="2DE8E9C3" w14:textId="77777777" w:rsidR="007B6FDF" w:rsidRPr="004C0596" w:rsidRDefault="007B6FDF" w:rsidP="004C0596">
            <w:pPr>
              <w:rPr>
                <w:rFonts w:ascii="Times New Roman" w:hAnsi="Times New Roman" w:cs="Times New Roman"/>
                <w:b/>
                <w:sz w:val="20"/>
                <w:szCs w:val="20"/>
              </w:rPr>
            </w:pPr>
          </w:p>
        </w:tc>
      </w:tr>
      <w:tr w:rsidR="007B6FDF" w:rsidRPr="004C0596" w14:paraId="6F508B63" w14:textId="5B5C9D4E" w:rsidTr="007B6FDF">
        <w:tc>
          <w:tcPr>
            <w:tcW w:w="548" w:type="dxa"/>
          </w:tcPr>
          <w:p w14:paraId="5CDCC261" w14:textId="77777777" w:rsidR="007B6FDF" w:rsidRPr="004C0596" w:rsidRDefault="007B6FDF" w:rsidP="004C0596">
            <w:pPr>
              <w:jc w:val="both"/>
              <w:rPr>
                <w:rFonts w:ascii="Times New Roman" w:hAnsi="Times New Roman" w:cs="Times New Roman"/>
                <w:sz w:val="20"/>
                <w:szCs w:val="20"/>
              </w:rPr>
            </w:pPr>
          </w:p>
        </w:tc>
        <w:tc>
          <w:tcPr>
            <w:tcW w:w="5259" w:type="dxa"/>
          </w:tcPr>
          <w:p w14:paraId="1C19F1AF" w14:textId="77777777" w:rsidR="007B6FDF" w:rsidRPr="004C0596" w:rsidRDefault="007B6FDF" w:rsidP="004C0596">
            <w:pPr>
              <w:jc w:val="both"/>
              <w:rPr>
                <w:rFonts w:ascii="Times New Roman" w:hAnsi="Times New Roman" w:cs="Times New Roman"/>
                <w:sz w:val="20"/>
                <w:szCs w:val="20"/>
              </w:rPr>
            </w:pPr>
            <w:r w:rsidRPr="004C0596">
              <w:rPr>
                <w:rFonts w:ascii="Times New Roman" w:hAnsi="Times New Roman" w:cs="Times New Roman"/>
                <w:sz w:val="20"/>
                <w:szCs w:val="20"/>
              </w:rPr>
              <w:t xml:space="preserve"> Integruotas stalinis kompiuteris su sisteminėmis plokštėmis išorinės įrangos prijungimui, priedais, ekranu; gaminimo tipas – viskas viename; </w:t>
            </w:r>
          </w:p>
          <w:p w14:paraId="2A599660" w14:textId="77777777" w:rsidR="007B6FDF" w:rsidRPr="004C0596" w:rsidRDefault="007B6FDF" w:rsidP="004C0596">
            <w:pPr>
              <w:jc w:val="both"/>
              <w:rPr>
                <w:rFonts w:ascii="Times New Roman" w:eastAsia="Times New Roman" w:hAnsi="Times New Roman" w:cs="Times New Roman"/>
                <w:b/>
                <w:bCs/>
                <w:sz w:val="20"/>
                <w:szCs w:val="20"/>
              </w:rPr>
            </w:pPr>
            <w:r w:rsidRPr="004C0596">
              <w:rPr>
                <w:rFonts w:ascii="Times New Roman" w:hAnsi="Times New Roman" w:cs="Times New Roman"/>
                <w:b/>
                <w:bCs/>
                <w:sz w:val="20"/>
                <w:szCs w:val="20"/>
              </w:rPr>
              <w:t>Vaizdo monitorius</w:t>
            </w:r>
            <w:r w:rsidRPr="004C0596">
              <w:rPr>
                <w:rFonts w:ascii="Times New Roman" w:eastAsia="Times New Roman" w:hAnsi="Times New Roman" w:cs="Times New Roman"/>
                <w:b/>
                <w:bCs/>
                <w:sz w:val="20"/>
                <w:szCs w:val="20"/>
              </w:rPr>
              <w:t xml:space="preserve"> </w:t>
            </w:r>
          </w:p>
          <w:p w14:paraId="49EAA582" w14:textId="77777777" w:rsidR="007B6FDF" w:rsidRPr="004C0596" w:rsidRDefault="007B6FDF" w:rsidP="004C0596">
            <w:pPr>
              <w:jc w:val="both"/>
              <w:rPr>
                <w:rFonts w:ascii="Times New Roman" w:hAnsi="Times New Roman" w:cs="Times New Roman"/>
                <w:sz w:val="20"/>
                <w:szCs w:val="20"/>
              </w:rPr>
            </w:pPr>
            <w:r w:rsidRPr="004C0596">
              <w:rPr>
                <w:rFonts w:ascii="Times New Roman" w:eastAsia="Times New Roman" w:hAnsi="Times New Roman" w:cs="Times New Roman"/>
                <w:sz w:val="20"/>
                <w:szCs w:val="20"/>
              </w:rPr>
              <w:t>ne mažesnis kaip 23.8‘‘</w:t>
            </w:r>
            <w:r w:rsidRPr="004C0596">
              <w:rPr>
                <w:rFonts w:ascii="Times New Roman" w:hAnsi="Times New Roman" w:cs="Times New Roman"/>
                <w:sz w:val="20"/>
                <w:szCs w:val="20"/>
              </w:rPr>
              <w:t xml:space="preserve">; </w:t>
            </w:r>
          </w:p>
          <w:p w14:paraId="49DC54C0" w14:textId="77777777" w:rsidR="007B6FDF" w:rsidRPr="004C0596" w:rsidRDefault="007B6FDF" w:rsidP="004C0596">
            <w:pPr>
              <w:jc w:val="both"/>
              <w:rPr>
                <w:rFonts w:ascii="Times New Roman" w:eastAsia="Times New Roman" w:hAnsi="Times New Roman" w:cs="Times New Roman"/>
                <w:sz w:val="20"/>
                <w:szCs w:val="20"/>
              </w:rPr>
            </w:pPr>
            <w:r w:rsidRPr="004C0596">
              <w:rPr>
                <w:rFonts w:ascii="Times New Roman" w:eastAsia="Times New Roman" w:hAnsi="Times New Roman" w:cs="Times New Roman"/>
                <w:sz w:val="20"/>
                <w:szCs w:val="20"/>
              </w:rPr>
              <w:t xml:space="preserve">raiška – ne mažiau kaip 1 920x1 080, ryškumas – ne mažiau kaip 250 cd/m2, vaizdo įvestys – ne mažiau kaip 1xHDMI, 1xUSB, integruotas </w:t>
            </w:r>
            <w:proofErr w:type="spellStart"/>
            <w:r w:rsidRPr="004C0596">
              <w:rPr>
                <w:rFonts w:ascii="Times New Roman" w:eastAsia="Times New Roman" w:hAnsi="Times New Roman" w:cs="Times New Roman"/>
                <w:sz w:val="20"/>
                <w:szCs w:val="20"/>
              </w:rPr>
              <w:t>WiFi</w:t>
            </w:r>
            <w:proofErr w:type="spellEnd"/>
            <w:r w:rsidRPr="004C0596">
              <w:rPr>
                <w:rFonts w:ascii="Times New Roman" w:eastAsia="Times New Roman" w:hAnsi="Times New Roman" w:cs="Times New Roman"/>
                <w:sz w:val="20"/>
                <w:szCs w:val="20"/>
              </w:rPr>
              <w:t xml:space="preserve"> modulis; </w:t>
            </w:r>
          </w:p>
          <w:p w14:paraId="24AC3280" w14:textId="77777777" w:rsidR="007B6FDF" w:rsidRPr="004C0596" w:rsidRDefault="007B6FDF" w:rsidP="004C0596">
            <w:pPr>
              <w:jc w:val="both"/>
              <w:rPr>
                <w:rFonts w:ascii="Times New Roman" w:eastAsia="Times New Roman" w:hAnsi="Times New Roman" w:cs="Times New Roman"/>
                <w:sz w:val="20"/>
                <w:szCs w:val="20"/>
              </w:rPr>
            </w:pPr>
            <w:r w:rsidRPr="004C0596">
              <w:rPr>
                <w:rFonts w:ascii="Times New Roman" w:eastAsia="Times New Roman" w:hAnsi="Times New Roman" w:cs="Times New Roman"/>
                <w:sz w:val="20"/>
                <w:szCs w:val="20"/>
              </w:rPr>
              <w:t xml:space="preserve">turi būti integruoti garsiakalbiai – ne mažiau kaip 2x5W; </w:t>
            </w:r>
          </w:p>
          <w:p w14:paraId="7D1A2FCA" w14:textId="77777777" w:rsidR="007B6FDF" w:rsidRPr="004C0596" w:rsidRDefault="007B6FDF" w:rsidP="004C0596">
            <w:pPr>
              <w:jc w:val="both"/>
              <w:rPr>
                <w:rFonts w:ascii="Times New Roman" w:eastAsia="Times New Roman" w:hAnsi="Times New Roman" w:cs="Times New Roman"/>
                <w:sz w:val="20"/>
                <w:szCs w:val="20"/>
              </w:rPr>
            </w:pPr>
            <w:r w:rsidRPr="004C0596">
              <w:rPr>
                <w:rFonts w:ascii="Times New Roman" w:eastAsia="Times New Roman" w:hAnsi="Times New Roman" w:cs="Times New Roman"/>
                <w:sz w:val="20"/>
                <w:szCs w:val="20"/>
              </w:rPr>
              <w:t xml:space="preserve">turi būti įmontuotas mikrofonas, integruota kamera – ne mažiau kaip 2560x1920 pikselių rezoliucijos; </w:t>
            </w:r>
          </w:p>
          <w:p w14:paraId="70A849AC" w14:textId="77777777" w:rsidR="007B6FDF" w:rsidRPr="004C0596" w:rsidRDefault="007B6FDF" w:rsidP="004C0596">
            <w:pPr>
              <w:jc w:val="both"/>
              <w:rPr>
                <w:rFonts w:ascii="Times New Roman" w:eastAsia="Times New Roman" w:hAnsi="Times New Roman" w:cs="Times New Roman"/>
                <w:sz w:val="20"/>
                <w:szCs w:val="20"/>
              </w:rPr>
            </w:pPr>
            <w:r w:rsidRPr="004C0596">
              <w:rPr>
                <w:rFonts w:ascii="Times New Roman" w:eastAsia="Times New Roman" w:hAnsi="Times New Roman" w:cs="Times New Roman"/>
                <w:sz w:val="20"/>
                <w:szCs w:val="20"/>
              </w:rPr>
              <w:t xml:space="preserve">svoris – iki 10 kg; </w:t>
            </w:r>
          </w:p>
          <w:p w14:paraId="031F3DE7" w14:textId="77777777" w:rsidR="007B6FDF" w:rsidRPr="004C0596" w:rsidRDefault="007B6FDF" w:rsidP="004C0596">
            <w:pPr>
              <w:jc w:val="both"/>
              <w:rPr>
                <w:rFonts w:ascii="Times New Roman" w:eastAsia="Times New Roman" w:hAnsi="Times New Roman" w:cs="Times New Roman"/>
                <w:sz w:val="20"/>
                <w:szCs w:val="20"/>
              </w:rPr>
            </w:pPr>
            <w:r w:rsidRPr="004C0596">
              <w:rPr>
                <w:rFonts w:ascii="Times New Roman" w:eastAsia="Times New Roman" w:hAnsi="Times New Roman" w:cs="Times New Roman"/>
                <w:sz w:val="20"/>
                <w:szCs w:val="20"/>
              </w:rPr>
              <w:t xml:space="preserve">monitoriaus stovas, leidžiantis keisti ekrano aukštį ir ekrano plokštumos posvyrio kampą; </w:t>
            </w:r>
          </w:p>
          <w:p w14:paraId="6096887B" w14:textId="77777777" w:rsidR="007B6FDF" w:rsidRPr="004C0596" w:rsidRDefault="007B6FDF" w:rsidP="004C0596">
            <w:pPr>
              <w:jc w:val="both"/>
              <w:rPr>
                <w:rFonts w:ascii="Times New Roman" w:eastAsia="Times New Roman" w:hAnsi="Times New Roman" w:cs="Times New Roman"/>
                <w:sz w:val="20"/>
                <w:szCs w:val="20"/>
              </w:rPr>
            </w:pPr>
            <w:r w:rsidRPr="004C0596">
              <w:rPr>
                <w:rFonts w:ascii="Times New Roman" w:eastAsia="Times New Roman" w:hAnsi="Times New Roman" w:cs="Times New Roman"/>
                <w:sz w:val="20"/>
                <w:szCs w:val="20"/>
              </w:rPr>
              <w:t>skaitmeninės jungties kabelis, kurio ilgis ne trumpesnis kaip 1,5 m;</w:t>
            </w:r>
          </w:p>
          <w:p w14:paraId="09FEAE0E" w14:textId="77777777" w:rsidR="007B6FDF" w:rsidRPr="004C0596" w:rsidRDefault="007B6FDF" w:rsidP="004C0596">
            <w:pPr>
              <w:jc w:val="both"/>
              <w:rPr>
                <w:rFonts w:ascii="Times New Roman" w:eastAsia="Times New Roman" w:hAnsi="Times New Roman" w:cs="Times New Roman"/>
                <w:sz w:val="20"/>
                <w:szCs w:val="20"/>
              </w:rPr>
            </w:pPr>
            <w:r w:rsidRPr="004C0596">
              <w:rPr>
                <w:rFonts w:ascii="Times New Roman" w:eastAsia="Times New Roman" w:hAnsi="Times New Roman" w:cs="Times New Roman"/>
                <w:b/>
                <w:bCs/>
                <w:sz w:val="20"/>
                <w:szCs w:val="20"/>
              </w:rPr>
              <w:t>Procesorius architektūra</w:t>
            </w:r>
            <w:r w:rsidRPr="004C0596">
              <w:rPr>
                <w:rFonts w:ascii="Times New Roman" w:eastAsia="Times New Roman" w:hAnsi="Times New Roman" w:cs="Times New Roman"/>
                <w:sz w:val="20"/>
                <w:szCs w:val="20"/>
              </w:rPr>
              <w:t xml:space="preserve">: </w:t>
            </w:r>
          </w:p>
          <w:p w14:paraId="0A6811A0" w14:textId="77777777" w:rsidR="007B6FDF" w:rsidRPr="004C0596" w:rsidRDefault="007B6FDF" w:rsidP="004C0596">
            <w:pPr>
              <w:jc w:val="both"/>
              <w:rPr>
                <w:rFonts w:ascii="Times New Roman" w:eastAsia="Times New Roman" w:hAnsi="Times New Roman" w:cs="Times New Roman"/>
                <w:sz w:val="20"/>
                <w:szCs w:val="20"/>
              </w:rPr>
            </w:pPr>
            <w:r w:rsidRPr="004C0596">
              <w:rPr>
                <w:rFonts w:ascii="Times New Roman" w:eastAsia="Times New Roman" w:hAnsi="Times New Roman" w:cs="Times New Roman"/>
                <w:sz w:val="20"/>
                <w:szCs w:val="20"/>
              </w:rPr>
              <w:t xml:space="preserve">ne mažesnė nei 64 </w:t>
            </w:r>
            <w:proofErr w:type="spellStart"/>
            <w:r w:rsidRPr="004C0596">
              <w:rPr>
                <w:rFonts w:ascii="Times New Roman" w:eastAsia="Times New Roman" w:hAnsi="Times New Roman" w:cs="Times New Roman"/>
                <w:sz w:val="20"/>
                <w:szCs w:val="20"/>
              </w:rPr>
              <w:t>bit</w:t>
            </w:r>
            <w:proofErr w:type="spellEnd"/>
            <w:r w:rsidRPr="004C0596">
              <w:rPr>
                <w:rFonts w:ascii="Times New Roman" w:eastAsia="Times New Roman" w:hAnsi="Times New Roman" w:cs="Times New Roman"/>
                <w:sz w:val="20"/>
                <w:szCs w:val="20"/>
              </w:rPr>
              <w:t xml:space="preserve">; </w:t>
            </w:r>
          </w:p>
          <w:p w14:paraId="5578E5FD" w14:textId="77777777" w:rsidR="007B6FDF" w:rsidRPr="004C0596" w:rsidRDefault="007B6FDF" w:rsidP="004C0596">
            <w:pPr>
              <w:jc w:val="both"/>
              <w:rPr>
                <w:rFonts w:ascii="Times New Roman" w:eastAsia="Times New Roman" w:hAnsi="Times New Roman" w:cs="Times New Roman"/>
                <w:sz w:val="20"/>
                <w:szCs w:val="20"/>
              </w:rPr>
            </w:pPr>
            <w:r w:rsidRPr="004C0596">
              <w:rPr>
                <w:rFonts w:ascii="Times New Roman" w:eastAsia="Times New Roman" w:hAnsi="Times New Roman" w:cs="Times New Roman"/>
                <w:sz w:val="20"/>
                <w:szCs w:val="20"/>
              </w:rPr>
              <w:t xml:space="preserve">USB jungties tipas: USB 3.1, ne mažiau nei 2 vnt.; </w:t>
            </w:r>
          </w:p>
          <w:p w14:paraId="1A1C03F6" w14:textId="77777777" w:rsidR="007B6FDF" w:rsidRPr="004C0596" w:rsidRDefault="007B6FDF" w:rsidP="004C0596">
            <w:pPr>
              <w:jc w:val="both"/>
              <w:rPr>
                <w:rFonts w:ascii="Times New Roman" w:eastAsia="Times New Roman" w:hAnsi="Times New Roman" w:cs="Times New Roman"/>
                <w:sz w:val="20"/>
                <w:szCs w:val="20"/>
              </w:rPr>
            </w:pPr>
            <w:r w:rsidRPr="004C0596">
              <w:rPr>
                <w:rFonts w:ascii="Times New Roman" w:eastAsia="Times New Roman" w:hAnsi="Times New Roman" w:cs="Times New Roman"/>
                <w:sz w:val="20"/>
                <w:szCs w:val="20"/>
              </w:rPr>
              <w:t xml:space="preserve">išorinė standartinė USB C jungtis - ne mažiau nei 1 vnt.; </w:t>
            </w:r>
          </w:p>
          <w:p w14:paraId="3FD0C12B" w14:textId="77777777" w:rsidR="007B6FDF" w:rsidRPr="004C0596" w:rsidRDefault="007B6FDF" w:rsidP="004C0596">
            <w:pPr>
              <w:jc w:val="both"/>
              <w:rPr>
                <w:rFonts w:ascii="Times New Roman" w:eastAsia="Times New Roman" w:hAnsi="Times New Roman" w:cs="Times New Roman"/>
                <w:sz w:val="20"/>
                <w:szCs w:val="20"/>
              </w:rPr>
            </w:pPr>
            <w:r w:rsidRPr="004C0596">
              <w:rPr>
                <w:rFonts w:ascii="Times New Roman" w:eastAsia="Times New Roman" w:hAnsi="Times New Roman" w:cs="Times New Roman"/>
                <w:sz w:val="20"/>
                <w:szCs w:val="20"/>
              </w:rPr>
              <w:t xml:space="preserve">operatyvinės atminties talpa: ne mažiau nei 32 GB; </w:t>
            </w:r>
          </w:p>
          <w:p w14:paraId="468F6F6E" w14:textId="77777777" w:rsidR="007B6FDF" w:rsidRPr="004C0596" w:rsidRDefault="007B6FDF" w:rsidP="004C0596">
            <w:pPr>
              <w:jc w:val="both"/>
              <w:rPr>
                <w:rFonts w:ascii="Times New Roman" w:hAnsi="Times New Roman" w:cs="Times New Roman"/>
                <w:sz w:val="20"/>
                <w:szCs w:val="20"/>
              </w:rPr>
            </w:pPr>
            <w:r w:rsidRPr="004C0596">
              <w:rPr>
                <w:rFonts w:ascii="Times New Roman" w:eastAsia="Times New Roman" w:hAnsi="Times New Roman" w:cs="Times New Roman"/>
                <w:sz w:val="20"/>
                <w:szCs w:val="20"/>
              </w:rPr>
              <w:t xml:space="preserve">SSD vidinio disko talpa ne mažiau nei 512 GB, </w:t>
            </w:r>
            <w:r w:rsidRPr="004C0596">
              <w:rPr>
                <w:rFonts w:ascii="Times New Roman" w:eastAsia="Times New Roman" w:hAnsi="Times New Roman" w:cs="Times New Roman"/>
                <w:sz w:val="20"/>
                <w:szCs w:val="20"/>
                <w:lang w:eastAsia="lt-LT"/>
              </w:rPr>
              <w:t>k</w:t>
            </w:r>
            <w:r w:rsidRPr="004C0596">
              <w:rPr>
                <w:rFonts w:ascii="Times New Roman" w:hAnsi="Times New Roman" w:cs="Times New Roman"/>
                <w:sz w:val="20"/>
                <w:szCs w:val="20"/>
              </w:rPr>
              <w:t xml:space="preserve">ompiuterio procesoriaus našumas ne mažiau nei 15000 (Nurodyti konkretų procesoriaus modelį); </w:t>
            </w:r>
          </w:p>
          <w:p w14:paraId="07B29C84" w14:textId="77777777" w:rsidR="007B6FDF" w:rsidRPr="004C0596" w:rsidRDefault="007B6FDF" w:rsidP="004C0596">
            <w:pPr>
              <w:jc w:val="both"/>
              <w:rPr>
                <w:rFonts w:ascii="Times New Roman" w:hAnsi="Times New Roman" w:cs="Times New Roman"/>
                <w:sz w:val="20"/>
                <w:szCs w:val="20"/>
              </w:rPr>
            </w:pPr>
            <w:proofErr w:type="spellStart"/>
            <w:r w:rsidRPr="004C0596">
              <w:rPr>
                <w:rFonts w:ascii="Times New Roman" w:hAnsi="Times New Roman" w:cs="Times New Roman"/>
                <w:sz w:val="20"/>
                <w:szCs w:val="20"/>
              </w:rPr>
              <w:t>Bluetooth</w:t>
            </w:r>
            <w:proofErr w:type="spellEnd"/>
            <w:r w:rsidRPr="004C0596">
              <w:rPr>
                <w:rFonts w:ascii="Times New Roman" w:hAnsi="Times New Roman" w:cs="Times New Roman"/>
                <w:sz w:val="20"/>
                <w:szCs w:val="20"/>
              </w:rPr>
              <w:t xml:space="preserve"> įrenginys – ne žemesnė nei 5.0 versija, įrenginys ir antena integruoti į korpusą; klaviatūra suderinama su kompiuteriu; </w:t>
            </w:r>
          </w:p>
          <w:p w14:paraId="6A2B275A" w14:textId="77777777" w:rsidR="007B6FDF" w:rsidRPr="004C0596" w:rsidRDefault="007B6FDF" w:rsidP="004C0596">
            <w:pPr>
              <w:jc w:val="both"/>
              <w:rPr>
                <w:rFonts w:ascii="Times New Roman" w:hAnsi="Times New Roman" w:cs="Times New Roman"/>
                <w:sz w:val="20"/>
                <w:szCs w:val="20"/>
              </w:rPr>
            </w:pPr>
            <w:r w:rsidRPr="004C0596">
              <w:rPr>
                <w:rFonts w:ascii="Times New Roman" w:hAnsi="Times New Roman" w:cs="Times New Roman"/>
                <w:sz w:val="20"/>
                <w:szCs w:val="20"/>
              </w:rPr>
              <w:t xml:space="preserve">pelė suderinama su kompiuteriu; </w:t>
            </w:r>
          </w:p>
          <w:p w14:paraId="149198C4" w14:textId="77777777" w:rsidR="007B6FDF" w:rsidRPr="004C0596" w:rsidRDefault="007B6FDF" w:rsidP="004C0596">
            <w:pPr>
              <w:jc w:val="both"/>
              <w:rPr>
                <w:rFonts w:ascii="Times New Roman" w:hAnsi="Times New Roman" w:cs="Times New Roman"/>
                <w:sz w:val="20"/>
                <w:szCs w:val="20"/>
              </w:rPr>
            </w:pPr>
            <w:r w:rsidRPr="004C0596">
              <w:rPr>
                <w:rFonts w:ascii="Times New Roman" w:hAnsi="Times New Roman" w:cs="Times New Roman"/>
                <w:sz w:val="20"/>
                <w:szCs w:val="20"/>
              </w:rPr>
              <w:t xml:space="preserve">kompiuteris turi būti suderintas su Microsoft Windows (naujausia Windows versija užsakymo paskelbimo metu) operacine sistema ir įtrauktas į Windows sertifikuotų produktų sąrašą; </w:t>
            </w:r>
          </w:p>
          <w:p w14:paraId="309E4E5A" w14:textId="77777777" w:rsidR="007B6FDF" w:rsidRPr="004C0596" w:rsidRDefault="007B6FDF" w:rsidP="004C0596">
            <w:pPr>
              <w:jc w:val="both"/>
              <w:rPr>
                <w:rFonts w:ascii="Times New Roman" w:hAnsi="Times New Roman" w:cs="Times New Roman"/>
                <w:sz w:val="20"/>
                <w:szCs w:val="20"/>
              </w:rPr>
            </w:pPr>
            <w:r w:rsidRPr="004C0596">
              <w:rPr>
                <w:rFonts w:ascii="Times New Roman" w:hAnsi="Times New Roman" w:cs="Times New Roman"/>
                <w:sz w:val="20"/>
                <w:szCs w:val="20"/>
              </w:rPr>
              <w:t xml:space="preserve">klaviatūra turi būti su lotyniškos, lietuviškos abėcėlės ženklais; kompiuteris turi turėti to paties gamintojo parengtą valdymo ir </w:t>
            </w:r>
            <w:r w:rsidRPr="004C0596">
              <w:rPr>
                <w:rFonts w:ascii="Times New Roman" w:hAnsi="Times New Roman" w:cs="Times New Roman"/>
                <w:sz w:val="20"/>
                <w:szCs w:val="20"/>
              </w:rPr>
              <w:lastRenderedPageBreak/>
              <w:t xml:space="preserve">administravimo programinę įrangą, kuri rodytų kompiuterio modelį ir serijos numerį ir leistų parsisiųsti ir atnaujinti kompiuterio tvarkykles ir programinę įrangą nenaudojant interneto naršyklės; </w:t>
            </w:r>
          </w:p>
          <w:p w14:paraId="4430A08C" w14:textId="77777777" w:rsidR="007B6FDF" w:rsidRPr="004C0596" w:rsidRDefault="007B6FDF" w:rsidP="004C0596">
            <w:pPr>
              <w:jc w:val="both"/>
              <w:rPr>
                <w:rFonts w:ascii="Times New Roman" w:hAnsi="Times New Roman" w:cs="Times New Roman"/>
                <w:sz w:val="20"/>
                <w:szCs w:val="20"/>
              </w:rPr>
            </w:pPr>
            <w:r w:rsidRPr="004C0596">
              <w:rPr>
                <w:rFonts w:ascii="Times New Roman" w:hAnsi="Times New Roman" w:cs="Times New Roman"/>
                <w:sz w:val="20"/>
                <w:szCs w:val="20"/>
              </w:rPr>
              <w:t xml:space="preserve">turi būti suteikta galimybė iš kompiuterio gamintojo interneto svetainės parsisiųsti siūlomo kompiuterio tvarkykles ir jų </w:t>
            </w:r>
            <w:proofErr w:type="spellStart"/>
            <w:r w:rsidRPr="004C0596">
              <w:rPr>
                <w:rFonts w:ascii="Times New Roman" w:hAnsi="Times New Roman" w:cs="Times New Roman"/>
                <w:sz w:val="20"/>
                <w:szCs w:val="20"/>
              </w:rPr>
              <w:t>atnaujinimus</w:t>
            </w:r>
            <w:proofErr w:type="spellEnd"/>
            <w:r w:rsidRPr="004C0596">
              <w:rPr>
                <w:rFonts w:ascii="Times New Roman" w:hAnsi="Times New Roman" w:cs="Times New Roman"/>
                <w:sz w:val="20"/>
                <w:szCs w:val="20"/>
              </w:rPr>
              <w:t xml:space="preserve"> ( nurodyti kompiuterio gamintojo interneto svetainę); </w:t>
            </w:r>
          </w:p>
          <w:p w14:paraId="188BEA23" w14:textId="77777777" w:rsidR="007B6FDF" w:rsidRPr="004C0596" w:rsidRDefault="007B6FDF" w:rsidP="004C0596">
            <w:pPr>
              <w:jc w:val="both"/>
              <w:rPr>
                <w:rFonts w:ascii="Times New Roman" w:hAnsi="Times New Roman" w:cs="Times New Roman"/>
                <w:sz w:val="20"/>
                <w:szCs w:val="20"/>
              </w:rPr>
            </w:pPr>
            <w:r w:rsidRPr="004C0596">
              <w:rPr>
                <w:rFonts w:ascii="Times New Roman" w:hAnsi="Times New Roman" w:cs="Times New Roman"/>
                <w:sz w:val="20"/>
                <w:szCs w:val="20"/>
              </w:rPr>
              <w:t xml:space="preserve">visi siūlomo kompiuterio komponentai (pagrindinė plokštė, atmintis, diskiniai kaupikliai, ekrano panelė, integruoti priedai) turi būti vieno gamintojo ar turi būti jo sertifikuoti (pažymėti kompiuterio gamintojo firminiu ženklu); </w:t>
            </w:r>
          </w:p>
          <w:p w14:paraId="4AA1FAEF" w14:textId="77777777" w:rsidR="007B6FDF" w:rsidRPr="004C0596" w:rsidRDefault="007B6FDF" w:rsidP="004C0596">
            <w:pPr>
              <w:jc w:val="both"/>
              <w:rPr>
                <w:rFonts w:ascii="Times New Roman" w:hAnsi="Times New Roman" w:cs="Times New Roman"/>
                <w:sz w:val="20"/>
                <w:szCs w:val="20"/>
              </w:rPr>
            </w:pPr>
            <w:r w:rsidRPr="004C0596">
              <w:rPr>
                <w:rFonts w:ascii="Times New Roman" w:hAnsi="Times New Roman" w:cs="Times New Roman"/>
                <w:sz w:val="20"/>
                <w:szCs w:val="20"/>
              </w:rPr>
              <w:t>kompiuteris komplektuojamas su visais kabeliais, adapteriais ir kitomis sudedamosiomis dalimis bei medžiagomis, reikalingomis visų užsakomos sistemos vidinių ir periferinių įrenginių sujungimui, užtikrinant sistemos funkcionavimą (pvz., maitinimo, kietojo disko kabeliai ir t.t.);</w:t>
            </w:r>
          </w:p>
          <w:p w14:paraId="432481D5" w14:textId="77777777" w:rsidR="007B6FDF" w:rsidRPr="004C0596" w:rsidRDefault="007B6FDF" w:rsidP="004C0596">
            <w:pPr>
              <w:jc w:val="both"/>
              <w:rPr>
                <w:rFonts w:ascii="Times New Roman" w:hAnsi="Times New Roman" w:cs="Times New Roman"/>
                <w:sz w:val="20"/>
                <w:szCs w:val="20"/>
              </w:rPr>
            </w:pPr>
            <w:r w:rsidRPr="004C0596">
              <w:rPr>
                <w:rFonts w:ascii="Times New Roman" w:hAnsi="Times New Roman" w:cs="Times New Roman"/>
                <w:sz w:val="20"/>
                <w:szCs w:val="20"/>
              </w:rPr>
              <w:t xml:space="preserve">LAN tinklo plokštė 1 </w:t>
            </w:r>
            <w:proofErr w:type="spellStart"/>
            <w:r w:rsidRPr="004C0596">
              <w:rPr>
                <w:rFonts w:ascii="Times New Roman" w:hAnsi="Times New Roman" w:cs="Times New Roman"/>
                <w:sz w:val="20"/>
                <w:szCs w:val="20"/>
              </w:rPr>
              <w:t>Gbps</w:t>
            </w:r>
            <w:proofErr w:type="spellEnd"/>
            <w:r w:rsidRPr="004C0596">
              <w:rPr>
                <w:rFonts w:ascii="Times New Roman" w:hAnsi="Times New Roman" w:cs="Times New Roman"/>
                <w:sz w:val="20"/>
                <w:szCs w:val="20"/>
              </w:rPr>
              <w:t xml:space="preserve">, visiškas </w:t>
            </w:r>
            <w:proofErr w:type="spellStart"/>
            <w:r w:rsidRPr="004C0596">
              <w:rPr>
                <w:rFonts w:ascii="Times New Roman" w:hAnsi="Times New Roman" w:cs="Times New Roman"/>
                <w:sz w:val="20"/>
                <w:szCs w:val="20"/>
              </w:rPr>
              <w:t>dupleksinis</w:t>
            </w:r>
            <w:proofErr w:type="spellEnd"/>
            <w:r w:rsidRPr="004C0596">
              <w:rPr>
                <w:rFonts w:ascii="Times New Roman" w:hAnsi="Times New Roman" w:cs="Times New Roman"/>
                <w:sz w:val="20"/>
                <w:szCs w:val="20"/>
              </w:rPr>
              <w:t xml:space="preserve"> režimas, PXE. </w:t>
            </w:r>
            <w:proofErr w:type="spellStart"/>
            <w:r w:rsidRPr="004C0596">
              <w:rPr>
                <w:rFonts w:ascii="Times New Roman" w:hAnsi="Times New Roman" w:cs="Times New Roman"/>
                <w:sz w:val="20"/>
                <w:szCs w:val="20"/>
              </w:rPr>
              <w:t>Wake-on-Lan</w:t>
            </w:r>
            <w:proofErr w:type="spellEnd"/>
            <w:r w:rsidRPr="004C0596">
              <w:rPr>
                <w:rFonts w:ascii="Times New Roman" w:hAnsi="Times New Roman" w:cs="Times New Roman"/>
                <w:sz w:val="20"/>
                <w:szCs w:val="20"/>
              </w:rPr>
              <w:t xml:space="preserve"> (arba lygiavertės technologijos) palaikymas; </w:t>
            </w:r>
          </w:p>
          <w:p w14:paraId="6A95AE81" w14:textId="77777777" w:rsidR="007B6FDF" w:rsidRPr="004C0596" w:rsidRDefault="007B6FDF" w:rsidP="004C0596">
            <w:pPr>
              <w:jc w:val="both"/>
              <w:rPr>
                <w:rFonts w:ascii="Times New Roman" w:hAnsi="Times New Roman" w:cs="Times New Roman"/>
                <w:sz w:val="20"/>
                <w:szCs w:val="20"/>
              </w:rPr>
            </w:pPr>
            <w:r w:rsidRPr="004C0596">
              <w:rPr>
                <w:rFonts w:ascii="Times New Roman" w:hAnsi="Times New Roman" w:cs="Times New Roman"/>
                <w:sz w:val="20"/>
                <w:szCs w:val="20"/>
              </w:rPr>
              <w:t xml:space="preserve">vidinis integruotas </w:t>
            </w:r>
            <w:proofErr w:type="spellStart"/>
            <w:r w:rsidRPr="004C0596">
              <w:rPr>
                <w:rFonts w:ascii="Times New Roman" w:hAnsi="Times New Roman" w:cs="Times New Roman"/>
                <w:sz w:val="20"/>
                <w:szCs w:val="20"/>
              </w:rPr>
              <w:t>Smart</w:t>
            </w:r>
            <w:proofErr w:type="spellEnd"/>
            <w:r w:rsidRPr="004C0596">
              <w:rPr>
                <w:rFonts w:ascii="Times New Roman" w:hAnsi="Times New Roman" w:cs="Times New Roman"/>
                <w:sz w:val="20"/>
                <w:szCs w:val="20"/>
              </w:rPr>
              <w:t xml:space="preserve"> </w:t>
            </w:r>
            <w:proofErr w:type="spellStart"/>
            <w:r w:rsidRPr="004C0596">
              <w:rPr>
                <w:rFonts w:ascii="Times New Roman" w:hAnsi="Times New Roman" w:cs="Times New Roman"/>
                <w:sz w:val="20"/>
                <w:szCs w:val="20"/>
              </w:rPr>
              <w:t>Card</w:t>
            </w:r>
            <w:proofErr w:type="spellEnd"/>
            <w:r w:rsidRPr="004C0596">
              <w:rPr>
                <w:rFonts w:ascii="Times New Roman" w:hAnsi="Times New Roman" w:cs="Times New Roman"/>
                <w:sz w:val="20"/>
                <w:szCs w:val="20"/>
              </w:rPr>
              <w:t xml:space="preserve"> kortelių skaitytuvas (Skaitytuvas privalo būti suderinamas su Lietuvos Respublikos valstybės tarnautojų lustiniais pažymėjimais, taip pat asmens tapatybės su lustais kortelėmis (lustas Samsung S3CC91C, atitiktis ISO 7816, kartu pateikiamos tvarkyklės privalo būti suderinamos su </w:t>
            </w:r>
            <w:proofErr w:type="spellStart"/>
            <w:r w:rsidRPr="004C0596">
              <w:rPr>
                <w:rFonts w:ascii="Times New Roman" w:hAnsi="Times New Roman" w:cs="Times New Roman"/>
                <w:sz w:val="20"/>
                <w:szCs w:val="20"/>
              </w:rPr>
              <w:t>CryptoTech</w:t>
            </w:r>
            <w:proofErr w:type="spellEnd"/>
            <w:r w:rsidRPr="004C0596">
              <w:rPr>
                <w:rFonts w:ascii="Times New Roman" w:hAnsi="Times New Roman" w:cs="Times New Roman"/>
                <w:sz w:val="20"/>
                <w:szCs w:val="20"/>
              </w:rPr>
              <w:t xml:space="preserve"> kortelės programinė įranga); </w:t>
            </w:r>
          </w:p>
          <w:p w14:paraId="0B547ACF" w14:textId="77777777" w:rsidR="007B6FDF" w:rsidRPr="004C0596" w:rsidRDefault="007B6FDF" w:rsidP="004C0596">
            <w:pPr>
              <w:jc w:val="both"/>
              <w:rPr>
                <w:rFonts w:ascii="Times New Roman" w:hAnsi="Times New Roman" w:cs="Times New Roman"/>
                <w:sz w:val="20"/>
                <w:szCs w:val="20"/>
              </w:rPr>
            </w:pPr>
            <w:r w:rsidRPr="004C0596">
              <w:rPr>
                <w:rFonts w:ascii="Times New Roman" w:hAnsi="Times New Roman" w:cs="Times New Roman"/>
                <w:sz w:val="20"/>
                <w:szCs w:val="20"/>
              </w:rPr>
              <w:t>Turi būti ne mažiau nei 1 RJ-45 jungtis, ne mažiau nei 2 USB jungtys, kurių versija ne žemesnė nei 3.0 arba yra C tipo, ne mažiau nei 2 skaitmeninės vaizdo perdavimo jungtys.</w:t>
            </w:r>
          </w:p>
          <w:p w14:paraId="42F818E9" w14:textId="77777777" w:rsidR="007B6FDF" w:rsidRPr="008F141B" w:rsidRDefault="007B6FDF" w:rsidP="004C0596">
            <w:pPr>
              <w:jc w:val="both"/>
              <w:rPr>
                <w:rFonts w:ascii="Times New Roman" w:eastAsia="Times New Roman" w:hAnsi="Times New Roman" w:cs="Times New Roman"/>
                <w:sz w:val="20"/>
                <w:szCs w:val="20"/>
              </w:rPr>
            </w:pPr>
            <w:r w:rsidRPr="008F141B">
              <w:rPr>
                <w:rFonts w:ascii="Times New Roman" w:eastAsia="Times New Roman" w:hAnsi="Times New Roman" w:cs="Times New Roman"/>
                <w:sz w:val="20"/>
                <w:szCs w:val="20"/>
              </w:rPr>
              <w:t xml:space="preserve"> </w:t>
            </w:r>
            <w:r w:rsidRPr="008F141B">
              <w:rPr>
                <w:rFonts w:ascii="Times New Roman" w:eastAsia="Times New Roman" w:hAnsi="Times New Roman" w:cs="Times New Roman"/>
                <w:b/>
                <w:bCs/>
                <w:sz w:val="20"/>
                <w:szCs w:val="20"/>
              </w:rPr>
              <w:t xml:space="preserve">Žalieji reikalavimai. </w:t>
            </w:r>
            <w:r w:rsidRPr="008F141B">
              <w:rPr>
                <w:rFonts w:ascii="Times New Roman" w:eastAsia="Times New Roman" w:hAnsi="Times New Roman" w:cs="Times New Roman"/>
                <w:sz w:val="20"/>
                <w:szCs w:val="20"/>
              </w:rPr>
              <w:t xml:space="preserve">Kompiuteris turi atitikti: </w:t>
            </w:r>
          </w:p>
          <w:p w14:paraId="42E087F3" w14:textId="77777777" w:rsidR="007B6FDF" w:rsidRPr="008F141B" w:rsidRDefault="007B6FDF" w:rsidP="004C0596">
            <w:pPr>
              <w:jc w:val="both"/>
              <w:rPr>
                <w:rFonts w:ascii="Times New Roman" w:eastAsia="Times New Roman" w:hAnsi="Times New Roman" w:cs="Times New Roman"/>
                <w:sz w:val="20"/>
                <w:szCs w:val="20"/>
              </w:rPr>
            </w:pPr>
            <w:r w:rsidRPr="008F141B">
              <w:rPr>
                <w:rFonts w:ascii="Times New Roman" w:eastAsia="Times New Roman" w:hAnsi="Times New Roman" w:cs="Times New Roman"/>
                <w:sz w:val="20"/>
                <w:szCs w:val="20"/>
              </w:rPr>
              <w:t xml:space="preserve">- kompiuteriams nustatytus I tipo ekologinio ženklo reikalavimus pagal standartą LST EN ISO 14024 „Aplinkosauginiai ženklai ir aplinkosauginės deklaracijos. I tipo aplinkosauginis ženklinimas. Principai ir procedūros“ ir yra paženklintas I tipo ekologiniu ženklu arba kitu tiekėjo pateiktu lygiaverčiu įrodymu (pvz., EU </w:t>
            </w:r>
            <w:proofErr w:type="spellStart"/>
            <w:r w:rsidRPr="008F141B">
              <w:rPr>
                <w:rFonts w:ascii="Times New Roman" w:eastAsia="Times New Roman" w:hAnsi="Times New Roman" w:cs="Times New Roman"/>
                <w:sz w:val="20"/>
                <w:szCs w:val="20"/>
              </w:rPr>
              <w:t>Ecolabel</w:t>
            </w:r>
            <w:proofErr w:type="spellEnd"/>
            <w:r w:rsidRPr="008F141B">
              <w:rPr>
                <w:rFonts w:ascii="Times New Roman" w:eastAsia="Times New Roman" w:hAnsi="Times New Roman" w:cs="Times New Roman"/>
                <w:sz w:val="20"/>
                <w:szCs w:val="20"/>
              </w:rPr>
              <w:t xml:space="preserve">, </w:t>
            </w:r>
            <w:proofErr w:type="spellStart"/>
            <w:r w:rsidRPr="008F141B">
              <w:rPr>
                <w:rFonts w:ascii="Times New Roman" w:eastAsia="Times New Roman" w:hAnsi="Times New Roman" w:cs="Times New Roman"/>
                <w:sz w:val="20"/>
                <w:szCs w:val="20"/>
              </w:rPr>
              <w:t>Nordic</w:t>
            </w:r>
            <w:proofErr w:type="spellEnd"/>
            <w:r w:rsidRPr="008F141B">
              <w:rPr>
                <w:rFonts w:ascii="Times New Roman" w:eastAsia="Times New Roman" w:hAnsi="Times New Roman" w:cs="Times New Roman"/>
                <w:sz w:val="20"/>
                <w:szCs w:val="20"/>
              </w:rPr>
              <w:t xml:space="preserve"> </w:t>
            </w:r>
            <w:proofErr w:type="spellStart"/>
            <w:r w:rsidRPr="008F141B">
              <w:rPr>
                <w:rFonts w:ascii="Times New Roman" w:eastAsia="Times New Roman" w:hAnsi="Times New Roman" w:cs="Times New Roman"/>
                <w:sz w:val="20"/>
                <w:szCs w:val="20"/>
              </w:rPr>
              <w:t>Swan</w:t>
            </w:r>
            <w:proofErr w:type="spellEnd"/>
            <w:r w:rsidRPr="008F141B">
              <w:rPr>
                <w:rFonts w:ascii="Times New Roman" w:eastAsia="Times New Roman" w:hAnsi="Times New Roman" w:cs="Times New Roman"/>
                <w:sz w:val="20"/>
                <w:szCs w:val="20"/>
              </w:rPr>
              <w:t xml:space="preserve">, </w:t>
            </w:r>
            <w:proofErr w:type="spellStart"/>
            <w:r w:rsidRPr="008F141B">
              <w:rPr>
                <w:rFonts w:ascii="Times New Roman" w:eastAsia="Times New Roman" w:hAnsi="Times New Roman" w:cs="Times New Roman"/>
                <w:sz w:val="20"/>
                <w:szCs w:val="20"/>
              </w:rPr>
              <w:t>Blue</w:t>
            </w:r>
            <w:proofErr w:type="spellEnd"/>
            <w:r w:rsidRPr="008F141B">
              <w:rPr>
                <w:rFonts w:ascii="Times New Roman" w:eastAsia="Times New Roman" w:hAnsi="Times New Roman" w:cs="Times New Roman"/>
                <w:sz w:val="20"/>
                <w:szCs w:val="20"/>
              </w:rPr>
              <w:t xml:space="preserve"> </w:t>
            </w:r>
            <w:proofErr w:type="spellStart"/>
            <w:r w:rsidRPr="008F141B">
              <w:rPr>
                <w:rFonts w:ascii="Times New Roman" w:eastAsia="Times New Roman" w:hAnsi="Times New Roman" w:cs="Times New Roman"/>
                <w:sz w:val="20"/>
                <w:szCs w:val="20"/>
              </w:rPr>
              <w:t>Angel</w:t>
            </w:r>
            <w:proofErr w:type="spellEnd"/>
            <w:r w:rsidRPr="008F141B">
              <w:rPr>
                <w:rFonts w:ascii="Times New Roman" w:eastAsia="Times New Roman" w:hAnsi="Times New Roman" w:cs="Times New Roman"/>
                <w:sz w:val="20"/>
                <w:szCs w:val="20"/>
              </w:rPr>
              <w:t xml:space="preserve">, </w:t>
            </w:r>
            <w:proofErr w:type="spellStart"/>
            <w:r w:rsidRPr="008F141B">
              <w:rPr>
                <w:rFonts w:ascii="Times New Roman" w:eastAsia="Times New Roman" w:hAnsi="Times New Roman" w:cs="Times New Roman"/>
                <w:sz w:val="20"/>
                <w:szCs w:val="20"/>
              </w:rPr>
              <w:t>El</w:t>
            </w:r>
            <w:proofErr w:type="spellEnd"/>
            <w:r w:rsidRPr="008F141B">
              <w:rPr>
                <w:rFonts w:ascii="Times New Roman" w:eastAsia="Times New Roman" w:hAnsi="Times New Roman" w:cs="Times New Roman"/>
                <w:sz w:val="20"/>
                <w:szCs w:val="20"/>
              </w:rPr>
              <w:t xml:space="preserve"> </w:t>
            </w:r>
            <w:proofErr w:type="spellStart"/>
            <w:r w:rsidRPr="008F141B">
              <w:rPr>
                <w:rFonts w:ascii="Times New Roman" w:eastAsia="Times New Roman" w:hAnsi="Times New Roman" w:cs="Times New Roman"/>
                <w:sz w:val="20"/>
                <w:szCs w:val="20"/>
              </w:rPr>
              <w:t>Distintiu</w:t>
            </w:r>
            <w:proofErr w:type="spellEnd"/>
            <w:r w:rsidRPr="008F141B">
              <w:rPr>
                <w:rFonts w:ascii="Times New Roman" w:eastAsia="Times New Roman" w:hAnsi="Times New Roman" w:cs="Times New Roman"/>
                <w:sz w:val="20"/>
                <w:szCs w:val="20"/>
              </w:rPr>
              <w:t xml:space="preserve">, </w:t>
            </w:r>
            <w:proofErr w:type="spellStart"/>
            <w:r w:rsidRPr="008F141B">
              <w:rPr>
                <w:rFonts w:ascii="Times New Roman" w:eastAsia="Times New Roman" w:hAnsi="Times New Roman" w:cs="Times New Roman"/>
                <w:sz w:val="20"/>
                <w:szCs w:val="20"/>
              </w:rPr>
              <w:t>Milieukeur</w:t>
            </w:r>
            <w:proofErr w:type="spellEnd"/>
            <w:r w:rsidRPr="008F141B">
              <w:rPr>
                <w:rFonts w:ascii="Times New Roman" w:eastAsia="Times New Roman" w:hAnsi="Times New Roman" w:cs="Times New Roman"/>
                <w:sz w:val="20"/>
                <w:szCs w:val="20"/>
              </w:rPr>
              <w:t xml:space="preserve">, </w:t>
            </w:r>
            <w:proofErr w:type="spellStart"/>
            <w:r w:rsidRPr="008F141B">
              <w:rPr>
                <w:rFonts w:ascii="Times New Roman" w:eastAsia="Times New Roman" w:hAnsi="Times New Roman" w:cs="Times New Roman"/>
                <w:sz w:val="20"/>
                <w:szCs w:val="20"/>
              </w:rPr>
              <w:t>Österreichisches</w:t>
            </w:r>
            <w:proofErr w:type="spellEnd"/>
            <w:r w:rsidRPr="008F141B">
              <w:rPr>
                <w:rFonts w:ascii="Times New Roman" w:eastAsia="Times New Roman" w:hAnsi="Times New Roman" w:cs="Times New Roman"/>
                <w:sz w:val="20"/>
                <w:szCs w:val="20"/>
              </w:rPr>
              <w:t xml:space="preserve"> </w:t>
            </w:r>
            <w:proofErr w:type="spellStart"/>
            <w:r w:rsidRPr="008F141B">
              <w:rPr>
                <w:rFonts w:ascii="Times New Roman" w:eastAsia="Times New Roman" w:hAnsi="Times New Roman" w:cs="Times New Roman"/>
                <w:sz w:val="20"/>
                <w:szCs w:val="20"/>
              </w:rPr>
              <w:t>Umweltzeichen</w:t>
            </w:r>
            <w:proofErr w:type="spellEnd"/>
            <w:r w:rsidRPr="008F141B">
              <w:rPr>
                <w:rFonts w:ascii="Times New Roman" w:eastAsia="Times New Roman" w:hAnsi="Times New Roman" w:cs="Times New Roman"/>
                <w:sz w:val="20"/>
                <w:szCs w:val="20"/>
              </w:rPr>
              <w:t xml:space="preserve">, NF </w:t>
            </w:r>
            <w:proofErr w:type="spellStart"/>
            <w:r w:rsidRPr="008F141B">
              <w:rPr>
                <w:rFonts w:ascii="Times New Roman" w:eastAsia="Times New Roman" w:hAnsi="Times New Roman" w:cs="Times New Roman"/>
                <w:sz w:val="20"/>
                <w:szCs w:val="20"/>
              </w:rPr>
              <w:t>Environnement</w:t>
            </w:r>
            <w:proofErr w:type="spellEnd"/>
            <w:r w:rsidRPr="008F141B">
              <w:rPr>
                <w:rFonts w:ascii="Times New Roman" w:eastAsia="Times New Roman" w:hAnsi="Times New Roman" w:cs="Times New Roman"/>
                <w:sz w:val="20"/>
                <w:szCs w:val="20"/>
              </w:rPr>
              <w:t xml:space="preserve">, </w:t>
            </w:r>
            <w:proofErr w:type="spellStart"/>
            <w:r w:rsidRPr="008F141B">
              <w:rPr>
                <w:rFonts w:ascii="Times New Roman" w:eastAsia="Times New Roman" w:hAnsi="Times New Roman" w:cs="Times New Roman"/>
                <w:sz w:val="20"/>
                <w:szCs w:val="20"/>
              </w:rPr>
              <w:t>The</w:t>
            </w:r>
            <w:proofErr w:type="spellEnd"/>
            <w:r w:rsidRPr="008F141B">
              <w:rPr>
                <w:rFonts w:ascii="Times New Roman" w:eastAsia="Times New Roman" w:hAnsi="Times New Roman" w:cs="Times New Roman"/>
                <w:sz w:val="20"/>
                <w:szCs w:val="20"/>
              </w:rPr>
              <w:t xml:space="preserve"> </w:t>
            </w:r>
            <w:proofErr w:type="spellStart"/>
            <w:r w:rsidRPr="008F141B">
              <w:rPr>
                <w:rFonts w:ascii="Times New Roman" w:eastAsia="Times New Roman" w:hAnsi="Times New Roman" w:cs="Times New Roman"/>
                <w:sz w:val="20"/>
                <w:szCs w:val="20"/>
              </w:rPr>
              <w:t>Hungarian</w:t>
            </w:r>
            <w:proofErr w:type="spellEnd"/>
            <w:r w:rsidRPr="008F141B">
              <w:rPr>
                <w:rFonts w:ascii="Times New Roman" w:eastAsia="Times New Roman" w:hAnsi="Times New Roman" w:cs="Times New Roman"/>
                <w:sz w:val="20"/>
                <w:szCs w:val="20"/>
              </w:rPr>
              <w:t xml:space="preserve"> </w:t>
            </w:r>
            <w:proofErr w:type="spellStart"/>
            <w:r w:rsidRPr="008F141B">
              <w:rPr>
                <w:rFonts w:ascii="Times New Roman" w:eastAsia="Times New Roman" w:hAnsi="Times New Roman" w:cs="Times New Roman"/>
                <w:sz w:val="20"/>
                <w:szCs w:val="20"/>
              </w:rPr>
              <w:t>Eco-label</w:t>
            </w:r>
            <w:proofErr w:type="spellEnd"/>
            <w:r w:rsidRPr="008F141B">
              <w:rPr>
                <w:rFonts w:ascii="Times New Roman" w:eastAsia="Times New Roman" w:hAnsi="Times New Roman" w:cs="Times New Roman"/>
                <w:sz w:val="20"/>
                <w:szCs w:val="20"/>
              </w:rPr>
              <w:t xml:space="preserve">, </w:t>
            </w:r>
            <w:proofErr w:type="spellStart"/>
            <w:r w:rsidRPr="008F141B">
              <w:rPr>
                <w:rFonts w:ascii="Times New Roman" w:eastAsia="Times New Roman" w:hAnsi="Times New Roman" w:cs="Times New Roman"/>
                <w:sz w:val="20"/>
                <w:szCs w:val="20"/>
              </w:rPr>
              <w:t>Polish</w:t>
            </w:r>
            <w:proofErr w:type="spellEnd"/>
            <w:r w:rsidRPr="008F141B">
              <w:rPr>
                <w:rFonts w:ascii="Times New Roman" w:eastAsia="Times New Roman" w:hAnsi="Times New Roman" w:cs="Times New Roman"/>
                <w:sz w:val="20"/>
                <w:szCs w:val="20"/>
              </w:rPr>
              <w:t xml:space="preserve"> </w:t>
            </w:r>
            <w:proofErr w:type="spellStart"/>
            <w:r w:rsidRPr="008F141B">
              <w:rPr>
                <w:rFonts w:ascii="Times New Roman" w:eastAsia="Times New Roman" w:hAnsi="Times New Roman" w:cs="Times New Roman"/>
                <w:sz w:val="20"/>
                <w:szCs w:val="20"/>
              </w:rPr>
              <w:t>Eco</w:t>
            </w:r>
            <w:proofErr w:type="spellEnd"/>
            <w:r w:rsidRPr="008F141B">
              <w:rPr>
                <w:rFonts w:ascii="Times New Roman" w:eastAsia="Times New Roman" w:hAnsi="Times New Roman" w:cs="Times New Roman"/>
                <w:sz w:val="20"/>
                <w:szCs w:val="20"/>
              </w:rPr>
              <w:t xml:space="preserve"> Mark-</w:t>
            </w:r>
            <w:proofErr w:type="spellStart"/>
            <w:r w:rsidRPr="008F141B">
              <w:rPr>
                <w:rFonts w:ascii="Times New Roman" w:eastAsia="Times New Roman" w:hAnsi="Times New Roman" w:cs="Times New Roman"/>
                <w:sz w:val="20"/>
                <w:szCs w:val="20"/>
              </w:rPr>
              <w:t>Znak</w:t>
            </w:r>
            <w:proofErr w:type="spellEnd"/>
            <w:r w:rsidRPr="008F141B">
              <w:rPr>
                <w:rFonts w:ascii="Times New Roman" w:eastAsia="Times New Roman" w:hAnsi="Times New Roman" w:cs="Times New Roman"/>
                <w:sz w:val="20"/>
                <w:szCs w:val="20"/>
              </w:rPr>
              <w:t xml:space="preserve"> EKO arba kitu I tipo ekologiniu ženklu);</w:t>
            </w:r>
          </w:p>
          <w:p w14:paraId="3ACC3EEF" w14:textId="77777777" w:rsidR="007B6FDF" w:rsidRPr="008F141B" w:rsidRDefault="007B6FDF" w:rsidP="004C0596">
            <w:pPr>
              <w:jc w:val="both"/>
              <w:rPr>
                <w:rFonts w:ascii="Times New Roman" w:eastAsia="Times New Roman" w:hAnsi="Times New Roman" w:cs="Times New Roman"/>
                <w:sz w:val="20"/>
                <w:szCs w:val="20"/>
              </w:rPr>
            </w:pPr>
            <w:r w:rsidRPr="008F141B">
              <w:rPr>
                <w:rFonts w:ascii="Times New Roman" w:eastAsia="Times New Roman" w:hAnsi="Times New Roman" w:cs="Times New Roman"/>
                <w:sz w:val="20"/>
                <w:szCs w:val="20"/>
              </w:rPr>
              <w:t>arba</w:t>
            </w:r>
          </w:p>
          <w:p w14:paraId="48971F81" w14:textId="77777777" w:rsidR="007B6FDF" w:rsidRPr="008F141B" w:rsidRDefault="007B6FDF" w:rsidP="004C0596">
            <w:pPr>
              <w:jc w:val="both"/>
              <w:rPr>
                <w:rFonts w:ascii="Times New Roman" w:eastAsia="Times New Roman" w:hAnsi="Times New Roman" w:cs="Times New Roman"/>
                <w:sz w:val="20"/>
                <w:szCs w:val="20"/>
              </w:rPr>
            </w:pPr>
            <w:r w:rsidRPr="008F141B">
              <w:rPr>
                <w:rFonts w:ascii="Times New Roman" w:eastAsia="Times New Roman" w:hAnsi="Times New Roman" w:cs="Times New Roman"/>
                <w:sz w:val="20"/>
                <w:szCs w:val="20"/>
              </w:rPr>
              <w:t xml:space="preserve">- kompiuteriams nustatytus minimalius aplinkos apsaugos kriterijus (Aplinkos apsaugos kriterijų taikymo, vykdant žaliuosius pirkimus, tvarkos aprašo, patvirtinto Lietuvos Respublikos aplinkos ministro 2022 m. gruodžio 13 d. įsakymu Nr. DI-401, 2 priedo IV skyriuje). </w:t>
            </w:r>
          </w:p>
          <w:p w14:paraId="68A0790B" w14:textId="77777777" w:rsidR="007B6FDF" w:rsidRPr="004C0596" w:rsidRDefault="007B6FDF" w:rsidP="004C0596">
            <w:pPr>
              <w:jc w:val="both"/>
              <w:rPr>
                <w:rFonts w:ascii="Times New Roman" w:hAnsi="Times New Roman" w:cs="Times New Roman"/>
                <w:sz w:val="20"/>
                <w:szCs w:val="20"/>
              </w:rPr>
            </w:pPr>
            <w:r w:rsidRPr="008F141B">
              <w:rPr>
                <w:rFonts w:ascii="Times New Roman" w:hAnsi="Times New Roman" w:cs="Times New Roman"/>
                <w:sz w:val="20"/>
                <w:szCs w:val="20"/>
              </w:rPr>
              <w:t>Jei prekė tiekiama ar perduodama antrinėje pakuotėje, ji turi atitikti pakuotėms nustatytus minimalius aplinkos apsaugos kriterijus (2 priedo II skyrius „Pakuotės“), nebent tai prieštarauja higienos normoms.</w:t>
            </w:r>
          </w:p>
        </w:tc>
        <w:tc>
          <w:tcPr>
            <w:tcW w:w="4388" w:type="dxa"/>
          </w:tcPr>
          <w:p w14:paraId="0B0B8D69" w14:textId="77777777" w:rsidR="007B6FDF" w:rsidRPr="004C0596" w:rsidRDefault="007B6FDF" w:rsidP="004C0596">
            <w:pPr>
              <w:jc w:val="both"/>
              <w:rPr>
                <w:rFonts w:ascii="Times New Roman" w:hAnsi="Times New Roman" w:cs="Times New Roman"/>
                <w:sz w:val="20"/>
                <w:szCs w:val="20"/>
              </w:rPr>
            </w:pPr>
          </w:p>
        </w:tc>
      </w:tr>
      <w:tr w:rsidR="007B6FDF" w:rsidRPr="004C0596" w14:paraId="1325E0B0" w14:textId="553CA0FA" w:rsidTr="007B6FDF">
        <w:tc>
          <w:tcPr>
            <w:tcW w:w="548" w:type="dxa"/>
          </w:tcPr>
          <w:p w14:paraId="0000407E" w14:textId="77777777" w:rsidR="007B6FDF" w:rsidRPr="004C0596" w:rsidRDefault="007B6FDF" w:rsidP="004C0596">
            <w:pPr>
              <w:jc w:val="both"/>
              <w:rPr>
                <w:rFonts w:ascii="Times New Roman" w:eastAsia="Times New Roman" w:hAnsi="Times New Roman" w:cs="Times New Roman"/>
                <w:sz w:val="20"/>
                <w:szCs w:val="20"/>
              </w:rPr>
            </w:pPr>
            <w:r w:rsidRPr="004C0596">
              <w:rPr>
                <w:rFonts w:ascii="Times New Roman" w:eastAsia="Times New Roman" w:hAnsi="Times New Roman" w:cs="Times New Roman"/>
                <w:sz w:val="20"/>
                <w:szCs w:val="20"/>
              </w:rPr>
              <w:t>5</w:t>
            </w:r>
          </w:p>
        </w:tc>
        <w:tc>
          <w:tcPr>
            <w:tcW w:w="5259" w:type="dxa"/>
          </w:tcPr>
          <w:p w14:paraId="24B6C810" w14:textId="77777777" w:rsidR="007B6FDF" w:rsidRPr="004C0596" w:rsidRDefault="007B6FDF" w:rsidP="004C0596">
            <w:pPr>
              <w:jc w:val="both"/>
              <w:rPr>
                <w:rFonts w:ascii="Times New Roman" w:eastAsia="Times New Roman" w:hAnsi="Times New Roman" w:cs="Times New Roman"/>
                <w:sz w:val="20"/>
                <w:szCs w:val="20"/>
              </w:rPr>
            </w:pPr>
            <w:r w:rsidRPr="004C0596">
              <w:rPr>
                <w:rFonts w:ascii="Times New Roman" w:eastAsia="Times New Roman" w:hAnsi="Times New Roman" w:cs="Times New Roman"/>
                <w:b/>
                <w:sz w:val="20"/>
                <w:szCs w:val="20"/>
              </w:rPr>
              <w:t>Papildomi mikrofonai</w:t>
            </w:r>
            <w:r w:rsidRPr="004C0596">
              <w:rPr>
                <w:rFonts w:ascii="Times New Roman" w:eastAsia="Times New Roman" w:hAnsi="Times New Roman" w:cs="Times New Roman"/>
                <w:sz w:val="20"/>
                <w:szCs w:val="20"/>
              </w:rPr>
              <w:t xml:space="preserve"> - 1 vnt. belaidžio mikrofono komplektas dėstytojui ar studentui, su pakrovimo stotele – ryšio tipas – skaitmeninis; mikrofono tipas – prisegamas, kuris susideda iš siųstuvo ir 1 imtuvo; atkuriamų dažnių </w:t>
            </w:r>
            <w:proofErr w:type="spellStart"/>
            <w:r w:rsidRPr="004C0596">
              <w:rPr>
                <w:rFonts w:ascii="Times New Roman" w:eastAsia="Times New Roman" w:hAnsi="Times New Roman" w:cs="Times New Roman"/>
                <w:sz w:val="20"/>
                <w:szCs w:val="20"/>
              </w:rPr>
              <w:t>diapozonas</w:t>
            </w:r>
            <w:proofErr w:type="spellEnd"/>
            <w:r w:rsidRPr="004C0596">
              <w:rPr>
                <w:rFonts w:ascii="Times New Roman" w:eastAsia="Times New Roman" w:hAnsi="Times New Roman" w:cs="Times New Roman"/>
                <w:sz w:val="20"/>
                <w:szCs w:val="20"/>
              </w:rPr>
              <w:t xml:space="preserve"> turi būti ne siauresnis nei 100Hz-8kHz; jautrumas ne mažiau -39dB; veikimo </w:t>
            </w:r>
            <w:proofErr w:type="spellStart"/>
            <w:r w:rsidRPr="004C0596">
              <w:rPr>
                <w:rFonts w:ascii="Times New Roman" w:eastAsia="Times New Roman" w:hAnsi="Times New Roman" w:cs="Times New Roman"/>
                <w:sz w:val="20"/>
                <w:szCs w:val="20"/>
              </w:rPr>
              <w:t>diapozonas</w:t>
            </w:r>
            <w:proofErr w:type="spellEnd"/>
            <w:r w:rsidRPr="004C0596">
              <w:rPr>
                <w:rFonts w:ascii="Times New Roman" w:eastAsia="Times New Roman" w:hAnsi="Times New Roman" w:cs="Times New Roman"/>
                <w:sz w:val="20"/>
                <w:szCs w:val="20"/>
              </w:rPr>
              <w:t xml:space="preserve"> – ne mažesnis kaip 15–20 m; visiško mikrofono įkrovimo laikas – ne ilgesnis nei 2-3 val.</w:t>
            </w:r>
          </w:p>
        </w:tc>
        <w:tc>
          <w:tcPr>
            <w:tcW w:w="4388" w:type="dxa"/>
          </w:tcPr>
          <w:p w14:paraId="11F87AA1" w14:textId="77777777" w:rsidR="007B6FDF" w:rsidRPr="004C0596" w:rsidRDefault="007B6FDF" w:rsidP="004C0596">
            <w:pPr>
              <w:jc w:val="both"/>
              <w:rPr>
                <w:rFonts w:ascii="Times New Roman" w:eastAsia="Times New Roman" w:hAnsi="Times New Roman" w:cs="Times New Roman"/>
                <w:b/>
                <w:sz w:val="20"/>
                <w:szCs w:val="20"/>
              </w:rPr>
            </w:pPr>
          </w:p>
        </w:tc>
      </w:tr>
      <w:tr w:rsidR="007B6FDF" w:rsidRPr="004C0596" w14:paraId="256D32E3" w14:textId="048523DF" w:rsidTr="007B6FDF">
        <w:tc>
          <w:tcPr>
            <w:tcW w:w="548" w:type="dxa"/>
          </w:tcPr>
          <w:p w14:paraId="2F297D28" w14:textId="77777777" w:rsidR="007B6FDF" w:rsidRPr="004C0596" w:rsidRDefault="007B6FDF" w:rsidP="004C0596">
            <w:pPr>
              <w:jc w:val="both"/>
              <w:rPr>
                <w:rFonts w:ascii="Times New Roman" w:eastAsia="Times New Roman" w:hAnsi="Times New Roman" w:cs="Times New Roman"/>
                <w:sz w:val="20"/>
                <w:szCs w:val="20"/>
              </w:rPr>
            </w:pPr>
            <w:r w:rsidRPr="004C0596">
              <w:rPr>
                <w:rFonts w:ascii="Times New Roman" w:eastAsia="Times New Roman" w:hAnsi="Times New Roman" w:cs="Times New Roman"/>
                <w:sz w:val="20"/>
                <w:szCs w:val="20"/>
              </w:rPr>
              <w:t>6</w:t>
            </w:r>
          </w:p>
        </w:tc>
        <w:tc>
          <w:tcPr>
            <w:tcW w:w="5259" w:type="dxa"/>
          </w:tcPr>
          <w:p w14:paraId="65B32A5E" w14:textId="77777777" w:rsidR="007B6FDF" w:rsidRPr="004C0596" w:rsidRDefault="007B6FDF" w:rsidP="004C0596">
            <w:pPr>
              <w:jc w:val="both"/>
              <w:rPr>
                <w:rFonts w:ascii="Times New Roman" w:eastAsia="Times New Roman" w:hAnsi="Times New Roman" w:cs="Times New Roman"/>
                <w:sz w:val="20"/>
                <w:szCs w:val="20"/>
              </w:rPr>
            </w:pPr>
            <w:r w:rsidRPr="004C0596">
              <w:rPr>
                <w:rFonts w:ascii="Times New Roman" w:eastAsia="Times New Roman" w:hAnsi="Times New Roman" w:cs="Times New Roman"/>
                <w:b/>
                <w:sz w:val="20"/>
                <w:szCs w:val="20"/>
              </w:rPr>
              <w:t>Montavimas</w:t>
            </w:r>
            <w:r w:rsidRPr="004C0596">
              <w:rPr>
                <w:rFonts w:ascii="Times New Roman" w:eastAsia="Times New Roman" w:hAnsi="Times New Roman" w:cs="Times New Roman"/>
                <w:sz w:val="20"/>
                <w:szCs w:val="20"/>
              </w:rPr>
              <w:t xml:space="preserve"> - įranga turi būti pristatyta sumontuota ir suprogramuota Perkančiosios organizacijos patalpoje. Turi būti pateiktos visos reikalingos licencijos. Turi būti pateikta sistemos techninė dokumentacija ir naudotojo instrukcija. Du darbuotojai turi būti apmokyti dirbti su sistema. Turi būti sumontuota papildoma VGA/HDMI ar USB C rozetė kompiuteriui prie sistemos prijungti. Taip pat reikalingas tinkamas sistemos įjungimo kabelių komplektas. Visa perkama įranga turi būti tarpusavyje suderinta ir prijungta. Esant įrangos </w:t>
            </w:r>
            <w:r w:rsidRPr="004C0596">
              <w:rPr>
                <w:rFonts w:ascii="Times New Roman" w:eastAsia="Times New Roman" w:hAnsi="Times New Roman" w:cs="Times New Roman"/>
                <w:sz w:val="20"/>
                <w:szCs w:val="20"/>
              </w:rPr>
              <w:lastRenderedPageBreak/>
              <w:t xml:space="preserve">nesuderinamumui tiekėjas įsipareigoja juos pašalinti savo sąskaita. </w:t>
            </w:r>
          </w:p>
        </w:tc>
        <w:tc>
          <w:tcPr>
            <w:tcW w:w="4388" w:type="dxa"/>
          </w:tcPr>
          <w:p w14:paraId="02BDCA07" w14:textId="77777777" w:rsidR="007B6FDF" w:rsidRPr="004C0596" w:rsidRDefault="007B6FDF" w:rsidP="004C0596">
            <w:pPr>
              <w:jc w:val="both"/>
              <w:rPr>
                <w:rFonts w:ascii="Times New Roman" w:eastAsia="Times New Roman" w:hAnsi="Times New Roman" w:cs="Times New Roman"/>
                <w:b/>
                <w:sz w:val="20"/>
                <w:szCs w:val="20"/>
              </w:rPr>
            </w:pPr>
          </w:p>
        </w:tc>
      </w:tr>
      <w:tr w:rsidR="007B6FDF" w:rsidRPr="004C0596" w14:paraId="634101AD" w14:textId="45FC21DE" w:rsidTr="007B6FDF">
        <w:tc>
          <w:tcPr>
            <w:tcW w:w="548" w:type="dxa"/>
          </w:tcPr>
          <w:p w14:paraId="69460707" w14:textId="77777777" w:rsidR="007B6FDF" w:rsidRPr="004C0596" w:rsidRDefault="007B6FDF" w:rsidP="004C0596">
            <w:pPr>
              <w:jc w:val="both"/>
              <w:rPr>
                <w:rFonts w:ascii="Times New Roman" w:eastAsia="Times New Roman" w:hAnsi="Times New Roman" w:cs="Times New Roman"/>
                <w:sz w:val="20"/>
                <w:szCs w:val="20"/>
              </w:rPr>
            </w:pPr>
            <w:r w:rsidRPr="004C0596">
              <w:rPr>
                <w:rFonts w:ascii="Times New Roman" w:eastAsia="Times New Roman" w:hAnsi="Times New Roman" w:cs="Times New Roman"/>
                <w:sz w:val="20"/>
                <w:szCs w:val="20"/>
              </w:rPr>
              <w:t>7.</w:t>
            </w:r>
          </w:p>
        </w:tc>
        <w:tc>
          <w:tcPr>
            <w:tcW w:w="5259" w:type="dxa"/>
            <w:shd w:val="clear" w:color="auto" w:fill="auto"/>
          </w:tcPr>
          <w:p w14:paraId="3E888C35" w14:textId="77777777" w:rsidR="007B6FDF" w:rsidRPr="004C0596" w:rsidRDefault="007B6FDF" w:rsidP="004C0596">
            <w:pPr>
              <w:jc w:val="both"/>
              <w:rPr>
                <w:rFonts w:ascii="Times New Roman" w:eastAsia="Times New Roman" w:hAnsi="Times New Roman" w:cs="Times New Roman"/>
                <w:sz w:val="20"/>
                <w:szCs w:val="20"/>
                <w:shd w:val="clear" w:color="auto" w:fill="E2EFD9" w:themeFill="accent6" w:themeFillTint="33"/>
              </w:rPr>
            </w:pPr>
            <w:r w:rsidRPr="004C0596">
              <w:rPr>
                <w:rFonts w:ascii="Times New Roman" w:eastAsia="Times New Roman" w:hAnsi="Times New Roman" w:cs="Times New Roman"/>
                <w:b/>
                <w:sz w:val="20"/>
                <w:szCs w:val="20"/>
              </w:rPr>
              <w:t>Naujumas -</w:t>
            </w:r>
            <w:r w:rsidRPr="004C0596">
              <w:rPr>
                <w:rFonts w:ascii="Times New Roman" w:eastAsia="Times New Roman" w:hAnsi="Times New Roman" w:cs="Times New Roman"/>
                <w:sz w:val="20"/>
                <w:szCs w:val="20"/>
              </w:rPr>
              <w:t xml:space="preserve"> visa įranga turi būti </w:t>
            </w:r>
            <w:proofErr w:type="spellStart"/>
            <w:r w:rsidRPr="004C0596">
              <w:rPr>
                <w:rFonts w:ascii="Times New Roman" w:eastAsia="Times New Roman" w:hAnsi="Times New Roman" w:cs="Times New Roman"/>
                <w:sz w:val="20"/>
                <w:szCs w:val="20"/>
              </w:rPr>
              <w:t>gamykliškai</w:t>
            </w:r>
            <w:proofErr w:type="spellEnd"/>
            <w:r w:rsidRPr="004C0596">
              <w:rPr>
                <w:rFonts w:ascii="Times New Roman" w:eastAsia="Times New Roman" w:hAnsi="Times New Roman" w:cs="Times New Roman"/>
                <w:sz w:val="20"/>
                <w:szCs w:val="20"/>
              </w:rPr>
              <w:t xml:space="preserve"> nauja  „</w:t>
            </w:r>
            <w:proofErr w:type="spellStart"/>
            <w:r w:rsidRPr="004C0596">
              <w:rPr>
                <w:rFonts w:ascii="Times New Roman" w:eastAsia="Times New Roman" w:hAnsi="Times New Roman" w:cs="Times New Roman"/>
                <w:sz w:val="20"/>
                <w:szCs w:val="20"/>
              </w:rPr>
              <w:t>brand</w:t>
            </w:r>
            <w:proofErr w:type="spellEnd"/>
            <w:r w:rsidRPr="004C0596">
              <w:rPr>
                <w:rFonts w:ascii="Times New Roman" w:eastAsia="Times New Roman" w:hAnsi="Times New Roman" w:cs="Times New Roman"/>
                <w:sz w:val="20"/>
                <w:szCs w:val="20"/>
              </w:rPr>
              <w:t xml:space="preserve"> </w:t>
            </w:r>
            <w:proofErr w:type="spellStart"/>
            <w:r w:rsidRPr="004C0596">
              <w:rPr>
                <w:rFonts w:ascii="Times New Roman" w:eastAsia="Times New Roman" w:hAnsi="Times New Roman" w:cs="Times New Roman"/>
                <w:sz w:val="20"/>
                <w:szCs w:val="20"/>
              </w:rPr>
              <w:t>new</w:t>
            </w:r>
            <w:proofErr w:type="spellEnd"/>
            <w:r w:rsidRPr="004C0596">
              <w:rPr>
                <w:rFonts w:ascii="Times New Roman" w:eastAsia="Times New Roman" w:hAnsi="Times New Roman" w:cs="Times New Roman"/>
                <w:sz w:val="20"/>
                <w:szCs w:val="20"/>
              </w:rPr>
              <w:t xml:space="preserve">“ </w:t>
            </w:r>
            <w:proofErr w:type="spellStart"/>
            <w:r w:rsidRPr="004C0596">
              <w:rPr>
                <w:rFonts w:ascii="Times New Roman" w:eastAsia="Times New Roman" w:hAnsi="Times New Roman" w:cs="Times New Roman"/>
                <w:sz w:val="20"/>
                <w:szCs w:val="20"/>
              </w:rPr>
              <w:t>gamykliškai</w:t>
            </w:r>
            <w:proofErr w:type="spellEnd"/>
            <w:r w:rsidRPr="004C0596">
              <w:rPr>
                <w:rFonts w:ascii="Times New Roman" w:eastAsia="Times New Roman" w:hAnsi="Times New Roman" w:cs="Times New Roman"/>
                <w:sz w:val="20"/>
                <w:szCs w:val="20"/>
              </w:rPr>
              <w:t xml:space="preserve"> atnaujinti „</w:t>
            </w:r>
            <w:proofErr w:type="spellStart"/>
            <w:r w:rsidRPr="004C0596">
              <w:rPr>
                <w:rFonts w:ascii="Times New Roman" w:eastAsia="Times New Roman" w:hAnsi="Times New Roman" w:cs="Times New Roman"/>
                <w:sz w:val="20"/>
                <w:szCs w:val="20"/>
              </w:rPr>
              <w:t>renew</w:t>
            </w:r>
            <w:proofErr w:type="spellEnd"/>
            <w:r w:rsidRPr="004C0596">
              <w:rPr>
                <w:rFonts w:ascii="Times New Roman" w:eastAsia="Times New Roman" w:hAnsi="Times New Roman" w:cs="Times New Roman"/>
                <w:sz w:val="20"/>
                <w:szCs w:val="20"/>
              </w:rPr>
              <w:t>“ / „</w:t>
            </w:r>
            <w:proofErr w:type="spellStart"/>
            <w:r w:rsidRPr="004C0596">
              <w:rPr>
                <w:rFonts w:ascii="Times New Roman" w:eastAsia="Times New Roman" w:hAnsi="Times New Roman" w:cs="Times New Roman"/>
                <w:sz w:val="20"/>
                <w:szCs w:val="20"/>
              </w:rPr>
              <w:t>refurbished</w:t>
            </w:r>
            <w:proofErr w:type="spellEnd"/>
            <w:r w:rsidRPr="004C0596">
              <w:rPr>
                <w:rFonts w:ascii="Times New Roman" w:eastAsia="Times New Roman" w:hAnsi="Times New Roman" w:cs="Times New Roman"/>
                <w:sz w:val="20"/>
                <w:szCs w:val="20"/>
              </w:rPr>
              <w:t>“ /„</w:t>
            </w:r>
            <w:proofErr w:type="spellStart"/>
            <w:r w:rsidRPr="004C0596">
              <w:rPr>
                <w:rFonts w:ascii="Times New Roman" w:eastAsia="Times New Roman" w:hAnsi="Times New Roman" w:cs="Times New Roman"/>
                <w:sz w:val="20"/>
                <w:szCs w:val="20"/>
              </w:rPr>
              <w:t>remarked</w:t>
            </w:r>
            <w:proofErr w:type="spellEnd"/>
            <w:r w:rsidRPr="004C0596">
              <w:rPr>
                <w:rFonts w:ascii="Times New Roman" w:eastAsia="Times New Roman" w:hAnsi="Times New Roman" w:cs="Times New Roman"/>
                <w:sz w:val="20"/>
                <w:szCs w:val="20"/>
              </w:rPr>
              <w:t>“ komponentai neleistini.</w:t>
            </w:r>
            <w:r w:rsidRPr="004C0596">
              <w:rPr>
                <w:rFonts w:ascii="Times New Roman" w:eastAsia="Times New Roman" w:hAnsi="Times New Roman" w:cs="Times New Roman"/>
                <w:sz w:val="20"/>
                <w:szCs w:val="20"/>
                <w:shd w:val="clear" w:color="auto" w:fill="E2EFD9" w:themeFill="accent6" w:themeFillTint="33"/>
              </w:rPr>
              <w:t xml:space="preserve"> </w:t>
            </w:r>
          </w:p>
          <w:p w14:paraId="17779FFA" w14:textId="77777777" w:rsidR="007B6FDF" w:rsidRPr="004C0596" w:rsidRDefault="007B6FDF" w:rsidP="004C0596">
            <w:pPr>
              <w:jc w:val="both"/>
              <w:rPr>
                <w:rFonts w:ascii="Times New Roman" w:eastAsia="Times New Roman" w:hAnsi="Times New Roman" w:cs="Times New Roman"/>
                <w:sz w:val="20"/>
                <w:szCs w:val="20"/>
                <w:shd w:val="clear" w:color="auto" w:fill="E2EFD9" w:themeFill="accent6" w:themeFillTint="33"/>
              </w:rPr>
            </w:pPr>
          </w:p>
        </w:tc>
        <w:tc>
          <w:tcPr>
            <w:tcW w:w="4388" w:type="dxa"/>
          </w:tcPr>
          <w:p w14:paraId="74AC2BBF" w14:textId="77777777" w:rsidR="007B6FDF" w:rsidRPr="004C0596" w:rsidRDefault="007B6FDF" w:rsidP="004C0596">
            <w:pPr>
              <w:jc w:val="both"/>
              <w:rPr>
                <w:rFonts w:ascii="Times New Roman" w:eastAsia="Times New Roman" w:hAnsi="Times New Roman" w:cs="Times New Roman"/>
                <w:b/>
                <w:sz w:val="20"/>
                <w:szCs w:val="20"/>
              </w:rPr>
            </w:pPr>
          </w:p>
        </w:tc>
      </w:tr>
      <w:tr w:rsidR="007B6FDF" w:rsidRPr="004C0596" w14:paraId="4234721D" w14:textId="0C173706" w:rsidTr="007B6FDF">
        <w:tc>
          <w:tcPr>
            <w:tcW w:w="548" w:type="dxa"/>
          </w:tcPr>
          <w:p w14:paraId="4FEA2B1B" w14:textId="77777777" w:rsidR="007B6FDF" w:rsidRPr="004C0596" w:rsidRDefault="007B6FDF" w:rsidP="004C0596">
            <w:pPr>
              <w:jc w:val="both"/>
              <w:rPr>
                <w:rFonts w:ascii="Times New Roman" w:eastAsia="Times New Roman" w:hAnsi="Times New Roman" w:cs="Times New Roman"/>
                <w:sz w:val="20"/>
                <w:szCs w:val="20"/>
              </w:rPr>
            </w:pPr>
            <w:r w:rsidRPr="004C0596">
              <w:rPr>
                <w:rFonts w:ascii="Times New Roman" w:eastAsia="Times New Roman" w:hAnsi="Times New Roman" w:cs="Times New Roman"/>
                <w:sz w:val="20"/>
                <w:szCs w:val="20"/>
              </w:rPr>
              <w:t>8.</w:t>
            </w:r>
          </w:p>
        </w:tc>
        <w:tc>
          <w:tcPr>
            <w:tcW w:w="5259" w:type="dxa"/>
            <w:shd w:val="clear" w:color="auto" w:fill="auto"/>
          </w:tcPr>
          <w:p w14:paraId="65847BCE" w14:textId="77777777" w:rsidR="007B6FDF" w:rsidRPr="004C0596" w:rsidRDefault="007B6FDF" w:rsidP="004C0596">
            <w:pPr>
              <w:jc w:val="both"/>
              <w:rPr>
                <w:rFonts w:ascii="Times New Roman" w:eastAsia="Times New Roman" w:hAnsi="Times New Roman" w:cs="Times New Roman"/>
                <w:sz w:val="20"/>
                <w:szCs w:val="20"/>
              </w:rPr>
            </w:pPr>
            <w:r w:rsidRPr="004C0596">
              <w:rPr>
                <w:rFonts w:ascii="Times New Roman" w:eastAsia="Times New Roman" w:hAnsi="Times New Roman" w:cs="Times New Roman"/>
                <w:b/>
                <w:sz w:val="20"/>
                <w:szCs w:val="20"/>
              </w:rPr>
              <w:t>Nacionalinio saugumo reikalavimai</w:t>
            </w:r>
            <w:r w:rsidRPr="004C0596">
              <w:rPr>
                <w:rFonts w:ascii="Times New Roman" w:eastAsia="Times New Roman" w:hAnsi="Times New Roman" w:cs="Times New Roman"/>
                <w:sz w:val="20"/>
                <w:szCs w:val="20"/>
              </w:rPr>
              <w:t xml:space="preserve"> - tiekėjo siūlomos prekės neturi kelti grėsmės nacionaliniam saugumui – vadovaujantis VPĮ 37 straipsnio 9 dalies 1 punktu, prekių gamintojas ar jį kontroliuojantis asmuo nėra registruoti (jeigu gamintojas ar jį kontroliuojantis asmuo yra fizinis asmuo – nuolat gyvenantis ar turintis pilietybę) VPĮ 92 straipsnio 14 dalyje numatytame sąraše nurodytose valstybėse ar teritorijose.</w:t>
            </w:r>
          </w:p>
          <w:p w14:paraId="268E753D" w14:textId="77777777" w:rsidR="007B6FDF" w:rsidRPr="004C0596" w:rsidRDefault="007B6FDF" w:rsidP="004C0596">
            <w:pPr>
              <w:jc w:val="both"/>
              <w:rPr>
                <w:rFonts w:ascii="Times New Roman" w:eastAsia="Times New Roman" w:hAnsi="Times New Roman" w:cs="Times New Roman"/>
                <w:sz w:val="20"/>
                <w:szCs w:val="20"/>
              </w:rPr>
            </w:pPr>
            <w:r w:rsidRPr="004C0596">
              <w:rPr>
                <w:rFonts w:ascii="Times New Roman" w:eastAsia="Times New Roman" w:hAnsi="Times New Roman" w:cs="Times New Roman"/>
                <w:sz w:val="20"/>
                <w:szCs w:val="20"/>
              </w:rPr>
              <w:t xml:space="preserve">Tiekėjas neturi turėti interesų, galinčių kelti grėsmę nacionaliniam saugumui – vadovaujantis VPĮ 47 straipsnio 9 dalimi, jis pats, jo subtiekėjai ar ūkio subjektai, kurių </w:t>
            </w:r>
            <w:proofErr w:type="spellStart"/>
            <w:r w:rsidRPr="004C0596">
              <w:rPr>
                <w:rFonts w:ascii="Times New Roman" w:eastAsia="Times New Roman" w:hAnsi="Times New Roman" w:cs="Times New Roman"/>
                <w:sz w:val="20"/>
                <w:szCs w:val="20"/>
              </w:rPr>
              <w:t>pajėgumais</w:t>
            </w:r>
            <w:proofErr w:type="spellEnd"/>
            <w:r w:rsidRPr="004C0596">
              <w:rPr>
                <w:rFonts w:ascii="Times New Roman" w:eastAsia="Times New Roman" w:hAnsi="Times New Roman" w:cs="Times New Roman"/>
                <w:sz w:val="20"/>
                <w:szCs w:val="20"/>
              </w:rPr>
              <w:t xml:space="preserve"> remiamasi ar juos kontroliuojantys asmenys neturi būti registruoti (jeigu tiekėjas, jo subtiekėjas, ūkio subjektas, kurio </w:t>
            </w:r>
            <w:proofErr w:type="spellStart"/>
            <w:r w:rsidRPr="004C0596">
              <w:rPr>
                <w:rFonts w:ascii="Times New Roman" w:eastAsia="Times New Roman" w:hAnsi="Times New Roman" w:cs="Times New Roman"/>
                <w:sz w:val="20"/>
                <w:szCs w:val="20"/>
              </w:rPr>
              <w:t>pajėgumais</w:t>
            </w:r>
            <w:proofErr w:type="spellEnd"/>
            <w:r w:rsidRPr="004C0596">
              <w:rPr>
                <w:rFonts w:ascii="Times New Roman" w:eastAsia="Times New Roman" w:hAnsi="Times New Roman" w:cs="Times New Roman"/>
                <w:sz w:val="20"/>
                <w:szCs w:val="20"/>
              </w:rPr>
              <w:t xml:space="preserve"> remiamasi, ar kontroliuojantis asmuo yra fizinis asmuo – nuolat gyvenantis ar turintis pilietybę) VPĮ 92 straipsnio 14 dalyje numatytame sąraše nurodytose valstybėse ar teritorijose</w:t>
            </w:r>
          </w:p>
        </w:tc>
        <w:tc>
          <w:tcPr>
            <w:tcW w:w="4388" w:type="dxa"/>
          </w:tcPr>
          <w:p w14:paraId="71A6A5BD" w14:textId="77777777" w:rsidR="007B6FDF" w:rsidRPr="004C0596" w:rsidRDefault="007B6FDF" w:rsidP="004C0596">
            <w:pPr>
              <w:jc w:val="both"/>
              <w:rPr>
                <w:rFonts w:ascii="Times New Roman" w:eastAsia="Times New Roman" w:hAnsi="Times New Roman" w:cs="Times New Roman"/>
                <w:b/>
                <w:sz w:val="20"/>
                <w:szCs w:val="20"/>
              </w:rPr>
            </w:pPr>
          </w:p>
        </w:tc>
      </w:tr>
      <w:tr w:rsidR="007B6FDF" w:rsidRPr="004C0596" w14:paraId="383B2A1A" w14:textId="21312538" w:rsidTr="007B6FDF">
        <w:tc>
          <w:tcPr>
            <w:tcW w:w="548" w:type="dxa"/>
          </w:tcPr>
          <w:p w14:paraId="710A8AEA" w14:textId="77777777" w:rsidR="007B6FDF" w:rsidRPr="004C0596" w:rsidRDefault="007B6FDF" w:rsidP="004C0596">
            <w:pPr>
              <w:jc w:val="both"/>
              <w:rPr>
                <w:rFonts w:ascii="Times New Roman" w:eastAsia="Times New Roman" w:hAnsi="Times New Roman" w:cs="Times New Roman"/>
                <w:sz w:val="20"/>
                <w:szCs w:val="20"/>
              </w:rPr>
            </w:pPr>
            <w:r w:rsidRPr="004C0596">
              <w:rPr>
                <w:rFonts w:ascii="Times New Roman" w:eastAsia="Times New Roman" w:hAnsi="Times New Roman" w:cs="Times New Roman"/>
                <w:sz w:val="20"/>
                <w:szCs w:val="20"/>
              </w:rPr>
              <w:t>9,</w:t>
            </w:r>
          </w:p>
        </w:tc>
        <w:tc>
          <w:tcPr>
            <w:tcW w:w="5259" w:type="dxa"/>
            <w:shd w:val="clear" w:color="auto" w:fill="auto"/>
          </w:tcPr>
          <w:p w14:paraId="3C801EAE" w14:textId="6BF04636" w:rsidR="007B6FDF" w:rsidRPr="004C0596" w:rsidRDefault="007B6FDF" w:rsidP="004C0596">
            <w:pPr>
              <w:jc w:val="both"/>
              <w:rPr>
                <w:rFonts w:ascii="Times New Roman" w:hAnsi="Times New Roman" w:cs="Times New Roman"/>
                <w:sz w:val="20"/>
                <w:szCs w:val="20"/>
              </w:rPr>
            </w:pPr>
            <w:r w:rsidRPr="004C0596">
              <w:rPr>
                <w:rFonts w:ascii="Times New Roman" w:eastAsia="Times New Roman" w:hAnsi="Times New Roman" w:cs="Times New Roman"/>
                <w:b/>
                <w:sz w:val="20"/>
                <w:szCs w:val="20"/>
              </w:rPr>
              <w:t xml:space="preserve">Garantija </w:t>
            </w:r>
            <w:r w:rsidR="00F9604F">
              <w:rPr>
                <w:rFonts w:ascii="Times New Roman" w:eastAsia="Times New Roman" w:hAnsi="Times New Roman" w:cs="Times New Roman"/>
                <w:sz w:val="20"/>
                <w:szCs w:val="20"/>
              </w:rPr>
              <w:t>–36 mėn</w:t>
            </w:r>
            <w:r w:rsidR="006250ED">
              <w:rPr>
                <w:rFonts w:ascii="Times New Roman" w:eastAsia="Times New Roman" w:hAnsi="Times New Roman" w:cs="Times New Roman"/>
                <w:sz w:val="20"/>
                <w:szCs w:val="20"/>
              </w:rPr>
              <w:t>.</w:t>
            </w:r>
            <w:bookmarkStart w:id="8" w:name="_GoBack"/>
            <w:bookmarkEnd w:id="8"/>
            <w:r w:rsidR="006250ED">
              <w:rPr>
                <w:rFonts w:ascii="Times New Roman" w:eastAsia="Times New Roman" w:hAnsi="Times New Roman" w:cs="Times New Roman"/>
                <w:sz w:val="20"/>
                <w:szCs w:val="20"/>
              </w:rPr>
              <w:t xml:space="preserve"> </w:t>
            </w:r>
            <w:r w:rsidR="006250ED">
              <w:rPr>
                <w:rFonts w:ascii="Times New Roman" w:eastAsia="Times New Roman" w:hAnsi="Times New Roman" w:cs="Times New Roman"/>
                <w:sz w:val="20"/>
                <w:szCs w:val="20"/>
              </w:rPr>
              <w:t>integruotam kompiuteriui ir interaktyviai lentai</w:t>
            </w:r>
            <w:r w:rsidR="00F9604F">
              <w:rPr>
                <w:rFonts w:ascii="Times New Roman" w:eastAsia="Times New Roman" w:hAnsi="Times New Roman" w:cs="Times New Roman"/>
                <w:sz w:val="20"/>
                <w:szCs w:val="20"/>
              </w:rPr>
              <w:t xml:space="preserve">, </w:t>
            </w:r>
            <w:r w:rsidR="00F9604F" w:rsidRPr="00F9604F">
              <w:rPr>
                <w:rFonts w:ascii="Times New Roman" w:eastAsia="Times New Roman" w:hAnsi="Times New Roman" w:cs="Times New Roman"/>
                <w:sz w:val="20"/>
                <w:szCs w:val="20"/>
              </w:rPr>
              <w:t xml:space="preserve">kitai </w:t>
            </w:r>
            <w:r w:rsidRPr="00F9604F">
              <w:rPr>
                <w:rFonts w:ascii="Times New Roman" w:eastAsia="Times New Roman" w:hAnsi="Times New Roman" w:cs="Times New Roman"/>
                <w:sz w:val="20"/>
                <w:szCs w:val="20"/>
              </w:rPr>
              <w:t xml:space="preserve">techninei įrangai ir visiems montavimo, derinimo, programavimo darbams turi būti suteikta ne mažesnė kaip </w:t>
            </w:r>
            <w:r w:rsidR="00F9604F" w:rsidRPr="00F9604F">
              <w:rPr>
                <w:rFonts w:ascii="Times New Roman" w:eastAsia="Times New Roman" w:hAnsi="Times New Roman" w:cs="Times New Roman"/>
                <w:sz w:val="20"/>
                <w:szCs w:val="20"/>
              </w:rPr>
              <w:t>24</w:t>
            </w:r>
            <w:r w:rsidRPr="00F9604F">
              <w:rPr>
                <w:rFonts w:ascii="Times New Roman" w:eastAsia="Times New Roman" w:hAnsi="Times New Roman" w:cs="Times New Roman"/>
                <w:sz w:val="20"/>
                <w:szCs w:val="20"/>
              </w:rPr>
              <w:t xml:space="preserve"> mėnesių garantija darbo vietoje.</w:t>
            </w:r>
            <w:r w:rsidRPr="00E8031C">
              <w:rPr>
                <w:rFonts w:ascii="Times New Roman" w:eastAsia="Times New Roman" w:hAnsi="Times New Roman" w:cs="Times New Roman"/>
                <w:color w:val="FF0000"/>
                <w:sz w:val="20"/>
                <w:szCs w:val="20"/>
              </w:rPr>
              <w:t xml:space="preserve"> </w:t>
            </w:r>
            <w:r w:rsidRPr="00E8031C">
              <w:rPr>
                <w:rFonts w:ascii="Times New Roman" w:eastAsia="Times New Roman" w:hAnsi="Times New Roman" w:cs="Times New Roman"/>
                <w:sz w:val="20"/>
                <w:szCs w:val="20"/>
              </w:rPr>
              <w:t xml:space="preserve">Garantinis remontas atliekamas perkančiosios organizacijos darbo vietoje Lietuvos teritorijoje (jei perkančioji organizacija ir tiekėjas nesusitaria kitaip); </w:t>
            </w:r>
            <w:r w:rsidRPr="00E8031C">
              <w:rPr>
                <w:rFonts w:ascii="Times New Roman" w:hAnsi="Times New Roman" w:cs="Times New Roman"/>
                <w:sz w:val="20"/>
                <w:szCs w:val="20"/>
              </w:rPr>
              <w:t xml:space="preserve"> iš instaliacijos vietos remontui išsivežant sugedusią įrangą, tiekėjas privalo išmontuoti ir palikti pirkėjui kietuosius diskus. Kietųjų diskų gedimo atveju jie turi būti pakeisti naujais. Sugedę kietieji diskai tiekėjui negrąžinami.</w:t>
            </w:r>
            <w:r w:rsidRPr="004C0596">
              <w:rPr>
                <w:rFonts w:ascii="Times New Roman" w:hAnsi="Times New Roman" w:cs="Times New Roman"/>
                <w:sz w:val="20"/>
                <w:szCs w:val="20"/>
              </w:rPr>
              <w:t xml:space="preserve"> </w:t>
            </w:r>
          </w:p>
          <w:p w14:paraId="1A25D3CD" w14:textId="77777777" w:rsidR="007B6FDF" w:rsidRPr="004C0596" w:rsidRDefault="007B6FDF" w:rsidP="004C0596">
            <w:pPr>
              <w:jc w:val="both"/>
              <w:rPr>
                <w:rFonts w:ascii="Times New Roman" w:eastAsia="Times New Roman" w:hAnsi="Times New Roman" w:cs="Times New Roman"/>
                <w:strike/>
                <w:sz w:val="20"/>
                <w:szCs w:val="20"/>
              </w:rPr>
            </w:pPr>
          </w:p>
        </w:tc>
        <w:tc>
          <w:tcPr>
            <w:tcW w:w="4388" w:type="dxa"/>
          </w:tcPr>
          <w:p w14:paraId="756D9C00" w14:textId="77777777" w:rsidR="007B6FDF" w:rsidRPr="004C0596" w:rsidRDefault="007B6FDF" w:rsidP="004C0596">
            <w:pPr>
              <w:jc w:val="both"/>
              <w:rPr>
                <w:rFonts w:ascii="Times New Roman" w:eastAsia="Times New Roman" w:hAnsi="Times New Roman" w:cs="Times New Roman"/>
                <w:b/>
                <w:sz w:val="20"/>
                <w:szCs w:val="20"/>
              </w:rPr>
            </w:pPr>
          </w:p>
        </w:tc>
      </w:tr>
    </w:tbl>
    <w:p w14:paraId="30E87AFD" w14:textId="73F7AC0B" w:rsidR="00E11A1F" w:rsidRPr="004C0596" w:rsidRDefault="006D0583" w:rsidP="004C059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___________</w:t>
      </w:r>
    </w:p>
    <w:sectPr w:rsidR="00E11A1F" w:rsidRPr="004C0596" w:rsidSect="004C0596">
      <w:pgSz w:w="11906" w:h="16838"/>
      <w:pgMar w:top="1134" w:right="567"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imesLT">
    <w:altName w:val="Times New Roman"/>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4619F2"/>
    <w:multiLevelType w:val="hybridMultilevel"/>
    <w:tmpl w:val="99468C4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FA257FC"/>
    <w:multiLevelType w:val="hybridMultilevel"/>
    <w:tmpl w:val="99468C4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0FA8"/>
    <w:rsid w:val="0003376B"/>
    <w:rsid w:val="00061150"/>
    <w:rsid w:val="0008227D"/>
    <w:rsid w:val="000930F4"/>
    <w:rsid w:val="00093E8F"/>
    <w:rsid w:val="000C10BB"/>
    <w:rsid w:val="000D65F0"/>
    <w:rsid w:val="00115988"/>
    <w:rsid w:val="00170FA8"/>
    <w:rsid w:val="001E114C"/>
    <w:rsid w:val="0020055B"/>
    <w:rsid w:val="002120FB"/>
    <w:rsid w:val="0021216B"/>
    <w:rsid w:val="002C30AB"/>
    <w:rsid w:val="002C49A5"/>
    <w:rsid w:val="00361A8E"/>
    <w:rsid w:val="003B27DF"/>
    <w:rsid w:val="003E5A5F"/>
    <w:rsid w:val="00431300"/>
    <w:rsid w:val="00472B08"/>
    <w:rsid w:val="0048673F"/>
    <w:rsid w:val="004C0596"/>
    <w:rsid w:val="004E4B64"/>
    <w:rsid w:val="0050279F"/>
    <w:rsid w:val="0051400F"/>
    <w:rsid w:val="00517902"/>
    <w:rsid w:val="005179AE"/>
    <w:rsid w:val="00575EF4"/>
    <w:rsid w:val="00586085"/>
    <w:rsid w:val="005A4933"/>
    <w:rsid w:val="005D5894"/>
    <w:rsid w:val="006250ED"/>
    <w:rsid w:val="0064018C"/>
    <w:rsid w:val="0064372D"/>
    <w:rsid w:val="00663FC5"/>
    <w:rsid w:val="00667066"/>
    <w:rsid w:val="00674190"/>
    <w:rsid w:val="006A04BA"/>
    <w:rsid w:val="006D0583"/>
    <w:rsid w:val="006D48C9"/>
    <w:rsid w:val="006E03D9"/>
    <w:rsid w:val="006E0CEA"/>
    <w:rsid w:val="0072321E"/>
    <w:rsid w:val="007350E3"/>
    <w:rsid w:val="00783104"/>
    <w:rsid w:val="00792512"/>
    <w:rsid w:val="007B6FDF"/>
    <w:rsid w:val="007D7D05"/>
    <w:rsid w:val="007F0854"/>
    <w:rsid w:val="00810D3A"/>
    <w:rsid w:val="00816F0E"/>
    <w:rsid w:val="008649D1"/>
    <w:rsid w:val="008F141B"/>
    <w:rsid w:val="0091599E"/>
    <w:rsid w:val="009B7F2F"/>
    <w:rsid w:val="009D647D"/>
    <w:rsid w:val="00A4078C"/>
    <w:rsid w:val="00A40AB8"/>
    <w:rsid w:val="00A457D5"/>
    <w:rsid w:val="00A863C4"/>
    <w:rsid w:val="00AC7757"/>
    <w:rsid w:val="00AD77B0"/>
    <w:rsid w:val="00AF0915"/>
    <w:rsid w:val="00AF4D09"/>
    <w:rsid w:val="00B005D4"/>
    <w:rsid w:val="00B009C8"/>
    <w:rsid w:val="00B1119C"/>
    <w:rsid w:val="00B71FA6"/>
    <w:rsid w:val="00B91B2A"/>
    <w:rsid w:val="00BD7B35"/>
    <w:rsid w:val="00C2431A"/>
    <w:rsid w:val="00C56734"/>
    <w:rsid w:val="00C742F2"/>
    <w:rsid w:val="00C966ED"/>
    <w:rsid w:val="00CE7A98"/>
    <w:rsid w:val="00D008D9"/>
    <w:rsid w:val="00D13636"/>
    <w:rsid w:val="00D31764"/>
    <w:rsid w:val="00D64DF3"/>
    <w:rsid w:val="00DB4F42"/>
    <w:rsid w:val="00E11A1F"/>
    <w:rsid w:val="00E8031C"/>
    <w:rsid w:val="00E83FA7"/>
    <w:rsid w:val="00EA10D8"/>
    <w:rsid w:val="00EA7B8E"/>
    <w:rsid w:val="00EB403A"/>
    <w:rsid w:val="00EC0DA7"/>
    <w:rsid w:val="00EE0E23"/>
    <w:rsid w:val="00F34098"/>
    <w:rsid w:val="00F47191"/>
    <w:rsid w:val="00F60693"/>
    <w:rsid w:val="00F73FEC"/>
    <w:rsid w:val="00F9604F"/>
    <w:rsid w:val="00FB311D"/>
    <w:rsid w:val="00FC0EA3"/>
    <w:rsid w:val="00FD678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89C255"/>
  <w15:chartTrackingRefBased/>
  <w15:docId w15:val="{EBA059E3-4295-4141-B3D1-2A284FD19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0FA8"/>
    <w:rPr>
      <w:kern w:val="2"/>
      <w14:ligatures w14:val="standardContextual"/>
    </w:rPr>
  </w:style>
  <w:style w:type="paragraph" w:styleId="Heading1">
    <w:name w:val="heading 1"/>
    <w:basedOn w:val="Normal"/>
    <w:next w:val="Normal"/>
    <w:link w:val="Heading1Char"/>
    <w:uiPriority w:val="9"/>
    <w:qFormat/>
    <w:rsid w:val="00170FA8"/>
    <w:pPr>
      <w:keepNext/>
      <w:keepLines/>
      <w:spacing w:before="360" w:after="80"/>
      <w:outlineLvl w:val="0"/>
    </w:pPr>
    <w:rPr>
      <w:rFonts w:asciiTheme="majorHAnsi" w:eastAsiaTheme="majorEastAsia" w:hAnsiTheme="majorHAnsi" w:cstheme="majorBidi"/>
      <w:color w:val="2F5496" w:themeColor="accent1" w:themeShade="BF"/>
      <w:kern w:val="0"/>
      <w:sz w:val="40"/>
      <w:szCs w:val="40"/>
      <w14:ligatures w14:val="none"/>
    </w:rPr>
  </w:style>
  <w:style w:type="paragraph" w:styleId="Heading2">
    <w:name w:val="heading 2"/>
    <w:basedOn w:val="Normal"/>
    <w:next w:val="Normal"/>
    <w:link w:val="Heading2Char"/>
    <w:uiPriority w:val="9"/>
    <w:semiHidden/>
    <w:unhideWhenUsed/>
    <w:qFormat/>
    <w:rsid w:val="00170FA8"/>
    <w:pPr>
      <w:keepNext/>
      <w:keepLines/>
      <w:spacing w:before="160" w:after="80"/>
      <w:outlineLvl w:val="1"/>
    </w:pPr>
    <w:rPr>
      <w:rFonts w:asciiTheme="majorHAnsi" w:eastAsiaTheme="majorEastAsia" w:hAnsiTheme="majorHAnsi" w:cstheme="majorBidi"/>
      <w:color w:val="2F5496" w:themeColor="accent1" w:themeShade="BF"/>
      <w:kern w:val="0"/>
      <w:sz w:val="32"/>
      <w:szCs w:val="32"/>
      <w14:ligatures w14:val="none"/>
    </w:rPr>
  </w:style>
  <w:style w:type="paragraph" w:styleId="Heading3">
    <w:name w:val="heading 3"/>
    <w:basedOn w:val="Normal"/>
    <w:next w:val="Normal"/>
    <w:link w:val="Heading3Char"/>
    <w:uiPriority w:val="9"/>
    <w:semiHidden/>
    <w:unhideWhenUsed/>
    <w:qFormat/>
    <w:rsid w:val="00170FA8"/>
    <w:pPr>
      <w:keepNext/>
      <w:keepLines/>
      <w:spacing w:before="160" w:after="80"/>
      <w:outlineLvl w:val="2"/>
    </w:pPr>
    <w:rPr>
      <w:rFonts w:eastAsiaTheme="majorEastAsia" w:cstheme="majorBidi"/>
      <w:color w:val="2F5496" w:themeColor="accent1" w:themeShade="BF"/>
      <w:kern w:val="0"/>
      <w:sz w:val="28"/>
      <w:szCs w:val="28"/>
      <w14:ligatures w14:val="none"/>
    </w:rPr>
  </w:style>
  <w:style w:type="paragraph" w:styleId="Heading4">
    <w:name w:val="heading 4"/>
    <w:basedOn w:val="Normal"/>
    <w:next w:val="Normal"/>
    <w:link w:val="Heading4Char"/>
    <w:uiPriority w:val="9"/>
    <w:semiHidden/>
    <w:unhideWhenUsed/>
    <w:qFormat/>
    <w:rsid w:val="00170FA8"/>
    <w:pPr>
      <w:keepNext/>
      <w:keepLines/>
      <w:spacing w:before="80" w:after="40"/>
      <w:outlineLvl w:val="3"/>
    </w:pPr>
    <w:rPr>
      <w:rFonts w:eastAsiaTheme="majorEastAsia" w:cstheme="majorBidi"/>
      <w:i/>
      <w:iCs/>
      <w:color w:val="2F5496" w:themeColor="accent1" w:themeShade="BF"/>
      <w:kern w:val="0"/>
      <w14:ligatures w14:val="none"/>
    </w:rPr>
  </w:style>
  <w:style w:type="paragraph" w:styleId="Heading5">
    <w:name w:val="heading 5"/>
    <w:basedOn w:val="Normal"/>
    <w:next w:val="Normal"/>
    <w:link w:val="Heading5Char"/>
    <w:uiPriority w:val="9"/>
    <w:semiHidden/>
    <w:unhideWhenUsed/>
    <w:qFormat/>
    <w:rsid w:val="00170FA8"/>
    <w:pPr>
      <w:keepNext/>
      <w:keepLines/>
      <w:spacing w:before="80" w:after="40"/>
      <w:outlineLvl w:val="4"/>
    </w:pPr>
    <w:rPr>
      <w:rFonts w:eastAsiaTheme="majorEastAsia" w:cstheme="majorBidi"/>
      <w:color w:val="2F5496" w:themeColor="accent1" w:themeShade="BF"/>
      <w:kern w:val="0"/>
      <w14:ligatures w14:val="none"/>
    </w:rPr>
  </w:style>
  <w:style w:type="paragraph" w:styleId="Heading6">
    <w:name w:val="heading 6"/>
    <w:basedOn w:val="Normal"/>
    <w:next w:val="Normal"/>
    <w:link w:val="Heading6Char"/>
    <w:uiPriority w:val="9"/>
    <w:semiHidden/>
    <w:unhideWhenUsed/>
    <w:qFormat/>
    <w:rsid w:val="00170FA8"/>
    <w:pPr>
      <w:keepNext/>
      <w:keepLines/>
      <w:spacing w:before="40" w:after="0"/>
      <w:outlineLvl w:val="5"/>
    </w:pPr>
    <w:rPr>
      <w:rFonts w:eastAsiaTheme="majorEastAsia" w:cstheme="majorBidi"/>
      <w:i/>
      <w:iCs/>
      <w:color w:val="595959" w:themeColor="text1" w:themeTint="A6"/>
      <w:kern w:val="0"/>
      <w14:ligatures w14:val="none"/>
    </w:rPr>
  </w:style>
  <w:style w:type="paragraph" w:styleId="Heading7">
    <w:name w:val="heading 7"/>
    <w:basedOn w:val="Normal"/>
    <w:next w:val="Normal"/>
    <w:link w:val="Heading7Char"/>
    <w:uiPriority w:val="9"/>
    <w:semiHidden/>
    <w:unhideWhenUsed/>
    <w:qFormat/>
    <w:rsid w:val="00170FA8"/>
    <w:pPr>
      <w:keepNext/>
      <w:keepLines/>
      <w:spacing w:before="40" w:after="0"/>
      <w:outlineLvl w:val="6"/>
    </w:pPr>
    <w:rPr>
      <w:rFonts w:eastAsiaTheme="majorEastAsia" w:cstheme="majorBidi"/>
      <w:color w:val="595959" w:themeColor="text1" w:themeTint="A6"/>
      <w:kern w:val="0"/>
      <w14:ligatures w14:val="none"/>
    </w:rPr>
  </w:style>
  <w:style w:type="paragraph" w:styleId="Heading8">
    <w:name w:val="heading 8"/>
    <w:basedOn w:val="Normal"/>
    <w:next w:val="Normal"/>
    <w:link w:val="Heading8Char"/>
    <w:uiPriority w:val="9"/>
    <w:semiHidden/>
    <w:unhideWhenUsed/>
    <w:qFormat/>
    <w:rsid w:val="00170FA8"/>
    <w:pPr>
      <w:keepNext/>
      <w:keepLines/>
      <w:spacing w:after="0"/>
      <w:outlineLvl w:val="7"/>
    </w:pPr>
    <w:rPr>
      <w:rFonts w:eastAsiaTheme="majorEastAsia" w:cstheme="majorBidi"/>
      <w:i/>
      <w:iCs/>
      <w:color w:val="272727" w:themeColor="text1" w:themeTint="D8"/>
      <w:kern w:val="0"/>
      <w14:ligatures w14:val="none"/>
    </w:rPr>
  </w:style>
  <w:style w:type="paragraph" w:styleId="Heading9">
    <w:name w:val="heading 9"/>
    <w:basedOn w:val="Normal"/>
    <w:next w:val="Normal"/>
    <w:link w:val="Heading9Char"/>
    <w:uiPriority w:val="9"/>
    <w:semiHidden/>
    <w:unhideWhenUsed/>
    <w:qFormat/>
    <w:rsid w:val="00170FA8"/>
    <w:pPr>
      <w:keepNext/>
      <w:keepLines/>
      <w:spacing w:after="0"/>
      <w:outlineLvl w:val="8"/>
    </w:pPr>
    <w:rPr>
      <w:rFonts w:eastAsiaTheme="majorEastAsia" w:cstheme="majorBidi"/>
      <w:color w:val="272727" w:themeColor="text1" w:themeTint="D8"/>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0FA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70FA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70FA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70FA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70FA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70FA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70FA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70FA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70FA8"/>
    <w:rPr>
      <w:rFonts w:eastAsiaTheme="majorEastAsia" w:cstheme="majorBidi"/>
      <w:color w:val="272727" w:themeColor="text1" w:themeTint="D8"/>
    </w:rPr>
  </w:style>
  <w:style w:type="paragraph" w:styleId="Title">
    <w:name w:val="Title"/>
    <w:basedOn w:val="Normal"/>
    <w:next w:val="Normal"/>
    <w:link w:val="TitleChar"/>
    <w:uiPriority w:val="10"/>
    <w:qFormat/>
    <w:rsid w:val="00170FA8"/>
    <w:pPr>
      <w:spacing w:after="80" w:line="240" w:lineRule="auto"/>
      <w:contextualSpacing/>
    </w:pPr>
    <w:rPr>
      <w:rFonts w:asciiTheme="majorHAnsi" w:eastAsiaTheme="majorEastAsia" w:hAnsiTheme="majorHAnsi" w:cstheme="majorBidi"/>
      <w:spacing w:val="-10"/>
      <w:kern w:val="28"/>
      <w:sz w:val="56"/>
      <w:szCs w:val="56"/>
      <w14:ligatures w14:val="none"/>
    </w:rPr>
  </w:style>
  <w:style w:type="character" w:customStyle="1" w:styleId="TitleChar">
    <w:name w:val="Title Char"/>
    <w:basedOn w:val="DefaultParagraphFont"/>
    <w:link w:val="Title"/>
    <w:uiPriority w:val="10"/>
    <w:rsid w:val="00170F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70FA8"/>
    <w:pPr>
      <w:numPr>
        <w:ilvl w:val="1"/>
      </w:numPr>
    </w:pPr>
    <w:rPr>
      <w:rFonts w:eastAsiaTheme="majorEastAsia" w:cstheme="majorBidi"/>
      <w:color w:val="595959" w:themeColor="text1" w:themeTint="A6"/>
      <w:spacing w:val="15"/>
      <w:kern w:val="0"/>
      <w:sz w:val="28"/>
      <w:szCs w:val="28"/>
      <w14:ligatures w14:val="none"/>
    </w:rPr>
  </w:style>
  <w:style w:type="character" w:customStyle="1" w:styleId="SubtitleChar">
    <w:name w:val="Subtitle Char"/>
    <w:basedOn w:val="DefaultParagraphFont"/>
    <w:link w:val="Subtitle"/>
    <w:uiPriority w:val="11"/>
    <w:rsid w:val="00170FA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70FA8"/>
    <w:pPr>
      <w:spacing w:before="160"/>
      <w:jc w:val="center"/>
    </w:pPr>
    <w:rPr>
      <w:i/>
      <w:iCs/>
      <w:color w:val="404040" w:themeColor="text1" w:themeTint="BF"/>
      <w:kern w:val="0"/>
      <w14:ligatures w14:val="none"/>
    </w:rPr>
  </w:style>
  <w:style w:type="character" w:customStyle="1" w:styleId="QuoteChar">
    <w:name w:val="Quote Char"/>
    <w:basedOn w:val="DefaultParagraphFont"/>
    <w:link w:val="Quote"/>
    <w:uiPriority w:val="29"/>
    <w:rsid w:val="00170FA8"/>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70FA8"/>
    <w:pPr>
      <w:ind w:left="720"/>
      <w:contextualSpacing/>
    </w:pPr>
    <w:rPr>
      <w:kern w:val="0"/>
      <w14:ligatures w14:val="none"/>
    </w:rPr>
  </w:style>
  <w:style w:type="character" w:styleId="IntenseEmphasis">
    <w:name w:val="Intense Emphasis"/>
    <w:basedOn w:val="DefaultParagraphFont"/>
    <w:uiPriority w:val="21"/>
    <w:qFormat/>
    <w:rsid w:val="00170FA8"/>
    <w:rPr>
      <w:i/>
      <w:iCs/>
      <w:color w:val="2F5496" w:themeColor="accent1" w:themeShade="BF"/>
    </w:rPr>
  </w:style>
  <w:style w:type="paragraph" w:styleId="IntenseQuote">
    <w:name w:val="Intense Quote"/>
    <w:basedOn w:val="Normal"/>
    <w:next w:val="Normal"/>
    <w:link w:val="IntenseQuoteChar"/>
    <w:uiPriority w:val="30"/>
    <w:qFormat/>
    <w:rsid w:val="00170FA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kern w:val="0"/>
      <w14:ligatures w14:val="none"/>
    </w:rPr>
  </w:style>
  <w:style w:type="character" w:customStyle="1" w:styleId="IntenseQuoteChar">
    <w:name w:val="Intense Quote Char"/>
    <w:basedOn w:val="DefaultParagraphFont"/>
    <w:link w:val="IntenseQuote"/>
    <w:uiPriority w:val="30"/>
    <w:rsid w:val="00170FA8"/>
    <w:rPr>
      <w:i/>
      <w:iCs/>
      <w:color w:val="2F5496" w:themeColor="accent1" w:themeShade="BF"/>
    </w:rPr>
  </w:style>
  <w:style w:type="character" w:styleId="IntenseReference">
    <w:name w:val="Intense Reference"/>
    <w:basedOn w:val="DefaultParagraphFont"/>
    <w:uiPriority w:val="32"/>
    <w:qFormat/>
    <w:rsid w:val="00170FA8"/>
    <w:rPr>
      <w:b/>
      <w:bCs/>
      <w:smallCaps/>
      <w:color w:val="2F5496" w:themeColor="accent1" w:themeShade="BF"/>
      <w:spacing w:val="5"/>
    </w:rPr>
  </w:style>
  <w:style w:type="table" w:styleId="TableGrid">
    <w:name w:val="Table Grid"/>
    <w:aliases w:val="Smart Text Table,Table without header,TSLentelė"/>
    <w:basedOn w:val="TableNormal"/>
    <w:uiPriority w:val="39"/>
    <w:qFormat/>
    <w:rsid w:val="00170F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TableNormal"/>
    <w:next w:val="TableGrid"/>
    <w:uiPriority w:val="39"/>
    <w:rsid w:val="00170FA8"/>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4C0596"/>
  </w:style>
  <w:style w:type="paragraph" w:customStyle="1" w:styleId="western">
    <w:name w:val="western"/>
    <w:basedOn w:val="Normal"/>
    <w:rsid w:val="004C0596"/>
    <w:pPr>
      <w:spacing w:before="100" w:beforeAutospacing="1" w:after="100" w:afterAutospacing="1" w:line="240" w:lineRule="auto"/>
      <w:ind w:firstLine="312"/>
      <w:jc w:val="both"/>
    </w:pPr>
    <w:rPr>
      <w:rFonts w:ascii="TimesLT" w:eastAsia="Times New Roman" w:hAnsi="TimesLT" w:cs="Times New Roman"/>
      <w:kern w:val="0"/>
      <w:sz w:val="20"/>
      <w:szCs w:val="20"/>
      <w:lang w:eastAsia="lt-LT"/>
      <w14:ligatures w14:val="none"/>
    </w:rPr>
  </w:style>
  <w:style w:type="character" w:styleId="CommentReference">
    <w:name w:val="annotation reference"/>
    <w:basedOn w:val="DefaultParagraphFont"/>
    <w:uiPriority w:val="99"/>
    <w:semiHidden/>
    <w:unhideWhenUsed/>
    <w:rsid w:val="004E4B64"/>
    <w:rPr>
      <w:sz w:val="16"/>
      <w:szCs w:val="16"/>
    </w:rPr>
  </w:style>
  <w:style w:type="paragraph" w:styleId="CommentText">
    <w:name w:val="annotation text"/>
    <w:basedOn w:val="Normal"/>
    <w:link w:val="CommentTextChar"/>
    <w:uiPriority w:val="99"/>
    <w:semiHidden/>
    <w:unhideWhenUsed/>
    <w:rsid w:val="004E4B64"/>
    <w:pPr>
      <w:spacing w:line="240" w:lineRule="auto"/>
    </w:pPr>
    <w:rPr>
      <w:sz w:val="20"/>
      <w:szCs w:val="20"/>
    </w:rPr>
  </w:style>
  <w:style w:type="character" w:customStyle="1" w:styleId="CommentTextChar">
    <w:name w:val="Comment Text Char"/>
    <w:basedOn w:val="DefaultParagraphFont"/>
    <w:link w:val="CommentText"/>
    <w:uiPriority w:val="99"/>
    <w:semiHidden/>
    <w:rsid w:val="004E4B64"/>
    <w:rPr>
      <w:kern w:val="2"/>
      <w:sz w:val="20"/>
      <w:szCs w:val="20"/>
      <w14:ligatures w14:val="standardContextual"/>
    </w:rPr>
  </w:style>
  <w:style w:type="paragraph" w:styleId="CommentSubject">
    <w:name w:val="annotation subject"/>
    <w:basedOn w:val="CommentText"/>
    <w:next w:val="CommentText"/>
    <w:link w:val="CommentSubjectChar"/>
    <w:uiPriority w:val="99"/>
    <w:semiHidden/>
    <w:unhideWhenUsed/>
    <w:rsid w:val="004E4B64"/>
    <w:rPr>
      <w:b/>
      <w:bCs/>
    </w:rPr>
  </w:style>
  <w:style w:type="character" w:customStyle="1" w:styleId="CommentSubjectChar">
    <w:name w:val="Comment Subject Char"/>
    <w:basedOn w:val="CommentTextChar"/>
    <w:link w:val="CommentSubject"/>
    <w:uiPriority w:val="99"/>
    <w:semiHidden/>
    <w:rsid w:val="004E4B64"/>
    <w:rPr>
      <w:b/>
      <w:bCs/>
      <w:kern w:val="2"/>
      <w:sz w:val="20"/>
      <w:szCs w:val="20"/>
      <w14:ligatures w14:val="standardContextual"/>
    </w:rPr>
  </w:style>
  <w:style w:type="paragraph" w:styleId="BalloonText">
    <w:name w:val="Balloon Text"/>
    <w:basedOn w:val="Normal"/>
    <w:link w:val="BalloonTextChar"/>
    <w:uiPriority w:val="99"/>
    <w:semiHidden/>
    <w:unhideWhenUsed/>
    <w:rsid w:val="004E4B6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4B64"/>
    <w:rPr>
      <w:rFonts w:ascii="Segoe UI" w:hAnsi="Segoe UI" w:cs="Segoe UI"/>
      <w:kern w:val="2"/>
      <w:sz w:val="18"/>
      <w:szCs w:val="18"/>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3D7ACE-6140-423A-9A82-F8DE4A9B7E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16</Pages>
  <Words>28843</Words>
  <Characters>16441</Characters>
  <Application>Microsoft Office Word</Application>
  <DocSecurity>0</DocSecurity>
  <Lines>137</Lines>
  <Paragraphs>90</Paragraphs>
  <ScaleCrop>false</ScaleCrop>
  <HeadingPairs>
    <vt:vector size="2" baseType="variant">
      <vt:variant>
        <vt:lpstr>Title</vt:lpstr>
      </vt:variant>
      <vt:variant>
        <vt:i4>1</vt:i4>
      </vt:variant>
    </vt:vector>
  </HeadingPairs>
  <TitlesOfParts>
    <vt:vector size="1" baseType="lpstr">
      <vt:lpstr/>
    </vt:vector>
  </TitlesOfParts>
  <Company>LIETUVOS RESPUBLIKOS MUITINĖ</Company>
  <LinksUpToDate>false</LinksUpToDate>
  <CharactersWithSpaces>45194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Ona Mišeikienė</dc:creator>
  <cp:keywords/>
  <dc:description/>
  <cp:lastModifiedBy>Ona Mišeikienė</cp:lastModifiedBy>
  <cp:revision>15</cp:revision>
  <dcterms:created xsi:type="dcterms:W3CDTF">2025-04-14T18:58:00Z</dcterms:created>
  <dcterms:modified xsi:type="dcterms:W3CDTF">2025-04-16T11:45:00Z</dcterms:modified>
</cp:coreProperties>
</file>