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F7DA" w14:textId="4ED47EE0" w:rsidR="00226EE9" w:rsidRPr="00BD3AE0" w:rsidRDefault="00226EE9" w:rsidP="006430A1">
      <w:pPr>
        <w:pStyle w:val="Standard"/>
        <w:spacing w:after="120"/>
        <w:jc w:val="center"/>
        <w:rPr>
          <w:rFonts w:cs="Times New Roman"/>
          <w:b/>
          <w:bCs/>
          <w:lang w:val="lt-LT"/>
        </w:rPr>
      </w:pPr>
      <w:r w:rsidRPr="00BD3AE0">
        <w:rPr>
          <w:rFonts w:cs="Times New Roman"/>
          <w:b/>
          <w:bCs/>
          <w:lang w:val="lt-LT"/>
        </w:rPr>
        <w:t>LIETUVOS ŠAULIŲ SĄJUNGA</w:t>
      </w:r>
    </w:p>
    <w:p w14:paraId="32B4DC48" w14:textId="791E7154" w:rsidR="00883F6C" w:rsidRPr="00BD3AE0" w:rsidRDefault="00226EE9" w:rsidP="00673BF4">
      <w:pPr>
        <w:pStyle w:val="Standard"/>
        <w:jc w:val="center"/>
        <w:rPr>
          <w:rFonts w:cs="Times New Roman"/>
          <w:lang w:val="lt-LT"/>
        </w:rPr>
      </w:pPr>
      <w:r w:rsidRPr="00BD3AE0">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BD3AE0" w:rsidRDefault="00883F6C" w:rsidP="00673BF4">
      <w:pPr>
        <w:pStyle w:val="Standard"/>
        <w:jc w:val="center"/>
        <w:rPr>
          <w:rFonts w:cs="Times New Roman"/>
          <w:b/>
          <w:bCs/>
          <w:lang w:val="lt-LT"/>
        </w:rPr>
      </w:pPr>
    </w:p>
    <w:p w14:paraId="73DE01AF" w14:textId="77777777" w:rsidR="00EC2158" w:rsidRPr="00BD3AE0" w:rsidRDefault="00EC2158" w:rsidP="00673BF4">
      <w:pPr>
        <w:spacing w:after="120" w:line="20" w:lineRule="atLeast"/>
        <w:contextualSpacing/>
        <w:rPr>
          <w:rFonts w:cs="Times New Roman"/>
          <w:lang w:val="lt-LT"/>
        </w:rPr>
      </w:pPr>
    </w:p>
    <w:p w14:paraId="1E9BB3D7" w14:textId="77777777" w:rsidR="00A4799B" w:rsidRPr="00BD3AE0" w:rsidRDefault="00291DDC" w:rsidP="00673BF4">
      <w:pPr>
        <w:pStyle w:val="Standard"/>
        <w:jc w:val="center"/>
        <w:rPr>
          <w:rFonts w:cs="Times New Roman"/>
          <w:b/>
          <w:bCs/>
          <w:lang w:val="lt-LT"/>
        </w:rPr>
      </w:pPr>
      <w:bookmarkStart w:id="0" w:name="_Hlk108516762"/>
      <w:r w:rsidRPr="00BD3AE0">
        <w:rPr>
          <w:rFonts w:cs="Times New Roman"/>
          <w:b/>
          <w:bCs/>
          <w:lang w:val="lt-LT"/>
        </w:rPr>
        <w:t>KVIETIMAS RINKOS KONSULTACIJAI</w:t>
      </w:r>
    </w:p>
    <w:bookmarkEnd w:id="0"/>
    <w:p w14:paraId="2F411E58" w14:textId="77777777" w:rsidR="00A4799B" w:rsidRPr="00BD3AE0" w:rsidRDefault="00A4799B" w:rsidP="00673BF4">
      <w:pPr>
        <w:pStyle w:val="Standard"/>
        <w:spacing w:line="276" w:lineRule="auto"/>
        <w:jc w:val="center"/>
        <w:rPr>
          <w:rFonts w:cs="Times New Roman"/>
          <w:b/>
          <w:bCs/>
          <w:highlight w:val="yellow"/>
          <w:shd w:val="clear" w:color="auto" w:fill="FFFFFF"/>
          <w:lang w:val="lt-LT"/>
        </w:rPr>
      </w:pPr>
    </w:p>
    <w:p w14:paraId="77FA8A79" w14:textId="1B1FA308" w:rsidR="00F5642A" w:rsidRPr="00BD3AE0" w:rsidRDefault="00702D2E" w:rsidP="006430A1">
      <w:pPr>
        <w:spacing w:line="276" w:lineRule="auto"/>
        <w:ind w:firstLine="567"/>
        <w:rPr>
          <w:rStyle w:val="Numatytasispastraiposriftas1"/>
          <w:rFonts w:cs="Times New Roman"/>
          <w:shd w:val="clear" w:color="auto" w:fill="FFFFFF"/>
          <w:lang w:val="lt-LT"/>
        </w:rPr>
      </w:pPr>
      <w:r w:rsidRPr="00BD3AE0">
        <w:rPr>
          <w:rStyle w:val="Numatytasispastraiposriftas1"/>
          <w:rFonts w:cs="Times New Roman"/>
          <w:b/>
          <w:bCs/>
          <w:shd w:val="clear" w:color="auto" w:fill="FFFFFF"/>
          <w:lang w:val="lt-LT"/>
        </w:rPr>
        <w:t>Lietuvos šaulių sąjunga</w:t>
      </w:r>
      <w:r w:rsidR="00F5642A" w:rsidRPr="00BD3AE0">
        <w:rPr>
          <w:rStyle w:val="Numatytasispastraiposriftas1"/>
          <w:rFonts w:cs="Times New Roman"/>
          <w:b/>
          <w:bCs/>
          <w:shd w:val="clear" w:color="auto" w:fill="FFFFFF"/>
          <w:lang w:val="lt-LT"/>
        </w:rPr>
        <w:t xml:space="preserve"> </w:t>
      </w:r>
      <w:r w:rsidR="00F5642A" w:rsidRPr="00BD3AE0">
        <w:rPr>
          <w:rStyle w:val="Numatytasispastraiposriftas1"/>
          <w:rFonts w:cs="Times New Roman"/>
          <w:shd w:val="clear" w:color="auto" w:fill="FFFFFF"/>
          <w:lang w:val="lt-LT"/>
        </w:rPr>
        <w:t xml:space="preserve">(toliau – </w:t>
      </w:r>
      <w:r w:rsidRPr="00BD3AE0">
        <w:rPr>
          <w:rStyle w:val="Numatytasispastraiposriftas1"/>
          <w:rFonts w:cs="Times New Roman"/>
          <w:shd w:val="clear" w:color="auto" w:fill="FFFFFF"/>
          <w:lang w:val="lt-LT"/>
        </w:rPr>
        <w:t>LŠS arba perkančioji organizacija</w:t>
      </w:r>
      <w:r w:rsidR="00F5642A" w:rsidRPr="00BD3AE0">
        <w:rPr>
          <w:rStyle w:val="Numatytasispastraiposriftas1"/>
          <w:rFonts w:cs="Times New Roman"/>
          <w:shd w:val="clear" w:color="auto" w:fill="FFFFFF"/>
          <w:lang w:val="lt-LT"/>
        </w:rPr>
        <w:t>) planuoja vykdyti</w:t>
      </w:r>
      <w:r w:rsidR="0000714B" w:rsidRPr="00BD3AE0">
        <w:rPr>
          <w:rFonts w:cs="Times New Roman"/>
          <w:lang w:val="lt-LT"/>
        </w:rPr>
        <w:t xml:space="preserve"> </w:t>
      </w:r>
      <w:r w:rsidR="00F5642A" w:rsidRPr="00BD3AE0">
        <w:rPr>
          <w:rStyle w:val="Numatytasispastraiposriftas1"/>
          <w:rFonts w:cs="Times New Roman"/>
          <w:shd w:val="clear" w:color="auto" w:fill="FFFFFF"/>
          <w:lang w:val="lt-LT"/>
        </w:rPr>
        <w:t>vieš</w:t>
      </w:r>
      <w:r w:rsidR="00762EC0" w:rsidRPr="00BD3AE0">
        <w:rPr>
          <w:rStyle w:val="Numatytasispastraiposriftas1"/>
          <w:rFonts w:cs="Times New Roman"/>
          <w:shd w:val="clear" w:color="auto" w:fill="FFFFFF"/>
          <w:lang w:val="lt-LT"/>
        </w:rPr>
        <w:t>ą</w:t>
      </w:r>
      <w:r w:rsidR="00F5642A" w:rsidRPr="00BD3AE0">
        <w:rPr>
          <w:rStyle w:val="Numatytasispastraiposriftas1"/>
          <w:rFonts w:cs="Times New Roman"/>
          <w:shd w:val="clear" w:color="auto" w:fill="FFFFFF"/>
          <w:lang w:val="lt-LT"/>
        </w:rPr>
        <w:t>jį pirkimą</w:t>
      </w:r>
      <w:r w:rsidR="00F25035" w:rsidRPr="00BD3AE0">
        <w:rPr>
          <w:rStyle w:val="Numatytasispastraiposriftas1"/>
          <w:rFonts w:cs="Times New Roman"/>
          <w:shd w:val="clear" w:color="auto" w:fill="FFFFFF"/>
          <w:lang w:val="lt-LT"/>
        </w:rPr>
        <w:t xml:space="preserve"> </w:t>
      </w:r>
      <w:r w:rsidR="008C1B24">
        <w:rPr>
          <w:rStyle w:val="Numatytasispastraiposriftas1"/>
          <w:rFonts w:cs="Times New Roman"/>
          <w:shd w:val="clear" w:color="auto" w:fill="FFFFFF"/>
          <w:lang w:val="lt-LT"/>
        </w:rPr>
        <w:t>batų</w:t>
      </w:r>
      <w:r w:rsidR="00F86CC9" w:rsidRPr="00BD3AE0">
        <w:rPr>
          <w:rFonts w:cs="Times New Roman"/>
          <w:lang w:val="lt-LT"/>
        </w:rPr>
        <w:t xml:space="preserve"> (toliau - pirkimo objektas)</w:t>
      </w:r>
      <w:r w:rsidR="0000714B" w:rsidRPr="00BD3AE0">
        <w:rPr>
          <w:rFonts w:cs="Times New Roman"/>
          <w:lang w:val="lt-LT"/>
        </w:rPr>
        <w:t xml:space="preserve"> įsigijimui</w:t>
      </w:r>
      <w:r w:rsidR="0000714B" w:rsidRPr="00BD3AE0">
        <w:rPr>
          <w:rStyle w:val="Numatytasispastraiposriftas1"/>
          <w:rFonts w:cs="Times New Roman"/>
          <w:shd w:val="clear" w:color="auto" w:fill="FFFFFF"/>
          <w:lang w:val="lt-LT"/>
        </w:rPr>
        <w:t xml:space="preserve"> </w:t>
      </w:r>
      <w:r w:rsidR="00F25035" w:rsidRPr="00BD3AE0">
        <w:rPr>
          <w:rStyle w:val="Numatytasispastraiposriftas1"/>
          <w:rFonts w:cs="Times New Roman"/>
          <w:shd w:val="clear" w:color="auto" w:fill="FFFFFF"/>
          <w:lang w:val="lt-LT"/>
        </w:rPr>
        <w:t>(toliau – Pirkimas)</w:t>
      </w:r>
      <w:r w:rsidR="00F5642A" w:rsidRPr="00BD3AE0">
        <w:rPr>
          <w:rStyle w:val="Numatytasispastraiposriftas1"/>
          <w:rFonts w:cs="Times New Roman"/>
          <w:shd w:val="clear" w:color="auto" w:fill="FFFFFF"/>
          <w:lang w:val="lt-LT"/>
        </w:rPr>
        <w:t>.</w:t>
      </w:r>
    </w:p>
    <w:p w14:paraId="6E53E03B" w14:textId="4FD1EC3C" w:rsidR="00A4799B" w:rsidRPr="00BD3AE0" w:rsidRDefault="00291DDC" w:rsidP="00EB4A30">
      <w:pPr>
        <w:pStyle w:val="Body2"/>
        <w:spacing w:after="0" w:line="276" w:lineRule="auto"/>
        <w:ind w:right="-2" w:firstLine="567"/>
        <w:rPr>
          <w:rFonts w:eastAsia="Times New Roman" w:cs="Times New Roman"/>
          <w:color w:val="00000A"/>
          <w:sz w:val="24"/>
          <w:szCs w:val="24"/>
          <w:shd w:val="clear" w:color="auto" w:fill="FFFFFF"/>
          <w:lang w:val="lt-LT"/>
        </w:rPr>
      </w:pPr>
      <w:r w:rsidRPr="00BD3AE0">
        <w:rPr>
          <w:rFonts w:eastAsia="Times New Roman" w:cs="Times New Roman"/>
          <w:color w:val="00000A"/>
          <w:sz w:val="24"/>
          <w:szCs w:val="24"/>
          <w:shd w:val="clear" w:color="auto" w:fill="FFFFFF"/>
          <w:lang w:val="lt-LT"/>
        </w:rPr>
        <w:tab/>
      </w:r>
      <w:r w:rsidR="00FB4F34" w:rsidRPr="00BD3AE0">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BD3AE0">
        <w:rPr>
          <w:rFonts w:eastAsia="Times New Roman" w:cs="Times New Roman"/>
          <w:color w:val="00000A"/>
          <w:sz w:val="24"/>
          <w:szCs w:val="24"/>
          <w:shd w:val="clear" w:color="auto" w:fill="FFFFFF"/>
          <w:lang w:val="lt-LT"/>
        </w:rPr>
        <w:t xml:space="preserve">pirkimo objekto </w:t>
      </w:r>
      <w:r w:rsidR="00FB4F34" w:rsidRPr="00BD3AE0">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BD3AE0" w:rsidRDefault="003751AD" w:rsidP="00EB4A30">
      <w:pPr>
        <w:pStyle w:val="Standard"/>
        <w:spacing w:line="276" w:lineRule="auto"/>
        <w:ind w:right="-2" w:firstLine="567"/>
        <w:jc w:val="both"/>
        <w:rPr>
          <w:rFonts w:cs="Times New Roman"/>
          <w:highlight w:val="yellow"/>
          <w:lang w:val="lt-LT"/>
        </w:rPr>
      </w:pPr>
      <w:r w:rsidRPr="00BD3AE0">
        <w:rPr>
          <w:rFonts w:cs="Times New Roman"/>
          <w:b/>
          <w:bCs/>
          <w:lang w:val="lt-LT"/>
        </w:rPr>
        <w:t>Rinkos konsultacij</w:t>
      </w:r>
      <w:r w:rsidR="006A4D2B" w:rsidRPr="00BD3AE0">
        <w:rPr>
          <w:rFonts w:cs="Times New Roman"/>
          <w:b/>
          <w:bCs/>
          <w:lang w:val="lt-LT"/>
        </w:rPr>
        <w:t>a</w:t>
      </w:r>
      <w:r w:rsidRPr="00BD3AE0">
        <w:rPr>
          <w:rFonts w:cs="Times New Roman"/>
          <w:b/>
          <w:bCs/>
          <w:lang w:val="lt-LT"/>
        </w:rPr>
        <w:t xml:space="preserve"> vykdoma</w:t>
      </w:r>
      <w:r w:rsidRPr="00BD3AE0">
        <w:rPr>
          <w:rFonts w:cs="Times New Roman"/>
          <w:lang w:val="lt-LT"/>
        </w:rPr>
        <w:t xml:space="preserve"> Centrinės viešųjų pirkimų informacinės sistemos (toliau </w:t>
      </w:r>
      <w:r w:rsidRPr="00BD3AE0">
        <w:rPr>
          <w:rFonts w:eastAsia="Times New Roman" w:cs="Times New Roman"/>
          <w:bCs/>
          <w:lang w:val="lt-LT" w:eastAsia="lt-LT"/>
        </w:rPr>
        <w:t xml:space="preserve">– </w:t>
      </w:r>
      <w:r w:rsidRPr="00BD3AE0">
        <w:rPr>
          <w:rFonts w:eastAsia="Times New Roman" w:cs="Times New Roman"/>
          <w:b/>
          <w:lang w:val="lt-LT" w:eastAsia="lt-LT"/>
        </w:rPr>
        <w:t>CVP IS</w:t>
      </w:r>
      <w:r w:rsidRPr="00BD3AE0">
        <w:rPr>
          <w:rFonts w:eastAsia="Times New Roman" w:cs="Times New Roman"/>
          <w:bCs/>
          <w:lang w:val="lt-LT" w:eastAsia="lt-LT"/>
        </w:rPr>
        <w:t xml:space="preserve">) priemonėmis. </w:t>
      </w:r>
      <w:r w:rsidR="00EB4A30" w:rsidRPr="00BD3AE0">
        <w:rPr>
          <w:rFonts w:cs="Times New Roman"/>
          <w:lang w:val="lt-LT"/>
        </w:rPr>
        <w:t>R</w:t>
      </w:r>
      <w:r w:rsidRPr="00BD3AE0">
        <w:rPr>
          <w:rFonts w:cs="Times New Roman"/>
          <w:lang w:val="lt-LT"/>
        </w:rPr>
        <w:t>inkos dalyvi</w:t>
      </w:r>
      <w:r w:rsidR="00EB4A30" w:rsidRPr="00BD3AE0">
        <w:rPr>
          <w:rFonts w:cs="Times New Roman"/>
          <w:lang w:val="lt-LT"/>
        </w:rPr>
        <w:t xml:space="preserve">ai </w:t>
      </w:r>
      <w:r w:rsidRPr="00BD3AE0">
        <w:rPr>
          <w:rFonts w:cs="Times New Roman"/>
          <w:lang w:val="lt-LT"/>
        </w:rPr>
        <w:t>ir kit</w:t>
      </w:r>
      <w:r w:rsidR="00EB4A30" w:rsidRPr="00BD3AE0">
        <w:rPr>
          <w:rFonts w:cs="Times New Roman"/>
          <w:lang w:val="lt-LT"/>
        </w:rPr>
        <w:t>i</w:t>
      </w:r>
      <w:r w:rsidRPr="00BD3AE0">
        <w:rPr>
          <w:rFonts w:cs="Times New Roman"/>
          <w:lang w:val="lt-LT"/>
        </w:rPr>
        <w:t xml:space="preserve"> suinteresuot</w:t>
      </w:r>
      <w:r w:rsidR="00EB4A30" w:rsidRPr="00BD3AE0">
        <w:rPr>
          <w:rFonts w:cs="Times New Roman"/>
          <w:lang w:val="lt-LT"/>
        </w:rPr>
        <w:t>i</w:t>
      </w:r>
      <w:r w:rsidRPr="00BD3AE0">
        <w:rPr>
          <w:rFonts w:cs="Times New Roman"/>
          <w:lang w:val="lt-LT"/>
        </w:rPr>
        <w:t xml:space="preserve"> asmen</w:t>
      </w:r>
      <w:r w:rsidR="00EB4A30" w:rsidRPr="00BD3AE0">
        <w:rPr>
          <w:rFonts w:cs="Times New Roman"/>
          <w:lang w:val="lt-LT"/>
        </w:rPr>
        <w:t>y</w:t>
      </w:r>
      <w:r w:rsidRPr="00BD3AE0">
        <w:rPr>
          <w:rFonts w:cs="Times New Roman"/>
          <w:lang w:val="lt-LT"/>
        </w:rPr>
        <w:t>s</w:t>
      </w:r>
      <w:r w:rsidR="00EB4A30" w:rsidRPr="00BD3AE0">
        <w:rPr>
          <w:rFonts w:cs="Times New Roman"/>
          <w:lang w:val="lt-LT"/>
        </w:rPr>
        <w:t xml:space="preserve"> kviečiami</w:t>
      </w:r>
      <w:r w:rsidRPr="00BD3AE0">
        <w:rPr>
          <w:rFonts w:cs="Times New Roman"/>
          <w:lang w:val="lt-LT"/>
        </w:rPr>
        <w:t xml:space="preserve"> susipažinti su skelbiamu preliminariu techninės specifikacijos</w:t>
      </w:r>
      <w:r w:rsidR="00386F8D" w:rsidRPr="00BD3AE0">
        <w:rPr>
          <w:rFonts w:cs="Times New Roman"/>
          <w:lang w:val="lt-LT"/>
        </w:rPr>
        <w:t xml:space="preserve"> ir sutarties</w:t>
      </w:r>
      <w:r w:rsidRPr="00BD3AE0">
        <w:rPr>
          <w:rFonts w:cs="Times New Roman"/>
          <w:lang w:val="lt-LT"/>
        </w:rPr>
        <w:t xml:space="preserve"> projektu </w:t>
      </w:r>
      <w:r w:rsidRPr="00BD3AE0">
        <w:rPr>
          <w:rFonts w:cs="Times New Roman"/>
          <w:b/>
          <w:bCs/>
          <w:lang w:val="lt-LT"/>
        </w:rPr>
        <w:t xml:space="preserve">iki </w:t>
      </w:r>
      <w:r w:rsidR="002A234C" w:rsidRPr="00BD3AE0">
        <w:rPr>
          <w:rFonts w:cs="Times New Roman"/>
          <w:b/>
          <w:bCs/>
          <w:lang w:val="lt-LT"/>
        </w:rPr>
        <w:t xml:space="preserve">CVP IS skelbime </w:t>
      </w:r>
      <w:r w:rsidR="000A26F1" w:rsidRPr="00BD3AE0">
        <w:rPr>
          <w:rFonts w:cs="Times New Roman"/>
          <w:b/>
          <w:bCs/>
          <w:lang w:val="lt-LT"/>
        </w:rPr>
        <w:t>nurodyto termino</w:t>
      </w:r>
      <w:r w:rsidR="00386F8D" w:rsidRPr="00BD3AE0">
        <w:rPr>
          <w:rFonts w:cs="Times New Roman"/>
          <w:b/>
          <w:bCs/>
          <w:lang w:val="lt-LT"/>
        </w:rPr>
        <w:t xml:space="preserve">, </w:t>
      </w:r>
      <w:r w:rsidRPr="00BD3AE0">
        <w:rPr>
          <w:rFonts w:cs="Times New Roman"/>
          <w:lang w:val="lt-LT"/>
        </w:rPr>
        <w:t xml:space="preserve">aktyviai teikti pastabas, klausimus ir pasiūlymus, bei pateikti atsakymus į pateiktus klausimus. </w:t>
      </w:r>
      <w:r w:rsidRPr="00BD3AE0">
        <w:rPr>
          <w:rFonts w:eastAsia="Times New Roman" w:cs="Times New Roman"/>
          <w:lang w:val="lt-LT"/>
        </w:rPr>
        <w:t>Klausimai, pastabos (siūlymai), gauti pasibaigus aukščiau nurodytam terminui nebus nagrinėjami</w:t>
      </w:r>
      <w:r w:rsidRPr="00BD3AE0">
        <w:rPr>
          <w:rFonts w:eastAsia="Times New Roman" w:cs="Times New Roman"/>
          <w:shd w:val="clear" w:color="auto" w:fill="FFFFFF"/>
          <w:lang w:val="lt-LT"/>
        </w:rPr>
        <w:t xml:space="preserve">. </w:t>
      </w:r>
    </w:p>
    <w:p w14:paraId="09380269" w14:textId="37516D0D" w:rsidR="00A4799B" w:rsidRPr="00BD3AE0" w:rsidRDefault="00291DDC" w:rsidP="00EB4A30">
      <w:pPr>
        <w:pStyle w:val="Standard"/>
        <w:spacing w:line="276" w:lineRule="auto"/>
        <w:ind w:right="-2" w:firstLine="567"/>
        <w:jc w:val="both"/>
        <w:rPr>
          <w:rFonts w:cs="Times New Roman"/>
          <w:color w:val="00000A"/>
          <w:shd w:val="clear" w:color="auto" w:fill="FFFFFF"/>
          <w:lang w:val="lt-LT"/>
        </w:rPr>
      </w:pPr>
      <w:r w:rsidRPr="00BD3A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BD3AE0" w:rsidRDefault="00F236A6" w:rsidP="00EB4A30">
      <w:pPr>
        <w:pStyle w:val="SLONormal"/>
        <w:spacing w:before="0" w:after="0" w:line="276" w:lineRule="auto"/>
        <w:ind w:right="-2" w:firstLine="567"/>
        <w:rPr>
          <w:lang w:val="lt-LT"/>
        </w:rPr>
      </w:pPr>
      <w:r w:rsidRPr="00BD3AE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BD3AE0"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BD3AE0">
        <w:rPr>
          <w:rFonts w:cs="Times New Roman"/>
          <w:b/>
          <w:bCs/>
          <w:color w:val="00000A"/>
          <w:sz w:val="24"/>
          <w:szCs w:val="24"/>
          <w:shd w:val="clear" w:color="auto" w:fill="FFFFFF"/>
          <w:lang w:val="lt-LT" w:eastAsia="en-US"/>
        </w:rPr>
        <w:t>Kontaktiniai asmenys:</w:t>
      </w:r>
      <w:r w:rsidR="00291DDC" w:rsidRPr="00BD3AE0">
        <w:rPr>
          <w:rFonts w:cs="Times New Roman"/>
          <w:b/>
          <w:bCs/>
          <w:color w:val="00000A"/>
          <w:sz w:val="24"/>
          <w:szCs w:val="24"/>
          <w:shd w:val="clear" w:color="auto" w:fill="FFFFFF"/>
          <w:lang w:val="lt-LT" w:eastAsia="en-US"/>
        </w:rPr>
        <w:tab/>
      </w:r>
    </w:p>
    <w:p w14:paraId="02CBC8FB" w14:textId="1D24E148" w:rsidR="001D45B5" w:rsidRPr="00BD3AE0" w:rsidRDefault="001D45B5" w:rsidP="00EB4A30">
      <w:pPr>
        <w:spacing w:line="276" w:lineRule="auto"/>
        <w:ind w:right="-2" w:firstLine="567"/>
        <w:jc w:val="both"/>
        <w:rPr>
          <w:rFonts w:cs="Times New Roman"/>
          <w:color w:val="00000A"/>
          <w:shd w:val="clear" w:color="auto" w:fill="FFFFFF"/>
          <w:lang w:val="lt-LT"/>
        </w:rPr>
      </w:pPr>
      <w:r w:rsidRPr="00BD3AE0">
        <w:rPr>
          <w:rFonts w:cs="Times New Roman"/>
          <w:color w:val="00000A"/>
          <w:shd w:val="clear" w:color="auto" w:fill="FFFFFF"/>
          <w:lang w:val="lt-LT"/>
        </w:rPr>
        <w:t xml:space="preserve">Asmuo, atsakingas už procedūrų CVP IS vykdymą: </w:t>
      </w:r>
      <w:r w:rsidR="00385C75" w:rsidRPr="00BD3AE0">
        <w:rPr>
          <w:rFonts w:cs="Times New Roman"/>
          <w:color w:val="00000A"/>
          <w:shd w:val="clear" w:color="auto" w:fill="FFFFFF"/>
          <w:lang w:val="lt-LT"/>
        </w:rPr>
        <w:t>LŠS</w:t>
      </w:r>
      <w:r w:rsidR="00021A4F" w:rsidRPr="00BD3AE0">
        <w:rPr>
          <w:rFonts w:cs="Times New Roman"/>
          <w:color w:val="00000A"/>
          <w:shd w:val="clear" w:color="auto" w:fill="FFFFFF"/>
          <w:lang w:val="lt-LT"/>
        </w:rPr>
        <w:t xml:space="preserve"> </w:t>
      </w:r>
      <w:r w:rsidR="00865D7F" w:rsidRPr="00BD3AE0">
        <w:rPr>
          <w:rFonts w:cs="Times New Roman"/>
          <w:color w:val="00000A"/>
          <w:shd w:val="clear" w:color="auto" w:fill="FFFFFF"/>
          <w:lang w:val="lt-LT"/>
        </w:rPr>
        <w:t>Logistikos</w:t>
      </w:r>
      <w:r w:rsidR="00021A4F" w:rsidRPr="00BD3AE0">
        <w:rPr>
          <w:rFonts w:cs="Times New Roman"/>
          <w:color w:val="00000A"/>
          <w:shd w:val="clear" w:color="auto" w:fill="FFFFFF"/>
          <w:lang w:val="lt-LT"/>
        </w:rPr>
        <w:t xml:space="preserve"> skyriaus </w:t>
      </w:r>
      <w:r w:rsidR="00865D7F" w:rsidRPr="00BD3AE0">
        <w:rPr>
          <w:rFonts w:cs="Times New Roman"/>
          <w:color w:val="00000A"/>
          <w:shd w:val="clear" w:color="auto" w:fill="FFFFFF"/>
          <w:lang w:val="lt-LT"/>
        </w:rPr>
        <w:t>prekių ir paslaugų pirkimo s</w:t>
      </w:r>
      <w:r w:rsidR="006C4DE8" w:rsidRPr="00BD3AE0">
        <w:rPr>
          <w:rFonts w:cs="Times New Roman"/>
          <w:color w:val="00000A"/>
          <w:shd w:val="clear" w:color="auto" w:fill="FFFFFF"/>
          <w:lang w:val="lt-LT"/>
        </w:rPr>
        <w:t xml:space="preserve">pecialistė </w:t>
      </w:r>
      <w:r w:rsidR="00865D7F" w:rsidRPr="00BD3AE0">
        <w:rPr>
          <w:rFonts w:cs="Times New Roman"/>
          <w:color w:val="00000A"/>
          <w:shd w:val="clear" w:color="auto" w:fill="FFFFFF"/>
          <w:lang w:val="lt-LT"/>
        </w:rPr>
        <w:t>Asta Čiulkinienė</w:t>
      </w:r>
      <w:r w:rsidR="006C4DE8" w:rsidRPr="00BD3AE0">
        <w:rPr>
          <w:rFonts w:cs="Times New Roman"/>
          <w:color w:val="00000A"/>
          <w:shd w:val="clear" w:color="auto" w:fill="FFFFFF"/>
          <w:lang w:val="lt-LT"/>
        </w:rPr>
        <w:t>, tel. +370</w:t>
      </w:r>
      <w:r w:rsidR="00830564" w:rsidRPr="00BD3AE0">
        <w:rPr>
          <w:rFonts w:cs="Times New Roman"/>
          <w:color w:val="00000A"/>
          <w:shd w:val="clear" w:color="auto" w:fill="FFFFFF"/>
          <w:lang w:val="lt-LT"/>
        </w:rPr>
        <w:t> 665 65434</w:t>
      </w:r>
      <w:r w:rsidR="006C4DE8" w:rsidRPr="00BD3AE0">
        <w:rPr>
          <w:rFonts w:cs="Times New Roman"/>
          <w:color w:val="00000A"/>
          <w:shd w:val="clear" w:color="auto" w:fill="FFFFFF"/>
          <w:lang w:val="lt-LT"/>
        </w:rPr>
        <w:t xml:space="preserve">, el. paštas </w:t>
      </w:r>
      <w:hyperlink r:id="rId8" w:history="1">
        <w:r w:rsidR="00830564" w:rsidRPr="00BD3AE0">
          <w:rPr>
            <w:rStyle w:val="Hipersaitas"/>
            <w:shd w:val="clear" w:color="auto" w:fill="FFFFFF"/>
            <w:lang w:val="lt-LT"/>
          </w:rPr>
          <w:t>asta</w:t>
        </w:r>
        <w:r w:rsidR="006C4DE8" w:rsidRPr="00BD3AE0">
          <w:rPr>
            <w:rStyle w:val="Hipersaitas"/>
            <w:shd w:val="clear" w:color="auto" w:fill="FFFFFF"/>
            <w:lang w:val="lt-LT"/>
          </w:rPr>
          <w:t>.</w:t>
        </w:r>
        <w:r w:rsidR="00830564" w:rsidRPr="00BD3AE0">
          <w:rPr>
            <w:rStyle w:val="Hipersaitas"/>
            <w:shd w:val="clear" w:color="auto" w:fill="FFFFFF"/>
            <w:lang w:val="lt-LT"/>
          </w:rPr>
          <w:t>ciulkiniene@saulius</w:t>
        </w:r>
        <w:r w:rsidR="00DA0B52" w:rsidRPr="00BD3AE0">
          <w:rPr>
            <w:rStyle w:val="Hipersaitas"/>
            <w:shd w:val="clear" w:color="auto" w:fill="FFFFFF"/>
            <w:lang w:val="lt-LT"/>
          </w:rPr>
          <w:t>a</w:t>
        </w:r>
        <w:r w:rsidR="00830564" w:rsidRPr="00BD3AE0">
          <w:rPr>
            <w:rStyle w:val="Hipersaitas"/>
            <w:shd w:val="clear" w:color="auto" w:fill="FFFFFF"/>
            <w:lang w:val="lt-LT"/>
          </w:rPr>
          <w:t>junga.lt</w:t>
        </w:r>
        <w:r w:rsidR="00B136A6" w:rsidRPr="00BD3AE0">
          <w:rPr>
            <w:rStyle w:val="Hipersaitas"/>
            <w:shd w:val="clear" w:color="auto" w:fill="FFFFFF"/>
            <w:lang w:val="lt-LT"/>
          </w:rPr>
          <w:t>;</w:t>
        </w:r>
      </w:hyperlink>
    </w:p>
    <w:p w14:paraId="59D8B163" w14:textId="26701A83" w:rsidR="004738C2" w:rsidRPr="00BD3AE0" w:rsidRDefault="001D45B5" w:rsidP="004738C2">
      <w:pPr>
        <w:pStyle w:val="TEKSTAS"/>
        <w:widowControl/>
        <w:spacing w:line="276" w:lineRule="auto"/>
        <w:ind w:right="-2" w:firstLine="567"/>
        <w:rPr>
          <w:lang w:val="lt-LT"/>
        </w:rPr>
      </w:pPr>
      <w:r w:rsidRPr="00BD3AE0">
        <w:rPr>
          <w:rFonts w:cs="Times New Roman"/>
          <w:color w:val="00000A"/>
          <w:sz w:val="24"/>
          <w:szCs w:val="24"/>
          <w:shd w:val="clear" w:color="auto" w:fill="FFFFFF"/>
          <w:lang w:val="lt-LT" w:eastAsia="en-US"/>
        </w:rPr>
        <w:t>Asm</w:t>
      </w:r>
      <w:r w:rsidR="00F44374">
        <w:rPr>
          <w:rFonts w:cs="Times New Roman"/>
          <w:color w:val="00000A"/>
          <w:sz w:val="24"/>
          <w:szCs w:val="24"/>
          <w:shd w:val="clear" w:color="auto" w:fill="FFFFFF"/>
          <w:lang w:val="lt-LT" w:eastAsia="en-US"/>
        </w:rPr>
        <w:t>uo</w:t>
      </w:r>
      <w:r w:rsidRPr="00BD3AE0">
        <w:rPr>
          <w:rFonts w:cs="Times New Roman"/>
          <w:color w:val="00000A"/>
          <w:sz w:val="24"/>
          <w:szCs w:val="24"/>
          <w:shd w:val="clear" w:color="auto" w:fill="FFFFFF"/>
          <w:lang w:val="lt-LT" w:eastAsia="en-US"/>
        </w:rPr>
        <w:t>, atsaking</w:t>
      </w:r>
      <w:r w:rsidR="00F44374">
        <w:rPr>
          <w:rFonts w:cs="Times New Roman"/>
          <w:color w:val="00000A"/>
          <w:sz w:val="24"/>
          <w:szCs w:val="24"/>
          <w:shd w:val="clear" w:color="auto" w:fill="FFFFFF"/>
          <w:lang w:val="lt-LT" w:eastAsia="en-US"/>
        </w:rPr>
        <w:t>as</w:t>
      </w:r>
      <w:r w:rsidRPr="00BD3AE0">
        <w:rPr>
          <w:rFonts w:cs="Times New Roman"/>
          <w:color w:val="00000A"/>
          <w:sz w:val="24"/>
          <w:szCs w:val="24"/>
          <w:shd w:val="clear" w:color="auto" w:fill="FFFFFF"/>
          <w:lang w:val="lt-LT" w:eastAsia="en-US"/>
        </w:rPr>
        <w:t xml:space="preserve"> už </w:t>
      </w:r>
      <w:r w:rsidR="00D82EB9" w:rsidRPr="00BD3AE0">
        <w:rPr>
          <w:rFonts w:cs="Times New Roman"/>
          <w:color w:val="00000A"/>
          <w:sz w:val="24"/>
          <w:szCs w:val="24"/>
          <w:shd w:val="clear" w:color="auto" w:fill="FFFFFF"/>
          <w:lang w:val="lt-LT" w:eastAsia="en-US"/>
        </w:rPr>
        <w:t>p</w:t>
      </w:r>
      <w:r w:rsidRPr="00BD3AE0">
        <w:rPr>
          <w:rFonts w:cs="Times New Roman"/>
          <w:color w:val="00000A"/>
          <w:sz w:val="24"/>
          <w:szCs w:val="24"/>
          <w:shd w:val="clear" w:color="auto" w:fill="FFFFFF"/>
          <w:lang w:val="lt-LT" w:eastAsia="en-US"/>
        </w:rPr>
        <w:t xml:space="preserve">irkimo objekto projekto </w:t>
      </w:r>
      <w:r w:rsidR="00147DF9" w:rsidRPr="00BD3AE0">
        <w:rPr>
          <w:rFonts w:cs="Times New Roman"/>
          <w:color w:val="00000A"/>
          <w:sz w:val="24"/>
          <w:szCs w:val="24"/>
          <w:shd w:val="clear" w:color="auto" w:fill="FFFFFF"/>
          <w:lang w:val="lt-LT" w:eastAsia="en-US"/>
        </w:rPr>
        <w:t>įgyvendinimą</w:t>
      </w:r>
      <w:r w:rsidR="0086491D" w:rsidRPr="00BD3AE0">
        <w:rPr>
          <w:lang w:val="lt-LT"/>
        </w:rPr>
        <w:t xml:space="preserve"> </w:t>
      </w:r>
      <w:r w:rsidR="0086491D" w:rsidRPr="00BD3AE0">
        <w:rPr>
          <w:rFonts w:cs="Times New Roman"/>
          <w:color w:val="00000A"/>
          <w:sz w:val="24"/>
          <w:szCs w:val="24"/>
          <w:shd w:val="clear" w:color="auto" w:fill="FFFFFF"/>
          <w:lang w:val="lt-LT" w:eastAsia="en-US"/>
        </w:rPr>
        <w:t>ir techninės specifikacijos parengimą</w:t>
      </w:r>
      <w:r w:rsidRPr="00BD3AE0">
        <w:rPr>
          <w:rFonts w:cs="Times New Roman"/>
          <w:color w:val="00000A"/>
          <w:sz w:val="24"/>
          <w:szCs w:val="24"/>
          <w:shd w:val="clear" w:color="auto" w:fill="FFFFFF"/>
          <w:lang w:val="lt-LT" w:eastAsia="en-US"/>
        </w:rPr>
        <w:t xml:space="preserve">: </w:t>
      </w:r>
      <w:bookmarkStart w:id="1" w:name="_Hlk20902785"/>
      <w:r w:rsidR="005F2270" w:rsidRPr="00BD3AE0">
        <w:rPr>
          <w:rFonts w:cs="Times New Roman"/>
          <w:color w:val="00000A"/>
          <w:sz w:val="24"/>
          <w:szCs w:val="24"/>
          <w:shd w:val="clear" w:color="auto" w:fill="FFFFFF"/>
          <w:lang w:val="lt-LT" w:eastAsia="en-US"/>
        </w:rPr>
        <w:t>LŠS Logistikos skyriaus</w:t>
      </w:r>
      <w:r w:rsidR="00257B8F" w:rsidRPr="00BD3AE0">
        <w:rPr>
          <w:rFonts w:cs="Times New Roman"/>
          <w:color w:val="00000A"/>
          <w:sz w:val="24"/>
          <w:szCs w:val="24"/>
          <w:shd w:val="clear" w:color="auto" w:fill="FFFFFF"/>
          <w:lang w:val="lt-LT" w:eastAsia="en-US"/>
        </w:rPr>
        <w:t xml:space="preserve"> </w:t>
      </w:r>
      <w:r w:rsidR="0086491D" w:rsidRPr="00BD3AE0">
        <w:rPr>
          <w:rFonts w:cs="Times New Roman"/>
          <w:color w:val="00000A"/>
          <w:sz w:val="24"/>
          <w:szCs w:val="24"/>
          <w:shd w:val="clear" w:color="auto" w:fill="FFFFFF"/>
          <w:lang w:val="lt-LT" w:eastAsia="en-US"/>
        </w:rPr>
        <w:t>vedėjas Gintaras Žiauga</w:t>
      </w:r>
      <w:r w:rsidR="00257B8F" w:rsidRPr="00BD3AE0">
        <w:rPr>
          <w:rFonts w:cs="Times New Roman"/>
          <w:color w:val="00000A"/>
          <w:sz w:val="24"/>
          <w:szCs w:val="24"/>
          <w:shd w:val="clear" w:color="auto" w:fill="FFFFFF"/>
          <w:lang w:val="lt-LT" w:eastAsia="en-US"/>
        </w:rPr>
        <w:t xml:space="preserve">, </w:t>
      </w:r>
      <w:r w:rsidR="00FA2566" w:rsidRPr="00BD3AE0">
        <w:rPr>
          <w:rFonts w:cs="Times New Roman"/>
          <w:color w:val="00000A"/>
          <w:sz w:val="24"/>
          <w:szCs w:val="24"/>
          <w:shd w:val="clear" w:color="auto" w:fill="FFFFFF"/>
          <w:lang w:val="lt-LT" w:eastAsia="en-US"/>
        </w:rPr>
        <w:t>tel.</w:t>
      </w:r>
      <w:r w:rsidR="00257B8F" w:rsidRPr="00BD3AE0">
        <w:rPr>
          <w:rFonts w:cs="Times New Roman"/>
          <w:color w:val="00000A"/>
          <w:sz w:val="24"/>
          <w:szCs w:val="24"/>
          <w:shd w:val="clear" w:color="auto" w:fill="FFFFFF"/>
          <w:lang w:val="lt-LT" w:eastAsia="en-US"/>
        </w:rPr>
        <w:t xml:space="preserve"> +370</w:t>
      </w:r>
      <w:r w:rsidR="00FA2566" w:rsidRPr="00BD3AE0">
        <w:rPr>
          <w:rFonts w:cs="Times New Roman"/>
          <w:color w:val="00000A"/>
          <w:sz w:val="24"/>
          <w:szCs w:val="24"/>
          <w:shd w:val="clear" w:color="auto" w:fill="FFFFFF"/>
          <w:lang w:val="lt-LT" w:eastAsia="en-US"/>
        </w:rPr>
        <w:t> 6</w:t>
      </w:r>
      <w:r w:rsidR="004738C2" w:rsidRPr="00BD3AE0">
        <w:rPr>
          <w:rFonts w:cs="Times New Roman"/>
          <w:color w:val="00000A"/>
          <w:sz w:val="24"/>
          <w:szCs w:val="24"/>
          <w:shd w:val="clear" w:color="auto" w:fill="FFFFFF"/>
          <w:lang w:val="lt-LT" w:eastAsia="en-US"/>
        </w:rPr>
        <w:t>15</w:t>
      </w:r>
      <w:r w:rsidR="00FA2566" w:rsidRPr="00BD3AE0">
        <w:rPr>
          <w:rFonts w:cs="Times New Roman"/>
          <w:color w:val="00000A"/>
          <w:sz w:val="24"/>
          <w:szCs w:val="24"/>
          <w:shd w:val="clear" w:color="auto" w:fill="FFFFFF"/>
          <w:lang w:val="lt-LT" w:eastAsia="en-US"/>
        </w:rPr>
        <w:t xml:space="preserve"> </w:t>
      </w:r>
      <w:r w:rsidR="00A33022" w:rsidRPr="00BD3AE0">
        <w:rPr>
          <w:rFonts w:cs="Times New Roman"/>
          <w:color w:val="00000A"/>
          <w:sz w:val="24"/>
          <w:szCs w:val="24"/>
          <w:shd w:val="clear" w:color="auto" w:fill="FFFFFF"/>
          <w:lang w:val="lt-LT" w:eastAsia="en-US"/>
        </w:rPr>
        <w:t>18915</w:t>
      </w:r>
      <w:r w:rsidR="00FA2566" w:rsidRPr="00BD3AE0">
        <w:rPr>
          <w:rFonts w:cs="Times New Roman"/>
          <w:color w:val="00000A"/>
          <w:sz w:val="24"/>
          <w:szCs w:val="24"/>
          <w:shd w:val="clear" w:color="auto" w:fill="FFFFFF"/>
          <w:lang w:val="lt-LT" w:eastAsia="en-US"/>
        </w:rPr>
        <w:t xml:space="preserve">, el. paštas </w:t>
      </w:r>
      <w:hyperlink r:id="rId9" w:history="1">
        <w:r w:rsidR="004738C2" w:rsidRPr="00BD3AE0">
          <w:rPr>
            <w:rStyle w:val="Hipersaitas"/>
            <w:rFonts w:cs="Tahoma"/>
            <w:sz w:val="24"/>
            <w:szCs w:val="24"/>
            <w:lang w:val="lt-LT"/>
          </w:rPr>
          <w:t>gintaras.ziauga@sauliusajunga.lt</w:t>
        </w:r>
      </w:hyperlink>
    </w:p>
    <w:bookmarkEnd w:id="1"/>
    <w:p w14:paraId="19526F04" w14:textId="1022F723" w:rsidR="007E6035" w:rsidRPr="00BD3AE0"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BD3AE0">
        <w:rPr>
          <w:b/>
          <w:sz w:val="24"/>
          <w:szCs w:val="24"/>
        </w:rPr>
        <w:t xml:space="preserve">Kviečiame </w:t>
      </w:r>
      <w:r w:rsidR="00393145" w:rsidRPr="00BD3AE0">
        <w:rPr>
          <w:b/>
          <w:sz w:val="24"/>
          <w:szCs w:val="24"/>
        </w:rPr>
        <w:t>galimus rinkos dalyvius</w:t>
      </w:r>
      <w:r w:rsidRPr="00BD3AE0">
        <w:rPr>
          <w:b/>
          <w:sz w:val="24"/>
          <w:szCs w:val="24"/>
        </w:rPr>
        <w:t xml:space="preserve"> </w:t>
      </w:r>
      <w:r w:rsidR="00AA6D4B" w:rsidRPr="00BD3AE0">
        <w:rPr>
          <w:b/>
          <w:sz w:val="24"/>
          <w:szCs w:val="24"/>
        </w:rPr>
        <w:t>dalyvauti rinkos konsultacijoje</w:t>
      </w:r>
      <w:r w:rsidR="000C06D2" w:rsidRPr="00BD3AE0">
        <w:rPr>
          <w:b/>
          <w:sz w:val="24"/>
          <w:szCs w:val="24"/>
        </w:rPr>
        <w:t>,</w:t>
      </w:r>
      <w:r w:rsidRPr="00BD3AE0">
        <w:rPr>
          <w:b/>
          <w:sz w:val="24"/>
          <w:szCs w:val="24"/>
        </w:rPr>
        <w:t xml:space="preserve"> </w:t>
      </w:r>
      <w:r w:rsidRPr="00BD3AE0">
        <w:rPr>
          <w:bCs/>
          <w:sz w:val="24"/>
          <w:szCs w:val="24"/>
        </w:rPr>
        <w:t>susipažinti su planuojam</w:t>
      </w:r>
      <w:r w:rsidR="00AA6D4B" w:rsidRPr="00BD3AE0">
        <w:rPr>
          <w:bCs/>
          <w:sz w:val="24"/>
          <w:szCs w:val="24"/>
        </w:rPr>
        <w:t>o</w:t>
      </w:r>
      <w:r w:rsidRPr="00BD3AE0">
        <w:rPr>
          <w:bCs/>
          <w:sz w:val="24"/>
          <w:szCs w:val="24"/>
        </w:rPr>
        <w:t xml:space="preserve"> įsigyti p</w:t>
      </w:r>
      <w:r w:rsidR="006F0C4D" w:rsidRPr="00BD3AE0">
        <w:rPr>
          <w:bCs/>
          <w:sz w:val="24"/>
          <w:szCs w:val="24"/>
        </w:rPr>
        <w:t xml:space="preserve">irkimo objekto </w:t>
      </w:r>
      <w:r w:rsidR="003F4CAD" w:rsidRPr="00BD3AE0">
        <w:rPr>
          <w:bCs/>
          <w:sz w:val="24"/>
          <w:szCs w:val="24"/>
        </w:rPr>
        <w:t xml:space="preserve">pagrindinėmis </w:t>
      </w:r>
      <w:r w:rsidR="00313B5E" w:rsidRPr="00BD3AE0">
        <w:rPr>
          <w:bCs/>
          <w:sz w:val="24"/>
          <w:szCs w:val="24"/>
        </w:rPr>
        <w:t xml:space="preserve">sutarties </w:t>
      </w:r>
      <w:r w:rsidR="003F4CAD" w:rsidRPr="00BD3AE0">
        <w:rPr>
          <w:bCs/>
          <w:sz w:val="24"/>
          <w:szCs w:val="24"/>
        </w:rPr>
        <w:t xml:space="preserve">sąlygomis </w:t>
      </w:r>
      <w:r w:rsidR="00313B5E" w:rsidRPr="00BD3AE0">
        <w:rPr>
          <w:bCs/>
          <w:sz w:val="24"/>
          <w:szCs w:val="24"/>
        </w:rPr>
        <w:t xml:space="preserve">ir </w:t>
      </w:r>
      <w:r w:rsidRPr="00BD3AE0">
        <w:rPr>
          <w:bCs/>
          <w:sz w:val="24"/>
          <w:szCs w:val="24"/>
        </w:rPr>
        <w:t>techninės specifikacijos projektu</w:t>
      </w:r>
      <w:r w:rsidR="003B7B3E" w:rsidRPr="00BD3AE0">
        <w:rPr>
          <w:bCs/>
          <w:sz w:val="24"/>
          <w:szCs w:val="24"/>
        </w:rPr>
        <w:t xml:space="preserve"> </w:t>
      </w:r>
      <w:r w:rsidRPr="00BD3AE0">
        <w:rPr>
          <w:bCs/>
          <w:sz w:val="24"/>
          <w:szCs w:val="24"/>
        </w:rPr>
        <w:t xml:space="preserve">(Rinkos konsultacijos 1 priedas) ir </w:t>
      </w:r>
      <w:r w:rsidR="006F0C4D" w:rsidRPr="00BD3AE0">
        <w:rPr>
          <w:bCs/>
          <w:sz w:val="24"/>
          <w:szCs w:val="24"/>
        </w:rPr>
        <w:t>konsultuoti perkančiąją</w:t>
      </w:r>
      <w:r w:rsidR="00C5316E" w:rsidRPr="00BD3AE0">
        <w:rPr>
          <w:bCs/>
          <w:sz w:val="24"/>
          <w:szCs w:val="24"/>
        </w:rPr>
        <w:t xml:space="preserve"> -</w:t>
      </w:r>
      <w:r w:rsidRPr="00BD3AE0">
        <w:rPr>
          <w:bCs/>
          <w:sz w:val="24"/>
          <w:szCs w:val="24"/>
        </w:rPr>
        <w:t xml:space="preserve"> teikti savo nuomonę/pastabas/rekomendacijas/siūlymus dėl efektyvesnio pirkimo vykdymo, techninės specifikacijos</w:t>
      </w:r>
      <w:r w:rsidR="00C5316E" w:rsidRPr="00BD3AE0">
        <w:rPr>
          <w:bCs/>
          <w:sz w:val="24"/>
          <w:szCs w:val="24"/>
        </w:rPr>
        <w:t xml:space="preserve"> reikalavimų ir sutarties projekte nurodytų nuostatų</w:t>
      </w:r>
      <w:r w:rsidRPr="00BD3AE0">
        <w:rPr>
          <w:bCs/>
          <w:sz w:val="24"/>
          <w:szCs w:val="24"/>
        </w:rPr>
        <w:t xml:space="preserve"> atsa</w:t>
      </w:r>
      <w:r w:rsidR="00C5316E" w:rsidRPr="00BD3AE0">
        <w:rPr>
          <w:bCs/>
          <w:sz w:val="24"/>
          <w:szCs w:val="24"/>
        </w:rPr>
        <w:t>kant</w:t>
      </w:r>
      <w:r w:rsidRPr="00BD3AE0">
        <w:rPr>
          <w:bCs/>
          <w:sz w:val="24"/>
          <w:szCs w:val="24"/>
        </w:rPr>
        <w:t xml:space="preserve"> į perkančiosios organizacijos klausimus</w:t>
      </w:r>
      <w:r w:rsidR="00DB7518" w:rsidRPr="00BD3AE0">
        <w:rPr>
          <w:bCs/>
          <w:sz w:val="24"/>
          <w:szCs w:val="24"/>
        </w:rPr>
        <w:t xml:space="preserve"> pridedamoje </w:t>
      </w:r>
      <w:r w:rsidR="00DC3483" w:rsidRPr="00BD3AE0">
        <w:rPr>
          <w:bCs/>
          <w:sz w:val="24"/>
          <w:szCs w:val="24"/>
        </w:rPr>
        <w:t>formoje</w:t>
      </w:r>
      <w:r w:rsidRPr="00BD3AE0">
        <w:rPr>
          <w:bCs/>
          <w:sz w:val="24"/>
          <w:szCs w:val="24"/>
        </w:rPr>
        <w:t xml:space="preserve"> (</w:t>
      </w:r>
      <w:r w:rsidR="00DC3483" w:rsidRPr="00BD3AE0">
        <w:rPr>
          <w:bCs/>
          <w:sz w:val="24"/>
          <w:szCs w:val="24"/>
        </w:rPr>
        <w:t>Rinkos konsultacijos 2 priedas</w:t>
      </w:r>
      <w:r w:rsidRPr="00BD3AE0">
        <w:rPr>
          <w:bCs/>
          <w:sz w:val="24"/>
          <w:szCs w:val="24"/>
        </w:rPr>
        <w:t>).</w:t>
      </w:r>
    </w:p>
    <w:p w14:paraId="2C53A739" w14:textId="77777777" w:rsidR="0045435D" w:rsidRPr="00BD3AE0" w:rsidRDefault="0045435D" w:rsidP="00AA6D4B">
      <w:pPr>
        <w:pStyle w:val="Sraopastraipa"/>
        <w:tabs>
          <w:tab w:val="left" w:pos="851"/>
        </w:tabs>
        <w:autoSpaceDE w:val="0"/>
        <w:autoSpaceDN w:val="0"/>
        <w:adjustRightInd w:val="0"/>
        <w:spacing w:line="276" w:lineRule="auto"/>
        <w:ind w:left="0" w:right="-2" w:firstLine="567"/>
        <w:jc w:val="both"/>
        <w:rPr>
          <w:b/>
          <w:sz w:val="24"/>
          <w:szCs w:val="24"/>
          <w:highlight w:val="yellow"/>
        </w:rPr>
      </w:pPr>
    </w:p>
    <w:p w14:paraId="66ECBDB6" w14:textId="174DBFDA" w:rsidR="00C17FF2" w:rsidRPr="00BD3AE0" w:rsidRDefault="00DC3483" w:rsidP="00DC3483">
      <w:pPr>
        <w:spacing w:line="276" w:lineRule="auto"/>
        <w:jc w:val="right"/>
        <w:rPr>
          <w:rFonts w:cs="Times New Roman"/>
          <w:bCs/>
          <w:lang w:val="lt-LT"/>
        </w:rPr>
      </w:pPr>
      <w:bookmarkStart w:id="2" w:name="_Hlk108514497"/>
      <w:r w:rsidRPr="00BD3AE0">
        <w:rPr>
          <w:rFonts w:cs="Times New Roman"/>
          <w:bCs/>
          <w:lang w:val="lt-LT"/>
        </w:rPr>
        <w:t>Rinkos konsultacijos 1 priedas</w:t>
      </w:r>
    </w:p>
    <w:p w14:paraId="2DC53991" w14:textId="77777777" w:rsidR="00DC3483" w:rsidRPr="00BD3AE0" w:rsidRDefault="00DC3483" w:rsidP="00DC3483">
      <w:pPr>
        <w:spacing w:line="276" w:lineRule="auto"/>
        <w:jc w:val="right"/>
        <w:rPr>
          <w:rFonts w:cs="Times New Roman"/>
          <w:lang w:val="lt-LT"/>
        </w:rPr>
      </w:pPr>
    </w:p>
    <w:p w14:paraId="7C04E363" w14:textId="44BC3B6B" w:rsidR="000A76F4" w:rsidRPr="00BD3AE0" w:rsidRDefault="003023C6" w:rsidP="000A76F4">
      <w:pPr>
        <w:spacing w:line="276" w:lineRule="auto"/>
        <w:jc w:val="center"/>
        <w:rPr>
          <w:rFonts w:cs="Times New Roman"/>
          <w:b/>
          <w:bCs/>
          <w:lang w:val="lt-LT"/>
        </w:rPr>
      </w:pPr>
      <w:r w:rsidRPr="00BD3AE0">
        <w:rPr>
          <w:rFonts w:cs="Times New Roman"/>
          <w:b/>
          <w:bCs/>
          <w:lang w:val="lt-LT"/>
        </w:rPr>
        <w:t>I DALIS</w:t>
      </w:r>
    </w:p>
    <w:p w14:paraId="624BBDAB" w14:textId="77777777" w:rsidR="00533905" w:rsidRPr="00BD3AE0" w:rsidRDefault="00533905" w:rsidP="000A76F4">
      <w:pPr>
        <w:spacing w:line="276" w:lineRule="auto"/>
        <w:jc w:val="center"/>
        <w:rPr>
          <w:rFonts w:cs="Times New Roman"/>
          <w:b/>
          <w:bCs/>
          <w:lang w:val="lt-LT"/>
        </w:rPr>
      </w:pPr>
    </w:p>
    <w:p w14:paraId="5BAEF6E6" w14:textId="77777777" w:rsidR="00533905" w:rsidRPr="00BD3AE0" w:rsidRDefault="00533905" w:rsidP="00533905">
      <w:pPr>
        <w:suppressAutoHyphens/>
        <w:ind w:firstLine="567"/>
        <w:jc w:val="both"/>
        <w:rPr>
          <w:rFonts w:eastAsia="Arial" w:cs="Times New Roman"/>
          <w:bCs/>
          <w:lang w:val="lt-LT" w:eastAsia="ar-SA"/>
        </w:rPr>
      </w:pPr>
      <w:r w:rsidRPr="00BD3AE0">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BD3AE0">
          <w:rPr>
            <w:rStyle w:val="Hipersaitas"/>
            <w:lang w:val="lt-LT"/>
          </w:rPr>
          <w:t>1S-</w:t>
        </w:r>
        <w:r w:rsidRPr="00BD3AE0">
          <w:rPr>
            <w:rStyle w:val="Hipersaitas"/>
            <w:lang w:val="lt-LT"/>
          </w:rPr>
          <w:lastRenderedPageBreak/>
          <w:t>19 Dėl Prekių viešojo pirkimo–pardavimo sutarties tipinių sąlygų patvirtinimo (e-</w:t>
        </w:r>
        <w:proofErr w:type="spellStart"/>
        <w:r w:rsidRPr="00BD3AE0">
          <w:rPr>
            <w:rStyle w:val="Hipersaitas"/>
            <w:lang w:val="lt-LT"/>
          </w:rPr>
          <w:t>tar.lt</w:t>
        </w:r>
        <w:proofErr w:type="spellEnd"/>
        <w:r w:rsidRPr="00BD3AE0">
          <w:rPr>
            <w:rStyle w:val="Hipersaitas"/>
            <w:lang w:val="lt-LT"/>
          </w:rPr>
          <w:t>)</w:t>
        </w:r>
      </w:hyperlink>
    </w:p>
    <w:p w14:paraId="6242BD7B" w14:textId="77777777" w:rsidR="00533905" w:rsidRPr="00BD3AE0" w:rsidRDefault="00533905" w:rsidP="00533905">
      <w:pPr>
        <w:suppressAutoHyphens/>
        <w:jc w:val="both"/>
        <w:rPr>
          <w:rFonts w:eastAsia="Arial" w:cs="Times New Roman"/>
          <w:bCs/>
          <w:highlight w:val="yellow"/>
          <w:lang w:val="lt-LT" w:eastAsia="ar-SA"/>
        </w:rPr>
      </w:pPr>
    </w:p>
    <w:p w14:paraId="3BC40EA5" w14:textId="79470F8B" w:rsidR="003023C6" w:rsidRPr="00BD3AE0" w:rsidRDefault="00C03F22" w:rsidP="00C03F22">
      <w:pPr>
        <w:spacing w:line="276" w:lineRule="auto"/>
        <w:jc w:val="both"/>
        <w:rPr>
          <w:rFonts w:cs="Times New Roman"/>
          <w:b/>
          <w:bCs/>
          <w:lang w:val="lt-LT"/>
        </w:rPr>
      </w:pPr>
      <w:r w:rsidRPr="00BD3AE0">
        <w:rPr>
          <w:rFonts w:cs="Times New Roman"/>
          <w:b/>
          <w:bCs/>
          <w:lang w:val="lt-LT"/>
        </w:rPr>
        <w:t>1. Pagrindinės sutarties sąlygos:</w:t>
      </w:r>
    </w:p>
    <w:p w14:paraId="0954A10E" w14:textId="0F3D1EA7" w:rsidR="00C03F22" w:rsidRPr="00BD3AE0" w:rsidRDefault="0072028B" w:rsidP="00C03F22">
      <w:pPr>
        <w:spacing w:line="276" w:lineRule="auto"/>
        <w:jc w:val="both"/>
        <w:rPr>
          <w:rFonts w:cs="Times New Roman"/>
          <w:lang w:val="lt-LT"/>
        </w:rPr>
      </w:pPr>
      <w:r w:rsidRPr="00BD3AE0">
        <w:rPr>
          <w:rFonts w:cs="Times New Roman"/>
          <w:b/>
          <w:bCs/>
          <w:lang w:val="lt-LT"/>
        </w:rPr>
        <w:t xml:space="preserve">1. </w:t>
      </w:r>
      <w:r w:rsidR="00D45BF5" w:rsidRPr="00BD3AE0">
        <w:rPr>
          <w:rFonts w:cs="Times New Roman"/>
          <w:b/>
          <w:bCs/>
          <w:lang w:val="lt-LT"/>
        </w:rPr>
        <w:t xml:space="preserve">Sutarčiai taikomas kainos apskaičiavimo būdas: </w:t>
      </w:r>
      <w:r w:rsidR="007E3A7F" w:rsidRPr="00BD3AE0">
        <w:rPr>
          <w:rFonts w:cs="Times New Roman"/>
          <w:lang w:val="lt-LT"/>
        </w:rPr>
        <w:t>Fiksuoto įkainio kainodara</w:t>
      </w:r>
      <w:r w:rsidR="00F31541" w:rsidRPr="00BD3AE0">
        <w:rPr>
          <w:rFonts w:cs="Times New Roman"/>
          <w:lang w:val="lt-LT"/>
        </w:rPr>
        <w:t xml:space="preserve">. </w:t>
      </w:r>
      <w:r w:rsidR="00264A78">
        <w:rPr>
          <w:rFonts w:cs="Times New Roman"/>
          <w:lang w:val="lt-LT"/>
        </w:rPr>
        <w:t>Prekių bus</w:t>
      </w:r>
      <w:r w:rsidR="00CB743F">
        <w:rPr>
          <w:rFonts w:cs="Times New Roman"/>
          <w:lang w:val="lt-LT"/>
        </w:rPr>
        <w:t xml:space="preserve"> perkama už maksimalią pirkimui skirtą sumą</w:t>
      </w:r>
      <w:r w:rsidR="00E60AE6">
        <w:rPr>
          <w:rFonts w:cs="Times New Roman"/>
          <w:lang w:val="lt-LT"/>
        </w:rPr>
        <w:t xml:space="preserve"> laimėjusio pasiūlymo įkainiais.</w:t>
      </w:r>
      <w:r w:rsidR="00CB743F">
        <w:rPr>
          <w:rFonts w:cs="Times New Roman"/>
          <w:lang w:val="lt-LT"/>
        </w:rPr>
        <w:t xml:space="preserve"> </w:t>
      </w:r>
    </w:p>
    <w:bookmarkEnd w:id="2"/>
    <w:p w14:paraId="23114D8B" w14:textId="64E36EA3" w:rsidR="00731231" w:rsidRPr="00BD3AE0" w:rsidRDefault="0072028B" w:rsidP="0072028B">
      <w:pPr>
        <w:suppressAutoHyphens/>
        <w:jc w:val="both"/>
        <w:rPr>
          <w:rFonts w:eastAsia="Arial" w:cs="Times New Roman"/>
          <w:bCs/>
          <w:lang w:val="lt-LT" w:eastAsia="ar-SA"/>
        </w:rPr>
      </w:pPr>
      <w:r w:rsidRPr="00BD3AE0">
        <w:rPr>
          <w:rFonts w:eastAsia="Times New Roman" w:cs="Times New Roman"/>
          <w:b/>
          <w:bCs/>
          <w:kern w:val="2"/>
          <w:lang w:val="lt-LT" w:bidi="ar-SA"/>
        </w:rPr>
        <w:t>2</w:t>
      </w:r>
      <w:r w:rsidR="007D7F32" w:rsidRPr="00BD3AE0">
        <w:rPr>
          <w:rFonts w:eastAsia="Times New Roman" w:cs="Times New Roman"/>
          <w:b/>
          <w:bCs/>
          <w:kern w:val="2"/>
          <w:lang w:val="lt-LT" w:bidi="ar-SA"/>
        </w:rPr>
        <w:t>. Prekių pristatymo terminai</w:t>
      </w:r>
      <w:r w:rsidR="007D7F32" w:rsidRPr="00BD3AE0">
        <w:rPr>
          <w:rFonts w:eastAsia="Times New Roman" w:cs="Times New Roman"/>
          <w:kern w:val="2"/>
          <w:lang w:val="lt-LT" w:bidi="ar-SA"/>
        </w:rPr>
        <w:t xml:space="preserve"> Prek</w:t>
      </w:r>
      <w:r w:rsidR="00E60AE6">
        <w:rPr>
          <w:rFonts w:eastAsia="Times New Roman" w:cs="Times New Roman"/>
          <w:kern w:val="2"/>
          <w:lang w:val="lt-LT" w:bidi="ar-SA"/>
        </w:rPr>
        <w:t>ė</w:t>
      </w:r>
      <w:r w:rsidR="007D7F32" w:rsidRPr="00BD3AE0">
        <w:rPr>
          <w:rFonts w:eastAsia="Times New Roman" w:cs="Times New Roman"/>
          <w:kern w:val="2"/>
          <w:lang w:val="lt-LT" w:bidi="ar-SA"/>
        </w:rPr>
        <w:t xml:space="preserve">s </w:t>
      </w:r>
      <w:r w:rsidR="00E60AE6">
        <w:rPr>
          <w:rFonts w:eastAsia="Times New Roman" w:cs="Times New Roman"/>
          <w:kern w:val="2"/>
          <w:lang w:val="lt-LT" w:bidi="ar-SA"/>
        </w:rPr>
        <w:t xml:space="preserve">turės būti </w:t>
      </w:r>
      <w:r w:rsidR="00FD5DBF">
        <w:rPr>
          <w:rFonts w:eastAsia="Times New Roman" w:cs="Times New Roman"/>
          <w:kern w:val="2"/>
          <w:lang w:val="lt-LT" w:bidi="ar-SA"/>
        </w:rPr>
        <w:t xml:space="preserve">pristatytos </w:t>
      </w:r>
      <w:r w:rsidR="007D7F32" w:rsidRPr="00BD3AE0">
        <w:rPr>
          <w:rFonts w:eastAsia="Times New Roman" w:cs="Times New Roman"/>
          <w:kern w:val="2"/>
          <w:lang w:val="lt-LT" w:bidi="ar-SA"/>
        </w:rPr>
        <w:t xml:space="preserve">ne vėliau kaip per </w:t>
      </w:r>
      <w:r w:rsidR="0032118A" w:rsidRPr="00BD3AE0">
        <w:rPr>
          <w:rFonts w:eastAsia="Times New Roman" w:cs="Times New Roman"/>
          <w:kern w:val="2"/>
          <w:lang w:val="lt-LT" w:bidi="ar-SA"/>
        </w:rPr>
        <w:t>9</w:t>
      </w:r>
      <w:r w:rsidR="007D7F32" w:rsidRPr="00BD3AE0">
        <w:rPr>
          <w:rFonts w:eastAsia="Times New Roman" w:cs="Times New Roman"/>
          <w:kern w:val="2"/>
          <w:lang w:val="lt-LT" w:bidi="ar-SA"/>
        </w:rPr>
        <w:t xml:space="preserve"> (</w:t>
      </w:r>
      <w:r w:rsidR="0032118A" w:rsidRPr="00BD3AE0">
        <w:rPr>
          <w:rFonts w:eastAsia="Times New Roman" w:cs="Times New Roman"/>
          <w:kern w:val="2"/>
          <w:lang w:val="lt-LT" w:bidi="ar-SA"/>
        </w:rPr>
        <w:t>devynis</w:t>
      </w:r>
      <w:r w:rsidR="007D7F32" w:rsidRPr="00BD3AE0">
        <w:rPr>
          <w:rFonts w:eastAsia="Times New Roman" w:cs="Times New Roman"/>
          <w:kern w:val="2"/>
          <w:lang w:val="lt-LT" w:bidi="ar-SA"/>
        </w:rPr>
        <w:t>) mėnesius nuo sutarties įsigaliojimo datos. Prekės pristatomos adresu: Laisvės al. 34, Kaunas.</w:t>
      </w:r>
      <w:r w:rsidRPr="00BD3AE0">
        <w:rPr>
          <w:rFonts w:eastAsia="Times New Roman" w:cs="Times New Roman"/>
          <w:kern w:val="2"/>
          <w:lang w:val="lt-LT" w:bidi="ar-SA"/>
        </w:rPr>
        <w:t xml:space="preserve"> </w:t>
      </w:r>
      <w:r w:rsidR="00731231" w:rsidRPr="00BD3AE0">
        <w:rPr>
          <w:rFonts w:eastAsia="Arial" w:cs="Times New Roman"/>
          <w:bCs/>
          <w:lang w:val="lt-LT" w:eastAsia="ar-SA"/>
        </w:rPr>
        <w:t xml:space="preserve">Prekių </w:t>
      </w:r>
      <w:r w:rsidR="00FD5DBF">
        <w:rPr>
          <w:rFonts w:eastAsia="Arial" w:cs="Times New Roman"/>
          <w:bCs/>
          <w:lang w:val="lt-LT" w:eastAsia="ar-SA"/>
        </w:rPr>
        <w:t>p</w:t>
      </w:r>
      <w:r w:rsidR="00731231" w:rsidRPr="00BD3AE0">
        <w:rPr>
          <w:rFonts w:eastAsia="Arial" w:cs="Times New Roman"/>
          <w:bCs/>
          <w:lang w:val="lt-LT" w:eastAsia="ar-SA"/>
        </w:rPr>
        <w:t xml:space="preserve">ristatymo termino pratęsimas </w:t>
      </w:r>
      <w:r w:rsidRPr="00BD3AE0">
        <w:rPr>
          <w:rFonts w:eastAsia="Arial" w:cs="Times New Roman"/>
          <w:bCs/>
          <w:lang w:val="lt-LT" w:eastAsia="ar-SA"/>
        </w:rPr>
        <w:t>n</w:t>
      </w:r>
      <w:r w:rsidR="00731231" w:rsidRPr="00BD3AE0">
        <w:rPr>
          <w:rFonts w:eastAsia="Arial" w:cs="Times New Roman"/>
          <w:bCs/>
          <w:lang w:val="lt-LT" w:eastAsia="ar-SA"/>
        </w:rPr>
        <w:t>etaikoma</w:t>
      </w:r>
      <w:r w:rsidRPr="00BD3AE0">
        <w:rPr>
          <w:rFonts w:eastAsia="Arial" w:cs="Times New Roman"/>
          <w:bCs/>
          <w:lang w:val="lt-LT" w:eastAsia="ar-SA"/>
        </w:rPr>
        <w:t>s.</w:t>
      </w:r>
    </w:p>
    <w:p w14:paraId="221BE2F3" w14:textId="277FE255" w:rsidR="00965704" w:rsidRPr="00BD3AE0" w:rsidRDefault="0072028B" w:rsidP="00965704">
      <w:pPr>
        <w:suppressAutoHyphens/>
        <w:jc w:val="both"/>
        <w:rPr>
          <w:rFonts w:eastAsia="Arial" w:cs="Times New Roman"/>
          <w:bCs/>
          <w:lang w:val="lt-LT" w:eastAsia="ar-SA"/>
        </w:rPr>
      </w:pPr>
      <w:r w:rsidRPr="00BD3AE0">
        <w:rPr>
          <w:rFonts w:eastAsia="Arial" w:cs="Times New Roman"/>
          <w:b/>
          <w:lang w:val="lt-LT" w:eastAsia="ar-SA"/>
        </w:rPr>
        <w:t>3</w:t>
      </w:r>
      <w:r w:rsidR="00965704" w:rsidRPr="00BD3AE0">
        <w:rPr>
          <w:rFonts w:eastAsia="Arial" w:cs="Times New Roman"/>
          <w:b/>
          <w:lang w:val="lt-LT" w:eastAsia="ar-SA"/>
        </w:rPr>
        <w:t>. Atsiskaitymo su Tiekėju terminas ir tvarka</w:t>
      </w:r>
      <w:r w:rsidR="001F7776">
        <w:rPr>
          <w:rFonts w:eastAsia="Arial" w:cs="Times New Roman"/>
          <w:b/>
          <w:lang w:val="lt-LT" w:eastAsia="ar-SA"/>
        </w:rPr>
        <w:t xml:space="preserve">: </w:t>
      </w:r>
      <w:r w:rsidR="00965704" w:rsidRPr="00BD3AE0">
        <w:rPr>
          <w:rFonts w:eastAsia="Arial" w:cs="Times New Roman"/>
          <w:bCs/>
          <w:lang w:val="lt-LT" w:eastAsia="ar-SA"/>
        </w:rPr>
        <w:t xml:space="preserve">Pirkėjas atsiskaito su Tiekėju ne vėliau kaip per 30 (trisdešimt) dienų nuo Sąskaitos </w:t>
      </w:r>
      <w:r w:rsidR="00EB1949">
        <w:rPr>
          <w:rFonts w:eastAsia="Arial" w:cs="Times New Roman"/>
          <w:bCs/>
          <w:lang w:val="lt-LT" w:eastAsia="ar-SA"/>
        </w:rPr>
        <w:t>priėmimo SABIS sistemoje</w:t>
      </w:r>
      <w:r w:rsidR="00965704" w:rsidRPr="00BD3AE0">
        <w:rPr>
          <w:rFonts w:eastAsia="Arial" w:cs="Times New Roman"/>
          <w:bCs/>
          <w:lang w:val="lt-LT" w:eastAsia="ar-SA"/>
        </w:rPr>
        <w:t xml:space="preserve"> dienos</w:t>
      </w:r>
      <w:r w:rsidR="000E743A" w:rsidRPr="00BD3AE0">
        <w:rPr>
          <w:rFonts w:eastAsia="Arial" w:cs="Times New Roman"/>
          <w:bCs/>
          <w:lang w:val="lt-LT" w:eastAsia="ar-SA"/>
        </w:rPr>
        <w:t>,</w:t>
      </w:r>
      <w:r w:rsidR="00965704" w:rsidRPr="00BD3AE0">
        <w:rPr>
          <w:rFonts w:eastAsia="Arial" w:cs="Times New Roman"/>
          <w:b/>
          <w:lang w:val="lt-LT" w:eastAsia="ar-SA"/>
        </w:rPr>
        <w:t xml:space="preserve"> </w:t>
      </w:r>
      <w:r w:rsidR="00965704" w:rsidRPr="00BD3AE0">
        <w:rPr>
          <w:rFonts w:eastAsia="Arial" w:cs="Times New Roman"/>
          <w:bCs/>
          <w:lang w:val="lt-LT" w:eastAsia="ar-SA"/>
        </w:rPr>
        <w:t>įvykdžius visus sutartinius įsipareigojimus, sumokama visa Sutarties kaina.</w:t>
      </w:r>
    </w:p>
    <w:p w14:paraId="7C9E5CA4" w14:textId="1B1D6081" w:rsidR="00AF1CFC" w:rsidRPr="00BD3AE0" w:rsidRDefault="0072028B" w:rsidP="00965704">
      <w:pPr>
        <w:suppressAutoHyphens/>
        <w:jc w:val="both"/>
        <w:rPr>
          <w:rFonts w:eastAsia="Arial" w:cs="Times New Roman"/>
          <w:bCs/>
          <w:lang w:val="lt-LT" w:eastAsia="ar-SA"/>
        </w:rPr>
      </w:pPr>
      <w:r w:rsidRPr="00BD3AE0">
        <w:rPr>
          <w:rFonts w:eastAsia="Arial" w:cs="Times New Roman"/>
          <w:b/>
          <w:lang w:val="lt-LT" w:eastAsia="ar-SA"/>
        </w:rPr>
        <w:t>4</w:t>
      </w:r>
      <w:r w:rsidR="00965704" w:rsidRPr="00BD3AE0">
        <w:rPr>
          <w:rFonts w:eastAsia="Arial" w:cs="Times New Roman"/>
          <w:b/>
          <w:lang w:val="lt-LT" w:eastAsia="ar-SA"/>
        </w:rPr>
        <w:t>. Avansas</w:t>
      </w:r>
      <w:r w:rsidR="00965704" w:rsidRPr="00BD3AE0">
        <w:rPr>
          <w:rFonts w:eastAsia="Arial" w:cs="Times New Roman"/>
          <w:b/>
          <w:lang w:val="lt-LT" w:eastAsia="ar-SA"/>
        </w:rPr>
        <w:tab/>
      </w:r>
      <w:r w:rsidR="00965704" w:rsidRPr="00BD3AE0">
        <w:rPr>
          <w:rFonts w:eastAsia="Arial" w:cs="Times New Roman"/>
          <w:bCs/>
          <w:lang w:val="lt-LT" w:eastAsia="ar-SA"/>
        </w:rPr>
        <w:t>Tiekėjui</w:t>
      </w:r>
      <w:r w:rsidRPr="00BD3AE0">
        <w:rPr>
          <w:rFonts w:eastAsia="Arial" w:cs="Times New Roman"/>
          <w:bCs/>
          <w:lang w:val="lt-LT" w:eastAsia="ar-SA"/>
        </w:rPr>
        <w:t xml:space="preserve"> gali būti išmokėtas avansas,</w:t>
      </w:r>
      <w:r w:rsidR="00965704" w:rsidRPr="00BD3AE0">
        <w:rPr>
          <w:rFonts w:eastAsia="Arial" w:cs="Times New Roman"/>
          <w:bCs/>
          <w:lang w:val="lt-LT" w:eastAsia="ar-SA"/>
        </w:rPr>
        <w:t xml:space="preserve"> išmokėto avanso suma iki </w:t>
      </w:r>
      <w:r w:rsidR="00B1049B" w:rsidRPr="00BD3AE0">
        <w:rPr>
          <w:rFonts w:eastAsia="Arial" w:cs="Times New Roman"/>
          <w:bCs/>
          <w:lang w:val="lt-LT" w:eastAsia="ar-SA"/>
        </w:rPr>
        <w:t>30</w:t>
      </w:r>
      <w:r w:rsidR="00965704" w:rsidRPr="00BD3AE0">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92362B" w:rsidRPr="00BD3AE0">
        <w:rPr>
          <w:rFonts w:eastAsia="Arial" w:cs="Times New Roman"/>
          <w:bCs/>
          <w:lang w:val="lt-LT" w:eastAsia="ar-SA"/>
        </w:rPr>
        <w:t>.</w:t>
      </w:r>
    </w:p>
    <w:p w14:paraId="4F1F0888" w14:textId="667A8AAF" w:rsidR="00A842B0" w:rsidRPr="00BD3AE0" w:rsidRDefault="007E3571" w:rsidP="00A842B0">
      <w:pPr>
        <w:jc w:val="both"/>
        <w:rPr>
          <w:kern w:val="2"/>
          <w:lang w:val="lt-LT"/>
        </w:rPr>
      </w:pPr>
      <w:r w:rsidRPr="00BD3AE0">
        <w:rPr>
          <w:rFonts w:eastAsia="Arial" w:cs="Times New Roman"/>
          <w:b/>
          <w:lang w:val="lt-LT" w:eastAsia="ar-SA"/>
        </w:rPr>
        <w:t>5.</w:t>
      </w:r>
      <w:r w:rsidRPr="00BD3AE0">
        <w:rPr>
          <w:rFonts w:eastAsia="Arial" w:cs="Times New Roman"/>
          <w:bCs/>
          <w:lang w:val="lt-LT" w:eastAsia="ar-SA"/>
        </w:rPr>
        <w:t xml:space="preserve"> </w:t>
      </w:r>
      <w:r w:rsidRPr="00BD3AE0">
        <w:rPr>
          <w:b/>
          <w:bCs/>
          <w:kern w:val="2"/>
          <w:lang w:val="lt-LT"/>
        </w:rPr>
        <w:t>Garantinė priežiūra</w:t>
      </w:r>
      <w:r w:rsidR="00A842B0" w:rsidRPr="00BD3AE0">
        <w:rPr>
          <w:b/>
          <w:bCs/>
          <w:kern w:val="2"/>
          <w:lang w:val="lt-LT"/>
        </w:rPr>
        <w:t>:</w:t>
      </w:r>
      <w:r w:rsidR="00A842B0" w:rsidRPr="00BD3AE0">
        <w:rPr>
          <w:kern w:val="2"/>
          <w:lang w:val="lt-LT"/>
        </w:rPr>
        <w:t xml:space="preserve"> Tiekėjas privalo pašalinti trūkumus ne vėliau kaip per 30 (dešimt) dienų.</w:t>
      </w:r>
    </w:p>
    <w:p w14:paraId="25690D6A" w14:textId="29ACAF3C" w:rsidR="003373A2" w:rsidRPr="00BD3AE0" w:rsidRDefault="003373A2">
      <w:pPr>
        <w:rPr>
          <w:rFonts w:eastAsia="Arial" w:cs="Times New Roman"/>
          <w:bCs/>
          <w:highlight w:val="yellow"/>
          <w:lang w:val="lt-LT" w:eastAsia="ar-SA"/>
        </w:rPr>
      </w:pPr>
      <w:r w:rsidRPr="00BD3AE0">
        <w:rPr>
          <w:rFonts w:eastAsia="Arial" w:cs="Times New Roman"/>
          <w:bCs/>
          <w:highlight w:val="yellow"/>
          <w:lang w:val="lt-LT" w:eastAsia="ar-SA"/>
        </w:rPr>
        <w:br w:type="page"/>
      </w:r>
    </w:p>
    <w:p w14:paraId="60CB4851" w14:textId="77777777" w:rsidR="000D2642" w:rsidRPr="00BD3AE0" w:rsidRDefault="000D2642" w:rsidP="00965704">
      <w:pPr>
        <w:suppressAutoHyphens/>
        <w:jc w:val="both"/>
        <w:rPr>
          <w:rFonts w:eastAsia="Arial" w:cs="Times New Roman"/>
          <w:bCs/>
          <w:highlight w:val="yellow"/>
          <w:lang w:val="lt-LT" w:eastAsia="ar-SA"/>
        </w:rPr>
      </w:pPr>
    </w:p>
    <w:p w14:paraId="4851726C" w14:textId="330EC3A0" w:rsidR="00A730A8" w:rsidRPr="00BD3AE0" w:rsidRDefault="00C22C94" w:rsidP="00C22C94">
      <w:pPr>
        <w:suppressAutoHyphens/>
        <w:jc w:val="center"/>
        <w:rPr>
          <w:rFonts w:eastAsia="Arial" w:cs="Times New Roman"/>
          <w:b/>
          <w:lang w:val="lt-LT" w:eastAsia="ar-SA"/>
        </w:rPr>
      </w:pPr>
      <w:r w:rsidRPr="00BD3AE0">
        <w:rPr>
          <w:rFonts w:eastAsia="Arial" w:cs="Times New Roman"/>
          <w:b/>
          <w:lang w:val="lt-LT" w:eastAsia="ar-SA"/>
        </w:rPr>
        <w:t>II DALIS</w:t>
      </w:r>
    </w:p>
    <w:p w14:paraId="3A7CD559" w14:textId="77777777" w:rsidR="00C22C94" w:rsidRPr="00BD3AE0" w:rsidRDefault="00C22C94" w:rsidP="00A730A8">
      <w:pPr>
        <w:suppressAutoHyphens/>
        <w:jc w:val="both"/>
        <w:rPr>
          <w:rFonts w:eastAsia="Arial" w:cs="Times New Roman"/>
          <w:bCs/>
          <w:lang w:val="lt-LT" w:eastAsia="ar-SA"/>
        </w:rPr>
      </w:pPr>
    </w:p>
    <w:p w14:paraId="57CFCD16" w14:textId="03052E8B" w:rsidR="00C22C94" w:rsidRPr="00BD3AE0" w:rsidRDefault="00C22C94" w:rsidP="00C22C94">
      <w:pPr>
        <w:suppressAutoHyphens/>
        <w:ind w:firstLine="567"/>
        <w:jc w:val="both"/>
        <w:rPr>
          <w:rFonts w:eastAsia="Arial" w:cs="Times New Roman"/>
          <w:bCs/>
          <w:lang w:val="lt-LT" w:eastAsia="ar-SA"/>
        </w:rPr>
      </w:pPr>
      <w:r w:rsidRPr="00BD3AE0">
        <w:rPr>
          <w:rFonts w:eastAsia="Arial" w:cs="Times New Roman"/>
          <w:bCs/>
          <w:lang w:val="lt-LT" w:eastAsia="ar-SA"/>
        </w:rPr>
        <w:t>Techninės specifikacijos projektas:</w:t>
      </w:r>
    </w:p>
    <w:p w14:paraId="76D68399" w14:textId="77777777" w:rsidR="003F05F3" w:rsidRPr="00BD3AE0" w:rsidRDefault="003F05F3" w:rsidP="003F05F3">
      <w:pPr>
        <w:suppressAutoHyphens/>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2B6AC2" w:rsidRPr="00BD3AE0" w14:paraId="5A683611" w14:textId="77777777" w:rsidTr="003920FA">
        <w:trPr>
          <w:trHeight w:val="1021"/>
        </w:trPr>
        <w:tc>
          <w:tcPr>
            <w:tcW w:w="709" w:type="dxa"/>
          </w:tcPr>
          <w:p w14:paraId="0A2A1D32" w14:textId="77777777" w:rsidR="002B6AC2" w:rsidRPr="00BD3AE0" w:rsidRDefault="002B6AC2" w:rsidP="003920FA">
            <w:pPr>
              <w:spacing w:before="120"/>
              <w:jc w:val="center"/>
              <w:rPr>
                <w:rFonts w:eastAsia="Times New Roman"/>
                <w:b/>
                <w:lang w:val="lt-LT"/>
              </w:rPr>
            </w:pPr>
            <w:r w:rsidRPr="00BD3AE0">
              <w:rPr>
                <w:rFonts w:eastAsia="Times New Roman"/>
                <w:b/>
                <w:lang w:val="lt-LT"/>
              </w:rPr>
              <w:t>1.</w:t>
            </w:r>
          </w:p>
        </w:tc>
        <w:tc>
          <w:tcPr>
            <w:tcW w:w="2693" w:type="dxa"/>
          </w:tcPr>
          <w:p w14:paraId="0CAEC80E" w14:textId="77777777" w:rsidR="002B6AC2" w:rsidRPr="00BD3AE0" w:rsidRDefault="002B6AC2" w:rsidP="003920FA">
            <w:pPr>
              <w:spacing w:before="120" w:after="120"/>
              <w:rPr>
                <w:rFonts w:eastAsia="Times New Roman"/>
                <w:b/>
                <w:lang w:val="lt-LT"/>
              </w:rPr>
            </w:pPr>
            <w:r w:rsidRPr="00BD3AE0">
              <w:rPr>
                <w:rFonts w:eastAsia="Times New Roman"/>
                <w:b/>
                <w:lang w:val="lt-LT"/>
              </w:rPr>
              <w:t xml:space="preserve">Pirkimo objekto pavadinimas: </w:t>
            </w:r>
          </w:p>
        </w:tc>
        <w:tc>
          <w:tcPr>
            <w:tcW w:w="5925" w:type="dxa"/>
            <w:vAlign w:val="center"/>
          </w:tcPr>
          <w:p w14:paraId="283D801A" w14:textId="09C05730" w:rsidR="002B6AC2" w:rsidRPr="00BD3AE0" w:rsidRDefault="00751AF8" w:rsidP="003920FA">
            <w:pPr>
              <w:ind w:left="-108" w:firstLine="136"/>
              <w:rPr>
                <w:rFonts w:eastAsia="Times New Roman"/>
                <w:bCs/>
                <w:lang w:val="lt-LT"/>
              </w:rPr>
            </w:pPr>
            <w:r>
              <w:rPr>
                <w:rFonts w:eastAsia="Times New Roman"/>
                <w:bCs/>
                <w:lang w:val="lt-LT"/>
              </w:rPr>
              <w:t>Batai</w:t>
            </w:r>
          </w:p>
        </w:tc>
      </w:tr>
      <w:tr w:rsidR="002B6AC2" w:rsidRPr="00BD3AE0" w14:paraId="45264A14" w14:textId="77777777" w:rsidTr="003920FA">
        <w:trPr>
          <w:trHeight w:val="1408"/>
        </w:trPr>
        <w:tc>
          <w:tcPr>
            <w:tcW w:w="709" w:type="dxa"/>
          </w:tcPr>
          <w:p w14:paraId="6AEF1519" w14:textId="77777777" w:rsidR="002B6AC2" w:rsidRPr="00BD3AE0" w:rsidRDefault="002B6AC2" w:rsidP="003920FA">
            <w:pPr>
              <w:spacing w:before="120"/>
              <w:jc w:val="center"/>
              <w:rPr>
                <w:rFonts w:eastAsia="Times New Roman"/>
                <w:b/>
                <w:lang w:val="lt-LT"/>
              </w:rPr>
            </w:pPr>
            <w:r w:rsidRPr="00BD3AE0">
              <w:rPr>
                <w:rFonts w:eastAsia="Times New Roman"/>
                <w:b/>
                <w:lang w:val="lt-LT"/>
              </w:rPr>
              <w:t>2.</w:t>
            </w:r>
          </w:p>
        </w:tc>
        <w:tc>
          <w:tcPr>
            <w:tcW w:w="2693" w:type="dxa"/>
          </w:tcPr>
          <w:p w14:paraId="710941A3" w14:textId="77777777" w:rsidR="002B6AC2" w:rsidRPr="00BD3AE0" w:rsidRDefault="002B6AC2" w:rsidP="003920FA">
            <w:pPr>
              <w:spacing w:before="120"/>
              <w:rPr>
                <w:rFonts w:eastAsia="Times New Roman"/>
                <w:b/>
                <w:lang w:val="lt-LT"/>
              </w:rPr>
            </w:pPr>
            <w:r w:rsidRPr="00BD3AE0">
              <w:rPr>
                <w:rFonts w:eastAsia="Times New Roman"/>
                <w:b/>
                <w:lang w:val="lt-LT"/>
              </w:rPr>
              <w:t xml:space="preserve">Techniniai reikalavimai pirkimo objektui: </w:t>
            </w:r>
          </w:p>
        </w:tc>
        <w:tc>
          <w:tcPr>
            <w:tcW w:w="5925" w:type="dxa"/>
          </w:tcPr>
          <w:p w14:paraId="0B27F73D" w14:textId="2E50056B" w:rsidR="002B6AC2" w:rsidRPr="00BD3AE0" w:rsidRDefault="00BC05A7" w:rsidP="002B6AC2">
            <w:pPr>
              <w:pStyle w:val="Sraopastraipa"/>
              <w:numPr>
                <w:ilvl w:val="0"/>
                <w:numId w:val="45"/>
              </w:numPr>
              <w:jc w:val="both"/>
              <w:rPr>
                <w:rFonts w:eastAsia="Times New Roman"/>
                <w:bCs/>
                <w:sz w:val="24"/>
                <w:szCs w:val="24"/>
              </w:rPr>
            </w:pPr>
            <w:r>
              <w:rPr>
                <w:rFonts w:eastAsia="Times New Roman"/>
                <w:bCs/>
                <w:sz w:val="24"/>
                <w:szCs w:val="24"/>
              </w:rPr>
              <w:t>Batai</w:t>
            </w:r>
            <w:r w:rsidR="00A568CF">
              <w:rPr>
                <w:rFonts w:eastAsia="Times New Roman"/>
                <w:bCs/>
                <w:sz w:val="24"/>
                <w:szCs w:val="24"/>
              </w:rPr>
              <w:t>,</w:t>
            </w:r>
            <w:r>
              <w:rPr>
                <w:rFonts w:eastAsia="Times New Roman"/>
                <w:bCs/>
                <w:sz w:val="24"/>
                <w:szCs w:val="24"/>
              </w:rPr>
              <w:t xml:space="preserve"> nešiojami kartu su lauko uniforma, toliau -</w:t>
            </w:r>
            <w:r w:rsidR="00A568CF">
              <w:rPr>
                <w:rFonts w:eastAsia="Times New Roman"/>
                <w:bCs/>
                <w:sz w:val="24"/>
                <w:szCs w:val="24"/>
              </w:rPr>
              <w:t xml:space="preserve"> </w:t>
            </w:r>
            <w:r w:rsidR="002B6AC2" w:rsidRPr="00BD3AE0">
              <w:rPr>
                <w:rFonts w:eastAsia="Times New Roman"/>
                <w:bCs/>
                <w:sz w:val="24"/>
                <w:szCs w:val="24"/>
              </w:rPr>
              <w:t>LU batai</w:t>
            </w:r>
            <w:r w:rsidR="00A568CF">
              <w:rPr>
                <w:rFonts w:eastAsia="Times New Roman"/>
                <w:bCs/>
                <w:sz w:val="24"/>
                <w:szCs w:val="24"/>
              </w:rPr>
              <w:t>,</w:t>
            </w:r>
            <w:r w:rsidR="002B6AC2" w:rsidRPr="00BD3AE0">
              <w:rPr>
                <w:rFonts w:eastAsia="Times New Roman"/>
                <w:bCs/>
                <w:sz w:val="24"/>
                <w:szCs w:val="24"/>
              </w:rPr>
              <w:t xml:space="preserve"> turi apsaugoti kojas nuo fizinio sužalojimo, traumų, užtikrinti kojos komfortą, sutvirtinti koją ties kulkšnimi ir užtikrinti jos stabilumą vaikštant, bėgant, šliaužiant, einant pritūpus ar pan.</w:t>
            </w:r>
          </w:p>
          <w:p w14:paraId="17449DBA" w14:textId="77777777" w:rsidR="002B6AC2" w:rsidRPr="00BD3AE0" w:rsidRDefault="002B6AC2" w:rsidP="00A568CF">
            <w:pPr>
              <w:pStyle w:val="Sraopastraipa"/>
              <w:numPr>
                <w:ilvl w:val="0"/>
                <w:numId w:val="45"/>
              </w:numPr>
              <w:jc w:val="both"/>
              <w:rPr>
                <w:rFonts w:eastAsia="Times New Roman"/>
                <w:bCs/>
                <w:sz w:val="24"/>
                <w:szCs w:val="24"/>
              </w:rPr>
            </w:pPr>
            <w:r w:rsidRPr="00BD3AE0">
              <w:rPr>
                <w:rFonts w:eastAsia="Times New Roman"/>
                <w:bCs/>
                <w:sz w:val="24"/>
                <w:szCs w:val="24"/>
              </w:rPr>
              <w:t>LU batai turi sugerti drėgmę nuo pėdos ir jos pirštų, kartu leisdami kojai kvėpuoti. LU batai turi išlaikyti savo savybes visą eksploatacijos laiką, esant aplinkos temperatūros svyravimams nuo -10º C iki +30º C.</w:t>
            </w:r>
          </w:p>
          <w:p w14:paraId="3E63B5BF" w14:textId="14ED9395" w:rsidR="002B6AC2" w:rsidRPr="00BD3AE0" w:rsidRDefault="00A568CF" w:rsidP="002B6AC2">
            <w:pPr>
              <w:pStyle w:val="Sraopastraipa"/>
              <w:numPr>
                <w:ilvl w:val="0"/>
                <w:numId w:val="45"/>
              </w:numPr>
              <w:jc w:val="both"/>
              <w:rPr>
                <w:rFonts w:eastAsia="Times New Roman"/>
                <w:bCs/>
                <w:sz w:val="24"/>
                <w:szCs w:val="24"/>
              </w:rPr>
            </w:pPr>
            <w:r>
              <w:rPr>
                <w:rFonts w:eastAsia="Times New Roman"/>
                <w:bCs/>
                <w:sz w:val="24"/>
                <w:szCs w:val="24"/>
              </w:rPr>
              <w:t>LU batų p</w:t>
            </w:r>
            <w:r w:rsidR="002B6AC2" w:rsidRPr="00BD3AE0">
              <w:rPr>
                <w:rFonts w:eastAsia="Times New Roman"/>
                <w:bCs/>
                <w:sz w:val="24"/>
                <w:szCs w:val="24"/>
              </w:rPr>
              <w:t xml:space="preserve">adas </w:t>
            </w:r>
            <w:r>
              <w:rPr>
                <w:rFonts w:eastAsia="Times New Roman"/>
                <w:bCs/>
                <w:sz w:val="24"/>
                <w:szCs w:val="24"/>
              </w:rPr>
              <w:t xml:space="preserve">turi būti </w:t>
            </w:r>
            <w:r w:rsidR="002B6AC2" w:rsidRPr="00BD3AE0">
              <w:rPr>
                <w:rFonts w:eastAsia="Times New Roman"/>
                <w:bCs/>
                <w:sz w:val="24"/>
                <w:szCs w:val="24"/>
              </w:rPr>
              <w:t xml:space="preserve">sukonstruotas taip, kad apsaugotų pėdą nuo </w:t>
            </w:r>
            <w:r w:rsidRPr="00BD3AE0">
              <w:rPr>
                <w:rFonts w:eastAsia="Times New Roman"/>
                <w:bCs/>
                <w:sz w:val="24"/>
                <w:szCs w:val="24"/>
              </w:rPr>
              <w:t>galimo</w:t>
            </w:r>
            <w:r w:rsidRPr="00BD3AE0">
              <w:rPr>
                <w:rFonts w:eastAsia="Times New Roman"/>
                <w:bCs/>
                <w:sz w:val="24"/>
                <w:szCs w:val="24"/>
              </w:rPr>
              <w:t xml:space="preserve"> </w:t>
            </w:r>
            <w:r w:rsidR="002B6AC2" w:rsidRPr="00BD3AE0">
              <w:rPr>
                <w:rFonts w:eastAsia="Times New Roman"/>
                <w:bCs/>
                <w:sz w:val="24"/>
                <w:szCs w:val="24"/>
              </w:rPr>
              <w:t>paviršiaus poveikio, sušvelnintų žingsnio smūgio jėgą, užtikrintų sukibimą su paviršiumi įvairiomis oro sąlygomis ir būtų pritaikytas įvairių tipų vietovėms: miško, kalnų, miesto, įvairiems paviršiams ir kelio dangoms (smėlio, molio, žvyro, akmenuotai, betono, asfalto).</w:t>
            </w:r>
          </w:p>
          <w:p w14:paraId="12403DAD"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LU batai – juodos spalvos (spalva pagal RAL spalvų katalogą 9005 arba artima), su pailgintu aulu, viduje turi pamušalą, profiliuotu/gruoblėtu padu.</w:t>
            </w:r>
          </w:p>
          <w:p w14:paraId="458ACECB"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 xml:space="preserve">Pamušalui naudojama prakaitą sugerianti, greitai džiūstanti medžiaga, minkšta patvari trinčiai ir nusidėvėjimui. </w:t>
            </w:r>
          </w:p>
          <w:p w14:paraId="792C1D61"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 xml:space="preserve">Bato liežuvėlis, anatominės formos, išorinė viršutinė liežuvio dalis pagaminta iš minkštos odos skirtas apsaugoti pėdą nuo batraiščių ir akučių poveikio, kojos kelties komfortui, patogumui ir stabilumui užtikrinti liežuvio viduje turi būti įdėtas paminkštinimas. </w:t>
            </w:r>
          </w:p>
          <w:p w14:paraId="2C701810"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Bato liežuvėlis turi būti pagamintas, taip, kad fiziologiškai nesumažintų ir neapsunkintų bato lankstumo ties keltimi ir apsaugotų koją nuo batraiščių įsirėžimo, turi būti numatytas elementas (kilputė ar kitoks sprendimas) skirtas bato liežuvio fiksavimui batraiščiais.</w:t>
            </w:r>
          </w:p>
          <w:p w14:paraId="6357E12C"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Pėdos apsaugai nuo drėgmės, smėlio, akmenukų ar kitų nepageidaujamų veiksnių patekimo į bato vidų bato liežuvėlis privalo jungtis su bato šoneliais.</w:t>
            </w:r>
          </w:p>
          <w:p w14:paraId="3D663A23"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 xml:space="preserve">Išorinis padas turi turėti reljefinį paviršių (gruoblėtas), stambaus rašto, suprojektuoto taip, kad atsispyrimo nuo žemės atžvilgiu smailūs rašto iškyšuliai būtų orientuoti įvairiomis kryptimis ir sukibtų su judėjimo paviršiumi ar atrama. antistatinis, atsparus alyvai, hidrolizei, gaminamas iš gumos ir PU arba gumos ir </w:t>
            </w:r>
            <w:proofErr w:type="spellStart"/>
            <w:r w:rsidRPr="00BD3AE0">
              <w:rPr>
                <w:rFonts w:eastAsia="Times New Roman"/>
                <w:bCs/>
                <w:sz w:val="24"/>
                <w:szCs w:val="24"/>
              </w:rPr>
              <w:t>mikro</w:t>
            </w:r>
            <w:proofErr w:type="spellEnd"/>
            <w:r w:rsidRPr="00BD3AE0">
              <w:rPr>
                <w:rFonts w:eastAsia="Times New Roman"/>
                <w:bCs/>
                <w:sz w:val="24"/>
                <w:szCs w:val="24"/>
              </w:rPr>
              <w:t xml:space="preserve"> gumos kompozito. </w:t>
            </w:r>
          </w:p>
          <w:p w14:paraId="15D132CD"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Bato konstrukcija turi užtikrinti žingsnio stabilumą, žingsnio smūgių amortizavimą.</w:t>
            </w:r>
          </w:p>
          <w:p w14:paraId="15968D09"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 xml:space="preserve">Pirštų zona turi būti apsaugota nuo išorinio poveikio ir užtikrinti batų priekio atsparumą deformacijai. </w:t>
            </w:r>
          </w:p>
          <w:p w14:paraId="4BAD4C57"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Užkulnio dalis sutvirtinta, tam, kad užtikrinti kulno stabilumą.</w:t>
            </w:r>
          </w:p>
          <w:p w14:paraId="525676AD"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lastRenderedPageBreak/>
              <w:t>LU batas turi būti pritaikytas įdėti individualius koreguojančius pėdos įtvarus reikalingus krypstančiai pėdai.</w:t>
            </w:r>
          </w:p>
          <w:p w14:paraId="5A13B937"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 xml:space="preserve">Suvarstymo elementai privalo būti sukonstruoti taip, kad batas būtų pritaikomas prie individualių pėdos charakteristikų, t.y. kelties aukščio, pėdos pilnumo, o taip pat patikimai fiksuotų pėdą, išlaikytų ją stabilioje pozicijoje, einant, bėgant, šokant. </w:t>
            </w:r>
          </w:p>
          <w:p w14:paraId="41B5622D"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Batas turi turėti greito suvarstymo sistemą sudarytą iš maža trintimi pasižyminčių metalinių kilpų, tvirtinimo žiedų ir spartaus fiksatoriaus. Batraiščių  kilpos neturi užsikabinti už virvių ir (arba) neužkliūti už rūbų arba įrangos.</w:t>
            </w:r>
          </w:p>
          <w:p w14:paraId="6684211A"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Batraiščiai vandenį atstumiantys pagaminti iš poliesterio, su lydytais galiukais juodos spalvos (RAL 9005 arba artimos).</w:t>
            </w:r>
          </w:p>
          <w:p w14:paraId="75F6CA98"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LU batų (270 dydžio) poros svoris turi būti ≤ 1,7 kg.</w:t>
            </w:r>
          </w:p>
          <w:p w14:paraId="17C7157E"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Batai turi būti gaminami ne mažesniu diapazonu, kaip nuo 39 iki 50 dydžio EU arba atitinkamai nuo 250 iki 320 dydžio pagal ISO 9407:2019 (arba lygiavertį ) standartą (MONDO POINT sistema nurodo žmogaus pėdos ilgį milimetrais). Žr. 1 lentelę „Dydžių lentelė“.</w:t>
            </w:r>
          </w:p>
          <w:p w14:paraId="4B904862"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Sutarties vykdymo metu turi būti pateikta avalynės dydžių žymėjimo atitikties lentelė pagal avalynės gamintojo/avalynės modelio atitiktį, principinis lentelės pavyzdys pateiktas 1 pav.</w:t>
            </w:r>
          </w:p>
          <w:p w14:paraId="7935A79F"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Avalynė žymima etiketė ant bato liežuvėlio, aulo vidinės pusės ar kitoje matomoje vietoje kurioje turi būti nurodytas dydis ar gamintojo pavadinimas arba prekės ženklas, kita reikalinga informacija.</w:t>
            </w:r>
          </w:p>
          <w:p w14:paraId="1A6C7EAB"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Prie kiekvienos batų poros turi būti pridedama vartotojo instrukcija, kurioje būtų aprašytos gaminio savybės, paskirtis, pateikta informacija, kaip teisingai apsiauti ir avėti batus bei, priežiūros instrukcija, kaip tinkamai prižiūrėti ir valyti batus.</w:t>
            </w:r>
          </w:p>
          <w:p w14:paraId="4F441BFE"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 xml:space="preserve">Avalynė pakuojama poromis į dėžutes. Dėžutės turi būti atsparios ilgam sandėliavimui ir daugkartiniams pervežimams su vėdinimo angelėmis. </w:t>
            </w:r>
          </w:p>
          <w:p w14:paraId="02F2D01F"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Kiekviena dėžutė turi būti paženklinta etikete, kurioje turi būti nurodyta tiekėjo pavadinimas arba prekės ženklas, gamintojo pavadinimas arba prekės ženklas (jei nesutampa su tiekėju), importuotoms prekėms nurodyti prekės kilmės šalį, jeigu ji nesutampa su šalimi, kurioje registruota gamintojo buveinė, dydis, prekės partijos ir siuntos indeksas, pagaminimo data.</w:t>
            </w:r>
          </w:p>
          <w:p w14:paraId="3826D781" w14:textId="77777777" w:rsidR="002B6AC2" w:rsidRPr="00BD3AE0" w:rsidRDefault="002B6AC2" w:rsidP="002B6AC2">
            <w:pPr>
              <w:pStyle w:val="Sraopastraipa"/>
              <w:numPr>
                <w:ilvl w:val="0"/>
                <w:numId w:val="45"/>
              </w:numPr>
              <w:jc w:val="both"/>
              <w:rPr>
                <w:rFonts w:eastAsia="Times New Roman"/>
                <w:bCs/>
                <w:sz w:val="24"/>
                <w:szCs w:val="24"/>
              </w:rPr>
            </w:pPr>
            <w:r w:rsidRPr="00BD3AE0">
              <w:rPr>
                <w:rFonts w:eastAsia="Times New Roman"/>
                <w:bCs/>
                <w:sz w:val="24"/>
                <w:szCs w:val="24"/>
              </w:rPr>
              <w:t>Batai privalo būti sertifikuoti pagal ISO 20347:2012 sertifikatą.</w:t>
            </w:r>
          </w:p>
        </w:tc>
      </w:tr>
      <w:tr w:rsidR="002B6AC2" w:rsidRPr="00BD3AE0" w14:paraId="026649C0" w14:textId="77777777" w:rsidTr="003920FA">
        <w:trPr>
          <w:trHeight w:hRule="exact" w:val="1885"/>
        </w:trPr>
        <w:tc>
          <w:tcPr>
            <w:tcW w:w="709" w:type="dxa"/>
          </w:tcPr>
          <w:p w14:paraId="68F4C66B" w14:textId="77777777" w:rsidR="002B6AC2" w:rsidRPr="00BD3AE0" w:rsidRDefault="002B6AC2" w:rsidP="003920FA">
            <w:pPr>
              <w:spacing w:before="120"/>
              <w:jc w:val="center"/>
              <w:rPr>
                <w:rFonts w:eastAsia="Times New Roman"/>
                <w:b/>
                <w:lang w:val="lt-LT"/>
              </w:rPr>
            </w:pPr>
            <w:r w:rsidRPr="00BD3AE0">
              <w:rPr>
                <w:rFonts w:eastAsia="Times New Roman"/>
                <w:b/>
                <w:lang w:val="lt-LT"/>
              </w:rPr>
              <w:lastRenderedPageBreak/>
              <w:t>3.</w:t>
            </w:r>
          </w:p>
        </w:tc>
        <w:tc>
          <w:tcPr>
            <w:tcW w:w="2693" w:type="dxa"/>
          </w:tcPr>
          <w:p w14:paraId="116CD8F5" w14:textId="77777777" w:rsidR="002B6AC2" w:rsidRPr="00BD3AE0" w:rsidRDefault="002B6AC2" w:rsidP="003920FA">
            <w:pPr>
              <w:spacing w:before="120" w:after="120"/>
              <w:rPr>
                <w:rFonts w:eastAsia="Times New Roman"/>
                <w:b/>
                <w:lang w:val="lt-LT"/>
              </w:rPr>
            </w:pPr>
            <w:r w:rsidRPr="00BD3AE0">
              <w:rPr>
                <w:rFonts w:eastAsia="Times New Roman"/>
                <w:b/>
                <w:lang w:val="lt-LT"/>
              </w:rPr>
              <w:t>Kiti reikalavimai:</w:t>
            </w:r>
          </w:p>
        </w:tc>
        <w:tc>
          <w:tcPr>
            <w:tcW w:w="5925" w:type="dxa"/>
          </w:tcPr>
          <w:p w14:paraId="17CBD991" w14:textId="77777777" w:rsidR="002B6AC2" w:rsidRPr="00BD3AE0" w:rsidRDefault="002B6AC2" w:rsidP="003920FA">
            <w:pPr>
              <w:ind w:left="28"/>
              <w:jc w:val="both"/>
              <w:rPr>
                <w:rFonts w:eastAsia="Times New Roman"/>
                <w:bCs/>
                <w:highlight w:val="yellow"/>
                <w:lang w:val="lt-LT"/>
              </w:rPr>
            </w:pPr>
            <w:r w:rsidRPr="00BD3AE0">
              <w:rPr>
                <w:rFonts w:eastAsia="Times New Roman"/>
                <w:bCs/>
                <w:lang w:val="lt-LT"/>
              </w:rPr>
              <w:t>3.1. Batų kokybės garantijos terminas – ne mažiau kaip 12 mėnesių aktyvios eksploatacijos sąlygomis, kuris skaičiuojamas nuo prekių išdavimo iš Pirkėjo sandėlio dienos, 24 mėnesiai nuo prekių priėmimo į sandėlį dokumentų pasirašymo dienos.</w:t>
            </w:r>
          </w:p>
        </w:tc>
      </w:tr>
    </w:tbl>
    <w:p w14:paraId="38910DFD" w14:textId="06CB07BC" w:rsidR="00B304CF" w:rsidRPr="00BD3AE0" w:rsidRDefault="00B304CF" w:rsidP="003F05F3">
      <w:pPr>
        <w:suppressAutoHyphens/>
        <w:rPr>
          <w:rFonts w:eastAsia="Arial" w:cs="Times New Roman"/>
          <w:bCs/>
          <w:lang w:val="lt-LT" w:eastAsia="ar-SA"/>
        </w:rPr>
      </w:pPr>
    </w:p>
    <w:p w14:paraId="29639AE9" w14:textId="27834B90" w:rsidR="000047C8" w:rsidRPr="00BD3AE0" w:rsidRDefault="000047C8">
      <w:pPr>
        <w:rPr>
          <w:rFonts w:eastAsia="Times New Roman"/>
          <w:lang w:val="lt-LT"/>
        </w:rPr>
      </w:pPr>
      <w:r w:rsidRPr="00BD3AE0">
        <w:rPr>
          <w:rFonts w:eastAsia="Times New Roman"/>
          <w:lang w:val="lt-LT"/>
        </w:rPr>
        <w:br w:type="page"/>
      </w:r>
    </w:p>
    <w:p w14:paraId="72F68F54" w14:textId="77777777" w:rsidR="000047C8" w:rsidRPr="00BD3AE0" w:rsidRDefault="000047C8" w:rsidP="000047C8">
      <w:pPr>
        <w:rPr>
          <w:rFonts w:eastAsia="Times New Roman"/>
          <w:lang w:val="lt-LT"/>
        </w:rPr>
      </w:pPr>
    </w:p>
    <w:p w14:paraId="6D3AB030" w14:textId="77777777" w:rsidR="000047C8" w:rsidRPr="00BD3AE0" w:rsidRDefault="000047C8" w:rsidP="000047C8">
      <w:pPr>
        <w:jc w:val="right"/>
        <w:rPr>
          <w:rFonts w:eastAsia="Times New Roman"/>
          <w:lang w:val="lt-LT"/>
        </w:rPr>
      </w:pPr>
      <w:r w:rsidRPr="00BD3AE0">
        <w:rPr>
          <w:rFonts w:eastAsia="Times New Roman"/>
          <w:lang w:val="lt-LT"/>
        </w:rPr>
        <w:t xml:space="preserve">1 lentelė. </w:t>
      </w:r>
      <w:r w:rsidRPr="00BD3AE0">
        <w:rPr>
          <w:rFonts w:eastAsia="Times New Roman"/>
          <w:b/>
          <w:bCs/>
          <w:lang w:val="lt-LT"/>
        </w:rPr>
        <w:t>dydžių lentelė</w:t>
      </w:r>
    </w:p>
    <w:tbl>
      <w:tblPr>
        <w:tblStyle w:val="Lentelstinklelis"/>
        <w:tblW w:w="0" w:type="auto"/>
        <w:jc w:val="center"/>
        <w:tblLook w:val="0000" w:firstRow="0" w:lastRow="0" w:firstColumn="0" w:lastColumn="0" w:noHBand="0" w:noVBand="0"/>
      </w:tblPr>
      <w:tblGrid>
        <w:gridCol w:w="1980"/>
        <w:gridCol w:w="1980"/>
      </w:tblGrid>
      <w:tr w:rsidR="000047C8" w:rsidRPr="00BD3AE0" w14:paraId="7A131ACD" w14:textId="77777777" w:rsidTr="003920FA">
        <w:trPr>
          <w:trHeight w:val="20"/>
          <w:jc w:val="center"/>
        </w:trPr>
        <w:tc>
          <w:tcPr>
            <w:tcW w:w="1980" w:type="dxa"/>
          </w:tcPr>
          <w:p w14:paraId="7F860F94" w14:textId="77777777" w:rsidR="000047C8" w:rsidRPr="00BD3AE0" w:rsidRDefault="000047C8" w:rsidP="003920FA">
            <w:pPr>
              <w:jc w:val="center"/>
              <w:rPr>
                <w:b/>
                <w:sz w:val="24"/>
                <w:szCs w:val="24"/>
              </w:rPr>
            </w:pPr>
            <w:r w:rsidRPr="00BD3AE0">
              <w:rPr>
                <w:b/>
                <w:sz w:val="24"/>
                <w:szCs w:val="24"/>
              </w:rPr>
              <w:t xml:space="preserve">Batų </w:t>
            </w:r>
            <w:r w:rsidRPr="00BD3AE0">
              <w:rPr>
                <w:b/>
                <w:bCs/>
                <w:sz w:val="24"/>
                <w:szCs w:val="24"/>
              </w:rPr>
              <w:t>dydis</w:t>
            </w:r>
          </w:p>
        </w:tc>
        <w:tc>
          <w:tcPr>
            <w:tcW w:w="1980" w:type="dxa"/>
          </w:tcPr>
          <w:p w14:paraId="5510A191" w14:textId="77777777" w:rsidR="000047C8" w:rsidRPr="00BD3AE0" w:rsidRDefault="000047C8" w:rsidP="003920FA">
            <w:pPr>
              <w:jc w:val="center"/>
              <w:rPr>
                <w:sz w:val="24"/>
                <w:szCs w:val="24"/>
              </w:rPr>
            </w:pPr>
            <w:r w:rsidRPr="00BD3AE0">
              <w:rPr>
                <w:sz w:val="24"/>
                <w:szCs w:val="24"/>
              </w:rPr>
              <w:t>Batų dydžio atitikmuo</w:t>
            </w:r>
          </w:p>
        </w:tc>
      </w:tr>
      <w:tr w:rsidR="000047C8" w:rsidRPr="00BD3AE0" w14:paraId="57044C10" w14:textId="77777777" w:rsidTr="003920FA">
        <w:trPr>
          <w:trHeight w:val="20"/>
          <w:jc w:val="center"/>
        </w:trPr>
        <w:tc>
          <w:tcPr>
            <w:tcW w:w="1980" w:type="dxa"/>
          </w:tcPr>
          <w:p w14:paraId="49F83697" w14:textId="77777777" w:rsidR="000047C8" w:rsidRPr="00BD3AE0" w:rsidRDefault="000047C8" w:rsidP="003920FA">
            <w:pPr>
              <w:jc w:val="center"/>
              <w:rPr>
                <w:sz w:val="24"/>
                <w:szCs w:val="24"/>
              </w:rPr>
            </w:pPr>
            <w:r w:rsidRPr="00BD3AE0">
              <w:rPr>
                <w:bCs/>
                <w:sz w:val="24"/>
                <w:szCs w:val="24"/>
              </w:rPr>
              <w:t xml:space="preserve">Pėdos ilgis, </w:t>
            </w:r>
            <w:r w:rsidRPr="00BD3AE0">
              <w:rPr>
                <w:sz w:val="24"/>
                <w:szCs w:val="24"/>
              </w:rPr>
              <w:t>mm</w:t>
            </w:r>
          </w:p>
        </w:tc>
        <w:tc>
          <w:tcPr>
            <w:tcW w:w="1980" w:type="dxa"/>
          </w:tcPr>
          <w:p w14:paraId="52530C1B" w14:textId="77777777" w:rsidR="000047C8" w:rsidRPr="00BD3AE0" w:rsidRDefault="000047C8" w:rsidP="003920FA">
            <w:pPr>
              <w:jc w:val="center"/>
              <w:rPr>
                <w:sz w:val="24"/>
                <w:szCs w:val="24"/>
              </w:rPr>
            </w:pPr>
            <w:r w:rsidRPr="00BD3AE0">
              <w:rPr>
                <w:sz w:val="24"/>
                <w:szCs w:val="24"/>
              </w:rPr>
              <w:t xml:space="preserve">Dydis pagal </w:t>
            </w:r>
            <w:r w:rsidRPr="00BD3AE0">
              <w:rPr>
                <w:i/>
                <w:iCs/>
                <w:sz w:val="24"/>
                <w:szCs w:val="24"/>
              </w:rPr>
              <w:t>Štichinę</w:t>
            </w:r>
            <w:r w:rsidRPr="00BD3AE0">
              <w:rPr>
                <w:sz w:val="24"/>
                <w:szCs w:val="24"/>
              </w:rPr>
              <w:t xml:space="preserve"> sistemą</w:t>
            </w:r>
          </w:p>
        </w:tc>
      </w:tr>
      <w:tr w:rsidR="000047C8" w:rsidRPr="00BD3AE0" w14:paraId="0ACDC008" w14:textId="77777777" w:rsidTr="003920FA">
        <w:trPr>
          <w:trHeight w:val="20"/>
          <w:jc w:val="center"/>
        </w:trPr>
        <w:tc>
          <w:tcPr>
            <w:tcW w:w="1980" w:type="dxa"/>
          </w:tcPr>
          <w:p w14:paraId="5AE6DD00" w14:textId="77777777" w:rsidR="000047C8" w:rsidRPr="00BD3AE0" w:rsidRDefault="000047C8" w:rsidP="003920FA">
            <w:pPr>
              <w:jc w:val="center"/>
              <w:rPr>
                <w:sz w:val="24"/>
                <w:szCs w:val="24"/>
              </w:rPr>
            </w:pPr>
            <w:r w:rsidRPr="00BD3AE0">
              <w:rPr>
                <w:sz w:val="24"/>
                <w:szCs w:val="24"/>
              </w:rPr>
              <w:t>225</w:t>
            </w:r>
          </w:p>
        </w:tc>
        <w:tc>
          <w:tcPr>
            <w:tcW w:w="1980" w:type="dxa"/>
          </w:tcPr>
          <w:p w14:paraId="65B92503" w14:textId="77777777" w:rsidR="000047C8" w:rsidRPr="00BD3AE0" w:rsidRDefault="000047C8" w:rsidP="003920FA">
            <w:pPr>
              <w:jc w:val="center"/>
              <w:rPr>
                <w:sz w:val="24"/>
                <w:szCs w:val="24"/>
              </w:rPr>
            </w:pPr>
            <w:r w:rsidRPr="00BD3AE0">
              <w:rPr>
                <w:sz w:val="24"/>
                <w:szCs w:val="24"/>
              </w:rPr>
              <w:t>35</w:t>
            </w:r>
          </w:p>
        </w:tc>
      </w:tr>
      <w:tr w:rsidR="000047C8" w:rsidRPr="00BD3AE0" w14:paraId="5816A6ED" w14:textId="77777777" w:rsidTr="003920FA">
        <w:trPr>
          <w:trHeight w:val="20"/>
          <w:jc w:val="center"/>
        </w:trPr>
        <w:tc>
          <w:tcPr>
            <w:tcW w:w="1980" w:type="dxa"/>
          </w:tcPr>
          <w:p w14:paraId="124CA184" w14:textId="77777777" w:rsidR="000047C8" w:rsidRPr="00BD3AE0" w:rsidRDefault="000047C8" w:rsidP="003920FA">
            <w:pPr>
              <w:jc w:val="center"/>
              <w:rPr>
                <w:sz w:val="24"/>
                <w:szCs w:val="24"/>
              </w:rPr>
            </w:pPr>
            <w:r w:rsidRPr="00BD3AE0">
              <w:rPr>
                <w:sz w:val="24"/>
                <w:szCs w:val="24"/>
              </w:rPr>
              <w:t>230</w:t>
            </w:r>
          </w:p>
        </w:tc>
        <w:tc>
          <w:tcPr>
            <w:tcW w:w="1980" w:type="dxa"/>
          </w:tcPr>
          <w:p w14:paraId="20DCF7AF" w14:textId="77777777" w:rsidR="000047C8" w:rsidRPr="00BD3AE0" w:rsidRDefault="000047C8" w:rsidP="003920FA">
            <w:pPr>
              <w:jc w:val="center"/>
              <w:rPr>
                <w:sz w:val="24"/>
                <w:szCs w:val="24"/>
              </w:rPr>
            </w:pPr>
            <w:r w:rsidRPr="00BD3AE0">
              <w:rPr>
                <w:sz w:val="24"/>
                <w:szCs w:val="24"/>
              </w:rPr>
              <w:t>36</w:t>
            </w:r>
          </w:p>
        </w:tc>
      </w:tr>
      <w:tr w:rsidR="000047C8" w:rsidRPr="00BD3AE0" w14:paraId="2F26F8F7" w14:textId="77777777" w:rsidTr="003920FA">
        <w:trPr>
          <w:trHeight w:val="20"/>
          <w:jc w:val="center"/>
        </w:trPr>
        <w:tc>
          <w:tcPr>
            <w:tcW w:w="1980" w:type="dxa"/>
          </w:tcPr>
          <w:p w14:paraId="780EAE55" w14:textId="77777777" w:rsidR="000047C8" w:rsidRPr="00BD3AE0" w:rsidRDefault="000047C8" w:rsidP="003920FA">
            <w:pPr>
              <w:jc w:val="center"/>
              <w:rPr>
                <w:sz w:val="24"/>
                <w:szCs w:val="24"/>
              </w:rPr>
            </w:pPr>
            <w:r w:rsidRPr="00BD3AE0">
              <w:rPr>
                <w:sz w:val="24"/>
                <w:szCs w:val="24"/>
              </w:rPr>
              <w:t>235</w:t>
            </w:r>
          </w:p>
        </w:tc>
        <w:tc>
          <w:tcPr>
            <w:tcW w:w="1980" w:type="dxa"/>
          </w:tcPr>
          <w:p w14:paraId="6642E3B8" w14:textId="77777777" w:rsidR="000047C8" w:rsidRPr="00BD3AE0" w:rsidRDefault="000047C8" w:rsidP="003920FA">
            <w:pPr>
              <w:jc w:val="center"/>
              <w:rPr>
                <w:sz w:val="24"/>
                <w:szCs w:val="24"/>
              </w:rPr>
            </w:pPr>
            <w:r w:rsidRPr="00BD3AE0">
              <w:rPr>
                <w:sz w:val="24"/>
                <w:szCs w:val="24"/>
              </w:rPr>
              <w:t>37</w:t>
            </w:r>
          </w:p>
        </w:tc>
      </w:tr>
      <w:tr w:rsidR="000047C8" w:rsidRPr="00BD3AE0" w14:paraId="29B65F9B" w14:textId="77777777" w:rsidTr="003920FA">
        <w:trPr>
          <w:trHeight w:val="20"/>
          <w:jc w:val="center"/>
        </w:trPr>
        <w:tc>
          <w:tcPr>
            <w:tcW w:w="1980" w:type="dxa"/>
          </w:tcPr>
          <w:p w14:paraId="0529DD85" w14:textId="77777777" w:rsidR="000047C8" w:rsidRPr="00BD3AE0" w:rsidRDefault="000047C8" w:rsidP="003920FA">
            <w:pPr>
              <w:jc w:val="center"/>
              <w:rPr>
                <w:sz w:val="24"/>
                <w:szCs w:val="24"/>
              </w:rPr>
            </w:pPr>
            <w:r w:rsidRPr="00BD3AE0">
              <w:rPr>
                <w:sz w:val="24"/>
                <w:szCs w:val="24"/>
              </w:rPr>
              <w:t>240</w:t>
            </w:r>
          </w:p>
        </w:tc>
        <w:tc>
          <w:tcPr>
            <w:tcW w:w="1980" w:type="dxa"/>
          </w:tcPr>
          <w:p w14:paraId="3223FD3A" w14:textId="77777777" w:rsidR="000047C8" w:rsidRPr="00BD3AE0" w:rsidRDefault="000047C8" w:rsidP="003920FA">
            <w:pPr>
              <w:jc w:val="center"/>
              <w:rPr>
                <w:sz w:val="24"/>
                <w:szCs w:val="24"/>
              </w:rPr>
            </w:pPr>
            <w:r w:rsidRPr="00BD3AE0">
              <w:rPr>
                <w:sz w:val="24"/>
                <w:szCs w:val="24"/>
              </w:rPr>
              <w:t>37,5</w:t>
            </w:r>
          </w:p>
        </w:tc>
      </w:tr>
      <w:tr w:rsidR="000047C8" w:rsidRPr="00BD3AE0" w14:paraId="288DA034" w14:textId="77777777" w:rsidTr="003920FA">
        <w:trPr>
          <w:trHeight w:val="20"/>
          <w:jc w:val="center"/>
        </w:trPr>
        <w:tc>
          <w:tcPr>
            <w:tcW w:w="1980" w:type="dxa"/>
          </w:tcPr>
          <w:p w14:paraId="547E865D" w14:textId="77777777" w:rsidR="000047C8" w:rsidRPr="00BD3AE0" w:rsidRDefault="000047C8" w:rsidP="003920FA">
            <w:pPr>
              <w:jc w:val="center"/>
              <w:rPr>
                <w:sz w:val="24"/>
                <w:szCs w:val="24"/>
              </w:rPr>
            </w:pPr>
            <w:r w:rsidRPr="00BD3AE0">
              <w:rPr>
                <w:sz w:val="24"/>
                <w:szCs w:val="24"/>
              </w:rPr>
              <w:t>245</w:t>
            </w:r>
          </w:p>
        </w:tc>
        <w:tc>
          <w:tcPr>
            <w:tcW w:w="1980" w:type="dxa"/>
          </w:tcPr>
          <w:p w14:paraId="14F57B73" w14:textId="77777777" w:rsidR="000047C8" w:rsidRPr="00BD3AE0" w:rsidRDefault="000047C8" w:rsidP="003920FA">
            <w:pPr>
              <w:jc w:val="center"/>
              <w:rPr>
                <w:sz w:val="24"/>
                <w:szCs w:val="24"/>
              </w:rPr>
            </w:pPr>
            <w:r w:rsidRPr="00BD3AE0">
              <w:rPr>
                <w:sz w:val="24"/>
                <w:szCs w:val="24"/>
              </w:rPr>
              <w:t>38</w:t>
            </w:r>
          </w:p>
        </w:tc>
      </w:tr>
      <w:tr w:rsidR="000047C8" w:rsidRPr="00BD3AE0" w14:paraId="15E74025" w14:textId="77777777" w:rsidTr="003920FA">
        <w:trPr>
          <w:trHeight w:val="20"/>
          <w:jc w:val="center"/>
        </w:trPr>
        <w:tc>
          <w:tcPr>
            <w:tcW w:w="1980" w:type="dxa"/>
          </w:tcPr>
          <w:p w14:paraId="5C47B1EC" w14:textId="77777777" w:rsidR="000047C8" w:rsidRPr="00BD3AE0" w:rsidRDefault="000047C8" w:rsidP="003920FA">
            <w:pPr>
              <w:jc w:val="center"/>
              <w:rPr>
                <w:sz w:val="24"/>
                <w:szCs w:val="24"/>
              </w:rPr>
            </w:pPr>
            <w:r w:rsidRPr="00BD3AE0">
              <w:rPr>
                <w:sz w:val="24"/>
                <w:szCs w:val="24"/>
              </w:rPr>
              <w:t>250</w:t>
            </w:r>
          </w:p>
        </w:tc>
        <w:tc>
          <w:tcPr>
            <w:tcW w:w="1980" w:type="dxa"/>
          </w:tcPr>
          <w:p w14:paraId="45818C11" w14:textId="77777777" w:rsidR="000047C8" w:rsidRPr="00BD3AE0" w:rsidRDefault="000047C8" w:rsidP="003920FA">
            <w:pPr>
              <w:jc w:val="center"/>
              <w:rPr>
                <w:sz w:val="24"/>
                <w:szCs w:val="24"/>
              </w:rPr>
            </w:pPr>
            <w:r w:rsidRPr="00BD3AE0">
              <w:rPr>
                <w:sz w:val="24"/>
                <w:szCs w:val="24"/>
              </w:rPr>
              <w:t>39</w:t>
            </w:r>
          </w:p>
        </w:tc>
      </w:tr>
      <w:tr w:rsidR="000047C8" w:rsidRPr="00BD3AE0" w14:paraId="361CD09C" w14:textId="77777777" w:rsidTr="003920FA">
        <w:trPr>
          <w:trHeight w:val="20"/>
          <w:jc w:val="center"/>
        </w:trPr>
        <w:tc>
          <w:tcPr>
            <w:tcW w:w="1980" w:type="dxa"/>
          </w:tcPr>
          <w:p w14:paraId="6394885B" w14:textId="77777777" w:rsidR="000047C8" w:rsidRPr="00BD3AE0" w:rsidRDefault="000047C8" w:rsidP="003920FA">
            <w:pPr>
              <w:jc w:val="center"/>
              <w:rPr>
                <w:sz w:val="24"/>
                <w:szCs w:val="24"/>
              </w:rPr>
            </w:pPr>
            <w:r w:rsidRPr="00BD3AE0">
              <w:rPr>
                <w:sz w:val="24"/>
                <w:szCs w:val="24"/>
              </w:rPr>
              <w:t>255</w:t>
            </w:r>
          </w:p>
        </w:tc>
        <w:tc>
          <w:tcPr>
            <w:tcW w:w="1980" w:type="dxa"/>
          </w:tcPr>
          <w:p w14:paraId="543FFEBF" w14:textId="77777777" w:rsidR="000047C8" w:rsidRPr="00BD3AE0" w:rsidRDefault="000047C8" w:rsidP="003920FA">
            <w:pPr>
              <w:jc w:val="center"/>
              <w:rPr>
                <w:sz w:val="24"/>
                <w:szCs w:val="24"/>
              </w:rPr>
            </w:pPr>
            <w:r w:rsidRPr="00BD3AE0">
              <w:rPr>
                <w:sz w:val="24"/>
                <w:szCs w:val="24"/>
              </w:rPr>
              <w:t>40</w:t>
            </w:r>
          </w:p>
        </w:tc>
      </w:tr>
      <w:tr w:rsidR="000047C8" w:rsidRPr="00BD3AE0" w14:paraId="2C18F6C7" w14:textId="77777777" w:rsidTr="003920FA">
        <w:trPr>
          <w:trHeight w:val="20"/>
          <w:jc w:val="center"/>
        </w:trPr>
        <w:tc>
          <w:tcPr>
            <w:tcW w:w="1980" w:type="dxa"/>
          </w:tcPr>
          <w:p w14:paraId="0A7BC7BE" w14:textId="77777777" w:rsidR="000047C8" w:rsidRPr="00BD3AE0" w:rsidRDefault="000047C8" w:rsidP="003920FA">
            <w:pPr>
              <w:jc w:val="center"/>
              <w:rPr>
                <w:sz w:val="24"/>
                <w:szCs w:val="24"/>
              </w:rPr>
            </w:pPr>
            <w:r w:rsidRPr="00BD3AE0">
              <w:rPr>
                <w:sz w:val="24"/>
                <w:szCs w:val="24"/>
              </w:rPr>
              <w:t>260</w:t>
            </w:r>
          </w:p>
        </w:tc>
        <w:tc>
          <w:tcPr>
            <w:tcW w:w="1980" w:type="dxa"/>
          </w:tcPr>
          <w:p w14:paraId="49AA7A0C" w14:textId="77777777" w:rsidR="000047C8" w:rsidRPr="00BD3AE0" w:rsidRDefault="000047C8" w:rsidP="003920FA">
            <w:pPr>
              <w:jc w:val="center"/>
              <w:rPr>
                <w:sz w:val="24"/>
                <w:szCs w:val="24"/>
              </w:rPr>
            </w:pPr>
            <w:r w:rsidRPr="00BD3AE0">
              <w:rPr>
                <w:sz w:val="24"/>
                <w:szCs w:val="24"/>
              </w:rPr>
              <w:t>41</w:t>
            </w:r>
          </w:p>
        </w:tc>
      </w:tr>
      <w:tr w:rsidR="000047C8" w:rsidRPr="00BD3AE0" w14:paraId="6BF0F8BE" w14:textId="77777777" w:rsidTr="003920FA">
        <w:trPr>
          <w:trHeight w:val="20"/>
          <w:jc w:val="center"/>
        </w:trPr>
        <w:tc>
          <w:tcPr>
            <w:tcW w:w="1980" w:type="dxa"/>
          </w:tcPr>
          <w:p w14:paraId="54BFF0A8" w14:textId="77777777" w:rsidR="000047C8" w:rsidRPr="00BD3AE0" w:rsidRDefault="000047C8" w:rsidP="003920FA">
            <w:pPr>
              <w:jc w:val="center"/>
              <w:rPr>
                <w:sz w:val="24"/>
                <w:szCs w:val="24"/>
              </w:rPr>
            </w:pPr>
            <w:r w:rsidRPr="00BD3AE0">
              <w:rPr>
                <w:sz w:val="24"/>
                <w:szCs w:val="24"/>
              </w:rPr>
              <w:t>265</w:t>
            </w:r>
          </w:p>
        </w:tc>
        <w:tc>
          <w:tcPr>
            <w:tcW w:w="1980" w:type="dxa"/>
          </w:tcPr>
          <w:p w14:paraId="628037FE" w14:textId="77777777" w:rsidR="000047C8" w:rsidRPr="00BD3AE0" w:rsidRDefault="000047C8" w:rsidP="003920FA">
            <w:pPr>
              <w:jc w:val="center"/>
              <w:rPr>
                <w:sz w:val="24"/>
                <w:szCs w:val="24"/>
              </w:rPr>
            </w:pPr>
            <w:r w:rsidRPr="00BD3AE0">
              <w:rPr>
                <w:sz w:val="24"/>
                <w:szCs w:val="24"/>
              </w:rPr>
              <w:t>41,5</w:t>
            </w:r>
          </w:p>
        </w:tc>
      </w:tr>
      <w:tr w:rsidR="000047C8" w:rsidRPr="00BD3AE0" w14:paraId="37E1724B" w14:textId="77777777" w:rsidTr="003920FA">
        <w:trPr>
          <w:trHeight w:val="20"/>
          <w:jc w:val="center"/>
        </w:trPr>
        <w:tc>
          <w:tcPr>
            <w:tcW w:w="1980" w:type="dxa"/>
          </w:tcPr>
          <w:p w14:paraId="16837954" w14:textId="77777777" w:rsidR="000047C8" w:rsidRPr="00BD3AE0" w:rsidRDefault="000047C8" w:rsidP="003920FA">
            <w:pPr>
              <w:jc w:val="center"/>
              <w:rPr>
                <w:sz w:val="24"/>
                <w:szCs w:val="24"/>
              </w:rPr>
            </w:pPr>
            <w:r w:rsidRPr="00BD3AE0">
              <w:rPr>
                <w:sz w:val="24"/>
                <w:szCs w:val="24"/>
              </w:rPr>
              <w:t>270</w:t>
            </w:r>
          </w:p>
        </w:tc>
        <w:tc>
          <w:tcPr>
            <w:tcW w:w="1980" w:type="dxa"/>
          </w:tcPr>
          <w:p w14:paraId="4CD238FF" w14:textId="77777777" w:rsidR="000047C8" w:rsidRPr="00BD3AE0" w:rsidRDefault="000047C8" w:rsidP="003920FA">
            <w:pPr>
              <w:jc w:val="center"/>
              <w:rPr>
                <w:sz w:val="24"/>
                <w:szCs w:val="24"/>
              </w:rPr>
            </w:pPr>
            <w:r w:rsidRPr="00BD3AE0">
              <w:rPr>
                <w:sz w:val="24"/>
                <w:szCs w:val="24"/>
              </w:rPr>
              <w:t>42</w:t>
            </w:r>
          </w:p>
        </w:tc>
      </w:tr>
      <w:tr w:rsidR="000047C8" w:rsidRPr="00BD3AE0" w14:paraId="0BCEA08D" w14:textId="77777777" w:rsidTr="003920FA">
        <w:trPr>
          <w:trHeight w:val="20"/>
          <w:jc w:val="center"/>
        </w:trPr>
        <w:tc>
          <w:tcPr>
            <w:tcW w:w="1980" w:type="dxa"/>
          </w:tcPr>
          <w:p w14:paraId="5EEA710D" w14:textId="77777777" w:rsidR="000047C8" w:rsidRPr="00BD3AE0" w:rsidRDefault="000047C8" w:rsidP="003920FA">
            <w:pPr>
              <w:jc w:val="center"/>
              <w:rPr>
                <w:sz w:val="24"/>
                <w:szCs w:val="24"/>
              </w:rPr>
            </w:pPr>
            <w:r w:rsidRPr="00BD3AE0">
              <w:rPr>
                <w:sz w:val="24"/>
                <w:szCs w:val="24"/>
              </w:rPr>
              <w:t>275</w:t>
            </w:r>
          </w:p>
        </w:tc>
        <w:tc>
          <w:tcPr>
            <w:tcW w:w="1980" w:type="dxa"/>
          </w:tcPr>
          <w:p w14:paraId="62FFD657" w14:textId="77777777" w:rsidR="000047C8" w:rsidRPr="00BD3AE0" w:rsidRDefault="000047C8" w:rsidP="003920FA">
            <w:pPr>
              <w:jc w:val="center"/>
              <w:rPr>
                <w:sz w:val="24"/>
                <w:szCs w:val="24"/>
              </w:rPr>
            </w:pPr>
            <w:r w:rsidRPr="00BD3AE0">
              <w:rPr>
                <w:sz w:val="24"/>
                <w:szCs w:val="24"/>
              </w:rPr>
              <w:t>43</w:t>
            </w:r>
          </w:p>
        </w:tc>
      </w:tr>
      <w:tr w:rsidR="000047C8" w:rsidRPr="00BD3AE0" w14:paraId="40B9B065" w14:textId="77777777" w:rsidTr="003920FA">
        <w:trPr>
          <w:trHeight w:val="20"/>
          <w:jc w:val="center"/>
        </w:trPr>
        <w:tc>
          <w:tcPr>
            <w:tcW w:w="1980" w:type="dxa"/>
          </w:tcPr>
          <w:p w14:paraId="10F1E5A4" w14:textId="77777777" w:rsidR="000047C8" w:rsidRPr="00BD3AE0" w:rsidRDefault="000047C8" w:rsidP="003920FA">
            <w:pPr>
              <w:jc w:val="center"/>
              <w:rPr>
                <w:sz w:val="24"/>
                <w:szCs w:val="24"/>
              </w:rPr>
            </w:pPr>
            <w:r w:rsidRPr="00BD3AE0">
              <w:rPr>
                <w:sz w:val="24"/>
                <w:szCs w:val="24"/>
              </w:rPr>
              <w:t>280</w:t>
            </w:r>
          </w:p>
        </w:tc>
        <w:tc>
          <w:tcPr>
            <w:tcW w:w="1980" w:type="dxa"/>
          </w:tcPr>
          <w:p w14:paraId="2B0382B2" w14:textId="77777777" w:rsidR="000047C8" w:rsidRPr="00BD3AE0" w:rsidRDefault="000047C8" w:rsidP="003920FA">
            <w:pPr>
              <w:jc w:val="center"/>
              <w:rPr>
                <w:sz w:val="24"/>
                <w:szCs w:val="24"/>
              </w:rPr>
            </w:pPr>
            <w:r w:rsidRPr="00BD3AE0">
              <w:rPr>
                <w:sz w:val="24"/>
                <w:szCs w:val="24"/>
              </w:rPr>
              <w:t>44</w:t>
            </w:r>
          </w:p>
        </w:tc>
      </w:tr>
      <w:tr w:rsidR="000047C8" w:rsidRPr="00BD3AE0" w14:paraId="296E6A87" w14:textId="77777777" w:rsidTr="003920FA">
        <w:trPr>
          <w:trHeight w:val="20"/>
          <w:jc w:val="center"/>
        </w:trPr>
        <w:tc>
          <w:tcPr>
            <w:tcW w:w="1980" w:type="dxa"/>
          </w:tcPr>
          <w:p w14:paraId="2EB0E257" w14:textId="77777777" w:rsidR="000047C8" w:rsidRPr="00BD3AE0" w:rsidRDefault="000047C8" w:rsidP="003920FA">
            <w:pPr>
              <w:jc w:val="center"/>
              <w:rPr>
                <w:sz w:val="24"/>
                <w:szCs w:val="24"/>
              </w:rPr>
            </w:pPr>
            <w:r w:rsidRPr="00BD3AE0">
              <w:rPr>
                <w:sz w:val="24"/>
                <w:szCs w:val="24"/>
              </w:rPr>
              <w:t>285</w:t>
            </w:r>
          </w:p>
        </w:tc>
        <w:tc>
          <w:tcPr>
            <w:tcW w:w="1980" w:type="dxa"/>
          </w:tcPr>
          <w:p w14:paraId="52E800AA" w14:textId="77777777" w:rsidR="000047C8" w:rsidRPr="00BD3AE0" w:rsidRDefault="000047C8" w:rsidP="003920FA">
            <w:pPr>
              <w:jc w:val="center"/>
              <w:rPr>
                <w:sz w:val="24"/>
                <w:szCs w:val="24"/>
              </w:rPr>
            </w:pPr>
            <w:r w:rsidRPr="00BD3AE0">
              <w:rPr>
                <w:sz w:val="24"/>
                <w:szCs w:val="24"/>
              </w:rPr>
              <w:t>45</w:t>
            </w:r>
          </w:p>
        </w:tc>
      </w:tr>
      <w:tr w:rsidR="000047C8" w:rsidRPr="00BD3AE0" w14:paraId="5AF743A2" w14:textId="77777777" w:rsidTr="003920FA">
        <w:trPr>
          <w:trHeight w:val="20"/>
          <w:jc w:val="center"/>
        </w:trPr>
        <w:tc>
          <w:tcPr>
            <w:tcW w:w="1980" w:type="dxa"/>
          </w:tcPr>
          <w:p w14:paraId="0BF97EAF" w14:textId="77777777" w:rsidR="000047C8" w:rsidRPr="00BD3AE0" w:rsidRDefault="000047C8" w:rsidP="003920FA">
            <w:pPr>
              <w:jc w:val="center"/>
              <w:rPr>
                <w:sz w:val="24"/>
                <w:szCs w:val="24"/>
              </w:rPr>
            </w:pPr>
            <w:r w:rsidRPr="00BD3AE0">
              <w:rPr>
                <w:sz w:val="24"/>
                <w:szCs w:val="24"/>
              </w:rPr>
              <w:t>290</w:t>
            </w:r>
          </w:p>
        </w:tc>
        <w:tc>
          <w:tcPr>
            <w:tcW w:w="1980" w:type="dxa"/>
          </w:tcPr>
          <w:p w14:paraId="7D7DB78B" w14:textId="77777777" w:rsidR="000047C8" w:rsidRPr="00BD3AE0" w:rsidRDefault="000047C8" w:rsidP="003920FA">
            <w:pPr>
              <w:jc w:val="center"/>
              <w:rPr>
                <w:sz w:val="24"/>
                <w:szCs w:val="24"/>
              </w:rPr>
            </w:pPr>
            <w:r w:rsidRPr="00BD3AE0">
              <w:rPr>
                <w:sz w:val="24"/>
                <w:szCs w:val="24"/>
              </w:rPr>
              <w:t>45,5</w:t>
            </w:r>
          </w:p>
        </w:tc>
      </w:tr>
      <w:tr w:rsidR="000047C8" w:rsidRPr="00BD3AE0" w14:paraId="315D053C" w14:textId="77777777" w:rsidTr="003920FA">
        <w:trPr>
          <w:trHeight w:val="20"/>
          <w:jc w:val="center"/>
        </w:trPr>
        <w:tc>
          <w:tcPr>
            <w:tcW w:w="1980" w:type="dxa"/>
          </w:tcPr>
          <w:p w14:paraId="5AEA8CAB" w14:textId="77777777" w:rsidR="000047C8" w:rsidRPr="00BD3AE0" w:rsidRDefault="000047C8" w:rsidP="003920FA">
            <w:pPr>
              <w:jc w:val="center"/>
              <w:rPr>
                <w:sz w:val="24"/>
                <w:szCs w:val="24"/>
              </w:rPr>
            </w:pPr>
            <w:r w:rsidRPr="00BD3AE0">
              <w:rPr>
                <w:sz w:val="24"/>
                <w:szCs w:val="24"/>
              </w:rPr>
              <w:t>295</w:t>
            </w:r>
          </w:p>
        </w:tc>
        <w:tc>
          <w:tcPr>
            <w:tcW w:w="1980" w:type="dxa"/>
          </w:tcPr>
          <w:p w14:paraId="73236EC2" w14:textId="77777777" w:rsidR="000047C8" w:rsidRPr="00BD3AE0" w:rsidRDefault="000047C8" w:rsidP="003920FA">
            <w:pPr>
              <w:jc w:val="center"/>
              <w:rPr>
                <w:sz w:val="24"/>
                <w:szCs w:val="24"/>
              </w:rPr>
            </w:pPr>
            <w:r w:rsidRPr="00BD3AE0">
              <w:rPr>
                <w:sz w:val="24"/>
                <w:szCs w:val="24"/>
              </w:rPr>
              <w:t>46</w:t>
            </w:r>
          </w:p>
        </w:tc>
      </w:tr>
      <w:tr w:rsidR="000047C8" w:rsidRPr="00BD3AE0" w14:paraId="21C05790" w14:textId="77777777" w:rsidTr="003920FA">
        <w:trPr>
          <w:trHeight w:val="20"/>
          <w:jc w:val="center"/>
        </w:trPr>
        <w:tc>
          <w:tcPr>
            <w:tcW w:w="1980" w:type="dxa"/>
          </w:tcPr>
          <w:p w14:paraId="589E92E8" w14:textId="77777777" w:rsidR="000047C8" w:rsidRPr="00BD3AE0" w:rsidRDefault="000047C8" w:rsidP="003920FA">
            <w:pPr>
              <w:jc w:val="center"/>
              <w:rPr>
                <w:sz w:val="24"/>
                <w:szCs w:val="24"/>
              </w:rPr>
            </w:pPr>
            <w:r w:rsidRPr="00BD3AE0">
              <w:rPr>
                <w:sz w:val="24"/>
                <w:szCs w:val="24"/>
              </w:rPr>
              <w:t>300</w:t>
            </w:r>
          </w:p>
        </w:tc>
        <w:tc>
          <w:tcPr>
            <w:tcW w:w="1980" w:type="dxa"/>
          </w:tcPr>
          <w:p w14:paraId="5676AC64" w14:textId="77777777" w:rsidR="000047C8" w:rsidRPr="00BD3AE0" w:rsidRDefault="000047C8" w:rsidP="003920FA">
            <w:pPr>
              <w:jc w:val="center"/>
              <w:rPr>
                <w:sz w:val="24"/>
                <w:szCs w:val="24"/>
              </w:rPr>
            </w:pPr>
            <w:r w:rsidRPr="00BD3AE0">
              <w:rPr>
                <w:sz w:val="24"/>
                <w:szCs w:val="24"/>
              </w:rPr>
              <w:t>47</w:t>
            </w:r>
          </w:p>
        </w:tc>
      </w:tr>
      <w:tr w:rsidR="000047C8" w:rsidRPr="00BD3AE0" w14:paraId="6A07FD1D" w14:textId="77777777" w:rsidTr="003920FA">
        <w:trPr>
          <w:trHeight w:val="20"/>
          <w:jc w:val="center"/>
        </w:trPr>
        <w:tc>
          <w:tcPr>
            <w:tcW w:w="1980" w:type="dxa"/>
          </w:tcPr>
          <w:p w14:paraId="6AEC03FB" w14:textId="77777777" w:rsidR="000047C8" w:rsidRPr="00BD3AE0" w:rsidRDefault="000047C8" w:rsidP="003920FA">
            <w:pPr>
              <w:jc w:val="center"/>
              <w:rPr>
                <w:sz w:val="24"/>
                <w:szCs w:val="24"/>
              </w:rPr>
            </w:pPr>
            <w:r w:rsidRPr="00BD3AE0">
              <w:rPr>
                <w:sz w:val="24"/>
                <w:szCs w:val="24"/>
              </w:rPr>
              <w:t>305</w:t>
            </w:r>
          </w:p>
        </w:tc>
        <w:tc>
          <w:tcPr>
            <w:tcW w:w="1980" w:type="dxa"/>
          </w:tcPr>
          <w:p w14:paraId="7B6197C3" w14:textId="77777777" w:rsidR="000047C8" w:rsidRPr="00BD3AE0" w:rsidRDefault="000047C8" w:rsidP="003920FA">
            <w:pPr>
              <w:jc w:val="center"/>
              <w:rPr>
                <w:sz w:val="24"/>
                <w:szCs w:val="24"/>
              </w:rPr>
            </w:pPr>
            <w:r w:rsidRPr="00BD3AE0">
              <w:rPr>
                <w:sz w:val="24"/>
                <w:szCs w:val="24"/>
              </w:rPr>
              <w:t>48</w:t>
            </w:r>
          </w:p>
        </w:tc>
      </w:tr>
      <w:tr w:rsidR="000047C8" w:rsidRPr="00BD3AE0" w14:paraId="3E1DC3A9" w14:textId="77777777" w:rsidTr="003920FA">
        <w:trPr>
          <w:trHeight w:val="20"/>
          <w:jc w:val="center"/>
        </w:trPr>
        <w:tc>
          <w:tcPr>
            <w:tcW w:w="1980" w:type="dxa"/>
          </w:tcPr>
          <w:p w14:paraId="4F862351" w14:textId="77777777" w:rsidR="000047C8" w:rsidRPr="00BD3AE0" w:rsidRDefault="000047C8" w:rsidP="003920FA">
            <w:pPr>
              <w:jc w:val="center"/>
              <w:rPr>
                <w:sz w:val="24"/>
                <w:szCs w:val="24"/>
              </w:rPr>
            </w:pPr>
            <w:r w:rsidRPr="00BD3AE0">
              <w:rPr>
                <w:sz w:val="24"/>
                <w:szCs w:val="24"/>
              </w:rPr>
              <w:t>310</w:t>
            </w:r>
          </w:p>
        </w:tc>
        <w:tc>
          <w:tcPr>
            <w:tcW w:w="1980" w:type="dxa"/>
          </w:tcPr>
          <w:p w14:paraId="6805B5D6" w14:textId="77777777" w:rsidR="000047C8" w:rsidRPr="00BD3AE0" w:rsidRDefault="000047C8" w:rsidP="003920FA">
            <w:pPr>
              <w:jc w:val="center"/>
              <w:rPr>
                <w:sz w:val="24"/>
                <w:szCs w:val="24"/>
              </w:rPr>
            </w:pPr>
            <w:r w:rsidRPr="00BD3AE0">
              <w:rPr>
                <w:sz w:val="24"/>
                <w:szCs w:val="24"/>
              </w:rPr>
              <w:t>49</w:t>
            </w:r>
          </w:p>
        </w:tc>
      </w:tr>
      <w:tr w:rsidR="000047C8" w:rsidRPr="00BD3AE0" w14:paraId="6E3580F6" w14:textId="77777777" w:rsidTr="003920FA">
        <w:trPr>
          <w:trHeight w:val="20"/>
          <w:jc w:val="center"/>
        </w:trPr>
        <w:tc>
          <w:tcPr>
            <w:tcW w:w="1980" w:type="dxa"/>
          </w:tcPr>
          <w:p w14:paraId="16E7F9F9" w14:textId="77777777" w:rsidR="000047C8" w:rsidRPr="00BD3AE0" w:rsidRDefault="000047C8" w:rsidP="003920FA">
            <w:pPr>
              <w:jc w:val="center"/>
              <w:rPr>
                <w:sz w:val="24"/>
                <w:szCs w:val="24"/>
              </w:rPr>
            </w:pPr>
            <w:r w:rsidRPr="00BD3AE0">
              <w:rPr>
                <w:sz w:val="24"/>
                <w:szCs w:val="24"/>
              </w:rPr>
              <w:t>320</w:t>
            </w:r>
          </w:p>
        </w:tc>
        <w:tc>
          <w:tcPr>
            <w:tcW w:w="1980" w:type="dxa"/>
          </w:tcPr>
          <w:p w14:paraId="5C6D752F" w14:textId="77777777" w:rsidR="000047C8" w:rsidRPr="00BD3AE0" w:rsidRDefault="000047C8" w:rsidP="003920FA">
            <w:pPr>
              <w:jc w:val="center"/>
              <w:rPr>
                <w:sz w:val="24"/>
                <w:szCs w:val="24"/>
              </w:rPr>
            </w:pPr>
            <w:r w:rsidRPr="00BD3AE0">
              <w:rPr>
                <w:sz w:val="24"/>
                <w:szCs w:val="24"/>
              </w:rPr>
              <w:t>50</w:t>
            </w:r>
          </w:p>
        </w:tc>
      </w:tr>
    </w:tbl>
    <w:p w14:paraId="5B5F6AD4" w14:textId="77777777" w:rsidR="002B6AC2" w:rsidRPr="00BD3AE0" w:rsidRDefault="002B6AC2" w:rsidP="003F05F3">
      <w:pPr>
        <w:suppressAutoHyphens/>
        <w:rPr>
          <w:rFonts w:eastAsia="Arial" w:cs="Times New Roman"/>
          <w:bCs/>
          <w:lang w:val="lt-LT" w:eastAsia="ar-SA"/>
        </w:rPr>
      </w:pPr>
    </w:p>
    <w:p w14:paraId="38F8AB03" w14:textId="77777777" w:rsidR="000047C8" w:rsidRPr="00BD3AE0" w:rsidRDefault="000047C8" w:rsidP="003F05F3">
      <w:pPr>
        <w:suppressAutoHyphens/>
        <w:rPr>
          <w:rFonts w:eastAsia="Arial" w:cs="Times New Roman"/>
          <w:bCs/>
          <w:lang w:val="lt-LT" w:eastAsia="ar-SA"/>
        </w:rPr>
      </w:pPr>
    </w:p>
    <w:tbl>
      <w:tblPr>
        <w:tblW w:w="10625" w:type="dxa"/>
        <w:tblInd w:w="-991" w:type="dxa"/>
        <w:tblLayout w:type="fixed"/>
        <w:tblLook w:val="04A0" w:firstRow="1" w:lastRow="0" w:firstColumn="1" w:lastColumn="0" w:noHBand="0" w:noVBand="1"/>
      </w:tblPr>
      <w:tblGrid>
        <w:gridCol w:w="408"/>
        <w:gridCol w:w="409"/>
        <w:gridCol w:w="408"/>
        <w:gridCol w:w="409"/>
        <w:gridCol w:w="409"/>
        <w:gridCol w:w="408"/>
        <w:gridCol w:w="409"/>
        <w:gridCol w:w="409"/>
        <w:gridCol w:w="408"/>
        <w:gridCol w:w="409"/>
        <w:gridCol w:w="409"/>
        <w:gridCol w:w="408"/>
        <w:gridCol w:w="409"/>
        <w:gridCol w:w="409"/>
        <w:gridCol w:w="408"/>
        <w:gridCol w:w="409"/>
        <w:gridCol w:w="409"/>
        <w:gridCol w:w="408"/>
        <w:gridCol w:w="409"/>
        <w:gridCol w:w="409"/>
        <w:gridCol w:w="408"/>
        <w:gridCol w:w="409"/>
        <w:gridCol w:w="409"/>
        <w:gridCol w:w="408"/>
        <w:gridCol w:w="409"/>
        <w:gridCol w:w="409"/>
      </w:tblGrid>
      <w:tr w:rsidR="00BD3AE0" w:rsidRPr="00BD3AE0" w14:paraId="2E94CFB3" w14:textId="77777777" w:rsidTr="003920FA">
        <w:trPr>
          <w:trHeight w:val="300"/>
        </w:trPr>
        <w:tc>
          <w:tcPr>
            <w:tcW w:w="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A20A0"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LT</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4B26C9E"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225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2BFDE914"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230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6E36B86"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235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DA0C38E"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240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3B7AEA30"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245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757717D7"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250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74DA7C3A"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250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7CDCB746"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255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3A700286"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260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761D9F86"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265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697DD781"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270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BC16B93"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275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648959B"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280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09A045C9"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285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4A1E7C4"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285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32452970"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290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2253825C"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295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78BCC0A3"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300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7C371669"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305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6863BB3E"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310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55133887"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310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5D6C684F"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315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22EA93AA"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320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C2FA8FE"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325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B72CFA5"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330</w:t>
            </w:r>
          </w:p>
        </w:tc>
      </w:tr>
      <w:tr w:rsidR="00BD3AE0" w:rsidRPr="00BD3AE0" w14:paraId="52FD769F" w14:textId="77777777" w:rsidTr="003920FA">
        <w:trPr>
          <w:trHeight w:val="300"/>
        </w:trPr>
        <w:tc>
          <w:tcPr>
            <w:tcW w:w="408" w:type="dxa"/>
            <w:tcBorders>
              <w:top w:val="nil"/>
              <w:left w:val="single" w:sz="4" w:space="0" w:color="auto"/>
              <w:bottom w:val="single" w:sz="4" w:space="0" w:color="auto"/>
              <w:right w:val="single" w:sz="4" w:space="0" w:color="auto"/>
            </w:tcBorders>
            <w:shd w:val="clear" w:color="000000" w:fill="D9D9D9"/>
            <w:vAlign w:val="center"/>
            <w:hideMark/>
          </w:tcPr>
          <w:p w14:paraId="1DF0C917"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UK</w:t>
            </w:r>
          </w:p>
        </w:tc>
        <w:tc>
          <w:tcPr>
            <w:tcW w:w="409" w:type="dxa"/>
            <w:tcBorders>
              <w:top w:val="nil"/>
              <w:left w:val="nil"/>
              <w:bottom w:val="single" w:sz="4" w:space="0" w:color="auto"/>
              <w:right w:val="single" w:sz="4" w:space="0" w:color="auto"/>
            </w:tcBorders>
            <w:shd w:val="clear" w:color="000000" w:fill="D9D9D9"/>
            <w:vAlign w:val="center"/>
            <w:hideMark/>
          </w:tcPr>
          <w:p w14:paraId="395F40A3"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w:t>
            </w:r>
          </w:p>
        </w:tc>
        <w:tc>
          <w:tcPr>
            <w:tcW w:w="408" w:type="dxa"/>
            <w:tcBorders>
              <w:top w:val="nil"/>
              <w:left w:val="nil"/>
              <w:bottom w:val="single" w:sz="4" w:space="0" w:color="auto"/>
              <w:right w:val="single" w:sz="4" w:space="0" w:color="auto"/>
            </w:tcBorders>
            <w:shd w:val="clear" w:color="000000" w:fill="D9D9D9"/>
            <w:vAlign w:val="center"/>
            <w:hideMark/>
          </w:tcPr>
          <w:p w14:paraId="163F796B"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3½</w:t>
            </w:r>
          </w:p>
        </w:tc>
        <w:tc>
          <w:tcPr>
            <w:tcW w:w="409" w:type="dxa"/>
            <w:tcBorders>
              <w:top w:val="nil"/>
              <w:left w:val="nil"/>
              <w:bottom w:val="single" w:sz="4" w:space="0" w:color="auto"/>
              <w:right w:val="single" w:sz="4" w:space="0" w:color="auto"/>
            </w:tcBorders>
            <w:shd w:val="clear" w:color="000000" w:fill="D9D9D9"/>
            <w:vAlign w:val="center"/>
            <w:hideMark/>
          </w:tcPr>
          <w:p w14:paraId="1C21CD4C"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w:t>
            </w:r>
          </w:p>
        </w:tc>
        <w:tc>
          <w:tcPr>
            <w:tcW w:w="409" w:type="dxa"/>
            <w:tcBorders>
              <w:top w:val="nil"/>
              <w:left w:val="nil"/>
              <w:bottom w:val="single" w:sz="4" w:space="0" w:color="auto"/>
              <w:right w:val="single" w:sz="4" w:space="0" w:color="auto"/>
            </w:tcBorders>
            <w:shd w:val="clear" w:color="000000" w:fill="D9D9D9"/>
            <w:vAlign w:val="center"/>
            <w:hideMark/>
          </w:tcPr>
          <w:p w14:paraId="57CDA4C4"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4½</w:t>
            </w:r>
          </w:p>
        </w:tc>
        <w:tc>
          <w:tcPr>
            <w:tcW w:w="408" w:type="dxa"/>
            <w:tcBorders>
              <w:top w:val="nil"/>
              <w:left w:val="nil"/>
              <w:bottom w:val="single" w:sz="4" w:space="0" w:color="auto"/>
              <w:right w:val="single" w:sz="4" w:space="0" w:color="auto"/>
            </w:tcBorders>
            <w:shd w:val="clear" w:color="000000" w:fill="D9D9D9"/>
            <w:vAlign w:val="center"/>
            <w:hideMark/>
          </w:tcPr>
          <w:p w14:paraId="0736C9F9"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5</w:t>
            </w:r>
          </w:p>
        </w:tc>
        <w:tc>
          <w:tcPr>
            <w:tcW w:w="409" w:type="dxa"/>
            <w:tcBorders>
              <w:top w:val="nil"/>
              <w:left w:val="nil"/>
              <w:bottom w:val="single" w:sz="4" w:space="0" w:color="auto"/>
              <w:right w:val="single" w:sz="4" w:space="0" w:color="auto"/>
            </w:tcBorders>
            <w:shd w:val="clear" w:color="000000" w:fill="D9D9D9"/>
            <w:vAlign w:val="center"/>
            <w:hideMark/>
          </w:tcPr>
          <w:p w14:paraId="5BEF15F8"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5½</w:t>
            </w:r>
          </w:p>
        </w:tc>
        <w:tc>
          <w:tcPr>
            <w:tcW w:w="409" w:type="dxa"/>
            <w:tcBorders>
              <w:top w:val="nil"/>
              <w:left w:val="nil"/>
              <w:bottom w:val="single" w:sz="4" w:space="0" w:color="auto"/>
              <w:right w:val="single" w:sz="4" w:space="0" w:color="auto"/>
            </w:tcBorders>
            <w:shd w:val="clear" w:color="000000" w:fill="D9D9D9"/>
            <w:vAlign w:val="center"/>
            <w:hideMark/>
          </w:tcPr>
          <w:p w14:paraId="7E2AB3FD"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6</w:t>
            </w:r>
          </w:p>
        </w:tc>
        <w:tc>
          <w:tcPr>
            <w:tcW w:w="408" w:type="dxa"/>
            <w:tcBorders>
              <w:top w:val="nil"/>
              <w:left w:val="nil"/>
              <w:bottom w:val="single" w:sz="4" w:space="0" w:color="auto"/>
              <w:right w:val="single" w:sz="4" w:space="0" w:color="auto"/>
            </w:tcBorders>
            <w:shd w:val="clear" w:color="000000" w:fill="D9D9D9"/>
            <w:vAlign w:val="center"/>
            <w:hideMark/>
          </w:tcPr>
          <w:p w14:paraId="4747FC80"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6½</w:t>
            </w:r>
          </w:p>
        </w:tc>
        <w:tc>
          <w:tcPr>
            <w:tcW w:w="409" w:type="dxa"/>
            <w:tcBorders>
              <w:top w:val="nil"/>
              <w:left w:val="nil"/>
              <w:bottom w:val="single" w:sz="4" w:space="0" w:color="auto"/>
              <w:right w:val="single" w:sz="4" w:space="0" w:color="auto"/>
            </w:tcBorders>
            <w:shd w:val="clear" w:color="000000" w:fill="D9D9D9"/>
            <w:vAlign w:val="center"/>
            <w:hideMark/>
          </w:tcPr>
          <w:p w14:paraId="2FAEA3A0"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7</w:t>
            </w:r>
          </w:p>
        </w:tc>
        <w:tc>
          <w:tcPr>
            <w:tcW w:w="409" w:type="dxa"/>
            <w:tcBorders>
              <w:top w:val="nil"/>
              <w:left w:val="nil"/>
              <w:bottom w:val="single" w:sz="4" w:space="0" w:color="auto"/>
              <w:right w:val="single" w:sz="4" w:space="0" w:color="auto"/>
            </w:tcBorders>
            <w:shd w:val="clear" w:color="000000" w:fill="D9D9D9"/>
            <w:vAlign w:val="center"/>
            <w:hideMark/>
          </w:tcPr>
          <w:p w14:paraId="59C804E5"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7½</w:t>
            </w:r>
          </w:p>
        </w:tc>
        <w:tc>
          <w:tcPr>
            <w:tcW w:w="408" w:type="dxa"/>
            <w:tcBorders>
              <w:top w:val="nil"/>
              <w:left w:val="nil"/>
              <w:bottom w:val="single" w:sz="4" w:space="0" w:color="auto"/>
              <w:right w:val="single" w:sz="4" w:space="0" w:color="auto"/>
            </w:tcBorders>
            <w:shd w:val="clear" w:color="000000" w:fill="D9D9D9"/>
            <w:vAlign w:val="center"/>
            <w:hideMark/>
          </w:tcPr>
          <w:p w14:paraId="6970A1E0"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8</w:t>
            </w:r>
          </w:p>
        </w:tc>
        <w:tc>
          <w:tcPr>
            <w:tcW w:w="409" w:type="dxa"/>
            <w:tcBorders>
              <w:top w:val="nil"/>
              <w:left w:val="nil"/>
              <w:bottom w:val="single" w:sz="4" w:space="0" w:color="auto"/>
              <w:right w:val="single" w:sz="4" w:space="0" w:color="auto"/>
            </w:tcBorders>
            <w:shd w:val="clear" w:color="000000" w:fill="D9D9D9"/>
            <w:vAlign w:val="center"/>
            <w:hideMark/>
          </w:tcPr>
          <w:p w14:paraId="20FF02AA"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8½</w:t>
            </w:r>
          </w:p>
        </w:tc>
        <w:tc>
          <w:tcPr>
            <w:tcW w:w="409" w:type="dxa"/>
            <w:tcBorders>
              <w:top w:val="nil"/>
              <w:left w:val="nil"/>
              <w:bottom w:val="single" w:sz="4" w:space="0" w:color="auto"/>
              <w:right w:val="single" w:sz="4" w:space="0" w:color="auto"/>
            </w:tcBorders>
            <w:shd w:val="clear" w:color="000000" w:fill="D9D9D9"/>
            <w:vAlign w:val="center"/>
            <w:hideMark/>
          </w:tcPr>
          <w:p w14:paraId="721609FF"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9</w:t>
            </w:r>
          </w:p>
        </w:tc>
        <w:tc>
          <w:tcPr>
            <w:tcW w:w="408" w:type="dxa"/>
            <w:tcBorders>
              <w:top w:val="nil"/>
              <w:left w:val="nil"/>
              <w:bottom w:val="single" w:sz="4" w:space="0" w:color="auto"/>
              <w:right w:val="single" w:sz="4" w:space="0" w:color="auto"/>
            </w:tcBorders>
            <w:shd w:val="clear" w:color="000000" w:fill="D9D9D9"/>
            <w:vAlign w:val="center"/>
            <w:hideMark/>
          </w:tcPr>
          <w:p w14:paraId="528A7E76"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9½</w:t>
            </w:r>
          </w:p>
        </w:tc>
        <w:tc>
          <w:tcPr>
            <w:tcW w:w="409" w:type="dxa"/>
            <w:tcBorders>
              <w:top w:val="nil"/>
              <w:left w:val="nil"/>
              <w:bottom w:val="single" w:sz="4" w:space="0" w:color="auto"/>
              <w:right w:val="single" w:sz="4" w:space="0" w:color="auto"/>
            </w:tcBorders>
            <w:shd w:val="clear" w:color="000000" w:fill="D9D9D9"/>
            <w:vAlign w:val="center"/>
            <w:hideMark/>
          </w:tcPr>
          <w:p w14:paraId="26225467"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10</w:t>
            </w:r>
          </w:p>
        </w:tc>
        <w:tc>
          <w:tcPr>
            <w:tcW w:w="409" w:type="dxa"/>
            <w:tcBorders>
              <w:top w:val="nil"/>
              <w:left w:val="nil"/>
              <w:bottom w:val="single" w:sz="4" w:space="0" w:color="auto"/>
              <w:right w:val="single" w:sz="4" w:space="0" w:color="auto"/>
            </w:tcBorders>
            <w:shd w:val="clear" w:color="000000" w:fill="D9D9D9"/>
            <w:vAlign w:val="center"/>
            <w:hideMark/>
          </w:tcPr>
          <w:p w14:paraId="0E0CBD9A"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10½</w:t>
            </w:r>
          </w:p>
        </w:tc>
        <w:tc>
          <w:tcPr>
            <w:tcW w:w="408" w:type="dxa"/>
            <w:tcBorders>
              <w:top w:val="nil"/>
              <w:left w:val="nil"/>
              <w:bottom w:val="single" w:sz="4" w:space="0" w:color="auto"/>
              <w:right w:val="single" w:sz="4" w:space="0" w:color="auto"/>
            </w:tcBorders>
            <w:shd w:val="clear" w:color="000000" w:fill="D9D9D9"/>
            <w:vAlign w:val="center"/>
            <w:hideMark/>
          </w:tcPr>
          <w:p w14:paraId="19D269AE"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11</w:t>
            </w:r>
          </w:p>
        </w:tc>
        <w:tc>
          <w:tcPr>
            <w:tcW w:w="409" w:type="dxa"/>
            <w:tcBorders>
              <w:top w:val="nil"/>
              <w:left w:val="nil"/>
              <w:bottom w:val="single" w:sz="4" w:space="0" w:color="auto"/>
              <w:right w:val="single" w:sz="4" w:space="0" w:color="auto"/>
            </w:tcBorders>
            <w:shd w:val="clear" w:color="000000" w:fill="D9D9D9"/>
            <w:vAlign w:val="center"/>
            <w:hideMark/>
          </w:tcPr>
          <w:p w14:paraId="382CFC8C"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11½</w:t>
            </w:r>
          </w:p>
        </w:tc>
        <w:tc>
          <w:tcPr>
            <w:tcW w:w="409" w:type="dxa"/>
            <w:tcBorders>
              <w:top w:val="nil"/>
              <w:left w:val="nil"/>
              <w:bottom w:val="single" w:sz="4" w:space="0" w:color="auto"/>
              <w:right w:val="single" w:sz="4" w:space="0" w:color="auto"/>
            </w:tcBorders>
            <w:shd w:val="clear" w:color="000000" w:fill="D9D9D9"/>
            <w:vAlign w:val="center"/>
            <w:hideMark/>
          </w:tcPr>
          <w:p w14:paraId="30E15383"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12</w:t>
            </w:r>
          </w:p>
        </w:tc>
        <w:tc>
          <w:tcPr>
            <w:tcW w:w="408" w:type="dxa"/>
            <w:tcBorders>
              <w:top w:val="nil"/>
              <w:left w:val="nil"/>
              <w:bottom w:val="single" w:sz="4" w:space="0" w:color="auto"/>
              <w:right w:val="single" w:sz="4" w:space="0" w:color="auto"/>
            </w:tcBorders>
            <w:shd w:val="clear" w:color="000000" w:fill="D9D9D9"/>
            <w:vAlign w:val="center"/>
            <w:hideMark/>
          </w:tcPr>
          <w:p w14:paraId="4F4D9B76"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12½</w:t>
            </w:r>
          </w:p>
        </w:tc>
        <w:tc>
          <w:tcPr>
            <w:tcW w:w="409" w:type="dxa"/>
            <w:tcBorders>
              <w:top w:val="nil"/>
              <w:left w:val="nil"/>
              <w:bottom w:val="single" w:sz="4" w:space="0" w:color="auto"/>
              <w:right w:val="single" w:sz="4" w:space="0" w:color="auto"/>
            </w:tcBorders>
            <w:shd w:val="clear" w:color="000000" w:fill="D9D9D9"/>
            <w:vAlign w:val="center"/>
            <w:hideMark/>
          </w:tcPr>
          <w:p w14:paraId="6F51D3A8"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13</w:t>
            </w:r>
          </w:p>
        </w:tc>
        <w:tc>
          <w:tcPr>
            <w:tcW w:w="409" w:type="dxa"/>
            <w:tcBorders>
              <w:top w:val="nil"/>
              <w:left w:val="nil"/>
              <w:bottom w:val="single" w:sz="4" w:space="0" w:color="auto"/>
              <w:right w:val="single" w:sz="4" w:space="0" w:color="auto"/>
            </w:tcBorders>
            <w:shd w:val="clear" w:color="000000" w:fill="D9D9D9"/>
            <w:vAlign w:val="center"/>
            <w:hideMark/>
          </w:tcPr>
          <w:p w14:paraId="3131D369"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13½</w:t>
            </w:r>
          </w:p>
        </w:tc>
        <w:tc>
          <w:tcPr>
            <w:tcW w:w="408" w:type="dxa"/>
            <w:tcBorders>
              <w:top w:val="nil"/>
              <w:left w:val="nil"/>
              <w:bottom w:val="single" w:sz="4" w:space="0" w:color="auto"/>
              <w:right w:val="single" w:sz="4" w:space="0" w:color="auto"/>
            </w:tcBorders>
            <w:shd w:val="clear" w:color="000000" w:fill="D9D9D9"/>
            <w:vAlign w:val="center"/>
            <w:hideMark/>
          </w:tcPr>
          <w:p w14:paraId="5F8834E4"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14</w:t>
            </w:r>
          </w:p>
        </w:tc>
        <w:tc>
          <w:tcPr>
            <w:tcW w:w="409" w:type="dxa"/>
            <w:tcBorders>
              <w:top w:val="nil"/>
              <w:left w:val="nil"/>
              <w:bottom w:val="single" w:sz="4" w:space="0" w:color="auto"/>
              <w:right w:val="single" w:sz="4" w:space="0" w:color="auto"/>
            </w:tcBorders>
            <w:shd w:val="clear" w:color="000000" w:fill="D9D9D9"/>
            <w:vAlign w:val="center"/>
            <w:hideMark/>
          </w:tcPr>
          <w:p w14:paraId="0761EF31"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14½</w:t>
            </w:r>
          </w:p>
        </w:tc>
        <w:tc>
          <w:tcPr>
            <w:tcW w:w="409" w:type="dxa"/>
            <w:tcBorders>
              <w:top w:val="nil"/>
              <w:left w:val="nil"/>
              <w:bottom w:val="single" w:sz="4" w:space="0" w:color="auto"/>
              <w:right w:val="single" w:sz="4" w:space="0" w:color="auto"/>
            </w:tcBorders>
            <w:shd w:val="clear" w:color="000000" w:fill="D9D9D9"/>
            <w:vAlign w:val="center"/>
            <w:hideMark/>
          </w:tcPr>
          <w:p w14:paraId="5321CE8A"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15</w:t>
            </w:r>
          </w:p>
        </w:tc>
      </w:tr>
      <w:tr w:rsidR="00BD3AE0" w:rsidRPr="00BD3AE0" w14:paraId="597FAD29" w14:textId="77777777" w:rsidTr="003920FA">
        <w:trPr>
          <w:trHeight w:val="300"/>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60BCA094"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EU</w:t>
            </w:r>
          </w:p>
        </w:tc>
        <w:tc>
          <w:tcPr>
            <w:tcW w:w="409" w:type="dxa"/>
            <w:tcBorders>
              <w:top w:val="nil"/>
              <w:left w:val="nil"/>
              <w:bottom w:val="single" w:sz="4" w:space="0" w:color="auto"/>
              <w:right w:val="single" w:sz="4" w:space="0" w:color="auto"/>
            </w:tcBorders>
            <w:shd w:val="clear" w:color="auto" w:fill="auto"/>
            <w:vAlign w:val="center"/>
            <w:hideMark/>
          </w:tcPr>
          <w:p w14:paraId="3F694068"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35</w:t>
            </w:r>
          </w:p>
        </w:tc>
        <w:tc>
          <w:tcPr>
            <w:tcW w:w="408" w:type="dxa"/>
            <w:tcBorders>
              <w:top w:val="nil"/>
              <w:left w:val="nil"/>
              <w:bottom w:val="single" w:sz="4" w:space="0" w:color="auto"/>
              <w:right w:val="single" w:sz="4" w:space="0" w:color="auto"/>
            </w:tcBorders>
            <w:shd w:val="clear" w:color="auto" w:fill="auto"/>
            <w:vAlign w:val="center"/>
            <w:hideMark/>
          </w:tcPr>
          <w:p w14:paraId="43D8AC2C"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36</w:t>
            </w:r>
          </w:p>
        </w:tc>
        <w:tc>
          <w:tcPr>
            <w:tcW w:w="409" w:type="dxa"/>
            <w:tcBorders>
              <w:top w:val="nil"/>
              <w:left w:val="nil"/>
              <w:bottom w:val="single" w:sz="4" w:space="0" w:color="auto"/>
              <w:right w:val="single" w:sz="4" w:space="0" w:color="auto"/>
            </w:tcBorders>
            <w:shd w:val="clear" w:color="auto" w:fill="auto"/>
            <w:vAlign w:val="center"/>
            <w:hideMark/>
          </w:tcPr>
          <w:p w14:paraId="6A51FE61"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37</w:t>
            </w:r>
          </w:p>
        </w:tc>
        <w:tc>
          <w:tcPr>
            <w:tcW w:w="409" w:type="dxa"/>
            <w:tcBorders>
              <w:top w:val="nil"/>
              <w:left w:val="nil"/>
              <w:bottom w:val="single" w:sz="4" w:space="0" w:color="auto"/>
              <w:right w:val="single" w:sz="4" w:space="0" w:color="auto"/>
            </w:tcBorders>
            <w:shd w:val="clear" w:color="auto" w:fill="auto"/>
            <w:vAlign w:val="center"/>
            <w:hideMark/>
          </w:tcPr>
          <w:p w14:paraId="6698CCBE"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37</w:t>
            </w:r>
          </w:p>
        </w:tc>
        <w:tc>
          <w:tcPr>
            <w:tcW w:w="408" w:type="dxa"/>
            <w:tcBorders>
              <w:top w:val="nil"/>
              <w:left w:val="nil"/>
              <w:bottom w:val="single" w:sz="4" w:space="0" w:color="auto"/>
              <w:right w:val="single" w:sz="4" w:space="0" w:color="auto"/>
            </w:tcBorders>
            <w:shd w:val="clear" w:color="auto" w:fill="auto"/>
            <w:vAlign w:val="center"/>
            <w:hideMark/>
          </w:tcPr>
          <w:p w14:paraId="0EF37862"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38</w:t>
            </w:r>
          </w:p>
        </w:tc>
        <w:tc>
          <w:tcPr>
            <w:tcW w:w="409" w:type="dxa"/>
            <w:tcBorders>
              <w:top w:val="nil"/>
              <w:left w:val="nil"/>
              <w:bottom w:val="single" w:sz="4" w:space="0" w:color="auto"/>
              <w:right w:val="single" w:sz="4" w:space="0" w:color="auto"/>
            </w:tcBorders>
            <w:shd w:val="clear" w:color="auto" w:fill="auto"/>
            <w:vAlign w:val="center"/>
            <w:hideMark/>
          </w:tcPr>
          <w:p w14:paraId="2D5DF589"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39</w:t>
            </w:r>
          </w:p>
        </w:tc>
        <w:tc>
          <w:tcPr>
            <w:tcW w:w="409" w:type="dxa"/>
            <w:tcBorders>
              <w:top w:val="nil"/>
              <w:left w:val="nil"/>
              <w:bottom w:val="single" w:sz="4" w:space="0" w:color="auto"/>
              <w:right w:val="single" w:sz="4" w:space="0" w:color="auto"/>
            </w:tcBorders>
            <w:shd w:val="clear" w:color="auto" w:fill="auto"/>
            <w:vAlign w:val="center"/>
            <w:hideMark/>
          </w:tcPr>
          <w:p w14:paraId="08A14983"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39</w:t>
            </w:r>
          </w:p>
        </w:tc>
        <w:tc>
          <w:tcPr>
            <w:tcW w:w="408" w:type="dxa"/>
            <w:tcBorders>
              <w:top w:val="nil"/>
              <w:left w:val="nil"/>
              <w:bottom w:val="single" w:sz="4" w:space="0" w:color="auto"/>
              <w:right w:val="single" w:sz="4" w:space="0" w:color="auto"/>
            </w:tcBorders>
            <w:shd w:val="clear" w:color="auto" w:fill="auto"/>
            <w:vAlign w:val="center"/>
            <w:hideMark/>
          </w:tcPr>
          <w:p w14:paraId="2E8DD7AB"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40</w:t>
            </w:r>
          </w:p>
        </w:tc>
        <w:tc>
          <w:tcPr>
            <w:tcW w:w="409" w:type="dxa"/>
            <w:tcBorders>
              <w:top w:val="nil"/>
              <w:left w:val="nil"/>
              <w:bottom w:val="single" w:sz="4" w:space="0" w:color="auto"/>
              <w:right w:val="single" w:sz="4" w:space="0" w:color="auto"/>
            </w:tcBorders>
            <w:shd w:val="clear" w:color="auto" w:fill="auto"/>
            <w:vAlign w:val="center"/>
            <w:hideMark/>
          </w:tcPr>
          <w:p w14:paraId="129793FD"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41</w:t>
            </w:r>
          </w:p>
        </w:tc>
        <w:tc>
          <w:tcPr>
            <w:tcW w:w="409" w:type="dxa"/>
            <w:tcBorders>
              <w:top w:val="nil"/>
              <w:left w:val="nil"/>
              <w:bottom w:val="single" w:sz="4" w:space="0" w:color="auto"/>
              <w:right w:val="single" w:sz="4" w:space="0" w:color="auto"/>
            </w:tcBorders>
            <w:shd w:val="clear" w:color="auto" w:fill="auto"/>
            <w:vAlign w:val="center"/>
            <w:hideMark/>
          </w:tcPr>
          <w:p w14:paraId="5C1514B8"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41</w:t>
            </w:r>
          </w:p>
        </w:tc>
        <w:tc>
          <w:tcPr>
            <w:tcW w:w="408" w:type="dxa"/>
            <w:tcBorders>
              <w:top w:val="nil"/>
              <w:left w:val="nil"/>
              <w:bottom w:val="single" w:sz="4" w:space="0" w:color="auto"/>
              <w:right w:val="single" w:sz="4" w:space="0" w:color="auto"/>
            </w:tcBorders>
            <w:shd w:val="clear" w:color="auto" w:fill="auto"/>
            <w:vAlign w:val="center"/>
            <w:hideMark/>
          </w:tcPr>
          <w:p w14:paraId="2FC8BF72"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42</w:t>
            </w:r>
          </w:p>
        </w:tc>
        <w:tc>
          <w:tcPr>
            <w:tcW w:w="409" w:type="dxa"/>
            <w:tcBorders>
              <w:top w:val="nil"/>
              <w:left w:val="nil"/>
              <w:bottom w:val="single" w:sz="4" w:space="0" w:color="auto"/>
              <w:right w:val="single" w:sz="4" w:space="0" w:color="auto"/>
            </w:tcBorders>
            <w:shd w:val="clear" w:color="auto" w:fill="auto"/>
            <w:vAlign w:val="center"/>
            <w:hideMark/>
          </w:tcPr>
          <w:p w14:paraId="436541C5"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43</w:t>
            </w:r>
          </w:p>
        </w:tc>
        <w:tc>
          <w:tcPr>
            <w:tcW w:w="409" w:type="dxa"/>
            <w:tcBorders>
              <w:top w:val="nil"/>
              <w:left w:val="nil"/>
              <w:bottom w:val="single" w:sz="4" w:space="0" w:color="auto"/>
              <w:right w:val="single" w:sz="4" w:space="0" w:color="auto"/>
            </w:tcBorders>
            <w:shd w:val="clear" w:color="auto" w:fill="auto"/>
            <w:vAlign w:val="center"/>
            <w:hideMark/>
          </w:tcPr>
          <w:p w14:paraId="1E98F5BD"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43</w:t>
            </w:r>
          </w:p>
        </w:tc>
        <w:tc>
          <w:tcPr>
            <w:tcW w:w="408" w:type="dxa"/>
            <w:tcBorders>
              <w:top w:val="nil"/>
              <w:left w:val="nil"/>
              <w:bottom w:val="single" w:sz="4" w:space="0" w:color="auto"/>
              <w:right w:val="single" w:sz="4" w:space="0" w:color="auto"/>
            </w:tcBorders>
            <w:shd w:val="clear" w:color="auto" w:fill="auto"/>
            <w:vAlign w:val="center"/>
            <w:hideMark/>
          </w:tcPr>
          <w:p w14:paraId="6D181EF6"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44</w:t>
            </w:r>
          </w:p>
        </w:tc>
        <w:tc>
          <w:tcPr>
            <w:tcW w:w="409" w:type="dxa"/>
            <w:tcBorders>
              <w:top w:val="nil"/>
              <w:left w:val="nil"/>
              <w:bottom w:val="single" w:sz="4" w:space="0" w:color="auto"/>
              <w:right w:val="single" w:sz="4" w:space="0" w:color="auto"/>
            </w:tcBorders>
            <w:shd w:val="clear" w:color="auto" w:fill="auto"/>
            <w:vAlign w:val="center"/>
            <w:hideMark/>
          </w:tcPr>
          <w:p w14:paraId="5168B243"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45</w:t>
            </w:r>
          </w:p>
        </w:tc>
        <w:tc>
          <w:tcPr>
            <w:tcW w:w="409" w:type="dxa"/>
            <w:tcBorders>
              <w:top w:val="nil"/>
              <w:left w:val="nil"/>
              <w:bottom w:val="single" w:sz="4" w:space="0" w:color="auto"/>
              <w:right w:val="single" w:sz="4" w:space="0" w:color="auto"/>
            </w:tcBorders>
            <w:shd w:val="clear" w:color="auto" w:fill="auto"/>
            <w:vAlign w:val="center"/>
            <w:hideMark/>
          </w:tcPr>
          <w:p w14:paraId="388B8796"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45</w:t>
            </w:r>
          </w:p>
        </w:tc>
        <w:tc>
          <w:tcPr>
            <w:tcW w:w="408" w:type="dxa"/>
            <w:tcBorders>
              <w:top w:val="nil"/>
              <w:left w:val="nil"/>
              <w:bottom w:val="single" w:sz="4" w:space="0" w:color="auto"/>
              <w:right w:val="single" w:sz="4" w:space="0" w:color="auto"/>
            </w:tcBorders>
            <w:shd w:val="clear" w:color="auto" w:fill="auto"/>
            <w:vAlign w:val="center"/>
            <w:hideMark/>
          </w:tcPr>
          <w:p w14:paraId="5BDD57C3"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46</w:t>
            </w:r>
          </w:p>
        </w:tc>
        <w:tc>
          <w:tcPr>
            <w:tcW w:w="409" w:type="dxa"/>
            <w:tcBorders>
              <w:top w:val="nil"/>
              <w:left w:val="nil"/>
              <w:bottom w:val="single" w:sz="4" w:space="0" w:color="auto"/>
              <w:right w:val="single" w:sz="4" w:space="0" w:color="auto"/>
            </w:tcBorders>
            <w:shd w:val="clear" w:color="auto" w:fill="auto"/>
            <w:vAlign w:val="center"/>
            <w:hideMark/>
          </w:tcPr>
          <w:p w14:paraId="557CBE9D"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47</w:t>
            </w:r>
          </w:p>
        </w:tc>
        <w:tc>
          <w:tcPr>
            <w:tcW w:w="409" w:type="dxa"/>
            <w:tcBorders>
              <w:top w:val="nil"/>
              <w:left w:val="nil"/>
              <w:bottom w:val="single" w:sz="4" w:space="0" w:color="auto"/>
              <w:right w:val="single" w:sz="4" w:space="0" w:color="auto"/>
            </w:tcBorders>
            <w:shd w:val="clear" w:color="auto" w:fill="auto"/>
            <w:vAlign w:val="center"/>
            <w:hideMark/>
          </w:tcPr>
          <w:p w14:paraId="2DA960A8"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47</w:t>
            </w:r>
          </w:p>
        </w:tc>
        <w:tc>
          <w:tcPr>
            <w:tcW w:w="408" w:type="dxa"/>
            <w:tcBorders>
              <w:top w:val="nil"/>
              <w:left w:val="nil"/>
              <w:bottom w:val="single" w:sz="4" w:space="0" w:color="auto"/>
              <w:right w:val="single" w:sz="4" w:space="0" w:color="auto"/>
            </w:tcBorders>
            <w:shd w:val="clear" w:color="auto" w:fill="auto"/>
            <w:vAlign w:val="center"/>
            <w:hideMark/>
          </w:tcPr>
          <w:p w14:paraId="55EDDBC8"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48</w:t>
            </w:r>
          </w:p>
        </w:tc>
        <w:tc>
          <w:tcPr>
            <w:tcW w:w="409" w:type="dxa"/>
            <w:tcBorders>
              <w:top w:val="nil"/>
              <w:left w:val="nil"/>
              <w:bottom w:val="single" w:sz="4" w:space="0" w:color="auto"/>
              <w:right w:val="single" w:sz="4" w:space="0" w:color="auto"/>
            </w:tcBorders>
            <w:shd w:val="clear" w:color="auto" w:fill="auto"/>
            <w:vAlign w:val="center"/>
            <w:hideMark/>
          </w:tcPr>
          <w:p w14:paraId="21155DD3"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48</w:t>
            </w:r>
          </w:p>
        </w:tc>
        <w:tc>
          <w:tcPr>
            <w:tcW w:w="409" w:type="dxa"/>
            <w:tcBorders>
              <w:top w:val="nil"/>
              <w:left w:val="nil"/>
              <w:bottom w:val="single" w:sz="4" w:space="0" w:color="auto"/>
              <w:right w:val="single" w:sz="4" w:space="0" w:color="auto"/>
            </w:tcBorders>
            <w:shd w:val="clear" w:color="auto" w:fill="auto"/>
            <w:vAlign w:val="center"/>
            <w:hideMark/>
          </w:tcPr>
          <w:p w14:paraId="4BBD3D25"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49</w:t>
            </w:r>
          </w:p>
        </w:tc>
        <w:tc>
          <w:tcPr>
            <w:tcW w:w="408" w:type="dxa"/>
            <w:tcBorders>
              <w:top w:val="nil"/>
              <w:left w:val="nil"/>
              <w:bottom w:val="single" w:sz="4" w:space="0" w:color="auto"/>
              <w:right w:val="single" w:sz="4" w:space="0" w:color="auto"/>
            </w:tcBorders>
            <w:shd w:val="clear" w:color="auto" w:fill="auto"/>
            <w:vAlign w:val="center"/>
            <w:hideMark/>
          </w:tcPr>
          <w:p w14:paraId="35DF97F2"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50</w:t>
            </w:r>
          </w:p>
        </w:tc>
        <w:tc>
          <w:tcPr>
            <w:tcW w:w="409" w:type="dxa"/>
            <w:tcBorders>
              <w:top w:val="nil"/>
              <w:left w:val="nil"/>
              <w:bottom w:val="single" w:sz="4" w:space="0" w:color="auto"/>
              <w:right w:val="single" w:sz="4" w:space="0" w:color="auto"/>
            </w:tcBorders>
            <w:shd w:val="clear" w:color="auto" w:fill="auto"/>
            <w:vAlign w:val="center"/>
            <w:hideMark/>
          </w:tcPr>
          <w:p w14:paraId="5DD50125"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50</w:t>
            </w:r>
          </w:p>
        </w:tc>
        <w:tc>
          <w:tcPr>
            <w:tcW w:w="409" w:type="dxa"/>
            <w:tcBorders>
              <w:top w:val="nil"/>
              <w:left w:val="nil"/>
              <w:bottom w:val="single" w:sz="4" w:space="0" w:color="auto"/>
              <w:right w:val="single" w:sz="4" w:space="0" w:color="auto"/>
            </w:tcBorders>
            <w:shd w:val="clear" w:color="auto" w:fill="auto"/>
            <w:vAlign w:val="center"/>
            <w:hideMark/>
          </w:tcPr>
          <w:p w14:paraId="4F99C74D"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51</w:t>
            </w:r>
          </w:p>
        </w:tc>
      </w:tr>
      <w:tr w:rsidR="00BD3AE0" w:rsidRPr="00BD3AE0" w14:paraId="0902BAB6" w14:textId="77777777" w:rsidTr="003920FA">
        <w:trPr>
          <w:trHeight w:val="300"/>
        </w:trPr>
        <w:tc>
          <w:tcPr>
            <w:tcW w:w="408" w:type="dxa"/>
            <w:tcBorders>
              <w:top w:val="nil"/>
              <w:left w:val="single" w:sz="4" w:space="0" w:color="auto"/>
              <w:bottom w:val="single" w:sz="4" w:space="0" w:color="auto"/>
              <w:right w:val="single" w:sz="4" w:space="0" w:color="auto"/>
            </w:tcBorders>
            <w:shd w:val="clear" w:color="000000" w:fill="D9D9D9"/>
            <w:vAlign w:val="center"/>
            <w:hideMark/>
          </w:tcPr>
          <w:p w14:paraId="1222F615"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US</w:t>
            </w:r>
          </w:p>
        </w:tc>
        <w:tc>
          <w:tcPr>
            <w:tcW w:w="409" w:type="dxa"/>
            <w:tcBorders>
              <w:top w:val="nil"/>
              <w:left w:val="nil"/>
              <w:bottom w:val="single" w:sz="4" w:space="0" w:color="auto"/>
              <w:right w:val="single" w:sz="4" w:space="0" w:color="auto"/>
            </w:tcBorders>
            <w:shd w:val="clear" w:color="000000" w:fill="D9D9D9"/>
            <w:vAlign w:val="center"/>
            <w:hideMark/>
          </w:tcPr>
          <w:p w14:paraId="62474497"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w:t>
            </w:r>
          </w:p>
        </w:tc>
        <w:tc>
          <w:tcPr>
            <w:tcW w:w="408" w:type="dxa"/>
            <w:tcBorders>
              <w:top w:val="nil"/>
              <w:left w:val="nil"/>
              <w:bottom w:val="single" w:sz="4" w:space="0" w:color="auto"/>
              <w:right w:val="single" w:sz="4" w:space="0" w:color="auto"/>
            </w:tcBorders>
            <w:shd w:val="clear" w:color="000000" w:fill="D9D9D9"/>
            <w:vAlign w:val="center"/>
            <w:hideMark/>
          </w:tcPr>
          <w:p w14:paraId="631F4133"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4½</w:t>
            </w:r>
          </w:p>
        </w:tc>
        <w:tc>
          <w:tcPr>
            <w:tcW w:w="409" w:type="dxa"/>
            <w:tcBorders>
              <w:top w:val="nil"/>
              <w:left w:val="nil"/>
              <w:bottom w:val="single" w:sz="4" w:space="0" w:color="auto"/>
              <w:right w:val="single" w:sz="4" w:space="0" w:color="auto"/>
            </w:tcBorders>
            <w:shd w:val="clear" w:color="000000" w:fill="D9D9D9"/>
            <w:vAlign w:val="center"/>
            <w:hideMark/>
          </w:tcPr>
          <w:p w14:paraId="41153465"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5</w:t>
            </w:r>
          </w:p>
        </w:tc>
        <w:tc>
          <w:tcPr>
            <w:tcW w:w="409" w:type="dxa"/>
            <w:tcBorders>
              <w:top w:val="nil"/>
              <w:left w:val="nil"/>
              <w:bottom w:val="single" w:sz="4" w:space="0" w:color="auto"/>
              <w:right w:val="single" w:sz="4" w:space="0" w:color="auto"/>
            </w:tcBorders>
            <w:shd w:val="clear" w:color="000000" w:fill="D9D9D9"/>
            <w:vAlign w:val="center"/>
            <w:hideMark/>
          </w:tcPr>
          <w:p w14:paraId="6587CBA0"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5½</w:t>
            </w:r>
          </w:p>
        </w:tc>
        <w:tc>
          <w:tcPr>
            <w:tcW w:w="408" w:type="dxa"/>
            <w:tcBorders>
              <w:top w:val="nil"/>
              <w:left w:val="nil"/>
              <w:bottom w:val="single" w:sz="4" w:space="0" w:color="auto"/>
              <w:right w:val="single" w:sz="4" w:space="0" w:color="auto"/>
            </w:tcBorders>
            <w:shd w:val="clear" w:color="000000" w:fill="D9D9D9"/>
            <w:vAlign w:val="center"/>
            <w:hideMark/>
          </w:tcPr>
          <w:p w14:paraId="259B9729"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6</w:t>
            </w:r>
          </w:p>
        </w:tc>
        <w:tc>
          <w:tcPr>
            <w:tcW w:w="409" w:type="dxa"/>
            <w:tcBorders>
              <w:top w:val="nil"/>
              <w:left w:val="nil"/>
              <w:bottom w:val="single" w:sz="4" w:space="0" w:color="auto"/>
              <w:right w:val="single" w:sz="4" w:space="0" w:color="auto"/>
            </w:tcBorders>
            <w:shd w:val="clear" w:color="000000" w:fill="D9D9D9"/>
            <w:vAlign w:val="center"/>
            <w:hideMark/>
          </w:tcPr>
          <w:p w14:paraId="5D02D829"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6½</w:t>
            </w:r>
          </w:p>
        </w:tc>
        <w:tc>
          <w:tcPr>
            <w:tcW w:w="409" w:type="dxa"/>
            <w:tcBorders>
              <w:top w:val="nil"/>
              <w:left w:val="nil"/>
              <w:bottom w:val="single" w:sz="4" w:space="0" w:color="auto"/>
              <w:right w:val="single" w:sz="4" w:space="0" w:color="auto"/>
            </w:tcBorders>
            <w:shd w:val="clear" w:color="000000" w:fill="D9D9D9"/>
            <w:vAlign w:val="center"/>
            <w:hideMark/>
          </w:tcPr>
          <w:p w14:paraId="512B75AF"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7</w:t>
            </w:r>
          </w:p>
        </w:tc>
        <w:tc>
          <w:tcPr>
            <w:tcW w:w="408" w:type="dxa"/>
            <w:tcBorders>
              <w:top w:val="nil"/>
              <w:left w:val="nil"/>
              <w:bottom w:val="single" w:sz="4" w:space="0" w:color="auto"/>
              <w:right w:val="single" w:sz="4" w:space="0" w:color="auto"/>
            </w:tcBorders>
            <w:shd w:val="clear" w:color="000000" w:fill="D9D9D9"/>
            <w:vAlign w:val="center"/>
            <w:hideMark/>
          </w:tcPr>
          <w:p w14:paraId="0B4E9DC8"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7½</w:t>
            </w:r>
          </w:p>
        </w:tc>
        <w:tc>
          <w:tcPr>
            <w:tcW w:w="409" w:type="dxa"/>
            <w:tcBorders>
              <w:top w:val="nil"/>
              <w:left w:val="nil"/>
              <w:bottom w:val="single" w:sz="4" w:space="0" w:color="auto"/>
              <w:right w:val="single" w:sz="4" w:space="0" w:color="auto"/>
            </w:tcBorders>
            <w:shd w:val="clear" w:color="000000" w:fill="D9D9D9"/>
            <w:vAlign w:val="center"/>
            <w:hideMark/>
          </w:tcPr>
          <w:p w14:paraId="6207C803"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8</w:t>
            </w:r>
          </w:p>
        </w:tc>
        <w:tc>
          <w:tcPr>
            <w:tcW w:w="409" w:type="dxa"/>
            <w:tcBorders>
              <w:top w:val="nil"/>
              <w:left w:val="nil"/>
              <w:bottom w:val="single" w:sz="4" w:space="0" w:color="auto"/>
              <w:right w:val="single" w:sz="4" w:space="0" w:color="auto"/>
            </w:tcBorders>
            <w:shd w:val="clear" w:color="000000" w:fill="D9D9D9"/>
            <w:vAlign w:val="center"/>
            <w:hideMark/>
          </w:tcPr>
          <w:p w14:paraId="5F910A6F"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8½</w:t>
            </w:r>
          </w:p>
        </w:tc>
        <w:tc>
          <w:tcPr>
            <w:tcW w:w="408" w:type="dxa"/>
            <w:tcBorders>
              <w:top w:val="nil"/>
              <w:left w:val="nil"/>
              <w:bottom w:val="single" w:sz="4" w:space="0" w:color="auto"/>
              <w:right w:val="single" w:sz="4" w:space="0" w:color="auto"/>
            </w:tcBorders>
            <w:shd w:val="clear" w:color="000000" w:fill="D9D9D9"/>
            <w:vAlign w:val="center"/>
            <w:hideMark/>
          </w:tcPr>
          <w:p w14:paraId="5A4A1B04"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9</w:t>
            </w:r>
          </w:p>
        </w:tc>
        <w:tc>
          <w:tcPr>
            <w:tcW w:w="409" w:type="dxa"/>
            <w:tcBorders>
              <w:top w:val="nil"/>
              <w:left w:val="nil"/>
              <w:bottom w:val="single" w:sz="4" w:space="0" w:color="auto"/>
              <w:right w:val="single" w:sz="4" w:space="0" w:color="auto"/>
            </w:tcBorders>
            <w:shd w:val="clear" w:color="000000" w:fill="D9D9D9"/>
            <w:vAlign w:val="center"/>
            <w:hideMark/>
          </w:tcPr>
          <w:p w14:paraId="67FB485C"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9½</w:t>
            </w:r>
          </w:p>
        </w:tc>
        <w:tc>
          <w:tcPr>
            <w:tcW w:w="409" w:type="dxa"/>
            <w:tcBorders>
              <w:top w:val="nil"/>
              <w:left w:val="nil"/>
              <w:bottom w:val="single" w:sz="4" w:space="0" w:color="auto"/>
              <w:right w:val="single" w:sz="4" w:space="0" w:color="auto"/>
            </w:tcBorders>
            <w:shd w:val="clear" w:color="000000" w:fill="D9D9D9"/>
            <w:vAlign w:val="center"/>
            <w:hideMark/>
          </w:tcPr>
          <w:p w14:paraId="2E13DE72"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10</w:t>
            </w:r>
          </w:p>
        </w:tc>
        <w:tc>
          <w:tcPr>
            <w:tcW w:w="408" w:type="dxa"/>
            <w:tcBorders>
              <w:top w:val="nil"/>
              <w:left w:val="nil"/>
              <w:bottom w:val="single" w:sz="4" w:space="0" w:color="auto"/>
              <w:right w:val="single" w:sz="4" w:space="0" w:color="auto"/>
            </w:tcBorders>
            <w:shd w:val="clear" w:color="000000" w:fill="D9D9D9"/>
            <w:vAlign w:val="center"/>
            <w:hideMark/>
          </w:tcPr>
          <w:p w14:paraId="4B4979E7"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10½</w:t>
            </w:r>
          </w:p>
        </w:tc>
        <w:tc>
          <w:tcPr>
            <w:tcW w:w="409" w:type="dxa"/>
            <w:tcBorders>
              <w:top w:val="nil"/>
              <w:left w:val="nil"/>
              <w:bottom w:val="single" w:sz="4" w:space="0" w:color="auto"/>
              <w:right w:val="single" w:sz="4" w:space="0" w:color="auto"/>
            </w:tcBorders>
            <w:shd w:val="clear" w:color="000000" w:fill="D9D9D9"/>
            <w:vAlign w:val="center"/>
            <w:hideMark/>
          </w:tcPr>
          <w:p w14:paraId="5CD67F7D"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11</w:t>
            </w:r>
          </w:p>
        </w:tc>
        <w:tc>
          <w:tcPr>
            <w:tcW w:w="409" w:type="dxa"/>
            <w:tcBorders>
              <w:top w:val="nil"/>
              <w:left w:val="nil"/>
              <w:bottom w:val="single" w:sz="4" w:space="0" w:color="auto"/>
              <w:right w:val="single" w:sz="4" w:space="0" w:color="auto"/>
            </w:tcBorders>
            <w:shd w:val="clear" w:color="000000" w:fill="D9D9D9"/>
            <w:vAlign w:val="center"/>
            <w:hideMark/>
          </w:tcPr>
          <w:p w14:paraId="2BE5BFD2"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11½</w:t>
            </w:r>
          </w:p>
        </w:tc>
        <w:tc>
          <w:tcPr>
            <w:tcW w:w="408" w:type="dxa"/>
            <w:tcBorders>
              <w:top w:val="nil"/>
              <w:left w:val="nil"/>
              <w:bottom w:val="single" w:sz="4" w:space="0" w:color="auto"/>
              <w:right w:val="single" w:sz="4" w:space="0" w:color="auto"/>
            </w:tcBorders>
            <w:shd w:val="clear" w:color="000000" w:fill="D9D9D9"/>
            <w:vAlign w:val="center"/>
            <w:hideMark/>
          </w:tcPr>
          <w:p w14:paraId="27FC93DD"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12</w:t>
            </w:r>
          </w:p>
        </w:tc>
        <w:tc>
          <w:tcPr>
            <w:tcW w:w="409" w:type="dxa"/>
            <w:tcBorders>
              <w:top w:val="nil"/>
              <w:left w:val="nil"/>
              <w:bottom w:val="single" w:sz="4" w:space="0" w:color="auto"/>
              <w:right w:val="single" w:sz="4" w:space="0" w:color="auto"/>
            </w:tcBorders>
            <w:shd w:val="clear" w:color="000000" w:fill="D9D9D9"/>
            <w:vAlign w:val="center"/>
            <w:hideMark/>
          </w:tcPr>
          <w:p w14:paraId="1FC13E15"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12½</w:t>
            </w:r>
          </w:p>
        </w:tc>
        <w:tc>
          <w:tcPr>
            <w:tcW w:w="409" w:type="dxa"/>
            <w:tcBorders>
              <w:top w:val="nil"/>
              <w:left w:val="nil"/>
              <w:bottom w:val="single" w:sz="4" w:space="0" w:color="auto"/>
              <w:right w:val="single" w:sz="4" w:space="0" w:color="auto"/>
            </w:tcBorders>
            <w:shd w:val="clear" w:color="000000" w:fill="D9D9D9"/>
            <w:vAlign w:val="center"/>
            <w:hideMark/>
          </w:tcPr>
          <w:p w14:paraId="53777954"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13</w:t>
            </w:r>
          </w:p>
        </w:tc>
        <w:tc>
          <w:tcPr>
            <w:tcW w:w="408" w:type="dxa"/>
            <w:tcBorders>
              <w:top w:val="nil"/>
              <w:left w:val="nil"/>
              <w:bottom w:val="single" w:sz="4" w:space="0" w:color="auto"/>
              <w:right w:val="single" w:sz="4" w:space="0" w:color="auto"/>
            </w:tcBorders>
            <w:shd w:val="clear" w:color="000000" w:fill="D9D9D9"/>
            <w:vAlign w:val="center"/>
            <w:hideMark/>
          </w:tcPr>
          <w:p w14:paraId="29767338"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13½</w:t>
            </w:r>
          </w:p>
        </w:tc>
        <w:tc>
          <w:tcPr>
            <w:tcW w:w="409" w:type="dxa"/>
            <w:tcBorders>
              <w:top w:val="nil"/>
              <w:left w:val="nil"/>
              <w:bottom w:val="single" w:sz="4" w:space="0" w:color="auto"/>
              <w:right w:val="single" w:sz="4" w:space="0" w:color="auto"/>
            </w:tcBorders>
            <w:shd w:val="clear" w:color="000000" w:fill="D9D9D9"/>
            <w:vAlign w:val="center"/>
            <w:hideMark/>
          </w:tcPr>
          <w:p w14:paraId="402EEDCE"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14</w:t>
            </w:r>
          </w:p>
        </w:tc>
        <w:tc>
          <w:tcPr>
            <w:tcW w:w="409" w:type="dxa"/>
            <w:tcBorders>
              <w:top w:val="nil"/>
              <w:left w:val="nil"/>
              <w:bottom w:val="single" w:sz="4" w:space="0" w:color="auto"/>
              <w:right w:val="single" w:sz="4" w:space="0" w:color="auto"/>
            </w:tcBorders>
            <w:shd w:val="clear" w:color="000000" w:fill="D9D9D9"/>
            <w:vAlign w:val="center"/>
            <w:hideMark/>
          </w:tcPr>
          <w:p w14:paraId="6365D618"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14½</w:t>
            </w:r>
          </w:p>
        </w:tc>
        <w:tc>
          <w:tcPr>
            <w:tcW w:w="408" w:type="dxa"/>
            <w:tcBorders>
              <w:top w:val="nil"/>
              <w:left w:val="nil"/>
              <w:bottom w:val="single" w:sz="4" w:space="0" w:color="auto"/>
              <w:right w:val="single" w:sz="4" w:space="0" w:color="auto"/>
            </w:tcBorders>
            <w:shd w:val="clear" w:color="000000" w:fill="D9D9D9"/>
            <w:vAlign w:val="center"/>
            <w:hideMark/>
          </w:tcPr>
          <w:p w14:paraId="54D343E3"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15</w:t>
            </w:r>
          </w:p>
        </w:tc>
        <w:tc>
          <w:tcPr>
            <w:tcW w:w="409" w:type="dxa"/>
            <w:tcBorders>
              <w:top w:val="nil"/>
              <w:left w:val="nil"/>
              <w:bottom w:val="single" w:sz="4" w:space="0" w:color="auto"/>
              <w:right w:val="single" w:sz="4" w:space="0" w:color="auto"/>
            </w:tcBorders>
            <w:shd w:val="clear" w:color="000000" w:fill="D9D9D9"/>
            <w:vAlign w:val="center"/>
            <w:hideMark/>
          </w:tcPr>
          <w:p w14:paraId="47E04E41"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15½</w:t>
            </w:r>
          </w:p>
        </w:tc>
        <w:tc>
          <w:tcPr>
            <w:tcW w:w="409" w:type="dxa"/>
            <w:tcBorders>
              <w:top w:val="nil"/>
              <w:left w:val="nil"/>
              <w:bottom w:val="single" w:sz="4" w:space="0" w:color="auto"/>
              <w:right w:val="single" w:sz="4" w:space="0" w:color="auto"/>
            </w:tcBorders>
            <w:shd w:val="clear" w:color="000000" w:fill="D9D9D9"/>
            <w:vAlign w:val="center"/>
            <w:hideMark/>
          </w:tcPr>
          <w:p w14:paraId="0326F7F2" w14:textId="77777777" w:rsidR="00BD3AE0" w:rsidRPr="00BD3AE0" w:rsidRDefault="00BD3AE0" w:rsidP="003920FA">
            <w:pPr>
              <w:jc w:val="center"/>
              <w:rPr>
                <w:color w:val="000000"/>
                <w:sz w:val="12"/>
                <w:szCs w:val="12"/>
                <w:lang w:val="lt-LT" w:eastAsia="lt-LT"/>
              </w:rPr>
            </w:pPr>
            <w:r w:rsidRPr="00BD3AE0">
              <w:rPr>
                <w:color w:val="000000"/>
                <w:sz w:val="12"/>
                <w:szCs w:val="12"/>
                <w:lang w:val="lt-LT" w:eastAsia="lt-LT"/>
              </w:rPr>
              <w:t>16</w:t>
            </w:r>
          </w:p>
        </w:tc>
      </w:tr>
    </w:tbl>
    <w:p w14:paraId="48C189A6" w14:textId="77777777" w:rsidR="00BD3AE0" w:rsidRPr="00BD3AE0" w:rsidRDefault="00BD3AE0" w:rsidP="00BD3AE0">
      <w:pPr>
        <w:jc w:val="center"/>
        <w:rPr>
          <w:rFonts w:eastAsia="Times New Roman"/>
          <w:lang w:val="lt-LT"/>
        </w:rPr>
      </w:pPr>
    </w:p>
    <w:p w14:paraId="43CA723F" w14:textId="65341680" w:rsidR="00BD3AE0" w:rsidRPr="00BD3AE0" w:rsidRDefault="00BD3AE0" w:rsidP="00BD3AE0">
      <w:pPr>
        <w:jc w:val="center"/>
        <w:rPr>
          <w:rFonts w:eastAsia="Times New Roman"/>
          <w:lang w:val="lt-LT"/>
        </w:rPr>
      </w:pPr>
      <w:r w:rsidRPr="00BD3AE0">
        <w:rPr>
          <w:rFonts w:eastAsia="Times New Roman"/>
          <w:lang w:val="lt-LT"/>
        </w:rPr>
        <w:t xml:space="preserve">1 pav. </w:t>
      </w:r>
      <w:r w:rsidRPr="00BD3AE0">
        <w:rPr>
          <w:rFonts w:eastAsia="Times New Roman"/>
          <w:b/>
          <w:bCs/>
          <w:lang w:val="lt-LT"/>
        </w:rPr>
        <w:t>dydžių žymėjimo atitikties lentelė</w:t>
      </w:r>
    </w:p>
    <w:p w14:paraId="4DB6678C" w14:textId="77777777" w:rsidR="000047C8" w:rsidRPr="00BD3AE0" w:rsidRDefault="000047C8" w:rsidP="003F05F3">
      <w:pPr>
        <w:suppressAutoHyphens/>
        <w:rPr>
          <w:rFonts w:eastAsia="Arial" w:cs="Times New Roman"/>
          <w:bCs/>
          <w:lang w:val="lt-LT" w:eastAsia="ar-SA"/>
        </w:rPr>
      </w:pPr>
    </w:p>
    <w:p w14:paraId="35F469CD" w14:textId="77777777" w:rsidR="00B304CF" w:rsidRPr="00BD3AE0" w:rsidRDefault="00B304CF">
      <w:pPr>
        <w:rPr>
          <w:rFonts w:eastAsia="Arial" w:cs="Times New Roman"/>
          <w:bCs/>
          <w:lang w:val="lt-LT" w:eastAsia="ar-SA"/>
        </w:rPr>
      </w:pPr>
      <w:r w:rsidRPr="00BD3AE0">
        <w:rPr>
          <w:rFonts w:eastAsia="Arial" w:cs="Times New Roman"/>
          <w:bCs/>
          <w:lang w:val="lt-LT" w:eastAsia="ar-SA"/>
        </w:rPr>
        <w:br w:type="page"/>
      </w:r>
    </w:p>
    <w:p w14:paraId="3BBE18D2" w14:textId="77777777" w:rsidR="003F05F3" w:rsidRPr="00BD3AE0" w:rsidRDefault="003F05F3" w:rsidP="003F05F3">
      <w:pPr>
        <w:suppressAutoHyphens/>
        <w:rPr>
          <w:rFonts w:eastAsia="Arial" w:cs="Times New Roman"/>
          <w:bCs/>
          <w:lang w:val="lt-LT" w:eastAsia="ar-SA"/>
        </w:rPr>
      </w:pPr>
    </w:p>
    <w:p w14:paraId="5A95D95F" w14:textId="7A30F806" w:rsidR="00013CE5" w:rsidRPr="00BD3AE0" w:rsidRDefault="00013CE5" w:rsidP="00013CE5">
      <w:pPr>
        <w:spacing w:line="276" w:lineRule="auto"/>
        <w:jc w:val="right"/>
        <w:rPr>
          <w:rFonts w:cs="Times New Roman"/>
          <w:bCs/>
          <w:lang w:val="lt-LT"/>
        </w:rPr>
      </w:pPr>
      <w:r w:rsidRPr="00BD3AE0">
        <w:rPr>
          <w:rFonts w:cs="Times New Roman"/>
          <w:bCs/>
          <w:lang w:val="lt-LT"/>
        </w:rPr>
        <w:t>Rinkos konsultacijos 2 priedas</w:t>
      </w:r>
    </w:p>
    <w:p w14:paraId="6C32B7C4" w14:textId="77777777" w:rsidR="00013CE5" w:rsidRPr="00BD3AE0" w:rsidRDefault="00013CE5" w:rsidP="00013CE5">
      <w:pPr>
        <w:spacing w:line="276" w:lineRule="auto"/>
        <w:jc w:val="right"/>
        <w:rPr>
          <w:rFonts w:cs="Times New Roman"/>
          <w:bCs/>
          <w:lang w:val="lt-LT"/>
        </w:rPr>
      </w:pPr>
    </w:p>
    <w:p w14:paraId="460A81C2" w14:textId="77777777" w:rsidR="006347E0" w:rsidRPr="00BD3AE0" w:rsidRDefault="006347E0" w:rsidP="006347E0">
      <w:pPr>
        <w:ind w:firstLine="426"/>
        <w:rPr>
          <w:rFonts w:cs="Times New Roman"/>
          <w:lang w:val="lt-LT"/>
        </w:rPr>
      </w:pPr>
      <w:r w:rsidRPr="00BD3AE0">
        <w:rPr>
          <w:rFonts w:cs="Times New Roman"/>
          <w:lang w:val="lt-LT"/>
        </w:rPr>
        <w:t>Lietuvos šaulių sąjungai</w:t>
      </w:r>
    </w:p>
    <w:p w14:paraId="1C20D276" w14:textId="77777777" w:rsidR="006347E0" w:rsidRPr="00BD3AE0" w:rsidRDefault="006347E0" w:rsidP="006347E0">
      <w:pPr>
        <w:spacing w:line="276" w:lineRule="auto"/>
        <w:rPr>
          <w:rFonts w:cs="Times New Roman"/>
          <w:bCs/>
          <w:lang w:val="lt-LT"/>
        </w:rPr>
      </w:pPr>
    </w:p>
    <w:p w14:paraId="3236AA52" w14:textId="77777777" w:rsidR="006347E0" w:rsidRPr="00BD3AE0" w:rsidRDefault="006347E0" w:rsidP="006347E0">
      <w:pPr>
        <w:spacing w:line="276" w:lineRule="auto"/>
        <w:jc w:val="center"/>
        <w:rPr>
          <w:rStyle w:val="Numatytasispastraiposriftas1"/>
          <w:rFonts w:cs="Times New Roman"/>
          <w:shd w:val="clear" w:color="auto" w:fill="FFFFFF"/>
          <w:lang w:val="lt-LT"/>
        </w:rPr>
      </w:pPr>
      <w:r w:rsidRPr="00BD3AE0">
        <w:rPr>
          <w:rFonts w:cs="Times New Roman"/>
          <w:b/>
          <w:lang w:val="lt-LT"/>
        </w:rPr>
        <w:t>RINKOS KONSULTACIJA</w:t>
      </w:r>
    </w:p>
    <w:p w14:paraId="5B5EE3FE" w14:textId="77777777" w:rsidR="006347E0" w:rsidRPr="00BD3AE0" w:rsidRDefault="006347E0" w:rsidP="006347E0">
      <w:pPr>
        <w:spacing w:line="276" w:lineRule="auto"/>
        <w:jc w:val="center"/>
        <w:rPr>
          <w:rFonts w:cs="Times New Roman"/>
          <w:bCs/>
          <w:highlight w:val="yellow"/>
          <w:lang w:val="lt-LT"/>
        </w:rPr>
      </w:pPr>
    </w:p>
    <w:p w14:paraId="625D7351" w14:textId="617C4DE2" w:rsidR="006347E0" w:rsidRPr="00BD3AE0" w:rsidRDefault="006347E0" w:rsidP="006347E0">
      <w:pPr>
        <w:spacing w:line="276" w:lineRule="auto"/>
        <w:rPr>
          <w:rStyle w:val="Numatytasispastraiposriftas1"/>
          <w:rFonts w:cs="Times New Roman"/>
          <w:b/>
          <w:shd w:val="clear" w:color="auto" w:fill="FFFFFF"/>
          <w:lang w:val="lt-LT"/>
        </w:rPr>
      </w:pPr>
      <w:r w:rsidRPr="00BD3AE0">
        <w:rPr>
          <w:rFonts w:cs="Times New Roman"/>
          <w:b/>
          <w:lang w:val="lt-LT"/>
        </w:rPr>
        <w:t xml:space="preserve">Pirkimo objektas: </w:t>
      </w:r>
      <w:r w:rsidR="001C20FF">
        <w:rPr>
          <w:rFonts w:cs="Times New Roman"/>
          <w:bCs/>
          <w:lang w:val="lt-LT"/>
        </w:rPr>
        <w:t>batai</w:t>
      </w:r>
      <w:r w:rsidR="00BD48E2">
        <w:rPr>
          <w:rFonts w:cs="Times New Roman"/>
          <w:bCs/>
          <w:lang w:val="lt-LT"/>
        </w:rPr>
        <w:t>,</w:t>
      </w:r>
      <w:r w:rsidR="001C20FF">
        <w:rPr>
          <w:rFonts w:cs="Times New Roman"/>
          <w:bCs/>
          <w:lang w:val="lt-LT"/>
        </w:rPr>
        <w:t xml:space="preserve"> </w:t>
      </w:r>
      <w:r w:rsidRPr="00BD3AE0">
        <w:rPr>
          <w:rFonts w:cs="Times New Roman"/>
          <w:lang w:val="lt-LT"/>
        </w:rPr>
        <w:t>viešasis pirkimas</w:t>
      </w:r>
      <w:r w:rsidR="001B1B4F" w:rsidRPr="00BD3AE0">
        <w:rPr>
          <w:rFonts w:cs="Times New Roman"/>
          <w:lang w:val="lt-LT"/>
        </w:rPr>
        <w:t xml:space="preserve"> </w:t>
      </w:r>
      <w:r w:rsidR="00B92364">
        <w:rPr>
          <w:rFonts w:cs="Times New Roman"/>
          <w:lang w:val="lt-LT"/>
        </w:rPr>
        <w:t>800</w:t>
      </w:r>
      <w:r w:rsidR="00BD48E2">
        <w:rPr>
          <w:rFonts w:cs="Times New Roman"/>
          <w:lang w:val="lt-LT"/>
        </w:rPr>
        <w:t xml:space="preserve"> porų.</w:t>
      </w:r>
    </w:p>
    <w:p w14:paraId="361DE7C8" w14:textId="77777777" w:rsidR="006347E0" w:rsidRPr="00BD3AE0" w:rsidRDefault="006347E0" w:rsidP="006347E0">
      <w:pPr>
        <w:spacing w:line="276" w:lineRule="auto"/>
        <w:rPr>
          <w:rFonts w:cs="Times New Roman"/>
          <w:bCs/>
          <w:highlight w:val="yellow"/>
          <w:lang w:val="lt-LT"/>
        </w:rPr>
      </w:pPr>
    </w:p>
    <w:p w14:paraId="3451B913" w14:textId="2959340C" w:rsidR="006347E0" w:rsidRPr="00BD3AE0" w:rsidRDefault="006347E0" w:rsidP="006347E0">
      <w:pPr>
        <w:spacing w:line="276" w:lineRule="auto"/>
        <w:rPr>
          <w:rFonts w:cs="Times New Roman"/>
          <w:bCs/>
          <w:lang w:val="lt-LT"/>
        </w:rPr>
      </w:pPr>
      <w:r w:rsidRPr="00BD3AE0">
        <w:rPr>
          <w:rFonts w:cs="Times New Roman"/>
          <w:b/>
          <w:lang w:val="lt-LT"/>
        </w:rPr>
        <w:t>Konsultaciją teikia:</w:t>
      </w:r>
      <w:r w:rsidRPr="00BD3AE0">
        <w:rPr>
          <w:rFonts w:cs="Times New Roman"/>
          <w:bCs/>
          <w:lang w:val="lt-LT"/>
        </w:rPr>
        <w:t xml:space="preserve"> </w:t>
      </w:r>
    </w:p>
    <w:p w14:paraId="6483B036" w14:textId="77777777" w:rsidR="00013CE5" w:rsidRPr="00BD3AE0" w:rsidRDefault="00013CE5" w:rsidP="00013CE5">
      <w:pPr>
        <w:spacing w:line="276" w:lineRule="auto"/>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650"/>
        <w:gridCol w:w="3828"/>
        <w:gridCol w:w="8788"/>
      </w:tblGrid>
      <w:tr w:rsidR="00013CE5" w:rsidRPr="00BD3AE0" w14:paraId="47F308C6" w14:textId="77777777" w:rsidTr="005C2AC2">
        <w:trPr>
          <w:gridAfter w:val="1"/>
          <w:wAfter w:w="8788" w:type="dxa"/>
          <w:trHeight w:val="67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7AF9A" w14:textId="77777777" w:rsidR="00013CE5" w:rsidRPr="00BD3AE0" w:rsidRDefault="00013CE5" w:rsidP="008157E3">
            <w:pPr>
              <w:pStyle w:val="prastasis1"/>
              <w:spacing w:line="276" w:lineRule="auto"/>
              <w:ind w:left="40" w:right="142"/>
              <w:rPr>
                <w:rFonts w:cs="Times New Roman"/>
                <w:lang w:val="lt-LT"/>
              </w:rPr>
            </w:pPr>
            <w:r w:rsidRPr="00BD3AE0">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BD3AE0" w:rsidRDefault="00013CE5" w:rsidP="008157E3">
            <w:pPr>
              <w:pStyle w:val="prastasis1"/>
              <w:spacing w:line="276" w:lineRule="auto"/>
              <w:ind w:right="142" w:firstLine="10"/>
              <w:jc w:val="center"/>
              <w:rPr>
                <w:rFonts w:cs="Times New Roman"/>
                <w:lang w:val="lt-LT"/>
              </w:rPr>
            </w:pPr>
            <w:r w:rsidRPr="00BD3AE0">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BD3AE0" w:rsidRDefault="00013CE5" w:rsidP="008157E3">
            <w:pPr>
              <w:pStyle w:val="prastasis1"/>
              <w:spacing w:line="276" w:lineRule="auto"/>
              <w:ind w:right="142" w:firstLine="10"/>
              <w:jc w:val="center"/>
              <w:rPr>
                <w:rFonts w:cs="Times New Roman"/>
                <w:lang w:val="lt-LT"/>
              </w:rPr>
            </w:pPr>
            <w:r w:rsidRPr="00BD3AE0">
              <w:rPr>
                <w:rStyle w:val="Numatytasispastraiposriftas1"/>
                <w:rFonts w:eastAsia="Times New Roman" w:cs="Times New Roman"/>
                <w:b/>
                <w:bCs/>
                <w:lang w:val="lt-LT" w:eastAsia="lt-LT"/>
              </w:rPr>
              <w:t>R</w:t>
            </w:r>
            <w:r w:rsidRPr="00BD3AE0">
              <w:rPr>
                <w:rStyle w:val="Numatytasispastraiposriftas1"/>
                <w:rFonts w:eastAsia="Times New Roman" w:cs="Times New Roman"/>
                <w:b/>
                <w:lang w:val="lt-LT" w:eastAsia="lt-LT"/>
              </w:rPr>
              <w:t>inkos dalyvio</w:t>
            </w:r>
            <w:r w:rsidRPr="00BD3AE0">
              <w:rPr>
                <w:rStyle w:val="Numatytasispastraiposriftas1"/>
                <w:rFonts w:eastAsia="Times New Roman" w:cs="Times New Roman"/>
                <w:b/>
                <w:bCs/>
                <w:lang w:val="lt-LT" w:eastAsia="lt-LT"/>
              </w:rPr>
              <w:t xml:space="preserve"> nuomonė</w:t>
            </w:r>
          </w:p>
        </w:tc>
      </w:tr>
      <w:tr w:rsidR="00013CE5" w:rsidRPr="00BD3AE0" w14:paraId="41B842C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BD3AE0" w:rsidRDefault="001C631F" w:rsidP="001C631F">
            <w:pPr>
              <w:pStyle w:val="Sraopastraipa"/>
              <w:ind w:left="0"/>
              <w:jc w:val="center"/>
            </w:pPr>
            <w:r w:rsidRPr="00BD3AE0">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BD3AE0" w:rsidRDefault="00013CE5" w:rsidP="001C631F">
            <w:pPr>
              <w:pStyle w:val="prastasis1"/>
              <w:spacing w:after="160" w:line="276" w:lineRule="auto"/>
              <w:rPr>
                <w:rFonts w:eastAsia="Times New Roman" w:cs="Times New Roman"/>
                <w:lang w:val="lt-LT" w:eastAsia="lt-LT"/>
              </w:rPr>
            </w:pPr>
            <w:r w:rsidRPr="00BD3AE0">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BD3AE0" w:rsidRDefault="00AC0DBA" w:rsidP="00FE0A99">
            <w:pPr>
              <w:pStyle w:val="prastasis1"/>
              <w:spacing w:after="160" w:line="276" w:lineRule="auto"/>
              <w:rPr>
                <w:rFonts w:eastAsia="Times New Roman" w:cs="Times New Roman"/>
                <w:lang w:val="lt-LT" w:eastAsia="lt-LT"/>
              </w:rPr>
            </w:pPr>
          </w:p>
        </w:tc>
      </w:tr>
      <w:tr w:rsidR="00013CE5" w:rsidRPr="00BD3AE0" w14:paraId="2DEC6CA5"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BD3AE0"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BD3AE0">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013CE5" w:rsidRPr="00BD3AE0" w:rsidRDefault="00013CE5" w:rsidP="001C631F">
            <w:pPr>
              <w:spacing w:after="160" w:line="276" w:lineRule="auto"/>
              <w:rPr>
                <w:rFonts w:cs="Times New Roman"/>
                <w:lang w:val="lt-LT" w:eastAsia="ar-SA"/>
              </w:rPr>
            </w:pPr>
            <w:r w:rsidRPr="00BD3AE0">
              <w:rPr>
                <w:rFonts w:cs="Times New Roman"/>
                <w:color w:val="000000" w:themeColor="text1"/>
                <w:lang w:val="lt-LT" w:eastAsia="ar-SA"/>
              </w:rPr>
              <w:t>Ar techninėje specifikacijoje yra tinkamai numatyti visi būtini parametrai? Jeigu ne, kokie parametrai ar sąlygos galėtų būti papildomai numatytos</w:t>
            </w:r>
            <w:r w:rsidRPr="00BD3AE0">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BD3AE0" w:rsidRDefault="00013CE5" w:rsidP="00AC0DBA">
            <w:pPr>
              <w:widowControl/>
              <w:tabs>
                <w:tab w:val="left" w:pos="595"/>
              </w:tabs>
              <w:autoSpaceDN/>
              <w:contextualSpacing/>
              <w:jc w:val="both"/>
              <w:textAlignment w:val="auto"/>
              <w:rPr>
                <w:rFonts w:eastAsia="Times New Roman" w:cs="Times New Roman"/>
                <w:lang w:val="lt-LT" w:eastAsia="lt-LT"/>
              </w:rPr>
            </w:pPr>
          </w:p>
        </w:tc>
      </w:tr>
      <w:tr w:rsidR="00013CE5" w:rsidRPr="00BD3AE0" w14:paraId="1B684854"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BD3AE0"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BD3AE0">
              <w:rPr>
                <w:rFonts w:ascii="Times New Roman" w:eastAsia="Times New Roman" w:hAnsi="Times New Roman"/>
                <w:sz w:val="24"/>
                <w:szCs w:val="24"/>
                <w:lang w:eastAsia="lt-LT"/>
              </w:rPr>
              <w:t>3</w:t>
            </w:r>
            <w:r w:rsidR="00671FFA" w:rsidRPr="00BD3AE0">
              <w:rPr>
                <w:rFonts w:ascii="Times New Roman" w:eastAsia="Times New Roman" w:hAnsi="Times New Roman"/>
                <w:sz w:val="24"/>
                <w:szCs w:val="24"/>
                <w:lang w:eastAsia="lt-LT"/>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BD3AE0" w:rsidRDefault="00013CE5" w:rsidP="001C631F">
            <w:pPr>
              <w:spacing w:after="160" w:line="276" w:lineRule="auto"/>
              <w:rPr>
                <w:rFonts w:cs="Times New Roman"/>
                <w:color w:val="000000" w:themeColor="text1"/>
                <w:lang w:val="lt-LT" w:eastAsia="ar-SA"/>
              </w:rPr>
            </w:pPr>
            <w:r w:rsidRPr="00BD3AE0">
              <w:rPr>
                <w:rFonts w:cs="Times New Roman"/>
                <w:lang w:val="lt-LT" w:eastAsia="ar-SA"/>
              </w:rPr>
              <w:t>Kokių turėtumėte pasiūlymų ar pastebėjimų dėl pirkimo objekto</w:t>
            </w:r>
            <w:r w:rsidR="00AC67D2" w:rsidRPr="00BD3AE0">
              <w:rPr>
                <w:rFonts w:cs="Times New Roman"/>
                <w:lang w:val="lt-LT" w:eastAsia="ar-SA"/>
              </w:rPr>
              <w:t xml:space="preserve"> techninių parametrų</w:t>
            </w:r>
            <w:r w:rsidRPr="00BD3AE0">
              <w:rPr>
                <w:rFonts w:cs="Times New Roman"/>
                <w:lang w:val="lt-LT" w:eastAsia="ar-SA"/>
              </w:rPr>
              <w:t>?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BD3AE0" w:rsidRDefault="0012762D" w:rsidP="00FE0A99">
            <w:pPr>
              <w:pStyle w:val="prastasis1"/>
              <w:spacing w:after="160" w:line="276" w:lineRule="auto"/>
              <w:rPr>
                <w:rFonts w:eastAsia="Times New Roman" w:cs="Times New Roman"/>
                <w:highlight w:val="yellow"/>
                <w:lang w:val="lt-LT" w:eastAsia="lt-LT"/>
              </w:rPr>
            </w:pPr>
          </w:p>
        </w:tc>
        <w:tc>
          <w:tcPr>
            <w:tcW w:w="8788" w:type="dxa"/>
          </w:tcPr>
          <w:p w14:paraId="0AA5F302" w14:textId="77777777" w:rsidR="00013CE5" w:rsidRPr="00BD3AE0" w:rsidRDefault="00013CE5" w:rsidP="001C631F">
            <w:pPr>
              <w:spacing w:after="160" w:line="276" w:lineRule="auto"/>
              <w:rPr>
                <w:rFonts w:cs="Times New Roman"/>
                <w:highlight w:val="yellow"/>
                <w:lang w:val="lt-LT"/>
              </w:rPr>
            </w:pPr>
          </w:p>
        </w:tc>
      </w:tr>
      <w:tr w:rsidR="00013CE5" w:rsidRPr="00BD3AE0" w14:paraId="2888DB9D"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013CE5" w:rsidRPr="00BD3AE0" w:rsidRDefault="00671FFA"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BD3AE0">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013CE5" w:rsidRPr="00BD3AE0" w:rsidRDefault="00993D14" w:rsidP="001C631F">
            <w:pPr>
              <w:spacing w:after="160" w:line="276" w:lineRule="auto"/>
              <w:rPr>
                <w:rFonts w:cs="Times New Roman"/>
                <w:lang w:val="lt-LT" w:eastAsia="ar-SA"/>
              </w:rPr>
            </w:pPr>
            <w:r w:rsidRPr="00BD3AE0">
              <w:rPr>
                <w:rFonts w:cs="Times New Roman"/>
                <w:lang w:val="lt-LT" w:eastAsia="ar-SA"/>
              </w:rPr>
              <w:t xml:space="preserve">Kaip Jūs suprantate </w:t>
            </w:r>
            <w:r w:rsidR="002F1F52" w:rsidRPr="00BD3AE0">
              <w:rPr>
                <w:rFonts w:cs="Times New Roman"/>
                <w:lang w:val="lt-LT" w:eastAsia="ar-SA"/>
              </w:rPr>
              <w:t xml:space="preserve">pirkimo dokumentų </w:t>
            </w:r>
            <w:r w:rsidRPr="00BD3AE0">
              <w:rPr>
                <w:rFonts w:cs="Times New Roman"/>
                <w:lang w:val="lt-LT" w:eastAsia="ar-SA"/>
              </w:rPr>
              <w:t xml:space="preserve">reikalavimą </w:t>
            </w:r>
            <w:r w:rsidR="003A4F9B" w:rsidRPr="00BD3AE0">
              <w:rPr>
                <w:rFonts w:cs="Times New Roman"/>
                <w:lang w:val="lt-LT" w:eastAsia="ar-SA"/>
              </w:rPr>
              <w:t xml:space="preserve">ir priedėlio 3 skiltyje nurodytą reikalavimą: </w:t>
            </w:r>
            <w:r w:rsidRPr="00BD3AE0">
              <w:rPr>
                <w:rFonts w:cs="Times New Roman"/>
                <w:lang w:val="lt-LT" w:eastAsia="ar-SA"/>
              </w:rPr>
              <w:t>„</w:t>
            </w:r>
            <w:r w:rsidR="00092E43" w:rsidRPr="00BD3AE0">
              <w:rPr>
                <w:rFonts w:cs="Times New Roman"/>
                <w:lang w:val="lt-LT" w:eastAsia="ar-SA"/>
              </w:rPr>
              <w:t xml:space="preserve">siūlomo pirkimo objekto techniniai duomenys, </w:t>
            </w:r>
            <w:r w:rsidR="00A55AD0" w:rsidRPr="00BD3AE0">
              <w:rPr>
                <w:rFonts w:cs="Times New Roman"/>
                <w:lang w:val="lt-LT" w:eastAsia="ar-SA"/>
              </w:rPr>
              <w:t xml:space="preserve">turi būti </w:t>
            </w:r>
            <w:r w:rsidR="00092E43" w:rsidRPr="00BD3AE0">
              <w:rPr>
                <w:rFonts w:cs="Times New Roman"/>
                <w:lang w:val="lt-LT" w:eastAsia="ar-SA"/>
              </w:rPr>
              <w:t>pateikti užpildant pagal specialiųjų pirkimo sąlygų X priedo x priedėlį</w:t>
            </w:r>
            <w:r w:rsidR="00DA1F07" w:rsidRPr="00BD3AE0">
              <w:rPr>
                <w:rFonts w:cs="Times New Roman"/>
                <w:lang w:val="lt-LT" w:eastAsia="ar-SA"/>
              </w:rPr>
              <w:t xml:space="preserve">, kartu turi būti pateikti </w:t>
            </w:r>
            <w:r w:rsidR="00092E43" w:rsidRPr="00BD3AE0">
              <w:rPr>
                <w:rFonts w:cs="Times New Roman"/>
                <w:lang w:val="lt-LT" w:eastAsia="ar-SA"/>
              </w:rPr>
              <w:t xml:space="preserve">nurodytus techninius reikalavimus pagrindžiantys dokumentai </w:t>
            </w:r>
            <w:r w:rsidR="00AF1CCD" w:rsidRPr="00BD3AE0">
              <w:rPr>
                <w:rFonts w:cs="Times New Roman"/>
                <w:lang w:val="lt-LT" w:eastAsia="ar-SA"/>
              </w:rPr>
              <w:t>ir/ar nuorodos į šią informaciją</w:t>
            </w:r>
            <w:r w:rsidR="00092E43" w:rsidRPr="00BD3AE0">
              <w:rPr>
                <w:rFonts w:cs="Times New Roman"/>
                <w:lang w:val="lt-LT" w:eastAsia="ar-SA"/>
              </w:rPr>
              <w:t>“</w:t>
            </w:r>
            <w:r w:rsidR="003A4F9B" w:rsidRPr="00BD3AE0">
              <w:rPr>
                <w:rFonts w:cs="Times New Roman"/>
                <w:lang w:val="lt-LT" w:eastAsia="ar-SA"/>
              </w:rPr>
              <w:t>? P</w:t>
            </w:r>
            <w:r w:rsidR="00A75D0F" w:rsidRPr="00BD3AE0">
              <w:rPr>
                <w:rFonts w:cs="Times New Roman"/>
                <w:lang w:val="lt-LT" w:eastAsia="ar-SA"/>
              </w:rPr>
              <w:t>riedėlio pavyzdys pateikiamas Rinkos konsultacijos 3 priede</w:t>
            </w:r>
            <w:r w:rsidR="003A4F9B" w:rsidRPr="00BD3AE0">
              <w:rPr>
                <w:rFonts w:cs="Times New Roman"/>
                <w:lang w:val="lt-LT" w:eastAsia="ar-SA"/>
              </w:rPr>
              <w:t xml:space="preserve">. Ar pakankamai </w:t>
            </w:r>
            <w:r w:rsidR="00444438" w:rsidRPr="00BD3AE0">
              <w:rPr>
                <w:rFonts w:cs="Times New Roman"/>
                <w:lang w:val="lt-LT" w:eastAsia="ar-SA"/>
              </w:rPr>
              <w:t xml:space="preserve">aiškia suformuotas reikalavimas, kad prie nurodyto parametro turi būti pateikta jį pagrindžianti </w:t>
            </w:r>
            <w:r w:rsidR="00AF1CCD" w:rsidRPr="00BD3AE0">
              <w:rPr>
                <w:rFonts w:cs="Times New Roman"/>
                <w:lang w:val="lt-LT" w:eastAsia="ar-SA"/>
              </w:rPr>
              <w:t>dokumentacija</w:t>
            </w:r>
            <w:r w:rsidR="00124061" w:rsidRPr="00BD3AE0">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13CE5" w:rsidRPr="00BD3AE0" w:rsidRDefault="00013CE5" w:rsidP="00FE0A99">
            <w:pPr>
              <w:pStyle w:val="prastasis1"/>
              <w:spacing w:after="160" w:line="276" w:lineRule="auto"/>
              <w:rPr>
                <w:rFonts w:eastAsia="Times New Roman" w:cs="Times New Roman"/>
                <w:lang w:val="lt-LT" w:eastAsia="lt-LT"/>
              </w:rPr>
            </w:pPr>
          </w:p>
        </w:tc>
        <w:tc>
          <w:tcPr>
            <w:tcW w:w="8788" w:type="dxa"/>
          </w:tcPr>
          <w:p w14:paraId="3908FAC3" w14:textId="77777777" w:rsidR="00013CE5" w:rsidRPr="00BD3AE0" w:rsidRDefault="00013CE5" w:rsidP="001C631F">
            <w:pPr>
              <w:spacing w:after="160" w:line="276" w:lineRule="auto"/>
              <w:rPr>
                <w:rFonts w:cs="Times New Roman"/>
                <w:highlight w:val="yellow"/>
                <w:lang w:val="lt-LT"/>
              </w:rPr>
            </w:pPr>
          </w:p>
        </w:tc>
      </w:tr>
      <w:tr w:rsidR="00013CE5" w:rsidRPr="00BD3AE0" w14:paraId="66D3371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013CE5" w:rsidRPr="00BD3AE0" w:rsidRDefault="00671FFA"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BD3AE0">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013CE5" w:rsidRPr="00BD3AE0" w:rsidRDefault="00013CE5" w:rsidP="001C631F">
            <w:pPr>
              <w:pStyle w:val="prastasis1"/>
              <w:spacing w:after="160" w:line="276" w:lineRule="auto"/>
              <w:rPr>
                <w:rFonts w:eastAsia="Times New Roman" w:cs="Times New Roman"/>
                <w:lang w:val="lt-LT" w:eastAsia="lt-LT"/>
              </w:rPr>
            </w:pPr>
            <w:r w:rsidRPr="00BD3AE0">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13CE5" w:rsidRPr="00BD3AE0" w:rsidRDefault="00013CE5" w:rsidP="001C631F">
            <w:pPr>
              <w:pStyle w:val="prastasis1"/>
              <w:spacing w:after="160" w:line="276" w:lineRule="auto"/>
              <w:ind w:firstLine="567"/>
              <w:rPr>
                <w:rFonts w:eastAsia="Times New Roman" w:cs="Times New Roman"/>
                <w:lang w:val="lt-LT" w:eastAsia="lt-LT"/>
              </w:rPr>
            </w:pPr>
          </w:p>
        </w:tc>
      </w:tr>
      <w:tr w:rsidR="007E3246" w:rsidRPr="00BD3AE0" w14:paraId="7DD52907"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7E3246" w:rsidRPr="00BD3AE0"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BD3AE0">
              <w:rPr>
                <w:rFonts w:ascii="Times New Roman" w:eastAsia="Times New Roman" w:hAnsi="Times New Roman"/>
                <w:sz w:val="24"/>
                <w:szCs w:val="24"/>
                <w:lang w:eastAsia="lt-LT"/>
              </w:rPr>
              <w:lastRenderedPageBreak/>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3F54CCDA" w:rsidR="007E3246" w:rsidRPr="00BD3AE0" w:rsidRDefault="00EB64C8" w:rsidP="001C631F">
            <w:pPr>
              <w:pStyle w:val="prastasis1"/>
              <w:spacing w:after="160" w:line="276" w:lineRule="auto"/>
              <w:rPr>
                <w:rFonts w:eastAsia="Times New Roman" w:cs="Times New Roman"/>
                <w:lang w:val="lt-LT" w:eastAsia="lt-LT"/>
              </w:rPr>
            </w:pPr>
            <w:r w:rsidRPr="00BD3AE0">
              <w:rPr>
                <w:rFonts w:cs="Times New Roman"/>
                <w:lang w:val="lt-LT" w:eastAsia="lt-LT"/>
              </w:rPr>
              <w:t>Koks būtų preliminarus siūlomo vieno automobilio įkainis</w:t>
            </w:r>
            <w:r w:rsidR="00BC0A20" w:rsidRPr="00BD3AE0">
              <w:rPr>
                <w:rFonts w:cs="Times New Roman"/>
                <w:lang w:val="lt-LT" w:eastAsia="lt-LT"/>
              </w:rPr>
              <w:t>, Eurais kaina be PVM</w:t>
            </w:r>
            <w:r w:rsidRPr="00BD3AE0">
              <w:rPr>
                <w:rFonts w:cs="Times New Roman"/>
                <w:lang w:val="lt-LT"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7E3246" w:rsidRPr="00BD3AE0" w:rsidRDefault="007E3246" w:rsidP="001C631F">
            <w:pPr>
              <w:pStyle w:val="prastasis1"/>
              <w:spacing w:after="160" w:line="276" w:lineRule="auto"/>
              <w:ind w:firstLine="567"/>
              <w:rPr>
                <w:rFonts w:eastAsia="Times New Roman" w:cs="Times New Roman"/>
                <w:lang w:val="lt-LT" w:eastAsia="lt-LT"/>
              </w:rPr>
            </w:pPr>
          </w:p>
        </w:tc>
      </w:tr>
      <w:tr w:rsidR="00EB64C8" w:rsidRPr="00BD3AE0" w14:paraId="186EBFF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EB64C8" w:rsidRPr="00BD3AE0"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BD3AE0">
              <w:rPr>
                <w:rFonts w:ascii="Times New Roman" w:eastAsia="Times New Roman" w:hAnsi="Times New Roman"/>
                <w:sz w:val="24"/>
                <w:szCs w:val="24"/>
                <w:lang w:eastAsia="lt-LT"/>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EB64C8" w:rsidRPr="00BD3AE0" w:rsidRDefault="00EB64C8" w:rsidP="001C631F">
            <w:pPr>
              <w:pStyle w:val="prastasis1"/>
              <w:spacing w:after="160" w:line="276" w:lineRule="auto"/>
              <w:rPr>
                <w:rFonts w:cs="Times New Roman"/>
                <w:lang w:val="lt-LT" w:eastAsia="lt-LT"/>
              </w:rPr>
            </w:pPr>
            <w:r w:rsidRPr="00BD3AE0">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EB64C8" w:rsidRPr="00BD3AE0" w:rsidRDefault="00EB64C8" w:rsidP="001C631F">
            <w:pPr>
              <w:pStyle w:val="prastasis1"/>
              <w:spacing w:after="160" w:line="276" w:lineRule="auto"/>
              <w:ind w:firstLine="567"/>
              <w:rPr>
                <w:rFonts w:eastAsia="Times New Roman" w:cs="Times New Roman"/>
                <w:lang w:val="lt-LT" w:eastAsia="lt-LT"/>
              </w:rPr>
            </w:pPr>
          </w:p>
        </w:tc>
      </w:tr>
    </w:tbl>
    <w:p w14:paraId="7B97AC3E" w14:textId="77777777" w:rsidR="00001C6F" w:rsidRPr="00BD3AE0" w:rsidRDefault="00001C6F" w:rsidP="00001C6F">
      <w:pPr>
        <w:suppressAutoHyphens/>
        <w:jc w:val="right"/>
        <w:rPr>
          <w:rFonts w:cs="Times New Roman"/>
          <w:b/>
          <w:bCs/>
          <w:highlight w:val="yellow"/>
          <w:lang w:val="lt-LT"/>
        </w:rPr>
      </w:pPr>
    </w:p>
    <w:p w14:paraId="19C859E3" w14:textId="77777777" w:rsidR="00001C6F" w:rsidRPr="00BD3AE0" w:rsidRDefault="00001C6F" w:rsidP="00001C6F">
      <w:pPr>
        <w:suppressAutoHyphens/>
        <w:jc w:val="right"/>
        <w:rPr>
          <w:rFonts w:cs="Times New Roman"/>
          <w:b/>
          <w:bCs/>
          <w:highlight w:val="yellow"/>
          <w:lang w:val="lt-LT"/>
        </w:rPr>
      </w:pPr>
    </w:p>
    <w:p w14:paraId="72C83720" w14:textId="136523C8" w:rsidR="002F1F52" w:rsidRPr="00BD3AE0" w:rsidRDefault="00001C6F" w:rsidP="00DD014D">
      <w:pPr>
        <w:suppressAutoHyphens/>
        <w:ind w:right="282"/>
        <w:rPr>
          <w:rFonts w:cs="Times New Roman"/>
          <w:bCs/>
          <w:highlight w:val="yellow"/>
          <w:lang w:val="lt-LT"/>
        </w:rPr>
      </w:pPr>
      <w:r w:rsidRPr="00BD3AE0">
        <w:rPr>
          <w:rFonts w:cs="Times New Roman"/>
          <w:b/>
          <w:bCs/>
          <w:lang w:val="lt-LT"/>
        </w:rPr>
        <w:t>Tiekėjas:</w:t>
      </w:r>
    </w:p>
    <w:p w14:paraId="773A668B" w14:textId="77777777" w:rsidR="00001C6F" w:rsidRPr="00BD3AE0" w:rsidRDefault="00001C6F">
      <w:pPr>
        <w:rPr>
          <w:rFonts w:cs="Times New Roman"/>
          <w:bCs/>
          <w:highlight w:val="yellow"/>
          <w:lang w:val="lt-LT"/>
        </w:rPr>
      </w:pPr>
    </w:p>
    <w:p w14:paraId="7433ACF8" w14:textId="4284AF00" w:rsidR="002F1F52" w:rsidRPr="00BD3AE0" w:rsidRDefault="002F1F52">
      <w:pPr>
        <w:rPr>
          <w:rFonts w:cs="Times New Roman"/>
          <w:bCs/>
          <w:lang w:val="lt-LT"/>
        </w:rPr>
      </w:pPr>
      <w:r w:rsidRPr="00BD3AE0">
        <w:rPr>
          <w:rFonts w:cs="Times New Roman"/>
          <w:bCs/>
          <w:lang w:val="lt-LT"/>
        </w:rPr>
        <w:br w:type="page"/>
      </w:r>
    </w:p>
    <w:p w14:paraId="242DC474" w14:textId="00C28398" w:rsidR="002F1F52" w:rsidRPr="00BD3AE0" w:rsidRDefault="002F1F52" w:rsidP="002F1F52">
      <w:pPr>
        <w:spacing w:line="276" w:lineRule="auto"/>
        <w:jc w:val="right"/>
        <w:rPr>
          <w:rFonts w:cs="Times New Roman"/>
          <w:bCs/>
          <w:lang w:val="lt-LT"/>
        </w:rPr>
      </w:pPr>
      <w:r w:rsidRPr="00BD3AE0">
        <w:rPr>
          <w:rFonts w:cs="Times New Roman"/>
          <w:bCs/>
          <w:lang w:val="lt-LT"/>
        </w:rPr>
        <w:lastRenderedPageBreak/>
        <w:t>Rinkos konsultacijos 3 priedas</w:t>
      </w:r>
    </w:p>
    <w:p w14:paraId="67D075DA" w14:textId="77777777" w:rsidR="00013CE5" w:rsidRPr="00BD3AE0" w:rsidRDefault="00013CE5" w:rsidP="00013CE5">
      <w:pPr>
        <w:spacing w:line="276" w:lineRule="auto"/>
        <w:jc w:val="right"/>
        <w:rPr>
          <w:rFonts w:cs="Times New Roman"/>
          <w:bCs/>
          <w:lang w:val="lt-LT"/>
        </w:rPr>
      </w:pPr>
    </w:p>
    <w:p w14:paraId="1C7E0274" w14:textId="1CB22C65" w:rsidR="00013CE5" w:rsidRPr="00BD3AE0" w:rsidRDefault="002F1F52" w:rsidP="003373A2">
      <w:pPr>
        <w:spacing w:after="240" w:line="276" w:lineRule="auto"/>
        <w:jc w:val="center"/>
        <w:rPr>
          <w:rFonts w:cs="Times New Roman"/>
          <w:bCs/>
          <w:lang w:val="lt-LT"/>
        </w:rPr>
      </w:pPr>
      <w:r w:rsidRPr="00BD3AE0">
        <w:rPr>
          <w:rFonts w:cs="Times New Roman"/>
          <w:bCs/>
          <w:lang w:val="lt-LT"/>
        </w:rPr>
        <w:t>Pasiūlymo formos techninių parametrų pavyzdys</w:t>
      </w:r>
    </w:p>
    <w:tbl>
      <w:tblPr>
        <w:tblStyle w:val="Lentelstinklelis"/>
        <w:tblW w:w="9351" w:type="dxa"/>
        <w:tblLook w:val="04A0" w:firstRow="1" w:lastRow="0" w:firstColumn="1" w:lastColumn="0" w:noHBand="0" w:noVBand="1"/>
      </w:tblPr>
      <w:tblGrid>
        <w:gridCol w:w="4815"/>
        <w:gridCol w:w="2410"/>
        <w:gridCol w:w="2126"/>
      </w:tblGrid>
      <w:tr w:rsidR="002F1F52" w:rsidRPr="00BD3AE0" w14:paraId="547136AE" w14:textId="77777777" w:rsidTr="003373A2">
        <w:tc>
          <w:tcPr>
            <w:tcW w:w="4815" w:type="dxa"/>
            <w:vAlign w:val="center"/>
          </w:tcPr>
          <w:p w14:paraId="0FE97852" w14:textId="77777777" w:rsidR="002F1F52" w:rsidRPr="00BD3AE0" w:rsidRDefault="002F1F52" w:rsidP="006967AB">
            <w:pPr>
              <w:spacing w:before="240" w:after="120"/>
              <w:jc w:val="center"/>
              <w:rPr>
                <w:sz w:val="24"/>
                <w:szCs w:val="24"/>
              </w:rPr>
            </w:pPr>
            <w:r w:rsidRPr="00BD3AE0">
              <w:rPr>
                <w:b/>
                <w:sz w:val="24"/>
                <w:szCs w:val="24"/>
              </w:rPr>
              <w:t>Prekių, paslaugų ir darbų pavadinimas ir apibūdinimas</w:t>
            </w:r>
          </w:p>
        </w:tc>
        <w:tc>
          <w:tcPr>
            <w:tcW w:w="2410" w:type="dxa"/>
            <w:vAlign w:val="center"/>
          </w:tcPr>
          <w:p w14:paraId="0AB9AB99" w14:textId="77777777" w:rsidR="002F1F52" w:rsidRPr="00BD3AE0" w:rsidRDefault="002F1F52" w:rsidP="006967AB">
            <w:pPr>
              <w:spacing w:before="240" w:after="120"/>
              <w:jc w:val="center"/>
              <w:rPr>
                <w:sz w:val="24"/>
                <w:szCs w:val="24"/>
              </w:rPr>
            </w:pPr>
            <w:r w:rsidRPr="00BD3AE0">
              <w:rPr>
                <w:b/>
                <w:sz w:val="24"/>
                <w:szCs w:val="24"/>
              </w:rPr>
              <w:t xml:space="preserve">Siūlomo pirkimo objekto parametrai </w:t>
            </w:r>
            <w:r w:rsidRPr="00BD3AE0">
              <w:rPr>
                <w:bCs/>
                <w:i/>
                <w:iCs/>
                <w:sz w:val="24"/>
                <w:szCs w:val="24"/>
              </w:rPr>
              <w:t>(nurodyti tikslius duomenis)</w:t>
            </w:r>
          </w:p>
        </w:tc>
        <w:tc>
          <w:tcPr>
            <w:tcW w:w="2126" w:type="dxa"/>
            <w:vAlign w:val="center"/>
          </w:tcPr>
          <w:p w14:paraId="0FF8BCD7" w14:textId="66A5C8E9" w:rsidR="002F1F52" w:rsidRPr="00BD3AE0" w:rsidRDefault="00E12DB0" w:rsidP="006967AB">
            <w:pPr>
              <w:spacing w:before="240" w:after="120"/>
              <w:jc w:val="center"/>
              <w:rPr>
                <w:sz w:val="24"/>
                <w:szCs w:val="24"/>
              </w:rPr>
            </w:pPr>
            <w:r w:rsidRPr="00BD3AE0">
              <w:rPr>
                <w:b/>
                <w:sz w:val="24"/>
                <w:szCs w:val="24"/>
              </w:rPr>
              <w:t>techninius reikalavimus pagrindžiantys dokumentai ir/ar in-formacija</w:t>
            </w:r>
          </w:p>
        </w:tc>
      </w:tr>
      <w:tr w:rsidR="002F1F52" w:rsidRPr="00BD3AE0" w14:paraId="6EA03B2C" w14:textId="77777777" w:rsidTr="002F1F52">
        <w:trPr>
          <w:trHeight w:val="249"/>
        </w:trPr>
        <w:tc>
          <w:tcPr>
            <w:tcW w:w="9351" w:type="dxa"/>
            <w:gridSpan w:val="3"/>
            <w:vAlign w:val="center"/>
          </w:tcPr>
          <w:p w14:paraId="164BA25B" w14:textId="77777777" w:rsidR="002F1F52" w:rsidRPr="00BD3AE0" w:rsidRDefault="002F1F52" w:rsidP="006967AB">
            <w:pPr>
              <w:rPr>
                <w:i/>
                <w:iCs/>
                <w:sz w:val="24"/>
                <w:szCs w:val="24"/>
              </w:rPr>
            </w:pPr>
            <w:r w:rsidRPr="00BD3AE0">
              <w:rPr>
                <w:i/>
                <w:iCs/>
                <w:sz w:val="24"/>
                <w:szCs w:val="24"/>
              </w:rPr>
              <w:t>1. Bendrieji reikalavimai</w:t>
            </w:r>
          </w:p>
        </w:tc>
      </w:tr>
      <w:tr w:rsidR="002F1F52" w:rsidRPr="00BD3AE0" w14:paraId="3F7A83F1" w14:textId="77777777" w:rsidTr="003373A2">
        <w:tc>
          <w:tcPr>
            <w:tcW w:w="4815" w:type="dxa"/>
          </w:tcPr>
          <w:p w14:paraId="140AF715" w14:textId="01F11B5E" w:rsidR="002F1F52" w:rsidRPr="00BD3AE0" w:rsidRDefault="00F606AA" w:rsidP="009D0244">
            <w:pPr>
              <w:pStyle w:val="Sraopastraipa"/>
              <w:ind w:left="0"/>
              <w:jc w:val="both"/>
              <w:rPr>
                <w:rFonts w:eastAsia="Times New Roman"/>
                <w:bCs/>
                <w:sz w:val="24"/>
                <w:szCs w:val="24"/>
              </w:rPr>
            </w:pPr>
            <w:r w:rsidRPr="00BD3AE0">
              <w:rPr>
                <w:sz w:val="24"/>
                <w:szCs w:val="24"/>
              </w:rPr>
              <w:t xml:space="preserve">1.1. </w:t>
            </w:r>
            <w:r w:rsidR="00100007" w:rsidRPr="00BD3AE0">
              <w:rPr>
                <w:rFonts w:eastAsia="Times New Roman"/>
                <w:bCs/>
                <w:sz w:val="24"/>
                <w:szCs w:val="24"/>
              </w:rPr>
              <w:t>LU batai turi apsaugoti kojas nuo fizinio sužalojimo, traumų, užtikrinti kojos komfortą, turi sutvirtinti koją ties kulkšnimi ir užtikrinti jos stabilumą vaikštant, bėgant, šliaužiant, einant pritūpus ar pan.</w:t>
            </w:r>
          </w:p>
        </w:tc>
        <w:tc>
          <w:tcPr>
            <w:tcW w:w="2410" w:type="dxa"/>
          </w:tcPr>
          <w:p w14:paraId="03B589EB" w14:textId="77777777" w:rsidR="002F1F52" w:rsidRPr="00BD3AE0" w:rsidRDefault="002F1F52" w:rsidP="00F606AA">
            <w:pPr>
              <w:jc w:val="both"/>
              <w:rPr>
                <w:sz w:val="24"/>
                <w:szCs w:val="24"/>
              </w:rPr>
            </w:pPr>
          </w:p>
        </w:tc>
        <w:tc>
          <w:tcPr>
            <w:tcW w:w="2126" w:type="dxa"/>
          </w:tcPr>
          <w:p w14:paraId="6678B311" w14:textId="77777777" w:rsidR="002F1F52" w:rsidRPr="00BD3AE0" w:rsidRDefault="002F1F52" w:rsidP="00F606AA">
            <w:pPr>
              <w:jc w:val="both"/>
              <w:rPr>
                <w:sz w:val="24"/>
                <w:szCs w:val="24"/>
              </w:rPr>
            </w:pPr>
          </w:p>
        </w:tc>
      </w:tr>
      <w:tr w:rsidR="002F1F52" w:rsidRPr="00BD3AE0" w14:paraId="23E559E1" w14:textId="77777777" w:rsidTr="003373A2">
        <w:tc>
          <w:tcPr>
            <w:tcW w:w="4815" w:type="dxa"/>
          </w:tcPr>
          <w:p w14:paraId="5A249C8D" w14:textId="2786EBB8" w:rsidR="002F1F52" w:rsidRPr="00BD3AE0" w:rsidRDefault="002F1F52" w:rsidP="00591BC4">
            <w:pPr>
              <w:pStyle w:val="Sraopastraipa"/>
              <w:ind w:left="0"/>
              <w:rPr>
                <w:sz w:val="24"/>
                <w:szCs w:val="24"/>
              </w:rPr>
            </w:pPr>
            <w:r w:rsidRPr="00BD3AE0">
              <w:rPr>
                <w:sz w:val="24"/>
                <w:szCs w:val="24"/>
              </w:rPr>
              <w:t xml:space="preserve">1.2. </w:t>
            </w:r>
            <w:r w:rsidR="003A54BC" w:rsidRPr="00BD3AE0">
              <w:rPr>
                <w:rFonts w:eastAsia="Times New Roman"/>
                <w:bCs/>
                <w:sz w:val="24"/>
                <w:szCs w:val="24"/>
              </w:rPr>
              <w:t>LU batai turi sugerti drėgmę nuo pėdos ir jos pirštų, kartu leisdami kojai kvėpuoti. LU batai turi išlaikyti savo savybes visą eksploatacijos laiką, esant aplinkos temperatūros svyravimams nuo -10º C iki +30º C.</w:t>
            </w:r>
          </w:p>
        </w:tc>
        <w:tc>
          <w:tcPr>
            <w:tcW w:w="2410" w:type="dxa"/>
          </w:tcPr>
          <w:p w14:paraId="4996AB8F" w14:textId="77777777" w:rsidR="002F1F52" w:rsidRPr="00BD3AE0" w:rsidRDefault="002F1F52" w:rsidP="006967AB">
            <w:pPr>
              <w:jc w:val="both"/>
              <w:rPr>
                <w:sz w:val="24"/>
                <w:szCs w:val="24"/>
              </w:rPr>
            </w:pPr>
          </w:p>
        </w:tc>
        <w:tc>
          <w:tcPr>
            <w:tcW w:w="2126" w:type="dxa"/>
          </w:tcPr>
          <w:p w14:paraId="34405ABA" w14:textId="77777777" w:rsidR="002F1F52" w:rsidRPr="00BD3AE0" w:rsidRDefault="002F1F52" w:rsidP="006967AB">
            <w:pPr>
              <w:jc w:val="both"/>
              <w:rPr>
                <w:sz w:val="24"/>
                <w:szCs w:val="24"/>
              </w:rPr>
            </w:pPr>
          </w:p>
        </w:tc>
      </w:tr>
      <w:tr w:rsidR="002F1F52" w:rsidRPr="00BD3AE0" w14:paraId="27736214" w14:textId="77777777" w:rsidTr="003373A2">
        <w:tc>
          <w:tcPr>
            <w:tcW w:w="4815" w:type="dxa"/>
          </w:tcPr>
          <w:p w14:paraId="30B5CB14" w14:textId="7E0DB19B" w:rsidR="002F1F52" w:rsidRPr="00BD3AE0" w:rsidRDefault="002F1F52" w:rsidP="00591BC4">
            <w:pPr>
              <w:pStyle w:val="Sraopastraipa"/>
              <w:ind w:left="0"/>
              <w:jc w:val="both"/>
              <w:rPr>
                <w:sz w:val="24"/>
                <w:szCs w:val="24"/>
              </w:rPr>
            </w:pPr>
            <w:r w:rsidRPr="00BD3AE0">
              <w:rPr>
                <w:sz w:val="24"/>
                <w:szCs w:val="24"/>
              </w:rPr>
              <w:t xml:space="preserve">1.3. </w:t>
            </w:r>
            <w:r w:rsidR="007E172F" w:rsidRPr="00BD3AE0">
              <w:rPr>
                <w:rFonts w:eastAsia="Times New Roman"/>
                <w:bCs/>
                <w:sz w:val="24"/>
                <w:szCs w:val="24"/>
              </w:rPr>
              <w:t>Padas sukonstruotas taip, kad apsaugotų pėdą nuo paviršiaus galimo poveikio, sušvelnintų žingsnio smūgio jėgą, užtikrintų sukibimą su paviršiumi įvairiomis oro sąlygomis ir būtų pritaikytas įvairių tipų vietovėms: miško, kalnų, miesto, įvairiems paviršiams ir kelio dangoms (smėlio, molio, žvyro, akmenuotai, betono, asfalto).</w:t>
            </w:r>
          </w:p>
        </w:tc>
        <w:tc>
          <w:tcPr>
            <w:tcW w:w="2410" w:type="dxa"/>
          </w:tcPr>
          <w:p w14:paraId="493C9CE6" w14:textId="77777777" w:rsidR="002F1F52" w:rsidRPr="00BD3AE0" w:rsidRDefault="002F1F52" w:rsidP="006967AB">
            <w:pPr>
              <w:jc w:val="both"/>
              <w:rPr>
                <w:sz w:val="24"/>
                <w:szCs w:val="24"/>
              </w:rPr>
            </w:pPr>
          </w:p>
        </w:tc>
        <w:tc>
          <w:tcPr>
            <w:tcW w:w="2126" w:type="dxa"/>
          </w:tcPr>
          <w:p w14:paraId="355C0D34" w14:textId="77777777" w:rsidR="002F1F52" w:rsidRPr="00BD3AE0" w:rsidRDefault="002F1F52" w:rsidP="006967AB">
            <w:pPr>
              <w:jc w:val="both"/>
              <w:rPr>
                <w:sz w:val="24"/>
                <w:szCs w:val="24"/>
              </w:rPr>
            </w:pPr>
          </w:p>
        </w:tc>
      </w:tr>
      <w:tr w:rsidR="002F1F52" w:rsidRPr="00BD3AE0" w14:paraId="5D8ADCC4" w14:textId="77777777" w:rsidTr="003373A2">
        <w:tc>
          <w:tcPr>
            <w:tcW w:w="4815" w:type="dxa"/>
          </w:tcPr>
          <w:p w14:paraId="1086591C" w14:textId="71E6D611" w:rsidR="002F1F52" w:rsidRPr="00BD3AE0" w:rsidRDefault="002F1F52" w:rsidP="00270CD1">
            <w:pPr>
              <w:pStyle w:val="Sraopastraipa"/>
              <w:ind w:left="0"/>
              <w:jc w:val="both"/>
              <w:rPr>
                <w:rFonts w:eastAsia="Times New Roman"/>
                <w:bCs/>
                <w:sz w:val="24"/>
                <w:szCs w:val="24"/>
              </w:rPr>
            </w:pPr>
            <w:r w:rsidRPr="00BD3AE0">
              <w:rPr>
                <w:sz w:val="24"/>
                <w:szCs w:val="24"/>
              </w:rPr>
              <w:t xml:space="preserve">1.4. </w:t>
            </w:r>
            <w:r w:rsidR="00270CD1" w:rsidRPr="00BD3AE0">
              <w:rPr>
                <w:rFonts w:eastAsia="Times New Roman"/>
                <w:bCs/>
                <w:sz w:val="24"/>
                <w:szCs w:val="24"/>
              </w:rPr>
              <w:t>LU batai – juodos spalvos (spalva pagal RAL spalvų katalogą 9005 arba artima), su pailgintu aulu, viduje turi pamušalą, profiliuotu/gruoblėtu padu.</w:t>
            </w:r>
          </w:p>
        </w:tc>
        <w:tc>
          <w:tcPr>
            <w:tcW w:w="2410" w:type="dxa"/>
          </w:tcPr>
          <w:p w14:paraId="0D15315C" w14:textId="77777777" w:rsidR="002F1F52" w:rsidRPr="00BD3AE0" w:rsidRDefault="002F1F52" w:rsidP="006967AB">
            <w:pPr>
              <w:jc w:val="both"/>
              <w:rPr>
                <w:sz w:val="24"/>
                <w:szCs w:val="24"/>
              </w:rPr>
            </w:pPr>
          </w:p>
        </w:tc>
        <w:tc>
          <w:tcPr>
            <w:tcW w:w="2126" w:type="dxa"/>
          </w:tcPr>
          <w:p w14:paraId="01135404" w14:textId="77777777" w:rsidR="002F1F52" w:rsidRPr="00BD3AE0" w:rsidRDefault="002F1F52" w:rsidP="006967AB">
            <w:pPr>
              <w:jc w:val="both"/>
              <w:rPr>
                <w:sz w:val="24"/>
                <w:szCs w:val="24"/>
              </w:rPr>
            </w:pPr>
          </w:p>
        </w:tc>
      </w:tr>
      <w:tr w:rsidR="002F1F52" w:rsidRPr="00BD3AE0" w14:paraId="701BA5CA" w14:textId="77777777" w:rsidTr="003373A2">
        <w:tc>
          <w:tcPr>
            <w:tcW w:w="4815" w:type="dxa"/>
          </w:tcPr>
          <w:p w14:paraId="7FCB6394" w14:textId="1A9C76C0" w:rsidR="002F1F52" w:rsidRPr="00BD3AE0" w:rsidRDefault="002F1F52" w:rsidP="007F50F7">
            <w:pPr>
              <w:pStyle w:val="Sraopastraipa"/>
              <w:ind w:left="0"/>
              <w:jc w:val="both"/>
              <w:rPr>
                <w:sz w:val="24"/>
                <w:szCs w:val="24"/>
              </w:rPr>
            </w:pPr>
            <w:r w:rsidRPr="00BD3AE0">
              <w:rPr>
                <w:sz w:val="24"/>
                <w:szCs w:val="24"/>
              </w:rPr>
              <w:t>1.</w:t>
            </w:r>
            <w:r w:rsidR="004F1CA4" w:rsidRPr="00BD3AE0">
              <w:rPr>
                <w:sz w:val="24"/>
                <w:szCs w:val="24"/>
              </w:rPr>
              <w:t>5</w:t>
            </w:r>
            <w:r w:rsidRPr="00BD3AE0">
              <w:rPr>
                <w:sz w:val="24"/>
                <w:szCs w:val="24"/>
              </w:rPr>
              <w:t xml:space="preserve">. </w:t>
            </w:r>
            <w:r w:rsidR="007F50F7" w:rsidRPr="00BD3AE0">
              <w:rPr>
                <w:rFonts w:eastAsia="Times New Roman"/>
                <w:bCs/>
                <w:sz w:val="24"/>
                <w:szCs w:val="24"/>
              </w:rPr>
              <w:t>Pamušalui naudojama prakaitą sugerianti, greitai džiūstanti medžiaga, minkšta patvari trinčiai ir nusidėvėjimui.</w:t>
            </w:r>
          </w:p>
        </w:tc>
        <w:tc>
          <w:tcPr>
            <w:tcW w:w="2410" w:type="dxa"/>
          </w:tcPr>
          <w:p w14:paraId="38B81F59" w14:textId="77777777" w:rsidR="002F1F52" w:rsidRPr="00BD3AE0" w:rsidRDefault="002F1F52" w:rsidP="006967AB">
            <w:pPr>
              <w:jc w:val="both"/>
              <w:rPr>
                <w:sz w:val="24"/>
                <w:szCs w:val="24"/>
              </w:rPr>
            </w:pPr>
          </w:p>
        </w:tc>
        <w:tc>
          <w:tcPr>
            <w:tcW w:w="2126" w:type="dxa"/>
          </w:tcPr>
          <w:p w14:paraId="0A977978" w14:textId="77777777" w:rsidR="002F1F52" w:rsidRPr="00BD3AE0" w:rsidRDefault="002F1F52" w:rsidP="006967AB">
            <w:pPr>
              <w:jc w:val="both"/>
              <w:rPr>
                <w:sz w:val="24"/>
                <w:szCs w:val="24"/>
              </w:rPr>
            </w:pPr>
          </w:p>
        </w:tc>
      </w:tr>
      <w:tr w:rsidR="00AE343A" w:rsidRPr="00BD3AE0" w14:paraId="2592393D" w14:textId="77777777" w:rsidTr="003373A2">
        <w:tc>
          <w:tcPr>
            <w:tcW w:w="4815" w:type="dxa"/>
          </w:tcPr>
          <w:p w14:paraId="1DE83150" w14:textId="4ED113A4" w:rsidR="00AE343A" w:rsidRPr="00BD3AE0" w:rsidRDefault="00152616" w:rsidP="00152616">
            <w:pPr>
              <w:jc w:val="both"/>
              <w:rPr>
                <w:bCs/>
                <w:sz w:val="24"/>
                <w:szCs w:val="24"/>
              </w:rPr>
            </w:pPr>
            <w:r w:rsidRPr="00BD3AE0">
              <w:rPr>
                <w:bCs/>
                <w:sz w:val="24"/>
                <w:szCs w:val="24"/>
              </w:rPr>
              <w:t>1.6</w:t>
            </w:r>
            <w:r w:rsidR="002E092A" w:rsidRPr="00BD3AE0">
              <w:rPr>
                <w:bCs/>
                <w:sz w:val="24"/>
                <w:szCs w:val="24"/>
              </w:rPr>
              <w:t xml:space="preserve">. </w:t>
            </w:r>
            <w:r w:rsidRPr="00BD3AE0">
              <w:rPr>
                <w:bCs/>
                <w:sz w:val="24"/>
                <w:szCs w:val="24"/>
              </w:rPr>
              <w:t>Bato liežuvėlis, anatominės formos, išorinė viršutinė liežuvio dalis pagaminta iš minkštos odos skirtas apsaugoti pėdą nuo batraiščių ir akučių poveikio, kojos kelties komfortui, patogumui ir stabilumui užtikrinti liežuvio viduje turi būti įdėtas paminkštinimas.</w:t>
            </w:r>
          </w:p>
        </w:tc>
        <w:tc>
          <w:tcPr>
            <w:tcW w:w="2410" w:type="dxa"/>
          </w:tcPr>
          <w:p w14:paraId="6FB896F0" w14:textId="77777777" w:rsidR="00AE343A" w:rsidRPr="00BD3AE0" w:rsidRDefault="00AE343A" w:rsidP="00AE343A">
            <w:pPr>
              <w:pStyle w:val="Sraopastraipa"/>
              <w:ind w:left="0"/>
              <w:jc w:val="both"/>
              <w:rPr>
                <w:sz w:val="24"/>
                <w:szCs w:val="24"/>
              </w:rPr>
            </w:pPr>
          </w:p>
        </w:tc>
        <w:tc>
          <w:tcPr>
            <w:tcW w:w="2126" w:type="dxa"/>
          </w:tcPr>
          <w:p w14:paraId="17835CF7" w14:textId="77777777" w:rsidR="00AE343A" w:rsidRPr="00BD3AE0" w:rsidRDefault="00AE343A" w:rsidP="00AE343A">
            <w:pPr>
              <w:pStyle w:val="Sraopastraipa"/>
              <w:ind w:left="0"/>
              <w:jc w:val="both"/>
              <w:rPr>
                <w:sz w:val="24"/>
                <w:szCs w:val="24"/>
              </w:rPr>
            </w:pPr>
          </w:p>
        </w:tc>
      </w:tr>
      <w:tr w:rsidR="00AE343A" w:rsidRPr="00BD3AE0" w14:paraId="2EDF20F4" w14:textId="77777777" w:rsidTr="003373A2">
        <w:tc>
          <w:tcPr>
            <w:tcW w:w="4815" w:type="dxa"/>
          </w:tcPr>
          <w:p w14:paraId="0D157A27" w14:textId="03496F1D" w:rsidR="00AE343A" w:rsidRPr="00BD3AE0" w:rsidRDefault="002E092A" w:rsidP="00AE343A">
            <w:pPr>
              <w:pStyle w:val="Sraopastraipa"/>
              <w:ind w:left="0"/>
              <w:jc w:val="both"/>
              <w:rPr>
                <w:sz w:val="24"/>
                <w:szCs w:val="24"/>
              </w:rPr>
            </w:pPr>
            <w:r w:rsidRPr="00BD3AE0">
              <w:rPr>
                <w:sz w:val="24"/>
                <w:szCs w:val="24"/>
              </w:rPr>
              <w:t xml:space="preserve">1.7. </w:t>
            </w:r>
            <w:r w:rsidR="00733D73" w:rsidRPr="00BD3AE0">
              <w:rPr>
                <w:rFonts w:eastAsia="Times New Roman"/>
                <w:bCs/>
                <w:sz w:val="24"/>
                <w:szCs w:val="24"/>
              </w:rPr>
              <w:t>Bato liežuvėlis turi būti pagamintas, taip, kad fiziologiškai nesumažintų ir neapsunkintų bato lankstumo ties keltimi ir apsaugotų koją nuo batraiščių įsirėžimo, turi būti numatytas elementas (kilputė ar kitoks sprendimas) skirtas bato liežuvio fiksavimui batraiščiais.</w:t>
            </w:r>
          </w:p>
        </w:tc>
        <w:tc>
          <w:tcPr>
            <w:tcW w:w="2410" w:type="dxa"/>
          </w:tcPr>
          <w:p w14:paraId="0BFBD7CE" w14:textId="77777777" w:rsidR="00AE343A" w:rsidRPr="00BD3AE0" w:rsidRDefault="00AE343A" w:rsidP="00AE343A">
            <w:pPr>
              <w:pStyle w:val="Sraopastraipa"/>
              <w:ind w:left="0"/>
              <w:jc w:val="both"/>
              <w:rPr>
                <w:sz w:val="24"/>
                <w:szCs w:val="24"/>
              </w:rPr>
            </w:pPr>
          </w:p>
        </w:tc>
        <w:tc>
          <w:tcPr>
            <w:tcW w:w="2126" w:type="dxa"/>
          </w:tcPr>
          <w:p w14:paraId="57929EB3" w14:textId="77777777" w:rsidR="00AE343A" w:rsidRPr="00BD3AE0" w:rsidRDefault="00AE343A" w:rsidP="00AE343A">
            <w:pPr>
              <w:pStyle w:val="Sraopastraipa"/>
              <w:ind w:left="0"/>
              <w:jc w:val="both"/>
              <w:rPr>
                <w:sz w:val="24"/>
                <w:szCs w:val="24"/>
              </w:rPr>
            </w:pPr>
          </w:p>
        </w:tc>
      </w:tr>
      <w:tr w:rsidR="00AE343A" w:rsidRPr="00BD3AE0" w14:paraId="3EC7E57B" w14:textId="77777777" w:rsidTr="003373A2">
        <w:tc>
          <w:tcPr>
            <w:tcW w:w="4815" w:type="dxa"/>
          </w:tcPr>
          <w:p w14:paraId="78A66C7B" w14:textId="14FF8606" w:rsidR="00AE343A" w:rsidRPr="00BD3AE0" w:rsidRDefault="00733D73" w:rsidP="00AE343A">
            <w:pPr>
              <w:pStyle w:val="Sraopastraipa"/>
              <w:ind w:left="0"/>
              <w:jc w:val="both"/>
              <w:rPr>
                <w:sz w:val="24"/>
                <w:szCs w:val="24"/>
              </w:rPr>
            </w:pPr>
            <w:r w:rsidRPr="00BD3AE0">
              <w:rPr>
                <w:sz w:val="24"/>
                <w:szCs w:val="24"/>
              </w:rPr>
              <w:t xml:space="preserve">1.8. </w:t>
            </w:r>
            <w:r w:rsidR="006D208F" w:rsidRPr="00BD3AE0">
              <w:rPr>
                <w:rFonts w:eastAsia="Times New Roman"/>
                <w:bCs/>
                <w:sz w:val="24"/>
                <w:szCs w:val="24"/>
              </w:rPr>
              <w:t>Pėdos apsaugai nuo drėgmės, smėlio, akmenukų ar kitų nepageidaujamų veiksnių patekimo į bato vidų bato liežuvėlis privalo jungtis su bato šoneliais.</w:t>
            </w:r>
          </w:p>
        </w:tc>
        <w:tc>
          <w:tcPr>
            <w:tcW w:w="2410" w:type="dxa"/>
          </w:tcPr>
          <w:p w14:paraId="239CB215" w14:textId="77777777" w:rsidR="00AE343A" w:rsidRPr="00BD3AE0" w:rsidRDefault="00AE343A" w:rsidP="00AE343A">
            <w:pPr>
              <w:pStyle w:val="Sraopastraipa"/>
              <w:ind w:left="0"/>
              <w:jc w:val="both"/>
              <w:rPr>
                <w:sz w:val="24"/>
                <w:szCs w:val="24"/>
              </w:rPr>
            </w:pPr>
          </w:p>
        </w:tc>
        <w:tc>
          <w:tcPr>
            <w:tcW w:w="2126" w:type="dxa"/>
          </w:tcPr>
          <w:p w14:paraId="4D688BCC" w14:textId="77777777" w:rsidR="00AE343A" w:rsidRPr="00BD3AE0" w:rsidRDefault="00AE343A" w:rsidP="00AE343A">
            <w:pPr>
              <w:pStyle w:val="Sraopastraipa"/>
              <w:ind w:left="0"/>
              <w:jc w:val="both"/>
              <w:rPr>
                <w:sz w:val="24"/>
                <w:szCs w:val="24"/>
              </w:rPr>
            </w:pPr>
          </w:p>
        </w:tc>
      </w:tr>
      <w:tr w:rsidR="00AE343A" w:rsidRPr="00BD3AE0" w14:paraId="14C5804B" w14:textId="77777777" w:rsidTr="003373A2">
        <w:tc>
          <w:tcPr>
            <w:tcW w:w="4815" w:type="dxa"/>
          </w:tcPr>
          <w:p w14:paraId="41CB8EE8" w14:textId="515675B0" w:rsidR="00AE343A" w:rsidRPr="00BD3AE0" w:rsidRDefault="006D208F" w:rsidP="00AE343A">
            <w:pPr>
              <w:pStyle w:val="Sraopastraipa"/>
              <w:ind w:left="0"/>
              <w:jc w:val="both"/>
              <w:rPr>
                <w:sz w:val="24"/>
                <w:szCs w:val="24"/>
              </w:rPr>
            </w:pPr>
            <w:r w:rsidRPr="00BD3AE0">
              <w:rPr>
                <w:sz w:val="24"/>
                <w:szCs w:val="24"/>
              </w:rPr>
              <w:t xml:space="preserve">1.9. </w:t>
            </w:r>
            <w:r w:rsidR="0086673E" w:rsidRPr="00BD3AE0">
              <w:rPr>
                <w:rFonts w:eastAsia="Times New Roman"/>
                <w:bCs/>
                <w:sz w:val="24"/>
                <w:szCs w:val="24"/>
              </w:rPr>
              <w:t xml:space="preserve">Išorinis padas turi turėti reljefinį paviršių (gruoblėtas), stambaus rašto, suprojektuoto taip, </w:t>
            </w:r>
            <w:r w:rsidR="0086673E" w:rsidRPr="00BD3AE0">
              <w:rPr>
                <w:rFonts w:eastAsia="Times New Roman"/>
                <w:bCs/>
                <w:sz w:val="24"/>
                <w:szCs w:val="24"/>
              </w:rPr>
              <w:lastRenderedPageBreak/>
              <w:t xml:space="preserve">kad atsispyrimo nuo žemės atžvilgiu smailūs rašto iškyšuliai būtų orientuoti įvairiomis kryptimis ir sukibtų su judėjimo paviršiumi ar atrama. antistatinis, atsparus alyvai, hidrolizei, gaminamas iš gumos ir PU arba gumos ir </w:t>
            </w:r>
            <w:proofErr w:type="spellStart"/>
            <w:r w:rsidR="0086673E" w:rsidRPr="00BD3AE0">
              <w:rPr>
                <w:rFonts w:eastAsia="Times New Roman"/>
                <w:bCs/>
                <w:sz w:val="24"/>
                <w:szCs w:val="24"/>
              </w:rPr>
              <w:t>mikro</w:t>
            </w:r>
            <w:proofErr w:type="spellEnd"/>
            <w:r w:rsidR="0086673E" w:rsidRPr="00BD3AE0">
              <w:rPr>
                <w:rFonts w:eastAsia="Times New Roman"/>
                <w:bCs/>
                <w:sz w:val="24"/>
                <w:szCs w:val="24"/>
              </w:rPr>
              <w:t xml:space="preserve"> gumos kompozito</w:t>
            </w:r>
            <w:r w:rsidR="00210F66" w:rsidRPr="00BD3AE0">
              <w:rPr>
                <w:rFonts w:eastAsia="Times New Roman"/>
                <w:bCs/>
                <w:sz w:val="24"/>
                <w:szCs w:val="24"/>
              </w:rPr>
              <w:t>.</w:t>
            </w:r>
          </w:p>
        </w:tc>
        <w:tc>
          <w:tcPr>
            <w:tcW w:w="2410" w:type="dxa"/>
          </w:tcPr>
          <w:p w14:paraId="393632B3" w14:textId="77777777" w:rsidR="00AE343A" w:rsidRPr="00BD3AE0" w:rsidRDefault="00AE343A" w:rsidP="00AE343A">
            <w:pPr>
              <w:pStyle w:val="Sraopastraipa"/>
              <w:ind w:left="0"/>
              <w:jc w:val="both"/>
              <w:rPr>
                <w:sz w:val="24"/>
                <w:szCs w:val="24"/>
              </w:rPr>
            </w:pPr>
          </w:p>
        </w:tc>
        <w:tc>
          <w:tcPr>
            <w:tcW w:w="2126" w:type="dxa"/>
          </w:tcPr>
          <w:p w14:paraId="6F43BD63" w14:textId="77777777" w:rsidR="00AE343A" w:rsidRPr="00BD3AE0" w:rsidRDefault="00AE343A" w:rsidP="00AE343A">
            <w:pPr>
              <w:pStyle w:val="Sraopastraipa"/>
              <w:ind w:left="0"/>
              <w:jc w:val="both"/>
              <w:rPr>
                <w:sz w:val="24"/>
                <w:szCs w:val="24"/>
              </w:rPr>
            </w:pPr>
          </w:p>
        </w:tc>
      </w:tr>
      <w:tr w:rsidR="00AE343A" w:rsidRPr="00BD3AE0" w14:paraId="5DC5741F" w14:textId="77777777" w:rsidTr="003373A2">
        <w:tc>
          <w:tcPr>
            <w:tcW w:w="4815" w:type="dxa"/>
          </w:tcPr>
          <w:p w14:paraId="197CAD92" w14:textId="7D979E55" w:rsidR="00AE343A" w:rsidRPr="00BD3AE0" w:rsidRDefault="004D453B" w:rsidP="00AE343A">
            <w:pPr>
              <w:pStyle w:val="Sraopastraipa"/>
              <w:ind w:left="0"/>
              <w:jc w:val="both"/>
              <w:rPr>
                <w:sz w:val="24"/>
                <w:szCs w:val="24"/>
              </w:rPr>
            </w:pPr>
            <w:r w:rsidRPr="00BD3AE0">
              <w:rPr>
                <w:sz w:val="24"/>
                <w:szCs w:val="24"/>
              </w:rPr>
              <w:t xml:space="preserve">1.10. </w:t>
            </w:r>
            <w:r w:rsidR="003B388C" w:rsidRPr="00BD3AE0">
              <w:rPr>
                <w:rFonts w:eastAsia="Times New Roman"/>
                <w:bCs/>
                <w:sz w:val="24"/>
                <w:szCs w:val="24"/>
              </w:rPr>
              <w:t>Bato konstrukcija turi užtikrinti žingsnio stabilumą, žingsnio smūgių amortizavimą.</w:t>
            </w:r>
          </w:p>
        </w:tc>
        <w:tc>
          <w:tcPr>
            <w:tcW w:w="2410" w:type="dxa"/>
          </w:tcPr>
          <w:p w14:paraId="5F1B8724" w14:textId="77777777" w:rsidR="00AE343A" w:rsidRPr="00BD3AE0" w:rsidRDefault="00AE343A" w:rsidP="00AE343A">
            <w:pPr>
              <w:pStyle w:val="Sraopastraipa"/>
              <w:ind w:left="0"/>
              <w:jc w:val="both"/>
              <w:rPr>
                <w:sz w:val="24"/>
                <w:szCs w:val="24"/>
              </w:rPr>
            </w:pPr>
          </w:p>
        </w:tc>
        <w:tc>
          <w:tcPr>
            <w:tcW w:w="2126" w:type="dxa"/>
          </w:tcPr>
          <w:p w14:paraId="3E1C4665" w14:textId="77777777" w:rsidR="00AE343A" w:rsidRPr="00BD3AE0" w:rsidRDefault="00AE343A" w:rsidP="00AE343A">
            <w:pPr>
              <w:pStyle w:val="Sraopastraipa"/>
              <w:ind w:left="0"/>
              <w:jc w:val="both"/>
              <w:rPr>
                <w:sz w:val="24"/>
                <w:szCs w:val="24"/>
              </w:rPr>
            </w:pPr>
          </w:p>
        </w:tc>
      </w:tr>
      <w:tr w:rsidR="00AE343A" w:rsidRPr="00BD3AE0" w14:paraId="4DE35090" w14:textId="77777777" w:rsidTr="003373A2">
        <w:tc>
          <w:tcPr>
            <w:tcW w:w="4815" w:type="dxa"/>
          </w:tcPr>
          <w:p w14:paraId="7CF118BC" w14:textId="25D72C14" w:rsidR="00AE343A" w:rsidRPr="00BD3AE0" w:rsidRDefault="003B388C" w:rsidP="00AE343A">
            <w:pPr>
              <w:pStyle w:val="Sraopastraipa"/>
              <w:ind w:left="0"/>
              <w:jc w:val="both"/>
              <w:rPr>
                <w:sz w:val="24"/>
                <w:szCs w:val="24"/>
              </w:rPr>
            </w:pPr>
            <w:r w:rsidRPr="00BD3AE0">
              <w:rPr>
                <w:sz w:val="24"/>
                <w:szCs w:val="24"/>
              </w:rPr>
              <w:t xml:space="preserve">1.11. </w:t>
            </w:r>
            <w:r w:rsidR="00470C49" w:rsidRPr="00BD3AE0">
              <w:rPr>
                <w:rFonts w:eastAsia="Times New Roman"/>
                <w:bCs/>
                <w:sz w:val="24"/>
                <w:szCs w:val="24"/>
              </w:rPr>
              <w:t>Pirštų zona turi būti apsaugota nuo išorinio poveikio ir užtikrinti batų priekio atsparumą deformacijai.</w:t>
            </w:r>
          </w:p>
        </w:tc>
        <w:tc>
          <w:tcPr>
            <w:tcW w:w="2410" w:type="dxa"/>
          </w:tcPr>
          <w:p w14:paraId="484EED31" w14:textId="77777777" w:rsidR="00AE343A" w:rsidRPr="00BD3AE0" w:rsidRDefault="00AE343A" w:rsidP="00AE343A">
            <w:pPr>
              <w:pStyle w:val="Sraopastraipa"/>
              <w:ind w:left="0"/>
              <w:jc w:val="both"/>
              <w:rPr>
                <w:sz w:val="24"/>
                <w:szCs w:val="24"/>
              </w:rPr>
            </w:pPr>
          </w:p>
        </w:tc>
        <w:tc>
          <w:tcPr>
            <w:tcW w:w="2126" w:type="dxa"/>
          </w:tcPr>
          <w:p w14:paraId="16EE453F" w14:textId="77777777" w:rsidR="00AE343A" w:rsidRPr="00BD3AE0" w:rsidRDefault="00AE343A" w:rsidP="00AE343A">
            <w:pPr>
              <w:pStyle w:val="Sraopastraipa"/>
              <w:ind w:left="0"/>
              <w:jc w:val="both"/>
              <w:rPr>
                <w:sz w:val="24"/>
                <w:szCs w:val="24"/>
              </w:rPr>
            </w:pPr>
          </w:p>
        </w:tc>
      </w:tr>
      <w:tr w:rsidR="00AE343A" w:rsidRPr="00BD3AE0" w14:paraId="51264925" w14:textId="77777777" w:rsidTr="003373A2">
        <w:tc>
          <w:tcPr>
            <w:tcW w:w="4815" w:type="dxa"/>
          </w:tcPr>
          <w:p w14:paraId="239F9506" w14:textId="478531E7" w:rsidR="00AE343A" w:rsidRPr="00BD3AE0" w:rsidRDefault="00470C49" w:rsidP="00AE343A">
            <w:pPr>
              <w:pStyle w:val="Sraopastraipa"/>
              <w:ind w:left="0"/>
              <w:jc w:val="both"/>
              <w:rPr>
                <w:sz w:val="24"/>
                <w:szCs w:val="24"/>
              </w:rPr>
            </w:pPr>
            <w:r w:rsidRPr="00BD3AE0">
              <w:rPr>
                <w:sz w:val="24"/>
                <w:szCs w:val="24"/>
              </w:rPr>
              <w:t xml:space="preserve">1.12. </w:t>
            </w:r>
            <w:r w:rsidR="00ED0FDB" w:rsidRPr="00BD3AE0">
              <w:rPr>
                <w:rFonts w:eastAsia="Times New Roman"/>
                <w:bCs/>
                <w:sz w:val="24"/>
                <w:szCs w:val="24"/>
              </w:rPr>
              <w:t>Užkulnio dalis sutvirtinta, tam, kad užtikrinti kulno stabilumą</w:t>
            </w:r>
          </w:p>
        </w:tc>
        <w:tc>
          <w:tcPr>
            <w:tcW w:w="2410" w:type="dxa"/>
          </w:tcPr>
          <w:p w14:paraId="3C24C55F" w14:textId="77777777" w:rsidR="00AE343A" w:rsidRPr="00BD3AE0" w:rsidRDefault="00AE343A" w:rsidP="00AE343A">
            <w:pPr>
              <w:pStyle w:val="Sraopastraipa"/>
              <w:ind w:left="0"/>
              <w:jc w:val="both"/>
              <w:rPr>
                <w:sz w:val="24"/>
                <w:szCs w:val="24"/>
              </w:rPr>
            </w:pPr>
          </w:p>
        </w:tc>
        <w:tc>
          <w:tcPr>
            <w:tcW w:w="2126" w:type="dxa"/>
          </w:tcPr>
          <w:p w14:paraId="69B49E35" w14:textId="77777777" w:rsidR="00AE343A" w:rsidRPr="00BD3AE0" w:rsidRDefault="00AE343A" w:rsidP="00AE343A">
            <w:pPr>
              <w:pStyle w:val="Sraopastraipa"/>
              <w:ind w:left="0"/>
              <w:jc w:val="both"/>
              <w:rPr>
                <w:sz w:val="24"/>
                <w:szCs w:val="24"/>
              </w:rPr>
            </w:pPr>
          </w:p>
        </w:tc>
      </w:tr>
      <w:tr w:rsidR="00AE343A" w:rsidRPr="00BD3AE0" w14:paraId="791A96C5" w14:textId="77777777" w:rsidTr="003373A2">
        <w:tc>
          <w:tcPr>
            <w:tcW w:w="4815" w:type="dxa"/>
          </w:tcPr>
          <w:p w14:paraId="4FCCF2B4" w14:textId="16C072FC" w:rsidR="00AE343A" w:rsidRPr="00BD3AE0" w:rsidRDefault="00ED0FDB" w:rsidP="00AE343A">
            <w:pPr>
              <w:pStyle w:val="Sraopastraipa"/>
              <w:ind w:left="0"/>
              <w:jc w:val="both"/>
              <w:rPr>
                <w:sz w:val="24"/>
                <w:szCs w:val="24"/>
              </w:rPr>
            </w:pPr>
            <w:r w:rsidRPr="00BD3AE0">
              <w:rPr>
                <w:sz w:val="24"/>
                <w:szCs w:val="24"/>
              </w:rPr>
              <w:t xml:space="preserve">1.13. </w:t>
            </w:r>
            <w:r w:rsidR="009829B3" w:rsidRPr="00BD3AE0">
              <w:rPr>
                <w:rFonts w:eastAsia="Times New Roman"/>
                <w:bCs/>
                <w:sz w:val="24"/>
                <w:szCs w:val="24"/>
              </w:rPr>
              <w:t>LU batas turi būti pritaikytas įdėti individualius koreguojančius pėdos įtvarus reikalingus krypstančiai pėdai.</w:t>
            </w:r>
          </w:p>
        </w:tc>
        <w:tc>
          <w:tcPr>
            <w:tcW w:w="2410" w:type="dxa"/>
          </w:tcPr>
          <w:p w14:paraId="0487B96A" w14:textId="77777777" w:rsidR="00AE343A" w:rsidRPr="00BD3AE0" w:rsidRDefault="00AE343A" w:rsidP="00AE343A">
            <w:pPr>
              <w:pStyle w:val="Sraopastraipa"/>
              <w:ind w:left="0"/>
              <w:jc w:val="both"/>
              <w:rPr>
                <w:sz w:val="24"/>
                <w:szCs w:val="24"/>
              </w:rPr>
            </w:pPr>
          </w:p>
        </w:tc>
        <w:tc>
          <w:tcPr>
            <w:tcW w:w="2126" w:type="dxa"/>
          </w:tcPr>
          <w:p w14:paraId="65E0B8B3" w14:textId="77777777" w:rsidR="00AE343A" w:rsidRPr="00BD3AE0" w:rsidRDefault="00AE343A" w:rsidP="00AE343A">
            <w:pPr>
              <w:pStyle w:val="Sraopastraipa"/>
              <w:ind w:left="0"/>
              <w:jc w:val="both"/>
              <w:rPr>
                <w:sz w:val="24"/>
                <w:szCs w:val="24"/>
              </w:rPr>
            </w:pPr>
          </w:p>
        </w:tc>
      </w:tr>
      <w:tr w:rsidR="00AE343A" w:rsidRPr="00BD3AE0" w14:paraId="2E10CCB6" w14:textId="77777777" w:rsidTr="003373A2">
        <w:tc>
          <w:tcPr>
            <w:tcW w:w="4815" w:type="dxa"/>
          </w:tcPr>
          <w:p w14:paraId="5625BC6F" w14:textId="526EE158" w:rsidR="00AE343A" w:rsidRPr="00BD3AE0" w:rsidRDefault="009829B3" w:rsidP="00AE343A">
            <w:pPr>
              <w:pStyle w:val="Sraopastraipa"/>
              <w:ind w:left="0"/>
              <w:jc w:val="both"/>
              <w:rPr>
                <w:sz w:val="24"/>
                <w:szCs w:val="24"/>
              </w:rPr>
            </w:pPr>
            <w:r w:rsidRPr="00BD3AE0">
              <w:rPr>
                <w:sz w:val="24"/>
                <w:szCs w:val="24"/>
              </w:rPr>
              <w:t xml:space="preserve">1.14. </w:t>
            </w:r>
            <w:r w:rsidR="00816826" w:rsidRPr="00BD3AE0">
              <w:rPr>
                <w:rFonts w:eastAsia="Times New Roman"/>
                <w:bCs/>
                <w:sz w:val="24"/>
                <w:szCs w:val="24"/>
              </w:rPr>
              <w:t>Suvarstymo elementai privalo būti sukonstruoti taip, kad batas būtų pritaikomas prie individualių pėdos charakteristikų, t.y. kelties aukščio, pėdos pilnumo, o taip pat patikimai fiksuotų pėdą, išlaikytų ją stabilioje pozicijoje, einant, bėgant, šokant.</w:t>
            </w:r>
          </w:p>
        </w:tc>
        <w:tc>
          <w:tcPr>
            <w:tcW w:w="2410" w:type="dxa"/>
          </w:tcPr>
          <w:p w14:paraId="00BAE2FE" w14:textId="77777777" w:rsidR="00AE343A" w:rsidRPr="00BD3AE0" w:rsidRDefault="00AE343A" w:rsidP="00AE343A">
            <w:pPr>
              <w:pStyle w:val="Sraopastraipa"/>
              <w:ind w:left="0"/>
              <w:jc w:val="both"/>
              <w:rPr>
                <w:sz w:val="24"/>
                <w:szCs w:val="24"/>
              </w:rPr>
            </w:pPr>
          </w:p>
        </w:tc>
        <w:tc>
          <w:tcPr>
            <w:tcW w:w="2126" w:type="dxa"/>
          </w:tcPr>
          <w:p w14:paraId="1CA2D6A2" w14:textId="77777777" w:rsidR="00AE343A" w:rsidRPr="00BD3AE0" w:rsidRDefault="00AE343A" w:rsidP="00AE343A">
            <w:pPr>
              <w:pStyle w:val="Sraopastraipa"/>
              <w:ind w:left="0"/>
              <w:jc w:val="both"/>
              <w:rPr>
                <w:sz w:val="24"/>
                <w:szCs w:val="24"/>
              </w:rPr>
            </w:pPr>
          </w:p>
        </w:tc>
      </w:tr>
      <w:tr w:rsidR="00AE343A" w:rsidRPr="00BD3AE0" w14:paraId="7743DA47" w14:textId="77777777" w:rsidTr="003373A2">
        <w:tc>
          <w:tcPr>
            <w:tcW w:w="4815" w:type="dxa"/>
          </w:tcPr>
          <w:p w14:paraId="0B7A7F7D" w14:textId="3BC04F2E" w:rsidR="00AE343A" w:rsidRPr="00BD3AE0" w:rsidRDefault="00816826" w:rsidP="00AE343A">
            <w:pPr>
              <w:pStyle w:val="Sraopastraipa"/>
              <w:ind w:left="0"/>
              <w:jc w:val="both"/>
              <w:rPr>
                <w:sz w:val="24"/>
                <w:szCs w:val="24"/>
              </w:rPr>
            </w:pPr>
            <w:r w:rsidRPr="00BD3AE0">
              <w:rPr>
                <w:sz w:val="24"/>
                <w:szCs w:val="24"/>
              </w:rPr>
              <w:t xml:space="preserve">1.15. </w:t>
            </w:r>
            <w:r w:rsidR="00A54B6E" w:rsidRPr="00BD3AE0">
              <w:rPr>
                <w:rFonts w:eastAsia="Times New Roman"/>
                <w:bCs/>
                <w:sz w:val="24"/>
                <w:szCs w:val="24"/>
              </w:rPr>
              <w:t>Batas turi turėti greito suvarstymo sistemą sudarytą iš maža trintimi pasižyminčių metalinių kilpų, tvirtinimo žiedų ir spartaus fiksatoriaus. Batraiščių  kilpos neturi užsikabinti už virvių ir (arba) neužkliūti už rūbų arba įrangos.</w:t>
            </w:r>
          </w:p>
        </w:tc>
        <w:tc>
          <w:tcPr>
            <w:tcW w:w="2410" w:type="dxa"/>
          </w:tcPr>
          <w:p w14:paraId="7579836C" w14:textId="77777777" w:rsidR="00AE343A" w:rsidRPr="00BD3AE0" w:rsidRDefault="00AE343A" w:rsidP="00AE343A">
            <w:pPr>
              <w:pStyle w:val="Sraopastraipa"/>
              <w:ind w:left="0"/>
              <w:jc w:val="both"/>
              <w:rPr>
                <w:sz w:val="24"/>
                <w:szCs w:val="24"/>
              </w:rPr>
            </w:pPr>
          </w:p>
        </w:tc>
        <w:tc>
          <w:tcPr>
            <w:tcW w:w="2126" w:type="dxa"/>
          </w:tcPr>
          <w:p w14:paraId="51B3BC19" w14:textId="77777777" w:rsidR="00AE343A" w:rsidRPr="00BD3AE0" w:rsidRDefault="00AE343A" w:rsidP="00AE343A">
            <w:pPr>
              <w:pStyle w:val="Sraopastraipa"/>
              <w:ind w:left="0"/>
              <w:jc w:val="both"/>
              <w:rPr>
                <w:sz w:val="24"/>
                <w:szCs w:val="24"/>
              </w:rPr>
            </w:pPr>
          </w:p>
        </w:tc>
      </w:tr>
      <w:tr w:rsidR="00AE343A" w:rsidRPr="00BD3AE0" w14:paraId="0F15E235" w14:textId="77777777" w:rsidTr="003373A2">
        <w:tc>
          <w:tcPr>
            <w:tcW w:w="4815" w:type="dxa"/>
          </w:tcPr>
          <w:p w14:paraId="3B10E150" w14:textId="36E8650F" w:rsidR="00AE343A" w:rsidRPr="00BD3AE0" w:rsidRDefault="00A54B6E" w:rsidP="00EF6060">
            <w:pPr>
              <w:pStyle w:val="Sraopastraipa"/>
              <w:ind w:left="0"/>
              <w:jc w:val="both"/>
              <w:rPr>
                <w:rFonts w:eastAsia="Times New Roman"/>
                <w:bCs/>
                <w:sz w:val="24"/>
                <w:szCs w:val="24"/>
              </w:rPr>
            </w:pPr>
            <w:r w:rsidRPr="00BD3AE0">
              <w:rPr>
                <w:sz w:val="24"/>
                <w:szCs w:val="24"/>
              </w:rPr>
              <w:t xml:space="preserve">1.16. </w:t>
            </w:r>
            <w:r w:rsidR="00EF6060" w:rsidRPr="00BD3AE0">
              <w:rPr>
                <w:rFonts w:eastAsia="Times New Roman"/>
                <w:bCs/>
                <w:sz w:val="24"/>
                <w:szCs w:val="24"/>
              </w:rPr>
              <w:t>Batraiščiai vandenį atstumiantys pagaminti iš poliesterio, su lydytais galiukais juodos spalvos (RAL 9005 arba artimos).</w:t>
            </w:r>
          </w:p>
        </w:tc>
        <w:tc>
          <w:tcPr>
            <w:tcW w:w="2410" w:type="dxa"/>
          </w:tcPr>
          <w:p w14:paraId="11A07F60" w14:textId="77777777" w:rsidR="00AE343A" w:rsidRPr="00BD3AE0" w:rsidRDefault="00AE343A" w:rsidP="00AE343A">
            <w:pPr>
              <w:pStyle w:val="Sraopastraipa"/>
              <w:ind w:left="0"/>
              <w:jc w:val="both"/>
              <w:rPr>
                <w:sz w:val="24"/>
                <w:szCs w:val="24"/>
              </w:rPr>
            </w:pPr>
          </w:p>
        </w:tc>
        <w:tc>
          <w:tcPr>
            <w:tcW w:w="2126" w:type="dxa"/>
          </w:tcPr>
          <w:p w14:paraId="55433A06" w14:textId="77777777" w:rsidR="00AE343A" w:rsidRPr="00BD3AE0" w:rsidRDefault="00AE343A" w:rsidP="00AE343A">
            <w:pPr>
              <w:pStyle w:val="Sraopastraipa"/>
              <w:ind w:left="0"/>
              <w:jc w:val="both"/>
              <w:rPr>
                <w:sz w:val="24"/>
                <w:szCs w:val="24"/>
              </w:rPr>
            </w:pPr>
          </w:p>
        </w:tc>
      </w:tr>
      <w:tr w:rsidR="00AE343A" w:rsidRPr="00BD3AE0" w14:paraId="64A5A96F" w14:textId="77777777" w:rsidTr="003373A2">
        <w:tc>
          <w:tcPr>
            <w:tcW w:w="4815" w:type="dxa"/>
          </w:tcPr>
          <w:p w14:paraId="04FACA47" w14:textId="028628E1" w:rsidR="00AE343A" w:rsidRPr="00BD3AE0" w:rsidRDefault="00EF6060" w:rsidP="00AE343A">
            <w:pPr>
              <w:pStyle w:val="Sraopastraipa"/>
              <w:ind w:left="0"/>
              <w:jc w:val="both"/>
              <w:rPr>
                <w:sz w:val="24"/>
                <w:szCs w:val="24"/>
              </w:rPr>
            </w:pPr>
            <w:r w:rsidRPr="00BD3AE0">
              <w:rPr>
                <w:sz w:val="24"/>
                <w:szCs w:val="24"/>
              </w:rPr>
              <w:t xml:space="preserve">1.17. </w:t>
            </w:r>
            <w:r w:rsidR="002734AF" w:rsidRPr="00BD3AE0">
              <w:rPr>
                <w:rFonts w:eastAsia="Times New Roman"/>
                <w:bCs/>
                <w:sz w:val="24"/>
                <w:szCs w:val="24"/>
              </w:rPr>
              <w:t>LU batų (270 dydžio) poros svoris turi būti ≤ 1,7 kg.</w:t>
            </w:r>
          </w:p>
        </w:tc>
        <w:tc>
          <w:tcPr>
            <w:tcW w:w="2410" w:type="dxa"/>
          </w:tcPr>
          <w:p w14:paraId="242EB227" w14:textId="77777777" w:rsidR="00AE343A" w:rsidRPr="00BD3AE0" w:rsidRDefault="00AE343A" w:rsidP="00AE343A">
            <w:pPr>
              <w:pStyle w:val="Sraopastraipa"/>
              <w:ind w:left="0"/>
              <w:jc w:val="both"/>
              <w:rPr>
                <w:sz w:val="24"/>
                <w:szCs w:val="24"/>
              </w:rPr>
            </w:pPr>
          </w:p>
        </w:tc>
        <w:tc>
          <w:tcPr>
            <w:tcW w:w="2126" w:type="dxa"/>
          </w:tcPr>
          <w:p w14:paraId="2E754A07" w14:textId="77777777" w:rsidR="00AE343A" w:rsidRPr="00BD3AE0" w:rsidRDefault="00AE343A" w:rsidP="00AE343A">
            <w:pPr>
              <w:pStyle w:val="Sraopastraipa"/>
              <w:ind w:left="0"/>
              <w:jc w:val="both"/>
              <w:rPr>
                <w:sz w:val="24"/>
                <w:szCs w:val="24"/>
              </w:rPr>
            </w:pPr>
          </w:p>
        </w:tc>
      </w:tr>
      <w:tr w:rsidR="00AE343A" w:rsidRPr="00BD3AE0" w14:paraId="1BDDBF69" w14:textId="77777777" w:rsidTr="003373A2">
        <w:tc>
          <w:tcPr>
            <w:tcW w:w="4815" w:type="dxa"/>
          </w:tcPr>
          <w:p w14:paraId="00DB18F0" w14:textId="212C5F5A" w:rsidR="00AE343A" w:rsidRPr="00BD3AE0" w:rsidRDefault="002734AF" w:rsidP="00F21F88">
            <w:pPr>
              <w:pStyle w:val="Sraopastraipa"/>
              <w:ind w:left="0"/>
              <w:jc w:val="both"/>
              <w:rPr>
                <w:sz w:val="24"/>
                <w:szCs w:val="24"/>
              </w:rPr>
            </w:pPr>
            <w:r w:rsidRPr="00BD3AE0">
              <w:rPr>
                <w:sz w:val="24"/>
                <w:szCs w:val="24"/>
              </w:rPr>
              <w:t xml:space="preserve">1.18. </w:t>
            </w:r>
            <w:r w:rsidR="00F21F88" w:rsidRPr="00BD3AE0">
              <w:rPr>
                <w:rFonts w:eastAsia="Times New Roman"/>
                <w:bCs/>
                <w:sz w:val="24"/>
                <w:szCs w:val="24"/>
              </w:rPr>
              <w:t>Batai turi būti gaminami ne mažesniu diapazonu, kaip nuo 39 iki 50 dydžio EU arba atitinkamai nuo 250 iki 320 dydžio pagal ISO 9407:2019 (arba lygiavertį ) standartą (MONDO POINT sistema nurodo žmogaus pėdos ilgį milimetrais). Žr. 1 lentelę „Dydžių lentelė“.</w:t>
            </w:r>
          </w:p>
        </w:tc>
        <w:tc>
          <w:tcPr>
            <w:tcW w:w="2410" w:type="dxa"/>
          </w:tcPr>
          <w:p w14:paraId="70584FDB" w14:textId="77777777" w:rsidR="00AE343A" w:rsidRPr="00BD3AE0" w:rsidRDefault="00AE343A" w:rsidP="00AE343A">
            <w:pPr>
              <w:pStyle w:val="Sraopastraipa"/>
              <w:ind w:left="0"/>
              <w:jc w:val="both"/>
              <w:rPr>
                <w:sz w:val="24"/>
                <w:szCs w:val="24"/>
              </w:rPr>
            </w:pPr>
          </w:p>
        </w:tc>
        <w:tc>
          <w:tcPr>
            <w:tcW w:w="2126" w:type="dxa"/>
          </w:tcPr>
          <w:p w14:paraId="06FC65E5" w14:textId="77777777" w:rsidR="00AE343A" w:rsidRPr="00BD3AE0" w:rsidRDefault="00AE343A" w:rsidP="00AE343A">
            <w:pPr>
              <w:pStyle w:val="Sraopastraipa"/>
              <w:ind w:left="0"/>
              <w:jc w:val="both"/>
              <w:rPr>
                <w:sz w:val="24"/>
                <w:szCs w:val="24"/>
              </w:rPr>
            </w:pPr>
          </w:p>
        </w:tc>
      </w:tr>
      <w:tr w:rsidR="00AE343A" w:rsidRPr="00BD3AE0" w14:paraId="7B086226" w14:textId="77777777" w:rsidTr="003373A2">
        <w:tc>
          <w:tcPr>
            <w:tcW w:w="4815" w:type="dxa"/>
          </w:tcPr>
          <w:p w14:paraId="1049E20B" w14:textId="298E0338" w:rsidR="00AE343A" w:rsidRPr="00BD3AE0" w:rsidRDefault="00F21F88" w:rsidP="00AE343A">
            <w:pPr>
              <w:pStyle w:val="Sraopastraipa"/>
              <w:ind w:left="0"/>
              <w:jc w:val="both"/>
              <w:rPr>
                <w:sz w:val="24"/>
                <w:szCs w:val="24"/>
              </w:rPr>
            </w:pPr>
            <w:r w:rsidRPr="00BD3AE0">
              <w:rPr>
                <w:sz w:val="24"/>
                <w:szCs w:val="24"/>
              </w:rPr>
              <w:t xml:space="preserve">1.19. </w:t>
            </w:r>
            <w:r w:rsidR="00806A6A" w:rsidRPr="00BD3AE0">
              <w:rPr>
                <w:rFonts w:eastAsia="Times New Roman"/>
                <w:bCs/>
                <w:sz w:val="24"/>
                <w:szCs w:val="24"/>
              </w:rPr>
              <w:t>Sutarties vykdymo metu turi būti pateikta avalynės dydžių žymėjimo atitikties lentelė pagal avalynės gamintojo/avalynės modelio atitiktį, principinis lentelės pavyzdys pateiktas 1 pav.</w:t>
            </w:r>
          </w:p>
        </w:tc>
        <w:tc>
          <w:tcPr>
            <w:tcW w:w="2410" w:type="dxa"/>
          </w:tcPr>
          <w:p w14:paraId="7D716F46" w14:textId="77777777" w:rsidR="00AE343A" w:rsidRPr="00BD3AE0" w:rsidRDefault="00AE343A" w:rsidP="00AE343A">
            <w:pPr>
              <w:pStyle w:val="Sraopastraipa"/>
              <w:ind w:left="0"/>
              <w:jc w:val="both"/>
              <w:rPr>
                <w:sz w:val="24"/>
                <w:szCs w:val="24"/>
              </w:rPr>
            </w:pPr>
          </w:p>
        </w:tc>
        <w:tc>
          <w:tcPr>
            <w:tcW w:w="2126" w:type="dxa"/>
          </w:tcPr>
          <w:p w14:paraId="03C6C1E0" w14:textId="77777777" w:rsidR="00AE343A" w:rsidRPr="00BD3AE0" w:rsidRDefault="00AE343A" w:rsidP="00AE343A">
            <w:pPr>
              <w:pStyle w:val="Sraopastraipa"/>
              <w:ind w:left="0"/>
              <w:jc w:val="both"/>
              <w:rPr>
                <w:sz w:val="24"/>
                <w:szCs w:val="24"/>
              </w:rPr>
            </w:pPr>
          </w:p>
        </w:tc>
      </w:tr>
      <w:tr w:rsidR="00AE343A" w:rsidRPr="00BD3AE0" w14:paraId="5F66109B" w14:textId="77777777" w:rsidTr="003373A2">
        <w:tc>
          <w:tcPr>
            <w:tcW w:w="4815" w:type="dxa"/>
          </w:tcPr>
          <w:p w14:paraId="331A1A9A" w14:textId="5F222279" w:rsidR="00AE343A" w:rsidRPr="00BD3AE0" w:rsidRDefault="00806A6A" w:rsidP="00AE343A">
            <w:pPr>
              <w:pStyle w:val="Sraopastraipa"/>
              <w:ind w:left="0"/>
              <w:jc w:val="both"/>
              <w:rPr>
                <w:sz w:val="24"/>
                <w:szCs w:val="24"/>
              </w:rPr>
            </w:pPr>
            <w:r w:rsidRPr="00BD3AE0">
              <w:rPr>
                <w:sz w:val="24"/>
                <w:szCs w:val="24"/>
              </w:rPr>
              <w:t xml:space="preserve">1.20. </w:t>
            </w:r>
            <w:r w:rsidR="000B15D5" w:rsidRPr="00BD3AE0">
              <w:rPr>
                <w:rFonts w:eastAsia="Times New Roman"/>
                <w:bCs/>
                <w:sz w:val="24"/>
                <w:szCs w:val="24"/>
              </w:rPr>
              <w:t>Avalynė žymima etiketė ant bato liežuvėlio, aulo vidinės pusės ar kitoje matomoje vietoje kurioje turi būti nurodytas dydis ar gamintojo pavadinimas arba prekės ženklas, kita reikalinga informacija.</w:t>
            </w:r>
          </w:p>
        </w:tc>
        <w:tc>
          <w:tcPr>
            <w:tcW w:w="2410" w:type="dxa"/>
          </w:tcPr>
          <w:p w14:paraId="0B7B579F" w14:textId="77777777" w:rsidR="00AE343A" w:rsidRPr="00BD3AE0" w:rsidRDefault="00AE343A" w:rsidP="00AE343A">
            <w:pPr>
              <w:pStyle w:val="Sraopastraipa"/>
              <w:ind w:left="0"/>
              <w:jc w:val="both"/>
              <w:rPr>
                <w:sz w:val="24"/>
                <w:szCs w:val="24"/>
              </w:rPr>
            </w:pPr>
          </w:p>
        </w:tc>
        <w:tc>
          <w:tcPr>
            <w:tcW w:w="2126" w:type="dxa"/>
          </w:tcPr>
          <w:p w14:paraId="15DD21CA" w14:textId="77777777" w:rsidR="00AE343A" w:rsidRPr="00BD3AE0" w:rsidRDefault="00AE343A" w:rsidP="00AE343A">
            <w:pPr>
              <w:pStyle w:val="Sraopastraipa"/>
              <w:ind w:left="0"/>
              <w:jc w:val="both"/>
              <w:rPr>
                <w:sz w:val="24"/>
                <w:szCs w:val="24"/>
              </w:rPr>
            </w:pPr>
          </w:p>
        </w:tc>
      </w:tr>
      <w:tr w:rsidR="00AE343A" w:rsidRPr="00BD3AE0" w14:paraId="2E3B9C44" w14:textId="77777777" w:rsidTr="003373A2">
        <w:tc>
          <w:tcPr>
            <w:tcW w:w="4815" w:type="dxa"/>
          </w:tcPr>
          <w:p w14:paraId="6365B1CF" w14:textId="2581B00D" w:rsidR="00AE343A" w:rsidRPr="00BD3AE0" w:rsidRDefault="000B15D5" w:rsidP="00AE343A">
            <w:pPr>
              <w:pStyle w:val="Sraopastraipa"/>
              <w:ind w:left="0"/>
              <w:jc w:val="both"/>
              <w:rPr>
                <w:sz w:val="24"/>
                <w:szCs w:val="24"/>
              </w:rPr>
            </w:pPr>
            <w:r w:rsidRPr="00BD3AE0">
              <w:rPr>
                <w:sz w:val="24"/>
                <w:szCs w:val="24"/>
              </w:rPr>
              <w:t xml:space="preserve">1.21. </w:t>
            </w:r>
            <w:r w:rsidR="00962F3C" w:rsidRPr="00BD3AE0">
              <w:rPr>
                <w:rFonts w:eastAsia="Times New Roman"/>
                <w:bCs/>
                <w:sz w:val="24"/>
                <w:szCs w:val="24"/>
              </w:rPr>
              <w:t>Prie kiekvienos batų poros turi būti pridedama vartotojo instrukcija, kurioje būtų aprašytos gaminio savybės, paskirtis, pateikta informacija, kaip teisingai apsiauti ir avėti batus bei, priežiūros instrukcija, kaip tinkamai prižiūrėti ir valyti batus.</w:t>
            </w:r>
          </w:p>
        </w:tc>
        <w:tc>
          <w:tcPr>
            <w:tcW w:w="2410" w:type="dxa"/>
          </w:tcPr>
          <w:p w14:paraId="4F633E2C" w14:textId="77777777" w:rsidR="00AE343A" w:rsidRPr="00BD3AE0" w:rsidRDefault="00AE343A" w:rsidP="00AE343A">
            <w:pPr>
              <w:pStyle w:val="Sraopastraipa"/>
              <w:ind w:left="0"/>
              <w:jc w:val="both"/>
              <w:rPr>
                <w:sz w:val="24"/>
                <w:szCs w:val="24"/>
              </w:rPr>
            </w:pPr>
          </w:p>
        </w:tc>
        <w:tc>
          <w:tcPr>
            <w:tcW w:w="2126" w:type="dxa"/>
          </w:tcPr>
          <w:p w14:paraId="2D54EE02" w14:textId="77777777" w:rsidR="00AE343A" w:rsidRPr="00BD3AE0" w:rsidRDefault="00AE343A" w:rsidP="00AE343A">
            <w:pPr>
              <w:pStyle w:val="Sraopastraipa"/>
              <w:ind w:left="0"/>
              <w:jc w:val="both"/>
              <w:rPr>
                <w:sz w:val="24"/>
                <w:szCs w:val="24"/>
              </w:rPr>
            </w:pPr>
          </w:p>
        </w:tc>
      </w:tr>
      <w:tr w:rsidR="00AE343A" w:rsidRPr="00BD3AE0" w14:paraId="165C1893" w14:textId="77777777" w:rsidTr="003373A2">
        <w:tc>
          <w:tcPr>
            <w:tcW w:w="4815" w:type="dxa"/>
          </w:tcPr>
          <w:p w14:paraId="5B1AFDD6" w14:textId="06981D78" w:rsidR="00AE343A" w:rsidRPr="00BD3AE0" w:rsidRDefault="00962F3C" w:rsidP="00AE343A">
            <w:pPr>
              <w:pStyle w:val="Sraopastraipa"/>
              <w:ind w:left="0"/>
              <w:jc w:val="both"/>
              <w:rPr>
                <w:sz w:val="24"/>
                <w:szCs w:val="24"/>
              </w:rPr>
            </w:pPr>
            <w:r w:rsidRPr="00BD3AE0">
              <w:rPr>
                <w:sz w:val="24"/>
                <w:szCs w:val="24"/>
              </w:rPr>
              <w:lastRenderedPageBreak/>
              <w:t xml:space="preserve">1.22. </w:t>
            </w:r>
            <w:r w:rsidR="00B54CFF" w:rsidRPr="00BD3AE0">
              <w:rPr>
                <w:rFonts w:eastAsia="Times New Roman"/>
                <w:bCs/>
                <w:sz w:val="24"/>
                <w:szCs w:val="24"/>
              </w:rPr>
              <w:t>Avalynė pakuojama poromis į dėžutes. Dėžutės turi būti atsparios ilgam sandėliavimui ir daugkartiniams pervežimams su vėdinimo angelėmis.</w:t>
            </w:r>
          </w:p>
        </w:tc>
        <w:tc>
          <w:tcPr>
            <w:tcW w:w="2410" w:type="dxa"/>
          </w:tcPr>
          <w:p w14:paraId="3588DFBF" w14:textId="77777777" w:rsidR="00AE343A" w:rsidRPr="00BD3AE0" w:rsidRDefault="00AE343A" w:rsidP="00AE343A">
            <w:pPr>
              <w:pStyle w:val="Sraopastraipa"/>
              <w:ind w:left="0"/>
              <w:jc w:val="both"/>
              <w:rPr>
                <w:sz w:val="24"/>
                <w:szCs w:val="24"/>
              </w:rPr>
            </w:pPr>
          </w:p>
        </w:tc>
        <w:tc>
          <w:tcPr>
            <w:tcW w:w="2126" w:type="dxa"/>
          </w:tcPr>
          <w:p w14:paraId="5EFC7688" w14:textId="77777777" w:rsidR="00AE343A" w:rsidRPr="00BD3AE0" w:rsidRDefault="00AE343A" w:rsidP="00AE343A">
            <w:pPr>
              <w:pStyle w:val="Sraopastraipa"/>
              <w:ind w:left="0"/>
              <w:jc w:val="both"/>
              <w:rPr>
                <w:sz w:val="24"/>
                <w:szCs w:val="24"/>
              </w:rPr>
            </w:pPr>
          </w:p>
        </w:tc>
      </w:tr>
      <w:tr w:rsidR="00AE343A" w:rsidRPr="00BD3AE0" w14:paraId="5F95A1C7" w14:textId="77777777" w:rsidTr="003373A2">
        <w:tc>
          <w:tcPr>
            <w:tcW w:w="4815" w:type="dxa"/>
          </w:tcPr>
          <w:p w14:paraId="1A908B7D" w14:textId="31BDCA05" w:rsidR="00AE343A" w:rsidRPr="00BD3AE0" w:rsidRDefault="00B54CFF" w:rsidP="00AE343A">
            <w:pPr>
              <w:pStyle w:val="Sraopastraipa"/>
              <w:ind w:left="0"/>
              <w:jc w:val="both"/>
              <w:rPr>
                <w:sz w:val="24"/>
                <w:szCs w:val="24"/>
              </w:rPr>
            </w:pPr>
            <w:r w:rsidRPr="00BD3AE0">
              <w:rPr>
                <w:sz w:val="24"/>
                <w:szCs w:val="24"/>
              </w:rPr>
              <w:t xml:space="preserve">1.23. </w:t>
            </w:r>
            <w:r w:rsidR="00653251" w:rsidRPr="00BD3AE0">
              <w:rPr>
                <w:rFonts w:eastAsia="Times New Roman"/>
                <w:bCs/>
                <w:sz w:val="24"/>
                <w:szCs w:val="24"/>
              </w:rPr>
              <w:t>Kiekviena dėžutė turi būti paženklinta etikete, kurioje turi būti nurodyta tiekėjo pavadinimas arba prekės ženklas, gamintojo pavadinimas arba prekės ženklas (jei nesutampa su tiekėju), importuotoms prekėms nurodyti prekės kilmės šalį, jeigu ji nesutampa su šalimi, kurioje registruota gamintojo buveinė, dydis, prekės partijos ir siuntos indeksas, pagaminimo data.</w:t>
            </w:r>
          </w:p>
        </w:tc>
        <w:tc>
          <w:tcPr>
            <w:tcW w:w="2410" w:type="dxa"/>
          </w:tcPr>
          <w:p w14:paraId="3643F2E8" w14:textId="77777777" w:rsidR="00AE343A" w:rsidRPr="00BD3AE0" w:rsidRDefault="00AE343A" w:rsidP="00AE343A">
            <w:pPr>
              <w:pStyle w:val="Sraopastraipa"/>
              <w:ind w:left="0"/>
              <w:jc w:val="both"/>
              <w:rPr>
                <w:sz w:val="24"/>
                <w:szCs w:val="24"/>
              </w:rPr>
            </w:pPr>
          </w:p>
        </w:tc>
        <w:tc>
          <w:tcPr>
            <w:tcW w:w="2126" w:type="dxa"/>
          </w:tcPr>
          <w:p w14:paraId="67CA8678" w14:textId="77777777" w:rsidR="00AE343A" w:rsidRPr="00BD3AE0" w:rsidRDefault="00AE343A" w:rsidP="00AE343A">
            <w:pPr>
              <w:pStyle w:val="Sraopastraipa"/>
              <w:ind w:left="0"/>
              <w:jc w:val="both"/>
              <w:rPr>
                <w:sz w:val="24"/>
                <w:szCs w:val="24"/>
              </w:rPr>
            </w:pPr>
          </w:p>
        </w:tc>
      </w:tr>
      <w:tr w:rsidR="00DF7BAC" w:rsidRPr="00BD3AE0" w14:paraId="60EBBF57" w14:textId="77777777" w:rsidTr="003373A2">
        <w:tc>
          <w:tcPr>
            <w:tcW w:w="4815" w:type="dxa"/>
          </w:tcPr>
          <w:p w14:paraId="031590D8" w14:textId="00E88D61" w:rsidR="00DF7BAC" w:rsidRPr="00BD3AE0" w:rsidRDefault="00E34E96" w:rsidP="00DF7BAC">
            <w:pPr>
              <w:pStyle w:val="Sraopastraipa"/>
              <w:ind w:left="0"/>
              <w:jc w:val="both"/>
              <w:rPr>
                <w:sz w:val="24"/>
                <w:szCs w:val="24"/>
              </w:rPr>
            </w:pPr>
            <w:r w:rsidRPr="00BD3AE0">
              <w:rPr>
                <w:sz w:val="24"/>
                <w:szCs w:val="24"/>
              </w:rPr>
              <w:t xml:space="preserve">1.2.4 </w:t>
            </w:r>
            <w:r w:rsidRPr="00BD3AE0">
              <w:rPr>
                <w:rFonts w:eastAsia="Times New Roman"/>
                <w:bCs/>
                <w:sz w:val="24"/>
                <w:szCs w:val="24"/>
              </w:rPr>
              <w:t>Batai privalo būti sertifikuoti pagal ISO 20347:2012 sertifikatą.</w:t>
            </w:r>
          </w:p>
        </w:tc>
        <w:tc>
          <w:tcPr>
            <w:tcW w:w="2410" w:type="dxa"/>
          </w:tcPr>
          <w:p w14:paraId="6D62671D" w14:textId="77777777" w:rsidR="00DF7BAC" w:rsidRPr="00BD3AE0" w:rsidRDefault="00DF7BAC" w:rsidP="00DF7BAC">
            <w:pPr>
              <w:pStyle w:val="Sraopastraipa"/>
              <w:ind w:left="0"/>
              <w:jc w:val="both"/>
              <w:rPr>
                <w:sz w:val="24"/>
                <w:szCs w:val="24"/>
              </w:rPr>
            </w:pPr>
          </w:p>
        </w:tc>
        <w:tc>
          <w:tcPr>
            <w:tcW w:w="2126" w:type="dxa"/>
          </w:tcPr>
          <w:p w14:paraId="731AA9A9" w14:textId="77777777" w:rsidR="00DF7BAC" w:rsidRPr="00BD3AE0" w:rsidRDefault="00DF7BAC" w:rsidP="00DF7BAC">
            <w:pPr>
              <w:pStyle w:val="Sraopastraipa"/>
              <w:ind w:left="0"/>
              <w:jc w:val="both"/>
              <w:rPr>
                <w:sz w:val="24"/>
                <w:szCs w:val="24"/>
              </w:rPr>
            </w:pPr>
          </w:p>
        </w:tc>
      </w:tr>
      <w:tr w:rsidR="00342131" w:rsidRPr="00BD3AE0" w14:paraId="5B018F19" w14:textId="77777777" w:rsidTr="003373A2">
        <w:tc>
          <w:tcPr>
            <w:tcW w:w="4815" w:type="dxa"/>
          </w:tcPr>
          <w:p w14:paraId="136AAB9E" w14:textId="2C49ADED" w:rsidR="00342131" w:rsidRPr="00BD3AE0" w:rsidRDefault="00342131" w:rsidP="006967AB">
            <w:pPr>
              <w:jc w:val="both"/>
              <w:rPr>
                <w:i/>
                <w:iCs/>
                <w:sz w:val="24"/>
                <w:szCs w:val="24"/>
              </w:rPr>
            </w:pPr>
            <w:r w:rsidRPr="00BD3AE0">
              <w:rPr>
                <w:i/>
                <w:iCs/>
                <w:sz w:val="24"/>
                <w:szCs w:val="24"/>
              </w:rPr>
              <w:t>2. Garantija</w:t>
            </w:r>
          </w:p>
        </w:tc>
        <w:tc>
          <w:tcPr>
            <w:tcW w:w="2410" w:type="dxa"/>
          </w:tcPr>
          <w:p w14:paraId="7E4694ED" w14:textId="77777777" w:rsidR="00342131" w:rsidRPr="00BD3AE0" w:rsidRDefault="00342131" w:rsidP="006967AB">
            <w:pPr>
              <w:jc w:val="both"/>
              <w:rPr>
                <w:sz w:val="24"/>
                <w:szCs w:val="24"/>
              </w:rPr>
            </w:pPr>
          </w:p>
        </w:tc>
        <w:tc>
          <w:tcPr>
            <w:tcW w:w="2126" w:type="dxa"/>
          </w:tcPr>
          <w:p w14:paraId="74CC41B4" w14:textId="77777777" w:rsidR="00342131" w:rsidRPr="00BD3AE0" w:rsidRDefault="00342131" w:rsidP="006967AB">
            <w:pPr>
              <w:jc w:val="both"/>
              <w:rPr>
                <w:sz w:val="24"/>
                <w:szCs w:val="24"/>
              </w:rPr>
            </w:pPr>
          </w:p>
        </w:tc>
      </w:tr>
      <w:tr w:rsidR="002F1F52" w:rsidRPr="00BD3AE0" w14:paraId="153D03D2" w14:textId="77777777" w:rsidTr="003373A2">
        <w:tc>
          <w:tcPr>
            <w:tcW w:w="4815" w:type="dxa"/>
          </w:tcPr>
          <w:p w14:paraId="3F3907E7" w14:textId="0034094D" w:rsidR="002F1F52" w:rsidRPr="00BD3AE0" w:rsidRDefault="002F1F52" w:rsidP="00D4085E">
            <w:pPr>
              <w:tabs>
                <w:tab w:val="left" w:pos="737"/>
              </w:tabs>
              <w:jc w:val="both"/>
              <w:rPr>
                <w:sz w:val="24"/>
                <w:szCs w:val="24"/>
              </w:rPr>
            </w:pPr>
            <w:r w:rsidRPr="00BD3AE0">
              <w:rPr>
                <w:sz w:val="24"/>
                <w:szCs w:val="24"/>
              </w:rPr>
              <w:t xml:space="preserve">2.1. </w:t>
            </w:r>
            <w:r w:rsidR="00B47B1B" w:rsidRPr="00BD3AE0">
              <w:rPr>
                <w:bCs/>
                <w:sz w:val="24"/>
                <w:szCs w:val="24"/>
              </w:rPr>
              <w:t>Batų kokybės garantijos terminas – ne mažiau kaip 12 mėnesių aktyvios eksploatacijos sąlygomis, kuris skaičiuojamas nuo prekių išdavimo iš Pirkėjo sandėlio dienos, 24 mėnesiai nuo prekių priėmimo į sandėlį dokumentų pasirašymo dienos.</w:t>
            </w:r>
          </w:p>
        </w:tc>
        <w:tc>
          <w:tcPr>
            <w:tcW w:w="2410" w:type="dxa"/>
          </w:tcPr>
          <w:p w14:paraId="09F100F6" w14:textId="77777777" w:rsidR="002F1F52" w:rsidRPr="00BD3AE0" w:rsidRDefault="002F1F52" w:rsidP="006967AB">
            <w:pPr>
              <w:jc w:val="both"/>
              <w:rPr>
                <w:sz w:val="24"/>
                <w:szCs w:val="24"/>
              </w:rPr>
            </w:pPr>
          </w:p>
        </w:tc>
        <w:tc>
          <w:tcPr>
            <w:tcW w:w="2126" w:type="dxa"/>
          </w:tcPr>
          <w:p w14:paraId="7DBEA140" w14:textId="77777777" w:rsidR="002F1F52" w:rsidRPr="00BD3AE0" w:rsidRDefault="002F1F52" w:rsidP="006967AB">
            <w:pPr>
              <w:jc w:val="both"/>
              <w:rPr>
                <w:sz w:val="24"/>
                <w:szCs w:val="24"/>
              </w:rPr>
            </w:pPr>
          </w:p>
        </w:tc>
      </w:tr>
    </w:tbl>
    <w:p w14:paraId="434A3CE7" w14:textId="77777777" w:rsidR="0036254A" w:rsidRPr="00BD3AE0" w:rsidRDefault="0036254A" w:rsidP="0036254A">
      <w:pPr>
        <w:rPr>
          <w:rFonts w:eastAsia="Times New Roman"/>
          <w:lang w:val="lt-LT"/>
        </w:rPr>
      </w:pPr>
    </w:p>
    <w:p w14:paraId="120F31C7" w14:textId="77777777" w:rsidR="0036254A" w:rsidRPr="00BD3AE0" w:rsidRDefault="0036254A" w:rsidP="0036254A">
      <w:pPr>
        <w:jc w:val="right"/>
        <w:rPr>
          <w:rFonts w:eastAsia="Times New Roman"/>
          <w:lang w:val="lt-LT"/>
        </w:rPr>
      </w:pPr>
      <w:r w:rsidRPr="00BD3AE0">
        <w:rPr>
          <w:rFonts w:eastAsia="Times New Roman"/>
          <w:lang w:val="lt-LT"/>
        </w:rPr>
        <w:t xml:space="preserve">1 lentelė. </w:t>
      </w:r>
      <w:r w:rsidRPr="00BD3AE0">
        <w:rPr>
          <w:rFonts w:eastAsia="Times New Roman"/>
          <w:b/>
          <w:bCs/>
          <w:lang w:val="lt-LT"/>
        </w:rPr>
        <w:t>dydžių lentelė</w:t>
      </w:r>
    </w:p>
    <w:tbl>
      <w:tblPr>
        <w:tblStyle w:val="Lentelstinklelis"/>
        <w:tblW w:w="0" w:type="auto"/>
        <w:jc w:val="center"/>
        <w:tblLook w:val="0000" w:firstRow="0" w:lastRow="0" w:firstColumn="0" w:lastColumn="0" w:noHBand="0" w:noVBand="0"/>
      </w:tblPr>
      <w:tblGrid>
        <w:gridCol w:w="1980"/>
        <w:gridCol w:w="1980"/>
      </w:tblGrid>
      <w:tr w:rsidR="0036254A" w:rsidRPr="00BD3AE0" w14:paraId="76C3EDCC" w14:textId="77777777" w:rsidTr="003920FA">
        <w:trPr>
          <w:trHeight w:val="20"/>
          <w:jc w:val="center"/>
        </w:trPr>
        <w:tc>
          <w:tcPr>
            <w:tcW w:w="1980" w:type="dxa"/>
          </w:tcPr>
          <w:p w14:paraId="6BF55A2F" w14:textId="77777777" w:rsidR="0036254A" w:rsidRPr="00BD3AE0" w:rsidRDefault="0036254A" w:rsidP="003920FA">
            <w:pPr>
              <w:jc w:val="center"/>
              <w:rPr>
                <w:b/>
                <w:sz w:val="24"/>
                <w:szCs w:val="24"/>
              </w:rPr>
            </w:pPr>
            <w:r w:rsidRPr="00BD3AE0">
              <w:rPr>
                <w:b/>
                <w:sz w:val="24"/>
                <w:szCs w:val="24"/>
              </w:rPr>
              <w:t xml:space="preserve">Batų </w:t>
            </w:r>
            <w:r w:rsidRPr="00BD3AE0">
              <w:rPr>
                <w:b/>
                <w:bCs/>
                <w:sz w:val="24"/>
                <w:szCs w:val="24"/>
              </w:rPr>
              <w:t>dydis</w:t>
            </w:r>
          </w:p>
        </w:tc>
        <w:tc>
          <w:tcPr>
            <w:tcW w:w="1980" w:type="dxa"/>
          </w:tcPr>
          <w:p w14:paraId="3E91B46F" w14:textId="77777777" w:rsidR="0036254A" w:rsidRPr="00BD3AE0" w:rsidRDefault="0036254A" w:rsidP="003920FA">
            <w:pPr>
              <w:jc w:val="center"/>
              <w:rPr>
                <w:sz w:val="24"/>
                <w:szCs w:val="24"/>
              </w:rPr>
            </w:pPr>
            <w:r w:rsidRPr="00BD3AE0">
              <w:rPr>
                <w:sz w:val="24"/>
                <w:szCs w:val="24"/>
              </w:rPr>
              <w:t>Batų dydžio atitikmuo</w:t>
            </w:r>
          </w:p>
        </w:tc>
      </w:tr>
      <w:tr w:rsidR="0036254A" w:rsidRPr="00BD3AE0" w14:paraId="42007153" w14:textId="77777777" w:rsidTr="003920FA">
        <w:trPr>
          <w:trHeight w:val="20"/>
          <w:jc w:val="center"/>
        </w:trPr>
        <w:tc>
          <w:tcPr>
            <w:tcW w:w="1980" w:type="dxa"/>
          </w:tcPr>
          <w:p w14:paraId="5586A564" w14:textId="77777777" w:rsidR="0036254A" w:rsidRPr="00BD3AE0" w:rsidRDefault="0036254A" w:rsidP="003920FA">
            <w:pPr>
              <w:jc w:val="center"/>
              <w:rPr>
                <w:sz w:val="24"/>
                <w:szCs w:val="24"/>
              </w:rPr>
            </w:pPr>
            <w:r w:rsidRPr="00BD3AE0">
              <w:rPr>
                <w:bCs/>
                <w:sz w:val="24"/>
                <w:szCs w:val="24"/>
              </w:rPr>
              <w:t xml:space="preserve">Pėdos ilgis, </w:t>
            </w:r>
            <w:r w:rsidRPr="00BD3AE0">
              <w:rPr>
                <w:sz w:val="24"/>
                <w:szCs w:val="24"/>
              </w:rPr>
              <w:t>mm</w:t>
            </w:r>
          </w:p>
        </w:tc>
        <w:tc>
          <w:tcPr>
            <w:tcW w:w="1980" w:type="dxa"/>
          </w:tcPr>
          <w:p w14:paraId="2983D7F4" w14:textId="77777777" w:rsidR="0036254A" w:rsidRPr="00BD3AE0" w:rsidRDefault="0036254A" w:rsidP="003920FA">
            <w:pPr>
              <w:jc w:val="center"/>
              <w:rPr>
                <w:sz w:val="24"/>
                <w:szCs w:val="24"/>
              </w:rPr>
            </w:pPr>
            <w:r w:rsidRPr="00BD3AE0">
              <w:rPr>
                <w:sz w:val="24"/>
                <w:szCs w:val="24"/>
              </w:rPr>
              <w:t xml:space="preserve">Dydis pagal </w:t>
            </w:r>
            <w:r w:rsidRPr="00BD3AE0">
              <w:rPr>
                <w:i/>
                <w:iCs/>
                <w:sz w:val="24"/>
                <w:szCs w:val="24"/>
              </w:rPr>
              <w:t>Štichinę</w:t>
            </w:r>
            <w:r w:rsidRPr="00BD3AE0">
              <w:rPr>
                <w:sz w:val="24"/>
                <w:szCs w:val="24"/>
              </w:rPr>
              <w:t xml:space="preserve"> sistemą</w:t>
            </w:r>
          </w:p>
        </w:tc>
      </w:tr>
      <w:tr w:rsidR="0036254A" w:rsidRPr="00BD3AE0" w14:paraId="59A8A875" w14:textId="77777777" w:rsidTr="003920FA">
        <w:trPr>
          <w:trHeight w:val="20"/>
          <w:jc w:val="center"/>
        </w:trPr>
        <w:tc>
          <w:tcPr>
            <w:tcW w:w="1980" w:type="dxa"/>
          </w:tcPr>
          <w:p w14:paraId="26085425" w14:textId="77777777" w:rsidR="0036254A" w:rsidRPr="00BD3AE0" w:rsidRDefault="0036254A" w:rsidP="003920FA">
            <w:pPr>
              <w:jc w:val="center"/>
              <w:rPr>
                <w:sz w:val="24"/>
                <w:szCs w:val="24"/>
              </w:rPr>
            </w:pPr>
            <w:r w:rsidRPr="00BD3AE0">
              <w:rPr>
                <w:sz w:val="24"/>
                <w:szCs w:val="24"/>
              </w:rPr>
              <w:t>225</w:t>
            </w:r>
          </w:p>
        </w:tc>
        <w:tc>
          <w:tcPr>
            <w:tcW w:w="1980" w:type="dxa"/>
          </w:tcPr>
          <w:p w14:paraId="2890E4DD" w14:textId="77777777" w:rsidR="0036254A" w:rsidRPr="00BD3AE0" w:rsidRDefault="0036254A" w:rsidP="003920FA">
            <w:pPr>
              <w:jc w:val="center"/>
              <w:rPr>
                <w:sz w:val="24"/>
                <w:szCs w:val="24"/>
              </w:rPr>
            </w:pPr>
            <w:r w:rsidRPr="00BD3AE0">
              <w:rPr>
                <w:sz w:val="24"/>
                <w:szCs w:val="24"/>
              </w:rPr>
              <w:t>35</w:t>
            </w:r>
          </w:p>
        </w:tc>
      </w:tr>
      <w:tr w:rsidR="0036254A" w:rsidRPr="00BD3AE0" w14:paraId="126D17B6" w14:textId="77777777" w:rsidTr="003920FA">
        <w:trPr>
          <w:trHeight w:val="20"/>
          <w:jc w:val="center"/>
        </w:trPr>
        <w:tc>
          <w:tcPr>
            <w:tcW w:w="1980" w:type="dxa"/>
          </w:tcPr>
          <w:p w14:paraId="365376DB" w14:textId="77777777" w:rsidR="0036254A" w:rsidRPr="00BD3AE0" w:rsidRDefault="0036254A" w:rsidP="003920FA">
            <w:pPr>
              <w:jc w:val="center"/>
              <w:rPr>
                <w:sz w:val="24"/>
                <w:szCs w:val="24"/>
              </w:rPr>
            </w:pPr>
            <w:r w:rsidRPr="00BD3AE0">
              <w:rPr>
                <w:sz w:val="24"/>
                <w:szCs w:val="24"/>
              </w:rPr>
              <w:t>230</w:t>
            </w:r>
          </w:p>
        </w:tc>
        <w:tc>
          <w:tcPr>
            <w:tcW w:w="1980" w:type="dxa"/>
          </w:tcPr>
          <w:p w14:paraId="3B038E0B" w14:textId="77777777" w:rsidR="0036254A" w:rsidRPr="00BD3AE0" w:rsidRDefault="0036254A" w:rsidP="003920FA">
            <w:pPr>
              <w:jc w:val="center"/>
              <w:rPr>
                <w:sz w:val="24"/>
                <w:szCs w:val="24"/>
              </w:rPr>
            </w:pPr>
            <w:r w:rsidRPr="00BD3AE0">
              <w:rPr>
                <w:sz w:val="24"/>
                <w:szCs w:val="24"/>
              </w:rPr>
              <w:t>36</w:t>
            </w:r>
          </w:p>
        </w:tc>
      </w:tr>
      <w:tr w:rsidR="0036254A" w:rsidRPr="00BD3AE0" w14:paraId="4533AE00" w14:textId="77777777" w:rsidTr="003920FA">
        <w:trPr>
          <w:trHeight w:val="20"/>
          <w:jc w:val="center"/>
        </w:trPr>
        <w:tc>
          <w:tcPr>
            <w:tcW w:w="1980" w:type="dxa"/>
          </w:tcPr>
          <w:p w14:paraId="7E33612D" w14:textId="77777777" w:rsidR="0036254A" w:rsidRPr="00BD3AE0" w:rsidRDefault="0036254A" w:rsidP="003920FA">
            <w:pPr>
              <w:jc w:val="center"/>
              <w:rPr>
                <w:sz w:val="24"/>
                <w:szCs w:val="24"/>
              </w:rPr>
            </w:pPr>
            <w:r w:rsidRPr="00BD3AE0">
              <w:rPr>
                <w:sz w:val="24"/>
                <w:szCs w:val="24"/>
              </w:rPr>
              <w:t>235</w:t>
            </w:r>
          </w:p>
        </w:tc>
        <w:tc>
          <w:tcPr>
            <w:tcW w:w="1980" w:type="dxa"/>
          </w:tcPr>
          <w:p w14:paraId="1424072B" w14:textId="77777777" w:rsidR="0036254A" w:rsidRPr="00BD3AE0" w:rsidRDefault="0036254A" w:rsidP="003920FA">
            <w:pPr>
              <w:jc w:val="center"/>
              <w:rPr>
                <w:sz w:val="24"/>
                <w:szCs w:val="24"/>
              </w:rPr>
            </w:pPr>
            <w:r w:rsidRPr="00BD3AE0">
              <w:rPr>
                <w:sz w:val="24"/>
                <w:szCs w:val="24"/>
              </w:rPr>
              <w:t>37</w:t>
            </w:r>
          </w:p>
        </w:tc>
      </w:tr>
      <w:tr w:rsidR="0036254A" w:rsidRPr="00BD3AE0" w14:paraId="06056E6A" w14:textId="77777777" w:rsidTr="003920FA">
        <w:trPr>
          <w:trHeight w:val="20"/>
          <w:jc w:val="center"/>
        </w:trPr>
        <w:tc>
          <w:tcPr>
            <w:tcW w:w="1980" w:type="dxa"/>
          </w:tcPr>
          <w:p w14:paraId="6AA7045F" w14:textId="77777777" w:rsidR="0036254A" w:rsidRPr="00BD3AE0" w:rsidRDefault="0036254A" w:rsidP="003920FA">
            <w:pPr>
              <w:jc w:val="center"/>
              <w:rPr>
                <w:sz w:val="24"/>
                <w:szCs w:val="24"/>
              </w:rPr>
            </w:pPr>
            <w:r w:rsidRPr="00BD3AE0">
              <w:rPr>
                <w:sz w:val="24"/>
                <w:szCs w:val="24"/>
              </w:rPr>
              <w:t>240</w:t>
            </w:r>
          </w:p>
        </w:tc>
        <w:tc>
          <w:tcPr>
            <w:tcW w:w="1980" w:type="dxa"/>
          </w:tcPr>
          <w:p w14:paraId="245FB091" w14:textId="77777777" w:rsidR="0036254A" w:rsidRPr="00BD3AE0" w:rsidRDefault="0036254A" w:rsidP="003920FA">
            <w:pPr>
              <w:jc w:val="center"/>
              <w:rPr>
                <w:sz w:val="24"/>
                <w:szCs w:val="24"/>
              </w:rPr>
            </w:pPr>
            <w:r w:rsidRPr="00BD3AE0">
              <w:rPr>
                <w:sz w:val="24"/>
                <w:szCs w:val="24"/>
              </w:rPr>
              <w:t>37,5</w:t>
            </w:r>
          </w:p>
        </w:tc>
      </w:tr>
      <w:tr w:rsidR="0036254A" w:rsidRPr="00BD3AE0" w14:paraId="5FAB865C" w14:textId="77777777" w:rsidTr="003920FA">
        <w:trPr>
          <w:trHeight w:val="20"/>
          <w:jc w:val="center"/>
        </w:trPr>
        <w:tc>
          <w:tcPr>
            <w:tcW w:w="1980" w:type="dxa"/>
          </w:tcPr>
          <w:p w14:paraId="196993C7" w14:textId="77777777" w:rsidR="0036254A" w:rsidRPr="00BD3AE0" w:rsidRDefault="0036254A" w:rsidP="003920FA">
            <w:pPr>
              <w:jc w:val="center"/>
              <w:rPr>
                <w:sz w:val="24"/>
                <w:szCs w:val="24"/>
              </w:rPr>
            </w:pPr>
            <w:r w:rsidRPr="00BD3AE0">
              <w:rPr>
                <w:sz w:val="24"/>
                <w:szCs w:val="24"/>
              </w:rPr>
              <w:t>245</w:t>
            </w:r>
          </w:p>
        </w:tc>
        <w:tc>
          <w:tcPr>
            <w:tcW w:w="1980" w:type="dxa"/>
          </w:tcPr>
          <w:p w14:paraId="025706C6" w14:textId="77777777" w:rsidR="0036254A" w:rsidRPr="00BD3AE0" w:rsidRDefault="0036254A" w:rsidP="003920FA">
            <w:pPr>
              <w:jc w:val="center"/>
              <w:rPr>
                <w:sz w:val="24"/>
                <w:szCs w:val="24"/>
              </w:rPr>
            </w:pPr>
            <w:r w:rsidRPr="00BD3AE0">
              <w:rPr>
                <w:sz w:val="24"/>
                <w:szCs w:val="24"/>
              </w:rPr>
              <w:t>38</w:t>
            </w:r>
          </w:p>
        </w:tc>
      </w:tr>
      <w:tr w:rsidR="0036254A" w:rsidRPr="00BD3AE0" w14:paraId="752543DE" w14:textId="77777777" w:rsidTr="003920FA">
        <w:trPr>
          <w:trHeight w:val="20"/>
          <w:jc w:val="center"/>
        </w:trPr>
        <w:tc>
          <w:tcPr>
            <w:tcW w:w="1980" w:type="dxa"/>
          </w:tcPr>
          <w:p w14:paraId="524E6C9C" w14:textId="77777777" w:rsidR="0036254A" w:rsidRPr="00BD3AE0" w:rsidRDefault="0036254A" w:rsidP="003920FA">
            <w:pPr>
              <w:jc w:val="center"/>
              <w:rPr>
                <w:sz w:val="24"/>
                <w:szCs w:val="24"/>
              </w:rPr>
            </w:pPr>
            <w:r w:rsidRPr="00BD3AE0">
              <w:rPr>
                <w:sz w:val="24"/>
                <w:szCs w:val="24"/>
              </w:rPr>
              <w:t>250</w:t>
            </w:r>
          </w:p>
        </w:tc>
        <w:tc>
          <w:tcPr>
            <w:tcW w:w="1980" w:type="dxa"/>
          </w:tcPr>
          <w:p w14:paraId="25A990D0" w14:textId="77777777" w:rsidR="0036254A" w:rsidRPr="00BD3AE0" w:rsidRDefault="0036254A" w:rsidP="003920FA">
            <w:pPr>
              <w:jc w:val="center"/>
              <w:rPr>
                <w:sz w:val="24"/>
                <w:szCs w:val="24"/>
              </w:rPr>
            </w:pPr>
            <w:r w:rsidRPr="00BD3AE0">
              <w:rPr>
                <w:sz w:val="24"/>
                <w:szCs w:val="24"/>
              </w:rPr>
              <w:t>39</w:t>
            </w:r>
          </w:p>
        </w:tc>
      </w:tr>
      <w:tr w:rsidR="0036254A" w:rsidRPr="00BD3AE0" w14:paraId="7EC40F29" w14:textId="77777777" w:rsidTr="003920FA">
        <w:trPr>
          <w:trHeight w:val="20"/>
          <w:jc w:val="center"/>
        </w:trPr>
        <w:tc>
          <w:tcPr>
            <w:tcW w:w="1980" w:type="dxa"/>
          </w:tcPr>
          <w:p w14:paraId="31A9805A" w14:textId="77777777" w:rsidR="0036254A" w:rsidRPr="00BD3AE0" w:rsidRDefault="0036254A" w:rsidP="003920FA">
            <w:pPr>
              <w:jc w:val="center"/>
              <w:rPr>
                <w:sz w:val="24"/>
                <w:szCs w:val="24"/>
              </w:rPr>
            </w:pPr>
            <w:r w:rsidRPr="00BD3AE0">
              <w:rPr>
                <w:sz w:val="24"/>
                <w:szCs w:val="24"/>
              </w:rPr>
              <w:t>255</w:t>
            </w:r>
          </w:p>
        </w:tc>
        <w:tc>
          <w:tcPr>
            <w:tcW w:w="1980" w:type="dxa"/>
          </w:tcPr>
          <w:p w14:paraId="4EADDB54" w14:textId="77777777" w:rsidR="0036254A" w:rsidRPr="00BD3AE0" w:rsidRDefault="0036254A" w:rsidP="003920FA">
            <w:pPr>
              <w:jc w:val="center"/>
              <w:rPr>
                <w:sz w:val="24"/>
                <w:szCs w:val="24"/>
              </w:rPr>
            </w:pPr>
            <w:r w:rsidRPr="00BD3AE0">
              <w:rPr>
                <w:sz w:val="24"/>
                <w:szCs w:val="24"/>
              </w:rPr>
              <w:t>40</w:t>
            </w:r>
          </w:p>
        </w:tc>
      </w:tr>
      <w:tr w:rsidR="0036254A" w:rsidRPr="00BD3AE0" w14:paraId="636A4B08" w14:textId="77777777" w:rsidTr="003920FA">
        <w:trPr>
          <w:trHeight w:val="20"/>
          <w:jc w:val="center"/>
        </w:trPr>
        <w:tc>
          <w:tcPr>
            <w:tcW w:w="1980" w:type="dxa"/>
          </w:tcPr>
          <w:p w14:paraId="42869C71" w14:textId="77777777" w:rsidR="0036254A" w:rsidRPr="00BD3AE0" w:rsidRDefault="0036254A" w:rsidP="003920FA">
            <w:pPr>
              <w:jc w:val="center"/>
              <w:rPr>
                <w:sz w:val="24"/>
                <w:szCs w:val="24"/>
              </w:rPr>
            </w:pPr>
            <w:r w:rsidRPr="00BD3AE0">
              <w:rPr>
                <w:sz w:val="24"/>
                <w:szCs w:val="24"/>
              </w:rPr>
              <w:t>260</w:t>
            </w:r>
          </w:p>
        </w:tc>
        <w:tc>
          <w:tcPr>
            <w:tcW w:w="1980" w:type="dxa"/>
          </w:tcPr>
          <w:p w14:paraId="412C8154" w14:textId="77777777" w:rsidR="0036254A" w:rsidRPr="00BD3AE0" w:rsidRDefault="0036254A" w:rsidP="003920FA">
            <w:pPr>
              <w:jc w:val="center"/>
              <w:rPr>
                <w:sz w:val="24"/>
                <w:szCs w:val="24"/>
              </w:rPr>
            </w:pPr>
            <w:r w:rsidRPr="00BD3AE0">
              <w:rPr>
                <w:sz w:val="24"/>
                <w:szCs w:val="24"/>
              </w:rPr>
              <w:t>41</w:t>
            </w:r>
          </w:p>
        </w:tc>
      </w:tr>
      <w:tr w:rsidR="0036254A" w:rsidRPr="00BD3AE0" w14:paraId="7373203D" w14:textId="77777777" w:rsidTr="003920FA">
        <w:trPr>
          <w:trHeight w:val="20"/>
          <w:jc w:val="center"/>
        </w:trPr>
        <w:tc>
          <w:tcPr>
            <w:tcW w:w="1980" w:type="dxa"/>
          </w:tcPr>
          <w:p w14:paraId="7FCD51BC" w14:textId="77777777" w:rsidR="0036254A" w:rsidRPr="00BD3AE0" w:rsidRDefault="0036254A" w:rsidP="003920FA">
            <w:pPr>
              <w:jc w:val="center"/>
              <w:rPr>
                <w:sz w:val="24"/>
                <w:szCs w:val="24"/>
              </w:rPr>
            </w:pPr>
            <w:r w:rsidRPr="00BD3AE0">
              <w:rPr>
                <w:sz w:val="24"/>
                <w:szCs w:val="24"/>
              </w:rPr>
              <w:t>265</w:t>
            </w:r>
          </w:p>
        </w:tc>
        <w:tc>
          <w:tcPr>
            <w:tcW w:w="1980" w:type="dxa"/>
          </w:tcPr>
          <w:p w14:paraId="02C5A5B7" w14:textId="77777777" w:rsidR="0036254A" w:rsidRPr="00BD3AE0" w:rsidRDefault="0036254A" w:rsidP="003920FA">
            <w:pPr>
              <w:jc w:val="center"/>
              <w:rPr>
                <w:sz w:val="24"/>
                <w:szCs w:val="24"/>
              </w:rPr>
            </w:pPr>
            <w:r w:rsidRPr="00BD3AE0">
              <w:rPr>
                <w:sz w:val="24"/>
                <w:szCs w:val="24"/>
              </w:rPr>
              <w:t>41,5</w:t>
            </w:r>
          </w:p>
        </w:tc>
      </w:tr>
      <w:tr w:rsidR="0036254A" w:rsidRPr="00BD3AE0" w14:paraId="16E039EC" w14:textId="77777777" w:rsidTr="003920FA">
        <w:trPr>
          <w:trHeight w:val="20"/>
          <w:jc w:val="center"/>
        </w:trPr>
        <w:tc>
          <w:tcPr>
            <w:tcW w:w="1980" w:type="dxa"/>
          </w:tcPr>
          <w:p w14:paraId="22A8BE4C" w14:textId="77777777" w:rsidR="0036254A" w:rsidRPr="00BD3AE0" w:rsidRDefault="0036254A" w:rsidP="003920FA">
            <w:pPr>
              <w:jc w:val="center"/>
              <w:rPr>
                <w:sz w:val="24"/>
                <w:szCs w:val="24"/>
              </w:rPr>
            </w:pPr>
            <w:r w:rsidRPr="00BD3AE0">
              <w:rPr>
                <w:sz w:val="24"/>
                <w:szCs w:val="24"/>
              </w:rPr>
              <w:t>270</w:t>
            </w:r>
          </w:p>
        </w:tc>
        <w:tc>
          <w:tcPr>
            <w:tcW w:w="1980" w:type="dxa"/>
          </w:tcPr>
          <w:p w14:paraId="3E993703" w14:textId="77777777" w:rsidR="0036254A" w:rsidRPr="00BD3AE0" w:rsidRDefault="0036254A" w:rsidP="003920FA">
            <w:pPr>
              <w:jc w:val="center"/>
              <w:rPr>
                <w:sz w:val="24"/>
                <w:szCs w:val="24"/>
              </w:rPr>
            </w:pPr>
            <w:r w:rsidRPr="00BD3AE0">
              <w:rPr>
                <w:sz w:val="24"/>
                <w:szCs w:val="24"/>
              </w:rPr>
              <w:t>42</w:t>
            </w:r>
          </w:p>
        </w:tc>
      </w:tr>
      <w:tr w:rsidR="0036254A" w:rsidRPr="00BD3AE0" w14:paraId="092BFD56" w14:textId="77777777" w:rsidTr="003920FA">
        <w:trPr>
          <w:trHeight w:val="20"/>
          <w:jc w:val="center"/>
        </w:trPr>
        <w:tc>
          <w:tcPr>
            <w:tcW w:w="1980" w:type="dxa"/>
          </w:tcPr>
          <w:p w14:paraId="331ABF51" w14:textId="77777777" w:rsidR="0036254A" w:rsidRPr="00BD3AE0" w:rsidRDefault="0036254A" w:rsidP="003920FA">
            <w:pPr>
              <w:jc w:val="center"/>
              <w:rPr>
                <w:sz w:val="24"/>
                <w:szCs w:val="24"/>
              </w:rPr>
            </w:pPr>
            <w:r w:rsidRPr="00BD3AE0">
              <w:rPr>
                <w:sz w:val="24"/>
                <w:szCs w:val="24"/>
              </w:rPr>
              <w:t>275</w:t>
            </w:r>
          </w:p>
        </w:tc>
        <w:tc>
          <w:tcPr>
            <w:tcW w:w="1980" w:type="dxa"/>
          </w:tcPr>
          <w:p w14:paraId="242A6330" w14:textId="77777777" w:rsidR="0036254A" w:rsidRPr="00BD3AE0" w:rsidRDefault="0036254A" w:rsidP="003920FA">
            <w:pPr>
              <w:jc w:val="center"/>
              <w:rPr>
                <w:sz w:val="24"/>
                <w:szCs w:val="24"/>
              </w:rPr>
            </w:pPr>
            <w:r w:rsidRPr="00BD3AE0">
              <w:rPr>
                <w:sz w:val="24"/>
                <w:szCs w:val="24"/>
              </w:rPr>
              <w:t>43</w:t>
            </w:r>
          </w:p>
        </w:tc>
      </w:tr>
      <w:tr w:rsidR="0036254A" w:rsidRPr="00BD3AE0" w14:paraId="40A911AE" w14:textId="77777777" w:rsidTr="003920FA">
        <w:trPr>
          <w:trHeight w:val="20"/>
          <w:jc w:val="center"/>
        </w:trPr>
        <w:tc>
          <w:tcPr>
            <w:tcW w:w="1980" w:type="dxa"/>
          </w:tcPr>
          <w:p w14:paraId="77A277FF" w14:textId="77777777" w:rsidR="0036254A" w:rsidRPr="00BD3AE0" w:rsidRDefault="0036254A" w:rsidP="003920FA">
            <w:pPr>
              <w:jc w:val="center"/>
              <w:rPr>
                <w:sz w:val="24"/>
                <w:szCs w:val="24"/>
              </w:rPr>
            </w:pPr>
            <w:r w:rsidRPr="00BD3AE0">
              <w:rPr>
                <w:sz w:val="24"/>
                <w:szCs w:val="24"/>
              </w:rPr>
              <w:t>280</w:t>
            </w:r>
          </w:p>
        </w:tc>
        <w:tc>
          <w:tcPr>
            <w:tcW w:w="1980" w:type="dxa"/>
          </w:tcPr>
          <w:p w14:paraId="2EE274D6" w14:textId="77777777" w:rsidR="0036254A" w:rsidRPr="00BD3AE0" w:rsidRDefault="0036254A" w:rsidP="003920FA">
            <w:pPr>
              <w:jc w:val="center"/>
              <w:rPr>
                <w:sz w:val="24"/>
                <w:szCs w:val="24"/>
              </w:rPr>
            </w:pPr>
            <w:r w:rsidRPr="00BD3AE0">
              <w:rPr>
                <w:sz w:val="24"/>
                <w:szCs w:val="24"/>
              </w:rPr>
              <w:t>44</w:t>
            </w:r>
          </w:p>
        </w:tc>
      </w:tr>
      <w:tr w:rsidR="0036254A" w:rsidRPr="00BD3AE0" w14:paraId="5DCEB730" w14:textId="77777777" w:rsidTr="003920FA">
        <w:trPr>
          <w:trHeight w:val="20"/>
          <w:jc w:val="center"/>
        </w:trPr>
        <w:tc>
          <w:tcPr>
            <w:tcW w:w="1980" w:type="dxa"/>
          </w:tcPr>
          <w:p w14:paraId="3118152E" w14:textId="77777777" w:rsidR="0036254A" w:rsidRPr="00BD3AE0" w:rsidRDefault="0036254A" w:rsidP="003920FA">
            <w:pPr>
              <w:jc w:val="center"/>
              <w:rPr>
                <w:sz w:val="24"/>
                <w:szCs w:val="24"/>
              </w:rPr>
            </w:pPr>
            <w:r w:rsidRPr="00BD3AE0">
              <w:rPr>
                <w:sz w:val="24"/>
                <w:szCs w:val="24"/>
              </w:rPr>
              <w:t>285</w:t>
            </w:r>
          </w:p>
        </w:tc>
        <w:tc>
          <w:tcPr>
            <w:tcW w:w="1980" w:type="dxa"/>
          </w:tcPr>
          <w:p w14:paraId="03F15ECE" w14:textId="77777777" w:rsidR="0036254A" w:rsidRPr="00BD3AE0" w:rsidRDefault="0036254A" w:rsidP="003920FA">
            <w:pPr>
              <w:jc w:val="center"/>
              <w:rPr>
                <w:sz w:val="24"/>
                <w:szCs w:val="24"/>
              </w:rPr>
            </w:pPr>
            <w:r w:rsidRPr="00BD3AE0">
              <w:rPr>
                <w:sz w:val="24"/>
                <w:szCs w:val="24"/>
              </w:rPr>
              <w:t>45</w:t>
            </w:r>
          </w:p>
        </w:tc>
      </w:tr>
      <w:tr w:rsidR="0036254A" w:rsidRPr="00BD3AE0" w14:paraId="23ACA220" w14:textId="77777777" w:rsidTr="003920FA">
        <w:trPr>
          <w:trHeight w:val="20"/>
          <w:jc w:val="center"/>
        </w:trPr>
        <w:tc>
          <w:tcPr>
            <w:tcW w:w="1980" w:type="dxa"/>
          </w:tcPr>
          <w:p w14:paraId="5E5688AC" w14:textId="77777777" w:rsidR="0036254A" w:rsidRPr="00BD3AE0" w:rsidRDefault="0036254A" w:rsidP="003920FA">
            <w:pPr>
              <w:jc w:val="center"/>
              <w:rPr>
                <w:sz w:val="24"/>
                <w:szCs w:val="24"/>
              </w:rPr>
            </w:pPr>
            <w:r w:rsidRPr="00BD3AE0">
              <w:rPr>
                <w:sz w:val="24"/>
                <w:szCs w:val="24"/>
              </w:rPr>
              <w:t>290</w:t>
            </w:r>
          </w:p>
        </w:tc>
        <w:tc>
          <w:tcPr>
            <w:tcW w:w="1980" w:type="dxa"/>
          </w:tcPr>
          <w:p w14:paraId="38C61F54" w14:textId="77777777" w:rsidR="0036254A" w:rsidRPr="00BD3AE0" w:rsidRDefault="0036254A" w:rsidP="003920FA">
            <w:pPr>
              <w:jc w:val="center"/>
              <w:rPr>
                <w:sz w:val="24"/>
                <w:szCs w:val="24"/>
              </w:rPr>
            </w:pPr>
            <w:r w:rsidRPr="00BD3AE0">
              <w:rPr>
                <w:sz w:val="24"/>
                <w:szCs w:val="24"/>
              </w:rPr>
              <w:t>45,5</w:t>
            </w:r>
          </w:p>
        </w:tc>
      </w:tr>
      <w:tr w:rsidR="0036254A" w:rsidRPr="00BD3AE0" w14:paraId="161CC5BE" w14:textId="77777777" w:rsidTr="003920FA">
        <w:trPr>
          <w:trHeight w:val="20"/>
          <w:jc w:val="center"/>
        </w:trPr>
        <w:tc>
          <w:tcPr>
            <w:tcW w:w="1980" w:type="dxa"/>
          </w:tcPr>
          <w:p w14:paraId="30D4597A" w14:textId="77777777" w:rsidR="0036254A" w:rsidRPr="00BD3AE0" w:rsidRDefault="0036254A" w:rsidP="003920FA">
            <w:pPr>
              <w:jc w:val="center"/>
              <w:rPr>
                <w:sz w:val="24"/>
                <w:szCs w:val="24"/>
              </w:rPr>
            </w:pPr>
            <w:r w:rsidRPr="00BD3AE0">
              <w:rPr>
                <w:sz w:val="24"/>
                <w:szCs w:val="24"/>
              </w:rPr>
              <w:t>295</w:t>
            </w:r>
          </w:p>
        </w:tc>
        <w:tc>
          <w:tcPr>
            <w:tcW w:w="1980" w:type="dxa"/>
          </w:tcPr>
          <w:p w14:paraId="5D796B78" w14:textId="77777777" w:rsidR="0036254A" w:rsidRPr="00BD3AE0" w:rsidRDefault="0036254A" w:rsidP="003920FA">
            <w:pPr>
              <w:jc w:val="center"/>
              <w:rPr>
                <w:sz w:val="24"/>
                <w:szCs w:val="24"/>
              </w:rPr>
            </w:pPr>
            <w:r w:rsidRPr="00BD3AE0">
              <w:rPr>
                <w:sz w:val="24"/>
                <w:szCs w:val="24"/>
              </w:rPr>
              <w:t>46</w:t>
            </w:r>
          </w:p>
        </w:tc>
      </w:tr>
      <w:tr w:rsidR="0036254A" w:rsidRPr="00BD3AE0" w14:paraId="170CD89C" w14:textId="77777777" w:rsidTr="003920FA">
        <w:trPr>
          <w:trHeight w:val="20"/>
          <w:jc w:val="center"/>
        </w:trPr>
        <w:tc>
          <w:tcPr>
            <w:tcW w:w="1980" w:type="dxa"/>
          </w:tcPr>
          <w:p w14:paraId="68DADA1F" w14:textId="77777777" w:rsidR="0036254A" w:rsidRPr="00BD3AE0" w:rsidRDefault="0036254A" w:rsidP="003920FA">
            <w:pPr>
              <w:jc w:val="center"/>
              <w:rPr>
                <w:sz w:val="24"/>
                <w:szCs w:val="24"/>
              </w:rPr>
            </w:pPr>
            <w:r w:rsidRPr="00BD3AE0">
              <w:rPr>
                <w:sz w:val="24"/>
                <w:szCs w:val="24"/>
              </w:rPr>
              <w:t>300</w:t>
            </w:r>
          </w:p>
        </w:tc>
        <w:tc>
          <w:tcPr>
            <w:tcW w:w="1980" w:type="dxa"/>
          </w:tcPr>
          <w:p w14:paraId="2EEEB7C5" w14:textId="77777777" w:rsidR="0036254A" w:rsidRPr="00BD3AE0" w:rsidRDefault="0036254A" w:rsidP="003920FA">
            <w:pPr>
              <w:jc w:val="center"/>
              <w:rPr>
                <w:sz w:val="24"/>
                <w:szCs w:val="24"/>
              </w:rPr>
            </w:pPr>
            <w:r w:rsidRPr="00BD3AE0">
              <w:rPr>
                <w:sz w:val="24"/>
                <w:szCs w:val="24"/>
              </w:rPr>
              <w:t>47</w:t>
            </w:r>
          </w:p>
        </w:tc>
      </w:tr>
      <w:tr w:rsidR="0036254A" w:rsidRPr="00BD3AE0" w14:paraId="689F3AC3" w14:textId="77777777" w:rsidTr="003920FA">
        <w:trPr>
          <w:trHeight w:val="20"/>
          <w:jc w:val="center"/>
        </w:trPr>
        <w:tc>
          <w:tcPr>
            <w:tcW w:w="1980" w:type="dxa"/>
          </w:tcPr>
          <w:p w14:paraId="62DE9C8E" w14:textId="77777777" w:rsidR="0036254A" w:rsidRPr="00BD3AE0" w:rsidRDefault="0036254A" w:rsidP="003920FA">
            <w:pPr>
              <w:jc w:val="center"/>
              <w:rPr>
                <w:sz w:val="24"/>
                <w:szCs w:val="24"/>
              </w:rPr>
            </w:pPr>
            <w:r w:rsidRPr="00BD3AE0">
              <w:rPr>
                <w:sz w:val="24"/>
                <w:szCs w:val="24"/>
              </w:rPr>
              <w:t>305</w:t>
            </w:r>
          </w:p>
        </w:tc>
        <w:tc>
          <w:tcPr>
            <w:tcW w:w="1980" w:type="dxa"/>
          </w:tcPr>
          <w:p w14:paraId="1128E328" w14:textId="77777777" w:rsidR="0036254A" w:rsidRPr="00BD3AE0" w:rsidRDefault="0036254A" w:rsidP="003920FA">
            <w:pPr>
              <w:jc w:val="center"/>
              <w:rPr>
                <w:sz w:val="24"/>
                <w:szCs w:val="24"/>
              </w:rPr>
            </w:pPr>
            <w:r w:rsidRPr="00BD3AE0">
              <w:rPr>
                <w:sz w:val="24"/>
                <w:szCs w:val="24"/>
              </w:rPr>
              <w:t>48</w:t>
            </w:r>
          </w:p>
        </w:tc>
      </w:tr>
      <w:tr w:rsidR="0036254A" w:rsidRPr="00BD3AE0" w14:paraId="2B9ED8B2" w14:textId="77777777" w:rsidTr="003920FA">
        <w:trPr>
          <w:trHeight w:val="20"/>
          <w:jc w:val="center"/>
        </w:trPr>
        <w:tc>
          <w:tcPr>
            <w:tcW w:w="1980" w:type="dxa"/>
          </w:tcPr>
          <w:p w14:paraId="3F9E44C0" w14:textId="77777777" w:rsidR="0036254A" w:rsidRPr="00BD3AE0" w:rsidRDefault="0036254A" w:rsidP="003920FA">
            <w:pPr>
              <w:jc w:val="center"/>
              <w:rPr>
                <w:sz w:val="24"/>
                <w:szCs w:val="24"/>
              </w:rPr>
            </w:pPr>
            <w:r w:rsidRPr="00BD3AE0">
              <w:rPr>
                <w:sz w:val="24"/>
                <w:szCs w:val="24"/>
              </w:rPr>
              <w:t>310</w:t>
            </w:r>
          </w:p>
        </w:tc>
        <w:tc>
          <w:tcPr>
            <w:tcW w:w="1980" w:type="dxa"/>
          </w:tcPr>
          <w:p w14:paraId="35C04188" w14:textId="77777777" w:rsidR="0036254A" w:rsidRPr="00BD3AE0" w:rsidRDefault="0036254A" w:rsidP="003920FA">
            <w:pPr>
              <w:jc w:val="center"/>
              <w:rPr>
                <w:sz w:val="24"/>
                <w:szCs w:val="24"/>
              </w:rPr>
            </w:pPr>
            <w:r w:rsidRPr="00BD3AE0">
              <w:rPr>
                <w:sz w:val="24"/>
                <w:szCs w:val="24"/>
              </w:rPr>
              <w:t>49</w:t>
            </w:r>
          </w:p>
        </w:tc>
      </w:tr>
      <w:tr w:rsidR="0036254A" w:rsidRPr="00BD3AE0" w14:paraId="0CEF8E0D" w14:textId="77777777" w:rsidTr="003920FA">
        <w:trPr>
          <w:trHeight w:val="20"/>
          <w:jc w:val="center"/>
        </w:trPr>
        <w:tc>
          <w:tcPr>
            <w:tcW w:w="1980" w:type="dxa"/>
          </w:tcPr>
          <w:p w14:paraId="07EBF9C9" w14:textId="77777777" w:rsidR="0036254A" w:rsidRPr="00BD3AE0" w:rsidRDefault="0036254A" w:rsidP="003920FA">
            <w:pPr>
              <w:jc w:val="center"/>
              <w:rPr>
                <w:sz w:val="24"/>
                <w:szCs w:val="24"/>
              </w:rPr>
            </w:pPr>
            <w:r w:rsidRPr="00BD3AE0">
              <w:rPr>
                <w:sz w:val="24"/>
                <w:szCs w:val="24"/>
              </w:rPr>
              <w:t>320</w:t>
            </w:r>
          </w:p>
        </w:tc>
        <w:tc>
          <w:tcPr>
            <w:tcW w:w="1980" w:type="dxa"/>
          </w:tcPr>
          <w:p w14:paraId="02DA54B0" w14:textId="77777777" w:rsidR="0036254A" w:rsidRPr="00BD3AE0" w:rsidRDefault="0036254A" w:rsidP="003920FA">
            <w:pPr>
              <w:jc w:val="center"/>
              <w:rPr>
                <w:sz w:val="24"/>
                <w:szCs w:val="24"/>
              </w:rPr>
            </w:pPr>
            <w:r w:rsidRPr="00BD3AE0">
              <w:rPr>
                <w:sz w:val="24"/>
                <w:szCs w:val="24"/>
              </w:rPr>
              <w:t>50</w:t>
            </w:r>
          </w:p>
        </w:tc>
      </w:tr>
    </w:tbl>
    <w:p w14:paraId="5D293F59" w14:textId="60ABB6EC" w:rsidR="00265C76" w:rsidRDefault="00265C76" w:rsidP="0036254A">
      <w:pPr>
        <w:suppressAutoHyphens/>
        <w:rPr>
          <w:rFonts w:eastAsia="Arial" w:cs="Times New Roman"/>
          <w:bCs/>
          <w:lang w:val="lt-LT" w:eastAsia="ar-SA"/>
        </w:rPr>
      </w:pPr>
    </w:p>
    <w:p w14:paraId="36956C5A" w14:textId="77777777" w:rsidR="00265C76" w:rsidRDefault="00265C76">
      <w:pPr>
        <w:rPr>
          <w:rFonts w:eastAsia="Arial" w:cs="Times New Roman"/>
          <w:bCs/>
          <w:lang w:val="lt-LT" w:eastAsia="ar-SA"/>
        </w:rPr>
      </w:pPr>
      <w:r>
        <w:rPr>
          <w:rFonts w:eastAsia="Arial" w:cs="Times New Roman"/>
          <w:bCs/>
          <w:lang w:val="lt-LT" w:eastAsia="ar-SA"/>
        </w:rPr>
        <w:br w:type="page"/>
      </w:r>
    </w:p>
    <w:p w14:paraId="127013C4" w14:textId="77777777" w:rsidR="0036254A" w:rsidRPr="00BD3AE0" w:rsidRDefault="0036254A" w:rsidP="0036254A">
      <w:pPr>
        <w:suppressAutoHyphens/>
        <w:rPr>
          <w:rFonts w:eastAsia="Arial" w:cs="Times New Roman"/>
          <w:bCs/>
          <w:lang w:val="lt-LT" w:eastAsia="ar-SA"/>
        </w:rPr>
      </w:pPr>
    </w:p>
    <w:tbl>
      <w:tblPr>
        <w:tblW w:w="10625" w:type="dxa"/>
        <w:tblInd w:w="-991" w:type="dxa"/>
        <w:tblLayout w:type="fixed"/>
        <w:tblLook w:val="04A0" w:firstRow="1" w:lastRow="0" w:firstColumn="1" w:lastColumn="0" w:noHBand="0" w:noVBand="1"/>
      </w:tblPr>
      <w:tblGrid>
        <w:gridCol w:w="408"/>
        <w:gridCol w:w="409"/>
        <w:gridCol w:w="408"/>
        <w:gridCol w:w="409"/>
        <w:gridCol w:w="409"/>
        <w:gridCol w:w="408"/>
        <w:gridCol w:w="409"/>
        <w:gridCol w:w="409"/>
        <w:gridCol w:w="408"/>
        <w:gridCol w:w="409"/>
        <w:gridCol w:w="409"/>
        <w:gridCol w:w="408"/>
        <w:gridCol w:w="409"/>
        <w:gridCol w:w="409"/>
        <w:gridCol w:w="408"/>
        <w:gridCol w:w="409"/>
        <w:gridCol w:w="409"/>
        <w:gridCol w:w="408"/>
        <w:gridCol w:w="409"/>
        <w:gridCol w:w="409"/>
        <w:gridCol w:w="408"/>
        <w:gridCol w:w="409"/>
        <w:gridCol w:w="409"/>
        <w:gridCol w:w="408"/>
        <w:gridCol w:w="409"/>
        <w:gridCol w:w="409"/>
      </w:tblGrid>
      <w:tr w:rsidR="0036254A" w:rsidRPr="00BD3AE0" w14:paraId="289EE526" w14:textId="77777777" w:rsidTr="003920FA">
        <w:trPr>
          <w:trHeight w:val="300"/>
        </w:trPr>
        <w:tc>
          <w:tcPr>
            <w:tcW w:w="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2F39B"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LT</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C38845C"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225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3F3A8B6C"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230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4038B72"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235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57096CC1"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240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F9E07E0"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245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0CA0D519"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250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11BE6D1"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250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7672A562"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255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273F890E"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260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B7999A7"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265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3088505"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270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8E3D321"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275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727694F"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280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6DFFF11C"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285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0ED1B137"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285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D885024"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290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17741A8"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295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271E95EF"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300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5B6ACBB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305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2B16EA4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310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2927613E"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310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6CA561F"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315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7B56D1DA"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320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CBD9C4B"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325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2121CC14"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330</w:t>
            </w:r>
          </w:p>
        </w:tc>
      </w:tr>
      <w:tr w:rsidR="0036254A" w:rsidRPr="00BD3AE0" w14:paraId="3A3688CF" w14:textId="77777777" w:rsidTr="003920FA">
        <w:trPr>
          <w:trHeight w:val="300"/>
        </w:trPr>
        <w:tc>
          <w:tcPr>
            <w:tcW w:w="408" w:type="dxa"/>
            <w:tcBorders>
              <w:top w:val="nil"/>
              <w:left w:val="single" w:sz="4" w:space="0" w:color="auto"/>
              <w:bottom w:val="single" w:sz="4" w:space="0" w:color="auto"/>
              <w:right w:val="single" w:sz="4" w:space="0" w:color="auto"/>
            </w:tcBorders>
            <w:shd w:val="clear" w:color="000000" w:fill="D9D9D9"/>
            <w:vAlign w:val="center"/>
            <w:hideMark/>
          </w:tcPr>
          <w:p w14:paraId="72C99A06"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UK</w:t>
            </w:r>
          </w:p>
        </w:tc>
        <w:tc>
          <w:tcPr>
            <w:tcW w:w="409" w:type="dxa"/>
            <w:tcBorders>
              <w:top w:val="nil"/>
              <w:left w:val="nil"/>
              <w:bottom w:val="single" w:sz="4" w:space="0" w:color="auto"/>
              <w:right w:val="single" w:sz="4" w:space="0" w:color="auto"/>
            </w:tcBorders>
            <w:shd w:val="clear" w:color="000000" w:fill="D9D9D9"/>
            <w:vAlign w:val="center"/>
            <w:hideMark/>
          </w:tcPr>
          <w:p w14:paraId="3B26D35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w:t>
            </w:r>
          </w:p>
        </w:tc>
        <w:tc>
          <w:tcPr>
            <w:tcW w:w="408" w:type="dxa"/>
            <w:tcBorders>
              <w:top w:val="nil"/>
              <w:left w:val="nil"/>
              <w:bottom w:val="single" w:sz="4" w:space="0" w:color="auto"/>
              <w:right w:val="single" w:sz="4" w:space="0" w:color="auto"/>
            </w:tcBorders>
            <w:shd w:val="clear" w:color="000000" w:fill="D9D9D9"/>
            <w:vAlign w:val="center"/>
            <w:hideMark/>
          </w:tcPr>
          <w:p w14:paraId="5B8761F0"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3½</w:t>
            </w:r>
          </w:p>
        </w:tc>
        <w:tc>
          <w:tcPr>
            <w:tcW w:w="409" w:type="dxa"/>
            <w:tcBorders>
              <w:top w:val="nil"/>
              <w:left w:val="nil"/>
              <w:bottom w:val="single" w:sz="4" w:space="0" w:color="auto"/>
              <w:right w:val="single" w:sz="4" w:space="0" w:color="auto"/>
            </w:tcBorders>
            <w:shd w:val="clear" w:color="000000" w:fill="D9D9D9"/>
            <w:vAlign w:val="center"/>
            <w:hideMark/>
          </w:tcPr>
          <w:p w14:paraId="73C51524"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w:t>
            </w:r>
          </w:p>
        </w:tc>
        <w:tc>
          <w:tcPr>
            <w:tcW w:w="409" w:type="dxa"/>
            <w:tcBorders>
              <w:top w:val="nil"/>
              <w:left w:val="nil"/>
              <w:bottom w:val="single" w:sz="4" w:space="0" w:color="auto"/>
              <w:right w:val="single" w:sz="4" w:space="0" w:color="auto"/>
            </w:tcBorders>
            <w:shd w:val="clear" w:color="000000" w:fill="D9D9D9"/>
            <w:vAlign w:val="center"/>
            <w:hideMark/>
          </w:tcPr>
          <w:p w14:paraId="6AC907E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4½</w:t>
            </w:r>
          </w:p>
        </w:tc>
        <w:tc>
          <w:tcPr>
            <w:tcW w:w="408" w:type="dxa"/>
            <w:tcBorders>
              <w:top w:val="nil"/>
              <w:left w:val="nil"/>
              <w:bottom w:val="single" w:sz="4" w:space="0" w:color="auto"/>
              <w:right w:val="single" w:sz="4" w:space="0" w:color="auto"/>
            </w:tcBorders>
            <w:shd w:val="clear" w:color="000000" w:fill="D9D9D9"/>
            <w:vAlign w:val="center"/>
            <w:hideMark/>
          </w:tcPr>
          <w:p w14:paraId="3D42070F"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5</w:t>
            </w:r>
          </w:p>
        </w:tc>
        <w:tc>
          <w:tcPr>
            <w:tcW w:w="409" w:type="dxa"/>
            <w:tcBorders>
              <w:top w:val="nil"/>
              <w:left w:val="nil"/>
              <w:bottom w:val="single" w:sz="4" w:space="0" w:color="auto"/>
              <w:right w:val="single" w:sz="4" w:space="0" w:color="auto"/>
            </w:tcBorders>
            <w:shd w:val="clear" w:color="000000" w:fill="D9D9D9"/>
            <w:vAlign w:val="center"/>
            <w:hideMark/>
          </w:tcPr>
          <w:p w14:paraId="29159CF2"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5½</w:t>
            </w:r>
          </w:p>
        </w:tc>
        <w:tc>
          <w:tcPr>
            <w:tcW w:w="409" w:type="dxa"/>
            <w:tcBorders>
              <w:top w:val="nil"/>
              <w:left w:val="nil"/>
              <w:bottom w:val="single" w:sz="4" w:space="0" w:color="auto"/>
              <w:right w:val="single" w:sz="4" w:space="0" w:color="auto"/>
            </w:tcBorders>
            <w:shd w:val="clear" w:color="000000" w:fill="D9D9D9"/>
            <w:vAlign w:val="center"/>
            <w:hideMark/>
          </w:tcPr>
          <w:p w14:paraId="3D32C93B"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6</w:t>
            </w:r>
          </w:p>
        </w:tc>
        <w:tc>
          <w:tcPr>
            <w:tcW w:w="408" w:type="dxa"/>
            <w:tcBorders>
              <w:top w:val="nil"/>
              <w:left w:val="nil"/>
              <w:bottom w:val="single" w:sz="4" w:space="0" w:color="auto"/>
              <w:right w:val="single" w:sz="4" w:space="0" w:color="auto"/>
            </w:tcBorders>
            <w:shd w:val="clear" w:color="000000" w:fill="D9D9D9"/>
            <w:vAlign w:val="center"/>
            <w:hideMark/>
          </w:tcPr>
          <w:p w14:paraId="605EA3B0"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6½</w:t>
            </w:r>
          </w:p>
        </w:tc>
        <w:tc>
          <w:tcPr>
            <w:tcW w:w="409" w:type="dxa"/>
            <w:tcBorders>
              <w:top w:val="nil"/>
              <w:left w:val="nil"/>
              <w:bottom w:val="single" w:sz="4" w:space="0" w:color="auto"/>
              <w:right w:val="single" w:sz="4" w:space="0" w:color="auto"/>
            </w:tcBorders>
            <w:shd w:val="clear" w:color="000000" w:fill="D9D9D9"/>
            <w:vAlign w:val="center"/>
            <w:hideMark/>
          </w:tcPr>
          <w:p w14:paraId="29BA8D2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7</w:t>
            </w:r>
          </w:p>
        </w:tc>
        <w:tc>
          <w:tcPr>
            <w:tcW w:w="409" w:type="dxa"/>
            <w:tcBorders>
              <w:top w:val="nil"/>
              <w:left w:val="nil"/>
              <w:bottom w:val="single" w:sz="4" w:space="0" w:color="auto"/>
              <w:right w:val="single" w:sz="4" w:space="0" w:color="auto"/>
            </w:tcBorders>
            <w:shd w:val="clear" w:color="000000" w:fill="D9D9D9"/>
            <w:vAlign w:val="center"/>
            <w:hideMark/>
          </w:tcPr>
          <w:p w14:paraId="74C6C2F3"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7½</w:t>
            </w:r>
          </w:p>
        </w:tc>
        <w:tc>
          <w:tcPr>
            <w:tcW w:w="408" w:type="dxa"/>
            <w:tcBorders>
              <w:top w:val="nil"/>
              <w:left w:val="nil"/>
              <w:bottom w:val="single" w:sz="4" w:space="0" w:color="auto"/>
              <w:right w:val="single" w:sz="4" w:space="0" w:color="auto"/>
            </w:tcBorders>
            <w:shd w:val="clear" w:color="000000" w:fill="D9D9D9"/>
            <w:vAlign w:val="center"/>
            <w:hideMark/>
          </w:tcPr>
          <w:p w14:paraId="0831C8AF"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8</w:t>
            </w:r>
          </w:p>
        </w:tc>
        <w:tc>
          <w:tcPr>
            <w:tcW w:w="409" w:type="dxa"/>
            <w:tcBorders>
              <w:top w:val="nil"/>
              <w:left w:val="nil"/>
              <w:bottom w:val="single" w:sz="4" w:space="0" w:color="auto"/>
              <w:right w:val="single" w:sz="4" w:space="0" w:color="auto"/>
            </w:tcBorders>
            <w:shd w:val="clear" w:color="000000" w:fill="D9D9D9"/>
            <w:vAlign w:val="center"/>
            <w:hideMark/>
          </w:tcPr>
          <w:p w14:paraId="78ECA455"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8½</w:t>
            </w:r>
          </w:p>
        </w:tc>
        <w:tc>
          <w:tcPr>
            <w:tcW w:w="409" w:type="dxa"/>
            <w:tcBorders>
              <w:top w:val="nil"/>
              <w:left w:val="nil"/>
              <w:bottom w:val="single" w:sz="4" w:space="0" w:color="auto"/>
              <w:right w:val="single" w:sz="4" w:space="0" w:color="auto"/>
            </w:tcBorders>
            <w:shd w:val="clear" w:color="000000" w:fill="D9D9D9"/>
            <w:vAlign w:val="center"/>
            <w:hideMark/>
          </w:tcPr>
          <w:p w14:paraId="29694B04"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9</w:t>
            </w:r>
          </w:p>
        </w:tc>
        <w:tc>
          <w:tcPr>
            <w:tcW w:w="408" w:type="dxa"/>
            <w:tcBorders>
              <w:top w:val="nil"/>
              <w:left w:val="nil"/>
              <w:bottom w:val="single" w:sz="4" w:space="0" w:color="auto"/>
              <w:right w:val="single" w:sz="4" w:space="0" w:color="auto"/>
            </w:tcBorders>
            <w:shd w:val="clear" w:color="000000" w:fill="D9D9D9"/>
            <w:vAlign w:val="center"/>
            <w:hideMark/>
          </w:tcPr>
          <w:p w14:paraId="476F8EE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9½</w:t>
            </w:r>
          </w:p>
        </w:tc>
        <w:tc>
          <w:tcPr>
            <w:tcW w:w="409" w:type="dxa"/>
            <w:tcBorders>
              <w:top w:val="nil"/>
              <w:left w:val="nil"/>
              <w:bottom w:val="single" w:sz="4" w:space="0" w:color="auto"/>
              <w:right w:val="single" w:sz="4" w:space="0" w:color="auto"/>
            </w:tcBorders>
            <w:shd w:val="clear" w:color="000000" w:fill="D9D9D9"/>
            <w:vAlign w:val="center"/>
            <w:hideMark/>
          </w:tcPr>
          <w:p w14:paraId="1DCAF5F6"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10</w:t>
            </w:r>
          </w:p>
        </w:tc>
        <w:tc>
          <w:tcPr>
            <w:tcW w:w="409" w:type="dxa"/>
            <w:tcBorders>
              <w:top w:val="nil"/>
              <w:left w:val="nil"/>
              <w:bottom w:val="single" w:sz="4" w:space="0" w:color="auto"/>
              <w:right w:val="single" w:sz="4" w:space="0" w:color="auto"/>
            </w:tcBorders>
            <w:shd w:val="clear" w:color="000000" w:fill="D9D9D9"/>
            <w:vAlign w:val="center"/>
            <w:hideMark/>
          </w:tcPr>
          <w:p w14:paraId="0E4AAC5F"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10½</w:t>
            </w:r>
          </w:p>
        </w:tc>
        <w:tc>
          <w:tcPr>
            <w:tcW w:w="408" w:type="dxa"/>
            <w:tcBorders>
              <w:top w:val="nil"/>
              <w:left w:val="nil"/>
              <w:bottom w:val="single" w:sz="4" w:space="0" w:color="auto"/>
              <w:right w:val="single" w:sz="4" w:space="0" w:color="auto"/>
            </w:tcBorders>
            <w:shd w:val="clear" w:color="000000" w:fill="D9D9D9"/>
            <w:vAlign w:val="center"/>
            <w:hideMark/>
          </w:tcPr>
          <w:p w14:paraId="61C36F5C"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11</w:t>
            </w:r>
          </w:p>
        </w:tc>
        <w:tc>
          <w:tcPr>
            <w:tcW w:w="409" w:type="dxa"/>
            <w:tcBorders>
              <w:top w:val="nil"/>
              <w:left w:val="nil"/>
              <w:bottom w:val="single" w:sz="4" w:space="0" w:color="auto"/>
              <w:right w:val="single" w:sz="4" w:space="0" w:color="auto"/>
            </w:tcBorders>
            <w:shd w:val="clear" w:color="000000" w:fill="D9D9D9"/>
            <w:vAlign w:val="center"/>
            <w:hideMark/>
          </w:tcPr>
          <w:p w14:paraId="2193F4C4"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11½</w:t>
            </w:r>
          </w:p>
        </w:tc>
        <w:tc>
          <w:tcPr>
            <w:tcW w:w="409" w:type="dxa"/>
            <w:tcBorders>
              <w:top w:val="nil"/>
              <w:left w:val="nil"/>
              <w:bottom w:val="single" w:sz="4" w:space="0" w:color="auto"/>
              <w:right w:val="single" w:sz="4" w:space="0" w:color="auto"/>
            </w:tcBorders>
            <w:shd w:val="clear" w:color="000000" w:fill="D9D9D9"/>
            <w:vAlign w:val="center"/>
            <w:hideMark/>
          </w:tcPr>
          <w:p w14:paraId="4421BC99"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12</w:t>
            </w:r>
          </w:p>
        </w:tc>
        <w:tc>
          <w:tcPr>
            <w:tcW w:w="408" w:type="dxa"/>
            <w:tcBorders>
              <w:top w:val="nil"/>
              <w:left w:val="nil"/>
              <w:bottom w:val="single" w:sz="4" w:space="0" w:color="auto"/>
              <w:right w:val="single" w:sz="4" w:space="0" w:color="auto"/>
            </w:tcBorders>
            <w:shd w:val="clear" w:color="000000" w:fill="D9D9D9"/>
            <w:vAlign w:val="center"/>
            <w:hideMark/>
          </w:tcPr>
          <w:p w14:paraId="5D4D18AA"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12½</w:t>
            </w:r>
          </w:p>
        </w:tc>
        <w:tc>
          <w:tcPr>
            <w:tcW w:w="409" w:type="dxa"/>
            <w:tcBorders>
              <w:top w:val="nil"/>
              <w:left w:val="nil"/>
              <w:bottom w:val="single" w:sz="4" w:space="0" w:color="auto"/>
              <w:right w:val="single" w:sz="4" w:space="0" w:color="auto"/>
            </w:tcBorders>
            <w:shd w:val="clear" w:color="000000" w:fill="D9D9D9"/>
            <w:vAlign w:val="center"/>
            <w:hideMark/>
          </w:tcPr>
          <w:p w14:paraId="71B81EDA"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13</w:t>
            </w:r>
          </w:p>
        </w:tc>
        <w:tc>
          <w:tcPr>
            <w:tcW w:w="409" w:type="dxa"/>
            <w:tcBorders>
              <w:top w:val="nil"/>
              <w:left w:val="nil"/>
              <w:bottom w:val="single" w:sz="4" w:space="0" w:color="auto"/>
              <w:right w:val="single" w:sz="4" w:space="0" w:color="auto"/>
            </w:tcBorders>
            <w:shd w:val="clear" w:color="000000" w:fill="D9D9D9"/>
            <w:vAlign w:val="center"/>
            <w:hideMark/>
          </w:tcPr>
          <w:p w14:paraId="3F847D04"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13½</w:t>
            </w:r>
          </w:p>
        </w:tc>
        <w:tc>
          <w:tcPr>
            <w:tcW w:w="408" w:type="dxa"/>
            <w:tcBorders>
              <w:top w:val="nil"/>
              <w:left w:val="nil"/>
              <w:bottom w:val="single" w:sz="4" w:space="0" w:color="auto"/>
              <w:right w:val="single" w:sz="4" w:space="0" w:color="auto"/>
            </w:tcBorders>
            <w:shd w:val="clear" w:color="000000" w:fill="D9D9D9"/>
            <w:vAlign w:val="center"/>
            <w:hideMark/>
          </w:tcPr>
          <w:p w14:paraId="58BCEAFA"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14</w:t>
            </w:r>
          </w:p>
        </w:tc>
        <w:tc>
          <w:tcPr>
            <w:tcW w:w="409" w:type="dxa"/>
            <w:tcBorders>
              <w:top w:val="nil"/>
              <w:left w:val="nil"/>
              <w:bottom w:val="single" w:sz="4" w:space="0" w:color="auto"/>
              <w:right w:val="single" w:sz="4" w:space="0" w:color="auto"/>
            </w:tcBorders>
            <w:shd w:val="clear" w:color="000000" w:fill="D9D9D9"/>
            <w:vAlign w:val="center"/>
            <w:hideMark/>
          </w:tcPr>
          <w:p w14:paraId="628F6191"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14½</w:t>
            </w:r>
          </w:p>
        </w:tc>
        <w:tc>
          <w:tcPr>
            <w:tcW w:w="409" w:type="dxa"/>
            <w:tcBorders>
              <w:top w:val="nil"/>
              <w:left w:val="nil"/>
              <w:bottom w:val="single" w:sz="4" w:space="0" w:color="auto"/>
              <w:right w:val="single" w:sz="4" w:space="0" w:color="auto"/>
            </w:tcBorders>
            <w:shd w:val="clear" w:color="000000" w:fill="D9D9D9"/>
            <w:vAlign w:val="center"/>
            <w:hideMark/>
          </w:tcPr>
          <w:p w14:paraId="319EF555"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15</w:t>
            </w:r>
          </w:p>
        </w:tc>
      </w:tr>
      <w:tr w:rsidR="0036254A" w:rsidRPr="00BD3AE0" w14:paraId="46E9719D" w14:textId="77777777" w:rsidTr="003920FA">
        <w:trPr>
          <w:trHeight w:val="300"/>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592B3940"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EU</w:t>
            </w:r>
          </w:p>
        </w:tc>
        <w:tc>
          <w:tcPr>
            <w:tcW w:w="409" w:type="dxa"/>
            <w:tcBorders>
              <w:top w:val="nil"/>
              <w:left w:val="nil"/>
              <w:bottom w:val="single" w:sz="4" w:space="0" w:color="auto"/>
              <w:right w:val="single" w:sz="4" w:space="0" w:color="auto"/>
            </w:tcBorders>
            <w:shd w:val="clear" w:color="auto" w:fill="auto"/>
            <w:vAlign w:val="center"/>
            <w:hideMark/>
          </w:tcPr>
          <w:p w14:paraId="6A403419"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35</w:t>
            </w:r>
          </w:p>
        </w:tc>
        <w:tc>
          <w:tcPr>
            <w:tcW w:w="408" w:type="dxa"/>
            <w:tcBorders>
              <w:top w:val="nil"/>
              <w:left w:val="nil"/>
              <w:bottom w:val="single" w:sz="4" w:space="0" w:color="auto"/>
              <w:right w:val="single" w:sz="4" w:space="0" w:color="auto"/>
            </w:tcBorders>
            <w:shd w:val="clear" w:color="auto" w:fill="auto"/>
            <w:vAlign w:val="center"/>
            <w:hideMark/>
          </w:tcPr>
          <w:p w14:paraId="3C1B99D8"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36</w:t>
            </w:r>
          </w:p>
        </w:tc>
        <w:tc>
          <w:tcPr>
            <w:tcW w:w="409" w:type="dxa"/>
            <w:tcBorders>
              <w:top w:val="nil"/>
              <w:left w:val="nil"/>
              <w:bottom w:val="single" w:sz="4" w:space="0" w:color="auto"/>
              <w:right w:val="single" w:sz="4" w:space="0" w:color="auto"/>
            </w:tcBorders>
            <w:shd w:val="clear" w:color="auto" w:fill="auto"/>
            <w:vAlign w:val="center"/>
            <w:hideMark/>
          </w:tcPr>
          <w:p w14:paraId="09E9C97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37</w:t>
            </w:r>
          </w:p>
        </w:tc>
        <w:tc>
          <w:tcPr>
            <w:tcW w:w="409" w:type="dxa"/>
            <w:tcBorders>
              <w:top w:val="nil"/>
              <w:left w:val="nil"/>
              <w:bottom w:val="single" w:sz="4" w:space="0" w:color="auto"/>
              <w:right w:val="single" w:sz="4" w:space="0" w:color="auto"/>
            </w:tcBorders>
            <w:shd w:val="clear" w:color="auto" w:fill="auto"/>
            <w:vAlign w:val="center"/>
            <w:hideMark/>
          </w:tcPr>
          <w:p w14:paraId="68E387F7"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37</w:t>
            </w:r>
          </w:p>
        </w:tc>
        <w:tc>
          <w:tcPr>
            <w:tcW w:w="408" w:type="dxa"/>
            <w:tcBorders>
              <w:top w:val="nil"/>
              <w:left w:val="nil"/>
              <w:bottom w:val="single" w:sz="4" w:space="0" w:color="auto"/>
              <w:right w:val="single" w:sz="4" w:space="0" w:color="auto"/>
            </w:tcBorders>
            <w:shd w:val="clear" w:color="auto" w:fill="auto"/>
            <w:vAlign w:val="center"/>
            <w:hideMark/>
          </w:tcPr>
          <w:p w14:paraId="7BE3FA79"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38</w:t>
            </w:r>
          </w:p>
        </w:tc>
        <w:tc>
          <w:tcPr>
            <w:tcW w:w="409" w:type="dxa"/>
            <w:tcBorders>
              <w:top w:val="nil"/>
              <w:left w:val="nil"/>
              <w:bottom w:val="single" w:sz="4" w:space="0" w:color="auto"/>
              <w:right w:val="single" w:sz="4" w:space="0" w:color="auto"/>
            </w:tcBorders>
            <w:shd w:val="clear" w:color="auto" w:fill="auto"/>
            <w:vAlign w:val="center"/>
            <w:hideMark/>
          </w:tcPr>
          <w:p w14:paraId="740CFBC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39</w:t>
            </w:r>
          </w:p>
        </w:tc>
        <w:tc>
          <w:tcPr>
            <w:tcW w:w="409" w:type="dxa"/>
            <w:tcBorders>
              <w:top w:val="nil"/>
              <w:left w:val="nil"/>
              <w:bottom w:val="single" w:sz="4" w:space="0" w:color="auto"/>
              <w:right w:val="single" w:sz="4" w:space="0" w:color="auto"/>
            </w:tcBorders>
            <w:shd w:val="clear" w:color="auto" w:fill="auto"/>
            <w:vAlign w:val="center"/>
            <w:hideMark/>
          </w:tcPr>
          <w:p w14:paraId="3124CD74"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39</w:t>
            </w:r>
          </w:p>
        </w:tc>
        <w:tc>
          <w:tcPr>
            <w:tcW w:w="408" w:type="dxa"/>
            <w:tcBorders>
              <w:top w:val="nil"/>
              <w:left w:val="nil"/>
              <w:bottom w:val="single" w:sz="4" w:space="0" w:color="auto"/>
              <w:right w:val="single" w:sz="4" w:space="0" w:color="auto"/>
            </w:tcBorders>
            <w:shd w:val="clear" w:color="auto" w:fill="auto"/>
            <w:vAlign w:val="center"/>
            <w:hideMark/>
          </w:tcPr>
          <w:p w14:paraId="6BEA96DB"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40</w:t>
            </w:r>
          </w:p>
        </w:tc>
        <w:tc>
          <w:tcPr>
            <w:tcW w:w="409" w:type="dxa"/>
            <w:tcBorders>
              <w:top w:val="nil"/>
              <w:left w:val="nil"/>
              <w:bottom w:val="single" w:sz="4" w:space="0" w:color="auto"/>
              <w:right w:val="single" w:sz="4" w:space="0" w:color="auto"/>
            </w:tcBorders>
            <w:shd w:val="clear" w:color="auto" w:fill="auto"/>
            <w:vAlign w:val="center"/>
            <w:hideMark/>
          </w:tcPr>
          <w:p w14:paraId="21AA46D9"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41</w:t>
            </w:r>
          </w:p>
        </w:tc>
        <w:tc>
          <w:tcPr>
            <w:tcW w:w="409" w:type="dxa"/>
            <w:tcBorders>
              <w:top w:val="nil"/>
              <w:left w:val="nil"/>
              <w:bottom w:val="single" w:sz="4" w:space="0" w:color="auto"/>
              <w:right w:val="single" w:sz="4" w:space="0" w:color="auto"/>
            </w:tcBorders>
            <w:shd w:val="clear" w:color="auto" w:fill="auto"/>
            <w:vAlign w:val="center"/>
            <w:hideMark/>
          </w:tcPr>
          <w:p w14:paraId="1C6CACE7"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41</w:t>
            </w:r>
          </w:p>
        </w:tc>
        <w:tc>
          <w:tcPr>
            <w:tcW w:w="408" w:type="dxa"/>
            <w:tcBorders>
              <w:top w:val="nil"/>
              <w:left w:val="nil"/>
              <w:bottom w:val="single" w:sz="4" w:space="0" w:color="auto"/>
              <w:right w:val="single" w:sz="4" w:space="0" w:color="auto"/>
            </w:tcBorders>
            <w:shd w:val="clear" w:color="auto" w:fill="auto"/>
            <w:vAlign w:val="center"/>
            <w:hideMark/>
          </w:tcPr>
          <w:p w14:paraId="1031EAFE"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42</w:t>
            </w:r>
          </w:p>
        </w:tc>
        <w:tc>
          <w:tcPr>
            <w:tcW w:w="409" w:type="dxa"/>
            <w:tcBorders>
              <w:top w:val="nil"/>
              <w:left w:val="nil"/>
              <w:bottom w:val="single" w:sz="4" w:space="0" w:color="auto"/>
              <w:right w:val="single" w:sz="4" w:space="0" w:color="auto"/>
            </w:tcBorders>
            <w:shd w:val="clear" w:color="auto" w:fill="auto"/>
            <w:vAlign w:val="center"/>
            <w:hideMark/>
          </w:tcPr>
          <w:p w14:paraId="6610DA47"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43</w:t>
            </w:r>
          </w:p>
        </w:tc>
        <w:tc>
          <w:tcPr>
            <w:tcW w:w="409" w:type="dxa"/>
            <w:tcBorders>
              <w:top w:val="nil"/>
              <w:left w:val="nil"/>
              <w:bottom w:val="single" w:sz="4" w:space="0" w:color="auto"/>
              <w:right w:val="single" w:sz="4" w:space="0" w:color="auto"/>
            </w:tcBorders>
            <w:shd w:val="clear" w:color="auto" w:fill="auto"/>
            <w:vAlign w:val="center"/>
            <w:hideMark/>
          </w:tcPr>
          <w:p w14:paraId="2F92C4F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43</w:t>
            </w:r>
          </w:p>
        </w:tc>
        <w:tc>
          <w:tcPr>
            <w:tcW w:w="408" w:type="dxa"/>
            <w:tcBorders>
              <w:top w:val="nil"/>
              <w:left w:val="nil"/>
              <w:bottom w:val="single" w:sz="4" w:space="0" w:color="auto"/>
              <w:right w:val="single" w:sz="4" w:space="0" w:color="auto"/>
            </w:tcBorders>
            <w:shd w:val="clear" w:color="auto" w:fill="auto"/>
            <w:vAlign w:val="center"/>
            <w:hideMark/>
          </w:tcPr>
          <w:p w14:paraId="2C9BE6AB"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44</w:t>
            </w:r>
          </w:p>
        </w:tc>
        <w:tc>
          <w:tcPr>
            <w:tcW w:w="409" w:type="dxa"/>
            <w:tcBorders>
              <w:top w:val="nil"/>
              <w:left w:val="nil"/>
              <w:bottom w:val="single" w:sz="4" w:space="0" w:color="auto"/>
              <w:right w:val="single" w:sz="4" w:space="0" w:color="auto"/>
            </w:tcBorders>
            <w:shd w:val="clear" w:color="auto" w:fill="auto"/>
            <w:vAlign w:val="center"/>
            <w:hideMark/>
          </w:tcPr>
          <w:p w14:paraId="73ECEFE8"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45</w:t>
            </w:r>
          </w:p>
        </w:tc>
        <w:tc>
          <w:tcPr>
            <w:tcW w:w="409" w:type="dxa"/>
            <w:tcBorders>
              <w:top w:val="nil"/>
              <w:left w:val="nil"/>
              <w:bottom w:val="single" w:sz="4" w:space="0" w:color="auto"/>
              <w:right w:val="single" w:sz="4" w:space="0" w:color="auto"/>
            </w:tcBorders>
            <w:shd w:val="clear" w:color="auto" w:fill="auto"/>
            <w:vAlign w:val="center"/>
            <w:hideMark/>
          </w:tcPr>
          <w:p w14:paraId="63BC838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45</w:t>
            </w:r>
          </w:p>
        </w:tc>
        <w:tc>
          <w:tcPr>
            <w:tcW w:w="408" w:type="dxa"/>
            <w:tcBorders>
              <w:top w:val="nil"/>
              <w:left w:val="nil"/>
              <w:bottom w:val="single" w:sz="4" w:space="0" w:color="auto"/>
              <w:right w:val="single" w:sz="4" w:space="0" w:color="auto"/>
            </w:tcBorders>
            <w:shd w:val="clear" w:color="auto" w:fill="auto"/>
            <w:vAlign w:val="center"/>
            <w:hideMark/>
          </w:tcPr>
          <w:p w14:paraId="520FA432"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46</w:t>
            </w:r>
          </w:p>
        </w:tc>
        <w:tc>
          <w:tcPr>
            <w:tcW w:w="409" w:type="dxa"/>
            <w:tcBorders>
              <w:top w:val="nil"/>
              <w:left w:val="nil"/>
              <w:bottom w:val="single" w:sz="4" w:space="0" w:color="auto"/>
              <w:right w:val="single" w:sz="4" w:space="0" w:color="auto"/>
            </w:tcBorders>
            <w:shd w:val="clear" w:color="auto" w:fill="auto"/>
            <w:vAlign w:val="center"/>
            <w:hideMark/>
          </w:tcPr>
          <w:p w14:paraId="3D1AE230"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47</w:t>
            </w:r>
          </w:p>
        </w:tc>
        <w:tc>
          <w:tcPr>
            <w:tcW w:w="409" w:type="dxa"/>
            <w:tcBorders>
              <w:top w:val="nil"/>
              <w:left w:val="nil"/>
              <w:bottom w:val="single" w:sz="4" w:space="0" w:color="auto"/>
              <w:right w:val="single" w:sz="4" w:space="0" w:color="auto"/>
            </w:tcBorders>
            <w:shd w:val="clear" w:color="auto" w:fill="auto"/>
            <w:vAlign w:val="center"/>
            <w:hideMark/>
          </w:tcPr>
          <w:p w14:paraId="4B6424FA"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47</w:t>
            </w:r>
          </w:p>
        </w:tc>
        <w:tc>
          <w:tcPr>
            <w:tcW w:w="408" w:type="dxa"/>
            <w:tcBorders>
              <w:top w:val="nil"/>
              <w:left w:val="nil"/>
              <w:bottom w:val="single" w:sz="4" w:space="0" w:color="auto"/>
              <w:right w:val="single" w:sz="4" w:space="0" w:color="auto"/>
            </w:tcBorders>
            <w:shd w:val="clear" w:color="auto" w:fill="auto"/>
            <w:vAlign w:val="center"/>
            <w:hideMark/>
          </w:tcPr>
          <w:p w14:paraId="5BEB66FB"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48</w:t>
            </w:r>
          </w:p>
        </w:tc>
        <w:tc>
          <w:tcPr>
            <w:tcW w:w="409" w:type="dxa"/>
            <w:tcBorders>
              <w:top w:val="nil"/>
              <w:left w:val="nil"/>
              <w:bottom w:val="single" w:sz="4" w:space="0" w:color="auto"/>
              <w:right w:val="single" w:sz="4" w:space="0" w:color="auto"/>
            </w:tcBorders>
            <w:shd w:val="clear" w:color="auto" w:fill="auto"/>
            <w:vAlign w:val="center"/>
            <w:hideMark/>
          </w:tcPr>
          <w:p w14:paraId="70DA950E"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48</w:t>
            </w:r>
          </w:p>
        </w:tc>
        <w:tc>
          <w:tcPr>
            <w:tcW w:w="409" w:type="dxa"/>
            <w:tcBorders>
              <w:top w:val="nil"/>
              <w:left w:val="nil"/>
              <w:bottom w:val="single" w:sz="4" w:space="0" w:color="auto"/>
              <w:right w:val="single" w:sz="4" w:space="0" w:color="auto"/>
            </w:tcBorders>
            <w:shd w:val="clear" w:color="auto" w:fill="auto"/>
            <w:vAlign w:val="center"/>
            <w:hideMark/>
          </w:tcPr>
          <w:p w14:paraId="0C952D2E"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49</w:t>
            </w:r>
          </w:p>
        </w:tc>
        <w:tc>
          <w:tcPr>
            <w:tcW w:w="408" w:type="dxa"/>
            <w:tcBorders>
              <w:top w:val="nil"/>
              <w:left w:val="nil"/>
              <w:bottom w:val="single" w:sz="4" w:space="0" w:color="auto"/>
              <w:right w:val="single" w:sz="4" w:space="0" w:color="auto"/>
            </w:tcBorders>
            <w:shd w:val="clear" w:color="auto" w:fill="auto"/>
            <w:vAlign w:val="center"/>
            <w:hideMark/>
          </w:tcPr>
          <w:p w14:paraId="51F2F130"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50</w:t>
            </w:r>
          </w:p>
        </w:tc>
        <w:tc>
          <w:tcPr>
            <w:tcW w:w="409" w:type="dxa"/>
            <w:tcBorders>
              <w:top w:val="nil"/>
              <w:left w:val="nil"/>
              <w:bottom w:val="single" w:sz="4" w:space="0" w:color="auto"/>
              <w:right w:val="single" w:sz="4" w:space="0" w:color="auto"/>
            </w:tcBorders>
            <w:shd w:val="clear" w:color="auto" w:fill="auto"/>
            <w:vAlign w:val="center"/>
            <w:hideMark/>
          </w:tcPr>
          <w:p w14:paraId="701B901B"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50</w:t>
            </w:r>
          </w:p>
        </w:tc>
        <w:tc>
          <w:tcPr>
            <w:tcW w:w="409" w:type="dxa"/>
            <w:tcBorders>
              <w:top w:val="nil"/>
              <w:left w:val="nil"/>
              <w:bottom w:val="single" w:sz="4" w:space="0" w:color="auto"/>
              <w:right w:val="single" w:sz="4" w:space="0" w:color="auto"/>
            </w:tcBorders>
            <w:shd w:val="clear" w:color="auto" w:fill="auto"/>
            <w:vAlign w:val="center"/>
            <w:hideMark/>
          </w:tcPr>
          <w:p w14:paraId="6C745B8F"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51</w:t>
            </w:r>
          </w:p>
        </w:tc>
      </w:tr>
      <w:tr w:rsidR="0036254A" w:rsidRPr="00BD3AE0" w14:paraId="2F1F6592" w14:textId="77777777" w:rsidTr="003920FA">
        <w:trPr>
          <w:trHeight w:val="300"/>
        </w:trPr>
        <w:tc>
          <w:tcPr>
            <w:tcW w:w="408" w:type="dxa"/>
            <w:tcBorders>
              <w:top w:val="nil"/>
              <w:left w:val="single" w:sz="4" w:space="0" w:color="auto"/>
              <w:bottom w:val="single" w:sz="4" w:space="0" w:color="auto"/>
              <w:right w:val="single" w:sz="4" w:space="0" w:color="auto"/>
            </w:tcBorders>
            <w:shd w:val="clear" w:color="000000" w:fill="D9D9D9"/>
            <w:vAlign w:val="center"/>
            <w:hideMark/>
          </w:tcPr>
          <w:p w14:paraId="04B866D6"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US</w:t>
            </w:r>
          </w:p>
        </w:tc>
        <w:tc>
          <w:tcPr>
            <w:tcW w:w="409" w:type="dxa"/>
            <w:tcBorders>
              <w:top w:val="nil"/>
              <w:left w:val="nil"/>
              <w:bottom w:val="single" w:sz="4" w:space="0" w:color="auto"/>
              <w:right w:val="single" w:sz="4" w:space="0" w:color="auto"/>
            </w:tcBorders>
            <w:shd w:val="clear" w:color="000000" w:fill="D9D9D9"/>
            <w:vAlign w:val="center"/>
            <w:hideMark/>
          </w:tcPr>
          <w:p w14:paraId="314DC834"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w:t>
            </w:r>
          </w:p>
        </w:tc>
        <w:tc>
          <w:tcPr>
            <w:tcW w:w="408" w:type="dxa"/>
            <w:tcBorders>
              <w:top w:val="nil"/>
              <w:left w:val="nil"/>
              <w:bottom w:val="single" w:sz="4" w:space="0" w:color="auto"/>
              <w:right w:val="single" w:sz="4" w:space="0" w:color="auto"/>
            </w:tcBorders>
            <w:shd w:val="clear" w:color="000000" w:fill="D9D9D9"/>
            <w:vAlign w:val="center"/>
            <w:hideMark/>
          </w:tcPr>
          <w:p w14:paraId="10065008"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4½</w:t>
            </w:r>
          </w:p>
        </w:tc>
        <w:tc>
          <w:tcPr>
            <w:tcW w:w="409" w:type="dxa"/>
            <w:tcBorders>
              <w:top w:val="nil"/>
              <w:left w:val="nil"/>
              <w:bottom w:val="single" w:sz="4" w:space="0" w:color="auto"/>
              <w:right w:val="single" w:sz="4" w:space="0" w:color="auto"/>
            </w:tcBorders>
            <w:shd w:val="clear" w:color="000000" w:fill="D9D9D9"/>
            <w:vAlign w:val="center"/>
            <w:hideMark/>
          </w:tcPr>
          <w:p w14:paraId="5D38EDEA"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5</w:t>
            </w:r>
          </w:p>
        </w:tc>
        <w:tc>
          <w:tcPr>
            <w:tcW w:w="409" w:type="dxa"/>
            <w:tcBorders>
              <w:top w:val="nil"/>
              <w:left w:val="nil"/>
              <w:bottom w:val="single" w:sz="4" w:space="0" w:color="auto"/>
              <w:right w:val="single" w:sz="4" w:space="0" w:color="auto"/>
            </w:tcBorders>
            <w:shd w:val="clear" w:color="000000" w:fill="D9D9D9"/>
            <w:vAlign w:val="center"/>
            <w:hideMark/>
          </w:tcPr>
          <w:p w14:paraId="6C0C0DE3"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5½</w:t>
            </w:r>
          </w:p>
        </w:tc>
        <w:tc>
          <w:tcPr>
            <w:tcW w:w="408" w:type="dxa"/>
            <w:tcBorders>
              <w:top w:val="nil"/>
              <w:left w:val="nil"/>
              <w:bottom w:val="single" w:sz="4" w:space="0" w:color="auto"/>
              <w:right w:val="single" w:sz="4" w:space="0" w:color="auto"/>
            </w:tcBorders>
            <w:shd w:val="clear" w:color="000000" w:fill="D9D9D9"/>
            <w:vAlign w:val="center"/>
            <w:hideMark/>
          </w:tcPr>
          <w:p w14:paraId="257D9C2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6</w:t>
            </w:r>
          </w:p>
        </w:tc>
        <w:tc>
          <w:tcPr>
            <w:tcW w:w="409" w:type="dxa"/>
            <w:tcBorders>
              <w:top w:val="nil"/>
              <w:left w:val="nil"/>
              <w:bottom w:val="single" w:sz="4" w:space="0" w:color="auto"/>
              <w:right w:val="single" w:sz="4" w:space="0" w:color="auto"/>
            </w:tcBorders>
            <w:shd w:val="clear" w:color="000000" w:fill="D9D9D9"/>
            <w:vAlign w:val="center"/>
            <w:hideMark/>
          </w:tcPr>
          <w:p w14:paraId="5EDD349A"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6½</w:t>
            </w:r>
          </w:p>
        </w:tc>
        <w:tc>
          <w:tcPr>
            <w:tcW w:w="409" w:type="dxa"/>
            <w:tcBorders>
              <w:top w:val="nil"/>
              <w:left w:val="nil"/>
              <w:bottom w:val="single" w:sz="4" w:space="0" w:color="auto"/>
              <w:right w:val="single" w:sz="4" w:space="0" w:color="auto"/>
            </w:tcBorders>
            <w:shd w:val="clear" w:color="000000" w:fill="D9D9D9"/>
            <w:vAlign w:val="center"/>
            <w:hideMark/>
          </w:tcPr>
          <w:p w14:paraId="6737D202"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7</w:t>
            </w:r>
          </w:p>
        </w:tc>
        <w:tc>
          <w:tcPr>
            <w:tcW w:w="408" w:type="dxa"/>
            <w:tcBorders>
              <w:top w:val="nil"/>
              <w:left w:val="nil"/>
              <w:bottom w:val="single" w:sz="4" w:space="0" w:color="auto"/>
              <w:right w:val="single" w:sz="4" w:space="0" w:color="auto"/>
            </w:tcBorders>
            <w:shd w:val="clear" w:color="000000" w:fill="D9D9D9"/>
            <w:vAlign w:val="center"/>
            <w:hideMark/>
          </w:tcPr>
          <w:p w14:paraId="63807D4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7½</w:t>
            </w:r>
          </w:p>
        </w:tc>
        <w:tc>
          <w:tcPr>
            <w:tcW w:w="409" w:type="dxa"/>
            <w:tcBorders>
              <w:top w:val="nil"/>
              <w:left w:val="nil"/>
              <w:bottom w:val="single" w:sz="4" w:space="0" w:color="auto"/>
              <w:right w:val="single" w:sz="4" w:space="0" w:color="auto"/>
            </w:tcBorders>
            <w:shd w:val="clear" w:color="000000" w:fill="D9D9D9"/>
            <w:vAlign w:val="center"/>
            <w:hideMark/>
          </w:tcPr>
          <w:p w14:paraId="5353E65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8</w:t>
            </w:r>
          </w:p>
        </w:tc>
        <w:tc>
          <w:tcPr>
            <w:tcW w:w="409" w:type="dxa"/>
            <w:tcBorders>
              <w:top w:val="nil"/>
              <w:left w:val="nil"/>
              <w:bottom w:val="single" w:sz="4" w:space="0" w:color="auto"/>
              <w:right w:val="single" w:sz="4" w:space="0" w:color="auto"/>
            </w:tcBorders>
            <w:shd w:val="clear" w:color="000000" w:fill="D9D9D9"/>
            <w:vAlign w:val="center"/>
            <w:hideMark/>
          </w:tcPr>
          <w:p w14:paraId="54B94D22"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8½</w:t>
            </w:r>
          </w:p>
        </w:tc>
        <w:tc>
          <w:tcPr>
            <w:tcW w:w="408" w:type="dxa"/>
            <w:tcBorders>
              <w:top w:val="nil"/>
              <w:left w:val="nil"/>
              <w:bottom w:val="single" w:sz="4" w:space="0" w:color="auto"/>
              <w:right w:val="single" w:sz="4" w:space="0" w:color="auto"/>
            </w:tcBorders>
            <w:shd w:val="clear" w:color="000000" w:fill="D9D9D9"/>
            <w:vAlign w:val="center"/>
            <w:hideMark/>
          </w:tcPr>
          <w:p w14:paraId="63D0F8E7"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9</w:t>
            </w:r>
          </w:p>
        </w:tc>
        <w:tc>
          <w:tcPr>
            <w:tcW w:w="409" w:type="dxa"/>
            <w:tcBorders>
              <w:top w:val="nil"/>
              <w:left w:val="nil"/>
              <w:bottom w:val="single" w:sz="4" w:space="0" w:color="auto"/>
              <w:right w:val="single" w:sz="4" w:space="0" w:color="auto"/>
            </w:tcBorders>
            <w:shd w:val="clear" w:color="000000" w:fill="D9D9D9"/>
            <w:vAlign w:val="center"/>
            <w:hideMark/>
          </w:tcPr>
          <w:p w14:paraId="62E990CE"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9½</w:t>
            </w:r>
          </w:p>
        </w:tc>
        <w:tc>
          <w:tcPr>
            <w:tcW w:w="409" w:type="dxa"/>
            <w:tcBorders>
              <w:top w:val="nil"/>
              <w:left w:val="nil"/>
              <w:bottom w:val="single" w:sz="4" w:space="0" w:color="auto"/>
              <w:right w:val="single" w:sz="4" w:space="0" w:color="auto"/>
            </w:tcBorders>
            <w:shd w:val="clear" w:color="000000" w:fill="D9D9D9"/>
            <w:vAlign w:val="center"/>
            <w:hideMark/>
          </w:tcPr>
          <w:p w14:paraId="35651557"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10</w:t>
            </w:r>
          </w:p>
        </w:tc>
        <w:tc>
          <w:tcPr>
            <w:tcW w:w="408" w:type="dxa"/>
            <w:tcBorders>
              <w:top w:val="nil"/>
              <w:left w:val="nil"/>
              <w:bottom w:val="single" w:sz="4" w:space="0" w:color="auto"/>
              <w:right w:val="single" w:sz="4" w:space="0" w:color="auto"/>
            </w:tcBorders>
            <w:shd w:val="clear" w:color="000000" w:fill="D9D9D9"/>
            <w:vAlign w:val="center"/>
            <w:hideMark/>
          </w:tcPr>
          <w:p w14:paraId="01F070AB"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10½</w:t>
            </w:r>
          </w:p>
        </w:tc>
        <w:tc>
          <w:tcPr>
            <w:tcW w:w="409" w:type="dxa"/>
            <w:tcBorders>
              <w:top w:val="nil"/>
              <w:left w:val="nil"/>
              <w:bottom w:val="single" w:sz="4" w:space="0" w:color="auto"/>
              <w:right w:val="single" w:sz="4" w:space="0" w:color="auto"/>
            </w:tcBorders>
            <w:shd w:val="clear" w:color="000000" w:fill="D9D9D9"/>
            <w:vAlign w:val="center"/>
            <w:hideMark/>
          </w:tcPr>
          <w:p w14:paraId="001EFD3B"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11</w:t>
            </w:r>
          </w:p>
        </w:tc>
        <w:tc>
          <w:tcPr>
            <w:tcW w:w="409" w:type="dxa"/>
            <w:tcBorders>
              <w:top w:val="nil"/>
              <w:left w:val="nil"/>
              <w:bottom w:val="single" w:sz="4" w:space="0" w:color="auto"/>
              <w:right w:val="single" w:sz="4" w:space="0" w:color="auto"/>
            </w:tcBorders>
            <w:shd w:val="clear" w:color="000000" w:fill="D9D9D9"/>
            <w:vAlign w:val="center"/>
            <w:hideMark/>
          </w:tcPr>
          <w:p w14:paraId="3FE58140"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11½</w:t>
            </w:r>
          </w:p>
        </w:tc>
        <w:tc>
          <w:tcPr>
            <w:tcW w:w="408" w:type="dxa"/>
            <w:tcBorders>
              <w:top w:val="nil"/>
              <w:left w:val="nil"/>
              <w:bottom w:val="single" w:sz="4" w:space="0" w:color="auto"/>
              <w:right w:val="single" w:sz="4" w:space="0" w:color="auto"/>
            </w:tcBorders>
            <w:shd w:val="clear" w:color="000000" w:fill="D9D9D9"/>
            <w:vAlign w:val="center"/>
            <w:hideMark/>
          </w:tcPr>
          <w:p w14:paraId="629C434B"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12</w:t>
            </w:r>
          </w:p>
        </w:tc>
        <w:tc>
          <w:tcPr>
            <w:tcW w:w="409" w:type="dxa"/>
            <w:tcBorders>
              <w:top w:val="nil"/>
              <w:left w:val="nil"/>
              <w:bottom w:val="single" w:sz="4" w:space="0" w:color="auto"/>
              <w:right w:val="single" w:sz="4" w:space="0" w:color="auto"/>
            </w:tcBorders>
            <w:shd w:val="clear" w:color="000000" w:fill="D9D9D9"/>
            <w:vAlign w:val="center"/>
            <w:hideMark/>
          </w:tcPr>
          <w:p w14:paraId="1FCE7608"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12½</w:t>
            </w:r>
          </w:p>
        </w:tc>
        <w:tc>
          <w:tcPr>
            <w:tcW w:w="409" w:type="dxa"/>
            <w:tcBorders>
              <w:top w:val="nil"/>
              <w:left w:val="nil"/>
              <w:bottom w:val="single" w:sz="4" w:space="0" w:color="auto"/>
              <w:right w:val="single" w:sz="4" w:space="0" w:color="auto"/>
            </w:tcBorders>
            <w:shd w:val="clear" w:color="000000" w:fill="D9D9D9"/>
            <w:vAlign w:val="center"/>
            <w:hideMark/>
          </w:tcPr>
          <w:p w14:paraId="4E92C5F4"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13</w:t>
            </w:r>
          </w:p>
        </w:tc>
        <w:tc>
          <w:tcPr>
            <w:tcW w:w="408" w:type="dxa"/>
            <w:tcBorders>
              <w:top w:val="nil"/>
              <w:left w:val="nil"/>
              <w:bottom w:val="single" w:sz="4" w:space="0" w:color="auto"/>
              <w:right w:val="single" w:sz="4" w:space="0" w:color="auto"/>
            </w:tcBorders>
            <w:shd w:val="clear" w:color="000000" w:fill="D9D9D9"/>
            <w:vAlign w:val="center"/>
            <w:hideMark/>
          </w:tcPr>
          <w:p w14:paraId="6FC1128E"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13½</w:t>
            </w:r>
          </w:p>
        </w:tc>
        <w:tc>
          <w:tcPr>
            <w:tcW w:w="409" w:type="dxa"/>
            <w:tcBorders>
              <w:top w:val="nil"/>
              <w:left w:val="nil"/>
              <w:bottom w:val="single" w:sz="4" w:space="0" w:color="auto"/>
              <w:right w:val="single" w:sz="4" w:space="0" w:color="auto"/>
            </w:tcBorders>
            <w:shd w:val="clear" w:color="000000" w:fill="D9D9D9"/>
            <w:vAlign w:val="center"/>
            <w:hideMark/>
          </w:tcPr>
          <w:p w14:paraId="5CF1C786"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14</w:t>
            </w:r>
          </w:p>
        </w:tc>
        <w:tc>
          <w:tcPr>
            <w:tcW w:w="409" w:type="dxa"/>
            <w:tcBorders>
              <w:top w:val="nil"/>
              <w:left w:val="nil"/>
              <w:bottom w:val="single" w:sz="4" w:space="0" w:color="auto"/>
              <w:right w:val="single" w:sz="4" w:space="0" w:color="auto"/>
            </w:tcBorders>
            <w:shd w:val="clear" w:color="000000" w:fill="D9D9D9"/>
            <w:vAlign w:val="center"/>
            <w:hideMark/>
          </w:tcPr>
          <w:p w14:paraId="428035EC"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14½</w:t>
            </w:r>
          </w:p>
        </w:tc>
        <w:tc>
          <w:tcPr>
            <w:tcW w:w="408" w:type="dxa"/>
            <w:tcBorders>
              <w:top w:val="nil"/>
              <w:left w:val="nil"/>
              <w:bottom w:val="single" w:sz="4" w:space="0" w:color="auto"/>
              <w:right w:val="single" w:sz="4" w:space="0" w:color="auto"/>
            </w:tcBorders>
            <w:shd w:val="clear" w:color="000000" w:fill="D9D9D9"/>
            <w:vAlign w:val="center"/>
            <w:hideMark/>
          </w:tcPr>
          <w:p w14:paraId="4BA17B32"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15</w:t>
            </w:r>
          </w:p>
        </w:tc>
        <w:tc>
          <w:tcPr>
            <w:tcW w:w="409" w:type="dxa"/>
            <w:tcBorders>
              <w:top w:val="nil"/>
              <w:left w:val="nil"/>
              <w:bottom w:val="single" w:sz="4" w:space="0" w:color="auto"/>
              <w:right w:val="single" w:sz="4" w:space="0" w:color="auto"/>
            </w:tcBorders>
            <w:shd w:val="clear" w:color="000000" w:fill="D9D9D9"/>
            <w:vAlign w:val="center"/>
            <w:hideMark/>
          </w:tcPr>
          <w:p w14:paraId="0D000C8D"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15½</w:t>
            </w:r>
          </w:p>
        </w:tc>
        <w:tc>
          <w:tcPr>
            <w:tcW w:w="409" w:type="dxa"/>
            <w:tcBorders>
              <w:top w:val="nil"/>
              <w:left w:val="nil"/>
              <w:bottom w:val="single" w:sz="4" w:space="0" w:color="auto"/>
              <w:right w:val="single" w:sz="4" w:space="0" w:color="auto"/>
            </w:tcBorders>
            <w:shd w:val="clear" w:color="000000" w:fill="D9D9D9"/>
            <w:vAlign w:val="center"/>
            <w:hideMark/>
          </w:tcPr>
          <w:p w14:paraId="55EE3977" w14:textId="77777777" w:rsidR="0036254A" w:rsidRPr="00BD3AE0" w:rsidRDefault="0036254A" w:rsidP="003920FA">
            <w:pPr>
              <w:jc w:val="center"/>
              <w:rPr>
                <w:color w:val="000000"/>
                <w:sz w:val="12"/>
                <w:szCs w:val="12"/>
                <w:lang w:val="lt-LT" w:eastAsia="lt-LT"/>
              </w:rPr>
            </w:pPr>
            <w:r w:rsidRPr="00BD3AE0">
              <w:rPr>
                <w:color w:val="000000"/>
                <w:sz w:val="12"/>
                <w:szCs w:val="12"/>
                <w:lang w:val="lt-LT" w:eastAsia="lt-LT"/>
              </w:rPr>
              <w:t>16</w:t>
            </w:r>
          </w:p>
        </w:tc>
      </w:tr>
    </w:tbl>
    <w:p w14:paraId="6288559F" w14:textId="77777777" w:rsidR="0036254A" w:rsidRPr="00BD3AE0" w:rsidRDefault="0036254A" w:rsidP="0036254A">
      <w:pPr>
        <w:jc w:val="center"/>
        <w:rPr>
          <w:rFonts w:eastAsia="Times New Roman"/>
          <w:lang w:val="lt-LT"/>
        </w:rPr>
      </w:pPr>
    </w:p>
    <w:p w14:paraId="2349AED2" w14:textId="77777777" w:rsidR="0036254A" w:rsidRPr="00BD3AE0" w:rsidRDefault="0036254A" w:rsidP="0036254A">
      <w:pPr>
        <w:jc w:val="center"/>
        <w:rPr>
          <w:rFonts w:eastAsia="Times New Roman"/>
          <w:lang w:val="lt-LT"/>
        </w:rPr>
      </w:pPr>
      <w:r w:rsidRPr="00BD3AE0">
        <w:rPr>
          <w:rFonts w:eastAsia="Times New Roman"/>
          <w:lang w:val="lt-LT"/>
        </w:rPr>
        <w:t xml:space="preserve">1 pav. </w:t>
      </w:r>
      <w:r w:rsidRPr="00BD3AE0">
        <w:rPr>
          <w:rFonts w:eastAsia="Times New Roman"/>
          <w:b/>
          <w:bCs/>
          <w:lang w:val="lt-LT"/>
        </w:rPr>
        <w:t>dydžių žymėjimo atitikties lentelė</w:t>
      </w:r>
    </w:p>
    <w:p w14:paraId="06B85798" w14:textId="77777777" w:rsidR="0036254A" w:rsidRPr="00BD3AE0" w:rsidRDefault="0036254A" w:rsidP="0036254A">
      <w:pPr>
        <w:suppressAutoHyphens/>
        <w:rPr>
          <w:rFonts w:cs="Times New Roman"/>
          <w:b/>
          <w:bCs/>
          <w:lang w:val="lt-LT"/>
        </w:rPr>
      </w:pPr>
    </w:p>
    <w:sectPr w:rsidR="0036254A" w:rsidRPr="00BD3AE0"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F731" w14:textId="77777777" w:rsidR="00B84387" w:rsidRDefault="00B84387">
      <w:r>
        <w:separator/>
      </w:r>
    </w:p>
  </w:endnote>
  <w:endnote w:type="continuationSeparator" w:id="0">
    <w:p w14:paraId="1D94D071" w14:textId="77777777" w:rsidR="00B84387" w:rsidRDefault="00B8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B1B1B" w14:textId="77777777" w:rsidR="00B84387" w:rsidRDefault="00B84387">
      <w:r>
        <w:rPr>
          <w:color w:val="000000"/>
        </w:rPr>
        <w:separator/>
      </w:r>
    </w:p>
  </w:footnote>
  <w:footnote w:type="continuationSeparator" w:id="0">
    <w:p w14:paraId="238068EB" w14:textId="77777777" w:rsidR="00B84387" w:rsidRDefault="00B84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9"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3"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48966C0B"/>
    <w:multiLevelType w:val="multilevel"/>
    <w:tmpl w:val="17D0D3C0"/>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0"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1"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9"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0"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2"/>
  </w:num>
  <w:num w:numId="2" w16cid:durableId="1218517937">
    <w:abstractNumId w:val="30"/>
  </w:num>
  <w:num w:numId="3" w16cid:durableId="1521434948">
    <w:abstractNumId w:val="21"/>
  </w:num>
  <w:num w:numId="4" w16cid:durableId="1616018546">
    <w:abstractNumId w:val="9"/>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1"/>
  </w:num>
  <w:num w:numId="9" w16cid:durableId="607198173">
    <w:abstractNumId w:val="42"/>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7"/>
  </w:num>
  <w:num w:numId="15" w16cid:durableId="604264215">
    <w:abstractNumId w:val="39"/>
  </w:num>
  <w:num w:numId="16" w16cid:durableId="1696495514">
    <w:abstractNumId w:val="31"/>
  </w:num>
  <w:num w:numId="17" w16cid:durableId="1679653942">
    <w:abstractNumId w:val="24"/>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38"/>
  </w:num>
  <w:num w:numId="22" w16cid:durableId="990794696">
    <w:abstractNumId w:val="26"/>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0"/>
  </w:num>
  <w:num w:numId="25" w16cid:durableId="726034048">
    <w:abstractNumId w:val="8"/>
  </w:num>
  <w:num w:numId="26" w16cid:durableId="58750666">
    <w:abstractNumId w:val="28"/>
  </w:num>
  <w:num w:numId="27" w16cid:durableId="67314770">
    <w:abstractNumId w:val="19"/>
  </w:num>
  <w:num w:numId="28" w16cid:durableId="1996449446">
    <w:abstractNumId w:val="33"/>
  </w:num>
  <w:num w:numId="29" w16cid:durableId="876430786">
    <w:abstractNumId w:val="43"/>
  </w:num>
  <w:num w:numId="30" w16cid:durableId="1624116274">
    <w:abstractNumId w:val="3"/>
  </w:num>
  <w:num w:numId="31" w16cid:durableId="1701323533">
    <w:abstractNumId w:val="37"/>
  </w:num>
  <w:num w:numId="32" w16cid:durableId="738480316">
    <w:abstractNumId w:val="36"/>
  </w:num>
  <w:num w:numId="33" w16cid:durableId="1303580598">
    <w:abstractNumId w:val="40"/>
  </w:num>
  <w:num w:numId="34" w16cid:durableId="151526799">
    <w:abstractNumId w:val="22"/>
  </w:num>
  <w:num w:numId="35" w16cid:durableId="377441745">
    <w:abstractNumId w:val="2"/>
  </w:num>
  <w:num w:numId="36" w16cid:durableId="750585569">
    <w:abstractNumId w:val="23"/>
  </w:num>
  <w:num w:numId="37" w16cid:durableId="1428387581">
    <w:abstractNumId w:val="12"/>
  </w:num>
  <w:num w:numId="38" w16cid:durableId="1001666072">
    <w:abstractNumId w:val="34"/>
  </w:num>
  <w:num w:numId="39" w16cid:durableId="767043617">
    <w:abstractNumId w:val="15"/>
  </w:num>
  <w:num w:numId="40" w16cid:durableId="1205605683">
    <w:abstractNumId w:val="35"/>
  </w:num>
  <w:num w:numId="41" w16cid:durableId="1514996148">
    <w:abstractNumId w:val="5"/>
  </w:num>
  <w:num w:numId="42" w16cid:durableId="144661584">
    <w:abstractNumId w:val="16"/>
  </w:num>
  <w:num w:numId="43" w16cid:durableId="859706849">
    <w:abstractNumId w:val="44"/>
  </w:num>
  <w:num w:numId="44" w16cid:durableId="470707073">
    <w:abstractNumId w:val="7"/>
  </w:num>
  <w:num w:numId="45" w16cid:durableId="59567720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47C8"/>
    <w:rsid w:val="0000714B"/>
    <w:rsid w:val="000120E4"/>
    <w:rsid w:val="00012844"/>
    <w:rsid w:val="00013CE5"/>
    <w:rsid w:val="00015531"/>
    <w:rsid w:val="000168F1"/>
    <w:rsid w:val="00017CBD"/>
    <w:rsid w:val="00021A4F"/>
    <w:rsid w:val="00035A66"/>
    <w:rsid w:val="0003784B"/>
    <w:rsid w:val="0004261E"/>
    <w:rsid w:val="00055878"/>
    <w:rsid w:val="00056345"/>
    <w:rsid w:val="0006527C"/>
    <w:rsid w:val="00065333"/>
    <w:rsid w:val="00080BF8"/>
    <w:rsid w:val="0008380B"/>
    <w:rsid w:val="00092E43"/>
    <w:rsid w:val="00094354"/>
    <w:rsid w:val="000A19A5"/>
    <w:rsid w:val="000A26F1"/>
    <w:rsid w:val="000A76F4"/>
    <w:rsid w:val="000A7EBE"/>
    <w:rsid w:val="000B15D5"/>
    <w:rsid w:val="000B7659"/>
    <w:rsid w:val="000C06D2"/>
    <w:rsid w:val="000C7EEA"/>
    <w:rsid w:val="000D2642"/>
    <w:rsid w:val="000D4AFC"/>
    <w:rsid w:val="000D525B"/>
    <w:rsid w:val="000E18C2"/>
    <w:rsid w:val="000E7287"/>
    <w:rsid w:val="000E743A"/>
    <w:rsid w:val="000F3F04"/>
    <w:rsid w:val="00100007"/>
    <w:rsid w:val="0010063F"/>
    <w:rsid w:val="001016F9"/>
    <w:rsid w:val="00103784"/>
    <w:rsid w:val="001066A2"/>
    <w:rsid w:val="0011306A"/>
    <w:rsid w:val="00117CD8"/>
    <w:rsid w:val="00124061"/>
    <w:rsid w:val="0012762D"/>
    <w:rsid w:val="00127C89"/>
    <w:rsid w:val="00147DF9"/>
    <w:rsid w:val="001506F0"/>
    <w:rsid w:val="00152616"/>
    <w:rsid w:val="0015398C"/>
    <w:rsid w:val="00157496"/>
    <w:rsid w:val="001617D2"/>
    <w:rsid w:val="001678CE"/>
    <w:rsid w:val="001876E8"/>
    <w:rsid w:val="00190DFA"/>
    <w:rsid w:val="0019276C"/>
    <w:rsid w:val="001A5286"/>
    <w:rsid w:val="001A57C2"/>
    <w:rsid w:val="001B1B4F"/>
    <w:rsid w:val="001B43F8"/>
    <w:rsid w:val="001C20FF"/>
    <w:rsid w:val="001C631F"/>
    <w:rsid w:val="001C66EF"/>
    <w:rsid w:val="001D45B5"/>
    <w:rsid w:val="001D5BD7"/>
    <w:rsid w:val="001E0627"/>
    <w:rsid w:val="001E7451"/>
    <w:rsid w:val="001F6FD6"/>
    <w:rsid w:val="001F7776"/>
    <w:rsid w:val="001F78B8"/>
    <w:rsid w:val="00204488"/>
    <w:rsid w:val="00206E41"/>
    <w:rsid w:val="00210F66"/>
    <w:rsid w:val="00211D1A"/>
    <w:rsid w:val="00217D31"/>
    <w:rsid w:val="00220128"/>
    <w:rsid w:val="00223122"/>
    <w:rsid w:val="00225F0C"/>
    <w:rsid w:val="00226EE9"/>
    <w:rsid w:val="002339B4"/>
    <w:rsid w:val="00234264"/>
    <w:rsid w:val="00234FA0"/>
    <w:rsid w:val="00237ABA"/>
    <w:rsid w:val="00241D20"/>
    <w:rsid w:val="0024321A"/>
    <w:rsid w:val="00245207"/>
    <w:rsid w:val="002518FF"/>
    <w:rsid w:val="00254905"/>
    <w:rsid w:val="00257B8F"/>
    <w:rsid w:val="00261950"/>
    <w:rsid w:val="00264496"/>
    <w:rsid w:val="00264A78"/>
    <w:rsid w:val="00265C76"/>
    <w:rsid w:val="00270CD1"/>
    <w:rsid w:val="002734AF"/>
    <w:rsid w:val="00277067"/>
    <w:rsid w:val="00281247"/>
    <w:rsid w:val="00291DDC"/>
    <w:rsid w:val="00292276"/>
    <w:rsid w:val="002947A3"/>
    <w:rsid w:val="00296991"/>
    <w:rsid w:val="002A234C"/>
    <w:rsid w:val="002A284B"/>
    <w:rsid w:val="002A4B46"/>
    <w:rsid w:val="002B049D"/>
    <w:rsid w:val="002B4625"/>
    <w:rsid w:val="002B6AC2"/>
    <w:rsid w:val="002D53AC"/>
    <w:rsid w:val="002D7F8D"/>
    <w:rsid w:val="002E092A"/>
    <w:rsid w:val="002E3FB3"/>
    <w:rsid w:val="002F1F52"/>
    <w:rsid w:val="002F2B07"/>
    <w:rsid w:val="002F2D31"/>
    <w:rsid w:val="002F4A05"/>
    <w:rsid w:val="0030068E"/>
    <w:rsid w:val="003023C6"/>
    <w:rsid w:val="00313B5E"/>
    <w:rsid w:val="00320515"/>
    <w:rsid w:val="0032118A"/>
    <w:rsid w:val="00324F06"/>
    <w:rsid w:val="00327EE3"/>
    <w:rsid w:val="003373A2"/>
    <w:rsid w:val="003378B3"/>
    <w:rsid w:val="00342131"/>
    <w:rsid w:val="00345869"/>
    <w:rsid w:val="0036254A"/>
    <w:rsid w:val="00365DAC"/>
    <w:rsid w:val="00372E2D"/>
    <w:rsid w:val="0037377A"/>
    <w:rsid w:val="003751AD"/>
    <w:rsid w:val="0037667C"/>
    <w:rsid w:val="003772ED"/>
    <w:rsid w:val="00385C75"/>
    <w:rsid w:val="00386F8D"/>
    <w:rsid w:val="00387D51"/>
    <w:rsid w:val="00393145"/>
    <w:rsid w:val="0039701B"/>
    <w:rsid w:val="003A346E"/>
    <w:rsid w:val="003A4F9B"/>
    <w:rsid w:val="003A54BC"/>
    <w:rsid w:val="003B388C"/>
    <w:rsid w:val="003B7B3E"/>
    <w:rsid w:val="003C74DC"/>
    <w:rsid w:val="003D0B1C"/>
    <w:rsid w:val="003D22E0"/>
    <w:rsid w:val="003F05F3"/>
    <w:rsid w:val="003F4CAD"/>
    <w:rsid w:val="003F6BA1"/>
    <w:rsid w:val="00402769"/>
    <w:rsid w:val="00415D0C"/>
    <w:rsid w:val="00417BEA"/>
    <w:rsid w:val="004260AE"/>
    <w:rsid w:val="00432257"/>
    <w:rsid w:val="004333C8"/>
    <w:rsid w:val="00434813"/>
    <w:rsid w:val="00437F4C"/>
    <w:rsid w:val="004408F0"/>
    <w:rsid w:val="004413DD"/>
    <w:rsid w:val="0044265E"/>
    <w:rsid w:val="00444438"/>
    <w:rsid w:val="0045435D"/>
    <w:rsid w:val="00455A1E"/>
    <w:rsid w:val="0046401B"/>
    <w:rsid w:val="00470C49"/>
    <w:rsid w:val="00470C8D"/>
    <w:rsid w:val="004738C2"/>
    <w:rsid w:val="00477861"/>
    <w:rsid w:val="0048021E"/>
    <w:rsid w:val="00480F36"/>
    <w:rsid w:val="004825A1"/>
    <w:rsid w:val="00485B91"/>
    <w:rsid w:val="004936E6"/>
    <w:rsid w:val="004971B0"/>
    <w:rsid w:val="004A354C"/>
    <w:rsid w:val="004B1725"/>
    <w:rsid w:val="004B4B5D"/>
    <w:rsid w:val="004B7527"/>
    <w:rsid w:val="004C43E6"/>
    <w:rsid w:val="004C674B"/>
    <w:rsid w:val="004D453B"/>
    <w:rsid w:val="004F00F4"/>
    <w:rsid w:val="004F07B2"/>
    <w:rsid w:val="004F0A0D"/>
    <w:rsid w:val="004F1CA4"/>
    <w:rsid w:val="004F6E85"/>
    <w:rsid w:val="005003BC"/>
    <w:rsid w:val="00502356"/>
    <w:rsid w:val="00533905"/>
    <w:rsid w:val="0054337C"/>
    <w:rsid w:val="005468F0"/>
    <w:rsid w:val="005611B9"/>
    <w:rsid w:val="00567EF0"/>
    <w:rsid w:val="005831C4"/>
    <w:rsid w:val="00585CF0"/>
    <w:rsid w:val="00591BC4"/>
    <w:rsid w:val="00592B10"/>
    <w:rsid w:val="005A3EA7"/>
    <w:rsid w:val="005C2AC2"/>
    <w:rsid w:val="005C3477"/>
    <w:rsid w:val="005C7A41"/>
    <w:rsid w:val="005D06F9"/>
    <w:rsid w:val="005D2E59"/>
    <w:rsid w:val="005D532C"/>
    <w:rsid w:val="005D5C41"/>
    <w:rsid w:val="005E2B2E"/>
    <w:rsid w:val="005E4F07"/>
    <w:rsid w:val="005E5B80"/>
    <w:rsid w:val="005F2270"/>
    <w:rsid w:val="00601521"/>
    <w:rsid w:val="006347E0"/>
    <w:rsid w:val="00636F3E"/>
    <w:rsid w:val="006413DF"/>
    <w:rsid w:val="006430A1"/>
    <w:rsid w:val="006449AB"/>
    <w:rsid w:val="006501BD"/>
    <w:rsid w:val="00653251"/>
    <w:rsid w:val="00656F8B"/>
    <w:rsid w:val="006620F6"/>
    <w:rsid w:val="00664951"/>
    <w:rsid w:val="00666A1F"/>
    <w:rsid w:val="00671FFA"/>
    <w:rsid w:val="00673BF4"/>
    <w:rsid w:val="00691D3A"/>
    <w:rsid w:val="00695144"/>
    <w:rsid w:val="006A4D2B"/>
    <w:rsid w:val="006A55E6"/>
    <w:rsid w:val="006A6562"/>
    <w:rsid w:val="006B1499"/>
    <w:rsid w:val="006B392F"/>
    <w:rsid w:val="006B7B0F"/>
    <w:rsid w:val="006C4DE8"/>
    <w:rsid w:val="006D107F"/>
    <w:rsid w:val="006D208F"/>
    <w:rsid w:val="006D237B"/>
    <w:rsid w:val="006E0300"/>
    <w:rsid w:val="006E0D4A"/>
    <w:rsid w:val="006E5ACD"/>
    <w:rsid w:val="006E7874"/>
    <w:rsid w:val="006F0C4D"/>
    <w:rsid w:val="006F0EE6"/>
    <w:rsid w:val="006F619D"/>
    <w:rsid w:val="006F7EB3"/>
    <w:rsid w:val="0070028D"/>
    <w:rsid w:val="00702D2E"/>
    <w:rsid w:val="00706108"/>
    <w:rsid w:val="007160DC"/>
    <w:rsid w:val="0072028B"/>
    <w:rsid w:val="0072085F"/>
    <w:rsid w:val="00721BA2"/>
    <w:rsid w:val="00726D52"/>
    <w:rsid w:val="00731231"/>
    <w:rsid w:val="00733D73"/>
    <w:rsid w:val="0073427E"/>
    <w:rsid w:val="00734A46"/>
    <w:rsid w:val="007420B9"/>
    <w:rsid w:val="007473B0"/>
    <w:rsid w:val="00751AF8"/>
    <w:rsid w:val="00754B5F"/>
    <w:rsid w:val="00762527"/>
    <w:rsid w:val="00762EC0"/>
    <w:rsid w:val="00774865"/>
    <w:rsid w:val="00793981"/>
    <w:rsid w:val="00797D24"/>
    <w:rsid w:val="007A027B"/>
    <w:rsid w:val="007A3CFA"/>
    <w:rsid w:val="007A4A04"/>
    <w:rsid w:val="007A58A5"/>
    <w:rsid w:val="007B051A"/>
    <w:rsid w:val="007B4D23"/>
    <w:rsid w:val="007C258B"/>
    <w:rsid w:val="007C3697"/>
    <w:rsid w:val="007C6DAA"/>
    <w:rsid w:val="007D23B6"/>
    <w:rsid w:val="007D3206"/>
    <w:rsid w:val="007D60E8"/>
    <w:rsid w:val="007D7536"/>
    <w:rsid w:val="007D7F32"/>
    <w:rsid w:val="007E172F"/>
    <w:rsid w:val="007E3246"/>
    <w:rsid w:val="007E3571"/>
    <w:rsid w:val="007E3A7F"/>
    <w:rsid w:val="007E6035"/>
    <w:rsid w:val="007F50F7"/>
    <w:rsid w:val="007F54F5"/>
    <w:rsid w:val="008056C5"/>
    <w:rsid w:val="00806A6A"/>
    <w:rsid w:val="0081385C"/>
    <w:rsid w:val="008165C8"/>
    <w:rsid w:val="00816826"/>
    <w:rsid w:val="00820EB3"/>
    <w:rsid w:val="008252EE"/>
    <w:rsid w:val="00826A4D"/>
    <w:rsid w:val="00830564"/>
    <w:rsid w:val="008339A2"/>
    <w:rsid w:val="00833D24"/>
    <w:rsid w:val="00847FF6"/>
    <w:rsid w:val="008531D3"/>
    <w:rsid w:val="008550EE"/>
    <w:rsid w:val="0085591C"/>
    <w:rsid w:val="0085617F"/>
    <w:rsid w:val="00860A97"/>
    <w:rsid w:val="0086491D"/>
    <w:rsid w:val="00865D7F"/>
    <w:rsid w:val="0086673E"/>
    <w:rsid w:val="0086777B"/>
    <w:rsid w:val="00867B9E"/>
    <w:rsid w:val="00867DE7"/>
    <w:rsid w:val="00877260"/>
    <w:rsid w:val="00883F6C"/>
    <w:rsid w:val="0088591B"/>
    <w:rsid w:val="00894352"/>
    <w:rsid w:val="008A7214"/>
    <w:rsid w:val="008B34E5"/>
    <w:rsid w:val="008B7A8F"/>
    <w:rsid w:val="008C1B24"/>
    <w:rsid w:val="008C3102"/>
    <w:rsid w:val="008C4250"/>
    <w:rsid w:val="008F3D07"/>
    <w:rsid w:val="008F51A9"/>
    <w:rsid w:val="00900BD1"/>
    <w:rsid w:val="0092362B"/>
    <w:rsid w:val="00926B05"/>
    <w:rsid w:val="00927F2F"/>
    <w:rsid w:val="00937AE3"/>
    <w:rsid w:val="00940726"/>
    <w:rsid w:val="00960DC0"/>
    <w:rsid w:val="00962F3C"/>
    <w:rsid w:val="00965704"/>
    <w:rsid w:val="0097226A"/>
    <w:rsid w:val="00973717"/>
    <w:rsid w:val="00975961"/>
    <w:rsid w:val="009829B3"/>
    <w:rsid w:val="009875D1"/>
    <w:rsid w:val="00987FAF"/>
    <w:rsid w:val="009923B3"/>
    <w:rsid w:val="00993D14"/>
    <w:rsid w:val="00996E88"/>
    <w:rsid w:val="009A0D73"/>
    <w:rsid w:val="009B4977"/>
    <w:rsid w:val="009B55C4"/>
    <w:rsid w:val="009B6BBF"/>
    <w:rsid w:val="009D0156"/>
    <w:rsid w:val="009D0244"/>
    <w:rsid w:val="009E5218"/>
    <w:rsid w:val="009E794E"/>
    <w:rsid w:val="00A202B8"/>
    <w:rsid w:val="00A33022"/>
    <w:rsid w:val="00A42341"/>
    <w:rsid w:val="00A460AA"/>
    <w:rsid w:val="00A47825"/>
    <w:rsid w:val="00A4799B"/>
    <w:rsid w:val="00A54B6E"/>
    <w:rsid w:val="00A55AD0"/>
    <w:rsid w:val="00A55CCC"/>
    <w:rsid w:val="00A568CF"/>
    <w:rsid w:val="00A730A8"/>
    <w:rsid w:val="00A75D0F"/>
    <w:rsid w:val="00A83925"/>
    <w:rsid w:val="00A842B0"/>
    <w:rsid w:val="00A90AFB"/>
    <w:rsid w:val="00A93B5D"/>
    <w:rsid w:val="00A973D1"/>
    <w:rsid w:val="00AA5788"/>
    <w:rsid w:val="00AA6D4B"/>
    <w:rsid w:val="00AC0DBA"/>
    <w:rsid w:val="00AC1D4D"/>
    <w:rsid w:val="00AC67D2"/>
    <w:rsid w:val="00AD5355"/>
    <w:rsid w:val="00AD7923"/>
    <w:rsid w:val="00AE343A"/>
    <w:rsid w:val="00AF1CCD"/>
    <w:rsid w:val="00AF1CFC"/>
    <w:rsid w:val="00AF6A8D"/>
    <w:rsid w:val="00AF6F91"/>
    <w:rsid w:val="00B0572C"/>
    <w:rsid w:val="00B1049B"/>
    <w:rsid w:val="00B136A6"/>
    <w:rsid w:val="00B147F3"/>
    <w:rsid w:val="00B158F3"/>
    <w:rsid w:val="00B16324"/>
    <w:rsid w:val="00B304CF"/>
    <w:rsid w:val="00B3235E"/>
    <w:rsid w:val="00B35354"/>
    <w:rsid w:val="00B35870"/>
    <w:rsid w:val="00B445E1"/>
    <w:rsid w:val="00B47B1B"/>
    <w:rsid w:val="00B50916"/>
    <w:rsid w:val="00B51120"/>
    <w:rsid w:val="00B53D19"/>
    <w:rsid w:val="00B54CFF"/>
    <w:rsid w:val="00B60CDF"/>
    <w:rsid w:val="00B63D80"/>
    <w:rsid w:val="00B653A5"/>
    <w:rsid w:val="00B73C71"/>
    <w:rsid w:val="00B84387"/>
    <w:rsid w:val="00B92364"/>
    <w:rsid w:val="00B954A6"/>
    <w:rsid w:val="00B9744C"/>
    <w:rsid w:val="00BA0633"/>
    <w:rsid w:val="00BA1A25"/>
    <w:rsid w:val="00BA1EEF"/>
    <w:rsid w:val="00BC05A7"/>
    <w:rsid w:val="00BC0A20"/>
    <w:rsid w:val="00BC713E"/>
    <w:rsid w:val="00BC780E"/>
    <w:rsid w:val="00BD3AE0"/>
    <w:rsid w:val="00BD48E2"/>
    <w:rsid w:val="00BD6576"/>
    <w:rsid w:val="00BE29E0"/>
    <w:rsid w:val="00BF5704"/>
    <w:rsid w:val="00C01508"/>
    <w:rsid w:val="00C03F22"/>
    <w:rsid w:val="00C06B2E"/>
    <w:rsid w:val="00C07D57"/>
    <w:rsid w:val="00C17C7D"/>
    <w:rsid w:val="00C17FF2"/>
    <w:rsid w:val="00C22C94"/>
    <w:rsid w:val="00C25986"/>
    <w:rsid w:val="00C35E3D"/>
    <w:rsid w:val="00C43F9D"/>
    <w:rsid w:val="00C47C7E"/>
    <w:rsid w:val="00C5316E"/>
    <w:rsid w:val="00C544BF"/>
    <w:rsid w:val="00C6457C"/>
    <w:rsid w:val="00C64D01"/>
    <w:rsid w:val="00C67DC4"/>
    <w:rsid w:val="00C8225B"/>
    <w:rsid w:val="00C85B2D"/>
    <w:rsid w:val="00C93F98"/>
    <w:rsid w:val="00CB00B1"/>
    <w:rsid w:val="00CB6724"/>
    <w:rsid w:val="00CB743F"/>
    <w:rsid w:val="00CD48CD"/>
    <w:rsid w:val="00CE16D3"/>
    <w:rsid w:val="00CE5760"/>
    <w:rsid w:val="00D14661"/>
    <w:rsid w:val="00D17B99"/>
    <w:rsid w:val="00D2362B"/>
    <w:rsid w:val="00D244A2"/>
    <w:rsid w:val="00D37B99"/>
    <w:rsid w:val="00D4085E"/>
    <w:rsid w:val="00D45BF5"/>
    <w:rsid w:val="00D51041"/>
    <w:rsid w:val="00D5482F"/>
    <w:rsid w:val="00D61E4F"/>
    <w:rsid w:val="00D75BCA"/>
    <w:rsid w:val="00D76C71"/>
    <w:rsid w:val="00D80B73"/>
    <w:rsid w:val="00D82EB9"/>
    <w:rsid w:val="00D9335F"/>
    <w:rsid w:val="00DA0097"/>
    <w:rsid w:val="00DA0B52"/>
    <w:rsid w:val="00DA13C8"/>
    <w:rsid w:val="00DA1F07"/>
    <w:rsid w:val="00DA4543"/>
    <w:rsid w:val="00DA5868"/>
    <w:rsid w:val="00DB1386"/>
    <w:rsid w:val="00DB7518"/>
    <w:rsid w:val="00DC3483"/>
    <w:rsid w:val="00DC4884"/>
    <w:rsid w:val="00DC560E"/>
    <w:rsid w:val="00DD014D"/>
    <w:rsid w:val="00DD76A3"/>
    <w:rsid w:val="00DE1B44"/>
    <w:rsid w:val="00DF0F43"/>
    <w:rsid w:val="00DF492C"/>
    <w:rsid w:val="00DF7BAC"/>
    <w:rsid w:val="00E10979"/>
    <w:rsid w:val="00E12DB0"/>
    <w:rsid w:val="00E24872"/>
    <w:rsid w:val="00E34E96"/>
    <w:rsid w:val="00E512DB"/>
    <w:rsid w:val="00E55B30"/>
    <w:rsid w:val="00E60501"/>
    <w:rsid w:val="00E60AE6"/>
    <w:rsid w:val="00E63014"/>
    <w:rsid w:val="00E65C99"/>
    <w:rsid w:val="00E676BB"/>
    <w:rsid w:val="00E70DC5"/>
    <w:rsid w:val="00E713BD"/>
    <w:rsid w:val="00E73D12"/>
    <w:rsid w:val="00E75918"/>
    <w:rsid w:val="00E77EFD"/>
    <w:rsid w:val="00E91C47"/>
    <w:rsid w:val="00EA261C"/>
    <w:rsid w:val="00EA2BD9"/>
    <w:rsid w:val="00EB1949"/>
    <w:rsid w:val="00EB25F0"/>
    <w:rsid w:val="00EB4A30"/>
    <w:rsid w:val="00EB64C8"/>
    <w:rsid w:val="00EB73E8"/>
    <w:rsid w:val="00EC2158"/>
    <w:rsid w:val="00ED0FDB"/>
    <w:rsid w:val="00EE2575"/>
    <w:rsid w:val="00EE28FC"/>
    <w:rsid w:val="00EE3EF0"/>
    <w:rsid w:val="00EE5B5E"/>
    <w:rsid w:val="00EE5F46"/>
    <w:rsid w:val="00EF074E"/>
    <w:rsid w:val="00EF6060"/>
    <w:rsid w:val="00EF6832"/>
    <w:rsid w:val="00F130DB"/>
    <w:rsid w:val="00F14A7C"/>
    <w:rsid w:val="00F2116E"/>
    <w:rsid w:val="00F21F88"/>
    <w:rsid w:val="00F22F43"/>
    <w:rsid w:val="00F236A6"/>
    <w:rsid w:val="00F24B1D"/>
    <w:rsid w:val="00F25035"/>
    <w:rsid w:val="00F26BF1"/>
    <w:rsid w:val="00F27DBD"/>
    <w:rsid w:val="00F31290"/>
    <w:rsid w:val="00F31541"/>
    <w:rsid w:val="00F44374"/>
    <w:rsid w:val="00F514D9"/>
    <w:rsid w:val="00F51F43"/>
    <w:rsid w:val="00F5642A"/>
    <w:rsid w:val="00F606AA"/>
    <w:rsid w:val="00F713E9"/>
    <w:rsid w:val="00F75391"/>
    <w:rsid w:val="00F86CC9"/>
    <w:rsid w:val="00FA2566"/>
    <w:rsid w:val="00FA31E5"/>
    <w:rsid w:val="00FB4F34"/>
    <w:rsid w:val="00FC11CD"/>
    <w:rsid w:val="00FD0A06"/>
    <w:rsid w:val="00FD5A98"/>
    <w:rsid w:val="00FD5DBF"/>
    <w:rsid w:val="00FD736F"/>
    <w:rsid w:val="00FE0A99"/>
    <w:rsid w:val="00FE2E48"/>
    <w:rsid w:val="00FE58A2"/>
    <w:rsid w:val="00FF4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ma.kumpelyte\Downloads\asta.ciulkiniene@sauliusaju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11</Pages>
  <Words>11315</Words>
  <Characters>6450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Asta Čiulkinienė</cp:lastModifiedBy>
  <cp:revision>293</cp:revision>
  <cp:lastPrinted>2025-02-06T18:14:00Z</cp:lastPrinted>
  <dcterms:created xsi:type="dcterms:W3CDTF">2025-01-28T06:27:00Z</dcterms:created>
  <dcterms:modified xsi:type="dcterms:W3CDTF">2025-04-22T19:02:00Z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