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B0" w:rsidRPr="00425CB0" w:rsidRDefault="00425CB0" w:rsidP="00425CB0">
      <w:pPr>
        <w:tabs>
          <w:tab w:val="left" w:pos="5400"/>
        </w:tabs>
        <w:jc w:val="right"/>
        <w:textAlignment w:val="center"/>
        <w:rPr>
          <w:bCs/>
        </w:rPr>
      </w:pPr>
      <w:r w:rsidRPr="00425CB0">
        <w:rPr>
          <w:bCs/>
        </w:rPr>
        <w:t>2</w:t>
      </w:r>
      <w:r w:rsidRPr="00425CB0">
        <w:rPr>
          <w:bCs/>
        </w:rPr>
        <w:t xml:space="preserve"> priedas</w:t>
      </w:r>
    </w:p>
    <w:p w:rsidR="00425CB0" w:rsidRDefault="00425CB0" w:rsidP="00425CB0">
      <w:pPr>
        <w:jc w:val="center"/>
        <w:rPr>
          <w:b/>
          <w:szCs w:val="24"/>
        </w:rPr>
      </w:pPr>
      <w:r w:rsidRPr="00E742B3">
        <w:rPr>
          <w:b/>
          <w:szCs w:val="24"/>
        </w:rPr>
        <w:t>TECHNINĖ SPECIFIKACIJA</w:t>
      </w:r>
    </w:p>
    <w:p w:rsidR="00425CB0" w:rsidRPr="00E742B3" w:rsidRDefault="00425CB0" w:rsidP="00425CB0">
      <w:pPr>
        <w:jc w:val="center"/>
        <w:rPr>
          <w:b/>
          <w:szCs w:val="24"/>
        </w:rPr>
      </w:pPr>
    </w:p>
    <w:p w:rsidR="00425CB0" w:rsidRDefault="00425CB0" w:rsidP="00425CB0">
      <w:pPr>
        <w:pStyle w:val="Sraopastraipa1"/>
        <w:ind w:left="142" w:hanging="142"/>
        <w:jc w:val="center"/>
        <w:rPr>
          <w:b/>
          <w:sz w:val="24"/>
          <w:szCs w:val="24"/>
        </w:rPr>
      </w:pPr>
      <w:r w:rsidRPr="00976F76">
        <w:rPr>
          <w:b/>
          <w:sz w:val="24"/>
          <w:szCs w:val="24"/>
        </w:rPr>
        <w:t>INDIVIDUALIOS PAGALBOS TEIKIMO IŠLAIDŲ KOMPENSACIJŲ, IŠMOKŲ VAIKAMS IR KITOS PINIGINĖS SOCIALINĖS PARAMOS PRISTATYMO IR IŠMOKĖJIMO PLUNGĖS RAJONO GYVENTOJAMS PASLAUGA</w:t>
      </w:r>
    </w:p>
    <w:p w:rsidR="00425CB0" w:rsidRPr="00976F76" w:rsidRDefault="00425CB0" w:rsidP="00425CB0">
      <w:pPr>
        <w:pStyle w:val="Sraopastraipa1"/>
        <w:ind w:left="142" w:hanging="142"/>
        <w:jc w:val="center"/>
        <w:rPr>
          <w:sz w:val="24"/>
          <w:szCs w:val="24"/>
        </w:rPr>
      </w:pPr>
    </w:p>
    <w:p w:rsidR="00425CB0" w:rsidRPr="00E742B3" w:rsidRDefault="00425CB0" w:rsidP="00425CB0">
      <w:pPr>
        <w:jc w:val="both"/>
        <w:rPr>
          <w:szCs w:val="24"/>
        </w:rPr>
      </w:pPr>
      <w:r w:rsidRPr="00E742B3">
        <w:rPr>
          <w:szCs w:val="24"/>
        </w:rPr>
        <w:t xml:space="preserve">1. </w:t>
      </w:r>
      <w:r w:rsidRPr="00E742B3">
        <w:rPr>
          <w:b/>
          <w:szCs w:val="24"/>
        </w:rPr>
        <w:t>Paslaugos teikimo terminas</w:t>
      </w:r>
      <w:r w:rsidRPr="00E742B3">
        <w:rPr>
          <w:szCs w:val="24"/>
        </w:rPr>
        <w:t xml:space="preserve"> –</w:t>
      </w:r>
      <w:r>
        <w:rPr>
          <w:szCs w:val="24"/>
        </w:rPr>
        <w:t xml:space="preserve"> 36</w:t>
      </w:r>
      <w:r w:rsidRPr="00E54A3D">
        <w:rPr>
          <w:szCs w:val="24"/>
        </w:rPr>
        <w:t xml:space="preserve"> mėnesi</w:t>
      </w:r>
      <w:r>
        <w:rPr>
          <w:szCs w:val="24"/>
        </w:rPr>
        <w:t>ai</w:t>
      </w:r>
      <w:r w:rsidRPr="00E54A3D">
        <w:rPr>
          <w:szCs w:val="24"/>
        </w:rPr>
        <w:t>.</w:t>
      </w:r>
    </w:p>
    <w:p w:rsidR="00425CB0" w:rsidRDefault="00425CB0" w:rsidP="00425CB0">
      <w:pPr>
        <w:jc w:val="both"/>
        <w:rPr>
          <w:szCs w:val="24"/>
        </w:rPr>
      </w:pPr>
      <w:r w:rsidRPr="00E742B3">
        <w:rPr>
          <w:szCs w:val="24"/>
        </w:rPr>
        <w:t xml:space="preserve">2. </w:t>
      </w:r>
      <w:r w:rsidRPr="00E742B3">
        <w:rPr>
          <w:b/>
          <w:szCs w:val="24"/>
        </w:rPr>
        <w:t>Paslaugų teikimo teritorija</w:t>
      </w:r>
      <w:r w:rsidRPr="00E742B3">
        <w:rPr>
          <w:szCs w:val="24"/>
        </w:rPr>
        <w:t xml:space="preserve"> – </w:t>
      </w:r>
      <w:r>
        <w:rPr>
          <w:szCs w:val="24"/>
        </w:rPr>
        <w:t>Plung</w:t>
      </w:r>
      <w:r w:rsidRPr="00E742B3">
        <w:rPr>
          <w:szCs w:val="24"/>
        </w:rPr>
        <w:t>ės rajono savivaldybės teritorijoje;</w:t>
      </w:r>
    </w:p>
    <w:p w:rsidR="00425CB0" w:rsidRPr="00E742B3" w:rsidRDefault="00425CB0" w:rsidP="00425CB0">
      <w:pPr>
        <w:jc w:val="both"/>
        <w:rPr>
          <w:szCs w:val="24"/>
        </w:rPr>
      </w:pPr>
      <w:r>
        <w:rPr>
          <w:szCs w:val="24"/>
        </w:rPr>
        <w:t xml:space="preserve">3. </w:t>
      </w:r>
      <w:r w:rsidRPr="00A80EEA">
        <w:rPr>
          <w:b/>
          <w:bCs/>
          <w:szCs w:val="24"/>
        </w:rPr>
        <w:t>Socialinės išmokos</w:t>
      </w:r>
      <w:r>
        <w:rPr>
          <w:szCs w:val="24"/>
        </w:rPr>
        <w:t xml:space="preserve"> – individualios pagalbos teikimo išlaidų </w:t>
      </w:r>
      <w:r w:rsidRPr="00A80EEA">
        <w:rPr>
          <w:szCs w:val="24"/>
        </w:rPr>
        <w:t>kompensacij</w:t>
      </w:r>
      <w:r>
        <w:rPr>
          <w:szCs w:val="24"/>
        </w:rPr>
        <w:t>os</w:t>
      </w:r>
      <w:r w:rsidRPr="00A80EEA">
        <w:rPr>
          <w:szCs w:val="24"/>
        </w:rPr>
        <w:t>, išmok</w:t>
      </w:r>
      <w:r>
        <w:rPr>
          <w:szCs w:val="24"/>
        </w:rPr>
        <w:t>os</w:t>
      </w:r>
      <w:r w:rsidRPr="00A80EEA">
        <w:rPr>
          <w:szCs w:val="24"/>
        </w:rPr>
        <w:t xml:space="preserve"> vaikams, socialin</w:t>
      </w:r>
      <w:r>
        <w:rPr>
          <w:szCs w:val="24"/>
        </w:rPr>
        <w:t>ė</w:t>
      </w:r>
      <w:r w:rsidRPr="00A80EEA">
        <w:rPr>
          <w:szCs w:val="24"/>
        </w:rPr>
        <w:t>s pašalp</w:t>
      </w:r>
      <w:r>
        <w:rPr>
          <w:szCs w:val="24"/>
        </w:rPr>
        <w:t>os</w:t>
      </w:r>
      <w:r w:rsidRPr="00A80EEA">
        <w:rPr>
          <w:szCs w:val="24"/>
        </w:rPr>
        <w:t>, būsto šildymo išlaidų, geriamojo ir (ar) karšto vandens išlaidų kompensacij</w:t>
      </w:r>
      <w:r>
        <w:rPr>
          <w:szCs w:val="24"/>
        </w:rPr>
        <w:t>o</w:t>
      </w:r>
      <w:r w:rsidRPr="00A80EEA">
        <w:rPr>
          <w:szCs w:val="24"/>
        </w:rPr>
        <w:t>s ir kit</w:t>
      </w:r>
      <w:r>
        <w:rPr>
          <w:szCs w:val="24"/>
        </w:rPr>
        <w:t>o</w:t>
      </w:r>
      <w:r w:rsidRPr="00A80EEA">
        <w:rPr>
          <w:szCs w:val="24"/>
        </w:rPr>
        <w:t>s socialin</w:t>
      </w:r>
      <w:r>
        <w:rPr>
          <w:szCs w:val="24"/>
        </w:rPr>
        <w:t>ė</w:t>
      </w:r>
      <w:r w:rsidRPr="00A80EEA">
        <w:rPr>
          <w:szCs w:val="24"/>
        </w:rPr>
        <w:t>s išmok</w:t>
      </w:r>
      <w:r>
        <w:rPr>
          <w:szCs w:val="24"/>
        </w:rPr>
        <w:t>os.</w:t>
      </w:r>
    </w:p>
    <w:p w:rsidR="00425CB0" w:rsidRDefault="00425CB0" w:rsidP="00425CB0">
      <w:pPr>
        <w:jc w:val="both"/>
        <w:rPr>
          <w:b/>
          <w:szCs w:val="24"/>
        </w:rPr>
      </w:pPr>
      <w:r>
        <w:rPr>
          <w:szCs w:val="24"/>
        </w:rPr>
        <w:t>4</w:t>
      </w:r>
      <w:r w:rsidRPr="00E742B3">
        <w:rPr>
          <w:szCs w:val="24"/>
        </w:rPr>
        <w:t xml:space="preserve">. </w:t>
      </w:r>
      <w:r w:rsidRPr="00E742B3">
        <w:rPr>
          <w:b/>
          <w:szCs w:val="24"/>
        </w:rPr>
        <w:t>Paslaugos turinys:</w:t>
      </w:r>
    </w:p>
    <w:p w:rsidR="00425CB0" w:rsidRPr="00976F76" w:rsidRDefault="00425CB0" w:rsidP="00425CB0">
      <w:pPr>
        <w:pStyle w:val="Sraopastraipa"/>
        <w:numPr>
          <w:ilvl w:val="0"/>
          <w:numId w:val="1"/>
        </w:numPr>
        <w:spacing w:after="0"/>
        <w:ind w:left="0" w:firstLine="0"/>
        <w:jc w:val="both"/>
        <w:rPr>
          <w:rFonts w:cs="Times New Roman"/>
          <w:szCs w:val="24"/>
        </w:rPr>
      </w:pPr>
      <w:r w:rsidRPr="00EC79C6">
        <w:rPr>
          <w:rFonts w:cs="Times New Roman"/>
          <w:szCs w:val="24"/>
        </w:rPr>
        <w:t xml:space="preserve">Preliminarus planuojamas socialinių išmokų gavėjų skaičius apie </w:t>
      </w:r>
      <w:r>
        <w:rPr>
          <w:rFonts w:cs="Times New Roman"/>
          <w:szCs w:val="24"/>
        </w:rPr>
        <w:t>35</w:t>
      </w:r>
      <w:r w:rsidRPr="00EC79C6">
        <w:rPr>
          <w:rFonts w:cs="Times New Roman"/>
          <w:szCs w:val="24"/>
        </w:rPr>
        <w:t xml:space="preserve">0 asmenų per mėnesį, jiems planuojama išmokėti per </w:t>
      </w:r>
      <w:r>
        <w:rPr>
          <w:rFonts w:cs="Times New Roman"/>
          <w:szCs w:val="24"/>
        </w:rPr>
        <w:t xml:space="preserve">tris </w:t>
      </w:r>
      <w:r w:rsidRPr="00EC79C6">
        <w:rPr>
          <w:rFonts w:cs="Times New Roman"/>
          <w:szCs w:val="24"/>
        </w:rPr>
        <w:t xml:space="preserve">metus apie </w:t>
      </w:r>
      <w:r>
        <w:rPr>
          <w:rFonts w:cs="Times New Roman"/>
          <w:szCs w:val="24"/>
        </w:rPr>
        <w:t>3</w:t>
      </w:r>
      <w:r w:rsidRPr="00EC79C6">
        <w:rPr>
          <w:rFonts w:cs="Times New Roman"/>
          <w:szCs w:val="24"/>
        </w:rPr>
        <w:t xml:space="preserve"> </w:t>
      </w:r>
      <w:r>
        <w:rPr>
          <w:rFonts w:cs="Times New Roman"/>
          <w:szCs w:val="24"/>
        </w:rPr>
        <w:t>24</w:t>
      </w:r>
      <w:r w:rsidRPr="00EC79C6">
        <w:rPr>
          <w:rFonts w:cs="Times New Roman"/>
          <w:szCs w:val="24"/>
        </w:rPr>
        <w:t>0</w:t>
      </w:r>
      <w:r>
        <w:rPr>
          <w:rFonts w:cs="Times New Roman"/>
          <w:szCs w:val="24"/>
        </w:rPr>
        <w:t> </w:t>
      </w:r>
      <w:r w:rsidRPr="00976F76">
        <w:rPr>
          <w:rFonts w:cs="Times New Roman"/>
          <w:szCs w:val="24"/>
        </w:rPr>
        <w:t>000,00 eurų;</w:t>
      </w:r>
    </w:p>
    <w:p w:rsidR="00425CB0" w:rsidRPr="00EC79C6" w:rsidRDefault="00425CB0" w:rsidP="00425CB0">
      <w:pPr>
        <w:pStyle w:val="Sraopastraipa"/>
        <w:widowControl w:val="0"/>
        <w:numPr>
          <w:ilvl w:val="0"/>
          <w:numId w:val="1"/>
        </w:numPr>
        <w:tabs>
          <w:tab w:val="left" w:pos="993"/>
        </w:tabs>
        <w:suppressAutoHyphens w:val="0"/>
        <w:autoSpaceDE w:val="0"/>
        <w:autoSpaceDN w:val="0"/>
        <w:adjustRightInd w:val="0"/>
        <w:spacing w:after="0"/>
        <w:ind w:left="0" w:firstLine="0"/>
        <w:jc w:val="both"/>
        <w:rPr>
          <w:rFonts w:cs="Times New Roman"/>
          <w:color w:val="000000"/>
          <w:kern w:val="0"/>
          <w:lang w:eastAsia="en-US"/>
        </w:rPr>
      </w:pPr>
      <w:r w:rsidRPr="00976F76">
        <w:rPr>
          <w:rFonts w:cs="Times New Roman"/>
          <w:kern w:val="0"/>
          <w:lang w:eastAsia="en-US"/>
        </w:rPr>
        <w:t xml:space="preserve">Socialinės išmokos jų gavėjams pristatomos į namus </w:t>
      </w:r>
      <w:r>
        <w:rPr>
          <w:rFonts w:cs="Times New Roman"/>
          <w:color w:val="000000"/>
          <w:kern w:val="0"/>
          <w:lang w:eastAsia="en-US"/>
        </w:rPr>
        <w:t>Paslaugų t</w:t>
      </w:r>
      <w:r w:rsidRPr="00EC79C6">
        <w:rPr>
          <w:rFonts w:cs="Times New Roman"/>
          <w:color w:val="000000"/>
          <w:kern w:val="0"/>
          <w:lang w:eastAsia="en-US"/>
        </w:rPr>
        <w:t>i</w:t>
      </w:r>
      <w:r>
        <w:rPr>
          <w:rFonts w:cs="Times New Roman"/>
          <w:color w:val="000000"/>
          <w:kern w:val="0"/>
          <w:lang w:eastAsia="en-US"/>
        </w:rPr>
        <w:t>e</w:t>
      </w:r>
      <w:r w:rsidRPr="00EC79C6">
        <w:rPr>
          <w:rFonts w:cs="Times New Roman"/>
          <w:color w:val="000000"/>
          <w:kern w:val="0"/>
          <w:lang w:eastAsia="en-US"/>
        </w:rPr>
        <w:t xml:space="preserve">kėjo darbo dienomis </w:t>
      </w:r>
      <w:r>
        <w:rPr>
          <w:rFonts w:cs="Times New Roman"/>
          <w:color w:val="000000"/>
          <w:kern w:val="0"/>
          <w:lang w:eastAsia="en-US"/>
        </w:rPr>
        <w:t>Paslaugų tie</w:t>
      </w:r>
      <w:r w:rsidRPr="00EC79C6">
        <w:rPr>
          <w:rFonts w:cs="Times New Roman"/>
          <w:color w:val="000000"/>
          <w:kern w:val="0"/>
          <w:lang w:eastAsia="en-US"/>
        </w:rPr>
        <w:t>kėjo darbo valandomis (bet ne anksčiau kaip nuo 7 val. ir ne vėliau kaip iki 19 val.).</w:t>
      </w:r>
    </w:p>
    <w:p w:rsidR="00425CB0" w:rsidRDefault="00425CB0" w:rsidP="00425CB0">
      <w:pPr>
        <w:pStyle w:val="Sraopastraipa"/>
        <w:widowControl w:val="0"/>
        <w:numPr>
          <w:ilvl w:val="0"/>
          <w:numId w:val="1"/>
        </w:numPr>
        <w:tabs>
          <w:tab w:val="left" w:pos="993"/>
        </w:tabs>
        <w:suppressAutoHyphens w:val="0"/>
        <w:autoSpaceDE w:val="0"/>
        <w:autoSpaceDN w:val="0"/>
        <w:adjustRightInd w:val="0"/>
        <w:spacing w:after="0"/>
        <w:ind w:left="0" w:firstLine="0"/>
        <w:jc w:val="both"/>
        <w:rPr>
          <w:rFonts w:eastAsia="Times New Roman" w:cs="Times New Roman"/>
          <w:szCs w:val="24"/>
        </w:rPr>
      </w:pPr>
      <w:r w:rsidRPr="00EC79C6">
        <w:rPr>
          <w:rFonts w:eastAsia="Times New Roman" w:cs="Times New Roman"/>
          <w:szCs w:val="24"/>
        </w:rPr>
        <w:t xml:space="preserve">Socialines išmokas išmokantis ir pristatantis į namus </w:t>
      </w:r>
      <w:r>
        <w:rPr>
          <w:rFonts w:eastAsia="Times New Roman" w:cs="Times New Roman"/>
          <w:szCs w:val="24"/>
        </w:rPr>
        <w:t>Paslaugų tie</w:t>
      </w:r>
      <w:r w:rsidRPr="00EC79C6">
        <w:rPr>
          <w:rFonts w:eastAsia="Times New Roman" w:cs="Times New Roman"/>
          <w:szCs w:val="24"/>
        </w:rPr>
        <w:t>kėjo darbuotojas turi turėti įstaigos vadovo patvirtintą darbuotojo pažymėjimą.</w:t>
      </w:r>
    </w:p>
    <w:p w:rsidR="00425CB0" w:rsidRPr="0037502C" w:rsidRDefault="00425CB0" w:rsidP="00425CB0">
      <w:pPr>
        <w:pStyle w:val="Sraopastraipa"/>
        <w:widowControl w:val="0"/>
        <w:numPr>
          <w:ilvl w:val="0"/>
          <w:numId w:val="1"/>
        </w:numPr>
        <w:tabs>
          <w:tab w:val="left" w:pos="993"/>
        </w:tabs>
        <w:suppressAutoHyphens w:val="0"/>
        <w:autoSpaceDE w:val="0"/>
        <w:autoSpaceDN w:val="0"/>
        <w:adjustRightInd w:val="0"/>
        <w:spacing w:after="0"/>
        <w:ind w:left="0" w:firstLine="0"/>
        <w:jc w:val="both"/>
        <w:rPr>
          <w:rFonts w:eastAsia="Times New Roman" w:cs="Times New Roman"/>
          <w:szCs w:val="24"/>
        </w:rPr>
      </w:pPr>
      <w:bookmarkStart w:id="0" w:name="_Hlk194410775"/>
      <w:bookmarkStart w:id="1" w:name="_Hlk160025219"/>
      <w:r>
        <w:rPr>
          <w:rFonts w:cs="Times New Roman"/>
          <w:szCs w:val="24"/>
        </w:rPr>
        <w:t>Pirkėjas</w:t>
      </w:r>
      <w:r w:rsidRPr="0037502C">
        <w:rPr>
          <w:rFonts w:cs="Times New Roman"/>
          <w:szCs w:val="24"/>
        </w:rPr>
        <w:t xml:space="preserve"> perveda išmokoms mokėti </w:t>
      </w:r>
      <w:bookmarkEnd w:id="0"/>
      <w:r w:rsidRPr="0037502C">
        <w:rPr>
          <w:rFonts w:cs="Times New Roman"/>
          <w:szCs w:val="24"/>
        </w:rPr>
        <w:t xml:space="preserve">reikalingas lėšas </w:t>
      </w:r>
      <w:r>
        <w:rPr>
          <w:rStyle w:val="cf01"/>
          <w:rFonts w:cs="Times New Roman"/>
          <w:szCs w:val="24"/>
        </w:rPr>
        <w:t>į Paslaugos t</w:t>
      </w:r>
      <w:r w:rsidRPr="0037502C">
        <w:rPr>
          <w:rStyle w:val="cf01"/>
          <w:rFonts w:cs="Times New Roman"/>
          <w:szCs w:val="24"/>
        </w:rPr>
        <w:t>i</w:t>
      </w:r>
      <w:r>
        <w:rPr>
          <w:rStyle w:val="cf01"/>
          <w:rFonts w:cs="Times New Roman"/>
          <w:szCs w:val="24"/>
        </w:rPr>
        <w:t>e</w:t>
      </w:r>
      <w:r w:rsidRPr="0037502C">
        <w:rPr>
          <w:rStyle w:val="cf01"/>
          <w:rFonts w:cs="Times New Roman"/>
          <w:szCs w:val="24"/>
        </w:rPr>
        <w:t>kėjo sąskaitą ne vėliau kaip prieš 2 (dvi) darbo dienas iki pašalpų ir kitų išmokų mokėjimo pradžios šioms išmokoms skirtas lėšas</w:t>
      </w:r>
      <w:bookmarkStart w:id="2" w:name="_Hlk179876738"/>
      <w:r w:rsidRPr="0037502C">
        <w:rPr>
          <w:rStyle w:val="cf01"/>
          <w:rFonts w:cs="Times New Roman"/>
          <w:szCs w:val="24"/>
        </w:rPr>
        <w:t>. Žiniaraščiuose nurodyta išmokų s</w:t>
      </w:r>
      <w:r>
        <w:rPr>
          <w:rStyle w:val="cf01"/>
          <w:rFonts w:cs="Times New Roman"/>
          <w:szCs w:val="24"/>
        </w:rPr>
        <w:t>uma turi sutapti su Paslaugų tie</w:t>
      </w:r>
      <w:r w:rsidRPr="0037502C">
        <w:rPr>
          <w:rStyle w:val="cf01"/>
          <w:rFonts w:cs="Times New Roman"/>
          <w:szCs w:val="24"/>
        </w:rPr>
        <w:t>kėjui pervesta lėšų suma. Jeigu žiniaraštyje nurody</w:t>
      </w:r>
      <w:r>
        <w:rPr>
          <w:rStyle w:val="cf01"/>
          <w:rFonts w:cs="Times New Roman"/>
          <w:szCs w:val="24"/>
        </w:rPr>
        <w:t>ta suma nesutampa su Paslaugų Tie</w:t>
      </w:r>
      <w:r w:rsidRPr="0037502C">
        <w:rPr>
          <w:rStyle w:val="cf01"/>
          <w:rFonts w:cs="Times New Roman"/>
          <w:szCs w:val="24"/>
        </w:rPr>
        <w:t xml:space="preserve">kėjui pervesta suma, </w:t>
      </w:r>
      <w:r w:rsidRPr="0037502C">
        <w:rPr>
          <w:rStyle w:val="cf11"/>
          <w:rFonts w:cs="Times New Roman"/>
          <w:szCs w:val="24"/>
        </w:rPr>
        <w:t>Paslaugų tiekėjas turi teisę atsisakyti teikti Paslaugas.</w:t>
      </w:r>
      <w:bookmarkEnd w:id="1"/>
      <w:bookmarkEnd w:id="2"/>
    </w:p>
    <w:p w:rsidR="00425CB0" w:rsidRPr="00EC79C6" w:rsidRDefault="00425CB0" w:rsidP="00425CB0">
      <w:pPr>
        <w:pStyle w:val="Sraopastraipa"/>
        <w:widowControl w:val="0"/>
        <w:numPr>
          <w:ilvl w:val="0"/>
          <w:numId w:val="1"/>
        </w:numPr>
        <w:tabs>
          <w:tab w:val="left" w:pos="993"/>
        </w:tabs>
        <w:suppressAutoHyphens w:val="0"/>
        <w:autoSpaceDE w:val="0"/>
        <w:autoSpaceDN w:val="0"/>
        <w:adjustRightInd w:val="0"/>
        <w:spacing w:after="0"/>
        <w:ind w:left="0" w:firstLine="0"/>
        <w:jc w:val="both"/>
        <w:rPr>
          <w:rFonts w:eastAsia="Times New Roman" w:cs="Times New Roman"/>
          <w:szCs w:val="24"/>
        </w:rPr>
      </w:pPr>
      <w:r>
        <w:rPr>
          <w:rFonts w:eastAsia="Times New Roman" w:cs="Times New Roman"/>
          <w:szCs w:val="24"/>
        </w:rPr>
        <w:t>Pirkėjas</w:t>
      </w:r>
      <w:r w:rsidRPr="00EC79C6">
        <w:rPr>
          <w:rFonts w:eastAsia="Times New Roman" w:cs="Times New Roman"/>
          <w:szCs w:val="24"/>
        </w:rPr>
        <w:t xml:space="preserve"> perveda išmokoms mokėti reikalingas lėšas į </w:t>
      </w:r>
      <w:r>
        <w:rPr>
          <w:rFonts w:eastAsia="Times New Roman" w:cs="Times New Roman"/>
          <w:szCs w:val="24"/>
        </w:rPr>
        <w:t>Paslaugų t</w:t>
      </w:r>
      <w:r w:rsidRPr="00EC79C6">
        <w:rPr>
          <w:rFonts w:eastAsia="Times New Roman" w:cs="Times New Roman"/>
          <w:szCs w:val="24"/>
        </w:rPr>
        <w:t>eikėjo sąskaitą banke ne vėliau kaip kiekvieno mėnesio 1</w:t>
      </w:r>
      <w:r>
        <w:rPr>
          <w:rFonts w:eastAsia="Times New Roman" w:cs="Times New Roman"/>
          <w:szCs w:val="24"/>
        </w:rPr>
        <w:t>4</w:t>
      </w:r>
      <w:r w:rsidRPr="00EC79C6">
        <w:rPr>
          <w:rFonts w:eastAsia="Times New Roman" w:cs="Times New Roman"/>
          <w:szCs w:val="24"/>
        </w:rPr>
        <w:t xml:space="preserve"> (</w:t>
      </w:r>
      <w:r>
        <w:rPr>
          <w:rFonts w:eastAsia="Times New Roman" w:cs="Times New Roman"/>
          <w:szCs w:val="24"/>
        </w:rPr>
        <w:t>keturiol</w:t>
      </w:r>
      <w:r w:rsidRPr="00EC79C6">
        <w:rPr>
          <w:rFonts w:eastAsia="Times New Roman" w:cs="Times New Roman"/>
          <w:szCs w:val="24"/>
        </w:rPr>
        <w:t xml:space="preserve">iktą) dieną. </w:t>
      </w:r>
    </w:p>
    <w:p w:rsidR="00425CB0"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rPr>
      </w:pPr>
      <w:r>
        <w:rPr>
          <w:szCs w:val="24"/>
        </w:rPr>
        <w:t>Pirkėjas</w:t>
      </w:r>
      <w:r w:rsidRPr="00EC79C6">
        <w:rPr>
          <w:szCs w:val="24"/>
        </w:rPr>
        <w:t xml:space="preserve"> iki kiekvieno mėnesio 12 (dvyliktos) dienos (jeigu tai savaitgalis ar švenčių diena – kitą darbo dieną) pateikia</w:t>
      </w:r>
      <w:r>
        <w:rPr>
          <w:szCs w:val="24"/>
        </w:rPr>
        <w:t xml:space="preserve"> Paslaugų</w:t>
      </w:r>
      <w:r w:rsidRPr="00EC79C6">
        <w:rPr>
          <w:szCs w:val="24"/>
        </w:rPr>
        <w:t xml:space="preserve"> </w:t>
      </w:r>
      <w:r>
        <w:rPr>
          <w:szCs w:val="24"/>
        </w:rPr>
        <w:t>tie</w:t>
      </w:r>
      <w:r w:rsidRPr="00EC79C6">
        <w:rPr>
          <w:szCs w:val="24"/>
        </w:rPr>
        <w:t>kėjui elektroninius išmokų mokėjimo duomenis, išmokų išmokėjimo ir pristatymo į namus žiniaraščius.</w:t>
      </w:r>
      <w:r>
        <w:rPr>
          <w:szCs w:val="24"/>
        </w:rPr>
        <w:t xml:space="preserve"> </w:t>
      </w:r>
    </w:p>
    <w:p w:rsidR="00425CB0" w:rsidRPr="00D04430" w:rsidRDefault="00425CB0" w:rsidP="00425CB0">
      <w:pPr>
        <w:pStyle w:val="Sraopastraipa"/>
        <w:numPr>
          <w:ilvl w:val="0"/>
          <w:numId w:val="1"/>
        </w:numPr>
        <w:spacing w:after="0"/>
        <w:ind w:left="0" w:firstLine="0"/>
        <w:jc w:val="both"/>
        <w:rPr>
          <w:rFonts w:cs="Times New Roman"/>
          <w:color w:val="FF0000"/>
          <w:szCs w:val="24"/>
        </w:rPr>
      </w:pPr>
      <w:r>
        <w:rPr>
          <w:rFonts w:cs="Times New Roman"/>
          <w:color w:val="000000" w:themeColor="text1"/>
          <w:szCs w:val="24"/>
        </w:rPr>
        <w:t>Socialinių i</w:t>
      </w:r>
      <w:r w:rsidRPr="00674F8E">
        <w:rPr>
          <w:rFonts w:cs="Times New Roman"/>
          <w:color w:val="000000" w:themeColor="text1"/>
          <w:szCs w:val="24"/>
        </w:rPr>
        <w:t>šmokų duomenų mainų formatas – XML rinkmen</w:t>
      </w:r>
      <w:r>
        <w:rPr>
          <w:rFonts w:cs="Times New Roman"/>
          <w:color w:val="000000" w:themeColor="text1"/>
          <w:szCs w:val="24"/>
        </w:rPr>
        <w:t>ų struktūra (Techninės specifikacijos priedas Nr. 1)</w:t>
      </w:r>
      <w:r w:rsidRPr="00674F8E">
        <w:rPr>
          <w:rFonts w:cs="Times New Roman"/>
          <w:color w:val="000000" w:themeColor="text1"/>
          <w:szCs w:val="24"/>
        </w:rPr>
        <w:t>. Duomenų keiti</w:t>
      </w:r>
      <w:r>
        <w:rPr>
          <w:rFonts w:cs="Times New Roman"/>
          <w:color w:val="000000" w:themeColor="text1"/>
          <w:szCs w:val="24"/>
        </w:rPr>
        <w:t>masis vykdomas pagal Paslaugų t</w:t>
      </w:r>
      <w:r w:rsidRPr="00674F8E">
        <w:rPr>
          <w:rFonts w:cs="Times New Roman"/>
          <w:color w:val="000000" w:themeColor="text1"/>
          <w:szCs w:val="24"/>
        </w:rPr>
        <w:t>i</w:t>
      </w:r>
      <w:r>
        <w:rPr>
          <w:rFonts w:cs="Times New Roman"/>
          <w:color w:val="000000" w:themeColor="text1"/>
          <w:szCs w:val="24"/>
        </w:rPr>
        <w:t>e</w:t>
      </w:r>
      <w:r w:rsidRPr="00674F8E">
        <w:rPr>
          <w:rFonts w:cs="Times New Roman"/>
          <w:color w:val="000000" w:themeColor="text1"/>
          <w:szCs w:val="24"/>
        </w:rPr>
        <w:t xml:space="preserve">kėjo parengtą ir su </w:t>
      </w:r>
      <w:r>
        <w:rPr>
          <w:rFonts w:cs="Times New Roman"/>
          <w:color w:val="000000" w:themeColor="text1"/>
          <w:szCs w:val="24"/>
        </w:rPr>
        <w:t>Pirkėju</w:t>
      </w:r>
      <w:r w:rsidRPr="00674F8E">
        <w:rPr>
          <w:rFonts w:cs="Times New Roman"/>
          <w:color w:val="000000" w:themeColor="text1"/>
          <w:szCs w:val="24"/>
        </w:rPr>
        <w:t xml:space="preserve"> suderintą techninėje specifikacijoje nurodytą XML rinkmenų struktūrą</w:t>
      </w:r>
      <w:r>
        <w:rPr>
          <w:rFonts w:cs="Times New Roman"/>
          <w:color w:val="000000" w:themeColor="text1"/>
          <w:szCs w:val="24"/>
        </w:rPr>
        <w:t>,</w:t>
      </w:r>
      <w:r w:rsidRPr="00D04430">
        <w:rPr>
          <w:rFonts w:cs="Times New Roman"/>
          <w:color w:val="FF0000"/>
          <w:szCs w:val="24"/>
        </w:rPr>
        <w:t xml:space="preserve"> </w:t>
      </w:r>
      <w:r w:rsidRPr="00FE22F3">
        <w:rPr>
          <w:rFonts w:cs="Times New Roman"/>
          <w:szCs w:val="24"/>
        </w:rPr>
        <w:t>kuri yra neatsiejama Sutarties dalis</w:t>
      </w:r>
      <w:r>
        <w:rPr>
          <w:rFonts w:cs="Times New Roman"/>
          <w:szCs w:val="24"/>
        </w:rPr>
        <w:t>.</w:t>
      </w:r>
      <w:r w:rsidRPr="00FE22F3">
        <w:rPr>
          <w:rFonts w:cs="Times New Roman"/>
          <w:szCs w:val="24"/>
        </w:rPr>
        <w:t xml:space="preserve"> Paslaugų tiekėjas pateikia ir suderina su Pirkėju prieš pasirašant Sutartį.</w:t>
      </w:r>
    </w:p>
    <w:p w:rsidR="00425CB0" w:rsidRPr="00EC79C6"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lang w:eastAsia="lt-LT"/>
        </w:rPr>
      </w:pPr>
      <w:r>
        <w:rPr>
          <w:szCs w:val="24"/>
          <w:lang w:eastAsia="lt-LT"/>
        </w:rPr>
        <w:t>Paslaugų tie</w:t>
      </w:r>
      <w:r w:rsidRPr="00EC79C6">
        <w:rPr>
          <w:szCs w:val="24"/>
          <w:lang w:eastAsia="lt-LT"/>
        </w:rPr>
        <w:t>kėjas, gavęs elektroninius išmokų mokėjimo duomenis, turi atspausdinti išmokų išmokėjimo kvitus</w:t>
      </w:r>
      <w:r>
        <w:rPr>
          <w:szCs w:val="24"/>
          <w:lang w:eastAsia="lt-LT"/>
        </w:rPr>
        <w:t xml:space="preserve"> (Techninės specifikacijos Priedas Nr. 2)</w:t>
      </w:r>
      <w:r w:rsidRPr="00EC79C6">
        <w:rPr>
          <w:szCs w:val="24"/>
          <w:lang w:eastAsia="lt-LT"/>
        </w:rPr>
        <w:t xml:space="preserve"> atskirai kiekvienam išmokų gavėjui.</w:t>
      </w:r>
    </w:p>
    <w:p w:rsidR="00425CB0"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lang w:eastAsia="lt-LT"/>
        </w:rPr>
      </w:pPr>
      <w:r>
        <w:rPr>
          <w:szCs w:val="24"/>
        </w:rPr>
        <w:t>Išmokų mokėjimo kvite turi būti nurodytas dokumento pavadinimas, paslaugų tiekėjo pavadinimas, kodas, išmokos mokėjimo data, išmokamos išmokos pavadinimas, mėnuo, už kurį mokama išmoka, išmokos gavėjo vardas, pavardė, asmens kodas, adresas, išmokamos išmokos dydis ir visų išmokamų išmokų suma, išmoką išmokėjusio Paslaugų tiekėjo darbuotojo pareigų pavadinimas, vardas, pavardė ir parašas.</w:t>
      </w:r>
    </w:p>
    <w:p w:rsidR="00425CB0"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rPr>
      </w:pPr>
      <w:r>
        <w:rPr>
          <w:szCs w:val="24"/>
        </w:rPr>
        <w:t>Kvituose turi būti nurodyta jų serija ir numeris.</w:t>
      </w:r>
    </w:p>
    <w:p w:rsidR="00425CB0"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rPr>
      </w:pPr>
      <w:r>
        <w:rPr>
          <w:szCs w:val="24"/>
        </w:rPr>
        <w:t>Kvitai turi būti spausdinami dviem egzemplioriais taip, kad abiejų egzempliorių duomenys būtų vienodi, išskyrus asmens kodą, kuris išmokos gavėjui įteikiamame kvito egzemplioriuje nespausdinamas. Vienas kvito egzempliorius lieka Paslaugų tiekėjo darbuotojui, kitas atiduodamas išmokos gavėjui. Taisyti įrašus kvite draudžiama.</w:t>
      </w:r>
    </w:p>
    <w:p w:rsidR="00425CB0"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rPr>
      </w:pPr>
      <w:r>
        <w:rPr>
          <w:szCs w:val="24"/>
        </w:rPr>
        <w:t xml:space="preserve">Išmokos mokamos gavėjui pateikus asmens tapatybę patvirtinantį dokumentą, pasirašant žiniaraštyje ar išmokos išmokėjimo kvite, nurodant gavėjo vardą ir pavardę ir gavimo datą. Išmoką </w:t>
      </w:r>
      <w:r>
        <w:rPr>
          <w:szCs w:val="24"/>
        </w:rPr>
        <w:lastRenderedPageBreak/>
        <w:t>išmokantis Paslaugų tiekėjo darbuotojas pasirašo žiniaraštyje arba išmokos išmokėjimo kvite, nurodydamas savo pareigas, vardą, pavardę.</w:t>
      </w:r>
    </w:p>
    <w:p w:rsidR="00425CB0" w:rsidRPr="00EF615C"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rPr>
      </w:pPr>
      <w:r>
        <w:rPr>
          <w:szCs w:val="24"/>
        </w:rPr>
        <w:t xml:space="preserve">Išmoką mokant išmokos gavėjo globėjui ar įgaliotam asmeniui, šis pateikia savo asmens tapatybę patvirtinantį dokumentą, teismo nutartį arba teisės aktų nustatyta tvarka patvirtintą </w:t>
      </w:r>
      <w:r w:rsidRPr="00EF615C">
        <w:rPr>
          <w:szCs w:val="24"/>
        </w:rPr>
        <w:t>įgaliojimą.</w:t>
      </w:r>
    </w:p>
    <w:p w:rsidR="00425CB0" w:rsidRPr="00885860" w:rsidRDefault="00425CB0" w:rsidP="00425CB0">
      <w:pPr>
        <w:widowControl w:val="0"/>
        <w:numPr>
          <w:ilvl w:val="0"/>
          <w:numId w:val="1"/>
        </w:numPr>
        <w:tabs>
          <w:tab w:val="left" w:pos="993"/>
        </w:tabs>
        <w:autoSpaceDE w:val="0"/>
        <w:autoSpaceDN w:val="0"/>
        <w:adjustRightInd w:val="0"/>
        <w:spacing w:line="276" w:lineRule="auto"/>
        <w:ind w:left="0" w:firstLine="0"/>
        <w:contextualSpacing/>
        <w:jc w:val="both"/>
        <w:rPr>
          <w:szCs w:val="24"/>
        </w:rPr>
      </w:pPr>
      <w:r w:rsidRPr="00EF615C">
        <w:rPr>
          <w:szCs w:val="24"/>
        </w:rPr>
        <w:t>Paslaugų tiekėjas teikdamas paslaugas turi ne vėliau kaip iki kiekvieno mėnesio 2</w:t>
      </w:r>
      <w:r>
        <w:rPr>
          <w:szCs w:val="24"/>
        </w:rPr>
        <w:t>8</w:t>
      </w:r>
      <w:r w:rsidRPr="00EF615C">
        <w:rPr>
          <w:szCs w:val="24"/>
        </w:rPr>
        <w:t xml:space="preserve"> dienos (jeigu tai savaitgalis ar švenčių diena – kitą darbo dieną) Plungės rajono savivaldybės administracijos Socialinės paramos skyriui, Vytauto </w:t>
      </w:r>
      <w:r w:rsidRPr="00885860">
        <w:rPr>
          <w:szCs w:val="24"/>
        </w:rPr>
        <w:t>g. 1</w:t>
      </w:r>
      <w:r>
        <w:rPr>
          <w:szCs w:val="24"/>
        </w:rPr>
        <w:t>2</w:t>
      </w:r>
      <w:r w:rsidRPr="00885860">
        <w:rPr>
          <w:szCs w:val="24"/>
        </w:rPr>
        <w:t xml:space="preserve">, </w:t>
      </w:r>
      <w:r>
        <w:rPr>
          <w:szCs w:val="24"/>
        </w:rPr>
        <w:t>Plungė</w:t>
      </w:r>
      <w:r w:rsidRPr="00885860">
        <w:rPr>
          <w:szCs w:val="24"/>
        </w:rPr>
        <w:t>, grąžinti:</w:t>
      </w: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0"/>
          <w:numId w:val="2"/>
        </w:numPr>
        <w:tabs>
          <w:tab w:val="left" w:pos="993"/>
        </w:tabs>
        <w:autoSpaceDN w:val="0"/>
        <w:spacing w:after="0"/>
        <w:ind w:left="0" w:firstLine="0"/>
        <w:jc w:val="both"/>
        <w:rPr>
          <w:rFonts w:cs="Times New Roman"/>
          <w:vanish/>
          <w:szCs w:val="24"/>
          <w:lang w:eastAsia="en-US"/>
        </w:rPr>
      </w:pPr>
    </w:p>
    <w:p w:rsidR="00425CB0" w:rsidRPr="00885860" w:rsidRDefault="00425CB0" w:rsidP="00425CB0">
      <w:pPr>
        <w:pStyle w:val="Sraopastraipa"/>
        <w:numPr>
          <w:ilvl w:val="1"/>
          <w:numId w:val="2"/>
        </w:numPr>
        <w:tabs>
          <w:tab w:val="left" w:pos="993"/>
        </w:tabs>
        <w:autoSpaceDN w:val="0"/>
        <w:spacing w:after="0"/>
        <w:ind w:left="0" w:firstLine="0"/>
        <w:jc w:val="both"/>
        <w:rPr>
          <w:rFonts w:cs="Times New Roman"/>
          <w:szCs w:val="24"/>
          <w:lang w:eastAsia="en-US"/>
        </w:rPr>
      </w:pPr>
      <w:r w:rsidRPr="00885860">
        <w:rPr>
          <w:rFonts w:cs="Times New Roman"/>
          <w:szCs w:val="24"/>
          <w:lang w:eastAsia="en-US"/>
        </w:rPr>
        <w:t>išmokų išmokėjimo kvitus, gavėjų, kuriems nebuvo / buvo išmokėtos išmokos;</w:t>
      </w:r>
    </w:p>
    <w:p w:rsidR="00425CB0" w:rsidRPr="00885860" w:rsidRDefault="00425CB0" w:rsidP="00425CB0">
      <w:pPr>
        <w:pStyle w:val="Sraopastraipa"/>
        <w:numPr>
          <w:ilvl w:val="1"/>
          <w:numId w:val="2"/>
        </w:numPr>
        <w:tabs>
          <w:tab w:val="left" w:pos="993"/>
        </w:tabs>
        <w:autoSpaceDN w:val="0"/>
        <w:spacing w:after="0"/>
        <w:ind w:left="0" w:firstLine="0"/>
        <w:jc w:val="both"/>
        <w:rPr>
          <w:rFonts w:cs="Times New Roman"/>
          <w:szCs w:val="24"/>
          <w:lang w:eastAsia="en-US"/>
        </w:rPr>
      </w:pPr>
      <w:r w:rsidRPr="00885860">
        <w:rPr>
          <w:rFonts w:cs="Times New Roman"/>
          <w:szCs w:val="24"/>
          <w:lang w:eastAsia="en-US"/>
        </w:rPr>
        <w:t>sąrašus pagal išmokų rūšis;</w:t>
      </w:r>
    </w:p>
    <w:p w:rsidR="00425CB0" w:rsidRDefault="00425CB0" w:rsidP="00425CB0">
      <w:pPr>
        <w:pStyle w:val="Sraopastraipa"/>
        <w:numPr>
          <w:ilvl w:val="1"/>
          <w:numId w:val="2"/>
        </w:numPr>
        <w:tabs>
          <w:tab w:val="left" w:pos="993"/>
        </w:tabs>
        <w:autoSpaceDN w:val="0"/>
        <w:spacing w:after="0"/>
        <w:ind w:left="0" w:firstLine="0"/>
        <w:jc w:val="both"/>
        <w:rPr>
          <w:rFonts w:cs="Times New Roman"/>
          <w:szCs w:val="24"/>
          <w:lang w:eastAsia="en-US"/>
        </w:rPr>
      </w:pPr>
      <w:r w:rsidRPr="00885860">
        <w:rPr>
          <w:rFonts w:cs="Times New Roman"/>
          <w:szCs w:val="24"/>
          <w:lang w:eastAsia="en-US"/>
        </w:rPr>
        <w:t>perdavimo ir priėmimo aktą</w:t>
      </w:r>
      <w:r>
        <w:rPr>
          <w:rFonts w:cs="Times New Roman"/>
          <w:szCs w:val="24"/>
          <w:lang w:eastAsia="en-US"/>
        </w:rPr>
        <w:t xml:space="preserve"> (Techninės specifikacijos Priedas Nr. 3)</w:t>
      </w:r>
      <w:r w:rsidRPr="00885860">
        <w:rPr>
          <w:rFonts w:cs="Times New Roman"/>
          <w:szCs w:val="24"/>
          <w:lang w:eastAsia="en-US"/>
        </w:rPr>
        <w:t>.</w:t>
      </w:r>
    </w:p>
    <w:p w:rsidR="00425CB0" w:rsidRDefault="00425CB0" w:rsidP="00425CB0">
      <w:pPr>
        <w:pStyle w:val="Sraopastraipa"/>
        <w:numPr>
          <w:ilvl w:val="0"/>
          <w:numId w:val="2"/>
        </w:numPr>
        <w:ind w:left="0" w:firstLine="0"/>
        <w:jc w:val="both"/>
        <w:rPr>
          <w:rFonts w:cs="Times New Roman"/>
          <w:color w:val="000000" w:themeColor="text1"/>
          <w:szCs w:val="24"/>
        </w:rPr>
      </w:pPr>
      <w:r w:rsidRPr="00674F8E">
        <w:rPr>
          <w:rFonts w:cs="Times New Roman"/>
          <w:color w:val="000000" w:themeColor="text1"/>
          <w:szCs w:val="24"/>
        </w:rPr>
        <w:t>Paslaugų t</w:t>
      </w:r>
      <w:r>
        <w:rPr>
          <w:rFonts w:cs="Times New Roman"/>
          <w:color w:val="000000" w:themeColor="text1"/>
          <w:szCs w:val="24"/>
        </w:rPr>
        <w:t>iek</w:t>
      </w:r>
      <w:r w:rsidRPr="00674F8E">
        <w:rPr>
          <w:rFonts w:cs="Times New Roman"/>
          <w:color w:val="000000" w:themeColor="text1"/>
          <w:szCs w:val="24"/>
        </w:rPr>
        <w:t>ėjas turi užtikrinti visas organizacines ir technines priemones, skirtas apsaugoti išmokų gavėjų duomenis nuo atsitiktinio ar neteisėto sunaikinimo, pakeitimo, atskleidimo, taip pat nuo bet kokio kito neteisėto tvarkymo, taip pat užtikrinti šių priemonių laikymąsi. Minėtos priemonės turi užtikrinti tokį saugumo lygį, kuris atitiktų saugotinų išmokų gavėjų duomenų pobūdį ir jų tvarkymo keliamą riziką</w:t>
      </w:r>
      <w:r>
        <w:rPr>
          <w:rFonts w:cs="Times New Roman"/>
          <w:color w:val="000000" w:themeColor="text1"/>
          <w:szCs w:val="24"/>
        </w:rPr>
        <w:t>.</w:t>
      </w:r>
    </w:p>
    <w:p w:rsidR="00425CB0" w:rsidRDefault="00425CB0" w:rsidP="00425CB0">
      <w:pPr>
        <w:pStyle w:val="Sraopastraipa"/>
        <w:numPr>
          <w:ilvl w:val="0"/>
          <w:numId w:val="2"/>
        </w:numPr>
        <w:ind w:left="0" w:firstLine="0"/>
        <w:jc w:val="both"/>
        <w:rPr>
          <w:rFonts w:cs="Times New Roman"/>
          <w:color w:val="000000" w:themeColor="text1"/>
          <w:szCs w:val="24"/>
        </w:rPr>
      </w:pPr>
      <w:r w:rsidRPr="00674F8E">
        <w:rPr>
          <w:rFonts w:cs="Times New Roman"/>
          <w:color w:val="000000" w:themeColor="text1"/>
          <w:szCs w:val="24"/>
        </w:rPr>
        <w:t>Paslaugų t</w:t>
      </w:r>
      <w:r>
        <w:rPr>
          <w:rFonts w:cs="Times New Roman"/>
          <w:color w:val="000000" w:themeColor="text1"/>
          <w:szCs w:val="24"/>
        </w:rPr>
        <w:t>ie</w:t>
      </w:r>
      <w:r w:rsidRPr="00674F8E">
        <w:rPr>
          <w:rFonts w:cs="Times New Roman"/>
          <w:color w:val="000000" w:themeColor="text1"/>
          <w:szCs w:val="24"/>
        </w:rPr>
        <w:t>kėjas turi prisiimti atsakomybę už teikiamų paslaugų kokybę, o atsiradus nuostoliams, juos atlyginti Lietuvos Respublikos teisės aktuose nustatyta tvarka.</w:t>
      </w:r>
    </w:p>
    <w:p w:rsidR="00425CB0" w:rsidRDefault="00425CB0" w:rsidP="00425CB0">
      <w:pPr>
        <w:pStyle w:val="Sraopastraipa"/>
        <w:numPr>
          <w:ilvl w:val="0"/>
          <w:numId w:val="2"/>
        </w:numPr>
        <w:ind w:left="0" w:firstLine="0"/>
        <w:jc w:val="both"/>
        <w:rPr>
          <w:rFonts w:cs="Times New Roman"/>
          <w:color w:val="000000" w:themeColor="text1"/>
          <w:szCs w:val="24"/>
          <w:lang w:eastAsia="lt-LT"/>
        </w:rPr>
      </w:pPr>
      <w:r>
        <w:rPr>
          <w:rFonts w:cs="Times New Roman"/>
          <w:color w:val="000000" w:themeColor="text1"/>
          <w:szCs w:val="24"/>
        </w:rPr>
        <w:t>Pirkėjas apmokės Paslaugos tie</w:t>
      </w:r>
      <w:r w:rsidRPr="00674F8E">
        <w:rPr>
          <w:rFonts w:cs="Times New Roman"/>
          <w:color w:val="000000" w:themeColor="text1"/>
          <w:szCs w:val="24"/>
        </w:rPr>
        <w:t>kėjui už suteiktas paslaugas Sutartyje nustatyta tvarka.</w:t>
      </w:r>
    </w:p>
    <w:p w:rsidR="00425CB0" w:rsidRPr="00674F8E" w:rsidRDefault="00425CB0" w:rsidP="00425CB0">
      <w:pPr>
        <w:pStyle w:val="Sraopastraipa"/>
        <w:numPr>
          <w:ilvl w:val="0"/>
          <w:numId w:val="2"/>
        </w:numPr>
        <w:ind w:left="0" w:firstLine="0"/>
        <w:jc w:val="both"/>
        <w:rPr>
          <w:rFonts w:cs="Times New Roman"/>
          <w:color w:val="000000" w:themeColor="text1"/>
          <w:szCs w:val="24"/>
          <w:lang w:eastAsia="lt-LT"/>
        </w:rPr>
      </w:pPr>
      <w:r>
        <w:rPr>
          <w:rFonts w:cs="Times New Roman"/>
          <w:color w:val="000000" w:themeColor="text1"/>
          <w:szCs w:val="24"/>
        </w:rPr>
        <w:t>A</w:t>
      </w:r>
      <w:r w:rsidRPr="00674F8E">
        <w:rPr>
          <w:rFonts w:cs="Times New Roman"/>
          <w:color w:val="000000" w:themeColor="text1"/>
          <w:szCs w:val="24"/>
        </w:rPr>
        <w:t xml:space="preserve">tsiskaitymo terminai gali būti koreguojami, priklausomai nuo </w:t>
      </w:r>
      <w:r>
        <w:rPr>
          <w:rFonts w:cs="Times New Roman"/>
          <w:color w:val="000000" w:themeColor="text1"/>
          <w:szCs w:val="24"/>
        </w:rPr>
        <w:t>Pirkėjo</w:t>
      </w:r>
      <w:r w:rsidRPr="00674F8E">
        <w:rPr>
          <w:rFonts w:cs="Times New Roman"/>
          <w:color w:val="000000" w:themeColor="text1"/>
          <w:szCs w:val="24"/>
        </w:rPr>
        <w:t xml:space="preserve"> gaunamo finansavimo.</w:t>
      </w:r>
    </w:p>
    <w:p w:rsidR="00425CB0" w:rsidRPr="008B3656" w:rsidRDefault="00425CB0" w:rsidP="00425CB0">
      <w:pPr>
        <w:pStyle w:val="Sraopastraipa"/>
        <w:numPr>
          <w:ilvl w:val="0"/>
          <w:numId w:val="2"/>
        </w:numPr>
        <w:ind w:left="0" w:firstLine="0"/>
        <w:jc w:val="both"/>
        <w:rPr>
          <w:rFonts w:cs="Times New Roman"/>
          <w:color w:val="000000" w:themeColor="text1"/>
          <w:szCs w:val="24"/>
        </w:rPr>
      </w:pPr>
      <w:r w:rsidRPr="00EB2DE5">
        <w:rPr>
          <w:rFonts w:cs="Times New Roman"/>
          <w:szCs w:val="24"/>
        </w:rPr>
        <w:t>Sutarties vykdymo laikotarpiu gali keistis socialinių išmokų dydžiai ir gavėjų skaičius, bei išmokamos sumos.</w:t>
      </w: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jc w:val="right"/>
        <w:rPr>
          <w:color w:val="000000" w:themeColor="text1"/>
          <w:szCs w:val="24"/>
        </w:rPr>
      </w:pPr>
    </w:p>
    <w:p w:rsidR="00425CB0" w:rsidRDefault="00425CB0" w:rsidP="00425CB0">
      <w:pPr>
        <w:rPr>
          <w:color w:val="000000" w:themeColor="text1"/>
          <w:szCs w:val="24"/>
        </w:rPr>
      </w:pPr>
    </w:p>
    <w:p w:rsidR="00425CB0" w:rsidRPr="004246F6" w:rsidRDefault="00425CB0" w:rsidP="00425CB0">
      <w:pPr>
        <w:jc w:val="right"/>
        <w:rPr>
          <w:szCs w:val="24"/>
        </w:rPr>
      </w:pPr>
      <w:r w:rsidRPr="004246F6">
        <w:rPr>
          <w:szCs w:val="24"/>
        </w:rPr>
        <w:lastRenderedPageBreak/>
        <w:t>Techninės specifikacijos priedas Nr. 1</w:t>
      </w:r>
    </w:p>
    <w:p w:rsidR="00425CB0" w:rsidRPr="004246F6" w:rsidRDefault="00425CB0" w:rsidP="00425CB0">
      <w:pPr>
        <w:jc w:val="right"/>
        <w:rPr>
          <w:szCs w:val="24"/>
        </w:rPr>
      </w:pPr>
    </w:p>
    <w:p w:rsidR="00425CB0" w:rsidRPr="004246F6" w:rsidRDefault="00425CB0" w:rsidP="00425CB0">
      <w:pPr>
        <w:jc w:val="center"/>
        <w:rPr>
          <w:szCs w:val="24"/>
        </w:rPr>
      </w:pPr>
      <w:r w:rsidRPr="00425CB0">
        <w:rPr>
          <w:b/>
          <w:szCs w:val="24"/>
        </w:rPr>
        <w:t>XML</w:t>
      </w:r>
      <w:r w:rsidRPr="004246F6">
        <w:rPr>
          <w:szCs w:val="24"/>
        </w:rPr>
        <w:t xml:space="preserve"> </w:t>
      </w:r>
      <w:r w:rsidRPr="004246F6">
        <w:rPr>
          <w:b/>
          <w:szCs w:val="24"/>
        </w:rPr>
        <w:t>rinkmenų  struktūra</w:t>
      </w:r>
    </w:p>
    <w:p w:rsidR="00425CB0" w:rsidRDefault="00425CB0" w:rsidP="00425CB0">
      <w:pPr>
        <w:jc w:val="both"/>
        <w:rPr>
          <w:color w:val="000000" w:themeColor="text1"/>
          <w:szCs w:val="24"/>
        </w:rPr>
      </w:pPr>
    </w:p>
    <w:p w:rsidR="00425CB0" w:rsidRDefault="00425CB0" w:rsidP="00425CB0">
      <w:pPr>
        <w:jc w:val="both"/>
        <w:rPr>
          <w:color w:val="000000" w:themeColor="text1"/>
          <w:szCs w:val="24"/>
        </w:rPr>
      </w:pPr>
    </w:p>
    <w:p w:rsidR="00425CB0" w:rsidRPr="00F54D66" w:rsidRDefault="00425CB0" w:rsidP="00425CB0">
      <w:pPr>
        <w:pStyle w:val="Sraopastraipa"/>
        <w:numPr>
          <w:ilvl w:val="0"/>
          <w:numId w:val="3"/>
        </w:numPr>
        <w:spacing w:after="160" w:line="256" w:lineRule="auto"/>
        <w:jc w:val="both"/>
        <w:rPr>
          <w:rFonts w:cs="Times New Roman"/>
          <w:szCs w:val="24"/>
          <w:lang w:eastAsia="lt-LT"/>
        </w:rPr>
      </w:pPr>
      <w:r w:rsidRPr="00F54D66">
        <w:rPr>
          <w:rFonts w:cs="Times New Roman"/>
          <w:bCs/>
          <w:szCs w:val="24"/>
          <w:lang w:eastAsia="lt-LT"/>
        </w:rPr>
        <w:t>Paslaugų pirkėjas Paslaugų teikėjui</w:t>
      </w:r>
      <w:r w:rsidRPr="00F54D66">
        <w:rPr>
          <w:rFonts w:cs="Times New Roman"/>
          <w:szCs w:val="24"/>
          <w:lang w:eastAsia="lt-LT"/>
        </w:rPr>
        <w:t xml:space="preserve"> siunčiamos išmokų duomenų rinkmenos privalo būti suformuotos pagal šiuos reikalavimus:</w:t>
      </w:r>
    </w:p>
    <w:p w:rsidR="00425CB0" w:rsidRPr="00F54D66" w:rsidRDefault="00425CB0" w:rsidP="00425CB0">
      <w:pPr>
        <w:pStyle w:val="Sraopastraipa"/>
        <w:numPr>
          <w:ilvl w:val="1"/>
          <w:numId w:val="4"/>
        </w:numPr>
        <w:spacing w:after="160" w:line="256" w:lineRule="auto"/>
        <w:jc w:val="both"/>
        <w:rPr>
          <w:rFonts w:cs="Times New Roman"/>
          <w:szCs w:val="24"/>
          <w:lang w:eastAsia="lt-LT"/>
        </w:rPr>
      </w:pPr>
      <w:r w:rsidRPr="00F54D66">
        <w:rPr>
          <w:rFonts w:cs="Times New Roman"/>
          <w:szCs w:val="24"/>
          <w:lang w:eastAsia="lt-LT"/>
        </w:rPr>
        <w:t>Rinkmenos pavadinimas turi būti sudarytas pagal tokį šabloną:</w:t>
      </w:r>
    </w:p>
    <w:p w:rsidR="00425CB0" w:rsidRPr="00F54D66" w:rsidRDefault="00425CB0" w:rsidP="00425CB0">
      <w:pPr>
        <w:spacing w:line="276" w:lineRule="auto"/>
        <w:ind w:left="426"/>
        <w:jc w:val="both"/>
        <w:rPr>
          <w:rFonts w:eastAsia="Calibri"/>
          <w:b/>
          <w:bCs/>
          <w:szCs w:val="24"/>
          <w:lang w:eastAsia="lt-LT"/>
        </w:rPr>
      </w:pPr>
      <w:proofErr w:type="spellStart"/>
      <w:r w:rsidRPr="00F54D66">
        <w:rPr>
          <w:rFonts w:eastAsia="Calibri"/>
          <w:b/>
          <w:bCs/>
          <w:szCs w:val="24"/>
          <w:lang w:eastAsia="lt-LT"/>
        </w:rPr>
        <w:t>ps_xx</w:t>
      </w:r>
      <w:proofErr w:type="spellEnd"/>
      <w:r w:rsidRPr="00F54D66">
        <w:rPr>
          <w:rFonts w:eastAsia="Calibri"/>
          <w:b/>
          <w:bCs/>
          <w:szCs w:val="24"/>
          <w:lang w:eastAsia="lt-LT"/>
        </w:rPr>
        <w:t xml:space="preserve">_[POŽYMIS]_YYMMDD_XXX.xml, </w:t>
      </w:r>
      <w:r w:rsidRPr="00F54D66">
        <w:rPr>
          <w:rFonts w:eastAsia="Calibri"/>
          <w:bCs/>
          <w:szCs w:val="24"/>
          <w:lang w:eastAsia="lt-LT"/>
        </w:rPr>
        <w:t>kur</w:t>
      </w:r>
      <w:r w:rsidRPr="00F54D66">
        <w:rPr>
          <w:rFonts w:eastAsia="Calibri"/>
          <w:b/>
          <w:bCs/>
          <w:szCs w:val="24"/>
          <w:lang w:eastAsia="lt-LT"/>
        </w:rPr>
        <w:t>:</w:t>
      </w:r>
    </w:p>
    <w:p w:rsidR="00425CB0" w:rsidRPr="00F54D66" w:rsidRDefault="00425CB0" w:rsidP="00425CB0">
      <w:pPr>
        <w:spacing w:line="276" w:lineRule="auto"/>
        <w:ind w:left="426"/>
        <w:jc w:val="both"/>
        <w:rPr>
          <w:rFonts w:eastAsia="Calibri"/>
          <w:szCs w:val="24"/>
          <w:lang w:eastAsia="lt-LT"/>
        </w:rPr>
      </w:pPr>
      <w:proofErr w:type="spellStart"/>
      <w:r w:rsidRPr="00F54D66">
        <w:rPr>
          <w:rFonts w:eastAsia="Calibri"/>
          <w:b/>
          <w:bCs/>
          <w:szCs w:val="24"/>
          <w:lang w:eastAsia="lt-LT"/>
        </w:rPr>
        <w:t>ps</w:t>
      </w:r>
      <w:proofErr w:type="spellEnd"/>
      <w:r w:rsidRPr="00F54D66">
        <w:rPr>
          <w:rFonts w:eastAsia="Calibri"/>
          <w:b/>
          <w:bCs/>
          <w:szCs w:val="24"/>
          <w:lang w:eastAsia="lt-LT"/>
        </w:rPr>
        <w:t xml:space="preserve"> – </w:t>
      </w:r>
      <w:r w:rsidRPr="00F54D66">
        <w:rPr>
          <w:rFonts w:eastAsia="Calibri"/>
          <w:szCs w:val="24"/>
          <w:lang w:eastAsia="lt-LT"/>
        </w:rPr>
        <w:t xml:space="preserve">konstanta; </w:t>
      </w:r>
    </w:p>
    <w:p w:rsidR="00425CB0" w:rsidRPr="00F54D66" w:rsidRDefault="00425CB0" w:rsidP="00425CB0">
      <w:pPr>
        <w:spacing w:line="276" w:lineRule="auto"/>
        <w:ind w:left="426"/>
        <w:jc w:val="both"/>
        <w:rPr>
          <w:rFonts w:eastAsia="Calibri"/>
          <w:szCs w:val="24"/>
          <w:lang w:eastAsia="lt-LT"/>
        </w:rPr>
      </w:pPr>
      <w:r w:rsidRPr="00F54D66">
        <w:rPr>
          <w:rFonts w:eastAsia="Calibri"/>
          <w:b/>
          <w:bCs/>
          <w:szCs w:val="24"/>
          <w:lang w:eastAsia="lt-LT"/>
        </w:rPr>
        <w:t>xx</w:t>
      </w:r>
      <w:r w:rsidRPr="00F54D66">
        <w:rPr>
          <w:rFonts w:eastAsia="Calibri"/>
          <w:szCs w:val="24"/>
          <w:lang w:eastAsia="lt-LT"/>
        </w:rPr>
        <w:t xml:space="preserve"> – </w:t>
      </w:r>
      <w:r w:rsidRPr="00F54D66">
        <w:rPr>
          <w:rFonts w:eastAsia="Calibri"/>
          <w:bCs/>
          <w:szCs w:val="24"/>
          <w:lang w:eastAsia="lt-LT"/>
        </w:rPr>
        <w:t xml:space="preserve">Paslaugų pirkėjui </w:t>
      </w:r>
      <w:r w:rsidRPr="00F54D66">
        <w:rPr>
          <w:rFonts w:eastAsia="Calibri"/>
          <w:b/>
          <w:szCs w:val="24"/>
          <w:lang w:eastAsia="lt-LT"/>
        </w:rPr>
        <w:t xml:space="preserve"> </w:t>
      </w:r>
      <w:r w:rsidRPr="00F54D66">
        <w:rPr>
          <w:rFonts w:eastAsia="Calibri"/>
          <w:szCs w:val="24"/>
          <w:lang w:eastAsia="lt-LT"/>
        </w:rPr>
        <w:t>suteiktas rinkmenos identifikatorius;</w:t>
      </w:r>
    </w:p>
    <w:p w:rsidR="00425CB0" w:rsidRPr="00F54D66" w:rsidRDefault="00425CB0" w:rsidP="00425CB0">
      <w:pPr>
        <w:spacing w:line="276" w:lineRule="auto"/>
        <w:ind w:firstLine="426"/>
        <w:jc w:val="both"/>
        <w:rPr>
          <w:rFonts w:eastAsia="Calibri"/>
          <w:szCs w:val="24"/>
          <w:lang w:eastAsia="lt-LT"/>
        </w:rPr>
      </w:pPr>
      <w:r w:rsidRPr="00F54D66">
        <w:rPr>
          <w:rFonts w:eastAsia="Calibri"/>
          <w:b/>
          <w:bCs/>
          <w:szCs w:val="24"/>
          <w:lang w:eastAsia="lt-LT"/>
        </w:rPr>
        <w:t>[POŽYMIS]</w:t>
      </w:r>
      <w:r w:rsidRPr="00F54D66">
        <w:rPr>
          <w:rFonts w:eastAsia="Calibri"/>
          <w:szCs w:val="24"/>
          <w:lang w:eastAsia="lt-LT"/>
        </w:rPr>
        <w:t xml:space="preserve"> – galimos reikšmės </w:t>
      </w:r>
      <w:proofErr w:type="spellStart"/>
      <w:r w:rsidRPr="00F54D66">
        <w:rPr>
          <w:rFonts w:eastAsia="Calibri"/>
          <w:i/>
          <w:iCs/>
          <w:szCs w:val="24"/>
          <w:lang w:eastAsia="lt-LT"/>
        </w:rPr>
        <w:t>tk</w:t>
      </w:r>
      <w:proofErr w:type="spellEnd"/>
      <w:r w:rsidRPr="00F54D66">
        <w:rPr>
          <w:rFonts w:eastAsia="Calibri"/>
          <w:szCs w:val="24"/>
          <w:lang w:eastAsia="lt-LT"/>
        </w:rPr>
        <w:t xml:space="preserve"> yra tikslinės kompensacijos, </w:t>
      </w:r>
      <w:proofErr w:type="spellStart"/>
      <w:r w:rsidRPr="00F54D66">
        <w:rPr>
          <w:rFonts w:eastAsia="Calibri"/>
          <w:i/>
          <w:iCs/>
          <w:szCs w:val="24"/>
          <w:lang w:eastAsia="lt-LT"/>
        </w:rPr>
        <w:t>sp</w:t>
      </w:r>
      <w:proofErr w:type="spellEnd"/>
      <w:r w:rsidRPr="00F54D66">
        <w:rPr>
          <w:rFonts w:eastAsia="Calibri"/>
          <w:szCs w:val="24"/>
          <w:lang w:eastAsia="lt-LT"/>
        </w:rPr>
        <w:t xml:space="preserve"> yra socialinės pašalpos, </w:t>
      </w:r>
      <w:r w:rsidRPr="00F54D66">
        <w:rPr>
          <w:rFonts w:eastAsia="Calibri"/>
          <w:i/>
          <w:iCs/>
          <w:szCs w:val="24"/>
          <w:lang w:eastAsia="lt-LT"/>
        </w:rPr>
        <w:t>iv</w:t>
      </w:r>
      <w:r w:rsidRPr="00F54D66">
        <w:rPr>
          <w:rFonts w:eastAsia="Calibri"/>
          <w:szCs w:val="24"/>
          <w:lang w:eastAsia="lt-LT"/>
        </w:rPr>
        <w:t xml:space="preserve"> yra išmokos</w:t>
      </w:r>
    </w:p>
    <w:p w:rsidR="00425CB0" w:rsidRPr="00F54D66" w:rsidRDefault="00425CB0" w:rsidP="00425CB0">
      <w:pPr>
        <w:spacing w:line="276" w:lineRule="auto"/>
        <w:ind w:firstLine="426"/>
        <w:jc w:val="both"/>
        <w:rPr>
          <w:rFonts w:eastAsia="Calibri"/>
          <w:szCs w:val="24"/>
          <w:lang w:eastAsia="lt-LT"/>
        </w:rPr>
      </w:pPr>
      <w:r w:rsidRPr="00F54D66">
        <w:rPr>
          <w:rFonts w:eastAsia="Calibri"/>
          <w:szCs w:val="24"/>
          <w:lang w:eastAsia="lt-LT"/>
        </w:rPr>
        <w:t xml:space="preserve">vaikams, </w:t>
      </w:r>
      <w:proofErr w:type="spellStart"/>
      <w:r w:rsidRPr="00F54D66">
        <w:rPr>
          <w:rFonts w:eastAsia="Calibri"/>
          <w:i/>
          <w:iCs/>
          <w:szCs w:val="24"/>
          <w:lang w:eastAsia="lt-LT"/>
        </w:rPr>
        <w:t>in</w:t>
      </w:r>
      <w:proofErr w:type="spellEnd"/>
      <w:r w:rsidRPr="00F54D66">
        <w:rPr>
          <w:rFonts w:eastAsia="Calibri"/>
          <w:i/>
          <w:iCs/>
          <w:szCs w:val="24"/>
          <w:lang w:eastAsia="lt-LT"/>
        </w:rPr>
        <w:t xml:space="preserve"> </w:t>
      </w:r>
      <w:r w:rsidRPr="00F54D66">
        <w:rPr>
          <w:rFonts w:eastAsia="Calibri"/>
          <w:szCs w:val="24"/>
          <w:lang w:eastAsia="lt-LT"/>
        </w:rPr>
        <w:t xml:space="preserve">yra vienkartinė išmoka nėščiai, </w:t>
      </w:r>
      <w:proofErr w:type="spellStart"/>
      <w:r w:rsidRPr="00F54D66">
        <w:rPr>
          <w:rFonts w:eastAsia="Calibri"/>
          <w:i/>
          <w:iCs/>
          <w:szCs w:val="24"/>
          <w:lang w:eastAsia="lt-LT"/>
        </w:rPr>
        <w:t>vv</w:t>
      </w:r>
      <w:proofErr w:type="spellEnd"/>
      <w:r w:rsidRPr="00F54D66">
        <w:rPr>
          <w:rFonts w:eastAsia="Calibri"/>
          <w:i/>
          <w:iCs/>
          <w:szCs w:val="24"/>
          <w:lang w:eastAsia="lt-LT"/>
        </w:rPr>
        <w:t xml:space="preserve"> </w:t>
      </w:r>
      <w:r w:rsidRPr="00F54D66">
        <w:rPr>
          <w:rFonts w:eastAsia="Calibri"/>
          <w:szCs w:val="24"/>
          <w:lang w:eastAsia="lt-LT"/>
        </w:rPr>
        <w:t xml:space="preserve">yra vienkartinė išmoka vaikui, </w:t>
      </w:r>
      <w:proofErr w:type="spellStart"/>
      <w:r w:rsidRPr="00F54D66">
        <w:rPr>
          <w:rFonts w:eastAsia="Calibri"/>
          <w:i/>
          <w:iCs/>
          <w:szCs w:val="24"/>
          <w:lang w:eastAsia="lt-LT"/>
        </w:rPr>
        <w:t>kp</w:t>
      </w:r>
      <w:proofErr w:type="spellEnd"/>
      <w:r w:rsidRPr="00F54D66">
        <w:rPr>
          <w:rFonts w:eastAsia="Calibri"/>
          <w:szCs w:val="24"/>
          <w:lang w:eastAsia="lt-LT"/>
        </w:rPr>
        <w:t xml:space="preserve"> yra išmoka už komunalines</w:t>
      </w:r>
    </w:p>
    <w:p w:rsidR="00425CB0" w:rsidRPr="00F54D66" w:rsidRDefault="00425CB0" w:rsidP="00425CB0">
      <w:pPr>
        <w:spacing w:line="276" w:lineRule="auto"/>
        <w:ind w:firstLine="426"/>
        <w:jc w:val="both"/>
        <w:rPr>
          <w:rFonts w:eastAsia="Calibri"/>
          <w:szCs w:val="24"/>
          <w:lang w:eastAsia="lt-LT"/>
        </w:rPr>
      </w:pPr>
      <w:r w:rsidRPr="00F54D66">
        <w:rPr>
          <w:rFonts w:eastAsia="Calibri"/>
          <w:szCs w:val="24"/>
          <w:lang w:eastAsia="lt-LT"/>
        </w:rPr>
        <w:t xml:space="preserve">paslaugas, </w:t>
      </w:r>
      <w:proofErr w:type="spellStart"/>
      <w:r w:rsidRPr="00F54D66">
        <w:rPr>
          <w:rFonts w:eastAsia="Calibri"/>
          <w:i/>
          <w:iCs/>
          <w:szCs w:val="24"/>
          <w:lang w:eastAsia="lt-LT"/>
        </w:rPr>
        <w:t>pm</w:t>
      </w:r>
      <w:proofErr w:type="spellEnd"/>
      <w:r w:rsidRPr="00F54D66">
        <w:rPr>
          <w:rFonts w:eastAsia="Calibri"/>
          <w:szCs w:val="24"/>
          <w:lang w:eastAsia="lt-LT"/>
        </w:rPr>
        <w:t xml:space="preserve"> yra parama mokiniams, </w:t>
      </w:r>
      <w:r w:rsidRPr="00F54D66">
        <w:rPr>
          <w:rFonts w:eastAsia="Calibri"/>
          <w:i/>
          <w:iCs/>
          <w:szCs w:val="24"/>
          <w:lang w:eastAsia="lt-LT"/>
        </w:rPr>
        <w:t>gi</w:t>
      </w:r>
      <w:r w:rsidRPr="00F54D66">
        <w:rPr>
          <w:rFonts w:eastAsia="Calibri"/>
          <w:szCs w:val="24"/>
          <w:lang w:eastAsia="lt-LT"/>
        </w:rPr>
        <w:t xml:space="preserve"> yra globos išmoka, </w:t>
      </w:r>
      <w:proofErr w:type="spellStart"/>
      <w:r w:rsidRPr="00F54D66">
        <w:rPr>
          <w:rFonts w:eastAsia="Calibri"/>
          <w:i/>
          <w:iCs/>
          <w:szCs w:val="24"/>
          <w:lang w:eastAsia="lt-LT"/>
        </w:rPr>
        <w:t>ka</w:t>
      </w:r>
      <w:proofErr w:type="spellEnd"/>
      <w:r w:rsidRPr="00F54D66">
        <w:rPr>
          <w:rFonts w:eastAsia="Calibri"/>
          <w:szCs w:val="24"/>
          <w:lang w:eastAsia="lt-LT"/>
        </w:rPr>
        <w:t xml:space="preserve"> yra kompensacija už komunalines atliekas,</w:t>
      </w:r>
    </w:p>
    <w:p w:rsidR="00425CB0" w:rsidRPr="00F54D66" w:rsidRDefault="00425CB0" w:rsidP="00425CB0">
      <w:pPr>
        <w:spacing w:line="276" w:lineRule="auto"/>
        <w:ind w:firstLine="426"/>
        <w:jc w:val="both"/>
        <w:rPr>
          <w:rFonts w:eastAsia="Calibri"/>
          <w:szCs w:val="24"/>
          <w:lang w:eastAsia="lt-LT"/>
        </w:rPr>
      </w:pPr>
      <w:proofErr w:type="spellStart"/>
      <w:r w:rsidRPr="00F54D66">
        <w:rPr>
          <w:rFonts w:eastAsia="Calibri"/>
          <w:i/>
          <w:iCs/>
          <w:szCs w:val="24"/>
          <w:lang w:eastAsia="lt-LT"/>
        </w:rPr>
        <w:t>kk</w:t>
      </w:r>
      <w:proofErr w:type="spellEnd"/>
      <w:r w:rsidRPr="00F54D66">
        <w:rPr>
          <w:rFonts w:eastAsia="Calibri"/>
          <w:szCs w:val="24"/>
          <w:lang w:eastAsia="lt-LT"/>
        </w:rPr>
        <w:t xml:space="preserve"> yra kieto kuro kompensacija, </w:t>
      </w:r>
      <w:proofErr w:type="spellStart"/>
      <w:r w:rsidRPr="00F54D66">
        <w:rPr>
          <w:rFonts w:eastAsia="Calibri"/>
          <w:i/>
          <w:iCs/>
          <w:szCs w:val="24"/>
          <w:lang w:eastAsia="lt-LT"/>
        </w:rPr>
        <w:t>nd</w:t>
      </w:r>
      <w:proofErr w:type="spellEnd"/>
      <w:r w:rsidRPr="00F54D66">
        <w:rPr>
          <w:rFonts w:eastAsia="Calibri"/>
          <w:szCs w:val="24"/>
          <w:lang w:eastAsia="lt-LT"/>
        </w:rPr>
        <w:t xml:space="preserve"> yra išmoka už netektą darbingumą, </w:t>
      </w:r>
      <w:proofErr w:type="spellStart"/>
      <w:r w:rsidRPr="00F54D66">
        <w:rPr>
          <w:rFonts w:eastAsia="Calibri"/>
          <w:i/>
          <w:iCs/>
          <w:szCs w:val="24"/>
          <w:lang w:eastAsia="lt-LT"/>
        </w:rPr>
        <w:t>mp</w:t>
      </w:r>
      <w:proofErr w:type="spellEnd"/>
      <w:r w:rsidRPr="00F54D66">
        <w:rPr>
          <w:rFonts w:eastAsia="Calibri"/>
          <w:szCs w:val="24"/>
          <w:lang w:eastAsia="lt-LT"/>
        </w:rPr>
        <w:t xml:space="preserve"> yra tikslinė, periodinė ar sąlyginė</w:t>
      </w:r>
    </w:p>
    <w:p w:rsidR="00425CB0" w:rsidRPr="00F54D66" w:rsidRDefault="00425CB0" w:rsidP="00425CB0">
      <w:pPr>
        <w:spacing w:line="276" w:lineRule="auto"/>
        <w:ind w:firstLine="426"/>
        <w:jc w:val="both"/>
        <w:rPr>
          <w:rFonts w:eastAsia="Calibri"/>
          <w:szCs w:val="24"/>
          <w:lang w:eastAsia="lt-LT"/>
        </w:rPr>
      </w:pPr>
      <w:r w:rsidRPr="00F54D66">
        <w:rPr>
          <w:rFonts w:eastAsia="Calibri"/>
          <w:szCs w:val="24"/>
          <w:lang w:eastAsia="lt-LT"/>
        </w:rPr>
        <w:t>pašalpa;</w:t>
      </w:r>
    </w:p>
    <w:p w:rsidR="00425CB0" w:rsidRPr="00F54D66" w:rsidRDefault="00425CB0" w:rsidP="00425CB0">
      <w:pPr>
        <w:spacing w:line="276" w:lineRule="auto"/>
        <w:ind w:left="426"/>
        <w:jc w:val="both"/>
        <w:rPr>
          <w:rFonts w:eastAsia="Calibri"/>
          <w:szCs w:val="24"/>
          <w:lang w:eastAsia="lt-LT"/>
        </w:rPr>
      </w:pPr>
      <w:r w:rsidRPr="00F54D66">
        <w:rPr>
          <w:rFonts w:eastAsia="Calibri"/>
          <w:b/>
          <w:bCs/>
          <w:szCs w:val="24"/>
          <w:lang w:eastAsia="lt-LT"/>
        </w:rPr>
        <w:t>YYMMDD</w:t>
      </w:r>
      <w:r w:rsidRPr="00F54D66">
        <w:rPr>
          <w:rFonts w:eastAsia="Calibri"/>
          <w:szCs w:val="24"/>
          <w:lang w:eastAsia="lt-LT"/>
        </w:rPr>
        <w:t xml:space="preserve"> – formavimo data; </w:t>
      </w:r>
    </w:p>
    <w:p w:rsidR="00425CB0" w:rsidRPr="00F54D66" w:rsidRDefault="00425CB0" w:rsidP="00425CB0">
      <w:pPr>
        <w:spacing w:line="276" w:lineRule="auto"/>
        <w:ind w:left="426"/>
        <w:jc w:val="both"/>
        <w:rPr>
          <w:rFonts w:eastAsia="Calibri"/>
          <w:szCs w:val="24"/>
          <w:lang w:eastAsia="lt-LT"/>
        </w:rPr>
      </w:pPr>
      <w:r w:rsidRPr="00F54D66">
        <w:rPr>
          <w:rFonts w:eastAsia="Calibri"/>
          <w:b/>
          <w:bCs/>
          <w:szCs w:val="24"/>
          <w:lang w:eastAsia="lt-LT"/>
        </w:rPr>
        <w:t>XXX</w:t>
      </w:r>
      <w:r w:rsidRPr="00F54D66">
        <w:rPr>
          <w:rFonts w:eastAsia="Calibri"/>
          <w:szCs w:val="24"/>
          <w:lang w:eastAsia="lt-LT"/>
        </w:rPr>
        <w:t xml:space="preserve"> – porcijos numeris, nuo 1 iki n;</w:t>
      </w:r>
    </w:p>
    <w:p w:rsidR="00425CB0" w:rsidRPr="00F54D66" w:rsidRDefault="00425CB0" w:rsidP="00425CB0">
      <w:pPr>
        <w:pStyle w:val="Sraopastraipa"/>
        <w:numPr>
          <w:ilvl w:val="0"/>
          <w:numId w:val="3"/>
        </w:numPr>
        <w:spacing w:after="160" w:line="256" w:lineRule="auto"/>
        <w:jc w:val="both"/>
        <w:rPr>
          <w:rFonts w:cs="Times New Roman"/>
          <w:szCs w:val="24"/>
          <w:lang w:eastAsia="lt-LT"/>
        </w:rPr>
      </w:pPr>
      <w:r w:rsidRPr="00F54D66">
        <w:rPr>
          <w:rFonts w:cs="Times New Roman"/>
          <w:bCs/>
          <w:szCs w:val="24"/>
          <w:lang w:eastAsia="lt-LT"/>
        </w:rPr>
        <w:t xml:space="preserve">Paslaugų teikėjas laikydamasis  Elektroninių mokėjimo žiniaraščių techninėje specifikacijoje nurodytos duomenų pateikimo tvarkos pateikia Paslaugų pirkėjui </w:t>
      </w:r>
      <w:r w:rsidRPr="00F54D66">
        <w:rPr>
          <w:rFonts w:cs="Times New Roman"/>
          <w:b/>
          <w:szCs w:val="24"/>
          <w:lang w:eastAsia="lt-LT"/>
        </w:rPr>
        <w:t xml:space="preserve"> </w:t>
      </w:r>
      <w:r w:rsidRPr="00F54D66">
        <w:rPr>
          <w:rFonts w:cs="Times New Roman"/>
          <w:szCs w:val="24"/>
          <w:lang w:eastAsia="lt-LT"/>
        </w:rPr>
        <w:t xml:space="preserve">išmokų mokėjimo duomenis (nurodomas faktinio </w:t>
      </w:r>
      <w:r w:rsidRPr="00EF615C">
        <w:rPr>
          <w:rFonts w:cs="Times New Roman"/>
          <w:szCs w:val="24"/>
          <w:lang w:eastAsia="lt-LT"/>
        </w:rPr>
        <w:t>išmokėjimo datas, neišmokėjimo priežasties kodą ir/arba išmokėjimo pagal įgaliojimą požymį) iki kiekvieno mėnesio 2</w:t>
      </w:r>
      <w:r>
        <w:rPr>
          <w:rFonts w:cs="Times New Roman"/>
          <w:szCs w:val="24"/>
          <w:lang w:eastAsia="lt-LT"/>
        </w:rPr>
        <w:t>8</w:t>
      </w:r>
      <w:r w:rsidRPr="00EF615C">
        <w:rPr>
          <w:rFonts w:cs="Times New Roman"/>
          <w:szCs w:val="24"/>
          <w:lang w:eastAsia="lt-LT"/>
        </w:rPr>
        <w:t xml:space="preserve"> darbo dienos </w:t>
      </w:r>
      <w:r w:rsidRPr="00F54D66">
        <w:rPr>
          <w:rFonts w:cs="Times New Roman"/>
          <w:szCs w:val="24"/>
          <w:lang w:eastAsia="lt-LT"/>
        </w:rPr>
        <w:t>(jei tai savaitgalis ar švenčių diena – kitą darbo dieną) pagal šiuos reikalavimus:</w:t>
      </w:r>
    </w:p>
    <w:p w:rsidR="00425CB0" w:rsidRPr="00F54D66" w:rsidRDefault="00425CB0" w:rsidP="00425CB0">
      <w:pPr>
        <w:tabs>
          <w:tab w:val="left" w:pos="426"/>
        </w:tabs>
        <w:spacing w:after="160" w:line="256" w:lineRule="auto"/>
        <w:contextualSpacing/>
        <w:jc w:val="both"/>
        <w:rPr>
          <w:rFonts w:eastAsia="Calibri"/>
          <w:szCs w:val="24"/>
          <w:lang w:eastAsia="lt-LT"/>
        </w:rPr>
      </w:pPr>
      <w:r w:rsidRPr="00F54D66">
        <w:rPr>
          <w:rFonts w:eastAsia="Calibri"/>
          <w:szCs w:val="24"/>
          <w:lang w:eastAsia="lt-LT"/>
        </w:rPr>
        <w:t xml:space="preserve">       2.1 rinkmenos pavadinimas turi būti sudarytas pagal tokį šabloną:</w:t>
      </w:r>
    </w:p>
    <w:p w:rsidR="00425CB0" w:rsidRPr="00F54D66" w:rsidRDefault="00425CB0" w:rsidP="00425CB0">
      <w:pPr>
        <w:tabs>
          <w:tab w:val="left" w:pos="426"/>
        </w:tabs>
        <w:spacing w:after="160" w:line="256" w:lineRule="auto"/>
        <w:contextualSpacing/>
        <w:jc w:val="both"/>
        <w:rPr>
          <w:rFonts w:eastAsia="Calibri"/>
          <w:bCs/>
          <w:szCs w:val="24"/>
          <w:lang w:eastAsia="lt-LT"/>
        </w:rPr>
      </w:pPr>
      <w:r w:rsidRPr="00F54D66">
        <w:rPr>
          <w:rFonts w:eastAsia="Calibri"/>
          <w:szCs w:val="24"/>
          <w:lang w:eastAsia="lt-LT"/>
        </w:rPr>
        <w:t xml:space="preserve">       </w:t>
      </w:r>
      <w:proofErr w:type="spellStart"/>
      <w:r w:rsidRPr="00F54D66">
        <w:rPr>
          <w:rFonts w:eastAsia="Calibri"/>
          <w:b/>
          <w:bCs/>
          <w:szCs w:val="24"/>
          <w:lang w:eastAsia="lt-LT"/>
        </w:rPr>
        <w:t>Fps_xx</w:t>
      </w:r>
      <w:proofErr w:type="spellEnd"/>
      <w:r w:rsidRPr="00F54D66">
        <w:rPr>
          <w:rFonts w:eastAsia="Calibri"/>
          <w:b/>
          <w:bCs/>
          <w:szCs w:val="24"/>
          <w:lang w:eastAsia="lt-LT"/>
        </w:rPr>
        <w:t>_[POŽYMIS]_YYMMDD_XXX.xml</w:t>
      </w:r>
      <w:r w:rsidRPr="00F54D66">
        <w:rPr>
          <w:rFonts w:eastAsia="Calibri"/>
          <w:szCs w:val="24"/>
          <w:lang w:eastAsia="lt-LT"/>
        </w:rPr>
        <w:t xml:space="preserve">, kur </w:t>
      </w:r>
      <w:r w:rsidRPr="00F54D66">
        <w:rPr>
          <w:rFonts w:eastAsia="Calibri"/>
          <w:b/>
          <w:bCs/>
          <w:szCs w:val="24"/>
          <w:lang w:eastAsia="lt-LT"/>
        </w:rPr>
        <w:t>F</w:t>
      </w:r>
      <w:r w:rsidRPr="00F54D66">
        <w:rPr>
          <w:rFonts w:eastAsia="Calibri"/>
          <w:szCs w:val="24"/>
          <w:lang w:eastAsia="lt-LT"/>
        </w:rPr>
        <w:t xml:space="preserve"> nurodo, kad tai yra </w:t>
      </w:r>
      <w:r w:rsidRPr="00F54D66">
        <w:rPr>
          <w:rFonts w:eastAsia="Calibri"/>
          <w:bCs/>
          <w:szCs w:val="24"/>
          <w:lang w:eastAsia="lt-LT"/>
        </w:rPr>
        <w:t>Paslaugų teikėjo grąžinama</w:t>
      </w:r>
    </w:p>
    <w:p w:rsidR="00425CB0" w:rsidRPr="00F54D66" w:rsidRDefault="00425CB0" w:rsidP="00425CB0">
      <w:pPr>
        <w:tabs>
          <w:tab w:val="left" w:pos="426"/>
        </w:tabs>
        <w:spacing w:after="160" w:line="256" w:lineRule="auto"/>
        <w:contextualSpacing/>
        <w:jc w:val="both"/>
        <w:rPr>
          <w:rFonts w:eastAsia="Calibri"/>
          <w:szCs w:val="24"/>
          <w:lang w:eastAsia="lt-LT"/>
        </w:rPr>
      </w:pPr>
      <w:r w:rsidRPr="00F54D66">
        <w:rPr>
          <w:rFonts w:eastAsia="Calibri"/>
          <w:bCs/>
          <w:szCs w:val="24"/>
          <w:lang w:eastAsia="lt-LT"/>
        </w:rPr>
        <w:t xml:space="preserve">       rinkmena, visos kitos rinkmenos pavadinimo reikšmės atitinka Paslaugų pirkėjo</w:t>
      </w:r>
      <w:r w:rsidRPr="00F54D66">
        <w:rPr>
          <w:rFonts w:eastAsia="Calibri"/>
          <w:szCs w:val="24"/>
          <w:lang w:eastAsia="lt-LT"/>
        </w:rPr>
        <w:t xml:space="preserve"> perduotos rinkmenos</w:t>
      </w:r>
    </w:p>
    <w:p w:rsidR="00425CB0" w:rsidRPr="00F54D66" w:rsidRDefault="00425CB0" w:rsidP="00425CB0">
      <w:pPr>
        <w:tabs>
          <w:tab w:val="left" w:pos="426"/>
        </w:tabs>
        <w:spacing w:after="160" w:line="256" w:lineRule="auto"/>
        <w:contextualSpacing/>
        <w:jc w:val="both"/>
        <w:rPr>
          <w:rFonts w:eastAsia="Calibri"/>
          <w:szCs w:val="24"/>
          <w:lang w:eastAsia="lt-LT"/>
        </w:rPr>
      </w:pPr>
      <w:r w:rsidRPr="00F54D66">
        <w:rPr>
          <w:rFonts w:eastAsia="Calibri"/>
          <w:szCs w:val="24"/>
          <w:lang w:eastAsia="lt-LT"/>
        </w:rPr>
        <w:t xml:space="preserve">       pavadinimo reikšmes; </w:t>
      </w:r>
    </w:p>
    <w:p w:rsidR="00425CB0" w:rsidRPr="00F54D66" w:rsidRDefault="00425CB0" w:rsidP="00425CB0">
      <w:pPr>
        <w:tabs>
          <w:tab w:val="left" w:pos="426"/>
        </w:tabs>
        <w:spacing w:after="160" w:line="256" w:lineRule="auto"/>
        <w:contextualSpacing/>
        <w:jc w:val="both"/>
        <w:rPr>
          <w:rFonts w:eastAsia="Calibri"/>
          <w:szCs w:val="24"/>
          <w:lang w:eastAsia="lt-LT"/>
        </w:rPr>
      </w:pPr>
      <w:r w:rsidRPr="00F54D66">
        <w:rPr>
          <w:rFonts w:eastAsia="Calibri"/>
          <w:szCs w:val="24"/>
          <w:lang w:eastAsia="lt-LT"/>
        </w:rPr>
        <w:t xml:space="preserve">       2.2duomenys koduojami naudojant „Win1257“ kodų lentelę;</w:t>
      </w:r>
    </w:p>
    <w:p w:rsidR="00425CB0" w:rsidRPr="00F54D66" w:rsidRDefault="00425CB0" w:rsidP="00425CB0">
      <w:pPr>
        <w:pStyle w:val="Sraopastraipa"/>
        <w:numPr>
          <w:ilvl w:val="0"/>
          <w:numId w:val="3"/>
        </w:numPr>
        <w:spacing w:after="160" w:line="256" w:lineRule="auto"/>
        <w:jc w:val="both"/>
        <w:rPr>
          <w:rFonts w:cs="Times New Roman"/>
          <w:szCs w:val="24"/>
          <w:lang w:eastAsia="lt-LT"/>
        </w:rPr>
      </w:pPr>
      <w:r w:rsidRPr="00F54D66">
        <w:rPr>
          <w:rFonts w:cs="Times New Roman"/>
          <w:szCs w:val="24"/>
          <w:lang w:eastAsia="lt-LT"/>
        </w:rPr>
        <w:t>Išmokų mokėjimo duomenų struktūra privalo būti sekanti:</w:t>
      </w:r>
    </w:p>
    <w:p w:rsidR="00425CB0" w:rsidRPr="00F54D66" w:rsidRDefault="00425CB0" w:rsidP="00425CB0">
      <w:pPr>
        <w:spacing w:line="276" w:lineRule="auto"/>
        <w:jc w:val="both"/>
        <w:rPr>
          <w:rFonts w:eastAsia="Calibri"/>
          <w:szCs w:val="24"/>
          <w:lang w:eastAsia="lt-LT"/>
        </w:rPr>
      </w:pPr>
      <w:r w:rsidRPr="00F54D66">
        <w:rPr>
          <w:rFonts w:eastAsia="Calibri"/>
          <w:b/>
          <w:bCs/>
          <w:szCs w:val="24"/>
          <w:lang w:eastAsia="lt-LT"/>
        </w:rPr>
        <w:t xml:space="preserve">       </w:t>
      </w:r>
      <w:r w:rsidRPr="00F54D66">
        <w:rPr>
          <w:rFonts w:eastAsia="Calibri"/>
          <w:szCs w:val="24"/>
          <w:lang w:eastAsia="lt-LT"/>
        </w:rPr>
        <w:t xml:space="preserve">&lt;!ELEMENT </w:t>
      </w:r>
      <w:proofErr w:type="spellStart"/>
      <w:r w:rsidRPr="00F54D66">
        <w:rPr>
          <w:rFonts w:eastAsia="Calibri"/>
          <w:szCs w:val="24"/>
          <w:lang w:eastAsia="lt-LT"/>
        </w:rPr>
        <w:t>ZinB</w:t>
      </w:r>
      <w:proofErr w:type="spellEnd"/>
      <w:r w:rsidRPr="00F54D66">
        <w:rPr>
          <w:rFonts w:eastAsia="Calibri"/>
          <w:szCs w:val="24"/>
          <w:lang w:eastAsia="lt-LT"/>
        </w:rPr>
        <w:t xml:space="preserve"> (Line+)&gt;</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xml:space="preserve">&lt;!--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vsdfv</w:t>
      </w:r>
      <w:proofErr w:type="spellEnd"/>
      <w:r w:rsidRPr="00F54D66">
        <w:rPr>
          <w:rFonts w:eastAsia="Calibri"/>
          <w:szCs w:val="24"/>
          <w:lang w:eastAsia="lt-LT"/>
        </w:rPr>
        <w:t>                                  Kodas XX</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imon_pavad</w:t>
      </w:r>
      <w:proofErr w:type="spellEnd"/>
      <w:r w:rsidRPr="00F54D66">
        <w:rPr>
          <w:rFonts w:eastAsia="Calibri"/>
          <w:szCs w:val="24"/>
          <w:lang w:eastAsia="lt-LT"/>
        </w:rPr>
        <w:t xml:space="preserve">                       Reikšmė „</w:t>
      </w:r>
      <w:r w:rsidRPr="00F54D66">
        <w:rPr>
          <w:rFonts w:eastAsia="Calibri"/>
          <w:bCs/>
          <w:i/>
          <w:szCs w:val="24"/>
          <w:lang w:eastAsia="lt-LT"/>
        </w:rPr>
        <w:t xml:space="preserve">Paslaugų pirkėjo </w:t>
      </w:r>
      <w:r w:rsidRPr="00F54D66">
        <w:rPr>
          <w:rFonts w:eastAsia="Calibri"/>
          <w:i/>
          <w:szCs w:val="24"/>
          <w:lang w:eastAsia="lt-LT"/>
        </w:rPr>
        <w:t xml:space="preserve"> </w:t>
      </w:r>
      <w:r w:rsidRPr="00F54D66">
        <w:rPr>
          <w:rFonts w:eastAsia="Calibri"/>
          <w:i/>
          <w:iCs/>
          <w:szCs w:val="24"/>
          <w:lang w:eastAsia="lt-LT"/>
        </w:rPr>
        <w:t>pavadinimas</w:t>
      </w:r>
      <w:r w:rsidRPr="00F54D66">
        <w:rPr>
          <w:rFonts w:eastAsia="Calibri"/>
          <w:szCs w:val="24"/>
          <w:lang w:eastAsia="lt-LT"/>
        </w:rPr>
        <w:t>”</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imon_kodas</w:t>
      </w:r>
      <w:proofErr w:type="spellEnd"/>
      <w:r w:rsidRPr="00F54D66">
        <w:rPr>
          <w:rFonts w:eastAsia="Calibri"/>
          <w:szCs w:val="24"/>
          <w:lang w:eastAsia="lt-LT"/>
        </w:rPr>
        <w:t xml:space="preserve">                       Reikšmė „_____________” (</w:t>
      </w:r>
      <w:r w:rsidRPr="00F54D66">
        <w:rPr>
          <w:rFonts w:eastAsia="Calibri"/>
          <w:bCs/>
          <w:i/>
          <w:szCs w:val="24"/>
          <w:lang w:eastAsia="lt-LT"/>
        </w:rPr>
        <w:t>Paslaugų pirkėjo</w:t>
      </w:r>
      <w:r w:rsidRPr="00F54D66">
        <w:rPr>
          <w:rFonts w:eastAsia="Calibri"/>
          <w:i/>
          <w:szCs w:val="24"/>
          <w:lang w:eastAsia="lt-LT"/>
        </w:rPr>
        <w:t xml:space="preserve"> </w:t>
      </w:r>
      <w:r w:rsidRPr="00F54D66">
        <w:rPr>
          <w:rFonts w:eastAsia="Calibri"/>
          <w:i/>
          <w:iCs/>
          <w:szCs w:val="24"/>
          <w:lang w:eastAsia="lt-LT"/>
        </w:rPr>
        <w:t>įstaigos kodas</w:t>
      </w:r>
      <w:r w:rsidRPr="00F54D66">
        <w:rPr>
          <w:rFonts w:eastAsia="Calibri"/>
          <w:i/>
          <w:szCs w:val="24"/>
          <w:lang w:eastAsia="lt-LT"/>
        </w:rPr>
        <w:t>)</w:t>
      </w:r>
      <w:r w:rsidRPr="00F54D66">
        <w:rPr>
          <w:rFonts w:eastAsia="Calibri"/>
          <w:szCs w:val="24"/>
          <w:lang w:eastAsia="lt-LT"/>
        </w:rPr>
        <w:t xml:space="preserve">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z_metai</w:t>
      </w:r>
      <w:proofErr w:type="spellEnd"/>
      <w:r w:rsidRPr="00F54D66">
        <w:rPr>
          <w:rFonts w:eastAsia="Calibri"/>
          <w:szCs w:val="24"/>
          <w:lang w:eastAsia="lt-LT"/>
        </w:rPr>
        <w:t>                              Ataskaitiniai metai</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z_menuo</w:t>
      </w:r>
      <w:proofErr w:type="spellEnd"/>
      <w:r w:rsidRPr="00F54D66">
        <w:rPr>
          <w:rFonts w:eastAsia="Calibri"/>
          <w:szCs w:val="24"/>
          <w:lang w:eastAsia="lt-LT"/>
        </w:rPr>
        <w:t xml:space="preserve">                            Ataskaitinis mėnuo</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z_suma</w:t>
      </w:r>
      <w:proofErr w:type="spellEnd"/>
      <w:r w:rsidRPr="00F54D66">
        <w:rPr>
          <w:rFonts w:eastAsia="Calibri"/>
          <w:szCs w:val="24"/>
          <w:lang w:eastAsia="lt-LT"/>
        </w:rPr>
        <w:t xml:space="preserve"> Bendroji suma</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z_zin_skc</w:t>
      </w:r>
      <w:proofErr w:type="spellEnd"/>
      <w:r w:rsidRPr="00F54D66">
        <w:rPr>
          <w:rFonts w:eastAsia="Calibri"/>
          <w:szCs w:val="24"/>
          <w:lang w:eastAsia="lt-LT"/>
        </w:rPr>
        <w:t xml:space="preserve">                          Bendras žiniaraščių skaičius</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z_eil_skc</w:t>
      </w:r>
      <w:proofErr w:type="spellEnd"/>
      <w:r w:rsidRPr="00F54D66">
        <w:rPr>
          <w:rFonts w:eastAsia="Calibri"/>
          <w:szCs w:val="24"/>
          <w:lang w:eastAsia="lt-LT"/>
        </w:rPr>
        <w:t xml:space="preserve">                           Bendras eilučių skaičius</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lastRenderedPageBreak/>
        <w:t>pcv_id</w:t>
      </w:r>
      <w:proofErr w:type="spellEnd"/>
      <w:r w:rsidRPr="00F54D66">
        <w:rPr>
          <w:rFonts w:eastAsia="Calibri"/>
          <w:szCs w:val="24"/>
          <w:lang w:eastAsia="lt-LT"/>
        </w:rPr>
        <w:t>                               Tarnybinis laukas (kodas, maksimalus ilgis yra 2 ženklai)</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&gt; </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xml:space="preserve">&lt;!ATTLIST </w:t>
      </w:r>
      <w:proofErr w:type="spellStart"/>
      <w:r w:rsidRPr="00F54D66">
        <w:rPr>
          <w:rFonts w:eastAsia="Calibri"/>
          <w:szCs w:val="24"/>
          <w:lang w:eastAsia="lt-LT"/>
        </w:rPr>
        <w:t>ZinB</w:t>
      </w:r>
      <w:proofErr w:type="spellEnd"/>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w:t>
      </w:r>
      <w:proofErr w:type="spellStart"/>
      <w:r w:rsidRPr="00F54D66">
        <w:rPr>
          <w:rFonts w:eastAsia="Calibri"/>
          <w:szCs w:val="24"/>
          <w:lang w:eastAsia="lt-LT"/>
        </w:rPr>
        <w:t>vsdfv</w:t>
      </w:r>
      <w:proofErr w:type="spellEnd"/>
      <w:r w:rsidRPr="00F54D66">
        <w:rPr>
          <w:rFonts w:eastAsia="Calibri"/>
          <w:szCs w:val="24"/>
          <w:lang w:eastAsia="lt-LT"/>
        </w:rPr>
        <w:t>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imon_pavad</w:t>
      </w:r>
      <w:proofErr w:type="spellEnd"/>
      <w:r w:rsidRPr="00F54D66">
        <w:rPr>
          <w:rFonts w:eastAsia="Calibri"/>
          <w:szCs w:val="24"/>
          <w:lang w:eastAsia="lt-LT"/>
        </w:rPr>
        <w:t xml:space="preserve"> CDATA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imon_kodas</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z_metai</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z_menuo</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z_suma</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z_zin_skc</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z_eil_skc</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pvc_id</w:t>
      </w:r>
      <w:proofErr w:type="spellEnd"/>
      <w:r w:rsidRPr="00F54D66">
        <w:rPr>
          <w:rFonts w:eastAsia="Calibri"/>
          <w:szCs w:val="24"/>
          <w:lang w:eastAsia="lt-LT"/>
        </w:rPr>
        <w:t xml:space="preserve"> CDATA # REQUIRED &gt;</w:t>
      </w:r>
    </w:p>
    <w:p w:rsidR="00425CB0" w:rsidRPr="00F54D66" w:rsidRDefault="00425CB0" w:rsidP="00425CB0">
      <w:pPr>
        <w:spacing w:line="276" w:lineRule="auto"/>
        <w:jc w:val="both"/>
        <w:rPr>
          <w:rFonts w:eastAsia="Calibri"/>
          <w:szCs w:val="24"/>
          <w:lang w:eastAsia="lt-LT"/>
        </w:rPr>
      </w:pPr>
      <w:r w:rsidRPr="00F54D66">
        <w:rPr>
          <w:rFonts w:eastAsia="Calibri"/>
          <w:szCs w:val="24"/>
          <w:lang w:eastAsia="lt-LT"/>
        </w:rPr>
        <w:t>         &lt;!ELEMENT Zin (Line+)&gt;</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xml:space="preserve">&lt;!-- </w:t>
      </w:r>
    </w:p>
    <w:p w:rsidR="00425CB0" w:rsidRPr="00F54D66" w:rsidRDefault="00425CB0" w:rsidP="00425CB0">
      <w:pPr>
        <w:spacing w:line="276" w:lineRule="auto"/>
        <w:jc w:val="both"/>
        <w:rPr>
          <w:rFonts w:eastAsia="Calibri"/>
          <w:szCs w:val="24"/>
          <w:lang w:eastAsia="lt-LT"/>
        </w:rPr>
      </w:pPr>
      <w:r w:rsidRPr="00F54D66">
        <w:rPr>
          <w:rFonts w:eastAsia="Calibri"/>
          <w:szCs w:val="24"/>
          <w:lang w:eastAsia="lt-LT"/>
        </w:rPr>
        <w:t>         </w:t>
      </w:r>
      <w:proofErr w:type="spellStart"/>
      <w:r w:rsidRPr="00F54D66">
        <w:rPr>
          <w:rFonts w:eastAsia="Calibri"/>
          <w:szCs w:val="24"/>
          <w:lang w:eastAsia="lt-LT"/>
        </w:rPr>
        <w:t>zin_num</w:t>
      </w:r>
      <w:proofErr w:type="spellEnd"/>
      <w:r w:rsidRPr="00F54D66">
        <w:rPr>
          <w:rFonts w:eastAsia="Calibri"/>
          <w:szCs w:val="24"/>
          <w:lang w:eastAsia="lt-LT"/>
        </w:rPr>
        <w:t xml:space="preserve">  Žiniaraščio numeris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eil_suma</w:t>
      </w:r>
      <w:proofErr w:type="spellEnd"/>
      <w:r w:rsidRPr="00F54D66">
        <w:rPr>
          <w:rFonts w:eastAsia="Calibri"/>
          <w:szCs w:val="24"/>
          <w:lang w:eastAsia="lt-LT"/>
        </w:rPr>
        <w:t>                          Bendroji žiniaraščio eilučių suma</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eil_num</w:t>
      </w:r>
      <w:proofErr w:type="spellEnd"/>
      <w:r w:rsidRPr="00F54D66">
        <w:rPr>
          <w:rFonts w:eastAsia="Calibri"/>
          <w:szCs w:val="24"/>
          <w:lang w:eastAsia="lt-LT"/>
        </w:rPr>
        <w:t xml:space="preserve">                            Žiniaraščio eilučių skaičius</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padal_kodas</w:t>
      </w:r>
      <w:proofErr w:type="spellEnd"/>
      <w:r w:rsidRPr="00F54D66">
        <w:rPr>
          <w:rFonts w:eastAsia="Calibri"/>
          <w:szCs w:val="24"/>
          <w:lang w:eastAsia="lt-LT"/>
        </w:rPr>
        <w:t xml:space="preserve">                     </w:t>
      </w:r>
      <w:r w:rsidRPr="00F54D66">
        <w:rPr>
          <w:rFonts w:eastAsia="Calibri"/>
          <w:bCs/>
          <w:szCs w:val="24"/>
          <w:lang w:eastAsia="lt-LT"/>
        </w:rPr>
        <w:t>Paslaugų teikėjo</w:t>
      </w:r>
      <w:r w:rsidRPr="00F54D66">
        <w:rPr>
          <w:rFonts w:eastAsia="Calibri"/>
          <w:b/>
          <w:szCs w:val="24"/>
          <w:lang w:eastAsia="lt-LT"/>
        </w:rPr>
        <w:t xml:space="preserve"> </w:t>
      </w:r>
      <w:r w:rsidRPr="00F54D66">
        <w:rPr>
          <w:rFonts w:eastAsia="Calibri"/>
          <w:szCs w:val="24"/>
          <w:lang w:eastAsia="lt-LT"/>
        </w:rPr>
        <w:t xml:space="preserve">padalinio </w:t>
      </w:r>
      <w:r w:rsidRPr="00F54D66">
        <w:rPr>
          <w:rFonts w:eastAsia="Calibri"/>
          <w:color w:val="000000"/>
          <w:szCs w:val="24"/>
          <w:lang w:eastAsia="lt-LT"/>
        </w:rPr>
        <w:t>kodas arba reikšmė “0”.</w:t>
      </w:r>
      <w:r w:rsidRPr="00F54D66">
        <w:rPr>
          <w:rFonts w:eastAsia="Calibri"/>
          <w:szCs w:val="24"/>
          <w:lang w:eastAsia="lt-LT"/>
        </w:rPr>
        <w:t xml:space="preserve">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imon_diena</w:t>
      </w:r>
      <w:proofErr w:type="spellEnd"/>
      <w:r w:rsidRPr="00F54D66">
        <w:rPr>
          <w:rFonts w:eastAsia="Calibri"/>
          <w:szCs w:val="24"/>
          <w:lang w:eastAsia="lt-LT"/>
        </w:rPr>
        <w:t xml:space="preserve">                      Mokėjimo diena</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mok_apyl</w:t>
      </w:r>
      <w:proofErr w:type="spellEnd"/>
      <w:r w:rsidRPr="00F54D66">
        <w:rPr>
          <w:rFonts w:eastAsia="Calibri"/>
          <w:szCs w:val="24"/>
          <w:lang w:eastAsia="lt-LT"/>
        </w:rPr>
        <w:t xml:space="preserve">                        Mokėjimo apylinkė (0 – išmokėjimas punkte, &gt;0 – pristatymas į namus)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pasl_proc</w:t>
      </w:r>
      <w:proofErr w:type="spellEnd"/>
      <w:r w:rsidRPr="00F54D66">
        <w:rPr>
          <w:rFonts w:eastAsia="Calibri"/>
          <w:szCs w:val="24"/>
          <w:lang w:eastAsia="lt-LT"/>
        </w:rPr>
        <w:t>                          Paslaugos procentas – nepildoma</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--&gt;</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&lt;!ATTLIST Zin</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zin_num</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eil_suma</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eil_num</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padal_kodas</w:t>
      </w:r>
      <w:proofErr w:type="spellEnd"/>
      <w:r w:rsidRPr="00F54D66">
        <w:rPr>
          <w:rFonts w:eastAsia="Calibri"/>
          <w:szCs w:val="24"/>
          <w:lang w:eastAsia="lt-LT"/>
        </w:rPr>
        <w:t xml:space="preserve"> CDATA #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imon_diena</w:t>
      </w:r>
      <w:proofErr w:type="spellEnd"/>
      <w:r w:rsidRPr="00F54D66">
        <w:rPr>
          <w:rFonts w:eastAsia="Calibri"/>
          <w:szCs w:val="24"/>
          <w:lang w:eastAsia="lt-LT"/>
        </w:rPr>
        <w:t xml:space="preserve"> CDATA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mok_apyl</w:t>
      </w:r>
      <w:proofErr w:type="spellEnd"/>
      <w:r w:rsidRPr="00F54D66">
        <w:rPr>
          <w:rFonts w:eastAsia="Calibri"/>
          <w:szCs w:val="24"/>
          <w:lang w:eastAsia="lt-LT"/>
        </w:rPr>
        <w:t xml:space="preserve"> CDATA #IMPLIED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pasl_proc</w:t>
      </w:r>
      <w:proofErr w:type="spellEnd"/>
      <w:r w:rsidRPr="00F54D66">
        <w:rPr>
          <w:rFonts w:eastAsia="Calibri"/>
          <w:szCs w:val="24"/>
          <w:lang w:eastAsia="lt-LT"/>
        </w:rPr>
        <w:t xml:space="preserve"> CDATA #IMPLIED                  </w:t>
      </w:r>
    </w:p>
    <w:p w:rsidR="00425CB0" w:rsidRPr="00F54D66" w:rsidRDefault="00425CB0" w:rsidP="00425CB0">
      <w:pPr>
        <w:spacing w:line="276" w:lineRule="auto"/>
        <w:jc w:val="both"/>
        <w:rPr>
          <w:rFonts w:eastAsia="Calibri"/>
          <w:szCs w:val="24"/>
          <w:lang w:eastAsia="lt-LT"/>
        </w:rPr>
      </w:pPr>
      <w:r w:rsidRPr="00F54D66">
        <w:rPr>
          <w:rFonts w:eastAsia="Calibri"/>
          <w:szCs w:val="24"/>
          <w:lang w:eastAsia="lt-LT"/>
        </w:rPr>
        <w:t xml:space="preserve">          </w:t>
      </w:r>
    </w:p>
    <w:p w:rsidR="00425CB0" w:rsidRPr="00F54D66" w:rsidRDefault="00425CB0" w:rsidP="00425CB0">
      <w:pPr>
        <w:spacing w:line="276" w:lineRule="auto"/>
        <w:jc w:val="both"/>
        <w:rPr>
          <w:rFonts w:eastAsia="Calibri"/>
          <w:szCs w:val="24"/>
          <w:lang w:eastAsia="lt-LT"/>
        </w:rPr>
      </w:pPr>
      <w:r w:rsidRPr="00F54D66">
        <w:rPr>
          <w:rFonts w:eastAsia="Calibri"/>
          <w:szCs w:val="24"/>
          <w:lang w:eastAsia="lt-LT"/>
        </w:rPr>
        <w:t>          &lt;!-- Žiniaraščio eilute --&gt;</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&lt;!ELEMENT Line EMPTY&gt;</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&lt;!--</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ze_id</w:t>
      </w:r>
      <w:proofErr w:type="spellEnd"/>
      <w:r w:rsidRPr="00F54D66">
        <w:rPr>
          <w:rFonts w:eastAsia="Calibri"/>
          <w:szCs w:val="24"/>
          <w:lang w:eastAsia="lt-LT"/>
        </w:rPr>
        <w:t>                         Žiniaraščio eilutės ID socialinės apskaitos sistemoje „Parama“</w:t>
      </w:r>
    </w:p>
    <w:p w:rsidR="00425CB0" w:rsidRPr="00F54D66" w:rsidRDefault="00425CB0" w:rsidP="00425CB0">
      <w:pPr>
        <w:spacing w:line="276" w:lineRule="auto"/>
        <w:ind w:left="2587" w:hanging="2020"/>
        <w:jc w:val="both"/>
        <w:rPr>
          <w:rFonts w:eastAsia="Calibri"/>
          <w:szCs w:val="24"/>
          <w:lang w:eastAsia="lt-LT"/>
        </w:rPr>
      </w:pPr>
      <w:proofErr w:type="spellStart"/>
      <w:r w:rsidRPr="00F54D66">
        <w:rPr>
          <w:rFonts w:eastAsia="Calibri"/>
          <w:szCs w:val="24"/>
          <w:lang w:eastAsia="lt-LT"/>
        </w:rPr>
        <w:t>nr</w:t>
      </w:r>
      <w:proofErr w:type="spellEnd"/>
      <w:r w:rsidRPr="00F54D66">
        <w:rPr>
          <w:rFonts w:eastAsia="Calibri"/>
          <w:szCs w:val="24"/>
          <w:lang w:eastAsia="lt-LT"/>
        </w:rPr>
        <w:t xml:space="preserve">                             Kvito numeris </w:t>
      </w:r>
      <w:proofErr w:type="spellStart"/>
      <w:r w:rsidRPr="00F54D66">
        <w:rPr>
          <w:rFonts w:eastAsia="Calibri"/>
          <w:szCs w:val="24"/>
          <w:lang w:eastAsia="lt-LT"/>
        </w:rPr>
        <w:t>pppppZZZnn</w:t>
      </w:r>
      <w:proofErr w:type="spellEnd"/>
      <w:r w:rsidRPr="00F54D66">
        <w:rPr>
          <w:rFonts w:eastAsia="Calibri"/>
          <w:szCs w:val="24"/>
          <w:lang w:eastAsia="lt-LT"/>
        </w:rPr>
        <w:t xml:space="preserve">, kur </w:t>
      </w:r>
      <w:proofErr w:type="spellStart"/>
      <w:r w:rsidRPr="00F54D66">
        <w:rPr>
          <w:rFonts w:eastAsia="Calibri"/>
          <w:szCs w:val="24"/>
          <w:lang w:eastAsia="lt-LT"/>
        </w:rPr>
        <w:t>ppppp</w:t>
      </w:r>
      <w:proofErr w:type="spellEnd"/>
      <w:r w:rsidRPr="00F54D66">
        <w:rPr>
          <w:rFonts w:eastAsia="Calibri"/>
          <w:szCs w:val="24"/>
          <w:lang w:eastAsia="lt-LT"/>
        </w:rPr>
        <w:t xml:space="preserve"> – padalinio / išmokėjimo         punkto numeris, ZZZ – žiniaraščio numeris, </w:t>
      </w:r>
      <w:proofErr w:type="spellStart"/>
      <w:r w:rsidRPr="00F54D66">
        <w:rPr>
          <w:rFonts w:eastAsia="Calibri"/>
          <w:szCs w:val="24"/>
          <w:lang w:eastAsia="lt-LT"/>
        </w:rPr>
        <w:t>nn</w:t>
      </w:r>
      <w:proofErr w:type="spellEnd"/>
      <w:r w:rsidRPr="00F54D66">
        <w:rPr>
          <w:rFonts w:eastAsia="Calibri"/>
          <w:szCs w:val="24"/>
          <w:lang w:eastAsia="lt-LT"/>
        </w:rPr>
        <w:t xml:space="preserve"> – eilutės žiniaraštyje numeris</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asm_k</w:t>
      </w:r>
      <w:proofErr w:type="spellEnd"/>
      <w:r w:rsidRPr="00F54D66">
        <w:rPr>
          <w:rFonts w:eastAsia="Calibri"/>
          <w:szCs w:val="24"/>
          <w:lang w:eastAsia="lt-LT"/>
        </w:rPr>
        <w:t xml:space="preserve">                        Asmens kodo paskutiniai aštuoni simboliai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pens_byla</w:t>
      </w:r>
      <w:proofErr w:type="spellEnd"/>
      <w:r w:rsidRPr="00F54D66">
        <w:rPr>
          <w:rFonts w:eastAsia="Calibri"/>
          <w:szCs w:val="24"/>
          <w:lang w:eastAsia="lt-LT"/>
        </w:rPr>
        <w:t xml:space="preserve">                  Bylos Nr. – pildoma tik tikslinėms kompensacijoms, jeigu nepildoma,                                                  </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reikšmė „0“</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adr</w:t>
      </w:r>
      <w:proofErr w:type="spellEnd"/>
      <w:r w:rsidRPr="00F54D66">
        <w:rPr>
          <w:rFonts w:eastAsia="Calibri"/>
          <w:szCs w:val="24"/>
          <w:lang w:eastAsia="lt-LT"/>
        </w:rPr>
        <w:t xml:space="preserve">                              Adresas</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vardas                         </w:t>
      </w:r>
      <w:proofErr w:type="spellStart"/>
      <w:r w:rsidRPr="00F54D66">
        <w:rPr>
          <w:rFonts w:eastAsia="Calibri"/>
          <w:szCs w:val="24"/>
          <w:lang w:eastAsia="lt-LT"/>
        </w:rPr>
        <w:t>Vardas</w:t>
      </w:r>
      <w:proofErr w:type="spellEnd"/>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pavarde                       Pavardė</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ism_ein_suma</w:t>
      </w:r>
      <w:proofErr w:type="spellEnd"/>
      <w:r w:rsidRPr="00F54D66">
        <w:rPr>
          <w:rFonts w:eastAsia="Calibri"/>
          <w:szCs w:val="24"/>
          <w:lang w:eastAsia="lt-LT"/>
        </w:rPr>
        <w:t xml:space="preserve">             Einamojo mėn. suma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lastRenderedPageBreak/>
        <w:t>ism_pra_suma</w:t>
      </w:r>
      <w:proofErr w:type="spellEnd"/>
      <w:r w:rsidRPr="00F54D66">
        <w:rPr>
          <w:rFonts w:eastAsia="Calibri"/>
          <w:szCs w:val="24"/>
          <w:lang w:eastAsia="lt-LT"/>
        </w:rPr>
        <w:t xml:space="preserve">             Praeito laikotarpio suma – pildoma tik tikslinėms kompensacijoms, kitais </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atvejais</w:t>
      </w:r>
      <w:r w:rsidRPr="00F54D66">
        <w:rPr>
          <w:rFonts w:eastAsia="Calibri"/>
          <w:color w:val="FF0000"/>
          <w:szCs w:val="24"/>
          <w:lang w:eastAsia="lt-LT"/>
        </w:rPr>
        <w:t xml:space="preserve">  </w:t>
      </w:r>
      <w:r w:rsidRPr="00F54D66">
        <w:rPr>
          <w:rFonts w:eastAsia="Calibri"/>
          <w:szCs w:val="24"/>
          <w:lang w:eastAsia="lt-LT"/>
        </w:rPr>
        <w:t>„0.00“</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ism_data</w:t>
      </w:r>
      <w:proofErr w:type="spellEnd"/>
      <w:r w:rsidRPr="00F54D66">
        <w:rPr>
          <w:rFonts w:eastAsia="Calibri"/>
          <w:szCs w:val="24"/>
          <w:lang w:eastAsia="lt-LT"/>
        </w:rPr>
        <w:t>                    Faktinio išmokėjimo data (informacija ateina iš išmokas  įmonės)</w:t>
      </w:r>
    </w:p>
    <w:p w:rsidR="00425CB0" w:rsidRPr="00F54D66" w:rsidRDefault="00425CB0" w:rsidP="00425CB0">
      <w:pPr>
        <w:spacing w:line="276" w:lineRule="auto"/>
        <w:ind w:left="2587" w:hanging="2020"/>
        <w:jc w:val="both"/>
        <w:rPr>
          <w:rFonts w:eastAsia="Calibri"/>
          <w:szCs w:val="24"/>
          <w:lang w:eastAsia="lt-LT"/>
        </w:rPr>
      </w:pPr>
      <w:proofErr w:type="spellStart"/>
      <w:r w:rsidRPr="00F54D66">
        <w:rPr>
          <w:rFonts w:eastAsia="Calibri"/>
          <w:szCs w:val="24"/>
          <w:lang w:eastAsia="lt-LT"/>
        </w:rPr>
        <w:t>neism_pr_k</w:t>
      </w:r>
      <w:proofErr w:type="spellEnd"/>
      <w:r w:rsidRPr="00F54D66">
        <w:rPr>
          <w:rFonts w:eastAsia="Calibri"/>
          <w:szCs w:val="24"/>
          <w:lang w:eastAsia="lt-LT"/>
        </w:rPr>
        <w:t>                Neišmokėjimo priežasties kodas arba išmokėjimo pagal įgaliojimą ar     išmokėta globėjui požymis (informacija ateina iš Vykdytojo):</w:t>
      </w:r>
    </w:p>
    <w:p w:rsidR="00425CB0" w:rsidRPr="00F54D66" w:rsidRDefault="00425CB0" w:rsidP="00425CB0">
      <w:pPr>
        <w:tabs>
          <w:tab w:val="left" w:pos="1843"/>
          <w:tab w:val="left" w:pos="3544"/>
          <w:tab w:val="left" w:pos="4111"/>
        </w:tabs>
        <w:spacing w:line="276" w:lineRule="auto"/>
        <w:ind w:firstLine="567"/>
        <w:jc w:val="both"/>
        <w:rPr>
          <w:rFonts w:eastAsia="Calibri"/>
          <w:szCs w:val="24"/>
          <w:lang w:eastAsia="lt-LT"/>
        </w:rPr>
      </w:pPr>
      <w:r w:rsidRPr="00F54D66">
        <w:rPr>
          <w:rFonts w:eastAsia="Calibri"/>
          <w:szCs w:val="24"/>
          <w:lang w:eastAsia="lt-LT"/>
        </w:rPr>
        <w:t xml:space="preserve">                                                                         1 Gavėjas mirė </w:t>
      </w:r>
    </w:p>
    <w:p w:rsidR="00425CB0" w:rsidRPr="00F54D66" w:rsidRDefault="00425CB0" w:rsidP="00425CB0">
      <w:pPr>
        <w:tabs>
          <w:tab w:val="left" w:pos="1843"/>
          <w:tab w:val="left" w:pos="3544"/>
          <w:tab w:val="left" w:pos="4111"/>
        </w:tabs>
        <w:spacing w:line="276" w:lineRule="auto"/>
        <w:ind w:firstLine="567"/>
        <w:jc w:val="both"/>
        <w:rPr>
          <w:rFonts w:eastAsia="Calibri"/>
          <w:szCs w:val="24"/>
          <w:lang w:eastAsia="lt-LT"/>
        </w:rPr>
      </w:pPr>
      <w:r w:rsidRPr="00F54D66">
        <w:rPr>
          <w:rFonts w:eastAsia="Calibri"/>
          <w:szCs w:val="24"/>
          <w:lang w:eastAsia="lt-LT"/>
        </w:rPr>
        <w:t>                                                                         2 Gavėjas nerastas</w:t>
      </w:r>
    </w:p>
    <w:p w:rsidR="00425CB0" w:rsidRPr="00F54D66" w:rsidRDefault="00425CB0" w:rsidP="00425CB0">
      <w:pPr>
        <w:tabs>
          <w:tab w:val="left" w:pos="1843"/>
          <w:tab w:val="left" w:pos="3544"/>
          <w:tab w:val="left" w:pos="4111"/>
        </w:tabs>
        <w:spacing w:line="276" w:lineRule="auto"/>
        <w:ind w:firstLine="567"/>
        <w:jc w:val="both"/>
        <w:rPr>
          <w:rFonts w:eastAsia="Calibri"/>
          <w:szCs w:val="24"/>
          <w:lang w:eastAsia="lt-LT"/>
        </w:rPr>
      </w:pPr>
      <w:r w:rsidRPr="00F54D66">
        <w:rPr>
          <w:rFonts w:eastAsia="Calibri"/>
          <w:szCs w:val="24"/>
          <w:lang w:eastAsia="lt-LT"/>
        </w:rPr>
        <w:t>                                                                         3 Neišmokėta savivaldybės prašymu</w:t>
      </w:r>
    </w:p>
    <w:p w:rsidR="00425CB0" w:rsidRPr="00F54D66" w:rsidRDefault="00425CB0" w:rsidP="00425CB0">
      <w:pPr>
        <w:tabs>
          <w:tab w:val="left" w:pos="1843"/>
          <w:tab w:val="left" w:pos="3544"/>
          <w:tab w:val="left" w:pos="4111"/>
        </w:tabs>
        <w:spacing w:line="276" w:lineRule="auto"/>
        <w:ind w:firstLine="567"/>
        <w:jc w:val="both"/>
        <w:rPr>
          <w:rFonts w:eastAsia="Calibri"/>
          <w:szCs w:val="24"/>
          <w:lang w:eastAsia="lt-LT"/>
        </w:rPr>
      </w:pPr>
      <w:r w:rsidRPr="00F54D66">
        <w:rPr>
          <w:rFonts w:eastAsia="Calibri"/>
          <w:szCs w:val="24"/>
          <w:lang w:eastAsia="lt-LT"/>
        </w:rPr>
        <w:t>                                                                         4 Gavėjas nurodytu adresu negyvena</w:t>
      </w:r>
    </w:p>
    <w:p w:rsidR="00425CB0" w:rsidRPr="00F54D66" w:rsidRDefault="00425CB0" w:rsidP="00425CB0">
      <w:pPr>
        <w:tabs>
          <w:tab w:val="left" w:pos="1843"/>
          <w:tab w:val="left" w:pos="3544"/>
          <w:tab w:val="left" w:pos="4111"/>
        </w:tabs>
        <w:spacing w:line="276" w:lineRule="auto"/>
        <w:ind w:left="2127"/>
        <w:jc w:val="both"/>
        <w:rPr>
          <w:rFonts w:eastAsia="Calibri"/>
          <w:szCs w:val="24"/>
          <w:lang w:eastAsia="lt-LT"/>
        </w:rPr>
      </w:pPr>
      <w:r w:rsidRPr="00F54D66">
        <w:rPr>
          <w:rFonts w:eastAsia="Calibri"/>
          <w:szCs w:val="24"/>
          <w:lang w:eastAsia="lt-LT"/>
        </w:rPr>
        <w:t xml:space="preserve">                                               5 Išmokėta pagal įgaliojimą </w:t>
      </w:r>
    </w:p>
    <w:p w:rsidR="00425CB0" w:rsidRPr="00F54D66" w:rsidRDefault="00425CB0" w:rsidP="00425CB0">
      <w:pPr>
        <w:tabs>
          <w:tab w:val="left" w:pos="1843"/>
          <w:tab w:val="left" w:pos="3544"/>
          <w:tab w:val="left" w:pos="4111"/>
        </w:tabs>
        <w:spacing w:line="276" w:lineRule="auto"/>
        <w:ind w:firstLine="567"/>
        <w:jc w:val="both"/>
        <w:rPr>
          <w:rFonts w:eastAsia="Calibri"/>
          <w:szCs w:val="24"/>
          <w:lang w:eastAsia="lt-LT"/>
        </w:rPr>
      </w:pPr>
      <w:r w:rsidRPr="00F54D66">
        <w:rPr>
          <w:rFonts w:eastAsia="Calibri"/>
          <w:szCs w:val="24"/>
          <w:lang w:eastAsia="lt-LT"/>
        </w:rPr>
        <w:t>                                                                         6 Išmokėta globėjui</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pasto_marsr</w:t>
      </w:r>
      <w:proofErr w:type="spellEnd"/>
      <w:r w:rsidRPr="00F54D66">
        <w:rPr>
          <w:rFonts w:eastAsia="Calibri"/>
          <w:szCs w:val="24"/>
          <w:lang w:eastAsia="lt-LT"/>
        </w:rPr>
        <w:t xml:space="preserve">                   Pristatymo maršrutas – nepildoma </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paso_nr</w:t>
      </w:r>
      <w:proofErr w:type="spellEnd"/>
      <w:r w:rsidRPr="00F54D66">
        <w:rPr>
          <w:rFonts w:eastAsia="Calibri"/>
          <w:szCs w:val="24"/>
          <w:lang w:eastAsia="lt-LT"/>
        </w:rPr>
        <w:t>                          Paso numeris – nepildoma</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asm_id</w:t>
      </w:r>
      <w:proofErr w:type="spellEnd"/>
      <w:r w:rsidRPr="00F54D66">
        <w:rPr>
          <w:rFonts w:eastAsia="Calibri"/>
          <w:szCs w:val="24"/>
          <w:lang w:eastAsia="lt-LT"/>
        </w:rPr>
        <w:t>                            Gavėjo numeris socialinės apskaitos sistemoje „Parama“</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ism_isk_suma</w:t>
      </w:r>
      <w:proofErr w:type="spellEnd"/>
      <w:r w:rsidRPr="00F54D66">
        <w:rPr>
          <w:rFonts w:eastAsia="Calibri"/>
          <w:szCs w:val="24"/>
          <w:lang w:eastAsia="lt-LT"/>
        </w:rPr>
        <w:t xml:space="preserve">                Išskaitymo suma – pildoma tik tikslinėms kompensacijoms, kitais </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xml:space="preserve">                                       atvejais „0.00“</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ism_suma</w:t>
      </w:r>
      <w:proofErr w:type="spellEnd"/>
      <w:r w:rsidRPr="00F54D66">
        <w:rPr>
          <w:rFonts w:eastAsia="Calibri"/>
          <w:szCs w:val="24"/>
          <w:lang w:eastAsia="lt-LT"/>
        </w:rPr>
        <w:t>                        Visa išmokėjimo suma</w:t>
      </w:r>
    </w:p>
    <w:p w:rsidR="00425CB0" w:rsidRPr="00F54D66" w:rsidRDefault="00425CB0" w:rsidP="00425CB0">
      <w:pPr>
        <w:spacing w:line="276" w:lineRule="auto"/>
        <w:ind w:left="2592" w:hanging="2025"/>
        <w:jc w:val="both"/>
        <w:rPr>
          <w:rFonts w:eastAsia="Calibri"/>
          <w:szCs w:val="24"/>
          <w:lang w:eastAsia="lt-LT"/>
        </w:rPr>
      </w:pPr>
      <w:proofErr w:type="spellStart"/>
      <w:r w:rsidRPr="00F54D66">
        <w:rPr>
          <w:rFonts w:eastAsia="Calibri"/>
          <w:szCs w:val="24"/>
          <w:lang w:eastAsia="lt-LT"/>
        </w:rPr>
        <w:t>ein_menuo</w:t>
      </w:r>
      <w:proofErr w:type="spellEnd"/>
      <w:r w:rsidRPr="00F54D66">
        <w:rPr>
          <w:rFonts w:eastAsia="Calibri"/>
          <w:szCs w:val="24"/>
          <w:lang w:eastAsia="lt-LT"/>
        </w:rPr>
        <w:t>                     Mėnuo, už kurį mokama, pvz., 201002</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fin_slt</w:t>
      </w:r>
      <w:proofErr w:type="spellEnd"/>
      <w:r w:rsidRPr="00F54D66">
        <w:rPr>
          <w:rFonts w:eastAsia="Calibri"/>
          <w:szCs w:val="24"/>
          <w:lang w:eastAsia="lt-LT"/>
        </w:rPr>
        <w:t>                             Finansavimo šaltinis (0)</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1 Savivaldybės biudžeto lėšos</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2 Valstybės biudžeto lėšos</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3 Specialioji tikslinė dotacija</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poz_mok</w:t>
      </w:r>
      <w:proofErr w:type="spellEnd"/>
      <w:r w:rsidRPr="00F54D66">
        <w:rPr>
          <w:rFonts w:eastAsia="Calibri"/>
          <w:szCs w:val="24"/>
          <w:lang w:eastAsia="lt-LT"/>
        </w:rPr>
        <w:t xml:space="preserve">                        Galimos reikšmės būtų  N – nemokėti, neužpildytas laukas reiškia </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 xml:space="preserve">                                        mokėti</w:t>
      </w:r>
    </w:p>
    <w:p w:rsidR="00425CB0" w:rsidRPr="00F54D66" w:rsidRDefault="00425CB0" w:rsidP="00425CB0">
      <w:pPr>
        <w:spacing w:line="276" w:lineRule="auto"/>
        <w:jc w:val="both"/>
        <w:rPr>
          <w:rFonts w:eastAsia="Calibri"/>
          <w:szCs w:val="24"/>
          <w:lang w:eastAsia="lt-LT"/>
        </w:rPr>
      </w:pPr>
      <w:r w:rsidRPr="00F54D66">
        <w:rPr>
          <w:rFonts w:eastAsia="Calibri"/>
          <w:szCs w:val="24"/>
          <w:lang w:eastAsia="lt-LT"/>
        </w:rPr>
        <w:t>          --&gt;</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&lt;!ATTLIST Line</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ze_id</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nr</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asm_k</w:t>
      </w:r>
      <w:proofErr w:type="spellEnd"/>
      <w:r w:rsidRPr="00F54D66">
        <w:rPr>
          <w:rFonts w:eastAsia="Calibri"/>
          <w:szCs w:val="24"/>
          <w:lang w:eastAsia="lt-LT"/>
        </w:rPr>
        <w:t xml:space="preserve"> CDATA #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pens_byla</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adr</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vardas CDATA #REQUIRED</w:t>
      </w:r>
    </w:p>
    <w:p w:rsidR="00425CB0" w:rsidRPr="00F54D66" w:rsidRDefault="00425CB0" w:rsidP="00425CB0">
      <w:pPr>
        <w:spacing w:line="276" w:lineRule="auto"/>
        <w:ind w:firstLine="567"/>
        <w:jc w:val="both"/>
        <w:rPr>
          <w:rFonts w:eastAsia="Calibri"/>
          <w:szCs w:val="24"/>
          <w:lang w:eastAsia="lt-LT"/>
        </w:rPr>
      </w:pPr>
      <w:r w:rsidRPr="00F54D66">
        <w:rPr>
          <w:rFonts w:eastAsia="Calibri"/>
          <w:szCs w:val="24"/>
          <w:lang w:eastAsia="lt-LT"/>
        </w:rPr>
        <w:t>pavarde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ism_ein_suma</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ism_pra_suma</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ism_data</w:t>
      </w:r>
      <w:proofErr w:type="spellEnd"/>
      <w:r w:rsidRPr="00F54D66">
        <w:rPr>
          <w:rFonts w:eastAsia="Calibri"/>
          <w:szCs w:val="24"/>
          <w:lang w:eastAsia="lt-LT"/>
        </w:rPr>
        <w:t xml:space="preserve"> CDATA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neism_pr_k</w:t>
      </w:r>
      <w:proofErr w:type="spellEnd"/>
      <w:r w:rsidRPr="00F54D66">
        <w:rPr>
          <w:rFonts w:eastAsia="Calibri"/>
          <w:szCs w:val="24"/>
          <w:lang w:eastAsia="lt-LT"/>
        </w:rPr>
        <w:t xml:space="preserve"> CDATA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pasto_marsr</w:t>
      </w:r>
      <w:proofErr w:type="spellEnd"/>
      <w:r w:rsidRPr="00F54D66">
        <w:rPr>
          <w:rFonts w:eastAsia="Calibri"/>
          <w:szCs w:val="24"/>
          <w:lang w:eastAsia="lt-LT"/>
        </w:rPr>
        <w:t xml:space="preserve"> CDATA #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paso_nr</w:t>
      </w:r>
      <w:proofErr w:type="spellEnd"/>
      <w:r w:rsidRPr="00F54D66">
        <w:rPr>
          <w:rFonts w:eastAsia="Calibri"/>
          <w:szCs w:val="24"/>
          <w:lang w:eastAsia="lt-LT"/>
        </w:rPr>
        <w:t xml:space="preserve"> CDATA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asm_id</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ism_isk_suma</w:t>
      </w:r>
      <w:proofErr w:type="spellEnd"/>
      <w:r w:rsidRPr="00F54D66">
        <w:rPr>
          <w:rFonts w:eastAsia="Calibri"/>
          <w:szCs w:val="24"/>
          <w:lang w:eastAsia="lt-LT"/>
        </w:rPr>
        <w:t xml:space="preserve"> CDATA # IMPLIED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ism_suma</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ein_menuo</w:t>
      </w:r>
      <w:proofErr w:type="spellEnd"/>
      <w:r w:rsidRPr="00F54D66">
        <w:rPr>
          <w:rFonts w:eastAsia="Calibri"/>
          <w:szCs w:val="24"/>
          <w:lang w:eastAsia="lt-LT"/>
        </w:rPr>
        <w:t xml:space="preserve"> CDATA #REQUIRED</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fin_slt</w:t>
      </w:r>
      <w:proofErr w:type="spellEnd"/>
      <w:r w:rsidRPr="00F54D66">
        <w:rPr>
          <w:rFonts w:eastAsia="Calibri"/>
          <w:szCs w:val="24"/>
          <w:lang w:eastAsia="lt-LT"/>
        </w:rPr>
        <w:t xml:space="preserve"> CDATA # IMPLIED&gt;</w:t>
      </w:r>
    </w:p>
    <w:p w:rsidR="00425CB0" w:rsidRPr="00F54D66" w:rsidRDefault="00425CB0" w:rsidP="00425CB0">
      <w:pPr>
        <w:spacing w:line="276" w:lineRule="auto"/>
        <w:ind w:firstLine="567"/>
        <w:jc w:val="both"/>
        <w:rPr>
          <w:rFonts w:eastAsia="Calibri"/>
          <w:szCs w:val="24"/>
          <w:lang w:eastAsia="lt-LT"/>
        </w:rPr>
      </w:pPr>
      <w:proofErr w:type="spellStart"/>
      <w:r w:rsidRPr="00F54D66">
        <w:rPr>
          <w:rFonts w:eastAsia="Calibri"/>
          <w:szCs w:val="24"/>
          <w:lang w:eastAsia="lt-LT"/>
        </w:rPr>
        <w:t>poz_mok</w:t>
      </w:r>
      <w:proofErr w:type="spellEnd"/>
      <w:r w:rsidRPr="00F54D66">
        <w:rPr>
          <w:rFonts w:eastAsia="Calibri"/>
          <w:szCs w:val="24"/>
          <w:lang w:eastAsia="lt-LT"/>
        </w:rPr>
        <w:t xml:space="preserve"> CDATA # IMPLIED</w:t>
      </w:r>
    </w:p>
    <w:p w:rsidR="00425CB0" w:rsidRPr="00F54D66" w:rsidRDefault="00425CB0" w:rsidP="00425CB0">
      <w:pPr>
        <w:pStyle w:val="Sraopastraipa"/>
        <w:numPr>
          <w:ilvl w:val="0"/>
          <w:numId w:val="3"/>
        </w:numPr>
        <w:tabs>
          <w:tab w:val="left" w:pos="426"/>
          <w:tab w:val="left" w:pos="1134"/>
        </w:tabs>
        <w:spacing w:after="160" w:line="256" w:lineRule="auto"/>
        <w:jc w:val="both"/>
        <w:rPr>
          <w:rFonts w:cs="Times New Roman"/>
          <w:szCs w:val="24"/>
          <w:lang w:eastAsia="lt-LT"/>
        </w:rPr>
      </w:pPr>
      <w:r w:rsidRPr="00F54D66">
        <w:rPr>
          <w:rFonts w:cs="Times New Roman"/>
          <w:szCs w:val="24"/>
          <w:lang w:eastAsia="lt-LT"/>
        </w:rPr>
        <w:lastRenderedPageBreak/>
        <w:t xml:space="preserve">Visos siunčiamos rinkmenos turi būti užkoduotos PGP kodavimo standartu, </w:t>
      </w:r>
      <w:proofErr w:type="spellStart"/>
      <w:r w:rsidRPr="00F54D66">
        <w:rPr>
          <w:rFonts w:cs="Times New Roman"/>
          <w:szCs w:val="24"/>
          <w:lang w:eastAsia="lt-LT"/>
        </w:rPr>
        <w:t>binary</w:t>
      </w:r>
      <w:proofErr w:type="spellEnd"/>
      <w:r w:rsidRPr="00F54D66">
        <w:rPr>
          <w:rFonts w:cs="Times New Roman"/>
          <w:szCs w:val="24"/>
          <w:lang w:eastAsia="lt-LT"/>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rsidR="00425CB0" w:rsidRPr="00F54D66" w:rsidRDefault="00425CB0" w:rsidP="00425CB0">
      <w:pPr>
        <w:pStyle w:val="Sraopastraipa"/>
        <w:numPr>
          <w:ilvl w:val="0"/>
          <w:numId w:val="3"/>
        </w:numPr>
        <w:tabs>
          <w:tab w:val="left" w:pos="426"/>
          <w:tab w:val="left" w:pos="1134"/>
        </w:tabs>
        <w:spacing w:after="160" w:line="256" w:lineRule="auto"/>
        <w:jc w:val="both"/>
        <w:rPr>
          <w:rFonts w:cs="Times New Roman"/>
          <w:szCs w:val="24"/>
          <w:lang w:eastAsia="lt-LT"/>
        </w:rPr>
      </w:pPr>
      <w:r w:rsidRPr="00F54D66">
        <w:rPr>
          <w:rFonts w:cs="Times New Roman"/>
          <w:szCs w:val="24"/>
          <w:lang w:eastAsia="lt-LT"/>
        </w:rPr>
        <w:t>Raktai sudaromi pagal DH/DSS (</w:t>
      </w:r>
      <w:proofErr w:type="spellStart"/>
      <w:r w:rsidRPr="00F54D66">
        <w:rPr>
          <w:rFonts w:cs="Times New Roman"/>
          <w:szCs w:val="24"/>
          <w:lang w:eastAsia="lt-LT"/>
        </w:rPr>
        <w:t>Diffie-Hellman</w:t>
      </w:r>
      <w:proofErr w:type="spellEnd"/>
      <w:r w:rsidRPr="00F54D66">
        <w:rPr>
          <w:rFonts w:cs="Times New Roman"/>
          <w:szCs w:val="24"/>
          <w:lang w:eastAsia="lt-LT"/>
        </w:rPr>
        <w:t xml:space="preserve">/Digital </w:t>
      </w:r>
      <w:proofErr w:type="spellStart"/>
      <w:r w:rsidRPr="00F54D66">
        <w:rPr>
          <w:rFonts w:cs="Times New Roman"/>
          <w:szCs w:val="24"/>
          <w:lang w:eastAsia="lt-LT"/>
        </w:rPr>
        <w:t>Signature</w:t>
      </w:r>
      <w:proofErr w:type="spellEnd"/>
      <w:r w:rsidRPr="00F54D66">
        <w:rPr>
          <w:rFonts w:cs="Times New Roman"/>
          <w:szCs w:val="24"/>
          <w:lang w:eastAsia="lt-LT"/>
        </w:rPr>
        <w:t xml:space="preserve"> </w:t>
      </w:r>
      <w:proofErr w:type="spellStart"/>
      <w:r w:rsidRPr="00F54D66">
        <w:rPr>
          <w:rFonts w:cs="Times New Roman"/>
          <w:szCs w:val="24"/>
          <w:lang w:eastAsia="lt-LT"/>
        </w:rPr>
        <w:t>Standart</w:t>
      </w:r>
      <w:proofErr w:type="spellEnd"/>
      <w:r w:rsidRPr="00F54D66">
        <w:rPr>
          <w:rFonts w:cs="Times New Roman"/>
          <w:szCs w:val="24"/>
          <w:lang w:eastAsia="lt-LT"/>
        </w:rPr>
        <w:t>) algoritmą, kurio generuojamo rakto ilgis yra 3072 bitai.</w:t>
      </w:r>
    </w:p>
    <w:p w:rsidR="00425CB0" w:rsidRPr="00F54D66" w:rsidRDefault="00425CB0" w:rsidP="00425CB0">
      <w:pPr>
        <w:pStyle w:val="Sraopastraipa"/>
        <w:numPr>
          <w:ilvl w:val="0"/>
          <w:numId w:val="3"/>
        </w:numPr>
        <w:tabs>
          <w:tab w:val="left" w:pos="426"/>
          <w:tab w:val="left" w:pos="1134"/>
        </w:tabs>
        <w:spacing w:after="160" w:line="256" w:lineRule="auto"/>
        <w:jc w:val="both"/>
        <w:rPr>
          <w:rFonts w:cs="Times New Roman"/>
          <w:szCs w:val="24"/>
          <w:lang w:eastAsia="lt-LT"/>
        </w:rPr>
      </w:pPr>
      <w:r w:rsidRPr="00F54D66">
        <w:rPr>
          <w:rFonts w:cs="Times New Roman"/>
          <w:bCs/>
          <w:szCs w:val="24"/>
          <w:lang w:eastAsia="lt-LT"/>
        </w:rPr>
        <w:t>Paslaugų pirkėjas</w:t>
      </w:r>
      <w:r w:rsidRPr="00F54D66">
        <w:rPr>
          <w:rFonts w:cs="Times New Roman"/>
          <w:b/>
          <w:szCs w:val="24"/>
          <w:lang w:eastAsia="lt-LT"/>
        </w:rPr>
        <w:t xml:space="preserve"> </w:t>
      </w:r>
      <w:r w:rsidRPr="00F54D66">
        <w:rPr>
          <w:rFonts w:cs="Times New Roman"/>
          <w:szCs w:val="24"/>
          <w:lang w:eastAsia="lt-LT"/>
        </w:rPr>
        <w:t xml:space="preserve">pasirašo </w:t>
      </w:r>
      <w:r w:rsidRPr="00F54D66">
        <w:rPr>
          <w:rFonts w:cs="Times New Roman"/>
          <w:bCs/>
          <w:szCs w:val="24"/>
          <w:lang w:eastAsia="lt-LT"/>
        </w:rPr>
        <w:t>Paslaugų teikėjui</w:t>
      </w:r>
      <w:r w:rsidRPr="00F54D66">
        <w:rPr>
          <w:rFonts w:cs="Times New Roman"/>
          <w:szCs w:val="24"/>
          <w:lang w:eastAsia="lt-LT"/>
        </w:rPr>
        <w:t xml:space="preserve"> siunčiamus duomenis su slaptu raktu, kuris atitinką šį viešąjį raktą:</w:t>
      </w:r>
    </w:p>
    <w:p w:rsidR="00425CB0" w:rsidRPr="00F54D66" w:rsidRDefault="00425CB0" w:rsidP="00425CB0">
      <w:pPr>
        <w:tabs>
          <w:tab w:val="left" w:pos="1560"/>
        </w:tabs>
        <w:spacing w:line="276" w:lineRule="auto"/>
        <w:ind w:firstLine="851"/>
        <w:jc w:val="both"/>
        <w:rPr>
          <w:rFonts w:eastAsia="Calibri"/>
          <w:szCs w:val="24"/>
          <w:lang w:eastAsia="lt-LT"/>
        </w:rPr>
      </w:pPr>
      <w:r w:rsidRPr="00F54D66">
        <w:rPr>
          <w:rFonts w:eastAsia="Calibri"/>
          <w:szCs w:val="24"/>
          <w:lang w:eastAsia="lt-LT"/>
        </w:rPr>
        <w:t>-----BEGIN PGP PUBLIC KEY BLOCK</w:t>
      </w:r>
    </w:p>
    <w:p w:rsidR="00425CB0" w:rsidRPr="00F54D66" w:rsidRDefault="00425CB0" w:rsidP="00425CB0">
      <w:pPr>
        <w:tabs>
          <w:tab w:val="left" w:pos="1560"/>
        </w:tabs>
        <w:spacing w:line="276" w:lineRule="auto"/>
        <w:ind w:firstLine="851"/>
        <w:jc w:val="both"/>
        <w:rPr>
          <w:rFonts w:eastAsia="Calibri"/>
          <w:szCs w:val="24"/>
          <w:lang w:eastAsia="lt-LT"/>
        </w:rPr>
      </w:pPr>
      <w:r w:rsidRPr="00F54D66">
        <w:rPr>
          <w:rFonts w:eastAsia="Calibri"/>
          <w:szCs w:val="24"/>
          <w:lang w:eastAsia="lt-LT"/>
        </w:rPr>
        <w:t>Apsikeičia IT sistemų administratoriai</w:t>
      </w:r>
    </w:p>
    <w:p w:rsidR="00425CB0" w:rsidRPr="00F54D66" w:rsidRDefault="00425CB0" w:rsidP="00425CB0">
      <w:pPr>
        <w:tabs>
          <w:tab w:val="left" w:pos="1560"/>
        </w:tabs>
        <w:spacing w:line="276" w:lineRule="auto"/>
        <w:ind w:firstLine="851"/>
        <w:jc w:val="both"/>
        <w:rPr>
          <w:rFonts w:eastAsia="Calibri"/>
          <w:szCs w:val="24"/>
          <w:lang w:eastAsia="lt-LT"/>
        </w:rPr>
      </w:pPr>
      <w:r w:rsidRPr="00F54D66">
        <w:rPr>
          <w:rFonts w:eastAsia="Calibri"/>
          <w:szCs w:val="24"/>
          <w:lang w:eastAsia="lt-LT"/>
        </w:rPr>
        <w:t>-----END PGP PUBLIC KEY BLOCK</w:t>
      </w:r>
    </w:p>
    <w:p w:rsidR="00425CB0" w:rsidRPr="00F54D66" w:rsidRDefault="00425CB0" w:rsidP="00425CB0">
      <w:pPr>
        <w:pStyle w:val="Sraopastraipa"/>
        <w:numPr>
          <w:ilvl w:val="0"/>
          <w:numId w:val="3"/>
        </w:numPr>
        <w:tabs>
          <w:tab w:val="left" w:pos="1276"/>
        </w:tabs>
        <w:spacing w:after="160" w:line="259" w:lineRule="auto"/>
        <w:jc w:val="both"/>
        <w:rPr>
          <w:rFonts w:cs="Times New Roman"/>
          <w:szCs w:val="24"/>
          <w:lang w:eastAsia="lt-LT"/>
        </w:rPr>
      </w:pPr>
      <w:r w:rsidRPr="00F54D66">
        <w:rPr>
          <w:rFonts w:cs="Times New Roman"/>
          <w:bCs/>
          <w:szCs w:val="24"/>
          <w:lang w:eastAsia="lt-LT"/>
        </w:rPr>
        <w:t xml:space="preserve">Paslaugų pirkėjas </w:t>
      </w:r>
      <w:r w:rsidRPr="00F54D66">
        <w:rPr>
          <w:rFonts w:cs="Times New Roman"/>
          <w:b/>
          <w:szCs w:val="24"/>
          <w:lang w:eastAsia="lt-LT"/>
        </w:rPr>
        <w:t xml:space="preserve"> </w:t>
      </w:r>
      <w:r w:rsidRPr="00F54D66">
        <w:rPr>
          <w:rFonts w:cs="Times New Roman"/>
          <w:szCs w:val="24"/>
          <w:lang w:eastAsia="lt-LT"/>
        </w:rPr>
        <w:t xml:space="preserve">pasirašo </w:t>
      </w:r>
      <w:r w:rsidRPr="00F54D66">
        <w:rPr>
          <w:rFonts w:cs="Times New Roman"/>
          <w:bCs/>
          <w:szCs w:val="24"/>
          <w:lang w:eastAsia="lt-LT"/>
        </w:rPr>
        <w:t>Paslaugų teikėjui</w:t>
      </w:r>
      <w:r w:rsidRPr="00F54D66">
        <w:rPr>
          <w:rFonts w:cs="Times New Roman"/>
          <w:szCs w:val="24"/>
          <w:lang w:eastAsia="lt-LT"/>
        </w:rPr>
        <w:t xml:space="preserve"> siunčiamus duomenis su slaptu raktu, kuris atitinka šį viešąjį raktą:</w:t>
      </w:r>
    </w:p>
    <w:p w:rsidR="00425CB0" w:rsidRPr="00F54D66" w:rsidRDefault="00425CB0" w:rsidP="00425CB0">
      <w:pPr>
        <w:tabs>
          <w:tab w:val="left" w:pos="1560"/>
        </w:tabs>
        <w:spacing w:line="276" w:lineRule="auto"/>
        <w:ind w:firstLine="851"/>
        <w:rPr>
          <w:rFonts w:eastAsia="Calibri"/>
          <w:szCs w:val="24"/>
          <w:lang w:eastAsia="lt-LT"/>
        </w:rPr>
      </w:pPr>
      <w:r w:rsidRPr="00F54D66">
        <w:rPr>
          <w:rFonts w:eastAsia="Calibri"/>
          <w:szCs w:val="24"/>
          <w:lang w:eastAsia="lt-LT"/>
        </w:rPr>
        <w:t>-----BEGIN PGP PUBLIC KEY BLOCK</w:t>
      </w:r>
    </w:p>
    <w:p w:rsidR="00425CB0" w:rsidRPr="00F54D66" w:rsidRDefault="00425CB0" w:rsidP="00425CB0">
      <w:pPr>
        <w:tabs>
          <w:tab w:val="left" w:pos="1560"/>
        </w:tabs>
        <w:spacing w:line="276" w:lineRule="auto"/>
        <w:ind w:firstLine="851"/>
        <w:jc w:val="both"/>
        <w:rPr>
          <w:rFonts w:eastAsia="Calibri"/>
          <w:szCs w:val="24"/>
          <w:lang w:eastAsia="lt-LT"/>
        </w:rPr>
      </w:pPr>
      <w:r w:rsidRPr="00F54D66">
        <w:rPr>
          <w:rFonts w:eastAsia="Calibri"/>
          <w:szCs w:val="24"/>
          <w:lang w:eastAsia="lt-LT"/>
        </w:rPr>
        <w:t>Apsikeičia IT sistemų administratoriai</w:t>
      </w:r>
    </w:p>
    <w:p w:rsidR="00425CB0" w:rsidRPr="00F54D66" w:rsidRDefault="00425CB0" w:rsidP="00425CB0">
      <w:pPr>
        <w:tabs>
          <w:tab w:val="left" w:pos="1560"/>
        </w:tabs>
        <w:spacing w:line="276" w:lineRule="auto"/>
        <w:ind w:firstLine="851"/>
        <w:rPr>
          <w:rFonts w:eastAsia="Calibri"/>
          <w:szCs w:val="24"/>
          <w:lang w:eastAsia="lt-LT"/>
        </w:rPr>
      </w:pPr>
      <w:r w:rsidRPr="00F54D66">
        <w:rPr>
          <w:rFonts w:eastAsia="Calibri"/>
          <w:szCs w:val="24"/>
          <w:lang w:eastAsia="lt-LT"/>
        </w:rPr>
        <w:t>-----END PGP PUBLIC KEY BLOCK</w:t>
      </w:r>
    </w:p>
    <w:p w:rsidR="00425CB0" w:rsidRPr="00F54D66" w:rsidRDefault="00425CB0" w:rsidP="00425CB0">
      <w:pPr>
        <w:pStyle w:val="Sraopastraipa"/>
        <w:numPr>
          <w:ilvl w:val="0"/>
          <w:numId w:val="3"/>
        </w:numPr>
        <w:tabs>
          <w:tab w:val="left" w:pos="1276"/>
        </w:tabs>
        <w:spacing w:after="160" w:line="256" w:lineRule="auto"/>
        <w:jc w:val="both"/>
        <w:rPr>
          <w:rFonts w:cs="Times New Roman"/>
          <w:szCs w:val="24"/>
          <w:lang w:eastAsia="lt-LT"/>
        </w:rPr>
      </w:pPr>
      <w:r w:rsidRPr="00F54D66">
        <w:rPr>
          <w:rFonts w:cs="Times New Roman"/>
          <w:szCs w:val="24"/>
          <w:lang w:eastAsia="lt-LT"/>
        </w:rPr>
        <w:t>Kiekviena siunčiama rinkmena prieš užkodavimą suspaudžiama ZIP formatu (*.ZIP).</w:t>
      </w:r>
    </w:p>
    <w:p w:rsidR="00425CB0" w:rsidRPr="00F54D66" w:rsidRDefault="00425CB0" w:rsidP="00425CB0">
      <w:pPr>
        <w:pStyle w:val="Sraopastraipa"/>
        <w:numPr>
          <w:ilvl w:val="0"/>
          <w:numId w:val="3"/>
        </w:numPr>
        <w:tabs>
          <w:tab w:val="left" w:pos="709"/>
        </w:tabs>
        <w:spacing w:after="160" w:line="256" w:lineRule="auto"/>
        <w:jc w:val="both"/>
        <w:rPr>
          <w:rFonts w:cs="Times New Roman"/>
          <w:szCs w:val="24"/>
          <w:lang w:eastAsia="lt-LT"/>
        </w:rPr>
      </w:pPr>
      <w:r w:rsidRPr="00F54D66">
        <w:rPr>
          <w:rFonts w:cs="Times New Roman"/>
          <w:szCs w:val="24"/>
          <w:lang w:eastAsia="lt-LT"/>
        </w:rPr>
        <w:t xml:space="preserve">Sėkmingai gautų rinkmenų sąrašą (tekstinė rinkmena – rinkmenos vardas DDMMHHmm.txt, kur DD – diena, MM – mėnuo, HH – valandos, mm - minutės) </w:t>
      </w:r>
      <w:r w:rsidRPr="00F54D66">
        <w:rPr>
          <w:rFonts w:cs="Times New Roman"/>
          <w:bCs/>
          <w:szCs w:val="24"/>
          <w:lang w:eastAsia="lt-LT"/>
        </w:rPr>
        <w:t>Paslaugų teikėjas</w:t>
      </w:r>
      <w:r w:rsidRPr="00F54D66">
        <w:rPr>
          <w:rFonts w:cs="Times New Roman"/>
          <w:szCs w:val="24"/>
          <w:lang w:eastAsia="lt-LT"/>
        </w:rPr>
        <w:t xml:space="preserve"> atsiunčia </w:t>
      </w:r>
      <w:r w:rsidRPr="00F54D66">
        <w:rPr>
          <w:rFonts w:cs="Times New Roman"/>
          <w:bCs/>
          <w:szCs w:val="24"/>
          <w:lang w:eastAsia="lt-LT"/>
        </w:rPr>
        <w:t xml:space="preserve">Paslaugų pirkėjui </w:t>
      </w:r>
      <w:r w:rsidRPr="00F54D66">
        <w:rPr>
          <w:rFonts w:cs="Times New Roman"/>
          <w:szCs w:val="24"/>
          <w:lang w:eastAsia="lt-LT"/>
        </w:rPr>
        <w:t xml:space="preserve"> per  FTP serverį . Sąraše </w:t>
      </w:r>
      <w:r w:rsidRPr="00F54D66">
        <w:rPr>
          <w:rFonts w:cs="Times New Roman"/>
          <w:bCs/>
          <w:szCs w:val="24"/>
          <w:lang w:eastAsia="lt-LT"/>
        </w:rPr>
        <w:t xml:space="preserve">Paslaugų teikėjas </w:t>
      </w:r>
      <w:r w:rsidRPr="00F54D66">
        <w:rPr>
          <w:rFonts w:cs="Times New Roman"/>
          <w:szCs w:val="24"/>
          <w:lang w:eastAsia="lt-LT"/>
        </w:rPr>
        <w:t>išvardina visas sėkmingai importuotas duomenų rinkmenas, atskirdamas CR LF simboliu.</w:t>
      </w:r>
    </w:p>
    <w:p w:rsidR="00425CB0" w:rsidRPr="00F54D66" w:rsidRDefault="00425CB0" w:rsidP="00425CB0">
      <w:pPr>
        <w:pStyle w:val="Sraopastraipa"/>
        <w:numPr>
          <w:ilvl w:val="0"/>
          <w:numId w:val="3"/>
        </w:numPr>
        <w:tabs>
          <w:tab w:val="left" w:pos="709"/>
        </w:tabs>
        <w:spacing w:after="160" w:line="256" w:lineRule="auto"/>
        <w:jc w:val="both"/>
        <w:rPr>
          <w:rFonts w:cs="Times New Roman"/>
          <w:szCs w:val="24"/>
          <w:lang w:eastAsia="lt-LT"/>
        </w:rPr>
      </w:pPr>
      <w:r w:rsidRPr="00F54D66">
        <w:rPr>
          <w:rFonts w:cs="Times New Roman"/>
          <w:szCs w:val="24"/>
          <w:lang w:eastAsia="lt-LT"/>
        </w:rPr>
        <w:t xml:space="preserve">Importo metu </w:t>
      </w:r>
      <w:r w:rsidRPr="00F54D66">
        <w:rPr>
          <w:rFonts w:cs="Times New Roman"/>
          <w:bCs/>
          <w:szCs w:val="24"/>
          <w:lang w:eastAsia="lt-LT"/>
        </w:rPr>
        <w:t xml:space="preserve">Paslaugų teikėjas </w:t>
      </w:r>
      <w:r w:rsidRPr="00F54D66">
        <w:rPr>
          <w:rFonts w:cs="Times New Roman"/>
          <w:szCs w:val="24"/>
          <w:lang w:eastAsia="lt-LT"/>
        </w:rPr>
        <w:t>atlieka šiuos duomenų rinkmenos patikrinimus:</w:t>
      </w:r>
    </w:p>
    <w:tbl>
      <w:tblPr>
        <w:tblW w:w="0" w:type="auto"/>
        <w:tblCellMar>
          <w:left w:w="0" w:type="dxa"/>
          <w:right w:w="0" w:type="dxa"/>
        </w:tblCellMar>
        <w:tblLook w:val="04A0" w:firstRow="1" w:lastRow="0" w:firstColumn="1" w:lastColumn="0" w:noHBand="0" w:noVBand="1"/>
      </w:tblPr>
      <w:tblGrid>
        <w:gridCol w:w="3309"/>
        <w:gridCol w:w="6309"/>
      </w:tblGrid>
      <w:tr w:rsidR="00425CB0" w:rsidRPr="00F54D66" w:rsidTr="00CD0CF2">
        <w:tc>
          <w:tcPr>
            <w:tcW w:w="3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after="160" w:line="276" w:lineRule="auto"/>
              <w:jc w:val="center"/>
              <w:rPr>
                <w:rFonts w:eastAsia="Calibri"/>
                <w:szCs w:val="24"/>
                <w:lang w:eastAsia="lt-LT"/>
              </w:rPr>
            </w:pPr>
            <w:r w:rsidRPr="00F54D66">
              <w:rPr>
                <w:rFonts w:eastAsia="Calibri"/>
                <w:szCs w:val="24"/>
                <w:lang w:eastAsia="lt-LT"/>
              </w:rPr>
              <w:t>Patikrinimas</w:t>
            </w:r>
          </w:p>
        </w:tc>
        <w:tc>
          <w:tcPr>
            <w:tcW w:w="6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after="160" w:line="276" w:lineRule="auto"/>
              <w:jc w:val="center"/>
              <w:rPr>
                <w:rFonts w:eastAsia="Calibri"/>
                <w:szCs w:val="24"/>
                <w:lang w:eastAsia="lt-LT"/>
              </w:rPr>
            </w:pPr>
            <w:r w:rsidRPr="00F54D66">
              <w:rPr>
                <w:rFonts w:eastAsia="Calibri"/>
                <w:szCs w:val="24"/>
                <w:lang w:eastAsia="lt-LT"/>
              </w:rPr>
              <w:t>Veiksmas</w:t>
            </w:r>
          </w:p>
        </w:tc>
      </w:tr>
      <w:tr w:rsidR="00425CB0" w:rsidRPr="00F54D66" w:rsidTr="00CD0CF2">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after="160" w:line="276" w:lineRule="auto"/>
              <w:jc w:val="both"/>
              <w:rPr>
                <w:rFonts w:eastAsia="Calibri"/>
                <w:szCs w:val="24"/>
                <w:lang w:eastAsia="lt-LT"/>
              </w:rPr>
            </w:pPr>
            <w:r w:rsidRPr="00F54D66">
              <w:rPr>
                <w:rFonts w:eastAsia="Calibri"/>
                <w:szCs w:val="24"/>
                <w:lang w:eastAsia="lt-LT"/>
              </w:rPr>
              <w:t>Ar privalomuose laukuose yra pateikta informacija?</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informacijos nėra eilutės lygyje – eilutė atmetama ir grąžinama </w:t>
            </w:r>
            <w:r w:rsidRPr="00F54D66">
              <w:rPr>
                <w:rFonts w:eastAsia="Calibri"/>
                <w:bCs/>
                <w:szCs w:val="24"/>
                <w:lang w:eastAsia="lt-LT"/>
              </w:rPr>
              <w:t>Paslaugų pirkėjui</w:t>
            </w:r>
            <w:r w:rsidRPr="00F54D66">
              <w:rPr>
                <w:rFonts w:eastAsia="Calibri"/>
                <w:szCs w:val="24"/>
                <w:lang w:eastAsia="lt-LT"/>
              </w:rPr>
              <w:t>. Duomenys importuojami, tačiau eilutė pažymima statusu neišmokėta ir nurodoma neišmokėjimo priežastis – blogas įrašas.</w:t>
            </w:r>
          </w:p>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informacijos nėra žiniaraščio lygyje – žiniaraštis atmetamas ir grąžinamas </w:t>
            </w:r>
            <w:r w:rsidRPr="00F54D66">
              <w:rPr>
                <w:rFonts w:eastAsia="Calibri"/>
                <w:bCs/>
                <w:szCs w:val="24"/>
                <w:lang w:eastAsia="lt-LT"/>
              </w:rPr>
              <w:t>Paslaugų pirkėjui</w:t>
            </w:r>
            <w:r w:rsidRPr="00F54D66">
              <w:rPr>
                <w:rFonts w:eastAsia="Calibri"/>
                <w:szCs w:val="24"/>
                <w:lang w:eastAsia="lt-LT"/>
              </w:rPr>
              <w:t>. Duomenys importuojami, tačiau visos žiniaraštyje esančios eilutės pažymimos statusu neišmokėta su neišmokėjimo priežasties kodu – blogas įrašas.</w:t>
            </w:r>
          </w:p>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informacijos nėra paketo lygyje – duomenų rinkmena grąžinama </w:t>
            </w:r>
            <w:r w:rsidRPr="00F54D66">
              <w:rPr>
                <w:rFonts w:eastAsia="Calibri"/>
                <w:bCs/>
                <w:szCs w:val="24"/>
                <w:lang w:eastAsia="lt-LT"/>
              </w:rPr>
              <w:t>Paslaugų pirkėjui</w:t>
            </w:r>
            <w:r w:rsidRPr="00F54D66">
              <w:rPr>
                <w:rFonts w:eastAsia="Calibri"/>
                <w:szCs w:val="24"/>
                <w:lang w:eastAsia="lt-LT"/>
              </w:rPr>
              <w:t>.</w:t>
            </w:r>
          </w:p>
        </w:tc>
      </w:tr>
      <w:tr w:rsidR="00425CB0" w:rsidRPr="00F54D66" w:rsidTr="00CD0CF2">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after="160" w:line="276" w:lineRule="auto"/>
              <w:jc w:val="both"/>
              <w:rPr>
                <w:rFonts w:eastAsia="Calibri"/>
                <w:szCs w:val="24"/>
                <w:lang w:eastAsia="lt-LT"/>
              </w:rPr>
            </w:pPr>
            <w:r w:rsidRPr="00F54D66">
              <w:rPr>
                <w:rFonts w:eastAsia="Calibri"/>
                <w:szCs w:val="24"/>
                <w:lang w:eastAsia="lt-LT"/>
              </w:rPr>
              <w:t xml:space="preserve">Ar duomenis galima priskirti </w:t>
            </w:r>
            <w:r w:rsidRPr="00F54D66">
              <w:rPr>
                <w:rFonts w:eastAsia="Calibri"/>
                <w:bCs/>
                <w:szCs w:val="24"/>
                <w:lang w:eastAsia="lt-LT"/>
              </w:rPr>
              <w:t>Paslaugų gavėjui</w:t>
            </w:r>
            <w:r w:rsidRPr="00F54D66">
              <w:rPr>
                <w:rFonts w:eastAsia="Calibri"/>
                <w:szCs w:val="24"/>
                <w:lang w:eastAsia="lt-LT"/>
              </w:rPr>
              <w:t>?</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Tikrinama ar duomenis galima susieti su konkrečiu </w:t>
            </w:r>
            <w:r w:rsidRPr="00F54D66">
              <w:rPr>
                <w:rFonts w:eastAsia="Calibri"/>
                <w:bCs/>
                <w:szCs w:val="24"/>
                <w:lang w:eastAsia="lt-LT"/>
              </w:rPr>
              <w:t xml:space="preserve">Paslaugų teikėjo </w:t>
            </w:r>
            <w:r w:rsidRPr="00F54D66">
              <w:rPr>
                <w:rFonts w:eastAsia="Calibri"/>
                <w:szCs w:val="24"/>
                <w:lang w:eastAsia="lt-LT"/>
              </w:rPr>
              <w:t xml:space="preserve">sistemoje esantį. Jei </w:t>
            </w:r>
            <w:r w:rsidRPr="00F54D66">
              <w:rPr>
                <w:rFonts w:eastAsia="Calibri"/>
                <w:bCs/>
                <w:szCs w:val="24"/>
                <w:lang w:eastAsia="lt-LT"/>
              </w:rPr>
              <w:t>Paslaugų pirkėjas</w:t>
            </w:r>
            <w:r w:rsidRPr="00F54D66">
              <w:rPr>
                <w:rFonts w:eastAsia="Calibri"/>
                <w:szCs w:val="24"/>
                <w:lang w:eastAsia="lt-LT"/>
              </w:rPr>
              <w:t xml:space="preserve"> randamas – duomenys importuojami. Jei </w:t>
            </w:r>
            <w:r w:rsidRPr="00F54D66">
              <w:rPr>
                <w:rFonts w:eastAsia="Calibri"/>
                <w:bCs/>
                <w:szCs w:val="24"/>
                <w:lang w:eastAsia="lt-LT"/>
              </w:rPr>
              <w:t xml:space="preserve">Paslaugų pirkėjas </w:t>
            </w:r>
            <w:r w:rsidRPr="00F54D66">
              <w:rPr>
                <w:rFonts w:eastAsia="Calibri"/>
                <w:szCs w:val="24"/>
                <w:lang w:eastAsia="lt-LT"/>
              </w:rPr>
              <w:t xml:space="preserve">nerandamas – duomenų rinkmena neimportuojama, o </w:t>
            </w:r>
            <w:r w:rsidRPr="00F54D66">
              <w:rPr>
                <w:rFonts w:eastAsia="Calibri"/>
                <w:bCs/>
                <w:szCs w:val="24"/>
                <w:lang w:eastAsia="lt-LT"/>
              </w:rPr>
              <w:t xml:space="preserve">Paslaugų teikėjo </w:t>
            </w:r>
            <w:r w:rsidRPr="00F54D66">
              <w:rPr>
                <w:rFonts w:eastAsia="Calibri"/>
                <w:szCs w:val="24"/>
                <w:lang w:eastAsia="lt-LT"/>
              </w:rPr>
              <w:t xml:space="preserve">atsakingam darbuotojui suformuojamas pranešimas apie </w:t>
            </w:r>
            <w:r w:rsidRPr="00F54D66">
              <w:rPr>
                <w:rFonts w:eastAsia="Calibri"/>
                <w:bCs/>
                <w:szCs w:val="24"/>
                <w:lang w:eastAsia="lt-LT"/>
              </w:rPr>
              <w:t>Paslaugų pirkėjo</w:t>
            </w:r>
            <w:r w:rsidRPr="00F54D66">
              <w:rPr>
                <w:rFonts w:eastAsia="Calibri"/>
                <w:szCs w:val="24"/>
                <w:lang w:eastAsia="lt-LT"/>
              </w:rPr>
              <w:t xml:space="preserve"> neradimą.</w:t>
            </w:r>
          </w:p>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Importo procedūra kartojama kol importas pavyksta.</w:t>
            </w:r>
          </w:p>
        </w:tc>
      </w:tr>
      <w:tr w:rsidR="00425CB0" w:rsidRPr="00F54D66" w:rsidTr="00CD0CF2">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after="160" w:line="276" w:lineRule="auto"/>
              <w:jc w:val="both"/>
              <w:rPr>
                <w:rFonts w:eastAsia="Calibri"/>
                <w:szCs w:val="24"/>
                <w:lang w:eastAsia="lt-LT"/>
              </w:rPr>
            </w:pPr>
            <w:r w:rsidRPr="00F54D66">
              <w:rPr>
                <w:rFonts w:eastAsia="Calibri"/>
                <w:szCs w:val="24"/>
                <w:lang w:eastAsia="lt-LT"/>
              </w:rPr>
              <w:lastRenderedPageBreak/>
              <w:t xml:space="preserve">Ar galima nustatyti struktūrinį padalinį, kuriam priklauso žiniaraščiai? </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negalima nustatyti struktūrinio padalinio, arba reikšmė nėra lygi “0”, žiniaraštis atmetamas ir grąžinamas </w:t>
            </w:r>
            <w:r w:rsidRPr="00F54D66">
              <w:rPr>
                <w:rFonts w:eastAsia="Calibri"/>
                <w:bCs/>
                <w:szCs w:val="24"/>
                <w:lang w:eastAsia="lt-LT"/>
              </w:rPr>
              <w:t>Paslaugų pirkėjui</w:t>
            </w:r>
            <w:r w:rsidRPr="00F54D66">
              <w:rPr>
                <w:rFonts w:eastAsia="Calibri"/>
                <w:szCs w:val="24"/>
                <w:lang w:eastAsia="lt-LT"/>
              </w:rPr>
              <w:t>. Duomenys importuojami, tačiau visos žiniaraštyje esančios eilutės pažymimos statusu neišmokėta su neišmokėjimo priežasties kodu – blogas įrašas.</w:t>
            </w:r>
          </w:p>
        </w:tc>
      </w:tr>
      <w:tr w:rsidR="00425CB0" w:rsidRPr="00F54D66" w:rsidTr="00CD0CF2">
        <w:tc>
          <w:tcPr>
            <w:tcW w:w="33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Ar paketo lygyje nurodytas žiniaraščių skaičius atitinka su faktiškai esančiu duomenų rinkmenoje?</w:t>
            </w:r>
          </w:p>
        </w:tc>
        <w:tc>
          <w:tcPr>
            <w:tcW w:w="6309" w:type="dxa"/>
            <w:tcBorders>
              <w:top w:val="nil"/>
              <w:left w:val="nil"/>
              <w:bottom w:val="single" w:sz="4" w:space="0" w:color="auto"/>
              <w:right w:val="single" w:sz="8" w:space="0" w:color="auto"/>
            </w:tcBorders>
            <w:tcMar>
              <w:top w:w="0" w:type="dxa"/>
              <w:left w:w="108" w:type="dxa"/>
              <w:bottom w:w="0" w:type="dxa"/>
              <w:right w:w="108" w:type="dxa"/>
            </w:tcMar>
            <w:hideMark/>
          </w:tcPr>
          <w:p w:rsidR="00425CB0" w:rsidRPr="00F54D66" w:rsidRDefault="00425CB0" w:rsidP="00CD0CF2">
            <w:pPr>
              <w:spacing w:after="160" w:line="276" w:lineRule="auto"/>
              <w:jc w:val="both"/>
              <w:rPr>
                <w:rFonts w:eastAsia="Calibri"/>
                <w:szCs w:val="24"/>
                <w:lang w:eastAsia="lt-LT"/>
              </w:rPr>
            </w:pPr>
            <w:r w:rsidRPr="00F54D66">
              <w:rPr>
                <w:rFonts w:eastAsia="Calibri"/>
                <w:szCs w:val="24"/>
                <w:lang w:eastAsia="lt-LT"/>
              </w:rPr>
              <w:t xml:space="preserve">Jei neatitinka, duomenų rinkmena grąžinama </w:t>
            </w:r>
            <w:r w:rsidRPr="00F54D66">
              <w:rPr>
                <w:rFonts w:eastAsia="Calibri"/>
                <w:bCs/>
                <w:szCs w:val="24"/>
                <w:lang w:eastAsia="lt-LT"/>
              </w:rPr>
              <w:t>Paslaugų pirkėjui</w:t>
            </w:r>
            <w:r w:rsidRPr="00F54D66">
              <w:rPr>
                <w:rFonts w:eastAsia="Calibri"/>
                <w:szCs w:val="24"/>
                <w:lang w:eastAsia="lt-LT"/>
              </w:rPr>
              <w:t>.</w:t>
            </w:r>
          </w:p>
        </w:tc>
      </w:tr>
      <w:tr w:rsidR="00425CB0" w:rsidRPr="00F54D66" w:rsidTr="00CD0CF2">
        <w:tc>
          <w:tcPr>
            <w:tcW w:w="33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Ar paketo lygyje nurodytas eilučių skaičius atitinka su faktiškai esančiu duomenų rinkmenoje?</w:t>
            </w:r>
          </w:p>
        </w:tc>
        <w:tc>
          <w:tcPr>
            <w:tcW w:w="63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neatitinka, duomenų rinkmena grąžinama </w:t>
            </w:r>
            <w:r w:rsidRPr="00F54D66">
              <w:rPr>
                <w:rFonts w:eastAsia="Calibri"/>
                <w:bCs/>
                <w:szCs w:val="24"/>
                <w:lang w:eastAsia="lt-LT"/>
              </w:rPr>
              <w:t>Paslaugų pirkėjui</w:t>
            </w:r>
            <w:r w:rsidRPr="00F54D66">
              <w:rPr>
                <w:rFonts w:eastAsia="Calibri"/>
                <w:szCs w:val="24"/>
                <w:lang w:eastAsia="lt-LT"/>
              </w:rPr>
              <w:t>.</w:t>
            </w:r>
          </w:p>
        </w:tc>
      </w:tr>
      <w:tr w:rsidR="00425CB0" w:rsidRPr="00F54D66" w:rsidTr="00CD0CF2">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Ar paketo lygyje nurodyta suma atitinka su faktiškai esančia duomenų rinkmenoje?</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neatitinka, duomenų rinkmena grąžinama </w:t>
            </w:r>
            <w:r w:rsidRPr="00F54D66">
              <w:rPr>
                <w:rFonts w:eastAsia="Calibri"/>
                <w:bCs/>
                <w:szCs w:val="24"/>
                <w:lang w:eastAsia="lt-LT"/>
              </w:rPr>
              <w:t>Paslaugų pirkėjui</w:t>
            </w:r>
            <w:r w:rsidRPr="00F54D66">
              <w:rPr>
                <w:rFonts w:eastAsia="Calibri"/>
                <w:szCs w:val="24"/>
                <w:lang w:eastAsia="lt-LT"/>
              </w:rPr>
              <w:t>.</w:t>
            </w:r>
          </w:p>
        </w:tc>
      </w:tr>
      <w:tr w:rsidR="00425CB0" w:rsidRPr="00F54D66" w:rsidTr="00CD0CF2">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Ar žiniaraštyje nurodyta eilučių suma atitinka nurodyta eilutėse?</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neatitinka, žiniaraštis atmetamas ir grąžinamas </w:t>
            </w:r>
            <w:r w:rsidRPr="00F54D66">
              <w:rPr>
                <w:rFonts w:eastAsia="Calibri"/>
                <w:bCs/>
                <w:szCs w:val="24"/>
                <w:lang w:eastAsia="lt-LT"/>
              </w:rPr>
              <w:t>Paslaugų pirkėjui</w:t>
            </w:r>
            <w:r w:rsidRPr="00F54D66">
              <w:rPr>
                <w:rFonts w:eastAsia="Calibri"/>
                <w:szCs w:val="24"/>
                <w:lang w:eastAsia="lt-LT"/>
              </w:rPr>
              <w:t>. Duomenys importuojami, tačiau visos žiniaraštyje esančios eilutės pažymimos statusu neišmokėta su neišmokėjimo priežasties kodu – blogas įrašas.</w:t>
            </w:r>
          </w:p>
        </w:tc>
      </w:tr>
      <w:tr w:rsidR="00425CB0" w:rsidRPr="00F54D66" w:rsidTr="00CD0CF2">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Ar žiniaraštyje nurodytas eilučių skaičius atitinka su faktiškai esančiu?</w:t>
            </w:r>
          </w:p>
        </w:tc>
        <w:tc>
          <w:tcPr>
            <w:tcW w:w="6309" w:type="dxa"/>
            <w:tcBorders>
              <w:top w:val="nil"/>
              <w:left w:val="nil"/>
              <w:bottom w:val="single" w:sz="8" w:space="0" w:color="auto"/>
              <w:right w:val="single" w:sz="8" w:space="0" w:color="auto"/>
            </w:tcBorders>
            <w:tcMar>
              <w:top w:w="0" w:type="dxa"/>
              <w:left w:w="108" w:type="dxa"/>
              <w:bottom w:w="0" w:type="dxa"/>
              <w:right w:w="108" w:type="dxa"/>
            </w:tcMar>
            <w:hideMark/>
          </w:tcPr>
          <w:p w:rsidR="00425CB0" w:rsidRPr="00F54D66" w:rsidRDefault="00425CB0" w:rsidP="00CD0CF2">
            <w:pPr>
              <w:spacing w:line="276" w:lineRule="auto"/>
              <w:jc w:val="both"/>
              <w:rPr>
                <w:rFonts w:eastAsia="Calibri"/>
                <w:szCs w:val="24"/>
                <w:lang w:eastAsia="lt-LT"/>
              </w:rPr>
            </w:pPr>
            <w:r w:rsidRPr="00F54D66">
              <w:rPr>
                <w:rFonts w:eastAsia="Calibri"/>
                <w:szCs w:val="24"/>
                <w:lang w:eastAsia="lt-LT"/>
              </w:rPr>
              <w:t xml:space="preserve">Jei neatitinka, žiniaraštis atmetamas ir grąžinamas </w:t>
            </w:r>
            <w:r w:rsidRPr="00F54D66">
              <w:rPr>
                <w:rFonts w:eastAsia="Calibri"/>
                <w:bCs/>
                <w:szCs w:val="24"/>
                <w:lang w:eastAsia="lt-LT"/>
              </w:rPr>
              <w:t>Paslaugų pirkėjui</w:t>
            </w:r>
            <w:r w:rsidRPr="00F54D66">
              <w:rPr>
                <w:rFonts w:eastAsia="Calibri"/>
                <w:szCs w:val="24"/>
                <w:lang w:eastAsia="lt-LT"/>
              </w:rPr>
              <w:t>. Duomenys importuojami, tačiau visos žiniaraštyje esančios eilutės pažymimos statusu neišmokėta su neišmokėjimo priežasties kodu – blogas įrašas.</w:t>
            </w:r>
          </w:p>
        </w:tc>
      </w:tr>
    </w:tbl>
    <w:p w:rsidR="00425CB0" w:rsidRPr="00F54D66" w:rsidRDefault="00425CB0" w:rsidP="00425CB0">
      <w:pPr>
        <w:spacing w:line="276" w:lineRule="auto"/>
        <w:jc w:val="both"/>
        <w:rPr>
          <w:rFonts w:eastAsia="Calibri"/>
          <w:szCs w:val="24"/>
          <w:lang w:eastAsia="lt-LT"/>
        </w:rPr>
      </w:pPr>
    </w:p>
    <w:p w:rsidR="00425CB0" w:rsidRPr="00F54D66" w:rsidRDefault="00425CB0" w:rsidP="00425CB0">
      <w:pPr>
        <w:pStyle w:val="Sraopastraipa"/>
        <w:numPr>
          <w:ilvl w:val="0"/>
          <w:numId w:val="3"/>
        </w:numPr>
        <w:spacing w:after="160" w:line="256" w:lineRule="auto"/>
        <w:jc w:val="both"/>
        <w:rPr>
          <w:rFonts w:cs="Times New Roman"/>
          <w:szCs w:val="24"/>
          <w:lang w:eastAsia="lt-LT"/>
        </w:rPr>
      </w:pPr>
      <w:r w:rsidRPr="00F54D66">
        <w:rPr>
          <w:rFonts w:cs="Times New Roman"/>
          <w:bCs/>
          <w:szCs w:val="24"/>
          <w:lang w:eastAsia="lt-LT"/>
        </w:rPr>
        <w:t xml:space="preserve">Paslaugų teikėjas </w:t>
      </w:r>
      <w:r w:rsidRPr="00F54D66">
        <w:rPr>
          <w:rFonts w:cs="Times New Roman"/>
          <w:szCs w:val="24"/>
          <w:lang w:eastAsia="lt-LT"/>
        </w:rPr>
        <w:t xml:space="preserve">į </w:t>
      </w:r>
      <w:r w:rsidRPr="00F54D66">
        <w:rPr>
          <w:rFonts w:cs="Times New Roman"/>
          <w:bCs/>
          <w:szCs w:val="24"/>
          <w:lang w:eastAsia="lt-LT"/>
        </w:rPr>
        <w:t xml:space="preserve">Paslaugų pirkėjo </w:t>
      </w:r>
      <w:r w:rsidRPr="00F54D66">
        <w:rPr>
          <w:rFonts w:cs="Times New Roman"/>
          <w:szCs w:val="24"/>
          <w:lang w:eastAsia="lt-LT"/>
        </w:rPr>
        <w:t xml:space="preserve">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rsidR="00425CB0" w:rsidRPr="00F54D66" w:rsidRDefault="00425CB0" w:rsidP="00425CB0">
      <w:pPr>
        <w:pStyle w:val="Sraopastraipa"/>
        <w:numPr>
          <w:ilvl w:val="0"/>
          <w:numId w:val="3"/>
        </w:numPr>
        <w:spacing w:after="160" w:line="259" w:lineRule="auto"/>
        <w:jc w:val="both"/>
        <w:rPr>
          <w:rFonts w:cs="Times New Roman"/>
          <w:b/>
          <w:bCs/>
          <w:smallCaps/>
          <w:szCs w:val="24"/>
          <w:lang w:eastAsia="lt-LT"/>
        </w:rPr>
      </w:pPr>
      <w:r w:rsidRPr="00F54D66">
        <w:rPr>
          <w:rFonts w:cs="Times New Roman"/>
          <w:szCs w:val="24"/>
          <w:lang w:eastAsia="lt-LT"/>
        </w:rPr>
        <w:t xml:space="preserve">Duomenų rinkmeną priėmus su klaidomis </w:t>
      </w:r>
      <w:r w:rsidRPr="00F54D66">
        <w:rPr>
          <w:rFonts w:cs="Times New Roman"/>
          <w:bCs/>
          <w:szCs w:val="24"/>
          <w:lang w:eastAsia="lt-LT"/>
        </w:rPr>
        <w:t xml:space="preserve">Paslaugų teikėjas </w:t>
      </w:r>
      <w:r w:rsidRPr="00F54D66">
        <w:rPr>
          <w:rFonts w:cs="Times New Roman"/>
          <w:szCs w:val="24"/>
          <w:lang w:eastAsia="lt-LT"/>
        </w:rPr>
        <w:t xml:space="preserve">į </w:t>
      </w:r>
      <w:r w:rsidRPr="00F54D66">
        <w:rPr>
          <w:rFonts w:cs="Times New Roman"/>
          <w:bCs/>
          <w:szCs w:val="24"/>
          <w:lang w:eastAsia="lt-LT"/>
        </w:rPr>
        <w:t>Paslaugų pirkėjo</w:t>
      </w:r>
      <w:r w:rsidRPr="00F54D66">
        <w:rPr>
          <w:rFonts w:cs="Times New Roman"/>
          <w:szCs w:val="24"/>
          <w:lang w:eastAsia="lt-LT"/>
        </w:rPr>
        <w:t xml:space="preserve"> FTP serverį atsiunčia duomenų rinkmeną, kurioje bus tik klaidingai priimti įrašai pateikiami ta pačia struktūra kaip ir buvo priimti. Duomenų rinkmenos pavadinimas </w:t>
      </w:r>
      <w:proofErr w:type="spellStart"/>
      <w:r w:rsidRPr="00F54D66">
        <w:rPr>
          <w:rFonts w:cs="Times New Roman"/>
          <w:szCs w:val="24"/>
          <w:lang w:eastAsia="lt-LT"/>
        </w:rPr>
        <w:t>flp</w:t>
      </w:r>
      <w:proofErr w:type="spellEnd"/>
      <w:r w:rsidRPr="00F54D66">
        <w:rPr>
          <w:rFonts w:cs="Times New Roman"/>
          <w:szCs w:val="24"/>
          <w:lang w:eastAsia="lt-LT"/>
        </w:rPr>
        <w:t xml:space="preserve"> te_[POŽYMIS]_YYMMDD_XXX_err.xml, kur </w:t>
      </w:r>
      <w:proofErr w:type="spellStart"/>
      <w:r w:rsidRPr="00F54D66">
        <w:rPr>
          <w:rFonts w:cs="Times New Roman"/>
          <w:szCs w:val="24"/>
          <w:lang w:eastAsia="lt-LT"/>
        </w:rPr>
        <w:t>err</w:t>
      </w:r>
      <w:proofErr w:type="spellEnd"/>
      <w:r w:rsidRPr="00F54D66">
        <w:rPr>
          <w:rFonts w:cs="Times New Roman"/>
          <w:szCs w:val="24"/>
          <w:lang w:eastAsia="lt-LT"/>
        </w:rPr>
        <w:t xml:space="preserve"> nurodo, kad duomenų rinkmenoje yra pateikiami klaidingi įrašai, o likusi pavadinimo dalis atitinka priimtos duomenų rinkmenos pavadinimą. </w:t>
      </w: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Pr="001327BE" w:rsidRDefault="00425CB0" w:rsidP="00425CB0">
      <w:pPr>
        <w:jc w:val="right"/>
        <w:rPr>
          <w:color w:val="000000" w:themeColor="text1"/>
          <w:szCs w:val="24"/>
        </w:rPr>
      </w:pPr>
      <w:r w:rsidRPr="001327BE">
        <w:rPr>
          <w:color w:val="000000" w:themeColor="text1"/>
          <w:szCs w:val="24"/>
        </w:rPr>
        <w:lastRenderedPageBreak/>
        <w:t>Techninės specifikacijos priedas Nr.</w:t>
      </w:r>
      <w:r>
        <w:rPr>
          <w:color w:val="000000" w:themeColor="text1"/>
          <w:szCs w:val="24"/>
        </w:rPr>
        <w:t xml:space="preserve"> </w:t>
      </w:r>
      <w:r w:rsidRPr="001327BE">
        <w:rPr>
          <w:color w:val="000000" w:themeColor="text1"/>
          <w:szCs w:val="24"/>
        </w:rPr>
        <w:t>2</w:t>
      </w:r>
    </w:p>
    <w:p w:rsidR="00425CB0" w:rsidRPr="00F54D66" w:rsidRDefault="00425CB0" w:rsidP="00425CB0">
      <w:pPr>
        <w:rPr>
          <w:color w:val="000000" w:themeColor="text1"/>
          <w:szCs w:val="24"/>
        </w:rPr>
      </w:pPr>
    </w:p>
    <w:p w:rsidR="00425CB0" w:rsidRDefault="00425CB0" w:rsidP="00425CB0">
      <w:pPr>
        <w:spacing w:after="160" w:line="259" w:lineRule="auto"/>
        <w:jc w:val="center"/>
        <w:rPr>
          <w:rFonts w:eastAsia="Calibri"/>
          <w:bCs/>
          <w:smallCaps/>
          <w:szCs w:val="24"/>
          <w:lang w:eastAsia="lt-LT"/>
        </w:rPr>
      </w:pPr>
      <w:r w:rsidRPr="00F54D66">
        <w:rPr>
          <w:b/>
          <w:color w:val="000000" w:themeColor="text1"/>
          <w:szCs w:val="24"/>
        </w:rPr>
        <w:t>Išmokos išmokėjimo kvito forma</w:t>
      </w:r>
    </w:p>
    <w:p w:rsidR="00425CB0" w:rsidRDefault="00425CB0" w:rsidP="00425CB0">
      <w:pPr>
        <w:spacing w:after="160" w:line="259" w:lineRule="auto"/>
        <w:jc w:val="both"/>
        <w:rPr>
          <w:rFonts w:eastAsia="Calibri"/>
          <w:bCs/>
          <w:smallCaps/>
          <w:szCs w:val="24"/>
          <w:lang w:eastAsia="lt-LT"/>
        </w:rPr>
      </w:pPr>
    </w:p>
    <w:tbl>
      <w:tblPr>
        <w:tblW w:w="96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2"/>
        <w:gridCol w:w="6905"/>
      </w:tblGrid>
      <w:tr w:rsidR="00425CB0" w:rsidRPr="002E0111" w:rsidTr="00CD0CF2">
        <w:tc>
          <w:tcPr>
            <w:tcW w:w="2789" w:type="dxa"/>
          </w:tcPr>
          <w:p w:rsidR="00425CB0" w:rsidRPr="002E0111" w:rsidRDefault="00425CB0" w:rsidP="00CD0CF2">
            <w:pPr>
              <w:rPr>
                <w:b/>
                <w:caps/>
                <w:szCs w:val="24"/>
              </w:rPr>
            </w:pPr>
          </w:p>
        </w:tc>
        <w:tc>
          <w:tcPr>
            <w:tcW w:w="7056" w:type="dxa"/>
          </w:tcPr>
          <w:p w:rsidR="00425CB0" w:rsidRPr="002E0111" w:rsidRDefault="00425CB0" w:rsidP="00CD0CF2">
            <w:pPr>
              <w:pBdr>
                <w:bottom w:val="single" w:sz="12" w:space="1" w:color="auto"/>
              </w:pBdr>
              <w:jc w:val="center"/>
              <w:rPr>
                <w:caps/>
                <w:szCs w:val="24"/>
              </w:rPr>
            </w:pPr>
          </w:p>
          <w:p w:rsidR="00425CB0" w:rsidRPr="002E0111" w:rsidRDefault="00425CB0" w:rsidP="00CD0CF2">
            <w:pPr>
              <w:pBdr>
                <w:bottom w:val="single" w:sz="12" w:space="1" w:color="auto"/>
              </w:pBdr>
              <w:jc w:val="center"/>
              <w:rPr>
                <w:caps/>
                <w:szCs w:val="24"/>
              </w:rPr>
            </w:pPr>
          </w:p>
          <w:p w:rsidR="00425CB0" w:rsidRPr="002E0111" w:rsidRDefault="00425CB0" w:rsidP="00CD0CF2">
            <w:pPr>
              <w:rPr>
                <w:caps/>
                <w:szCs w:val="24"/>
              </w:rPr>
            </w:pPr>
            <w:r w:rsidRPr="002E0111">
              <w:rPr>
                <w:caps/>
                <w:szCs w:val="24"/>
              </w:rPr>
              <w:t xml:space="preserve">                   (</w:t>
            </w:r>
            <w:r w:rsidRPr="002E0111">
              <w:rPr>
                <w:szCs w:val="24"/>
              </w:rPr>
              <w:t>išmokas išmokančios įmonės pavadinimas, kodas</w:t>
            </w:r>
            <w:r w:rsidRPr="002E0111">
              <w:rPr>
                <w:caps/>
                <w:szCs w:val="24"/>
              </w:rPr>
              <w:t>)</w:t>
            </w:r>
          </w:p>
        </w:tc>
      </w:tr>
      <w:tr w:rsidR="00425CB0" w:rsidRPr="002E0111" w:rsidTr="00CD0CF2">
        <w:tc>
          <w:tcPr>
            <w:tcW w:w="2789" w:type="dxa"/>
          </w:tcPr>
          <w:p w:rsidR="00425CB0" w:rsidRPr="002E0111" w:rsidRDefault="00425CB0" w:rsidP="00CD0CF2">
            <w:pPr>
              <w:rPr>
                <w:b/>
                <w:caps/>
                <w:szCs w:val="24"/>
              </w:rPr>
            </w:pPr>
            <w:r w:rsidRPr="002E0111">
              <w:rPr>
                <w:b/>
                <w:caps/>
                <w:szCs w:val="24"/>
              </w:rPr>
              <w:t>IŠMOKos IŠMOKĖJIMO KVITAS</w:t>
            </w:r>
          </w:p>
        </w:tc>
        <w:tc>
          <w:tcPr>
            <w:tcW w:w="7056" w:type="dxa"/>
          </w:tcPr>
          <w:p w:rsidR="00425CB0" w:rsidRPr="002E0111" w:rsidRDefault="00425CB0" w:rsidP="00CD0CF2">
            <w:pPr>
              <w:jc w:val="center"/>
              <w:rPr>
                <w:szCs w:val="24"/>
              </w:rPr>
            </w:pPr>
            <w:r w:rsidRPr="002E0111">
              <w:rPr>
                <w:szCs w:val="24"/>
              </w:rPr>
              <w:t>Nr._________________________________</w:t>
            </w:r>
          </w:p>
          <w:p w:rsidR="00425CB0" w:rsidRPr="002E0111" w:rsidRDefault="00425CB0" w:rsidP="00CD0CF2">
            <w:pPr>
              <w:rPr>
                <w:szCs w:val="24"/>
              </w:rPr>
            </w:pPr>
          </w:p>
          <w:p w:rsidR="00425CB0" w:rsidRPr="002E0111" w:rsidRDefault="00425CB0" w:rsidP="00CD0CF2">
            <w:pPr>
              <w:jc w:val="center"/>
              <w:rPr>
                <w:szCs w:val="24"/>
              </w:rPr>
            </w:pPr>
            <w:r w:rsidRPr="002E0111">
              <w:rPr>
                <w:szCs w:val="24"/>
              </w:rPr>
              <w:t>__________________________________________</w:t>
            </w:r>
          </w:p>
          <w:p w:rsidR="00425CB0" w:rsidRPr="002E0111" w:rsidRDefault="00425CB0" w:rsidP="00CD0CF2">
            <w:pPr>
              <w:rPr>
                <w:szCs w:val="24"/>
              </w:rPr>
            </w:pPr>
            <w:r w:rsidRPr="002E0111">
              <w:rPr>
                <w:szCs w:val="24"/>
              </w:rPr>
              <w:t xml:space="preserve">                                       (išmokos išmokėjimo diena)</w:t>
            </w:r>
          </w:p>
        </w:tc>
      </w:tr>
      <w:tr w:rsidR="00425CB0" w:rsidRPr="002E0111" w:rsidTr="00CD0CF2">
        <w:tc>
          <w:tcPr>
            <w:tcW w:w="2789" w:type="dxa"/>
          </w:tcPr>
          <w:p w:rsidR="00425CB0" w:rsidRPr="002E0111" w:rsidRDefault="00425CB0" w:rsidP="00CD0CF2">
            <w:pPr>
              <w:rPr>
                <w:b/>
                <w:caps/>
                <w:szCs w:val="24"/>
              </w:rPr>
            </w:pPr>
          </w:p>
          <w:p w:rsidR="00425CB0" w:rsidRPr="002E0111" w:rsidRDefault="00425CB0" w:rsidP="00CD0CF2">
            <w:pPr>
              <w:rPr>
                <w:b/>
                <w:szCs w:val="24"/>
              </w:rPr>
            </w:pPr>
            <w:r w:rsidRPr="002E0111">
              <w:rPr>
                <w:b/>
                <w:caps/>
                <w:szCs w:val="24"/>
              </w:rPr>
              <w:t>G</w:t>
            </w:r>
            <w:r w:rsidRPr="002E0111">
              <w:rPr>
                <w:b/>
                <w:szCs w:val="24"/>
              </w:rPr>
              <w:t>avėjas</w:t>
            </w:r>
          </w:p>
        </w:tc>
        <w:tc>
          <w:tcPr>
            <w:tcW w:w="7056" w:type="dxa"/>
          </w:tcPr>
          <w:p w:rsidR="00425CB0" w:rsidRPr="002E0111" w:rsidRDefault="00425CB0" w:rsidP="00CD0CF2">
            <w:pPr>
              <w:rPr>
                <w:szCs w:val="24"/>
              </w:rPr>
            </w:pPr>
          </w:p>
          <w:p w:rsidR="00425CB0" w:rsidRPr="002E0111" w:rsidRDefault="00425CB0" w:rsidP="00CD0CF2">
            <w:pPr>
              <w:rPr>
                <w:szCs w:val="24"/>
              </w:rPr>
            </w:pPr>
            <w:r w:rsidRPr="002E0111">
              <w:rPr>
                <w:szCs w:val="24"/>
              </w:rPr>
              <w:t>_________________________</w:t>
            </w:r>
            <w:r>
              <w:rPr>
                <w:szCs w:val="24"/>
              </w:rPr>
              <w:t>______________________________</w:t>
            </w:r>
          </w:p>
          <w:p w:rsidR="00425CB0" w:rsidRPr="002E0111" w:rsidRDefault="00425CB0" w:rsidP="00CD0CF2">
            <w:pPr>
              <w:jc w:val="center"/>
              <w:rPr>
                <w:szCs w:val="24"/>
              </w:rPr>
            </w:pPr>
            <w:r w:rsidRPr="002E0111">
              <w:rPr>
                <w:szCs w:val="24"/>
              </w:rPr>
              <w:t>(vardas, pavardė, asmens kodo paskutiniai aštuoni simboliai, adresas, gavėjo numeris )</w:t>
            </w:r>
          </w:p>
          <w:p w:rsidR="00425CB0" w:rsidRPr="002E0111" w:rsidRDefault="00425CB0" w:rsidP="00CD0CF2">
            <w:pPr>
              <w:rPr>
                <w:szCs w:val="24"/>
              </w:rPr>
            </w:pPr>
          </w:p>
          <w:p w:rsidR="00425CB0" w:rsidRPr="002E0111" w:rsidRDefault="00425CB0" w:rsidP="00CD0CF2">
            <w:pPr>
              <w:rPr>
                <w:szCs w:val="24"/>
              </w:rPr>
            </w:pPr>
          </w:p>
        </w:tc>
      </w:tr>
      <w:tr w:rsidR="00425CB0" w:rsidRPr="002E0111" w:rsidTr="00CD0CF2">
        <w:tc>
          <w:tcPr>
            <w:tcW w:w="2789" w:type="dxa"/>
          </w:tcPr>
          <w:p w:rsidR="00425CB0" w:rsidRPr="002E0111" w:rsidRDefault="00425CB0" w:rsidP="00CD0CF2">
            <w:pPr>
              <w:rPr>
                <w:b/>
                <w:szCs w:val="24"/>
              </w:rPr>
            </w:pPr>
            <w:r w:rsidRPr="002E0111">
              <w:rPr>
                <w:b/>
                <w:szCs w:val="24"/>
              </w:rPr>
              <w:t>Išmokos mokėtojas</w:t>
            </w:r>
          </w:p>
        </w:tc>
        <w:tc>
          <w:tcPr>
            <w:tcW w:w="7056" w:type="dxa"/>
          </w:tcPr>
          <w:p w:rsidR="00425CB0" w:rsidRPr="002E0111" w:rsidRDefault="00425CB0" w:rsidP="00CD0CF2">
            <w:pPr>
              <w:rPr>
                <w:szCs w:val="24"/>
              </w:rPr>
            </w:pPr>
            <w:r>
              <w:rPr>
                <w:szCs w:val="24"/>
              </w:rPr>
              <w:t>Plung</w:t>
            </w:r>
            <w:r w:rsidRPr="002E0111">
              <w:rPr>
                <w:szCs w:val="24"/>
              </w:rPr>
              <w:t>ės rajono savivaldybės administracijos Socialinės paramos skyrius</w:t>
            </w:r>
          </w:p>
          <w:p w:rsidR="00425CB0" w:rsidRPr="002E0111" w:rsidRDefault="00425CB0" w:rsidP="00CD0CF2">
            <w:pPr>
              <w:rPr>
                <w:szCs w:val="24"/>
              </w:rPr>
            </w:pPr>
          </w:p>
        </w:tc>
      </w:tr>
      <w:tr w:rsidR="00425CB0" w:rsidRPr="002E0111" w:rsidTr="00CD0CF2">
        <w:tc>
          <w:tcPr>
            <w:tcW w:w="2789" w:type="dxa"/>
          </w:tcPr>
          <w:p w:rsidR="00425CB0" w:rsidRPr="002E0111" w:rsidRDefault="00425CB0" w:rsidP="00CD0CF2">
            <w:pPr>
              <w:rPr>
                <w:b/>
                <w:szCs w:val="24"/>
              </w:rPr>
            </w:pPr>
            <w:r w:rsidRPr="002E0111">
              <w:rPr>
                <w:b/>
                <w:szCs w:val="24"/>
              </w:rPr>
              <w:t>Išmokos rūšis</w:t>
            </w:r>
          </w:p>
        </w:tc>
        <w:tc>
          <w:tcPr>
            <w:tcW w:w="7056" w:type="dxa"/>
          </w:tcPr>
          <w:p w:rsidR="00425CB0" w:rsidRPr="002E0111" w:rsidRDefault="00425CB0" w:rsidP="00CD0CF2">
            <w:pPr>
              <w:rPr>
                <w:szCs w:val="24"/>
              </w:rPr>
            </w:pPr>
            <w:r w:rsidRPr="002E0111">
              <w:rPr>
                <w:szCs w:val="24"/>
              </w:rPr>
              <w:t>________________________________________</w:t>
            </w:r>
          </w:p>
          <w:p w:rsidR="00425CB0" w:rsidRPr="002E0111" w:rsidRDefault="00425CB0" w:rsidP="00CD0CF2">
            <w:pPr>
              <w:rPr>
                <w:szCs w:val="24"/>
              </w:rPr>
            </w:pPr>
          </w:p>
        </w:tc>
      </w:tr>
      <w:tr w:rsidR="00425CB0" w:rsidRPr="002E0111" w:rsidTr="00CD0CF2">
        <w:tc>
          <w:tcPr>
            <w:tcW w:w="2789" w:type="dxa"/>
          </w:tcPr>
          <w:p w:rsidR="00425CB0" w:rsidRPr="002E0111" w:rsidRDefault="00425CB0" w:rsidP="00CD0CF2">
            <w:pPr>
              <w:rPr>
                <w:szCs w:val="24"/>
              </w:rPr>
            </w:pPr>
          </w:p>
        </w:tc>
        <w:tc>
          <w:tcPr>
            <w:tcW w:w="7056" w:type="dxa"/>
          </w:tcPr>
          <w:p w:rsidR="00425CB0" w:rsidRPr="002E0111" w:rsidRDefault="00425CB0" w:rsidP="00CD0CF2">
            <w:pPr>
              <w:rPr>
                <w:szCs w:val="24"/>
              </w:rPr>
            </w:pPr>
          </w:p>
        </w:tc>
      </w:tr>
      <w:tr w:rsidR="00425CB0" w:rsidRPr="002E0111" w:rsidTr="00CD0CF2">
        <w:tc>
          <w:tcPr>
            <w:tcW w:w="2789" w:type="dxa"/>
          </w:tcPr>
          <w:p w:rsidR="00425CB0" w:rsidRPr="002E0111" w:rsidRDefault="00425CB0" w:rsidP="00CD0CF2">
            <w:pPr>
              <w:rPr>
                <w:b/>
                <w:szCs w:val="24"/>
              </w:rPr>
            </w:pPr>
          </w:p>
          <w:p w:rsidR="00425CB0" w:rsidRPr="002E0111" w:rsidRDefault="00425CB0" w:rsidP="00CD0CF2">
            <w:pPr>
              <w:rPr>
                <w:b/>
                <w:szCs w:val="24"/>
              </w:rPr>
            </w:pPr>
            <w:r w:rsidRPr="002E0111">
              <w:rPr>
                <w:b/>
                <w:szCs w:val="24"/>
              </w:rPr>
              <w:t>Išmokėta suma</w:t>
            </w:r>
          </w:p>
        </w:tc>
        <w:tc>
          <w:tcPr>
            <w:tcW w:w="7056" w:type="dxa"/>
          </w:tcPr>
          <w:p w:rsidR="00425CB0" w:rsidRPr="002E0111" w:rsidRDefault="00425CB0" w:rsidP="00CD0CF2">
            <w:pPr>
              <w:rPr>
                <w:szCs w:val="24"/>
              </w:rPr>
            </w:pPr>
          </w:p>
          <w:p w:rsidR="00425CB0" w:rsidRPr="002E0111" w:rsidRDefault="00425CB0" w:rsidP="00CD0CF2">
            <w:pPr>
              <w:rPr>
                <w:szCs w:val="24"/>
              </w:rPr>
            </w:pPr>
            <w:r w:rsidRPr="002E0111">
              <w:rPr>
                <w:szCs w:val="24"/>
              </w:rPr>
              <w:t>________________________          ______________EUR</w:t>
            </w:r>
            <w:r>
              <w:rPr>
                <w:szCs w:val="24"/>
              </w:rPr>
              <w:t xml:space="preserve"> </w:t>
            </w:r>
            <w:r w:rsidRPr="002E0111">
              <w:rPr>
                <w:szCs w:val="24"/>
              </w:rPr>
              <w:t>______ct</w:t>
            </w:r>
          </w:p>
          <w:p w:rsidR="00425CB0" w:rsidRPr="002E0111" w:rsidRDefault="00425CB0" w:rsidP="00CD0CF2">
            <w:pPr>
              <w:rPr>
                <w:szCs w:val="24"/>
              </w:rPr>
            </w:pPr>
            <w:r w:rsidRPr="002E0111">
              <w:rPr>
                <w:szCs w:val="24"/>
              </w:rPr>
              <w:t xml:space="preserve">    (išmokos suma žodžiais)               (išmokos suma skaitmenimis)</w:t>
            </w:r>
          </w:p>
        </w:tc>
      </w:tr>
      <w:tr w:rsidR="00425CB0" w:rsidRPr="002E0111" w:rsidTr="00CD0CF2">
        <w:tc>
          <w:tcPr>
            <w:tcW w:w="2789" w:type="dxa"/>
          </w:tcPr>
          <w:p w:rsidR="00425CB0" w:rsidRPr="002E0111" w:rsidRDefault="00425CB0" w:rsidP="00CD0CF2">
            <w:pPr>
              <w:rPr>
                <w:b/>
                <w:szCs w:val="24"/>
              </w:rPr>
            </w:pPr>
          </w:p>
          <w:p w:rsidR="00425CB0" w:rsidRPr="002E0111" w:rsidRDefault="00425CB0" w:rsidP="00CD0CF2">
            <w:pPr>
              <w:rPr>
                <w:b/>
                <w:szCs w:val="24"/>
              </w:rPr>
            </w:pPr>
            <w:r w:rsidRPr="002E0111">
              <w:rPr>
                <w:b/>
                <w:szCs w:val="24"/>
              </w:rPr>
              <w:t>Pinigus gavau</w:t>
            </w:r>
          </w:p>
          <w:p w:rsidR="00425CB0" w:rsidRPr="002E0111" w:rsidRDefault="00425CB0" w:rsidP="00CD0CF2">
            <w:pPr>
              <w:rPr>
                <w:b/>
                <w:szCs w:val="24"/>
              </w:rPr>
            </w:pPr>
          </w:p>
        </w:tc>
        <w:tc>
          <w:tcPr>
            <w:tcW w:w="7056" w:type="dxa"/>
          </w:tcPr>
          <w:p w:rsidR="00425CB0" w:rsidRPr="002E0111" w:rsidRDefault="00425CB0" w:rsidP="00CD0CF2">
            <w:pPr>
              <w:rPr>
                <w:szCs w:val="24"/>
              </w:rPr>
            </w:pPr>
          </w:p>
          <w:p w:rsidR="00425CB0" w:rsidRPr="002E0111" w:rsidRDefault="00425CB0" w:rsidP="00CD0CF2">
            <w:pPr>
              <w:rPr>
                <w:szCs w:val="24"/>
              </w:rPr>
            </w:pPr>
            <w:r w:rsidRPr="002E0111">
              <w:rPr>
                <w:szCs w:val="24"/>
              </w:rPr>
              <w:t>_</w:t>
            </w:r>
            <w:r>
              <w:rPr>
                <w:szCs w:val="24"/>
              </w:rPr>
              <w:t>____________</w:t>
            </w:r>
            <w:r w:rsidRPr="002E0111">
              <w:rPr>
                <w:szCs w:val="24"/>
              </w:rPr>
              <w:t>_________________________________</w:t>
            </w:r>
            <w:r>
              <w:rPr>
                <w:szCs w:val="24"/>
              </w:rPr>
              <w:t>_________</w:t>
            </w:r>
          </w:p>
          <w:p w:rsidR="00425CB0" w:rsidRPr="002E0111" w:rsidRDefault="00425CB0" w:rsidP="00CD0CF2">
            <w:pPr>
              <w:rPr>
                <w:szCs w:val="24"/>
              </w:rPr>
            </w:pPr>
            <w:r w:rsidRPr="002E0111">
              <w:rPr>
                <w:szCs w:val="24"/>
              </w:rPr>
              <w:t>(išmo</w:t>
            </w:r>
            <w:r>
              <w:rPr>
                <w:szCs w:val="24"/>
              </w:rPr>
              <w:t xml:space="preserve">kos gavimo data)      </w:t>
            </w:r>
            <w:r w:rsidRPr="002E0111">
              <w:rPr>
                <w:szCs w:val="24"/>
              </w:rPr>
              <w:t xml:space="preserve"> (išmokos gavėjo vardas, pavardė, parašas)</w:t>
            </w:r>
          </w:p>
        </w:tc>
      </w:tr>
      <w:tr w:rsidR="00425CB0" w:rsidRPr="002E0111" w:rsidTr="00CD0CF2">
        <w:tc>
          <w:tcPr>
            <w:tcW w:w="2789" w:type="dxa"/>
          </w:tcPr>
          <w:p w:rsidR="00425CB0" w:rsidRPr="002E0111" w:rsidRDefault="00425CB0" w:rsidP="00CD0CF2">
            <w:pPr>
              <w:rPr>
                <w:b/>
                <w:szCs w:val="24"/>
              </w:rPr>
            </w:pPr>
          </w:p>
          <w:p w:rsidR="00425CB0" w:rsidRPr="002E0111" w:rsidRDefault="00425CB0" w:rsidP="00CD0CF2">
            <w:pPr>
              <w:rPr>
                <w:b/>
                <w:szCs w:val="24"/>
              </w:rPr>
            </w:pPr>
            <w:r w:rsidRPr="002E0111">
              <w:rPr>
                <w:b/>
                <w:szCs w:val="24"/>
              </w:rPr>
              <w:t>Išmokėjo</w:t>
            </w:r>
          </w:p>
        </w:tc>
        <w:tc>
          <w:tcPr>
            <w:tcW w:w="7056" w:type="dxa"/>
          </w:tcPr>
          <w:p w:rsidR="00425CB0" w:rsidRPr="002E0111" w:rsidRDefault="00425CB0" w:rsidP="00CD0CF2">
            <w:pPr>
              <w:rPr>
                <w:szCs w:val="24"/>
              </w:rPr>
            </w:pPr>
          </w:p>
          <w:p w:rsidR="00425CB0" w:rsidRPr="002E0111" w:rsidRDefault="00425CB0" w:rsidP="00CD0CF2">
            <w:pPr>
              <w:rPr>
                <w:szCs w:val="24"/>
              </w:rPr>
            </w:pPr>
            <w:r w:rsidRPr="002E0111">
              <w:rPr>
                <w:szCs w:val="24"/>
              </w:rPr>
              <w:t>__________________________________________________</w:t>
            </w:r>
          </w:p>
          <w:p w:rsidR="00425CB0" w:rsidRPr="002E0111" w:rsidRDefault="00425CB0" w:rsidP="00CD0CF2">
            <w:pPr>
              <w:jc w:val="center"/>
              <w:rPr>
                <w:szCs w:val="24"/>
              </w:rPr>
            </w:pPr>
            <w:r w:rsidRPr="002E0111">
              <w:rPr>
                <w:szCs w:val="24"/>
              </w:rPr>
              <w:t>(pareigos, vardas, pavardė, parašas)</w:t>
            </w:r>
          </w:p>
        </w:tc>
      </w:tr>
      <w:tr w:rsidR="00425CB0" w:rsidRPr="002E0111" w:rsidTr="00CD0CF2">
        <w:tc>
          <w:tcPr>
            <w:tcW w:w="2789" w:type="dxa"/>
          </w:tcPr>
          <w:p w:rsidR="00425CB0" w:rsidRPr="002E0111" w:rsidRDefault="00425CB0" w:rsidP="00CD0CF2">
            <w:pPr>
              <w:rPr>
                <w:b/>
                <w:szCs w:val="24"/>
              </w:rPr>
            </w:pPr>
          </w:p>
          <w:p w:rsidR="00425CB0" w:rsidRPr="002E0111" w:rsidRDefault="00425CB0" w:rsidP="00CD0CF2">
            <w:pPr>
              <w:rPr>
                <w:b/>
                <w:szCs w:val="24"/>
              </w:rPr>
            </w:pPr>
            <w:r w:rsidRPr="002E0111">
              <w:rPr>
                <w:b/>
                <w:szCs w:val="24"/>
              </w:rPr>
              <w:t>Pastabos (neprivalomas)</w:t>
            </w:r>
          </w:p>
        </w:tc>
        <w:tc>
          <w:tcPr>
            <w:tcW w:w="7056" w:type="dxa"/>
          </w:tcPr>
          <w:p w:rsidR="00425CB0" w:rsidRPr="002E0111" w:rsidRDefault="00425CB0" w:rsidP="00CD0CF2">
            <w:pPr>
              <w:rPr>
                <w:szCs w:val="24"/>
              </w:rPr>
            </w:pPr>
          </w:p>
          <w:p w:rsidR="00425CB0" w:rsidRPr="002E0111" w:rsidRDefault="00425CB0" w:rsidP="00CD0CF2">
            <w:pPr>
              <w:rPr>
                <w:szCs w:val="24"/>
              </w:rPr>
            </w:pPr>
            <w:r w:rsidRPr="002E0111">
              <w:rPr>
                <w:szCs w:val="24"/>
              </w:rPr>
              <w:t>______________________________________________</w:t>
            </w:r>
          </w:p>
          <w:p w:rsidR="00425CB0" w:rsidRPr="002E0111" w:rsidRDefault="00425CB0" w:rsidP="00CD0CF2">
            <w:pPr>
              <w:rPr>
                <w:szCs w:val="24"/>
              </w:rPr>
            </w:pPr>
          </w:p>
        </w:tc>
      </w:tr>
      <w:tr w:rsidR="00425CB0" w:rsidRPr="002E0111" w:rsidTr="00CD0CF2">
        <w:tc>
          <w:tcPr>
            <w:tcW w:w="2789" w:type="dxa"/>
          </w:tcPr>
          <w:p w:rsidR="00425CB0" w:rsidRPr="002E0111" w:rsidRDefault="00425CB0" w:rsidP="00CD0CF2">
            <w:pPr>
              <w:rPr>
                <w:b/>
                <w:szCs w:val="24"/>
              </w:rPr>
            </w:pPr>
          </w:p>
        </w:tc>
        <w:tc>
          <w:tcPr>
            <w:tcW w:w="7056" w:type="dxa"/>
          </w:tcPr>
          <w:p w:rsidR="00425CB0" w:rsidRPr="002E0111" w:rsidRDefault="00425CB0" w:rsidP="00CD0CF2">
            <w:pPr>
              <w:rPr>
                <w:szCs w:val="24"/>
              </w:rPr>
            </w:pPr>
          </w:p>
        </w:tc>
      </w:tr>
    </w:tbl>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Default="00425CB0" w:rsidP="00425CB0">
      <w:pPr>
        <w:spacing w:after="160" w:line="259" w:lineRule="auto"/>
        <w:jc w:val="both"/>
        <w:rPr>
          <w:rFonts w:eastAsia="Calibri"/>
          <w:bCs/>
          <w:smallCaps/>
          <w:szCs w:val="24"/>
          <w:lang w:eastAsia="lt-LT"/>
        </w:rPr>
      </w:pPr>
    </w:p>
    <w:p w:rsidR="00425CB0" w:rsidRPr="001327BE" w:rsidRDefault="00425CB0" w:rsidP="00425CB0">
      <w:pPr>
        <w:jc w:val="right"/>
        <w:rPr>
          <w:color w:val="000000" w:themeColor="text1"/>
          <w:szCs w:val="24"/>
        </w:rPr>
      </w:pPr>
      <w:r w:rsidRPr="001327BE">
        <w:rPr>
          <w:color w:val="000000" w:themeColor="text1"/>
          <w:szCs w:val="24"/>
        </w:rPr>
        <w:lastRenderedPageBreak/>
        <w:t>Techninės specifikacijos priedas Nr.</w:t>
      </w:r>
      <w:r>
        <w:rPr>
          <w:color w:val="000000" w:themeColor="text1"/>
          <w:szCs w:val="24"/>
        </w:rPr>
        <w:t xml:space="preserve"> </w:t>
      </w:r>
      <w:r w:rsidRPr="001327BE">
        <w:rPr>
          <w:color w:val="000000" w:themeColor="text1"/>
          <w:szCs w:val="24"/>
        </w:rPr>
        <w:t>3</w:t>
      </w:r>
    </w:p>
    <w:p w:rsidR="00425CB0" w:rsidRDefault="00425CB0" w:rsidP="00425CB0">
      <w:pPr>
        <w:spacing w:after="160" w:line="259" w:lineRule="auto"/>
        <w:jc w:val="both"/>
        <w:rPr>
          <w:rFonts w:eastAsia="Calibri"/>
          <w:bCs/>
          <w:smallCaps/>
          <w:szCs w:val="24"/>
          <w:lang w:eastAsia="lt-LT"/>
        </w:rPr>
      </w:pPr>
    </w:p>
    <w:p w:rsidR="00425CB0" w:rsidRPr="009275F5" w:rsidRDefault="00425CB0" w:rsidP="00425CB0">
      <w:pPr>
        <w:jc w:val="center"/>
      </w:pPr>
      <w:r w:rsidRPr="009275F5">
        <w:t>______________</w:t>
      </w:r>
      <w:r>
        <w:t>_____________________________</w:t>
      </w:r>
      <w:r w:rsidRPr="009275F5">
        <w:t>_____________________________________</w:t>
      </w:r>
    </w:p>
    <w:p w:rsidR="00425CB0" w:rsidRPr="009275F5" w:rsidRDefault="00425CB0" w:rsidP="00425CB0">
      <w:pPr>
        <w:jc w:val="center"/>
        <w:rPr>
          <w:sz w:val="16"/>
          <w:szCs w:val="16"/>
        </w:rPr>
      </w:pPr>
      <w:r w:rsidRPr="009275F5">
        <w:rPr>
          <w:sz w:val="16"/>
          <w:szCs w:val="16"/>
        </w:rPr>
        <w:t>(išmokas išmokančios įmonės pavadinimas, įmonės kodas, PVM mokėtojo kodas, adresas)</w:t>
      </w:r>
    </w:p>
    <w:p w:rsidR="00425CB0" w:rsidRPr="009275F5" w:rsidRDefault="00425CB0" w:rsidP="00425CB0">
      <w:pPr>
        <w:jc w:val="center"/>
        <w:rPr>
          <w:sz w:val="16"/>
          <w:szCs w:val="16"/>
        </w:rPr>
      </w:pPr>
    </w:p>
    <w:p w:rsidR="00425CB0" w:rsidRPr="009275F5" w:rsidRDefault="00425CB0" w:rsidP="00425CB0">
      <w:pPr>
        <w:jc w:val="center"/>
        <w:rPr>
          <w:b/>
        </w:rPr>
      </w:pPr>
      <w:r>
        <w:rPr>
          <w:b/>
        </w:rPr>
        <w:t>Plungės</w:t>
      </w:r>
      <w:r w:rsidRPr="009275F5">
        <w:rPr>
          <w:b/>
        </w:rPr>
        <w:t xml:space="preserve"> rajono savivaldybės administracija</w:t>
      </w:r>
    </w:p>
    <w:p w:rsidR="00425CB0" w:rsidRPr="009275F5" w:rsidRDefault="00425CB0" w:rsidP="00425CB0">
      <w:pPr>
        <w:jc w:val="center"/>
      </w:pPr>
      <w:r w:rsidRPr="009275F5">
        <w:t>_______________________________________________________________________________</w:t>
      </w:r>
    </w:p>
    <w:p w:rsidR="00425CB0" w:rsidRPr="009275F5" w:rsidRDefault="00425CB0" w:rsidP="00425CB0">
      <w:pPr>
        <w:jc w:val="center"/>
        <w:rPr>
          <w:sz w:val="16"/>
          <w:szCs w:val="16"/>
        </w:rPr>
      </w:pPr>
      <w:r w:rsidRPr="009275F5">
        <w:rPr>
          <w:sz w:val="16"/>
          <w:szCs w:val="16"/>
        </w:rPr>
        <w:t>(įmonės kodas 1887</w:t>
      </w:r>
      <w:r>
        <w:rPr>
          <w:sz w:val="16"/>
          <w:szCs w:val="16"/>
        </w:rPr>
        <w:t>14469</w:t>
      </w:r>
      <w:r w:rsidRPr="009275F5">
        <w:rPr>
          <w:sz w:val="16"/>
          <w:szCs w:val="16"/>
        </w:rPr>
        <w:t>, adresas:</w:t>
      </w:r>
      <w:r>
        <w:rPr>
          <w:sz w:val="16"/>
          <w:szCs w:val="16"/>
        </w:rPr>
        <w:t xml:space="preserve"> Vytauto g.12, LT-90123 Plungė</w:t>
      </w:r>
      <w:r w:rsidRPr="009275F5">
        <w:rPr>
          <w:sz w:val="16"/>
          <w:szCs w:val="16"/>
        </w:rPr>
        <w:t>)</w:t>
      </w:r>
    </w:p>
    <w:p w:rsidR="00425CB0" w:rsidRPr="009275F5" w:rsidRDefault="00425CB0" w:rsidP="00425CB0">
      <w:pPr>
        <w:jc w:val="center"/>
        <w:rPr>
          <w:sz w:val="16"/>
          <w:szCs w:val="16"/>
        </w:rPr>
      </w:pPr>
    </w:p>
    <w:p w:rsidR="00425CB0" w:rsidRPr="009155EB" w:rsidRDefault="00425CB0" w:rsidP="00425CB0">
      <w:pPr>
        <w:jc w:val="center"/>
        <w:rPr>
          <w:b/>
        </w:rPr>
      </w:pPr>
      <w:r w:rsidRPr="009155EB">
        <w:rPr>
          <w:b/>
        </w:rPr>
        <w:t>PERDAVIMO – PRIĖMIMO AKTAS</w:t>
      </w:r>
    </w:p>
    <w:p w:rsidR="00425CB0" w:rsidRPr="00976F76" w:rsidRDefault="00425CB0" w:rsidP="00425CB0">
      <w:pPr>
        <w:jc w:val="center"/>
      </w:pPr>
      <w:r w:rsidRPr="00976F76">
        <w:t>20</w:t>
      </w:r>
      <w:r w:rsidR="00A01A69">
        <w:t>__</w:t>
      </w:r>
      <w:r w:rsidRPr="00976F76">
        <w:t>-   -        Nr.</w:t>
      </w:r>
    </w:p>
    <w:p w:rsidR="00425CB0" w:rsidRDefault="00425CB0" w:rsidP="00425CB0">
      <w:pPr>
        <w:jc w:val="center"/>
      </w:pPr>
      <w:r w:rsidRPr="00976F76">
        <w:t>Plungė</w:t>
      </w:r>
    </w:p>
    <w:p w:rsidR="00A01A69" w:rsidRPr="00976F76" w:rsidRDefault="00A01A69" w:rsidP="00425CB0">
      <w:pPr>
        <w:jc w:val="center"/>
      </w:pPr>
    </w:p>
    <w:p w:rsidR="00425CB0" w:rsidRPr="009275F5" w:rsidRDefault="00425CB0" w:rsidP="00425CB0">
      <w:pPr>
        <w:tabs>
          <w:tab w:val="left" w:pos="284"/>
        </w:tabs>
        <w:rPr>
          <w:sz w:val="20"/>
        </w:rPr>
      </w:pPr>
      <w:r w:rsidRPr="00976F76">
        <w:rPr>
          <w:sz w:val="20"/>
        </w:rPr>
        <w:t>Šiuo aktu patvirtiname, kad vykdant 20</w:t>
      </w:r>
      <w:r w:rsidR="00A01A69">
        <w:rPr>
          <w:sz w:val="20"/>
        </w:rPr>
        <w:t>__</w:t>
      </w:r>
      <w:r w:rsidRPr="00976F76">
        <w:rPr>
          <w:sz w:val="20"/>
        </w:rPr>
        <w:t xml:space="preserve"> -       - </w:t>
      </w:r>
      <w:r w:rsidRPr="009275F5">
        <w:rPr>
          <w:sz w:val="20"/>
        </w:rPr>
        <w:t>sutartyje Nr. ______________________ numatytus įsipareigojimus, 20__ m. __________________ mėn.:</w:t>
      </w:r>
    </w:p>
    <w:p w:rsidR="00425CB0" w:rsidRDefault="00425CB0" w:rsidP="00425CB0">
      <w:pPr>
        <w:pStyle w:val="Sraopastraipa"/>
        <w:widowControl w:val="0"/>
        <w:numPr>
          <w:ilvl w:val="0"/>
          <w:numId w:val="5"/>
        </w:numPr>
        <w:tabs>
          <w:tab w:val="left" w:pos="284"/>
          <w:tab w:val="left" w:pos="1134"/>
        </w:tabs>
        <w:suppressAutoHyphens w:val="0"/>
        <w:autoSpaceDE w:val="0"/>
        <w:autoSpaceDN w:val="0"/>
        <w:adjustRightInd w:val="0"/>
        <w:spacing w:after="0" w:line="240" w:lineRule="auto"/>
        <w:ind w:left="284" w:hanging="284"/>
        <w:jc w:val="both"/>
        <w:rPr>
          <w:sz w:val="20"/>
        </w:rPr>
      </w:pPr>
      <w:r>
        <w:rPr>
          <w:sz w:val="20"/>
        </w:rPr>
        <w:t>Plungės</w:t>
      </w:r>
      <w:r w:rsidRPr="009275F5">
        <w:rPr>
          <w:sz w:val="20"/>
        </w:rPr>
        <w:t xml:space="preserve"> rajono savivaldybės administracija perdavė, o </w:t>
      </w:r>
      <w:r>
        <w:rPr>
          <w:sz w:val="20"/>
        </w:rPr>
        <w:t>Vykdytojas</w:t>
      </w:r>
      <w:r w:rsidRPr="009275F5">
        <w:rPr>
          <w:sz w:val="20"/>
        </w:rPr>
        <w:t xml:space="preserve"> priėmė ____</w:t>
      </w:r>
      <w:r>
        <w:rPr>
          <w:sz w:val="20"/>
        </w:rPr>
        <w:t>_ elektroninius išmokų mokėjimo</w:t>
      </w:r>
    </w:p>
    <w:p w:rsidR="00425CB0" w:rsidRPr="009275F5" w:rsidRDefault="00425CB0" w:rsidP="00425CB0">
      <w:pPr>
        <w:pStyle w:val="Sraopastraipa"/>
        <w:widowControl w:val="0"/>
        <w:tabs>
          <w:tab w:val="left" w:pos="284"/>
          <w:tab w:val="left" w:pos="1134"/>
        </w:tabs>
        <w:suppressAutoHyphens w:val="0"/>
        <w:autoSpaceDE w:val="0"/>
        <w:autoSpaceDN w:val="0"/>
        <w:adjustRightInd w:val="0"/>
        <w:spacing w:after="0" w:line="240" w:lineRule="auto"/>
        <w:ind w:left="284"/>
        <w:jc w:val="both"/>
        <w:rPr>
          <w:sz w:val="20"/>
        </w:rPr>
      </w:pPr>
      <w:r w:rsidRPr="009275F5">
        <w:rPr>
          <w:sz w:val="20"/>
        </w:rPr>
        <w:t xml:space="preserve">duomenis (bylas), pagal kurių duomenis </w:t>
      </w:r>
      <w:r>
        <w:rPr>
          <w:sz w:val="20"/>
        </w:rPr>
        <w:t>Vykdytojas</w:t>
      </w:r>
      <w:r w:rsidRPr="009275F5">
        <w:rPr>
          <w:sz w:val="20"/>
        </w:rPr>
        <w:t xml:space="preserve"> atspausdino __________ išmokų išmokėjimo kvitų ir pagal juos gavėjams pristatė ___________EUR išmokų.</w:t>
      </w:r>
    </w:p>
    <w:p w:rsidR="00425CB0" w:rsidRDefault="00425CB0" w:rsidP="00425CB0">
      <w:pPr>
        <w:pStyle w:val="Sraopastraipa"/>
        <w:widowControl w:val="0"/>
        <w:numPr>
          <w:ilvl w:val="0"/>
          <w:numId w:val="5"/>
        </w:numPr>
        <w:tabs>
          <w:tab w:val="left" w:pos="284"/>
          <w:tab w:val="left" w:pos="1134"/>
        </w:tabs>
        <w:suppressAutoHyphens w:val="0"/>
        <w:autoSpaceDE w:val="0"/>
        <w:autoSpaceDN w:val="0"/>
        <w:adjustRightInd w:val="0"/>
        <w:spacing w:after="0" w:line="240" w:lineRule="auto"/>
        <w:ind w:left="0" w:firstLine="0"/>
        <w:jc w:val="both"/>
        <w:rPr>
          <w:sz w:val="20"/>
        </w:rPr>
      </w:pPr>
      <w:r>
        <w:rPr>
          <w:sz w:val="20"/>
        </w:rPr>
        <w:t>Vykdytojas</w:t>
      </w:r>
      <w:r w:rsidRPr="009275F5">
        <w:rPr>
          <w:sz w:val="20"/>
        </w:rPr>
        <w:t xml:space="preserve"> perdavė, o </w:t>
      </w:r>
      <w:r>
        <w:rPr>
          <w:sz w:val="20"/>
        </w:rPr>
        <w:t>Plungės</w:t>
      </w:r>
      <w:r w:rsidRPr="009275F5">
        <w:rPr>
          <w:sz w:val="20"/>
        </w:rPr>
        <w:t xml:space="preserve"> rajono savivaldybės administracija priėmė ______</w:t>
      </w:r>
      <w:r>
        <w:rPr>
          <w:sz w:val="20"/>
        </w:rPr>
        <w:t>__ elektroninių duomenų bylų su</w:t>
      </w:r>
    </w:p>
    <w:p w:rsidR="00425CB0" w:rsidRPr="009275F5" w:rsidRDefault="00425CB0" w:rsidP="00425CB0">
      <w:pPr>
        <w:pStyle w:val="Sraopastraipa"/>
        <w:widowControl w:val="0"/>
        <w:tabs>
          <w:tab w:val="left" w:pos="284"/>
          <w:tab w:val="left" w:pos="1134"/>
        </w:tabs>
        <w:suppressAutoHyphens w:val="0"/>
        <w:autoSpaceDE w:val="0"/>
        <w:autoSpaceDN w:val="0"/>
        <w:adjustRightInd w:val="0"/>
        <w:spacing w:after="0" w:line="240" w:lineRule="auto"/>
        <w:ind w:left="0"/>
        <w:jc w:val="both"/>
        <w:rPr>
          <w:sz w:val="20"/>
        </w:rPr>
      </w:pPr>
      <w:r w:rsidRPr="009275F5">
        <w:rPr>
          <w:sz w:val="20"/>
        </w:rPr>
        <w:t>duomenimis apie išmokėtas išmokas ir _________ gavėjų pasirašytų išmokų išmokėjimo kvitų bei __________ gavėjų nepasirašytų išmokų išmokėjimo kvitų.</w:t>
      </w:r>
    </w:p>
    <w:p w:rsidR="00425CB0" w:rsidRPr="009275F5" w:rsidRDefault="00425CB0" w:rsidP="00425CB0">
      <w:pPr>
        <w:pStyle w:val="Sraopastraipa"/>
        <w:widowControl w:val="0"/>
        <w:numPr>
          <w:ilvl w:val="0"/>
          <w:numId w:val="5"/>
        </w:numPr>
        <w:tabs>
          <w:tab w:val="left" w:pos="284"/>
          <w:tab w:val="left" w:pos="1134"/>
        </w:tabs>
        <w:suppressAutoHyphens w:val="0"/>
        <w:autoSpaceDE w:val="0"/>
        <w:autoSpaceDN w:val="0"/>
        <w:adjustRightInd w:val="0"/>
        <w:spacing w:after="0" w:line="240" w:lineRule="auto"/>
        <w:ind w:left="0" w:firstLine="0"/>
        <w:jc w:val="both"/>
        <w:rPr>
          <w:sz w:val="20"/>
        </w:rPr>
      </w:pPr>
      <w:r w:rsidRPr="009275F5">
        <w:rPr>
          <w:sz w:val="20"/>
        </w:rPr>
        <w:t>Apskaičiuota atlygio suma už išmokų išmokėjimo ir pristatymo paslaugas gavėjams _______________ EUR</w:t>
      </w:r>
    </w:p>
    <w:p w:rsidR="00425CB0" w:rsidRPr="009275F5" w:rsidRDefault="00425CB0" w:rsidP="00425CB0">
      <w:pPr>
        <w:pStyle w:val="Sraopastraipa"/>
        <w:widowControl w:val="0"/>
        <w:numPr>
          <w:ilvl w:val="0"/>
          <w:numId w:val="5"/>
        </w:numPr>
        <w:tabs>
          <w:tab w:val="left" w:pos="284"/>
          <w:tab w:val="left" w:pos="1134"/>
        </w:tabs>
        <w:suppressAutoHyphens w:val="0"/>
        <w:autoSpaceDE w:val="0"/>
        <w:autoSpaceDN w:val="0"/>
        <w:adjustRightInd w:val="0"/>
        <w:spacing w:after="0" w:line="240" w:lineRule="auto"/>
        <w:ind w:left="0" w:firstLine="0"/>
        <w:jc w:val="both"/>
        <w:rPr>
          <w:sz w:val="20"/>
        </w:rPr>
      </w:pPr>
      <w:r>
        <w:rPr>
          <w:sz w:val="20"/>
        </w:rPr>
        <w:t>Vykdytojui</w:t>
      </w:r>
      <w:r w:rsidRPr="009275F5">
        <w:rPr>
          <w:sz w:val="20"/>
        </w:rPr>
        <w:t xml:space="preserve"> pervesta _____________EUR išmokoms skirtų lėšų.</w:t>
      </w:r>
    </w:p>
    <w:p w:rsidR="00425CB0" w:rsidRPr="009275F5" w:rsidRDefault="00425CB0" w:rsidP="00425CB0">
      <w:pPr>
        <w:pStyle w:val="Sraopastraipa"/>
        <w:widowControl w:val="0"/>
        <w:numPr>
          <w:ilvl w:val="0"/>
          <w:numId w:val="5"/>
        </w:numPr>
        <w:tabs>
          <w:tab w:val="left" w:pos="284"/>
          <w:tab w:val="left" w:pos="1134"/>
        </w:tabs>
        <w:suppressAutoHyphens w:val="0"/>
        <w:autoSpaceDE w:val="0"/>
        <w:autoSpaceDN w:val="0"/>
        <w:adjustRightInd w:val="0"/>
        <w:spacing w:after="0" w:line="240" w:lineRule="auto"/>
        <w:ind w:left="0" w:firstLine="0"/>
        <w:jc w:val="both"/>
        <w:rPr>
          <w:sz w:val="20"/>
        </w:rPr>
      </w:pPr>
      <w:r>
        <w:rPr>
          <w:sz w:val="20"/>
        </w:rPr>
        <w:t>Plungės</w:t>
      </w:r>
      <w:r w:rsidRPr="009275F5">
        <w:rPr>
          <w:sz w:val="20"/>
        </w:rPr>
        <w:t xml:space="preserve"> rajono savivaldybės administracija skolinga _______________ EUR išmokoms skirtų lėšų.</w:t>
      </w:r>
    </w:p>
    <w:p w:rsidR="00425CB0" w:rsidRPr="009275F5" w:rsidRDefault="00425CB0" w:rsidP="00425CB0">
      <w:pPr>
        <w:pStyle w:val="Sraopastraipa"/>
        <w:tabs>
          <w:tab w:val="left" w:pos="284"/>
        </w:tabs>
        <w:ind w:left="0"/>
        <w:rPr>
          <w:sz w:val="20"/>
        </w:rPr>
      </w:pPr>
      <w:r w:rsidRPr="009275F5">
        <w:rPr>
          <w:sz w:val="20"/>
        </w:rPr>
        <w:t xml:space="preserve">Už išmokų pristatymą apskaičiuoto atlygio sumai </w:t>
      </w:r>
      <w:r>
        <w:rPr>
          <w:sz w:val="20"/>
        </w:rPr>
        <w:t>Vykdytoja</w:t>
      </w:r>
      <w:r w:rsidRPr="009275F5">
        <w:rPr>
          <w:sz w:val="20"/>
        </w:rPr>
        <w:t xml:space="preserve">s išrašo PVM sąskaitą faktūrą arba sąskaitą. Pateikta PVM sąskaita faktūra arba sąskaita faktūra apmoka per </w:t>
      </w:r>
      <w:r>
        <w:rPr>
          <w:sz w:val="20"/>
        </w:rPr>
        <w:t>3</w:t>
      </w:r>
      <w:r w:rsidRPr="009275F5">
        <w:rPr>
          <w:sz w:val="20"/>
        </w:rPr>
        <w:t>0 dienų nuo perdavimo ir priėmimo akto pasirašymo dienos.</w:t>
      </w:r>
    </w:p>
    <w:p w:rsidR="00425CB0" w:rsidRPr="009275F5" w:rsidRDefault="00425CB0" w:rsidP="00425CB0">
      <w:pPr>
        <w:pStyle w:val="Sraopastraipa"/>
        <w:tabs>
          <w:tab w:val="left" w:pos="284"/>
        </w:tabs>
        <w:ind w:left="0"/>
        <w:rPr>
          <w:sz w:val="20"/>
        </w:rPr>
      </w:pPr>
      <w:r w:rsidRPr="009275F5">
        <w:rPr>
          <w:sz w:val="20"/>
        </w:rPr>
        <w:t xml:space="preserve">Nepanaudotas išmokoms mokėti skirtas lėšas </w:t>
      </w:r>
      <w:r>
        <w:rPr>
          <w:sz w:val="20"/>
        </w:rPr>
        <w:t>Vykdytojas</w:t>
      </w:r>
      <w:r w:rsidRPr="009275F5">
        <w:rPr>
          <w:sz w:val="20"/>
        </w:rPr>
        <w:t xml:space="preserve"> grąžina ne vėliau kaip iki kiekvieno mėnesio </w:t>
      </w:r>
      <w:r>
        <w:rPr>
          <w:sz w:val="20"/>
        </w:rPr>
        <w:t>paskutinės mėnesio darbo</w:t>
      </w:r>
      <w:r w:rsidRPr="009275F5">
        <w:rPr>
          <w:sz w:val="20"/>
        </w:rPr>
        <w:t xml:space="preserve"> dienos (jeigu tai savaitgalis ar švenčių diena – kitą darbo dieną). Likusi mokėtina išmokų suma pervedama ne vėliau kaip per 2 darbo dienas po paslaugų suteikimo.</w:t>
      </w:r>
    </w:p>
    <w:p w:rsidR="00425CB0" w:rsidRPr="009275F5" w:rsidRDefault="00425CB0" w:rsidP="00425CB0">
      <w:pPr>
        <w:pStyle w:val="Sraopastraipa"/>
        <w:tabs>
          <w:tab w:val="left" w:pos="284"/>
        </w:tabs>
        <w:ind w:left="0"/>
        <w:rPr>
          <w:sz w:val="20"/>
        </w:rPr>
      </w:pPr>
      <w:r w:rsidRPr="009275F5">
        <w:rPr>
          <w:sz w:val="20"/>
        </w:rPr>
        <w:t>Detalūs išmokų pristatymo duomenys pateikiami lentelėje.</w:t>
      </w:r>
    </w:p>
    <w:p w:rsidR="00425CB0" w:rsidRPr="009275F5" w:rsidRDefault="00425CB0" w:rsidP="00425CB0">
      <w:pPr>
        <w:pStyle w:val="Sraopastraipa"/>
        <w:tabs>
          <w:tab w:val="left" w:pos="284"/>
        </w:tabs>
        <w:ind w:left="0"/>
      </w:pPr>
    </w:p>
    <w:tbl>
      <w:tblPr>
        <w:tblStyle w:val="Lentelstinklelis"/>
        <w:tblW w:w="0" w:type="auto"/>
        <w:tblLook w:val="04A0" w:firstRow="1" w:lastRow="0" w:firstColumn="1" w:lastColumn="0" w:noHBand="0" w:noVBand="1"/>
      </w:tblPr>
      <w:tblGrid>
        <w:gridCol w:w="386"/>
        <w:gridCol w:w="820"/>
        <w:gridCol w:w="846"/>
        <w:gridCol w:w="620"/>
        <w:gridCol w:w="770"/>
        <w:gridCol w:w="820"/>
        <w:gridCol w:w="867"/>
        <w:gridCol w:w="706"/>
        <w:gridCol w:w="674"/>
        <w:gridCol w:w="706"/>
        <w:gridCol w:w="796"/>
        <w:gridCol w:w="808"/>
        <w:gridCol w:w="809"/>
      </w:tblGrid>
      <w:tr w:rsidR="00425CB0" w:rsidRPr="009275F5" w:rsidTr="00CD0CF2">
        <w:tc>
          <w:tcPr>
            <w:tcW w:w="567" w:type="dxa"/>
          </w:tcPr>
          <w:p w:rsidR="00425CB0" w:rsidRPr="009275F5" w:rsidRDefault="00425CB0" w:rsidP="00CD0CF2">
            <w:pPr>
              <w:pStyle w:val="Sraopastraipa"/>
              <w:ind w:left="0"/>
              <w:jc w:val="center"/>
              <w:rPr>
                <w:b/>
                <w:sz w:val="16"/>
                <w:szCs w:val="16"/>
              </w:rPr>
            </w:pPr>
            <w:r w:rsidRPr="009275F5">
              <w:rPr>
                <w:b/>
                <w:sz w:val="16"/>
                <w:szCs w:val="16"/>
              </w:rPr>
              <w:t>Eil. Nr.</w:t>
            </w:r>
          </w:p>
        </w:tc>
        <w:tc>
          <w:tcPr>
            <w:tcW w:w="1173" w:type="dxa"/>
          </w:tcPr>
          <w:p w:rsidR="00425CB0" w:rsidRPr="009275F5" w:rsidRDefault="00425CB0" w:rsidP="00CD0CF2">
            <w:pPr>
              <w:pStyle w:val="Sraopastraipa"/>
              <w:ind w:left="0"/>
              <w:jc w:val="center"/>
              <w:rPr>
                <w:b/>
                <w:sz w:val="16"/>
                <w:szCs w:val="16"/>
              </w:rPr>
            </w:pPr>
            <w:r w:rsidRPr="009275F5">
              <w:rPr>
                <w:b/>
                <w:sz w:val="16"/>
                <w:szCs w:val="16"/>
              </w:rPr>
              <w:t>Tiekėjui perduotos elektroninių duomenų bylos vardas</w:t>
            </w:r>
          </w:p>
        </w:tc>
        <w:tc>
          <w:tcPr>
            <w:tcW w:w="1177" w:type="dxa"/>
          </w:tcPr>
          <w:p w:rsidR="00425CB0" w:rsidRPr="009275F5" w:rsidRDefault="00425CB0" w:rsidP="00CD0CF2">
            <w:pPr>
              <w:pStyle w:val="Sraopastraipa"/>
              <w:ind w:left="0"/>
              <w:jc w:val="center"/>
              <w:rPr>
                <w:b/>
                <w:sz w:val="16"/>
                <w:szCs w:val="16"/>
              </w:rPr>
            </w:pPr>
            <w:r w:rsidRPr="009275F5">
              <w:rPr>
                <w:b/>
                <w:sz w:val="16"/>
                <w:szCs w:val="16"/>
              </w:rPr>
              <w:t>Elektroninių duomenų bylos perdavimo data</w:t>
            </w:r>
          </w:p>
        </w:tc>
        <w:tc>
          <w:tcPr>
            <w:tcW w:w="1149" w:type="dxa"/>
          </w:tcPr>
          <w:p w:rsidR="00425CB0" w:rsidRPr="009275F5" w:rsidRDefault="00425CB0" w:rsidP="00CD0CF2">
            <w:pPr>
              <w:pStyle w:val="Sraopastraipa"/>
              <w:ind w:left="0" w:firstLine="41"/>
              <w:jc w:val="center"/>
              <w:rPr>
                <w:b/>
                <w:sz w:val="16"/>
                <w:szCs w:val="16"/>
              </w:rPr>
            </w:pPr>
            <w:r w:rsidRPr="009275F5">
              <w:rPr>
                <w:b/>
                <w:sz w:val="16"/>
                <w:szCs w:val="16"/>
              </w:rPr>
              <w:t>Išmokų gavėjų skaičius</w:t>
            </w:r>
          </w:p>
        </w:tc>
        <w:tc>
          <w:tcPr>
            <w:tcW w:w="1167" w:type="dxa"/>
          </w:tcPr>
          <w:p w:rsidR="00425CB0" w:rsidRPr="009275F5" w:rsidRDefault="00425CB0" w:rsidP="00CD0CF2">
            <w:pPr>
              <w:pStyle w:val="Sraopastraipa"/>
              <w:ind w:left="0"/>
              <w:jc w:val="center"/>
              <w:rPr>
                <w:b/>
                <w:sz w:val="16"/>
                <w:szCs w:val="16"/>
              </w:rPr>
            </w:pPr>
            <w:r w:rsidRPr="009275F5">
              <w:rPr>
                <w:b/>
                <w:sz w:val="16"/>
                <w:szCs w:val="16"/>
              </w:rPr>
              <w:t>Išmokėtina išmokų suma (EUR)</w:t>
            </w:r>
          </w:p>
        </w:tc>
        <w:tc>
          <w:tcPr>
            <w:tcW w:w="1173" w:type="dxa"/>
          </w:tcPr>
          <w:p w:rsidR="00425CB0" w:rsidRPr="009275F5" w:rsidRDefault="00425CB0" w:rsidP="00CD0CF2">
            <w:pPr>
              <w:pStyle w:val="Sraopastraipa"/>
              <w:ind w:left="0"/>
              <w:jc w:val="center"/>
              <w:rPr>
                <w:b/>
                <w:sz w:val="16"/>
                <w:szCs w:val="16"/>
              </w:rPr>
            </w:pPr>
            <w:r>
              <w:rPr>
                <w:b/>
                <w:sz w:val="16"/>
                <w:szCs w:val="16"/>
              </w:rPr>
              <w:t xml:space="preserve">Vykdytojo </w:t>
            </w:r>
            <w:r w:rsidRPr="009275F5">
              <w:rPr>
                <w:b/>
                <w:sz w:val="16"/>
                <w:szCs w:val="16"/>
              </w:rPr>
              <w:t>grąžintos elektroninių duomenų bylos vardas</w:t>
            </w:r>
          </w:p>
        </w:tc>
        <w:tc>
          <w:tcPr>
            <w:tcW w:w="1179" w:type="dxa"/>
          </w:tcPr>
          <w:p w:rsidR="00425CB0" w:rsidRPr="009275F5" w:rsidRDefault="00425CB0" w:rsidP="00CD0CF2">
            <w:pPr>
              <w:pStyle w:val="Sraopastraipa"/>
              <w:ind w:left="0" w:firstLine="30"/>
              <w:jc w:val="center"/>
              <w:rPr>
                <w:b/>
                <w:sz w:val="16"/>
                <w:szCs w:val="16"/>
              </w:rPr>
            </w:pPr>
            <w:r w:rsidRPr="009275F5">
              <w:rPr>
                <w:b/>
                <w:sz w:val="16"/>
                <w:szCs w:val="16"/>
              </w:rPr>
              <w:t>Elektroninių duomenų bylos grąžinimo data</w:t>
            </w:r>
          </w:p>
        </w:tc>
        <w:tc>
          <w:tcPr>
            <w:tcW w:w="1159" w:type="dxa"/>
          </w:tcPr>
          <w:p w:rsidR="00425CB0" w:rsidRPr="009275F5" w:rsidRDefault="00425CB0" w:rsidP="00CD0CF2">
            <w:pPr>
              <w:pStyle w:val="Sraopastraipa"/>
              <w:ind w:left="0"/>
              <w:jc w:val="center"/>
              <w:rPr>
                <w:b/>
                <w:sz w:val="16"/>
                <w:szCs w:val="16"/>
              </w:rPr>
            </w:pPr>
            <w:r w:rsidRPr="009275F5">
              <w:rPr>
                <w:b/>
                <w:sz w:val="16"/>
                <w:szCs w:val="16"/>
              </w:rPr>
              <w:t>Gavėjų, kuriems buvo išmokėtos išmokos, skaičius</w:t>
            </w:r>
          </w:p>
        </w:tc>
        <w:tc>
          <w:tcPr>
            <w:tcW w:w="1155" w:type="dxa"/>
          </w:tcPr>
          <w:p w:rsidR="00425CB0" w:rsidRPr="009275F5" w:rsidRDefault="00425CB0" w:rsidP="00CD0CF2">
            <w:pPr>
              <w:pStyle w:val="Sraopastraipa"/>
              <w:ind w:left="0"/>
              <w:jc w:val="center"/>
              <w:rPr>
                <w:b/>
                <w:sz w:val="16"/>
                <w:szCs w:val="16"/>
              </w:rPr>
            </w:pPr>
            <w:r w:rsidRPr="009275F5">
              <w:rPr>
                <w:b/>
                <w:sz w:val="16"/>
                <w:szCs w:val="16"/>
              </w:rPr>
              <w:t xml:space="preserve">Išmokėta suma </w:t>
            </w:r>
          </w:p>
          <w:p w:rsidR="00425CB0" w:rsidRPr="009275F5" w:rsidRDefault="00425CB0" w:rsidP="00CD0CF2">
            <w:pPr>
              <w:pStyle w:val="Sraopastraipa"/>
              <w:ind w:left="0"/>
              <w:jc w:val="center"/>
              <w:rPr>
                <w:b/>
                <w:sz w:val="16"/>
                <w:szCs w:val="16"/>
              </w:rPr>
            </w:pPr>
            <w:r w:rsidRPr="009275F5">
              <w:rPr>
                <w:b/>
                <w:sz w:val="16"/>
                <w:szCs w:val="16"/>
              </w:rPr>
              <w:t>(EUR)</w:t>
            </w:r>
          </w:p>
        </w:tc>
        <w:tc>
          <w:tcPr>
            <w:tcW w:w="1159" w:type="dxa"/>
          </w:tcPr>
          <w:p w:rsidR="00425CB0" w:rsidRPr="009275F5" w:rsidRDefault="00425CB0" w:rsidP="00CD0CF2">
            <w:pPr>
              <w:pStyle w:val="Sraopastraipa"/>
              <w:ind w:left="0"/>
              <w:jc w:val="center"/>
              <w:rPr>
                <w:b/>
                <w:sz w:val="16"/>
                <w:szCs w:val="16"/>
              </w:rPr>
            </w:pPr>
            <w:r w:rsidRPr="009275F5">
              <w:rPr>
                <w:b/>
                <w:sz w:val="16"/>
                <w:szCs w:val="16"/>
              </w:rPr>
              <w:t>Gavėjų, kuriems nebuvo išmokėtos išmokos, skaičius</w:t>
            </w:r>
          </w:p>
        </w:tc>
        <w:tc>
          <w:tcPr>
            <w:tcW w:w="1170" w:type="dxa"/>
          </w:tcPr>
          <w:p w:rsidR="00425CB0" w:rsidRPr="009275F5" w:rsidRDefault="00425CB0" w:rsidP="00CD0CF2">
            <w:pPr>
              <w:pStyle w:val="Sraopastraipa"/>
              <w:ind w:left="0"/>
              <w:jc w:val="center"/>
              <w:rPr>
                <w:b/>
                <w:sz w:val="16"/>
                <w:szCs w:val="16"/>
              </w:rPr>
            </w:pPr>
            <w:r w:rsidRPr="009275F5">
              <w:rPr>
                <w:b/>
                <w:sz w:val="16"/>
                <w:szCs w:val="16"/>
              </w:rPr>
              <w:t xml:space="preserve">Neišmokėta suma </w:t>
            </w:r>
          </w:p>
          <w:p w:rsidR="00425CB0" w:rsidRPr="009275F5" w:rsidRDefault="00425CB0" w:rsidP="00CD0CF2">
            <w:pPr>
              <w:pStyle w:val="Sraopastraipa"/>
              <w:ind w:left="0"/>
              <w:jc w:val="center"/>
              <w:rPr>
                <w:b/>
                <w:sz w:val="16"/>
                <w:szCs w:val="16"/>
              </w:rPr>
            </w:pPr>
            <w:r w:rsidRPr="009275F5">
              <w:rPr>
                <w:b/>
                <w:sz w:val="16"/>
                <w:szCs w:val="16"/>
              </w:rPr>
              <w:t>(EUR)</w:t>
            </w:r>
          </w:p>
        </w:tc>
        <w:tc>
          <w:tcPr>
            <w:tcW w:w="1160" w:type="dxa"/>
          </w:tcPr>
          <w:p w:rsidR="00425CB0" w:rsidRDefault="00425CB0" w:rsidP="00CD0CF2">
            <w:pPr>
              <w:pStyle w:val="Sraopastraipa"/>
              <w:ind w:left="0" w:firstLine="58"/>
              <w:jc w:val="center"/>
              <w:rPr>
                <w:b/>
                <w:sz w:val="16"/>
                <w:szCs w:val="16"/>
              </w:rPr>
            </w:pPr>
            <w:r>
              <w:rPr>
                <w:b/>
                <w:sz w:val="16"/>
                <w:szCs w:val="16"/>
              </w:rPr>
              <w:t>Vykdytojui</w:t>
            </w:r>
          </w:p>
          <w:p w:rsidR="00425CB0" w:rsidRPr="009275F5" w:rsidRDefault="00425CB0" w:rsidP="00CD0CF2">
            <w:pPr>
              <w:pStyle w:val="Sraopastraipa"/>
              <w:ind w:left="0" w:firstLine="58"/>
              <w:jc w:val="center"/>
              <w:rPr>
                <w:b/>
                <w:sz w:val="16"/>
                <w:szCs w:val="16"/>
              </w:rPr>
            </w:pPr>
            <w:r w:rsidRPr="009275F5">
              <w:rPr>
                <w:b/>
                <w:sz w:val="16"/>
                <w:szCs w:val="16"/>
              </w:rPr>
              <w:t>pervesta išmokoms skirta lėšų suma (EUR)</w:t>
            </w:r>
          </w:p>
        </w:tc>
        <w:tc>
          <w:tcPr>
            <w:tcW w:w="1172" w:type="dxa"/>
          </w:tcPr>
          <w:p w:rsidR="00425CB0" w:rsidRPr="009275F5" w:rsidRDefault="00425CB0" w:rsidP="00CD0CF2">
            <w:pPr>
              <w:pStyle w:val="Sraopastraipa"/>
              <w:ind w:left="0" w:firstLine="7"/>
              <w:jc w:val="center"/>
              <w:rPr>
                <w:b/>
                <w:sz w:val="16"/>
                <w:szCs w:val="16"/>
              </w:rPr>
            </w:pPr>
            <w:r w:rsidRPr="009275F5">
              <w:rPr>
                <w:b/>
                <w:sz w:val="16"/>
                <w:szCs w:val="16"/>
              </w:rPr>
              <w:t>Išmokoms skirtų lėšų įsiskolinimo suma (EUR)</w:t>
            </w:r>
          </w:p>
        </w:tc>
      </w:tr>
      <w:tr w:rsidR="00425CB0" w:rsidRPr="009275F5" w:rsidTr="00CD0CF2">
        <w:tc>
          <w:tcPr>
            <w:tcW w:w="567" w:type="dxa"/>
          </w:tcPr>
          <w:p w:rsidR="00425CB0" w:rsidRPr="009275F5" w:rsidRDefault="00425CB0" w:rsidP="00CD0CF2">
            <w:pPr>
              <w:pStyle w:val="Sraopastraipa"/>
              <w:ind w:left="0"/>
              <w:jc w:val="center"/>
              <w:rPr>
                <w:b/>
              </w:rPr>
            </w:pPr>
            <w:r w:rsidRPr="009275F5">
              <w:rPr>
                <w:b/>
              </w:rPr>
              <w:t>1</w:t>
            </w:r>
          </w:p>
        </w:tc>
        <w:tc>
          <w:tcPr>
            <w:tcW w:w="1173" w:type="dxa"/>
          </w:tcPr>
          <w:p w:rsidR="00425CB0" w:rsidRPr="009275F5" w:rsidRDefault="00425CB0" w:rsidP="00CD0CF2">
            <w:pPr>
              <w:pStyle w:val="Sraopastraipa"/>
              <w:ind w:left="0"/>
              <w:jc w:val="center"/>
              <w:rPr>
                <w:b/>
              </w:rPr>
            </w:pPr>
            <w:r w:rsidRPr="009275F5">
              <w:rPr>
                <w:b/>
              </w:rPr>
              <w:t>2</w:t>
            </w:r>
          </w:p>
        </w:tc>
        <w:tc>
          <w:tcPr>
            <w:tcW w:w="1177" w:type="dxa"/>
          </w:tcPr>
          <w:p w:rsidR="00425CB0" w:rsidRPr="009275F5" w:rsidRDefault="00425CB0" w:rsidP="00CD0CF2">
            <w:pPr>
              <w:pStyle w:val="Sraopastraipa"/>
              <w:ind w:left="0"/>
              <w:jc w:val="center"/>
              <w:rPr>
                <w:b/>
              </w:rPr>
            </w:pPr>
            <w:r w:rsidRPr="009275F5">
              <w:rPr>
                <w:b/>
              </w:rPr>
              <w:t>3</w:t>
            </w:r>
          </w:p>
        </w:tc>
        <w:tc>
          <w:tcPr>
            <w:tcW w:w="1149" w:type="dxa"/>
          </w:tcPr>
          <w:p w:rsidR="00425CB0" w:rsidRPr="009275F5" w:rsidRDefault="00425CB0" w:rsidP="00CD0CF2">
            <w:pPr>
              <w:pStyle w:val="Sraopastraipa"/>
              <w:ind w:left="0"/>
              <w:jc w:val="center"/>
              <w:rPr>
                <w:b/>
              </w:rPr>
            </w:pPr>
            <w:r w:rsidRPr="009275F5">
              <w:rPr>
                <w:b/>
              </w:rPr>
              <w:t>4</w:t>
            </w:r>
          </w:p>
        </w:tc>
        <w:tc>
          <w:tcPr>
            <w:tcW w:w="1167" w:type="dxa"/>
          </w:tcPr>
          <w:p w:rsidR="00425CB0" w:rsidRPr="009275F5" w:rsidRDefault="00425CB0" w:rsidP="00CD0CF2">
            <w:pPr>
              <w:pStyle w:val="Sraopastraipa"/>
              <w:ind w:left="0"/>
              <w:jc w:val="center"/>
              <w:rPr>
                <w:b/>
              </w:rPr>
            </w:pPr>
            <w:r w:rsidRPr="009275F5">
              <w:rPr>
                <w:b/>
              </w:rPr>
              <w:t>5</w:t>
            </w:r>
          </w:p>
        </w:tc>
        <w:tc>
          <w:tcPr>
            <w:tcW w:w="1173" w:type="dxa"/>
          </w:tcPr>
          <w:p w:rsidR="00425CB0" w:rsidRPr="009275F5" w:rsidRDefault="00425CB0" w:rsidP="00CD0CF2">
            <w:pPr>
              <w:pStyle w:val="Sraopastraipa"/>
              <w:ind w:left="0"/>
              <w:jc w:val="center"/>
              <w:rPr>
                <w:b/>
              </w:rPr>
            </w:pPr>
            <w:r w:rsidRPr="009275F5">
              <w:rPr>
                <w:b/>
              </w:rPr>
              <w:t>6</w:t>
            </w:r>
          </w:p>
        </w:tc>
        <w:tc>
          <w:tcPr>
            <w:tcW w:w="1179" w:type="dxa"/>
          </w:tcPr>
          <w:p w:rsidR="00425CB0" w:rsidRPr="009275F5" w:rsidRDefault="00425CB0" w:rsidP="00CD0CF2">
            <w:pPr>
              <w:pStyle w:val="Sraopastraipa"/>
              <w:ind w:left="0"/>
              <w:jc w:val="center"/>
              <w:rPr>
                <w:b/>
              </w:rPr>
            </w:pPr>
            <w:r w:rsidRPr="009275F5">
              <w:rPr>
                <w:b/>
              </w:rPr>
              <w:t>7</w:t>
            </w:r>
          </w:p>
        </w:tc>
        <w:tc>
          <w:tcPr>
            <w:tcW w:w="1159" w:type="dxa"/>
          </w:tcPr>
          <w:p w:rsidR="00425CB0" w:rsidRPr="009275F5" w:rsidRDefault="00425CB0" w:rsidP="00CD0CF2">
            <w:pPr>
              <w:pStyle w:val="Sraopastraipa"/>
              <w:ind w:left="0"/>
              <w:jc w:val="center"/>
              <w:rPr>
                <w:b/>
              </w:rPr>
            </w:pPr>
            <w:r w:rsidRPr="009275F5">
              <w:rPr>
                <w:b/>
              </w:rPr>
              <w:t>8</w:t>
            </w:r>
          </w:p>
        </w:tc>
        <w:tc>
          <w:tcPr>
            <w:tcW w:w="1155" w:type="dxa"/>
          </w:tcPr>
          <w:p w:rsidR="00425CB0" w:rsidRPr="009275F5" w:rsidRDefault="00425CB0" w:rsidP="00CD0CF2">
            <w:pPr>
              <w:pStyle w:val="Sraopastraipa"/>
              <w:ind w:left="0"/>
              <w:jc w:val="center"/>
              <w:rPr>
                <w:b/>
              </w:rPr>
            </w:pPr>
            <w:r w:rsidRPr="009275F5">
              <w:rPr>
                <w:b/>
              </w:rPr>
              <w:t>9</w:t>
            </w:r>
          </w:p>
        </w:tc>
        <w:tc>
          <w:tcPr>
            <w:tcW w:w="1159" w:type="dxa"/>
          </w:tcPr>
          <w:p w:rsidR="00425CB0" w:rsidRPr="009275F5" w:rsidRDefault="00425CB0" w:rsidP="00CD0CF2">
            <w:pPr>
              <w:pStyle w:val="Sraopastraipa"/>
              <w:ind w:left="0"/>
              <w:jc w:val="center"/>
              <w:rPr>
                <w:b/>
              </w:rPr>
            </w:pPr>
            <w:r w:rsidRPr="009275F5">
              <w:rPr>
                <w:b/>
              </w:rPr>
              <w:t>10</w:t>
            </w:r>
          </w:p>
        </w:tc>
        <w:tc>
          <w:tcPr>
            <w:tcW w:w="1170" w:type="dxa"/>
          </w:tcPr>
          <w:p w:rsidR="00425CB0" w:rsidRPr="009275F5" w:rsidRDefault="00425CB0" w:rsidP="00CD0CF2">
            <w:pPr>
              <w:pStyle w:val="Sraopastraipa"/>
              <w:ind w:left="0"/>
              <w:jc w:val="center"/>
              <w:rPr>
                <w:b/>
              </w:rPr>
            </w:pPr>
            <w:r w:rsidRPr="009275F5">
              <w:rPr>
                <w:b/>
              </w:rPr>
              <w:t>11= 5-9</w:t>
            </w:r>
          </w:p>
        </w:tc>
        <w:tc>
          <w:tcPr>
            <w:tcW w:w="1160" w:type="dxa"/>
          </w:tcPr>
          <w:p w:rsidR="00425CB0" w:rsidRPr="009275F5" w:rsidRDefault="00425CB0" w:rsidP="00CD0CF2">
            <w:pPr>
              <w:pStyle w:val="Sraopastraipa"/>
              <w:ind w:left="0"/>
              <w:jc w:val="center"/>
              <w:rPr>
                <w:b/>
              </w:rPr>
            </w:pPr>
            <w:r w:rsidRPr="009275F5">
              <w:rPr>
                <w:b/>
              </w:rPr>
              <w:t>12</w:t>
            </w:r>
          </w:p>
        </w:tc>
        <w:tc>
          <w:tcPr>
            <w:tcW w:w="1172" w:type="dxa"/>
          </w:tcPr>
          <w:p w:rsidR="00425CB0" w:rsidRPr="009275F5" w:rsidRDefault="00425CB0" w:rsidP="00CD0CF2">
            <w:pPr>
              <w:pStyle w:val="Sraopastraipa"/>
              <w:ind w:left="0"/>
              <w:jc w:val="center"/>
              <w:rPr>
                <w:b/>
              </w:rPr>
            </w:pPr>
            <w:r w:rsidRPr="009275F5">
              <w:rPr>
                <w:b/>
              </w:rPr>
              <w:t>13</w:t>
            </w:r>
          </w:p>
        </w:tc>
      </w:tr>
      <w:tr w:rsidR="00425CB0" w:rsidRPr="009275F5" w:rsidTr="00CD0CF2">
        <w:tc>
          <w:tcPr>
            <w:tcW w:w="567" w:type="dxa"/>
          </w:tcPr>
          <w:p w:rsidR="00425CB0" w:rsidRPr="009275F5" w:rsidRDefault="00425CB0" w:rsidP="00CD0CF2">
            <w:pPr>
              <w:pStyle w:val="Sraopastraipa"/>
              <w:ind w:left="0"/>
            </w:pPr>
          </w:p>
        </w:tc>
        <w:tc>
          <w:tcPr>
            <w:tcW w:w="1173" w:type="dxa"/>
          </w:tcPr>
          <w:p w:rsidR="00425CB0" w:rsidRPr="009275F5" w:rsidRDefault="00425CB0" w:rsidP="00CD0CF2">
            <w:pPr>
              <w:pStyle w:val="Sraopastraipa"/>
              <w:ind w:left="0"/>
            </w:pPr>
          </w:p>
        </w:tc>
        <w:tc>
          <w:tcPr>
            <w:tcW w:w="1177" w:type="dxa"/>
          </w:tcPr>
          <w:p w:rsidR="00425CB0" w:rsidRPr="009275F5" w:rsidRDefault="00425CB0" w:rsidP="00CD0CF2">
            <w:pPr>
              <w:pStyle w:val="Sraopastraipa"/>
              <w:ind w:left="0"/>
            </w:pPr>
          </w:p>
        </w:tc>
        <w:tc>
          <w:tcPr>
            <w:tcW w:w="1149" w:type="dxa"/>
          </w:tcPr>
          <w:p w:rsidR="00425CB0" w:rsidRPr="009275F5" w:rsidRDefault="00425CB0" w:rsidP="00CD0CF2">
            <w:pPr>
              <w:pStyle w:val="Sraopastraipa"/>
              <w:ind w:left="0"/>
            </w:pPr>
          </w:p>
        </w:tc>
        <w:tc>
          <w:tcPr>
            <w:tcW w:w="1167" w:type="dxa"/>
          </w:tcPr>
          <w:p w:rsidR="00425CB0" w:rsidRPr="009275F5" w:rsidRDefault="00425CB0" w:rsidP="00CD0CF2">
            <w:pPr>
              <w:pStyle w:val="Sraopastraipa"/>
              <w:ind w:left="0"/>
            </w:pPr>
          </w:p>
        </w:tc>
        <w:tc>
          <w:tcPr>
            <w:tcW w:w="1173" w:type="dxa"/>
          </w:tcPr>
          <w:p w:rsidR="00425CB0" w:rsidRPr="009275F5" w:rsidRDefault="00425CB0" w:rsidP="00CD0CF2">
            <w:pPr>
              <w:pStyle w:val="Sraopastraipa"/>
              <w:ind w:left="0"/>
            </w:pPr>
          </w:p>
        </w:tc>
        <w:tc>
          <w:tcPr>
            <w:tcW w:w="1179" w:type="dxa"/>
          </w:tcPr>
          <w:p w:rsidR="00425CB0" w:rsidRPr="009275F5" w:rsidRDefault="00425CB0" w:rsidP="00CD0CF2">
            <w:pPr>
              <w:pStyle w:val="Sraopastraipa"/>
              <w:ind w:left="0"/>
            </w:pPr>
          </w:p>
        </w:tc>
        <w:tc>
          <w:tcPr>
            <w:tcW w:w="1159" w:type="dxa"/>
          </w:tcPr>
          <w:p w:rsidR="00425CB0" w:rsidRPr="009275F5" w:rsidRDefault="00425CB0" w:rsidP="00CD0CF2">
            <w:pPr>
              <w:pStyle w:val="Sraopastraipa"/>
              <w:ind w:left="0"/>
            </w:pPr>
          </w:p>
        </w:tc>
        <w:tc>
          <w:tcPr>
            <w:tcW w:w="1155" w:type="dxa"/>
          </w:tcPr>
          <w:p w:rsidR="00425CB0" w:rsidRPr="009275F5" w:rsidRDefault="00425CB0" w:rsidP="00CD0CF2">
            <w:pPr>
              <w:pStyle w:val="Sraopastraipa"/>
              <w:ind w:left="0"/>
            </w:pPr>
          </w:p>
        </w:tc>
        <w:tc>
          <w:tcPr>
            <w:tcW w:w="1159" w:type="dxa"/>
          </w:tcPr>
          <w:p w:rsidR="00425CB0" w:rsidRPr="009275F5" w:rsidRDefault="00425CB0" w:rsidP="00CD0CF2">
            <w:pPr>
              <w:pStyle w:val="Sraopastraipa"/>
              <w:ind w:left="0"/>
            </w:pPr>
          </w:p>
        </w:tc>
        <w:tc>
          <w:tcPr>
            <w:tcW w:w="1170" w:type="dxa"/>
          </w:tcPr>
          <w:p w:rsidR="00425CB0" w:rsidRPr="009275F5" w:rsidRDefault="00425CB0" w:rsidP="00CD0CF2">
            <w:pPr>
              <w:pStyle w:val="Sraopastraipa"/>
              <w:ind w:left="0"/>
            </w:pPr>
          </w:p>
        </w:tc>
        <w:tc>
          <w:tcPr>
            <w:tcW w:w="1160" w:type="dxa"/>
          </w:tcPr>
          <w:p w:rsidR="00425CB0" w:rsidRPr="009275F5" w:rsidRDefault="00425CB0" w:rsidP="00CD0CF2">
            <w:pPr>
              <w:pStyle w:val="Sraopastraipa"/>
              <w:ind w:left="0"/>
            </w:pPr>
          </w:p>
        </w:tc>
        <w:tc>
          <w:tcPr>
            <w:tcW w:w="1172" w:type="dxa"/>
          </w:tcPr>
          <w:p w:rsidR="00425CB0" w:rsidRPr="009275F5" w:rsidRDefault="00425CB0" w:rsidP="00CD0CF2">
            <w:pPr>
              <w:pStyle w:val="Sraopastraipa"/>
              <w:ind w:left="0"/>
            </w:pPr>
          </w:p>
        </w:tc>
      </w:tr>
    </w:tbl>
    <w:p w:rsidR="00425CB0" w:rsidRPr="009275F5" w:rsidRDefault="00425CB0" w:rsidP="00425CB0">
      <w:pPr>
        <w:pStyle w:val="Sraopastraipa"/>
        <w:ind w:left="0"/>
      </w:pPr>
    </w:p>
    <w:p w:rsidR="00425CB0" w:rsidRPr="009275F5" w:rsidRDefault="00425CB0" w:rsidP="00425CB0">
      <w:r w:rsidRPr="009275F5">
        <w:t>Perdavė _____</w:t>
      </w:r>
      <w:r>
        <w:t>_________</w:t>
      </w:r>
      <w:r w:rsidR="00A01A69">
        <w:t>______</w:t>
      </w:r>
      <w:r w:rsidRPr="009275F5">
        <w:t>________________</w:t>
      </w:r>
      <w:r w:rsidRPr="009275F5">
        <w:tab/>
      </w:r>
      <w:r w:rsidR="00A01A69">
        <w:t xml:space="preserve">                </w:t>
      </w:r>
      <w:r w:rsidRPr="009275F5">
        <w:t>____________________________</w:t>
      </w:r>
    </w:p>
    <w:p w:rsidR="00425CB0" w:rsidRPr="009275F5" w:rsidRDefault="00425CB0" w:rsidP="00425CB0">
      <w:pPr>
        <w:rPr>
          <w:sz w:val="16"/>
          <w:szCs w:val="16"/>
        </w:rPr>
      </w:pPr>
      <w:r w:rsidRPr="009275F5">
        <w:rPr>
          <w:sz w:val="16"/>
          <w:szCs w:val="16"/>
        </w:rPr>
        <w:t xml:space="preserve">                                         (Pareigų pavadinimas)                                                                                                                  (parašas)                                                                      (Vardas, pavardė)</w:t>
      </w:r>
    </w:p>
    <w:p w:rsidR="00425CB0" w:rsidRPr="009275F5" w:rsidRDefault="00425CB0" w:rsidP="00425CB0">
      <w:r>
        <w:t>Priėmė ___</w:t>
      </w:r>
      <w:r w:rsidR="00A01A69">
        <w:t>____________________________</w:t>
      </w:r>
      <w:r>
        <w:t>_____</w:t>
      </w:r>
      <w:r>
        <w:tab/>
      </w:r>
      <w:r w:rsidR="00A01A69">
        <w:t xml:space="preserve">                </w:t>
      </w:r>
      <w:r>
        <w:t>______</w:t>
      </w:r>
      <w:r w:rsidRPr="009275F5">
        <w:t>____________</w:t>
      </w:r>
      <w:r>
        <w:t>__________</w:t>
      </w:r>
    </w:p>
    <w:p w:rsidR="00425CB0" w:rsidRDefault="00425CB0" w:rsidP="00425CB0">
      <w:pPr>
        <w:spacing w:after="160" w:line="259" w:lineRule="auto"/>
        <w:jc w:val="both"/>
        <w:rPr>
          <w:sz w:val="16"/>
          <w:szCs w:val="16"/>
        </w:rPr>
      </w:pPr>
      <w:r w:rsidRPr="009275F5">
        <w:rPr>
          <w:sz w:val="16"/>
          <w:szCs w:val="16"/>
        </w:rPr>
        <w:t xml:space="preserve">                                         (Pareigų pavadinimas)                           </w:t>
      </w:r>
      <w:bookmarkStart w:id="3" w:name="_GoBack"/>
      <w:bookmarkEnd w:id="3"/>
      <w:r w:rsidRPr="009275F5">
        <w:rPr>
          <w:sz w:val="16"/>
          <w:szCs w:val="16"/>
        </w:rPr>
        <w:t xml:space="preserve">                                     </w:t>
      </w:r>
      <w:r>
        <w:rPr>
          <w:sz w:val="16"/>
          <w:szCs w:val="16"/>
        </w:rPr>
        <w:t xml:space="preserve">                              </w:t>
      </w:r>
      <w:r w:rsidRPr="009275F5">
        <w:rPr>
          <w:sz w:val="16"/>
          <w:szCs w:val="16"/>
        </w:rPr>
        <w:t xml:space="preserve">                  (parašas)                                        </w:t>
      </w:r>
    </w:p>
    <w:p w:rsidR="005B4DD5" w:rsidRDefault="005B4DD5"/>
    <w:sectPr w:rsidR="005B4DD5" w:rsidSect="00425C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4AB"/>
    <w:multiLevelType w:val="multilevel"/>
    <w:tmpl w:val="7A14F2BE"/>
    <w:lvl w:ilvl="0">
      <w:start w:val="1"/>
      <w:numFmt w:val="decimal"/>
      <w:lvlText w:val="%1."/>
      <w:lvlJc w:val="left"/>
      <w:pPr>
        <w:ind w:left="360" w:hanging="360"/>
      </w:pPr>
      <w:rPr>
        <w:rFonts w:ascii="Times New Roman" w:eastAsia="Calibri" w:hAnsi="Times New Roman" w:cs="Times New Roman"/>
        <w:b w:val="0"/>
        <w:bCs w:val="0"/>
      </w:r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370903AF"/>
    <w:multiLevelType w:val="multilevel"/>
    <w:tmpl w:val="9C281348"/>
    <w:lvl w:ilvl="0">
      <w:start w:val="1"/>
      <w:numFmt w:val="decimal"/>
      <w:suff w:val="space"/>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166395"/>
    <w:multiLevelType w:val="multilevel"/>
    <w:tmpl w:val="C94CF11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18C5398"/>
    <w:multiLevelType w:val="multilevel"/>
    <w:tmpl w:val="55DAE0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57C578B"/>
    <w:multiLevelType w:val="hybridMultilevel"/>
    <w:tmpl w:val="7F4E7AD0"/>
    <w:lvl w:ilvl="0" w:tplc="52504A9E">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B0"/>
    <w:rsid w:val="00425CB0"/>
    <w:rsid w:val="005B4DD5"/>
    <w:rsid w:val="00A01A69"/>
    <w:rsid w:val="00B04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42EB"/>
  <w15:chartTrackingRefBased/>
  <w15:docId w15:val="{D13E73A9-E79B-4C24-8A68-16105070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5CB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425CB0"/>
    <w:pPr>
      <w:suppressAutoHyphens/>
      <w:ind w:left="720" w:firstLine="720"/>
      <w:contextualSpacing/>
      <w:jc w:val="both"/>
    </w:pPr>
    <w:rPr>
      <w:sz w:val="20"/>
      <w:lang w:eastAsia="zh-CN"/>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425CB0"/>
    <w:pPr>
      <w:suppressAutoHyphens/>
      <w:spacing w:after="200" w:line="276" w:lineRule="auto"/>
      <w:ind w:left="720"/>
      <w:contextualSpacing/>
    </w:pPr>
    <w:rPr>
      <w:rFonts w:eastAsia="Calibri" w:cs="Calibri"/>
      <w:kern w:val="1"/>
      <w:szCs w:val="22"/>
      <w:lang w:eastAsia="ar-SA"/>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425CB0"/>
    <w:rPr>
      <w:rFonts w:ascii="Times New Roman" w:eastAsia="Calibri" w:hAnsi="Times New Roman" w:cs="Calibri"/>
      <w:kern w:val="1"/>
      <w:sz w:val="24"/>
      <w:lang w:eastAsia="ar-SA"/>
    </w:rPr>
  </w:style>
  <w:style w:type="character" w:customStyle="1" w:styleId="cf01">
    <w:name w:val="cf01"/>
    <w:basedOn w:val="Numatytasispastraiposriftas"/>
    <w:rsid w:val="00425CB0"/>
  </w:style>
  <w:style w:type="character" w:customStyle="1" w:styleId="cf11">
    <w:name w:val="cf11"/>
    <w:basedOn w:val="Numatytasispastraiposriftas"/>
    <w:rsid w:val="00425CB0"/>
  </w:style>
  <w:style w:type="table" w:styleId="Lentelstinklelis">
    <w:name w:val="Table Grid"/>
    <w:basedOn w:val="prastojilentel"/>
    <w:rsid w:val="00425C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12966</Words>
  <Characters>7392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Burčikienė</dc:creator>
  <cp:keywords/>
  <dc:description/>
  <cp:lastModifiedBy>Vaida Burčikienė</cp:lastModifiedBy>
  <cp:revision>2</cp:revision>
  <dcterms:created xsi:type="dcterms:W3CDTF">2025-04-22T11:05:00Z</dcterms:created>
  <dcterms:modified xsi:type="dcterms:W3CDTF">2025-04-22T11:05:00Z</dcterms:modified>
</cp:coreProperties>
</file>