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BA01" w14:textId="77777777" w:rsidR="00970F60" w:rsidRPr="00193BC7" w:rsidRDefault="00D92170" w:rsidP="00537D57">
      <w:pPr>
        <w:tabs>
          <w:tab w:val="left" w:pos="426"/>
        </w:tabs>
        <w:spacing w:after="0" w:line="240" w:lineRule="auto"/>
        <w:jc w:val="center"/>
        <w:rPr>
          <w:rFonts w:ascii="Verdana" w:hAnsi="Verdana" w:cs="Times New Roman"/>
          <w:b/>
          <w:sz w:val="20"/>
          <w:szCs w:val="20"/>
        </w:rPr>
      </w:pPr>
      <w:r w:rsidRPr="00193BC7">
        <w:rPr>
          <w:rFonts w:ascii="Verdana" w:hAnsi="Verdana" w:cs="Times New Roman"/>
          <w:b/>
          <w:sz w:val="20"/>
          <w:szCs w:val="20"/>
        </w:rPr>
        <w:t>LIETUVOS BANKAS</w:t>
      </w:r>
    </w:p>
    <w:p w14:paraId="0801811F" w14:textId="77777777" w:rsidR="004224B8" w:rsidRPr="0026230B" w:rsidRDefault="004224B8" w:rsidP="002E0340">
      <w:pPr>
        <w:spacing w:after="0" w:line="240" w:lineRule="auto"/>
        <w:jc w:val="center"/>
        <w:rPr>
          <w:rFonts w:ascii="Verdana" w:hAnsi="Verdana" w:cs="Times New Roman"/>
          <w:bCs/>
          <w:sz w:val="20"/>
          <w:szCs w:val="20"/>
        </w:rPr>
      </w:pPr>
    </w:p>
    <w:p w14:paraId="322C88ED" w14:textId="77777777" w:rsidR="000D7204" w:rsidRDefault="000D7204" w:rsidP="000D7204">
      <w:pPr>
        <w:suppressAutoHyphens/>
        <w:spacing w:after="0" w:line="240" w:lineRule="auto"/>
        <w:jc w:val="center"/>
        <w:rPr>
          <w:rFonts w:ascii="Verdana" w:hAnsi="Verdana" w:cs="Times New Roman"/>
          <w:b/>
          <w:color w:val="000000"/>
          <w:sz w:val="20"/>
          <w:szCs w:val="20"/>
        </w:rPr>
      </w:pPr>
      <w:r w:rsidRPr="000D7204">
        <w:rPr>
          <w:rFonts w:ascii="Verdana" w:eastAsia="Times New Roman" w:hAnsi="Verdana" w:cs="Times New Roman"/>
          <w:b/>
          <w:bCs/>
          <w:sz w:val="20"/>
          <w:szCs w:val="20"/>
        </w:rPr>
        <w:t>AUTOMATINIŲ GAISRO GESINIMO STOČIŲ BALIONŲ TIKRINIMO</w:t>
      </w:r>
      <w:r w:rsidRPr="002302BD">
        <w:rPr>
          <w:rFonts w:ascii="Times New Roman" w:eastAsia="Times New Roman" w:hAnsi="Times New Roman" w:cs="Times New Roman"/>
          <w:b/>
          <w:bCs/>
        </w:rPr>
        <w:t xml:space="preserve"> </w:t>
      </w:r>
      <w:r w:rsidR="007736F1" w:rsidRPr="00E01C9C">
        <w:rPr>
          <w:rFonts w:ascii="Verdana" w:hAnsi="Verdana"/>
          <w:b/>
          <w:color w:val="000000" w:themeColor="text1"/>
          <w:sz w:val="20"/>
          <w:szCs w:val="20"/>
        </w:rPr>
        <w:t>PASLAUGŲ</w:t>
      </w:r>
      <w:r w:rsidR="007736F1" w:rsidRPr="00E01C9C">
        <w:rPr>
          <w:rFonts w:ascii="Verdana" w:hAnsi="Verdana" w:cs="Times New Roman"/>
          <w:b/>
          <w:color w:val="000000"/>
          <w:sz w:val="20"/>
          <w:szCs w:val="20"/>
        </w:rPr>
        <w:t xml:space="preserve"> </w:t>
      </w:r>
    </w:p>
    <w:p w14:paraId="3CC3440D" w14:textId="3C8E179C" w:rsidR="003934D0" w:rsidRPr="00E01C9C" w:rsidRDefault="002E0340" w:rsidP="000D7204">
      <w:pPr>
        <w:suppressAutoHyphens/>
        <w:spacing w:after="0" w:line="240" w:lineRule="auto"/>
        <w:jc w:val="center"/>
        <w:rPr>
          <w:rFonts w:ascii="Verdana" w:hAnsi="Verdana" w:cs="Times New Roman"/>
          <w:b/>
          <w:sz w:val="20"/>
          <w:szCs w:val="20"/>
        </w:rPr>
      </w:pPr>
      <w:r w:rsidRPr="00E01C9C">
        <w:rPr>
          <w:rFonts w:ascii="Verdana" w:hAnsi="Verdana" w:cs="Times New Roman"/>
          <w:b/>
          <w:color w:val="000000"/>
          <w:sz w:val="20"/>
          <w:szCs w:val="20"/>
        </w:rPr>
        <w:t xml:space="preserve">PIRKIMO </w:t>
      </w:r>
      <w:r w:rsidR="003934D0" w:rsidRPr="00E01C9C">
        <w:rPr>
          <w:rFonts w:ascii="Verdana" w:hAnsi="Verdana"/>
          <w:b/>
          <w:sz w:val="20"/>
          <w:szCs w:val="20"/>
        </w:rPr>
        <w:t>SĄLYGOS</w:t>
      </w:r>
    </w:p>
    <w:p w14:paraId="39524863" w14:textId="16C12DAC" w:rsidR="00787332" w:rsidRPr="00E01C9C" w:rsidRDefault="001127FE" w:rsidP="002E0340">
      <w:pPr>
        <w:spacing w:after="0" w:line="240" w:lineRule="auto"/>
        <w:jc w:val="center"/>
        <w:rPr>
          <w:rFonts w:ascii="Verdana" w:hAnsi="Verdana" w:cs="Times New Roman"/>
          <w:b/>
          <w:sz w:val="20"/>
          <w:szCs w:val="20"/>
        </w:rPr>
      </w:pPr>
      <w:r w:rsidRPr="00E01C9C">
        <w:rPr>
          <w:rFonts w:ascii="Verdana" w:hAnsi="Verdana" w:cs="Times New Roman"/>
          <w:b/>
          <w:sz w:val="20"/>
          <w:szCs w:val="20"/>
        </w:rPr>
        <w:t xml:space="preserve">MAŽOS VERTĖS </w:t>
      </w:r>
      <w:r w:rsidR="00583FE6" w:rsidRPr="00E01C9C">
        <w:rPr>
          <w:rFonts w:ascii="Verdana" w:hAnsi="Verdana" w:cs="Times New Roman"/>
          <w:b/>
          <w:sz w:val="20"/>
          <w:szCs w:val="20"/>
        </w:rPr>
        <w:t>SKELBIAMA APKLAUSA</w:t>
      </w:r>
    </w:p>
    <w:p w14:paraId="24AFC706" w14:textId="77777777" w:rsidR="002E0340" w:rsidRPr="00E01C9C" w:rsidRDefault="002E0340" w:rsidP="00CD5C53">
      <w:pPr>
        <w:spacing w:after="0" w:line="240" w:lineRule="auto"/>
        <w:jc w:val="center"/>
        <w:rPr>
          <w:rFonts w:ascii="Verdana" w:eastAsia="Times New Roman" w:hAnsi="Verdana" w:cs="Times New Roman"/>
          <w:bCs/>
          <w:sz w:val="20"/>
          <w:szCs w:val="20"/>
          <w:lang w:eastAsia="lt-LT"/>
        </w:rPr>
      </w:pPr>
    </w:p>
    <w:p w14:paraId="0672E87B"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w:t>
      </w:r>
      <w:r w:rsidR="00D92170" w:rsidRPr="00E01C9C">
        <w:rPr>
          <w:rFonts w:ascii="Verdana" w:eastAsia="Times New Roman" w:hAnsi="Verdana" w:cs="Times New Roman"/>
          <w:b/>
          <w:sz w:val="20"/>
          <w:szCs w:val="20"/>
          <w:lang w:eastAsia="lt-LT"/>
        </w:rPr>
        <w:t>.</w:t>
      </w:r>
      <w:r w:rsidR="003934D0" w:rsidRPr="00E01C9C">
        <w:rPr>
          <w:rFonts w:ascii="Verdana" w:eastAsia="Times New Roman" w:hAnsi="Verdana" w:cs="Times New Roman"/>
          <w:b/>
          <w:sz w:val="20"/>
          <w:szCs w:val="20"/>
          <w:lang w:eastAsia="lt-LT"/>
        </w:rPr>
        <w:t xml:space="preserve"> </w:t>
      </w:r>
      <w:r w:rsidR="00D92170" w:rsidRPr="00E01C9C">
        <w:rPr>
          <w:rFonts w:ascii="Verdana" w:eastAsia="Times New Roman" w:hAnsi="Verdana" w:cs="Times New Roman"/>
          <w:b/>
          <w:sz w:val="20"/>
          <w:szCs w:val="20"/>
          <w:lang w:eastAsia="lt-LT"/>
        </w:rPr>
        <w:t>BENDROSIOS NUOSTATOS</w:t>
      </w:r>
    </w:p>
    <w:p w14:paraId="014D6C1D" w14:textId="378D5DD2" w:rsidR="00063329" w:rsidRDefault="00063329" w:rsidP="00CD5C53">
      <w:pPr>
        <w:spacing w:after="0" w:line="240" w:lineRule="auto"/>
        <w:jc w:val="center"/>
        <w:rPr>
          <w:rFonts w:ascii="Verdana" w:eastAsia="Times New Roman" w:hAnsi="Verdana" w:cs="Times New Roman"/>
          <w:bCs/>
          <w:sz w:val="20"/>
          <w:szCs w:val="20"/>
          <w:lang w:eastAsia="lt-LT"/>
        </w:rPr>
      </w:pPr>
    </w:p>
    <w:p w14:paraId="12393535" w14:textId="04B4427F"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 </w:t>
      </w:r>
      <w:r w:rsidR="00583FE6" w:rsidRPr="00E01C9C">
        <w:rPr>
          <w:rFonts w:ascii="Verdana" w:hAnsi="Verdana" w:cs="Times New Roman"/>
          <w:sz w:val="20"/>
          <w:szCs w:val="20"/>
        </w:rPr>
        <w:t xml:space="preserve">Lietuvos bankas (toliau – </w:t>
      </w:r>
      <w:r w:rsidR="00B83979" w:rsidRPr="00E01C9C">
        <w:rPr>
          <w:rFonts w:ascii="Verdana" w:hAnsi="Verdana" w:cs="Times New Roman"/>
          <w:sz w:val="20"/>
          <w:szCs w:val="20"/>
        </w:rPr>
        <w:t>p</w:t>
      </w:r>
      <w:r w:rsidR="00583FE6" w:rsidRPr="00E01C9C">
        <w:rPr>
          <w:rFonts w:ascii="Verdana" w:hAnsi="Verdana" w:cs="Times New Roman"/>
          <w:sz w:val="20"/>
          <w:szCs w:val="20"/>
        </w:rPr>
        <w:t>erkančioji organizacija)</w:t>
      </w:r>
      <w:r w:rsidR="00264EE1" w:rsidRPr="00E01C9C">
        <w:rPr>
          <w:rFonts w:ascii="Verdana" w:hAnsi="Verdana" w:cs="Times New Roman"/>
          <w:sz w:val="20"/>
          <w:szCs w:val="20"/>
        </w:rPr>
        <w:t>,</w:t>
      </w:r>
      <w:r w:rsidR="00583FE6" w:rsidRPr="00E01C9C">
        <w:rPr>
          <w:rFonts w:ascii="Verdana" w:hAnsi="Verdana" w:cs="Times New Roman"/>
          <w:sz w:val="20"/>
          <w:szCs w:val="20"/>
        </w:rPr>
        <w:t xml:space="preserve"> </w:t>
      </w:r>
      <w:r w:rsidR="00264EE1" w:rsidRPr="00E01C9C">
        <w:rPr>
          <w:rFonts w:ascii="Verdana" w:eastAsia="Times New Roman" w:hAnsi="Verdana"/>
          <w:sz w:val="20"/>
          <w:szCs w:val="20"/>
        </w:rPr>
        <w:t xml:space="preserve">kodas 188607684, adresas Gedimino pr. 6, LT–01103 Vilnius, numato įsigyti </w:t>
      </w:r>
      <w:bookmarkStart w:id="0" w:name="_Hlk99963196"/>
      <w:r w:rsidR="00E04BF2" w:rsidRPr="00E04BF2">
        <w:rPr>
          <w:rFonts w:ascii="Verdana" w:eastAsia="Calibri" w:hAnsi="Verdana" w:cs="Times New Roman"/>
          <w:color w:val="000000"/>
          <w:sz w:val="20"/>
          <w:szCs w:val="20"/>
        </w:rPr>
        <w:t xml:space="preserve">Automatinių gaisro gesinimo </w:t>
      </w:r>
      <w:bookmarkEnd w:id="0"/>
      <w:r w:rsidR="00E04BF2" w:rsidRPr="00E04BF2">
        <w:rPr>
          <w:rFonts w:ascii="Verdana" w:eastAsia="Calibri" w:hAnsi="Verdana" w:cs="Times New Roman"/>
          <w:color w:val="000000"/>
          <w:sz w:val="20"/>
          <w:szCs w:val="20"/>
        </w:rPr>
        <w:t>stočių balionų tikrinimo</w:t>
      </w:r>
      <w:r w:rsidR="00E04BF2">
        <w:rPr>
          <w:rFonts w:ascii="Times New Roman" w:eastAsia="Calibri" w:hAnsi="Times New Roman" w:cs="Times New Roman"/>
          <w:color w:val="000000"/>
        </w:rPr>
        <w:t xml:space="preserve"> </w:t>
      </w:r>
      <w:r w:rsidR="007736F1" w:rsidRPr="001A2819">
        <w:rPr>
          <w:rFonts w:ascii="Verdana" w:eastAsia="Times New Roman" w:hAnsi="Verdana"/>
          <w:sz w:val="20"/>
          <w:szCs w:val="20"/>
        </w:rPr>
        <w:t>paslaugas</w:t>
      </w:r>
      <w:r w:rsidR="00264EE1" w:rsidRPr="00E01C9C">
        <w:rPr>
          <w:rFonts w:ascii="Verdana" w:hAnsi="Verdana" w:cs="Times New Roman"/>
          <w:sz w:val="20"/>
          <w:szCs w:val="20"/>
        </w:rPr>
        <w:t xml:space="preserve"> </w:t>
      </w:r>
      <w:r w:rsidR="00264EE1" w:rsidRPr="00E01C9C">
        <w:rPr>
          <w:rFonts w:ascii="Verdana" w:eastAsia="Times New Roman" w:hAnsi="Verdana"/>
          <w:sz w:val="20"/>
          <w:szCs w:val="20"/>
        </w:rPr>
        <w:t>(toliau – p</w:t>
      </w:r>
      <w:r w:rsidR="007736F1" w:rsidRPr="00E01C9C">
        <w:rPr>
          <w:rFonts w:ascii="Verdana" w:eastAsia="Times New Roman" w:hAnsi="Verdana"/>
          <w:sz w:val="20"/>
          <w:szCs w:val="20"/>
        </w:rPr>
        <w:t>aslaugos</w:t>
      </w:r>
      <w:r w:rsidR="00264EE1" w:rsidRPr="00E01C9C">
        <w:rPr>
          <w:rFonts w:ascii="Verdana" w:eastAsia="Times New Roman" w:hAnsi="Verdana"/>
          <w:sz w:val="20"/>
          <w:szCs w:val="20"/>
        </w:rPr>
        <w:t xml:space="preserve"> arba pirkimas).</w:t>
      </w:r>
    </w:p>
    <w:p w14:paraId="37BAED39"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1.2. </w:t>
      </w:r>
      <w:r w:rsidR="00583FE6" w:rsidRPr="00E01C9C">
        <w:rPr>
          <w:rFonts w:ascii="Verdana" w:eastAsia="Times New Roman" w:hAnsi="Verdana"/>
          <w:sz w:val="20"/>
          <w:szCs w:val="20"/>
          <w:lang w:eastAsia="lt-LT"/>
        </w:rPr>
        <w:t xml:space="preserve">Pirkimas vykdomas skelbiamos apklausos būdu, vadovaujantis Lietuvos Respublikos viešųjų pirkimų įstatymu (toliau – Įstatymas), Viešųjų pirkimų tarnybos direktoriaus 2017 m. birželio 28 d. įsakymu Nr. 1S-97 patvirtintu </w:t>
      </w:r>
      <w:r w:rsidR="00583FE6" w:rsidRPr="00E01C9C">
        <w:rPr>
          <w:rFonts w:ascii="Verdana" w:hAnsi="Verdana"/>
          <w:sz w:val="20"/>
          <w:szCs w:val="20"/>
        </w:rPr>
        <w:t>Mažos vertės pirkimų tvarkos aprašu (toliau – Aprašas)</w:t>
      </w:r>
      <w:r w:rsidR="00583FE6" w:rsidRPr="00E01C9C">
        <w:rPr>
          <w:rFonts w:ascii="Verdana" w:eastAsia="Times New Roman" w:hAnsi="Verdana"/>
          <w:sz w:val="20"/>
          <w:szCs w:val="20"/>
        </w:rPr>
        <w:t xml:space="preserve">, </w:t>
      </w:r>
      <w:r w:rsidR="00583FE6" w:rsidRPr="00E01C9C">
        <w:rPr>
          <w:rFonts w:ascii="Verdana" w:hAnsi="Verdana"/>
          <w:sz w:val="20"/>
          <w:szCs w:val="20"/>
        </w:rPr>
        <w:t>Lietuvos Respublikos civiliniu kodeksu ir kitais viešuosius pirkimus</w:t>
      </w:r>
      <w:r w:rsidR="00583FE6" w:rsidRPr="00E01C9C">
        <w:rPr>
          <w:rFonts w:ascii="Verdana" w:eastAsia="Times New Roman" w:hAnsi="Verdana"/>
          <w:sz w:val="20"/>
          <w:szCs w:val="20"/>
          <w:lang w:eastAsia="lt-LT"/>
        </w:rPr>
        <w:t xml:space="preserve"> reglamentuojančiais teisės aktais bei šiomis </w:t>
      </w:r>
      <w:r w:rsidR="00EB2617" w:rsidRPr="00E01C9C">
        <w:rPr>
          <w:rFonts w:ascii="Verdana" w:eastAsia="Times New Roman" w:hAnsi="Verdana"/>
          <w:sz w:val="20"/>
          <w:szCs w:val="20"/>
          <w:lang w:eastAsia="lt-LT"/>
        </w:rPr>
        <w:t xml:space="preserve">pirkimo, vykdomo </w:t>
      </w:r>
      <w:r w:rsidR="00583FE6" w:rsidRPr="00E01C9C">
        <w:rPr>
          <w:rFonts w:ascii="Verdana" w:eastAsia="Times New Roman" w:hAnsi="Verdana"/>
          <w:sz w:val="20"/>
          <w:szCs w:val="20"/>
          <w:lang w:eastAsia="lt-LT"/>
        </w:rPr>
        <w:t>skelbiamos apklausos</w:t>
      </w:r>
      <w:r w:rsidR="00EB2617" w:rsidRPr="00E01C9C">
        <w:rPr>
          <w:rFonts w:ascii="Verdana" w:eastAsia="Times New Roman" w:hAnsi="Verdana"/>
          <w:sz w:val="20"/>
          <w:szCs w:val="20"/>
          <w:lang w:eastAsia="lt-LT"/>
        </w:rPr>
        <w:t xml:space="preserve"> būdu,</w:t>
      </w:r>
      <w:r w:rsidR="00583FE6" w:rsidRPr="00E01C9C">
        <w:rPr>
          <w:rFonts w:ascii="Verdana" w:eastAsia="Times New Roman" w:hAnsi="Verdana"/>
          <w:sz w:val="20"/>
          <w:szCs w:val="20"/>
          <w:lang w:eastAsia="lt-LT"/>
        </w:rPr>
        <w:t xml:space="preserve"> sąlygomis (toliau – </w:t>
      </w:r>
      <w:r w:rsidR="00EB2617" w:rsidRPr="00E01C9C">
        <w:rPr>
          <w:rFonts w:ascii="Verdana" w:eastAsia="Times New Roman" w:hAnsi="Verdana"/>
          <w:sz w:val="20"/>
          <w:szCs w:val="20"/>
          <w:lang w:eastAsia="lt-LT"/>
        </w:rPr>
        <w:t>pirkimo</w:t>
      </w:r>
      <w:r w:rsidR="00583FE6" w:rsidRPr="00E01C9C">
        <w:rPr>
          <w:rFonts w:ascii="Verdana" w:eastAsia="Times New Roman" w:hAnsi="Verdana"/>
          <w:sz w:val="20"/>
          <w:szCs w:val="20"/>
          <w:lang w:eastAsia="lt-LT"/>
        </w:rPr>
        <w:t xml:space="preserve"> sąlygos)</w:t>
      </w:r>
      <w:r w:rsidRPr="00E01C9C">
        <w:rPr>
          <w:rFonts w:ascii="Verdana" w:eastAsia="Times New Roman" w:hAnsi="Verdana" w:cs="Times New Roman"/>
          <w:sz w:val="20"/>
          <w:szCs w:val="20"/>
          <w:lang w:eastAsia="lt-LT"/>
        </w:rPr>
        <w:t>.</w:t>
      </w:r>
    </w:p>
    <w:p w14:paraId="192B872D" w14:textId="77777777" w:rsidR="00D92170" w:rsidRPr="00E01C9C" w:rsidRDefault="00D92170" w:rsidP="002E0340">
      <w:pPr>
        <w:spacing w:after="0" w:line="240" w:lineRule="auto"/>
        <w:ind w:firstLine="567"/>
        <w:jc w:val="both"/>
        <w:outlineLvl w:val="1"/>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1.3. </w:t>
      </w:r>
      <w:r w:rsidR="00583FE6" w:rsidRPr="00E01C9C">
        <w:rPr>
          <w:rFonts w:ascii="Verdana" w:hAnsi="Verdana" w:cs="Times New Roman"/>
          <w:sz w:val="20"/>
          <w:szCs w:val="20"/>
        </w:rPr>
        <w:t>Pagrindinės naudojamos sąvokos yra apibrėžtos Įstatyme ir Apraše</w:t>
      </w:r>
      <w:r w:rsidRPr="00E01C9C">
        <w:rPr>
          <w:rFonts w:ascii="Verdana" w:eastAsia="Times New Roman" w:hAnsi="Verdana" w:cs="Times New Roman"/>
          <w:sz w:val="20"/>
          <w:szCs w:val="20"/>
          <w:lang w:eastAsia="lt-LT"/>
        </w:rPr>
        <w:t>.</w:t>
      </w:r>
    </w:p>
    <w:p w14:paraId="35ED94E0" w14:textId="77777777" w:rsidR="00D92170" w:rsidRPr="00E01C9C" w:rsidRDefault="00D92170" w:rsidP="002E0340">
      <w:pPr>
        <w:keepNext/>
        <w:spacing w:after="0" w:line="240" w:lineRule="auto"/>
        <w:ind w:firstLine="567"/>
        <w:jc w:val="both"/>
        <w:outlineLvl w:val="3"/>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1.4. </w:t>
      </w:r>
      <w:r w:rsidR="00583FE6" w:rsidRPr="00E01C9C">
        <w:rPr>
          <w:rFonts w:ascii="Verdana" w:hAnsi="Verdana"/>
          <w:sz w:val="20"/>
          <w:szCs w:val="20"/>
        </w:rPr>
        <w:t>Skelbiama apklausa atliekama laikantis dalyvių lygiateisiškumo, nediskriminavimo, skaidrumo, proporcingumo, abipusio pripažinimo principų ir konfidencialumo reikalavimų</w:t>
      </w:r>
      <w:r w:rsidRPr="00E01C9C">
        <w:rPr>
          <w:rFonts w:ascii="Verdana" w:eastAsia="Times New Roman" w:hAnsi="Verdana" w:cs="Times New Roman"/>
          <w:bCs/>
          <w:sz w:val="20"/>
          <w:szCs w:val="20"/>
          <w:lang w:eastAsia="lt-LT"/>
        </w:rPr>
        <w:t>.</w:t>
      </w:r>
    </w:p>
    <w:p w14:paraId="767532CF" w14:textId="77777777" w:rsidR="00583FE6"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1.5. </w:t>
      </w:r>
      <w:r w:rsidR="00583FE6" w:rsidRPr="00E01C9C">
        <w:rPr>
          <w:rFonts w:ascii="Verdana" w:eastAsia="Times New Roman" w:hAnsi="Verdana" w:cs="Times New Roman"/>
          <w:sz w:val="20"/>
          <w:szCs w:val="20"/>
          <w:lang w:eastAsia="lt-LT"/>
        </w:rPr>
        <w:t>Perkančioji organizacija yra pridėtinės vertės mokesčio (toliau – PVM) mokėtoja.</w:t>
      </w:r>
    </w:p>
    <w:p w14:paraId="092B1C73" w14:textId="181E8684" w:rsidR="00583FE6" w:rsidRPr="00E01C9C" w:rsidRDefault="00583FE6" w:rsidP="002E0340">
      <w:pPr>
        <w:spacing w:after="0" w:line="240" w:lineRule="auto"/>
        <w:ind w:firstLine="567"/>
        <w:jc w:val="both"/>
        <w:rPr>
          <w:rFonts w:ascii="Verdana" w:hAnsi="Verdana" w:cs="Times New Roman"/>
          <w:sz w:val="20"/>
          <w:szCs w:val="20"/>
          <w:lang w:eastAsia="lt-LT"/>
        </w:rPr>
      </w:pPr>
      <w:r w:rsidRPr="00E01C9C">
        <w:rPr>
          <w:rFonts w:ascii="Verdana" w:eastAsia="Times New Roman" w:hAnsi="Verdana" w:cs="Times New Roman"/>
          <w:sz w:val="20"/>
          <w:szCs w:val="20"/>
          <w:lang w:eastAsia="lt-LT"/>
        </w:rPr>
        <w:t xml:space="preserve">1.6. </w:t>
      </w:r>
      <w:r w:rsidRPr="00E01C9C">
        <w:rPr>
          <w:rFonts w:ascii="Verdana" w:hAnsi="Verdana" w:cs="Times New Roman"/>
          <w:sz w:val="20"/>
          <w:szCs w:val="20"/>
          <w:lang w:eastAsia="lt-LT"/>
        </w:rPr>
        <w:t xml:space="preserve">Skelbimas apie pirkimą yra paskelbtas Centrinėje viešųjų pirkimų informacinėje sistemoje (toliau – CVP IS): </w:t>
      </w:r>
      <w:hyperlink r:id="rId8" w:history="1">
        <w:r w:rsidR="00BD101F" w:rsidRPr="009C2D6B">
          <w:rPr>
            <w:rStyle w:val="Hyperlink"/>
            <w:rFonts w:ascii="Verdana" w:hAnsi="Verdana" w:cs="Times New Roman"/>
            <w:sz w:val="20"/>
            <w:szCs w:val="20"/>
            <w:lang w:eastAsia="lt-LT"/>
          </w:rPr>
          <w:t>https://viesiejipirkimai.lt</w:t>
        </w:r>
      </w:hyperlink>
      <w:r w:rsidR="007736F1" w:rsidRPr="00E01C9C">
        <w:rPr>
          <w:rFonts w:ascii="Verdana" w:hAnsi="Verdana" w:cs="Times New Roman"/>
          <w:sz w:val="20"/>
          <w:szCs w:val="20"/>
          <w:lang w:eastAsia="lt-LT"/>
        </w:rPr>
        <w:t>.</w:t>
      </w:r>
    </w:p>
    <w:p w14:paraId="55EF14F5" w14:textId="77777777" w:rsidR="00583FE6" w:rsidRPr="00E01C9C" w:rsidRDefault="00583FE6" w:rsidP="002E0340">
      <w:pPr>
        <w:spacing w:after="0" w:line="240" w:lineRule="auto"/>
        <w:ind w:firstLine="567"/>
        <w:jc w:val="both"/>
        <w:rPr>
          <w:rFonts w:ascii="Verdana" w:hAnsi="Verdana"/>
          <w:sz w:val="20"/>
          <w:szCs w:val="20"/>
        </w:rPr>
      </w:pPr>
      <w:r w:rsidRPr="00E01C9C">
        <w:rPr>
          <w:rFonts w:ascii="Verdana" w:hAnsi="Verdana" w:cs="Times New Roman"/>
          <w:sz w:val="20"/>
          <w:szCs w:val="20"/>
          <w:lang w:eastAsia="lt-LT"/>
        </w:rPr>
        <w:t xml:space="preserve">1.7. </w:t>
      </w:r>
      <w:r w:rsidRPr="00E01C9C">
        <w:rPr>
          <w:rFonts w:ascii="Verdana" w:hAnsi="Verdana"/>
          <w:sz w:val="20"/>
          <w:szCs w:val="20"/>
        </w:rPr>
        <w:t xml:space="preserve">Bet kokia informacija, </w:t>
      </w:r>
      <w:r w:rsidR="00EB2617" w:rsidRPr="00E01C9C">
        <w:rPr>
          <w:rFonts w:ascii="Verdana" w:eastAsia="Times New Roman" w:hAnsi="Verdana"/>
          <w:sz w:val="20"/>
          <w:szCs w:val="20"/>
          <w:lang w:eastAsia="lt-LT"/>
        </w:rPr>
        <w:t>pirkimo</w:t>
      </w:r>
      <w:r w:rsidRPr="00E01C9C">
        <w:rPr>
          <w:rFonts w:ascii="Verdana" w:hAnsi="Verdana"/>
          <w:sz w:val="20"/>
          <w:szCs w:val="20"/>
        </w:rPr>
        <w:t xml:space="preserve"> sąlygų paaiškinimai, pranešimai ar kitas perkančiosios organizacijos ir dalyvio susirašinėjimas yra vykdomas tik CVP IS susirašinėjimo priemonėmis (pranešimus gaus prie pirkimo prisijungę dalyviai).</w:t>
      </w:r>
    </w:p>
    <w:p w14:paraId="5003E926" w14:textId="77777777" w:rsidR="00583FE6" w:rsidRPr="00E01C9C" w:rsidRDefault="00583FE6" w:rsidP="002E0340">
      <w:pPr>
        <w:spacing w:after="0" w:line="240" w:lineRule="auto"/>
        <w:ind w:firstLine="567"/>
        <w:jc w:val="both"/>
        <w:rPr>
          <w:rFonts w:ascii="Verdana" w:eastAsia="Calibri" w:hAnsi="Verdana" w:cs="Times New Roman"/>
          <w:sz w:val="20"/>
          <w:szCs w:val="20"/>
        </w:rPr>
      </w:pPr>
      <w:r w:rsidRPr="00E01C9C">
        <w:rPr>
          <w:rFonts w:ascii="Verdana" w:hAnsi="Verdana"/>
          <w:sz w:val="20"/>
          <w:szCs w:val="20"/>
        </w:rPr>
        <w:t xml:space="preserve">1.8. </w:t>
      </w:r>
      <w:r w:rsidRPr="00E01C9C">
        <w:rPr>
          <w:rFonts w:ascii="Verdana" w:eastAsia="Calibri" w:hAnsi="Verdana" w:cs="Times New Roman"/>
          <w:sz w:val="20"/>
          <w:szCs w:val="20"/>
        </w:rPr>
        <w:t>Perkančioji organizacija laikys, kad visi dalyviai, pateikę pasiūlymus, yra susipažinę su Lietuvos Respublikos teisės aktais, reglamentuojančiais viešuosius pirkimus, sutarčių sudarymą ir vykd</w:t>
      </w:r>
      <w:r w:rsidR="0012787A" w:rsidRPr="00E01C9C">
        <w:rPr>
          <w:rFonts w:ascii="Verdana" w:eastAsia="Calibri" w:hAnsi="Verdana" w:cs="Times New Roman"/>
          <w:sz w:val="20"/>
          <w:szCs w:val="20"/>
        </w:rPr>
        <w:t xml:space="preserve">ymą </w:t>
      </w:r>
      <w:r w:rsidRPr="00E01C9C">
        <w:rPr>
          <w:rFonts w:ascii="Verdana" w:eastAsia="Calibri" w:hAnsi="Verdana" w:cs="Times New Roman"/>
          <w:sz w:val="20"/>
          <w:szCs w:val="20"/>
        </w:rPr>
        <w:t xml:space="preserve">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E01C9C">
          <w:rPr>
            <w:rFonts w:ascii="Verdana" w:eastAsia="Calibri" w:hAnsi="Verdana" w:cs="Times New Roman"/>
            <w:color w:val="0000FF"/>
            <w:sz w:val="20"/>
            <w:szCs w:val="20"/>
            <w:u w:val="single"/>
          </w:rPr>
          <w:t>http://www3.lrs.lt/dokpaieska/forma_l.htm</w:t>
        </w:r>
      </w:hyperlink>
      <w:r w:rsidRPr="00E01C9C">
        <w:rPr>
          <w:rFonts w:ascii="Verdana" w:eastAsia="Calibri" w:hAnsi="Verdana" w:cs="Times New Roman"/>
          <w:sz w:val="20"/>
          <w:szCs w:val="20"/>
        </w:rPr>
        <w:t xml:space="preserve">, Viešųjų pirkimų tarnybos internetinėje svetainėje </w:t>
      </w:r>
      <w:hyperlink r:id="rId10" w:history="1">
        <w:r w:rsidRPr="00E01C9C">
          <w:rPr>
            <w:rFonts w:ascii="Verdana" w:eastAsia="Calibri" w:hAnsi="Verdana" w:cs="Times New Roman"/>
            <w:color w:val="0000FF"/>
            <w:sz w:val="20"/>
            <w:szCs w:val="20"/>
            <w:u w:val="single"/>
          </w:rPr>
          <w:t>http://www.vpt.lt</w:t>
        </w:r>
      </w:hyperlink>
      <w:r w:rsidRPr="00E01C9C">
        <w:rPr>
          <w:rFonts w:ascii="Verdana" w:eastAsia="Calibri" w:hAnsi="Verdana" w:cs="Times New Roman"/>
          <w:sz w:val="20"/>
          <w:szCs w:val="20"/>
        </w:rPr>
        <w:t>.</w:t>
      </w:r>
    </w:p>
    <w:p w14:paraId="41143118" w14:textId="3C80C001" w:rsidR="00583FE6" w:rsidRPr="00E01C9C" w:rsidRDefault="0012787A"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 xml:space="preserve">1.9. </w:t>
      </w:r>
      <w:r w:rsidRPr="00E01C9C">
        <w:rPr>
          <w:rFonts w:ascii="Verdana" w:hAnsi="Verdana"/>
          <w:sz w:val="20"/>
          <w:szCs w:val="20"/>
        </w:rPr>
        <w:t xml:space="preserve">Visos </w:t>
      </w:r>
      <w:r w:rsidR="007736F1" w:rsidRPr="00E01C9C">
        <w:rPr>
          <w:rFonts w:ascii="Verdana" w:hAnsi="Verdana"/>
          <w:sz w:val="20"/>
          <w:szCs w:val="20"/>
        </w:rPr>
        <w:t>paslaugų</w:t>
      </w:r>
      <w:r w:rsidR="002E0340" w:rsidRPr="00E01C9C">
        <w:rPr>
          <w:rFonts w:ascii="Verdana" w:hAnsi="Verdana"/>
          <w:sz w:val="20"/>
          <w:szCs w:val="20"/>
        </w:rPr>
        <w:t xml:space="preserve"> pirkimo </w:t>
      </w:r>
      <w:r w:rsidRPr="00E01C9C">
        <w:rPr>
          <w:rFonts w:ascii="Verdana" w:hAnsi="Verdana"/>
          <w:sz w:val="20"/>
          <w:szCs w:val="20"/>
        </w:rPr>
        <w:t>sąlygos, nustatytos pirkimo dokumentuose, kuriuos sudaro:</w:t>
      </w:r>
    </w:p>
    <w:p w14:paraId="3EAC3AD6"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1.9.1. skelbimas apie pirkimą;</w:t>
      </w:r>
    </w:p>
    <w:p w14:paraId="705A0A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1.9.2. </w:t>
      </w:r>
      <w:r w:rsidR="002E0340" w:rsidRPr="00E01C9C">
        <w:rPr>
          <w:rFonts w:ascii="Verdana" w:eastAsia="Calibri" w:hAnsi="Verdana" w:cs="Times New Roman"/>
          <w:sz w:val="20"/>
          <w:szCs w:val="20"/>
        </w:rPr>
        <w:t xml:space="preserve">pirkimo </w:t>
      </w:r>
      <w:r w:rsidRPr="00E01C9C">
        <w:rPr>
          <w:rFonts w:ascii="Verdana" w:eastAsia="Calibri" w:hAnsi="Verdana" w:cs="Times New Roman"/>
          <w:sz w:val="20"/>
          <w:szCs w:val="20"/>
        </w:rPr>
        <w:t>sąlygos (kartu su priedais);</w:t>
      </w:r>
    </w:p>
    <w:p w14:paraId="495BF80A"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1.9.3. dokumentų paaiškinimai (patikslinimai), taip pat atsakymai į dalyvių klausimus (jeigu bus);</w:t>
      </w:r>
    </w:p>
    <w:p w14:paraId="684774C4" w14:textId="77777777" w:rsidR="0012787A" w:rsidRPr="00E01C9C" w:rsidRDefault="0012787A" w:rsidP="002E0340">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1.9.4. kita CVP IS elektroninėmis priemonėmis pateikta informacija.</w:t>
      </w:r>
    </w:p>
    <w:p w14:paraId="7413EFFA" w14:textId="27B587BA" w:rsidR="00E510FF" w:rsidRPr="00E01C9C" w:rsidRDefault="0012787A" w:rsidP="00E510FF">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 xml:space="preserve">1.10. </w:t>
      </w:r>
      <w:r w:rsidR="008378E4" w:rsidRPr="00E01C9C">
        <w:rPr>
          <w:rFonts w:ascii="Verdana" w:eastAsia="Times New Roman" w:hAnsi="Verdana" w:cs="Times New Roman"/>
          <w:sz w:val="20"/>
          <w:szCs w:val="20"/>
          <w:lang w:eastAsia="lt-LT"/>
        </w:rPr>
        <w:t>T</w:t>
      </w:r>
      <w:r w:rsidRPr="00E01C9C">
        <w:rPr>
          <w:rFonts w:ascii="Verdana" w:hAnsi="Verdana" w:cs="Times New Roman"/>
          <w:sz w:val="20"/>
          <w:szCs w:val="20"/>
        </w:rPr>
        <w:t>iesioginį ryšį su tiekėjais įgaliot</w:t>
      </w:r>
      <w:r w:rsidR="00B83979" w:rsidRPr="00E01C9C">
        <w:rPr>
          <w:rFonts w:ascii="Verdana" w:hAnsi="Verdana" w:cs="Times New Roman"/>
          <w:sz w:val="20"/>
          <w:szCs w:val="20"/>
        </w:rPr>
        <w:t>a</w:t>
      </w:r>
      <w:r w:rsidRPr="00E01C9C">
        <w:rPr>
          <w:rFonts w:ascii="Verdana" w:hAnsi="Verdana" w:cs="Times New Roman"/>
          <w:sz w:val="20"/>
          <w:szCs w:val="20"/>
        </w:rPr>
        <w:t xml:space="preserve"> palaikyti perkančiosios organizacijos atstov</w:t>
      </w:r>
      <w:r w:rsidR="00B83979" w:rsidRPr="00E01C9C">
        <w:rPr>
          <w:rFonts w:ascii="Verdana" w:hAnsi="Verdana" w:cs="Times New Roman"/>
          <w:sz w:val="20"/>
          <w:szCs w:val="20"/>
        </w:rPr>
        <w:t>ė</w:t>
      </w:r>
      <w:r w:rsidRPr="00E01C9C">
        <w:rPr>
          <w:rFonts w:ascii="Verdana" w:hAnsi="Verdana" w:cs="Times New Roman"/>
          <w:sz w:val="20"/>
          <w:szCs w:val="20"/>
        </w:rPr>
        <w:t xml:space="preserve"> </w:t>
      </w:r>
      <w:r w:rsidRPr="00E01C9C">
        <w:rPr>
          <w:rFonts w:ascii="Verdana" w:eastAsia="Times New Roman" w:hAnsi="Verdana" w:cs="Times New Roman"/>
          <w:sz w:val="20"/>
          <w:szCs w:val="20"/>
          <w:lang w:eastAsia="lt-LT"/>
        </w:rPr>
        <w:t xml:space="preserve">Viešųjų pirkimų skyriaus </w:t>
      </w:r>
      <w:r w:rsidR="00E510FF" w:rsidRPr="00E01C9C">
        <w:rPr>
          <w:rFonts w:ascii="Verdana" w:eastAsia="Times New Roman" w:hAnsi="Verdana" w:cs="Times New Roman"/>
          <w:sz w:val="20"/>
          <w:szCs w:val="20"/>
          <w:lang w:eastAsia="lt-LT"/>
        </w:rPr>
        <w:t xml:space="preserve">vyresnioji specialistė </w:t>
      </w:r>
      <w:r w:rsidR="00250A4A">
        <w:rPr>
          <w:rFonts w:ascii="Verdana" w:eastAsia="Times New Roman" w:hAnsi="Verdana" w:cs="Times New Roman"/>
          <w:sz w:val="20"/>
          <w:szCs w:val="20"/>
          <w:lang w:eastAsia="lt-LT"/>
        </w:rPr>
        <w:t>Ilona Bruzgienė</w:t>
      </w:r>
      <w:r w:rsidR="00250A4A" w:rsidRPr="00DB1A3C">
        <w:rPr>
          <w:rFonts w:ascii="Verdana" w:eastAsia="Times New Roman" w:hAnsi="Verdana" w:cs="Times New Roman"/>
          <w:sz w:val="20"/>
          <w:szCs w:val="20"/>
          <w:lang w:eastAsia="lt-LT"/>
        </w:rPr>
        <w:t xml:space="preserve">, tel. </w:t>
      </w:r>
      <w:r w:rsidR="00250A4A">
        <w:rPr>
          <w:rFonts w:ascii="Verdana" w:eastAsia="Times New Roman" w:hAnsi="Verdana" w:cs="Times New Roman"/>
          <w:sz w:val="20"/>
          <w:szCs w:val="20"/>
          <w:lang w:eastAsia="lt-LT"/>
        </w:rPr>
        <w:t>+370</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6</w:t>
      </w:r>
      <w:r w:rsidR="00250A4A" w:rsidRPr="00DB1A3C">
        <w:rPr>
          <w:rFonts w:ascii="Verdana" w:eastAsia="Times New Roman" w:hAnsi="Verdana" w:cs="Times New Roman"/>
          <w:sz w:val="20"/>
          <w:szCs w:val="20"/>
          <w:lang w:eastAsia="lt-LT"/>
        </w:rPr>
        <w:t>5</w:t>
      </w:r>
      <w:r w:rsidR="00250A4A">
        <w:rPr>
          <w:rFonts w:ascii="Verdana" w:eastAsia="Times New Roman" w:hAnsi="Verdana" w:cs="Times New Roman"/>
          <w:sz w:val="20"/>
          <w:szCs w:val="20"/>
          <w:lang w:eastAsia="lt-LT"/>
        </w:rPr>
        <w:t>9</w:t>
      </w:r>
      <w:r w:rsidR="00250A4A" w:rsidRPr="00DB1A3C">
        <w:rPr>
          <w:rFonts w:ascii="Verdana" w:eastAsia="Times New Roman" w:hAnsi="Verdana" w:cs="Times New Roman"/>
          <w:sz w:val="20"/>
          <w:szCs w:val="20"/>
          <w:lang w:eastAsia="lt-LT"/>
        </w:rPr>
        <w:t xml:space="preserve"> </w:t>
      </w:r>
      <w:r w:rsidR="00250A4A">
        <w:rPr>
          <w:rFonts w:ascii="Verdana" w:eastAsia="Times New Roman" w:hAnsi="Verdana" w:cs="Times New Roman"/>
          <w:sz w:val="20"/>
          <w:szCs w:val="20"/>
          <w:lang w:eastAsia="lt-LT"/>
        </w:rPr>
        <w:t>37860</w:t>
      </w:r>
      <w:r w:rsidR="00250A4A" w:rsidRPr="00DB1A3C">
        <w:rPr>
          <w:rFonts w:ascii="Verdana" w:eastAsia="Times New Roman" w:hAnsi="Verdana" w:cs="Times New Roman"/>
          <w:sz w:val="20"/>
          <w:szCs w:val="20"/>
          <w:lang w:eastAsia="lt-LT"/>
        </w:rPr>
        <w:t xml:space="preserve">, el. paštas: </w:t>
      </w:r>
      <w:hyperlink r:id="rId11" w:history="1">
        <w:r w:rsidR="00250A4A" w:rsidRPr="007C4A28">
          <w:rPr>
            <w:rStyle w:val="Hyperlink"/>
            <w:rFonts w:ascii="Verdana" w:eastAsia="Times New Roman" w:hAnsi="Verdana" w:cs="Times New Roman"/>
            <w:sz w:val="20"/>
            <w:szCs w:val="20"/>
            <w:lang w:eastAsia="lt-LT"/>
          </w:rPr>
          <w:t>ibruzgiene@lb.lt</w:t>
        </w:r>
      </w:hyperlink>
      <w:r w:rsidR="00250A4A">
        <w:rPr>
          <w:rStyle w:val="cf01"/>
          <w:rFonts w:ascii="Verdana" w:hAnsi="Verdana"/>
          <w:sz w:val="20"/>
          <w:szCs w:val="20"/>
        </w:rPr>
        <w:t>.</w:t>
      </w:r>
    </w:p>
    <w:p w14:paraId="6F142D10" w14:textId="77777777" w:rsidR="00063329" w:rsidRPr="00E01C9C" w:rsidRDefault="00063329" w:rsidP="0026230B">
      <w:pPr>
        <w:spacing w:after="0" w:line="240" w:lineRule="auto"/>
        <w:jc w:val="center"/>
        <w:rPr>
          <w:rFonts w:ascii="Verdana" w:hAnsi="Verdana" w:cs="Times New Roman"/>
          <w:bCs/>
          <w:sz w:val="20"/>
          <w:szCs w:val="20"/>
        </w:rPr>
      </w:pPr>
    </w:p>
    <w:p w14:paraId="7411C3E2" w14:textId="77777777" w:rsidR="00D92170" w:rsidRPr="00E01C9C" w:rsidRDefault="00063329" w:rsidP="002E0340">
      <w:pPr>
        <w:spacing w:after="0" w:line="240" w:lineRule="auto"/>
        <w:ind w:firstLine="567"/>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II</w:t>
      </w:r>
      <w:r w:rsidR="00D92170" w:rsidRPr="00E01C9C">
        <w:rPr>
          <w:rFonts w:ascii="Verdana" w:eastAsia="Times New Roman" w:hAnsi="Verdana" w:cs="Times New Roman"/>
          <w:b/>
          <w:sz w:val="20"/>
          <w:szCs w:val="20"/>
          <w:lang w:eastAsia="lt-LT"/>
        </w:rPr>
        <w:t>.PIRKIMO OBJEKTAS</w:t>
      </w:r>
    </w:p>
    <w:p w14:paraId="6894A5B7" w14:textId="77777777" w:rsidR="00063329" w:rsidRPr="00E01C9C" w:rsidRDefault="00063329" w:rsidP="0026230B">
      <w:pPr>
        <w:spacing w:after="0" w:line="240" w:lineRule="auto"/>
        <w:jc w:val="center"/>
        <w:rPr>
          <w:rFonts w:ascii="Verdana" w:eastAsia="Times New Roman" w:hAnsi="Verdana" w:cs="Times New Roman"/>
          <w:sz w:val="20"/>
          <w:szCs w:val="20"/>
          <w:lang w:eastAsia="lt-LT"/>
        </w:rPr>
      </w:pPr>
    </w:p>
    <w:p w14:paraId="10A5E526" w14:textId="5941F968" w:rsidR="00DF7F42" w:rsidRPr="00E01C9C" w:rsidRDefault="00D92170" w:rsidP="002E0340">
      <w:pPr>
        <w:spacing w:after="0" w:line="240" w:lineRule="auto"/>
        <w:ind w:firstLine="567"/>
        <w:jc w:val="both"/>
        <w:rPr>
          <w:rFonts w:ascii="Verdana" w:hAnsi="Verdana"/>
          <w:color w:val="000000"/>
          <w:sz w:val="20"/>
          <w:szCs w:val="20"/>
        </w:rPr>
      </w:pPr>
      <w:r w:rsidRPr="00E01C9C">
        <w:rPr>
          <w:rFonts w:ascii="Verdana" w:eastAsia="Times New Roman" w:hAnsi="Verdana" w:cs="Times New Roman"/>
          <w:sz w:val="20"/>
          <w:szCs w:val="20"/>
          <w:lang w:eastAsia="lt-LT"/>
        </w:rPr>
        <w:t xml:space="preserve">2.1. Pirkimo objektas </w:t>
      </w:r>
      <w:r w:rsidR="008378E4" w:rsidRPr="00E01C9C">
        <w:rPr>
          <w:rFonts w:ascii="Verdana" w:eastAsia="Times New Roman" w:hAnsi="Verdana" w:cs="Times New Roman"/>
          <w:sz w:val="20"/>
          <w:szCs w:val="20"/>
          <w:lang w:eastAsia="lt-LT"/>
        </w:rPr>
        <w:t xml:space="preserve">– </w:t>
      </w:r>
      <w:r w:rsidR="00E04BF2" w:rsidRPr="00E04BF2">
        <w:rPr>
          <w:rFonts w:ascii="Verdana" w:hAnsi="Verdana"/>
          <w:bCs/>
          <w:sz w:val="20"/>
          <w:szCs w:val="20"/>
        </w:rPr>
        <w:t>Automatinių gaisro gesinimo stočių balionų tikrinimo</w:t>
      </w:r>
      <w:r w:rsidR="007736F1" w:rsidRPr="00102B85">
        <w:rPr>
          <w:rFonts w:ascii="Verdana" w:eastAsia="Times New Roman" w:hAnsi="Verdana"/>
          <w:sz w:val="20"/>
          <w:szCs w:val="20"/>
        </w:rPr>
        <w:t xml:space="preserve"> paslaugos</w:t>
      </w:r>
      <w:r w:rsidR="008378E4" w:rsidRPr="00E01C9C">
        <w:rPr>
          <w:rFonts w:ascii="Verdana" w:hAnsi="Verdana"/>
          <w:color w:val="000000"/>
          <w:sz w:val="20"/>
          <w:szCs w:val="20"/>
        </w:rPr>
        <w:t xml:space="preserve">. </w:t>
      </w:r>
      <w:r w:rsidR="00102B85" w:rsidRPr="00E01C9C">
        <w:rPr>
          <w:rFonts w:ascii="Verdana" w:hAnsi="Verdana"/>
          <w:color w:val="000000"/>
          <w:sz w:val="20"/>
          <w:szCs w:val="20"/>
        </w:rPr>
        <w:t>Pirkimo objektas</w:t>
      </w:r>
      <w:r w:rsidR="00102B85" w:rsidRPr="00E01C9C">
        <w:rPr>
          <w:rFonts w:ascii="Verdana" w:eastAsia="Times New Roman" w:hAnsi="Verdana" w:cs="Times New Roman"/>
          <w:sz w:val="20"/>
          <w:szCs w:val="20"/>
          <w:lang w:eastAsia="lt-LT"/>
        </w:rPr>
        <w:t xml:space="preserve"> nėra skirstomas į atskiras pirkimo dalis. Pasiūlymas turi būti teikiamas visai paslaugų apimčiai</w:t>
      </w:r>
      <w:r w:rsidR="00102B85">
        <w:rPr>
          <w:rFonts w:ascii="Verdana" w:eastAsia="Times New Roman" w:hAnsi="Verdana" w:cs="Times New Roman"/>
          <w:sz w:val="20"/>
          <w:szCs w:val="20"/>
          <w:lang w:eastAsia="lt-LT"/>
        </w:rPr>
        <w:t>.</w:t>
      </w:r>
    </w:p>
    <w:p w14:paraId="29A65DFC" w14:textId="316089AE" w:rsidR="00D92170" w:rsidRPr="00E01C9C" w:rsidRDefault="00DF7F42" w:rsidP="002E0340">
      <w:pPr>
        <w:spacing w:after="0" w:line="240" w:lineRule="auto"/>
        <w:ind w:firstLine="567"/>
        <w:jc w:val="both"/>
        <w:rPr>
          <w:rFonts w:ascii="Verdana" w:eastAsia="Calibri" w:hAnsi="Verdana" w:cs="Times New Roman"/>
          <w:sz w:val="20"/>
          <w:szCs w:val="20"/>
        </w:rPr>
      </w:pPr>
      <w:r w:rsidRPr="00E01C9C">
        <w:rPr>
          <w:rFonts w:ascii="Verdana" w:hAnsi="Verdana"/>
          <w:color w:val="000000"/>
          <w:sz w:val="20"/>
          <w:szCs w:val="20"/>
        </w:rPr>
        <w:t>2.2.</w:t>
      </w:r>
      <w:r w:rsidR="00102B85">
        <w:rPr>
          <w:rFonts w:ascii="Verdana" w:hAnsi="Verdana"/>
          <w:color w:val="000000"/>
          <w:sz w:val="20"/>
          <w:szCs w:val="20"/>
        </w:rPr>
        <w:t xml:space="preserve"> </w:t>
      </w:r>
      <w:r w:rsidR="00102B85" w:rsidRPr="00E01C9C">
        <w:rPr>
          <w:rFonts w:ascii="Verdana" w:eastAsia="Times New Roman" w:hAnsi="Verdana" w:cs="Times New Roman"/>
          <w:sz w:val="20"/>
          <w:szCs w:val="20"/>
          <w:lang w:eastAsia="lt-LT"/>
        </w:rPr>
        <w:t>Pirkimo objekto aprašymas ir reikalavimai bei paslaugų teikimo terminai pateikti techninėje specifikacijoje (pirkimo sąlygų 1 priedas)</w:t>
      </w:r>
      <w:r w:rsidR="00D92170" w:rsidRPr="00E01C9C">
        <w:rPr>
          <w:rFonts w:ascii="Verdana" w:eastAsia="Times New Roman" w:hAnsi="Verdana" w:cs="Times New Roman"/>
          <w:sz w:val="20"/>
          <w:szCs w:val="20"/>
          <w:lang w:eastAsia="lt-LT"/>
        </w:rPr>
        <w:t>.</w:t>
      </w:r>
    </w:p>
    <w:p w14:paraId="6E7053BA" w14:textId="0712EFE5" w:rsidR="00D92170" w:rsidRPr="00E01C9C" w:rsidRDefault="00D92170" w:rsidP="002E0340">
      <w:pPr>
        <w:spacing w:after="0" w:line="240" w:lineRule="auto"/>
        <w:ind w:firstLine="567"/>
        <w:jc w:val="both"/>
        <w:rPr>
          <w:rFonts w:ascii="Verdana" w:eastAsia="Times New Roman" w:hAnsi="Verdana" w:cs="Times New Roman"/>
          <w:sz w:val="20"/>
          <w:szCs w:val="20"/>
          <w:lang w:eastAsia="lt-LT"/>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3</w:t>
      </w:r>
      <w:r w:rsidRPr="00E01C9C">
        <w:rPr>
          <w:rFonts w:ascii="Verdana" w:eastAsia="Times New Roman" w:hAnsi="Verdana" w:cs="Times New Roman"/>
          <w:sz w:val="20"/>
          <w:szCs w:val="20"/>
          <w:lang w:eastAsia="lt-LT"/>
        </w:rPr>
        <w:t>.</w:t>
      </w:r>
      <w:r w:rsidR="00102B85">
        <w:rPr>
          <w:rFonts w:ascii="Verdana" w:eastAsia="Times New Roman" w:hAnsi="Verdana" w:cs="Times New Roman"/>
          <w:sz w:val="20"/>
          <w:szCs w:val="20"/>
          <w:lang w:eastAsia="lt-LT"/>
        </w:rPr>
        <w:t xml:space="preserve"> Paslaugų trukmė - </w:t>
      </w:r>
      <w:r w:rsidR="00651E94" w:rsidRPr="00651E94">
        <w:rPr>
          <w:rFonts w:ascii="Verdana" w:hAnsi="Verdana" w:cs="Times New Roman"/>
          <w:sz w:val="20"/>
          <w:szCs w:val="20"/>
        </w:rPr>
        <w:t>120</w:t>
      </w:r>
      <w:r w:rsidR="00651E94" w:rsidRPr="00651E94">
        <w:rPr>
          <w:rFonts w:ascii="Verdana" w:hAnsi="Verdana" w:cs="Times New Roman"/>
          <w:b/>
          <w:bCs/>
          <w:sz w:val="20"/>
          <w:szCs w:val="20"/>
        </w:rPr>
        <w:t xml:space="preserve"> </w:t>
      </w:r>
      <w:r w:rsidR="00651E94" w:rsidRPr="00651E94">
        <w:rPr>
          <w:rFonts w:ascii="Verdana" w:hAnsi="Verdana" w:cs="Times New Roman"/>
          <w:sz w:val="20"/>
          <w:szCs w:val="20"/>
        </w:rPr>
        <w:t xml:space="preserve">kalendorinių dienų </w:t>
      </w:r>
      <w:r w:rsidR="00651E94" w:rsidRPr="00651E94">
        <w:rPr>
          <w:rFonts w:ascii="Verdana" w:hAnsi="Verdana" w:cs="Times New Roman"/>
          <w:color w:val="000000"/>
          <w:sz w:val="20"/>
          <w:szCs w:val="20"/>
        </w:rPr>
        <w:t>nuo Sutarties įsigaliojimo dienos</w:t>
      </w:r>
      <w:r w:rsidR="00651E94">
        <w:rPr>
          <w:rFonts w:ascii="Verdana" w:hAnsi="Verdana" w:cs="Times New Roman"/>
          <w:color w:val="000000"/>
          <w:sz w:val="18"/>
          <w:szCs w:val="18"/>
        </w:rPr>
        <w:t>.</w:t>
      </w:r>
    </w:p>
    <w:p w14:paraId="6648F5D6" w14:textId="4197D748" w:rsidR="002E0340" w:rsidRPr="00E01C9C" w:rsidRDefault="002E0340" w:rsidP="002E0340">
      <w:pPr>
        <w:tabs>
          <w:tab w:val="left" w:pos="-142"/>
          <w:tab w:val="left" w:pos="426"/>
          <w:tab w:val="left" w:pos="1276"/>
          <w:tab w:val="left" w:pos="1418"/>
          <w:tab w:val="left" w:pos="1560"/>
        </w:tabs>
        <w:spacing w:after="0" w:line="240" w:lineRule="auto"/>
        <w:ind w:firstLine="567"/>
        <w:jc w:val="both"/>
        <w:rPr>
          <w:rFonts w:ascii="Verdana" w:hAnsi="Verdana" w:cs="Times New Roman"/>
          <w:color w:val="000000" w:themeColor="text1"/>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4</w:t>
      </w:r>
      <w:r w:rsidRPr="00E01C9C">
        <w:rPr>
          <w:rFonts w:ascii="Verdana" w:eastAsia="Times New Roman" w:hAnsi="Verdana" w:cs="Times New Roman"/>
          <w:sz w:val="20"/>
          <w:szCs w:val="20"/>
          <w:lang w:eastAsia="lt-LT"/>
        </w:rPr>
        <w:t xml:space="preserve">. </w:t>
      </w:r>
      <w:r w:rsidRPr="00E01C9C">
        <w:rPr>
          <w:rFonts w:ascii="Verdana" w:hAnsi="Verdana" w:cs="Times New Roman"/>
          <w:color w:val="000000" w:themeColor="text1"/>
          <w:sz w:val="20"/>
          <w:szCs w:val="20"/>
        </w:rPr>
        <w:t xml:space="preserve">Sutarčiai taikoma </w:t>
      </w:r>
      <w:r w:rsidRPr="00E01C9C">
        <w:rPr>
          <w:rFonts w:ascii="Verdana" w:hAnsi="Verdana" w:cs="Times New Roman"/>
          <w:color w:val="000000"/>
          <w:sz w:val="20"/>
          <w:szCs w:val="20"/>
        </w:rPr>
        <w:t>fiksuot</w:t>
      </w:r>
      <w:r w:rsidR="007736F1" w:rsidRPr="00E01C9C">
        <w:rPr>
          <w:rFonts w:ascii="Verdana" w:hAnsi="Verdana" w:cs="Times New Roman"/>
          <w:color w:val="000000"/>
          <w:sz w:val="20"/>
          <w:szCs w:val="20"/>
        </w:rPr>
        <w:t>o</w:t>
      </w:r>
      <w:r w:rsidR="004108FE">
        <w:rPr>
          <w:rFonts w:ascii="Verdana" w:hAnsi="Verdana" w:cs="Times New Roman"/>
          <w:color w:val="000000"/>
          <w:sz w:val="20"/>
          <w:szCs w:val="20"/>
        </w:rPr>
        <w:t>s</w:t>
      </w:r>
      <w:r w:rsidR="007736F1" w:rsidRPr="00E01C9C">
        <w:rPr>
          <w:rFonts w:ascii="Verdana" w:hAnsi="Verdana" w:cs="Times New Roman"/>
          <w:color w:val="000000"/>
          <w:sz w:val="20"/>
          <w:szCs w:val="20"/>
        </w:rPr>
        <w:t xml:space="preserve"> kaino</w:t>
      </w:r>
      <w:r w:rsidR="004108FE">
        <w:rPr>
          <w:rFonts w:ascii="Verdana" w:hAnsi="Verdana" w:cs="Times New Roman"/>
          <w:color w:val="000000"/>
          <w:sz w:val="20"/>
          <w:szCs w:val="20"/>
        </w:rPr>
        <w:t>s</w:t>
      </w:r>
      <w:r w:rsidRPr="00E01C9C">
        <w:rPr>
          <w:rFonts w:ascii="Verdana" w:hAnsi="Verdana" w:cs="Times New Roman"/>
          <w:color w:val="000000"/>
          <w:sz w:val="20"/>
          <w:szCs w:val="20"/>
        </w:rPr>
        <w:t xml:space="preserve"> kain</w:t>
      </w:r>
      <w:r w:rsidR="007736F1" w:rsidRPr="00E01C9C">
        <w:rPr>
          <w:rFonts w:ascii="Verdana" w:hAnsi="Verdana" w:cs="Times New Roman"/>
          <w:color w:val="000000" w:themeColor="text1"/>
          <w:sz w:val="20"/>
          <w:szCs w:val="20"/>
        </w:rPr>
        <w:t>odara</w:t>
      </w:r>
      <w:r w:rsidRPr="00E01C9C">
        <w:rPr>
          <w:rFonts w:ascii="Verdana" w:hAnsi="Verdana" w:cs="Times New Roman"/>
          <w:color w:val="000000" w:themeColor="text1"/>
          <w:sz w:val="20"/>
          <w:szCs w:val="20"/>
        </w:rPr>
        <w:t>.</w:t>
      </w:r>
    </w:p>
    <w:p w14:paraId="44FEA988" w14:textId="4EE99A93" w:rsidR="0026230B" w:rsidRDefault="004224B8" w:rsidP="002E0340">
      <w:pPr>
        <w:spacing w:after="0" w:line="240" w:lineRule="auto"/>
        <w:ind w:firstLine="567"/>
        <w:jc w:val="both"/>
        <w:rPr>
          <w:rFonts w:ascii="Verdana" w:hAnsi="Verdana"/>
          <w:sz w:val="20"/>
          <w:szCs w:val="20"/>
        </w:rPr>
      </w:pPr>
      <w:r w:rsidRPr="00E01C9C">
        <w:rPr>
          <w:rFonts w:ascii="Verdana" w:eastAsia="Times New Roman" w:hAnsi="Verdana" w:cs="Times New Roman"/>
          <w:sz w:val="20"/>
          <w:szCs w:val="20"/>
          <w:lang w:eastAsia="lt-LT"/>
        </w:rPr>
        <w:t>2.</w:t>
      </w:r>
      <w:r w:rsidR="00DF7F42" w:rsidRPr="00E01C9C">
        <w:rPr>
          <w:rFonts w:ascii="Verdana" w:eastAsia="Times New Roman" w:hAnsi="Verdana" w:cs="Times New Roman"/>
          <w:sz w:val="20"/>
          <w:szCs w:val="20"/>
          <w:lang w:eastAsia="lt-LT"/>
        </w:rPr>
        <w:t>5</w:t>
      </w:r>
      <w:r w:rsidRPr="00E01C9C">
        <w:rPr>
          <w:rFonts w:ascii="Verdana" w:eastAsia="Times New Roman" w:hAnsi="Verdana" w:cs="Times New Roman"/>
          <w:sz w:val="20"/>
          <w:szCs w:val="20"/>
          <w:lang w:eastAsia="lt-LT"/>
        </w:rPr>
        <w:t xml:space="preserve">. </w:t>
      </w:r>
      <w:r w:rsidRPr="00E01C9C">
        <w:rPr>
          <w:rFonts w:ascii="Verdana" w:eastAsia="Times New Roman" w:hAnsi="Verdana"/>
          <w:sz w:val="20"/>
          <w:szCs w:val="20"/>
        </w:rPr>
        <w:t xml:space="preserve">Pirkimo </w:t>
      </w:r>
      <w:r w:rsidRPr="00E01C9C">
        <w:rPr>
          <w:rFonts w:ascii="Verdana" w:hAnsi="Verdana"/>
          <w:sz w:val="20"/>
          <w:szCs w:val="20"/>
        </w:rPr>
        <w:t xml:space="preserve">dalyvis atsako už rūpestingą visų pirkimo dokumentų išnagrinėjimą ir visus išleistus papildymus, už patikimos informacijos apie visas sąlygas bei įsipareigojimus, galinčius turėti įtakos </w:t>
      </w:r>
      <w:r w:rsidR="00DF6539" w:rsidRPr="00E01C9C">
        <w:rPr>
          <w:rFonts w:ascii="Verdana" w:hAnsi="Verdana"/>
          <w:sz w:val="20"/>
          <w:szCs w:val="20"/>
        </w:rPr>
        <w:t>p</w:t>
      </w:r>
      <w:r w:rsidR="00DF7F42" w:rsidRPr="00E01C9C">
        <w:rPr>
          <w:rFonts w:ascii="Verdana" w:hAnsi="Verdana"/>
          <w:sz w:val="20"/>
          <w:szCs w:val="20"/>
        </w:rPr>
        <w:t>aslaugų</w:t>
      </w:r>
      <w:r w:rsidRPr="00E01C9C">
        <w:rPr>
          <w:rFonts w:ascii="Verdana" w:hAnsi="Verdana"/>
          <w:sz w:val="20"/>
          <w:szCs w:val="20"/>
        </w:rPr>
        <w:t xml:space="preserve"> kainai, pasiūlymo sumai ar pobūdžiui, pateikimą. Jei pirkimo dalyvis laimi apklausą, nebebus priimtas joks reikalavimas pakeisti </w:t>
      </w:r>
      <w:r w:rsidR="00DF7F42" w:rsidRPr="00E01C9C">
        <w:rPr>
          <w:rFonts w:ascii="Verdana" w:hAnsi="Verdana"/>
          <w:sz w:val="20"/>
          <w:szCs w:val="20"/>
        </w:rPr>
        <w:t>paslaugų</w:t>
      </w:r>
      <w:r w:rsidRPr="00E01C9C">
        <w:rPr>
          <w:rFonts w:ascii="Verdana" w:hAnsi="Verdana"/>
          <w:sz w:val="20"/>
          <w:szCs w:val="20"/>
        </w:rPr>
        <w:t xml:space="preserve"> kainą, pasiūlymo sumą arba sąlygas, grindžiamas klaidomis ar praleidimais.</w:t>
      </w:r>
    </w:p>
    <w:p w14:paraId="70BC3D93" w14:textId="77777777" w:rsidR="00102B85" w:rsidRPr="00E01C9C" w:rsidRDefault="00102B85" w:rsidP="002E0340">
      <w:pPr>
        <w:spacing w:after="0" w:line="240" w:lineRule="auto"/>
        <w:ind w:firstLine="567"/>
        <w:jc w:val="both"/>
        <w:rPr>
          <w:rFonts w:ascii="Verdana" w:hAnsi="Verdana"/>
          <w:sz w:val="20"/>
          <w:szCs w:val="20"/>
        </w:rPr>
      </w:pPr>
    </w:p>
    <w:p w14:paraId="2CDE68D3" w14:textId="4A554492" w:rsidR="00063329" w:rsidRPr="00E01C9C" w:rsidRDefault="00063329" w:rsidP="00102B85">
      <w:pPr>
        <w:jc w:val="center"/>
        <w:rPr>
          <w:rFonts w:ascii="Verdana" w:eastAsia="Times New Roman" w:hAnsi="Verdana" w:cs="Times New Roman"/>
          <w:b/>
          <w:sz w:val="20"/>
          <w:szCs w:val="20"/>
          <w:lang w:eastAsia="lt-LT"/>
        </w:rPr>
      </w:pPr>
      <w:r w:rsidRPr="00E01C9C">
        <w:rPr>
          <w:rFonts w:ascii="Verdana" w:eastAsia="Times New Roman" w:hAnsi="Verdana" w:cs="Times New Roman"/>
          <w:b/>
          <w:sz w:val="20"/>
          <w:szCs w:val="20"/>
          <w:lang w:eastAsia="lt-LT"/>
        </w:rPr>
        <w:t xml:space="preserve">III. TIEKĖJŲ </w:t>
      </w:r>
      <w:r w:rsidR="00D3209D">
        <w:rPr>
          <w:rFonts w:ascii="Verdana" w:eastAsia="Times New Roman" w:hAnsi="Verdana" w:cs="Times New Roman"/>
          <w:b/>
          <w:sz w:val="20"/>
          <w:szCs w:val="20"/>
          <w:lang w:eastAsia="lt-LT"/>
        </w:rPr>
        <w:t xml:space="preserve">PAŠALINIMO PAGRINDAI IR </w:t>
      </w:r>
      <w:r w:rsidR="00787332" w:rsidRPr="00E01C9C">
        <w:rPr>
          <w:rFonts w:ascii="Verdana" w:eastAsia="Times New Roman" w:hAnsi="Verdana" w:cs="Times New Roman"/>
          <w:b/>
          <w:sz w:val="20"/>
          <w:szCs w:val="20"/>
          <w:lang w:eastAsia="lt-LT"/>
        </w:rPr>
        <w:t>KVALIFIKACIJOS REIKALAVIMAI</w:t>
      </w:r>
    </w:p>
    <w:p w14:paraId="7B1979AE" w14:textId="6DAA4C38" w:rsidR="00B920AB" w:rsidRPr="00E01C9C" w:rsidRDefault="002576A4" w:rsidP="00B920AB">
      <w:pPr>
        <w:spacing w:after="0" w:line="240" w:lineRule="auto"/>
        <w:ind w:firstLine="567"/>
        <w:jc w:val="both"/>
        <w:rPr>
          <w:rFonts w:ascii="Verdana" w:hAnsi="Verdana" w:cs="Times New Roman"/>
          <w:sz w:val="20"/>
          <w:szCs w:val="20"/>
        </w:rPr>
      </w:pPr>
      <w:r w:rsidRPr="00E01C9C">
        <w:rPr>
          <w:rFonts w:ascii="Verdana" w:hAnsi="Verdana" w:cs="Times New Roman"/>
          <w:sz w:val="20"/>
          <w:szCs w:val="20"/>
        </w:rPr>
        <w:t xml:space="preserve">3.1. </w:t>
      </w:r>
      <w:r w:rsidR="00EB6DB3">
        <w:rPr>
          <w:rFonts w:ascii="Verdana" w:eastAsia="Calibri" w:hAnsi="Verdana" w:cs="Times New Roman"/>
          <w:color w:val="000000" w:themeColor="text1"/>
          <w:sz w:val="20"/>
          <w:szCs w:val="20"/>
        </w:rPr>
        <w:t>Tiekėjams taikomas i</w:t>
      </w:r>
      <w:r w:rsidR="00EB6DB3" w:rsidRPr="002852D0">
        <w:rPr>
          <w:rFonts w:ascii="Verdana" w:eastAsia="Calibri" w:hAnsi="Verdana" w:cs="Times New Roman"/>
          <w:color w:val="000000" w:themeColor="text1"/>
          <w:sz w:val="20"/>
          <w:szCs w:val="20"/>
        </w:rPr>
        <w:t xml:space="preserve">šimtinai nacionalinis pašalinimo pagrindas </w:t>
      </w:r>
      <w:r w:rsidR="00EB6DB3" w:rsidRPr="002C7B96">
        <w:rPr>
          <w:rFonts w:ascii="Verdana" w:eastAsia="Calibri" w:hAnsi="Verdana" w:cs="Times New Roman"/>
          <w:b/>
          <w:bCs/>
          <w:color w:val="000000" w:themeColor="text1"/>
          <w:sz w:val="20"/>
          <w:szCs w:val="20"/>
        </w:rPr>
        <w:t>dėl paskirtos baudžiamojo poveikio priemonės</w:t>
      </w:r>
      <w:r w:rsidR="00EB6DB3" w:rsidRPr="002852D0">
        <w:rPr>
          <w:rFonts w:ascii="Verdana" w:eastAsia="Calibri" w:hAnsi="Verdana" w:cs="Times New Roman"/>
          <w:color w:val="000000" w:themeColor="text1"/>
          <w:sz w:val="20"/>
          <w:szCs w:val="20"/>
        </w:rPr>
        <w:t xml:space="preserve"> (</w:t>
      </w:r>
      <w:r w:rsidR="00EB6DB3">
        <w:rPr>
          <w:rFonts w:ascii="Verdana" w:eastAsia="Calibri" w:hAnsi="Verdana" w:cs="Times New Roman"/>
          <w:color w:val="000000" w:themeColor="text1"/>
          <w:sz w:val="20"/>
          <w:szCs w:val="20"/>
        </w:rPr>
        <w:t xml:space="preserve">pagal </w:t>
      </w:r>
      <w:r w:rsidR="00EB6DB3" w:rsidRPr="002852D0">
        <w:rPr>
          <w:rFonts w:ascii="Verdana" w:eastAsia="Calibri" w:hAnsi="Verdana" w:cs="Times New Roman"/>
          <w:color w:val="000000" w:themeColor="text1"/>
          <w:sz w:val="20"/>
          <w:szCs w:val="20"/>
        </w:rPr>
        <w:t xml:space="preserve">VPĮ </w:t>
      </w:r>
      <w:r w:rsidR="00EB6DB3" w:rsidRPr="003824F7">
        <w:rPr>
          <w:rFonts w:ascii="Verdana" w:eastAsia="Calibri" w:hAnsi="Verdana" w:cs="Times New Roman"/>
          <w:color w:val="000000" w:themeColor="text1"/>
          <w:sz w:val="20"/>
          <w:szCs w:val="20"/>
        </w:rPr>
        <w:t>46 straipsnio 2¹ dalies nuostatas</w:t>
      </w:r>
      <w:r w:rsidR="00EB6DB3">
        <w:rPr>
          <w:rFonts w:ascii="Verdana" w:eastAsia="Calibri" w:hAnsi="Verdana" w:cs="Times New Roman"/>
          <w:color w:val="000000" w:themeColor="text1"/>
          <w:sz w:val="20"/>
          <w:szCs w:val="20"/>
        </w:rPr>
        <w:t>): a</w:t>
      </w:r>
      <w:r w:rsidR="00EB6DB3" w:rsidRPr="002C7B96">
        <w:rPr>
          <w:rFonts w:ascii="Verdana" w:eastAsia="Calibri" w:hAnsi="Verdana" w:cs="Times New Roman"/>
          <w:color w:val="000000" w:themeColor="text1"/>
          <w:sz w:val="20"/>
          <w:szCs w:val="20"/>
        </w:rPr>
        <w:t xml:space="preserve">r ekonominės </w:t>
      </w:r>
      <w:r w:rsidR="00EB6DB3" w:rsidRPr="002C7B96">
        <w:rPr>
          <w:rFonts w:ascii="Verdana" w:eastAsia="Calibri" w:hAnsi="Verdana" w:cs="Times New Roman"/>
          <w:color w:val="000000" w:themeColor="text1"/>
          <w:sz w:val="20"/>
          <w:szCs w:val="20"/>
        </w:rPr>
        <w:lastRenderedPageBreak/>
        <w:t>veiklos vykdytojui yra taikoma sąlyga, kad jis yra neatlikęs jam</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paskirtos baudžiamojo poveikio priemonės – uždraudimo juridiniam asmeniui</w:t>
      </w:r>
      <w:r w:rsidR="00EB6DB3">
        <w:rPr>
          <w:rFonts w:ascii="Verdana" w:eastAsia="Calibri" w:hAnsi="Verdana" w:cs="Times New Roman"/>
          <w:color w:val="000000" w:themeColor="text1"/>
          <w:sz w:val="20"/>
          <w:szCs w:val="20"/>
        </w:rPr>
        <w:t xml:space="preserve"> </w:t>
      </w:r>
      <w:r w:rsidR="00EB6DB3" w:rsidRPr="002C7B96">
        <w:rPr>
          <w:rFonts w:ascii="Verdana" w:eastAsia="Calibri" w:hAnsi="Verdana" w:cs="Times New Roman"/>
          <w:color w:val="000000" w:themeColor="text1"/>
          <w:sz w:val="20"/>
          <w:szCs w:val="20"/>
        </w:rPr>
        <w:t>dalyvauti viešuosiuose pirkimuose</w:t>
      </w:r>
      <w:r w:rsidR="00EB6DB3">
        <w:rPr>
          <w:rFonts w:ascii="Verdana" w:eastAsia="Calibri" w:hAnsi="Verdana" w:cs="Times New Roman"/>
          <w:color w:val="000000" w:themeColor="text1"/>
          <w:sz w:val="20"/>
          <w:szCs w:val="20"/>
        </w:rPr>
        <w:t xml:space="preserve">. Tiekėjas pasiūlymo formoje turės pažymėti taip arba ne. </w:t>
      </w:r>
      <w:r w:rsidR="00EB6DB3" w:rsidRPr="00BB2662">
        <w:rPr>
          <w:rFonts w:ascii="Verdana" w:eastAsia="Calibri" w:hAnsi="Verdana" w:cs="Times New Roman"/>
          <w:color w:val="000000" w:themeColor="text1"/>
          <w:sz w:val="20"/>
          <w:szCs w:val="20"/>
        </w:rPr>
        <w:t>Perkančioji organizacija pašalina tiekėją iš pirkimo procedūros, jeigu tiekėjas yra neatlikęs jam teismo sprendimu paskirtos baudžiamojo poveikio priemonės – uždraudimo juridiniam asmeniui dalyvauti viešuosiuose pirkimuose</w:t>
      </w:r>
      <w:r w:rsidRPr="00E01C9C">
        <w:rPr>
          <w:rFonts w:ascii="Verdana" w:hAnsi="Verdana" w:cs="Times New Roman"/>
          <w:sz w:val="20"/>
          <w:szCs w:val="20"/>
        </w:rPr>
        <w:t>.</w:t>
      </w:r>
    </w:p>
    <w:p w14:paraId="75CFF049" w14:textId="77777777" w:rsidR="0007553A" w:rsidRDefault="00642C77" w:rsidP="00642C77">
      <w:pPr>
        <w:spacing w:after="0" w:line="240" w:lineRule="auto"/>
        <w:ind w:firstLine="567"/>
        <w:jc w:val="both"/>
        <w:rPr>
          <w:rFonts w:ascii="Verdana" w:eastAsia="Calibri" w:hAnsi="Verdana" w:cs="Times New Roman"/>
          <w:bCs/>
          <w:sz w:val="20"/>
          <w:szCs w:val="20"/>
          <w:lang w:eastAsia="lt-LT"/>
        </w:rPr>
      </w:pPr>
      <w:r w:rsidRPr="00E01C9C">
        <w:rPr>
          <w:rFonts w:ascii="Verdana" w:hAnsi="Verdana" w:cs="Times New Roman"/>
          <w:sz w:val="20"/>
          <w:szCs w:val="20"/>
        </w:rPr>
        <w:t xml:space="preserve">3.2. </w:t>
      </w:r>
      <w:r w:rsidR="00584B21" w:rsidRPr="001A6375">
        <w:rPr>
          <w:rFonts w:ascii="Verdana" w:eastAsia="Calibri" w:hAnsi="Verdana" w:cs="Times New Roman"/>
          <w:bCs/>
          <w:sz w:val="20"/>
          <w:szCs w:val="20"/>
          <w:lang w:eastAsia="lt-LT"/>
        </w:rPr>
        <w:t>Kvalifikacijai įvertinti perkančioji organizacija vietoje kvalifikaciją patvirtinančių dokumentų prašo pateikti</w:t>
      </w:r>
      <w:r w:rsidR="00584B21" w:rsidRPr="005505A9">
        <w:rPr>
          <w:rFonts w:ascii="Verdana" w:eastAsia="Calibri" w:hAnsi="Verdana" w:cs="Times New Roman"/>
          <w:bCs/>
          <w:sz w:val="20"/>
          <w:szCs w:val="20"/>
          <w:lang w:eastAsia="lt-LT"/>
        </w:rPr>
        <w:t xml:space="preserve"> </w:t>
      </w:r>
      <w:r w:rsidR="00584B21" w:rsidRPr="005505A9">
        <w:rPr>
          <w:rFonts w:ascii="Verdana" w:eastAsia="Calibri" w:hAnsi="Verdana" w:cs="Times New Roman"/>
          <w:b/>
          <w:sz w:val="20"/>
          <w:szCs w:val="20"/>
          <w:lang w:eastAsia="lt-LT"/>
        </w:rPr>
        <w:t>kartu su pasiūlymu</w:t>
      </w:r>
      <w:r w:rsidR="00584B21" w:rsidRPr="001A6375">
        <w:rPr>
          <w:rFonts w:ascii="Verdana" w:eastAsia="Calibri" w:hAnsi="Verdana" w:cs="Times New Roman"/>
          <w:bCs/>
          <w:sz w:val="20"/>
          <w:szCs w:val="20"/>
          <w:lang w:eastAsia="lt-LT"/>
        </w:rPr>
        <w:t xml:space="preserve"> </w:t>
      </w:r>
      <w:r w:rsidR="00584B21" w:rsidRPr="001A6375">
        <w:rPr>
          <w:rFonts w:ascii="Verdana" w:eastAsia="Calibri" w:hAnsi="Verdana" w:cs="Times New Roman"/>
          <w:b/>
          <w:bCs/>
          <w:sz w:val="20"/>
          <w:szCs w:val="20"/>
          <w:lang w:eastAsia="lt-LT"/>
        </w:rPr>
        <w:t>Kvalifikacijos reikalavimų atitikties deklaraciją</w:t>
      </w:r>
      <w:r w:rsidR="00584B21" w:rsidRPr="001A6375">
        <w:rPr>
          <w:rFonts w:ascii="Verdana" w:eastAsia="Calibri" w:hAnsi="Verdana" w:cs="Times New Roman"/>
          <w:bCs/>
          <w:sz w:val="20"/>
          <w:szCs w:val="20"/>
          <w:lang w:eastAsia="lt-LT"/>
        </w:rPr>
        <w:t xml:space="preserve"> (pirkimo sąlygų </w:t>
      </w:r>
      <w:r w:rsidR="00584B21" w:rsidRPr="00DA33F1">
        <w:rPr>
          <w:rFonts w:ascii="Verdana" w:eastAsia="Calibri" w:hAnsi="Verdana" w:cs="Times New Roman"/>
          <w:bCs/>
          <w:sz w:val="20"/>
          <w:szCs w:val="20"/>
          <w:lang w:eastAsia="lt-LT"/>
        </w:rPr>
        <w:t>3</w:t>
      </w:r>
      <w:r w:rsidR="00584B21" w:rsidRPr="001A6375">
        <w:rPr>
          <w:rFonts w:ascii="Verdana" w:eastAsia="Calibri" w:hAnsi="Verdana" w:cs="Times New Roman"/>
          <w:bCs/>
          <w:sz w:val="20"/>
          <w:szCs w:val="20"/>
          <w:lang w:eastAsia="lt-LT"/>
        </w:rPr>
        <w:t xml:space="preserve"> priedas), </w:t>
      </w:r>
      <w:r w:rsidR="00584B21" w:rsidRPr="001A6375">
        <w:rPr>
          <w:rFonts w:ascii="Verdana" w:eastAsia="Calibri" w:hAnsi="Verdana" w:cs="Times New Roman"/>
          <w:sz w:val="20"/>
          <w:szCs w:val="20"/>
        </w:rPr>
        <w:t xml:space="preserve">kuria būtų patvirtinama, kad dalyvių kvalifikacija atitinka pirkimo sąlygose nustatytus kvalifikacinius </w:t>
      </w:r>
      <w:r w:rsidR="00584B21">
        <w:rPr>
          <w:rFonts w:ascii="Verdana" w:eastAsia="Calibri" w:hAnsi="Verdana" w:cs="Times New Roman"/>
          <w:sz w:val="20"/>
          <w:szCs w:val="20"/>
        </w:rPr>
        <w:t xml:space="preserve">ir kitus </w:t>
      </w:r>
      <w:r w:rsidR="00584B21" w:rsidRPr="001A6375">
        <w:rPr>
          <w:rFonts w:ascii="Verdana" w:eastAsia="Calibri" w:hAnsi="Verdana" w:cs="Times New Roman"/>
          <w:sz w:val="20"/>
          <w:szCs w:val="20"/>
        </w:rPr>
        <w:t>reikalavimus</w:t>
      </w:r>
      <w:r w:rsidR="00584B21" w:rsidRPr="001A6375">
        <w:rPr>
          <w:rFonts w:ascii="Verdana" w:eastAsia="Calibri" w:hAnsi="Verdana" w:cs="Times New Roman"/>
          <w:bCs/>
          <w:sz w:val="20"/>
          <w:szCs w:val="20"/>
          <w:lang w:eastAsia="lt-LT"/>
        </w:rPr>
        <w:t xml:space="preserve">. Perkančioji organizacija </w:t>
      </w:r>
      <w:r w:rsidR="00584B21" w:rsidRPr="005D36B4">
        <w:rPr>
          <w:rFonts w:ascii="Verdana" w:eastAsia="Calibri" w:hAnsi="Verdana" w:cs="Times New Roman"/>
          <w:b/>
          <w:sz w:val="20"/>
          <w:szCs w:val="20"/>
          <w:lang w:eastAsia="lt-LT"/>
        </w:rPr>
        <w:t xml:space="preserve">atitiktį kvalifikacijos reikalavimams patvirtinančių dokumentų reikalaus tik iš to dalyvio, kurio pasiūlymas pagal vertinimo rezultatus galės būti pripažintas laimėjusiu </w:t>
      </w:r>
      <w:r w:rsidR="00584B21" w:rsidRPr="001A6375">
        <w:rPr>
          <w:rFonts w:ascii="Verdana" w:eastAsia="Calibri" w:hAnsi="Verdana" w:cs="Times New Roman"/>
          <w:bCs/>
          <w:sz w:val="20"/>
          <w:szCs w:val="20"/>
          <w:lang w:eastAsia="lt-LT"/>
        </w:rPr>
        <w:t xml:space="preserve">(iki pasiūlymų eilės nustatymo). </w:t>
      </w:r>
      <w:r w:rsidR="00584B21" w:rsidRPr="001A6375">
        <w:rPr>
          <w:rFonts w:ascii="Verdana" w:eastAsia="Calibri" w:hAnsi="Verdana" w:cs="Times New Roman"/>
          <w:sz w:val="20"/>
          <w:szCs w:val="20"/>
        </w:rPr>
        <w:t xml:space="preserve">Šie dokumentai turės būti pateikti </w:t>
      </w:r>
      <w:r w:rsidR="00584B21" w:rsidRPr="005D36B4">
        <w:rPr>
          <w:rFonts w:ascii="Verdana" w:eastAsia="Calibri" w:hAnsi="Verdana" w:cs="Times New Roman"/>
          <w:bCs/>
          <w:sz w:val="20"/>
          <w:szCs w:val="20"/>
        </w:rPr>
        <w:t>per 3 darbo dienas</w:t>
      </w:r>
      <w:r w:rsidR="00584B21" w:rsidRPr="001A6375">
        <w:rPr>
          <w:rFonts w:ascii="Verdana" w:eastAsia="Calibri" w:hAnsi="Verdana" w:cs="Times New Roman"/>
          <w:sz w:val="20"/>
          <w:szCs w:val="20"/>
        </w:rPr>
        <w:t xml:space="preserve"> nuo perkančiosios organizacijos atskiro pranešimo, pateikto </w:t>
      </w:r>
      <w:r w:rsidR="00584B21">
        <w:rPr>
          <w:rFonts w:ascii="Verdana" w:eastAsia="Calibri" w:hAnsi="Verdana" w:cs="Times New Roman"/>
          <w:sz w:val="20"/>
          <w:szCs w:val="20"/>
        </w:rPr>
        <w:t>el. paštu</w:t>
      </w:r>
      <w:r w:rsidR="00584B21" w:rsidRPr="001A6375">
        <w:rPr>
          <w:rFonts w:ascii="Verdana" w:eastAsia="Calibri" w:hAnsi="Verdana" w:cs="Times New Roman"/>
          <w:sz w:val="20"/>
          <w:szCs w:val="20"/>
        </w:rPr>
        <w:t xml:space="preserve">, išsiuntimo dienos (tiekėjas turės pateikti prašomų dokumentų skaitmenines kopijas elektroninėje formoje. Perkančioji organizacija pasilieka teisę paprašyti pateiktų skaitmeninių dokumentų kopijų originalų). </w:t>
      </w:r>
      <w:r w:rsidR="00584B21" w:rsidRPr="001A6375">
        <w:rPr>
          <w:rFonts w:ascii="Verdana" w:eastAsia="Calibri" w:hAnsi="Verdana" w:cs="Times New Roman"/>
          <w:bCs/>
          <w:sz w:val="20"/>
          <w:szCs w:val="20"/>
          <w:lang w:eastAsia="lt-LT"/>
        </w:rPr>
        <w:t>Jei bendrą pasiūlymą pateikia tiekėjų grupė, Kvalifikacijos reikalavimų atitikties deklaraciją turi pateikti tik tas ūkio subjektas, atstovaujantis tiekėjų grupei, subtiekėjams (jeigu tokie bus pasitelkiami) ir rengiantis bendrą pasiūlymą</w:t>
      </w:r>
      <w:r w:rsidR="0007553A">
        <w:rPr>
          <w:rFonts w:ascii="Verdana" w:eastAsia="Calibri" w:hAnsi="Verdana" w:cs="Times New Roman"/>
          <w:bCs/>
          <w:sz w:val="20"/>
          <w:szCs w:val="20"/>
          <w:lang w:eastAsia="lt-LT"/>
        </w:rPr>
        <w:t>.</w:t>
      </w:r>
    </w:p>
    <w:p w14:paraId="3AB7888E" w14:textId="5CD5F5E1" w:rsidR="00642C77" w:rsidRDefault="0007553A" w:rsidP="00642C77">
      <w:pPr>
        <w:spacing w:after="0" w:line="240" w:lineRule="auto"/>
        <w:ind w:firstLine="567"/>
        <w:jc w:val="both"/>
        <w:rPr>
          <w:rFonts w:ascii="Verdana" w:hAnsi="Verdana"/>
          <w:sz w:val="20"/>
        </w:rPr>
      </w:pPr>
      <w:r>
        <w:rPr>
          <w:rFonts w:ascii="Verdana" w:eastAsia="Calibri" w:hAnsi="Verdana" w:cs="Times New Roman"/>
          <w:bCs/>
          <w:sz w:val="20"/>
          <w:szCs w:val="20"/>
          <w:lang w:eastAsia="lt-LT"/>
        </w:rPr>
        <w:t>3.3.</w:t>
      </w:r>
      <w:r w:rsidR="002D2CD2">
        <w:rPr>
          <w:rFonts w:ascii="Verdana" w:hAnsi="Verdana"/>
          <w:sz w:val="20"/>
        </w:rPr>
        <w:t xml:space="preserve"> </w:t>
      </w:r>
      <w:r w:rsidR="00DD5E1E" w:rsidRPr="001A6375">
        <w:rPr>
          <w:rFonts w:ascii="Verdana" w:eastAsia="Calibri" w:hAnsi="Verdana" w:cs="Times New Roman"/>
          <w:sz w:val="20"/>
          <w:szCs w:val="20"/>
        </w:rPr>
        <w:t xml:space="preserve">Tiekėjas, dalyvaujantis apklausoje, turi atitikti šiuos </w:t>
      </w:r>
      <w:r w:rsidR="00DD5E1E" w:rsidRPr="00086562">
        <w:rPr>
          <w:rFonts w:ascii="Verdana" w:eastAsia="Calibri" w:hAnsi="Verdana" w:cs="Times New Roman"/>
          <w:b/>
          <w:bCs/>
          <w:sz w:val="20"/>
          <w:szCs w:val="20"/>
        </w:rPr>
        <w:t>kvalifikacijos reikalavimus</w:t>
      </w:r>
      <w:r w:rsidR="00DD5E1E" w:rsidRPr="00822FA0">
        <w:rPr>
          <w:rStyle w:val="BodyTextChar"/>
          <w:rFonts w:ascii="Verdana" w:eastAsia="Courier New" w:hAnsi="Verdana"/>
          <w:sz w:val="20"/>
        </w:rPr>
        <w:t xml:space="preserve"> </w:t>
      </w:r>
      <w:r w:rsidR="002D2CD2" w:rsidRPr="00822FA0">
        <w:rPr>
          <w:rStyle w:val="BodyTextChar"/>
          <w:rFonts w:ascii="Verdana" w:eastAsia="Courier New" w:hAnsi="Verdana"/>
          <w:sz w:val="20"/>
        </w:rPr>
        <w:t>(kvalifikacija turi būti įgyta iki pasiūlymo pateikimo termino pabaigos)</w:t>
      </w:r>
      <w:r w:rsidR="00642C77" w:rsidRPr="00E01C9C">
        <w:rPr>
          <w:rFonts w:ascii="Verdana" w:hAnsi="Verdana"/>
          <w:sz w:val="20"/>
        </w:rPr>
        <w:t>:</w:t>
      </w: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756"/>
        <w:gridCol w:w="2216"/>
        <w:gridCol w:w="6799"/>
      </w:tblGrid>
      <w:tr w:rsidR="00FE19E9" w:rsidRPr="00E20EF2" w14:paraId="41B404EA" w14:textId="77777777" w:rsidTr="00C43835">
        <w:trPr>
          <w:trHeight w:val="558"/>
        </w:trPr>
        <w:tc>
          <w:tcPr>
            <w:tcW w:w="387" w:type="pct"/>
            <w:tcBorders>
              <w:top w:val="single" w:sz="4" w:space="0" w:color="000001"/>
              <w:left w:val="single" w:sz="4" w:space="0" w:color="000001"/>
              <w:bottom w:val="single" w:sz="4" w:space="0" w:color="000001"/>
              <w:right w:val="single" w:sz="4" w:space="0" w:color="000001"/>
            </w:tcBorders>
            <w:vAlign w:val="center"/>
            <w:hideMark/>
          </w:tcPr>
          <w:p w14:paraId="044E88B7" w14:textId="77777777" w:rsidR="00FE19E9" w:rsidRPr="00E20EF2" w:rsidRDefault="00FE19E9" w:rsidP="00496FC3">
            <w:pPr>
              <w:spacing w:after="0" w:line="240" w:lineRule="auto"/>
              <w:ind w:left="27" w:hanging="127"/>
              <w:rPr>
                <w:rFonts w:ascii="Verdana" w:hAnsi="Verdana"/>
                <w:b/>
                <w:bCs/>
                <w:sz w:val="18"/>
                <w:szCs w:val="18"/>
              </w:rPr>
            </w:pPr>
            <w:bookmarkStart w:id="1" w:name="_Hlk135132140"/>
            <w:r w:rsidRPr="00E20EF2">
              <w:rPr>
                <w:rFonts w:ascii="Verdana" w:hAnsi="Verdana"/>
                <w:b/>
                <w:bCs/>
                <w:sz w:val="18"/>
                <w:szCs w:val="18"/>
              </w:rPr>
              <w:t xml:space="preserve">   Eil.</w:t>
            </w:r>
          </w:p>
          <w:p w14:paraId="53DF8B7A" w14:textId="77777777" w:rsidR="00FE19E9" w:rsidRPr="00E20EF2" w:rsidRDefault="00FE19E9" w:rsidP="00496FC3">
            <w:pPr>
              <w:spacing w:after="0" w:line="240" w:lineRule="auto"/>
              <w:ind w:left="27" w:hanging="127"/>
              <w:rPr>
                <w:rFonts w:ascii="Verdana" w:hAnsi="Verdana"/>
                <w:b/>
                <w:bCs/>
                <w:sz w:val="18"/>
                <w:szCs w:val="18"/>
              </w:rPr>
            </w:pPr>
            <w:r w:rsidRPr="00E20EF2">
              <w:rPr>
                <w:rFonts w:ascii="Verdana" w:hAnsi="Verdana"/>
                <w:b/>
                <w:bCs/>
                <w:sz w:val="18"/>
                <w:szCs w:val="18"/>
              </w:rPr>
              <w:t xml:space="preserve">   Nr.</w:t>
            </w:r>
          </w:p>
        </w:tc>
        <w:tc>
          <w:tcPr>
            <w:tcW w:w="1134" w:type="pct"/>
            <w:tcBorders>
              <w:top w:val="single" w:sz="4" w:space="0" w:color="000001"/>
              <w:left w:val="single" w:sz="4" w:space="0" w:color="000001"/>
              <w:bottom w:val="single" w:sz="4" w:space="0" w:color="000001"/>
              <w:right w:val="single" w:sz="4" w:space="0" w:color="000001"/>
            </w:tcBorders>
            <w:vAlign w:val="center"/>
            <w:hideMark/>
          </w:tcPr>
          <w:p w14:paraId="41F6AD99" w14:textId="77777777" w:rsidR="00FE19E9" w:rsidRPr="00E20EF2" w:rsidRDefault="00FE19E9" w:rsidP="00496FC3">
            <w:pPr>
              <w:spacing w:after="0" w:line="240" w:lineRule="auto"/>
              <w:ind w:firstLine="20"/>
              <w:jc w:val="center"/>
              <w:rPr>
                <w:rFonts w:ascii="Verdana" w:hAnsi="Verdana"/>
                <w:b/>
                <w:bCs/>
                <w:sz w:val="18"/>
                <w:szCs w:val="18"/>
              </w:rPr>
            </w:pPr>
            <w:r w:rsidRPr="00E20EF2">
              <w:rPr>
                <w:rFonts w:ascii="Verdana" w:hAnsi="Verdana"/>
                <w:b/>
                <w:bCs/>
                <w:sz w:val="18"/>
                <w:szCs w:val="18"/>
              </w:rPr>
              <w:t>Kvalifikacijos reikalavimai</w:t>
            </w:r>
          </w:p>
        </w:tc>
        <w:tc>
          <w:tcPr>
            <w:tcW w:w="3479" w:type="pct"/>
            <w:tcBorders>
              <w:top w:val="single" w:sz="4" w:space="0" w:color="000001"/>
              <w:left w:val="single" w:sz="4" w:space="0" w:color="000001"/>
              <w:bottom w:val="single" w:sz="4" w:space="0" w:color="000001"/>
              <w:right w:val="single" w:sz="4" w:space="0" w:color="000001"/>
            </w:tcBorders>
            <w:vAlign w:val="center"/>
            <w:hideMark/>
          </w:tcPr>
          <w:p w14:paraId="2F6E9E1A" w14:textId="77777777" w:rsidR="00FE19E9" w:rsidRPr="00E20EF2" w:rsidRDefault="00FE19E9" w:rsidP="00496FC3">
            <w:pPr>
              <w:spacing w:after="0" w:line="240" w:lineRule="auto"/>
              <w:ind w:firstLine="53"/>
              <w:jc w:val="center"/>
              <w:rPr>
                <w:rFonts w:ascii="Verdana" w:hAnsi="Verdana"/>
                <w:b/>
                <w:bCs/>
                <w:sz w:val="18"/>
                <w:szCs w:val="18"/>
              </w:rPr>
            </w:pPr>
            <w:r w:rsidRPr="00E20EF2">
              <w:rPr>
                <w:rFonts w:ascii="Verdana" w:hAnsi="Verdana"/>
                <w:b/>
                <w:bCs/>
                <w:sz w:val="18"/>
                <w:szCs w:val="18"/>
              </w:rPr>
              <w:t>Kvalifikacijos reikalavimus įrodantys dokumentai</w:t>
            </w:r>
          </w:p>
        </w:tc>
      </w:tr>
      <w:tr w:rsidR="00FE19E9" w:rsidRPr="00E20EF2" w14:paraId="73B556DF" w14:textId="77777777" w:rsidTr="007A6B5F">
        <w:trPr>
          <w:trHeight w:val="3731"/>
        </w:trPr>
        <w:tc>
          <w:tcPr>
            <w:tcW w:w="387" w:type="pct"/>
            <w:tcBorders>
              <w:top w:val="single" w:sz="4" w:space="0" w:color="000001"/>
              <w:left w:val="single" w:sz="4" w:space="0" w:color="000001"/>
              <w:bottom w:val="single" w:sz="4" w:space="0" w:color="000001"/>
              <w:right w:val="single" w:sz="4" w:space="0" w:color="000001"/>
            </w:tcBorders>
            <w:hideMark/>
          </w:tcPr>
          <w:p w14:paraId="322D6B10" w14:textId="12E497EA" w:rsidR="00FE19E9" w:rsidRPr="00E20EF2" w:rsidRDefault="000F7957" w:rsidP="00496FC3">
            <w:pPr>
              <w:spacing w:after="0" w:line="240" w:lineRule="auto"/>
              <w:rPr>
                <w:rFonts w:ascii="Verdana" w:hAnsi="Verdana"/>
                <w:sz w:val="18"/>
                <w:szCs w:val="18"/>
              </w:rPr>
            </w:pPr>
            <w:r>
              <w:rPr>
                <w:rFonts w:ascii="Verdana" w:hAnsi="Verdana"/>
                <w:sz w:val="18"/>
                <w:szCs w:val="18"/>
              </w:rPr>
              <w:t>3.3.</w:t>
            </w:r>
            <w:r w:rsidR="00FE19E9" w:rsidRPr="00E20EF2">
              <w:rPr>
                <w:rFonts w:ascii="Verdana" w:hAnsi="Verdana"/>
                <w:sz w:val="18"/>
                <w:szCs w:val="18"/>
              </w:rPr>
              <w:t>1.</w:t>
            </w:r>
          </w:p>
        </w:tc>
        <w:tc>
          <w:tcPr>
            <w:tcW w:w="1134" w:type="pct"/>
            <w:tcBorders>
              <w:top w:val="single" w:sz="4" w:space="0" w:color="000001"/>
              <w:left w:val="single" w:sz="4" w:space="0" w:color="000001"/>
              <w:bottom w:val="single" w:sz="4" w:space="0" w:color="000001"/>
              <w:right w:val="single" w:sz="4" w:space="0" w:color="000001"/>
            </w:tcBorders>
            <w:hideMark/>
          </w:tcPr>
          <w:p w14:paraId="541A8293" w14:textId="4F774D80" w:rsidR="00017B16" w:rsidRPr="00C43835" w:rsidRDefault="00017B16" w:rsidP="00496FC3">
            <w:pPr>
              <w:pStyle w:val="BodyText0"/>
              <w:ind w:firstLine="20"/>
              <w:rPr>
                <w:rFonts w:ascii="Verdana" w:hAnsi="Verdana"/>
                <w:bCs/>
                <w:sz w:val="18"/>
                <w:szCs w:val="18"/>
              </w:rPr>
            </w:pPr>
            <w:r w:rsidRPr="00C43835">
              <w:rPr>
                <w:rFonts w:ascii="Verdana" w:hAnsi="Verdana"/>
                <w:sz w:val="18"/>
                <w:szCs w:val="18"/>
              </w:rPr>
              <w:t xml:space="preserve">Tiekėjas  </w:t>
            </w:r>
            <w:r w:rsidR="00770940" w:rsidRPr="00C43835">
              <w:rPr>
                <w:rFonts w:ascii="Verdana" w:hAnsi="Verdana"/>
                <w:sz w:val="18"/>
                <w:szCs w:val="18"/>
              </w:rPr>
              <w:t>turi ar gali pasitelkti tiesiogiai pirkimo sutarties vykdymo procese dalyvausian</w:t>
            </w:r>
            <w:r w:rsidR="00D27186" w:rsidRPr="00C43835">
              <w:rPr>
                <w:rFonts w:ascii="Verdana" w:hAnsi="Verdana"/>
                <w:sz w:val="18"/>
                <w:szCs w:val="18"/>
              </w:rPr>
              <w:t xml:space="preserve">tį </w:t>
            </w:r>
            <w:r w:rsidRPr="00C43835">
              <w:rPr>
                <w:rFonts w:ascii="Verdana" w:hAnsi="Verdana"/>
                <w:sz w:val="18"/>
                <w:szCs w:val="18"/>
                <w:lang w:eastAsia="lt-LT"/>
              </w:rPr>
              <w:t xml:space="preserve">bent vieną  Lietuvos respublikos Aplinkos apsaugos agentūros  atestuotą specialistą, kuris vykdys pirkimo </w:t>
            </w:r>
            <w:r w:rsidRPr="00C43835">
              <w:rPr>
                <w:rFonts w:ascii="Verdana" w:hAnsi="Verdana"/>
                <w:sz w:val="18"/>
                <w:szCs w:val="18"/>
              </w:rPr>
              <w:t>sutartį</w:t>
            </w:r>
            <w:r w:rsidR="00D27186" w:rsidRPr="00C43835">
              <w:rPr>
                <w:rFonts w:ascii="Verdana" w:hAnsi="Verdana"/>
                <w:sz w:val="18"/>
                <w:szCs w:val="18"/>
              </w:rPr>
              <w:t>.</w:t>
            </w:r>
          </w:p>
          <w:p w14:paraId="7236A66E" w14:textId="679515F0" w:rsidR="00FE19E9" w:rsidRPr="00C43835" w:rsidRDefault="00FE19E9" w:rsidP="00496FC3">
            <w:pPr>
              <w:pStyle w:val="BodyText0"/>
              <w:ind w:firstLine="20"/>
              <w:rPr>
                <w:rFonts w:ascii="Verdana" w:hAnsi="Verdana"/>
                <w:sz w:val="18"/>
                <w:szCs w:val="18"/>
              </w:rPr>
            </w:pPr>
          </w:p>
        </w:tc>
        <w:tc>
          <w:tcPr>
            <w:tcW w:w="3479" w:type="pct"/>
            <w:tcBorders>
              <w:top w:val="single" w:sz="4" w:space="0" w:color="auto"/>
              <w:left w:val="single" w:sz="4" w:space="0" w:color="000001"/>
              <w:bottom w:val="single" w:sz="4" w:space="0" w:color="auto"/>
              <w:right w:val="single" w:sz="4" w:space="0" w:color="000001"/>
            </w:tcBorders>
          </w:tcPr>
          <w:p w14:paraId="641F607A" w14:textId="77777777" w:rsidR="007A6B5F" w:rsidRPr="00C43835" w:rsidRDefault="007A6B5F" w:rsidP="007A6B5F">
            <w:pPr>
              <w:spacing w:after="0" w:line="240" w:lineRule="auto"/>
              <w:rPr>
                <w:rFonts w:ascii="Verdana" w:hAnsi="Verdana" w:cs="Times New Roman"/>
                <w:b/>
                <w:bCs/>
                <w:sz w:val="18"/>
                <w:szCs w:val="18"/>
              </w:rPr>
            </w:pPr>
            <w:r w:rsidRPr="00C43835">
              <w:rPr>
                <w:rFonts w:ascii="Verdana" w:hAnsi="Verdana" w:cs="Times New Roman"/>
                <w:b/>
                <w:bCs/>
                <w:sz w:val="18"/>
                <w:szCs w:val="18"/>
              </w:rPr>
              <w:t>Tiekėjas privalo pateikti:</w:t>
            </w:r>
          </w:p>
          <w:p w14:paraId="22C50828" w14:textId="1FB9A15B" w:rsidR="007A6B5F" w:rsidRPr="00C43835" w:rsidRDefault="007A6B5F" w:rsidP="00027230">
            <w:pPr>
              <w:pStyle w:val="ListParagraph"/>
              <w:numPr>
                <w:ilvl w:val="0"/>
                <w:numId w:val="17"/>
              </w:numPr>
              <w:tabs>
                <w:tab w:val="left" w:pos="324"/>
              </w:tabs>
              <w:spacing w:after="0" w:line="240" w:lineRule="auto"/>
              <w:ind w:left="0" w:firstLine="0"/>
              <w:contextualSpacing w:val="0"/>
              <w:jc w:val="both"/>
              <w:rPr>
                <w:rFonts w:ascii="Verdana" w:hAnsi="Verdana"/>
                <w:sz w:val="18"/>
                <w:szCs w:val="18"/>
              </w:rPr>
            </w:pPr>
            <w:r w:rsidRPr="00C43835">
              <w:rPr>
                <w:rFonts w:ascii="Verdana" w:hAnsi="Verdana"/>
                <w:sz w:val="18"/>
                <w:szCs w:val="18"/>
              </w:rPr>
              <w:t xml:space="preserve">Vadovo arba jo įgalioto asmens pasirašytą Paslaugas teiksiančių specialistų sąrašą (Pirkimo sąlygų </w:t>
            </w:r>
            <w:r w:rsidR="003B422A">
              <w:rPr>
                <w:rFonts w:ascii="Verdana" w:hAnsi="Verdana"/>
                <w:sz w:val="18"/>
                <w:szCs w:val="18"/>
              </w:rPr>
              <w:t>4</w:t>
            </w:r>
            <w:r w:rsidRPr="00C43835">
              <w:rPr>
                <w:rFonts w:ascii="Verdana" w:hAnsi="Verdana"/>
                <w:sz w:val="18"/>
                <w:szCs w:val="18"/>
              </w:rPr>
              <w:t xml:space="preserve"> priedas). </w:t>
            </w:r>
          </w:p>
          <w:p w14:paraId="7BD6A638" w14:textId="77777777" w:rsidR="007A6B5F" w:rsidRPr="00C43835" w:rsidRDefault="007A6B5F" w:rsidP="007A6B5F">
            <w:pPr>
              <w:spacing w:after="0" w:line="240" w:lineRule="auto"/>
              <w:jc w:val="both"/>
              <w:rPr>
                <w:rFonts w:ascii="Verdana" w:hAnsi="Verdana" w:cs="Times New Roman"/>
                <w:color w:val="000000"/>
                <w:sz w:val="18"/>
                <w:szCs w:val="18"/>
              </w:rPr>
            </w:pPr>
            <w:r w:rsidRPr="00C43835">
              <w:rPr>
                <w:rFonts w:ascii="Verdana" w:eastAsia="Times New Roman" w:hAnsi="Verdana" w:cs="Times New Roman"/>
                <w:sz w:val="18"/>
                <w:szCs w:val="18"/>
              </w:rPr>
              <w:t>2.</w:t>
            </w:r>
            <w:r w:rsidRPr="00C43835">
              <w:rPr>
                <w:rFonts w:ascii="Verdana" w:hAnsi="Verdana" w:cs="Times New Roman"/>
                <w:sz w:val="18"/>
                <w:szCs w:val="18"/>
              </w:rPr>
              <w:t xml:space="preserve"> Siūlomo fizinio ar juridinio asmens galiojantį Aplinkos apsaugos agentūros išduotą </w:t>
            </w:r>
            <w:proofErr w:type="spellStart"/>
            <w:r w:rsidRPr="00C43835">
              <w:rPr>
                <w:rFonts w:ascii="Verdana" w:hAnsi="Verdana" w:cs="Times New Roman"/>
                <w:sz w:val="18"/>
                <w:szCs w:val="18"/>
              </w:rPr>
              <w:t>Fluorintų</w:t>
            </w:r>
            <w:proofErr w:type="spellEnd"/>
            <w:r w:rsidRPr="00C43835">
              <w:rPr>
                <w:rFonts w:ascii="Verdana" w:hAnsi="Verdana" w:cs="Times New Roman"/>
                <w:sz w:val="18"/>
                <w:szCs w:val="18"/>
              </w:rPr>
              <w:t xml:space="preserve"> šiltnamio efektą sukeliančių dujų tvarkymo atestatą, arba lygiavertį Europos Sąjungos atitinkamos institucijos išduotą dokumentą, suteikiantį teisę atestato turėtojui vykdyti šią veiklos rūšį: </w:t>
            </w:r>
            <w:r w:rsidRPr="00C43835">
              <w:rPr>
                <w:rFonts w:ascii="Verdana" w:hAnsi="Verdana" w:cs="Times New Roman"/>
                <w:color w:val="000000"/>
                <w:sz w:val="18"/>
                <w:szCs w:val="18"/>
              </w:rPr>
              <w:t>stacionarios gaisro gesinimo įrangos, kurioje yra F-dujų, montavimas, aptarnavimas, techninė priežiūra, remontas ir (ar) eksploatacijos nutraukimas.</w:t>
            </w:r>
          </w:p>
          <w:p w14:paraId="295A5EB3" w14:textId="77777777" w:rsidR="007A6B5F" w:rsidRPr="00C43835" w:rsidRDefault="007A6B5F" w:rsidP="007A6B5F">
            <w:pPr>
              <w:spacing w:after="0" w:line="240" w:lineRule="auto"/>
              <w:jc w:val="both"/>
              <w:rPr>
                <w:rFonts w:ascii="Verdana" w:hAnsi="Verdana" w:cs="Times New Roman"/>
                <w:b/>
                <w:bCs/>
                <w:sz w:val="18"/>
                <w:szCs w:val="18"/>
              </w:rPr>
            </w:pPr>
            <w:r w:rsidRPr="00C43835">
              <w:rPr>
                <w:rFonts w:ascii="Verdana" w:hAnsi="Verdana" w:cs="Times New Roman"/>
                <w:b/>
                <w:bCs/>
                <w:sz w:val="18"/>
                <w:szCs w:val="18"/>
              </w:rPr>
              <w:t>Pastabos:</w:t>
            </w:r>
          </w:p>
          <w:p w14:paraId="0AEFBEA4" w14:textId="77777777" w:rsidR="007A6B5F" w:rsidRPr="00C43835" w:rsidRDefault="007A6B5F" w:rsidP="007A6B5F">
            <w:pPr>
              <w:spacing w:after="0" w:line="240" w:lineRule="auto"/>
              <w:jc w:val="both"/>
              <w:rPr>
                <w:rFonts w:ascii="Verdana" w:eastAsia="Times New Roman" w:hAnsi="Verdana" w:cs="Times New Roman"/>
                <w:sz w:val="18"/>
                <w:szCs w:val="18"/>
              </w:rPr>
            </w:pPr>
            <w:r w:rsidRPr="00C43835">
              <w:rPr>
                <w:rFonts w:ascii="Verdana" w:hAnsi="Verdana" w:cs="Times New Roman"/>
                <w:sz w:val="18"/>
                <w:szCs w:val="18"/>
              </w:rPr>
              <w:t xml:space="preserve"> *Dalyvavimo kursuose, mokymuose ar seminaruose sertifikatai (pažymėjimai) nėra tinkami. Turi būti išlaikytas egzaminas atitinkamai kvalifikacijai įgyti ir kvalifikacija patvirtinta sertifikatu arba kitu lygiaverčiu dokumentu.</w:t>
            </w:r>
          </w:p>
          <w:p w14:paraId="2A71433D" w14:textId="77777777" w:rsidR="007A6B5F" w:rsidRPr="00C43835" w:rsidRDefault="007A6B5F" w:rsidP="007A6B5F">
            <w:pPr>
              <w:spacing w:after="0" w:line="240" w:lineRule="auto"/>
              <w:jc w:val="both"/>
              <w:rPr>
                <w:rFonts w:ascii="Verdana" w:hAnsi="Verdana" w:cs="Times New Roman"/>
                <w:sz w:val="18"/>
                <w:szCs w:val="18"/>
              </w:rPr>
            </w:pPr>
            <w:r w:rsidRPr="00C43835">
              <w:rPr>
                <w:rFonts w:ascii="Verdana" w:hAnsi="Verdana" w:cs="Times New Roman"/>
                <w:sz w:val="18"/>
                <w:szCs w:val="18"/>
              </w:rPr>
              <w:t>** Turi būti pateikiamas santuokos / ištuokos liudijimas, jeigu teikiamuose specialisto (-ų ) sertifikatuose arba kituose lygiaverčiuose dokumentuose nurodyta pavardė nesutampa su dabartine specialisto pavarde.</w:t>
            </w:r>
          </w:p>
          <w:p w14:paraId="6E8B5E80" w14:textId="2B786192" w:rsidR="00FE19E9" w:rsidRPr="00C43835" w:rsidRDefault="007A6B5F" w:rsidP="007A6B5F">
            <w:pPr>
              <w:tabs>
                <w:tab w:val="left" w:pos="709"/>
                <w:tab w:val="left" w:pos="851"/>
                <w:tab w:val="left" w:pos="993"/>
              </w:tabs>
              <w:spacing w:after="0" w:line="240" w:lineRule="auto"/>
              <w:rPr>
                <w:rFonts w:ascii="Verdana" w:hAnsi="Verdana"/>
                <w:noProof/>
                <w:sz w:val="18"/>
                <w:szCs w:val="18"/>
                <w:highlight w:val="yellow"/>
              </w:rPr>
            </w:pPr>
            <w:r w:rsidRPr="00C43835">
              <w:rPr>
                <w:rFonts w:ascii="Verdana" w:hAnsi="Verdana"/>
                <w:i/>
                <w:iCs/>
                <w:sz w:val="18"/>
                <w:szCs w:val="18"/>
              </w:rPr>
              <w:t>Pateikiamos skaitmeninės dokumentų kopijos CVP IS priemonėmis.</w:t>
            </w:r>
          </w:p>
        </w:tc>
      </w:tr>
    </w:tbl>
    <w:p w14:paraId="02CF0523" w14:textId="162E8079" w:rsidR="002D2CD2" w:rsidRPr="00C133B8" w:rsidRDefault="00DD5E1E" w:rsidP="00DD5E1E">
      <w:pPr>
        <w:tabs>
          <w:tab w:val="left" w:pos="0"/>
          <w:tab w:val="left" w:pos="426"/>
        </w:tabs>
        <w:spacing w:after="0" w:line="240" w:lineRule="auto"/>
        <w:ind w:firstLine="567"/>
        <w:jc w:val="both"/>
        <w:rPr>
          <w:rFonts w:ascii="Verdana" w:eastAsia="Times New Roman" w:hAnsi="Verdana" w:cs="Times New Roman"/>
          <w:sz w:val="19"/>
          <w:szCs w:val="19"/>
          <w:lang w:eastAsia="lt-LT"/>
        </w:rPr>
      </w:pPr>
      <w:r w:rsidRPr="00C133B8">
        <w:rPr>
          <w:rFonts w:ascii="Verdana" w:hAnsi="Verdana"/>
          <w:bCs/>
          <w:sz w:val="19"/>
          <w:szCs w:val="19"/>
        </w:rPr>
        <w:t>3.4.</w:t>
      </w:r>
      <w:r w:rsidR="0027431C" w:rsidRPr="00C133B8">
        <w:rPr>
          <w:rFonts w:ascii="Verdana" w:hAnsi="Verdana"/>
          <w:bCs/>
          <w:sz w:val="19"/>
          <w:szCs w:val="19"/>
        </w:rPr>
        <w:t xml:space="preserve"> </w:t>
      </w:r>
      <w:r w:rsidR="0027431C" w:rsidRPr="00C133B8">
        <w:rPr>
          <w:rFonts w:ascii="Verdana" w:hAnsi="Verdana"/>
          <w:color w:val="000000"/>
          <w:sz w:val="19"/>
          <w:szCs w:val="19"/>
        </w:rPr>
        <w:t xml:space="preserve">Jeigu pasiūlymą teikia </w:t>
      </w:r>
      <w:r w:rsidR="006326A3">
        <w:rPr>
          <w:rFonts w:ascii="Verdana" w:hAnsi="Verdana"/>
          <w:color w:val="000000"/>
          <w:sz w:val="19"/>
          <w:szCs w:val="19"/>
        </w:rPr>
        <w:t>ūkio subjektų</w:t>
      </w:r>
      <w:r w:rsidR="0027431C" w:rsidRPr="00C133B8">
        <w:rPr>
          <w:rFonts w:ascii="Verdana" w:hAnsi="Verdana"/>
          <w:color w:val="000000"/>
          <w:sz w:val="19"/>
          <w:szCs w:val="19"/>
        </w:rPr>
        <w:t xml:space="preserve"> grupė, k</w:t>
      </w:r>
      <w:r w:rsidR="0027431C" w:rsidRPr="00C133B8">
        <w:rPr>
          <w:rFonts w:ascii="Verdana" w:eastAsia="Calibri" w:hAnsi="Verdana" w:cs="Times New Roman"/>
          <w:sz w:val="19"/>
          <w:szCs w:val="19"/>
        </w:rPr>
        <w:t xml:space="preserve">valifikacijos reikalavimus, nurodytus pirkimo sąlygų 3.3 p. lentelėje, </w:t>
      </w:r>
      <w:r w:rsidR="0027431C" w:rsidRPr="00C133B8">
        <w:rPr>
          <w:rFonts w:ascii="Verdana" w:hAnsi="Verdana"/>
          <w:color w:val="000000"/>
          <w:sz w:val="19"/>
          <w:szCs w:val="19"/>
        </w:rPr>
        <w:t xml:space="preserve">turi atitikti </w:t>
      </w:r>
      <w:r w:rsidR="0002667D" w:rsidRPr="00F90147">
        <w:rPr>
          <w:rFonts w:ascii="Verdana" w:hAnsi="Verdana" w:cs="Times New Roman"/>
          <w:sz w:val="20"/>
          <w:szCs w:val="20"/>
        </w:rPr>
        <w:t>ūkio subjektų grupės nario (-</w:t>
      </w:r>
      <w:proofErr w:type="spellStart"/>
      <w:r w:rsidR="0002667D" w:rsidRPr="00F90147">
        <w:rPr>
          <w:rFonts w:ascii="Verdana" w:hAnsi="Verdana" w:cs="Times New Roman"/>
          <w:sz w:val="20"/>
          <w:szCs w:val="20"/>
        </w:rPr>
        <w:t>ių</w:t>
      </w:r>
      <w:proofErr w:type="spellEnd"/>
      <w:r w:rsidR="0002667D" w:rsidRPr="00F90147">
        <w:rPr>
          <w:rFonts w:ascii="Verdana" w:hAnsi="Verdana" w:cs="Times New Roman"/>
          <w:sz w:val="20"/>
          <w:szCs w:val="20"/>
        </w:rPr>
        <w:t>) specialistai, atsižvelgiant į jų prisiimamus įsipareigojimus pirkimo sutarčiai vykdyti</w:t>
      </w:r>
      <w:r w:rsidR="0002667D">
        <w:rPr>
          <w:rFonts w:ascii="Times New Roman" w:hAnsi="Times New Roman" w:cs="Times New Roman"/>
        </w:rPr>
        <w:t>.</w:t>
      </w:r>
      <w:r w:rsidR="00AC7BE5">
        <w:rPr>
          <w:rFonts w:ascii="Times New Roman" w:hAnsi="Times New Roman" w:cs="Times New Roman"/>
        </w:rPr>
        <w:t xml:space="preserve"> </w:t>
      </w:r>
      <w:r w:rsidR="0027431C" w:rsidRPr="00C133B8">
        <w:rPr>
          <w:rFonts w:ascii="Verdana" w:eastAsia="Times New Roman" w:hAnsi="Verdana" w:cs="Times New Roman"/>
          <w:sz w:val="19"/>
          <w:szCs w:val="19"/>
          <w:lang w:eastAsia="lt-LT"/>
        </w:rPr>
        <w:t>Pateikiant atitinkamų dokumentų skaitmenines kopijas yra deklaruojama, kad kopijos yra tikros.</w:t>
      </w:r>
    </w:p>
    <w:p w14:paraId="3545B951" w14:textId="2F2CE41E" w:rsidR="00617AED" w:rsidRPr="00C133B8" w:rsidRDefault="0027431C" w:rsidP="00617AED">
      <w:pPr>
        <w:spacing w:after="0" w:line="240" w:lineRule="auto"/>
        <w:ind w:firstLine="567"/>
        <w:jc w:val="both"/>
        <w:rPr>
          <w:rFonts w:ascii="Verdana" w:hAnsi="Verdana"/>
          <w:color w:val="000000"/>
          <w:sz w:val="19"/>
          <w:szCs w:val="19"/>
        </w:rPr>
      </w:pPr>
      <w:r w:rsidRPr="00C133B8">
        <w:rPr>
          <w:rFonts w:ascii="Verdana" w:eastAsia="Times New Roman" w:hAnsi="Verdana" w:cs="Times New Roman"/>
          <w:sz w:val="19"/>
          <w:szCs w:val="19"/>
          <w:lang w:eastAsia="lt-LT"/>
        </w:rPr>
        <w:t xml:space="preserve">3.5. </w:t>
      </w:r>
      <w:r w:rsidR="00617AED" w:rsidRPr="00C133B8">
        <w:rPr>
          <w:rFonts w:ascii="Verdana" w:hAnsi="Verdana"/>
          <w:color w:val="000000"/>
          <w:sz w:val="19"/>
          <w:szCs w:val="19"/>
        </w:rPr>
        <w:t>Tiekėjas gali remtis kitų ūkio subjektų pajėgumais, kai jų kvalifikacija remiasi siekdamas atitikti Pirkimo dokumentuose PO nustatytus kvalifikacijos reikalavimus turėti specialų leidimą arba būti tam tikrų organizacijų nariu (tik norminiuose teisės aktuose nustatytais atvejais ir apimtimi), finansinio ir ekonominio pajėgumo reikalavimus arba techninio ir profesinio pajėgumo reikalavimus, kaip tai nustatyta VPĮ 49 straipsnio 1 dalyje</w:t>
      </w:r>
      <w:r w:rsidR="00617AED" w:rsidRPr="00C133B8">
        <w:rPr>
          <w:rFonts w:ascii="Verdana" w:eastAsia="Calibri" w:hAnsi="Verdana" w:cs="Times New Roman"/>
          <w:sz w:val="19"/>
          <w:szCs w:val="19"/>
        </w:rPr>
        <w:t xml:space="preserve">. </w:t>
      </w:r>
      <w:r w:rsidR="006E7F4D" w:rsidRPr="00F90147">
        <w:rPr>
          <w:rFonts w:ascii="Verdana" w:eastAsia="Calibri" w:hAnsi="Verdana" w:cs="Times New Roman"/>
          <w:sz w:val="20"/>
          <w:szCs w:val="20"/>
        </w:rPr>
        <w:t>T</w:t>
      </w:r>
      <w:r w:rsidR="006E7F4D" w:rsidRPr="00F90147">
        <w:rPr>
          <w:rFonts w:ascii="Verdana" w:hAnsi="Verdana" w:cs="Times New Roman"/>
          <w:sz w:val="20"/>
          <w:szCs w:val="20"/>
        </w:rPr>
        <w:t>iekėjas gali remtis kitų ūkio subjektų pajėgumais tik tuo atveju, jeigu tie subjektai (jų darbuotojai) patys vykdys tą pirkimo sutarties dalį, kuriai reikia jų turimų pajėgumų</w:t>
      </w:r>
      <w:r w:rsidR="00617AED" w:rsidRPr="00C133B8">
        <w:rPr>
          <w:rFonts w:ascii="Verdana" w:hAnsi="Verdana"/>
          <w:color w:val="000000"/>
          <w:sz w:val="19"/>
          <w:szCs w:val="19"/>
        </w:rPr>
        <w:t xml:space="preserve">. </w:t>
      </w:r>
    </w:p>
    <w:p w14:paraId="4EE32381" w14:textId="1207A44B"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color w:val="000000"/>
          <w:sz w:val="19"/>
          <w:szCs w:val="19"/>
        </w:rPr>
        <w:t xml:space="preserve">3.6. </w:t>
      </w:r>
      <w:bookmarkStart w:id="2" w:name="_Hlk131682362"/>
      <w:r w:rsidRPr="00C133B8">
        <w:rPr>
          <w:rFonts w:ascii="Verdana" w:hAnsi="Verdana"/>
          <w:sz w:val="19"/>
          <w:szCs w:val="19"/>
        </w:rPr>
        <w:t>Jei tiekėjas ketina pasitelkti subtiekėjus arba specialistus, kurie nėra tiekėjo ar tiekėjo pasitelkiamo (-ų) subtiekėjo (-ų) darbuotojai pasiūlymo pateikimo metu, bet laimėjimo atveju būtų įdarbinti,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PO sudaryti Pirkimo sutartį, skaitmeninės kopijos</w:t>
      </w:r>
      <w:bookmarkEnd w:id="2"/>
      <w:r w:rsidRPr="00C133B8">
        <w:rPr>
          <w:rFonts w:ascii="Verdana" w:hAnsi="Verdana"/>
          <w:sz w:val="19"/>
          <w:szCs w:val="19"/>
        </w:rPr>
        <w:t>.</w:t>
      </w:r>
      <w:r w:rsidR="00D175E9">
        <w:rPr>
          <w:rFonts w:ascii="Verdana" w:hAnsi="Verdana"/>
          <w:sz w:val="19"/>
          <w:szCs w:val="19"/>
        </w:rPr>
        <w:t xml:space="preserve"> </w:t>
      </w:r>
      <w:r w:rsidR="00D175E9" w:rsidRPr="00D175E9">
        <w:rPr>
          <w:rFonts w:ascii="Verdana" w:hAnsi="Verdana"/>
          <w:sz w:val="20"/>
          <w:szCs w:val="20"/>
        </w:rPr>
        <w:t>J</w:t>
      </w:r>
      <w:r w:rsidR="00D175E9" w:rsidRPr="00D175E9">
        <w:rPr>
          <w:rFonts w:ascii="Verdana" w:hAnsi="Verdana" w:cs="Times New Roman"/>
          <w:sz w:val="20"/>
          <w:szCs w:val="20"/>
        </w:rPr>
        <w:t>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D175E9">
        <w:rPr>
          <w:rFonts w:ascii="Times New Roman" w:hAnsi="Times New Roman" w:cs="Times New Roman"/>
        </w:rPr>
        <w:t>.</w:t>
      </w:r>
    </w:p>
    <w:p w14:paraId="7AD5E5D9" w14:textId="77777777" w:rsidR="00617AED" w:rsidRPr="00C133B8" w:rsidRDefault="00617AED" w:rsidP="00617AED">
      <w:pPr>
        <w:spacing w:after="0" w:line="240" w:lineRule="auto"/>
        <w:ind w:firstLine="567"/>
        <w:jc w:val="both"/>
        <w:rPr>
          <w:rFonts w:ascii="Verdana" w:hAnsi="Verdana"/>
          <w:sz w:val="19"/>
          <w:szCs w:val="19"/>
        </w:rPr>
      </w:pPr>
      <w:r w:rsidRPr="00C133B8">
        <w:rPr>
          <w:rFonts w:ascii="Verdana" w:hAnsi="Verdana"/>
          <w:sz w:val="19"/>
          <w:szCs w:val="19"/>
        </w:rPr>
        <w:lastRenderedPageBreak/>
        <w:t>3.7. Įrodinėdamas teisę verstis veikla, reikalinga pirkimo sutarčiai vykdyti ir (arba) tiekėjo ar jo specialistų išsilavinimą ir profesinę kvalifikaciją, tiekėjas gali remtis kitų ūkio subjektų pajėgumais tik tuo atveju, jeigu tie subjektai patys suteiks paslaugas, kurioms reikia jų turimų pajėgumų, kaip nurodoma VPĮ 49 straipsnio 2 dalyje.</w:t>
      </w:r>
    </w:p>
    <w:p w14:paraId="509CD0D9" w14:textId="504B8911" w:rsidR="0027431C" w:rsidRPr="00C133B8" w:rsidRDefault="00617AED" w:rsidP="00617AED">
      <w:pPr>
        <w:tabs>
          <w:tab w:val="left" w:pos="0"/>
          <w:tab w:val="left" w:pos="426"/>
        </w:tabs>
        <w:spacing w:after="0" w:line="240" w:lineRule="auto"/>
        <w:ind w:firstLine="567"/>
        <w:jc w:val="both"/>
        <w:rPr>
          <w:rFonts w:ascii="Verdana" w:hAnsi="Verdana"/>
          <w:bCs/>
          <w:sz w:val="19"/>
          <w:szCs w:val="19"/>
        </w:rPr>
      </w:pPr>
      <w:r w:rsidRPr="00C133B8">
        <w:rPr>
          <w:rFonts w:ascii="Verdana" w:hAnsi="Verdana"/>
          <w:sz w:val="19"/>
          <w:szCs w:val="19"/>
        </w:rPr>
        <w:t xml:space="preserve">3.8. </w:t>
      </w:r>
      <w:r w:rsidRPr="00C133B8">
        <w:rPr>
          <w:rFonts w:ascii="Verdana" w:eastAsia="Times New Roman" w:hAnsi="Verdana" w:cs="Times New Roman"/>
          <w:sz w:val="19"/>
          <w:szCs w:val="19"/>
          <w:lang w:eastAsia="lt-LT"/>
        </w:rPr>
        <w:t>Tiekėjo pasiūlymas atmetamas, jeigu apie nustatytų reikalavimų atitikimą jis pateikė melagingą informaciją, kurią perkančioji organizacija gali įrodyti bet kokiomis teisėtomis priemonėmis</w:t>
      </w:r>
      <w:r w:rsidR="00256EE3" w:rsidRPr="00C133B8">
        <w:rPr>
          <w:rFonts w:ascii="Verdana" w:eastAsia="Times New Roman" w:hAnsi="Verdana" w:cs="Times New Roman"/>
          <w:sz w:val="19"/>
          <w:szCs w:val="19"/>
          <w:lang w:eastAsia="lt-LT"/>
        </w:rPr>
        <w:t>.</w:t>
      </w:r>
    </w:p>
    <w:p w14:paraId="5F6DCFBC" w14:textId="77777777" w:rsidR="002D2CD2" w:rsidRPr="00C133B8" w:rsidRDefault="002D2CD2" w:rsidP="008004CC">
      <w:pPr>
        <w:tabs>
          <w:tab w:val="left" w:pos="0"/>
          <w:tab w:val="left" w:pos="426"/>
        </w:tabs>
        <w:spacing w:after="0" w:line="240" w:lineRule="auto"/>
        <w:jc w:val="center"/>
        <w:rPr>
          <w:rFonts w:ascii="Verdana" w:hAnsi="Verdana"/>
          <w:b/>
          <w:sz w:val="19"/>
          <w:szCs w:val="19"/>
        </w:rPr>
      </w:pPr>
    </w:p>
    <w:p w14:paraId="646CE5E9" w14:textId="77777777" w:rsidR="00063329" w:rsidRPr="00C133B8" w:rsidRDefault="00063329" w:rsidP="002E0340">
      <w:pPr>
        <w:spacing w:after="0" w:line="240" w:lineRule="auto"/>
        <w:ind w:firstLine="567"/>
        <w:jc w:val="center"/>
        <w:rPr>
          <w:rFonts w:ascii="Verdana" w:eastAsia="Times New Roman" w:hAnsi="Verdana" w:cs="Times New Roman"/>
          <w:b/>
          <w:sz w:val="19"/>
          <w:szCs w:val="19"/>
          <w:lang w:eastAsia="lt-LT"/>
        </w:rPr>
      </w:pPr>
      <w:bookmarkStart w:id="3" w:name="part_53456fb0400e4137853b6ea54cca4a9c"/>
      <w:bookmarkStart w:id="4" w:name="part_a5fa1546a1bc4902b89255147b27fd3a"/>
      <w:bookmarkEnd w:id="1"/>
      <w:bookmarkEnd w:id="3"/>
      <w:bookmarkEnd w:id="4"/>
      <w:r w:rsidRPr="00C133B8">
        <w:rPr>
          <w:rFonts w:ascii="Verdana" w:eastAsia="Times New Roman" w:hAnsi="Verdana" w:cs="Times New Roman"/>
          <w:b/>
          <w:sz w:val="19"/>
          <w:szCs w:val="19"/>
          <w:lang w:eastAsia="lt-LT"/>
        </w:rPr>
        <w:t xml:space="preserve">IV. </w:t>
      </w:r>
      <w:r w:rsidR="001127FE" w:rsidRPr="00C133B8">
        <w:rPr>
          <w:rFonts w:ascii="Verdana" w:eastAsia="Times New Roman" w:hAnsi="Verdana" w:cs="Times New Roman"/>
          <w:b/>
          <w:sz w:val="19"/>
          <w:szCs w:val="19"/>
        </w:rPr>
        <w:t>ŪKIO SUBJEKTŲ GRUPĖS DALYVAVIMAS PIRKIMO PROCEDŪROSE</w:t>
      </w:r>
    </w:p>
    <w:p w14:paraId="40BD14A7" w14:textId="77777777" w:rsidR="00063329" w:rsidRPr="00C133B8" w:rsidRDefault="00063329" w:rsidP="0010760A">
      <w:pPr>
        <w:spacing w:after="0" w:line="240" w:lineRule="auto"/>
        <w:jc w:val="center"/>
        <w:rPr>
          <w:rFonts w:ascii="Verdana" w:eastAsia="Times New Roman" w:hAnsi="Verdana" w:cs="Times New Roman"/>
          <w:bCs/>
          <w:sz w:val="19"/>
          <w:szCs w:val="19"/>
          <w:lang w:eastAsia="lt-LT"/>
        </w:rPr>
      </w:pPr>
    </w:p>
    <w:p w14:paraId="30CE31EC" w14:textId="1A889957" w:rsidR="0012787A" w:rsidRPr="00C133B8" w:rsidRDefault="0012787A" w:rsidP="002E0340">
      <w:pPr>
        <w:spacing w:after="0" w:line="240" w:lineRule="auto"/>
        <w:ind w:firstLine="567"/>
        <w:jc w:val="both"/>
        <w:rPr>
          <w:rFonts w:ascii="Verdana" w:eastAsia="Calibri" w:hAnsi="Verdana" w:cs="Times New Roman"/>
          <w:iCs/>
          <w:sz w:val="19"/>
          <w:szCs w:val="19"/>
        </w:rPr>
      </w:pPr>
      <w:r w:rsidRPr="00C133B8">
        <w:rPr>
          <w:rFonts w:ascii="Verdana" w:eastAsia="Calibri" w:hAnsi="Verdana" w:cs="Times New Roman"/>
          <w:sz w:val="19"/>
          <w:szCs w:val="19"/>
        </w:rPr>
        <w:t>4.1. Jei apklausos procedūrose dalyvauja ūkio subjektų grupė, ji pateikia jungtinės veiklos sutarties kopiją.</w:t>
      </w:r>
    </w:p>
    <w:p w14:paraId="715DE9BF" w14:textId="41261795"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4.2.</w:t>
      </w:r>
      <w:r w:rsidRPr="00C133B8">
        <w:rPr>
          <w:rFonts w:ascii="Verdana" w:eastAsia="Calibri" w:hAnsi="Verdana" w:cs="Times New Roman"/>
          <w:i/>
          <w:sz w:val="19"/>
          <w:szCs w:val="19"/>
        </w:rPr>
        <w:t xml:space="preserve"> </w:t>
      </w:r>
      <w:r w:rsidRPr="00C133B8">
        <w:rPr>
          <w:rFonts w:ascii="Verdana" w:eastAsia="Calibri" w:hAnsi="Verdana" w:cs="Times New Roman"/>
          <w:sz w:val="19"/>
          <w:szCs w:val="19"/>
        </w:rPr>
        <w:t>Jungtinės veiklos sutartyje turi būti nurodyti 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bei pirkimo sutarties vykdymo metu kylančiais klausimais ir teikti su pasiūlymo įvertinimu bei su pirkimo sutarties vykdymu susijusią informaciją). Jungtinės veiklos sutarties nuostatos negali būti keičiamos be perkančiosios organizacijos sutikimo.</w:t>
      </w:r>
    </w:p>
    <w:p w14:paraId="3ADD3B6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4.3.</w:t>
      </w:r>
      <w:r w:rsidR="00CC3ACB"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kad ūkio subjektų grupės pateiktą pasiūlymą pripažinus geriausiu ir perkančiajai organizacijai pasiūlius sudaryti pirkimo sutartį, ši ūkio subjektų grupė įgautų tam tikrą teisinę formą.</w:t>
      </w:r>
    </w:p>
    <w:p w14:paraId="543B966F" w14:textId="77777777" w:rsidR="00063329" w:rsidRPr="00C133B8" w:rsidRDefault="00063329" w:rsidP="001F2F14">
      <w:pPr>
        <w:spacing w:after="0" w:line="240" w:lineRule="auto"/>
        <w:jc w:val="center"/>
        <w:rPr>
          <w:rFonts w:ascii="Verdana" w:hAnsi="Verdana" w:cs="Times New Roman"/>
          <w:bCs/>
          <w:sz w:val="19"/>
          <w:szCs w:val="19"/>
        </w:rPr>
      </w:pPr>
    </w:p>
    <w:p w14:paraId="0D0701E2" w14:textId="77777777" w:rsidR="0012787A" w:rsidRPr="00C133B8" w:rsidRDefault="0012787A" w:rsidP="002E0340">
      <w:pPr>
        <w:pStyle w:val="Betarp1"/>
        <w:jc w:val="center"/>
        <w:rPr>
          <w:rFonts w:ascii="Verdana" w:hAnsi="Verdana"/>
          <w:b/>
          <w:sz w:val="19"/>
          <w:szCs w:val="19"/>
          <w:lang w:val="lt-LT"/>
        </w:rPr>
      </w:pPr>
      <w:r w:rsidRPr="00C133B8">
        <w:rPr>
          <w:rFonts w:ascii="Verdana" w:hAnsi="Verdana"/>
          <w:b/>
          <w:sz w:val="19"/>
          <w:szCs w:val="19"/>
          <w:lang w:val="lt-LT"/>
        </w:rPr>
        <w:t xml:space="preserve">V. PASIŪLYMO </w:t>
      </w:r>
      <w:r w:rsidR="00064983" w:rsidRPr="00C133B8">
        <w:rPr>
          <w:rFonts w:ascii="Verdana" w:hAnsi="Verdana"/>
          <w:b/>
          <w:sz w:val="19"/>
          <w:szCs w:val="19"/>
          <w:lang w:val="lt-LT"/>
        </w:rPr>
        <w:t>RENGIMAS IR PATEIKIMAS</w:t>
      </w:r>
    </w:p>
    <w:p w14:paraId="60E0019B" w14:textId="77777777" w:rsidR="00063329" w:rsidRPr="00C133B8" w:rsidRDefault="00063329" w:rsidP="001F2F14">
      <w:pPr>
        <w:spacing w:after="0" w:line="240" w:lineRule="auto"/>
        <w:jc w:val="center"/>
        <w:rPr>
          <w:rFonts w:ascii="Verdana" w:eastAsia="Times New Roman" w:hAnsi="Verdana" w:cs="Times New Roman"/>
          <w:bCs/>
          <w:sz w:val="19"/>
          <w:szCs w:val="19"/>
          <w:lang w:eastAsia="lt-LT"/>
        </w:rPr>
      </w:pPr>
    </w:p>
    <w:p w14:paraId="0CAA9498" w14:textId="77777777"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 xml:space="preserve">5.1. Pateikdamas pasiūlymą tiekėjas sutinka su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sąlygomis ir patvirtina, kad jo pasiūlyme pateikta informacija yra teisinga ir apima viską, ko reikia tinkamam pirkimo sutarties įvykdymui.</w:t>
      </w:r>
    </w:p>
    <w:p w14:paraId="0713334F" w14:textId="6880CECE"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5.2. Pasiūlymas turi būti pateikiamas tik elektroninėmis priemonėmis, naudojant CVP IS, pasiekiamoje adresu </w:t>
      </w:r>
      <w:hyperlink r:id="rId12" w:history="1">
        <w:r w:rsidR="00155647" w:rsidRPr="00C133B8">
          <w:rPr>
            <w:rStyle w:val="Hyperlink"/>
            <w:rFonts w:ascii="Verdana" w:hAnsi="Verdana" w:cs="Times New Roman"/>
            <w:sz w:val="19"/>
            <w:szCs w:val="19"/>
            <w:lang w:eastAsia="lt-LT"/>
          </w:rPr>
          <w:t>https://viesiejipirkimai.lt</w:t>
        </w:r>
      </w:hyperlink>
      <w:r w:rsidRPr="00C133B8">
        <w:rPr>
          <w:rFonts w:ascii="Verdana" w:eastAsia="Calibri" w:hAnsi="Verdana" w:cs="Times New Roman"/>
          <w:sz w:val="19"/>
          <w:szCs w:val="19"/>
        </w:rPr>
        <w:t xml:space="preserve">. Pasiūlymai, pateikti popierinėje formoje arba ne perkančiosios organizacijos nurodytomis elektroninėmis priemonėmis, bus atmesti kaip neatitinkantys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reikalavimų. Pasiūlymus gali teikti tik CVP IS registruoti tiekėjai. Perkančioji organizacija nereikalauja, kad pasiūlymas būtų pasirašytas saugiu elektroniniu parašu, atitinkančiu Lietuvos Respublikos elektroninio parašo įstatymo reikalavimus. Visi dokumentai, patvirtinantys tiekėjų kvalifikacijos atitiktį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 nustatytiems reikalavimams, kiti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133B8">
        <w:rPr>
          <w:rFonts w:ascii="Verdana" w:eastAsia="Calibri" w:hAnsi="Verdana" w:cs="Times New Roman"/>
          <w:sz w:val="19"/>
          <w:szCs w:val="19"/>
        </w:rPr>
        <w:t>pdf</w:t>
      </w:r>
      <w:proofErr w:type="spellEnd"/>
      <w:r w:rsidRPr="00C133B8">
        <w:rPr>
          <w:rFonts w:ascii="Verdana" w:eastAsia="Calibri" w:hAnsi="Verdana" w:cs="Times New Roman"/>
          <w:sz w:val="19"/>
          <w:szCs w:val="19"/>
        </w:rPr>
        <w:t xml:space="preserve">, jpg, </w:t>
      </w:r>
      <w:proofErr w:type="spellStart"/>
      <w:r w:rsidRPr="00C133B8">
        <w:rPr>
          <w:rFonts w:ascii="Verdana" w:eastAsia="Calibri" w:hAnsi="Verdana" w:cs="Times New Roman"/>
          <w:sz w:val="19"/>
          <w:szCs w:val="19"/>
        </w:rPr>
        <w:t>doc</w:t>
      </w:r>
      <w:proofErr w:type="spellEnd"/>
      <w:r w:rsidRPr="00C133B8">
        <w:rPr>
          <w:rFonts w:ascii="Verdana" w:eastAsia="Calibri" w:hAnsi="Verdana" w:cs="Times New Roman"/>
          <w:sz w:val="19"/>
          <w:szCs w:val="19"/>
        </w:rPr>
        <w:t xml:space="preserve"> ir kt.).</w:t>
      </w:r>
    </w:p>
    <w:p w14:paraId="06A417FF" w14:textId="4FD43D83" w:rsidR="0012787A" w:rsidRPr="00C133B8" w:rsidRDefault="0012787A" w:rsidP="002E0340">
      <w:pPr>
        <w:spacing w:after="0" w:line="240" w:lineRule="auto"/>
        <w:ind w:firstLine="567"/>
        <w:jc w:val="both"/>
        <w:outlineLvl w:val="1"/>
        <w:rPr>
          <w:rFonts w:ascii="Verdana" w:eastAsia="Calibri" w:hAnsi="Verdana" w:cs="Times New Roman"/>
          <w:sz w:val="19"/>
          <w:szCs w:val="19"/>
        </w:rPr>
      </w:pPr>
      <w:r w:rsidRPr="00C133B8">
        <w:rPr>
          <w:rFonts w:ascii="Verdana" w:eastAsia="Calibri" w:hAnsi="Verdana" w:cs="Times New Roman"/>
          <w:sz w:val="19"/>
          <w:szCs w:val="19"/>
        </w:rPr>
        <w:t>5.3. Pirkimo pasiūlymas (toliau – pasiūlymas) turi būti parengtas lietuvių kalba. Jeigu yra pateikiamas dokumentas ar jo kopija originalo kalba,</w:t>
      </w:r>
      <w:r w:rsidR="00D91C07" w:rsidRPr="00C133B8">
        <w:rPr>
          <w:rFonts w:ascii="Verdana" w:eastAsia="Calibri" w:hAnsi="Verdana" w:cs="Times New Roman"/>
          <w:sz w:val="19"/>
          <w:szCs w:val="19"/>
        </w:rPr>
        <w:t xml:space="preserve"> (ne lietuvių kalba),</w:t>
      </w:r>
      <w:r w:rsidRPr="00C133B8">
        <w:rPr>
          <w:rFonts w:ascii="Verdana" w:eastAsia="Calibri" w:hAnsi="Verdana" w:cs="Times New Roman"/>
          <w:sz w:val="19"/>
          <w:szCs w:val="19"/>
        </w:rPr>
        <w:t xml:space="preserve"> taip pat turi būti pateikiamas ir to dokumento vertimas į lietuvių kalbą. </w:t>
      </w:r>
      <w:bookmarkStart w:id="5" w:name="_Hlk135205751"/>
      <w:r w:rsidRPr="00C133B8">
        <w:rPr>
          <w:rFonts w:ascii="Verdana" w:eastAsia="Calibri" w:hAnsi="Verdana" w:cs="Times New Roman"/>
          <w:sz w:val="19"/>
          <w:szCs w:val="19"/>
        </w:rPr>
        <w:t xml:space="preserve">Vertimas turi būti patvirtintas vertimo biuro antspaudu ir atsakingo vertėjo parašu (jei vertimą tvirtina vertimų biuras) arba vertėjo parašu (jei vertimą tvirtina individualiai dirbantis vertėjas), arba Tiekėjo ar jo įgalioto asmens parašu ir antspaudu. </w:t>
      </w:r>
      <w:bookmarkEnd w:id="5"/>
      <w:r w:rsidRPr="00C133B8">
        <w:rPr>
          <w:rFonts w:ascii="Verdana" w:eastAsia="Calibri" w:hAnsi="Verdana" w:cs="Times New Roman"/>
          <w:sz w:val="19"/>
          <w:szCs w:val="19"/>
        </w:rPr>
        <w:t>Pasiūlymo parengimo ir pristatymo išlaidas padengia pats tiekėjas.</w:t>
      </w:r>
    </w:p>
    <w:p w14:paraId="60395140"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5.4. Tiekėjas gali pateikti tik vieną pasiūlymą individualiai arba kaip ūkio subjektų grupės narys. Jeigu tiekėjas pateikia daugiau kaip vieną pasiūlymą arba ūkio subjektų grupės dalyvis dalyvauja teikiant kelis pasiūlymus, visi tokie pasiūlymai bus atmesti.</w:t>
      </w:r>
    </w:p>
    <w:p w14:paraId="11EEE642" w14:textId="77777777" w:rsidR="0012787A" w:rsidRPr="00C133B8" w:rsidRDefault="0012787A" w:rsidP="002E0340">
      <w:pPr>
        <w:pStyle w:val="Betarp1"/>
        <w:ind w:firstLine="567"/>
        <w:jc w:val="both"/>
        <w:rPr>
          <w:rFonts w:ascii="Verdana" w:hAnsi="Verdana"/>
          <w:sz w:val="19"/>
          <w:szCs w:val="19"/>
          <w:lang w:val="lt-LT"/>
        </w:rPr>
      </w:pPr>
      <w:r w:rsidRPr="00C133B8">
        <w:rPr>
          <w:rFonts w:ascii="Verdana" w:hAnsi="Verdana"/>
          <w:sz w:val="19"/>
          <w:szCs w:val="19"/>
          <w:lang w:val="lt-LT"/>
        </w:rPr>
        <w:t>5.5. Tiekėjas gali pakeisti ar atšaukti pateiktą pasiūlymą iki pasiūlymo galutinio pateikimo termino dienos ir valandos. Naujas pasiūlymas dėl pateikto pasiūlymo keitimo pateikiamas bendra tvarka.</w:t>
      </w:r>
    </w:p>
    <w:p w14:paraId="15043BEF" w14:textId="2D9336B3"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5.6. Pasiūlymą sudaro </w:t>
      </w:r>
      <w:r w:rsidR="00D91C07" w:rsidRPr="00C133B8">
        <w:rPr>
          <w:rFonts w:ascii="Verdana" w:eastAsia="Calibri" w:hAnsi="Verdana" w:cs="Times New Roman"/>
          <w:sz w:val="19"/>
          <w:szCs w:val="19"/>
        </w:rPr>
        <w:t>t</w:t>
      </w:r>
      <w:r w:rsidRPr="00C133B8">
        <w:rPr>
          <w:rFonts w:ascii="Verdana" w:eastAsia="Calibri" w:hAnsi="Verdana" w:cs="Times New Roman"/>
          <w:sz w:val="19"/>
          <w:szCs w:val="19"/>
        </w:rPr>
        <w:t>iekėjo pateiktų d</w:t>
      </w:r>
      <w:r w:rsidR="00B45629" w:rsidRPr="00C133B8">
        <w:rPr>
          <w:rFonts w:ascii="Verdana" w:eastAsia="Calibri" w:hAnsi="Verdana" w:cs="Times New Roman"/>
          <w:sz w:val="19"/>
          <w:szCs w:val="19"/>
        </w:rPr>
        <w:t>uomen</w:t>
      </w:r>
      <w:r w:rsidRPr="00C133B8">
        <w:rPr>
          <w:rFonts w:ascii="Verdana" w:eastAsia="Calibri" w:hAnsi="Verdana" w:cs="Times New Roman"/>
          <w:sz w:val="19"/>
          <w:szCs w:val="19"/>
        </w:rPr>
        <w:t>ų, dokumentų elektroninėje formoje</w:t>
      </w:r>
      <w:r w:rsidR="00B45629" w:rsidRPr="00C133B8">
        <w:rPr>
          <w:rFonts w:ascii="Verdana" w:eastAsia="Calibri" w:hAnsi="Verdana" w:cs="Times New Roman"/>
          <w:sz w:val="19"/>
          <w:szCs w:val="19"/>
        </w:rPr>
        <w:t xml:space="preserve">, </w:t>
      </w:r>
      <w:r w:rsidR="00B45629" w:rsidRPr="00C133B8">
        <w:rPr>
          <w:rFonts w:ascii="Verdana" w:hAnsi="Verdana" w:cs="Times New Roman"/>
          <w:sz w:val="19"/>
          <w:szCs w:val="19"/>
        </w:rPr>
        <w:t>skaitmeninių dokumentų kopijų</w:t>
      </w:r>
      <w:r w:rsidRPr="00C133B8">
        <w:rPr>
          <w:rFonts w:ascii="Verdana" w:eastAsia="Calibri" w:hAnsi="Verdana" w:cs="Times New Roman"/>
          <w:sz w:val="19"/>
          <w:szCs w:val="19"/>
        </w:rPr>
        <w:t xml:space="preserve"> visuma </w:t>
      </w:r>
      <w:r w:rsidR="00B45629" w:rsidRPr="00C133B8">
        <w:rPr>
          <w:rFonts w:ascii="Verdana" w:hAnsi="Verdana" w:cs="Times New Roman"/>
          <w:sz w:val="19"/>
          <w:szCs w:val="19"/>
        </w:rPr>
        <w:t>(perkančioji organizacija pasilieka sau teisę pareikalauti dokumentų originalų).</w:t>
      </w:r>
      <w:r w:rsidR="00B45629" w:rsidRPr="00C133B8">
        <w:rPr>
          <w:rFonts w:ascii="Verdana" w:hAnsi="Verdana"/>
          <w:sz w:val="19"/>
          <w:szCs w:val="19"/>
        </w:rPr>
        <w:t xml:space="preserve"> </w:t>
      </w:r>
      <w:r w:rsidRPr="00C133B8">
        <w:rPr>
          <w:rFonts w:ascii="Verdana" w:eastAsia="Calibri" w:hAnsi="Verdana" w:cs="Times New Roman"/>
          <w:b/>
          <w:bCs/>
          <w:sz w:val="19"/>
          <w:szCs w:val="19"/>
        </w:rPr>
        <w:t>Pasiūlym</w:t>
      </w:r>
      <w:r w:rsidR="00193BC7" w:rsidRPr="00C133B8">
        <w:rPr>
          <w:rFonts w:ascii="Verdana" w:eastAsia="Calibri" w:hAnsi="Verdana" w:cs="Times New Roman"/>
          <w:b/>
          <w:bCs/>
          <w:sz w:val="19"/>
          <w:szCs w:val="19"/>
        </w:rPr>
        <w:t>ą</w:t>
      </w:r>
      <w:r w:rsidRPr="00C133B8">
        <w:rPr>
          <w:rFonts w:ascii="Verdana" w:eastAsia="Calibri" w:hAnsi="Verdana" w:cs="Times New Roman"/>
          <w:b/>
          <w:bCs/>
          <w:sz w:val="19"/>
          <w:szCs w:val="19"/>
        </w:rPr>
        <w:t xml:space="preserve"> </w:t>
      </w:r>
      <w:r w:rsidR="00193BC7" w:rsidRPr="00C133B8">
        <w:rPr>
          <w:rFonts w:ascii="Verdana" w:eastAsia="Calibri" w:hAnsi="Verdana" w:cs="Times New Roman"/>
          <w:b/>
          <w:bCs/>
          <w:sz w:val="19"/>
          <w:szCs w:val="19"/>
        </w:rPr>
        <w:t>sudaro</w:t>
      </w:r>
      <w:r w:rsidRPr="00C133B8">
        <w:rPr>
          <w:rFonts w:ascii="Verdana" w:eastAsia="Calibri" w:hAnsi="Verdana" w:cs="Times New Roman"/>
          <w:sz w:val="19"/>
          <w:szCs w:val="19"/>
        </w:rPr>
        <w:t>:</w:t>
      </w:r>
    </w:p>
    <w:p w14:paraId="5E7BFE03" w14:textId="19B06512" w:rsidR="0012787A" w:rsidRPr="00C133B8" w:rsidRDefault="0012787A" w:rsidP="002E0340">
      <w:pPr>
        <w:spacing w:after="0" w:line="240" w:lineRule="auto"/>
        <w:ind w:firstLine="567"/>
        <w:jc w:val="both"/>
        <w:rPr>
          <w:rFonts w:ascii="Verdana" w:eastAsia="Calibri" w:hAnsi="Verdana" w:cs="Times New Roman"/>
          <w:bCs/>
          <w:iCs/>
          <w:sz w:val="19"/>
          <w:szCs w:val="19"/>
        </w:rPr>
      </w:pPr>
      <w:r w:rsidRPr="00C133B8">
        <w:rPr>
          <w:rFonts w:ascii="Verdana" w:eastAsia="Calibri" w:hAnsi="Verdana" w:cs="Times New Roman"/>
          <w:sz w:val="19"/>
          <w:szCs w:val="19"/>
        </w:rPr>
        <w:t xml:space="preserve">5.6.1. </w:t>
      </w:r>
      <w:r w:rsidR="00D91C07" w:rsidRPr="00C133B8">
        <w:rPr>
          <w:rFonts w:ascii="Verdana" w:eastAsia="Calibri" w:hAnsi="Verdana" w:cs="Times New Roman"/>
          <w:sz w:val="19"/>
          <w:szCs w:val="19"/>
        </w:rPr>
        <w:t>t</w:t>
      </w:r>
      <w:r w:rsidR="00B45629" w:rsidRPr="00C133B8">
        <w:rPr>
          <w:rFonts w:ascii="Verdana" w:eastAsia="Calibri" w:hAnsi="Verdana" w:cs="Times New Roman"/>
          <w:sz w:val="19"/>
          <w:szCs w:val="19"/>
        </w:rPr>
        <w:t>iekėjo</w:t>
      </w:r>
      <w:r w:rsidRPr="00C133B8">
        <w:rPr>
          <w:rFonts w:ascii="Verdana" w:eastAsia="Calibri" w:hAnsi="Verdana" w:cs="Times New Roman"/>
          <w:sz w:val="19"/>
          <w:szCs w:val="19"/>
        </w:rPr>
        <w:t xml:space="preserve"> pasiūlymas, užpild</w:t>
      </w:r>
      <w:r w:rsidR="00B45629" w:rsidRPr="00C133B8">
        <w:rPr>
          <w:rFonts w:ascii="Verdana" w:eastAsia="Calibri" w:hAnsi="Verdana" w:cs="Times New Roman"/>
          <w:sz w:val="19"/>
          <w:szCs w:val="19"/>
        </w:rPr>
        <w:t>ytas pagal</w:t>
      </w:r>
      <w:r w:rsidRPr="00C133B8">
        <w:rPr>
          <w:rFonts w:ascii="Verdana" w:eastAsia="Calibri" w:hAnsi="Verdana" w:cs="Times New Roman"/>
          <w:sz w:val="19"/>
          <w:szCs w:val="19"/>
        </w:rPr>
        <w:t xml:space="preserve">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2 </w:t>
      </w:r>
      <w:r w:rsidR="00B45629" w:rsidRPr="00C133B8">
        <w:rPr>
          <w:rFonts w:ascii="Verdana" w:eastAsia="Calibri" w:hAnsi="Verdana" w:cs="Times New Roman"/>
          <w:sz w:val="19"/>
          <w:szCs w:val="19"/>
        </w:rPr>
        <w:t>priede pateiktą pasiūlymo formą;</w:t>
      </w:r>
    </w:p>
    <w:p w14:paraId="55CCB026"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B45629" w:rsidRPr="00C133B8">
        <w:rPr>
          <w:rFonts w:ascii="Verdana" w:eastAsia="Calibri" w:hAnsi="Verdana" w:cs="Times New Roman"/>
          <w:sz w:val="19"/>
          <w:szCs w:val="19"/>
        </w:rPr>
        <w:t>2</w:t>
      </w:r>
      <w:r w:rsidRPr="00C133B8">
        <w:rPr>
          <w:rFonts w:ascii="Verdana" w:eastAsia="Calibri" w:hAnsi="Verdana" w:cs="Times New Roman"/>
          <w:sz w:val="19"/>
          <w:szCs w:val="19"/>
        </w:rPr>
        <w:t>. įgaliojimas pasirašyti pasiūlymą (jei taikoma) (pateikiama skaitmeninė dokumento kopija);</w:t>
      </w:r>
    </w:p>
    <w:p w14:paraId="288E93B3" w14:textId="1E5E29E5" w:rsidR="0012787A" w:rsidRPr="00C133B8" w:rsidRDefault="0012787A" w:rsidP="002E0340">
      <w:pPr>
        <w:spacing w:after="0" w:line="240" w:lineRule="auto"/>
        <w:ind w:firstLine="567"/>
        <w:jc w:val="both"/>
        <w:rPr>
          <w:rFonts w:ascii="Verdana" w:eastAsia="Times New Roman" w:hAnsi="Verdana" w:cs="Times New Roman"/>
          <w:sz w:val="19"/>
          <w:szCs w:val="19"/>
        </w:rPr>
      </w:pPr>
      <w:r w:rsidRPr="00C133B8">
        <w:rPr>
          <w:rFonts w:ascii="Verdana" w:eastAsia="Calibri" w:hAnsi="Verdana" w:cs="Times New Roman"/>
          <w:color w:val="000000"/>
          <w:sz w:val="19"/>
          <w:szCs w:val="19"/>
        </w:rPr>
        <w:t>5.6.</w:t>
      </w:r>
      <w:r w:rsidR="00B45629" w:rsidRPr="00C133B8">
        <w:rPr>
          <w:rFonts w:ascii="Verdana" w:eastAsia="Calibri" w:hAnsi="Verdana" w:cs="Times New Roman"/>
          <w:color w:val="000000"/>
          <w:sz w:val="19"/>
          <w:szCs w:val="19"/>
        </w:rPr>
        <w:t>3</w:t>
      </w:r>
      <w:r w:rsidR="00E0176E" w:rsidRPr="00C133B8">
        <w:rPr>
          <w:rFonts w:ascii="Verdana" w:eastAsia="Calibri" w:hAnsi="Verdana" w:cs="Times New Roman"/>
          <w:color w:val="000000"/>
          <w:sz w:val="19"/>
          <w:szCs w:val="19"/>
        </w:rPr>
        <w:t>.</w:t>
      </w:r>
      <w:r w:rsidRPr="00C133B8">
        <w:rPr>
          <w:rFonts w:ascii="Verdana" w:eastAsia="Calibri" w:hAnsi="Verdana" w:cs="Times New Roman"/>
          <w:color w:val="000000"/>
          <w:sz w:val="19"/>
          <w:szCs w:val="19"/>
        </w:rPr>
        <w:t xml:space="preserve"> </w:t>
      </w:r>
      <w:r w:rsidRPr="00C133B8">
        <w:rPr>
          <w:rFonts w:ascii="Verdana" w:eastAsia="Times New Roman" w:hAnsi="Verdana" w:cs="Times New Roman"/>
          <w:bCs/>
          <w:sz w:val="19"/>
          <w:szCs w:val="19"/>
        </w:rPr>
        <w:t>visų jungtinės veiklos partnerių pasirašyta jungtinės veiklos sutartis (jei pasiūlymą teikia ūkio subjektų grupė; skaitmeninė kopija)</w:t>
      </w:r>
      <w:r w:rsidRPr="00C133B8">
        <w:rPr>
          <w:rFonts w:ascii="Verdana" w:eastAsia="Times New Roman" w:hAnsi="Verdana" w:cs="Times New Roman"/>
          <w:sz w:val="19"/>
          <w:szCs w:val="19"/>
        </w:rPr>
        <w:t>;</w:t>
      </w:r>
    </w:p>
    <w:p w14:paraId="641AEFF9" w14:textId="753B76D7" w:rsidR="003255C4" w:rsidRPr="00C133B8" w:rsidRDefault="00175649" w:rsidP="002E0340">
      <w:pPr>
        <w:autoSpaceDE w:val="0"/>
        <w:autoSpaceDN w:val="0"/>
        <w:adjustRightInd w:val="0"/>
        <w:spacing w:after="0" w:line="240" w:lineRule="auto"/>
        <w:ind w:firstLine="567"/>
        <w:jc w:val="both"/>
        <w:rPr>
          <w:rFonts w:ascii="Verdana" w:hAnsi="Verdana"/>
          <w:sz w:val="19"/>
          <w:szCs w:val="19"/>
        </w:rPr>
      </w:pPr>
      <w:r w:rsidRPr="00C133B8">
        <w:rPr>
          <w:rFonts w:ascii="Verdana" w:eastAsia="Times New Roman" w:hAnsi="Verdana" w:cs="Times New Roman"/>
          <w:sz w:val="19"/>
          <w:szCs w:val="19"/>
        </w:rPr>
        <w:t xml:space="preserve">5.6.4. </w:t>
      </w:r>
      <w:r w:rsidR="008F635C" w:rsidRPr="00C133B8">
        <w:rPr>
          <w:rFonts w:ascii="Verdana" w:eastAsia="Calibri" w:hAnsi="Verdana" w:cs="Times New Roman"/>
          <w:sz w:val="19"/>
          <w:szCs w:val="19"/>
        </w:rPr>
        <w:t>tiekėjo užpildyta ir pasirašyta kvalifikacijos reikalavimų atitikties deklaracija (pirkimo sąlygų 3 priedas)</w:t>
      </w:r>
      <w:r w:rsidRPr="00C133B8">
        <w:rPr>
          <w:rFonts w:ascii="Verdana" w:hAnsi="Verdana"/>
          <w:sz w:val="19"/>
          <w:szCs w:val="19"/>
        </w:rPr>
        <w:t>;</w:t>
      </w:r>
    </w:p>
    <w:p w14:paraId="00C4F11B" w14:textId="0BC01CBB" w:rsidR="0012787A" w:rsidRPr="00C133B8" w:rsidRDefault="0012787A"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5.6.</w:t>
      </w:r>
      <w:r w:rsidR="00175649" w:rsidRPr="00C133B8">
        <w:rPr>
          <w:rFonts w:ascii="Verdana" w:eastAsia="Calibri" w:hAnsi="Verdana" w:cs="Times New Roman"/>
          <w:sz w:val="19"/>
          <w:szCs w:val="19"/>
        </w:rPr>
        <w:t>5</w:t>
      </w:r>
      <w:r w:rsidRPr="00C133B8">
        <w:rPr>
          <w:rFonts w:ascii="Verdana" w:eastAsia="Calibri" w:hAnsi="Verdana" w:cs="Times New Roman"/>
          <w:sz w:val="19"/>
          <w:szCs w:val="19"/>
        </w:rPr>
        <w:t xml:space="preserve">. bet kuri reikalinga informacija ar kita medžiaga, kurią tiekėjas turi užpildyti ir pateikti pagal šias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sąlygas ir jų priedus.</w:t>
      </w:r>
    </w:p>
    <w:p w14:paraId="1E623954" w14:textId="6E7808B8" w:rsidR="00E0176E" w:rsidRPr="00C133B8" w:rsidRDefault="00E0176E" w:rsidP="002E0340">
      <w:pPr>
        <w:autoSpaceDE w:val="0"/>
        <w:autoSpaceDN w:val="0"/>
        <w:adjustRightInd w:val="0"/>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 xml:space="preserve">5.7. Pasiūlyme nurodoma kaina pateikiama </w:t>
      </w:r>
      <w:r w:rsidRPr="00C133B8">
        <w:rPr>
          <w:rFonts w:ascii="Verdana" w:eastAsia="Times New Roman" w:hAnsi="Verdana" w:cs="Times New Roman"/>
          <w:bCs/>
          <w:sz w:val="19"/>
          <w:szCs w:val="19"/>
          <w:lang w:eastAsia="lt-LT"/>
        </w:rPr>
        <w:t>eurais</w:t>
      </w:r>
      <w:r w:rsidRPr="00C133B8">
        <w:rPr>
          <w:rFonts w:ascii="Verdana" w:eastAsia="Times New Roman" w:hAnsi="Verdana" w:cs="Times New Roman"/>
          <w:sz w:val="19"/>
          <w:szCs w:val="19"/>
          <w:lang w:eastAsia="lt-LT"/>
        </w:rPr>
        <w:t xml:space="preserve">, nurodant du skaičius po kablelio. </w:t>
      </w:r>
      <w:r w:rsidRPr="00C133B8">
        <w:rPr>
          <w:rFonts w:ascii="Verdana" w:eastAsia="SimSun" w:hAnsi="Verdana" w:cs="Times New Roman"/>
          <w:sz w:val="19"/>
          <w:szCs w:val="19"/>
          <w:lang w:eastAsia="zh-CN"/>
        </w:rPr>
        <w:t xml:space="preserve">Į kainą turi būti įskaičiuota PVM, kiti mokesčiai bei kitos išlaidos, reikalingos tinkamam sutarties įvykdymui. Jei tiekėjas yra ne PVM mokėtojas, turi apie tai nurodyti pasiūlyme, nurodant juridinį pagrindą. Pasiūlymai </w:t>
      </w:r>
      <w:r w:rsidRPr="00C133B8">
        <w:rPr>
          <w:rFonts w:ascii="Verdana" w:eastAsia="SimSun" w:hAnsi="Verdana" w:cs="Times New Roman"/>
          <w:sz w:val="19"/>
          <w:szCs w:val="19"/>
          <w:lang w:eastAsia="zh-CN"/>
        </w:rPr>
        <w:lastRenderedPageBreak/>
        <w:t xml:space="preserve">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w:t>
      </w:r>
      <w:r w:rsidR="002139CF" w:rsidRPr="00C133B8">
        <w:rPr>
          <w:rFonts w:ascii="Verdana" w:eastAsia="SimSun" w:hAnsi="Verdana" w:cs="Times New Roman"/>
          <w:sz w:val="19"/>
          <w:szCs w:val="19"/>
          <w:lang w:eastAsia="zh-CN"/>
        </w:rPr>
        <w:t>–</w:t>
      </w:r>
      <w:r w:rsidRPr="00C133B8">
        <w:rPr>
          <w:rFonts w:ascii="Verdana" w:eastAsia="SimSun" w:hAnsi="Verdana" w:cs="Times New Roman"/>
          <w:sz w:val="19"/>
          <w:szCs w:val="19"/>
          <w:lang w:eastAsia="zh-CN"/>
        </w:rPr>
        <w:t xml:space="preserve"> pagal Lietuvos banko nustatomą ir skelbiamą orientacinį euro ir užsienio valiutų santykį paskutinę pasiūlymų pateikimo termino dieną</w:t>
      </w:r>
      <w:r w:rsidR="005F253E" w:rsidRPr="00C133B8">
        <w:rPr>
          <w:rFonts w:ascii="Verdana" w:eastAsia="SimSun" w:hAnsi="Verdana" w:cs="Times New Roman"/>
          <w:sz w:val="19"/>
          <w:szCs w:val="19"/>
          <w:lang w:eastAsia="zh-CN"/>
        </w:rPr>
        <w:t>.</w:t>
      </w:r>
    </w:p>
    <w:p w14:paraId="393E1EEA" w14:textId="318905E8" w:rsidR="00746B4A" w:rsidRPr="00C133B8" w:rsidRDefault="00746B4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lang w:eastAsia="lt-LT"/>
        </w:rPr>
        <w:t>5.</w:t>
      </w:r>
      <w:r w:rsidR="00081102" w:rsidRPr="00C133B8">
        <w:rPr>
          <w:rFonts w:ascii="Verdana" w:eastAsia="Times New Roman" w:hAnsi="Verdana" w:cs="Times New Roman"/>
          <w:sz w:val="19"/>
          <w:szCs w:val="19"/>
          <w:lang w:eastAsia="lt-LT"/>
        </w:rPr>
        <w:t>8</w:t>
      </w:r>
      <w:r w:rsidRPr="00C133B8">
        <w:rPr>
          <w:rFonts w:ascii="Verdana" w:eastAsia="Times New Roman" w:hAnsi="Verdana" w:cs="Times New Roman"/>
          <w:sz w:val="19"/>
          <w:szCs w:val="19"/>
          <w:lang w:eastAsia="lt-LT"/>
        </w:rPr>
        <w:t xml:space="preserve">. </w:t>
      </w:r>
      <w:r w:rsidR="00F356D2" w:rsidRPr="00C133B8">
        <w:rPr>
          <w:rFonts w:ascii="Verdana" w:eastAsia="Calibri" w:hAnsi="Verdana" w:cs="Times New Roman"/>
          <w:color w:val="000000" w:themeColor="text1"/>
          <w:sz w:val="19"/>
          <w:szCs w:val="19"/>
        </w:rPr>
        <w:t xml:space="preserve">Jei tiekėjas remiasi subtiekėjų (subteikėjų), specialistų ar kitų ūkio subjektų pajėgumais ar ištekliais, tuo atveju tiekėjas privalo įrodyti perkančiajai organizacijai, kad vykdant pirkimo sutartį tie pajėgumai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w:t>
      </w:r>
      <w:r w:rsidR="00F356D2" w:rsidRPr="00C133B8">
        <w:rPr>
          <w:rFonts w:ascii="Verdana" w:eastAsia="Times New Roman" w:hAnsi="Verdana" w:cs="Times New Roman"/>
          <w:color w:val="000000" w:themeColor="text1"/>
          <w:sz w:val="19"/>
          <w:szCs w:val="19"/>
          <w:lang w:eastAsia="lt-LT"/>
        </w:rPr>
        <w:t>(subteikėjų), specialistų</w:t>
      </w:r>
      <w:r w:rsidR="00F356D2" w:rsidRPr="00C133B8">
        <w:rPr>
          <w:rFonts w:ascii="Verdana" w:eastAsia="Calibri" w:hAnsi="Verdana" w:cs="Times New Roman"/>
          <w:color w:val="000000" w:themeColor="text1"/>
          <w:sz w:val="19"/>
          <w:szCs w:val="19"/>
        </w:rPr>
        <w:t xml:space="preserve"> ar kitų ūkio subjektų ištekliai bus prieinami per visą sutartinių įsipareigojimų vykdymo laikotarpį</w:t>
      </w:r>
      <w:r w:rsidRPr="00C133B8">
        <w:rPr>
          <w:rFonts w:ascii="Verdana" w:eastAsia="Calibri" w:hAnsi="Verdana" w:cs="Times New Roman"/>
          <w:sz w:val="19"/>
          <w:szCs w:val="19"/>
        </w:rPr>
        <w:t>.</w:t>
      </w:r>
    </w:p>
    <w:p w14:paraId="1F34BC5B" w14:textId="73770312" w:rsidR="0012787A" w:rsidRPr="00C133B8" w:rsidRDefault="0012787A" w:rsidP="002E0340">
      <w:pPr>
        <w:pStyle w:val="Betarp1"/>
        <w:ind w:firstLine="567"/>
        <w:jc w:val="both"/>
        <w:rPr>
          <w:rFonts w:ascii="Verdana" w:hAnsi="Verdana"/>
          <w:sz w:val="19"/>
          <w:szCs w:val="19"/>
          <w:lang w:val="lt-LT"/>
        </w:rPr>
      </w:pPr>
      <w:bookmarkStart w:id="6" w:name="_Hlk126155371"/>
      <w:r w:rsidRPr="00C133B8">
        <w:rPr>
          <w:rFonts w:ascii="Verdana" w:hAnsi="Verdana"/>
          <w:sz w:val="19"/>
          <w:szCs w:val="19"/>
          <w:lang w:val="lt-LT"/>
        </w:rPr>
        <w:t>5.</w:t>
      </w:r>
      <w:r w:rsidR="00081102" w:rsidRPr="00C133B8">
        <w:rPr>
          <w:rFonts w:ascii="Verdana" w:hAnsi="Verdana"/>
          <w:sz w:val="19"/>
          <w:szCs w:val="19"/>
          <w:lang w:val="lt-LT"/>
        </w:rPr>
        <w:t>9</w:t>
      </w:r>
      <w:r w:rsidRPr="00C133B8">
        <w:rPr>
          <w:rFonts w:ascii="Verdana" w:hAnsi="Verdana"/>
          <w:sz w:val="19"/>
          <w:szCs w:val="19"/>
          <w:lang w:val="lt-LT"/>
        </w:rPr>
        <w:t>. Tiekėjai pasiūlyme taip pat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w:t>
      </w:r>
      <w:r w:rsidR="006A5346" w:rsidRPr="00C133B8">
        <w:rPr>
          <w:rFonts w:ascii="Verdana" w:hAnsi="Verdana"/>
          <w:sz w:val="19"/>
          <w:szCs w:val="19"/>
          <w:lang w:val="lt-LT"/>
        </w:rPr>
        <w:t>aipsnio</w:t>
      </w:r>
      <w:r w:rsidRPr="00C133B8">
        <w:rPr>
          <w:rFonts w:ascii="Verdana" w:hAnsi="Verdana"/>
          <w:sz w:val="19"/>
          <w:szCs w:val="19"/>
          <w:lang w:val="lt-LT"/>
        </w:rPr>
        <w:t xml:space="preserve"> 2 d</w:t>
      </w:r>
      <w:r w:rsidR="00D7678A" w:rsidRPr="00C133B8">
        <w:rPr>
          <w:rFonts w:ascii="Verdana" w:hAnsi="Verdana"/>
          <w:sz w:val="19"/>
          <w:szCs w:val="19"/>
          <w:lang w:val="lt-LT"/>
        </w:rPr>
        <w:t>a</w:t>
      </w:r>
      <w:r w:rsidR="006A5346" w:rsidRPr="00C133B8">
        <w:rPr>
          <w:rFonts w:ascii="Verdana" w:hAnsi="Verdana"/>
          <w:sz w:val="19"/>
          <w:szCs w:val="19"/>
          <w:lang w:val="lt-LT"/>
        </w:rPr>
        <w:t>lyje</w:t>
      </w:r>
      <w:r w:rsidRPr="00C133B8">
        <w:rPr>
          <w:rFonts w:ascii="Verdana" w:hAnsi="Verdana"/>
          <w:sz w:val="19"/>
          <w:szCs w:val="19"/>
          <w:lang w:val="lt-LT"/>
        </w:rPr>
        <w:t xml:space="preserve">. Tiekėjas neturi teisės nurodyti, kad visa pasiūlyme pateikta informacija yra konfidenciali. Tiekėjas turi aiškiai nurodyti, kokie su pasiūlymu pateikti dokumentai laikytini konfidencialiais. Perkančioji organizacija, </w:t>
      </w:r>
      <w:r w:rsidR="006D54E0" w:rsidRPr="00C133B8">
        <w:rPr>
          <w:rFonts w:ascii="Verdana" w:hAnsi="Verdana"/>
          <w:sz w:val="19"/>
          <w:szCs w:val="19"/>
          <w:lang w:val="lt-LT"/>
        </w:rPr>
        <w:t xml:space="preserve">pirkimo organizatorius, </w:t>
      </w:r>
      <w:r w:rsidRPr="00C133B8">
        <w:rPr>
          <w:rFonts w:ascii="Verdana" w:hAnsi="Verdana"/>
          <w:sz w:val="19"/>
          <w:szCs w:val="19"/>
          <w:lang w:val="lt-LT"/>
        </w:rPr>
        <w:t>viešojo pirkimo komisija, jos nariai ar ekspertai ir kiti asmenys negali atskleisti tiekėjo pateiktos informacijos, kurią tiekėjas nurodė kaip konfidencialią. Jei tiekėjas nenurodo konfidencialios informacijos, laikoma, kad tokios tiekėjo pasiūlyme nėra.</w:t>
      </w:r>
    </w:p>
    <w:bookmarkEnd w:id="6"/>
    <w:p w14:paraId="452AB9D6" w14:textId="77777777" w:rsidR="00081102" w:rsidRPr="00C133B8" w:rsidRDefault="00081102" w:rsidP="002E0340">
      <w:pPr>
        <w:pStyle w:val="Betarp1"/>
        <w:ind w:firstLine="567"/>
        <w:jc w:val="both"/>
        <w:rPr>
          <w:rFonts w:ascii="Verdana" w:hAnsi="Verdana"/>
          <w:b/>
          <w:sz w:val="19"/>
          <w:szCs w:val="19"/>
          <w:lang w:val="lt-LT"/>
        </w:rPr>
      </w:pPr>
      <w:r w:rsidRPr="00C133B8">
        <w:rPr>
          <w:rFonts w:ascii="Verdana" w:hAnsi="Verdana"/>
          <w:sz w:val="19"/>
          <w:szCs w:val="19"/>
          <w:lang w:val="lt-LT"/>
        </w:rPr>
        <w:t xml:space="preserve">5.10. </w:t>
      </w:r>
      <w:bookmarkStart w:id="7" w:name="_Hlk126155390"/>
      <w:r w:rsidRPr="00C133B8">
        <w:rPr>
          <w:rFonts w:ascii="Verdana" w:hAnsi="Verdana"/>
          <w:sz w:val="19"/>
          <w:szCs w:val="19"/>
          <w:lang w:val="lt-LT"/>
        </w:rPr>
        <w:t xml:space="preserve">Pasiūlymas CVP IS priemonėmis turi būti </w:t>
      </w:r>
      <w:r w:rsidRPr="00C133B8">
        <w:rPr>
          <w:rFonts w:ascii="Verdana" w:hAnsi="Verdana"/>
          <w:bCs/>
          <w:sz w:val="19"/>
          <w:szCs w:val="19"/>
          <w:lang w:val="lt-LT"/>
        </w:rPr>
        <w:t>pateiktas iki CVP IS nurodyto pasiūlymų pateikimo termino pabaigos.</w:t>
      </w:r>
    </w:p>
    <w:bookmarkEnd w:id="7"/>
    <w:p w14:paraId="13282B39"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5.</w:t>
      </w:r>
      <w:r w:rsidR="00746B4A" w:rsidRPr="00C133B8">
        <w:rPr>
          <w:rFonts w:ascii="Verdana" w:eastAsia="Calibri" w:hAnsi="Verdana" w:cs="Times New Roman"/>
          <w:sz w:val="19"/>
          <w:szCs w:val="19"/>
        </w:rPr>
        <w:t>1</w:t>
      </w:r>
      <w:r w:rsidR="00E0176E" w:rsidRPr="00C133B8">
        <w:rPr>
          <w:rFonts w:ascii="Verdana" w:eastAsia="Calibri" w:hAnsi="Verdana" w:cs="Times New Roman"/>
          <w:sz w:val="19"/>
          <w:szCs w:val="19"/>
        </w:rPr>
        <w:t>1</w:t>
      </w:r>
      <w:r w:rsidRPr="00C133B8">
        <w:rPr>
          <w:rFonts w:ascii="Verdana" w:eastAsia="Calibri" w:hAnsi="Verdana" w:cs="Times New Roman"/>
          <w:sz w:val="19"/>
          <w:szCs w:val="19"/>
        </w:rPr>
        <w:t xml:space="preserve">. </w:t>
      </w:r>
      <w:r w:rsidR="00E0176E" w:rsidRPr="00C133B8">
        <w:rPr>
          <w:rFonts w:ascii="Verdana" w:eastAsia="Times New Roman" w:hAnsi="Verdana" w:cs="Times New Roman"/>
          <w:sz w:val="19"/>
          <w:szCs w:val="19"/>
        </w:rPr>
        <w:t xml:space="preserve">Tiekėjams draudžiama pateikti alternatyvius pasiūlymus. </w:t>
      </w:r>
      <w:r w:rsidR="00E0176E" w:rsidRPr="00C133B8">
        <w:rPr>
          <w:rFonts w:ascii="Verdana" w:eastAsia="Calibri" w:hAnsi="Verdana" w:cs="Times New Roman"/>
          <w:sz w:val="19"/>
          <w:szCs w:val="19"/>
        </w:rPr>
        <w:t>Tiekėjui pateikus alternatyvų pasiūlymą, jo pasiūlymas ir alternatyvus pasiūlymas bus atmesti.</w:t>
      </w:r>
    </w:p>
    <w:p w14:paraId="070EF371" w14:textId="77777777" w:rsidR="00E0176E"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Times New Roman" w:hAnsi="Verdana" w:cs="Times New Roman"/>
          <w:sz w:val="19"/>
          <w:szCs w:val="19"/>
        </w:rPr>
        <w:t>5.1</w:t>
      </w:r>
      <w:r w:rsidR="00E0176E" w:rsidRPr="00C133B8">
        <w:rPr>
          <w:rFonts w:ascii="Verdana" w:eastAsia="Times New Roman" w:hAnsi="Verdana" w:cs="Times New Roman"/>
          <w:sz w:val="19"/>
          <w:szCs w:val="19"/>
        </w:rPr>
        <w:t>2</w:t>
      </w:r>
      <w:r w:rsidRPr="00C133B8">
        <w:rPr>
          <w:rFonts w:ascii="Verdana" w:eastAsia="Times New Roman" w:hAnsi="Verdana" w:cs="Times New Roman"/>
          <w:sz w:val="19"/>
          <w:szCs w:val="19"/>
        </w:rPr>
        <w:t xml:space="preserve">. </w:t>
      </w:r>
      <w:r w:rsidR="00E0176E" w:rsidRPr="00C133B8">
        <w:rPr>
          <w:rFonts w:ascii="Verdana" w:eastAsia="Calibri" w:hAnsi="Verdana" w:cs="Times New Roman"/>
          <w:sz w:val="19"/>
          <w:szCs w:val="19"/>
        </w:rPr>
        <w:t>Perkančioji organizacija neatsako už CVP IS sutrikimus ar kitus nenumatytus atvejus, dėl kurių pasiūlymai nebuvo gauti ar gauti pavėluotai.</w:t>
      </w:r>
    </w:p>
    <w:p w14:paraId="639DDF56" w14:textId="77777777" w:rsidR="00063329" w:rsidRPr="00C133B8" w:rsidRDefault="00063329" w:rsidP="000F6964">
      <w:pPr>
        <w:spacing w:after="0" w:line="240" w:lineRule="auto"/>
        <w:ind w:firstLine="567"/>
        <w:jc w:val="center"/>
        <w:rPr>
          <w:rFonts w:ascii="Verdana" w:eastAsia="Times New Roman" w:hAnsi="Verdana" w:cs="Times New Roman"/>
          <w:iCs/>
          <w:sz w:val="19"/>
          <w:szCs w:val="19"/>
          <w:lang w:eastAsia="lt-LT"/>
        </w:rPr>
      </w:pPr>
    </w:p>
    <w:p w14:paraId="3A8DC34E" w14:textId="77777777" w:rsidR="0012787A" w:rsidRPr="00C133B8" w:rsidRDefault="0012787A" w:rsidP="002E0340">
      <w:pPr>
        <w:spacing w:after="0" w:line="240" w:lineRule="auto"/>
        <w:ind w:firstLine="567"/>
        <w:jc w:val="center"/>
        <w:rPr>
          <w:rFonts w:ascii="Verdana" w:eastAsia="Calibri" w:hAnsi="Verdana" w:cs="Times New Roman"/>
          <w:b/>
          <w:sz w:val="19"/>
          <w:szCs w:val="19"/>
        </w:rPr>
      </w:pPr>
      <w:r w:rsidRPr="00C133B8">
        <w:rPr>
          <w:rFonts w:ascii="Verdana" w:eastAsia="Calibri" w:hAnsi="Verdana" w:cs="Times New Roman"/>
          <w:b/>
          <w:sz w:val="19"/>
          <w:szCs w:val="19"/>
        </w:rPr>
        <w:t xml:space="preserve">VI. </w:t>
      </w:r>
      <w:r w:rsidR="00503936" w:rsidRPr="00C133B8">
        <w:rPr>
          <w:rFonts w:ascii="Verdana" w:eastAsia="Calibri" w:hAnsi="Verdana" w:cs="Times New Roman"/>
          <w:b/>
          <w:sz w:val="19"/>
          <w:szCs w:val="19"/>
        </w:rPr>
        <w:t>PIRKIMO</w:t>
      </w:r>
      <w:r w:rsidRPr="00C133B8">
        <w:rPr>
          <w:rFonts w:ascii="Verdana" w:eastAsia="Calibri" w:hAnsi="Verdana" w:cs="Times New Roman"/>
          <w:b/>
          <w:sz w:val="19"/>
          <w:szCs w:val="19"/>
        </w:rPr>
        <w:t xml:space="preserve"> SĄLYGŲ PAAIŠKINIMAS IR PATIKSLINIMAS</w:t>
      </w:r>
    </w:p>
    <w:p w14:paraId="6B8A51BD" w14:textId="77777777" w:rsidR="00063329" w:rsidRPr="00C133B8" w:rsidRDefault="00063329" w:rsidP="002E0340">
      <w:pPr>
        <w:spacing w:after="0" w:line="240" w:lineRule="auto"/>
        <w:ind w:firstLine="567"/>
        <w:jc w:val="center"/>
        <w:rPr>
          <w:rFonts w:ascii="Verdana" w:eastAsia="Times New Roman" w:hAnsi="Verdana" w:cs="Times New Roman"/>
          <w:bCs/>
          <w:sz w:val="19"/>
          <w:szCs w:val="19"/>
          <w:lang w:eastAsia="lt-LT"/>
        </w:rPr>
      </w:pPr>
    </w:p>
    <w:p w14:paraId="346EA7A9" w14:textId="0112E882"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6.1.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 gali būti paaiškinamos, patikslinamos dalyvių iniciatyva, jiems kreipiantis į perkančiąją organizaciją </w:t>
      </w:r>
      <w:r w:rsidRPr="00C133B8">
        <w:rPr>
          <w:rFonts w:ascii="Verdana" w:eastAsia="Calibri" w:hAnsi="Verdana" w:cs="Times New Roman"/>
          <w:iCs/>
          <w:sz w:val="19"/>
          <w:szCs w:val="19"/>
        </w:rPr>
        <w:t>tik CVP IS susirašinėjimo priemonėmis</w:t>
      </w:r>
      <w:r w:rsidRPr="00C133B8">
        <w:rPr>
          <w:rFonts w:ascii="Verdana" w:eastAsia="Calibri" w:hAnsi="Verdana" w:cs="Times New Roman"/>
          <w:sz w:val="19"/>
          <w:szCs w:val="19"/>
        </w:rPr>
        <w:t>. Prašymai paaiškinti pirkimo sąlygas gali būti pateikiami perkančiajai organizacijai</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w:t>
      </w:r>
      <w:r w:rsidR="003B079D"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susirašinėjimo priemonėmis ne vėliau kaip likus </w:t>
      </w:r>
      <w:r w:rsidRPr="00C133B8">
        <w:rPr>
          <w:rFonts w:ascii="Verdana" w:eastAsia="Calibri" w:hAnsi="Verdana" w:cs="Times New Roman"/>
          <w:b/>
          <w:sz w:val="19"/>
          <w:szCs w:val="19"/>
        </w:rPr>
        <w:t>2 darbo</w:t>
      </w:r>
      <w:r w:rsidRPr="00C133B8">
        <w:rPr>
          <w:rFonts w:ascii="Verdana" w:eastAsia="Calibri" w:hAnsi="Verdana" w:cs="Times New Roman"/>
          <w:sz w:val="19"/>
          <w:szCs w:val="19"/>
        </w:rPr>
        <w:t xml:space="preserve"> </w:t>
      </w:r>
      <w:r w:rsidRPr="00C133B8">
        <w:rPr>
          <w:rFonts w:ascii="Verdana" w:eastAsia="Calibri" w:hAnsi="Verdana" w:cs="Times New Roman"/>
          <w:b/>
          <w:sz w:val="19"/>
          <w:szCs w:val="19"/>
        </w:rPr>
        <w:t>dienoms</w:t>
      </w:r>
      <w:r w:rsidRPr="00C133B8">
        <w:rPr>
          <w:rFonts w:ascii="Verdana" w:eastAsia="Calibri" w:hAnsi="Verdana" w:cs="Times New Roman"/>
          <w:sz w:val="19"/>
          <w:szCs w:val="19"/>
        </w:rPr>
        <w:t xml:space="preserve">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1422DCBB" w14:textId="4D6E7DE5"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6.2. Nesibaigus pasiūlymų</w:t>
      </w:r>
      <w:r w:rsidRPr="00C133B8">
        <w:rPr>
          <w:rFonts w:ascii="Verdana" w:eastAsia="Calibri" w:hAnsi="Verdana" w:cs="Times New Roman"/>
          <w:bCs/>
          <w:iCs/>
          <w:sz w:val="19"/>
          <w:szCs w:val="19"/>
        </w:rPr>
        <w:t xml:space="preserve"> </w:t>
      </w:r>
      <w:r w:rsidRPr="00C133B8">
        <w:rPr>
          <w:rFonts w:ascii="Verdana" w:eastAsia="Calibri" w:hAnsi="Verdana" w:cs="Times New Roman"/>
          <w:sz w:val="19"/>
          <w:szCs w:val="19"/>
        </w:rPr>
        <w:t xml:space="preserve">pateikimo terminui,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savo iniciatyva gali paaiškinti (patikslinti) pirkimo dokumentus, tuo pačiu </w:t>
      </w:r>
      <w:bookmarkStart w:id="8" w:name="_Hlk143633337"/>
      <w:r w:rsidRPr="00C133B8">
        <w:rPr>
          <w:rFonts w:ascii="Verdana" w:eastAsia="Calibri" w:hAnsi="Verdana" w:cs="Times New Roman"/>
          <w:sz w:val="19"/>
          <w:szCs w:val="19"/>
        </w:rPr>
        <w:t>patikslindama</w:t>
      </w:r>
      <w:r w:rsidR="003B079D" w:rsidRPr="00C133B8">
        <w:rPr>
          <w:rFonts w:ascii="Verdana" w:eastAsia="Calibri" w:hAnsi="Verdana" w:cs="Times New Roman"/>
          <w:sz w:val="19"/>
          <w:szCs w:val="19"/>
        </w:rPr>
        <w:t>s</w:t>
      </w:r>
      <w:r w:rsidRPr="00C133B8">
        <w:rPr>
          <w:rFonts w:ascii="Verdana" w:eastAsia="Calibri" w:hAnsi="Verdana" w:cs="Times New Roman"/>
          <w:sz w:val="19"/>
          <w:szCs w:val="19"/>
        </w:rPr>
        <w:t xml:space="preserve"> ir paskelbtą informaciją.</w:t>
      </w:r>
    </w:p>
    <w:bookmarkEnd w:id="8"/>
    <w:p w14:paraId="187ABFB6" w14:textId="1D2CD7DF"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w:t>
      </w:r>
      <w:r w:rsidRPr="00C133B8">
        <w:rPr>
          <w:rFonts w:ascii="Verdana" w:eastAsia="Calibri" w:hAnsi="Verdana" w:cs="Times New Roman"/>
          <w:b/>
          <w:sz w:val="19"/>
          <w:szCs w:val="19"/>
        </w:rPr>
        <w:t>1 darbo dienai</w:t>
      </w:r>
      <w:r w:rsidRPr="00C133B8">
        <w:rPr>
          <w:rFonts w:ascii="Verdana" w:eastAsia="Calibri" w:hAnsi="Verdana" w:cs="Times New Roman"/>
          <w:sz w:val="19"/>
          <w:szCs w:val="19"/>
        </w:rPr>
        <w:t xml:space="preserve"> iki pasiūlymų pateikimo termino pabaigos.</w:t>
      </w:r>
    </w:p>
    <w:p w14:paraId="3819716C"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6.4. Jei </w:t>
      </w:r>
      <w:r w:rsidR="006D54E0"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paaiškinimų ar patikslinimų nepateikia per nurodytą terminą, pasiūlymų pateikimo terminas nukeliamas ne trumpesniam laikui nei tas, kiek vėluojama pateikti paaiškinimus ar patikslinimus.</w:t>
      </w:r>
    </w:p>
    <w:p w14:paraId="432120F0" w14:textId="77777777" w:rsidR="0012787A" w:rsidRPr="00C133B8" w:rsidRDefault="0012787A" w:rsidP="002E0340">
      <w:pPr>
        <w:tabs>
          <w:tab w:val="left" w:pos="720"/>
        </w:tabs>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8F975D2"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6.6. Pranešimai apie pasiūlymų pateikimo termino nukėlimą išsiunčiami visiems dalyviams CVP IS priemonėmis.</w:t>
      </w:r>
    </w:p>
    <w:p w14:paraId="4529E2F0" w14:textId="77777777"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6.7. Perkančioji organizacija neketina rengti susitikimų su tiekėjais dėl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sąlygų paaiškinimo.</w:t>
      </w:r>
    </w:p>
    <w:p w14:paraId="72F3EF5F" w14:textId="7A5B526A"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6.8. Perkančioji organizacija, paaiškindama ar pataisydama pirkimo dokumentus, privalo užtikrinti tiekėjų anonimiškumą, t. y. privalo užtikrinti, kad tiekėjas nesužinotų kitų tiekėjų, dalyvaujančių pirkimo procedūrose, pavadinimų ir kitų rekvizitų.</w:t>
      </w:r>
    </w:p>
    <w:p w14:paraId="1C75ACDD" w14:textId="77777777" w:rsidR="00482F65" w:rsidRPr="00C133B8" w:rsidRDefault="00482F65" w:rsidP="00482F65">
      <w:pPr>
        <w:spacing w:after="0" w:line="240" w:lineRule="auto"/>
        <w:jc w:val="center"/>
        <w:rPr>
          <w:rFonts w:ascii="Verdana" w:eastAsia="Calibri" w:hAnsi="Verdana" w:cs="Times New Roman"/>
          <w:sz w:val="19"/>
          <w:szCs w:val="19"/>
        </w:rPr>
      </w:pPr>
    </w:p>
    <w:p w14:paraId="25093E08" w14:textId="77777777" w:rsidR="0012787A" w:rsidRPr="00C133B8" w:rsidRDefault="0012787A"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VII. PASIŪLYMO GALIOJIMAS</w:t>
      </w:r>
    </w:p>
    <w:p w14:paraId="6E9D767F" w14:textId="77777777" w:rsidR="0012787A" w:rsidRPr="00C133B8" w:rsidRDefault="0012787A" w:rsidP="00482F65">
      <w:pPr>
        <w:spacing w:after="0" w:line="240" w:lineRule="auto"/>
        <w:jc w:val="center"/>
        <w:rPr>
          <w:rFonts w:ascii="Verdana" w:eastAsia="Calibri" w:hAnsi="Verdana" w:cs="Times New Roman"/>
          <w:bCs/>
          <w:sz w:val="19"/>
          <w:szCs w:val="19"/>
        </w:rPr>
      </w:pPr>
    </w:p>
    <w:p w14:paraId="29D7CBD1" w14:textId="0DF6D630" w:rsidR="0012787A" w:rsidRPr="00C133B8" w:rsidRDefault="0012787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7.1. Pasiūlymas turi galioti </w:t>
      </w:r>
      <w:r w:rsidR="00081102" w:rsidRPr="00C133B8">
        <w:rPr>
          <w:rFonts w:ascii="Verdana" w:eastAsia="SimSun" w:hAnsi="Verdana" w:cs="Times New Roman"/>
          <w:sz w:val="19"/>
          <w:szCs w:val="19"/>
          <w:lang w:eastAsia="zh-CN"/>
        </w:rPr>
        <w:t xml:space="preserve">ne trumpiau </w:t>
      </w:r>
      <w:r w:rsidR="007C1710" w:rsidRPr="00C133B8">
        <w:rPr>
          <w:rFonts w:ascii="Verdana" w:eastAsia="SimSun" w:hAnsi="Verdana" w:cs="Times New Roman"/>
          <w:sz w:val="19"/>
          <w:szCs w:val="19"/>
          <w:lang w:eastAsia="zh-CN"/>
        </w:rPr>
        <w:t>kaip</w:t>
      </w:r>
      <w:r w:rsidR="00081102" w:rsidRPr="00C133B8">
        <w:rPr>
          <w:rFonts w:ascii="Verdana" w:eastAsia="SimSun" w:hAnsi="Verdana" w:cs="Times New Roman"/>
          <w:sz w:val="19"/>
          <w:szCs w:val="19"/>
          <w:lang w:eastAsia="zh-CN"/>
        </w:rPr>
        <w:t xml:space="preserve"> </w:t>
      </w:r>
      <w:r w:rsidR="00081102" w:rsidRPr="00C133B8">
        <w:rPr>
          <w:rFonts w:ascii="Verdana" w:eastAsia="SimSun" w:hAnsi="Verdana" w:cs="Times New Roman"/>
          <w:bCs/>
          <w:sz w:val="19"/>
          <w:szCs w:val="19"/>
          <w:lang w:eastAsia="zh-CN"/>
        </w:rPr>
        <w:t xml:space="preserve">90 </w:t>
      </w:r>
      <w:r w:rsidR="007C1710" w:rsidRPr="00C133B8">
        <w:rPr>
          <w:rFonts w:ascii="Verdana" w:eastAsia="SimSun" w:hAnsi="Verdana" w:cs="Times New Roman"/>
          <w:bCs/>
          <w:sz w:val="19"/>
          <w:szCs w:val="19"/>
          <w:lang w:eastAsia="zh-CN"/>
        </w:rPr>
        <w:t xml:space="preserve">(devyniasdešimt) kalendorinių </w:t>
      </w:r>
      <w:r w:rsidR="00081102" w:rsidRPr="00C133B8">
        <w:rPr>
          <w:rFonts w:ascii="Verdana" w:eastAsia="SimSun" w:hAnsi="Verdana" w:cs="Times New Roman"/>
          <w:bCs/>
          <w:sz w:val="19"/>
          <w:szCs w:val="19"/>
          <w:lang w:eastAsia="zh-CN"/>
        </w:rPr>
        <w:t>dienų</w:t>
      </w:r>
      <w:r w:rsidR="00081102" w:rsidRPr="00C133B8">
        <w:rPr>
          <w:rFonts w:ascii="Verdana" w:eastAsia="SimSun" w:hAnsi="Verdana" w:cs="Times New Roman"/>
          <w:sz w:val="19"/>
          <w:szCs w:val="19"/>
          <w:lang w:eastAsia="zh-CN"/>
        </w:rPr>
        <w:t xml:space="preserve"> nuo pirkimo pasiūlymų pateikimo termino pabaigos.</w:t>
      </w:r>
      <w:r w:rsidRPr="00C133B8">
        <w:rPr>
          <w:rFonts w:ascii="Verdana" w:eastAsia="Calibri" w:hAnsi="Verdana" w:cs="Times New Roman"/>
          <w:sz w:val="19"/>
          <w:szCs w:val="19"/>
        </w:rPr>
        <w:t xml:space="preserve"> Jeigu pasiūlyme nenurodytas jo galiojimo laikas, laikoma, kad pasiūlymas galioja iki termino, kuris nurodytas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w:t>
      </w:r>
    </w:p>
    <w:p w14:paraId="56B2D722" w14:textId="414485BC" w:rsidR="00081102" w:rsidRPr="00C133B8" w:rsidRDefault="0008110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 xml:space="preserve">7.2. </w:t>
      </w:r>
      <w:bookmarkStart w:id="9" w:name="_Hlk122352861"/>
      <w:r w:rsidRPr="00C133B8">
        <w:rPr>
          <w:rFonts w:ascii="Verdana" w:eastAsia="Times New Roman" w:hAnsi="Verdana" w:cs="Times New Roman"/>
          <w:sz w:val="19"/>
          <w:szCs w:val="19"/>
          <w:lang w:eastAsia="lt-LT"/>
        </w:rPr>
        <w:t xml:space="preserve">Kol nesibaigė pasiūlymų galiojimo laikas, Pirkimo organizatorius turi teisę prašyti, kad </w:t>
      </w:r>
      <w:r w:rsidR="007C1710" w:rsidRPr="00C133B8">
        <w:rPr>
          <w:rFonts w:ascii="Verdana" w:eastAsia="Times New Roman" w:hAnsi="Verdana" w:cs="Times New Roman"/>
          <w:sz w:val="19"/>
          <w:szCs w:val="19"/>
          <w:lang w:eastAsia="lt-LT"/>
        </w:rPr>
        <w:t>t</w:t>
      </w:r>
      <w:r w:rsidRPr="00C133B8">
        <w:rPr>
          <w:rFonts w:ascii="Verdana" w:eastAsia="Times New Roman" w:hAnsi="Verdana" w:cs="Times New Roman"/>
          <w:sz w:val="19"/>
          <w:szCs w:val="19"/>
          <w:lang w:eastAsia="lt-LT"/>
        </w:rPr>
        <w:t xml:space="preserve">iekėjai pratęstų jų galiojimą iki konkrečiai nurodyto laiko. </w:t>
      </w:r>
      <w:bookmarkStart w:id="10" w:name="_Toc213579031"/>
      <w:bookmarkStart w:id="11" w:name="_Toc213579908"/>
      <w:bookmarkStart w:id="12" w:name="_Toc213580621"/>
      <w:r w:rsidRPr="00C133B8">
        <w:rPr>
          <w:rFonts w:ascii="Verdana" w:eastAsia="Times New Roman" w:hAnsi="Verdana" w:cs="Times New Roman"/>
          <w:sz w:val="19"/>
          <w:szCs w:val="19"/>
          <w:lang w:eastAsia="lt-LT"/>
        </w:rPr>
        <w:t>Tiekėjas CVP IS priemonėmis gali atmesti tokį prašymą</w:t>
      </w:r>
      <w:bookmarkEnd w:id="9"/>
      <w:r w:rsidRPr="00C133B8">
        <w:rPr>
          <w:rFonts w:ascii="Verdana" w:eastAsia="Times New Roman" w:hAnsi="Verdana" w:cs="Times New Roman"/>
          <w:sz w:val="19"/>
          <w:szCs w:val="19"/>
          <w:lang w:eastAsia="lt-LT"/>
        </w:rPr>
        <w:t>.</w:t>
      </w:r>
      <w:bookmarkEnd w:id="10"/>
      <w:bookmarkEnd w:id="11"/>
      <w:bookmarkEnd w:id="12"/>
    </w:p>
    <w:p w14:paraId="25F414C3" w14:textId="1D064BFB" w:rsidR="00A43422" w:rsidRPr="00C133B8" w:rsidRDefault="0012787A" w:rsidP="002E0340">
      <w:pPr>
        <w:tabs>
          <w:tab w:val="left" w:pos="426"/>
        </w:tabs>
        <w:spacing w:after="0" w:line="240" w:lineRule="auto"/>
        <w:ind w:firstLine="567"/>
        <w:jc w:val="both"/>
        <w:rPr>
          <w:rFonts w:ascii="Verdana" w:eastAsia="Calibri" w:hAnsi="Verdana" w:cs="Times New Roman"/>
          <w:color w:val="000000"/>
          <w:sz w:val="19"/>
          <w:szCs w:val="19"/>
          <w:lang w:eastAsia="lt-LT"/>
        </w:rPr>
      </w:pPr>
      <w:r w:rsidRPr="00C133B8">
        <w:rPr>
          <w:rFonts w:ascii="Verdana" w:eastAsia="Calibri" w:hAnsi="Verdana" w:cs="Times New Roman"/>
          <w:sz w:val="19"/>
          <w:szCs w:val="19"/>
        </w:rPr>
        <w:t>7.</w:t>
      </w:r>
      <w:r w:rsidR="00081102" w:rsidRPr="00C133B8">
        <w:rPr>
          <w:rFonts w:ascii="Verdana" w:eastAsia="Calibri" w:hAnsi="Verdana" w:cs="Times New Roman"/>
          <w:sz w:val="19"/>
          <w:szCs w:val="19"/>
        </w:rPr>
        <w:t>3</w:t>
      </w:r>
      <w:r w:rsidRPr="00C133B8">
        <w:rPr>
          <w:rFonts w:ascii="Verdana" w:eastAsia="Calibri" w:hAnsi="Verdana" w:cs="Times New Roman"/>
          <w:sz w:val="19"/>
          <w:szCs w:val="19"/>
        </w:rPr>
        <w:t>.</w:t>
      </w:r>
      <w:r w:rsidR="003A1CA0" w:rsidRPr="00C133B8">
        <w:rPr>
          <w:rFonts w:ascii="Verdana" w:eastAsia="Calibri" w:hAnsi="Verdana" w:cs="Times New Roman"/>
          <w:sz w:val="19"/>
          <w:szCs w:val="19"/>
        </w:rPr>
        <w:t xml:space="preserve"> </w:t>
      </w:r>
      <w:r w:rsidRPr="00C133B8">
        <w:rPr>
          <w:rFonts w:ascii="Verdana" w:eastAsia="Calibri" w:hAnsi="Verdana" w:cs="Times New Roman"/>
          <w:sz w:val="19"/>
          <w:szCs w:val="19"/>
        </w:rPr>
        <w:t>Perkančioji organizacija nereikalauja pasiūlymų galiojimo užtikrinimo</w:t>
      </w:r>
      <w:r w:rsidRPr="00C133B8">
        <w:rPr>
          <w:rFonts w:ascii="Verdana" w:eastAsia="Calibri" w:hAnsi="Verdana" w:cs="Times New Roman"/>
          <w:color w:val="000000"/>
          <w:sz w:val="19"/>
          <w:szCs w:val="19"/>
          <w:lang w:eastAsia="lt-LT"/>
        </w:rPr>
        <w:t>.</w:t>
      </w:r>
    </w:p>
    <w:p w14:paraId="1FCD356A" w14:textId="77777777" w:rsidR="00063329" w:rsidRPr="00C133B8" w:rsidRDefault="00063329" w:rsidP="003A1CA0">
      <w:pPr>
        <w:spacing w:after="0" w:line="240" w:lineRule="auto"/>
        <w:jc w:val="center"/>
        <w:rPr>
          <w:rFonts w:ascii="Verdana" w:eastAsia="Times New Roman" w:hAnsi="Verdana" w:cs="Times New Roman"/>
          <w:sz w:val="19"/>
          <w:szCs w:val="19"/>
          <w:lang w:eastAsia="ar-SA"/>
        </w:rPr>
      </w:pPr>
    </w:p>
    <w:p w14:paraId="1E86DC4E" w14:textId="77777777" w:rsidR="00523D07" w:rsidRPr="00C133B8" w:rsidRDefault="00523D07" w:rsidP="002E0340">
      <w:pPr>
        <w:pStyle w:val="Betarp1"/>
        <w:jc w:val="center"/>
        <w:rPr>
          <w:rFonts w:ascii="Verdana" w:hAnsi="Verdana"/>
          <w:b/>
          <w:sz w:val="19"/>
          <w:szCs w:val="19"/>
          <w:lang w:val="lt-LT"/>
        </w:rPr>
      </w:pPr>
      <w:r w:rsidRPr="00C133B8">
        <w:rPr>
          <w:rFonts w:ascii="Verdana" w:hAnsi="Verdana"/>
          <w:b/>
          <w:sz w:val="19"/>
          <w:szCs w:val="19"/>
          <w:lang w:val="lt-LT"/>
        </w:rPr>
        <w:t xml:space="preserve">VIII. </w:t>
      </w:r>
      <w:r w:rsidR="00126DEE" w:rsidRPr="00C133B8">
        <w:rPr>
          <w:rFonts w:ascii="Verdana" w:hAnsi="Verdana"/>
          <w:b/>
          <w:color w:val="000000"/>
          <w:sz w:val="19"/>
          <w:szCs w:val="19"/>
          <w:lang w:val="lt-LT"/>
        </w:rPr>
        <w:t>PASIŪLYMŲ ŠIFRAVIMAS</w:t>
      </w:r>
    </w:p>
    <w:p w14:paraId="36BE6A0A" w14:textId="77777777" w:rsidR="00523D07" w:rsidRPr="00C133B8" w:rsidRDefault="00523D07" w:rsidP="003A1CA0">
      <w:pPr>
        <w:pStyle w:val="Betarp1"/>
        <w:jc w:val="center"/>
        <w:rPr>
          <w:rFonts w:ascii="Verdana" w:hAnsi="Verdana"/>
          <w:sz w:val="19"/>
          <w:szCs w:val="19"/>
          <w:lang w:val="lt-LT"/>
        </w:rPr>
      </w:pPr>
    </w:p>
    <w:p w14:paraId="6E26D9A6" w14:textId="0EA416C2" w:rsidR="00771FAF" w:rsidRPr="00C133B8" w:rsidRDefault="007673CB"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color w:val="000000"/>
          <w:sz w:val="19"/>
          <w:szCs w:val="19"/>
        </w:rPr>
        <w:t>8.1. Tiekėjo teikiamas pasiūlymas gali būti užšifruojamas. Tiekėjas, nusprendęs pateikti užšifruotą pasiūlymą, turi:</w:t>
      </w:r>
    </w:p>
    <w:p w14:paraId="5649591F" w14:textId="54D0B750" w:rsidR="00771FAF" w:rsidRPr="00C133B8" w:rsidRDefault="007673CB" w:rsidP="00771FAF">
      <w:pPr>
        <w:spacing w:after="0" w:line="240" w:lineRule="auto"/>
        <w:ind w:firstLine="567"/>
        <w:jc w:val="both"/>
        <w:rPr>
          <w:rFonts w:ascii="Verdana" w:hAnsi="Verdana"/>
          <w:sz w:val="19"/>
          <w:szCs w:val="19"/>
        </w:rPr>
      </w:pPr>
      <w:r w:rsidRPr="00C133B8">
        <w:rPr>
          <w:rFonts w:ascii="Verdana" w:eastAsia="Calibri" w:hAnsi="Verdana" w:cs="Times New Roman"/>
          <w:color w:val="000000"/>
          <w:sz w:val="19"/>
          <w:szCs w:val="19"/>
        </w:rPr>
        <w:t xml:space="preserve">8.1.1. iki pasiūlymų pateikimo termino pabaigos, naudodamasis CVP IS priemonėmis </w:t>
      </w:r>
      <w:r w:rsidRPr="00C133B8">
        <w:rPr>
          <w:rFonts w:ascii="Verdana" w:eastAsia="Calibri" w:hAnsi="Verdana" w:cs="Times New Roman"/>
          <w:iCs/>
          <w:color w:val="000000"/>
          <w:sz w:val="19"/>
          <w:szCs w:val="19"/>
        </w:rPr>
        <w:t xml:space="preserve">pateikti užšifruotą pasiūlymą (užšifruojamas </w:t>
      </w:r>
      <w:r w:rsidRPr="00C133B8">
        <w:rPr>
          <w:rFonts w:ascii="Verdana" w:eastAsia="Calibri" w:hAnsi="Verdana" w:cs="Times New Roman"/>
          <w:sz w:val="19"/>
          <w:szCs w:val="19"/>
        </w:rPr>
        <w:t>visas pasiūlymas arba pasiūlymo dokumentas, kuriame nurodyta pasiūlymo kaina)</w:t>
      </w:r>
      <w:r w:rsidRPr="00C133B8">
        <w:rPr>
          <w:rFonts w:ascii="Verdana" w:eastAsia="Calibri" w:hAnsi="Verdana" w:cs="Times New Roman"/>
          <w:iCs/>
          <w:color w:val="000000"/>
          <w:sz w:val="19"/>
          <w:szCs w:val="19"/>
        </w:rPr>
        <w:t xml:space="preserve">. </w:t>
      </w:r>
    </w:p>
    <w:p w14:paraId="2104F1A2" w14:textId="2E3F3305" w:rsidR="007673CB" w:rsidRPr="00C133B8" w:rsidRDefault="007673CB" w:rsidP="00771FAF">
      <w:pPr>
        <w:widowControl w:val="0"/>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 xml:space="preserve">8.1.2. iki pirminio susipažinimo su CVP IS priemonėmis pateiktais pasiūlymais vokų atplėšimo procedūros pradžios </w:t>
      </w:r>
      <w:r w:rsidRPr="00C133B8">
        <w:rPr>
          <w:rFonts w:ascii="Verdana" w:eastAsia="Calibri" w:hAnsi="Verdana" w:cs="Times New Roman"/>
          <w:color w:val="000000"/>
          <w:sz w:val="19"/>
          <w:szCs w:val="19"/>
        </w:rPr>
        <w:t>CVP IS susirašinėjimo priemonėmis pateikti slaptažodį, su kuriuo perkančioji organizacija galės iššifruoti pateiktą pasiūlymą.</w:t>
      </w:r>
    </w:p>
    <w:p w14:paraId="55B69AA8" w14:textId="56605F39"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8.2. Slaptažodis pateiktas laiku ir tinkamai laikomas tada, kai jis pateiktas CVP IS susirašinėjimo priemonėmis</w:t>
      </w:r>
      <w:r w:rsidR="004729E2" w:rsidRPr="00C133B8">
        <w:rPr>
          <w:rFonts w:ascii="Verdana" w:eastAsia="Calibri" w:hAnsi="Verdana" w:cs="Times New Roman"/>
          <w:sz w:val="19"/>
          <w:szCs w:val="19"/>
        </w:rPr>
        <w:t xml:space="preserve"> </w:t>
      </w:r>
      <w:r w:rsidRPr="00C133B8">
        <w:rPr>
          <w:rFonts w:ascii="Verdana" w:eastAsia="Calibri" w:hAnsi="Verdana" w:cs="Times New Roman"/>
          <w:sz w:val="19"/>
          <w:szCs w:val="19"/>
        </w:rPr>
        <w:t>iki vokų su kainų pasiūlymais atplėšimo procedūros pradžios.</w:t>
      </w:r>
    </w:p>
    <w:p w14:paraId="595811D2" w14:textId="06BDCFB8" w:rsidR="007673CB" w:rsidRPr="00C133B8" w:rsidRDefault="007673C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8.3. Iškilus CVP IS techninėms problemoms, kai </w:t>
      </w:r>
      <w:r w:rsidR="00A76BB5" w:rsidRPr="00C133B8">
        <w:rPr>
          <w:rFonts w:ascii="Verdana" w:eastAsia="Calibri" w:hAnsi="Verdana" w:cs="Times New Roman"/>
          <w:sz w:val="19"/>
          <w:szCs w:val="19"/>
        </w:rPr>
        <w:t>t</w:t>
      </w:r>
      <w:r w:rsidRPr="00C133B8">
        <w:rPr>
          <w:rFonts w:ascii="Verdana" w:eastAsia="Calibri" w:hAnsi="Verdana" w:cs="Times New Roman"/>
          <w:sz w:val="19"/>
          <w:szCs w:val="19"/>
        </w:rPr>
        <w:t xml:space="preserve">iekėjas neturi galimybės pateikti slaptažodžio per CVP IS susirašinėjimo priemonę, tiekėjas turi teisę slaptažodį pateikti kitomis priemonėmis: perkančiosios organizacijos elektroniniu paštu </w:t>
      </w:r>
      <w:hyperlink r:id="rId13" w:history="1">
        <w:r w:rsidR="00482A9B" w:rsidRPr="00C133B8">
          <w:rPr>
            <w:rStyle w:val="Hyperlink"/>
            <w:rFonts w:ascii="Verdana" w:eastAsia="Times New Roman" w:hAnsi="Verdana" w:cs="Times New Roman"/>
            <w:sz w:val="19"/>
            <w:szCs w:val="19"/>
            <w:lang w:eastAsia="lt-LT"/>
          </w:rPr>
          <w:t>ibruzgiene@lb.lt</w:t>
        </w:r>
      </w:hyperlink>
      <w:r w:rsidRPr="00C133B8">
        <w:rPr>
          <w:rFonts w:ascii="Verdana" w:eastAsia="Calibri" w:hAnsi="Verdana" w:cs="Times New Roman"/>
          <w:sz w:val="19"/>
          <w:szCs w:val="19"/>
        </w:rPr>
        <w:t xml:space="preserve">, nurodant pirkimo pavadinimą, numerį ir datą. </w:t>
      </w:r>
      <w:r w:rsidRPr="00C133B8">
        <w:rPr>
          <w:rFonts w:ascii="Verdana" w:eastAsia="Calibri" w:hAnsi="Verdana" w:cs="Times New Roman"/>
          <w:sz w:val="19"/>
          <w:szCs w:val="19"/>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C133B8">
        <w:rPr>
          <w:rFonts w:ascii="Verdana" w:eastAsia="Calibri" w:hAnsi="Verdana" w:cs="Times New Roman"/>
          <w:sz w:val="19"/>
          <w:szCs w:val="19"/>
        </w:rPr>
        <w:t>uomet perkančioji organizacija privalo</w:t>
      </w:r>
      <w:r w:rsidR="007814B9" w:rsidRPr="00C133B8">
        <w:rPr>
          <w:rFonts w:ascii="Verdana" w:eastAsia="Calibri" w:hAnsi="Verdana" w:cs="Times New Roman"/>
          <w:sz w:val="19"/>
          <w:szCs w:val="19"/>
        </w:rPr>
        <w:t xml:space="preserve"> </w:t>
      </w:r>
      <w:r w:rsidRPr="00C133B8">
        <w:rPr>
          <w:rFonts w:ascii="Verdana" w:eastAsia="Calibri" w:hAnsi="Verdana" w:cs="Times New Roman"/>
          <w:sz w:val="19"/>
          <w:szCs w:val="19"/>
        </w:rPr>
        <w:t>CVP IS susirašinėjimo priemonėmis išsiųsti tiekėjams slaptažodį, kurį panaudojo kainos pasiūlymo iššifravimui.</w:t>
      </w:r>
    </w:p>
    <w:p w14:paraId="22B0899F" w14:textId="77777777" w:rsidR="007673CB" w:rsidRPr="00C133B8" w:rsidRDefault="007673CB" w:rsidP="002E0340">
      <w:pPr>
        <w:spacing w:after="0" w:line="240" w:lineRule="auto"/>
        <w:ind w:firstLine="567"/>
        <w:jc w:val="both"/>
        <w:rPr>
          <w:rFonts w:ascii="Verdana" w:eastAsia="Calibri" w:hAnsi="Verdana" w:cs="Times New Roman"/>
          <w:b/>
          <w:sz w:val="19"/>
          <w:szCs w:val="19"/>
        </w:rPr>
      </w:pPr>
      <w:r w:rsidRPr="00C133B8">
        <w:rPr>
          <w:rFonts w:ascii="Verdana" w:eastAsia="Calibri" w:hAnsi="Verdana" w:cs="Times New Roman"/>
          <w:sz w:val="19"/>
          <w:szCs w:val="19"/>
        </w:rPr>
        <w:t>8.4. 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9C548D" w14:textId="77777777" w:rsidR="00063329" w:rsidRPr="00C133B8" w:rsidRDefault="00063329" w:rsidP="007814B9">
      <w:pPr>
        <w:spacing w:after="0" w:line="240" w:lineRule="auto"/>
        <w:jc w:val="center"/>
        <w:rPr>
          <w:rFonts w:ascii="Verdana" w:eastAsia="Times New Roman" w:hAnsi="Verdana" w:cs="Times New Roman"/>
          <w:sz w:val="19"/>
          <w:szCs w:val="19"/>
          <w:lang w:eastAsia="lt-LT"/>
        </w:rPr>
      </w:pPr>
    </w:p>
    <w:p w14:paraId="2D64A37A"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r w:rsidRPr="00C133B8">
        <w:rPr>
          <w:rFonts w:ascii="Verdana" w:eastAsia="Calibri" w:hAnsi="Verdana" w:cs="Times New Roman"/>
          <w:b/>
          <w:sz w:val="19"/>
          <w:szCs w:val="19"/>
        </w:rPr>
        <w:t>IX.</w:t>
      </w:r>
      <w:r w:rsidRPr="00C133B8">
        <w:rPr>
          <w:rFonts w:ascii="Verdana" w:eastAsia="Calibri" w:hAnsi="Verdana" w:cs="Times New Roman"/>
          <w:sz w:val="19"/>
          <w:szCs w:val="19"/>
        </w:rPr>
        <w:t xml:space="preserve"> </w:t>
      </w:r>
      <w:r w:rsidR="00C17656" w:rsidRPr="00C133B8">
        <w:rPr>
          <w:rFonts w:ascii="Verdana" w:eastAsia="Calibri" w:hAnsi="Verdana" w:cs="Times New Roman"/>
          <w:b/>
          <w:bCs/>
          <w:sz w:val="19"/>
          <w:szCs w:val="19"/>
        </w:rPr>
        <w:t>SUSIPAŽINIMO</w:t>
      </w:r>
      <w:r w:rsidRPr="00C133B8">
        <w:rPr>
          <w:rFonts w:ascii="Verdana" w:eastAsia="Calibri" w:hAnsi="Verdana" w:cs="Times New Roman"/>
          <w:b/>
          <w:bCs/>
          <w:sz w:val="19"/>
          <w:szCs w:val="19"/>
        </w:rPr>
        <w:t xml:space="preserve"> SU PASIŪLYMAIS PROCEDŪROS</w:t>
      </w:r>
    </w:p>
    <w:p w14:paraId="08E05BA3" w14:textId="77777777" w:rsidR="00523D07" w:rsidRPr="00C133B8" w:rsidRDefault="00523D07" w:rsidP="002E0340">
      <w:pPr>
        <w:widowControl w:val="0"/>
        <w:autoSpaceDE w:val="0"/>
        <w:autoSpaceDN w:val="0"/>
        <w:spacing w:after="0" w:line="240" w:lineRule="auto"/>
        <w:jc w:val="center"/>
        <w:rPr>
          <w:rFonts w:ascii="Verdana" w:eastAsia="Calibri" w:hAnsi="Verdana" w:cs="Times New Roman"/>
          <w:b/>
          <w:bCs/>
          <w:sz w:val="19"/>
          <w:szCs w:val="19"/>
        </w:rPr>
      </w:pPr>
    </w:p>
    <w:p w14:paraId="2228274D" w14:textId="316D7999"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 xml:space="preserve">9.1. </w:t>
      </w:r>
      <w:r w:rsidR="00463833" w:rsidRPr="00C133B8">
        <w:rPr>
          <w:rFonts w:ascii="Verdana" w:hAnsi="Verdana"/>
          <w:sz w:val="19"/>
          <w:szCs w:val="19"/>
        </w:rPr>
        <w:t>Pasiūlymas turi būti pateiktas iki kvietime nurodyto termino pabaigos</w:t>
      </w:r>
      <w:r w:rsidR="002E0377" w:rsidRPr="00C133B8">
        <w:rPr>
          <w:rFonts w:ascii="Verdana" w:hAnsi="Verdana"/>
          <w:sz w:val="19"/>
          <w:szCs w:val="19"/>
        </w:rPr>
        <w:t>.</w:t>
      </w:r>
      <w:r w:rsidR="00463833" w:rsidRPr="00C133B8">
        <w:rPr>
          <w:rFonts w:ascii="Verdana" w:eastAsia="Calibri" w:hAnsi="Verdana" w:cs="Times New Roman"/>
          <w:sz w:val="19"/>
          <w:szCs w:val="19"/>
        </w:rPr>
        <w:t xml:space="preserve"> </w:t>
      </w:r>
      <w:r w:rsidRPr="00C133B8">
        <w:rPr>
          <w:rFonts w:ascii="Verdana" w:eastAsia="Calibri" w:hAnsi="Verdana" w:cs="Times New Roman"/>
          <w:sz w:val="19"/>
          <w:szCs w:val="19"/>
        </w:rPr>
        <w:t>Pradinis susipažinimas su tiekėjų pasiūlymais, gautais CVP</w:t>
      </w:r>
      <w:r w:rsidR="00A76BB5"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IS priemonėmis, vyks </w:t>
      </w:r>
      <w:r w:rsidR="002E0377" w:rsidRPr="00C133B8">
        <w:rPr>
          <w:rFonts w:ascii="Verdana" w:eastAsia="Calibri" w:hAnsi="Verdana" w:cs="Times New Roman"/>
          <w:bCs/>
          <w:sz w:val="19"/>
          <w:szCs w:val="19"/>
        </w:rPr>
        <w:t>30</w:t>
      </w:r>
      <w:r w:rsidRPr="00C133B8">
        <w:rPr>
          <w:rFonts w:ascii="Verdana" w:eastAsia="Calibri" w:hAnsi="Verdana" w:cs="Times New Roman"/>
          <w:bCs/>
          <w:sz w:val="19"/>
          <w:szCs w:val="19"/>
        </w:rPr>
        <w:t xml:space="preserve"> min. po CVP IS nurodytos pasiūlymų pateikimo termino pabaigos</w:t>
      </w:r>
      <w:r w:rsidRPr="00C133B8">
        <w:rPr>
          <w:rFonts w:ascii="Verdana" w:eastAsia="Calibri" w:hAnsi="Verdana" w:cs="Times New Roman"/>
          <w:sz w:val="19"/>
          <w:szCs w:val="19"/>
        </w:rPr>
        <w:t>.</w:t>
      </w:r>
    </w:p>
    <w:p w14:paraId="1DD85818" w14:textId="7A42853F"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2</w:t>
      </w:r>
      <w:r w:rsidRPr="00C133B8">
        <w:rPr>
          <w:rFonts w:ascii="Verdana" w:eastAsia="Calibri" w:hAnsi="Verdana" w:cs="Times New Roman"/>
          <w:sz w:val="19"/>
          <w:szCs w:val="19"/>
        </w:rPr>
        <w:t>. Tiekėjai negali dalyvauti pirminio susipažinimo su CVP IS priemonėmis pateiktais pasiūlyma</w:t>
      </w:r>
      <w:r w:rsidR="00174898" w:rsidRPr="00C133B8">
        <w:rPr>
          <w:rFonts w:ascii="Verdana" w:eastAsia="Calibri" w:hAnsi="Verdana" w:cs="Times New Roman"/>
          <w:sz w:val="19"/>
          <w:szCs w:val="19"/>
        </w:rPr>
        <w:t>is procedūroje, taip pa</w:t>
      </w:r>
      <w:r w:rsidR="007673CB" w:rsidRPr="00C133B8">
        <w:rPr>
          <w:rFonts w:ascii="Verdana" w:eastAsia="Calibri" w:hAnsi="Verdana" w:cs="Times New Roman"/>
          <w:sz w:val="19"/>
          <w:szCs w:val="19"/>
        </w:rPr>
        <w:t>t</w:t>
      </w:r>
      <w:r w:rsidR="00174898" w:rsidRPr="00C133B8">
        <w:rPr>
          <w:rFonts w:ascii="Verdana" w:eastAsia="Calibri" w:hAnsi="Verdana" w:cs="Times New Roman"/>
          <w:sz w:val="19"/>
          <w:szCs w:val="19"/>
        </w:rPr>
        <w:t xml:space="preserve"> pasiūlymų nagrinėjimo</w:t>
      </w:r>
      <w:r w:rsidRPr="00C133B8">
        <w:rPr>
          <w:rFonts w:ascii="Verdana" w:eastAsia="Calibri" w:hAnsi="Verdana" w:cs="Times New Roman"/>
          <w:sz w:val="19"/>
          <w:szCs w:val="19"/>
        </w:rPr>
        <w:t>, vertinimo ir palyginimo procedūros</w:t>
      </w:r>
      <w:r w:rsidR="00174898" w:rsidRPr="00C133B8">
        <w:rPr>
          <w:rFonts w:ascii="Verdana" w:eastAsia="Calibri" w:hAnsi="Verdana" w:cs="Times New Roman"/>
          <w:sz w:val="19"/>
          <w:szCs w:val="19"/>
        </w:rPr>
        <w:t>e</w:t>
      </w:r>
      <w:r w:rsidRPr="00C133B8">
        <w:rPr>
          <w:rFonts w:ascii="Verdana" w:eastAsia="Calibri" w:hAnsi="Verdana" w:cs="Times New Roman"/>
          <w:sz w:val="19"/>
          <w:szCs w:val="19"/>
        </w:rPr>
        <w:t>.</w:t>
      </w:r>
    </w:p>
    <w:p w14:paraId="0FB85B6D" w14:textId="4F04CA2E" w:rsidR="00523D07" w:rsidRPr="00C133B8" w:rsidRDefault="00523D07"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9.</w:t>
      </w:r>
      <w:r w:rsidR="00482A9B" w:rsidRPr="00C133B8">
        <w:rPr>
          <w:rFonts w:ascii="Verdana" w:eastAsia="Calibri" w:hAnsi="Verdana" w:cs="Times New Roman"/>
          <w:sz w:val="19"/>
          <w:szCs w:val="19"/>
        </w:rPr>
        <w:t>3</w:t>
      </w:r>
      <w:r w:rsidRPr="00C133B8">
        <w:rPr>
          <w:rFonts w:ascii="Verdana" w:eastAsia="Calibri" w:hAnsi="Verdana" w:cs="Times New Roman"/>
          <w:sz w:val="19"/>
          <w:szCs w:val="19"/>
        </w:rPr>
        <w:t xml:space="preserve">. </w:t>
      </w:r>
      <w:r w:rsidR="00F10C3B" w:rsidRPr="00C133B8">
        <w:rPr>
          <w:rFonts w:ascii="Verdana" w:hAnsi="Verdana" w:cs="Times New Roman"/>
          <w:sz w:val="19"/>
          <w:szCs w:val="19"/>
        </w:rPr>
        <w:t>Perkančioji organizacija neteikia informacijos tiekėjams apie pasiūlymus pateikusius tiekėjus ir pasiūlytas kainas iki kol bus įvertinti pasiūlymai ir nustatyta pasiūlymų eilė</w:t>
      </w:r>
      <w:r w:rsidRPr="00C133B8">
        <w:rPr>
          <w:rFonts w:ascii="Verdana" w:eastAsia="Calibri" w:hAnsi="Verdana" w:cs="Times New Roman"/>
          <w:sz w:val="19"/>
          <w:szCs w:val="19"/>
        </w:rPr>
        <w:t>.</w:t>
      </w:r>
    </w:p>
    <w:p w14:paraId="2A48928C" w14:textId="77777777" w:rsidR="00766A15" w:rsidRPr="00C133B8" w:rsidRDefault="00766A15" w:rsidP="002E0340">
      <w:pPr>
        <w:spacing w:after="0" w:line="240" w:lineRule="auto"/>
        <w:jc w:val="center"/>
        <w:rPr>
          <w:rFonts w:ascii="Verdana" w:eastAsia="Calibri" w:hAnsi="Verdana" w:cs="Times New Roman"/>
          <w:bCs/>
          <w:sz w:val="19"/>
          <w:szCs w:val="19"/>
        </w:rPr>
      </w:pPr>
    </w:p>
    <w:p w14:paraId="1C6D3C3D" w14:textId="17E0E89D"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 DERYBOS</w:t>
      </w:r>
    </w:p>
    <w:p w14:paraId="25ACBF7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74D8D44A" w14:textId="684F28C9"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u w:val="single"/>
        </w:rPr>
      </w:pPr>
      <w:r w:rsidRPr="00C133B8">
        <w:rPr>
          <w:rFonts w:ascii="Verdana" w:eastAsia="Calibri" w:hAnsi="Verdana" w:cs="Times New Roman"/>
          <w:sz w:val="19"/>
          <w:szCs w:val="19"/>
        </w:rPr>
        <w:t>10.1.</w:t>
      </w:r>
      <w:r w:rsidRPr="00C133B8">
        <w:rPr>
          <w:rFonts w:ascii="Verdana" w:eastAsia="Calibri" w:hAnsi="Verdana" w:cs="Times New Roman"/>
          <w:sz w:val="19"/>
          <w:szCs w:val="19"/>
        </w:rPr>
        <w:tab/>
        <w:t>Perkančioji organizacija pasilieka teisę derėtis su tiekėjais dėl pasiūlymo kainos/įkainių ir (ar) sutarties projekto sąlygų, siekdama geriausio rezultato pagal pirkimo sąlygas.</w:t>
      </w:r>
      <w:r w:rsidR="00482A9B" w:rsidRPr="00C133B8">
        <w:rPr>
          <w:rFonts w:ascii="Verdana" w:eastAsia="Calibri" w:hAnsi="Verdana" w:cs="Times New Roman"/>
          <w:sz w:val="19"/>
          <w:szCs w:val="19"/>
        </w:rPr>
        <w:t xml:space="preserve"> </w:t>
      </w:r>
      <w:r w:rsidRPr="00C133B8">
        <w:rPr>
          <w:rFonts w:ascii="Verdana" w:hAnsi="Verdana" w:cs="Times New Roman"/>
          <w:sz w:val="19"/>
          <w:szCs w:val="19"/>
          <w:u w:val="single"/>
        </w:rPr>
        <w:t>Derybų procedūra yra organizuojama, jei visų gautų pasiūlymų, neatmestų dėl kitų priežasčių, kaina yra per didelė ir perkančiajai organizacijai nepriimtina.</w:t>
      </w:r>
    </w:p>
    <w:p w14:paraId="3D550103" w14:textId="6AE527BE"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10.2.</w:t>
      </w:r>
      <w:r w:rsidRPr="00C133B8">
        <w:rPr>
          <w:rFonts w:ascii="Verdana" w:eastAsia="Calibri" w:hAnsi="Verdana" w:cs="Times New Roman"/>
          <w:sz w:val="19"/>
          <w:szCs w:val="19"/>
        </w:rPr>
        <w:tab/>
        <w:t>Derybų procedūra bus vykdoma susitikimų su tiekėjų atstovais būdu ir (ar) elektroninėmis priemonėmis (telefonu, el. paštu, CVP IS susirašinėjimo priemonėmis ar pan.).</w:t>
      </w:r>
      <w:r w:rsidR="00E765DE" w:rsidRPr="00C133B8">
        <w:rPr>
          <w:rFonts w:ascii="Verdana" w:eastAsia="Calibri" w:hAnsi="Verdana" w:cs="Times New Roman"/>
          <w:sz w:val="19"/>
          <w:szCs w:val="19"/>
        </w:rPr>
        <w:t xml:space="preserve"> </w:t>
      </w:r>
      <w:r w:rsidRPr="00C133B8">
        <w:rPr>
          <w:rFonts w:ascii="Verdana" w:eastAsia="Calibri" w:hAnsi="Verdana" w:cs="Times New Roman"/>
          <w:sz w:val="19"/>
          <w:szCs w:val="19"/>
        </w:rPr>
        <w:t>Tikslus būdas nurodomas kvietime į derybas.</w:t>
      </w:r>
    </w:p>
    <w:p w14:paraId="011499C0"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10.3.</w:t>
      </w:r>
      <w:r w:rsidRPr="00C133B8">
        <w:rPr>
          <w:rFonts w:ascii="Verdana" w:eastAsia="Calibri" w:hAnsi="Verdana" w:cs="Times New Roman"/>
          <w:sz w:val="19"/>
          <w:szCs w:val="19"/>
        </w:rPr>
        <w:tab/>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0E5AFD12"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10.4.</w:t>
      </w:r>
      <w:r w:rsidRPr="00C133B8">
        <w:rPr>
          <w:rFonts w:ascii="Verdana" w:eastAsia="Calibri" w:hAnsi="Verdana" w:cs="Times New Roman"/>
          <w:sz w:val="19"/>
          <w:szCs w:val="19"/>
        </w:rPr>
        <w:tab/>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neturi diskriminuoti vienų tiekėjų kitų naudai.</w:t>
      </w:r>
    </w:p>
    <w:p w14:paraId="53AB565C" w14:textId="77777777" w:rsidR="00F25C74" w:rsidRPr="00C133B8" w:rsidRDefault="00F25C74" w:rsidP="00F25C74">
      <w:pPr>
        <w:tabs>
          <w:tab w:val="left" w:pos="0"/>
          <w:tab w:val="left" w:pos="851"/>
        </w:tabs>
        <w:spacing w:after="0" w:line="240" w:lineRule="auto"/>
        <w:ind w:firstLine="570"/>
        <w:jc w:val="both"/>
        <w:rPr>
          <w:rFonts w:ascii="Verdana" w:eastAsia="Calibri" w:hAnsi="Verdana" w:cs="Times New Roman"/>
          <w:sz w:val="19"/>
          <w:szCs w:val="19"/>
        </w:rPr>
      </w:pPr>
      <w:r w:rsidRPr="00C133B8">
        <w:rPr>
          <w:rFonts w:ascii="Verdana" w:eastAsia="Calibri" w:hAnsi="Verdana" w:cs="Times New Roman"/>
          <w:sz w:val="19"/>
          <w:szCs w:val="19"/>
        </w:rPr>
        <w:t>10.5.</w:t>
      </w:r>
      <w:r w:rsidRPr="00C133B8">
        <w:rPr>
          <w:rFonts w:ascii="Verdana" w:eastAsia="Calibri" w:hAnsi="Verdana" w:cs="Times New Roman"/>
          <w:sz w:val="19"/>
          <w:szCs w:val="19"/>
        </w:rPr>
        <w:tab/>
        <w:t xml:space="preserve">Derybos su kiekvienu tiekėju vedamos atskirai. Derybos ir jų rezultatai protokoluojami, protokolą pasirašo Pirkimo organizatorius bei tiekėjo, su kuriuo derėtasi, įgaliotas atstovas. </w:t>
      </w:r>
      <w:r w:rsidRPr="00C133B8">
        <w:rPr>
          <w:rFonts w:ascii="Verdana" w:hAnsi="Verdana" w:cs="Times New Roman"/>
          <w:sz w:val="19"/>
          <w:szCs w:val="19"/>
        </w:rPr>
        <w:t>Jei derybos vyksta CVP IS priemonėmis, pasirašyti šalių pasiektų susitarimų nereikalaujama, šalių pasiekto susitarimo patvirtinimas CVP IS laikomas pakankamu.</w:t>
      </w:r>
    </w:p>
    <w:p w14:paraId="6F1CDCF3" w14:textId="06CFB085" w:rsidR="00F25C74" w:rsidRPr="00C133B8" w:rsidRDefault="00F25C74" w:rsidP="00F25C74">
      <w:pPr>
        <w:pStyle w:val="NormalWeb"/>
        <w:tabs>
          <w:tab w:val="left" w:pos="851"/>
        </w:tabs>
        <w:spacing w:before="0" w:beforeAutospacing="0" w:after="0" w:afterAutospacing="0"/>
        <w:ind w:firstLine="570"/>
        <w:jc w:val="both"/>
        <w:rPr>
          <w:rFonts w:ascii="Verdana" w:hAnsi="Verdana"/>
          <w:sz w:val="19"/>
          <w:szCs w:val="19"/>
        </w:rPr>
      </w:pPr>
      <w:r w:rsidRPr="00C133B8">
        <w:rPr>
          <w:rFonts w:ascii="Verdana" w:hAnsi="Verdana"/>
          <w:sz w:val="19"/>
          <w:szCs w:val="19"/>
        </w:rPr>
        <w:t>10.6.</w:t>
      </w:r>
      <w:r w:rsidR="00A76BB5" w:rsidRPr="00C133B8">
        <w:rPr>
          <w:rFonts w:ascii="Verdana" w:hAnsi="Verdana"/>
          <w:sz w:val="19"/>
          <w:szCs w:val="19"/>
        </w:rPr>
        <w:tab/>
      </w:r>
      <w:r w:rsidRPr="00C133B8">
        <w:rPr>
          <w:rFonts w:ascii="Verdana" w:hAnsi="Verdana"/>
          <w:sz w:val="19"/>
          <w:szCs w:val="19"/>
        </w:rPr>
        <w:t xml:space="preserve">Derybų rezultatas, dėl kurio susiderėta, užfiksuotas derybų protokole arba CVP IS, laikomas galutiniu pasiūlymu arba pirkimo organizatorius išsiunčia derybose dalyvavusiems tiekėjams </w:t>
      </w:r>
      <w:r w:rsidRPr="00C133B8">
        <w:rPr>
          <w:rFonts w:ascii="Verdana" w:hAnsi="Verdana"/>
          <w:sz w:val="19"/>
          <w:szCs w:val="19"/>
        </w:rPr>
        <w:lastRenderedPageBreak/>
        <w:t>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41555069" w14:textId="4A603C44" w:rsidR="00F25C74" w:rsidRPr="00C133B8" w:rsidRDefault="00F25C74" w:rsidP="00F25C74">
      <w:pPr>
        <w:pStyle w:val="NormalWeb"/>
        <w:spacing w:before="0" w:beforeAutospacing="0" w:after="0" w:afterAutospacing="0"/>
        <w:ind w:firstLine="570"/>
        <w:jc w:val="both"/>
        <w:rPr>
          <w:rFonts w:ascii="Verdana" w:hAnsi="Verdana"/>
          <w:sz w:val="19"/>
          <w:szCs w:val="19"/>
        </w:rPr>
      </w:pPr>
      <w:r w:rsidRPr="00C133B8">
        <w:rPr>
          <w:rFonts w:ascii="Verdana" w:hAnsi="Verdana"/>
          <w:sz w:val="19"/>
          <w:szCs w:val="19"/>
        </w:rPr>
        <w:t>10.7.</w:t>
      </w:r>
      <w:r w:rsidR="00A76BB5" w:rsidRPr="00C133B8">
        <w:rPr>
          <w:rFonts w:ascii="Verdana" w:hAnsi="Verdana"/>
          <w:sz w:val="19"/>
          <w:szCs w:val="19"/>
        </w:rPr>
        <w:tab/>
      </w:r>
      <w:r w:rsidRPr="00C133B8">
        <w:rPr>
          <w:rFonts w:ascii="Verdana" w:hAnsi="Verdana"/>
          <w:sz w:val="19"/>
          <w:szCs w:val="19"/>
        </w:rPr>
        <w:t>Pirkimo organizatorius, radęs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w:t>
      </w:r>
    </w:p>
    <w:p w14:paraId="00FAA8FC" w14:textId="62A84D05" w:rsidR="00F25C74" w:rsidRPr="00C133B8" w:rsidRDefault="00F25C74" w:rsidP="00F25C74">
      <w:pPr>
        <w:tabs>
          <w:tab w:val="left" w:pos="0"/>
          <w:tab w:val="left" w:pos="851"/>
        </w:tabs>
        <w:spacing w:after="0" w:line="240" w:lineRule="auto"/>
        <w:ind w:firstLine="570"/>
        <w:jc w:val="both"/>
        <w:rPr>
          <w:rFonts w:ascii="Verdana" w:hAnsi="Verdana" w:cs="Times New Roman"/>
          <w:sz w:val="19"/>
          <w:szCs w:val="19"/>
        </w:rPr>
      </w:pPr>
      <w:r w:rsidRPr="00C133B8">
        <w:rPr>
          <w:rFonts w:ascii="Verdana" w:eastAsia="Calibri" w:hAnsi="Verdana" w:cs="Times New Roman"/>
          <w:sz w:val="19"/>
          <w:szCs w:val="19"/>
        </w:rPr>
        <w:t>10.8.</w:t>
      </w:r>
      <w:r w:rsidRPr="00C133B8">
        <w:rPr>
          <w:rFonts w:ascii="Verdana" w:eastAsia="Calibri" w:hAnsi="Verdana" w:cs="Times New Roman"/>
          <w:sz w:val="19"/>
          <w:szCs w:val="19"/>
        </w:rPr>
        <w:tab/>
        <w:t>Derybos yra laikomos įvykusiomis, jei bent vieno tiekėjo galutinis pasiūlymas atitinka perkančiosios organizacijos keliamus reikalavimus.</w:t>
      </w:r>
    </w:p>
    <w:p w14:paraId="2B31810C" w14:textId="77777777" w:rsidR="00702430" w:rsidRPr="00C133B8" w:rsidRDefault="00702430" w:rsidP="007814B9">
      <w:pPr>
        <w:tabs>
          <w:tab w:val="left" w:pos="567"/>
        </w:tabs>
        <w:spacing w:after="0" w:line="240" w:lineRule="auto"/>
        <w:jc w:val="center"/>
        <w:rPr>
          <w:rFonts w:ascii="Verdana" w:eastAsia="Times New Roman" w:hAnsi="Verdana" w:cs="Times New Roman"/>
          <w:sz w:val="19"/>
          <w:szCs w:val="19"/>
          <w:lang w:eastAsia="lt-LT"/>
        </w:rPr>
      </w:pPr>
    </w:p>
    <w:p w14:paraId="2530775D" w14:textId="77777777" w:rsidR="00D04B90" w:rsidRPr="00C133B8" w:rsidRDefault="00D04B90" w:rsidP="002E0340">
      <w:pPr>
        <w:spacing w:after="0" w:line="240" w:lineRule="auto"/>
        <w:jc w:val="center"/>
        <w:rPr>
          <w:rFonts w:ascii="Verdana" w:eastAsia="Calibri" w:hAnsi="Verdana" w:cs="Times New Roman"/>
          <w:sz w:val="19"/>
          <w:szCs w:val="19"/>
        </w:rPr>
      </w:pPr>
      <w:r w:rsidRPr="00C133B8">
        <w:rPr>
          <w:rFonts w:ascii="Verdana" w:eastAsia="Calibri" w:hAnsi="Verdana" w:cs="Times New Roman"/>
          <w:b/>
          <w:sz w:val="19"/>
          <w:szCs w:val="19"/>
        </w:rPr>
        <w:t>XI.</w:t>
      </w:r>
      <w:r w:rsidRPr="00C133B8">
        <w:rPr>
          <w:rFonts w:ascii="Verdana" w:eastAsia="Calibri" w:hAnsi="Verdana" w:cs="Times New Roman"/>
          <w:sz w:val="19"/>
          <w:szCs w:val="19"/>
        </w:rPr>
        <w:t xml:space="preserve"> </w:t>
      </w:r>
      <w:r w:rsidRPr="00C133B8">
        <w:rPr>
          <w:rFonts w:ascii="Verdana" w:eastAsia="Calibri" w:hAnsi="Verdana" w:cs="Times New Roman"/>
          <w:b/>
          <w:bCs/>
          <w:sz w:val="19"/>
          <w:szCs w:val="19"/>
        </w:rPr>
        <w:t>PASIŪLYMŲ NAGRINĖJIMAS IR PASIŪLYMŲ ATMETIMO PRIEŽASTYS</w:t>
      </w:r>
    </w:p>
    <w:p w14:paraId="4F5FED22" w14:textId="77777777" w:rsidR="00D04B90" w:rsidRPr="00C133B8" w:rsidRDefault="00D04B90" w:rsidP="007814B9">
      <w:pPr>
        <w:spacing w:after="0" w:line="240" w:lineRule="auto"/>
        <w:jc w:val="center"/>
        <w:rPr>
          <w:rFonts w:ascii="Verdana" w:eastAsia="Calibri" w:hAnsi="Verdana" w:cs="Times New Roman"/>
          <w:sz w:val="19"/>
          <w:szCs w:val="19"/>
        </w:rPr>
      </w:pPr>
    </w:p>
    <w:p w14:paraId="2E191858" w14:textId="518CEB09"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w:t>
      </w:r>
      <w:r w:rsidR="00C03BF9" w:rsidRPr="00C133B8">
        <w:rPr>
          <w:rFonts w:ascii="Verdana" w:eastAsia="Calibri" w:hAnsi="Verdana" w:cs="Times New Roman"/>
          <w:sz w:val="19"/>
          <w:szCs w:val="19"/>
        </w:rPr>
        <w:t>1</w:t>
      </w:r>
      <w:r w:rsidRPr="00C133B8">
        <w:rPr>
          <w:rFonts w:ascii="Verdana" w:eastAsia="Calibri" w:hAnsi="Verdana" w:cs="Times New Roman"/>
          <w:sz w:val="19"/>
          <w:szCs w:val="19"/>
        </w:rPr>
        <w:t xml:space="preserve">. Pateiktus pasiūlymus nagrinėja, vertina ir palygina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w:t>
      </w:r>
    </w:p>
    <w:p w14:paraId="6F839EA4" w14:textId="19242CC7" w:rsidR="001B5C4C" w:rsidRPr="00C133B8" w:rsidRDefault="001B5C4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11.2. Pirkimo organizatorius patikrina dalyvių Kvalifikacinių reikalavimų atitikties deklaracijas. Kai tiekėjas nepateikia kvalifikacinių reikalavimų atitikties deklaracijos, pirkimo organizatorius prašo tiekėjo pateikti kvalifikacijos reikalavimų atitikties deklaraciją. Jeigu tiekėjas kvalifikacinių reikalavimų atitikties deklaracijoje nepažymėjo, ar atitinka keliamą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reikalavimą (-</w:t>
      </w:r>
      <w:proofErr w:type="spellStart"/>
      <w:r w:rsidRPr="00C133B8">
        <w:rPr>
          <w:rFonts w:ascii="Verdana" w:eastAsia="Calibri" w:hAnsi="Verdana" w:cs="Times New Roman"/>
          <w:sz w:val="19"/>
          <w:szCs w:val="19"/>
        </w:rPr>
        <w:t>us</w:t>
      </w:r>
      <w:proofErr w:type="spellEnd"/>
      <w:r w:rsidRPr="00C133B8">
        <w:rPr>
          <w:rFonts w:ascii="Verdana" w:eastAsia="Calibri" w:hAnsi="Verdana" w:cs="Times New Roman"/>
          <w:sz w:val="19"/>
          <w:szCs w:val="19"/>
        </w:rPr>
        <w:t>), tuomet pirkimo organizatorius turi prašyti tiekėjo patikslinti deklaraciją per protingą terminą. Tokiu atveju pirkimo organizatorius vertina teikėjo pasiūlymą tik jam patikslinus deklaraciją.</w:t>
      </w:r>
    </w:p>
    <w:p w14:paraId="4EF137F4" w14:textId="6671AFBB" w:rsidR="00B34C3B" w:rsidRPr="00C133B8" w:rsidRDefault="00B34C3B"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11.3. Kai prie kvalifikacinių reikalavimų atitikties deklaracijos tiekėjas pateikia ir kvalifikaciją įrodančius dokumentus, pirkimo organizatorius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F8196B" w14:textId="31EF85CF" w:rsidR="00B34C3B" w:rsidRPr="00C133B8" w:rsidRDefault="00797FDF"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11.4. Pasiūlymas atmetamas tais atvejais, kai teikėjas, pirkimo organizatoriui paprašius, nepatikslino kvalifikacinių reikalavimų atitikties deklaracijos arba patikslinęs kvalifikacinių reikalavimų atitikties deklaraciją, joje nurodė, kad neatitinka kvalifikacijos reikalavimų. Apie tokio pasiūlymo atmetimą tiekėjas informuojamas nedelsiant, bet ne vėliau kaip per 5 (penkias) darbo dienas nuo sprendimo priėmimo, raštu pranešant apie šio patikrinimo rezultatus bei pagrindžiant priimtus sprendimus.</w:t>
      </w:r>
    </w:p>
    <w:p w14:paraId="3E28918B" w14:textId="1FCB7F01" w:rsidR="00797FDF" w:rsidRPr="00C133B8" w:rsidRDefault="00797FDF" w:rsidP="002E0340">
      <w:pPr>
        <w:spacing w:after="0" w:line="240" w:lineRule="auto"/>
        <w:ind w:firstLine="567"/>
        <w:jc w:val="both"/>
        <w:rPr>
          <w:rFonts w:ascii="Verdana" w:eastAsia="Calibri" w:hAnsi="Verdana" w:cs="Times New Roman"/>
          <w:color w:val="000000"/>
          <w:sz w:val="19"/>
          <w:szCs w:val="19"/>
        </w:rPr>
      </w:pPr>
      <w:r w:rsidRPr="00C133B8">
        <w:rPr>
          <w:rFonts w:ascii="Verdana" w:eastAsia="Calibri" w:hAnsi="Verdana" w:cs="Times New Roman"/>
          <w:sz w:val="19"/>
          <w:szCs w:val="19"/>
        </w:rPr>
        <w:t>11.5.</w:t>
      </w:r>
      <w:r w:rsidR="00E80A5C" w:rsidRPr="00C133B8">
        <w:rPr>
          <w:rFonts w:ascii="Verdana" w:eastAsia="Calibri" w:hAnsi="Verdana" w:cs="Times New Roman"/>
          <w:sz w:val="19"/>
          <w:szCs w:val="19"/>
        </w:rPr>
        <w:t xml:space="preserve"> </w:t>
      </w:r>
      <w:r w:rsidR="00E80A5C" w:rsidRPr="00C133B8">
        <w:rPr>
          <w:rFonts w:ascii="Verdana" w:eastAsia="Calibri" w:hAnsi="Verdana" w:cs="Times New Roman"/>
          <w:color w:val="000000"/>
          <w:sz w:val="19"/>
          <w:szCs w:val="19"/>
        </w:rPr>
        <w:t xml:space="preserve">Atitiktį kvalifikacijos reikalavimams patvirtinančių dokumentų reikalaujama tik iš to dalyvio, kurio pasiūlymas pagal vertinimo rezultatus gali būti pripažintas laimėjusiu (iki pasiūlymų eilės nustatymo). </w:t>
      </w:r>
      <w:r w:rsidR="00E80A5C" w:rsidRPr="00C133B8">
        <w:rPr>
          <w:rFonts w:ascii="Verdana" w:eastAsia="Calibri" w:hAnsi="Verdana" w:cs="Times New Roman"/>
          <w:sz w:val="19"/>
          <w:szCs w:val="19"/>
        </w:rPr>
        <w:t xml:space="preserve">Pirkimo organizatorius priima sprendimą dėl dalyvio, kurio pasiūlymas pagal vertinimo rezultatus gali būti pripažintas laimėjusiu, atitikties pirkimo dokumentuose nustatytiems kvalifikacijos reikalavimams. </w:t>
      </w:r>
      <w:r w:rsidR="00E80A5C" w:rsidRPr="00C133B8">
        <w:rPr>
          <w:rFonts w:ascii="Verdana" w:eastAsia="Calibri" w:hAnsi="Verdana" w:cs="Times New Roman"/>
          <w:color w:val="000000"/>
          <w:sz w:val="19"/>
          <w:szCs w:val="19"/>
        </w:rPr>
        <w:t>Jeigu dalyvis, kurio pasiūlymas gali būti pripažintas laimėjusiu, atitiko perkančiosios organizacijos keliamus kvalifikacijos reikalavimus, kitų dalyvių kvalifikacija netikrinama.</w:t>
      </w:r>
    </w:p>
    <w:p w14:paraId="28241D1E" w14:textId="1C8446FA" w:rsidR="00AA3771" w:rsidRPr="00C133B8" w:rsidRDefault="00C03BF9" w:rsidP="00AA3771">
      <w:pPr>
        <w:tabs>
          <w:tab w:val="left" w:pos="0"/>
          <w:tab w:val="left" w:pos="567"/>
        </w:tabs>
        <w:spacing w:after="0" w:line="240" w:lineRule="auto"/>
        <w:ind w:firstLine="567"/>
        <w:jc w:val="both"/>
        <w:rPr>
          <w:rFonts w:ascii="Verdana" w:hAnsi="Verdana"/>
          <w:sz w:val="19"/>
          <w:szCs w:val="19"/>
        </w:rPr>
      </w:pPr>
      <w:r w:rsidRPr="00C133B8">
        <w:rPr>
          <w:rFonts w:ascii="Verdana" w:eastAsia="Calibri" w:hAnsi="Verdana" w:cs="Times New Roman"/>
          <w:sz w:val="19"/>
          <w:szCs w:val="19"/>
        </w:rPr>
        <w:t>11.</w:t>
      </w:r>
      <w:r w:rsidR="005164BA" w:rsidRPr="00C133B8">
        <w:rPr>
          <w:rFonts w:ascii="Verdana" w:eastAsia="Calibri" w:hAnsi="Verdana" w:cs="Times New Roman"/>
          <w:sz w:val="19"/>
          <w:szCs w:val="19"/>
        </w:rPr>
        <w:t>6</w:t>
      </w:r>
      <w:r w:rsidRPr="00C133B8">
        <w:rPr>
          <w:rFonts w:ascii="Verdana" w:eastAsia="Calibri" w:hAnsi="Verdana" w:cs="Times New Roman"/>
          <w:sz w:val="19"/>
          <w:szCs w:val="19"/>
        </w:rPr>
        <w:t xml:space="preserve">. Pirkimo organizatorius vertina, ar tiekėjo pasiūlymas atitinka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nustatytus reikalavimus.</w:t>
      </w:r>
      <w:r w:rsidR="00AA3771" w:rsidRPr="00C133B8">
        <w:rPr>
          <w:rFonts w:ascii="Verdana" w:eastAsia="Calibri" w:hAnsi="Verdana" w:cs="Times New Roman"/>
          <w:sz w:val="19"/>
          <w:szCs w:val="19"/>
        </w:rPr>
        <w:t xml:space="preserve"> </w:t>
      </w:r>
    </w:p>
    <w:p w14:paraId="6C978B17" w14:textId="20CB0256"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7</w:t>
      </w:r>
      <w:r w:rsidR="003A19CA" w:rsidRPr="00C133B8">
        <w:rPr>
          <w:rFonts w:ascii="Verdana" w:eastAsia="Calibri" w:hAnsi="Verdana" w:cs="Times New Roman"/>
          <w:sz w:val="19"/>
          <w:szCs w:val="19"/>
        </w:rPr>
        <w:t>.</w:t>
      </w:r>
      <w:r w:rsidRPr="00C133B8">
        <w:rPr>
          <w:rFonts w:ascii="Verdana" w:eastAsia="Calibri" w:hAnsi="Verdana" w:cs="Times New Roman"/>
          <w:sz w:val="19"/>
          <w:szCs w:val="19"/>
        </w:rPr>
        <w:t xml:space="preserve"> Jei tiekėjas kartu su pasiūlymu pateikė netikslius, neišsamius šiuos </w:t>
      </w:r>
      <w:r w:rsidR="00503936" w:rsidRPr="00C133B8">
        <w:rPr>
          <w:rFonts w:ascii="Verdana" w:eastAsia="Calibri" w:hAnsi="Verdana" w:cs="Times New Roman"/>
          <w:sz w:val="19"/>
          <w:szCs w:val="19"/>
        </w:rPr>
        <w:t>pirkimo</w:t>
      </w:r>
      <w:r w:rsidRPr="00C133B8">
        <w:rPr>
          <w:rFonts w:ascii="Verdana" w:eastAsia="Calibri" w:hAnsi="Verdana" w:cs="Times New Roman"/>
          <w:sz w:val="19"/>
          <w:szCs w:val="19"/>
        </w:rPr>
        <w:t xml:space="preserve"> sąlygose nurodytus dokumentus: tiekėjo įgaliojimą asmeniui pasirašyti pasiūlymą, jungtinės veiklos sutartį ar jų nepateikė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privalo paprašyti tiekėjo patikslinti, papildyti arba pateikti šiuos dokumentus per jo nustatytą protingą terminą, kuris negali būti trumpesnis kaip 3 darbo dienos nuo prašymo išsiuntimo iš perkančiosios organizacijos dienos.</w:t>
      </w:r>
    </w:p>
    <w:p w14:paraId="0CBFEC17" w14:textId="38B16639"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8</w:t>
      </w:r>
      <w:r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Jeigu pateiktame pasiūlyme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randa pasiūlyme nurodytos kainos apskaičiavimo klaidų, ji</w:t>
      </w:r>
      <w:r w:rsidR="00C03BF9" w:rsidRPr="00C133B8">
        <w:rPr>
          <w:rFonts w:ascii="Verdana" w:eastAsia="Calibri" w:hAnsi="Verdana" w:cs="Times New Roman"/>
          <w:sz w:val="19"/>
          <w:szCs w:val="19"/>
        </w:rPr>
        <w:t>s</w:t>
      </w:r>
      <w:r w:rsidR="00D04B90" w:rsidRPr="00C133B8">
        <w:rPr>
          <w:rFonts w:ascii="Verdana" w:eastAsia="Calibri" w:hAnsi="Verdana" w:cs="Times New Roman"/>
          <w:sz w:val="19"/>
          <w:szCs w:val="19"/>
        </w:rPr>
        <w:t xml:space="preserve"> privalo CVP</w:t>
      </w:r>
      <w:r w:rsidR="00A76BB5"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IS susirašinėjimo priemonėmis paprašyti tiekėjų per jo nurodytą terminą ištaisyti pasiūlyme pastebėtas aritmetines klaidas</w:t>
      </w:r>
      <w:r w:rsidR="005B641B">
        <w:rPr>
          <w:rFonts w:ascii="Verdana" w:eastAsia="Calibri" w:hAnsi="Verdana" w:cs="Times New Roman"/>
          <w:sz w:val="19"/>
          <w:szCs w:val="19"/>
        </w:rPr>
        <w:t>, nekeičian</w:t>
      </w:r>
      <w:r w:rsidR="006A26F5">
        <w:rPr>
          <w:rFonts w:ascii="Verdana" w:eastAsia="Calibri" w:hAnsi="Verdana" w:cs="Times New Roman"/>
          <w:sz w:val="19"/>
          <w:szCs w:val="19"/>
        </w:rPr>
        <w:t xml:space="preserve">t pasiūlymo </w:t>
      </w:r>
      <w:r w:rsidR="000359A3">
        <w:rPr>
          <w:rFonts w:ascii="Verdana" w:eastAsia="Calibri" w:hAnsi="Verdana" w:cs="Times New Roman"/>
          <w:sz w:val="19"/>
          <w:szCs w:val="19"/>
        </w:rPr>
        <w:t xml:space="preserve">galutinės </w:t>
      </w:r>
      <w:r w:rsidR="006A26F5">
        <w:rPr>
          <w:rFonts w:ascii="Verdana" w:eastAsia="Calibri" w:hAnsi="Verdana" w:cs="Times New Roman"/>
          <w:sz w:val="19"/>
          <w:szCs w:val="19"/>
        </w:rPr>
        <w:t>kainos</w:t>
      </w:r>
      <w:r w:rsidR="00D04B90" w:rsidRPr="00C133B8">
        <w:rPr>
          <w:rFonts w:ascii="Verdana" w:eastAsia="Calibri" w:hAnsi="Verdana" w:cs="Times New Roman"/>
          <w:sz w:val="19"/>
          <w:szCs w:val="19"/>
        </w:rPr>
        <w:t>. Taisydamas pasiūlyme nurodytas aritmetines klaidas, tiekėjas</w:t>
      </w:r>
      <w:r w:rsidR="00174898" w:rsidRPr="00C133B8">
        <w:rPr>
          <w:rFonts w:ascii="Verdana" w:eastAsia="Calibri" w:hAnsi="Verdana" w:cs="Times New Roman"/>
          <w:sz w:val="19"/>
          <w:szCs w:val="19"/>
        </w:rPr>
        <w:t xml:space="preserve"> </w:t>
      </w:r>
      <w:r w:rsidR="00D04B90" w:rsidRPr="00C133B8">
        <w:rPr>
          <w:rFonts w:ascii="Verdana" w:eastAsia="Calibri" w:hAnsi="Verdana" w:cs="Times New Roman"/>
          <w:sz w:val="19"/>
          <w:szCs w:val="19"/>
        </w:rPr>
        <w:t>gali taisyti kainos sudedamąsias dalis, tačiau neturi teisės atsisakyti kainos sudedamųjų dalių ar papildyti kainą naujomis dalimis.</w:t>
      </w:r>
    </w:p>
    <w:p w14:paraId="39D0F636" w14:textId="4E3D0D92"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9</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Jei</w:t>
      </w:r>
      <w:r w:rsidR="00D04B90" w:rsidRPr="00C133B8">
        <w:rPr>
          <w:rFonts w:ascii="Verdana" w:eastAsia="Calibri" w:hAnsi="Verdana" w:cs="Times New Roman"/>
          <w:sz w:val="19"/>
          <w:szCs w:val="19"/>
        </w:rPr>
        <w:t xml:space="preserve"> </w:t>
      </w:r>
      <w:r w:rsidRPr="00C133B8">
        <w:rPr>
          <w:rFonts w:ascii="Verdana" w:eastAsia="Calibri" w:hAnsi="Verdana" w:cs="Times New Roman"/>
          <w:sz w:val="19"/>
          <w:szCs w:val="19"/>
        </w:rPr>
        <w:t xml:space="preserve">tiekėjo </w:t>
      </w:r>
      <w:r w:rsidR="00D04B90" w:rsidRPr="00C133B8">
        <w:rPr>
          <w:rFonts w:ascii="Verdana" w:eastAsia="Calibri" w:hAnsi="Verdana" w:cs="Times New Roman"/>
          <w:sz w:val="19"/>
          <w:szCs w:val="19"/>
        </w:rPr>
        <w:t xml:space="preserve">pateiktame pasiūlyme </w:t>
      </w:r>
      <w:r w:rsidR="00A76BB5" w:rsidRPr="00C133B8">
        <w:rPr>
          <w:rFonts w:ascii="Verdana" w:eastAsia="Calibri" w:hAnsi="Verdana" w:cs="Times New Roman"/>
          <w:sz w:val="19"/>
          <w:szCs w:val="19"/>
        </w:rPr>
        <w:t xml:space="preserve">nurodoma pirkimo objekto </w:t>
      </w:r>
      <w:r w:rsidR="00A76BB5" w:rsidRPr="00C133B8">
        <w:rPr>
          <w:rFonts w:ascii="Verdana" w:hAnsi="Verdana" w:cs="Times New Roman"/>
          <w:sz w:val="19"/>
          <w:szCs w:val="19"/>
        </w:rPr>
        <w:t>ar jo sudedamųjų dalių</w:t>
      </w:r>
      <w:r w:rsidR="00D04B90" w:rsidRPr="00C133B8">
        <w:rPr>
          <w:rFonts w:ascii="Verdana" w:eastAsia="Calibri" w:hAnsi="Verdana" w:cs="Times New Roman"/>
          <w:sz w:val="19"/>
          <w:szCs w:val="19"/>
        </w:rPr>
        <w:t xml:space="preserve"> kaina </w:t>
      </w:r>
      <w:r w:rsidRPr="00C133B8">
        <w:rPr>
          <w:rFonts w:ascii="Verdana" w:eastAsia="Times New Roman" w:hAnsi="Verdana" w:cs="Times New Roman"/>
          <w:b/>
          <w:bCs/>
          <w:sz w:val="19"/>
          <w:szCs w:val="19"/>
        </w:rPr>
        <w:t>atrodo</w:t>
      </w:r>
      <w:r w:rsidRPr="00C133B8">
        <w:rPr>
          <w:rFonts w:ascii="Verdana" w:eastAsia="Times New Roman" w:hAnsi="Verdana" w:cs="Times New Roman"/>
          <w:sz w:val="19"/>
          <w:szCs w:val="19"/>
        </w:rPr>
        <w:t xml:space="preserve"> neįprastai maža, prašoma pagrįsti neįprastai mažą kainą ar</w:t>
      </w:r>
      <w:r w:rsidR="00A76BB5" w:rsidRPr="00C133B8">
        <w:rPr>
          <w:rFonts w:ascii="Verdana" w:eastAsia="Times New Roman" w:hAnsi="Verdana" w:cs="Times New Roman"/>
          <w:sz w:val="19"/>
          <w:szCs w:val="19"/>
        </w:rPr>
        <w:t>ba</w:t>
      </w:r>
      <w:r w:rsidRPr="00C133B8">
        <w:rPr>
          <w:rFonts w:ascii="Verdana" w:eastAsia="Times New Roman" w:hAnsi="Verdana" w:cs="Times New Roman"/>
          <w:sz w:val="19"/>
          <w:szCs w:val="19"/>
        </w:rPr>
        <w:t xml:space="preserve"> sąnaudas</w:t>
      </w:r>
      <w:r w:rsidR="00A76BB5" w:rsidRPr="00C133B8">
        <w:rPr>
          <w:rFonts w:ascii="Verdana" w:eastAsia="Times New Roman" w:hAnsi="Verdana" w:cs="Times New Roman"/>
          <w:sz w:val="19"/>
          <w:szCs w:val="19"/>
        </w:rPr>
        <w:t>, vadovaujantis</w:t>
      </w:r>
      <w:r w:rsidRPr="00C133B8">
        <w:rPr>
          <w:rFonts w:ascii="Verdana" w:eastAsia="Times New Roman" w:hAnsi="Verdana" w:cs="Times New Roman"/>
          <w:sz w:val="19"/>
          <w:szCs w:val="19"/>
        </w:rPr>
        <w:t xml:space="preserve"> Viešųjų pirkimų įstatymo 57 straipsnio 2 – 3 dalyse nustatyta tvarka.</w:t>
      </w:r>
    </w:p>
    <w:p w14:paraId="208256E0" w14:textId="06FF68FC" w:rsidR="00D04B90"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w:t>
      </w:r>
      <w:r w:rsidR="00174898" w:rsidRPr="00C133B8">
        <w:rPr>
          <w:rFonts w:ascii="Verdana" w:eastAsia="Calibri" w:hAnsi="Verdana" w:cs="Times New Roman"/>
          <w:sz w:val="19"/>
          <w:szCs w:val="19"/>
        </w:rPr>
        <w:t>Pirkimo organizatorius</w:t>
      </w:r>
      <w:r w:rsidR="00D04B90" w:rsidRPr="00C133B8">
        <w:rPr>
          <w:rFonts w:ascii="Verdana" w:eastAsia="Calibri" w:hAnsi="Verdana" w:cs="Times New Roman"/>
          <w:sz w:val="19"/>
          <w:szCs w:val="19"/>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34BA05F" w14:textId="4E4D9AB7" w:rsidR="003A19CA" w:rsidRPr="00C133B8" w:rsidRDefault="003A19C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11</w:t>
      </w:r>
      <w:r w:rsidRPr="00C133B8">
        <w:rPr>
          <w:rFonts w:ascii="Verdana" w:eastAsia="Calibri" w:hAnsi="Verdana" w:cs="Times New Roman"/>
          <w:sz w:val="19"/>
          <w:szCs w:val="19"/>
        </w:rPr>
        <w:t>. Tiekėjo pateikti pasiūlymo turinio paaiškinimai, pasiūlyme nurodytų aritmetinių klaidų pataisymai, neįprastai mažos kainos pagrindimo dokumentai siunčiami perkančiajai organizacijai tik CVP IS susirašinėjimo priemonėmis.</w:t>
      </w:r>
    </w:p>
    <w:p w14:paraId="475443EA" w14:textId="2A893EE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w:t>
      </w:r>
      <w:r w:rsidR="00065984" w:rsidRPr="00C133B8">
        <w:rPr>
          <w:rFonts w:ascii="Verdana" w:eastAsia="Calibri" w:hAnsi="Verdana" w:cs="Times New Roman"/>
          <w:sz w:val="19"/>
          <w:szCs w:val="19"/>
        </w:rPr>
        <w:t>12</w:t>
      </w:r>
      <w:r w:rsidR="00D04B90" w:rsidRPr="00C133B8">
        <w:rPr>
          <w:rFonts w:ascii="Verdana" w:eastAsia="Calibri" w:hAnsi="Verdana" w:cs="Times New Roman"/>
          <w:sz w:val="19"/>
          <w:szCs w:val="19"/>
        </w:rPr>
        <w:t xml:space="preserve">. Iškilus klausimams dėl pasiūlymų turinio ir </w:t>
      </w:r>
      <w:r w:rsidR="00174898" w:rsidRPr="00C133B8">
        <w:rPr>
          <w:rFonts w:ascii="Verdana" w:eastAsia="Calibri" w:hAnsi="Verdana" w:cs="Times New Roman"/>
          <w:sz w:val="19"/>
          <w:szCs w:val="19"/>
        </w:rPr>
        <w:t>pirkimo organizatoriui</w:t>
      </w:r>
      <w:r w:rsidR="00D04B90" w:rsidRPr="00C133B8">
        <w:rPr>
          <w:rFonts w:ascii="Verdana" w:eastAsia="Calibri" w:hAnsi="Verdana" w:cs="Times New Roman"/>
          <w:sz w:val="19"/>
          <w:szCs w:val="19"/>
        </w:rPr>
        <w:t xml:space="preserve">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w:t>
      </w:r>
      <w:r w:rsidR="00174898" w:rsidRPr="00C133B8">
        <w:rPr>
          <w:rFonts w:ascii="Verdana" w:eastAsia="Calibri" w:hAnsi="Verdana" w:cs="Times New Roman"/>
          <w:sz w:val="19"/>
          <w:szCs w:val="19"/>
        </w:rPr>
        <w:t>organizatoriui</w:t>
      </w:r>
      <w:r w:rsidR="00D04B90" w:rsidRPr="00C133B8">
        <w:rPr>
          <w:rFonts w:ascii="Verdana" w:eastAsia="Calibri" w:hAnsi="Verdana" w:cs="Times New Roman"/>
          <w:sz w:val="19"/>
          <w:szCs w:val="19"/>
        </w:rPr>
        <w:t xml:space="preserve"> parodytų atitinkamų dokumentų originalus.</w:t>
      </w:r>
    </w:p>
    <w:p w14:paraId="06BE34F7" w14:textId="741AE784" w:rsidR="00194C78"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11.</w:t>
      </w:r>
      <w:r w:rsidR="009A3D5B" w:rsidRPr="00C133B8">
        <w:rPr>
          <w:rFonts w:ascii="Verdana" w:eastAsia="Calibri" w:hAnsi="Verdana" w:cs="Times New Roman"/>
          <w:sz w:val="19"/>
          <w:szCs w:val="19"/>
        </w:rPr>
        <w:t>13</w:t>
      </w:r>
      <w:r w:rsidR="00D04B90" w:rsidRPr="00C133B8">
        <w:rPr>
          <w:rFonts w:ascii="Verdana" w:eastAsia="Calibri" w:hAnsi="Verdana" w:cs="Times New Roman"/>
          <w:sz w:val="19"/>
          <w:szCs w:val="19"/>
        </w:rPr>
        <w:t>.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0289BF" w14:textId="2FF1A9D4"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9A3D5B" w:rsidRPr="00C133B8">
        <w:rPr>
          <w:rFonts w:ascii="Verdana" w:eastAsia="Calibri" w:hAnsi="Verdana" w:cs="Times New Roman"/>
          <w:sz w:val="19"/>
          <w:szCs w:val="19"/>
        </w:rPr>
        <w:t>4</w:t>
      </w:r>
      <w:r w:rsidR="00D04B90" w:rsidRPr="00C133B8">
        <w:rPr>
          <w:rFonts w:ascii="Verdana" w:eastAsia="Calibri" w:hAnsi="Verdana" w:cs="Times New Roman"/>
          <w:sz w:val="19"/>
          <w:szCs w:val="19"/>
        </w:rPr>
        <w:t>. Perkančioji organizacija gali nevertinti viso tiekėjo pasiūlymo, jeigu patikrinusi jo dalį, nustato, kad vadovaujantis Viešųjų pirkimų įstatymo reikalavimais, pasiūlymas turi būti atmestas.</w:t>
      </w:r>
    </w:p>
    <w:p w14:paraId="5E6B500F" w14:textId="0C6F6808" w:rsidR="00D04B90" w:rsidRPr="00C133B8" w:rsidRDefault="00D237BA" w:rsidP="002E0340">
      <w:pPr>
        <w:spacing w:after="0" w:line="240" w:lineRule="auto"/>
        <w:ind w:firstLine="567"/>
        <w:jc w:val="both"/>
        <w:rPr>
          <w:rFonts w:ascii="Verdana" w:eastAsia="Calibri" w:hAnsi="Verdana" w:cs="Times New Roman"/>
          <w:sz w:val="19"/>
          <w:szCs w:val="19"/>
          <w:u w:val="single"/>
        </w:rPr>
      </w:pPr>
      <w:r w:rsidRPr="00C133B8">
        <w:rPr>
          <w:rFonts w:ascii="Verdana" w:eastAsia="Calibri" w:hAnsi="Verdana" w:cs="Times New Roman"/>
          <w:sz w:val="19"/>
          <w:szCs w:val="19"/>
          <w:u w:val="single"/>
        </w:rPr>
        <w:t>11.1</w:t>
      </w:r>
      <w:r w:rsidR="00970EF5" w:rsidRPr="00C133B8">
        <w:rPr>
          <w:rFonts w:ascii="Verdana" w:eastAsia="Calibri" w:hAnsi="Verdana" w:cs="Times New Roman"/>
          <w:sz w:val="19"/>
          <w:szCs w:val="19"/>
          <w:u w:val="single"/>
        </w:rPr>
        <w:t>5</w:t>
      </w:r>
      <w:r w:rsidR="00D04B90" w:rsidRPr="00C133B8">
        <w:rPr>
          <w:rFonts w:ascii="Verdana" w:eastAsia="Calibri" w:hAnsi="Verdana" w:cs="Times New Roman"/>
          <w:sz w:val="19"/>
          <w:szCs w:val="19"/>
          <w:u w:val="single"/>
        </w:rPr>
        <w:t xml:space="preserve">. </w:t>
      </w:r>
      <w:r w:rsidR="00174898" w:rsidRPr="00C133B8">
        <w:rPr>
          <w:rFonts w:ascii="Verdana" w:eastAsia="Calibri" w:hAnsi="Verdana" w:cs="Times New Roman"/>
          <w:sz w:val="19"/>
          <w:szCs w:val="19"/>
          <w:u w:val="single"/>
        </w:rPr>
        <w:t>Pirkimo organizatorius</w:t>
      </w:r>
      <w:r w:rsidR="00D04B90" w:rsidRPr="00C133B8">
        <w:rPr>
          <w:rFonts w:ascii="Verdana" w:eastAsia="Calibri" w:hAnsi="Verdana" w:cs="Times New Roman"/>
          <w:sz w:val="19"/>
          <w:szCs w:val="19"/>
          <w:u w:val="single"/>
        </w:rPr>
        <w:t xml:space="preserve"> atmeta pasiūlymą, jeigu:</w:t>
      </w:r>
    </w:p>
    <w:p w14:paraId="55EB29F6" w14:textId="0EC24951"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00D04B90" w:rsidRPr="00C133B8">
        <w:rPr>
          <w:rFonts w:ascii="Verdana" w:eastAsia="Calibri" w:hAnsi="Verdana" w:cs="Times New Roman"/>
          <w:sz w:val="19"/>
          <w:szCs w:val="19"/>
        </w:rPr>
        <w:t>.1. tiekėjas pasiūlymą ar jo dalį pateikė ne CVP IS priemonėmis;</w:t>
      </w:r>
    </w:p>
    <w:p w14:paraId="39B5AC64" w14:textId="2354DCF8"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.2</w:t>
      </w:r>
      <w:r w:rsidR="00D04B90" w:rsidRPr="00C133B8">
        <w:rPr>
          <w:rFonts w:ascii="Verdana" w:eastAsia="Calibri" w:hAnsi="Verdana" w:cs="Times New Roman"/>
          <w:sz w:val="19"/>
          <w:szCs w:val="19"/>
        </w:rPr>
        <w:t xml:space="preserve">. pasiūlymas neatitiko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nustatytų reikalavimų;</w:t>
      </w:r>
    </w:p>
    <w:p w14:paraId="2C59D32B" w14:textId="6B70F3D4" w:rsidR="008632DC" w:rsidRPr="00C133B8" w:rsidRDefault="008632D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.3. pasiūlymą pateikęs tiekėjas neatitinka pirkimo dokumentuose nustatytų kvalifikacijos reikalavimų arba perkančiosios organizacijos prašymu nepatikslino pateiktų netikslių ar neišsamių duomenų apie savo kvalifikaciją;</w:t>
      </w:r>
    </w:p>
    <w:p w14:paraId="09A352FF" w14:textId="2A53A19C"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4</w:t>
      </w:r>
      <w:r w:rsidR="00D04B90" w:rsidRPr="00C133B8">
        <w:rPr>
          <w:rFonts w:ascii="Verdana" w:eastAsia="Calibri" w:hAnsi="Verdana" w:cs="Times New Roman"/>
          <w:sz w:val="19"/>
          <w:szCs w:val="19"/>
        </w:rPr>
        <w:t xml:space="preserve">. buvo pasiūlyta neįprastai maža kaina ir tiekėjas nepateikė raštiško </w:t>
      </w:r>
      <w:r w:rsidR="004A3BD2" w:rsidRPr="00C133B8">
        <w:rPr>
          <w:rFonts w:ascii="Verdana" w:eastAsia="Calibri" w:hAnsi="Verdana" w:cs="Times New Roman"/>
          <w:sz w:val="19"/>
          <w:szCs w:val="19"/>
        </w:rPr>
        <w:t xml:space="preserve">pirkimo objekto ar jo sudedamųjų dalių </w:t>
      </w:r>
      <w:r w:rsidR="00D04B90" w:rsidRPr="00C133B8">
        <w:rPr>
          <w:rFonts w:ascii="Verdana" w:eastAsia="Calibri" w:hAnsi="Verdana" w:cs="Times New Roman"/>
          <w:sz w:val="19"/>
          <w:szCs w:val="19"/>
        </w:rPr>
        <w:t>kainos pagrindimo arba nepateikė tinkamų neįprastai mažos kainos pagrįstumo įrodymų;</w:t>
      </w:r>
    </w:p>
    <w:p w14:paraId="59B3ABDE" w14:textId="70C50A40"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5</w:t>
      </w:r>
      <w:r w:rsidR="00D04B90" w:rsidRPr="00C133B8">
        <w:rPr>
          <w:rFonts w:ascii="Verdana" w:eastAsia="Calibri" w:hAnsi="Verdana" w:cs="Times New Roman"/>
          <w:sz w:val="19"/>
          <w:szCs w:val="19"/>
        </w:rPr>
        <w:t xml:space="preserve">. tiekėjas per nustatytą terminą nepatikslino, nepapildė ar nepateikė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nurodytų kartu su pasiūlymu teikiamų dokumentų: tiekėjo įgaliojimo asmeniui pasirašyti pasiūlymą, jungtinės veiklos sutarties;</w:t>
      </w:r>
    </w:p>
    <w:p w14:paraId="5CD55C6E" w14:textId="43DCDF7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6</w:t>
      </w:r>
      <w:r w:rsidR="00D04B90" w:rsidRPr="00C133B8">
        <w:rPr>
          <w:rFonts w:ascii="Verdana" w:eastAsia="Calibri" w:hAnsi="Verdana" w:cs="Times New Roman"/>
          <w:sz w:val="19"/>
          <w:szCs w:val="19"/>
        </w:rPr>
        <w:t>. tiekėjas per perkančiosios organizacijos nurodytą terminą neištaisė aritmetinių klaid</w:t>
      </w:r>
      <w:r w:rsidRPr="00C133B8">
        <w:rPr>
          <w:rFonts w:ascii="Verdana" w:eastAsia="Calibri" w:hAnsi="Verdana" w:cs="Times New Roman"/>
          <w:sz w:val="19"/>
          <w:szCs w:val="19"/>
        </w:rPr>
        <w:t>ų ir (ar) nepaaiškino pasiūlymo</w:t>
      </w:r>
      <w:r w:rsidR="00D04B90" w:rsidRPr="00C133B8">
        <w:rPr>
          <w:rFonts w:ascii="Verdana" w:eastAsia="Calibri" w:hAnsi="Verdana" w:cs="Times New Roman"/>
          <w:sz w:val="19"/>
          <w:szCs w:val="19"/>
        </w:rPr>
        <w:t>;</w:t>
      </w:r>
    </w:p>
    <w:p w14:paraId="0047E0AD" w14:textId="1F452762"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7</w:t>
      </w:r>
      <w:r w:rsidR="00D04B90" w:rsidRPr="00C133B8">
        <w:rPr>
          <w:rFonts w:ascii="Verdana" w:eastAsia="Calibri" w:hAnsi="Verdana" w:cs="Times New Roman"/>
          <w:sz w:val="19"/>
          <w:szCs w:val="19"/>
        </w:rPr>
        <w:t>. tiekėjų, kurių pasiūlymai</w:t>
      </w:r>
      <w:r w:rsidR="00DB1418" w:rsidRPr="00C133B8">
        <w:rPr>
          <w:rFonts w:ascii="Verdana" w:eastAsia="Calibri" w:hAnsi="Verdana" w:cs="Times New Roman"/>
          <w:sz w:val="19"/>
          <w:szCs w:val="19"/>
        </w:rPr>
        <w:t>,</w:t>
      </w:r>
      <w:r w:rsidR="00D04B90" w:rsidRPr="00C133B8">
        <w:rPr>
          <w:rFonts w:ascii="Verdana" w:eastAsia="Calibri" w:hAnsi="Verdana" w:cs="Times New Roman"/>
          <w:sz w:val="19"/>
          <w:szCs w:val="19"/>
        </w:rPr>
        <w:t xml:space="preserve"> neatmesti dėl kitų priežasčių, buvo pasiūlytos per didelės, perkančiajai organizacijai nepriimtinos kainos;</w:t>
      </w:r>
    </w:p>
    <w:p w14:paraId="6082F1DC" w14:textId="3CCD98C5" w:rsidR="00D04B90" w:rsidRPr="00C133B8" w:rsidRDefault="00D237BA"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8</w:t>
      </w:r>
      <w:r w:rsidR="00D04B90" w:rsidRPr="00C133B8">
        <w:rPr>
          <w:rFonts w:ascii="Verdana" w:eastAsia="Calibri" w:hAnsi="Verdana" w:cs="Times New Roman"/>
          <w:sz w:val="19"/>
          <w:szCs w:val="19"/>
        </w:rPr>
        <w:t xml:space="preserve">. </w:t>
      </w:r>
      <w:r w:rsidR="00D04B90" w:rsidRPr="00C133B8">
        <w:rPr>
          <w:rFonts w:ascii="Verdana" w:eastAsia="Times New Roman" w:hAnsi="Verdana" w:cs="Times New Roman"/>
          <w:color w:val="000000"/>
          <w:sz w:val="19"/>
          <w:szCs w:val="19"/>
        </w:rPr>
        <w:t>tiekėjas apie nustatytų reikalavimų atitikimą pateikė melagingą informaciją, kurią perkančioji organizacija gali įrodyti bet kokiomis teisėtomis priemonėmis;</w:t>
      </w:r>
    </w:p>
    <w:p w14:paraId="46A03AD3" w14:textId="302B7A61" w:rsidR="008632DC" w:rsidRPr="00C133B8" w:rsidRDefault="008632DC" w:rsidP="002E0340">
      <w:pPr>
        <w:spacing w:after="0" w:line="240" w:lineRule="auto"/>
        <w:ind w:firstLine="567"/>
        <w:jc w:val="both"/>
        <w:rPr>
          <w:rFonts w:ascii="Verdana" w:eastAsia="Times New Roman" w:hAnsi="Verdana" w:cs="Times New Roman"/>
          <w:color w:val="000000"/>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.9. tiekėjas iki vokų atplėšimo procedūros pradžios nepateikė (dėl jo paties kaltės) slaptažodžio arba pateikė neteisingą slaptažodį, kuriuo naudodamasi perkančioji organizacija negalėjo iššifruoti pasiūlymo;</w:t>
      </w:r>
    </w:p>
    <w:p w14:paraId="1A857ACA" w14:textId="751D7B1E" w:rsidR="00D04B90" w:rsidRPr="00C133B8" w:rsidRDefault="00D237BA"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5</w:t>
      </w:r>
      <w:r w:rsidRPr="00C133B8">
        <w:rPr>
          <w:rFonts w:ascii="Verdana" w:eastAsia="Calibri" w:hAnsi="Verdana" w:cs="Times New Roman"/>
          <w:sz w:val="19"/>
          <w:szCs w:val="19"/>
        </w:rPr>
        <w:t>.</w:t>
      </w:r>
      <w:r w:rsidR="008632DC" w:rsidRPr="00C133B8">
        <w:rPr>
          <w:rFonts w:ascii="Verdana" w:eastAsia="Calibri" w:hAnsi="Verdana" w:cs="Times New Roman"/>
          <w:sz w:val="19"/>
          <w:szCs w:val="19"/>
        </w:rPr>
        <w:t>10</w:t>
      </w:r>
      <w:r w:rsidR="00D04B90" w:rsidRPr="00C133B8">
        <w:rPr>
          <w:rFonts w:ascii="Verdana" w:eastAsia="Calibri" w:hAnsi="Verdana" w:cs="Times New Roman"/>
          <w:sz w:val="19"/>
          <w:szCs w:val="19"/>
        </w:rPr>
        <w:t xml:space="preserve">. kitais Įstatyme ar Apraše bei šiose </w:t>
      </w:r>
      <w:r w:rsidR="00EB2617" w:rsidRPr="00C133B8">
        <w:rPr>
          <w:rFonts w:ascii="Verdana" w:eastAsia="Times New Roman" w:hAnsi="Verdana"/>
          <w:sz w:val="19"/>
          <w:szCs w:val="19"/>
          <w:lang w:eastAsia="lt-LT"/>
        </w:rPr>
        <w:t>pirkimo</w:t>
      </w:r>
      <w:r w:rsidR="00D04B90" w:rsidRPr="00C133B8">
        <w:rPr>
          <w:rFonts w:ascii="Verdana" w:eastAsia="Calibri" w:hAnsi="Verdana" w:cs="Times New Roman"/>
          <w:sz w:val="19"/>
          <w:szCs w:val="19"/>
        </w:rPr>
        <w:t xml:space="preserve"> sąlygose numatytais atvejais.</w:t>
      </w:r>
    </w:p>
    <w:p w14:paraId="0DC44E89" w14:textId="040426C0" w:rsidR="00063329" w:rsidRPr="00C133B8" w:rsidRDefault="00F356D2"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11.1</w:t>
      </w:r>
      <w:r w:rsidR="00EE1E10" w:rsidRPr="00C133B8">
        <w:rPr>
          <w:rFonts w:ascii="Verdana" w:eastAsia="Calibri" w:hAnsi="Verdana" w:cs="Times New Roman"/>
          <w:sz w:val="19"/>
          <w:szCs w:val="19"/>
        </w:rPr>
        <w:t>6</w:t>
      </w:r>
      <w:r w:rsidRPr="00C133B8">
        <w:rPr>
          <w:rFonts w:ascii="Verdana" w:eastAsia="Calibri" w:hAnsi="Verdana" w:cs="Times New Roman"/>
          <w:sz w:val="19"/>
          <w:szCs w:val="19"/>
        </w:rPr>
        <w:t>. Tiekėjams, kurių pasiūlymai atmesti, nedelsiant, bet ne vėliau kaip per 5 (penkias) darbo dienas nuo sprendimo priėmimo, raštu CVP IS priemonėmis pranešama apie jų pasiūlymų atmetimo priežastis</w:t>
      </w:r>
      <w:r w:rsidR="00E765DE" w:rsidRPr="00C133B8">
        <w:rPr>
          <w:rFonts w:ascii="Verdana" w:eastAsia="Calibri" w:hAnsi="Verdana" w:cs="Times New Roman"/>
          <w:sz w:val="19"/>
          <w:szCs w:val="19"/>
        </w:rPr>
        <w:t>.</w:t>
      </w:r>
    </w:p>
    <w:p w14:paraId="4149DBBF" w14:textId="77777777" w:rsidR="00300A30" w:rsidRPr="00C133B8" w:rsidRDefault="00300A30" w:rsidP="00300A30">
      <w:pPr>
        <w:spacing w:after="0" w:line="240" w:lineRule="auto"/>
        <w:jc w:val="center"/>
        <w:rPr>
          <w:rFonts w:ascii="Verdana" w:eastAsia="Times New Roman" w:hAnsi="Verdana" w:cs="Times New Roman"/>
          <w:sz w:val="19"/>
          <w:szCs w:val="19"/>
          <w:lang w:eastAsia="lt-LT"/>
        </w:rPr>
      </w:pPr>
    </w:p>
    <w:p w14:paraId="3F058542"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XII. PASIŪLYMŲ VERTINIMAS</w:t>
      </w:r>
    </w:p>
    <w:p w14:paraId="51D60440" w14:textId="77777777" w:rsidR="00D04B90" w:rsidRPr="00C133B8" w:rsidRDefault="00D04B90" w:rsidP="00300A30">
      <w:pPr>
        <w:spacing w:after="0" w:line="240" w:lineRule="auto"/>
        <w:jc w:val="center"/>
        <w:rPr>
          <w:rFonts w:ascii="Verdana" w:eastAsia="Calibri" w:hAnsi="Verdana" w:cs="Times New Roman"/>
          <w:sz w:val="19"/>
          <w:szCs w:val="19"/>
        </w:rPr>
      </w:pPr>
    </w:p>
    <w:p w14:paraId="1A6DEBD6"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 xml:space="preserve">.1. Perkančioji organizacija </w:t>
      </w:r>
      <w:r w:rsidRPr="00C133B8">
        <w:rPr>
          <w:rFonts w:ascii="Verdana" w:eastAsia="Calibri" w:hAnsi="Verdana" w:cs="Times New Roman"/>
          <w:bCs/>
          <w:sz w:val="19"/>
          <w:szCs w:val="19"/>
        </w:rPr>
        <w:t>ekonomiškai naudingiausią pasiūlymą išrenka pagal kainą</w:t>
      </w:r>
      <w:r w:rsidRPr="00C133B8">
        <w:rPr>
          <w:rFonts w:ascii="Verdana" w:eastAsia="Calibri" w:hAnsi="Verdana" w:cs="Times New Roman"/>
          <w:sz w:val="19"/>
          <w:szCs w:val="19"/>
        </w:rPr>
        <w:t>.</w:t>
      </w:r>
    </w:p>
    <w:p w14:paraId="05FD2964"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183FAE" w:rsidRPr="00C133B8">
        <w:rPr>
          <w:rFonts w:ascii="Verdana" w:eastAsia="Calibri" w:hAnsi="Verdana" w:cs="Times New Roman"/>
          <w:sz w:val="19"/>
          <w:szCs w:val="19"/>
        </w:rPr>
        <w:t>2</w:t>
      </w:r>
      <w:r w:rsidRPr="00C133B8">
        <w:rPr>
          <w:rFonts w:ascii="Verdana" w:eastAsia="Calibri" w:hAnsi="Verdana" w:cs="Times New Roman"/>
          <w:sz w:val="19"/>
          <w:szCs w:val="19"/>
        </w:rPr>
        <w:t>.2. Pasiūlymų kain</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bus vertinam</w:t>
      </w:r>
      <w:r w:rsidR="00183FAE" w:rsidRPr="00C133B8">
        <w:rPr>
          <w:rFonts w:ascii="Verdana" w:eastAsia="Calibri" w:hAnsi="Verdana" w:cs="Times New Roman"/>
          <w:sz w:val="19"/>
          <w:szCs w:val="19"/>
        </w:rPr>
        <w:t>os</w:t>
      </w:r>
      <w:r w:rsidRPr="00C133B8">
        <w:rPr>
          <w:rFonts w:ascii="Verdana" w:eastAsia="Calibri" w:hAnsi="Verdana" w:cs="Times New Roman"/>
          <w:sz w:val="19"/>
          <w:szCs w:val="19"/>
        </w:rPr>
        <w:t xml:space="preserve"> eurais.</w:t>
      </w:r>
    </w:p>
    <w:p w14:paraId="5C29A117" w14:textId="77777777" w:rsidR="00063329" w:rsidRPr="00C133B8" w:rsidRDefault="00063329" w:rsidP="00E140FD">
      <w:pPr>
        <w:spacing w:after="0" w:line="240" w:lineRule="auto"/>
        <w:jc w:val="center"/>
        <w:rPr>
          <w:rFonts w:ascii="Verdana" w:hAnsi="Verdana" w:cs="Times New Roman"/>
          <w:bCs/>
          <w:sz w:val="19"/>
          <w:szCs w:val="19"/>
        </w:rPr>
      </w:pPr>
    </w:p>
    <w:p w14:paraId="4415DF4C" w14:textId="77777777" w:rsidR="00D04B90" w:rsidRPr="00C133B8" w:rsidRDefault="00D04B90" w:rsidP="00E140FD">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XI</w:t>
      </w:r>
      <w:r w:rsidR="00F03877" w:rsidRPr="00C133B8">
        <w:rPr>
          <w:rFonts w:ascii="Verdana" w:eastAsia="Calibri" w:hAnsi="Verdana" w:cs="Times New Roman"/>
          <w:b/>
          <w:sz w:val="19"/>
          <w:szCs w:val="19"/>
        </w:rPr>
        <w:t>II</w:t>
      </w:r>
      <w:r w:rsidRPr="00C133B8">
        <w:rPr>
          <w:rFonts w:ascii="Verdana" w:eastAsia="Calibri" w:hAnsi="Verdana" w:cs="Times New Roman"/>
          <w:b/>
          <w:sz w:val="19"/>
          <w:szCs w:val="19"/>
        </w:rPr>
        <w:t>. PASIŪLYMŲ EILĖ IR SPRENDIMAS DĖL SUTARTIES SUDARYMO</w:t>
      </w:r>
    </w:p>
    <w:p w14:paraId="16244EB0" w14:textId="77777777" w:rsidR="00D04B90" w:rsidRPr="00C133B8" w:rsidRDefault="00D04B90" w:rsidP="002E0340">
      <w:pPr>
        <w:spacing w:after="0" w:line="240" w:lineRule="auto"/>
        <w:jc w:val="center"/>
        <w:rPr>
          <w:rFonts w:ascii="Verdana" w:eastAsia="Calibri" w:hAnsi="Verdana" w:cs="Times New Roman"/>
          <w:bCs/>
          <w:sz w:val="19"/>
          <w:szCs w:val="19"/>
        </w:rPr>
      </w:pPr>
    </w:p>
    <w:p w14:paraId="09EB74E2" w14:textId="63207C10"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.1. Išnagrinėj</w:t>
      </w:r>
      <w:r w:rsidR="005545D2" w:rsidRPr="00C133B8">
        <w:rPr>
          <w:rFonts w:ascii="Verdana" w:eastAsia="Calibri" w:hAnsi="Verdana" w:cs="Times New Roman"/>
          <w:sz w:val="19"/>
          <w:szCs w:val="19"/>
        </w:rPr>
        <w:t>ęs ir</w:t>
      </w:r>
      <w:r w:rsidRPr="00C133B8">
        <w:rPr>
          <w:rFonts w:ascii="Verdana" w:eastAsia="Calibri" w:hAnsi="Verdana" w:cs="Times New Roman"/>
          <w:sz w:val="19"/>
          <w:szCs w:val="19"/>
        </w:rPr>
        <w:t xml:space="preserve"> įvertin</w:t>
      </w:r>
      <w:r w:rsidR="005545D2" w:rsidRPr="00C133B8">
        <w:rPr>
          <w:rFonts w:ascii="Verdana" w:eastAsia="Calibri" w:hAnsi="Verdana" w:cs="Times New Roman"/>
          <w:sz w:val="19"/>
          <w:szCs w:val="19"/>
        </w:rPr>
        <w:t>ęs</w:t>
      </w:r>
      <w:r w:rsidRPr="00C133B8">
        <w:rPr>
          <w:rFonts w:ascii="Verdana" w:eastAsia="Calibri" w:hAnsi="Verdana" w:cs="Times New Roman"/>
          <w:sz w:val="19"/>
          <w:szCs w:val="19"/>
        </w:rPr>
        <w:t xml:space="preserve"> tiekėjų pateiktus pasiūlymus, </w:t>
      </w:r>
      <w:r w:rsidR="00D42A51" w:rsidRPr="00C133B8">
        <w:rPr>
          <w:rFonts w:ascii="Verdana" w:eastAsia="Calibri" w:hAnsi="Verdana" w:cs="Times New Roman"/>
          <w:sz w:val="19"/>
          <w:szCs w:val="19"/>
        </w:rPr>
        <w:t xml:space="preserve">patikrinęs tiekėjo, kurio pasiūlymas pagal vertinimo rezultatus gali būti pripažintas laimėjusiu, atitiktį kvalifikacijos reikalavimams, </w:t>
      </w:r>
      <w:r w:rsidR="00174898" w:rsidRPr="00C133B8">
        <w:rPr>
          <w:rFonts w:ascii="Verdana" w:eastAsia="Calibri" w:hAnsi="Verdana" w:cs="Times New Roman"/>
          <w:sz w:val="19"/>
          <w:szCs w:val="19"/>
        </w:rPr>
        <w:t>pirkimo organizatorius</w:t>
      </w:r>
      <w:r w:rsidRPr="00C133B8">
        <w:rPr>
          <w:rFonts w:ascii="Verdana" w:eastAsia="Calibri" w:hAnsi="Verdana" w:cs="Times New Roman"/>
          <w:sz w:val="19"/>
          <w:szCs w:val="19"/>
        </w:rPr>
        <w:t xml:space="preserve"> </w:t>
      </w:r>
      <w:r w:rsidR="005545D2" w:rsidRPr="00C133B8">
        <w:rPr>
          <w:rFonts w:ascii="Verdana" w:eastAsia="Calibri" w:hAnsi="Verdana" w:cs="Times New Roman"/>
          <w:sz w:val="19"/>
          <w:szCs w:val="19"/>
        </w:rPr>
        <w:t>sudar</w:t>
      </w:r>
      <w:r w:rsidRPr="00C133B8">
        <w:rPr>
          <w:rFonts w:ascii="Verdana" w:eastAsia="Calibri" w:hAnsi="Verdana" w:cs="Times New Roman"/>
          <w:sz w:val="19"/>
          <w:szCs w:val="19"/>
        </w:rPr>
        <w:t xml:space="preserve">o pasiūlymų eilę ir </w:t>
      </w:r>
      <w:r w:rsidR="005545D2" w:rsidRPr="00C133B8">
        <w:rPr>
          <w:rFonts w:ascii="Verdana" w:eastAsia="Calibri" w:hAnsi="Verdana" w:cs="Times New Roman"/>
          <w:sz w:val="19"/>
          <w:szCs w:val="19"/>
        </w:rPr>
        <w:t xml:space="preserve">nustato </w:t>
      </w:r>
      <w:r w:rsidRPr="00C133B8">
        <w:rPr>
          <w:rFonts w:ascii="Verdana" w:eastAsia="Calibri" w:hAnsi="Verdana" w:cs="Times New Roman"/>
          <w:sz w:val="19"/>
          <w:szCs w:val="19"/>
        </w:rPr>
        <w:t>laimėjusį pasiūlymą. Į pasiūlymų eilę įtraukiami tie tiekėjai, kurių pasiūlymai atitiko pirkimo sąlygose nustatytus reikalavimus. Pasiūlymų eilė sudaroma ekonominio naudingumo mažėjimo tvarka. Jei kelių tiekėjų pasiūlymų ekonominis naudingumas yra vienodas, sudarant pasiūlymų eilę, pirmesnis įrašomas tiekėjas, kurio pasiūlymas pateiktas anksčiau</w:t>
      </w:r>
      <w:r w:rsidR="005545D2" w:rsidRPr="00C133B8">
        <w:rPr>
          <w:rFonts w:ascii="Verdana" w:eastAsia="Calibri" w:hAnsi="Verdana" w:cs="Times New Roman"/>
          <w:sz w:val="19"/>
          <w:szCs w:val="19"/>
        </w:rPr>
        <w:t>siai</w:t>
      </w:r>
      <w:r w:rsidRPr="00C133B8">
        <w:rPr>
          <w:rFonts w:ascii="Verdana" w:eastAsia="Calibri" w:hAnsi="Verdana" w:cs="Times New Roman"/>
          <w:sz w:val="19"/>
          <w:szCs w:val="19"/>
        </w:rPr>
        <w:t>.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w:t>
      </w:r>
      <w:r w:rsidR="00DD0CF0" w:rsidRPr="00C133B8">
        <w:rPr>
          <w:rFonts w:ascii="Verdana" w:eastAsia="Calibri" w:hAnsi="Verdana" w:cs="Times New Roman"/>
          <w:sz w:val="19"/>
          <w:szCs w:val="19"/>
        </w:rPr>
        <w:t>i</w:t>
      </w:r>
      <w:r w:rsidRPr="00C133B8">
        <w:rPr>
          <w:rFonts w:ascii="Verdana" w:eastAsia="Calibri" w:hAnsi="Verdana" w:cs="Times New Roman"/>
          <w:sz w:val="19"/>
          <w:szCs w:val="19"/>
        </w:rPr>
        <w:t xml:space="preserve"> nepriimtina.</w:t>
      </w:r>
    </w:p>
    <w:p w14:paraId="28EFA56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.2. Perkančioji organizacija, apie pasiūlymų eilės</w:t>
      </w:r>
      <w:r w:rsidR="00287E13" w:rsidRPr="00C133B8">
        <w:rPr>
          <w:rFonts w:ascii="Verdana" w:eastAsia="Calibri" w:hAnsi="Verdana" w:cs="Times New Roman"/>
          <w:sz w:val="19"/>
          <w:szCs w:val="19"/>
        </w:rPr>
        <w:t xml:space="preserve"> sudarymą,</w:t>
      </w:r>
      <w:r w:rsidR="00DB1418" w:rsidRPr="00C133B8">
        <w:rPr>
          <w:rFonts w:ascii="Verdana" w:eastAsia="Calibri" w:hAnsi="Verdana" w:cs="Times New Roman"/>
          <w:sz w:val="19"/>
          <w:szCs w:val="19"/>
        </w:rPr>
        <w:t xml:space="preserve"> laimėjusio pasiūlymo nustatymą</w:t>
      </w:r>
      <w:r w:rsidRPr="00C133B8">
        <w:rPr>
          <w:rFonts w:ascii="Verdana" w:eastAsia="Calibri" w:hAnsi="Verdana" w:cs="Times New Roman"/>
          <w:sz w:val="19"/>
          <w:szCs w:val="19"/>
        </w:rPr>
        <w:t xml:space="preserve"> ir apie sprendimą sudaryti pirkimo sutartį, nedelsiant, bet ne vėliau kaip per 5 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p>
    <w:p w14:paraId="0CA8DC60" w14:textId="70D677A5"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.3. Pirkimo sutartis sudaroma pagal pirkimo dokumentuose pateikt</w:t>
      </w:r>
      <w:r w:rsidR="00D458DD" w:rsidRPr="00C133B8">
        <w:rPr>
          <w:rFonts w:ascii="Verdana" w:eastAsia="Calibri" w:hAnsi="Verdana" w:cs="Times New Roman"/>
          <w:sz w:val="19"/>
          <w:szCs w:val="19"/>
        </w:rPr>
        <w:t>ą</w:t>
      </w:r>
      <w:r w:rsidRPr="00C133B8">
        <w:rPr>
          <w:rFonts w:ascii="Verdana" w:eastAsia="Calibri" w:hAnsi="Verdana" w:cs="Times New Roman"/>
          <w:sz w:val="19"/>
          <w:szCs w:val="19"/>
        </w:rPr>
        <w:t xml:space="preserve"> sutarties projektą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sąlygų </w:t>
      </w:r>
      <w:r w:rsidR="003B422A">
        <w:rPr>
          <w:rFonts w:ascii="Verdana" w:eastAsia="Calibri" w:hAnsi="Verdana" w:cs="Times New Roman"/>
          <w:sz w:val="19"/>
          <w:szCs w:val="19"/>
        </w:rPr>
        <w:t>5</w:t>
      </w:r>
      <w:r w:rsidRPr="00C133B8">
        <w:rPr>
          <w:rFonts w:ascii="Verdana" w:eastAsia="Calibri" w:hAnsi="Verdana" w:cs="Times New Roman"/>
          <w:sz w:val="19"/>
          <w:szCs w:val="19"/>
        </w:rPr>
        <w:t xml:space="preserve"> priedas). Sutarties atidėjimo terminas netaikomas.</w:t>
      </w:r>
    </w:p>
    <w:p w14:paraId="451B09B2" w14:textId="5B6DA9C6" w:rsidR="00D04B90" w:rsidRPr="00C133B8" w:rsidRDefault="00D04B90" w:rsidP="002E0340">
      <w:pPr>
        <w:spacing w:after="0" w:line="240" w:lineRule="auto"/>
        <w:ind w:firstLine="567"/>
        <w:jc w:val="both"/>
        <w:rPr>
          <w:rFonts w:ascii="Verdana" w:eastAsia="Calibri" w:hAnsi="Verdana" w:cs="Times New Roman"/>
          <w:sz w:val="19"/>
          <w:szCs w:val="19"/>
          <w:lang w:eastAsia="lt-LT"/>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.4. Perkančioji organizacija sudaryti pirkimo sutartį siūlo tam dalyviui, kurio pasiūlymas pripažintas laimėjusiu.</w:t>
      </w:r>
    </w:p>
    <w:p w14:paraId="394FBBB2"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.5. </w:t>
      </w:r>
      <w:r w:rsidRPr="00C133B8">
        <w:rPr>
          <w:rFonts w:ascii="Verdana" w:eastAsia="Calibri" w:hAnsi="Verdana" w:cs="Times New Roman"/>
          <w:color w:val="000000"/>
          <w:sz w:val="19"/>
          <w:szCs w:val="19"/>
        </w:rPr>
        <w:t>Sutarties sąlygos Sutarties galiojimo laikotarpiu negali būti keičiamos, išskyrus tokias Sutarties sąlygas, kurias pakeitus nebūtų pažeisti Viešųjų pirkimų įstatyme nustatyti principai bei tikslai</w:t>
      </w:r>
      <w:r w:rsidRPr="00C133B8">
        <w:rPr>
          <w:rFonts w:ascii="Verdana" w:eastAsia="Calibri" w:hAnsi="Verdana" w:cs="Times New Roman"/>
          <w:sz w:val="19"/>
          <w:szCs w:val="19"/>
        </w:rPr>
        <w:t xml:space="preserve">. Pirkimo sutarties sąlygų keitimu nebus laikomas pirkimo sutarties sąlygų koregavimas joje numatytomis aplinkybėmis, jei šios aplinkybės nustatytos aiškiai ir nedviprasmiškai bei buvo pateiktos </w:t>
      </w:r>
      <w:r w:rsidR="00EB2617" w:rsidRPr="00C133B8">
        <w:rPr>
          <w:rFonts w:ascii="Verdana" w:eastAsia="Times New Roman" w:hAnsi="Verdana"/>
          <w:sz w:val="19"/>
          <w:szCs w:val="19"/>
          <w:lang w:eastAsia="lt-LT"/>
        </w:rPr>
        <w:t>pirkimo</w:t>
      </w:r>
      <w:r w:rsidRPr="00C133B8">
        <w:rPr>
          <w:rFonts w:ascii="Verdana" w:eastAsia="Calibri" w:hAnsi="Verdana" w:cs="Times New Roman"/>
          <w:sz w:val="19"/>
          <w:szCs w:val="19"/>
        </w:rPr>
        <w:t xml:space="preserve"> sąlygose</w:t>
      </w:r>
      <w:r w:rsidRPr="00C133B8">
        <w:rPr>
          <w:rFonts w:ascii="Verdana" w:eastAsia="Calibri" w:hAnsi="Verdana" w:cs="Times New Roman"/>
          <w:color w:val="000000"/>
          <w:sz w:val="19"/>
          <w:szCs w:val="19"/>
        </w:rPr>
        <w:t>.</w:t>
      </w:r>
    </w:p>
    <w:p w14:paraId="42E060D3"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lastRenderedPageBreak/>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.6. Viešąjį pirkimą laimėjęs dalyvis privalo pasirašyti sutartį per perk</w:t>
      </w:r>
      <w:r w:rsidR="004E0C86" w:rsidRPr="00C133B8">
        <w:rPr>
          <w:rFonts w:ascii="Verdana" w:eastAsia="Calibri" w:hAnsi="Verdana" w:cs="Times New Roman"/>
          <w:sz w:val="19"/>
          <w:szCs w:val="19"/>
        </w:rPr>
        <w:t>a</w:t>
      </w:r>
      <w:r w:rsidRPr="00C133B8">
        <w:rPr>
          <w:rFonts w:ascii="Verdana" w:eastAsia="Calibri" w:hAnsi="Verdana" w:cs="Times New Roman"/>
          <w:sz w:val="19"/>
          <w:szCs w:val="19"/>
        </w:rPr>
        <w:t>nčiosios organizacijos nur</w:t>
      </w:r>
      <w:r w:rsidR="004224B8" w:rsidRPr="00C133B8">
        <w:rPr>
          <w:rFonts w:ascii="Verdana" w:eastAsia="Calibri" w:hAnsi="Verdana" w:cs="Times New Roman"/>
          <w:sz w:val="19"/>
          <w:szCs w:val="19"/>
        </w:rPr>
        <w:t>o</w:t>
      </w:r>
      <w:r w:rsidRPr="00C133B8">
        <w:rPr>
          <w:rFonts w:ascii="Verdana" w:eastAsia="Calibri" w:hAnsi="Verdana" w:cs="Times New Roman"/>
          <w:sz w:val="19"/>
          <w:szCs w:val="19"/>
        </w:rPr>
        <w:t>dytą terminą.</w:t>
      </w:r>
    </w:p>
    <w:p w14:paraId="34EF4B3B" w14:textId="7777777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pacing w:val="-4"/>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.7. Jeigu </w:t>
      </w:r>
      <w:r w:rsidR="00D458DD" w:rsidRPr="00C133B8">
        <w:rPr>
          <w:rFonts w:ascii="Verdana" w:eastAsia="Calibri" w:hAnsi="Verdana" w:cs="Times New Roman"/>
          <w:sz w:val="19"/>
          <w:szCs w:val="19"/>
        </w:rPr>
        <w:t>tiekėjas</w:t>
      </w:r>
      <w:r w:rsidRPr="00C133B8">
        <w:rPr>
          <w:rFonts w:ascii="Verdana" w:eastAsia="Calibri" w:hAnsi="Verdana" w:cs="Times New Roman"/>
          <w:sz w:val="19"/>
          <w:szCs w:val="19"/>
        </w:rPr>
        <w:t>, kurio pasiūlymas pripažintas laimėjusiu, atsiėmė savo pasiūlymą pasiūlymo galiojimo laikotarpiu arba, savo pasiūlyme pateikė melagingą informaciją,</w:t>
      </w:r>
      <w:r w:rsidRPr="00C133B8">
        <w:rPr>
          <w:rFonts w:ascii="Verdana" w:eastAsia="Calibri" w:hAnsi="Verdana" w:cs="Times New Roman"/>
          <w:bCs/>
          <w:sz w:val="19"/>
          <w:szCs w:val="19"/>
        </w:rPr>
        <w:t xml:space="preserve"> </w:t>
      </w:r>
      <w:r w:rsidRPr="00C133B8">
        <w:rPr>
          <w:rFonts w:ascii="Verdana" w:eastAsia="Calibri" w:hAnsi="Verdana" w:cs="Times New Roman"/>
          <w:sz w:val="19"/>
          <w:szCs w:val="19"/>
        </w:rPr>
        <w:t xml:space="preserve">kurią perkančioji organizacija gali įrodyti bet kokiomis teisėtomis priemonėmis, arba iki perkančiosios organizacijos nurodyto laiko nesudaro arba bet kokia forma atsisako sudaryti pirkimo sutartį, </w:t>
      </w:r>
      <w:r w:rsidRPr="00C133B8">
        <w:rPr>
          <w:rFonts w:ascii="Verdana" w:eastAsia="Calibri" w:hAnsi="Verdana" w:cs="Times New Roman"/>
          <w:spacing w:val="-4"/>
          <w:sz w:val="19"/>
          <w:szCs w:val="19"/>
        </w:rPr>
        <w:t xml:space="preserve">laikoma, kad jis atsisakė sudaryti pirkimo sutartį. </w:t>
      </w:r>
      <w:r w:rsidR="00D458DD" w:rsidRPr="00C133B8">
        <w:rPr>
          <w:rFonts w:ascii="Verdana" w:eastAsia="Calibri" w:hAnsi="Verdana" w:cs="Times New Roman"/>
          <w:spacing w:val="-4"/>
          <w:sz w:val="19"/>
          <w:szCs w:val="19"/>
        </w:rPr>
        <w:t>Tuo atveju</w:t>
      </w:r>
      <w:r w:rsidRPr="00C133B8">
        <w:rPr>
          <w:rFonts w:ascii="Verdana" w:eastAsia="Calibri" w:hAnsi="Verdana" w:cs="Times New Roman"/>
          <w:spacing w:val="-4"/>
          <w:sz w:val="19"/>
          <w:szCs w:val="19"/>
        </w:rPr>
        <w:t xml:space="preserve"> perkančioji organizacija CVP IS priemonėmis siūlo sudaryti pirkimo sutartį </w:t>
      </w:r>
      <w:r w:rsidR="00D458DD" w:rsidRPr="00C133B8">
        <w:rPr>
          <w:rFonts w:ascii="Verdana" w:eastAsia="Calibri" w:hAnsi="Verdana" w:cs="Times New Roman"/>
          <w:sz w:val="19"/>
          <w:szCs w:val="19"/>
        </w:rPr>
        <w:t>tiekėjui</w:t>
      </w:r>
      <w:r w:rsidRPr="00C133B8">
        <w:rPr>
          <w:rFonts w:ascii="Verdana" w:eastAsia="Calibri" w:hAnsi="Verdana" w:cs="Times New Roman"/>
          <w:spacing w:val="-4"/>
          <w:sz w:val="19"/>
          <w:szCs w:val="19"/>
        </w:rPr>
        <w:t xml:space="preserve">, kurio pasiūlymas pagal sudarytą pasiūlymų eilę yra pirmas po </w:t>
      </w:r>
      <w:r w:rsidR="00D458DD" w:rsidRPr="00C133B8">
        <w:rPr>
          <w:rFonts w:ascii="Verdana" w:eastAsia="Calibri" w:hAnsi="Verdana" w:cs="Times New Roman"/>
          <w:sz w:val="19"/>
          <w:szCs w:val="19"/>
        </w:rPr>
        <w:t>tiekėjo</w:t>
      </w:r>
      <w:r w:rsidRPr="00C133B8">
        <w:rPr>
          <w:rFonts w:ascii="Verdana" w:eastAsia="Calibri" w:hAnsi="Verdana" w:cs="Times New Roman"/>
          <w:spacing w:val="-4"/>
          <w:sz w:val="19"/>
          <w:szCs w:val="19"/>
        </w:rPr>
        <w:t>, atsisakiusio sudaryti pirkimo sutartį</w:t>
      </w:r>
      <w:r w:rsidR="00C44E28" w:rsidRPr="00C133B8">
        <w:rPr>
          <w:rFonts w:ascii="Verdana" w:eastAsia="Calibri" w:hAnsi="Verdana" w:cs="Times New Roman"/>
          <w:spacing w:val="-4"/>
          <w:sz w:val="19"/>
          <w:szCs w:val="19"/>
        </w:rPr>
        <w:t xml:space="preserve">, </w:t>
      </w:r>
      <w:r w:rsidR="00C44E28" w:rsidRPr="00C133B8">
        <w:rPr>
          <w:rFonts w:ascii="Verdana" w:eastAsia="Times New Roman" w:hAnsi="Verdana" w:cs="Times New Roman"/>
          <w:sz w:val="19"/>
          <w:szCs w:val="19"/>
        </w:rPr>
        <w:t>jeigu tenkinamos Viešųjų pirkimų įstatymo 45 straipsnio 1 dalyje išdėstytos sąlygos.</w:t>
      </w:r>
    </w:p>
    <w:p w14:paraId="5B25E256" w14:textId="705B00A7" w:rsidR="00D04B90" w:rsidRPr="00C133B8" w:rsidRDefault="00D04B90" w:rsidP="002E0340">
      <w:pPr>
        <w:widowControl w:val="0"/>
        <w:autoSpaceDE w:val="0"/>
        <w:autoSpaceDN w:val="0"/>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.8. Pirkimo sutarčiai pasirašyti laikas ir vieta gali būti papildomai nustatomi atskiru pranešimu.</w:t>
      </w:r>
    </w:p>
    <w:p w14:paraId="5768D728"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C44E28" w:rsidRPr="00C133B8">
        <w:rPr>
          <w:rFonts w:ascii="Verdana" w:eastAsia="Calibri" w:hAnsi="Verdana" w:cs="Times New Roman"/>
          <w:sz w:val="19"/>
          <w:szCs w:val="19"/>
        </w:rPr>
        <w:t>3</w:t>
      </w:r>
      <w:r w:rsidRPr="00C133B8">
        <w:rPr>
          <w:rFonts w:ascii="Verdana" w:eastAsia="Calibri" w:hAnsi="Verdana" w:cs="Times New Roman"/>
          <w:sz w:val="19"/>
          <w:szCs w:val="19"/>
        </w:rPr>
        <w:t xml:space="preserve">.9. </w:t>
      </w:r>
      <w:r w:rsidR="00174898" w:rsidRPr="00C133B8">
        <w:rPr>
          <w:rFonts w:ascii="Verdana" w:eastAsia="Calibri" w:hAnsi="Verdana" w:cs="Times New Roman"/>
          <w:sz w:val="19"/>
          <w:szCs w:val="19"/>
        </w:rPr>
        <w:t>Pirkimo organizatorius, priėmęs</w:t>
      </w:r>
      <w:r w:rsidRPr="00C133B8">
        <w:rPr>
          <w:rFonts w:ascii="Verdana" w:eastAsia="Calibri" w:hAnsi="Verdana" w:cs="Times New Roman"/>
          <w:sz w:val="19"/>
          <w:szCs w:val="19"/>
        </w:rPr>
        <w:t xml:space="preserve"> sprendimą nutraukti pirkimą, informuoja tiekėjus nedelsiant, po sprendimo priėmimo.</w:t>
      </w:r>
    </w:p>
    <w:p w14:paraId="6C12F22B" w14:textId="77777777" w:rsidR="00D04B90" w:rsidRPr="00C133B8" w:rsidRDefault="00D04B90" w:rsidP="00F7458D">
      <w:pPr>
        <w:spacing w:after="0" w:line="240" w:lineRule="auto"/>
        <w:jc w:val="center"/>
        <w:rPr>
          <w:rFonts w:ascii="Verdana" w:eastAsia="Calibri" w:hAnsi="Verdana" w:cs="Times New Roman"/>
          <w:sz w:val="19"/>
          <w:szCs w:val="19"/>
        </w:rPr>
      </w:pPr>
    </w:p>
    <w:p w14:paraId="2DE15741" w14:textId="77777777" w:rsidR="00D04B90" w:rsidRPr="00C133B8" w:rsidRDefault="00D04B90" w:rsidP="002E0340">
      <w:pPr>
        <w:spacing w:after="0" w:line="240" w:lineRule="auto"/>
        <w:jc w:val="center"/>
        <w:rPr>
          <w:rFonts w:ascii="Verdana" w:eastAsia="Calibri" w:hAnsi="Verdana" w:cs="Times New Roman"/>
          <w:b/>
          <w:sz w:val="19"/>
          <w:szCs w:val="19"/>
        </w:rPr>
      </w:pPr>
      <w:r w:rsidRPr="00C133B8">
        <w:rPr>
          <w:rFonts w:ascii="Verdana" w:eastAsia="Calibri" w:hAnsi="Verdana" w:cs="Times New Roman"/>
          <w:b/>
          <w:sz w:val="19"/>
          <w:szCs w:val="19"/>
        </w:rPr>
        <w:t>X</w:t>
      </w:r>
      <w:r w:rsidR="00C44E28" w:rsidRPr="00C133B8">
        <w:rPr>
          <w:rFonts w:ascii="Verdana" w:eastAsia="Calibri" w:hAnsi="Verdana" w:cs="Times New Roman"/>
          <w:b/>
          <w:sz w:val="19"/>
          <w:szCs w:val="19"/>
        </w:rPr>
        <w:t>I</w:t>
      </w:r>
      <w:r w:rsidRPr="00C133B8">
        <w:rPr>
          <w:rFonts w:ascii="Verdana" w:eastAsia="Calibri" w:hAnsi="Verdana" w:cs="Times New Roman"/>
          <w:b/>
          <w:sz w:val="19"/>
          <w:szCs w:val="19"/>
        </w:rPr>
        <w:t xml:space="preserve">V. PRETENZIJŲ IR </w:t>
      </w:r>
      <w:r w:rsidR="00C44E28" w:rsidRPr="00C133B8">
        <w:rPr>
          <w:rFonts w:ascii="Verdana" w:eastAsia="Calibri" w:hAnsi="Verdana" w:cs="Times New Roman"/>
          <w:b/>
          <w:sz w:val="19"/>
          <w:szCs w:val="19"/>
        </w:rPr>
        <w:t>GINČ</w:t>
      </w:r>
      <w:r w:rsidRPr="00C133B8">
        <w:rPr>
          <w:rFonts w:ascii="Verdana" w:eastAsia="Calibri" w:hAnsi="Verdana" w:cs="Times New Roman"/>
          <w:b/>
          <w:sz w:val="19"/>
          <w:szCs w:val="19"/>
        </w:rPr>
        <w:t>Ų NAGRINĖJIMO TVARKA</w:t>
      </w:r>
    </w:p>
    <w:p w14:paraId="38DD275D" w14:textId="77777777" w:rsidR="00D04B90" w:rsidRPr="00C133B8" w:rsidRDefault="00D04B90" w:rsidP="00F7458D">
      <w:pPr>
        <w:spacing w:after="0" w:line="240" w:lineRule="auto"/>
        <w:jc w:val="center"/>
        <w:rPr>
          <w:rFonts w:ascii="Verdana" w:eastAsia="Calibri" w:hAnsi="Verdana" w:cs="Times New Roman"/>
          <w:sz w:val="19"/>
          <w:szCs w:val="19"/>
        </w:rPr>
      </w:pPr>
    </w:p>
    <w:p w14:paraId="173BF0F5"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.1. Tiekėjas, norėdamas iki pirkimo sutarties sudarymo ginčyti perkančiosios organizacijos sprendimus ar veiksmus, turi pateikti pretenziją perkančiajai organizacijai Viešųjų pirkimų įstatymo VII skyriuje nustatyta tvarka. Perkančiosios organizacijos priimtas sprendimas gali būti skundžiamas teismui Viešųjų pirkimų įstatymo VII skyriuje nustatyta tvarka.</w:t>
      </w:r>
    </w:p>
    <w:p w14:paraId="71979622" w14:textId="0F7313DB"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.2. Perkančioji organizacija nagrinėja tik tas tiekėjų pretenzijas, kurios gautos iki pirkimo sutarties sudarymo dienos ir pateiktos laikantis Viešųjų pirkimų įstatymo VII skyriuje nustatytų terminų</w:t>
      </w:r>
      <w:r w:rsidR="003C5370" w:rsidRPr="00C133B8">
        <w:rPr>
          <w:rFonts w:ascii="Verdana" w:eastAsia="Calibri" w:hAnsi="Verdana" w:cs="Times New Roman"/>
          <w:sz w:val="19"/>
          <w:szCs w:val="19"/>
        </w:rPr>
        <w:t>.</w:t>
      </w:r>
      <w:r w:rsidRPr="00C133B8">
        <w:rPr>
          <w:rFonts w:ascii="Verdana" w:eastAsia="Calibri" w:hAnsi="Verdana" w:cs="Times New Roman"/>
          <w:sz w:val="19"/>
          <w:szCs w:val="19"/>
        </w:rPr>
        <w:t xml:space="preserve"> Neprivaloma nagrinėti pretenzijų, teikiamų pakartotinai dėl to paties perkančiosios organizacijos priimto sprendimo arba atlikto veiksmo.</w:t>
      </w:r>
    </w:p>
    <w:p w14:paraId="5F6779DB" w14:textId="77777777" w:rsidR="00D04B90" w:rsidRPr="00C133B8" w:rsidRDefault="00D04B90"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1</w:t>
      </w:r>
      <w:r w:rsidR="000C0AAC" w:rsidRPr="00C133B8">
        <w:rPr>
          <w:rFonts w:ascii="Verdana" w:eastAsia="Calibri" w:hAnsi="Verdana" w:cs="Times New Roman"/>
          <w:sz w:val="19"/>
          <w:szCs w:val="19"/>
        </w:rPr>
        <w:t>4</w:t>
      </w:r>
      <w:r w:rsidRPr="00C133B8">
        <w:rPr>
          <w:rFonts w:ascii="Verdana" w:eastAsia="Calibri" w:hAnsi="Verdana" w:cs="Times New Roman"/>
          <w:sz w:val="19"/>
          <w:szCs w:val="19"/>
        </w:rPr>
        <w:t>.3. Perkančioji organizacija, gavusi pretenziją, nedelsdama sustabdo pirkimo procedūrą, kol bus išnagrinėta ši pretenzija ir priimtas sprendimas.</w:t>
      </w:r>
    </w:p>
    <w:p w14:paraId="1FBAA8CB" w14:textId="77777777" w:rsidR="000C0AAC" w:rsidRPr="00C133B8" w:rsidRDefault="000C0AAC" w:rsidP="0056304B">
      <w:pPr>
        <w:spacing w:after="0" w:line="240" w:lineRule="auto"/>
        <w:jc w:val="both"/>
        <w:rPr>
          <w:rFonts w:ascii="Verdana" w:eastAsia="Calibri" w:hAnsi="Verdana" w:cs="Times New Roman"/>
          <w:sz w:val="19"/>
          <w:szCs w:val="19"/>
        </w:rPr>
      </w:pPr>
    </w:p>
    <w:p w14:paraId="56EA2C3E" w14:textId="77777777" w:rsidR="000C0AAC" w:rsidRPr="00C133B8" w:rsidRDefault="000C0AAC" w:rsidP="002E0340">
      <w:pPr>
        <w:spacing w:after="0" w:line="240" w:lineRule="auto"/>
        <w:ind w:firstLine="567"/>
        <w:jc w:val="both"/>
        <w:rPr>
          <w:rFonts w:ascii="Verdana" w:eastAsia="Calibri" w:hAnsi="Verdana" w:cs="Times New Roman"/>
          <w:sz w:val="19"/>
          <w:szCs w:val="19"/>
        </w:rPr>
      </w:pPr>
      <w:r w:rsidRPr="00C133B8">
        <w:rPr>
          <w:rFonts w:ascii="Verdana" w:eastAsia="Calibri" w:hAnsi="Verdana" w:cs="Times New Roman"/>
          <w:sz w:val="19"/>
          <w:szCs w:val="19"/>
        </w:rPr>
        <w:t>Priedai:</w:t>
      </w:r>
    </w:p>
    <w:p w14:paraId="70B01EB6"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1 priedas. Techninė specifikacija.</w:t>
      </w:r>
    </w:p>
    <w:p w14:paraId="2F97244E" w14:textId="77777777" w:rsidR="000C0AAC"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2 priedas. Pasiūlymo forma.</w:t>
      </w:r>
    </w:p>
    <w:p w14:paraId="5349BE98" w14:textId="77777777" w:rsidR="00024426" w:rsidRPr="00C133B8" w:rsidRDefault="000C0AAC" w:rsidP="006563AB">
      <w:pPr>
        <w:spacing w:after="0" w:line="240" w:lineRule="auto"/>
        <w:ind w:firstLine="567"/>
        <w:jc w:val="both"/>
        <w:rPr>
          <w:rFonts w:ascii="Verdana" w:hAnsi="Verdana"/>
          <w:sz w:val="19"/>
          <w:szCs w:val="19"/>
        </w:rPr>
      </w:pPr>
      <w:r w:rsidRPr="00C133B8">
        <w:rPr>
          <w:rFonts w:ascii="Verdana" w:hAnsi="Verdana"/>
          <w:sz w:val="19"/>
          <w:szCs w:val="19"/>
        </w:rPr>
        <w:t xml:space="preserve">3 priedas. </w:t>
      </w:r>
      <w:r w:rsidR="00271C18" w:rsidRPr="00C133B8">
        <w:rPr>
          <w:rFonts w:ascii="Verdana" w:hAnsi="Verdana"/>
          <w:sz w:val="19"/>
          <w:szCs w:val="19"/>
        </w:rPr>
        <w:t>K</w:t>
      </w:r>
      <w:r w:rsidR="00271C18" w:rsidRPr="00C133B8">
        <w:rPr>
          <w:rFonts w:ascii="Verdana" w:eastAsia="Times New Roman" w:hAnsi="Verdana" w:cs="Times New Roman"/>
          <w:sz w:val="19"/>
          <w:szCs w:val="19"/>
        </w:rPr>
        <w:t>valifikacinių reikalavimų atitikties deklaracija</w:t>
      </w:r>
      <w:r w:rsidR="00024426" w:rsidRPr="00C133B8">
        <w:rPr>
          <w:rFonts w:ascii="Verdana" w:hAnsi="Verdana"/>
          <w:sz w:val="19"/>
          <w:szCs w:val="19"/>
        </w:rPr>
        <w:t>.</w:t>
      </w:r>
    </w:p>
    <w:p w14:paraId="3B2BED18" w14:textId="76885A91" w:rsidR="004F170C" w:rsidRPr="00C133B8" w:rsidRDefault="00024426" w:rsidP="006563AB">
      <w:pPr>
        <w:spacing w:after="0" w:line="240" w:lineRule="auto"/>
        <w:ind w:firstLine="567"/>
        <w:jc w:val="both"/>
        <w:rPr>
          <w:rFonts w:ascii="Verdana" w:hAnsi="Verdana"/>
          <w:sz w:val="19"/>
          <w:szCs w:val="19"/>
        </w:rPr>
      </w:pPr>
      <w:r w:rsidRPr="00C133B8">
        <w:rPr>
          <w:rFonts w:ascii="Verdana" w:hAnsi="Verdana"/>
          <w:sz w:val="19"/>
          <w:szCs w:val="19"/>
        </w:rPr>
        <w:t xml:space="preserve">4 priedas. </w:t>
      </w:r>
      <w:r w:rsidR="00536D7E" w:rsidRPr="00C133B8">
        <w:rPr>
          <w:rFonts w:ascii="Verdana" w:eastAsia="Times New Roman" w:hAnsi="Verdana" w:cs="Times New Roman"/>
          <w:sz w:val="19"/>
          <w:szCs w:val="19"/>
        </w:rPr>
        <w:t>Tiekėjo specialistų sąrašas.</w:t>
      </w:r>
      <w:r w:rsidR="004F170C" w:rsidRPr="00C133B8">
        <w:rPr>
          <w:rFonts w:ascii="Verdana" w:hAnsi="Verdana"/>
          <w:sz w:val="19"/>
          <w:szCs w:val="19"/>
        </w:rPr>
        <w:t xml:space="preserve"> </w:t>
      </w:r>
    </w:p>
    <w:p w14:paraId="5458854C" w14:textId="00FCB913" w:rsidR="000C0AAC" w:rsidRPr="00C133B8" w:rsidRDefault="003B422A" w:rsidP="006563AB">
      <w:pPr>
        <w:spacing w:after="0" w:line="240" w:lineRule="auto"/>
        <w:ind w:firstLine="567"/>
        <w:jc w:val="both"/>
        <w:rPr>
          <w:rFonts w:ascii="Verdana" w:hAnsi="Verdana"/>
          <w:sz w:val="19"/>
          <w:szCs w:val="19"/>
        </w:rPr>
      </w:pPr>
      <w:r>
        <w:rPr>
          <w:rFonts w:ascii="Verdana" w:hAnsi="Verdana"/>
          <w:sz w:val="19"/>
          <w:szCs w:val="19"/>
        </w:rPr>
        <w:t>5</w:t>
      </w:r>
      <w:r w:rsidR="00536D7E" w:rsidRPr="00C133B8">
        <w:rPr>
          <w:rFonts w:ascii="Verdana" w:hAnsi="Verdana"/>
          <w:sz w:val="19"/>
          <w:szCs w:val="19"/>
        </w:rPr>
        <w:t xml:space="preserve"> priedas. </w:t>
      </w:r>
      <w:r w:rsidR="000C0AAC" w:rsidRPr="00C133B8">
        <w:rPr>
          <w:rFonts w:ascii="Verdana" w:hAnsi="Verdana"/>
          <w:sz w:val="19"/>
          <w:szCs w:val="19"/>
        </w:rPr>
        <w:t>Sutarties projektas</w:t>
      </w:r>
      <w:r w:rsidR="00F356D2" w:rsidRPr="00C133B8">
        <w:rPr>
          <w:rFonts w:ascii="Verdana" w:hAnsi="Verdana"/>
          <w:sz w:val="19"/>
          <w:szCs w:val="19"/>
        </w:rPr>
        <w:t xml:space="preserve"> (specialiosios ir bendrosios sąlygos)</w:t>
      </w:r>
      <w:r w:rsidR="000C0AAC" w:rsidRPr="00C133B8">
        <w:rPr>
          <w:rFonts w:ascii="Verdana" w:hAnsi="Verdana"/>
          <w:sz w:val="19"/>
          <w:szCs w:val="19"/>
        </w:rPr>
        <w:t>.</w:t>
      </w:r>
    </w:p>
    <w:p w14:paraId="62FEA0F4" w14:textId="77777777" w:rsidR="00D04B90" w:rsidRPr="00193BC7" w:rsidRDefault="00D04B90" w:rsidP="002E0340">
      <w:pPr>
        <w:suppressAutoHyphens/>
        <w:autoSpaceDE w:val="0"/>
        <w:autoSpaceDN w:val="0"/>
        <w:adjustRightInd w:val="0"/>
        <w:spacing w:after="0" w:line="240" w:lineRule="auto"/>
        <w:jc w:val="center"/>
        <w:rPr>
          <w:rFonts w:ascii="Verdana" w:eastAsia="Calibri" w:hAnsi="Verdana" w:cs="Times New Roman"/>
          <w:b/>
          <w:sz w:val="20"/>
          <w:szCs w:val="20"/>
        </w:rPr>
      </w:pPr>
      <w:r w:rsidRPr="00193BC7">
        <w:rPr>
          <w:rFonts w:ascii="Verdana" w:eastAsia="Calibri" w:hAnsi="Verdana" w:cs="Times New Roman"/>
          <w:sz w:val="20"/>
          <w:szCs w:val="20"/>
        </w:rPr>
        <w:t>___</w:t>
      </w:r>
      <w:r w:rsidR="000C0AAC" w:rsidRPr="00193BC7">
        <w:rPr>
          <w:rFonts w:ascii="Verdana" w:eastAsia="Calibri" w:hAnsi="Verdana" w:cs="Times New Roman"/>
          <w:sz w:val="20"/>
          <w:szCs w:val="20"/>
        </w:rPr>
        <w:t>_______________________</w:t>
      </w:r>
    </w:p>
    <w:p w14:paraId="5D71A381" w14:textId="77777777" w:rsidR="004E0C86" w:rsidRPr="00193BC7" w:rsidRDefault="004E0C86" w:rsidP="002E0340">
      <w:pPr>
        <w:spacing w:after="0" w:line="240" w:lineRule="auto"/>
        <w:rPr>
          <w:rFonts w:ascii="Verdana" w:eastAsia="Times New Roman" w:hAnsi="Verdana" w:cs="Times New Roman"/>
          <w:sz w:val="20"/>
          <w:szCs w:val="20"/>
          <w:lang w:eastAsia="lt-LT"/>
        </w:rPr>
      </w:pPr>
      <w:r w:rsidRPr="00193BC7">
        <w:rPr>
          <w:rFonts w:ascii="Verdana" w:eastAsia="Times New Roman" w:hAnsi="Verdana" w:cs="Times New Roman"/>
          <w:sz w:val="20"/>
          <w:szCs w:val="20"/>
          <w:lang w:eastAsia="lt-LT"/>
        </w:rPr>
        <w:br w:type="page"/>
      </w:r>
    </w:p>
    <w:p w14:paraId="6B9A7729" w14:textId="77777777" w:rsidR="00F20095" w:rsidRPr="00193BC7" w:rsidRDefault="00EB2617" w:rsidP="00EB2617">
      <w:pPr>
        <w:spacing w:after="0" w:line="240" w:lineRule="auto"/>
        <w:ind w:left="6237"/>
        <w:jc w:val="right"/>
        <w:rPr>
          <w:rFonts w:ascii="Verdana" w:eastAsia="Times New Roman" w:hAnsi="Verdana" w:cs="Times New Roman"/>
          <w:sz w:val="20"/>
          <w:szCs w:val="20"/>
          <w:lang w:eastAsia="lt-LT"/>
        </w:rPr>
      </w:pPr>
      <w:r w:rsidRPr="00193BC7">
        <w:rPr>
          <w:rFonts w:ascii="Verdana" w:eastAsia="Times New Roman" w:hAnsi="Verdana"/>
          <w:sz w:val="20"/>
          <w:szCs w:val="20"/>
          <w:lang w:eastAsia="lt-LT"/>
        </w:rPr>
        <w:lastRenderedPageBreak/>
        <w:t>Pirkimo</w:t>
      </w:r>
      <w:r w:rsidR="00D04B90" w:rsidRPr="00193BC7">
        <w:rPr>
          <w:rFonts w:ascii="Verdana" w:eastAsia="Times New Roman" w:hAnsi="Verdana" w:cs="Times New Roman"/>
          <w:sz w:val="20"/>
          <w:szCs w:val="20"/>
          <w:lang w:eastAsia="lt-LT"/>
        </w:rPr>
        <w:t xml:space="preserve"> sąlygų</w:t>
      </w:r>
      <w:r w:rsidR="00F20095" w:rsidRPr="00193BC7">
        <w:rPr>
          <w:rFonts w:ascii="Verdana" w:eastAsia="Times New Roman" w:hAnsi="Verdana" w:cs="Times New Roman"/>
          <w:sz w:val="20"/>
          <w:szCs w:val="20"/>
          <w:lang w:eastAsia="lt-LT"/>
        </w:rPr>
        <w:t xml:space="preserve"> 1 priedas</w:t>
      </w:r>
    </w:p>
    <w:p w14:paraId="1FDA3DEF" w14:textId="3D2AD196" w:rsidR="00F20095" w:rsidRDefault="00F20095" w:rsidP="008748E8">
      <w:pPr>
        <w:spacing w:after="0" w:line="240" w:lineRule="auto"/>
        <w:jc w:val="center"/>
        <w:rPr>
          <w:rFonts w:ascii="Verdana" w:eastAsia="Times New Roman" w:hAnsi="Verdana" w:cs="Times New Roman"/>
          <w:sz w:val="20"/>
          <w:szCs w:val="20"/>
          <w:lang w:eastAsia="lt-LT"/>
        </w:rPr>
      </w:pPr>
    </w:p>
    <w:p w14:paraId="53EB1716" w14:textId="5DC20C1E" w:rsidR="00F42DA2" w:rsidRPr="00E9501A" w:rsidRDefault="003133DA" w:rsidP="00F42DA2">
      <w:pPr>
        <w:tabs>
          <w:tab w:val="left" w:pos="1995"/>
        </w:tabs>
        <w:spacing w:after="0" w:line="240" w:lineRule="auto"/>
        <w:jc w:val="center"/>
        <w:rPr>
          <w:rFonts w:ascii="Verdana" w:hAnsi="Verdana"/>
          <w:b/>
          <w:sz w:val="20"/>
          <w:szCs w:val="20"/>
        </w:rPr>
      </w:pPr>
      <w:r w:rsidRPr="003133DA">
        <w:rPr>
          <w:rFonts w:ascii="Verdana" w:hAnsi="Verdana"/>
          <w:b/>
          <w:bCs/>
          <w:sz w:val="20"/>
          <w:szCs w:val="20"/>
        </w:rPr>
        <w:t xml:space="preserve">AUTOMATINIŲ GAISRO GESINIMO STOČIŲ BALIONŲ TIKRINIMO </w:t>
      </w:r>
      <w:r w:rsidR="00F42DA2" w:rsidRPr="00E9501A">
        <w:rPr>
          <w:rFonts w:ascii="Verdana" w:hAnsi="Verdana"/>
          <w:b/>
          <w:sz w:val="20"/>
          <w:szCs w:val="20"/>
        </w:rPr>
        <w:t xml:space="preserve">PASLAUGŲ </w:t>
      </w:r>
    </w:p>
    <w:p w14:paraId="7CE18D91" w14:textId="77777777" w:rsidR="00F42DA2" w:rsidRPr="00E9501A" w:rsidRDefault="00F42DA2" w:rsidP="00F42DA2">
      <w:pPr>
        <w:tabs>
          <w:tab w:val="left" w:pos="1995"/>
        </w:tabs>
        <w:spacing w:after="0" w:line="240" w:lineRule="auto"/>
        <w:jc w:val="center"/>
        <w:rPr>
          <w:rFonts w:ascii="Verdana" w:hAnsi="Verdana"/>
          <w:b/>
          <w:sz w:val="20"/>
          <w:szCs w:val="20"/>
        </w:rPr>
      </w:pPr>
      <w:r w:rsidRPr="00E9501A">
        <w:rPr>
          <w:rFonts w:ascii="Verdana" w:hAnsi="Verdana"/>
          <w:b/>
          <w:sz w:val="20"/>
          <w:szCs w:val="20"/>
        </w:rPr>
        <w:t>TECHNINĖ SPECIFIKACIJA</w:t>
      </w:r>
    </w:p>
    <w:p w14:paraId="7400E710" w14:textId="77777777" w:rsidR="00F42DA2" w:rsidRPr="007B2A43" w:rsidRDefault="00F42DA2" w:rsidP="00F42DA2">
      <w:pPr>
        <w:spacing w:after="0" w:line="240" w:lineRule="auto"/>
        <w:rPr>
          <w:rFonts w:ascii="Verdana" w:hAnsi="Verdana"/>
          <w:sz w:val="20"/>
          <w:szCs w:val="20"/>
        </w:rPr>
      </w:pPr>
    </w:p>
    <w:p w14:paraId="399CB39F" w14:textId="77777777" w:rsidR="007B2A43" w:rsidRPr="007B2A43" w:rsidRDefault="007B2A43" w:rsidP="007B2A43">
      <w:pPr>
        <w:suppressAutoHyphens/>
        <w:spacing w:after="0" w:line="240" w:lineRule="auto"/>
        <w:ind w:firstLine="426"/>
        <w:jc w:val="both"/>
        <w:rPr>
          <w:rFonts w:ascii="Verdana" w:eastAsia="Calibri" w:hAnsi="Verdana" w:cs="Times New Roman"/>
          <w:color w:val="000000"/>
          <w:sz w:val="20"/>
          <w:szCs w:val="20"/>
        </w:rPr>
      </w:pPr>
      <w:r w:rsidRPr="007B2A43">
        <w:rPr>
          <w:rFonts w:ascii="Verdana" w:eastAsia="Times New Roman" w:hAnsi="Verdana" w:cs="Times New Roman"/>
          <w:sz w:val="20"/>
          <w:szCs w:val="20"/>
        </w:rPr>
        <w:t>1. Lietuvos bankas (toliau – Užsakovas)</w:t>
      </w:r>
      <w:r w:rsidRPr="007B2A43">
        <w:rPr>
          <w:rFonts w:ascii="Verdana" w:eastAsia="Times New Roman" w:hAnsi="Verdana" w:cs="Times New Roman"/>
          <w:b/>
          <w:bCs/>
          <w:sz w:val="20"/>
          <w:szCs w:val="20"/>
        </w:rPr>
        <w:t xml:space="preserve"> </w:t>
      </w:r>
      <w:r w:rsidRPr="007B2A43">
        <w:rPr>
          <w:rFonts w:ascii="Verdana" w:eastAsia="Times New Roman" w:hAnsi="Verdana" w:cs="Times New Roman"/>
          <w:sz w:val="20"/>
          <w:szCs w:val="20"/>
        </w:rPr>
        <w:t>perka</w:t>
      </w:r>
      <w:r w:rsidRPr="007B2A43">
        <w:rPr>
          <w:rFonts w:ascii="Verdana" w:eastAsia="Calibri" w:hAnsi="Verdana" w:cs="Times New Roman"/>
          <w:sz w:val="20"/>
          <w:szCs w:val="20"/>
        </w:rPr>
        <w:t xml:space="preserve"> gaisro gesinimo dujomis stoties HYGOOD balionų (prijungtų prie sistemos (valdikliai – Siemens XC 1003-A) – 1 lentelė, rezervinių - 2 lentelė)) su FM200 dujomis  hidrostatinių bandymų patikrą pagal Slėginių indų priežiūros taisykles,  patvirtintas Lietuvos Respublikos ekonomikos ir Inovacijų ministro 2002 m. lapkričio 15 d. įsakymu Nr. 403 ,,Dėl slėginių indų priežiūros taisyklių patvirtinimo“ (toliau – Taisyklės). Techninės būklės balionų patikrinimas turi būti atliekamas akredituotosios įstaigos (taisyklių 47p., vadovaujantis taisyklių 54 p.) ir LST EN ISO 10460:2019 Dujų balionai. Suvirintieji aliuminio lydinių, anglinio ir nerūdijančio plieno dujų balionai. Periodinis tikrinimas ir bandymas (ISO 10460:2018, pataisyta 2019-04 versija). </w:t>
      </w:r>
    </w:p>
    <w:p w14:paraId="4BA3B427" w14:textId="77777777" w:rsidR="007B2A43" w:rsidRPr="007B2A43" w:rsidRDefault="007B2A43" w:rsidP="007B2A43">
      <w:pPr>
        <w:suppressAutoHyphens/>
        <w:spacing w:after="0" w:line="240" w:lineRule="auto"/>
        <w:ind w:firstLine="426"/>
        <w:jc w:val="both"/>
        <w:rPr>
          <w:rFonts w:ascii="Verdana" w:eastAsia="Calibri" w:hAnsi="Verdana" w:cs="Times New Roman"/>
          <w:color w:val="FF0000"/>
          <w:sz w:val="20"/>
          <w:szCs w:val="20"/>
        </w:rPr>
      </w:pPr>
      <w:r w:rsidRPr="007B2A43">
        <w:rPr>
          <w:rFonts w:ascii="Verdana" w:eastAsia="Calibri" w:hAnsi="Verdana" w:cs="Times New Roman"/>
          <w:color w:val="000000"/>
          <w:sz w:val="20"/>
          <w:szCs w:val="20"/>
        </w:rPr>
        <w:t xml:space="preserve">2. Tiekėjas turi įvykdyti  šios specifikacijos  1-oje ir 2 -oje lentelėje nurodytų  HYGOOD balionų hidrostatinių bandymų patikrą tą teisę turinčioje akredituotoje įmonėje, pakeičiant balionų  pagal gamintojo instrukciją  visas būtinas keisti su baliono patikima veikla įrangas - paleidiklį, slėgio relę ir užpildant balionus tais gesinamosios medžiagos FM 200 kiekiais, kurie buvo nurodyti pasiimant balionus ant jų pritvirtintoje lentelėje. </w:t>
      </w:r>
    </w:p>
    <w:p w14:paraId="62430A64" w14:textId="77777777" w:rsidR="007B2A43" w:rsidRPr="007B2A43" w:rsidRDefault="007B2A43" w:rsidP="007B2A43">
      <w:pPr>
        <w:suppressAutoHyphens/>
        <w:spacing w:after="0" w:line="240" w:lineRule="auto"/>
        <w:ind w:firstLine="426"/>
        <w:jc w:val="both"/>
        <w:rPr>
          <w:rFonts w:ascii="Verdana" w:eastAsia="Calibri" w:hAnsi="Verdana" w:cs="Times New Roman"/>
          <w:color w:val="000000"/>
          <w:sz w:val="20"/>
          <w:szCs w:val="20"/>
          <w:lang w:val="es-ES_tradnl"/>
        </w:rPr>
      </w:pPr>
      <w:r w:rsidRPr="007B2A43">
        <w:rPr>
          <w:rFonts w:ascii="Verdana" w:eastAsia="Calibri" w:hAnsi="Verdana" w:cs="Times New Roman"/>
          <w:color w:val="000000"/>
          <w:sz w:val="20"/>
          <w:szCs w:val="20"/>
        </w:rPr>
        <w:t>3. Pagrindiniai  prie sistemos prijungti balionai</w:t>
      </w:r>
    </w:p>
    <w:p w14:paraId="40F29072" w14:textId="070A69FA" w:rsidR="007B2A43" w:rsidRPr="007B2A43" w:rsidRDefault="007B2A43" w:rsidP="007B2A43">
      <w:pPr>
        <w:suppressAutoHyphens/>
        <w:spacing w:after="0" w:line="240" w:lineRule="auto"/>
        <w:jc w:val="right"/>
        <w:rPr>
          <w:rFonts w:ascii="Verdana" w:eastAsia="Calibri" w:hAnsi="Verdana" w:cs="Times New Roman"/>
          <w:color w:val="000000"/>
          <w:sz w:val="20"/>
          <w:szCs w:val="20"/>
        </w:rPr>
      </w:pPr>
      <w:r w:rsidRPr="007B2A43">
        <w:rPr>
          <w:rFonts w:ascii="Verdana" w:eastAsia="Calibri" w:hAnsi="Verdana" w:cs="Times New Roman"/>
          <w:color w:val="000000"/>
          <w:sz w:val="20"/>
          <w:szCs w:val="20"/>
        </w:rPr>
        <w:t xml:space="preserve">                    1 lentelė</w:t>
      </w:r>
    </w:p>
    <w:tbl>
      <w:tblPr>
        <w:tblStyle w:val="TableGrid"/>
        <w:tblW w:w="0" w:type="auto"/>
        <w:tblLook w:val="04A0" w:firstRow="1" w:lastRow="0" w:firstColumn="1" w:lastColumn="0" w:noHBand="0" w:noVBand="1"/>
      </w:tblPr>
      <w:tblGrid>
        <w:gridCol w:w="988"/>
        <w:gridCol w:w="3826"/>
        <w:gridCol w:w="2836"/>
        <w:gridCol w:w="1701"/>
      </w:tblGrid>
      <w:tr w:rsidR="007B2A43" w:rsidRPr="007B2A43" w14:paraId="47BB7680" w14:textId="77777777" w:rsidTr="00EA1286">
        <w:tc>
          <w:tcPr>
            <w:tcW w:w="988" w:type="dxa"/>
          </w:tcPr>
          <w:p w14:paraId="349C3164" w14:textId="77777777" w:rsidR="007B2A43" w:rsidRPr="007B2A43" w:rsidRDefault="007B2A43" w:rsidP="00827748">
            <w:pPr>
              <w:rPr>
                <w:rFonts w:ascii="Verdana" w:hAnsi="Verdana"/>
                <w:color w:val="000000"/>
              </w:rPr>
            </w:pPr>
            <w:bookmarkStart w:id="13" w:name="_Hlk192083088"/>
            <w:r w:rsidRPr="007B2A43">
              <w:rPr>
                <w:rFonts w:ascii="Verdana" w:hAnsi="Verdana"/>
                <w:color w:val="000000"/>
              </w:rPr>
              <w:t>Eil. Nr.</w:t>
            </w:r>
          </w:p>
        </w:tc>
        <w:tc>
          <w:tcPr>
            <w:tcW w:w="3826" w:type="dxa"/>
          </w:tcPr>
          <w:p w14:paraId="671FAA35" w14:textId="77777777" w:rsidR="007B2A43" w:rsidRPr="007B2A43" w:rsidRDefault="007B2A43" w:rsidP="00827748">
            <w:pPr>
              <w:rPr>
                <w:rFonts w:ascii="Verdana" w:hAnsi="Verdana"/>
                <w:color w:val="000000"/>
              </w:rPr>
            </w:pPr>
            <w:r w:rsidRPr="007B2A43">
              <w:rPr>
                <w:rFonts w:ascii="Verdana" w:hAnsi="Verdana"/>
                <w:color w:val="000000"/>
              </w:rPr>
              <w:t xml:space="preserve">                 Pavadinimas</w:t>
            </w:r>
          </w:p>
        </w:tc>
        <w:tc>
          <w:tcPr>
            <w:tcW w:w="2836" w:type="dxa"/>
          </w:tcPr>
          <w:p w14:paraId="44D1AE23" w14:textId="77777777" w:rsidR="007B2A43" w:rsidRPr="007B2A43" w:rsidRDefault="007B2A43" w:rsidP="00827748">
            <w:pPr>
              <w:rPr>
                <w:rFonts w:ascii="Verdana" w:hAnsi="Verdana"/>
                <w:color w:val="000000"/>
              </w:rPr>
            </w:pPr>
            <w:r w:rsidRPr="007B2A43">
              <w:rPr>
                <w:rFonts w:ascii="Verdana" w:hAnsi="Verdana"/>
                <w:color w:val="000000"/>
              </w:rPr>
              <w:t xml:space="preserve">            Žymuo</w:t>
            </w:r>
          </w:p>
        </w:tc>
        <w:tc>
          <w:tcPr>
            <w:tcW w:w="1701" w:type="dxa"/>
          </w:tcPr>
          <w:p w14:paraId="3B124A5C" w14:textId="57E7CBB5" w:rsidR="007B2A43" w:rsidRPr="007B2A43" w:rsidRDefault="007B2A43" w:rsidP="00827748">
            <w:pPr>
              <w:rPr>
                <w:rFonts w:ascii="Verdana" w:hAnsi="Verdana"/>
                <w:color w:val="000000"/>
              </w:rPr>
            </w:pPr>
            <w:r w:rsidRPr="007B2A43">
              <w:rPr>
                <w:rFonts w:ascii="Verdana" w:hAnsi="Verdana"/>
                <w:color w:val="000000"/>
              </w:rPr>
              <w:t xml:space="preserve">      Kiekis</w:t>
            </w:r>
          </w:p>
        </w:tc>
      </w:tr>
      <w:tr w:rsidR="007B2A43" w:rsidRPr="007B2A43" w14:paraId="5BAEEB55" w14:textId="77777777" w:rsidTr="00EA1286">
        <w:tc>
          <w:tcPr>
            <w:tcW w:w="988" w:type="dxa"/>
          </w:tcPr>
          <w:p w14:paraId="7DBDE67C" w14:textId="77777777" w:rsidR="007B2A43" w:rsidRPr="007B2A43" w:rsidRDefault="007B2A43" w:rsidP="00827748">
            <w:pPr>
              <w:rPr>
                <w:rFonts w:ascii="Verdana" w:hAnsi="Verdana"/>
                <w:color w:val="000000"/>
              </w:rPr>
            </w:pPr>
            <w:r w:rsidRPr="007B2A43">
              <w:rPr>
                <w:rFonts w:ascii="Verdana" w:hAnsi="Verdana"/>
                <w:color w:val="000000"/>
              </w:rPr>
              <w:t>1.</w:t>
            </w:r>
          </w:p>
        </w:tc>
        <w:tc>
          <w:tcPr>
            <w:tcW w:w="3826" w:type="dxa"/>
          </w:tcPr>
          <w:p w14:paraId="79402904"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2D7275F7" w14:textId="77777777" w:rsidR="007B2A43" w:rsidRPr="007B2A43" w:rsidRDefault="007B2A43" w:rsidP="00827748">
            <w:pPr>
              <w:rPr>
                <w:rFonts w:ascii="Verdana" w:hAnsi="Verdana"/>
                <w:color w:val="000000"/>
              </w:rPr>
            </w:pPr>
            <w:r w:rsidRPr="007B2A43">
              <w:rPr>
                <w:rFonts w:ascii="Verdana" w:hAnsi="Verdana"/>
                <w:color w:val="000000"/>
              </w:rPr>
              <w:t>53 litrai, 95 kg</w:t>
            </w:r>
          </w:p>
        </w:tc>
        <w:tc>
          <w:tcPr>
            <w:tcW w:w="1701" w:type="dxa"/>
          </w:tcPr>
          <w:p w14:paraId="1B2453C8" w14:textId="77777777" w:rsidR="007B2A43" w:rsidRPr="007B2A43" w:rsidRDefault="007B2A43" w:rsidP="00827748">
            <w:pPr>
              <w:rPr>
                <w:rFonts w:ascii="Verdana" w:hAnsi="Verdana"/>
                <w:color w:val="000000"/>
              </w:rPr>
            </w:pPr>
            <w:r w:rsidRPr="007B2A43">
              <w:rPr>
                <w:rFonts w:ascii="Verdana" w:hAnsi="Verdana"/>
                <w:color w:val="000000"/>
              </w:rPr>
              <w:t>1</w:t>
            </w:r>
          </w:p>
        </w:tc>
      </w:tr>
      <w:tr w:rsidR="007B2A43" w:rsidRPr="007B2A43" w14:paraId="1D64CE6A" w14:textId="77777777" w:rsidTr="00EA1286">
        <w:tc>
          <w:tcPr>
            <w:tcW w:w="988" w:type="dxa"/>
          </w:tcPr>
          <w:p w14:paraId="60870740" w14:textId="77777777" w:rsidR="007B2A43" w:rsidRPr="007B2A43" w:rsidRDefault="007B2A43" w:rsidP="00827748">
            <w:pPr>
              <w:rPr>
                <w:rFonts w:ascii="Verdana" w:hAnsi="Verdana"/>
                <w:color w:val="000000"/>
              </w:rPr>
            </w:pPr>
            <w:r w:rsidRPr="007B2A43">
              <w:rPr>
                <w:rFonts w:ascii="Verdana" w:hAnsi="Verdana"/>
                <w:color w:val="000000"/>
              </w:rPr>
              <w:t>2.</w:t>
            </w:r>
          </w:p>
        </w:tc>
        <w:tc>
          <w:tcPr>
            <w:tcW w:w="3826" w:type="dxa"/>
          </w:tcPr>
          <w:p w14:paraId="372E0741"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7BD91CC1" w14:textId="77777777" w:rsidR="007B2A43" w:rsidRPr="007B2A43" w:rsidRDefault="007B2A43" w:rsidP="00827748">
            <w:pPr>
              <w:rPr>
                <w:rFonts w:ascii="Verdana" w:hAnsi="Verdana"/>
                <w:color w:val="000000"/>
              </w:rPr>
            </w:pPr>
            <w:r w:rsidRPr="007B2A43">
              <w:rPr>
                <w:rFonts w:ascii="Verdana" w:hAnsi="Verdana"/>
                <w:color w:val="000000"/>
              </w:rPr>
              <w:t>106 litrai, 60,5 kg</w:t>
            </w:r>
          </w:p>
        </w:tc>
        <w:tc>
          <w:tcPr>
            <w:tcW w:w="1701" w:type="dxa"/>
          </w:tcPr>
          <w:p w14:paraId="533117A4" w14:textId="77777777" w:rsidR="007B2A43" w:rsidRPr="007B2A43" w:rsidRDefault="007B2A43" w:rsidP="00827748">
            <w:pPr>
              <w:rPr>
                <w:rFonts w:ascii="Verdana" w:hAnsi="Verdana"/>
                <w:color w:val="000000"/>
              </w:rPr>
            </w:pPr>
            <w:r w:rsidRPr="007B2A43">
              <w:rPr>
                <w:rFonts w:ascii="Verdana" w:hAnsi="Verdana"/>
                <w:color w:val="000000"/>
              </w:rPr>
              <w:t>2</w:t>
            </w:r>
          </w:p>
        </w:tc>
      </w:tr>
      <w:tr w:rsidR="007B2A43" w:rsidRPr="007B2A43" w14:paraId="1A86FC95" w14:textId="77777777" w:rsidTr="00EA1286">
        <w:tc>
          <w:tcPr>
            <w:tcW w:w="988" w:type="dxa"/>
          </w:tcPr>
          <w:p w14:paraId="3F4F7832" w14:textId="77777777" w:rsidR="007B2A43" w:rsidRPr="007B2A43" w:rsidRDefault="007B2A43" w:rsidP="00827748">
            <w:pPr>
              <w:rPr>
                <w:rFonts w:ascii="Verdana" w:hAnsi="Verdana"/>
                <w:color w:val="000000"/>
              </w:rPr>
            </w:pPr>
            <w:r w:rsidRPr="007B2A43">
              <w:rPr>
                <w:rFonts w:ascii="Verdana" w:hAnsi="Verdana"/>
                <w:color w:val="000000"/>
              </w:rPr>
              <w:t>3.</w:t>
            </w:r>
          </w:p>
        </w:tc>
        <w:tc>
          <w:tcPr>
            <w:tcW w:w="3826" w:type="dxa"/>
          </w:tcPr>
          <w:p w14:paraId="66C2FF23"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61C2CDE9" w14:textId="77777777" w:rsidR="007B2A43" w:rsidRPr="007B2A43" w:rsidRDefault="007B2A43" w:rsidP="00827748">
            <w:pPr>
              <w:rPr>
                <w:rFonts w:ascii="Verdana" w:hAnsi="Verdana"/>
                <w:color w:val="000000"/>
              </w:rPr>
            </w:pPr>
            <w:r w:rsidRPr="007B2A43">
              <w:rPr>
                <w:rFonts w:ascii="Verdana" w:hAnsi="Verdana"/>
                <w:color w:val="000000"/>
              </w:rPr>
              <w:t>142 litrai, 104 kg</w:t>
            </w:r>
          </w:p>
        </w:tc>
        <w:tc>
          <w:tcPr>
            <w:tcW w:w="1701" w:type="dxa"/>
          </w:tcPr>
          <w:p w14:paraId="09624894" w14:textId="77777777" w:rsidR="007B2A43" w:rsidRPr="007B2A43" w:rsidRDefault="007B2A43" w:rsidP="00827748">
            <w:pPr>
              <w:rPr>
                <w:rFonts w:ascii="Verdana" w:hAnsi="Verdana"/>
                <w:color w:val="000000"/>
              </w:rPr>
            </w:pPr>
            <w:r w:rsidRPr="007B2A43">
              <w:rPr>
                <w:rFonts w:ascii="Verdana" w:hAnsi="Verdana"/>
                <w:color w:val="000000"/>
              </w:rPr>
              <w:t>3</w:t>
            </w:r>
          </w:p>
        </w:tc>
      </w:tr>
      <w:tr w:rsidR="007B2A43" w:rsidRPr="007B2A43" w14:paraId="51CAE037" w14:textId="77777777" w:rsidTr="00EA1286">
        <w:tc>
          <w:tcPr>
            <w:tcW w:w="988" w:type="dxa"/>
          </w:tcPr>
          <w:p w14:paraId="4794970D" w14:textId="77777777" w:rsidR="007B2A43" w:rsidRPr="007B2A43" w:rsidRDefault="007B2A43" w:rsidP="00827748">
            <w:pPr>
              <w:rPr>
                <w:rFonts w:ascii="Verdana" w:hAnsi="Verdana"/>
                <w:color w:val="000000"/>
              </w:rPr>
            </w:pPr>
            <w:r w:rsidRPr="007B2A43">
              <w:rPr>
                <w:rFonts w:ascii="Verdana" w:hAnsi="Verdana"/>
                <w:color w:val="000000"/>
              </w:rPr>
              <w:t>4.</w:t>
            </w:r>
          </w:p>
        </w:tc>
        <w:tc>
          <w:tcPr>
            <w:tcW w:w="3826" w:type="dxa"/>
          </w:tcPr>
          <w:p w14:paraId="2A73AD08"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32C1E78B" w14:textId="77777777" w:rsidR="007B2A43" w:rsidRPr="007B2A43" w:rsidRDefault="007B2A43" w:rsidP="00827748">
            <w:pPr>
              <w:rPr>
                <w:rFonts w:ascii="Verdana" w:hAnsi="Verdana"/>
                <w:color w:val="000000"/>
              </w:rPr>
            </w:pPr>
            <w:r w:rsidRPr="007B2A43">
              <w:rPr>
                <w:rFonts w:ascii="Verdana" w:hAnsi="Verdana"/>
                <w:color w:val="000000"/>
              </w:rPr>
              <w:t>147 litrai, 88 kg</w:t>
            </w:r>
          </w:p>
        </w:tc>
        <w:tc>
          <w:tcPr>
            <w:tcW w:w="1701" w:type="dxa"/>
          </w:tcPr>
          <w:p w14:paraId="53DC9EF4" w14:textId="77777777" w:rsidR="007B2A43" w:rsidRPr="007B2A43" w:rsidRDefault="007B2A43" w:rsidP="00827748">
            <w:pPr>
              <w:rPr>
                <w:rFonts w:ascii="Verdana" w:hAnsi="Verdana"/>
                <w:color w:val="000000"/>
              </w:rPr>
            </w:pPr>
            <w:r w:rsidRPr="007B2A43">
              <w:rPr>
                <w:rFonts w:ascii="Verdana" w:hAnsi="Verdana"/>
                <w:color w:val="000000"/>
              </w:rPr>
              <w:t>2</w:t>
            </w:r>
          </w:p>
        </w:tc>
      </w:tr>
      <w:tr w:rsidR="007B2A43" w:rsidRPr="007B2A43" w14:paraId="47FC971E" w14:textId="77777777" w:rsidTr="00EA1286">
        <w:tc>
          <w:tcPr>
            <w:tcW w:w="988" w:type="dxa"/>
          </w:tcPr>
          <w:p w14:paraId="6F087532" w14:textId="77777777" w:rsidR="007B2A43" w:rsidRPr="007B2A43" w:rsidRDefault="007B2A43" w:rsidP="00827748">
            <w:pPr>
              <w:rPr>
                <w:rFonts w:ascii="Verdana" w:hAnsi="Verdana"/>
                <w:color w:val="000000"/>
              </w:rPr>
            </w:pPr>
            <w:r w:rsidRPr="007B2A43">
              <w:rPr>
                <w:rFonts w:ascii="Verdana" w:hAnsi="Verdana"/>
                <w:color w:val="000000"/>
              </w:rPr>
              <w:t>5.</w:t>
            </w:r>
          </w:p>
        </w:tc>
        <w:tc>
          <w:tcPr>
            <w:tcW w:w="3826" w:type="dxa"/>
          </w:tcPr>
          <w:p w14:paraId="3284E97D"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2FFE30A9" w14:textId="77777777" w:rsidR="007B2A43" w:rsidRPr="007B2A43" w:rsidRDefault="007B2A43" w:rsidP="00827748">
            <w:pPr>
              <w:rPr>
                <w:rFonts w:ascii="Verdana" w:hAnsi="Verdana"/>
                <w:color w:val="000000"/>
              </w:rPr>
            </w:pPr>
            <w:r w:rsidRPr="007B2A43">
              <w:rPr>
                <w:rFonts w:ascii="Verdana" w:hAnsi="Verdana"/>
                <w:color w:val="000000"/>
              </w:rPr>
              <w:t>180 litrai, 95 kg</w:t>
            </w:r>
          </w:p>
        </w:tc>
        <w:tc>
          <w:tcPr>
            <w:tcW w:w="1701" w:type="dxa"/>
          </w:tcPr>
          <w:p w14:paraId="459D8B7A" w14:textId="77777777" w:rsidR="007B2A43" w:rsidRPr="007B2A43" w:rsidRDefault="007B2A43" w:rsidP="00827748">
            <w:pPr>
              <w:rPr>
                <w:rFonts w:ascii="Verdana" w:hAnsi="Verdana"/>
                <w:color w:val="000000"/>
              </w:rPr>
            </w:pPr>
            <w:r w:rsidRPr="007B2A43">
              <w:rPr>
                <w:rFonts w:ascii="Verdana" w:hAnsi="Verdana"/>
                <w:color w:val="000000"/>
              </w:rPr>
              <w:t>1</w:t>
            </w:r>
          </w:p>
        </w:tc>
      </w:tr>
      <w:tr w:rsidR="007B2A43" w:rsidRPr="007B2A43" w14:paraId="15EE3E80" w14:textId="77777777" w:rsidTr="00EA1286">
        <w:tc>
          <w:tcPr>
            <w:tcW w:w="988" w:type="dxa"/>
          </w:tcPr>
          <w:p w14:paraId="403E44E5" w14:textId="77777777" w:rsidR="007B2A43" w:rsidRPr="007B2A43" w:rsidRDefault="007B2A43" w:rsidP="00827748">
            <w:pPr>
              <w:rPr>
                <w:rFonts w:ascii="Verdana" w:hAnsi="Verdana"/>
                <w:color w:val="000000"/>
              </w:rPr>
            </w:pPr>
            <w:r w:rsidRPr="007B2A43">
              <w:rPr>
                <w:rFonts w:ascii="Verdana" w:hAnsi="Verdana"/>
                <w:color w:val="000000"/>
              </w:rPr>
              <w:t>6.</w:t>
            </w:r>
          </w:p>
        </w:tc>
        <w:tc>
          <w:tcPr>
            <w:tcW w:w="3826" w:type="dxa"/>
          </w:tcPr>
          <w:p w14:paraId="2FE5EDB8"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22DD6E3B" w14:textId="77777777" w:rsidR="007B2A43" w:rsidRPr="007B2A43" w:rsidRDefault="007B2A43" w:rsidP="00827748">
            <w:pPr>
              <w:rPr>
                <w:rFonts w:ascii="Verdana" w:hAnsi="Verdana"/>
                <w:color w:val="000000"/>
              </w:rPr>
            </w:pPr>
            <w:r w:rsidRPr="007B2A43">
              <w:rPr>
                <w:rFonts w:ascii="Verdana" w:hAnsi="Verdana"/>
                <w:color w:val="000000"/>
              </w:rPr>
              <w:t>142 litrai, 109 kg</w:t>
            </w:r>
          </w:p>
        </w:tc>
        <w:tc>
          <w:tcPr>
            <w:tcW w:w="1701" w:type="dxa"/>
          </w:tcPr>
          <w:p w14:paraId="23DAA4BA" w14:textId="77777777" w:rsidR="007B2A43" w:rsidRPr="007B2A43" w:rsidRDefault="007B2A43" w:rsidP="00827748">
            <w:pPr>
              <w:rPr>
                <w:rFonts w:ascii="Verdana" w:hAnsi="Verdana"/>
                <w:color w:val="000000"/>
              </w:rPr>
            </w:pPr>
            <w:r w:rsidRPr="007B2A43">
              <w:rPr>
                <w:rFonts w:ascii="Verdana" w:hAnsi="Verdana"/>
                <w:color w:val="000000"/>
              </w:rPr>
              <w:t>1</w:t>
            </w:r>
          </w:p>
        </w:tc>
      </w:tr>
      <w:bookmarkEnd w:id="13"/>
    </w:tbl>
    <w:p w14:paraId="6FE0808D" w14:textId="77777777" w:rsidR="007B2A43" w:rsidRPr="007B2A43" w:rsidRDefault="007B2A43" w:rsidP="007B2A43">
      <w:pPr>
        <w:suppressAutoHyphens/>
        <w:spacing w:after="0" w:line="240" w:lineRule="auto"/>
        <w:rPr>
          <w:rFonts w:ascii="Verdana" w:eastAsia="Calibri" w:hAnsi="Verdana" w:cs="Times New Roman"/>
          <w:color w:val="000000"/>
          <w:sz w:val="20"/>
          <w:szCs w:val="20"/>
        </w:rPr>
      </w:pPr>
    </w:p>
    <w:p w14:paraId="12B08914" w14:textId="77777777" w:rsidR="007B2A43" w:rsidRPr="007B2A43" w:rsidRDefault="007B2A43" w:rsidP="00027230">
      <w:pPr>
        <w:pStyle w:val="ListParagraph"/>
        <w:numPr>
          <w:ilvl w:val="0"/>
          <w:numId w:val="18"/>
        </w:numPr>
        <w:suppressAutoHyphens/>
        <w:spacing w:after="0" w:line="240" w:lineRule="auto"/>
        <w:jc w:val="both"/>
        <w:rPr>
          <w:rFonts w:ascii="Verdana" w:hAnsi="Verdana"/>
          <w:color w:val="000000"/>
          <w:sz w:val="20"/>
          <w:szCs w:val="20"/>
        </w:rPr>
      </w:pPr>
      <w:r w:rsidRPr="007B2A43">
        <w:rPr>
          <w:rFonts w:ascii="Verdana" w:hAnsi="Verdana"/>
          <w:color w:val="000000"/>
          <w:sz w:val="20"/>
          <w:szCs w:val="20"/>
        </w:rPr>
        <w:t>Rezerviniai sistemos balionai</w:t>
      </w:r>
    </w:p>
    <w:p w14:paraId="19876E74" w14:textId="3B41FC39" w:rsidR="007B2A43" w:rsidRPr="007B2A43" w:rsidRDefault="007B2A43" w:rsidP="00EA1286">
      <w:pPr>
        <w:pStyle w:val="ListParagraph"/>
        <w:spacing w:after="0" w:line="240" w:lineRule="auto"/>
        <w:jc w:val="right"/>
        <w:rPr>
          <w:rFonts w:ascii="Verdana" w:hAnsi="Verdana"/>
          <w:color w:val="000000"/>
          <w:sz w:val="20"/>
          <w:szCs w:val="20"/>
        </w:rPr>
      </w:pPr>
      <w:r w:rsidRPr="007B2A43">
        <w:rPr>
          <w:rFonts w:ascii="Verdana" w:hAnsi="Verdana"/>
          <w:color w:val="000000"/>
          <w:sz w:val="20"/>
          <w:szCs w:val="20"/>
        </w:rPr>
        <w:t xml:space="preserve">          2 lentelė</w:t>
      </w:r>
    </w:p>
    <w:tbl>
      <w:tblPr>
        <w:tblStyle w:val="TableGrid"/>
        <w:tblW w:w="0" w:type="auto"/>
        <w:tblLook w:val="04A0" w:firstRow="1" w:lastRow="0" w:firstColumn="1" w:lastColumn="0" w:noHBand="0" w:noVBand="1"/>
      </w:tblPr>
      <w:tblGrid>
        <w:gridCol w:w="988"/>
        <w:gridCol w:w="3826"/>
        <w:gridCol w:w="2836"/>
        <w:gridCol w:w="1701"/>
      </w:tblGrid>
      <w:tr w:rsidR="007B2A43" w:rsidRPr="007B2A43" w14:paraId="79975964" w14:textId="77777777" w:rsidTr="00EA1286">
        <w:tc>
          <w:tcPr>
            <w:tcW w:w="988" w:type="dxa"/>
          </w:tcPr>
          <w:p w14:paraId="7BA515BA" w14:textId="77777777" w:rsidR="007B2A43" w:rsidRPr="007B2A43" w:rsidRDefault="007B2A43" w:rsidP="00827748">
            <w:pPr>
              <w:rPr>
                <w:rFonts w:ascii="Verdana" w:hAnsi="Verdana"/>
                <w:color w:val="000000"/>
              </w:rPr>
            </w:pPr>
            <w:r w:rsidRPr="007B2A43">
              <w:rPr>
                <w:rFonts w:ascii="Verdana" w:hAnsi="Verdana"/>
                <w:color w:val="000000"/>
              </w:rPr>
              <w:t>Eil. Nr.</w:t>
            </w:r>
          </w:p>
        </w:tc>
        <w:tc>
          <w:tcPr>
            <w:tcW w:w="3826" w:type="dxa"/>
          </w:tcPr>
          <w:p w14:paraId="073F8C9D" w14:textId="77777777" w:rsidR="007B2A43" w:rsidRPr="007B2A43" w:rsidRDefault="007B2A43" w:rsidP="00827748">
            <w:pPr>
              <w:rPr>
                <w:rFonts w:ascii="Verdana" w:hAnsi="Verdana"/>
                <w:color w:val="000000"/>
              </w:rPr>
            </w:pPr>
            <w:r w:rsidRPr="007B2A43">
              <w:rPr>
                <w:rFonts w:ascii="Verdana" w:hAnsi="Verdana"/>
                <w:color w:val="000000"/>
              </w:rPr>
              <w:t xml:space="preserve">                 Pavadinimas</w:t>
            </w:r>
          </w:p>
        </w:tc>
        <w:tc>
          <w:tcPr>
            <w:tcW w:w="2836" w:type="dxa"/>
          </w:tcPr>
          <w:p w14:paraId="2C02293F" w14:textId="77777777" w:rsidR="007B2A43" w:rsidRPr="007B2A43" w:rsidRDefault="007B2A43" w:rsidP="00827748">
            <w:pPr>
              <w:rPr>
                <w:rFonts w:ascii="Verdana" w:hAnsi="Verdana"/>
                <w:color w:val="000000"/>
              </w:rPr>
            </w:pPr>
            <w:r w:rsidRPr="007B2A43">
              <w:rPr>
                <w:rFonts w:ascii="Verdana" w:hAnsi="Verdana"/>
                <w:color w:val="000000"/>
              </w:rPr>
              <w:t xml:space="preserve">            Žymuo</w:t>
            </w:r>
          </w:p>
        </w:tc>
        <w:tc>
          <w:tcPr>
            <w:tcW w:w="1701" w:type="dxa"/>
          </w:tcPr>
          <w:p w14:paraId="69F510EE" w14:textId="4DFF5835" w:rsidR="007B2A43" w:rsidRPr="007B2A43" w:rsidRDefault="007B2A43" w:rsidP="00827748">
            <w:pPr>
              <w:rPr>
                <w:rFonts w:ascii="Verdana" w:hAnsi="Verdana"/>
                <w:color w:val="000000"/>
              </w:rPr>
            </w:pPr>
            <w:r w:rsidRPr="007B2A43">
              <w:rPr>
                <w:rFonts w:ascii="Verdana" w:hAnsi="Verdana"/>
                <w:color w:val="000000"/>
              </w:rPr>
              <w:t xml:space="preserve">       Kiekis</w:t>
            </w:r>
          </w:p>
        </w:tc>
      </w:tr>
      <w:tr w:rsidR="007B2A43" w:rsidRPr="007B2A43" w14:paraId="2B75F256" w14:textId="77777777" w:rsidTr="00EA1286">
        <w:tc>
          <w:tcPr>
            <w:tcW w:w="988" w:type="dxa"/>
          </w:tcPr>
          <w:p w14:paraId="3E4D56DA" w14:textId="77777777" w:rsidR="007B2A43" w:rsidRPr="007B2A43" w:rsidRDefault="007B2A43" w:rsidP="00827748">
            <w:pPr>
              <w:rPr>
                <w:rFonts w:ascii="Verdana" w:hAnsi="Verdana"/>
                <w:color w:val="000000"/>
              </w:rPr>
            </w:pPr>
            <w:r w:rsidRPr="007B2A43">
              <w:rPr>
                <w:rFonts w:ascii="Verdana" w:hAnsi="Verdana"/>
                <w:color w:val="000000"/>
              </w:rPr>
              <w:t>1.</w:t>
            </w:r>
          </w:p>
        </w:tc>
        <w:tc>
          <w:tcPr>
            <w:tcW w:w="3826" w:type="dxa"/>
          </w:tcPr>
          <w:p w14:paraId="3809B70C"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67C016A2" w14:textId="77777777" w:rsidR="007B2A43" w:rsidRPr="007B2A43" w:rsidRDefault="007B2A43" w:rsidP="00827748">
            <w:pPr>
              <w:rPr>
                <w:rFonts w:ascii="Verdana" w:hAnsi="Verdana"/>
                <w:color w:val="000000"/>
              </w:rPr>
            </w:pPr>
            <w:r w:rsidRPr="007B2A43">
              <w:rPr>
                <w:rFonts w:ascii="Verdana" w:hAnsi="Verdana"/>
                <w:color w:val="000000"/>
              </w:rPr>
              <w:t>53 litrai, 95 kg</w:t>
            </w:r>
          </w:p>
        </w:tc>
        <w:tc>
          <w:tcPr>
            <w:tcW w:w="1701" w:type="dxa"/>
          </w:tcPr>
          <w:p w14:paraId="4F31256F" w14:textId="77777777" w:rsidR="007B2A43" w:rsidRPr="007B2A43" w:rsidRDefault="007B2A43" w:rsidP="00827748">
            <w:pPr>
              <w:rPr>
                <w:rFonts w:ascii="Verdana" w:hAnsi="Verdana"/>
                <w:color w:val="000000"/>
              </w:rPr>
            </w:pPr>
            <w:r w:rsidRPr="007B2A43">
              <w:rPr>
                <w:rFonts w:ascii="Verdana" w:hAnsi="Verdana"/>
                <w:color w:val="000000"/>
              </w:rPr>
              <w:t>1</w:t>
            </w:r>
          </w:p>
        </w:tc>
      </w:tr>
      <w:tr w:rsidR="007B2A43" w:rsidRPr="007B2A43" w14:paraId="13CF7C70" w14:textId="77777777" w:rsidTr="00EA1286">
        <w:tc>
          <w:tcPr>
            <w:tcW w:w="988" w:type="dxa"/>
          </w:tcPr>
          <w:p w14:paraId="66DE8D01" w14:textId="77777777" w:rsidR="007B2A43" w:rsidRPr="007B2A43" w:rsidRDefault="007B2A43" w:rsidP="00827748">
            <w:pPr>
              <w:rPr>
                <w:rFonts w:ascii="Verdana" w:hAnsi="Verdana"/>
                <w:color w:val="000000"/>
              </w:rPr>
            </w:pPr>
            <w:r w:rsidRPr="007B2A43">
              <w:rPr>
                <w:rFonts w:ascii="Verdana" w:hAnsi="Verdana"/>
                <w:color w:val="000000"/>
              </w:rPr>
              <w:t>2.</w:t>
            </w:r>
          </w:p>
        </w:tc>
        <w:tc>
          <w:tcPr>
            <w:tcW w:w="3826" w:type="dxa"/>
          </w:tcPr>
          <w:p w14:paraId="02D44F4F"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25F34B6A" w14:textId="77777777" w:rsidR="007B2A43" w:rsidRPr="007B2A43" w:rsidRDefault="007B2A43" w:rsidP="00827748">
            <w:pPr>
              <w:rPr>
                <w:rFonts w:ascii="Verdana" w:hAnsi="Verdana"/>
                <w:color w:val="000000"/>
              </w:rPr>
            </w:pPr>
            <w:r w:rsidRPr="007B2A43">
              <w:rPr>
                <w:rFonts w:ascii="Verdana" w:hAnsi="Verdana"/>
                <w:color w:val="000000"/>
              </w:rPr>
              <w:t>106 litrai, 60,5 kg</w:t>
            </w:r>
          </w:p>
        </w:tc>
        <w:tc>
          <w:tcPr>
            <w:tcW w:w="1701" w:type="dxa"/>
          </w:tcPr>
          <w:p w14:paraId="01A0E074" w14:textId="77777777" w:rsidR="007B2A43" w:rsidRPr="007B2A43" w:rsidRDefault="007B2A43" w:rsidP="00827748">
            <w:pPr>
              <w:rPr>
                <w:rFonts w:ascii="Verdana" w:hAnsi="Verdana"/>
                <w:color w:val="000000"/>
              </w:rPr>
            </w:pPr>
            <w:r w:rsidRPr="007B2A43">
              <w:rPr>
                <w:rFonts w:ascii="Verdana" w:hAnsi="Verdana"/>
                <w:color w:val="000000"/>
              </w:rPr>
              <w:t>2</w:t>
            </w:r>
          </w:p>
        </w:tc>
      </w:tr>
      <w:tr w:rsidR="007B2A43" w:rsidRPr="007B2A43" w14:paraId="14CBBFDB" w14:textId="77777777" w:rsidTr="00EA1286">
        <w:tc>
          <w:tcPr>
            <w:tcW w:w="988" w:type="dxa"/>
          </w:tcPr>
          <w:p w14:paraId="19E5944E" w14:textId="77777777" w:rsidR="007B2A43" w:rsidRPr="007B2A43" w:rsidRDefault="007B2A43" w:rsidP="00827748">
            <w:pPr>
              <w:rPr>
                <w:rFonts w:ascii="Verdana" w:hAnsi="Verdana"/>
                <w:color w:val="000000"/>
              </w:rPr>
            </w:pPr>
            <w:r w:rsidRPr="007B2A43">
              <w:rPr>
                <w:rFonts w:ascii="Verdana" w:hAnsi="Verdana"/>
                <w:color w:val="000000"/>
              </w:rPr>
              <w:t>3.</w:t>
            </w:r>
          </w:p>
        </w:tc>
        <w:tc>
          <w:tcPr>
            <w:tcW w:w="3826" w:type="dxa"/>
          </w:tcPr>
          <w:p w14:paraId="17773B7C"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5431B649" w14:textId="77777777" w:rsidR="007B2A43" w:rsidRPr="007B2A43" w:rsidRDefault="007B2A43" w:rsidP="00827748">
            <w:pPr>
              <w:rPr>
                <w:rFonts w:ascii="Verdana" w:hAnsi="Verdana"/>
                <w:color w:val="000000"/>
              </w:rPr>
            </w:pPr>
            <w:r w:rsidRPr="007B2A43">
              <w:rPr>
                <w:rFonts w:ascii="Verdana" w:hAnsi="Verdana"/>
                <w:color w:val="000000"/>
              </w:rPr>
              <w:t>147 litrai, 88 kg</w:t>
            </w:r>
          </w:p>
        </w:tc>
        <w:tc>
          <w:tcPr>
            <w:tcW w:w="1701" w:type="dxa"/>
          </w:tcPr>
          <w:p w14:paraId="122AF37D" w14:textId="77777777" w:rsidR="007B2A43" w:rsidRPr="007B2A43" w:rsidRDefault="007B2A43" w:rsidP="00827748">
            <w:pPr>
              <w:rPr>
                <w:rFonts w:ascii="Verdana" w:hAnsi="Verdana"/>
                <w:color w:val="000000"/>
              </w:rPr>
            </w:pPr>
            <w:r w:rsidRPr="007B2A43">
              <w:rPr>
                <w:rFonts w:ascii="Verdana" w:hAnsi="Verdana"/>
                <w:color w:val="000000"/>
              </w:rPr>
              <w:t>2</w:t>
            </w:r>
          </w:p>
        </w:tc>
      </w:tr>
      <w:tr w:rsidR="007B2A43" w:rsidRPr="007B2A43" w14:paraId="17F3AE96" w14:textId="77777777" w:rsidTr="00EA1286">
        <w:tc>
          <w:tcPr>
            <w:tcW w:w="988" w:type="dxa"/>
          </w:tcPr>
          <w:p w14:paraId="678BE5EF" w14:textId="77777777" w:rsidR="007B2A43" w:rsidRPr="007B2A43" w:rsidRDefault="007B2A43" w:rsidP="00827748">
            <w:pPr>
              <w:rPr>
                <w:rFonts w:ascii="Verdana" w:hAnsi="Verdana"/>
                <w:color w:val="000000"/>
              </w:rPr>
            </w:pPr>
            <w:r w:rsidRPr="007B2A43">
              <w:rPr>
                <w:rFonts w:ascii="Verdana" w:hAnsi="Verdana"/>
                <w:color w:val="000000"/>
              </w:rPr>
              <w:t>4.</w:t>
            </w:r>
          </w:p>
        </w:tc>
        <w:tc>
          <w:tcPr>
            <w:tcW w:w="3826" w:type="dxa"/>
          </w:tcPr>
          <w:p w14:paraId="7D00F68F" w14:textId="77777777" w:rsidR="007B2A43" w:rsidRPr="007B2A43" w:rsidRDefault="007B2A43" w:rsidP="00827748">
            <w:pPr>
              <w:rPr>
                <w:rFonts w:ascii="Verdana" w:hAnsi="Verdana"/>
                <w:color w:val="000000"/>
              </w:rPr>
            </w:pPr>
            <w:r w:rsidRPr="007B2A43">
              <w:rPr>
                <w:rFonts w:ascii="Verdana" w:hAnsi="Verdana"/>
                <w:color w:val="000000"/>
              </w:rPr>
              <w:t>FM 200 dujų balionas</w:t>
            </w:r>
          </w:p>
        </w:tc>
        <w:tc>
          <w:tcPr>
            <w:tcW w:w="2836" w:type="dxa"/>
          </w:tcPr>
          <w:p w14:paraId="28FFCC01" w14:textId="77777777" w:rsidR="007B2A43" w:rsidRPr="007B2A43" w:rsidRDefault="007B2A43" w:rsidP="00827748">
            <w:pPr>
              <w:rPr>
                <w:rFonts w:ascii="Verdana" w:hAnsi="Verdana"/>
                <w:color w:val="000000"/>
              </w:rPr>
            </w:pPr>
            <w:r w:rsidRPr="007B2A43">
              <w:rPr>
                <w:rFonts w:ascii="Verdana" w:hAnsi="Verdana"/>
                <w:color w:val="000000"/>
              </w:rPr>
              <w:t>180 litrai, 95 kg</w:t>
            </w:r>
            <w:r w:rsidRPr="007B2A43" w:rsidDel="00640BFF">
              <w:rPr>
                <w:rFonts w:ascii="Verdana" w:hAnsi="Verdana"/>
                <w:color w:val="000000"/>
              </w:rPr>
              <w:t xml:space="preserve"> </w:t>
            </w:r>
          </w:p>
        </w:tc>
        <w:tc>
          <w:tcPr>
            <w:tcW w:w="1701" w:type="dxa"/>
          </w:tcPr>
          <w:p w14:paraId="7842062C" w14:textId="77777777" w:rsidR="007B2A43" w:rsidRPr="007B2A43" w:rsidRDefault="007B2A43" w:rsidP="00827748">
            <w:pPr>
              <w:rPr>
                <w:rFonts w:ascii="Verdana" w:hAnsi="Verdana"/>
                <w:color w:val="000000"/>
              </w:rPr>
            </w:pPr>
            <w:r w:rsidRPr="007B2A43">
              <w:rPr>
                <w:rFonts w:ascii="Verdana" w:hAnsi="Verdana"/>
                <w:color w:val="000000"/>
              </w:rPr>
              <w:t>1</w:t>
            </w:r>
          </w:p>
        </w:tc>
      </w:tr>
    </w:tbl>
    <w:p w14:paraId="7A7D79D8" w14:textId="77777777" w:rsidR="007B2A43" w:rsidRPr="007B2A43" w:rsidRDefault="007B2A43" w:rsidP="007B2A43">
      <w:pPr>
        <w:pStyle w:val="ListParagraph"/>
        <w:spacing w:after="0" w:line="240" w:lineRule="auto"/>
        <w:jc w:val="both"/>
        <w:rPr>
          <w:rFonts w:ascii="Verdana" w:hAnsi="Verdana"/>
          <w:color w:val="000000"/>
          <w:sz w:val="20"/>
          <w:szCs w:val="20"/>
        </w:rPr>
      </w:pPr>
    </w:p>
    <w:p w14:paraId="3AB84D01" w14:textId="77777777" w:rsidR="007B2A43" w:rsidRPr="007B2A43" w:rsidRDefault="007B2A43" w:rsidP="00027230">
      <w:pPr>
        <w:pStyle w:val="ListParagraph"/>
        <w:numPr>
          <w:ilvl w:val="0"/>
          <w:numId w:val="18"/>
        </w:numPr>
        <w:suppressAutoHyphens/>
        <w:spacing w:after="0" w:line="240" w:lineRule="auto"/>
        <w:jc w:val="both"/>
        <w:rPr>
          <w:rFonts w:ascii="Verdana" w:eastAsia="Times New Roman" w:hAnsi="Verdana"/>
          <w:b/>
          <w:bCs/>
          <w:sz w:val="20"/>
          <w:szCs w:val="20"/>
        </w:rPr>
      </w:pPr>
      <w:r w:rsidRPr="007B2A43">
        <w:rPr>
          <w:rFonts w:ascii="Verdana" w:eastAsia="Times New Roman" w:hAnsi="Verdana"/>
          <w:b/>
          <w:bCs/>
          <w:sz w:val="20"/>
          <w:szCs w:val="20"/>
        </w:rPr>
        <w:t>Vykdymo terminai ir tvarka:</w:t>
      </w:r>
    </w:p>
    <w:p w14:paraId="4B6EEAD1"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Times New Roman" w:hAnsi="Verdana" w:cs="Times New Roman"/>
          <w:sz w:val="20"/>
          <w:szCs w:val="20"/>
        </w:rPr>
        <w:t>5.1. Tiekėjas turi įvykdyti šios specifikacijos 1-oje ir 2-oje lentelėse nurodytų balionų patikrą ir prijungti prie gaisro gesinimo sistemos 1 lentelėje nurodytus balionus, suderinti naujai gaisro gesinimo sistemą veikimui atliekant jos patikrą, ne vėliau kaip per 120 kalendorinių dienų nuo sutarties įsigaliojimo dienos.</w:t>
      </w:r>
    </w:p>
    <w:p w14:paraId="79332A64"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p>
    <w:p w14:paraId="3AEE2FB2" w14:textId="77777777" w:rsidR="007B2A43" w:rsidRPr="007B2A43" w:rsidRDefault="007B2A43" w:rsidP="007B2A43">
      <w:pPr>
        <w:suppressAutoHyphens/>
        <w:spacing w:after="0" w:line="240" w:lineRule="auto"/>
        <w:ind w:firstLine="426"/>
        <w:jc w:val="both"/>
        <w:rPr>
          <w:rFonts w:ascii="Verdana" w:eastAsia="Calibri" w:hAnsi="Verdana" w:cs="Times New Roman"/>
          <w:b/>
          <w:bCs/>
          <w:sz w:val="20"/>
          <w:szCs w:val="20"/>
        </w:rPr>
      </w:pPr>
      <w:r w:rsidRPr="007B2A43">
        <w:rPr>
          <w:rFonts w:ascii="Verdana" w:eastAsia="Calibri" w:hAnsi="Verdana" w:cs="Times New Roman"/>
          <w:b/>
          <w:bCs/>
          <w:sz w:val="20"/>
          <w:szCs w:val="20"/>
        </w:rPr>
        <w:t>6. Balionų tikrinimui perdavimo, grąžinimo ir gaisrinės gesinimo sistemos prijungus balionus  įgalinimo veikimui  seka.</w:t>
      </w:r>
    </w:p>
    <w:p w14:paraId="5EA892C2"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 xml:space="preserve">6.1. </w:t>
      </w:r>
      <w:bookmarkStart w:id="14" w:name="_Hlk156382553"/>
      <w:r w:rsidRPr="007B2A43">
        <w:rPr>
          <w:rFonts w:ascii="Verdana" w:eastAsia="Calibri" w:hAnsi="Verdana" w:cs="Times New Roman"/>
          <w:sz w:val="20"/>
          <w:szCs w:val="20"/>
        </w:rPr>
        <w:t>perdavimo aktu perduodami gaisro gesinimo sistemos 6 vnt. rezerviniai (2 lentelė) ir  4 vnt. pagrindiniai (1 lentelės 3 ir 6 punktai) dujų balionai  tiekėjui bandymų atlikimui;</w:t>
      </w:r>
    </w:p>
    <w:p w14:paraId="0413072E"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6.2. tiekėjas siunčia balionus į akredituotąją įstaigą ir akredituotoji įstaiga atlieka hidraulinius balionų bandymus;</w:t>
      </w:r>
    </w:p>
    <w:p w14:paraId="690715FF"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6.3. patikrinti balionai ir išlaikę hidrostatinius bandymus naujai užpildomi FM200 dujomis tais kiekiais, kuriais buvo užpildyti anksčiau;</w:t>
      </w:r>
    </w:p>
    <w:p w14:paraId="4FE3D0DF"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6.4. akredituotoji įstaiga atlieka visus būtinus balionų žymėjimus įgalinančius tolesnį jų naudojimą. Tiekėjas atsakingas už pateikimą Užsakovui visos dokumentacijos suteikiančios teisę tolesniam  balionų naudojimui su gaisro gesinimo sistema. Ant patikrintų balionų klijuojamame lipduke turi būti: įmonės atlikusios patikrą pavadinimas, adresas, kontaktiniai duomenys, patikros datos žymuo, užpildymo gesinančia  medžiaga pavadinimas, jos kiekis, data, hidrostatinių bandymų atlikimo data. Dokumentacija suteikiančia teisę tolesniam balionų naudojimui su gaisro gesinimo sistema pateikiama,  atlikusios įmonės patikrą naudojančios raštvedyboje kalbą kalba, kartu su vertimu į lietuvių kalbą;</w:t>
      </w:r>
    </w:p>
    <w:p w14:paraId="71D0D0CD"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lastRenderedPageBreak/>
        <w:t xml:space="preserve">6.5. grąžinami perdavimo aktu patikrą praėję balionai Užsakovui. </w:t>
      </w:r>
      <w:bookmarkStart w:id="15" w:name="_Hlk193188685"/>
      <w:r w:rsidRPr="007B2A43">
        <w:rPr>
          <w:rFonts w:ascii="Verdana" w:eastAsia="Calibri" w:hAnsi="Verdana" w:cs="Times New Roman"/>
          <w:sz w:val="20"/>
          <w:szCs w:val="20"/>
        </w:rPr>
        <w:t xml:space="preserve">Balionai,  kurių bandymų rezultatai įvertinti kaip tinkami naudojimui </w:t>
      </w:r>
      <w:bookmarkEnd w:id="15"/>
      <w:r w:rsidRPr="007B2A43">
        <w:rPr>
          <w:rFonts w:ascii="Verdana" w:eastAsia="Calibri" w:hAnsi="Verdana" w:cs="Times New Roman"/>
          <w:sz w:val="20"/>
          <w:szCs w:val="20"/>
        </w:rPr>
        <w:t xml:space="preserve">prijungiami prie gaisro gesinimo sistemos vamzdynų, prieš tai atjungiant pagrindinius balionus. </w:t>
      </w:r>
    </w:p>
    <w:p w14:paraId="72E747D9"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6.6. gaisro gesinimo dujomis sistema naujai suderinama naudojimui.</w:t>
      </w:r>
    </w:p>
    <w:p w14:paraId="2DBC47F2"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6.7. perdavimo aktu perduodami gaisro gesinimo sistemos 6 vnt. pagrindiniai prie sistemos prijungti dujų balionai tiekėjui bandymų atlikimui (1 lentelės 1, 2, 4, 5 punktai);</w:t>
      </w:r>
    </w:p>
    <w:p w14:paraId="2B20C8FC"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6.8. svarstyklės ant kurių buvo pastatyti balionai suderinamos darbui su gaisro gesinimo sistema naujai perprogramuojant sistemą, kad sistema neišduotų aliarmo signalo nesant balionams;</w:t>
      </w:r>
    </w:p>
    <w:p w14:paraId="23CB3C9F"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6.9. Vykdomi darbai numatyti šios specifikacijos 6.2 - 6.4 punktuose;</w:t>
      </w:r>
    </w:p>
    <w:p w14:paraId="46E167C5"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6.10 grąžinami perdavimo aktu patikrą praėję balionai Užsakovui. Balionai,  kurių bandymų rezultatai įvertinti kaip tinkami naudojimui pastatomi ant svarstyklių, jas suderinant darbui naujai su gaisro gesinimo sistema.</w:t>
      </w:r>
    </w:p>
    <w:p w14:paraId="5056B965" w14:textId="77777777" w:rsidR="007B2A43" w:rsidRPr="007B2A43" w:rsidRDefault="007B2A43" w:rsidP="007B2A43">
      <w:pPr>
        <w:suppressAutoHyphens/>
        <w:spacing w:after="0" w:line="240" w:lineRule="auto"/>
        <w:ind w:firstLine="426"/>
        <w:jc w:val="both"/>
        <w:rPr>
          <w:rFonts w:ascii="Verdana" w:eastAsia="Calibri" w:hAnsi="Verdana" w:cs="Times New Roman"/>
          <w:sz w:val="20"/>
          <w:szCs w:val="20"/>
        </w:rPr>
      </w:pPr>
      <w:r w:rsidRPr="007B2A43">
        <w:rPr>
          <w:rFonts w:ascii="Verdana" w:eastAsia="Calibri" w:hAnsi="Verdana" w:cs="Times New Roman"/>
          <w:sz w:val="20"/>
          <w:szCs w:val="20"/>
        </w:rPr>
        <w:t>6.11. Nustačius trūkumus balionams, dėl ko jie negalėtų būti naudojami su gaisro gesinimo dujomis FM 200 sistema Tiekėjas turi šiuos trūkumus pašalinti , kad  balionai tiktų naudojimui su gaisro gesinimo dujomis FM 200 sistema. Už balionų trūkumų pašalinimą Užsakovas papildomai nemokės.</w:t>
      </w:r>
    </w:p>
    <w:bookmarkEnd w:id="14"/>
    <w:p w14:paraId="7E636F17" w14:textId="13BEF3E9" w:rsidR="007B2A43" w:rsidRPr="007B2A43" w:rsidRDefault="007B2A43" w:rsidP="007B2A43">
      <w:pPr>
        <w:spacing w:after="0" w:line="240" w:lineRule="auto"/>
        <w:jc w:val="center"/>
        <w:rPr>
          <w:rFonts w:ascii="Verdana" w:hAnsi="Verdana"/>
          <w:sz w:val="20"/>
          <w:szCs w:val="20"/>
        </w:rPr>
      </w:pPr>
      <w:r w:rsidRPr="007B2A43">
        <w:rPr>
          <w:rFonts w:ascii="Verdana" w:hAnsi="Verdana"/>
          <w:sz w:val="20"/>
          <w:szCs w:val="20"/>
        </w:rPr>
        <w:t>_______________________</w:t>
      </w:r>
    </w:p>
    <w:p w14:paraId="5555048F" w14:textId="77777777" w:rsidR="007B2A43" w:rsidRDefault="007B2A43" w:rsidP="00F42DA2">
      <w:pPr>
        <w:spacing w:after="0" w:line="240" w:lineRule="auto"/>
        <w:rPr>
          <w:rFonts w:ascii="Verdana" w:hAnsi="Verdana"/>
          <w:sz w:val="20"/>
          <w:szCs w:val="20"/>
        </w:rPr>
      </w:pPr>
    </w:p>
    <w:p w14:paraId="38A5E897" w14:textId="6CBF89E3" w:rsidR="00F6281E" w:rsidRDefault="00F6281E" w:rsidP="00E51D17">
      <w:pPr>
        <w:jc w:val="center"/>
        <w:rPr>
          <w:rFonts w:ascii="Verdana" w:eastAsia="Times New Roman" w:hAnsi="Verdana"/>
          <w:sz w:val="20"/>
          <w:szCs w:val="20"/>
          <w:lang w:eastAsia="lt-LT"/>
        </w:rPr>
      </w:pPr>
      <w:r>
        <w:rPr>
          <w:rFonts w:ascii="Verdana" w:eastAsia="Times New Roman" w:hAnsi="Verdana"/>
          <w:sz w:val="20"/>
          <w:szCs w:val="20"/>
          <w:lang w:eastAsia="lt-LT"/>
        </w:rPr>
        <w:br w:type="page"/>
      </w:r>
    </w:p>
    <w:p w14:paraId="299F9678" w14:textId="7ACA2978" w:rsidR="00D04B90" w:rsidRPr="00193BC7" w:rsidRDefault="00F25C74" w:rsidP="002E0340">
      <w:pPr>
        <w:autoSpaceDE w:val="0"/>
        <w:autoSpaceDN w:val="0"/>
        <w:adjustRightInd w:val="0"/>
        <w:spacing w:after="0" w:line="240" w:lineRule="auto"/>
        <w:jc w:val="right"/>
        <w:rPr>
          <w:rFonts w:ascii="Verdana" w:eastAsia="Calibri" w:hAnsi="Verdana" w:cs="Times New Roman"/>
          <w:color w:val="000000"/>
          <w:sz w:val="20"/>
          <w:szCs w:val="20"/>
        </w:rPr>
      </w:pPr>
      <w:r w:rsidRPr="00193BC7">
        <w:rPr>
          <w:rFonts w:ascii="Verdana" w:eastAsia="Times New Roman" w:hAnsi="Verdana"/>
          <w:sz w:val="20"/>
          <w:szCs w:val="20"/>
          <w:lang w:eastAsia="lt-LT"/>
        </w:rPr>
        <w:lastRenderedPageBreak/>
        <w:t>P</w:t>
      </w:r>
      <w:r w:rsidR="00EB2617" w:rsidRPr="00193BC7">
        <w:rPr>
          <w:rFonts w:ascii="Verdana" w:eastAsia="Times New Roman" w:hAnsi="Verdana"/>
          <w:sz w:val="20"/>
          <w:szCs w:val="20"/>
          <w:lang w:eastAsia="lt-LT"/>
        </w:rPr>
        <w:t>irkimo</w:t>
      </w:r>
      <w:r w:rsidR="00D04B90" w:rsidRPr="00193BC7">
        <w:rPr>
          <w:rFonts w:ascii="Verdana" w:eastAsia="Calibri" w:hAnsi="Verdana" w:cs="Times New Roman"/>
          <w:color w:val="000000"/>
          <w:sz w:val="20"/>
          <w:szCs w:val="20"/>
        </w:rPr>
        <w:t xml:space="preserve"> sąlygų 2 priedas</w:t>
      </w:r>
    </w:p>
    <w:p w14:paraId="1AD955DB" w14:textId="77777777" w:rsidR="00F25C74" w:rsidRPr="00DD3AC2" w:rsidRDefault="00F25C74" w:rsidP="00DD3AC2">
      <w:pPr>
        <w:spacing w:after="0" w:line="240" w:lineRule="auto"/>
        <w:jc w:val="center"/>
        <w:rPr>
          <w:rFonts w:ascii="Verdana" w:eastAsia="SimSun" w:hAnsi="Verdana" w:cs="Times New Roman"/>
          <w:bCs/>
          <w:sz w:val="20"/>
          <w:szCs w:val="20"/>
          <w:lang w:eastAsia="zh-CN"/>
        </w:rPr>
      </w:pPr>
    </w:p>
    <w:p w14:paraId="1EBF7C24" w14:textId="77777777" w:rsidR="00D04B90" w:rsidRPr="00E01C9C" w:rsidRDefault="00D04B90" w:rsidP="002E0340">
      <w:pPr>
        <w:spacing w:after="0" w:line="240" w:lineRule="auto"/>
        <w:jc w:val="center"/>
        <w:rPr>
          <w:rFonts w:ascii="Verdana" w:eastAsia="Calibri" w:hAnsi="Verdana" w:cs="Times New Roman"/>
          <w:b/>
          <w:sz w:val="20"/>
          <w:szCs w:val="20"/>
        </w:rPr>
      </w:pPr>
      <w:r w:rsidRPr="00E01C9C">
        <w:rPr>
          <w:rFonts w:ascii="Verdana" w:eastAsia="Calibri" w:hAnsi="Verdana" w:cs="Times New Roman"/>
          <w:b/>
          <w:sz w:val="20"/>
          <w:szCs w:val="20"/>
        </w:rPr>
        <w:t>PASIŪLYM</w:t>
      </w:r>
      <w:r w:rsidR="000A3A79" w:rsidRPr="00E01C9C">
        <w:rPr>
          <w:rFonts w:ascii="Verdana" w:eastAsia="Calibri" w:hAnsi="Verdana" w:cs="Times New Roman"/>
          <w:b/>
          <w:sz w:val="20"/>
          <w:szCs w:val="20"/>
        </w:rPr>
        <w:t>AS</w:t>
      </w:r>
    </w:p>
    <w:p w14:paraId="330A32CB" w14:textId="5407646C" w:rsidR="00D04B90" w:rsidRPr="00E01C9C" w:rsidRDefault="00D04B90" w:rsidP="002E0340">
      <w:pPr>
        <w:spacing w:after="0" w:line="240" w:lineRule="auto"/>
        <w:ind w:right="119"/>
        <w:jc w:val="center"/>
        <w:rPr>
          <w:rFonts w:ascii="Verdana" w:eastAsia="Calibri" w:hAnsi="Verdana" w:cs="Times New Roman"/>
          <w:b/>
          <w:sz w:val="20"/>
          <w:szCs w:val="20"/>
        </w:rPr>
      </w:pPr>
      <w:r w:rsidRPr="00E01C9C">
        <w:rPr>
          <w:rFonts w:ascii="Verdana" w:eastAsia="Calibri" w:hAnsi="Verdana" w:cs="Times New Roman"/>
          <w:b/>
          <w:sz w:val="20"/>
          <w:szCs w:val="20"/>
        </w:rPr>
        <w:t xml:space="preserve">DĖL </w:t>
      </w:r>
      <w:r w:rsidR="002944C1" w:rsidRPr="002944C1">
        <w:rPr>
          <w:rFonts w:ascii="Verdana" w:eastAsia="Times New Roman" w:hAnsi="Verdana"/>
          <w:b/>
          <w:bCs/>
          <w:color w:val="000000" w:themeColor="text1"/>
          <w:sz w:val="20"/>
          <w:szCs w:val="20"/>
        </w:rPr>
        <w:t xml:space="preserve">AUTOMATINIŲ GAISRO GESINIMO STOČIŲ BALIONŲ TIKRINIMO </w:t>
      </w:r>
      <w:r w:rsidR="00CB4FBF" w:rsidRPr="00E01C9C">
        <w:rPr>
          <w:rFonts w:ascii="Verdana" w:eastAsia="Times New Roman" w:hAnsi="Verdana"/>
          <w:b/>
          <w:bCs/>
          <w:color w:val="000000" w:themeColor="text1"/>
          <w:sz w:val="20"/>
          <w:szCs w:val="20"/>
        </w:rPr>
        <w:t>PASLAUGŲ</w:t>
      </w:r>
      <w:r w:rsidR="000A3A79" w:rsidRPr="00E01C9C">
        <w:rPr>
          <w:rFonts w:ascii="Verdana" w:eastAsia="Times New Roman" w:hAnsi="Verdana" w:cs="Times New Roman"/>
          <w:b/>
          <w:bCs/>
          <w:sz w:val="20"/>
          <w:szCs w:val="20"/>
        </w:rPr>
        <w:t xml:space="preserve"> </w:t>
      </w:r>
      <w:r w:rsidRPr="00E01C9C">
        <w:rPr>
          <w:rFonts w:ascii="Verdana" w:eastAsia="Calibri" w:hAnsi="Verdana" w:cs="Times New Roman"/>
          <w:b/>
          <w:sz w:val="20"/>
          <w:szCs w:val="20"/>
        </w:rPr>
        <w:t>PIRKIMO</w:t>
      </w:r>
    </w:p>
    <w:p w14:paraId="228AF32F" w14:textId="77777777" w:rsidR="008C557F" w:rsidRPr="00E01C9C" w:rsidRDefault="008C557F" w:rsidP="002E0340">
      <w:pPr>
        <w:spacing w:after="0" w:line="240" w:lineRule="auto"/>
        <w:jc w:val="center"/>
        <w:rPr>
          <w:rFonts w:ascii="Verdana" w:eastAsia="Calibri" w:hAnsi="Verdana" w:cs="Times New Roman"/>
          <w:sz w:val="20"/>
          <w:szCs w:val="20"/>
        </w:rPr>
      </w:pPr>
    </w:p>
    <w:p w14:paraId="294B54B0" w14:textId="56DC5B18" w:rsidR="00D04B90" w:rsidRPr="00193BC7" w:rsidRDefault="008C557F" w:rsidP="002E0340">
      <w:pPr>
        <w:spacing w:after="0" w:line="240" w:lineRule="auto"/>
        <w:jc w:val="center"/>
        <w:rPr>
          <w:rFonts w:ascii="Verdana" w:eastAsia="Calibri" w:hAnsi="Verdana" w:cs="Times New Roman"/>
          <w:sz w:val="20"/>
          <w:szCs w:val="20"/>
        </w:rPr>
      </w:pPr>
      <w:r w:rsidRPr="00E01C9C">
        <w:rPr>
          <w:rFonts w:ascii="Verdana" w:eastAsia="Calibri" w:hAnsi="Verdana" w:cs="Times New Roman"/>
          <w:sz w:val="20"/>
          <w:szCs w:val="20"/>
        </w:rPr>
        <w:t>202</w:t>
      </w:r>
      <w:r w:rsidR="00655AE3">
        <w:rPr>
          <w:rFonts w:ascii="Verdana" w:eastAsia="Calibri" w:hAnsi="Verdana" w:cs="Times New Roman"/>
          <w:sz w:val="20"/>
          <w:szCs w:val="20"/>
        </w:rPr>
        <w:t>5</w:t>
      </w:r>
      <w:r w:rsidRPr="00E01C9C">
        <w:rPr>
          <w:rFonts w:ascii="Verdana" w:eastAsia="Calibri" w:hAnsi="Verdana" w:cs="Times New Roman"/>
          <w:sz w:val="20"/>
          <w:szCs w:val="20"/>
        </w:rPr>
        <w:t xml:space="preserve"> m.</w:t>
      </w:r>
      <w:r w:rsidR="000F5464" w:rsidRPr="00E01C9C">
        <w:rPr>
          <w:rFonts w:ascii="Verdana" w:eastAsia="Calibri" w:hAnsi="Verdana" w:cs="Times New Roman"/>
          <w:sz w:val="20"/>
          <w:szCs w:val="20"/>
        </w:rPr>
        <w:t xml:space="preserve"> </w:t>
      </w:r>
      <w:r w:rsidR="0045508C">
        <w:rPr>
          <w:rFonts w:ascii="Verdana" w:eastAsia="Calibri" w:hAnsi="Verdana" w:cs="Times New Roman"/>
          <w:sz w:val="20"/>
          <w:szCs w:val="20"/>
        </w:rPr>
        <w:t>_______________</w:t>
      </w:r>
      <w:r w:rsidR="00DD3AC2" w:rsidRPr="00E01C9C">
        <w:rPr>
          <w:rFonts w:ascii="Verdana" w:eastAsia="Calibri" w:hAnsi="Verdana" w:cs="Times New Roman"/>
          <w:sz w:val="20"/>
          <w:szCs w:val="20"/>
        </w:rPr>
        <w:t xml:space="preserve"> </w:t>
      </w:r>
      <w:r w:rsidRPr="00E01C9C">
        <w:rPr>
          <w:rFonts w:ascii="Verdana" w:eastAsia="Calibri" w:hAnsi="Verdana" w:cs="Times New Roman"/>
          <w:sz w:val="20"/>
          <w:szCs w:val="20"/>
        </w:rPr>
        <w:t>d.</w:t>
      </w:r>
    </w:p>
    <w:p w14:paraId="3301BCC4" w14:textId="77777777" w:rsidR="00D04B90" w:rsidRPr="00193BC7" w:rsidRDefault="00D04B90" w:rsidP="002E0340">
      <w:pPr>
        <w:spacing w:after="0" w:line="240" w:lineRule="auto"/>
        <w:jc w:val="center"/>
        <w:rPr>
          <w:rFonts w:ascii="Verdana" w:eastAsia="Calibri" w:hAnsi="Verdana" w:cs="Times New Roman"/>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223"/>
      </w:tblGrid>
      <w:tr w:rsidR="00D04B90" w:rsidRPr="00193BC7" w14:paraId="0426D96A"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4B37767"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pavadinimas /Jeigu dalyvauja ūkio subjektų grupė, surašomi visi dalyvių pavadinimai/</w:t>
            </w:r>
          </w:p>
        </w:tc>
        <w:tc>
          <w:tcPr>
            <w:tcW w:w="4223" w:type="dxa"/>
            <w:tcBorders>
              <w:top w:val="single" w:sz="4" w:space="0" w:color="auto"/>
              <w:left w:val="single" w:sz="4" w:space="0" w:color="auto"/>
              <w:bottom w:val="single" w:sz="4" w:space="0" w:color="auto"/>
              <w:right w:val="single" w:sz="4" w:space="0" w:color="auto"/>
            </w:tcBorders>
          </w:tcPr>
          <w:p w14:paraId="53F8A034"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2D08A338"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616F67E9"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Įmonės kodas</w:t>
            </w:r>
            <w:r w:rsidR="000A3A79" w:rsidRPr="00193BC7">
              <w:rPr>
                <w:rFonts w:ascii="Verdana" w:eastAsia="Calibri" w:hAnsi="Verdana" w:cs="Times New Roman"/>
                <w:sz w:val="20"/>
                <w:szCs w:val="20"/>
              </w:rPr>
              <w:t xml:space="preserve"> </w:t>
            </w:r>
            <w:r w:rsidRPr="00193BC7">
              <w:rPr>
                <w:rFonts w:ascii="Verdana" w:eastAsia="Calibri" w:hAnsi="Verdana" w:cs="Times New Roman"/>
                <w:sz w:val="20"/>
                <w:szCs w:val="20"/>
              </w:rPr>
              <w:t>/Jeigu dalyvauja ūkio subjektų grupė, surašomi vis</w:t>
            </w:r>
            <w:r w:rsidR="000A3A79" w:rsidRPr="00193BC7">
              <w:rPr>
                <w:rFonts w:ascii="Verdana" w:eastAsia="Calibri" w:hAnsi="Verdana" w:cs="Times New Roman"/>
                <w:sz w:val="20"/>
                <w:szCs w:val="20"/>
              </w:rPr>
              <w:t>ų</w:t>
            </w:r>
            <w:r w:rsidRPr="00193BC7">
              <w:rPr>
                <w:rFonts w:ascii="Verdana" w:eastAsia="Calibri" w:hAnsi="Verdana" w:cs="Times New Roman"/>
                <w:sz w:val="20"/>
                <w:szCs w:val="20"/>
              </w:rPr>
              <w:t xml:space="preserve"> įmonių kodai</w:t>
            </w:r>
            <w:r w:rsidR="00B453BB" w:rsidRPr="00193BC7">
              <w:rPr>
                <w:rFonts w:ascii="Verdana" w:eastAsia="Calibri" w:hAnsi="Verdana" w:cs="Times New Roman"/>
                <w:sz w:val="20"/>
                <w:szCs w:val="20"/>
              </w:rPr>
              <w:t>/</w:t>
            </w:r>
          </w:p>
        </w:tc>
        <w:tc>
          <w:tcPr>
            <w:tcW w:w="4223" w:type="dxa"/>
            <w:tcBorders>
              <w:top w:val="single" w:sz="4" w:space="0" w:color="auto"/>
              <w:left w:val="single" w:sz="4" w:space="0" w:color="auto"/>
              <w:bottom w:val="single" w:sz="4" w:space="0" w:color="auto"/>
              <w:right w:val="single" w:sz="4" w:space="0" w:color="auto"/>
            </w:tcBorders>
          </w:tcPr>
          <w:p w14:paraId="09F23C86"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EFA5922" w14:textId="77777777" w:rsidTr="0045508C">
        <w:trPr>
          <w:trHeight w:val="487"/>
        </w:trPr>
        <w:tc>
          <w:tcPr>
            <w:tcW w:w="5524" w:type="dxa"/>
            <w:tcBorders>
              <w:top w:val="single" w:sz="4" w:space="0" w:color="auto"/>
              <w:left w:val="single" w:sz="4" w:space="0" w:color="auto"/>
              <w:bottom w:val="single" w:sz="4" w:space="0" w:color="auto"/>
              <w:right w:val="single" w:sz="4" w:space="0" w:color="auto"/>
            </w:tcBorders>
            <w:vAlign w:val="center"/>
            <w:hideMark/>
          </w:tcPr>
          <w:p w14:paraId="3F6A5A35"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Tiekėjo adresas /Jeigu dalyvauja ūkio subjektų grupė, surašomi visi adresai/</w:t>
            </w:r>
          </w:p>
        </w:tc>
        <w:tc>
          <w:tcPr>
            <w:tcW w:w="4223" w:type="dxa"/>
            <w:tcBorders>
              <w:top w:val="single" w:sz="4" w:space="0" w:color="auto"/>
              <w:left w:val="single" w:sz="4" w:space="0" w:color="auto"/>
              <w:bottom w:val="single" w:sz="4" w:space="0" w:color="auto"/>
              <w:right w:val="single" w:sz="4" w:space="0" w:color="auto"/>
            </w:tcBorders>
          </w:tcPr>
          <w:p w14:paraId="6E138C4D"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46628F5" w14:textId="77777777" w:rsidTr="0045508C">
        <w:trPr>
          <w:trHeight w:val="283"/>
        </w:trPr>
        <w:tc>
          <w:tcPr>
            <w:tcW w:w="5524" w:type="dxa"/>
            <w:tcBorders>
              <w:top w:val="single" w:sz="4" w:space="0" w:color="auto"/>
              <w:left w:val="single" w:sz="4" w:space="0" w:color="auto"/>
              <w:bottom w:val="single" w:sz="4" w:space="0" w:color="auto"/>
              <w:right w:val="single" w:sz="4" w:space="0" w:color="auto"/>
            </w:tcBorders>
            <w:vAlign w:val="center"/>
            <w:hideMark/>
          </w:tcPr>
          <w:p w14:paraId="653A7498" w14:textId="717F259F"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 xml:space="preserve">Pasiūlymą pasirašyti įgalioto asmens </w:t>
            </w:r>
            <w:r w:rsidR="00C1333E">
              <w:rPr>
                <w:rFonts w:ascii="Verdana" w:eastAsia="Calibri" w:hAnsi="Verdana" w:cs="Times New Roman"/>
                <w:sz w:val="20"/>
                <w:szCs w:val="20"/>
              </w:rPr>
              <w:t xml:space="preserve">pareigos, </w:t>
            </w:r>
            <w:r w:rsidRPr="00193BC7">
              <w:rPr>
                <w:rFonts w:ascii="Verdana" w:eastAsia="Calibri" w:hAnsi="Verdana" w:cs="Times New Roman"/>
                <w:sz w:val="20"/>
                <w:szCs w:val="20"/>
              </w:rPr>
              <w:t>vardas, pavardė</w:t>
            </w:r>
          </w:p>
        </w:tc>
        <w:tc>
          <w:tcPr>
            <w:tcW w:w="4223" w:type="dxa"/>
            <w:tcBorders>
              <w:top w:val="single" w:sz="4" w:space="0" w:color="auto"/>
              <w:left w:val="single" w:sz="4" w:space="0" w:color="auto"/>
              <w:bottom w:val="single" w:sz="4" w:space="0" w:color="auto"/>
              <w:right w:val="single" w:sz="4" w:space="0" w:color="auto"/>
            </w:tcBorders>
          </w:tcPr>
          <w:p w14:paraId="0E97E62E"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1D9BF1EA" w14:textId="77777777" w:rsidTr="0045508C">
        <w:trPr>
          <w:trHeight w:val="249"/>
        </w:trPr>
        <w:tc>
          <w:tcPr>
            <w:tcW w:w="5524" w:type="dxa"/>
            <w:tcBorders>
              <w:top w:val="single" w:sz="4" w:space="0" w:color="auto"/>
              <w:left w:val="single" w:sz="4" w:space="0" w:color="auto"/>
              <w:bottom w:val="single" w:sz="4" w:space="0" w:color="auto"/>
              <w:right w:val="single" w:sz="4" w:space="0" w:color="auto"/>
            </w:tcBorders>
            <w:vAlign w:val="center"/>
            <w:hideMark/>
          </w:tcPr>
          <w:p w14:paraId="0E3E2C54" w14:textId="35D329C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Telefono numeris</w:t>
            </w:r>
          </w:p>
        </w:tc>
        <w:tc>
          <w:tcPr>
            <w:tcW w:w="4223" w:type="dxa"/>
            <w:tcBorders>
              <w:top w:val="single" w:sz="4" w:space="0" w:color="auto"/>
              <w:left w:val="single" w:sz="4" w:space="0" w:color="auto"/>
              <w:bottom w:val="single" w:sz="4" w:space="0" w:color="auto"/>
              <w:right w:val="single" w:sz="4" w:space="0" w:color="auto"/>
            </w:tcBorders>
          </w:tcPr>
          <w:p w14:paraId="02374698"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73D6D850" w14:textId="77777777" w:rsidTr="0045508C">
        <w:trPr>
          <w:trHeight w:val="250"/>
        </w:trPr>
        <w:tc>
          <w:tcPr>
            <w:tcW w:w="5524" w:type="dxa"/>
            <w:tcBorders>
              <w:top w:val="single" w:sz="4" w:space="0" w:color="auto"/>
              <w:left w:val="single" w:sz="4" w:space="0" w:color="auto"/>
              <w:bottom w:val="single" w:sz="4" w:space="0" w:color="auto"/>
              <w:right w:val="single" w:sz="4" w:space="0" w:color="auto"/>
            </w:tcBorders>
            <w:vAlign w:val="center"/>
            <w:hideMark/>
          </w:tcPr>
          <w:p w14:paraId="029C566F" w14:textId="702A4C24"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E</w:t>
            </w:r>
            <w:r w:rsidR="006D160D">
              <w:rPr>
                <w:rFonts w:ascii="Verdana" w:eastAsia="Calibri" w:hAnsi="Verdana" w:cs="Times New Roman"/>
                <w:sz w:val="20"/>
                <w:szCs w:val="20"/>
              </w:rPr>
              <w:t>l</w:t>
            </w:r>
            <w:r w:rsidRPr="00193BC7">
              <w:rPr>
                <w:rFonts w:ascii="Verdana" w:eastAsia="Calibri" w:hAnsi="Verdana" w:cs="Times New Roman"/>
                <w:sz w:val="20"/>
                <w:szCs w:val="20"/>
              </w:rPr>
              <w:t>. pašto adresas</w:t>
            </w:r>
          </w:p>
        </w:tc>
        <w:tc>
          <w:tcPr>
            <w:tcW w:w="4223" w:type="dxa"/>
            <w:tcBorders>
              <w:top w:val="single" w:sz="4" w:space="0" w:color="auto"/>
              <w:left w:val="single" w:sz="4" w:space="0" w:color="auto"/>
              <w:bottom w:val="single" w:sz="4" w:space="0" w:color="auto"/>
              <w:right w:val="single" w:sz="4" w:space="0" w:color="auto"/>
            </w:tcBorders>
          </w:tcPr>
          <w:p w14:paraId="42ACA230" w14:textId="77777777" w:rsidR="00D04B90" w:rsidRPr="00193BC7" w:rsidRDefault="00D04B90" w:rsidP="002E0340">
            <w:pPr>
              <w:spacing w:after="0" w:line="240" w:lineRule="auto"/>
              <w:jc w:val="both"/>
              <w:rPr>
                <w:rFonts w:ascii="Verdana" w:eastAsia="Calibri" w:hAnsi="Verdana" w:cs="Times New Roman"/>
                <w:sz w:val="20"/>
                <w:szCs w:val="20"/>
              </w:rPr>
            </w:pPr>
          </w:p>
        </w:tc>
      </w:tr>
      <w:tr w:rsidR="00D04B90" w:rsidRPr="00193BC7" w14:paraId="4DE2F757" w14:textId="77777777" w:rsidTr="00CA5D10">
        <w:trPr>
          <w:trHeight w:val="209"/>
        </w:trPr>
        <w:tc>
          <w:tcPr>
            <w:tcW w:w="5524" w:type="dxa"/>
            <w:tcBorders>
              <w:top w:val="single" w:sz="4" w:space="0" w:color="auto"/>
              <w:left w:val="single" w:sz="4" w:space="0" w:color="auto"/>
              <w:bottom w:val="single" w:sz="4" w:space="0" w:color="auto"/>
              <w:right w:val="single" w:sz="4" w:space="0" w:color="auto"/>
            </w:tcBorders>
            <w:vAlign w:val="center"/>
            <w:hideMark/>
          </w:tcPr>
          <w:p w14:paraId="143573D8" w14:textId="77777777" w:rsidR="00D04B90" w:rsidRPr="00193BC7" w:rsidRDefault="00D04B90" w:rsidP="002E0340">
            <w:pPr>
              <w:spacing w:after="0" w:line="240" w:lineRule="auto"/>
              <w:jc w:val="both"/>
              <w:rPr>
                <w:rFonts w:ascii="Verdana" w:eastAsia="Calibri" w:hAnsi="Verdana" w:cs="Times New Roman"/>
                <w:sz w:val="20"/>
                <w:szCs w:val="20"/>
              </w:rPr>
            </w:pPr>
            <w:r w:rsidRPr="00193BC7">
              <w:rPr>
                <w:rFonts w:ascii="Verdana" w:eastAsia="Calibri" w:hAnsi="Verdana" w:cs="Times New Roman"/>
                <w:sz w:val="20"/>
                <w:szCs w:val="20"/>
              </w:rPr>
              <w:t>Internetinės svetainės adresas</w:t>
            </w:r>
          </w:p>
        </w:tc>
        <w:tc>
          <w:tcPr>
            <w:tcW w:w="4223" w:type="dxa"/>
            <w:tcBorders>
              <w:top w:val="single" w:sz="4" w:space="0" w:color="auto"/>
              <w:left w:val="single" w:sz="4" w:space="0" w:color="auto"/>
              <w:bottom w:val="single" w:sz="4" w:space="0" w:color="auto"/>
              <w:right w:val="single" w:sz="4" w:space="0" w:color="auto"/>
            </w:tcBorders>
          </w:tcPr>
          <w:p w14:paraId="61A9E5D5" w14:textId="77777777" w:rsidR="00D04B90" w:rsidRPr="00193BC7" w:rsidRDefault="00D04B90" w:rsidP="002E0340">
            <w:pPr>
              <w:spacing w:after="0" w:line="240" w:lineRule="auto"/>
              <w:jc w:val="both"/>
              <w:rPr>
                <w:rFonts w:ascii="Verdana" w:eastAsia="Calibri" w:hAnsi="Verdana" w:cs="Times New Roman"/>
                <w:sz w:val="20"/>
                <w:szCs w:val="20"/>
              </w:rPr>
            </w:pPr>
          </w:p>
        </w:tc>
      </w:tr>
    </w:tbl>
    <w:p w14:paraId="1737B214" w14:textId="77777777" w:rsidR="00B453BB" w:rsidRPr="00193BC7" w:rsidRDefault="00B453BB" w:rsidP="00295F73">
      <w:pPr>
        <w:spacing w:after="0" w:line="240" w:lineRule="auto"/>
        <w:jc w:val="both"/>
        <w:rPr>
          <w:rFonts w:ascii="Verdana" w:eastAsia="Calibri" w:hAnsi="Verdana" w:cs="Times New Roman"/>
          <w:sz w:val="20"/>
          <w:szCs w:val="20"/>
        </w:rPr>
      </w:pPr>
    </w:p>
    <w:p w14:paraId="4EB76B34" w14:textId="7AC39DBB" w:rsidR="00D04B90" w:rsidRPr="00E01C9C" w:rsidRDefault="00D04B90" w:rsidP="0045508C">
      <w:pPr>
        <w:spacing w:after="0" w:line="240" w:lineRule="auto"/>
        <w:ind w:firstLine="567"/>
        <w:jc w:val="both"/>
        <w:rPr>
          <w:rFonts w:ascii="Verdana" w:eastAsia="Calibri" w:hAnsi="Verdana" w:cs="Times New Roman"/>
          <w:sz w:val="20"/>
          <w:szCs w:val="20"/>
        </w:rPr>
      </w:pPr>
      <w:r w:rsidRPr="00193BC7">
        <w:rPr>
          <w:rFonts w:ascii="Verdana" w:eastAsia="Calibri" w:hAnsi="Verdana" w:cs="Times New Roman"/>
          <w:sz w:val="20"/>
          <w:szCs w:val="20"/>
        </w:rPr>
        <w:t xml:space="preserve">1. </w:t>
      </w:r>
      <w:r w:rsidRPr="00295F73">
        <w:rPr>
          <w:rFonts w:ascii="Verdana" w:eastAsia="Calibri" w:hAnsi="Verdana" w:cs="Times New Roman"/>
          <w:sz w:val="20"/>
          <w:szCs w:val="20"/>
        </w:rPr>
        <w:t>Šiuo pasiūlymu pažymime</w:t>
      </w:r>
      <w:r w:rsidRPr="00E01C9C">
        <w:rPr>
          <w:rFonts w:ascii="Verdana" w:eastAsia="Calibri" w:hAnsi="Verdana" w:cs="Times New Roman"/>
          <w:sz w:val="20"/>
          <w:szCs w:val="20"/>
        </w:rPr>
        <w:t>, kad sutinkame su visomis pirkimo sąlygomis, nustatytomis:</w:t>
      </w:r>
      <w:r w:rsidR="0045508C">
        <w:rPr>
          <w:rFonts w:ascii="Verdana" w:eastAsia="Calibri" w:hAnsi="Verdana" w:cs="Times New Roman"/>
          <w:sz w:val="20"/>
          <w:szCs w:val="20"/>
        </w:rPr>
        <w:t xml:space="preserve"> </w:t>
      </w:r>
      <w:r w:rsidR="0045508C" w:rsidRPr="002B1AAB">
        <w:rPr>
          <w:rFonts w:ascii="Verdana" w:eastAsia="Calibri" w:hAnsi="Verdana" w:cs="Times New Roman"/>
          <w:sz w:val="20"/>
          <w:szCs w:val="20"/>
        </w:rPr>
        <w:t>pirkimo skelbime, paskelbtame CVP IS; pirkimo sąlygose; kituose pirkimo dokumentuose (jų paaiškinimuose, papildymuose)</w:t>
      </w:r>
      <w:r w:rsidR="0045508C">
        <w:rPr>
          <w:rFonts w:ascii="Verdana" w:eastAsia="Calibri" w:hAnsi="Verdana" w:cs="Times New Roman"/>
          <w:sz w:val="20"/>
          <w:szCs w:val="20"/>
        </w:rPr>
        <w:t>.</w:t>
      </w:r>
    </w:p>
    <w:p w14:paraId="64CE1474" w14:textId="6FB5D2C8" w:rsidR="00D04B90" w:rsidRDefault="00D04B90" w:rsidP="0045508C">
      <w:pPr>
        <w:spacing w:after="0" w:line="240" w:lineRule="auto"/>
        <w:ind w:firstLine="567"/>
        <w:jc w:val="both"/>
        <w:rPr>
          <w:rFonts w:ascii="Verdana" w:eastAsia="Calibri" w:hAnsi="Verdana" w:cs="Times New Roman"/>
          <w:sz w:val="20"/>
          <w:szCs w:val="20"/>
        </w:rPr>
      </w:pPr>
      <w:r w:rsidRPr="00E01C9C">
        <w:rPr>
          <w:rFonts w:ascii="Verdana" w:eastAsia="Calibri" w:hAnsi="Verdana" w:cs="Times New Roman"/>
          <w:sz w:val="20"/>
          <w:szCs w:val="20"/>
        </w:rPr>
        <w:t xml:space="preserve">2. </w:t>
      </w:r>
      <w:r w:rsidRPr="00E01C9C">
        <w:rPr>
          <w:rFonts w:ascii="Verdana" w:eastAsia="Calibri" w:hAnsi="Verdana" w:cs="Times New Roman"/>
          <w:spacing w:val="-4"/>
          <w:sz w:val="20"/>
          <w:szCs w:val="20"/>
        </w:rPr>
        <w:t>Patvirtin</w:t>
      </w:r>
      <w:r w:rsidR="00B453BB" w:rsidRPr="00E01C9C">
        <w:rPr>
          <w:rFonts w:ascii="Verdana" w:eastAsia="Calibri" w:hAnsi="Verdana" w:cs="Times New Roman"/>
          <w:spacing w:val="-4"/>
          <w:sz w:val="20"/>
          <w:szCs w:val="20"/>
        </w:rPr>
        <w:t>ame</w:t>
      </w:r>
      <w:r w:rsidR="006A45CF" w:rsidRPr="00E01C9C">
        <w:rPr>
          <w:rFonts w:ascii="Verdana" w:eastAsia="Calibri" w:hAnsi="Verdana" w:cs="Times New Roman"/>
          <w:spacing w:val="-4"/>
          <w:sz w:val="20"/>
          <w:szCs w:val="20"/>
        </w:rPr>
        <w:t>, kad:</w:t>
      </w:r>
      <w:r w:rsidR="0045508C">
        <w:rPr>
          <w:rFonts w:ascii="Verdana" w:eastAsia="Calibri" w:hAnsi="Verdana" w:cs="Times New Roman"/>
          <w:spacing w:val="-4"/>
          <w:sz w:val="20"/>
          <w:szCs w:val="20"/>
        </w:rPr>
        <w:t xml:space="preserve"> </w:t>
      </w:r>
      <w:r w:rsidRPr="00E01C9C">
        <w:rPr>
          <w:rFonts w:ascii="Verdana" w:eastAsia="Calibri" w:hAnsi="Verdana" w:cs="Times New Roman"/>
          <w:spacing w:val="-4"/>
          <w:sz w:val="20"/>
          <w:szCs w:val="20"/>
        </w:rPr>
        <w:t>dokumentų skaitmeninės</w:t>
      </w:r>
      <w:r w:rsidRPr="00E01C9C">
        <w:rPr>
          <w:rFonts w:ascii="Verdana" w:eastAsia="Calibri" w:hAnsi="Verdana" w:cs="Times New Roman"/>
          <w:sz w:val="20"/>
          <w:szCs w:val="20"/>
        </w:rPr>
        <w:t xml:space="preserve"> kopijos ir elektroninėmis priemonėmis pateikti duomenys yra tikri</w:t>
      </w:r>
      <w:r w:rsidR="00D01CC9" w:rsidRPr="00E01C9C">
        <w:rPr>
          <w:rFonts w:ascii="Verdana" w:eastAsia="Calibri" w:hAnsi="Verdana" w:cs="Times New Roman"/>
          <w:sz w:val="20"/>
          <w:szCs w:val="20"/>
        </w:rPr>
        <w:t>;</w:t>
      </w:r>
      <w:r w:rsidR="0045508C">
        <w:rPr>
          <w:rFonts w:ascii="Verdana" w:eastAsia="Calibri" w:hAnsi="Verdana" w:cs="Times New Roman"/>
          <w:sz w:val="20"/>
          <w:szCs w:val="20"/>
        </w:rPr>
        <w:t xml:space="preserve"> </w:t>
      </w:r>
      <w:r w:rsidR="00B453BB" w:rsidRPr="00E01C9C">
        <w:rPr>
          <w:rFonts w:ascii="Verdana" w:eastAsia="SimSun" w:hAnsi="Verdana" w:cs="Times New Roman"/>
          <w:sz w:val="20"/>
          <w:szCs w:val="20"/>
          <w:lang w:eastAsia="zh-CN"/>
        </w:rPr>
        <w:t>pasiūlyme pateikta informacija yra teisinga</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971C3F" w:rsidRPr="00E01C9C">
        <w:rPr>
          <w:rFonts w:ascii="Verdana" w:eastAsia="SimSun" w:hAnsi="Verdana" w:cs="Times New Roman"/>
          <w:sz w:val="20"/>
          <w:szCs w:val="20"/>
          <w:lang w:eastAsia="zh-CN"/>
        </w:rPr>
        <w:t>siūlomos p</w:t>
      </w:r>
      <w:r w:rsidR="006D160D" w:rsidRPr="00E01C9C">
        <w:rPr>
          <w:rFonts w:ascii="Verdana" w:eastAsia="SimSun" w:hAnsi="Verdana" w:cs="Times New Roman"/>
          <w:sz w:val="20"/>
          <w:szCs w:val="20"/>
          <w:lang w:eastAsia="zh-CN"/>
        </w:rPr>
        <w:t>aslaugos</w:t>
      </w:r>
      <w:r w:rsidR="00971C3F" w:rsidRPr="00E01C9C">
        <w:rPr>
          <w:rFonts w:ascii="Verdana" w:eastAsia="SimSun" w:hAnsi="Verdana" w:cs="Times New Roman"/>
          <w:sz w:val="20"/>
          <w:szCs w:val="20"/>
          <w:lang w:eastAsia="zh-CN"/>
        </w:rPr>
        <w:t xml:space="preserve"> </w:t>
      </w:r>
      <w:r w:rsidR="00B453BB" w:rsidRPr="00E01C9C">
        <w:rPr>
          <w:rFonts w:ascii="Verdana" w:eastAsia="SimSun" w:hAnsi="Verdana" w:cs="Times New Roman"/>
          <w:sz w:val="20"/>
          <w:szCs w:val="20"/>
          <w:lang w:eastAsia="zh-CN"/>
        </w:rPr>
        <w:t xml:space="preserve">visiškai atitinka </w:t>
      </w:r>
      <w:r w:rsidR="00EB2617" w:rsidRPr="00E01C9C">
        <w:rPr>
          <w:rFonts w:ascii="Verdana" w:eastAsia="Times New Roman" w:hAnsi="Verdana"/>
          <w:sz w:val="20"/>
          <w:szCs w:val="20"/>
          <w:lang w:eastAsia="lt-LT"/>
        </w:rPr>
        <w:t xml:space="preserve">pirkimo </w:t>
      </w:r>
      <w:r w:rsidR="006A45CF" w:rsidRPr="00E01C9C">
        <w:rPr>
          <w:rFonts w:ascii="Verdana" w:eastAsia="SimSun" w:hAnsi="Verdana" w:cs="Times New Roman"/>
          <w:sz w:val="20"/>
          <w:szCs w:val="20"/>
          <w:lang w:eastAsia="zh-CN"/>
        </w:rPr>
        <w:t>sąlygose ir jų prieduose</w:t>
      </w:r>
      <w:r w:rsidR="00B453BB" w:rsidRPr="00E01C9C">
        <w:rPr>
          <w:rFonts w:ascii="Verdana" w:eastAsia="SimSun" w:hAnsi="Verdana" w:cs="Times New Roman"/>
          <w:sz w:val="20"/>
          <w:szCs w:val="20"/>
          <w:lang w:eastAsia="zh-CN"/>
        </w:rPr>
        <w:t xml:space="preserve"> nustatytus reikalavimus</w:t>
      </w:r>
      <w:r w:rsidR="00D01CC9" w:rsidRPr="00E01C9C">
        <w:rPr>
          <w:rFonts w:ascii="Verdana" w:eastAsia="SimSun" w:hAnsi="Verdana" w:cs="Times New Roman"/>
          <w:sz w:val="20"/>
          <w:szCs w:val="20"/>
          <w:lang w:eastAsia="zh-CN"/>
        </w:rPr>
        <w:t>;</w:t>
      </w:r>
      <w:r w:rsidR="0045508C">
        <w:rPr>
          <w:rFonts w:ascii="Verdana" w:eastAsia="SimSun" w:hAnsi="Verdana" w:cs="Times New Roman"/>
          <w:sz w:val="20"/>
          <w:szCs w:val="20"/>
          <w:lang w:eastAsia="zh-CN"/>
        </w:rPr>
        <w:t xml:space="preserve"> </w:t>
      </w:r>
      <w:r w:rsidR="006A45CF" w:rsidRPr="00E01C9C">
        <w:rPr>
          <w:rFonts w:ascii="Verdana" w:eastAsia="SimSun" w:hAnsi="Verdana" w:cs="Times New Roman"/>
          <w:sz w:val="20"/>
          <w:szCs w:val="20"/>
          <w:lang w:eastAsia="zh-CN"/>
        </w:rPr>
        <w:t>pirkimo sutartis,</w:t>
      </w:r>
      <w:r w:rsidR="00D01CC9" w:rsidRPr="00E01C9C">
        <w:rPr>
          <w:rFonts w:ascii="Verdana" w:eastAsia="SimSun" w:hAnsi="Verdana" w:cs="Times New Roman"/>
          <w:sz w:val="20"/>
          <w:szCs w:val="20"/>
          <w:lang w:eastAsia="zh-CN"/>
        </w:rPr>
        <w:t xml:space="preserve"> pareng</w:t>
      </w:r>
      <w:r w:rsidR="006A45CF" w:rsidRPr="00E01C9C">
        <w:rPr>
          <w:rFonts w:ascii="Verdana" w:eastAsia="SimSun" w:hAnsi="Verdana" w:cs="Times New Roman"/>
          <w:sz w:val="20"/>
          <w:szCs w:val="20"/>
          <w:lang w:eastAsia="zh-CN"/>
        </w:rPr>
        <w:t xml:space="preserve">ta pagal </w:t>
      </w:r>
      <w:r w:rsidR="00EB2617" w:rsidRPr="00E01C9C">
        <w:rPr>
          <w:rFonts w:ascii="Verdana" w:eastAsia="Times New Roman" w:hAnsi="Verdana"/>
          <w:sz w:val="20"/>
          <w:szCs w:val="20"/>
          <w:lang w:eastAsia="lt-LT"/>
        </w:rPr>
        <w:t>pirkimo</w:t>
      </w:r>
      <w:r w:rsidR="006A45CF" w:rsidRPr="00E01C9C">
        <w:rPr>
          <w:rFonts w:ascii="Verdana" w:eastAsia="SimSun" w:hAnsi="Verdana" w:cs="Times New Roman"/>
          <w:sz w:val="20"/>
          <w:szCs w:val="20"/>
          <w:lang w:eastAsia="zh-CN"/>
        </w:rPr>
        <w:t xml:space="preserve"> sąlygų </w:t>
      </w:r>
      <w:r w:rsidR="002944C1">
        <w:rPr>
          <w:rFonts w:ascii="Verdana" w:eastAsia="SimSun" w:hAnsi="Verdana" w:cs="Times New Roman"/>
          <w:sz w:val="20"/>
          <w:szCs w:val="20"/>
          <w:lang w:eastAsia="zh-CN"/>
        </w:rPr>
        <w:t>5</w:t>
      </w:r>
      <w:r w:rsidR="006A45CF" w:rsidRPr="00E01C9C">
        <w:rPr>
          <w:rFonts w:ascii="Verdana" w:eastAsia="SimSun" w:hAnsi="Verdana" w:cs="Times New Roman"/>
          <w:sz w:val="20"/>
          <w:szCs w:val="20"/>
          <w:lang w:eastAsia="zh-CN"/>
        </w:rPr>
        <w:t xml:space="preserve"> priede pateiktą projektą</w:t>
      </w:r>
      <w:r w:rsidR="00D01CC9" w:rsidRPr="00E01C9C">
        <w:rPr>
          <w:rFonts w:ascii="Verdana" w:eastAsia="SimSun" w:hAnsi="Verdana" w:cs="Times New Roman"/>
          <w:sz w:val="20"/>
          <w:szCs w:val="20"/>
          <w:lang w:eastAsia="zh-CN"/>
        </w:rPr>
        <w:t>,</w:t>
      </w:r>
      <w:r w:rsidR="006A45CF" w:rsidRPr="00E01C9C">
        <w:rPr>
          <w:rFonts w:ascii="Verdana" w:eastAsia="SimSun" w:hAnsi="Verdana" w:cs="Times New Roman"/>
          <w:sz w:val="20"/>
          <w:szCs w:val="20"/>
          <w:lang w:eastAsia="zh-CN"/>
        </w:rPr>
        <w:t xml:space="preserve"> bus pasirašyta </w:t>
      </w:r>
      <w:r w:rsidR="006A45CF" w:rsidRPr="00E01C9C">
        <w:rPr>
          <w:rFonts w:ascii="Verdana" w:eastAsia="Calibri" w:hAnsi="Verdana" w:cs="Times New Roman"/>
          <w:sz w:val="20"/>
          <w:szCs w:val="20"/>
        </w:rPr>
        <w:t>per perkančiosios organizacijos nurodytą laiką</w:t>
      </w:r>
      <w:r w:rsidRPr="00E01C9C">
        <w:rPr>
          <w:rFonts w:ascii="Verdana" w:eastAsia="Calibri" w:hAnsi="Verdana" w:cs="Times New Roman"/>
          <w:sz w:val="20"/>
          <w:szCs w:val="20"/>
        </w:rPr>
        <w:t>.</w:t>
      </w:r>
    </w:p>
    <w:p w14:paraId="5DB41895" w14:textId="77777777" w:rsidR="00CA5D10" w:rsidRDefault="00C1333E" w:rsidP="00CA5D10">
      <w:pPr>
        <w:spacing w:after="0" w:line="240" w:lineRule="auto"/>
        <w:ind w:left="142" w:firstLine="425"/>
        <w:jc w:val="both"/>
        <w:rPr>
          <w:rFonts w:ascii="Verdana" w:eastAsia="Calibri" w:hAnsi="Verdana" w:cs="Times New Roman"/>
          <w:color w:val="000000" w:themeColor="text1"/>
          <w:sz w:val="20"/>
          <w:szCs w:val="20"/>
        </w:rPr>
      </w:pPr>
      <w:r>
        <w:rPr>
          <w:rFonts w:ascii="Verdana" w:eastAsia="Calibri" w:hAnsi="Verdana" w:cs="Times New Roman"/>
          <w:sz w:val="20"/>
          <w:szCs w:val="20"/>
        </w:rPr>
        <w:t xml:space="preserve">3. </w:t>
      </w:r>
      <w:r w:rsidR="00CA5D10">
        <w:rPr>
          <w:rFonts w:ascii="Verdana" w:hAnsi="Verdana"/>
          <w:sz w:val="20"/>
          <w:szCs w:val="20"/>
        </w:rPr>
        <w:t xml:space="preserve">Tiekėjams taikomas </w:t>
      </w:r>
      <w:r w:rsidR="00CA5D10" w:rsidRPr="002852D0">
        <w:rPr>
          <w:rFonts w:ascii="Verdana" w:eastAsia="Calibri" w:hAnsi="Verdana" w:cs="Times New Roman"/>
          <w:color w:val="000000" w:themeColor="text1"/>
          <w:sz w:val="20"/>
          <w:szCs w:val="20"/>
        </w:rPr>
        <w:t xml:space="preserve">nacionalinis pašalinimo pagrindas </w:t>
      </w:r>
      <w:r w:rsidR="00CA5D10" w:rsidRPr="002C7B96">
        <w:rPr>
          <w:rFonts w:ascii="Verdana" w:eastAsia="Calibri" w:hAnsi="Verdana" w:cs="Times New Roman"/>
          <w:b/>
          <w:bCs/>
          <w:color w:val="000000" w:themeColor="text1"/>
          <w:sz w:val="20"/>
          <w:szCs w:val="20"/>
        </w:rPr>
        <w:t>dėl paskirtos baudžiamojo poveikio priemonės</w:t>
      </w:r>
      <w:r w:rsidR="00CA5D10" w:rsidRPr="002852D0">
        <w:rPr>
          <w:rFonts w:ascii="Verdana" w:eastAsia="Calibri" w:hAnsi="Verdana" w:cs="Times New Roman"/>
          <w:color w:val="000000" w:themeColor="text1"/>
          <w:sz w:val="20"/>
          <w:szCs w:val="20"/>
        </w:rPr>
        <w:t xml:space="preserve"> </w:t>
      </w:r>
      <w:r w:rsidR="00CA5D10">
        <w:rPr>
          <w:rFonts w:ascii="Verdana" w:eastAsia="Calibri" w:hAnsi="Verdana" w:cs="Times New Roman"/>
          <w:color w:val="000000" w:themeColor="text1"/>
          <w:sz w:val="20"/>
          <w:szCs w:val="20"/>
        </w:rPr>
        <w:t xml:space="preserve">pagal </w:t>
      </w:r>
      <w:r w:rsidR="00CA5D10" w:rsidRPr="002852D0">
        <w:rPr>
          <w:rFonts w:ascii="Verdana" w:eastAsia="Calibri" w:hAnsi="Verdana" w:cs="Times New Roman"/>
          <w:color w:val="000000" w:themeColor="text1"/>
          <w:sz w:val="20"/>
          <w:szCs w:val="20"/>
        </w:rPr>
        <w:t xml:space="preserve">VPĮ </w:t>
      </w:r>
      <w:r w:rsidR="00CA5D10" w:rsidRPr="003824F7">
        <w:rPr>
          <w:rFonts w:ascii="Verdana" w:eastAsia="Calibri" w:hAnsi="Verdana" w:cs="Times New Roman"/>
          <w:color w:val="000000" w:themeColor="text1"/>
          <w:sz w:val="20"/>
          <w:szCs w:val="20"/>
        </w:rPr>
        <w:t>46 straipsnio 2¹ dalies nuostatas</w:t>
      </w:r>
      <w:r w:rsidR="00CA5D10">
        <w:rPr>
          <w:rFonts w:ascii="Verdana" w:eastAsia="Calibri" w:hAnsi="Verdana" w:cs="Times New Roman"/>
          <w:color w:val="000000" w:themeColor="text1"/>
          <w:sz w:val="20"/>
          <w:szCs w:val="20"/>
        </w:rPr>
        <w:t xml:space="preserve"> (</w:t>
      </w:r>
      <w:r w:rsidR="00CA5D10" w:rsidRPr="002944C1">
        <w:rPr>
          <w:rFonts w:ascii="Verdana" w:eastAsia="Calibri" w:hAnsi="Verdana" w:cs="Times New Roman"/>
          <w:color w:val="000000" w:themeColor="text1"/>
          <w:sz w:val="20"/>
          <w:szCs w:val="20"/>
          <w:highlight w:val="yellow"/>
        </w:rPr>
        <w:t xml:space="preserve">įrašyti </w:t>
      </w:r>
      <w:r w:rsidR="00CA5D10" w:rsidRPr="002944C1">
        <w:rPr>
          <w:rFonts w:ascii="Verdana" w:eastAsia="Calibri" w:hAnsi="Verdana" w:cs="Times New Roman"/>
          <w:b/>
          <w:bCs/>
          <w:color w:val="000000" w:themeColor="text1"/>
          <w:sz w:val="20"/>
          <w:szCs w:val="20"/>
          <w:highlight w:val="yellow"/>
        </w:rPr>
        <w:t xml:space="preserve">taip </w:t>
      </w:r>
      <w:r w:rsidR="00CA5D10" w:rsidRPr="008A5FEF">
        <w:rPr>
          <w:rFonts w:ascii="Verdana" w:eastAsia="Calibri" w:hAnsi="Verdana" w:cs="Times New Roman"/>
          <w:color w:val="000000" w:themeColor="text1"/>
          <w:sz w:val="20"/>
          <w:szCs w:val="20"/>
          <w:highlight w:val="yellow"/>
        </w:rPr>
        <w:t>arba</w:t>
      </w:r>
      <w:r w:rsidR="00CA5D10" w:rsidRPr="002944C1">
        <w:rPr>
          <w:rFonts w:ascii="Verdana" w:eastAsia="Calibri" w:hAnsi="Verdana" w:cs="Times New Roman"/>
          <w:b/>
          <w:bCs/>
          <w:color w:val="000000" w:themeColor="text1"/>
          <w:sz w:val="20"/>
          <w:szCs w:val="20"/>
          <w:highlight w:val="yellow"/>
        </w:rPr>
        <w:t xml:space="preserve"> ne</w:t>
      </w:r>
      <w:r w:rsidR="00CA5D10">
        <w:rPr>
          <w:rFonts w:ascii="Verdana" w:eastAsia="Calibri" w:hAnsi="Verdana" w:cs="Times New Roman"/>
          <w:color w:val="000000" w:themeColor="text1"/>
          <w:sz w:val="20"/>
          <w:szCs w:val="20"/>
        </w:rPr>
        <w:t>):</w:t>
      </w:r>
    </w:p>
    <w:p w14:paraId="611FE7FD" w14:textId="77777777" w:rsidR="00CA5D10" w:rsidRDefault="00CA5D10" w:rsidP="00CA5D10">
      <w:pPr>
        <w:spacing w:after="0" w:line="240" w:lineRule="auto"/>
        <w:ind w:left="-284" w:firstLine="284"/>
        <w:jc w:val="both"/>
        <w:rPr>
          <w:rFonts w:ascii="Verdana" w:eastAsia="Calibri" w:hAnsi="Verdana" w:cs="Times New Roman"/>
          <w:color w:val="000000" w:themeColor="text1"/>
          <w:sz w:val="20"/>
          <w:szCs w:val="20"/>
        </w:rPr>
      </w:pPr>
    </w:p>
    <w:tbl>
      <w:tblPr>
        <w:tblStyle w:val="TableGrid"/>
        <w:tblW w:w="9781" w:type="dxa"/>
        <w:tblInd w:w="-5" w:type="dxa"/>
        <w:tblLook w:val="04A0" w:firstRow="1" w:lastRow="0" w:firstColumn="1" w:lastColumn="0" w:noHBand="0" w:noVBand="1"/>
      </w:tblPr>
      <w:tblGrid>
        <w:gridCol w:w="8505"/>
        <w:gridCol w:w="1276"/>
      </w:tblGrid>
      <w:tr w:rsidR="00CA5D10" w14:paraId="2BEAEEEC" w14:textId="77777777" w:rsidTr="002944C1">
        <w:trPr>
          <w:trHeight w:val="779"/>
        </w:trPr>
        <w:tc>
          <w:tcPr>
            <w:tcW w:w="8505" w:type="dxa"/>
          </w:tcPr>
          <w:p w14:paraId="2013C947" w14:textId="77777777" w:rsidR="00CA5D10" w:rsidRDefault="00CA5D10" w:rsidP="00496FC3">
            <w:pPr>
              <w:jc w:val="both"/>
              <w:rPr>
                <w:rFonts w:ascii="Verdana" w:hAnsi="Verdana"/>
              </w:rPr>
            </w:pPr>
            <w:r>
              <w:rPr>
                <w:rFonts w:ascii="Verdana" w:hAnsi="Verdana"/>
                <w:color w:val="000000" w:themeColor="text1"/>
              </w:rPr>
              <w:t>A</w:t>
            </w:r>
            <w:r w:rsidRPr="002C7B96">
              <w:rPr>
                <w:rFonts w:ascii="Verdana" w:hAnsi="Verdana"/>
                <w:color w:val="000000" w:themeColor="text1"/>
              </w:rPr>
              <w:t>r ekonominės veiklos vykdytojui yra taikoma sąlyga, kad jis yra neatlikęs jam</w:t>
            </w:r>
            <w:r>
              <w:rPr>
                <w:rFonts w:ascii="Verdana" w:hAnsi="Verdana"/>
                <w:color w:val="000000" w:themeColor="text1"/>
              </w:rPr>
              <w:t xml:space="preserve"> </w:t>
            </w:r>
            <w:r w:rsidRPr="002C7B96">
              <w:rPr>
                <w:rFonts w:ascii="Verdana" w:hAnsi="Verdana"/>
                <w:color w:val="000000" w:themeColor="text1"/>
              </w:rPr>
              <w:t>paskirtos baudžiamojo poveikio priemonės – uždraudimo juridiniam asmeniui</w:t>
            </w:r>
            <w:r>
              <w:rPr>
                <w:rFonts w:ascii="Verdana" w:hAnsi="Verdana"/>
                <w:color w:val="000000" w:themeColor="text1"/>
              </w:rPr>
              <w:t xml:space="preserve"> </w:t>
            </w:r>
            <w:r w:rsidRPr="002C7B96">
              <w:rPr>
                <w:rFonts w:ascii="Verdana" w:hAnsi="Verdana"/>
                <w:color w:val="000000" w:themeColor="text1"/>
              </w:rPr>
              <w:t>dalyvauti viešuosiuose pirkimuose?</w:t>
            </w:r>
          </w:p>
        </w:tc>
        <w:tc>
          <w:tcPr>
            <w:tcW w:w="1276" w:type="dxa"/>
            <w:vAlign w:val="center"/>
          </w:tcPr>
          <w:p w14:paraId="321D5FA4" w14:textId="77777777" w:rsidR="00CA5D10" w:rsidRDefault="00CA5D10" w:rsidP="002944C1">
            <w:pPr>
              <w:jc w:val="center"/>
              <w:rPr>
                <w:rFonts w:ascii="Verdana" w:hAnsi="Verdana"/>
              </w:rPr>
            </w:pPr>
          </w:p>
        </w:tc>
      </w:tr>
    </w:tbl>
    <w:p w14:paraId="6EDDA604" w14:textId="6EDC8D20" w:rsidR="00C1333E" w:rsidRPr="00E01C9C" w:rsidRDefault="00C1333E" w:rsidP="0045508C">
      <w:pPr>
        <w:spacing w:after="0" w:line="240" w:lineRule="auto"/>
        <w:ind w:firstLine="567"/>
        <w:jc w:val="both"/>
        <w:rPr>
          <w:rFonts w:ascii="Verdana" w:eastAsia="Calibri" w:hAnsi="Verdana" w:cs="Times New Roman"/>
          <w:sz w:val="20"/>
          <w:szCs w:val="20"/>
        </w:rPr>
      </w:pPr>
    </w:p>
    <w:p w14:paraId="07966128" w14:textId="6E6EEEBE" w:rsidR="006D160D" w:rsidRDefault="00CA5D10" w:rsidP="006D160D">
      <w:pPr>
        <w:tabs>
          <w:tab w:val="num" w:pos="900"/>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4</w:t>
      </w:r>
      <w:r w:rsidR="00D01CC9" w:rsidRPr="00E01C9C">
        <w:rPr>
          <w:rFonts w:ascii="Verdana" w:eastAsia="Calibri" w:hAnsi="Verdana" w:cs="Times New Roman"/>
          <w:sz w:val="20"/>
          <w:szCs w:val="20"/>
        </w:rPr>
        <w:t xml:space="preserve">. </w:t>
      </w:r>
      <w:r w:rsidR="006D160D" w:rsidRPr="00E01C9C">
        <w:rPr>
          <w:rFonts w:ascii="Verdana" w:eastAsia="Calibri" w:hAnsi="Verdana" w:cs="Times New Roman"/>
          <w:sz w:val="20"/>
          <w:szCs w:val="20"/>
        </w:rPr>
        <w:t>Mūsų siūlomų paslaugų įkainiai ir bendra pasiūlymo kaina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843"/>
        <w:gridCol w:w="1984"/>
      </w:tblGrid>
      <w:tr w:rsidR="006C1F0D" w:rsidRPr="006C1F0D" w14:paraId="7F04FB5F" w14:textId="77777777" w:rsidTr="00607FB2">
        <w:trPr>
          <w:trHeight w:val="495"/>
        </w:trPr>
        <w:tc>
          <w:tcPr>
            <w:tcW w:w="5949" w:type="dxa"/>
            <w:shd w:val="clear" w:color="auto" w:fill="auto"/>
          </w:tcPr>
          <w:p w14:paraId="28D384BD" w14:textId="33472D6E" w:rsidR="006C1F0D" w:rsidRPr="006C1F0D" w:rsidRDefault="00607FB2" w:rsidP="00827748">
            <w:pPr>
              <w:spacing w:after="0" w:line="240" w:lineRule="auto"/>
              <w:ind w:right="120"/>
              <w:jc w:val="center"/>
              <w:rPr>
                <w:rFonts w:ascii="Verdana" w:eastAsia="MS Mincho" w:hAnsi="Verdana" w:cs="Times New Roman"/>
                <w:b/>
                <w:bCs/>
                <w:sz w:val="20"/>
                <w:szCs w:val="20"/>
              </w:rPr>
            </w:pPr>
            <w:bookmarkStart w:id="16" w:name="_Hlk91184927"/>
            <w:r>
              <w:rPr>
                <w:rFonts w:ascii="Verdana" w:eastAsia="MS Mincho" w:hAnsi="Verdana" w:cs="Times New Roman"/>
                <w:b/>
                <w:bCs/>
                <w:sz w:val="20"/>
                <w:szCs w:val="20"/>
              </w:rPr>
              <w:t>P</w:t>
            </w:r>
            <w:r w:rsidR="006C1F0D" w:rsidRPr="006C1F0D">
              <w:rPr>
                <w:rFonts w:ascii="Verdana" w:eastAsia="MS Mincho" w:hAnsi="Verdana" w:cs="Times New Roman"/>
                <w:b/>
                <w:bCs/>
                <w:sz w:val="20"/>
                <w:szCs w:val="20"/>
              </w:rPr>
              <w:t>aslaugų pavadinimas</w:t>
            </w:r>
          </w:p>
        </w:tc>
        <w:tc>
          <w:tcPr>
            <w:tcW w:w="1843" w:type="dxa"/>
          </w:tcPr>
          <w:p w14:paraId="5597FF9B" w14:textId="77777777" w:rsidR="006C1F0D" w:rsidRPr="006C1F0D" w:rsidRDefault="006C1F0D" w:rsidP="00827748">
            <w:pPr>
              <w:spacing w:after="0" w:line="240" w:lineRule="auto"/>
              <w:ind w:right="120"/>
              <w:jc w:val="center"/>
              <w:rPr>
                <w:rFonts w:ascii="Verdana" w:eastAsia="MS Mincho" w:hAnsi="Verdana" w:cs="Times New Roman"/>
                <w:b/>
                <w:bCs/>
                <w:sz w:val="20"/>
                <w:szCs w:val="20"/>
              </w:rPr>
            </w:pPr>
            <w:r w:rsidRPr="006C1F0D">
              <w:rPr>
                <w:rFonts w:ascii="Verdana" w:eastAsia="MS Mincho" w:hAnsi="Verdana" w:cs="Times New Roman"/>
                <w:b/>
                <w:bCs/>
                <w:sz w:val="20"/>
                <w:szCs w:val="20"/>
              </w:rPr>
              <w:t>Mato vnt., kiekis</w:t>
            </w:r>
          </w:p>
        </w:tc>
        <w:tc>
          <w:tcPr>
            <w:tcW w:w="1984" w:type="dxa"/>
            <w:shd w:val="clear" w:color="auto" w:fill="auto"/>
          </w:tcPr>
          <w:p w14:paraId="4335B8F2" w14:textId="77777777" w:rsidR="006C1F0D" w:rsidRPr="006C1F0D" w:rsidRDefault="006C1F0D" w:rsidP="00827748">
            <w:pPr>
              <w:spacing w:after="0" w:line="240" w:lineRule="auto"/>
              <w:ind w:right="120"/>
              <w:jc w:val="center"/>
              <w:rPr>
                <w:rFonts w:ascii="Verdana" w:eastAsia="MS Mincho" w:hAnsi="Verdana" w:cs="Times New Roman"/>
                <w:b/>
                <w:bCs/>
                <w:sz w:val="20"/>
                <w:szCs w:val="20"/>
                <w:highlight w:val="yellow"/>
              </w:rPr>
            </w:pPr>
            <w:r w:rsidRPr="006C1F0D">
              <w:rPr>
                <w:rFonts w:ascii="Verdana" w:eastAsia="MS Mincho" w:hAnsi="Verdana" w:cs="Times New Roman"/>
                <w:b/>
                <w:bCs/>
                <w:sz w:val="20"/>
                <w:szCs w:val="20"/>
              </w:rPr>
              <w:t>Kaina, Eur be PVM</w:t>
            </w:r>
          </w:p>
        </w:tc>
      </w:tr>
      <w:tr w:rsidR="006C1F0D" w:rsidRPr="006C1F0D" w14:paraId="6249FAB3" w14:textId="77777777" w:rsidTr="00607FB2">
        <w:trPr>
          <w:trHeight w:val="389"/>
        </w:trPr>
        <w:tc>
          <w:tcPr>
            <w:tcW w:w="5949" w:type="dxa"/>
            <w:shd w:val="clear" w:color="auto" w:fill="auto"/>
          </w:tcPr>
          <w:p w14:paraId="7D2C5515" w14:textId="77777777" w:rsidR="006C1F0D" w:rsidRPr="006C1F0D" w:rsidRDefault="006C1F0D" w:rsidP="00827748">
            <w:pPr>
              <w:spacing w:after="0" w:line="240" w:lineRule="auto"/>
              <w:ind w:right="120"/>
              <w:rPr>
                <w:rFonts w:ascii="Verdana" w:eastAsia="MS Mincho" w:hAnsi="Verdana" w:cs="Times New Roman"/>
                <w:b/>
                <w:bCs/>
                <w:sz w:val="20"/>
                <w:szCs w:val="20"/>
              </w:rPr>
            </w:pPr>
            <w:r w:rsidRPr="006C1F0D">
              <w:rPr>
                <w:rFonts w:ascii="Verdana" w:eastAsia="Calibri" w:hAnsi="Verdana" w:cs="Times New Roman"/>
                <w:color w:val="000000"/>
                <w:sz w:val="20"/>
                <w:szCs w:val="20"/>
              </w:rPr>
              <w:t xml:space="preserve">Automatinių gaisro gesinimo stočių balionų tikrinimas </w:t>
            </w:r>
          </w:p>
        </w:tc>
        <w:tc>
          <w:tcPr>
            <w:tcW w:w="1843" w:type="dxa"/>
          </w:tcPr>
          <w:p w14:paraId="28C90449" w14:textId="77777777" w:rsidR="006C1F0D" w:rsidRPr="006C1F0D" w:rsidRDefault="006C1F0D" w:rsidP="00827748">
            <w:pPr>
              <w:spacing w:after="0" w:line="240" w:lineRule="auto"/>
              <w:ind w:right="120"/>
              <w:jc w:val="both"/>
              <w:rPr>
                <w:rFonts w:ascii="Verdana" w:eastAsia="MS Mincho" w:hAnsi="Verdana" w:cs="Times New Roman"/>
                <w:sz w:val="20"/>
                <w:szCs w:val="20"/>
              </w:rPr>
            </w:pPr>
            <w:r w:rsidRPr="006C1F0D">
              <w:rPr>
                <w:rFonts w:ascii="Verdana" w:eastAsia="MS Mincho" w:hAnsi="Verdana" w:cs="Times New Roman"/>
                <w:sz w:val="20"/>
                <w:szCs w:val="20"/>
              </w:rPr>
              <w:t xml:space="preserve">1 </w:t>
            </w:r>
            <w:proofErr w:type="spellStart"/>
            <w:r w:rsidRPr="006C1F0D">
              <w:rPr>
                <w:rFonts w:ascii="Verdana" w:eastAsia="MS Mincho" w:hAnsi="Verdana" w:cs="Times New Roman"/>
                <w:sz w:val="20"/>
                <w:szCs w:val="20"/>
              </w:rPr>
              <w:t>kompl</w:t>
            </w:r>
            <w:proofErr w:type="spellEnd"/>
            <w:r w:rsidRPr="006C1F0D">
              <w:rPr>
                <w:rFonts w:ascii="Verdana" w:eastAsia="MS Mincho" w:hAnsi="Verdana" w:cs="Times New Roman"/>
                <w:sz w:val="20"/>
                <w:szCs w:val="20"/>
              </w:rPr>
              <w:t>.</w:t>
            </w:r>
          </w:p>
        </w:tc>
        <w:tc>
          <w:tcPr>
            <w:tcW w:w="1984" w:type="dxa"/>
            <w:shd w:val="clear" w:color="auto" w:fill="auto"/>
          </w:tcPr>
          <w:p w14:paraId="42B62F86" w14:textId="77777777" w:rsidR="006C1F0D" w:rsidRPr="006C1F0D" w:rsidRDefault="006C1F0D" w:rsidP="00827748">
            <w:pPr>
              <w:spacing w:after="0" w:line="240" w:lineRule="auto"/>
              <w:ind w:right="120"/>
              <w:jc w:val="center"/>
              <w:rPr>
                <w:rFonts w:ascii="Verdana" w:eastAsia="MS Mincho" w:hAnsi="Verdana" w:cs="Times New Roman"/>
                <w:bCs/>
                <w:sz w:val="20"/>
                <w:szCs w:val="20"/>
              </w:rPr>
            </w:pPr>
          </w:p>
        </w:tc>
      </w:tr>
      <w:tr w:rsidR="006C1F0D" w:rsidRPr="006C1F0D" w14:paraId="634DA8BF" w14:textId="77777777" w:rsidTr="00607FB2">
        <w:trPr>
          <w:trHeight w:val="236"/>
        </w:trPr>
        <w:tc>
          <w:tcPr>
            <w:tcW w:w="7792" w:type="dxa"/>
            <w:gridSpan w:val="2"/>
            <w:shd w:val="clear" w:color="auto" w:fill="auto"/>
          </w:tcPr>
          <w:p w14:paraId="4B2388C2" w14:textId="77777777" w:rsidR="006C1F0D" w:rsidRPr="006C1F0D" w:rsidRDefault="006C1F0D" w:rsidP="00827748">
            <w:pPr>
              <w:spacing w:after="0" w:line="240" w:lineRule="auto"/>
              <w:ind w:right="120"/>
              <w:jc w:val="right"/>
              <w:rPr>
                <w:rFonts w:ascii="Verdana" w:eastAsia="MS Mincho" w:hAnsi="Verdana" w:cs="Times New Roman"/>
                <w:sz w:val="20"/>
                <w:szCs w:val="20"/>
              </w:rPr>
            </w:pPr>
            <w:r w:rsidRPr="006C1F0D">
              <w:rPr>
                <w:rFonts w:ascii="Verdana" w:eastAsia="MS Mincho" w:hAnsi="Verdana" w:cs="Times New Roman"/>
                <w:sz w:val="20"/>
                <w:szCs w:val="20"/>
              </w:rPr>
              <w:t>PVM 21 proc., Eur</w:t>
            </w:r>
          </w:p>
        </w:tc>
        <w:tc>
          <w:tcPr>
            <w:tcW w:w="1984" w:type="dxa"/>
            <w:shd w:val="clear" w:color="auto" w:fill="auto"/>
          </w:tcPr>
          <w:p w14:paraId="2D424B40" w14:textId="77777777" w:rsidR="006C1F0D" w:rsidRPr="006C1F0D" w:rsidRDefault="006C1F0D" w:rsidP="00827748">
            <w:pPr>
              <w:spacing w:after="0" w:line="240" w:lineRule="auto"/>
              <w:ind w:right="120"/>
              <w:jc w:val="center"/>
              <w:rPr>
                <w:rFonts w:ascii="Verdana" w:eastAsia="MS Mincho" w:hAnsi="Verdana" w:cs="Times New Roman"/>
                <w:sz w:val="20"/>
                <w:szCs w:val="20"/>
              </w:rPr>
            </w:pPr>
          </w:p>
        </w:tc>
      </w:tr>
      <w:tr w:rsidR="006C1F0D" w:rsidRPr="006C1F0D" w14:paraId="6C01F02D" w14:textId="77777777" w:rsidTr="00607FB2">
        <w:trPr>
          <w:trHeight w:val="389"/>
        </w:trPr>
        <w:tc>
          <w:tcPr>
            <w:tcW w:w="7792" w:type="dxa"/>
            <w:gridSpan w:val="2"/>
            <w:shd w:val="clear" w:color="auto" w:fill="auto"/>
          </w:tcPr>
          <w:p w14:paraId="354F80B4" w14:textId="77777777" w:rsidR="006C1F0D" w:rsidRPr="006C1F0D" w:rsidRDefault="006C1F0D" w:rsidP="00827748">
            <w:pPr>
              <w:spacing w:after="0" w:line="240" w:lineRule="auto"/>
              <w:ind w:right="120"/>
              <w:jc w:val="right"/>
              <w:rPr>
                <w:rFonts w:ascii="Verdana" w:eastAsia="MS Mincho" w:hAnsi="Verdana" w:cs="Times New Roman"/>
                <w:b/>
                <w:bCs/>
                <w:sz w:val="20"/>
                <w:szCs w:val="20"/>
              </w:rPr>
            </w:pPr>
            <w:r w:rsidRPr="006C1F0D">
              <w:rPr>
                <w:rFonts w:ascii="Verdana" w:eastAsia="MS Mincho" w:hAnsi="Verdana" w:cs="Times New Roman"/>
                <w:b/>
                <w:bCs/>
                <w:sz w:val="20"/>
                <w:szCs w:val="20"/>
              </w:rPr>
              <w:t>Bendra pasiūlymo kaina*, Eur su PVM</w:t>
            </w:r>
          </w:p>
        </w:tc>
        <w:tc>
          <w:tcPr>
            <w:tcW w:w="1984" w:type="dxa"/>
            <w:shd w:val="clear" w:color="auto" w:fill="auto"/>
          </w:tcPr>
          <w:p w14:paraId="460940A6" w14:textId="77777777" w:rsidR="006C1F0D" w:rsidRPr="006C1F0D" w:rsidRDefault="006C1F0D" w:rsidP="00827748">
            <w:pPr>
              <w:spacing w:after="0" w:line="240" w:lineRule="auto"/>
              <w:ind w:right="120"/>
              <w:jc w:val="center"/>
              <w:rPr>
                <w:rFonts w:ascii="Verdana" w:eastAsia="MS Mincho" w:hAnsi="Verdana" w:cs="Times New Roman"/>
                <w:b/>
                <w:sz w:val="20"/>
                <w:szCs w:val="20"/>
              </w:rPr>
            </w:pPr>
          </w:p>
        </w:tc>
      </w:tr>
    </w:tbl>
    <w:bookmarkEnd w:id="16"/>
    <w:p w14:paraId="2C901F0D" w14:textId="529CF072" w:rsidR="006C1F0D" w:rsidRPr="00C1046C" w:rsidRDefault="00C1046C" w:rsidP="00C1046C">
      <w:pPr>
        <w:tabs>
          <w:tab w:val="num" w:pos="900"/>
        </w:tabs>
        <w:spacing w:after="0" w:line="240" w:lineRule="auto"/>
        <w:jc w:val="both"/>
        <w:rPr>
          <w:rFonts w:ascii="Verdana" w:eastAsia="Calibri" w:hAnsi="Verdana" w:cs="Times New Roman"/>
          <w:sz w:val="18"/>
          <w:szCs w:val="18"/>
        </w:rPr>
      </w:pPr>
      <w:r w:rsidRPr="00E33FE9">
        <w:rPr>
          <w:rFonts w:ascii="Times New Roman" w:hAnsi="Times New Roman" w:cs="Times New Roman"/>
        </w:rPr>
        <w:t>*</w:t>
      </w:r>
      <w:r w:rsidRPr="00C1046C">
        <w:rPr>
          <w:rFonts w:ascii="Verdana" w:eastAsia="Times New Roman" w:hAnsi="Verdana" w:cs="Times New Roman"/>
          <w:color w:val="000000"/>
          <w:sz w:val="18"/>
          <w:szCs w:val="18"/>
        </w:rPr>
        <w:t>Bendra pasiūlymo kaina Eur be PVM negali viršyti 33 060,00</w:t>
      </w:r>
      <w:r w:rsidRPr="00C1046C">
        <w:rPr>
          <w:rFonts w:ascii="Verdana" w:hAnsi="Verdana" w:cs="Times New Roman"/>
          <w:sz w:val="18"/>
          <w:szCs w:val="18"/>
        </w:rPr>
        <w:t xml:space="preserve"> </w:t>
      </w:r>
      <w:r w:rsidRPr="00C1046C">
        <w:rPr>
          <w:rFonts w:ascii="Verdana" w:eastAsia="Times New Roman" w:hAnsi="Verdana" w:cs="Times New Roman"/>
          <w:color w:val="000000"/>
          <w:sz w:val="18"/>
          <w:szCs w:val="18"/>
        </w:rPr>
        <w:t xml:space="preserve">Eur be PVM (maksimali planuojama </w:t>
      </w:r>
      <w:r w:rsidR="00575C9C">
        <w:rPr>
          <w:rFonts w:ascii="Verdana" w:eastAsia="Times New Roman" w:hAnsi="Verdana" w:cs="Times New Roman"/>
          <w:color w:val="000000"/>
          <w:sz w:val="18"/>
          <w:szCs w:val="18"/>
        </w:rPr>
        <w:t>pirkimo</w:t>
      </w:r>
      <w:r w:rsidRPr="00C1046C">
        <w:rPr>
          <w:rFonts w:ascii="Verdana" w:eastAsia="Times New Roman" w:hAnsi="Verdana" w:cs="Times New Roman"/>
          <w:color w:val="000000"/>
          <w:sz w:val="18"/>
          <w:szCs w:val="18"/>
        </w:rPr>
        <w:t xml:space="preserve"> suma). Nesilaikant šio reikalavimo tiekėjo pasiūlymas bus atmestas</w:t>
      </w:r>
      <w:r w:rsidR="00575C9C">
        <w:rPr>
          <w:rFonts w:ascii="Verdana" w:eastAsia="Times New Roman" w:hAnsi="Verdana" w:cs="Times New Roman"/>
          <w:color w:val="000000"/>
          <w:sz w:val="18"/>
          <w:szCs w:val="18"/>
        </w:rPr>
        <w:t>.</w:t>
      </w:r>
    </w:p>
    <w:p w14:paraId="22BF8810" w14:textId="77777777" w:rsidR="006C1F0D" w:rsidRPr="00E01C9C" w:rsidRDefault="006C1F0D" w:rsidP="006D160D">
      <w:pPr>
        <w:tabs>
          <w:tab w:val="num" w:pos="900"/>
        </w:tabs>
        <w:spacing w:after="0" w:line="240" w:lineRule="auto"/>
        <w:ind w:firstLine="567"/>
        <w:jc w:val="both"/>
        <w:rPr>
          <w:rFonts w:ascii="Verdana" w:eastAsia="Calibri" w:hAnsi="Verdana" w:cs="Times New Roman"/>
          <w:sz w:val="20"/>
          <w:szCs w:val="20"/>
        </w:rPr>
      </w:pPr>
    </w:p>
    <w:p w14:paraId="7D68BB5E" w14:textId="16B53BE1" w:rsidR="00296746" w:rsidRPr="00E01C9C" w:rsidRDefault="005C34AA" w:rsidP="00575C9C">
      <w:pPr>
        <w:tabs>
          <w:tab w:val="left" w:pos="851"/>
        </w:tabs>
        <w:spacing w:after="0" w:line="240" w:lineRule="auto"/>
        <w:rPr>
          <w:rFonts w:ascii="Verdana" w:eastAsia="Times New Roman" w:hAnsi="Verdana" w:cs="Times New Roman"/>
          <w:sz w:val="20"/>
          <w:szCs w:val="20"/>
        </w:rPr>
      </w:pPr>
      <w:r w:rsidRPr="009034AB">
        <w:rPr>
          <w:sz w:val="18"/>
          <w:szCs w:val="18"/>
        </w:rPr>
        <w:t xml:space="preserve"> </w:t>
      </w:r>
      <w:r w:rsidR="00296746" w:rsidRPr="00E01C9C">
        <w:rPr>
          <w:rFonts w:ascii="Verdana" w:eastAsia="Times New Roman" w:hAnsi="Verdana" w:cs="Times New Roman"/>
          <w:i/>
          <w:iCs/>
          <w:sz w:val="20"/>
          <w:szCs w:val="20"/>
        </w:rPr>
        <w:t xml:space="preserve">Tais atvejais, kai pagal galiojančius teisės aktus </w:t>
      </w:r>
      <w:r w:rsidR="00232240" w:rsidRPr="00E01C9C">
        <w:rPr>
          <w:rFonts w:ascii="Verdana" w:eastAsia="Times New Roman" w:hAnsi="Verdana" w:cs="Times New Roman"/>
          <w:i/>
          <w:iCs/>
          <w:sz w:val="20"/>
          <w:szCs w:val="20"/>
        </w:rPr>
        <w:t>t</w:t>
      </w:r>
      <w:r w:rsidR="00296746" w:rsidRPr="00E01C9C">
        <w:rPr>
          <w:rFonts w:ascii="Verdana" w:eastAsia="Times New Roman" w:hAnsi="Verdana" w:cs="Times New Roman"/>
          <w:i/>
          <w:iCs/>
          <w:sz w:val="20"/>
          <w:szCs w:val="20"/>
        </w:rPr>
        <w:t>iekėjui nereikia mokėti PVM, jis nurodo priežastis, dėl kurių PVM nemoka._____</w:t>
      </w:r>
      <w:r w:rsidR="00194C78" w:rsidRPr="00E01C9C">
        <w:rPr>
          <w:rFonts w:ascii="Verdana" w:eastAsia="Times New Roman" w:hAnsi="Verdana" w:cs="Times New Roman"/>
          <w:i/>
          <w:iCs/>
          <w:sz w:val="20"/>
          <w:szCs w:val="20"/>
        </w:rPr>
        <w:t>______________________________</w:t>
      </w:r>
    </w:p>
    <w:p w14:paraId="7BEC44E0" w14:textId="77777777" w:rsidR="00804389" w:rsidRPr="00E01C9C" w:rsidRDefault="00804389" w:rsidP="00444B04">
      <w:pPr>
        <w:spacing w:after="0" w:line="240" w:lineRule="auto"/>
        <w:rPr>
          <w:rFonts w:ascii="Verdana" w:eastAsia="Times New Roman" w:hAnsi="Verdana" w:cs="Times New Roman"/>
          <w:sz w:val="20"/>
          <w:szCs w:val="20"/>
          <w:lang w:eastAsia="lt-LT"/>
        </w:rPr>
      </w:pPr>
    </w:p>
    <w:p w14:paraId="6B4F65E5" w14:textId="2CD0F5D7" w:rsidR="00C448EA" w:rsidRPr="00E01C9C" w:rsidRDefault="005C34AA" w:rsidP="00232240">
      <w:pPr>
        <w:tabs>
          <w:tab w:val="left" w:pos="851"/>
        </w:tabs>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5</w:t>
      </w:r>
      <w:r w:rsidR="00C448EA"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Vykdant </w:t>
      </w:r>
      <w:r w:rsidR="00C448EA" w:rsidRPr="00E01C9C">
        <w:rPr>
          <w:rFonts w:ascii="Verdana" w:eastAsia="Calibri" w:hAnsi="Verdana" w:cs="Times New Roman"/>
          <w:sz w:val="20"/>
          <w:szCs w:val="20"/>
        </w:rPr>
        <w:t xml:space="preserve">pirkimo </w:t>
      </w:r>
      <w:r w:rsidR="00D04B90" w:rsidRPr="00E01C9C">
        <w:rPr>
          <w:rFonts w:ascii="Verdana" w:eastAsia="Calibri" w:hAnsi="Verdana" w:cs="Times New Roman"/>
          <w:sz w:val="20"/>
          <w:szCs w:val="20"/>
        </w:rPr>
        <w:t xml:space="preserve">sutartį pasitelksime šiuos </w:t>
      </w:r>
      <w:r w:rsidR="00971C3F" w:rsidRPr="00E01C9C">
        <w:rPr>
          <w:rFonts w:ascii="Verdana" w:eastAsia="Calibri" w:hAnsi="Verdana" w:cs="Times New Roman"/>
          <w:sz w:val="20"/>
          <w:szCs w:val="20"/>
        </w:rPr>
        <w:t xml:space="preserve">ūkio subjektus, </w:t>
      </w:r>
      <w:r w:rsidR="00971C3F" w:rsidRPr="00E01C9C">
        <w:rPr>
          <w:rFonts w:ascii="Verdana" w:eastAsia="Calibri" w:hAnsi="Verdana" w:cs="Times New Roman"/>
          <w:bCs/>
          <w:sz w:val="20"/>
          <w:szCs w:val="20"/>
        </w:rPr>
        <w:t>subtiekėjus</w:t>
      </w:r>
      <w:r w:rsidR="00971C3F" w:rsidRPr="00E01C9C">
        <w:rPr>
          <w:rFonts w:ascii="Verdana" w:eastAsia="Calibri" w:hAnsi="Verdana" w:cs="Times New Roman"/>
          <w:sz w:val="20"/>
          <w:szCs w:val="20"/>
        </w:rPr>
        <w:t xml:space="preserve"> ar specialistus (</w:t>
      </w:r>
      <w:r w:rsidR="00971C3F" w:rsidRPr="00E01C9C">
        <w:rPr>
          <w:rFonts w:ascii="Verdana" w:eastAsia="Calibri" w:hAnsi="Verdana" w:cs="Times New Roman"/>
          <w:bCs/>
          <w:i/>
          <w:sz w:val="20"/>
          <w:szCs w:val="20"/>
        </w:rPr>
        <w:t>pildyti tuomet, jei pirkimo sutarties vykdymui bus pasitelkti ūkio subjektai, subtiekėjai ar specialistai)</w:t>
      </w:r>
      <w:r w:rsidR="00971C3F" w:rsidRPr="00E01C9C">
        <w:rPr>
          <w:rFonts w:ascii="Verdana" w:eastAsia="Calibri" w:hAnsi="Verdana" w:cs="Times New Roman"/>
          <w:sz w:val="20"/>
          <w:szCs w:val="20"/>
        </w:rPr>
        <w:t>:</w:t>
      </w:r>
    </w:p>
    <w:tbl>
      <w:tblPr>
        <w:tblpPr w:leftFromText="180" w:rightFromText="180" w:vertAnchor="text" w:horzAnchor="margin" w:tblpX="41" w:tblpY="50"/>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3064"/>
      </w:tblGrid>
      <w:tr w:rsidR="00971C3F" w:rsidRPr="00E01C9C" w14:paraId="39E5B67F"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04F6311F"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Ūkio subjekto, kurių pajėgumais tiekėjas remiasi,</w:t>
            </w:r>
            <w:r w:rsidRPr="00E01C9C">
              <w:rPr>
                <w:rFonts w:ascii="Verdana" w:hAnsi="Verdana"/>
                <w:color w:val="000000"/>
                <w:sz w:val="20"/>
              </w:rPr>
              <w:t xml:space="preserve"> pavadinimas (-ai) ir adresas (-ai)</w:t>
            </w:r>
          </w:p>
        </w:tc>
        <w:tc>
          <w:tcPr>
            <w:tcW w:w="1576" w:type="pct"/>
            <w:tcBorders>
              <w:top w:val="single" w:sz="4" w:space="0" w:color="auto"/>
              <w:left w:val="single" w:sz="4" w:space="0" w:color="auto"/>
              <w:bottom w:val="single" w:sz="4" w:space="0" w:color="auto"/>
              <w:right w:val="single" w:sz="4" w:space="0" w:color="auto"/>
            </w:tcBorders>
          </w:tcPr>
          <w:p w14:paraId="73C7250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46D80091"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3C96FE54"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sz w:val="20"/>
              </w:rPr>
              <w:t>Subtiekėjo (-ų), kurių pajėgumais tiekėjas nesiremia, pavadinimas (-ai)</w:t>
            </w:r>
            <w:r w:rsidRPr="00E01C9C">
              <w:rPr>
                <w:rFonts w:ascii="Verdana" w:hAnsi="Verdana"/>
                <w:color w:val="000000"/>
                <w:sz w:val="20"/>
              </w:rPr>
              <w:t xml:space="preserve"> </w:t>
            </w:r>
            <w:r w:rsidRPr="00E01C9C">
              <w:rPr>
                <w:rFonts w:ascii="Verdana" w:hAnsi="Verdana"/>
                <w:sz w:val="20"/>
              </w:rPr>
              <w:t>ir adresas (-ai)</w:t>
            </w:r>
          </w:p>
        </w:tc>
        <w:tc>
          <w:tcPr>
            <w:tcW w:w="1576" w:type="pct"/>
            <w:tcBorders>
              <w:top w:val="single" w:sz="4" w:space="0" w:color="auto"/>
              <w:left w:val="single" w:sz="4" w:space="0" w:color="auto"/>
              <w:bottom w:val="single" w:sz="4" w:space="0" w:color="auto"/>
              <w:right w:val="single" w:sz="4" w:space="0" w:color="auto"/>
            </w:tcBorders>
          </w:tcPr>
          <w:p w14:paraId="07A7AE57"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644C783"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9AA705" w14:textId="77777777" w:rsidR="00971C3F" w:rsidRPr="00E01C9C" w:rsidRDefault="00971C3F" w:rsidP="008D305A">
            <w:pPr>
              <w:spacing w:after="0" w:line="240" w:lineRule="auto"/>
              <w:rPr>
                <w:rFonts w:ascii="Verdana" w:eastAsia="Calibri" w:hAnsi="Verdana" w:cs="Times New Roman"/>
                <w:sz w:val="20"/>
                <w:szCs w:val="20"/>
              </w:rPr>
            </w:pPr>
            <w:r w:rsidRPr="00E01C9C">
              <w:rPr>
                <w:rFonts w:ascii="Verdana" w:hAnsi="Verdana"/>
                <w:color w:val="000000"/>
                <w:sz w:val="20"/>
              </w:rPr>
              <w:t>Specialistas (-ai), kuris (-</w:t>
            </w:r>
            <w:proofErr w:type="spellStart"/>
            <w:r w:rsidRPr="00E01C9C">
              <w:rPr>
                <w:rFonts w:ascii="Verdana" w:hAnsi="Verdana"/>
                <w:color w:val="000000"/>
                <w:sz w:val="20"/>
              </w:rPr>
              <w:t>ie</w:t>
            </w:r>
            <w:proofErr w:type="spellEnd"/>
            <w:r w:rsidRPr="00E01C9C">
              <w:rPr>
                <w:rFonts w:ascii="Verdana" w:hAnsi="Verdana"/>
                <w:color w:val="000000"/>
                <w:sz w:val="20"/>
              </w:rPr>
              <w:t>) bus pasitelkiamas (-i), tačiau jis (-</w:t>
            </w:r>
            <w:proofErr w:type="spellStart"/>
            <w:r w:rsidRPr="00E01C9C">
              <w:rPr>
                <w:rFonts w:ascii="Verdana" w:hAnsi="Verdana"/>
                <w:color w:val="000000"/>
                <w:sz w:val="20"/>
              </w:rPr>
              <w:t>ie</w:t>
            </w:r>
            <w:proofErr w:type="spellEnd"/>
            <w:r w:rsidRPr="00E01C9C">
              <w:rPr>
                <w:rFonts w:ascii="Verdana" w:hAnsi="Verdana"/>
                <w:color w:val="000000"/>
                <w:sz w:val="20"/>
              </w:rPr>
              <w:t xml:space="preserve">) nėra tiekėjo ar tiekėjo pasitelkiamo (ų) </w:t>
            </w:r>
            <w:r w:rsidRPr="00E01C9C">
              <w:rPr>
                <w:rFonts w:ascii="Verdana" w:hAnsi="Verdana"/>
                <w:sz w:val="20"/>
              </w:rPr>
              <w:t>ūkio subjekto, kurių pajėgumais tiekėjas remiasi</w:t>
            </w:r>
            <w:r w:rsidRPr="00E01C9C">
              <w:rPr>
                <w:rFonts w:ascii="Verdana" w:hAnsi="Verdana"/>
                <w:color w:val="000000"/>
                <w:sz w:val="20"/>
              </w:rPr>
              <w:t>, darbuotojas (-ai) pasiūlymo pateikimo metu, bet laimėjimo atveju būtų įdarbintas (-i) (</w:t>
            </w:r>
            <w:proofErr w:type="spellStart"/>
            <w:r w:rsidRPr="00E01C9C">
              <w:rPr>
                <w:rFonts w:ascii="Verdana" w:hAnsi="Verdana"/>
                <w:color w:val="000000"/>
                <w:sz w:val="20"/>
              </w:rPr>
              <w:t>kvazisubtiekėjas</w:t>
            </w:r>
            <w:proofErr w:type="spellEnd"/>
            <w:r w:rsidRPr="00E01C9C">
              <w:rPr>
                <w:rFonts w:ascii="Verdana" w:hAnsi="Verdana"/>
                <w:color w:val="000000"/>
                <w:sz w:val="20"/>
              </w:rPr>
              <w:t xml:space="preserve"> (-ai)</w:t>
            </w:r>
          </w:p>
        </w:tc>
        <w:tc>
          <w:tcPr>
            <w:tcW w:w="1576" w:type="pct"/>
            <w:tcBorders>
              <w:top w:val="single" w:sz="4" w:space="0" w:color="auto"/>
              <w:left w:val="single" w:sz="4" w:space="0" w:color="auto"/>
              <w:bottom w:val="single" w:sz="4" w:space="0" w:color="auto"/>
              <w:right w:val="single" w:sz="4" w:space="0" w:color="auto"/>
            </w:tcBorders>
          </w:tcPr>
          <w:p w14:paraId="33065DAF"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r w:rsidR="00971C3F" w:rsidRPr="00E01C9C" w14:paraId="1CEAF11A" w14:textId="77777777" w:rsidTr="00625EDF">
        <w:tc>
          <w:tcPr>
            <w:tcW w:w="3424" w:type="pct"/>
            <w:tcBorders>
              <w:top w:val="single" w:sz="4" w:space="0" w:color="auto"/>
              <w:left w:val="single" w:sz="4" w:space="0" w:color="auto"/>
              <w:bottom w:val="single" w:sz="4" w:space="0" w:color="auto"/>
              <w:right w:val="single" w:sz="4" w:space="0" w:color="auto"/>
            </w:tcBorders>
            <w:vAlign w:val="center"/>
          </w:tcPr>
          <w:p w14:paraId="67A6A442" w14:textId="77777777" w:rsidR="00971C3F" w:rsidRPr="00E01C9C" w:rsidRDefault="00971C3F" w:rsidP="008D305A">
            <w:pPr>
              <w:spacing w:after="0" w:line="240" w:lineRule="auto"/>
              <w:rPr>
                <w:rFonts w:ascii="Verdana" w:hAnsi="Verdana"/>
                <w:color w:val="000000"/>
                <w:sz w:val="20"/>
              </w:rPr>
            </w:pPr>
            <w:r w:rsidRPr="00E01C9C">
              <w:rPr>
                <w:rFonts w:ascii="Verdana" w:hAnsi="Verdana"/>
                <w:color w:val="000000"/>
                <w:sz w:val="20"/>
              </w:rPr>
              <w:lastRenderedPageBreak/>
              <w:t xml:space="preserve">Įsipareigojimų dalis (nurodant konkrečius pagal pirkimo sutartį prisiimamus įsipareigojimus), kuriai ketinama pasitelkti </w:t>
            </w:r>
            <w:r w:rsidRPr="00E01C9C">
              <w:rPr>
                <w:rFonts w:ascii="Verdana" w:hAnsi="Verdana"/>
                <w:sz w:val="20"/>
              </w:rPr>
              <w:t>ūkio subjektą (-</w:t>
            </w:r>
            <w:proofErr w:type="spellStart"/>
            <w:r w:rsidRPr="00E01C9C">
              <w:rPr>
                <w:rFonts w:ascii="Verdana" w:hAnsi="Verdana"/>
                <w:sz w:val="20"/>
              </w:rPr>
              <w:t>us</w:t>
            </w:r>
            <w:proofErr w:type="spellEnd"/>
            <w:r w:rsidRPr="00E01C9C">
              <w:rPr>
                <w:rFonts w:ascii="Verdana" w:hAnsi="Verdana"/>
                <w:sz w:val="20"/>
              </w:rPr>
              <w:t xml:space="preserve">), </w:t>
            </w:r>
            <w:r w:rsidRPr="00E01C9C">
              <w:rPr>
                <w:rFonts w:ascii="Verdana" w:hAnsi="Verdana"/>
                <w:color w:val="000000"/>
                <w:sz w:val="20"/>
              </w:rPr>
              <w:t>subtiekėją (-</w:t>
            </w:r>
            <w:proofErr w:type="spellStart"/>
            <w:r w:rsidRPr="00E01C9C">
              <w:rPr>
                <w:rFonts w:ascii="Verdana" w:hAnsi="Verdana"/>
                <w:color w:val="000000"/>
                <w:sz w:val="20"/>
              </w:rPr>
              <w:t>us</w:t>
            </w:r>
            <w:proofErr w:type="spellEnd"/>
            <w:r w:rsidRPr="00E01C9C">
              <w:rPr>
                <w:rFonts w:ascii="Verdana" w:hAnsi="Verdana"/>
                <w:color w:val="000000"/>
                <w:sz w:val="20"/>
              </w:rPr>
              <w:t>) ar specialistą (-</w:t>
            </w:r>
            <w:proofErr w:type="spellStart"/>
            <w:r w:rsidRPr="00E01C9C">
              <w:rPr>
                <w:rFonts w:ascii="Verdana" w:hAnsi="Verdana"/>
                <w:color w:val="000000"/>
                <w:sz w:val="20"/>
              </w:rPr>
              <w:t>us</w:t>
            </w:r>
            <w:proofErr w:type="spellEnd"/>
            <w:r w:rsidRPr="00E01C9C">
              <w:rPr>
                <w:rFonts w:ascii="Verdana" w:hAnsi="Verdana"/>
                <w:color w:val="000000"/>
                <w:sz w:val="20"/>
              </w:rPr>
              <w:t>)</w:t>
            </w:r>
          </w:p>
        </w:tc>
        <w:tc>
          <w:tcPr>
            <w:tcW w:w="1576" w:type="pct"/>
            <w:tcBorders>
              <w:top w:val="single" w:sz="4" w:space="0" w:color="auto"/>
              <w:left w:val="single" w:sz="4" w:space="0" w:color="auto"/>
              <w:bottom w:val="single" w:sz="4" w:space="0" w:color="auto"/>
              <w:right w:val="single" w:sz="4" w:space="0" w:color="auto"/>
            </w:tcBorders>
          </w:tcPr>
          <w:p w14:paraId="7EF8769A" w14:textId="77777777" w:rsidR="00971C3F" w:rsidRPr="00E01C9C" w:rsidRDefault="00971C3F" w:rsidP="008D305A">
            <w:pPr>
              <w:spacing w:after="0" w:line="240" w:lineRule="auto"/>
              <w:ind w:left="567" w:hanging="567"/>
              <w:jc w:val="both"/>
              <w:rPr>
                <w:rFonts w:ascii="Verdana" w:eastAsia="Calibri" w:hAnsi="Verdana" w:cs="Times New Roman"/>
                <w:sz w:val="20"/>
                <w:szCs w:val="20"/>
              </w:rPr>
            </w:pPr>
          </w:p>
        </w:tc>
      </w:tr>
    </w:tbl>
    <w:p w14:paraId="3B953C4F" w14:textId="77777777" w:rsidR="001646E0" w:rsidRPr="00E01C9C" w:rsidRDefault="001646E0" w:rsidP="001646E0">
      <w:pPr>
        <w:pStyle w:val="ListParagraph"/>
        <w:tabs>
          <w:tab w:val="left" w:pos="426"/>
        </w:tabs>
        <w:autoSpaceDE w:val="0"/>
        <w:autoSpaceDN w:val="0"/>
        <w:adjustRightInd w:val="0"/>
        <w:spacing w:after="0" w:line="240" w:lineRule="auto"/>
        <w:ind w:left="0"/>
        <w:jc w:val="both"/>
        <w:rPr>
          <w:rFonts w:ascii="Verdana" w:eastAsia="Calibri" w:hAnsi="Verdana" w:cs="Times New Roman"/>
          <w:sz w:val="20"/>
          <w:szCs w:val="20"/>
        </w:rPr>
      </w:pPr>
    </w:p>
    <w:p w14:paraId="12C97CB3" w14:textId="672ACC12" w:rsidR="00D04B90" w:rsidRPr="00E01C9C" w:rsidRDefault="005C34AA" w:rsidP="00137C6B">
      <w:pPr>
        <w:pStyle w:val="ListParagraph"/>
        <w:tabs>
          <w:tab w:val="left" w:pos="426"/>
        </w:tabs>
        <w:autoSpaceDE w:val="0"/>
        <w:autoSpaceDN w:val="0"/>
        <w:adjustRightInd w:val="0"/>
        <w:spacing w:after="0" w:line="240" w:lineRule="auto"/>
        <w:ind w:left="567"/>
        <w:jc w:val="both"/>
        <w:rPr>
          <w:rFonts w:ascii="Verdana" w:eastAsia="Calibri" w:hAnsi="Verdana" w:cs="Times New Roman"/>
          <w:sz w:val="20"/>
          <w:szCs w:val="20"/>
        </w:rPr>
      </w:pPr>
      <w:r>
        <w:rPr>
          <w:rFonts w:ascii="Verdana" w:eastAsia="Calibri" w:hAnsi="Verdana" w:cs="Times New Roman"/>
          <w:sz w:val="20"/>
          <w:szCs w:val="20"/>
        </w:rPr>
        <w:t>6</w:t>
      </w:r>
      <w:r w:rsidR="00137C6B"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Kartu su pasiūlymu pateikiame šiuos dokumentus:</w:t>
      </w:r>
    </w:p>
    <w:tbl>
      <w:tblPr>
        <w:tblW w:w="9740" w:type="dxa"/>
        <w:tblInd w:w="36" w:type="dxa"/>
        <w:tblLayout w:type="fixed"/>
        <w:tblLook w:val="04A0" w:firstRow="1" w:lastRow="0" w:firstColumn="1" w:lastColumn="0" w:noHBand="0" w:noVBand="1"/>
      </w:tblPr>
      <w:tblGrid>
        <w:gridCol w:w="639"/>
        <w:gridCol w:w="7117"/>
        <w:gridCol w:w="1984"/>
      </w:tblGrid>
      <w:tr w:rsidR="00D04B90" w:rsidRPr="00E01C9C" w14:paraId="728EB914"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hideMark/>
          </w:tcPr>
          <w:p w14:paraId="5C65E1CA"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71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93F8B2" w14:textId="77777777" w:rsidR="00D04B90" w:rsidRPr="00625EDF" w:rsidRDefault="00D04B90" w:rsidP="002E0340">
            <w:pPr>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hideMark/>
          </w:tcPr>
          <w:p w14:paraId="06B8973D" w14:textId="77777777" w:rsidR="00D04B90" w:rsidRPr="00625EDF" w:rsidRDefault="00D04B90" w:rsidP="002E0340">
            <w:pPr>
              <w:tabs>
                <w:tab w:val="left" w:pos="3267"/>
              </w:tabs>
              <w:autoSpaceDE w:val="0"/>
              <w:autoSpaceDN w:val="0"/>
              <w:adjustRightInd w:val="0"/>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D04B90" w:rsidRPr="00E01C9C" w14:paraId="389C1482"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685F1DC3"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2405B874" w14:textId="77777777" w:rsidR="00D04B90" w:rsidRPr="00E01C9C" w:rsidRDefault="00D04B90" w:rsidP="0041075D">
            <w:pPr>
              <w:autoSpaceDE w:val="0"/>
              <w:autoSpaceDN w:val="0"/>
              <w:adjustRightInd w:val="0"/>
              <w:spacing w:after="0" w:line="240" w:lineRule="auto"/>
              <w:rPr>
                <w:rFonts w:ascii="Verdana" w:eastAsia="Calibri" w:hAnsi="Verdana" w:cs="Times New Roman"/>
                <w:i/>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A82023A"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r w:rsidR="00D04B90" w:rsidRPr="00E01C9C" w14:paraId="6762D78C" w14:textId="77777777" w:rsidTr="00625EDF">
        <w:trPr>
          <w:trHeight w:val="1"/>
        </w:trPr>
        <w:tc>
          <w:tcPr>
            <w:tcW w:w="639" w:type="dxa"/>
            <w:tcBorders>
              <w:top w:val="single" w:sz="4" w:space="0" w:color="000000"/>
              <w:left w:val="single" w:sz="4" w:space="0" w:color="000000"/>
              <w:bottom w:val="single" w:sz="4" w:space="0" w:color="000000"/>
              <w:right w:val="single" w:sz="4" w:space="0" w:color="000000"/>
            </w:tcBorders>
            <w:shd w:val="clear" w:color="auto" w:fill="FFFFFF"/>
          </w:tcPr>
          <w:p w14:paraId="56CB83DC" w14:textId="77777777" w:rsidR="00D04B90" w:rsidRPr="00E01C9C" w:rsidRDefault="00D04B90" w:rsidP="002E0340">
            <w:pPr>
              <w:autoSpaceDE w:val="0"/>
              <w:autoSpaceDN w:val="0"/>
              <w:adjustRightInd w:val="0"/>
              <w:spacing w:after="0" w:line="240" w:lineRule="auto"/>
              <w:jc w:val="both"/>
              <w:rPr>
                <w:rFonts w:ascii="Verdana" w:eastAsia="Calibri" w:hAnsi="Verdana" w:cs="Times New Roman"/>
                <w:sz w:val="20"/>
                <w:szCs w:val="20"/>
              </w:rPr>
            </w:pPr>
          </w:p>
        </w:tc>
        <w:tc>
          <w:tcPr>
            <w:tcW w:w="7117" w:type="dxa"/>
            <w:tcBorders>
              <w:top w:val="single" w:sz="4" w:space="0" w:color="000000"/>
              <w:left w:val="single" w:sz="4" w:space="0" w:color="000000"/>
              <w:bottom w:val="single" w:sz="4" w:space="0" w:color="000000"/>
              <w:right w:val="single" w:sz="4" w:space="0" w:color="000000"/>
            </w:tcBorders>
            <w:shd w:val="clear" w:color="auto" w:fill="FFFFFF"/>
          </w:tcPr>
          <w:p w14:paraId="588E7772" w14:textId="77777777" w:rsidR="00D04B90" w:rsidRPr="00E01C9C" w:rsidRDefault="00D04B90" w:rsidP="002E0340">
            <w:pPr>
              <w:widowControl w:val="0"/>
              <w:tabs>
                <w:tab w:val="left" w:pos="1296"/>
              </w:tabs>
              <w:autoSpaceDE w:val="0"/>
              <w:autoSpaceDN w:val="0"/>
              <w:adjustRightInd w:val="0"/>
              <w:spacing w:after="0" w:line="240" w:lineRule="auto"/>
              <w:jc w:val="both"/>
              <w:rPr>
                <w:rFonts w:ascii="Verdana" w:eastAsia="Calibri" w:hAnsi="Verdana" w:cs="Times New Roman"/>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C893929" w14:textId="77777777" w:rsidR="00D04B90" w:rsidRPr="00E01C9C" w:rsidRDefault="00D04B90" w:rsidP="002E0340">
            <w:pPr>
              <w:autoSpaceDE w:val="0"/>
              <w:autoSpaceDN w:val="0"/>
              <w:adjustRightInd w:val="0"/>
              <w:spacing w:after="0" w:line="240" w:lineRule="auto"/>
              <w:ind w:right="1152"/>
              <w:jc w:val="both"/>
              <w:rPr>
                <w:rFonts w:ascii="Verdana" w:eastAsia="Calibri" w:hAnsi="Verdana" w:cs="Times New Roman"/>
                <w:sz w:val="20"/>
                <w:szCs w:val="20"/>
              </w:rPr>
            </w:pPr>
          </w:p>
        </w:tc>
      </w:tr>
    </w:tbl>
    <w:p w14:paraId="55F4073A" w14:textId="77777777" w:rsidR="00F36F38" w:rsidRPr="00E01C9C" w:rsidRDefault="00F36F38" w:rsidP="002E0340">
      <w:pPr>
        <w:spacing w:after="0" w:line="240" w:lineRule="auto"/>
        <w:ind w:right="252" w:firstLine="720"/>
        <w:jc w:val="both"/>
        <w:rPr>
          <w:rFonts w:ascii="Verdana" w:eastAsia="Calibri" w:hAnsi="Verdana" w:cs="Times New Roman"/>
          <w:sz w:val="20"/>
          <w:szCs w:val="20"/>
        </w:rPr>
      </w:pPr>
    </w:p>
    <w:p w14:paraId="0DC60F18" w14:textId="1128E494" w:rsidR="00D04B90" w:rsidRPr="00E01C9C" w:rsidRDefault="005C34AA" w:rsidP="003509ED">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7</w:t>
      </w:r>
      <w:r w:rsidR="00FF04B7" w:rsidRPr="00E01C9C">
        <w:rPr>
          <w:rFonts w:ascii="Verdana" w:eastAsia="Calibri" w:hAnsi="Verdana" w:cs="Times New Roman"/>
          <w:sz w:val="20"/>
          <w:szCs w:val="20"/>
        </w:rPr>
        <w:t xml:space="preserve">. </w:t>
      </w:r>
      <w:r w:rsidR="00D04B90" w:rsidRPr="00E01C9C">
        <w:rPr>
          <w:rFonts w:ascii="Verdana" w:eastAsia="Calibri" w:hAnsi="Verdana" w:cs="Times New Roman"/>
          <w:sz w:val="20"/>
          <w:szCs w:val="20"/>
        </w:rPr>
        <w:t xml:space="preserve">Šiame pasiūlyme yra pateikta ir </w:t>
      </w:r>
      <w:r w:rsidR="00D04B90" w:rsidRPr="00625EDF">
        <w:rPr>
          <w:rFonts w:ascii="Verdana" w:eastAsia="Calibri" w:hAnsi="Verdana" w:cs="Times New Roman"/>
          <w:bCs/>
          <w:sz w:val="20"/>
          <w:szCs w:val="20"/>
        </w:rPr>
        <w:t>konfidenciali informacija</w:t>
      </w:r>
      <w:r w:rsidR="00625EDF">
        <w:rPr>
          <w:rFonts w:ascii="Verdana" w:eastAsia="Calibri" w:hAnsi="Verdana" w:cs="Times New Roman"/>
          <w:sz w:val="20"/>
          <w:szCs w:val="20"/>
        </w:rPr>
        <w:t xml:space="preserve"> </w:t>
      </w:r>
      <w:r w:rsidR="00625EDF" w:rsidRPr="002B1AAB">
        <w:rPr>
          <w:rFonts w:ascii="Verdana" w:eastAsia="Calibri" w:hAnsi="Verdana" w:cs="Times New Roman"/>
          <w:sz w:val="20"/>
          <w:szCs w:val="20"/>
        </w:rPr>
        <w:t>(</w:t>
      </w:r>
      <w:r w:rsidR="00625EDF" w:rsidRPr="002B1AAB">
        <w:rPr>
          <w:rFonts w:ascii="Verdana" w:eastAsia="Calibri" w:hAnsi="Verdana" w:cs="Times New Roman"/>
          <w:bCs/>
          <w:i/>
          <w:sz w:val="19"/>
          <w:szCs w:val="19"/>
        </w:rPr>
        <w:t>pildyti, jei bus pateikta konfidenciali informacija. Tiekėjas negali nurodyti, kad konfidenciali yra pasiūlymo kaina (išskyrus kainos sudedamąsias dalis) arba, kad visas pasiūlymas yra konfidencialus, jei dalyvis šios lentelės neužpildo perkančioji organizacija laiko, kad jo pateiktame pasiūlyme nėra konfidencialios informacijos</w:t>
      </w:r>
      <w:r w:rsidR="00625EDF" w:rsidRPr="002B1AAB">
        <w:rPr>
          <w:rFonts w:ascii="Verdana" w:eastAsia="Calibri" w:hAnsi="Verdana" w:cs="Times New Roman"/>
          <w:bCs/>
          <w:i/>
          <w:sz w:val="20"/>
          <w:szCs w:val="20"/>
        </w:rPr>
        <w:t>)</w:t>
      </w:r>
      <w:r w:rsidR="00625EDF" w:rsidRPr="002B1AAB">
        <w:rPr>
          <w:rFonts w:ascii="Verdana" w:eastAsia="Calibri" w:hAnsi="Verdana" w:cs="Times New Roman"/>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7127"/>
        <w:gridCol w:w="1978"/>
      </w:tblGrid>
      <w:tr w:rsidR="007E5136" w:rsidRPr="00E01C9C" w14:paraId="6A4C0985" w14:textId="77777777" w:rsidTr="00625EDF">
        <w:trPr>
          <w:trHeight w:val="382"/>
        </w:trPr>
        <w:tc>
          <w:tcPr>
            <w:tcW w:w="341" w:type="pct"/>
            <w:tcBorders>
              <w:top w:val="single" w:sz="4" w:space="0" w:color="auto"/>
              <w:left w:val="single" w:sz="4" w:space="0" w:color="auto"/>
              <w:bottom w:val="single" w:sz="4" w:space="0" w:color="auto"/>
              <w:right w:val="single" w:sz="4" w:space="0" w:color="auto"/>
            </w:tcBorders>
            <w:hideMark/>
          </w:tcPr>
          <w:p w14:paraId="175821C5" w14:textId="77777777" w:rsidR="007E5136" w:rsidRPr="00625EDF" w:rsidRDefault="007E5136" w:rsidP="002E0340">
            <w:pPr>
              <w:spacing w:after="0" w:line="240" w:lineRule="auto"/>
              <w:jc w:val="center"/>
              <w:rPr>
                <w:rFonts w:ascii="Verdana" w:eastAsia="Calibri" w:hAnsi="Verdana" w:cs="Times New Roman"/>
                <w:sz w:val="20"/>
                <w:szCs w:val="20"/>
              </w:rPr>
            </w:pPr>
            <w:proofErr w:type="spellStart"/>
            <w:r w:rsidRPr="00625EDF">
              <w:rPr>
                <w:rFonts w:ascii="Verdana" w:eastAsia="Calibri" w:hAnsi="Verdana" w:cs="Times New Roman"/>
                <w:sz w:val="20"/>
                <w:szCs w:val="20"/>
              </w:rPr>
              <w:t>Eil.Nr</w:t>
            </w:r>
            <w:proofErr w:type="spellEnd"/>
            <w:r w:rsidRPr="00625EDF">
              <w:rPr>
                <w:rFonts w:ascii="Verdana" w:eastAsia="Calibri" w:hAnsi="Verdana" w:cs="Times New Roman"/>
                <w:sz w:val="20"/>
                <w:szCs w:val="20"/>
              </w:rPr>
              <w:t>.</w:t>
            </w:r>
          </w:p>
        </w:tc>
        <w:tc>
          <w:tcPr>
            <w:tcW w:w="3647" w:type="pct"/>
            <w:tcBorders>
              <w:top w:val="single" w:sz="4" w:space="0" w:color="auto"/>
              <w:left w:val="single" w:sz="4" w:space="0" w:color="auto"/>
              <w:bottom w:val="single" w:sz="4" w:space="0" w:color="auto"/>
              <w:right w:val="single" w:sz="4" w:space="0" w:color="auto"/>
            </w:tcBorders>
            <w:vAlign w:val="center"/>
          </w:tcPr>
          <w:p w14:paraId="2B142EB4" w14:textId="77777777" w:rsidR="007E5136" w:rsidRPr="00625EDF" w:rsidRDefault="007E5136" w:rsidP="00CE7D8F">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Pateikto dokumento pavadinimas</w:t>
            </w:r>
          </w:p>
        </w:tc>
        <w:tc>
          <w:tcPr>
            <w:tcW w:w="1013" w:type="pct"/>
            <w:tcBorders>
              <w:top w:val="single" w:sz="4" w:space="0" w:color="auto"/>
              <w:left w:val="single" w:sz="4" w:space="0" w:color="auto"/>
              <w:bottom w:val="single" w:sz="4" w:space="0" w:color="auto"/>
              <w:right w:val="single" w:sz="4" w:space="0" w:color="auto"/>
            </w:tcBorders>
            <w:hideMark/>
          </w:tcPr>
          <w:p w14:paraId="40507958" w14:textId="5B1C02E1" w:rsidR="007E5136" w:rsidRPr="00625EDF" w:rsidRDefault="007E5136" w:rsidP="002E0340">
            <w:pPr>
              <w:spacing w:after="0" w:line="240" w:lineRule="auto"/>
              <w:jc w:val="center"/>
              <w:rPr>
                <w:rFonts w:ascii="Verdana" w:eastAsia="Calibri" w:hAnsi="Verdana" w:cs="Times New Roman"/>
                <w:sz w:val="20"/>
                <w:szCs w:val="20"/>
              </w:rPr>
            </w:pPr>
            <w:r w:rsidRPr="00625EDF">
              <w:rPr>
                <w:rFonts w:ascii="Verdana" w:eastAsia="Calibri" w:hAnsi="Verdana" w:cs="Times New Roman"/>
                <w:sz w:val="20"/>
                <w:szCs w:val="20"/>
              </w:rPr>
              <w:t>Dokumento puslapių skaičius</w:t>
            </w:r>
          </w:p>
        </w:tc>
      </w:tr>
      <w:tr w:rsidR="007E5136" w:rsidRPr="00E01C9C" w14:paraId="591D0376" w14:textId="77777777" w:rsidTr="00625EDF">
        <w:tc>
          <w:tcPr>
            <w:tcW w:w="341" w:type="pct"/>
            <w:tcBorders>
              <w:top w:val="single" w:sz="4" w:space="0" w:color="auto"/>
              <w:left w:val="single" w:sz="4" w:space="0" w:color="auto"/>
              <w:bottom w:val="single" w:sz="4" w:space="0" w:color="auto"/>
              <w:right w:val="single" w:sz="4" w:space="0" w:color="auto"/>
            </w:tcBorders>
          </w:tcPr>
          <w:p w14:paraId="02162A62"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76496C5"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58F8BAA4" w14:textId="77777777" w:rsidR="007E5136" w:rsidRPr="00E01C9C" w:rsidRDefault="007E5136" w:rsidP="002E0340">
            <w:pPr>
              <w:spacing w:after="0" w:line="240" w:lineRule="auto"/>
              <w:jc w:val="center"/>
              <w:rPr>
                <w:rFonts w:ascii="Verdana" w:eastAsia="Calibri" w:hAnsi="Verdana" w:cs="Times New Roman"/>
                <w:sz w:val="20"/>
                <w:szCs w:val="20"/>
              </w:rPr>
            </w:pPr>
          </w:p>
        </w:tc>
      </w:tr>
      <w:tr w:rsidR="007E5136" w:rsidRPr="00E01C9C" w14:paraId="1C924FFB" w14:textId="77777777" w:rsidTr="00625EDF">
        <w:tc>
          <w:tcPr>
            <w:tcW w:w="341" w:type="pct"/>
            <w:tcBorders>
              <w:top w:val="single" w:sz="4" w:space="0" w:color="auto"/>
              <w:left w:val="single" w:sz="4" w:space="0" w:color="auto"/>
              <w:bottom w:val="single" w:sz="4" w:space="0" w:color="auto"/>
              <w:right w:val="single" w:sz="4" w:space="0" w:color="auto"/>
            </w:tcBorders>
          </w:tcPr>
          <w:p w14:paraId="491AB68F"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3647" w:type="pct"/>
            <w:tcBorders>
              <w:top w:val="single" w:sz="4" w:space="0" w:color="auto"/>
              <w:left w:val="single" w:sz="4" w:space="0" w:color="auto"/>
              <w:bottom w:val="single" w:sz="4" w:space="0" w:color="auto"/>
              <w:right w:val="single" w:sz="4" w:space="0" w:color="auto"/>
            </w:tcBorders>
          </w:tcPr>
          <w:p w14:paraId="20DA6CFC" w14:textId="77777777" w:rsidR="007E5136" w:rsidRPr="00E01C9C" w:rsidRDefault="007E5136" w:rsidP="002E0340">
            <w:pPr>
              <w:spacing w:after="0" w:line="240" w:lineRule="auto"/>
              <w:jc w:val="center"/>
              <w:rPr>
                <w:rFonts w:ascii="Verdana" w:eastAsia="Calibri" w:hAnsi="Verdana" w:cs="Times New Roman"/>
                <w:sz w:val="20"/>
                <w:szCs w:val="20"/>
              </w:rPr>
            </w:pPr>
          </w:p>
        </w:tc>
        <w:tc>
          <w:tcPr>
            <w:tcW w:w="1013" w:type="pct"/>
            <w:tcBorders>
              <w:top w:val="single" w:sz="4" w:space="0" w:color="auto"/>
              <w:left w:val="single" w:sz="4" w:space="0" w:color="auto"/>
              <w:bottom w:val="single" w:sz="4" w:space="0" w:color="auto"/>
              <w:right w:val="single" w:sz="4" w:space="0" w:color="auto"/>
            </w:tcBorders>
          </w:tcPr>
          <w:p w14:paraId="7693BBA3" w14:textId="77777777" w:rsidR="007E5136" w:rsidRPr="00E01C9C" w:rsidRDefault="007E5136" w:rsidP="002E0340">
            <w:pPr>
              <w:spacing w:after="0" w:line="240" w:lineRule="auto"/>
              <w:jc w:val="center"/>
              <w:rPr>
                <w:rFonts w:ascii="Verdana" w:eastAsia="Calibri" w:hAnsi="Verdana" w:cs="Times New Roman"/>
                <w:sz w:val="20"/>
                <w:szCs w:val="20"/>
              </w:rPr>
            </w:pPr>
          </w:p>
        </w:tc>
      </w:tr>
    </w:tbl>
    <w:p w14:paraId="5C2951E8" w14:textId="77777777" w:rsidR="00D04B90" w:rsidRPr="00E01C9C" w:rsidRDefault="00D04B90" w:rsidP="002E0340">
      <w:pPr>
        <w:spacing w:after="0" w:line="240" w:lineRule="auto"/>
        <w:ind w:firstLine="839"/>
        <w:jc w:val="both"/>
        <w:rPr>
          <w:rFonts w:ascii="Verdana" w:eastAsia="Calibri" w:hAnsi="Verdana" w:cs="Times New Roman"/>
          <w:sz w:val="20"/>
          <w:szCs w:val="20"/>
        </w:rPr>
      </w:pPr>
    </w:p>
    <w:p w14:paraId="383809EC" w14:textId="6ACD4F3A" w:rsidR="0041075D" w:rsidRPr="00E01C9C" w:rsidRDefault="005C34AA" w:rsidP="006F5306">
      <w:pPr>
        <w:spacing w:after="0" w:line="240" w:lineRule="auto"/>
        <w:ind w:firstLine="567"/>
        <w:jc w:val="both"/>
        <w:rPr>
          <w:rFonts w:ascii="Verdana" w:eastAsia="Calibri" w:hAnsi="Verdana" w:cs="Times New Roman"/>
          <w:sz w:val="20"/>
          <w:szCs w:val="20"/>
        </w:rPr>
      </w:pPr>
      <w:r>
        <w:rPr>
          <w:rFonts w:ascii="Verdana" w:eastAsia="Calibri" w:hAnsi="Verdana" w:cs="Times New Roman"/>
          <w:sz w:val="20"/>
          <w:szCs w:val="20"/>
        </w:rPr>
        <w:t>8</w:t>
      </w:r>
      <w:r w:rsidR="00FF04B7" w:rsidRPr="00E01C9C">
        <w:rPr>
          <w:rFonts w:ascii="Verdana" w:eastAsia="Calibri" w:hAnsi="Verdana" w:cs="Times New Roman"/>
          <w:sz w:val="20"/>
          <w:szCs w:val="20"/>
        </w:rPr>
        <w:t xml:space="preserve">. </w:t>
      </w:r>
      <w:r w:rsidR="0041075D" w:rsidRPr="00E01C9C">
        <w:rPr>
          <w:rFonts w:ascii="Verdana" w:eastAsia="Calibri" w:hAnsi="Verdana" w:cs="Times New Roman"/>
          <w:sz w:val="20"/>
          <w:szCs w:val="20"/>
        </w:rPr>
        <w:t xml:space="preserve">Pasiūlymas </w:t>
      </w:r>
      <w:r w:rsidR="0041075D" w:rsidRPr="00E01C9C">
        <w:rPr>
          <w:rFonts w:ascii="Verdana" w:eastAsia="Calibri" w:hAnsi="Verdana" w:cs="Times New Roman"/>
          <w:b/>
          <w:sz w:val="20"/>
          <w:szCs w:val="20"/>
        </w:rPr>
        <w:t xml:space="preserve">galioja iki </w:t>
      </w:r>
      <w:r w:rsidR="0041075D" w:rsidRPr="00E01C9C">
        <w:rPr>
          <w:rFonts w:ascii="Verdana" w:eastAsia="Calibri" w:hAnsi="Verdana" w:cs="Times New Roman"/>
          <w:sz w:val="20"/>
          <w:szCs w:val="20"/>
        </w:rPr>
        <w:t>________________________</w:t>
      </w:r>
    </w:p>
    <w:p w14:paraId="58E17800" w14:textId="4B4BC38C" w:rsidR="0041075D" w:rsidRPr="002E759C" w:rsidRDefault="0041075D" w:rsidP="004E0383">
      <w:pPr>
        <w:spacing w:after="0" w:line="240" w:lineRule="auto"/>
        <w:jc w:val="both"/>
        <w:rPr>
          <w:rFonts w:ascii="Verdana" w:eastAsia="Calibri" w:hAnsi="Verdana" w:cs="Times New Roman"/>
          <w:sz w:val="18"/>
          <w:szCs w:val="18"/>
        </w:rPr>
      </w:pPr>
      <w:r w:rsidRPr="00E01C9C">
        <w:rPr>
          <w:rFonts w:ascii="Verdana" w:eastAsia="Calibri" w:hAnsi="Verdana" w:cs="Times New Roman"/>
          <w:sz w:val="20"/>
          <w:szCs w:val="20"/>
        </w:rPr>
        <w:tab/>
      </w:r>
      <w:r w:rsidRPr="00E01C9C">
        <w:rPr>
          <w:rFonts w:ascii="Verdana" w:eastAsia="Calibri" w:hAnsi="Verdana" w:cs="Times New Roman"/>
          <w:sz w:val="20"/>
          <w:szCs w:val="20"/>
        </w:rPr>
        <w:tab/>
        <w:t xml:space="preserve">               (</w:t>
      </w:r>
      <w:r w:rsidRPr="002E759C">
        <w:rPr>
          <w:rFonts w:ascii="Verdana" w:eastAsia="Calibri" w:hAnsi="Verdana" w:cs="Times New Roman"/>
          <w:sz w:val="18"/>
          <w:szCs w:val="18"/>
        </w:rPr>
        <w:t>nurodyti)</w:t>
      </w:r>
    </w:p>
    <w:p w14:paraId="21BDA7F7" w14:textId="77777777" w:rsidR="0041075D" w:rsidRPr="00E01C9C" w:rsidRDefault="0041075D" w:rsidP="004E0383">
      <w:pPr>
        <w:spacing w:after="0" w:line="240" w:lineRule="auto"/>
        <w:jc w:val="both"/>
        <w:rPr>
          <w:rFonts w:ascii="Verdana" w:hAnsi="Verdana"/>
          <w:bCs/>
          <w:sz w:val="20"/>
          <w:szCs w:val="20"/>
        </w:rPr>
      </w:pPr>
    </w:p>
    <w:p w14:paraId="03E1661B" w14:textId="77777777" w:rsidR="0041075D" w:rsidRPr="00E01C9C" w:rsidRDefault="0041075D" w:rsidP="004E0383">
      <w:pPr>
        <w:spacing w:after="0" w:line="240" w:lineRule="auto"/>
        <w:jc w:val="both"/>
        <w:rPr>
          <w:rFonts w:ascii="Verdana" w:hAnsi="Verdana"/>
          <w:bCs/>
          <w:sz w:val="20"/>
          <w:szCs w:val="20"/>
        </w:rPr>
      </w:pPr>
    </w:p>
    <w:p w14:paraId="7916D633" w14:textId="77777777" w:rsidR="0041075D" w:rsidRPr="00E01C9C" w:rsidRDefault="0041075D" w:rsidP="0041075D">
      <w:pPr>
        <w:spacing w:after="0" w:line="240" w:lineRule="auto"/>
        <w:ind w:left="-142" w:firstLine="142"/>
        <w:jc w:val="both"/>
        <w:rPr>
          <w:rFonts w:ascii="Verdana" w:hAnsi="Verdana"/>
          <w:bCs/>
          <w:sz w:val="20"/>
          <w:szCs w:val="20"/>
        </w:rPr>
      </w:pP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r w:rsidRPr="00E01C9C">
        <w:rPr>
          <w:rFonts w:ascii="Verdana" w:hAnsi="Verdana"/>
          <w:bCs/>
          <w:sz w:val="20"/>
          <w:szCs w:val="20"/>
        </w:rPr>
        <w:tab/>
      </w:r>
    </w:p>
    <w:tbl>
      <w:tblPr>
        <w:tblW w:w="9221" w:type="dxa"/>
        <w:tblInd w:w="-176" w:type="dxa"/>
        <w:tblLook w:val="01E0" w:firstRow="1" w:lastRow="1" w:firstColumn="1" w:lastColumn="1" w:noHBand="0" w:noVBand="0"/>
      </w:tblPr>
      <w:tblGrid>
        <w:gridCol w:w="3568"/>
        <w:gridCol w:w="793"/>
        <w:gridCol w:w="1980"/>
        <w:gridCol w:w="701"/>
        <w:gridCol w:w="2179"/>
      </w:tblGrid>
      <w:tr w:rsidR="00CE7D8F" w:rsidRPr="00E01C9C" w14:paraId="1957DE54" w14:textId="77777777" w:rsidTr="00CE7D8F">
        <w:trPr>
          <w:trHeight w:val="186"/>
        </w:trPr>
        <w:tc>
          <w:tcPr>
            <w:tcW w:w="3568" w:type="dxa"/>
            <w:tcBorders>
              <w:top w:val="single" w:sz="4" w:space="0" w:color="auto"/>
              <w:left w:val="nil"/>
              <w:bottom w:val="nil"/>
              <w:right w:val="nil"/>
            </w:tcBorders>
            <w:hideMark/>
          </w:tcPr>
          <w:p w14:paraId="7C244BCC" w14:textId="77777777" w:rsidR="00CE7D8F" w:rsidRPr="00E01C9C" w:rsidRDefault="00CE7D8F" w:rsidP="003721AB">
            <w:pPr>
              <w:snapToGrid w:val="0"/>
              <w:spacing w:after="0" w:line="240" w:lineRule="auto"/>
              <w:ind w:left="-142" w:right="-51" w:firstLine="142"/>
              <w:jc w:val="center"/>
              <w:rPr>
                <w:rFonts w:ascii="Verdana" w:eastAsia="Times New Roman" w:hAnsi="Verdana"/>
                <w:position w:val="6"/>
                <w:sz w:val="18"/>
                <w:szCs w:val="18"/>
              </w:rPr>
            </w:pPr>
            <w:r w:rsidRPr="00E01C9C">
              <w:rPr>
                <w:rFonts w:ascii="Verdana" w:eastAsia="Times New Roman" w:hAnsi="Verdana"/>
                <w:position w:val="6"/>
                <w:sz w:val="18"/>
                <w:szCs w:val="18"/>
              </w:rPr>
              <w:t>(Tiekėjo arba jo įgalioto asmens pareigų pavadinimas)</w:t>
            </w:r>
          </w:p>
        </w:tc>
        <w:tc>
          <w:tcPr>
            <w:tcW w:w="793" w:type="dxa"/>
          </w:tcPr>
          <w:p w14:paraId="177CD942"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1980" w:type="dxa"/>
            <w:tcBorders>
              <w:top w:val="single" w:sz="4" w:space="0" w:color="auto"/>
              <w:left w:val="nil"/>
              <w:bottom w:val="nil"/>
              <w:right w:val="nil"/>
            </w:tcBorders>
            <w:hideMark/>
          </w:tcPr>
          <w:p w14:paraId="2BA76E1A" w14:textId="77777777" w:rsidR="00CE7D8F" w:rsidRPr="00E01C9C" w:rsidRDefault="00CE7D8F" w:rsidP="003721AB">
            <w:pPr>
              <w:spacing w:after="0" w:line="240" w:lineRule="auto"/>
              <w:ind w:left="-142" w:right="-1" w:hanging="142"/>
              <w:jc w:val="center"/>
              <w:rPr>
                <w:rFonts w:ascii="Verdana" w:hAnsi="Verdana"/>
                <w:sz w:val="18"/>
                <w:szCs w:val="18"/>
              </w:rPr>
            </w:pPr>
            <w:r w:rsidRPr="00E01C9C">
              <w:rPr>
                <w:rFonts w:ascii="Verdana" w:hAnsi="Verdana"/>
                <w:position w:val="6"/>
                <w:sz w:val="18"/>
                <w:szCs w:val="18"/>
              </w:rPr>
              <w:t>(Parašas)</w:t>
            </w:r>
          </w:p>
        </w:tc>
        <w:tc>
          <w:tcPr>
            <w:tcW w:w="701" w:type="dxa"/>
          </w:tcPr>
          <w:p w14:paraId="5137ACF7" w14:textId="77777777" w:rsidR="00CE7D8F" w:rsidRPr="00E01C9C" w:rsidRDefault="00CE7D8F" w:rsidP="003721AB">
            <w:pPr>
              <w:spacing w:after="0" w:line="240" w:lineRule="auto"/>
              <w:ind w:left="-142" w:right="-1" w:hanging="142"/>
              <w:jc w:val="center"/>
              <w:rPr>
                <w:rFonts w:ascii="Verdana" w:hAnsi="Verdana"/>
                <w:sz w:val="18"/>
                <w:szCs w:val="18"/>
              </w:rPr>
            </w:pPr>
          </w:p>
        </w:tc>
        <w:tc>
          <w:tcPr>
            <w:tcW w:w="2179" w:type="dxa"/>
            <w:tcBorders>
              <w:top w:val="single" w:sz="4" w:space="0" w:color="auto"/>
              <w:left w:val="nil"/>
              <w:bottom w:val="nil"/>
              <w:right w:val="nil"/>
            </w:tcBorders>
            <w:hideMark/>
          </w:tcPr>
          <w:p w14:paraId="5FF3718B" w14:textId="0403FEBB" w:rsidR="00CE7D8F" w:rsidRPr="00E01C9C" w:rsidRDefault="00CE7D8F" w:rsidP="003721AB">
            <w:pPr>
              <w:spacing w:after="0" w:line="240" w:lineRule="auto"/>
              <w:ind w:left="-142" w:right="-1" w:firstLine="142"/>
              <w:jc w:val="center"/>
              <w:rPr>
                <w:rFonts w:ascii="Verdana" w:hAnsi="Verdana"/>
                <w:sz w:val="18"/>
                <w:szCs w:val="18"/>
              </w:rPr>
            </w:pPr>
            <w:r w:rsidRPr="00E01C9C">
              <w:rPr>
                <w:rFonts w:ascii="Verdana" w:hAnsi="Verdana"/>
                <w:position w:val="6"/>
                <w:sz w:val="18"/>
                <w:szCs w:val="18"/>
              </w:rPr>
              <w:t>(Vardas ir pavardė)</w:t>
            </w:r>
          </w:p>
        </w:tc>
      </w:tr>
    </w:tbl>
    <w:p w14:paraId="48CBDC25" w14:textId="7054BD71" w:rsidR="00EA71FD" w:rsidRPr="00E01C9C" w:rsidRDefault="00EA71FD" w:rsidP="004E0383">
      <w:pPr>
        <w:autoSpaceDE w:val="0"/>
        <w:autoSpaceDN w:val="0"/>
        <w:adjustRightInd w:val="0"/>
        <w:spacing w:after="0" w:line="240" w:lineRule="auto"/>
        <w:rPr>
          <w:rFonts w:ascii="Verdana" w:hAnsi="Verdana" w:cs="Times New Roman"/>
          <w:sz w:val="20"/>
          <w:szCs w:val="20"/>
        </w:rPr>
      </w:pPr>
    </w:p>
    <w:p w14:paraId="4257DFAF" w14:textId="28501045" w:rsidR="0041075D" w:rsidRPr="00E01C9C" w:rsidRDefault="0041075D" w:rsidP="004129F6">
      <w:pPr>
        <w:autoSpaceDE w:val="0"/>
        <w:autoSpaceDN w:val="0"/>
        <w:adjustRightInd w:val="0"/>
        <w:spacing w:after="0" w:line="240" w:lineRule="auto"/>
        <w:jc w:val="both"/>
        <w:rPr>
          <w:rFonts w:ascii="Verdana" w:hAnsi="Verdana"/>
          <w:i/>
          <w:color w:val="000000"/>
          <w:sz w:val="18"/>
          <w:szCs w:val="18"/>
        </w:rPr>
      </w:pPr>
      <w:r w:rsidRPr="00E01C9C">
        <w:rPr>
          <w:rFonts w:ascii="Verdana" w:hAnsi="Verdana" w:cs="Arial"/>
          <w:i/>
          <w:sz w:val="18"/>
          <w:szCs w:val="18"/>
        </w:rPr>
        <w:t xml:space="preserve">(Jei pasiūlymą pirkimui pasirašo vadovo </w:t>
      </w:r>
      <w:r w:rsidRPr="002E759C">
        <w:rPr>
          <w:rFonts w:ascii="Verdana" w:hAnsi="Verdana" w:cs="Arial"/>
          <w:bCs/>
          <w:i/>
          <w:sz w:val="18"/>
          <w:szCs w:val="18"/>
        </w:rPr>
        <w:t>įgaliotas</w:t>
      </w:r>
      <w:r w:rsidRPr="00E01C9C">
        <w:rPr>
          <w:rFonts w:ascii="Verdana" w:hAnsi="Verdana" w:cs="Arial"/>
          <w:i/>
          <w:sz w:val="18"/>
          <w:szCs w:val="18"/>
        </w:rPr>
        <w:t xml:space="preserve"> asmuo, prie pasiūlymo turi būti pridėtas rašytinis įgaliojimas ar kitas dokumentas, suteikiantis parašo teisę)</w:t>
      </w:r>
    </w:p>
    <w:p w14:paraId="6D449172"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03C28C5E" w14:textId="2EBEEADB" w:rsidR="00567CA1" w:rsidRDefault="00971C3F"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Calibri" w:hAnsi="Verdana" w:cs="Times New Roman"/>
          <w:color w:val="000000"/>
          <w:sz w:val="20"/>
          <w:szCs w:val="20"/>
        </w:rPr>
        <w:br w:type="page"/>
      </w:r>
    </w:p>
    <w:p w14:paraId="767B80AC" w14:textId="371A052B" w:rsidR="00567CA1"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r w:rsidRPr="00200F5E">
        <w:rPr>
          <w:rFonts w:ascii="Verdana" w:eastAsia="Calibri" w:hAnsi="Verdana" w:cs="Times New Roman"/>
          <w:color w:val="000000"/>
          <w:sz w:val="20"/>
          <w:szCs w:val="20"/>
        </w:rPr>
        <w:lastRenderedPageBreak/>
        <w:t>Pirkimo sąlygų 3 priedas</w:t>
      </w:r>
    </w:p>
    <w:p w14:paraId="0C610F3C"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4C2967A4" w14:textId="77777777" w:rsidR="00C133B8" w:rsidRPr="00A52B34" w:rsidRDefault="00C133B8" w:rsidP="00C133B8">
      <w:pPr>
        <w:spacing w:after="0" w:line="240" w:lineRule="auto"/>
        <w:rPr>
          <w:rFonts w:ascii="Verdana" w:hAnsi="Verdana" w:cs="Times New Roman"/>
          <w:bCs/>
          <w:sz w:val="20"/>
          <w:szCs w:val="20"/>
        </w:rPr>
      </w:pPr>
      <w:r w:rsidRPr="00A52B34">
        <w:rPr>
          <w:rFonts w:ascii="Verdana" w:hAnsi="Verdana" w:cs="Times New Roman"/>
          <w:bCs/>
          <w:sz w:val="20"/>
          <w:szCs w:val="20"/>
        </w:rPr>
        <w:t>LIETUVOS BANKUI</w:t>
      </w:r>
    </w:p>
    <w:p w14:paraId="6B79CFF3" w14:textId="77777777" w:rsidR="00C133B8" w:rsidRPr="00DB1A3C" w:rsidRDefault="00C133B8" w:rsidP="00C133B8">
      <w:pPr>
        <w:spacing w:after="0" w:line="240" w:lineRule="auto"/>
        <w:ind w:firstLine="567"/>
        <w:jc w:val="center"/>
        <w:rPr>
          <w:rFonts w:ascii="Verdana" w:hAnsi="Verdana" w:cs="Times New Roman"/>
          <w:b/>
          <w:sz w:val="20"/>
          <w:szCs w:val="20"/>
        </w:rPr>
      </w:pPr>
    </w:p>
    <w:p w14:paraId="3B2B8128" w14:textId="77777777" w:rsidR="00C133B8" w:rsidRDefault="00C133B8" w:rsidP="00C133B8">
      <w:pPr>
        <w:shd w:val="clear" w:color="auto" w:fill="FFFFFF"/>
        <w:autoSpaceDN w:val="0"/>
        <w:spacing w:after="0" w:line="240" w:lineRule="auto"/>
        <w:jc w:val="center"/>
        <w:rPr>
          <w:rFonts w:ascii="Verdana" w:eastAsia="Calibri" w:hAnsi="Verdana" w:cs="Times New Roman"/>
          <w:b/>
          <w:bCs/>
          <w:sz w:val="20"/>
          <w:szCs w:val="20"/>
        </w:rPr>
      </w:pPr>
      <w:r w:rsidRPr="00DB1A3C">
        <w:rPr>
          <w:rFonts w:ascii="Verdana" w:eastAsia="Calibri" w:hAnsi="Verdana" w:cs="Times New Roman"/>
          <w:b/>
          <w:bCs/>
          <w:sz w:val="20"/>
          <w:szCs w:val="20"/>
        </w:rPr>
        <w:t>KVALIFIKACINIŲ REIKALAVIMŲ ATITIKTIES DEKLARACIJA</w:t>
      </w:r>
    </w:p>
    <w:p w14:paraId="0F06BA52"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
          <w:bCs/>
          <w:sz w:val="20"/>
          <w:szCs w:val="20"/>
        </w:rPr>
      </w:pPr>
    </w:p>
    <w:p w14:paraId="102686A7" w14:textId="77777777" w:rsidR="00C133B8" w:rsidRPr="00DB1A3C" w:rsidRDefault="00C133B8" w:rsidP="00C133B8">
      <w:pPr>
        <w:shd w:val="clear" w:color="auto" w:fill="FFFFFF"/>
        <w:autoSpaceDN w:val="0"/>
        <w:spacing w:after="0" w:line="240" w:lineRule="auto"/>
        <w:jc w:val="center"/>
        <w:rPr>
          <w:rFonts w:ascii="Verdana" w:eastAsia="Calibri" w:hAnsi="Verdana" w:cs="Times New Roman"/>
          <w:bCs/>
          <w:sz w:val="20"/>
          <w:szCs w:val="20"/>
        </w:rPr>
      </w:pPr>
      <w:r w:rsidRPr="00DB1A3C">
        <w:rPr>
          <w:rFonts w:ascii="Verdana" w:eastAsia="Calibri" w:hAnsi="Verdana" w:cs="Times New Roman"/>
          <w:sz w:val="20"/>
          <w:szCs w:val="20"/>
        </w:rPr>
        <w:t>_____________</w:t>
      </w:r>
      <w:r w:rsidRPr="00DB1A3C">
        <w:rPr>
          <w:rFonts w:ascii="Verdana" w:eastAsia="Calibri" w:hAnsi="Verdana" w:cs="Times New Roman"/>
          <w:bCs/>
          <w:sz w:val="20"/>
          <w:szCs w:val="20"/>
        </w:rPr>
        <w:t xml:space="preserve"> Nr.</w:t>
      </w:r>
      <w:r w:rsidRPr="00DB1A3C">
        <w:rPr>
          <w:rFonts w:ascii="Verdana" w:eastAsia="Calibri" w:hAnsi="Verdana" w:cs="Times New Roman"/>
          <w:sz w:val="20"/>
          <w:szCs w:val="20"/>
        </w:rPr>
        <w:t xml:space="preserve"> ______</w:t>
      </w:r>
    </w:p>
    <w:p w14:paraId="31086440" w14:textId="77777777" w:rsidR="00C133B8" w:rsidRPr="00331959" w:rsidRDefault="00C133B8" w:rsidP="00C133B8">
      <w:pPr>
        <w:shd w:val="clear" w:color="auto" w:fill="FFFFFF"/>
        <w:tabs>
          <w:tab w:val="left" w:pos="3984"/>
        </w:tabs>
        <w:autoSpaceDN w:val="0"/>
        <w:spacing w:after="0" w:line="360" w:lineRule="auto"/>
        <w:rPr>
          <w:rFonts w:ascii="Verdana" w:eastAsia="Calibri" w:hAnsi="Verdana" w:cs="Times New Roman"/>
          <w:bCs/>
          <w:i/>
          <w:sz w:val="19"/>
          <w:szCs w:val="19"/>
        </w:rPr>
      </w:pPr>
      <w:r w:rsidRPr="00DB1A3C">
        <w:rPr>
          <w:rFonts w:ascii="Verdana" w:eastAsia="Calibri" w:hAnsi="Verdana" w:cs="Times New Roman"/>
          <w:bCs/>
          <w:sz w:val="20"/>
          <w:szCs w:val="20"/>
        </w:rPr>
        <w:tab/>
      </w:r>
      <w:r w:rsidRPr="00331959">
        <w:rPr>
          <w:rFonts w:ascii="Verdana" w:eastAsia="Calibri" w:hAnsi="Verdana" w:cs="Times New Roman"/>
          <w:bCs/>
          <w:i/>
          <w:sz w:val="19"/>
          <w:szCs w:val="19"/>
        </w:rPr>
        <w:t>(data)</w:t>
      </w:r>
    </w:p>
    <w:p w14:paraId="29FAABD7" w14:textId="77777777" w:rsidR="00C133B8" w:rsidRPr="00331959" w:rsidRDefault="00C133B8" w:rsidP="00C133B8">
      <w:pPr>
        <w:shd w:val="clear" w:color="auto" w:fill="FFFFFF"/>
        <w:autoSpaceDN w:val="0"/>
        <w:spacing w:after="0" w:line="240" w:lineRule="auto"/>
        <w:jc w:val="center"/>
        <w:rPr>
          <w:rFonts w:ascii="Verdana" w:eastAsia="Calibri" w:hAnsi="Verdana" w:cs="Times New Roman"/>
          <w:bCs/>
          <w:i/>
          <w:sz w:val="19"/>
          <w:szCs w:val="19"/>
        </w:rPr>
      </w:pPr>
    </w:p>
    <w:p w14:paraId="109F209D" w14:textId="77777777" w:rsidR="00C133B8" w:rsidRPr="00DB1A3C" w:rsidRDefault="00C133B8" w:rsidP="00C133B8">
      <w:pPr>
        <w:tabs>
          <w:tab w:val="right" w:leader="underscore" w:pos="9498"/>
        </w:tabs>
        <w:autoSpaceDN w:val="0"/>
        <w:snapToGrid w:val="0"/>
        <w:spacing w:after="0"/>
        <w:ind w:firstLine="567"/>
        <w:rPr>
          <w:rFonts w:ascii="Verdana" w:eastAsia="Calibri" w:hAnsi="Verdana" w:cs="Times New Roman"/>
          <w:sz w:val="20"/>
          <w:szCs w:val="20"/>
        </w:rPr>
      </w:pPr>
      <w:r w:rsidRPr="00DB1A3C">
        <w:rPr>
          <w:rFonts w:ascii="Verdana" w:eastAsia="Calibri" w:hAnsi="Verdana" w:cs="Times New Roman"/>
          <w:sz w:val="20"/>
          <w:szCs w:val="20"/>
        </w:rPr>
        <w:t>Aš,</w:t>
      </w:r>
      <w:r w:rsidRPr="00DB1A3C">
        <w:rPr>
          <w:rFonts w:ascii="Verdana" w:eastAsia="Calibri" w:hAnsi="Verdana" w:cs="Times New Roman"/>
          <w:sz w:val="20"/>
          <w:szCs w:val="20"/>
        </w:rPr>
        <w:tab/>
        <w:t>,</w:t>
      </w:r>
    </w:p>
    <w:p w14:paraId="43B2E1C7" w14:textId="77777777" w:rsidR="00C133B8" w:rsidRDefault="00C133B8" w:rsidP="00C133B8">
      <w:pPr>
        <w:tabs>
          <w:tab w:val="left" w:pos="1134"/>
          <w:tab w:val="left" w:leader="underscore" w:pos="8902"/>
        </w:tabs>
        <w:autoSpaceDN w:val="0"/>
        <w:snapToGrid w:val="0"/>
        <w:spacing w:after="0" w:line="240" w:lineRule="auto"/>
        <w:rPr>
          <w:rFonts w:ascii="Verdana" w:eastAsia="Calibri" w:hAnsi="Verdana" w:cs="Times New Roman"/>
          <w:i/>
          <w:position w:val="6"/>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vadovo ar jo įgalioto asmens pareigų pavadinimas, vardas ir pavardė)</w:t>
      </w:r>
    </w:p>
    <w:p w14:paraId="12EBE247" w14:textId="77777777" w:rsidR="000E29AA" w:rsidRPr="00331959" w:rsidRDefault="000E29AA" w:rsidP="00C133B8">
      <w:pPr>
        <w:tabs>
          <w:tab w:val="left" w:pos="1134"/>
          <w:tab w:val="left" w:leader="underscore" w:pos="8902"/>
        </w:tabs>
        <w:autoSpaceDN w:val="0"/>
        <w:snapToGrid w:val="0"/>
        <w:spacing w:after="0" w:line="240" w:lineRule="auto"/>
        <w:rPr>
          <w:rFonts w:ascii="Verdana" w:eastAsia="Calibri" w:hAnsi="Verdana" w:cs="Times New Roman"/>
          <w:i/>
          <w:sz w:val="19"/>
          <w:szCs w:val="19"/>
        </w:rPr>
      </w:pPr>
    </w:p>
    <w:p w14:paraId="408C78B8" w14:textId="77777777" w:rsidR="00C133B8" w:rsidRPr="00DB1A3C" w:rsidRDefault="00C133B8" w:rsidP="00C133B8">
      <w:pPr>
        <w:tabs>
          <w:tab w:val="right" w:leader="underscore" w:pos="9638"/>
        </w:tabs>
        <w:autoSpaceDN w:val="0"/>
        <w:snapToGrid w:val="0"/>
        <w:spacing w:after="0" w:line="240" w:lineRule="auto"/>
        <w:rPr>
          <w:rFonts w:ascii="Verdana" w:eastAsia="Calibri" w:hAnsi="Verdana" w:cs="Times New Roman"/>
          <w:sz w:val="20"/>
          <w:szCs w:val="20"/>
        </w:rPr>
      </w:pPr>
      <w:r w:rsidRPr="00DB1A3C">
        <w:rPr>
          <w:rFonts w:ascii="Verdana" w:eastAsia="Calibri" w:hAnsi="Verdana" w:cs="Times New Roman"/>
          <w:sz w:val="20"/>
          <w:szCs w:val="20"/>
        </w:rPr>
        <w:t>tvirtinu, kad mano vadovaujamo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(atstovaujamo (-</w:t>
      </w:r>
      <w:proofErr w:type="spellStart"/>
      <w:r w:rsidRPr="00DB1A3C">
        <w:rPr>
          <w:rFonts w:ascii="Verdana" w:eastAsia="Calibri" w:hAnsi="Verdana" w:cs="Times New Roman"/>
          <w:sz w:val="20"/>
          <w:szCs w:val="20"/>
        </w:rPr>
        <w:t>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t>,</w:t>
      </w:r>
    </w:p>
    <w:p w14:paraId="67FFF41F" w14:textId="77777777" w:rsidR="00C133B8" w:rsidRPr="00331959" w:rsidRDefault="00C133B8" w:rsidP="00C133B8">
      <w:pPr>
        <w:tabs>
          <w:tab w:val="left" w:pos="6312"/>
          <w:tab w:val="left" w:leader="underscore" w:pos="8902"/>
        </w:tabs>
        <w:autoSpaceDN w:val="0"/>
        <w:snapToGrid w:val="0"/>
        <w:spacing w:after="0" w:line="240" w:lineRule="auto"/>
        <w:rPr>
          <w:rFonts w:ascii="Verdana" w:eastAsia="Calibri" w:hAnsi="Verdana" w:cs="Times New Roman"/>
          <w:i/>
          <w:sz w:val="19"/>
          <w:szCs w:val="19"/>
        </w:rPr>
      </w:pPr>
      <w:r w:rsidRPr="00DB1A3C">
        <w:rPr>
          <w:rFonts w:ascii="Verdana" w:eastAsia="Calibri" w:hAnsi="Verdana" w:cs="Times New Roman"/>
          <w:i/>
          <w:position w:val="6"/>
          <w:sz w:val="20"/>
          <w:szCs w:val="20"/>
        </w:rPr>
        <w:tab/>
      </w:r>
      <w:r w:rsidRPr="00331959">
        <w:rPr>
          <w:rFonts w:ascii="Verdana" w:eastAsia="Calibri" w:hAnsi="Verdana" w:cs="Times New Roman"/>
          <w:i/>
          <w:position w:val="6"/>
          <w:sz w:val="19"/>
          <w:szCs w:val="19"/>
        </w:rPr>
        <w:t>(Tiekėjo pavadinimas)</w:t>
      </w:r>
    </w:p>
    <w:p w14:paraId="61453BD3" w14:textId="5F569A46"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dalyvaujančio (-</w:t>
      </w:r>
      <w:proofErr w:type="spellStart"/>
      <w:r w:rsidRPr="00DB1A3C">
        <w:rPr>
          <w:rFonts w:ascii="Verdana" w:eastAsia="Calibri" w:hAnsi="Verdana" w:cs="Times New Roman"/>
          <w:sz w:val="20"/>
          <w:szCs w:val="20"/>
        </w:rPr>
        <w:t>ios</w:t>
      </w:r>
      <w:proofErr w:type="spellEnd"/>
      <w:r w:rsidRPr="00DB1A3C">
        <w:rPr>
          <w:rFonts w:ascii="Verdana" w:eastAsia="Calibri" w:hAnsi="Verdana" w:cs="Times New Roman"/>
          <w:sz w:val="20"/>
          <w:szCs w:val="20"/>
        </w:rPr>
        <w:t xml:space="preserve">) </w:t>
      </w:r>
      <w:r w:rsidRPr="00DB1A3C">
        <w:rPr>
          <w:rFonts w:ascii="Verdana" w:eastAsia="Calibri" w:hAnsi="Verdana" w:cs="Times New Roman"/>
          <w:sz w:val="20"/>
          <w:szCs w:val="20"/>
        </w:rPr>
        <w:tab/>
      </w:r>
    </w:p>
    <w:p w14:paraId="38150371" w14:textId="77777777" w:rsidR="00C133B8" w:rsidRPr="00331959" w:rsidRDefault="00C133B8" w:rsidP="00C133B8">
      <w:pPr>
        <w:tabs>
          <w:tab w:val="left" w:pos="3168"/>
        </w:tabs>
        <w:autoSpaceDN w:val="0"/>
        <w:spacing w:after="0"/>
        <w:rPr>
          <w:rFonts w:ascii="Verdana" w:eastAsia="Calibri" w:hAnsi="Verdana" w:cs="Times New Roman"/>
          <w:i/>
          <w:sz w:val="19"/>
          <w:szCs w:val="19"/>
        </w:rPr>
      </w:pPr>
      <w:r w:rsidRPr="00DB1A3C">
        <w:rPr>
          <w:rFonts w:ascii="Verdana" w:eastAsia="Calibri" w:hAnsi="Verdana" w:cs="Times New Roman"/>
          <w:i/>
          <w:sz w:val="20"/>
          <w:szCs w:val="20"/>
        </w:rPr>
        <w:tab/>
      </w:r>
      <w:r w:rsidRPr="00DB1A3C">
        <w:rPr>
          <w:rFonts w:ascii="Verdana" w:eastAsia="Calibri" w:hAnsi="Verdana" w:cs="Times New Roman"/>
          <w:i/>
          <w:sz w:val="20"/>
          <w:szCs w:val="20"/>
        </w:rPr>
        <w:tab/>
      </w:r>
      <w:r w:rsidRPr="00331959">
        <w:rPr>
          <w:rFonts w:ascii="Verdana" w:eastAsia="Calibri" w:hAnsi="Verdana" w:cs="Times New Roman"/>
          <w:i/>
          <w:sz w:val="19"/>
          <w:szCs w:val="19"/>
        </w:rPr>
        <w:t>(Perkančiosios organizacijos pavadinimas)</w:t>
      </w:r>
    </w:p>
    <w:p w14:paraId="1931CE36" w14:textId="77777777" w:rsidR="00C133B8" w:rsidRPr="00DB1A3C" w:rsidRDefault="00C133B8" w:rsidP="00C133B8">
      <w:pPr>
        <w:tabs>
          <w:tab w:val="right" w:leader="underscore" w:pos="9638"/>
        </w:tabs>
        <w:autoSpaceDN w:val="0"/>
        <w:snapToGrid w:val="0"/>
        <w:spacing w:after="0"/>
        <w:rPr>
          <w:rFonts w:ascii="Verdana" w:eastAsia="Calibri" w:hAnsi="Verdana" w:cs="Times New Roman"/>
          <w:sz w:val="20"/>
          <w:szCs w:val="20"/>
        </w:rPr>
      </w:pPr>
      <w:r w:rsidRPr="00DB1A3C">
        <w:rPr>
          <w:rFonts w:ascii="Verdana" w:eastAsia="Calibri" w:hAnsi="Verdana" w:cs="Times New Roman"/>
          <w:sz w:val="20"/>
          <w:szCs w:val="20"/>
        </w:rPr>
        <w:t xml:space="preserve">atliekamame </w:t>
      </w:r>
      <w:r w:rsidRPr="00DB1A3C">
        <w:rPr>
          <w:rFonts w:ascii="Verdana" w:eastAsia="Calibri" w:hAnsi="Verdana" w:cs="Times New Roman"/>
          <w:sz w:val="20"/>
          <w:szCs w:val="20"/>
        </w:rPr>
        <w:tab/>
      </w:r>
      <w:r>
        <w:rPr>
          <w:rFonts w:ascii="Verdana" w:eastAsia="Calibri" w:hAnsi="Verdana" w:cs="Times New Roman"/>
          <w:sz w:val="20"/>
          <w:szCs w:val="20"/>
        </w:rPr>
        <w:t>pirkime</w:t>
      </w:r>
      <w:r w:rsidRPr="00DB1A3C">
        <w:rPr>
          <w:rFonts w:ascii="Verdana" w:eastAsia="Calibri" w:hAnsi="Verdana" w:cs="Times New Roman"/>
          <w:sz w:val="20"/>
          <w:szCs w:val="20"/>
        </w:rPr>
        <w:t>,</w:t>
      </w:r>
    </w:p>
    <w:p w14:paraId="26C09E06" w14:textId="7860CB48" w:rsidR="00C133B8" w:rsidRPr="00331959" w:rsidRDefault="00C133B8" w:rsidP="00C133B8">
      <w:pPr>
        <w:autoSpaceDN w:val="0"/>
        <w:spacing w:after="0"/>
        <w:jc w:val="center"/>
        <w:rPr>
          <w:rFonts w:ascii="Verdana" w:eastAsia="Calibri" w:hAnsi="Verdana" w:cs="Times New Roman"/>
          <w:i/>
          <w:sz w:val="19"/>
          <w:szCs w:val="19"/>
        </w:rPr>
      </w:pPr>
      <w:r w:rsidRPr="00331959">
        <w:rPr>
          <w:rFonts w:ascii="Verdana" w:eastAsia="Calibri" w:hAnsi="Verdana" w:cs="Times New Roman"/>
          <w:i/>
          <w:sz w:val="19"/>
          <w:szCs w:val="19"/>
        </w:rPr>
        <w:t>(Pirkimo objekto pavadinimas</w:t>
      </w:r>
      <w:r w:rsidR="007D79BB">
        <w:rPr>
          <w:rFonts w:ascii="Verdana" w:eastAsia="Calibri" w:hAnsi="Verdana" w:cs="Times New Roman"/>
          <w:i/>
          <w:sz w:val="19"/>
          <w:szCs w:val="19"/>
        </w:rPr>
        <w:t xml:space="preserve">, </w:t>
      </w:r>
      <w:r w:rsidR="00A00B82">
        <w:rPr>
          <w:rFonts w:ascii="Verdana" w:eastAsia="Calibri" w:hAnsi="Verdana" w:cs="Times New Roman"/>
          <w:i/>
          <w:sz w:val="19"/>
          <w:szCs w:val="19"/>
        </w:rPr>
        <w:t xml:space="preserve">pirkimo </w:t>
      </w:r>
      <w:r w:rsidR="007D79BB">
        <w:rPr>
          <w:rFonts w:ascii="Verdana" w:eastAsia="Calibri" w:hAnsi="Verdana" w:cs="Times New Roman"/>
          <w:i/>
          <w:sz w:val="19"/>
          <w:szCs w:val="19"/>
        </w:rPr>
        <w:t>Nr.</w:t>
      </w:r>
      <w:r w:rsidRPr="00331959">
        <w:rPr>
          <w:rFonts w:ascii="Verdana" w:eastAsia="Calibri" w:hAnsi="Verdana" w:cs="Times New Roman"/>
          <w:i/>
          <w:sz w:val="19"/>
          <w:szCs w:val="19"/>
        </w:rPr>
        <w:t>)</w:t>
      </w:r>
    </w:p>
    <w:p w14:paraId="467B0CB1" w14:textId="77777777" w:rsidR="00C133B8"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r w:rsidRPr="00DB1A3C">
        <w:rPr>
          <w:rFonts w:ascii="Verdana" w:eastAsia="Calibri" w:hAnsi="Verdana" w:cs="Times New Roman"/>
          <w:sz w:val="20"/>
          <w:szCs w:val="20"/>
        </w:rPr>
        <w:t xml:space="preserve">kvalifikacijos duomenys yra tokie (tiekėjas nurodo atitiktį nurodytiems kvalifikacijos reikalavimams pažymėdamas stulpeliuose „Taip“ arba „Ne“): </w:t>
      </w:r>
    </w:p>
    <w:p w14:paraId="79A2CB32" w14:textId="77777777" w:rsidR="00C133B8" w:rsidRPr="00DB1A3C" w:rsidRDefault="00C133B8" w:rsidP="00C133B8">
      <w:pPr>
        <w:tabs>
          <w:tab w:val="left" w:leader="underscore" w:pos="8902"/>
        </w:tabs>
        <w:autoSpaceDN w:val="0"/>
        <w:snapToGrid w:val="0"/>
        <w:spacing w:after="0" w:line="240" w:lineRule="auto"/>
        <w:jc w:val="both"/>
        <w:rPr>
          <w:rFonts w:ascii="Verdana" w:eastAsia="Calibri"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481"/>
        <w:gridCol w:w="864"/>
        <w:gridCol w:w="856"/>
      </w:tblGrid>
      <w:tr w:rsidR="00C133B8" w:rsidRPr="00301CF0" w14:paraId="4983D49F" w14:textId="77777777" w:rsidTr="004F7289">
        <w:trPr>
          <w:trHeight w:val="247"/>
        </w:trPr>
        <w:tc>
          <w:tcPr>
            <w:tcW w:w="292" w:type="pct"/>
            <w:tcBorders>
              <w:top w:val="single" w:sz="4" w:space="0" w:color="auto"/>
              <w:left w:val="single" w:sz="4" w:space="0" w:color="auto"/>
              <w:bottom w:val="single" w:sz="4" w:space="0" w:color="auto"/>
              <w:right w:val="single" w:sz="4" w:space="0" w:color="auto"/>
            </w:tcBorders>
            <w:hideMark/>
          </w:tcPr>
          <w:p w14:paraId="755A48C1" w14:textId="77777777" w:rsidR="00C133B8" w:rsidRPr="00301CF0" w:rsidRDefault="00C133B8" w:rsidP="00496FC3">
            <w:pPr>
              <w:autoSpaceDN w:val="0"/>
              <w:spacing w:after="0" w:line="240" w:lineRule="auto"/>
              <w:rPr>
                <w:rFonts w:ascii="Verdana" w:eastAsia="Calibri" w:hAnsi="Verdana" w:cs="Times New Roman"/>
                <w:b/>
                <w:sz w:val="19"/>
                <w:szCs w:val="19"/>
              </w:rPr>
            </w:pPr>
            <w:r w:rsidRPr="00301CF0">
              <w:rPr>
                <w:rFonts w:ascii="Verdana" w:eastAsia="Calibri" w:hAnsi="Verdana" w:cs="Times New Roman"/>
                <w:b/>
                <w:sz w:val="19"/>
                <w:szCs w:val="19"/>
              </w:rPr>
              <w:t>Nr.</w:t>
            </w:r>
          </w:p>
        </w:tc>
        <w:tc>
          <w:tcPr>
            <w:tcW w:w="3828" w:type="pct"/>
            <w:tcBorders>
              <w:top w:val="single" w:sz="4" w:space="0" w:color="auto"/>
              <w:left w:val="single" w:sz="4" w:space="0" w:color="auto"/>
              <w:bottom w:val="single" w:sz="4" w:space="0" w:color="auto"/>
              <w:right w:val="single" w:sz="4" w:space="0" w:color="auto"/>
            </w:tcBorders>
            <w:hideMark/>
          </w:tcPr>
          <w:p w14:paraId="23A5FD3D" w14:textId="5D30E29B" w:rsidR="00C133B8" w:rsidRPr="00904EB9" w:rsidRDefault="00D52803" w:rsidP="00496FC3">
            <w:pPr>
              <w:autoSpaceDN w:val="0"/>
              <w:spacing w:after="0" w:line="240" w:lineRule="auto"/>
              <w:rPr>
                <w:rFonts w:ascii="Verdana" w:eastAsia="Calibri" w:hAnsi="Verdana" w:cs="Times New Roman"/>
                <w:b/>
                <w:sz w:val="19"/>
                <w:szCs w:val="19"/>
              </w:rPr>
            </w:pPr>
            <w:r w:rsidRPr="00904EB9">
              <w:rPr>
                <w:rFonts w:ascii="Verdana" w:hAnsi="Verdana"/>
                <w:b/>
                <w:bCs/>
                <w:sz w:val="19"/>
                <w:szCs w:val="19"/>
              </w:rPr>
              <w:t>Kvalifikacijos reikalavimai</w:t>
            </w:r>
          </w:p>
        </w:tc>
        <w:tc>
          <w:tcPr>
            <w:tcW w:w="442" w:type="pct"/>
            <w:tcBorders>
              <w:top w:val="single" w:sz="4" w:space="0" w:color="auto"/>
              <w:left w:val="single" w:sz="4" w:space="0" w:color="auto"/>
              <w:bottom w:val="single" w:sz="4" w:space="0" w:color="auto"/>
              <w:right w:val="single" w:sz="4" w:space="0" w:color="auto"/>
            </w:tcBorders>
            <w:vAlign w:val="center"/>
            <w:hideMark/>
          </w:tcPr>
          <w:p w14:paraId="31F0E102"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Taip</w:t>
            </w:r>
          </w:p>
        </w:tc>
        <w:tc>
          <w:tcPr>
            <w:tcW w:w="438" w:type="pct"/>
            <w:tcBorders>
              <w:top w:val="single" w:sz="4" w:space="0" w:color="auto"/>
              <w:left w:val="single" w:sz="4" w:space="0" w:color="auto"/>
              <w:bottom w:val="single" w:sz="4" w:space="0" w:color="auto"/>
              <w:right w:val="single" w:sz="4" w:space="0" w:color="auto"/>
            </w:tcBorders>
            <w:vAlign w:val="center"/>
            <w:hideMark/>
          </w:tcPr>
          <w:p w14:paraId="00F4C706" w14:textId="77777777" w:rsidR="00C133B8" w:rsidRPr="00301CF0" w:rsidRDefault="00C133B8" w:rsidP="00496FC3">
            <w:pPr>
              <w:autoSpaceDN w:val="0"/>
              <w:spacing w:after="0" w:line="240" w:lineRule="auto"/>
              <w:jc w:val="center"/>
              <w:rPr>
                <w:rFonts w:ascii="Verdana" w:eastAsia="Calibri" w:hAnsi="Verdana" w:cs="Times New Roman"/>
                <w:b/>
                <w:sz w:val="19"/>
                <w:szCs w:val="19"/>
              </w:rPr>
            </w:pPr>
            <w:r w:rsidRPr="00301CF0">
              <w:rPr>
                <w:rFonts w:ascii="Verdana" w:eastAsia="Calibri" w:hAnsi="Verdana" w:cs="Times New Roman"/>
                <w:b/>
                <w:sz w:val="19"/>
                <w:szCs w:val="19"/>
              </w:rPr>
              <w:t>Ne</w:t>
            </w:r>
          </w:p>
        </w:tc>
      </w:tr>
      <w:tr w:rsidR="00C133B8" w:rsidRPr="00301CF0" w14:paraId="7B1210F9" w14:textId="77777777" w:rsidTr="00496FC3">
        <w:trPr>
          <w:trHeight w:val="20"/>
        </w:trPr>
        <w:tc>
          <w:tcPr>
            <w:tcW w:w="292" w:type="pct"/>
            <w:tcBorders>
              <w:top w:val="single" w:sz="4" w:space="0" w:color="auto"/>
              <w:left w:val="single" w:sz="4" w:space="0" w:color="auto"/>
              <w:bottom w:val="single" w:sz="4" w:space="0" w:color="auto"/>
              <w:right w:val="single" w:sz="4" w:space="0" w:color="auto"/>
            </w:tcBorders>
          </w:tcPr>
          <w:p w14:paraId="6180AE61" w14:textId="77777777" w:rsidR="00C133B8" w:rsidRPr="00301CF0" w:rsidRDefault="00C133B8" w:rsidP="00496FC3">
            <w:pPr>
              <w:autoSpaceDN w:val="0"/>
              <w:spacing w:after="0" w:line="240" w:lineRule="auto"/>
              <w:rPr>
                <w:rFonts w:ascii="Verdana" w:eastAsia="Calibri" w:hAnsi="Verdana" w:cs="Times New Roman"/>
                <w:sz w:val="19"/>
                <w:szCs w:val="19"/>
              </w:rPr>
            </w:pPr>
            <w:r w:rsidRPr="00301CF0">
              <w:rPr>
                <w:rFonts w:ascii="Verdana" w:eastAsia="Calibri" w:hAnsi="Verdana" w:cs="Times New Roman"/>
                <w:sz w:val="19"/>
                <w:szCs w:val="19"/>
              </w:rPr>
              <w:t>1.</w:t>
            </w:r>
          </w:p>
        </w:tc>
        <w:tc>
          <w:tcPr>
            <w:tcW w:w="3828" w:type="pct"/>
            <w:tcBorders>
              <w:top w:val="single" w:sz="4" w:space="0" w:color="auto"/>
              <w:left w:val="single" w:sz="4" w:space="0" w:color="auto"/>
              <w:bottom w:val="single" w:sz="4" w:space="0" w:color="auto"/>
              <w:right w:val="single" w:sz="4" w:space="0" w:color="auto"/>
            </w:tcBorders>
          </w:tcPr>
          <w:p w14:paraId="4DB20595" w14:textId="78474AD4" w:rsidR="00C133B8" w:rsidRPr="00904EB9" w:rsidRDefault="00773C47" w:rsidP="00CD62CE">
            <w:pPr>
              <w:spacing w:after="0" w:line="240" w:lineRule="auto"/>
              <w:textAlignment w:val="baseline"/>
              <w:rPr>
                <w:rFonts w:ascii="Verdana" w:eastAsia="Calibri" w:hAnsi="Verdana" w:cs="Times New Roman"/>
                <w:sz w:val="19"/>
                <w:szCs w:val="19"/>
              </w:rPr>
            </w:pPr>
            <w:r w:rsidRPr="00773C47">
              <w:rPr>
                <w:rFonts w:ascii="Verdana" w:eastAsia="Times New Roman" w:hAnsi="Verdana" w:cs="Times New Roman"/>
                <w:iCs/>
                <w:spacing w:val="2"/>
                <w:sz w:val="19"/>
                <w:szCs w:val="19"/>
              </w:rPr>
              <w:t>Tiekėjas  turi ar gali pasitelkti tiesiogiai pirkimo sutarties vykdymo procese dalyvausiantį bent vieną  Lietuvos respublikos Aplinkos apsaugos agentūros  atestuotą specialistą, kuris vykdys pirkimo sutartį</w:t>
            </w:r>
          </w:p>
        </w:tc>
        <w:tc>
          <w:tcPr>
            <w:tcW w:w="442" w:type="pct"/>
            <w:tcBorders>
              <w:top w:val="single" w:sz="4" w:space="0" w:color="auto"/>
              <w:left w:val="single" w:sz="4" w:space="0" w:color="auto"/>
              <w:bottom w:val="single" w:sz="4" w:space="0" w:color="auto"/>
              <w:right w:val="single" w:sz="4" w:space="0" w:color="auto"/>
            </w:tcBorders>
            <w:vAlign w:val="center"/>
          </w:tcPr>
          <w:p w14:paraId="418CF30E"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c>
          <w:tcPr>
            <w:tcW w:w="438" w:type="pct"/>
            <w:tcBorders>
              <w:top w:val="single" w:sz="4" w:space="0" w:color="auto"/>
              <w:left w:val="single" w:sz="4" w:space="0" w:color="auto"/>
              <w:bottom w:val="single" w:sz="4" w:space="0" w:color="auto"/>
              <w:right w:val="single" w:sz="4" w:space="0" w:color="auto"/>
            </w:tcBorders>
            <w:vAlign w:val="center"/>
          </w:tcPr>
          <w:p w14:paraId="57553654" w14:textId="77777777" w:rsidR="00C133B8" w:rsidRPr="00301CF0" w:rsidRDefault="00C133B8" w:rsidP="00496FC3">
            <w:pPr>
              <w:autoSpaceDN w:val="0"/>
              <w:spacing w:after="0" w:line="240" w:lineRule="auto"/>
              <w:jc w:val="center"/>
              <w:rPr>
                <w:rFonts w:ascii="Verdana" w:eastAsia="Calibri" w:hAnsi="Verdana" w:cs="Times New Roman"/>
                <w:sz w:val="19"/>
                <w:szCs w:val="19"/>
              </w:rPr>
            </w:pPr>
          </w:p>
        </w:tc>
      </w:tr>
    </w:tbl>
    <w:p w14:paraId="2AD62DB1" w14:textId="77777777" w:rsidR="00C133B8" w:rsidRPr="00DB1A3C" w:rsidRDefault="00C133B8" w:rsidP="00C133B8">
      <w:pPr>
        <w:autoSpaceDN w:val="0"/>
        <w:spacing w:after="0" w:line="240" w:lineRule="auto"/>
        <w:jc w:val="both"/>
        <w:rPr>
          <w:rFonts w:ascii="Verdana" w:eastAsia="Calibri" w:hAnsi="Verdana" w:cs="Times New Roman"/>
          <w:sz w:val="20"/>
          <w:szCs w:val="20"/>
        </w:rPr>
      </w:pPr>
    </w:p>
    <w:p w14:paraId="75A39DA3" w14:textId="77777777" w:rsidR="00C133B8" w:rsidRPr="008535C3" w:rsidRDefault="00C133B8" w:rsidP="00C133B8">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Man žinoma, kad, jeigu perkančioji organizacija nustatytų, jog pateikti duomenys yra neteisingi, pateiktas pasiūlymas bus nenagrinėjamas ir atmestas.</w:t>
      </w:r>
    </w:p>
    <w:p w14:paraId="20E37B37" w14:textId="77777777" w:rsidR="00C133B8" w:rsidRPr="008535C3" w:rsidRDefault="00C133B8" w:rsidP="00C133B8">
      <w:pPr>
        <w:autoSpaceDN w:val="0"/>
        <w:spacing w:after="0" w:line="240" w:lineRule="auto"/>
        <w:ind w:firstLine="567"/>
        <w:jc w:val="both"/>
        <w:rPr>
          <w:rFonts w:ascii="Verdana" w:eastAsia="Calibri" w:hAnsi="Verdana" w:cs="Times New Roman"/>
          <w:sz w:val="19"/>
          <w:szCs w:val="19"/>
        </w:rPr>
      </w:pPr>
      <w:r w:rsidRPr="008535C3">
        <w:rPr>
          <w:rFonts w:ascii="Verdana" w:eastAsia="Calibri" w:hAnsi="Verdana" w:cs="Times New Roman"/>
          <w:sz w:val="19"/>
          <w:szCs w:val="19"/>
        </w:rPr>
        <w:t>Jei pagal vertinimo rezultatus pasiūlymas galės būti pripažintas laimėjusiu (iki pasiūlymų eilės nustatymo), pateiksiu perkančiosios organizacijos nurodytus atitiktį kvalifikacijos reikalavimams patvirtinančius dokumentus.</w:t>
      </w:r>
    </w:p>
    <w:p w14:paraId="51FAB057" w14:textId="77777777" w:rsidR="00C133B8" w:rsidRPr="00DB1A3C" w:rsidRDefault="00C133B8" w:rsidP="00C133B8">
      <w:pPr>
        <w:autoSpaceDN w:val="0"/>
        <w:spacing w:after="0" w:line="240" w:lineRule="auto"/>
        <w:ind w:firstLine="567"/>
        <w:jc w:val="both"/>
        <w:rPr>
          <w:rFonts w:ascii="Verdana" w:eastAsia="Calibri" w:hAnsi="Verdana" w:cs="Times New Roman"/>
          <w:sz w:val="20"/>
          <w:szCs w:val="20"/>
        </w:rPr>
      </w:pPr>
    </w:p>
    <w:tbl>
      <w:tblPr>
        <w:tblW w:w="4946" w:type="pct"/>
        <w:tblLook w:val="00A0" w:firstRow="1" w:lastRow="0" w:firstColumn="1" w:lastColumn="0" w:noHBand="0" w:noVBand="0"/>
      </w:tblPr>
      <w:tblGrid>
        <w:gridCol w:w="4348"/>
        <w:gridCol w:w="1858"/>
        <w:gridCol w:w="3469"/>
      </w:tblGrid>
      <w:tr w:rsidR="00C133B8" w:rsidRPr="00DB1A3C" w14:paraId="0B7EA5B4" w14:textId="77777777" w:rsidTr="00496FC3">
        <w:trPr>
          <w:cantSplit/>
          <w:trHeight w:val="23"/>
        </w:trPr>
        <w:tc>
          <w:tcPr>
            <w:tcW w:w="2247" w:type="pct"/>
            <w:hideMark/>
          </w:tcPr>
          <w:p w14:paraId="194BDEC3"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________________________________</w:t>
            </w:r>
          </w:p>
          <w:p w14:paraId="0EAD9A90"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w:t>
            </w:r>
            <w:r w:rsidRPr="00A32FD5">
              <w:rPr>
                <w:rFonts w:ascii="Verdana" w:eastAsia="Calibri" w:hAnsi="Verdana" w:cs="Times New Roman"/>
                <w:i/>
                <w:sz w:val="20"/>
                <w:szCs w:val="20"/>
              </w:rPr>
              <w:t>Tiekėjo arba jo įgalioto asmens pareigų pavadinimas)</w:t>
            </w:r>
          </w:p>
        </w:tc>
        <w:tc>
          <w:tcPr>
            <w:tcW w:w="960" w:type="pct"/>
            <w:hideMark/>
          </w:tcPr>
          <w:p w14:paraId="350F30DF"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w:t>
            </w:r>
          </w:p>
          <w:p w14:paraId="22D2BB72"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A32FD5">
              <w:rPr>
                <w:rFonts w:ascii="Verdana" w:eastAsia="Calibri" w:hAnsi="Verdana" w:cs="Times New Roman"/>
                <w:i/>
                <w:sz w:val="20"/>
                <w:szCs w:val="20"/>
              </w:rPr>
              <w:t>(parašas</w:t>
            </w:r>
            <w:r w:rsidRPr="00DB1A3C">
              <w:rPr>
                <w:rFonts w:ascii="Verdana" w:eastAsia="Calibri" w:hAnsi="Verdana" w:cs="Times New Roman"/>
                <w:sz w:val="20"/>
                <w:szCs w:val="20"/>
              </w:rPr>
              <w:t>)</w:t>
            </w:r>
          </w:p>
        </w:tc>
        <w:tc>
          <w:tcPr>
            <w:tcW w:w="1793" w:type="pct"/>
            <w:hideMark/>
          </w:tcPr>
          <w:p w14:paraId="096DD57D" w14:textId="77777777" w:rsidR="00C133B8" w:rsidRPr="00DB1A3C" w:rsidRDefault="00C133B8" w:rsidP="00496FC3">
            <w:pPr>
              <w:autoSpaceDN w:val="0"/>
              <w:spacing w:after="0" w:line="240" w:lineRule="auto"/>
              <w:jc w:val="center"/>
              <w:rPr>
                <w:rFonts w:ascii="Verdana" w:eastAsia="Calibri" w:hAnsi="Verdana" w:cs="Times New Roman"/>
                <w:sz w:val="20"/>
                <w:szCs w:val="20"/>
              </w:rPr>
            </w:pPr>
            <w:r w:rsidRPr="00DB1A3C">
              <w:rPr>
                <w:rFonts w:ascii="Verdana" w:eastAsia="Calibri" w:hAnsi="Verdana" w:cs="Times New Roman"/>
                <w:sz w:val="20"/>
                <w:szCs w:val="20"/>
              </w:rPr>
              <w:t>____________________</w:t>
            </w:r>
            <w:r>
              <w:rPr>
                <w:rFonts w:ascii="Verdana" w:eastAsia="Calibri" w:hAnsi="Verdana" w:cs="Times New Roman"/>
                <w:sz w:val="20"/>
                <w:szCs w:val="20"/>
              </w:rPr>
              <w:t>____</w:t>
            </w:r>
          </w:p>
          <w:p w14:paraId="55A3E46A" w14:textId="77777777" w:rsidR="00C133B8" w:rsidRPr="00A32FD5" w:rsidRDefault="00C133B8" w:rsidP="00496FC3">
            <w:pPr>
              <w:autoSpaceDN w:val="0"/>
              <w:spacing w:after="0" w:line="240" w:lineRule="auto"/>
              <w:jc w:val="center"/>
              <w:rPr>
                <w:rFonts w:ascii="Verdana" w:eastAsia="Calibri" w:hAnsi="Verdana" w:cs="Times New Roman"/>
                <w:i/>
                <w:sz w:val="20"/>
                <w:szCs w:val="20"/>
              </w:rPr>
            </w:pPr>
            <w:r w:rsidRPr="00A32FD5">
              <w:rPr>
                <w:rFonts w:ascii="Verdana" w:eastAsia="Calibri" w:hAnsi="Verdana" w:cs="Times New Roman"/>
                <w:i/>
                <w:sz w:val="20"/>
                <w:szCs w:val="20"/>
              </w:rPr>
              <w:t>(vardas ir pavardė)</w:t>
            </w:r>
          </w:p>
        </w:tc>
      </w:tr>
    </w:tbl>
    <w:p w14:paraId="3AC2EBE5" w14:textId="77777777" w:rsidR="00200F5E" w:rsidRDefault="00200F5E" w:rsidP="002E0340">
      <w:pPr>
        <w:autoSpaceDE w:val="0"/>
        <w:autoSpaceDN w:val="0"/>
        <w:adjustRightInd w:val="0"/>
        <w:spacing w:after="0" w:line="240" w:lineRule="auto"/>
        <w:jc w:val="right"/>
        <w:rPr>
          <w:rFonts w:ascii="Verdana" w:eastAsia="Calibri" w:hAnsi="Verdana" w:cs="Times New Roman"/>
          <w:color w:val="000000"/>
          <w:sz w:val="20"/>
          <w:szCs w:val="20"/>
        </w:rPr>
      </w:pPr>
    </w:p>
    <w:p w14:paraId="5F951B61" w14:textId="77777777" w:rsidR="00C133B8" w:rsidRDefault="00C133B8">
      <w:pPr>
        <w:rPr>
          <w:rFonts w:ascii="Verdana" w:eastAsia="Times New Roman" w:hAnsi="Verdana"/>
          <w:sz w:val="20"/>
          <w:szCs w:val="20"/>
          <w:lang w:eastAsia="lt-LT"/>
        </w:rPr>
      </w:pPr>
      <w:r>
        <w:rPr>
          <w:rFonts w:ascii="Verdana" w:eastAsia="Times New Roman" w:hAnsi="Verdana"/>
          <w:sz w:val="20"/>
          <w:szCs w:val="20"/>
          <w:lang w:eastAsia="lt-LT"/>
        </w:rPr>
        <w:br w:type="page"/>
      </w:r>
    </w:p>
    <w:p w14:paraId="33BFDBA5" w14:textId="77777777" w:rsidR="00A06312" w:rsidRDefault="00A06312" w:rsidP="00A06312">
      <w:pPr>
        <w:jc w:val="right"/>
        <w:rPr>
          <w:rFonts w:ascii="Verdana" w:eastAsia="Calibri" w:hAnsi="Verdana" w:cs="Times New Roman"/>
          <w:color w:val="000000"/>
          <w:sz w:val="20"/>
          <w:szCs w:val="20"/>
        </w:rPr>
      </w:pPr>
    </w:p>
    <w:p w14:paraId="625A1CDC" w14:textId="28F435C7" w:rsidR="00A06312" w:rsidRDefault="00A06312" w:rsidP="00A06312">
      <w:pPr>
        <w:jc w:val="right"/>
        <w:rPr>
          <w:rFonts w:ascii="Verdana" w:eastAsia="Calibri" w:hAnsi="Verdana" w:cs="Times New Roman"/>
          <w:color w:val="000000"/>
          <w:sz w:val="20"/>
          <w:szCs w:val="20"/>
        </w:rPr>
      </w:pPr>
      <w:r w:rsidRPr="00950D5F">
        <w:rPr>
          <w:rFonts w:ascii="Verdana" w:eastAsia="Calibri" w:hAnsi="Verdana" w:cs="Times New Roman"/>
          <w:color w:val="000000"/>
          <w:sz w:val="20"/>
          <w:szCs w:val="20"/>
        </w:rPr>
        <w:t xml:space="preserve">Pirkimo sąlygų </w:t>
      </w:r>
      <w:r w:rsidR="00255E2C">
        <w:rPr>
          <w:rFonts w:ascii="Verdana" w:eastAsia="Calibri" w:hAnsi="Verdana" w:cs="Times New Roman"/>
          <w:color w:val="000000"/>
          <w:sz w:val="20"/>
          <w:szCs w:val="20"/>
        </w:rPr>
        <w:t>4</w:t>
      </w:r>
      <w:r w:rsidRPr="00950D5F">
        <w:rPr>
          <w:rFonts w:ascii="Verdana" w:eastAsia="Calibri" w:hAnsi="Verdana" w:cs="Times New Roman"/>
          <w:color w:val="000000"/>
          <w:sz w:val="20"/>
          <w:szCs w:val="20"/>
        </w:rPr>
        <w:t xml:space="preserve"> priedas</w:t>
      </w:r>
    </w:p>
    <w:p w14:paraId="36120E8C" w14:textId="77777777" w:rsidR="00A06312" w:rsidRDefault="00A06312" w:rsidP="00A06312">
      <w:pPr>
        <w:jc w:val="center"/>
        <w:rPr>
          <w:rFonts w:ascii="Verdana" w:eastAsia="Times New Roman" w:hAnsi="Verdana" w:cs="Times New Roman"/>
          <w:b/>
          <w:bCs/>
          <w:sz w:val="20"/>
          <w:szCs w:val="20"/>
        </w:rPr>
      </w:pPr>
      <w:r w:rsidRPr="00A02ECB">
        <w:rPr>
          <w:rFonts w:ascii="Verdana" w:eastAsia="Times New Roman" w:hAnsi="Verdana" w:cs="Times New Roman"/>
          <w:b/>
          <w:bCs/>
          <w:sz w:val="20"/>
          <w:szCs w:val="20"/>
        </w:rPr>
        <w:t>SPECIALISTŲ SĄRAŠAS</w:t>
      </w:r>
    </w:p>
    <w:p w14:paraId="6DC4D68A" w14:textId="5D0B920F" w:rsidR="00A06312" w:rsidRDefault="00A06312" w:rsidP="00A06312">
      <w:pPr>
        <w:pStyle w:val="ListParagraph"/>
        <w:tabs>
          <w:tab w:val="left" w:pos="0"/>
          <w:tab w:val="left" w:pos="369"/>
        </w:tabs>
        <w:spacing w:after="0" w:line="240" w:lineRule="auto"/>
        <w:ind w:left="0"/>
        <w:contextualSpacing w:val="0"/>
        <w:jc w:val="both"/>
        <w:rPr>
          <w:rFonts w:ascii="Verdana" w:hAnsi="Verdana"/>
          <w:i/>
          <w:iCs/>
          <w:sz w:val="20"/>
        </w:rPr>
      </w:pPr>
      <w:r w:rsidRPr="003C0876">
        <w:rPr>
          <w:rFonts w:ascii="Verdana" w:eastAsia="Times New Roman" w:hAnsi="Verdana"/>
          <w:bCs/>
          <w:sz w:val="20"/>
          <w:szCs w:val="20"/>
        </w:rPr>
        <w:t>__________________</w:t>
      </w:r>
      <w:r>
        <w:rPr>
          <w:rFonts w:ascii="Verdana" w:eastAsia="Times New Roman" w:hAnsi="Verdana"/>
          <w:bCs/>
          <w:sz w:val="20"/>
          <w:szCs w:val="20"/>
        </w:rPr>
        <w:t>___</w:t>
      </w:r>
      <w:r w:rsidRPr="003C0876">
        <w:rPr>
          <w:rFonts w:ascii="Verdana" w:eastAsia="Times New Roman" w:hAnsi="Verdana"/>
          <w:bCs/>
          <w:sz w:val="20"/>
          <w:szCs w:val="20"/>
        </w:rPr>
        <w:t xml:space="preserve"> (</w:t>
      </w:r>
      <w:r w:rsidRPr="003C0876">
        <w:rPr>
          <w:rFonts w:ascii="Verdana" w:eastAsia="Times New Roman" w:hAnsi="Verdana"/>
          <w:bCs/>
          <w:i/>
          <w:sz w:val="20"/>
          <w:szCs w:val="20"/>
        </w:rPr>
        <w:t>tiekėjo pavadinimas</w:t>
      </w:r>
      <w:r w:rsidRPr="003C0876">
        <w:rPr>
          <w:rFonts w:ascii="Verdana" w:eastAsia="Times New Roman" w:hAnsi="Verdana"/>
          <w:bCs/>
          <w:sz w:val="20"/>
          <w:szCs w:val="20"/>
        </w:rPr>
        <w:t xml:space="preserve">) kvalifikuotų specialistų, skiriamų sutarties vykdymui, </w:t>
      </w:r>
      <w:r>
        <w:rPr>
          <w:rFonts w:ascii="Verdana" w:eastAsia="Times New Roman" w:hAnsi="Verdana"/>
          <w:bCs/>
          <w:sz w:val="20"/>
          <w:szCs w:val="20"/>
        </w:rPr>
        <w:t>duomenys</w:t>
      </w:r>
      <w:r w:rsidRPr="003C0876">
        <w:rPr>
          <w:rFonts w:ascii="Verdana" w:eastAsia="Times New Roman" w:hAnsi="Verdana"/>
          <w:bCs/>
          <w:sz w:val="20"/>
          <w:szCs w:val="20"/>
        </w:rPr>
        <w:t xml:space="preserve"> </w:t>
      </w:r>
      <w:r w:rsidRPr="003C0876">
        <w:rPr>
          <w:rFonts w:ascii="Verdana" w:eastAsia="Times New Roman" w:hAnsi="Verdana"/>
          <w:i/>
          <w:sz w:val="20"/>
          <w:szCs w:val="20"/>
        </w:rPr>
        <w:t>(</w:t>
      </w:r>
      <w:r w:rsidRPr="00FC2179">
        <w:rPr>
          <w:rFonts w:ascii="Verdana" w:eastAsia="Times New Roman" w:hAnsi="Verdana"/>
          <w:bCs/>
          <w:i/>
          <w:sz w:val="20"/>
        </w:rPr>
        <w:t>pildom</w:t>
      </w:r>
      <w:r>
        <w:rPr>
          <w:rFonts w:ascii="Verdana" w:eastAsia="Times New Roman" w:hAnsi="Verdana"/>
          <w:bCs/>
          <w:i/>
          <w:sz w:val="20"/>
        </w:rPr>
        <w:t>a</w:t>
      </w:r>
      <w:r w:rsidRPr="00FC2179">
        <w:rPr>
          <w:rFonts w:ascii="Verdana" w:eastAsia="Times New Roman" w:hAnsi="Verdana"/>
          <w:bCs/>
          <w:i/>
          <w:sz w:val="20"/>
        </w:rPr>
        <w:t xml:space="preserve"> atsižvelgiant į</w:t>
      </w:r>
      <w:r w:rsidRPr="002D6DB7">
        <w:rPr>
          <w:rFonts w:ascii="Verdana" w:eastAsia="Times New Roman" w:hAnsi="Verdana"/>
          <w:b/>
          <w:i/>
          <w:sz w:val="20"/>
        </w:rPr>
        <w:t xml:space="preserve"> kvalifikacijos reikalavimus, nurodytus pirkimo sąlygų </w:t>
      </w:r>
      <w:r>
        <w:rPr>
          <w:rFonts w:ascii="Verdana" w:eastAsia="Times New Roman" w:hAnsi="Verdana"/>
          <w:b/>
          <w:i/>
          <w:sz w:val="20"/>
        </w:rPr>
        <w:t>3.3.</w:t>
      </w:r>
      <w:r w:rsidR="00AD168A">
        <w:rPr>
          <w:rFonts w:ascii="Verdana" w:eastAsia="Times New Roman" w:hAnsi="Verdana"/>
          <w:b/>
          <w:i/>
          <w:sz w:val="20"/>
        </w:rPr>
        <w:t>1</w:t>
      </w:r>
      <w:r w:rsidRPr="002D6DB7">
        <w:rPr>
          <w:rFonts w:ascii="Verdana" w:eastAsia="Times New Roman" w:hAnsi="Verdana"/>
          <w:b/>
          <w:i/>
          <w:sz w:val="20"/>
        </w:rPr>
        <w:t xml:space="preserve"> </w:t>
      </w:r>
      <w:r w:rsidRPr="002D6DB7">
        <w:rPr>
          <w:rFonts w:ascii="Verdana" w:hAnsi="Verdana"/>
          <w:b/>
          <w:i/>
          <w:sz w:val="20"/>
        </w:rPr>
        <w:t>punkte</w:t>
      </w:r>
      <w:r>
        <w:rPr>
          <w:rFonts w:ascii="Verdana" w:hAnsi="Verdana"/>
          <w:b/>
          <w:i/>
          <w:sz w:val="20"/>
        </w:rPr>
        <w:t>:</w:t>
      </w:r>
      <w:r w:rsidRPr="00FC2179">
        <w:rPr>
          <w:rFonts w:ascii="Verdana" w:hAnsi="Verdana"/>
          <w:sz w:val="20"/>
        </w:rPr>
        <w:t xml:space="preserve"> </w:t>
      </w:r>
      <w:r w:rsidR="00255E2C" w:rsidRPr="00255E2C">
        <w:rPr>
          <w:rFonts w:ascii="Verdana" w:hAnsi="Verdana"/>
          <w:i/>
          <w:iCs/>
          <w:sz w:val="20"/>
        </w:rPr>
        <w:t>Tiekėjas  turi ar gali pasitelkti tiesiogiai pirkimo sutarties vykdymo procese dalyvausiantį bent vieną  Lietuvos respublikos Aplinkos apsaugos agentūros  atestuotą specialistą, kuris vykdys pirkimo sutartį</w:t>
      </w:r>
      <w:r w:rsidR="00255E2C">
        <w:rPr>
          <w:rFonts w:ascii="Verdana" w:hAnsi="Verdana"/>
          <w:i/>
          <w:iCs/>
          <w:sz w:val="20"/>
        </w:rPr>
        <w:t>.</w:t>
      </w:r>
    </w:p>
    <w:p w14:paraId="30BD426D" w14:textId="77777777" w:rsidR="00A06312" w:rsidRPr="00DB1A3C" w:rsidRDefault="00A06312" w:rsidP="00A06312">
      <w:pPr>
        <w:spacing w:after="0" w:line="240" w:lineRule="auto"/>
        <w:jc w:val="both"/>
        <w:rPr>
          <w:rFonts w:ascii="Verdana" w:hAnsi="Verdana" w:cs="Times New Roman"/>
          <w:b/>
          <w:color w:val="FF0000"/>
          <w:sz w:val="20"/>
          <w:szCs w:val="20"/>
        </w:rPr>
      </w:pPr>
    </w:p>
    <w:tbl>
      <w:tblPr>
        <w:tblW w:w="96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534"/>
        <w:gridCol w:w="2296"/>
        <w:gridCol w:w="1985"/>
        <w:gridCol w:w="1559"/>
        <w:gridCol w:w="3260"/>
      </w:tblGrid>
      <w:tr w:rsidR="004F2E7A" w:rsidRPr="004527E5" w14:paraId="23185495" w14:textId="77777777" w:rsidTr="00857A73">
        <w:trPr>
          <w:trHeight w:val="1066"/>
        </w:trPr>
        <w:tc>
          <w:tcPr>
            <w:tcW w:w="534" w:type="dxa"/>
            <w:tcBorders>
              <w:top w:val="single" w:sz="4" w:space="0" w:color="auto"/>
              <w:left w:val="single" w:sz="4" w:space="0" w:color="auto"/>
              <w:right w:val="single" w:sz="4" w:space="0" w:color="auto"/>
            </w:tcBorders>
            <w:shd w:val="clear" w:color="auto" w:fill="FFFFFF" w:themeFill="background1"/>
          </w:tcPr>
          <w:p w14:paraId="67AA0B77" w14:textId="77777777" w:rsidR="004F2E7A" w:rsidRPr="004527E5" w:rsidRDefault="004F2E7A"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Eil. Nr.</w:t>
            </w:r>
          </w:p>
        </w:tc>
        <w:tc>
          <w:tcPr>
            <w:tcW w:w="2296" w:type="dxa"/>
            <w:tcBorders>
              <w:top w:val="single" w:sz="4" w:space="0" w:color="auto"/>
              <w:left w:val="single" w:sz="4" w:space="0" w:color="auto"/>
              <w:right w:val="single" w:sz="4" w:space="0" w:color="auto"/>
            </w:tcBorders>
            <w:shd w:val="clear" w:color="auto" w:fill="FFFFFF" w:themeFill="background1"/>
          </w:tcPr>
          <w:p w14:paraId="0186B318" w14:textId="77777777" w:rsidR="004F2E7A" w:rsidRPr="004527E5" w:rsidRDefault="004F2E7A" w:rsidP="00496FC3">
            <w:pPr>
              <w:suppressAutoHyphens/>
              <w:snapToGrid w:val="0"/>
              <w:spacing w:after="0" w:line="240" w:lineRule="auto"/>
              <w:jc w:val="center"/>
              <w:rPr>
                <w:rFonts w:ascii="Verdana" w:eastAsia="Times New Roman" w:hAnsi="Verdana"/>
                <w:sz w:val="18"/>
                <w:szCs w:val="18"/>
              </w:rPr>
            </w:pPr>
            <w:r w:rsidRPr="004527E5">
              <w:rPr>
                <w:rFonts w:ascii="Verdana" w:eastAsia="Times New Roman" w:hAnsi="Verdana"/>
                <w:sz w:val="18"/>
                <w:szCs w:val="18"/>
              </w:rPr>
              <w:t xml:space="preserve">Specialisto vardas, pavardė </w:t>
            </w:r>
          </w:p>
        </w:tc>
        <w:tc>
          <w:tcPr>
            <w:tcW w:w="1985" w:type="dxa"/>
            <w:tcBorders>
              <w:top w:val="single" w:sz="4" w:space="0" w:color="auto"/>
              <w:left w:val="single" w:sz="4" w:space="0" w:color="auto"/>
              <w:right w:val="single" w:sz="4" w:space="0" w:color="auto"/>
            </w:tcBorders>
            <w:shd w:val="clear" w:color="auto" w:fill="FFFFFF" w:themeFill="background1"/>
          </w:tcPr>
          <w:p w14:paraId="2791518C" w14:textId="77777777" w:rsidR="004F2E7A" w:rsidRPr="004527E5" w:rsidRDefault="004F2E7A" w:rsidP="00496FC3">
            <w:pPr>
              <w:spacing w:after="0" w:line="240" w:lineRule="auto"/>
              <w:jc w:val="center"/>
              <w:rPr>
                <w:rFonts w:ascii="Verdana" w:eastAsia="Times New Roman" w:hAnsi="Verdana"/>
                <w:sz w:val="18"/>
                <w:szCs w:val="18"/>
              </w:rPr>
            </w:pPr>
            <w:r w:rsidRPr="004527E5">
              <w:rPr>
                <w:rFonts w:ascii="Verdana" w:eastAsia="Times New Roman" w:hAnsi="Verdana"/>
                <w:sz w:val="18"/>
                <w:szCs w:val="18"/>
              </w:rPr>
              <w:t>Specialisto teisiniai santykiai su tiekėju (darbuotojas, subtiekėjas ar kt.)</w:t>
            </w:r>
          </w:p>
        </w:tc>
        <w:tc>
          <w:tcPr>
            <w:tcW w:w="1559" w:type="dxa"/>
            <w:tcBorders>
              <w:top w:val="single" w:sz="4" w:space="0" w:color="auto"/>
              <w:left w:val="single" w:sz="4" w:space="0" w:color="auto"/>
              <w:right w:val="single" w:sz="4" w:space="0" w:color="auto"/>
            </w:tcBorders>
            <w:shd w:val="clear" w:color="auto" w:fill="FFFFFF" w:themeFill="background1"/>
          </w:tcPr>
          <w:p w14:paraId="0CF239B0" w14:textId="77777777" w:rsidR="004F2E7A" w:rsidRPr="004527E5" w:rsidRDefault="004F2E7A" w:rsidP="00496FC3">
            <w:pPr>
              <w:suppressAutoHyphens/>
              <w:snapToGrid w:val="0"/>
              <w:spacing w:after="0" w:line="240" w:lineRule="auto"/>
              <w:ind w:left="-108"/>
              <w:jc w:val="center"/>
              <w:rPr>
                <w:rFonts w:ascii="Verdana" w:eastAsia="Times New Roman" w:hAnsi="Verdana"/>
                <w:sz w:val="18"/>
                <w:szCs w:val="18"/>
              </w:rPr>
            </w:pPr>
            <w:r>
              <w:rPr>
                <w:rFonts w:ascii="Verdana" w:hAnsi="Verdana"/>
                <w:sz w:val="18"/>
                <w:szCs w:val="18"/>
              </w:rPr>
              <w:t>D</w:t>
            </w:r>
            <w:r w:rsidRPr="004527E5">
              <w:rPr>
                <w:rFonts w:ascii="Verdana" w:hAnsi="Verdana"/>
                <w:sz w:val="18"/>
                <w:szCs w:val="18"/>
              </w:rPr>
              <w:t>arbo patirtis (metais) reikalaujamoje srityje</w:t>
            </w:r>
          </w:p>
        </w:tc>
        <w:tc>
          <w:tcPr>
            <w:tcW w:w="3260" w:type="dxa"/>
            <w:tcBorders>
              <w:top w:val="single" w:sz="4" w:space="0" w:color="auto"/>
              <w:left w:val="single" w:sz="4" w:space="0" w:color="auto"/>
              <w:right w:val="single" w:sz="4" w:space="0" w:color="auto"/>
            </w:tcBorders>
            <w:shd w:val="clear" w:color="auto" w:fill="FFFFFF" w:themeFill="background1"/>
          </w:tcPr>
          <w:p w14:paraId="48634344" w14:textId="15C0932F" w:rsidR="004F2E7A" w:rsidRPr="004527E5" w:rsidRDefault="004F2E7A" w:rsidP="001604BB">
            <w:pPr>
              <w:suppressAutoHyphens/>
              <w:snapToGrid w:val="0"/>
              <w:spacing w:after="0" w:line="240" w:lineRule="auto"/>
              <w:jc w:val="center"/>
              <w:rPr>
                <w:rFonts w:ascii="Verdana" w:hAnsi="Verdana"/>
                <w:sz w:val="18"/>
                <w:szCs w:val="18"/>
              </w:rPr>
            </w:pPr>
            <w:r w:rsidRPr="00DB335E">
              <w:rPr>
                <w:rFonts w:ascii="Verdana" w:eastAsia="Times New Roman" w:hAnsi="Verdana"/>
                <w:sz w:val="18"/>
                <w:szCs w:val="18"/>
              </w:rPr>
              <w:t>Specialistų kvalifikaciją pagrindžiančių galiojančių dokumentų (sertifikatų ar pan.)</w:t>
            </w:r>
            <w:r w:rsidR="001604BB">
              <w:rPr>
                <w:rFonts w:ascii="Verdana" w:eastAsia="Times New Roman" w:hAnsi="Verdana"/>
                <w:sz w:val="18"/>
                <w:szCs w:val="18"/>
              </w:rPr>
              <w:t xml:space="preserve"> </w:t>
            </w:r>
            <w:r>
              <w:rPr>
                <w:rFonts w:ascii="Verdana" w:eastAsia="Times New Roman" w:hAnsi="Verdana"/>
                <w:sz w:val="18"/>
                <w:szCs w:val="18"/>
              </w:rPr>
              <w:t>p</w:t>
            </w:r>
            <w:r w:rsidRPr="00DB335E">
              <w:rPr>
                <w:rFonts w:ascii="Verdana" w:eastAsia="Times New Roman" w:hAnsi="Verdana"/>
                <w:sz w:val="18"/>
                <w:szCs w:val="18"/>
              </w:rPr>
              <w:t>avadinimas</w:t>
            </w:r>
            <w:r>
              <w:rPr>
                <w:rFonts w:ascii="Verdana" w:eastAsia="Times New Roman" w:hAnsi="Verdana"/>
                <w:sz w:val="18"/>
                <w:szCs w:val="18"/>
              </w:rPr>
              <w:t>, Nr.,</w:t>
            </w:r>
            <w:r w:rsidRPr="00DB335E">
              <w:rPr>
                <w:rFonts w:ascii="Verdana" w:eastAsia="Times New Roman" w:hAnsi="Verdana"/>
                <w:sz w:val="18"/>
                <w:szCs w:val="18"/>
              </w:rPr>
              <w:t xml:space="preserve"> išdavimo data</w:t>
            </w:r>
            <w:r w:rsidR="001604BB">
              <w:rPr>
                <w:rFonts w:ascii="Verdana" w:eastAsia="Times New Roman" w:hAnsi="Verdana"/>
                <w:sz w:val="18"/>
                <w:szCs w:val="18"/>
              </w:rPr>
              <w:t xml:space="preserve"> (pateikti dokumento kopiją)</w:t>
            </w:r>
          </w:p>
        </w:tc>
      </w:tr>
      <w:tr w:rsidR="004F2E7A" w:rsidRPr="004527E5" w14:paraId="0FF2371D" w14:textId="77777777" w:rsidTr="00857A73">
        <w:trPr>
          <w:trHeight w:val="543"/>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71998A" w14:textId="77777777" w:rsidR="004F2E7A" w:rsidRPr="004527E5" w:rsidRDefault="004F2E7A" w:rsidP="00496FC3">
            <w:pPr>
              <w:spacing w:after="0"/>
              <w:jc w:val="both"/>
              <w:rPr>
                <w:rFonts w:ascii="Verdana" w:hAnsi="Verdana"/>
                <w:sz w:val="18"/>
                <w:szCs w:val="18"/>
              </w:rPr>
            </w:pPr>
            <w:r w:rsidRPr="004527E5">
              <w:rPr>
                <w:rFonts w:ascii="Verdana" w:hAnsi="Verdana"/>
                <w:sz w:val="18"/>
                <w:szCs w:val="18"/>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C32ED" w14:textId="77777777" w:rsidR="004F2E7A" w:rsidRPr="004527E5" w:rsidRDefault="004F2E7A" w:rsidP="00496FC3">
            <w:pPr>
              <w:widowControl w:val="0"/>
              <w:adjustRightInd w:val="0"/>
              <w:spacing w:after="0" w:line="240" w:lineRule="auto"/>
              <w:jc w:val="cente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A883D" w14:textId="77777777" w:rsidR="004F2E7A" w:rsidRPr="004527E5" w:rsidRDefault="004F2E7A" w:rsidP="00496FC3">
            <w:pPr>
              <w:widowControl w:val="0"/>
              <w:adjustRightInd w:val="0"/>
              <w:spacing w:after="0" w:line="240" w:lineRule="auto"/>
              <w:jc w:val="center"/>
              <w:rPr>
                <w:rFonts w:ascii="Verdana" w:hAnsi="Verdana"/>
                <w:sz w:val="18"/>
                <w:szCs w:val="18"/>
              </w:rPr>
            </w:pPr>
          </w:p>
        </w:tc>
        <w:tc>
          <w:tcPr>
            <w:tcW w:w="1559"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1AA95358" w14:textId="77777777" w:rsidR="004F2E7A" w:rsidRPr="004527E5" w:rsidRDefault="004F2E7A" w:rsidP="00496FC3">
            <w:pPr>
              <w:widowControl w:val="0"/>
              <w:adjustRightInd w:val="0"/>
              <w:spacing w:after="0" w:line="240" w:lineRule="auto"/>
              <w:jc w:val="center"/>
              <w:rPr>
                <w:rFonts w:ascii="Verdana" w:hAnsi="Verdana"/>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CA6A41A" w14:textId="77777777" w:rsidR="004F2E7A" w:rsidRPr="004527E5" w:rsidRDefault="004F2E7A" w:rsidP="00496FC3">
            <w:pPr>
              <w:widowControl w:val="0"/>
              <w:adjustRightInd w:val="0"/>
              <w:spacing w:after="0" w:line="240" w:lineRule="auto"/>
              <w:jc w:val="center"/>
              <w:rPr>
                <w:rFonts w:ascii="Verdana" w:hAnsi="Verdana"/>
                <w:sz w:val="18"/>
                <w:szCs w:val="18"/>
              </w:rPr>
            </w:pPr>
          </w:p>
        </w:tc>
      </w:tr>
      <w:tr w:rsidR="004F2E7A" w:rsidRPr="004527E5" w14:paraId="06FE8E50" w14:textId="77777777" w:rsidTr="00857A73">
        <w:trPr>
          <w:trHeight w:val="372"/>
        </w:trPr>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3919D1" w14:textId="77777777" w:rsidR="004F2E7A" w:rsidRPr="004527E5" w:rsidRDefault="004F2E7A" w:rsidP="00496FC3">
            <w:pPr>
              <w:spacing w:after="0"/>
              <w:jc w:val="both"/>
              <w:rPr>
                <w:rFonts w:ascii="Verdana" w:hAnsi="Verdana"/>
                <w:sz w:val="18"/>
                <w:szCs w:val="18"/>
              </w:rPr>
            </w:pPr>
            <w:r w:rsidRPr="004527E5">
              <w:rPr>
                <w:rFonts w:ascii="Verdana" w:hAnsi="Verdana"/>
                <w:sz w:val="18"/>
                <w:szCs w:val="18"/>
              </w:rPr>
              <w:t>n</w:t>
            </w:r>
          </w:p>
        </w:tc>
        <w:tc>
          <w:tcPr>
            <w:tcW w:w="22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04F4D" w14:textId="77777777" w:rsidR="004F2E7A" w:rsidRPr="004527E5" w:rsidRDefault="004F2E7A" w:rsidP="00496FC3">
            <w:pPr>
              <w:widowControl w:val="0"/>
              <w:adjustRightInd w:val="0"/>
              <w:spacing w:after="0" w:line="240" w:lineRule="auto"/>
              <w:jc w:val="cente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F17C9" w14:textId="77777777" w:rsidR="004F2E7A" w:rsidRPr="004527E5" w:rsidRDefault="004F2E7A" w:rsidP="00496FC3">
            <w:pPr>
              <w:widowControl w:val="0"/>
              <w:adjustRightInd w:val="0"/>
              <w:spacing w:after="0" w:line="240" w:lineRule="auto"/>
              <w:jc w:val="center"/>
              <w:rPr>
                <w:rFonts w:ascii="Verdana" w:hAnsi="Verdana"/>
                <w:sz w:val="18"/>
                <w:szCs w:val="18"/>
              </w:rPr>
            </w:pPr>
          </w:p>
        </w:tc>
        <w:tc>
          <w:tcPr>
            <w:tcW w:w="1559" w:type="dxa"/>
            <w:tcBorders>
              <w:top w:val="single" w:sz="6" w:space="0" w:color="000000"/>
              <w:left w:val="single" w:sz="4" w:space="0" w:color="auto"/>
              <w:bottom w:val="single" w:sz="4" w:space="0" w:color="auto"/>
              <w:right w:val="single" w:sz="4" w:space="0" w:color="auto"/>
            </w:tcBorders>
            <w:shd w:val="clear" w:color="auto" w:fill="FFFFFF" w:themeFill="background1"/>
            <w:vAlign w:val="center"/>
          </w:tcPr>
          <w:p w14:paraId="4E10598D" w14:textId="77777777" w:rsidR="004F2E7A" w:rsidRPr="004527E5" w:rsidRDefault="004F2E7A" w:rsidP="00496FC3">
            <w:pPr>
              <w:widowControl w:val="0"/>
              <w:adjustRightInd w:val="0"/>
              <w:spacing w:after="0" w:line="240" w:lineRule="auto"/>
              <w:jc w:val="center"/>
              <w:rPr>
                <w:rFonts w:ascii="Verdana" w:hAnsi="Verdana"/>
                <w:sz w:val="18"/>
                <w:szCs w:val="18"/>
              </w:rPr>
            </w:pP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89B404C" w14:textId="77777777" w:rsidR="004F2E7A" w:rsidRPr="004527E5" w:rsidRDefault="004F2E7A" w:rsidP="00496FC3">
            <w:pPr>
              <w:widowControl w:val="0"/>
              <w:adjustRightInd w:val="0"/>
              <w:spacing w:after="0" w:line="240" w:lineRule="auto"/>
              <w:jc w:val="center"/>
              <w:rPr>
                <w:rFonts w:ascii="Verdana" w:hAnsi="Verdana"/>
                <w:sz w:val="18"/>
                <w:szCs w:val="18"/>
              </w:rPr>
            </w:pPr>
          </w:p>
        </w:tc>
      </w:tr>
    </w:tbl>
    <w:p w14:paraId="43EDA73D" w14:textId="77777777" w:rsidR="00E03339" w:rsidRDefault="00E03339" w:rsidP="002E0340">
      <w:pPr>
        <w:autoSpaceDE w:val="0"/>
        <w:autoSpaceDN w:val="0"/>
        <w:adjustRightInd w:val="0"/>
        <w:spacing w:after="0" w:line="240" w:lineRule="auto"/>
        <w:jc w:val="right"/>
        <w:rPr>
          <w:rFonts w:ascii="Verdana" w:eastAsia="Times New Roman" w:hAnsi="Verdana"/>
          <w:sz w:val="20"/>
          <w:szCs w:val="20"/>
          <w:lang w:eastAsia="lt-LT"/>
        </w:rPr>
      </w:pPr>
    </w:p>
    <w:p w14:paraId="66094C55" w14:textId="77777777" w:rsidR="003D37B2" w:rsidRDefault="003D37B2" w:rsidP="002E0340">
      <w:pPr>
        <w:autoSpaceDE w:val="0"/>
        <w:autoSpaceDN w:val="0"/>
        <w:adjustRightInd w:val="0"/>
        <w:spacing w:after="0" w:line="240" w:lineRule="auto"/>
        <w:jc w:val="right"/>
        <w:rPr>
          <w:rFonts w:ascii="Verdana" w:eastAsia="Times New Roman" w:hAnsi="Verdana"/>
          <w:sz w:val="20"/>
          <w:szCs w:val="20"/>
          <w:lang w:eastAsia="lt-LT"/>
        </w:rPr>
      </w:pPr>
    </w:p>
    <w:p w14:paraId="0B2A15D7" w14:textId="77777777" w:rsidR="001B09EC" w:rsidRPr="00EA4E95" w:rsidRDefault="001B09EC" w:rsidP="001B09EC">
      <w:pPr>
        <w:spacing w:after="0"/>
        <w:jc w:val="both"/>
        <w:rPr>
          <w:rFonts w:ascii="Verdana" w:hAnsi="Verdana"/>
          <w:sz w:val="18"/>
          <w:szCs w:val="18"/>
        </w:rPr>
      </w:pPr>
      <w:r>
        <w:rPr>
          <w:rFonts w:ascii="Verdana" w:hAnsi="Verdana"/>
          <w:sz w:val="18"/>
          <w:szCs w:val="18"/>
        </w:rPr>
        <w:t>______________________________________________                      _____________________</w:t>
      </w:r>
    </w:p>
    <w:p w14:paraId="68949DF6" w14:textId="77777777" w:rsidR="001B09EC" w:rsidRDefault="001B09EC" w:rsidP="001B09EC">
      <w:pPr>
        <w:spacing w:after="0" w:line="240" w:lineRule="auto"/>
        <w:jc w:val="both"/>
        <w:rPr>
          <w:rFonts w:ascii="Verdana" w:hAnsi="Verdana"/>
          <w:sz w:val="20"/>
          <w:szCs w:val="20"/>
        </w:rPr>
      </w:pPr>
      <w:r w:rsidRPr="007D45E3">
        <w:rPr>
          <w:rFonts w:ascii="Verdana" w:hAnsi="Verdana"/>
          <w:sz w:val="20"/>
          <w:szCs w:val="20"/>
        </w:rPr>
        <w:t>(</w:t>
      </w:r>
      <w:r>
        <w:rPr>
          <w:rFonts w:ascii="Verdana" w:hAnsi="Verdana"/>
          <w:sz w:val="20"/>
          <w:szCs w:val="20"/>
        </w:rPr>
        <w:t>Teikėj</w:t>
      </w:r>
      <w:r w:rsidRPr="007D45E3">
        <w:rPr>
          <w:rFonts w:ascii="Verdana" w:hAnsi="Verdana"/>
          <w:sz w:val="20"/>
          <w:szCs w:val="20"/>
        </w:rPr>
        <w:t>o vadovo arba jo įgalioto asmens pareigos</w:t>
      </w:r>
      <w:r>
        <w:rPr>
          <w:rFonts w:ascii="Verdana" w:hAnsi="Verdana"/>
          <w:sz w:val="20"/>
          <w:szCs w:val="20"/>
        </w:rPr>
        <w:t>,</w:t>
      </w:r>
      <w:r w:rsidRPr="007D45E3">
        <w:rPr>
          <w:rFonts w:ascii="Verdana" w:hAnsi="Verdana"/>
          <w:sz w:val="20"/>
          <w:szCs w:val="20"/>
        </w:rPr>
        <w:tab/>
      </w:r>
      <w:r w:rsidRPr="007D45E3">
        <w:rPr>
          <w:rFonts w:ascii="Verdana" w:hAnsi="Verdana"/>
          <w:sz w:val="20"/>
          <w:szCs w:val="20"/>
        </w:rPr>
        <w:tab/>
      </w:r>
      <w:r>
        <w:rPr>
          <w:rFonts w:ascii="Verdana" w:hAnsi="Verdana"/>
          <w:sz w:val="20"/>
          <w:szCs w:val="20"/>
        </w:rPr>
        <w:t xml:space="preserve">           (parašas)</w:t>
      </w:r>
      <w:r w:rsidRPr="007D45E3">
        <w:rPr>
          <w:rFonts w:ascii="Verdana" w:hAnsi="Verdana"/>
          <w:sz w:val="20"/>
          <w:szCs w:val="20"/>
        </w:rPr>
        <w:tab/>
      </w:r>
    </w:p>
    <w:p w14:paraId="287CE3CD" w14:textId="77777777" w:rsidR="001B09EC" w:rsidRPr="00CD4059" w:rsidRDefault="001B09EC" w:rsidP="001B09EC">
      <w:pPr>
        <w:spacing w:after="0" w:line="240" w:lineRule="auto"/>
        <w:jc w:val="both"/>
        <w:rPr>
          <w:rFonts w:ascii="Verdana" w:eastAsia="Times New Roman" w:hAnsi="Verdana"/>
          <w:bCs/>
          <w:sz w:val="20"/>
        </w:rPr>
      </w:pPr>
      <w:r>
        <w:rPr>
          <w:rFonts w:ascii="Verdana" w:hAnsi="Verdana"/>
          <w:sz w:val="20"/>
          <w:szCs w:val="20"/>
        </w:rPr>
        <w:t xml:space="preserve">                v</w:t>
      </w:r>
      <w:r w:rsidRPr="007D45E3">
        <w:rPr>
          <w:rFonts w:ascii="Verdana" w:hAnsi="Verdana"/>
          <w:sz w:val="20"/>
          <w:szCs w:val="20"/>
        </w:rPr>
        <w:t>ardas, pavardė)</w:t>
      </w:r>
    </w:p>
    <w:p w14:paraId="5A3BE57F" w14:textId="77777777" w:rsidR="001B09EC" w:rsidRDefault="001B09EC" w:rsidP="001B09EC">
      <w:pPr>
        <w:rPr>
          <w:rFonts w:ascii="Verdana" w:eastAsia="Calibri" w:hAnsi="Verdana" w:cs="Times New Roman"/>
          <w:sz w:val="19"/>
          <w:szCs w:val="19"/>
        </w:rPr>
      </w:pPr>
    </w:p>
    <w:p w14:paraId="1B80B58B" w14:textId="77777777" w:rsidR="00A06312" w:rsidRDefault="00A06312">
      <w:pPr>
        <w:rPr>
          <w:rFonts w:ascii="Verdana" w:eastAsia="Times New Roman" w:hAnsi="Verdana"/>
          <w:sz w:val="20"/>
          <w:szCs w:val="20"/>
          <w:lang w:eastAsia="lt-LT"/>
        </w:rPr>
      </w:pPr>
      <w:r>
        <w:rPr>
          <w:rFonts w:ascii="Verdana" w:eastAsia="Times New Roman" w:hAnsi="Verdana"/>
          <w:sz w:val="20"/>
          <w:szCs w:val="20"/>
          <w:lang w:eastAsia="lt-LT"/>
        </w:rPr>
        <w:br w:type="page"/>
      </w:r>
    </w:p>
    <w:p w14:paraId="484BA89C" w14:textId="62EEACAD" w:rsidR="001D3196" w:rsidRDefault="0041075D" w:rsidP="002E0340">
      <w:pPr>
        <w:autoSpaceDE w:val="0"/>
        <w:autoSpaceDN w:val="0"/>
        <w:adjustRightInd w:val="0"/>
        <w:spacing w:after="0" w:line="240" w:lineRule="auto"/>
        <w:jc w:val="right"/>
        <w:rPr>
          <w:rFonts w:ascii="Verdana" w:eastAsia="Calibri" w:hAnsi="Verdana" w:cs="Times New Roman"/>
          <w:color w:val="000000"/>
          <w:sz w:val="20"/>
          <w:szCs w:val="20"/>
        </w:rPr>
      </w:pPr>
      <w:r w:rsidRPr="00E01C9C">
        <w:rPr>
          <w:rFonts w:ascii="Verdana" w:eastAsia="Times New Roman" w:hAnsi="Verdana"/>
          <w:sz w:val="20"/>
          <w:szCs w:val="20"/>
          <w:lang w:eastAsia="lt-LT"/>
        </w:rPr>
        <w:lastRenderedPageBreak/>
        <w:t>P</w:t>
      </w:r>
      <w:r w:rsidR="00EB2617" w:rsidRPr="00E01C9C">
        <w:rPr>
          <w:rFonts w:ascii="Verdana" w:eastAsia="Times New Roman" w:hAnsi="Verdana"/>
          <w:sz w:val="20"/>
          <w:szCs w:val="20"/>
          <w:lang w:eastAsia="lt-LT"/>
        </w:rPr>
        <w:t>irkimo</w:t>
      </w:r>
      <w:r w:rsidR="001D3196" w:rsidRPr="00E01C9C">
        <w:rPr>
          <w:rFonts w:ascii="Verdana" w:eastAsia="Calibri" w:hAnsi="Verdana" w:cs="Times New Roman"/>
          <w:color w:val="000000"/>
          <w:sz w:val="20"/>
          <w:szCs w:val="20"/>
        </w:rPr>
        <w:t xml:space="preserve"> sąlygų </w:t>
      </w:r>
      <w:r w:rsidR="008A2D15">
        <w:rPr>
          <w:rFonts w:ascii="Verdana" w:eastAsia="Calibri" w:hAnsi="Verdana" w:cs="Times New Roman"/>
          <w:color w:val="000000"/>
          <w:sz w:val="20"/>
          <w:szCs w:val="20"/>
        </w:rPr>
        <w:t>5</w:t>
      </w:r>
      <w:r w:rsidR="001D3196" w:rsidRPr="00E01C9C">
        <w:rPr>
          <w:rFonts w:ascii="Verdana" w:eastAsia="Calibri" w:hAnsi="Verdana" w:cs="Times New Roman"/>
          <w:color w:val="000000"/>
          <w:sz w:val="20"/>
          <w:szCs w:val="20"/>
        </w:rPr>
        <w:t xml:space="preserve"> priedas</w:t>
      </w:r>
    </w:p>
    <w:tbl>
      <w:tblPr>
        <w:tblW w:w="10207" w:type="dxa"/>
        <w:tblInd w:w="-284" w:type="dxa"/>
        <w:tblLayout w:type="fixed"/>
        <w:tblLook w:val="0000" w:firstRow="0" w:lastRow="0" w:firstColumn="0" w:lastColumn="0" w:noHBand="0" w:noVBand="0"/>
      </w:tblPr>
      <w:tblGrid>
        <w:gridCol w:w="10207"/>
      </w:tblGrid>
      <w:tr w:rsidR="00224052" w:rsidRPr="00224052" w14:paraId="12E53E40" w14:textId="77777777" w:rsidTr="00027230">
        <w:tc>
          <w:tcPr>
            <w:tcW w:w="10207" w:type="dxa"/>
          </w:tcPr>
          <w:p w14:paraId="260EF3C7" w14:textId="77777777" w:rsidR="00224052" w:rsidRPr="00224052" w:rsidRDefault="00224052" w:rsidP="00037E67">
            <w:pPr>
              <w:spacing w:after="0" w:line="240" w:lineRule="auto"/>
              <w:rPr>
                <w:rFonts w:ascii="Verdana" w:hAnsi="Verdana" w:cs="Times New Roman"/>
                <w:sz w:val="18"/>
                <w:szCs w:val="18"/>
              </w:rPr>
            </w:pPr>
            <w:r w:rsidRPr="00224052">
              <w:rPr>
                <w:rFonts w:ascii="Verdana" w:hAnsi="Verdana" w:cs="Times New Roman"/>
                <w:position w:val="-1"/>
                <w:sz w:val="18"/>
                <w:szCs w:val="18"/>
              </w:rPr>
              <w:tab/>
              <w:t xml:space="preserve">                         </w:t>
            </w:r>
          </w:p>
          <w:p w14:paraId="26AAE5DF" w14:textId="7D82626E" w:rsidR="00224052" w:rsidRPr="00224052" w:rsidRDefault="0073364D" w:rsidP="0073364D">
            <w:pPr>
              <w:widowControl w:val="0"/>
              <w:pBdr>
                <w:top w:val="nil"/>
                <w:left w:val="nil"/>
                <w:bottom w:val="nil"/>
                <w:right w:val="nil"/>
                <w:between w:val="nil"/>
              </w:pBdr>
              <w:tabs>
                <w:tab w:val="left" w:pos="567"/>
                <w:tab w:val="left" w:pos="851"/>
              </w:tabs>
              <w:rPr>
                <w:rFonts w:ascii="Verdana" w:hAnsi="Verdana" w:cs="Times New Roman"/>
                <w:b/>
                <w:bCs/>
                <w:caps/>
                <w:sz w:val="18"/>
                <w:szCs w:val="18"/>
              </w:rPr>
            </w:pPr>
            <w:r>
              <w:rPr>
                <w:rFonts w:ascii="Verdana" w:hAnsi="Verdana" w:cs="Times New Roman"/>
                <w:b/>
                <w:bCs/>
                <w:caps/>
                <w:sz w:val="18"/>
                <w:szCs w:val="18"/>
              </w:rPr>
              <w:t xml:space="preserve">                     </w:t>
            </w:r>
            <w:r w:rsidR="00224052" w:rsidRPr="00224052">
              <w:rPr>
                <w:rFonts w:ascii="Verdana" w:hAnsi="Verdana" w:cs="Times New Roman"/>
                <w:b/>
                <w:bCs/>
                <w:caps/>
                <w:sz w:val="18"/>
                <w:szCs w:val="18"/>
              </w:rPr>
              <w:t>paslaugų pirkimo-pardavimo sutarties Specialiosios sąlygos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24052" w:rsidRPr="00224052" w14:paraId="5AB91760" w14:textId="77777777" w:rsidTr="008F7C86">
              <w:trPr>
                <w:trHeight w:val="349"/>
              </w:trPr>
              <w:tc>
                <w:tcPr>
                  <w:tcW w:w="2448" w:type="dxa"/>
                </w:tcPr>
                <w:p w14:paraId="054167EB" w14:textId="77777777" w:rsidR="00224052" w:rsidRPr="00224052" w:rsidRDefault="00224052" w:rsidP="00224052">
                  <w:pPr>
                    <w:spacing w:after="0" w:line="240" w:lineRule="auto"/>
                    <w:jc w:val="both"/>
                    <w:rPr>
                      <w:rFonts w:ascii="Verdana" w:hAnsi="Verdana" w:cs="Times New Roman"/>
                      <w:b/>
                      <w:kern w:val="2"/>
                      <w:sz w:val="18"/>
                      <w:szCs w:val="18"/>
                    </w:rPr>
                  </w:pPr>
                  <w:r w:rsidRPr="00224052">
                    <w:rPr>
                      <w:rFonts w:ascii="Verdana" w:hAnsi="Verdana" w:cs="Times New Roman"/>
                      <w:b/>
                      <w:kern w:val="2"/>
                      <w:sz w:val="18"/>
                      <w:szCs w:val="18"/>
                    </w:rPr>
                    <w:t>Sutarties pavadinimas</w:t>
                  </w:r>
                </w:p>
              </w:tc>
              <w:tc>
                <w:tcPr>
                  <w:tcW w:w="7110" w:type="dxa"/>
                  <w:gridSpan w:val="3"/>
                </w:tcPr>
                <w:p w14:paraId="393C55EC" w14:textId="77777777"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eastAsia="Calibri" w:hAnsi="Verdana" w:cs="Times New Roman"/>
                      <w:color w:val="000000"/>
                      <w:sz w:val="18"/>
                      <w:szCs w:val="18"/>
                    </w:rPr>
                    <w:t>Automatinių gaisro gesinimo stočių balionų tikrinimas</w:t>
                  </w:r>
                </w:p>
              </w:tc>
            </w:tr>
            <w:tr w:rsidR="00224052" w:rsidRPr="00224052" w14:paraId="49497A97" w14:textId="77777777" w:rsidTr="008F7C86">
              <w:trPr>
                <w:trHeight w:val="269"/>
              </w:trPr>
              <w:tc>
                <w:tcPr>
                  <w:tcW w:w="2448" w:type="dxa"/>
                </w:tcPr>
                <w:p w14:paraId="09C29326" w14:textId="77777777" w:rsidR="00224052" w:rsidRPr="00224052" w:rsidRDefault="00224052" w:rsidP="00224052">
                  <w:pPr>
                    <w:spacing w:after="0" w:line="240" w:lineRule="auto"/>
                    <w:jc w:val="both"/>
                    <w:rPr>
                      <w:rFonts w:ascii="Verdana" w:hAnsi="Verdana" w:cs="Times New Roman"/>
                      <w:b/>
                      <w:kern w:val="2"/>
                      <w:sz w:val="18"/>
                      <w:szCs w:val="18"/>
                    </w:rPr>
                  </w:pPr>
                  <w:r w:rsidRPr="00224052">
                    <w:rPr>
                      <w:rFonts w:ascii="Verdana" w:hAnsi="Verdana" w:cs="Times New Roman"/>
                      <w:b/>
                      <w:kern w:val="2"/>
                      <w:sz w:val="18"/>
                      <w:szCs w:val="18"/>
                    </w:rPr>
                    <w:t>Sutarties data</w:t>
                  </w:r>
                </w:p>
              </w:tc>
              <w:tc>
                <w:tcPr>
                  <w:tcW w:w="2177" w:type="dxa"/>
                </w:tcPr>
                <w:p w14:paraId="0893C10B" w14:textId="72A09670"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2025-</w:t>
                  </w:r>
                  <w:r w:rsidR="00A02ECB">
                    <w:rPr>
                      <w:rFonts w:ascii="Verdana" w:hAnsi="Verdana" w:cs="Times New Roman"/>
                      <w:kern w:val="2"/>
                      <w:sz w:val="18"/>
                      <w:szCs w:val="18"/>
                    </w:rPr>
                    <w:t xml:space="preserve">  </w:t>
                  </w:r>
                  <w:r w:rsidRPr="00224052">
                    <w:rPr>
                      <w:rFonts w:ascii="Verdana" w:hAnsi="Verdana" w:cs="Times New Roman"/>
                      <w:kern w:val="2"/>
                      <w:sz w:val="18"/>
                      <w:szCs w:val="18"/>
                    </w:rPr>
                    <w:t>-</w:t>
                  </w:r>
                </w:p>
              </w:tc>
              <w:tc>
                <w:tcPr>
                  <w:tcW w:w="2362" w:type="dxa"/>
                </w:tcPr>
                <w:p w14:paraId="27618B3B" w14:textId="77777777" w:rsidR="00224052" w:rsidRPr="00224052" w:rsidRDefault="00224052" w:rsidP="00224052">
                  <w:pPr>
                    <w:spacing w:after="0" w:line="240" w:lineRule="auto"/>
                    <w:jc w:val="both"/>
                    <w:rPr>
                      <w:rFonts w:ascii="Verdana" w:hAnsi="Verdana" w:cs="Times New Roman"/>
                      <w:b/>
                      <w:kern w:val="2"/>
                      <w:sz w:val="18"/>
                      <w:szCs w:val="18"/>
                    </w:rPr>
                  </w:pPr>
                  <w:r w:rsidRPr="00224052">
                    <w:rPr>
                      <w:rFonts w:ascii="Verdana" w:hAnsi="Verdana" w:cs="Times New Roman"/>
                      <w:b/>
                      <w:kern w:val="2"/>
                      <w:sz w:val="18"/>
                      <w:szCs w:val="18"/>
                    </w:rPr>
                    <w:t>Sutarties numeris</w:t>
                  </w:r>
                </w:p>
              </w:tc>
              <w:tc>
                <w:tcPr>
                  <w:tcW w:w="2571" w:type="dxa"/>
                </w:tcPr>
                <w:p w14:paraId="64270DCE" w14:textId="77777777"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2025/41-</w:t>
                  </w:r>
                </w:p>
              </w:tc>
            </w:tr>
          </w:tbl>
          <w:p w14:paraId="22F0DC22" w14:textId="77777777" w:rsidR="00224052" w:rsidRPr="00224052" w:rsidRDefault="00224052" w:rsidP="00224052">
            <w:pPr>
              <w:jc w:val="both"/>
              <w:rPr>
                <w:rFonts w:ascii="Verdana" w:hAnsi="Verdana" w:cs="Times New Roman"/>
                <w:sz w:val="18"/>
                <w:szCs w:val="18"/>
              </w:rPr>
            </w:pP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977"/>
              <w:gridCol w:w="4536"/>
            </w:tblGrid>
            <w:tr w:rsidR="00224052" w:rsidRPr="00224052" w14:paraId="7B7BE41B" w14:textId="77777777" w:rsidTr="00CA115A">
              <w:tc>
                <w:tcPr>
                  <w:tcW w:w="9531" w:type="dxa"/>
                  <w:gridSpan w:val="3"/>
                </w:tcPr>
                <w:p w14:paraId="0D39BFB3" w14:textId="77777777" w:rsidR="00224052" w:rsidRPr="00224052" w:rsidRDefault="00224052" w:rsidP="00224052">
                  <w:pPr>
                    <w:spacing w:after="0" w:line="240" w:lineRule="auto"/>
                    <w:ind w:right="-106"/>
                    <w:jc w:val="center"/>
                    <w:rPr>
                      <w:rFonts w:ascii="Verdana" w:hAnsi="Verdana" w:cs="Times New Roman"/>
                      <w:b/>
                      <w:kern w:val="2"/>
                      <w:sz w:val="18"/>
                      <w:szCs w:val="18"/>
                    </w:rPr>
                  </w:pPr>
                  <w:r w:rsidRPr="00224052">
                    <w:rPr>
                      <w:rFonts w:ascii="Verdana" w:hAnsi="Verdana" w:cs="Times New Roman"/>
                      <w:b/>
                      <w:kern w:val="2"/>
                      <w:sz w:val="18"/>
                      <w:szCs w:val="18"/>
                    </w:rPr>
                    <w:t>1. SUTARTIES ŠALYS</w:t>
                  </w:r>
                </w:p>
              </w:tc>
            </w:tr>
            <w:tr w:rsidR="00224052" w:rsidRPr="00224052" w14:paraId="1A210429" w14:textId="77777777" w:rsidTr="00CA115A">
              <w:tc>
                <w:tcPr>
                  <w:tcW w:w="2018" w:type="dxa"/>
                  <w:vMerge w:val="restart"/>
                </w:tcPr>
                <w:p w14:paraId="5AEAD4D8" w14:textId="77777777" w:rsidR="00224052" w:rsidRPr="00224052" w:rsidRDefault="00224052" w:rsidP="00224052">
                  <w:pPr>
                    <w:spacing w:after="0" w:line="240" w:lineRule="auto"/>
                    <w:jc w:val="center"/>
                    <w:rPr>
                      <w:rFonts w:ascii="Verdana" w:hAnsi="Verdana" w:cs="Times New Roman"/>
                      <w:b/>
                      <w:kern w:val="2"/>
                      <w:sz w:val="18"/>
                      <w:szCs w:val="18"/>
                    </w:rPr>
                  </w:pPr>
                </w:p>
                <w:p w14:paraId="7DF4582D" w14:textId="77777777" w:rsidR="00224052" w:rsidRPr="00224052" w:rsidRDefault="00224052" w:rsidP="00224052">
                  <w:pPr>
                    <w:spacing w:after="0" w:line="240" w:lineRule="auto"/>
                    <w:jc w:val="center"/>
                    <w:rPr>
                      <w:rFonts w:ascii="Verdana" w:hAnsi="Verdana" w:cs="Times New Roman"/>
                      <w:b/>
                      <w:kern w:val="2"/>
                      <w:sz w:val="18"/>
                      <w:szCs w:val="18"/>
                    </w:rPr>
                  </w:pPr>
                </w:p>
                <w:p w14:paraId="21E7C444" w14:textId="77777777" w:rsidR="00224052" w:rsidRPr="00224052" w:rsidRDefault="00224052" w:rsidP="00224052">
                  <w:pPr>
                    <w:spacing w:after="0" w:line="240" w:lineRule="auto"/>
                    <w:jc w:val="center"/>
                    <w:rPr>
                      <w:rFonts w:ascii="Verdana" w:hAnsi="Verdana" w:cs="Times New Roman"/>
                      <w:b/>
                      <w:kern w:val="2"/>
                      <w:sz w:val="18"/>
                      <w:szCs w:val="18"/>
                    </w:rPr>
                  </w:pPr>
                </w:p>
                <w:p w14:paraId="53611960" w14:textId="77777777" w:rsidR="00224052" w:rsidRPr="00224052" w:rsidRDefault="00224052" w:rsidP="00224052">
                  <w:pPr>
                    <w:spacing w:after="0" w:line="240" w:lineRule="auto"/>
                    <w:rPr>
                      <w:rFonts w:ascii="Verdana" w:hAnsi="Verdana" w:cs="Times New Roman"/>
                      <w:b/>
                      <w:kern w:val="2"/>
                      <w:sz w:val="18"/>
                      <w:szCs w:val="18"/>
                    </w:rPr>
                  </w:pPr>
                </w:p>
                <w:p w14:paraId="4F176C50"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1.1. Pirkėjas</w:t>
                  </w:r>
                </w:p>
              </w:tc>
              <w:tc>
                <w:tcPr>
                  <w:tcW w:w="2977" w:type="dxa"/>
                </w:tcPr>
                <w:p w14:paraId="50A31D3E"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1.1.1. Pavadinimas</w:t>
                  </w:r>
                </w:p>
              </w:tc>
              <w:tc>
                <w:tcPr>
                  <w:tcW w:w="4536" w:type="dxa"/>
                </w:tcPr>
                <w:p w14:paraId="1CA5A7BF"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Lietuvos bankas</w:t>
                  </w:r>
                </w:p>
              </w:tc>
            </w:tr>
            <w:tr w:rsidR="00224052" w:rsidRPr="00224052" w14:paraId="4A5105FD" w14:textId="77777777" w:rsidTr="00CA115A">
              <w:tc>
                <w:tcPr>
                  <w:tcW w:w="2018" w:type="dxa"/>
                  <w:vMerge/>
                </w:tcPr>
                <w:p w14:paraId="7FA94E17"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1D25C736"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1.1.2. Juridinio asmens kodas</w:t>
                  </w:r>
                </w:p>
              </w:tc>
              <w:tc>
                <w:tcPr>
                  <w:tcW w:w="4536" w:type="dxa"/>
                </w:tcPr>
                <w:p w14:paraId="4D582A06"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188607684</w:t>
                  </w:r>
                </w:p>
              </w:tc>
            </w:tr>
            <w:tr w:rsidR="00224052" w:rsidRPr="00224052" w14:paraId="7EB38E68" w14:textId="77777777" w:rsidTr="00CA115A">
              <w:tc>
                <w:tcPr>
                  <w:tcW w:w="2018" w:type="dxa"/>
                  <w:vMerge/>
                </w:tcPr>
                <w:p w14:paraId="215FA4A3"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6D3BC001"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1.1.3. Adresas</w:t>
                  </w:r>
                </w:p>
              </w:tc>
              <w:tc>
                <w:tcPr>
                  <w:tcW w:w="4536" w:type="dxa"/>
                </w:tcPr>
                <w:p w14:paraId="2841C872"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Gedimino pr. 6, Vilnius</w:t>
                  </w:r>
                </w:p>
              </w:tc>
            </w:tr>
            <w:tr w:rsidR="00224052" w:rsidRPr="00224052" w14:paraId="654AAC39" w14:textId="77777777" w:rsidTr="00CA115A">
              <w:tc>
                <w:tcPr>
                  <w:tcW w:w="2018" w:type="dxa"/>
                  <w:vMerge/>
                </w:tcPr>
                <w:p w14:paraId="496B398C"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318B7CD0"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1.1.4. PVM mokėtojo kodas</w:t>
                  </w:r>
                </w:p>
              </w:tc>
              <w:tc>
                <w:tcPr>
                  <w:tcW w:w="4536" w:type="dxa"/>
                </w:tcPr>
                <w:p w14:paraId="4F3FFFF1" w14:textId="77777777" w:rsidR="00224052" w:rsidRPr="00224052" w:rsidRDefault="00224052" w:rsidP="00224052">
                  <w:pPr>
                    <w:spacing w:after="0" w:line="240" w:lineRule="auto"/>
                    <w:ind w:right="62"/>
                    <w:rPr>
                      <w:rFonts w:ascii="Verdana" w:hAnsi="Verdana" w:cs="Times New Roman"/>
                      <w:kern w:val="2"/>
                      <w:sz w:val="18"/>
                      <w:szCs w:val="18"/>
                    </w:rPr>
                  </w:pPr>
                  <w:r w:rsidRPr="00224052">
                    <w:rPr>
                      <w:rFonts w:ascii="Verdana" w:hAnsi="Verdana" w:cs="Times New Roman"/>
                      <w:kern w:val="2"/>
                      <w:sz w:val="18"/>
                      <w:szCs w:val="18"/>
                    </w:rPr>
                    <w:t>LT886076811</w:t>
                  </w:r>
                </w:p>
              </w:tc>
            </w:tr>
            <w:tr w:rsidR="00224052" w:rsidRPr="00224052" w14:paraId="5E65B007" w14:textId="77777777" w:rsidTr="00CA115A">
              <w:tc>
                <w:tcPr>
                  <w:tcW w:w="2018" w:type="dxa"/>
                  <w:vMerge/>
                </w:tcPr>
                <w:p w14:paraId="7CBDE138"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1B760B5F"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1.1.5. Atsiskaitomoji sąskaita</w:t>
                  </w:r>
                </w:p>
              </w:tc>
              <w:tc>
                <w:tcPr>
                  <w:tcW w:w="4536" w:type="dxa"/>
                </w:tcPr>
                <w:p w14:paraId="1A9EEFE4"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LT41 1010 0000 0012 3456</w:t>
                  </w:r>
                </w:p>
              </w:tc>
            </w:tr>
            <w:tr w:rsidR="00224052" w:rsidRPr="00224052" w14:paraId="4BC2241B" w14:textId="77777777" w:rsidTr="00CA115A">
              <w:tc>
                <w:tcPr>
                  <w:tcW w:w="2018" w:type="dxa"/>
                  <w:vMerge/>
                </w:tcPr>
                <w:p w14:paraId="7E1EF134"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041850FB"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1.1.6. Bankas, banko kodas</w:t>
                  </w:r>
                </w:p>
              </w:tc>
              <w:tc>
                <w:tcPr>
                  <w:tcW w:w="4536" w:type="dxa"/>
                </w:tcPr>
                <w:p w14:paraId="33E74EAD"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Lietuvos bankas</w:t>
                  </w:r>
                </w:p>
              </w:tc>
            </w:tr>
            <w:tr w:rsidR="00224052" w:rsidRPr="00224052" w14:paraId="118BD3EB" w14:textId="77777777" w:rsidTr="00CA115A">
              <w:tc>
                <w:tcPr>
                  <w:tcW w:w="2018" w:type="dxa"/>
                  <w:vMerge/>
                </w:tcPr>
                <w:p w14:paraId="71EFF0CE"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1CF5F63D"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1.1.7. Telefonas</w:t>
                  </w:r>
                </w:p>
              </w:tc>
              <w:tc>
                <w:tcPr>
                  <w:tcW w:w="4536" w:type="dxa"/>
                </w:tcPr>
                <w:p w14:paraId="22F44F1D" w14:textId="77777777" w:rsidR="00224052" w:rsidRPr="00224052" w:rsidRDefault="00224052" w:rsidP="00224052">
                  <w:pPr>
                    <w:tabs>
                      <w:tab w:val="left" w:pos="32"/>
                    </w:tabs>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ab/>
                    <w:t>+370 5 268 0029</w:t>
                  </w:r>
                </w:p>
              </w:tc>
            </w:tr>
            <w:tr w:rsidR="00224052" w:rsidRPr="00224052" w14:paraId="10702D1A" w14:textId="77777777" w:rsidTr="00CA115A">
              <w:tc>
                <w:tcPr>
                  <w:tcW w:w="2018" w:type="dxa"/>
                  <w:vMerge/>
                </w:tcPr>
                <w:p w14:paraId="3C4DA3AE"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098D24BA"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1.1.8. El. paštas</w:t>
                  </w:r>
                </w:p>
              </w:tc>
              <w:tc>
                <w:tcPr>
                  <w:tcW w:w="4536" w:type="dxa"/>
                </w:tcPr>
                <w:p w14:paraId="06C6B73C" w14:textId="77777777" w:rsidR="00224052" w:rsidRPr="00224052" w:rsidRDefault="00224052" w:rsidP="00224052">
                  <w:pPr>
                    <w:spacing w:after="0" w:line="240" w:lineRule="auto"/>
                    <w:rPr>
                      <w:rFonts w:ascii="Verdana" w:hAnsi="Verdana" w:cs="Times New Roman"/>
                      <w:kern w:val="2"/>
                      <w:sz w:val="18"/>
                      <w:szCs w:val="18"/>
                    </w:rPr>
                  </w:pPr>
                  <w:hyperlink r:id="rId14" w:history="1">
                    <w:r w:rsidRPr="00224052">
                      <w:rPr>
                        <w:rFonts w:ascii="Verdana" w:hAnsi="Verdana" w:cs="Times New Roman"/>
                        <w:color w:val="0000FF" w:themeColor="hyperlink"/>
                        <w:kern w:val="2"/>
                        <w:sz w:val="18"/>
                        <w:szCs w:val="18"/>
                        <w:u w:val="single"/>
                      </w:rPr>
                      <w:t>info@lb.lt</w:t>
                    </w:r>
                  </w:hyperlink>
                </w:p>
              </w:tc>
            </w:tr>
            <w:tr w:rsidR="00224052" w:rsidRPr="00224052" w14:paraId="3261DEE8" w14:textId="77777777" w:rsidTr="00CA115A">
              <w:tc>
                <w:tcPr>
                  <w:tcW w:w="2018" w:type="dxa"/>
                  <w:vMerge/>
                </w:tcPr>
                <w:p w14:paraId="3A7EE9AE"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31D78AA2"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1.1.9. Šalies atstovas</w:t>
                  </w:r>
                </w:p>
              </w:tc>
              <w:tc>
                <w:tcPr>
                  <w:tcW w:w="4536" w:type="dxa"/>
                </w:tcPr>
                <w:p w14:paraId="34EE3B33"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sz w:val="18"/>
                      <w:szCs w:val="18"/>
                      <w:highlight w:val="lightGray"/>
                    </w:rPr>
                    <w:t>____________________________</w:t>
                  </w:r>
                  <w:r w:rsidRPr="00224052">
                    <w:rPr>
                      <w:rFonts w:ascii="Verdana" w:hAnsi="Verdana"/>
                      <w:sz w:val="18"/>
                      <w:szCs w:val="18"/>
                    </w:rPr>
                    <w:br/>
                    <w:t>(</w:t>
                  </w:r>
                  <w:r w:rsidRPr="00224052">
                    <w:rPr>
                      <w:rFonts w:ascii="Verdana" w:hAnsi="Verdana"/>
                      <w:i/>
                      <w:kern w:val="2"/>
                      <w:sz w:val="18"/>
                      <w:szCs w:val="18"/>
                    </w:rPr>
                    <w:t>nurodoma sutarties sudarymo metu)</w:t>
                  </w:r>
                </w:p>
              </w:tc>
            </w:tr>
            <w:tr w:rsidR="00224052" w:rsidRPr="00224052" w14:paraId="54458C4C" w14:textId="77777777" w:rsidTr="00CA115A">
              <w:tc>
                <w:tcPr>
                  <w:tcW w:w="2018" w:type="dxa"/>
                  <w:vMerge/>
                </w:tcPr>
                <w:p w14:paraId="6FB139C7" w14:textId="77777777" w:rsidR="00224052" w:rsidRPr="00224052" w:rsidRDefault="00224052" w:rsidP="00224052">
                  <w:pPr>
                    <w:spacing w:after="0" w:line="240" w:lineRule="auto"/>
                    <w:rPr>
                      <w:rFonts w:ascii="Verdana" w:hAnsi="Verdana" w:cs="Times New Roman"/>
                      <w:kern w:val="2"/>
                      <w:sz w:val="18"/>
                      <w:szCs w:val="18"/>
                    </w:rPr>
                  </w:pPr>
                </w:p>
              </w:tc>
              <w:tc>
                <w:tcPr>
                  <w:tcW w:w="2977" w:type="dxa"/>
                </w:tcPr>
                <w:p w14:paraId="7D027CC7"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1.1.10. Atstovavimo pagrindas</w:t>
                  </w:r>
                </w:p>
              </w:tc>
              <w:tc>
                <w:tcPr>
                  <w:tcW w:w="4536" w:type="dxa"/>
                </w:tcPr>
                <w:p w14:paraId="6379D74D" w14:textId="58AE1765" w:rsidR="00224052" w:rsidRPr="00224052" w:rsidRDefault="00224052" w:rsidP="00224052">
                  <w:pPr>
                    <w:spacing w:after="0" w:line="240" w:lineRule="auto"/>
                    <w:rPr>
                      <w:rFonts w:ascii="Verdana" w:hAnsi="Verdana" w:cs="Times New Roman"/>
                      <w:kern w:val="2"/>
                      <w:sz w:val="18"/>
                      <w:szCs w:val="18"/>
                    </w:rPr>
                  </w:pPr>
                  <w:r w:rsidRPr="00224052">
                    <w:rPr>
                      <w:rFonts w:ascii="Verdana" w:eastAsia="Times New Roman" w:hAnsi="Verdana"/>
                      <w:sz w:val="18"/>
                      <w:szCs w:val="18"/>
                    </w:rPr>
                    <w:t xml:space="preserve">Prekių, paslaugų ir darbų pirkimo bei kitų sutarčių rengimo, įforminimo, saugojimo </w:t>
                  </w:r>
                  <w:r w:rsidRPr="00224052">
                    <w:rPr>
                      <w:rFonts w:ascii="Verdana" w:hAnsi="Verdana"/>
                      <w:sz w:val="18"/>
                      <w:szCs w:val="18"/>
                      <w:lang w:eastAsia="lt-LT"/>
                    </w:rPr>
                    <w:t>ir sąskaitų tvarkymo</w:t>
                  </w:r>
                  <w:r w:rsidRPr="00224052">
                    <w:rPr>
                      <w:rFonts w:ascii="Verdana" w:eastAsia="Times New Roman" w:hAnsi="Verdana"/>
                      <w:sz w:val="18"/>
                      <w:szCs w:val="18"/>
                    </w:rPr>
                    <w:t xml:space="preserve"> Lietuvos banke taisyklių, patvirtintų Lietuvos banko valdybos pirmininko 2015-12-22 d. įsakymu Nr. V 2015/(1.7-260603)-02-245, </w:t>
                  </w:r>
                  <w:r w:rsidR="00CA115A">
                    <w:rPr>
                      <w:rFonts w:ascii="Verdana" w:eastAsia="Times New Roman" w:hAnsi="Verdana"/>
                      <w:sz w:val="18"/>
                      <w:szCs w:val="18"/>
                    </w:rPr>
                    <w:t xml:space="preserve">19.1 </w:t>
                  </w:r>
                  <w:r w:rsidRPr="00224052">
                    <w:rPr>
                      <w:rFonts w:ascii="Verdana" w:eastAsia="Times New Roman" w:hAnsi="Verdana"/>
                      <w:sz w:val="18"/>
                      <w:szCs w:val="18"/>
                    </w:rPr>
                    <w:t>papunktis</w:t>
                  </w:r>
                  <w:r w:rsidRPr="00224052">
                    <w:rPr>
                      <w:rFonts w:ascii="Verdana" w:hAnsi="Verdana"/>
                      <w:sz w:val="18"/>
                      <w:szCs w:val="18"/>
                    </w:rPr>
                    <w:t xml:space="preserve"> </w:t>
                  </w:r>
                </w:p>
              </w:tc>
            </w:tr>
            <w:tr w:rsidR="00224052" w:rsidRPr="00224052" w14:paraId="786098D8" w14:textId="77777777" w:rsidTr="00CA115A">
              <w:tc>
                <w:tcPr>
                  <w:tcW w:w="2018" w:type="dxa"/>
                  <w:vMerge w:val="restart"/>
                </w:tcPr>
                <w:p w14:paraId="0B242BF6" w14:textId="77777777" w:rsidR="00224052" w:rsidRPr="00224052" w:rsidRDefault="00224052" w:rsidP="00224052">
                  <w:pPr>
                    <w:spacing w:after="0" w:line="240" w:lineRule="auto"/>
                    <w:rPr>
                      <w:rFonts w:ascii="Verdana" w:hAnsi="Verdana" w:cs="Times New Roman"/>
                      <w:b/>
                      <w:kern w:val="2"/>
                      <w:sz w:val="18"/>
                      <w:szCs w:val="18"/>
                    </w:rPr>
                  </w:pPr>
                </w:p>
                <w:p w14:paraId="05B72282" w14:textId="77777777" w:rsidR="00224052" w:rsidRPr="00224052" w:rsidRDefault="00224052" w:rsidP="00224052">
                  <w:pPr>
                    <w:spacing w:after="0" w:line="240" w:lineRule="auto"/>
                    <w:rPr>
                      <w:rFonts w:ascii="Verdana" w:hAnsi="Verdana" w:cs="Times New Roman"/>
                      <w:b/>
                      <w:kern w:val="2"/>
                      <w:sz w:val="18"/>
                      <w:szCs w:val="18"/>
                    </w:rPr>
                  </w:pPr>
                </w:p>
                <w:p w14:paraId="5DB39A29" w14:textId="77777777" w:rsidR="00224052" w:rsidRPr="00224052" w:rsidRDefault="00224052" w:rsidP="00224052">
                  <w:pPr>
                    <w:spacing w:after="0" w:line="240" w:lineRule="auto"/>
                    <w:rPr>
                      <w:rFonts w:ascii="Verdana" w:hAnsi="Verdana" w:cs="Times New Roman"/>
                      <w:b/>
                      <w:kern w:val="2"/>
                      <w:sz w:val="18"/>
                      <w:szCs w:val="18"/>
                    </w:rPr>
                  </w:pPr>
                </w:p>
                <w:p w14:paraId="4E2DF4EE"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1.2. Tiekėjas</w:t>
                  </w:r>
                </w:p>
                <w:p w14:paraId="541A26BA"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0A4C865D"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1.2.1. Pavadinimas</w:t>
                  </w:r>
                </w:p>
              </w:tc>
              <w:tc>
                <w:tcPr>
                  <w:tcW w:w="4536" w:type="dxa"/>
                </w:tcPr>
                <w:p w14:paraId="34CB5AA1"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0248E346" w14:textId="77777777" w:rsidTr="00CA115A">
              <w:tc>
                <w:tcPr>
                  <w:tcW w:w="2018" w:type="dxa"/>
                  <w:vMerge/>
                </w:tcPr>
                <w:p w14:paraId="2CD485D0"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701E5367"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1.2.2. Juridinio asmens kodas</w:t>
                  </w:r>
                </w:p>
              </w:tc>
              <w:tc>
                <w:tcPr>
                  <w:tcW w:w="4536" w:type="dxa"/>
                </w:tcPr>
                <w:p w14:paraId="56728443"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11F6492A" w14:textId="77777777" w:rsidTr="00CA115A">
              <w:tc>
                <w:tcPr>
                  <w:tcW w:w="2018" w:type="dxa"/>
                  <w:vMerge/>
                </w:tcPr>
                <w:p w14:paraId="41439B3E"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59A776CF"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1.2.3. Adresas</w:t>
                  </w:r>
                </w:p>
              </w:tc>
              <w:tc>
                <w:tcPr>
                  <w:tcW w:w="4536" w:type="dxa"/>
                </w:tcPr>
                <w:p w14:paraId="0885D984"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76969FB5" w14:textId="77777777" w:rsidTr="00CA115A">
              <w:tc>
                <w:tcPr>
                  <w:tcW w:w="2018" w:type="dxa"/>
                  <w:vMerge/>
                </w:tcPr>
                <w:p w14:paraId="30618A2E"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28FEC9D9"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1.2.4. PVM mokėtojo kodas</w:t>
                  </w:r>
                </w:p>
              </w:tc>
              <w:tc>
                <w:tcPr>
                  <w:tcW w:w="4536" w:type="dxa"/>
                </w:tcPr>
                <w:p w14:paraId="51925A14"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0921811C" w14:textId="77777777" w:rsidTr="00CA115A">
              <w:tc>
                <w:tcPr>
                  <w:tcW w:w="2018" w:type="dxa"/>
                  <w:vMerge/>
                </w:tcPr>
                <w:p w14:paraId="0B79D8EB"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5C837414"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1.2.5. Atsiskaitomoji sąskaita</w:t>
                  </w:r>
                </w:p>
              </w:tc>
              <w:tc>
                <w:tcPr>
                  <w:tcW w:w="4536" w:type="dxa"/>
                </w:tcPr>
                <w:p w14:paraId="3A0912C2"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5059A2F6" w14:textId="77777777" w:rsidTr="00CA115A">
              <w:tc>
                <w:tcPr>
                  <w:tcW w:w="2018" w:type="dxa"/>
                  <w:vMerge/>
                </w:tcPr>
                <w:p w14:paraId="6562C079"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187ECFBB"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1.2.6. Bankas, banko kodas</w:t>
                  </w:r>
                </w:p>
              </w:tc>
              <w:tc>
                <w:tcPr>
                  <w:tcW w:w="4536" w:type="dxa"/>
                </w:tcPr>
                <w:p w14:paraId="53F3F061"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0D54C842" w14:textId="77777777" w:rsidTr="00CA115A">
              <w:tc>
                <w:tcPr>
                  <w:tcW w:w="2018" w:type="dxa"/>
                  <w:vMerge/>
                </w:tcPr>
                <w:p w14:paraId="19CD9C86"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7FFA7C65"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1.2.7. Telefonas</w:t>
                  </w:r>
                </w:p>
              </w:tc>
              <w:tc>
                <w:tcPr>
                  <w:tcW w:w="4536" w:type="dxa"/>
                </w:tcPr>
                <w:p w14:paraId="478325FA"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455B7124" w14:textId="77777777" w:rsidTr="00CA115A">
              <w:tc>
                <w:tcPr>
                  <w:tcW w:w="2018" w:type="dxa"/>
                  <w:vMerge/>
                </w:tcPr>
                <w:p w14:paraId="089336B0"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12A5C5F2"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1.2.8. El. paštas</w:t>
                  </w:r>
                </w:p>
              </w:tc>
              <w:tc>
                <w:tcPr>
                  <w:tcW w:w="4536" w:type="dxa"/>
                </w:tcPr>
                <w:p w14:paraId="7CA79DBE"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01BB7633" w14:textId="77777777" w:rsidTr="00CA115A">
              <w:tc>
                <w:tcPr>
                  <w:tcW w:w="2018" w:type="dxa"/>
                  <w:vMerge/>
                </w:tcPr>
                <w:p w14:paraId="60105A4D"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6E652F36"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1.2.9. Šalies atstovas</w:t>
                  </w:r>
                </w:p>
              </w:tc>
              <w:tc>
                <w:tcPr>
                  <w:tcW w:w="4536" w:type="dxa"/>
                </w:tcPr>
                <w:p w14:paraId="3AD11265" w14:textId="77777777" w:rsidR="00224052" w:rsidRPr="00224052" w:rsidRDefault="00224052" w:rsidP="00224052">
                  <w:pPr>
                    <w:spacing w:after="0" w:line="240" w:lineRule="auto"/>
                    <w:jc w:val="center"/>
                    <w:rPr>
                      <w:rFonts w:ascii="Verdana" w:hAnsi="Verdana" w:cs="Times New Roman"/>
                      <w:kern w:val="2"/>
                      <w:sz w:val="18"/>
                      <w:szCs w:val="18"/>
                    </w:rPr>
                  </w:pPr>
                </w:p>
              </w:tc>
            </w:tr>
            <w:tr w:rsidR="00224052" w:rsidRPr="00224052" w14:paraId="3108ED96" w14:textId="77777777" w:rsidTr="00CA115A">
              <w:tc>
                <w:tcPr>
                  <w:tcW w:w="2018" w:type="dxa"/>
                  <w:vMerge/>
                </w:tcPr>
                <w:p w14:paraId="0FB23D46" w14:textId="77777777" w:rsidR="00224052" w:rsidRPr="00224052" w:rsidRDefault="00224052" w:rsidP="00224052">
                  <w:pPr>
                    <w:spacing w:after="0" w:line="240" w:lineRule="auto"/>
                    <w:rPr>
                      <w:rFonts w:ascii="Verdana" w:hAnsi="Verdana" w:cs="Times New Roman"/>
                      <w:b/>
                      <w:kern w:val="2"/>
                      <w:sz w:val="18"/>
                      <w:szCs w:val="18"/>
                    </w:rPr>
                  </w:pPr>
                </w:p>
              </w:tc>
              <w:tc>
                <w:tcPr>
                  <w:tcW w:w="2977" w:type="dxa"/>
                </w:tcPr>
                <w:p w14:paraId="43E5697E"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1.2.10. Atstovavimo pagrindas</w:t>
                  </w:r>
                </w:p>
              </w:tc>
              <w:tc>
                <w:tcPr>
                  <w:tcW w:w="4536" w:type="dxa"/>
                </w:tcPr>
                <w:p w14:paraId="530CE70E" w14:textId="77777777" w:rsidR="00224052" w:rsidRPr="00224052" w:rsidRDefault="00224052" w:rsidP="00224052">
                  <w:pPr>
                    <w:spacing w:after="0" w:line="240" w:lineRule="auto"/>
                    <w:jc w:val="center"/>
                    <w:rPr>
                      <w:rFonts w:ascii="Verdana" w:hAnsi="Verdana" w:cs="Times New Roman"/>
                      <w:kern w:val="2"/>
                      <w:sz w:val="18"/>
                      <w:szCs w:val="18"/>
                    </w:rPr>
                  </w:pPr>
                </w:p>
              </w:tc>
            </w:tr>
          </w:tbl>
          <w:p w14:paraId="3E8F63BE" w14:textId="77777777" w:rsidR="00224052" w:rsidRPr="00224052" w:rsidRDefault="00224052" w:rsidP="00224052">
            <w:pPr>
              <w:jc w:val="both"/>
              <w:rPr>
                <w:rFonts w:ascii="Verdana" w:hAnsi="Verdana" w:cs="Times New Roman"/>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24052" w:rsidRPr="00224052" w14:paraId="705F339B" w14:textId="77777777" w:rsidTr="008F7C86">
              <w:trPr>
                <w:trHeight w:val="300"/>
              </w:trPr>
              <w:tc>
                <w:tcPr>
                  <w:tcW w:w="9535" w:type="dxa"/>
                  <w:gridSpan w:val="4"/>
                </w:tcPr>
                <w:p w14:paraId="1DF2381B"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2. ATSAKINGI ASMENYS</w:t>
                  </w:r>
                </w:p>
              </w:tc>
            </w:tr>
            <w:tr w:rsidR="00224052" w:rsidRPr="00224052" w14:paraId="4E1324AC" w14:textId="77777777" w:rsidTr="008F7C86">
              <w:trPr>
                <w:trHeight w:val="300"/>
              </w:trPr>
              <w:tc>
                <w:tcPr>
                  <w:tcW w:w="3094" w:type="dxa"/>
                  <w:gridSpan w:val="2"/>
                </w:tcPr>
                <w:p w14:paraId="0F4BAC4F"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2.1. Pirkėjo kontaktiniai asmenys, atsakingi už Sutarties vykdymą, </w:t>
                  </w:r>
                  <w:r w:rsidRPr="00224052">
                    <w:rPr>
                      <w:rFonts w:ascii="Verdana" w:hAnsi="Verdana" w:cs="Times New Roman"/>
                      <w:b/>
                      <w:sz w:val="18"/>
                      <w:szCs w:val="18"/>
                    </w:rPr>
                    <w:t>Paslaugų</w:t>
                  </w:r>
                  <w:r w:rsidRPr="00224052">
                    <w:rPr>
                      <w:rFonts w:ascii="Verdana" w:hAnsi="Verdana" w:cs="Times New Roman"/>
                      <w:b/>
                      <w:kern w:val="2"/>
                      <w:sz w:val="18"/>
                      <w:szCs w:val="18"/>
                    </w:rPr>
                    <w:t xml:space="preserve"> priėmimą, Sąskaitų per informacinę sistemą SABIS priėmimą</w:t>
                  </w:r>
                </w:p>
              </w:tc>
              <w:tc>
                <w:tcPr>
                  <w:tcW w:w="6441" w:type="dxa"/>
                  <w:gridSpan w:val="2"/>
                </w:tcPr>
                <w:p w14:paraId="651E14DC" w14:textId="77777777" w:rsidR="00224052" w:rsidRPr="00224052" w:rsidRDefault="00224052" w:rsidP="00224052">
                  <w:pPr>
                    <w:spacing w:after="0" w:line="240" w:lineRule="auto"/>
                    <w:rPr>
                      <w:rFonts w:ascii="Verdana" w:hAnsi="Verdana" w:cs="Times New Roman"/>
                      <w:color w:val="4472C4"/>
                      <w:kern w:val="2"/>
                      <w:sz w:val="18"/>
                      <w:szCs w:val="18"/>
                    </w:rPr>
                  </w:pPr>
                  <w:r w:rsidRPr="00224052">
                    <w:rPr>
                      <w:rFonts w:ascii="Verdana" w:hAnsi="Verdana"/>
                      <w:i/>
                      <w:kern w:val="2"/>
                      <w:sz w:val="18"/>
                      <w:szCs w:val="18"/>
                      <w:highlight w:val="lightGray"/>
                    </w:rPr>
                    <w:t>_____________</w:t>
                  </w:r>
                  <w:r w:rsidRPr="00224052">
                    <w:rPr>
                      <w:rFonts w:ascii="Verdana" w:hAnsi="Verdana"/>
                      <w:i/>
                      <w:kern w:val="2"/>
                      <w:sz w:val="18"/>
                      <w:szCs w:val="18"/>
                    </w:rPr>
                    <w:t xml:space="preserve"> (nurodoma sutarties sudarymo metu:</w:t>
                  </w:r>
                  <w:r w:rsidRPr="00224052">
                    <w:rPr>
                      <w:rFonts w:ascii="Verdana" w:hAnsi="Verdana"/>
                      <w:i/>
                      <w:color w:val="4472C4"/>
                      <w:kern w:val="2"/>
                      <w:sz w:val="18"/>
                      <w:szCs w:val="18"/>
                    </w:rPr>
                    <w:t xml:space="preserve"> </w:t>
                  </w:r>
                  <w:r w:rsidRPr="00224052">
                    <w:rPr>
                      <w:rFonts w:ascii="Verdana" w:hAnsi="Verdana"/>
                      <w:i/>
                      <w:kern w:val="2"/>
                      <w:sz w:val="18"/>
                      <w:szCs w:val="18"/>
                    </w:rPr>
                    <w:t>padalinys / skyrius, pareigos, vardas, pavardė, tel., el. paštas</w:t>
                  </w:r>
                </w:p>
              </w:tc>
            </w:tr>
            <w:tr w:rsidR="00224052" w:rsidRPr="00224052" w14:paraId="699858C2" w14:textId="77777777" w:rsidTr="008F7C86">
              <w:trPr>
                <w:trHeight w:val="300"/>
              </w:trPr>
              <w:tc>
                <w:tcPr>
                  <w:tcW w:w="3094" w:type="dxa"/>
                  <w:gridSpan w:val="2"/>
                </w:tcPr>
                <w:p w14:paraId="4F72B1C6"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2.2. Tiekėjo kontaktiniai asmenys, atsakingi už Sutarties vykdymą</w:t>
                  </w:r>
                </w:p>
              </w:tc>
              <w:tc>
                <w:tcPr>
                  <w:tcW w:w="6441" w:type="dxa"/>
                  <w:gridSpan w:val="2"/>
                </w:tcPr>
                <w:p w14:paraId="7E1AEA38" w14:textId="77777777" w:rsidR="00224052" w:rsidRPr="00224052" w:rsidRDefault="00224052" w:rsidP="00224052">
                  <w:pPr>
                    <w:spacing w:after="0" w:line="240" w:lineRule="auto"/>
                    <w:rPr>
                      <w:rFonts w:ascii="Verdana" w:hAnsi="Verdana" w:cs="Times New Roman"/>
                      <w:color w:val="4472C4"/>
                      <w:kern w:val="2"/>
                      <w:sz w:val="18"/>
                      <w:szCs w:val="18"/>
                    </w:rPr>
                  </w:pPr>
                  <w:r w:rsidRPr="00224052">
                    <w:rPr>
                      <w:rFonts w:ascii="Verdana" w:hAnsi="Verdana"/>
                      <w:i/>
                      <w:kern w:val="2"/>
                      <w:sz w:val="18"/>
                      <w:szCs w:val="18"/>
                      <w:highlight w:val="lightGray"/>
                    </w:rPr>
                    <w:t>_____________</w:t>
                  </w:r>
                  <w:r w:rsidRPr="00224052">
                    <w:rPr>
                      <w:rFonts w:ascii="Verdana" w:hAnsi="Verdana"/>
                      <w:i/>
                      <w:kern w:val="2"/>
                      <w:sz w:val="18"/>
                      <w:szCs w:val="18"/>
                    </w:rPr>
                    <w:t xml:space="preserve"> (nurodoma sutarties sudarymo metu:</w:t>
                  </w:r>
                  <w:r w:rsidRPr="00224052">
                    <w:rPr>
                      <w:rFonts w:ascii="Verdana" w:hAnsi="Verdana"/>
                      <w:i/>
                      <w:color w:val="4472C4"/>
                      <w:kern w:val="2"/>
                      <w:sz w:val="18"/>
                      <w:szCs w:val="18"/>
                    </w:rPr>
                    <w:t xml:space="preserve"> </w:t>
                  </w:r>
                  <w:r w:rsidRPr="00224052">
                    <w:rPr>
                      <w:rFonts w:ascii="Verdana" w:hAnsi="Verdana"/>
                      <w:i/>
                      <w:kern w:val="2"/>
                      <w:sz w:val="18"/>
                      <w:szCs w:val="18"/>
                    </w:rPr>
                    <w:t>padalinys / skyrius, pareigos, vardas, pavardė, tel., el. paštas)</w:t>
                  </w:r>
                </w:p>
              </w:tc>
            </w:tr>
            <w:tr w:rsidR="00224052" w:rsidRPr="00224052" w14:paraId="3E0D30C9" w14:textId="77777777" w:rsidTr="008F7C86">
              <w:trPr>
                <w:trHeight w:val="300"/>
              </w:trPr>
              <w:tc>
                <w:tcPr>
                  <w:tcW w:w="9535" w:type="dxa"/>
                  <w:gridSpan w:val="4"/>
                </w:tcPr>
                <w:p w14:paraId="1491F268"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3. SUTARTIES DALYKAS</w:t>
                  </w:r>
                </w:p>
              </w:tc>
            </w:tr>
            <w:tr w:rsidR="00224052" w:rsidRPr="00224052" w14:paraId="773EF267" w14:textId="77777777" w:rsidTr="008F7C86">
              <w:trPr>
                <w:trHeight w:val="300"/>
              </w:trPr>
              <w:tc>
                <w:tcPr>
                  <w:tcW w:w="3094" w:type="dxa"/>
                  <w:gridSpan w:val="2"/>
                </w:tcPr>
                <w:p w14:paraId="1B1560EB"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3.1. Sutarties dalykas</w:t>
                  </w:r>
                </w:p>
              </w:tc>
              <w:tc>
                <w:tcPr>
                  <w:tcW w:w="6441" w:type="dxa"/>
                  <w:gridSpan w:val="2"/>
                </w:tcPr>
                <w:p w14:paraId="1E33DF4E" w14:textId="77777777" w:rsidR="00224052" w:rsidRPr="00224052" w:rsidRDefault="00224052" w:rsidP="00224052">
                  <w:pPr>
                    <w:spacing w:after="0" w:line="240" w:lineRule="auto"/>
                    <w:rPr>
                      <w:rFonts w:ascii="Verdana" w:hAnsi="Verdana" w:cs="Times New Roman"/>
                      <w:color w:val="000000"/>
                      <w:kern w:val="2"/>
                      <w:sz w:val="18"/>
                      <w:szCs w:val="18"/>
                    </w:rPr>
                  </w:pPr>
                  <w:r w:rsidRPr="00224052">
                    <w:rPr>
                      <w:rFonts w:ascii="Verdana" w:hAnsi="Verdana" w:cs="Times New Roman"/>
                      <w:kern w:val="2"/>
                      <w:sz w:val="18"/>
                      <w:szCs w:val="18"/>
                    </w:rPr>
                    <w:t>Tiekėjas įsipareigoja Sutartyje numatytomis sąlygomis suteikti Pirkėjui Paslaugas (</w:t>
                  </w:r>
                  <w:r w:rsidRPr="00224052">
                    <w:rPr>
                      <w:rFonts w:ascii="Verdana" w:hAnsi="Verdana" w:cs="Times New Roman"/>
                      <w:sz w:val="18"/>
                      <w:szCs w:val="18"/>
                    </w:rPr>
                    <w:t xml:space="preserve">atlikti </w:t>
                  </w:r>
                  <w:r w:rsidRPr="00224052">
                    <w:rPr>
                      <w:rFonts w:ascii="Verdana" w:eastAsia="Calibri" w:hAnsi="Verdana" w:cs="Times New Roman"/>
                      <w:color w:val="000000"/>
                      <w:sz w:val="18"/>
                      <w:szCs w:val="18"/>
                    </w:rPr>
                    <w:t xml:space="preserve">automatinių gaisro gesinimo stočių balionų tikrinimą - </w:t>
                  </w:r>
                  <w:r w:rsidRPr="00224052">
                    <w:rPr>
                      <w:rFonts w:ascii="Verdana" w:hAnsi="Verdana" w:cs="Times New Roman"/>
                      <w:sz w:val="18"/>
                      <w:szCs w:val="18"/>
                    </w:rPr>
                    <w:t>balionų hidrostatinių  bandymų patikrą, prijungti balionus prie gaisro gesinimo sistemos, suderinti naujai gaisro gesinimo sistemą veikimui atliekant jos patikrą</w:t>
                  </w:r>
                  <w:r w:rsidRPr="00224052">
                    <w:rPr>
                      <w:rFonts w:ascii="Verdana" w:hAnsi="Verdana" w:cs="Times New Roman"/>
                      <w:kern w:val="2"/>
                      <w:sz w:val="18"/>
                      <w:szCs w:val="18"/>
                    </w:rPr>
                    <w:t>)</w:t>
                  </w:r>
                  <w:r w:rsidRPr="00224052">
                    <w:rPr>
                      <w:rFonts w:ascii="Verdana" w:hAnsi="Verdana" w:cs="Times New Roman"/>
                      <w:color w:val="000000"/>
                      <w:kern w:val="2"/>
                      <w:sz w:val="18"/>
                      <w:szCs w:val="18"/>
                    </w:rPr>
                    <w:t xml:space="preserve"> (toliau – Paslaugos).</w:t>
                  </w:r>
                </w:p>
                <w:p w14:paraId="470A7533" w14:textId="77777777" w:rsidR="00224052" w:rsidRPr="00224052" w:rsidRDefault="00224052" w:rsidP="00224052">
                  <w:pPr>
                    <w:spacing w:after="0" w:line="240" w:lineRule="auto"/>
                    <w:rPr>
                      <w:rFonts w:ascii="Verdana" w:hAnsi="Verdana" w:cs="Times New Roman"/>
                      <w:color w:val="000000"/>
                      <w:kern w:val="2"/>
                      <w:sz w:val="18"/>
                      <w:szCs w:val="18"/>
                    </w:rPr>
                  </w:pPr>
                  <w:r w:rsidRPr="00224052">
                    <w:rPr>
                      <w:rFonts w:ascii="Verdana" w:hAnsi="Verdana" w:cs="Times New Roman"/>
                      <w:color w:val="000000"/>
                      <w:kern w:val="2"/>
                      <w:sz w:val="18"/>
                      <w:szCs w:val="18"/>
                    </w:rPr>
                    <w:t xml:space="preserve">Išsamus </w:t>
                  </w:r>
                  <w:r w:rsidRPr="00224052">
                    <w:rPr>
                      <w:rFonts w:ascii="Verdana" w:hAnsi="Verdana" w:cs="Times New Roman"/>
                      <w:color w:val="000000"/>
                      <w:sz w:val="18"/>
                      <w:szCs w:val="18"/>
                    </w:rPr>
                    <w:t>Paslaugų</w:t>
                  </w:r>
                  <w:r w:rsidRPr="00224052">
                    <w:rPr>
                      <w:rFonts w:ascii="Verdana" w:hAnsi="Verdana" w:cs="Times New Roman"/>
                      <w:color w:val="000000"/>
                      <w:kern w:val="2"/>
                      <w:sz w:val="18"/>
                      <w:szCs w:val="18"/>
                    </w:rPr>
                    <w:t xml:space="preserve"> aprašymas ir kiti reikalavimai teikiamoms </w:t>
                  </w:r>
                  <w:r w:rsidRPr="00224052">
                    <w:rPr>
                      <w:rFonts w:ascii="Verdana" w:hAnsi="Verdana" w:cs="Times New Roman"/>
                      <w:color w:val="000000"/>
                      <w:sz w:val="18"/>
                      <w:szCs w:val="18"/>
                    </w:rPr>
                    <w:t>Paslaugoms</w:t>
                  </w:r>
                  <w:r w:rsidRPr="00224052">
                    <w:rPr>
                      <w:rFonts w:ascii="Verdana" w:hAnsi="Verdana" w:cs="Times New Roman"/>
                      <w:color w:val="000000"/>
                      <w:kern w:val="2"/>
                      <w:sz w:val="18"/>
                      <w:szCs w:val="18"/>
                    </w:rPr>
                    <w:t xml:space="preserve"> nustatyti Sutarties priede Nr. 1 „Techninė specifikacija“ (toliau – Techninė specifikacija) ir Sutarties priede Nr. 2 „Pasiūlymas“.</w:t>
                  </w:r>
                </w:p>
              </w:tc>
            </w:tr>
            <w:tr w:rsidR="00224052" w:rsidRPr="00224052" w14:paraId="09D4553B" w14:textId="77777777" w:rsidTr="008F7C86">
              <w:trPr>
                <w:trHeight w:val="300"/>
              </w:trPr>
              <w:tc>
                <w:tcPr>
                  <w:tcW w:w="3094" w:type="dxa"/>
                  <w:gridSpan w:val="2"/>
                </w:tcPr>
                <w:p w14:paraId="44E64132"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3.2. Pirkimo pavadinimas ir numeris</w:t>
                  </w:r>
                </w:p>
              </w:tc>
              <w:tc>
                <w:tcPr>
                  <w:tcW w:w="6441" w:type="dxa"/>
                  <w:gridSpan w:val="2"/>
                </w:tcPr>
                <w:p w14:paraId="505FE4AB"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Nr.</w:t>
                  </w:r>
                </w:p>
              </w:tc>
            </w:tr>
            <w:tr w:rsidR="00224052" w:rsidRPr="00224052" w14:paraId="421C23AC" w14:textId="77777777" w:rsidTr="008F7C86">
              <w:trPr>
                <w:trHeight w:val="300"/>
              </w:trPr>
              <w:tc>
                <w:tcPr>
                  <w:tcW w:w="3094" w:type="dxa"/>
                  <w:gridSpan w:val="2"/>
                </w:tcPr>
                <w:p w14:paraId="31D67B7F"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3.3. Informacija apie Europos Sąjungos lėšomis finansuojamą projektą arba kitą projektą</w:t>
                  </w:r>
                </w:p>
              </w:tc>
              <w:tc>
                <w:tcPr>
                  <w:tcW w:w="6441" w:type="dxa"/>
                  <w:gridSpan w:val="2"/>
                </w:tcPr>
                <w:p w14:paraId="0C4C806C"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Netaikoma</w:t>
                  </w:r>
                </w:p>
                <w:p w14:paraId="6DE75512" w14:textId="77777777" w:rsidR="00224052" w:rsidRPr="00224052" w:rsidRDefault="00224052" w:rsidP="00224052">
                  <w:pPr>
                    <w:spacing w:after="0" w:line="240" w:lineRule="auto"/>
                    <w:rPr>
                      <w:rFonts w:ascii="Verdana" w:hAnsi="Verdana" w:cs="Times New Roman"/>
                      <w:kern w:val="2"/>
                      <w:sz w:val="18"/>
                      <w:szCs w:val="18"/>
                    </w:rPr>
                  </w:pPr>
                </w:p>
                <w:p w14:paraId="5EB78953" w14:textId="77777777" w:rsidR="00224052" w:rsidRPr="00224052" w:rsidRDefault="00224052" w:rsidP="00224052">
                  <w:pPr>
                    <w:spacing w:after="0" w:line="240" w:lineRule="auto"/>
                    <w:rPr>
                      <w:rFonts w:ascii="Verdana" w:hAnsi="Verdana" w:cs="Times New Roman"/>
                      <w:kern w:val="2"/>
                      <w:sz w:val="18"/>
                      <w:szCs w:val="18"/>
                    </w:rPr>
                  </w:pPr>
                </w:p>
              </w:tc>
            </w:tr>
            <w:tr w:rsidR="00224052" w:rsidRPr="00224052" w14:paraId="7E5A0220" w14:textId="77777777" w:rsidTr="008F7C86">
              <w:trPr>
                <w:trHeight w:val="300"/>
              </w:trPr>
              <w:tc>
                <w:tcPr>
                  <w:tcW w:w="9535" w:type="dxa"/>
                  <w:gridSpan w:val="4"/>
                </w:tcPr>
                <w:p w14:paraId="4C915440"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lastRenderedPageBreak/>
                    <w:t xml:space="preserve">4. PASLAUGŲ SUTEIKIMO TERMINAI IR PASLAUGŲ PERDAVIMO </w:t>
                  </w:r>
                  <w:r w:rsidRPr="00224052">
                    <w:rPr>
                      <w:rFonts w:ascii="Verdana" w:hAnsi="Verdana" w:cs="Times New Roman"/>
                      <w:color w:val="000000"/>
                      <w:kern w:val="2"/>
                      <w:sz w:val="18"/>
                      <w:szCs w:val="18"/>
                    </w:rPr>
                    <w:t>–</w:t>
                  </w:r>
                  <w:r w:rsidRPr="00224052">
                    <w:rPr>
                      <w:rFonts w:ascii="Verdana" w:hAnsi="Verdana" w:cs="Times New Roman"/>
                      <w:b/>
                      <w:kern w:val="2"/>
                      <w:sz w:val="18"/>
                      <w:szCs w:val="18"/>
                    </w:rPr>
                    <w:t xml:space="preserve"> PRIĖMIMO TVARKA</w:t>
                  </w:r>
                </w:p>
              </w:tc>
            </w:tr>
            <w:tr w:rsidR="00224052" w:rsidRPr="00224052" w14:paraId="511409AE" w14:textId="77777777" w:rsidTr="008F7C86">
              <w:trPr>
                <w:trHeight w:val="300"/>
              </w:trPr>
              <w:tc>
                <w:tcPr>
                  <w:tcW w:w="3094" w:type="dxa"/>
                  <w:gridSpan w:val="2"/>
                </w:tcPr>
                <w:p w14:paraId="5E106E86" w14:textId="77777777" w:rsidR="00224052" w:rsidRPr="00224052" w:rsidRDefault="00224052" w:rsidP="00224052">
                  <w:pPr>
                    <w:spacing w:after="0" w:line="240" w:lineRule="auto"/>
                    <w:rPr>
                      <w:rFonts w:ascii="Verdana" w:hAnsi="Verdana" w:cs="Times New Roman"/>
                      <w:b/>
                      <w:color w:val="FF0000"/>
                      <w:kern w:val="2"/>
                      <w:sz w:val="18"/>
                      <w:szCs w:val="18"/>
                    </w:rPr>
                  </w:pPr>
                  <w:r w:rsidRPr="00224052">
                    <w:rPr>
                      <w:rFonts w:ascii="Verdana" w:hAnsi="Verdana" w:cs="Times New Roman"/>
                      <w:b/>
                      <w:kern w:val="2"/>
                      <w:sz w:val="18"/>
                      <w:szCs w:val="18"/>
                    </w:rPr>
                    <w:t xml:space="preserve">4.1. </w:t>
                  </w:r>
                  <w:r w:rsidRPr="00224052">
                    <w:rPr>
                      <w:rFonts w:ascii="Verdana" w:hAnsi="Verdana" w:cs="Times New Roman"/>
                      <w:b/>
                      <w:sz w:val="18"/>
                      <w:szCs w:val="18"/>
                    </w:rPr>
                    <w:t>Paslaugų</w:t>
                  </w:r>
                  <w:r w:rsidRPr="00224052">
                    <w:rPr>
                      <w:rFonts w:ascii="Verdana" w:hAnsi="Verdana" w:cs="Times New Roman"/>
                      <w:b/>
                      <w:kern w:val="2"/>
                      <w:sz w:val="18"/>
                      <w:szCs w:val="18"/>
                    </w:rPr>
                    <w:t xml:space="preserve"> </w:t>
                  </w:r>
                  <w:r w:rsidRPr="00224052">
                    <w:rPr>
                      <w:rFonts w:ascii="Verdana" w:hAnsi="Verdana" w:cs="Times New Roman"/>
                      <w:b/>
                      <w:sz w:val="18"/>
                      <w:szCs w:val="18"/>
                    </w:rPr>
                    <w:t>suteikimo</w:t>
                  </w:r>
                  <w:r w:rsidRPr="00224052">
                    <w:rPr>
                      <w:rFonts w:ascii="Verdana" w:hAnsi="Verdana" w:cs="Times New Roman"/>
                      <w:b/>
                      <w:kern w:val="2"/>
                      <w:sz w:val="18"/>
                      <w:szCs w:val="18"/>
                    </w:rPr>
                    <w:t xml:space="preserve"> terminas, kai </w:t>
                  </w:r>
                  <w:r w:rsidRPr="00224052">
                    <w:rPr>
                      <w:rFonts w:ascii="Verdana" w:hAnsi="Verdana" w:cs="Times New Roman"/>
                      <w:b/>
                      <w:sz w:val="18"/>
                      <w:szCs w:val="18"/>
                    </w:rPr>
                    <w:t>Paslaugos yra vienkartinio pobūdžio, teikiamos periodiškai arba pagal Pirkėjo Užsakymą</w:t>
                  </w:r>
                </w:p>
              </w:tc>
              <w:tc>
                <w:tcPr>
                  <w:tcW w:w="6441" w:type="dxa"/>
                  <w:gridSpan w:val="2"/>
                </w:tcPr>
                <w:p w14:paraId="376CEFE9" w14:textId="77777777" w:rsidR="00224052" w:rsidRPr="00224052" w:rsidRDefault="00224052" w:rsidP="00224052">
                  <w:pPr>
                    <w:spacing w:after="0" w:line="240" w:lineRule="auto"/>
                    <w:rPr>
                      <w:rFonts w:ascii="Verdana" w:hAnsi="Verdana" w:cs="Times New Roman"/>
                      <w:color w:val="4472C4"/>
                      <w:sz w:val="18"/>
                      <w:szCs w:val="18"/>
                    </w:rPr>
                  </w:pPr>
                  <w:r w:rsidRPr="00224052">
                    <w:rPr>
                      <w:rFonts w:ascii="Verdana" w:hAnsi="Verdana" w:cs="Times New Roman"/>
                      <w:sz w:val="18"/>
                      <w:szCs w:val="18"/>
                    </w:rPr>
                    <w:t xml:space="preserve">Tiekėjas Paslaugas įsipareigoja suteikti </w:t>
                  </w:r>
                  <w:r w:rsidRPr="00224052">
                    <w:rPr>
                      <w:rFonts w:ascii="Verdana" w:hAnsi="Verdana" w:cs="Times New Roman"/>
                      <w:b/>
                      <w:sz w:val="18"/>
                      <w:szCs w:val="18"/>
                    </w:rPr>
                    <w:t>ne vėliau kaip per</w:t>
                  </w:r>
                  <w:r w:rsidRPr="00224052">
                    <w:rPr>
                      <w:rFonts w:ascii="Verdana" w:hAnsi="Verdana" w:cs="Times New Roman"/>
                      <w:sz w:val="18"/>
                      <w:szCs w:val="18"/>
                    </w:rPr>
                    <w:t xml:space="preserve"> </w:t>
                  </w:r>
                  <w:r w:rsidRPr="00224052">
                    <w:rPr>
                      <w:rFonts w:ascii="Verdana" w:hAnsi="Verdana" w:cs="Times New Roman"/>
                      <w:b/>
                      <w:bCs/>
                      <w:sz w:val="18"/>
                      <w:szCs w:val="18"/>
                    </w:rPr>
                    <w:t xml:space="preserve">120 </w:t>
                  </w:r>
                  <w:r w:rsidRPr="00224052">
                    <w:rPr>
                      <w:rFonts w:ascii="Verdana" w:hAnsi="Verdana" w:cs="Times New Roman"/>
                      <w:sz w:val="18"/>
                      <w:szCs w:val="18"/>
                    </w:rPr>
                    <w:t xml:space="preserve">kalendorinių dienų </w:t>
                  </w:r>
                  <w:r w:rsidRPr="00224052">
                    <w:rPr>
                      <w:rFonts w:ascii="Verdana" w:hAnsi="Verdana" w:cs="Times New Roman"/>
                      <w:color w:val="000000"/>
                      <w:sz w:val="18"/>
                      <w:szCs w:val="18"/>
                    </w:rPr>
                    <w:t>nuo Sutarties įsigaliojimo dienos.</w:t>
                  </w:r>
                </w:p>
                <w:p w14:paraId="693C8054" w14:textId="77777777" w:rsidR="00224052" w:rsidRPr="00224052" w:rsidRDefault="00224052" w:rsidP="00224052">
                  <w:pPr>
                    <w:spacing w:after="0" w:line="240" w:lineRule="auto"/>
                    <w:rPr>
                      <w:rFonts w:ascii="Verdana" w:hAnsi="Verdana" w:cs="Times New Roman"/>
                      <w:color w:val="4472C4"/>
                      <w:sz w:val="18"/>
                      <w:szCs w:val="18"/>
                    </w:rPr>
                  </w:pPr>
                </w:p>
              </w:tc>
            </w:tr>
            <w:tr w:rsidR="00224052" w:rsidRPr="00224052" w14:paraId="391AE9EA" w14:textId="77777777" w:rsidTr="008F7C86">
              <w:trPr>
                <w:trHeight w:val="3331"/>
              </w:trPr>
              <w:tc>
                <w:tcPr>
                  <w:tcW w:w="3094" w:type="dxa"/>
                  <w:gridSpan w:val="2"/>
                </w:tcPr>
                <w:p w14:paraId="08C43906"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4.2. Paslaugų / jų dalies / etapo / periodo suteikimo termino pratęsimas</w:t>
                  </w:r>
                </w:p>
              </w:tc>
              <w:tc>
                <w:tcPr>
                  <w:tcW w:w="6441" w:type="dxa"/>
                  <w:gridSpan w:val="2"/>
                </w:tcPr>
                <w:p w14:paraId="6ACC425D"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sz w:val="18"/>
                      <w:szCs w:val="18"/>
                    </w:rPr>
                    <w:t>Netaikoma</w:t>
                  </w:r>
                </w:p>
              </w:tc>
            </w:tr>
            <w:tr w:rsidR="00224052" w:rsidRPr="00224052" w14:paraId="0B48F920" w14:textId="77777777" w:rsidTr="008F7C86">
              <w:trPr>
                <w:trHeight w:val="300"/>
              </w:trPr>
              <w:tc>
                <w:tcPr>
                  <w:tcW w:w="3094" w:type="dxa"/>
                  <w:gridSpan w:val="2"/>
                </w:tcPr>
                <w:p w14:paraId="588C80DC"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4.3. Užsakymų teikimo tvarka</w:t>
                  </w:r>
                </w:p>
              </w:tc>
              <w:tc>
                <w:tcPr>
                  <w:tcW w:w="6441" w:type="dxa"/>
                  <w:gridSpan w:val="2"/>
                </w:tcPr>
                <w:p w14:paraId="2138635F"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sz w:val="18"/>
                      <w:szCs w:val="18"/>
                    </w:rPr>
                    <w:t>Netaikoma</w:t>
                  </w:r>
                </w:p>
              </w:tc>
            </w:tr>
            <w:tr w:rsidR="00224052" w:rsidRPr="00224052" w14:paraId="5FBA379C" w14:textId="77777777" w:rsidTr="008F7C86">
              <w:trPr>
                <w:trHeight w:val="485"/>
              </w:trPr>
              <w:tc>
                <w:tcPr>
                  <w:tcW w:w="3094" w:type="dxa"/>
                  <w:gridSpan w:val="2"/>
                  <w:tcBorders>
                    <w:top w:val="single" w:sz="4" w:space="0" w:color="auto"/>
                    <w:left w:val="single" w:sz="4" w:space="0" w:color="auto"/>
                    <w:bottom w:val="single" w:sz="4" w:space="0" w:color="auto"/>
                    <w:right w:val="single" w:sz="4" w:space="0" w:color="auto"/>
                  </w:tcBorders>
                </w:tcPr>
                <w:p w14:paraId="0989EA4A"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EDCC10"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kern w:val="2"/>
                      <w:sz w:val="18"/>
                      <w:szCs w:val="18"/>
                    </w:rPr>
                    <w:t>Netaikoma</w:t>
                  </w:r>
                </w:p>
              </w:tc>
            </w:tr>
            <w:tr w:rsidR="00224052" w:rsidRPr="00224052" w14:paraId="3E84AA8D" w14:textId="77777777" w:rsidTr="008F7C86">
              <w:trPr>
                <w:trHeight w:val="300"/>
              </w:trPr>
              <w:tc>
                <w:tcPr>
                  <w:tcW w:w="3094" w:type="dxa"/>
                  <w:gridSpan w:val="2"/>
                </w:tcPr>
                <w:p w14:paraId="05F4458D"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4.5. Pateikiami dokumentai</w:t>
                  </w:r>
                </w:p>
              </w:tc>
              <w:tc>
                <w:tcPr>
                  <w:tcW w:w="6441" w:type="dxa"/>
                  <w:gridSpan w:val="2"/>
                </w:tcPr>
                <w:p w14:paraId="071CD897"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Turi būti pateikiami šie dokumentai: 1) balionų hidrostatinių bandymų, specifikacijos užpildžius balionus FM 200 dujomis aktai;</w:t>
                  </w:r>
                </w:p>
                <w:p w14:paraId="78ADCC54"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kern w:val="2"/>
                      <w:sz w:val="18"/>
                      <w:szCs w:val="18"/>
                    </w:rPr>
                    <w:t>2) balionų  perdavimo, prijungimo prie gaisro gesinimo stoties ir gaisro gesinimo stoties išbandymo veikimui aktas; 3) Paslaugų perdavimo-priėmimo aktas ir Sąskaita. Tiekėjui nepateikus nurodytų dokumentų, laikoma, kad Paslaugos neatitinka Sutartyje nustatytų reikalavimų.</w:t>
                  </w:r>
                </w:p>
              </w:tc>
            </w:tr>
            <w:tr w:rsidR="00224052" w:rsidRPr="00224052" w14:paraId="5F496100" w14:textId="77777777" w:rsidTr="008F7C86">
              <w:trPr>
                <w:trHeight w:val="300"/>
              </w:trPr>
              <w:tc>
                <w:tcPr>
                  <w:tcW w:w="9535" w:type="dxa"/>
                  <w:gridSpan w:val="4"/>
                </w:tcPr>
                <w:p w14:paraId="028FBCC4"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5. SUTARTIES KAINA IR ATSISKAITYMO TVARKA</w:t>
                  </w:r>
                </w:p>
              </w:tc>
            </w:tr>
            <w:tr w:rsidR="00224052" w:rsidRPr="00224052" w14:paraId="78FDAD9F" w14:textId="77777777" w:rsidTr="008F7C86">
              <w:trPr>
                <w:trHeight w:val="441"/>
              </w:trPr>
              <w:tc>
                <w:tcPr>
                  <w:tcW w:w="3094" w:type="dxa"/>
                  <w:gridSpan w:val="2"/>
                </w:tcPr>
                <w:p w14:paraId="1D1B26E1"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5.1. Sutarčiai taikomas kainos apskaičiavimo būdas</w:t>
                  </w:r>
                </w:p>
              </w:tc>
              <w:tc>
                <w:tcPr>
                  <w:tcW w:w="6441" w:type="dxa"/>
                  <w:gridSpan w:val="2"/>
                </w:tcPr>
                <w:p w14:paraId="35AF431B"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Fiksuotos kainos kainodara</w:t>
                  </w:r>
                </w:p>
                <w:p w14:paraId="1FAE3395" w14:textId="77777777" w:rsidR="00224052" w:rsidRPr="00224052" w:rsidRDefault="00224052" w:rsidP="00224052">
                  <w:pPr>
                    <w:spacing w:after="0" w:line="240" w:lineRule="auto"/>
                    <w:rPr>
                      <w:rFonts w:ascii="Verdana" w:hAnsi="Verdana" w:cs="Times New Roman"/>
                      <w:color w:val="4472C4"/>
                      <w:kern w:val="2"/>
                      <w:sz w:val="18"/>
                      <w:szCs w:val="18"/>
                    </w:rPr>
                  </w:pPr>
                </w:p>
              </w:tc>
            </w:tr>
            <w:tr w:rsidR="00224052" w:rsidRPr="00224052" w14:paraId="268C8533" w14:textId="77777777" w:rsidTr="008F7C86">
              <w:trPr>
                <w:trHeight w:val="1199"/>
              </w:trPr>
              <w:tc>
                <w:tcPr>
                  <w:tcW w:w="3094" w:type="dxa"/>
                  <w:gridSpan w:val="2"/>
                </w:tcPr>
                <w:p w14:paraId="36FAAC71"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5.2. Pradinės Sutarties vertė ir Sutarties kaina, kai taikoma </w:t>
                  </w:r>
                  <w:r w:rsidRPr="00224052">
                    <w:rPr>
                      <w:rFonts w:ascii="Verdana" w:hAnsi="Verdana" w:cs="Times New Roman"/>
                      <w:b/>
                      <w:kern w:val="2"/>
                      <w:sz w:val="18"/>
                      <w:szCs w:val="18"/>
                      <w:u w:val="single"/>
                    </w:rPr>
                    <w:t>fiksuotos kainos</w:t>
                  </w:r>
                  <w:r w:rsidRPr="00224052">
                    <w:rPr>
                      <w:rFonts w:ascii="Verdana" w:hAnsi="Verdana" w:cs="Times New Roman"/>
                      <w:b/>
                      <w:kern w:val="2"/>
                      <w:sz w:val="18"/>
                      <w:szCs w:val="18"/>
                    </w:rPr>
                    <w:t xml:space="preserve"> kainodara</w:t>
                  </w:r>
                </w:p>
                <w:p w14:paraId="49B6324F" w14:textId="77777777" w:rsidR="00224052" w:rsidRPr="00224052" w:rsidRDefault="00224052" w:rsidP="00224052">
                  <w:pPr>
                    <w:spacing w:after="0" w:line="240" w:lineRule="auto"/>
                    <w:rPr>
                      <w:rFonts w:ascii="Verdana" w:hAnsi="Verdana" w:cs="Times New Roman"/>
                      <w:b/>
                      <w:kern w:val="2"/>
                      <w:sz w:val="18"/>
                      <w:szCs w:val="18"/>
                    </w:rPr>
                  </w:pPr>
                </w:p>
                <w:p w14:paraId="6DB4D092" w14:textId="77777777" w:rsidR="00224052" w:rsidRPr="00224052" w:rsidRDefault="00224052" w:rsidP="00224052">
                  <w:pPr>
                    <w:spacing w:after="0" w:line="240" w:lineRule="auto"/>
                    <w:jc w:val="both"/>
                    <w:rPr>
                      <w:rFonts w:ascii="Verdana" w:hAnsi="Verdana" w:cs="Times New Roman"/>
                      <w:b/>
                      <w:kern w:val="2"/>
                      <w:sz w:val="18"/>
                      <w:szCs w:val="18"/>
                    </w:rPr>
                  </w:pPr>
                </w:p>
              </w:tc>
              <w:tc>
                <w:tcPr>
                  <w:tcW w:w="6441" w:type="dxa"/>
                  <w:gridSpan w:val="2"/>
                </w:tcPr>
                <w:p w14:paraId="4CB26301"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Pradinės Sutarties vertė yra :........ Eur be PVM. PVM 21 proc. sudaro ........ Eur. Sutarties kaina yra : ..........(.............) Eur su PVM.</w:t>
                  </w:r>
                </w:p>
                <w:p w14:paraId="728D01D7" w14:textId="77777777" w:rsidR="00224052" w:rsidRPr="00224052" w:rsidRDefault="00224052" w:rsidP="00224052">
                  <w:pPr>
                    <w:spacing w:after="0" w:line="240" w:lineRule="auto"/>
                    <w:rPr>
                      <w:rFonts w:ascii="Verdana" w:hAnsi="Verdana" w:cs="Times New Roman"/>
                      <w:color w:val="FF0000"/>
                      <w:kern w:val="2"/>
                      <w:sz w:val="18"/>
                      <w:szCs w:val="18"/>
                    </w:rPr>
                  </w:pPr>
                  <w:r w:rsidRPr="00224052">
                    <w:rPr>
                      <w:rFonts w:ascii="Verdana" w:hAnsi="Verdana" w:cs="Times New Roman"/>
                      <w:kern w:val="2"/>
                      <w:sz w:val="18"/>
                      <w:szCs w:val="18"/>
                    </w:rPr>
                    <w:t>Šioje Sutartyje P</w:t>
                  </w:r>
                  <w:r w:rsidRPr="00224052">
                    <w:rPr>
                      <w:rFonts w:ascii="Verdana" w:hAnsi="Verdana" w:cs="Times New Roman"/>
                      <w:color w:val="000000"/>
                      <w:kern w:val="2"/>
                      <w:sz w:val="18"/>
                      <w:szCs w:val="18"/>
                    </w:rPr>
                    <w:t>radinės Sutarties vertė yra lygi Tiekėjo pasiūlymo kainai be PVM, nurodytai už visą pirkimo dokumentuose ir Sutartyje nurodytą Paslaugų kiekį ir (ar) apimtį.</w:t>
                  </w:r>
                </w:p>
              </w:tc>
            </w:tr>
            <w:tr w:rsidR="00224052" w:rsidRPr="00224052" w14:paraId="6484D609" w14:textId="77777777" w:rsidTr="008F7C86">
              <w:trPr>
                <w:trHeight w:val="300"/>
              </w:trPr>
              <w:tc>
                <w:tcPr>
                  <w:tcW w:w="3094" w:type="dxa"/>
                  <w:gridSpan w:val="2"/>
                </w:tcPr>
                <w:p w14:paraId="77DEC52C"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b/>
                      <w:kern w:val="2"/>
                      <w:sz w:val="18"/>
                      <w:szCs w:val="18"/>
                    </w:rPr>
                    <w:t xml:space="preserve">5.3. Sutarties kainos / įkainių perskaičiavimas taikant </w:t>
                  </w:r>
                  <w:r w:rsidRPr="00224052">
                    <w:rPr>
                      <w:rFonts w:ascii="Verdana" w:hAnsi="Verdana" w:cs="Times New Roman"/>
                      <w:b/>
                      <w:kern w:val="2"/>
                      <w:sz w:val="18"/>
                      <w:szCs w:val="18"/>
                      <w:u w:val="single"/>
                    </w:rPr>
                    <w:t>peržiūros</w:t>
                  </w:r>
                  <w:r w:rsidRPr="00224052">
                    <w:rPr>
                      <w:rFonts w:ascii="Verdana" w:hAnsi="Verdana" w:cs="Times New Roman"/>
                      <w:b/>
                      <w:kern w:val="2"/>
                      <w:sz w:val="18"/>
                      <w:szCs w:val="18"/>
                    </w:rPr>
                    <w:t xml:space="preserve"> taisykles</w:t>
                  </w:r>
                </w:p>
              </w:tc>
              <w:tc>
                <w:tcPr>
                  <w:tcW w:w="6441" w:type="dxa"/>
                  <w:gridSpan w:val="2"/>
                </w:tcPr>
                <w:p w14:paraId="383F2C69" w14:textId="77777777"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Sutarties kaina bus perskaičiuojama:</w:t>
                  </w:r>
                </w:p>
                <w:p w14:paraId="6A9782B2" w14:textId="77777777" w:rsidR="00224052" w:rsidRPr="00224052" w:rsidRDefault="00224052" w:rsidP="00224052">
                  <w:pPr>
                    <w:spacing w:after="0" w:line="240" w:lineRule="auto"/>
                    <w:rPr>
                      <w:rFonts w:ascii="Verdana" w:hAnsi="Verdana" w:cs="Times New Roman"/>
                      <w:color w:val="FF0000"/>
                      <w:kern w:val="2"/>
                      <w:sz w:val="18"/>
                      <w:szCs w:val="18"/>
                    </w:rPr>
                  </w:pPr>
                  <w:r w:rsidRPr="00224052">
                    <w:rPr>
                      <w:rFonts w:ascii="Verdana" w:hAnsi="Verdana" w:cs="Times New Roman"/>
                      <w:kern w:val="2"/>
                      <w:sz w:val="18"/>
                      <w:szCs w:val="18"/>
                    </w:rPr>
                    <w:t>5.3.1. dėl PVM tarifo pasikeitimo.</w:t>
                  </w:r>
                </w:p>
                <w:p w14:paraId="517DDC9A" w14:textId="77777777" w:rsidR="00224052" w:rsidRPr="00224052" w:rsidRDefault="00224052" w:rsidP="00224052">
                  <w:pPr>
                    <w:spacing w:after="0" w:line="240" w:lineRule="auto"/>
                    <w:rPr>
                      <w:rFonts w:ascii="Verdana" w:hAnsi="Verdana" w:cs="Times New Roman"/>
                      <w:color w:val="FF0000"/>
                      <w:kern w:val="2"/>
                      <w:sz w:val="18"/>
                      <w:szCs w:val="18"/>
                    </w:rPr>
                  </w:pPr>
                </w:p>
              </w:tc>
            </w:tr>
            <w:tr w:rsidR="00224052" w:rsidRPr="00224052" w14:paraId="4E9FEA58" w14:textId="77777777" w:rsidTr="008F7C86">
              <w:trPr>
                <w:trHeight w:val="300"/>
              </w:trPr>
              <w:tc>
                <w:tcPr>
                  <w:tcW w:w="3094" w:type="dxa"/>
                  <w:gridSpan w:val="2"/>
                </w:tcPr>
                <w:p w14:paraId="57140C28"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5.3.1. Sutarties kainos / įkainių peržiūra dėl PVM tarifo pasikeitimo</w:t>
                  </w:r>
                </w:p>
              </w:tc>
              <w:tc>
                <w:tcPr>
                  <w:tcW w:w="6441" w:type="dxa"/>
                  <w:gridSpan w:val="2"/>
                </w:tcPr>
                <w:p w14:paraId="37234228" w14:textId="77777777"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 xml:space="preserve">Jeigu Sutarties vykdymo metu pasikeičia PVM mokėjimą reglamentuojantys teisės aktai, darantys tiesioginę įtaką Tiekėjo tiekiamų Paslaugų Sutartyje nurodytai kainai, Sutarties kaina perskaičiuojami nekeičiant Paslaugų kainos  be PVM. </w:t>
                  </w:r>
                </w:p>
                <w:p w14:paraId="5EADDA63"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kern w:val="2"/>
                      <w:sz w:val="18"/>
                      <w:szCs w:val="18"/>
                    </w:rPr>
                    <w:t>Perskaičiavimas įforminamas Susitarimu ne vėliau kaip per 10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24052" w:rsidRPr="00224052" w14:paraId="16C1140D" w14:textId="77777777" w:rsidTr="008F7C86">
              <w:trPr>
                <w:trHeight w:val="300"/>
              </w:trPr>
              <w:tc>
                <w:tcPr>
                  <w:tcW w:w="3094" w:type="dxa"/>
                  <w:gridSpan w:val="2"/>
                </w:tcPr>
                <w:p w14:paraId="67EE1EC3"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b/>
                      <w:bCs/>
                      <w:kern w:val="2"/>
                      <w:sz w:val="18"/>
                      <w:szCs w:val="18"/>
                    </w:rPr>
                    <w:t>5.3.2.</w:t>
                  </w:r>
                  <w:r w:rsidRPr="00224052">
                    <w:rPr>
                      <w:rFonts w:ascii="Verdana" w:hAnsi="Verdana" w:cs="Times New Roman"/>
                      <w:kern w:val="2"/>
                      <w:sz w:val="18"/>
                      <w:szCs w:val="18"/>
                    </w:rPr>
                    <w:t xml:space="preserve"> </w:t>
                  </w:r>
                  <w:r w:rsidRPr="00224052">
                    <w:rPr>
                      <w:rFonts w:ascii="Verdana" w:hAnsi="Verdana" w:cs="Times New Roman"/>
                      <w:b/>
                      <w:bCs/>
                      <w:kern w:val="2"/>
                      <w:sz w:val="18"/>
                      <w:szCs w:val="18"/>
                    </w:rPr>
                    <w:t>Sutarties kainos / įkainių peržiūra dėl kitų mokesčių, lemiančių Paslaugų kainos / įkainių pokytį, pasikeitimo</w:t>
                  </w:r>
                </w:p>
              </w:tc>
              <w:tc>
                <w:tcPr>
                  <w:tcW w:w="6441" w:type="dxa"/>
                  <w:gridSpan w:val="2"/>
                </w:tcPr>
                <w:p w14:paraId="351F1527"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Netaikoma</w:t>
                  </w:r>
                </w:p>
                <w:p w14:paraId="047B4BBE" w14:textId="77777777" w:rsidR="00224052" w:rsidRPr="00224052" w:rsidRDefault="00224052" w:rsidP="00224052">
                  <w:pPr>
                    <w:spacing w:after="0" w:line="240" w:lineRule="auto"/>
                    <w:rPr>
                      <w:rFonts w:ascii="Verdana" w:hAnsi="Verdana" w:cs="Times New Roman"/>
                      <w:kern w:val="2"/>
                      <w:sz w:val="18"/>
                      <w:szCs w:val="18"/>
                    </w:rPr>
                  </w:pPr>
                </w:p>
                <w:p w14:paraId="091571F2" w14:textId="77777777" w:rsidR="00224052" w:rsidRPr="00224052" w:rsidRDefault="00224052" w:rsidP="00224052">
                  <w:pPr>
                    <w:spacing w:after="0" w:line="240" w:lineRule="auto"/>
                    <w:rPr>
                      <w:rFonts w:ascii="Verdana" w:hAnsi="Verdana" w:cs="Times New Roman"/>
                      <w:sz w:val="18"/>
                      <w:szCs w:val="18"/>
                    </w:rPr>
                  </w:pPr>
                </w:p>
              </w:tc>
            </w:tr>
            <w:tr w:rsidR="00224052" w:rsidRPr="00224052" w14:paraId="1319EBEF" w14:textId="77777777" w:rsidTr="008F7C86">
              <w:trPr>
                <w:trHeight w:val="300"/>
              </w:trPr>
              <w:tc>
                <w:tcPr>
                  <w:tcW w:w="3094" w:type="dxa"/>
                  <w:gridSpan w:val="2"/>
                </w:tcPr>
                <w:p w14:paraId="082B06F9"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5.3.3. Sutarties kainos / įkainių peržiūra dėl kainų lygio pokyčio</w:t>
                  </w:r>
                </w:p>
              </w:tc>
              <w:tc>
                <w:tcPr>
                  <w:tcW w:w="6441" w:type="dxa"/>
                  <w:gridSpan w:val="2"/>
                </w:tcPr>
                <w:p w14:paraId="75B74689" w14:textId="77777777" w:rsidR="00224052" w:rsidRPr="00224052" w:rsidRDefault="00224052" w:rsidP="00224052">
                  <w:pPr>
                    <w:spacing w:after="0" w:line="240" w:lineRule="auto"/>
                    <w:rPr>
                      <w:rFonts w:ascii="Verdana" w:hAnsi="Verdana" w:cs="Times New Roman"/>
                      <w:color w:val="4472C4"/>
                      <w:kern w:val="2"/>
                      <w:sz w:val="18"/>
                      <w:szCs w:val="18"/>
                    </w:rPr>
                  </w:pPr>
                  <w:r w:rsidRPr="00224052">
                    <w:rPr>
                      <w:rFonts w:ascii="Verdana" w:hAnsi="Verdana" w:cs="Times New Roman"/>
                      <w:kern w:val="2"/>
                      <w:sz w:val="18"/>
                      <w:szCs w:val="18"/>
                    </w:rPr>
                    <w:t>Netaikoma</w:t>
                  </w:r>
                </w:p>
              </w:tc>
            </w:tr>
            <w:tr w:rsidR="00224052" w:rsidRPr="00224052" w14:paraId="1A690030" w14:textId="77777777" w:rsidTr="008F7C86">
              <w:trPr>
                <w:trHeight w:val="300"/>
              </w:trPr>
              <w:tc>
                <w:tcPr>
                  <w:tcW w:w="3094" w:type="dxa"/>
                  <w:gridSpan w:val="2"/>
                </w:tcPr>
                <w:p w14:paraId="647CF488"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5.3.4. Sutarties kainos / įkainių peržiūra dėl kainų lygio pokyčio pagal </w:t>
                  </w:r>
                  <w:r w:rsidRPr="00224052">
                    <w:rPr>
                      <w:rFonts w:ascii="Verdana" w:hAnsi="Verdana" w:cs="Times New Roman"/>
                      <w:b/>
                      <w:bCs/>
                      <w:kern w:val="2"/>
                      <w:sz w:val="18"/>
                      <w:szCs w:val="18"/>
                    </w:rPr>
                    <w:t>Paslaugų</w:t>
                  </w:r>
                  <w:r w:rsidRPr="00224052">
                    <w:rPr>
                      <w:rFonts w:ascii="Verdana" w:hAnsi="Verdana" w:cs="Times New Roman"/>
                      <w:b/>
                      <w:kern w:val="2"/>
                      <w:sz w:val="18"/>
                      <w:szCs w:val="18"/>
                    </w:rPr>
                    <w:t xml:space="preserve"> grupių kainų pokyčius</w:t>
                  </w:r>
                </w:p>
              </w:tc>
              <w:tc>
                <w:tcPr>
                  <w:tcW w:w="6441" w:type="dxa"/>
                  <w:gridSpan w:val="2"/>
                </w:tcPr>
                <w:p w14:paraId="28BDF4E7"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sz w:val="18"/>
                      <w:szCs w:val="18"/>
                    </w:rPr>
                    <w:t>Netaikoma</w:t>
                  </w:r>
                </w:p>
              </w:tc>
            </w:tr>
            <w:tr w:rsidR="00224052" w:rsidRPr="00224052" w14:paraId="0DE8F20A" w14:textId="77777777" w:rsidTr="008F7C86">
              <w:trPr>
                <w:trHeight w:val="300"/>
              </w:trPr>
              <w:tc>
                <w:tcPr>
                  <w:tcW w:w="3094" w:type="dxa"/>
                  <w:gridSpan w:val="2"/>
                </w:tcPr>
                <w:p w14:paraId="4938E2BD" w14:textId="77777777" w:rsidR="00224052" w:rsidRPr="00224052" w:rsidRDefault="00224052" w:rsidP="00224052">
                  <w:pPr>
                    <w:spacing w:after="0" w:line="240" w:lineRule="auto"/>
                    <w:rPr>
                      <w:rFonts w:ascii="Verdana" w:hAnsi="Verdana" w:cs="Times New Roman"/>
                      <w:b/>
                      <w:bCs/>
                      <w:kern w:val="2"/>
                      <w:sz w:val="18"/>
                      <w:szCs w:val="18"/>
                    </w:rPr>
                  </w:pPr>
                  <w:r w:rsidRPr="00224052">
                    <w:rPr>
                      <w:rFonts w:ascii="Verdana" w:hAnsi="Verdana" w:cs="Times New Roman"/>
                      <w:b/>
                      <w:bCs/>
                      <w:kern w:val="2"/>
                      <w:sz w:val="18"/>
                      <w:szCs w:val="18"/>
                    </w:rPr>
                    <w:lastRenderedPageBreak/>
                    <w:t xml:space="preserve">5.4. Sutarties kainos / įkainių apskaičiavimas taikant </w:t>
                  </w:r>
                  <w:r w:rsidRPr="00224052">
                    <w:rPr>
                      <w:rFonts w:ascii="Verdana" w:hAnsi="Verdana" w:cs="Times New Roman"/>
                      <w:b/>
                      <w:bCs/>
                      <w:kern w:val="2"/>
                      <w:sz w:val="18"/>
                      <w:szCs w:val="18"/>
                      <w:u w:val="single"/>
                    </w:rPr>
                    <w:t>kiekio (apimties)</w:t>
                  </w:r>
                  <w:r w:rsidRPr="00224052">
                    <w:rPr>
                      <w:rFonts w:ascii="Verdana" w:hAnsi="Verdana" w:cs="Times New Roman"/>
                      <w:b/>
                      <w:bCs/>
                      <w:kern w:val="2"/>
                      <w:sz w:val="18"/>
                      <w:szCs w:val="18"/>
                    </w:rPr>
                    <w:t xml:space="preserve"> keitimo taisykles</w:t>
                  </w:r>
                </w:p>
              </w:tc>
              <w:tc>
                <w:tcPr>
                  <w:tcW w:w="6441" w:type="dxa"/>
                  <w:gridSpan w:val="2"/>
                </w:tcPr>
                <w:p w14:paraId="265F5A6F"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Netaikoma</w:t>
                  </w:r>
                </w:p>
                <w:p w14:paraId="331D0BC6" w14:textId="77777777" w:rsidR="00224052" w:rsidRPr="00224052" w:rsidRDefault="00224052" w:rsidP="00224052">
                  <w:pPr>
                    <w:spacing w:after="0" w:line="240" w:lineRule="auto"/>
                    <w:rPr>
                      <w:rFonts w:ascii="Verdana" w:hAnsi="Verdana" w:cs="Times New Roman"/>
                      <w:kern w:val="2"/>
                      <w:sz w:val="18"/>
                      <w:szCs w:val="18"/>
                    </w:rPr>
                  </w:pPr>
                </w:p>
                <w:p w14:paraId="7C596E49" w14:textId="77777777" w:rsidR="00224052" w:rsidRPr="00224052" w:rsidRDefault="00224052" w:rsidP="00224052">
                  <w:pPr>
                    <w:spacing w:after="0" w:line="240" w:lineRule="auto"/>
                    <w:rPr>
                      <w:rFonts w:ascii="Verdana" w:hAnsi="Verdana" w:cs="Times New Roman"/>
                      <w:sz w:val="18"/>
                      <w:szCs w:val="18"/>
                      <w:lang w:val="en-US"/>
                    </w:rPr>
                  </w:pPr>
                </w:p>
              </w:tc>
            </w:tr>
            <w:tr w:rsidR="00224052" w:rsidRPr="00224052" w14:paraId="2B64C3DC" w14:textId="77777777" w:rsidTr="008F7C86">
              <w:trPr>
                <w:trHeight w:val="300"/>
              </w:trPr>
              <w:tc>
                <w:tcPr>
                  <w:tcW w:w="3094" w:type="dxa"/>
                  <w:gridSpan w:val="2"/>
                </w:tcPr>
                <w:p w14:paraId="3C9A2580"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5.5. Atsiskaitymo su Tiekėju terminas ir tvarka</w:t>
                  </w:r>
                </w:p>
              </w:tc>
              <w:tc>
                <w:tcPr>
                  <w:tcW w:w="6441" w:type="dxa"/>
                  <w:gridSpan w:val="2"/>
                </w:tcPr>
                <w:p w14:paraId="009D7E5D" w14:textId="77777777" w:rsidR="00224052" w:rsidRPr="00224052" w:rsidRDefault="00224052" w:rsidP="00224052">
                  <w:pPr>
                    <w:tabs>
                      <w:tab w:val="left" w:pos="426"/>
                      <w:tab w:val="left" w:pos="1134"/>
                      <w:tab w:val="left" w:pos="1276"/>
                      <w:tab w:val="left" w:pos="1418"/>
                      <w:tab w:val="left" w:pos="1560"/>
                    </w:tabs>
                    <w:suppressAutoHyphens/>
                    <w:spacing w:after="0" w:line="240" w:lineRule="auto"/>
                    <w:jc w:val="both"/>
                    <w:rPr>
                      <w:rFonts w:ascii="Verdana" w:hAnsi="Verdana" w:cs="Times New Roman"/>
                      <w:kern w:val="2"/>
                      <w:sz w:val="18"/>
                      <w:szCs w:val="18"/>
                    </w:rPr>
                  </w:pPr>
                  <w:r w:rsidRPr="00224052">
                    <w:rPr>
                      <w:rFonts w:ascii="Verdana" w:hAnsi="Verdana" w:cs="Times New Roman"/>
                      <w:sz w:val="18"/>
                      <w:szCs w:val="18"/>
                    </w:rPr>
                    <w:t xml:space="preserve">Pirkėjas atsiskaito su Tiekėju </w:t>
                  </w:r>
                  <w:r w:rsidRPr="00224052">
                    <w:rPr>
                      <w:rFonts w:ascii="Verdana" w:hAnsi="Verdana" w:cs="Times New Roman"/>
                      <w:kern w:val="2"/>
                      <w:sz w:val="18"/>
                      <w:szCs w:val="18"/>
                    </w:rPr>
                    <w:t xml:space="preserve">ne vėliau kaip per 30 </w:t>
                  </w:r>
                  <w:r w:rsidRPr="00224052">
                    <w:rPr>
                      <w:rFonts w:ascii="Verdana" w:hAnsi="Verdana" w:cs="Times New Roman"/>
                      <w:sz w:val="18"/>
                      <w:szCs w:val="18"/>
                    </w:rPr>
                    <w:t>kalendorinių dienų</w:t>
                  </w:r>
                  <w:r w:rsidRPr="00224052">
                    <w:rPr>
                      <w:rFonts w:ascii="Verdana" w:hAnsi="Verdana" w:cs="Times New Roman"/>
                      <w:kern w:val="2"/>
                      <w:sz w:val="18"/>
                      <w:szCs w:val="18"/>
                    </w:rPr>
                    <w:t xml:space="preserve"> nuo Sąskaitos gavimo dienos.</w:t>
                  </w:r>
                </w:p>
                <w:p w14:paraId="3505679D" w14:textId="77777777" w:rsidR="00224052" w:rsidRPr="00224052" w:rsidRDefault="00224052" w:rsidP="00224052">
                  <w:pPr>
                    <w:spacing w:after="0" w:line="240" w:lineRule="auto"/>
                    <w:rPr>
                      <w:rFonts w:ascii="Verdana" w:hAnsi="Verdana"/>
                      <w:color w:val="4472C4"/>
                      <w:kern w:val="2"/>
                      <w:sz w:val="18"/>
                      <w:szCs w:val="18"/>
                      <w:shd w:val="clear" w:color="auto" w:fill="FFFFFF"/>
                    </w:rPr>
                  </w:pPr>
                  <w:r w:rsidRPr="00224052">
                    <w:rPr>
                      <w:rFonts w:ascii="Verdana" w:hAnsi="Verdana" w:cs="Times New Roman"/>
                      <w:color w:val="000000"/>
                      <w:kern w:val="2"/>
                      <w:sz w:val="18"/>
                      <w:szCs w:val="18"/>
                      <w:shd w:val="clear" w:color="auto" w:fill="FFFFFF"/>
                    </w:rPr>
                    <w:t xml:space="preserve">Apmokėjimo sąlygos: </w:t>
                  </w:r>
                  <w:r w:rsidRPr="00224052">
                    <w:rPr>
                      <w:rFonts w:ascii="Verdana" w:hAnsi="Verdana"/>
                      <w:kern w:val="2"/>
                      <w:sz w:val="18"/>
                      <w:szCs w:val="18"/>
                      <w:shd w:val="clear" w:color="auto" w:fill="FFFFFF"/>
                    </w:rPr>
                    <w:t>įvykdžius visus sutartinius įsipareigojimus, sumokama visa Sutarties kaina.</w:t>
                  </w:r>
                </w:p>
              </w:tc>
            </w:tr>
            <w:tr w:rsidR="00224052" w:rsidRPr="00224052" w14:paraId="365F2F76" w14:textId="77777777" w:rsidTr="008F7C86">
              <w:trPr>
                <w:trHeight w:val="300"/>
              </w:trPr>
              <w:tc>
                <w:tcPr>
                  <w:tcW w:w="3094" w:type="dxa"/>
                  <w:gridSpan w:val="2"/>
                </w:tcPr>
                <w:p w14:paraId="53BA9B63"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5.6. Avansas</w:t>
                  </w:r>
                </w:p>
              </w:tc>
              <w:tc>
                <w:tcPr>
                  <w:tcW w:w="6441" w:type="dxa"/>
                  <w:gridSpan w:val="2"/>
                </w:tcPr>
                <w:p w14:paraId="38E7F999" w14:textId="77777777" w:rsidR="00224052" w:rsidRPr="00224052" w:rsidRDefault="00224052" w:rsidP="00224052">
                  <w:pPr>
                    <w:spacing w:after="0" w:line="240" w:lineRule="auto"/>
                    <w:rPr>
                      <w:rFonts w:ascii="Verdana" w:hAnsi="Verdana" w:cs="Times New Roman"/>
                      <w:color w:val="000000"/>
                      <w:kern w:val="2"/>
                      <w:sz w:val="18"/>
                      <w:szCs w:val="18"/>
                      <w:shd w:val="clear" w:color="auto" w:fill="FFFFFF"/>
                    </w:rPr>
                  </w:pPr>
                  <w:r w:rsidRPr="00224052">
                    <w:rPr>
                      <w:rFonts w:ascii="Verdana" w:hAnsi="Verdana" w:cs="Times New Roman"/>
                      <w:kern w:val="2"/>
                      <w:sz w:val="18"/>
                      <w:szCs w:val="18"/>
                    </w:rPr>
                    <w:t>Netaikoma</w:t>
                  </w:r>
                </w:p>
              </w:tc>
            </w:tr>
            <w:tr w:rsidR="00224052" w:rsidRPr="00224052" w14:paraId="6FAF96A1" w14:textId="77777777" w:rsidTr="008F7C86">
              <w:trPr>
                <w:trHeight w:val="300"/>
              </w:trPr>
              <w:tc>
                <w:tcPr>
                  <w:tcW w:w="3094" w:type="dxa"/>
                  <w:gridSpan w:val="2"/>
                </w:tcPr>
                <w:p w14:paraId="7CAC8347"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5.7. Avanso užtikrinimas</w:t>
                  </w:r>
                </w:p>
              </w:tc>
              <w:tc>
                <w:tcPr>
                  <w:tcW w:w="6441" w:type="dxa"/>
                  <w:gridSpan w:val="2"/>
                </w:tcPr>
                <w:p w14:paraId="01352A97"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Netaikoma</w:t>
                  </w:r>
                  <w:r w:rsidRPr="00224052">
                    <w:rPr>
                      <w:rFonts w:ascii="Verdana" w:hAnsi="Verdana" w:cs="Times New Roman"/>
                      <w:color w:val="000000"/>
                      <w:kern w:val="2"/>
                      <w:sz w:val="18"/>
                      <w:szCs w:val="18"/>
                      <w:shd w:val="clear" w:color="auto" w:fill="FFFFFF"/>
                    </w:rPr>
                    <w:t xml:space="preserve"> </w:t>
                  </w:r>
                </w:p>
              </w:tc>
            </w:tr>
            <w:tr w:rsidR="00224052" w:rsidRPr="00224052" w14:paraId="343309B7" w14:textId="77777777" w:rsidTr="008F7C86">
              <w:trPr>
                <w:trHeight w:val="300"/>
              </w:trPr>
              <w:tc>
                <w:tcPr>
                  <w:tcW w:w="9535" w:type="dxa"/>
                  <w:gridSpan w:val="4"/>
                </w:tcPr>
                <w:p w14:paraId="3E328C09"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6. PASLAUGŲ KOKYBĖ IR GARANTINIAI ĮSIPAREIGOJIMAI</w:t>
                  </w:r>
                </w:p>
              </w:tc>
            </w:tr>
            <w:tr w:rsidR="00224052" w:rsidRPr="00224052" w14:paraId="1597D88D" w14:textId="77777777" w:rsidTr="008F7C86">
              <w:trPr>
                <w:trHeight w:val="300"/>
              </w:trPr>
              <w:tc>
                <w:tcPr>
                  <w:tcW w:w="3094" w:type="dxa"/>
                  <w:gridSpan w:val="2"/>
                </w:tcPr>
                <w:p w14:paraId="25088028"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6.1. Garantinis terminas</w:t>
                  </w:r>
                </w:p>
              </w:tc>
              <w:tc>
                <w:tcPr>
                  <w:tcW w:w="6441" w:type="dxa"/>
                  <w:gridSpan w:val="2"/>
                </w:tcPr>
                <w:p w14:paraId="52294DBB"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kern w:val="2"/>
                      <w:sz w:val="18"/>
                      <w:szCs w:val="18"/>
                    </w:rPr>
                    <w:t>Paslaugoms  nustatomas Tiekėjo pasiūlytas arba balionus išbandžiusios bendrovės taikomas Garantinis terminas, tačiau bet kokiu atveju ne trumpesnis kaip 24 mėn. Garantinis terminas skaičiuojamas nuo Paslaugų perdavimo–priėmimo akto ar Sąskaitos (kai Paslaugų perdavimo–priėmimo aktas nėra pasirašomas) pasirašymo dienos.</w:t>
                  </w:r>
                </w:p>
              </w:tc>
            </w:tr>
            <w:tr w:rsidR="00224052" w:rsidRPr="00224052" w14:paraId="4CCC3702" w14:textId="77777777" w:rsidTr="008F7C86">
              <w:trPr>
                <w:trHeight w:val="300"/>
              </w:trPr>
              <w:tc>
                <w:tcPr>
                  <w:tcW w:w="3094" w:type="dxa"/>
                  <w:gridSpan w:val="2"/>
                </w:tcPr>
                <w:p w14:paraId="7D5B55FC"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sz w:val="18"/>
                      <w:szCs w:val="18"/>
                    </w:rPr>
                    <w:t>6.2. Terminas Paslaugų trūkumams pašalinti</w:t>
                  </w:r>
                </w:p>
              </w:tc>
              <w:tc>
                <w:tcPr>
                  <w:tcW w:w="6441" w:type="dxa"/>
                  <w:gridSpan w:val="2"/>
                </w:tcPr>
                <w:p w14:paraId="33FEB0AA"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 xml:space="preserve">Garantinio termino laikotarpiu ir (arba) bet kuriuo Sutarties galiojimo metu nustačius Paslaugų trūkumų, Tiekėjas turi </w:t>
                  </w:r>
                  <w:r w:rsidRPr="00224052">
                    <w:rPr>
                      <w:rFonts w:ascii="Verdana" w:hAnsi="Verdana" w:cs="Times New Roman"/>
                      <w:b/>
                      <w:kern w:val="2"/>
                      <w:sz w:val="18"/>
                      <w:szCs w:val="18"/>
                    </w:rPr>
                    <w:t>ne vėliau kaip</w:t>
                  </w:r>
                  <w:r w:rsidRPr="00224052">
                    <w:rPr>
                      <w:rFonts w:ascii="Verdana" w:hAnsi="Verdana" w:cs="Times New Roman"/>
                      <w:kern w:val="2"/>
                      <w:sz w:val="18"/>
                      <w:szCs w:val="18"/>
                    </w:rPr>
                    <w:t xml:space="preserve"> per 5 darbo dienas nuo rašytinės pretenzijos gavimo dienos pašalinti Paslaugų trūkumus.</w:t>
                  </w:r>
                </w:p>
              </w:tc>
            </w:tr>
            <w:tr w:rsidR="00224052" w:rsidRPr="00224052" w14:paraId="405CB79E" w14:textId="77777777" w:rsidTr="008F7C86">
              <w:trPr>
                <w:trHeight w:val="300"/>
              </w:trPr>
              <w:tc>
                <w:tcPr>
                  <w:tcW w:w="3094" w:type="dxa"/>
                  <w:gridSpan w:val="2"/>
                </w:tcPr>
                <w:p w14:paraId="51672BFB" w14:textId="77777777" w:rsidR="00224052" w:rsidRPr="00224052" w:rsidRDefault="00224052" w:rsidP="00224052">
                  <w:pPr>
                    <w:spacing w:after="0" w:line="240" w:lineRule="auto"/>
                    <w:rPr>
                      <w:rFonts w:ascii="Verdana" w:hAnsi="Verdana" w:cs="Times New Roman"/>
                      <w:b/>
                      <w:sz w:val="18"/>
                      <w:szCs w:val="18"/>
                    </w:rPr>
                  </w:pPr>
                  <w:r w:rsidRPr="00224052">
                    <w:rPr>
                      <w:rFonts w:ascii="Verdana" w:hAnsi="Verdana" w:cs="Times New Roman"/>
                      <w:b/>
                      <w:sz w:val="18"/>
                      <w:szCs w:val="18"/>
                    </w:rPr>
                    <w:t xml:space="preserve">6.3. Kokybinių kriterijų įgyvendinimo </w:t>
                  </w:r>
                  <w:r w:rsidRPr="00224052">
                    <w:rPr>
                      <w:rFonts w:ascii="Verdana" w:hAnsi="Verdana" w:cs="Times New Roman"/>
                      <w:b/>
                      <w:bCs/>
                      <w:sz w:val="18"/>
                      <w:szCs w:val="18"/>
                    </w:rPr>
                    <w:t xml:space="preserve">ir </w:t>
                  </w:r>
                  <w:r w:rsidRPr="00224052">
                    <w:rPr>
                      <w:rFonts w:ascii="Verdana" w:hAnsi="Verdana" w:cs="Times New Roman"/>
                      <w:b/>
                      <w:sz w:val="18"/>
                      <w:szCs w:val="18"/>
                    </w:rPr>
                    <w:t>tikrinimo tvarka</w:t>
                  </w:r>
                </w:p>
              </w:tc>
              <w:tc>
                <w:tcPr>
                  <w:tcW w:w="6441" w:type="dxa"/>
                  <w:gridSpan w:val="2"/>
                </w:tcPr>
                <w:p w14:paraId="7E0F175E"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 xml:space="preserve">Netaikoma </w:t>
                  </w:r>
                </w:p>
                <w:p w14:paraId="24007387" w14:textId="77777777" w:rsidR="00224052" w:rsidRPr="00224052" w:rsidRDefault="00224052" w:rsidP="00224052">
                  <w:pPr>
                    <w:spacing w:after="0" w:line="240" w:lineRule="auto"/>
                    <w:rPr>
                      <w:rFonts w:ascii="Verdana" w:hAnsi="Verdana" w:cs="Times New Roman"/>
                      <w:kern w:val="2"/>
                      <w:sz w:val="18"/>
                      <w:szCs w:val="18"/>
                    </w:rPr>
                  </w:pPr>
                </w:p>
              </w:tc>
            </w:tr>
            <w:tr w:rsidR="00224052" w:rsidRPr="00224052" w14:paraId="6790D83C" w14:textId="77777777" w:rsidTr="008F7C86">
              <w:trPr>
                <w:trHeight w:val="300"/>
              </w:trPr>
              <w:tc>
                <w:tcPr>
                  <w:tcW w:w="9535" w:type="dxa"/>
                  <w:gridSpan w:val="4"/>
                </w:tcPr>
                <w:p w14:paraId="3FFCFD5E"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7. SUTARTIES VYKDYMUI PASITELKIAMI SUBTIEKĖJAI IR (AR) SPECIALISTAI</w:t>
                  </w:r>
                </w:p>
              </w:tc>
            </w:tr>
            <w:tr w:rsidR="00224052" w:rsidRPr="00224052" w14:paraId="20AB4BEF" w14:textId="77777777" w:rsidTr="008F7C86">
              <w:trPr>
                <w:trHeight w:val="300"/>
              </w:trPr>
              <w:tc>
                <w:tcPr>
                  <w:tcW w:w="3094" w:type="dxa"/>
                  <w:gridSpan w:val="2"/>
                </w:tcPr>
                <w:p w14:paraId="3AC474E0" w14:textId="77777777" w:rsidR="00224052" w:rsidRPr="00224052" w:rsidRDefault="00224052" w:rsidP="00224052">
                  <w:pPr>
                    <w:spacing w:after="0" w:line="240" w:lineRule="auto"/>
                    <w:rPr>
                      <w:rFonts w:ascii="Verdana" w:hAnsi="Verdana" w:cs="Times New Roman"/>
                      <w:b/>
                      <w:bCs/>
                      <w:kern w:val="2"/>
                      <w:sz w:val="18"/>
                      <w:szCs w:val="18"/>
                    </w:rPr>
                  </w:pPr>
                  <w:r w:rsidRPr="00224052">
                    <w:rPr>
                      <w:rFonts w:ascii="Verdana" w:hAnsi="Verdana" w:cs="Times New Roman"/>
                      <w:b/>
                      <w:bCs/>
                      <w:kern w:val="2"/>
                      <w:sz w:val="18"/>
                      <w:szCs w:val="18"/>
                    </w:rPr>
                    <w:t>7.1. Sutarties vykdymui pasitelkiami subtiekėjai ir (ar) specialistai</w:t>
                  </w:r>
                </w:p>
              </w:tc>
              <w:tc>
                <w:tcPr>
                  <w:tcW w:w="6441" w:type="dxa"/>
                  <w:gridSpan w:val="2"/>
                </w:tcPr>
                <w:p w14:paraId="1DC4919D" w14:textId="77777777" w:rsidR="00224052" w:rsidRPr="00224052" w:rsidRDefault="00224052" w:rsidP="00224052">
                  <w:pPr>
                    <w:spacing w:after="0" w:line="240" w:lineRule="auto"/>
                    <w:rPr>
                      <w:rFonts w:ascii="Verdana" w:hAnsi="Verdana"/>
                      <w:kern w:val="2"/>
                      <w:sz w:val="18"/>
                      <w:szCs w:val="18"/>
                    </w:rPr>
                  </w:pPr>
                  <w:r w:rsidRPr="00224052">
                    <w:rPr>
                      <w:rFonts w:ascii="Verdana" w:hAnsi="Verdana"/>
                      <w:kern w:val="2"/>
                      <w:sz w:val="18"/>
                      <w:szCs w:val="18"/>
                    </w:rPr>
                    <w:t>Sutarties vykdymui subtiekėjai ir (ar) specialistai nepasitelkiami</w:t>
                  </w:r>
                </w:p>
                <w:p w14:paraId="1912FE84" w14:textId="77777777" w:rsidR="00224052" w:rsidRPr="00224052" w:rsidRDefault="00224052" w:rsidP="00224052">
                  <w:pPr>
                    <w:spacing w:after="0" w:line="240" w:lineRule="auto"/>
                    <w:rPr>
                      <w:rFonts w:ascii="Verdana" w:hAnsi="Verdana"/>
                      <w:i/>
                      <w:iCs/>
                      <w:kern w:val="2"/>
                      <w:sz w:val="18"/>
                      <w:szCs w:val="18"/>
                    </w:rPr>
                  </w:pPr>
                  <w:r w:rsidRPr="00224052">
                    <w:rPr>
                      <w:rFonts w:ascii="Verdana" w:hAnsi="Verdana"/>
                      <w:i/>
                      <w:iCs/>
                      <w:kern w:val="2"/>
                      <w:sz w:val="18"/>
                      <w:szCs w:val="18"/>
                    </w:rPr>
                    <w:t>arba</w:t>
                  </w:r>
                </w:p>
                <w:p w14:paraId="08BAD690" w14:textId="77777777" w:rsidR="00224052" w:rsidRPr="00224052" w:rsidRDefault="00224052" w:rsidP="00224052">
                  <w:pPr>
                    <w:spacing w:after="0" w:line="240" w:lineRule="auto"/>
                    <w:rPr>
                      <w:rFonts w:ascii="Verdana" w:hAnsi="Verdana"/>
                      <w:i/>
                      <w:iCs/>
                      <w:kern w:val="2"/>
                      <w:sz w:val="18"/>
                      <w:szCs w:val="18"/>
                    </w:rPr>
                  </w:pPr>
                  <w:r w:rsidRPr="00224052">
                    <w:rPr>
                      <w:rFonts w:ascii="Verdana" w:hAnsi="Verdana"/>
                      <w:kern w:val="2"/>
                      <w:sz w:val="18"/>
                      <w:szCs w:val="18"/>
                    </w:rPr>
                    <w:t xml:space="preserve">Sutarties vykdymui pasitelkiami subtiekėjai ir (ar) specialistai yra nurodyti Sutarties priede Nr. </w:t>
                  </w:r>
                  <w:r w:rsidRPr="00224052">
                    <w:rPr>
                      <w:rFonts w:ascii="Verdana" w:hAnsi="Verdana"/>
                      <w:kern w:val="2"/>
                      <w:sz w:val="18"/>
                      <w:szCs w:val="18"/>
                      <w:highlight w:val="lightGray"/>
                    </w:rPr>
                    <w:t>[...]</w:t>
                  </w:r>
                  <w:r w:rsidRPr="00224052">
                    <w:rPr>
                      <w:rFonts w:ascii="Verdana" w:hAnsi="Verdana"/>
                      <w:kern w:val="2"/>
                      <w:sz w:val="18"/>
                      <w:szCs w:val="18"/>
                    </w:rPr>
                    <w:t xml:space="preserve"> „Sutarties vykdymui pasitelkiami subtiekėjai ir (ar) specialistai“.</w:t>
                  </w:r>
                </w:p>
                <w:p w14:paraId="02C6062B" w14:textId="77777777" w:rsidR="00224052" w:rsidRPr="00224052" w:rsidRDefault="00224052" w:rsidP="00224052">
                  <w:pPr>
                    <w:spacing w:after="0" w:line="240" w:lineRule="auto"/>
                    <w:rPr>
                      <w:rFonts w:ascii="Verdana" w:hAnsi="Verdana"/>
                      <w:i/>
                      <w:iCs/>
                      <w:kern w:val="2"/>
                      <w:sz w:val="18"/>
                      <w:szCs w:val="18"/>
                    </w:rPr>
                  </w:pPr>
                </w:p>
                <w:p w14:paraId="01E7476A"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i/>
                      <w:iCs/>
                      <w:kern w:val="2"/>
                      <w:sz w:val="18"/>
                      <w:szCs w:val="18"/>
                    </w:rPr>
                    <w:t>(pildoma sutarties sudarymo metu)</w:t>
                  </w:r>
                </w:p>
              </w:tc>
            </w:tr>
            <w:tr w:rsidR="00224052" w:rsidRPr="00224052" w14:paraId="4329CDBF" w14:textId="77777777" w:rsidTr="008F7C86">
              <w:trPr>
                <w:trHeight w:val="300"/>
              </w:trPr>
              <w:tc>
                <w:tcPr>
                  <w:tcW w:w="9535" w:type="dxa"/>
                  <w:gridSpan w:val="4"/>
                </w:tcPr>
                <w:p w14:paraId="668CD08E"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8. PRIEVOLIŲ PAGAL SUTARTĮ ĮVYKDYMO UŽTIKRINIMAS</w:t>
                  </w:r>
                </w:p>
              </w:tc>
            </w:tr>
            <w:tr w:rsidR="00224052" w:rsidRPr="00224052" w14:paraId="215F052B" w14:textId="77777777" w:rsidTr="008F7C86">
              <w:trPr>
                <w:trHeight w:val="300"/>
              </w:trPr>
              <w:tc>
                <w:tcPr>
                  <w:tcW w:w="3094" w:type="dxa"/>
                  <w:gridSpan w:val="2"/>
                </w:tcPr>
                <w:p w14:paraId="35C70363"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8.1. Prievolių pagal Sutartį įvykdymo užtikrinimas</w:t>
                  </w:r>
                </w:p>
              </w:tc>
              <w:tc>
                <w:tcPr>
                  <w:tcW w:w="6441" w:type="dxa"/>
                  <w:gridSpan w:val="2"/>
                </w:tcPr>
                <w:p w14:paraId="2ED9AF21"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Prievolių pagal Sutartį įvykdymas užtikrinamas:</w:t>
                  </w:r>
                </w:p>
                <w:p w14:paraId="7020475F"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Netesybomis (delspinigiais, bauda).</w:t>
                  </w:r>
                </w:p>
              </w:tc>
            </w:tr>
            <w:tr w:rsidR="00224052" w:rsidRPr="00224052" w14:paraId="2A6E71F9" w14:textId="77777777" w:rsidTr="008F7C86">
              <w:trPr>
                <w:trHeight w:val="300"/>
              </w:trPr>
              <w:tc>
                <w:tcPr>
                  <w:tcW w:w="3094" w:type="dxa"/>
                  <w:gridSpan w:val="2"/>
                </w:tcPr>
                <w:p w14:paraId="55560DA0"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8.2 Sutarties įvykdymo užtikrinimo galiojimo terminas</w:t>
                  </w:r>
                </w:p>
              </w:tc>
              <w:tc>
                <w:tcPr>
                  <w:tcW w:w="6441" w:type="dxa"/>
                  <w:gridSpan w:val="2"/>
                </w:tcPr>
                <w:p w14:paraId="61558625"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Netaikoma</w:t>
                  </w:r>
                </w:p>
                <w:p w14:paraId="29081D2C" w14:textId="77777777" w:rsidR="00224052" w:rsidRPr="00224052" w:rsidRDefault="00224052" w:rsidP="00224052">
                  <w:pPr>
                    <w:spacing w:after="0" w:line="240" w:lineRule="auto"/>
                    <w:rPr>
                      <w:rFonts w:ascii="Verdana" w:hAnsi="Verdana" w:cs="Times New Roman"/>
                      <w:kern w:val="2"/>
                      <w:sz w:val="18"/>
                      <w:szCs w:val="18"/>
                    </w:rPr>
                  </w:pPr>
                </w:p>
                <w:p w14:paraId="3753F1C2" w14:textId="77777777" w:rsidR="00224052" w:rsidRPr="00224052" w:rsidRDefault="00224052" w:rsidP="00224052">
                  <w:pPr>
                    <w:spacing w:after="0" w:line="240" w:lineRule="auto"/>
                    <w:rPr>
                      <w:rFonts w:ascii="Verdana" w:hAnsi="Verdana" w:cs="Times New Roman"/>
                      <w:kern w:val="2"/>
                      <w:sz w:val="18"/>
                      <w:szCs w:val="18"/>
                    </w:rPr>
                  </w:pPr>
                </w:p>
              </w:tc>
            </w:tr>
            <w:tr w:rsidR="00224052" w:rsidRPr="00224052" w14:paraId="18627EAB" w14:textId="77777777" w:rsidTr="008F7C86">
              <w:trPr>
                <w:trHeight w:val="300"/>
              </w:trPr>
              <w:tc>
                <w:tcPr>
                  <w:tcW w:w="3094" w:type="dxa"/>
                  <w:gridSpan w:val="2"/>
                </w:tcPr>
                <w:p w14:paraId="6A1736C5"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8.3. Sutarties įvykdymo užtikrinimo pateikimas</w:t>
                  </w:r>
                </w:p>
              </w:tc>
              <w:tc>
                <w:tcPr>
                  <w:tcW w:w="6441" w:type="dxa"/>
                  <w:gridSpan w:val="2"/>
                </w:tcPr>
                <w:p w14:paraId="179D1130"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sz w:val="18"/>
                      <w:szCs w:val="18"/>
                    </w:rPr>
                    <w:t>Netaikoma</w:t>
                  </w:r>
                </w:p>
                <w:p w14:paraId="7FA92E4F" w14:textId="77777777" w:rsidR="00224052" w:rsidRPr="00224052" w:rsidRDefault="00224052" w:rsidP="00224052">
                  <w:pPr>
                    <w:spacing w:after="0" w:line="240" w:lineRule="auto"/>
                    <w:rPr>
                      <w:rFonts w:ascii="Verdana" w:hAnsi="Verdana" w:cs="Times New Roman"/>
                      <w:sz w:val="18"/>
                      <w:szCs w:val="18"/>
                    </w:rPr>
                  </w:pPr>
                </w:p>
              </w:tc>
            </w:tr>
            <w:tr w:rsidR="00224052" w:rsidRPr="00224052" w14:paraId="085501E5" w14:textId="77777777" w:rsidTr="008F7C86">
              <w:trPr>
                <w:trHeight w:val="300"/>
              </w:trPr>
              <w:tc>
                <w:tcPr>
                  <w:tcW w:w="9535" w:type="dxa"/>
                  <w:gridSpan w:val="4"/>
                </w:tcPr>
                <w:p w14:paraId="15A2243D"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9. ŠALIŲ ATSAKOMYBĖ</w:t>
                  </w:r>
                </w:p>
              </w:tc>
            </w:tr>
            <w:tr w:rsidR="00224052" w:rsidRPr="00224052" w14:paraId="06CF3A02" w14:textId="77777777" w:rsidTr="008F7C86">
              <w:trPr>
                <w:trHeight w:val="300"/>
              </w:trPr>
              <w:tc>
                <w:tcPr>
                  <w:tcW w:w="3094" w:type="dxa"/>
                  <w:gridSpan w:val="2"/>
                </w:tcPr>
                <w:p w14:paraId="4036577A"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9.1. Pirkėjui taikomos netesybos už mokėjimų pagal Sutartį vėlavimą</w:t>
                  </w:r>
                </w:p>
              </w:tc>
              <w:tc>
                <w:tcPr>
                  <w:tcW w:w="6441" w:type="dxa"/>
                  <w:gridSpan w:val="2"/>
                </w:tcPr>
                <w:p w14:paraId="7FC6C061" w14:textId="77777777" w:rsidR="00224052" w:rsidRPr="00224052" w:rsidRDefault="00224052" w:rsidP="00224052">
                  <w:pPr>
                    <w:spacing w:after="0" w:line="240" w:lineRule="auto"/>
                    <w:rPr>
                      <w:rFonts w:ascii="Verdana" w:hAnsi="Verdana" w:cs="Times New Roman"/>
                      <w:color w:val="000000"/>
                      <w:kern w:val="2"/>
                      <w:sz w:val="18"/>
                      <w:szCs w:val="18"/>
                    </w:rPr>
                  </w:pPr>
                  <w:r w:rsidRPr="00224052">
                    <w:rPr>
                      <w:rFonts w:ascii="Verdana" w:hAnsi="Verdana" w:cs="Times New Roman"/>
                      <w:color w:val="000000"/>
                      <w:kern w:val="2"/>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24052">
                    <w:rPr>
                      <w:rFonts w:ascii="Verdana" w:hAnsi="Verdana" w:cs="Times New Roman"/>
                      <w:kern w:val="2"/>
                      <w:sz w:val="18"/>
                      <w:szCs w:val="18"/>
                    </w:rPr>
                    <w:t>0,04 (keturios šimtosios) procento</w:t>
                  </w:r>
                  <w:r w:rsidRPr="00224052">
                    <w:rPr>
                      <w:rFonts w:ascii="Verdana" w:hAnsi="Verdana" w:cs="Times New Roman"/>
                      <w:color w:val="000000"/>
                      <w:kern w:val="2"/>
                      <w:sz w:val="18"/>
                      <w:szCs w:val="18"/>
                    </w:rPr>
                    <w:t xml:space="preserve"> dydžio delspinigius nuo neapmokėtos sumos be PVM už kiekvieną vėlavimo </w:t>
                  </w:r>
                  <w:r w:rsidRPr="00224052">
                    <w:rPr>
                      <w:rFonts w:ascii="Verdana" w:hAnsi="Verdana" w:cs="Times New Roman"/>
                      <w:kern w:val="2"/>
                      <w:sz w:val="18"/>
                      <w:szCs w:val="18"/>
                    </w:rPr>
                    <w:t>dieną.</w:t>
                  </w:r>
                  <w:r w:rsidRPr="00224052">
                    <w:rPr>
                      <w:rFonts w:ascii="Verdana" w:hAnsi="Verdana" w:cs="Times New Roman"/>
                      <w:color w:val="FF0000"/>
                      <w:kern w:val="2"/>
                      <w:sz w:val="18"/>
                      <w:szCs w:val="18"/>
                    </w:rPr>
                    <w:t xml:space="preserve"> </w:t>
                  </w:r>
                  <w:r w:rsidRPr="00224052">
                    <w:rPr>
                      <w:rFonts w:ascii="Verdana" w:hAnsi="Verdana" w:cs="Times New Roman"/>
                      <w:color w:val="000000"/>
                      <w:kern w:val="2"/>
                      <w:sz w:val="18"/>
                      <w:szCs w:val="18"/>
                    </w:rPr>
                    <w:t>  </w:t>
                  </w:r>
                </w:p>
              </w:tc>
            </w:tr>
            <w:tr w:rsidR="00224052" w:rsidRPr="00224052" w14:paraId="429ABD37" w14:textId="77777777" w:rsidTr="008F7C86">
              <w:trPr>
                <w:trHeight w:val="300"/>
              </w:trPr>
              <w:tc>
                <w:tcPr>
                  <w:tcW w:w="3094" w:type="dxa"/>
                  <w:gridSpan w:val="2"/>
                </w:tcPr>
                <w:p w14:paraId="56F12070"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sz w:val="18"/>
                      <w:szCs w:val="18"/>
                    </w:rPr>
                    <w:t>9.2. Tiekėjui taikomos netesybos</w:t>
                  </w:r>
                </w:p>
              </w:tc>
              <w:tc>
                <w:tcPr>
                  <w:tcW w:w="6441" w:type="dxa"/>
                  <w:gridSpan w:val="2"/>
                </w:tcPr>
                <w:p w14:paraId="7B764DFD" w14:textId="77777777" w:rsidR="00224052" w:rsidRPr="00224052" w:rsidRDefault="00224052" w:rsidP="00224052">
                  <w:pPr>
                    <w:spacing w:after="0" w:line="240" w:lineRule="auto"/>
                    <w:rPr>
                      <w:rFonts w:ascii="Verdana" w:hAnsi="Verdana" w:cs="Times New Roman"/>
                      <w:color w:val="000000"/>
                      <w:kern w:val="2"/>
                      <w:sz w:val="18"/>
                      <w:szCs w:val="18"/>
                    </w:rPr>
                  </w:pPr>
                  <w:r w:rsidRPr="00224052">
                    <w:rPr>
                      <w:rFonts w:ascii="Verdana" w:hAnsi="Verdana" w:cs="Times New Roman"/>
                      <w:color w:val="000000"/>
                      <w:kern w:val="2"/>
                      <w:sz w:val="18"/>
                      <w:szCs w:val="18"/>
                    </w:rPr>
                    <w:t xml:space="preserve">9.2.1. Jeigu Tiekėjas vėluoja suteikti Paslaugas arba nevykdo kitų sutartinių įsipareigojimų, Pirkėjas nuo kitos nei nustatytas terminas dienos Tiekėjui </w:t>
                  </w:r>
                  <w:r w:rsidRPr="00224052">
                    <w:rPr>
                      <w:rFonts w:ascii="Verdana" w:hAnsi="Verdana" w:cs="Times New Roman"/>
                      <w:kern w:val="2"/>
                      <w:sz w:val="18"/>
                      <w:szCs w:val="18"/>
                    </w:rPr>
                    <w:t xml:space="preserve">skaičiuoja 0,04 (keturios šimtosios) procento  </w:t>
                  </w:r>
                  <w:r w:rsidRPr="00224052">
                    <w:rPr>
                      <w:rFonts w:ascii="Verdana" w:hAnsi="Verdana" w:cs="Times New Roman"/>
                      <w:color w:val="000000"/>
                      <w:kern w:val="2"/>
                      <w:sz w:val="18"/>
                      <w:szCs w:val="18"/>
                    </w:rPr>
                    <w:t xml:space="preserve">dydžio delspinigius už kiekvieną uždelstą </w:t>
                  </w:r>
                  <w:r w:rsidRPr="00224052">
                    <w:rPr>
                      <w:rFonts w:ascii="Verdana" w:hAnsi="Verdana" w:cs="Times New Roman"/>
                      <w:kern w:val="2"/>
                      <w:sz w:val="18"/>
                      <w:szCs w:val="18"/>
                    </w:rPr>
                    <w:t>dieną</w:t>
                  </w:r>
                  <w:r w:rsidRPr="00224052">
                    <w:rPr>
                      <w:rFonts w:ascii="Verdana" w:hAnsi="Verdana" w:cs="Times New Roman"/>
                      <w:color w:val="000000"/>
                      <w:kern w:val="2"/>
                      <w:sz w:val="18"/>
                      <w:szCs w:val="18"/>
                    </w:rPr>
                    <w:t xml:space="preserve"> nuo laiku nesuteiktų Paslaugų ar kitų sutartinių įsipareigojimų nevykdymo kainos be PVM.</w:t>
                  </w:r>
                </w:p>
                <w:p w14:paraId="049AD2EF"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color w:val="000000"/>
                      <w:kern w:val="2"/>
                      <w:sz w:val="18"/>
                      <w:szCs w:val="18"/>
                    </w:rPr>
                    <w:t xml:space="preserve">9.2.2. Tiekėjas privalo sumokėti Pirkėjui netesybas per 10 darbo dienų nuo Pirkėjo pareikalavimo, jeigu netesybų suma nėra </w:t>
                  </w:r>
                  <w:r w:rsidRPr="00224052">
                    <w:rPr>
                      <w:rFonts w:ascii="Verdana" w:hAnsi="Verdana" w:cs="Times New Roman"/>
                      <w:sz w:val="18"/>
                      <w:szCs w:val="18"/>
                    </w:rPr>
                    <w:t>išskaitoma iš Tiekėjui mokėtinos sumos.</w:t>
                  </w:r>
                </w:p>
              </w:tc>
            </w:tr>
            <w:tr w:rsidR="00224052" w:rsidRPr="00224052" w14:paraId="0A97E66F" w14:textId="77777777" w:rsidTr="008F7C86">
              <w:trPr>
                <w:trHeight w:val="300"/>
              </w:trPr>
              <w:tc>
                <w:tcPr>
                  <w:tcW w:w="3094" w:type="dxa"/>
                  <w:gridSpan w:val="2"/>
                </w:tcPr>
                <w:p w14:paraId="4559CF21"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9.3. Tiekėjui / Pirkėjui taikoma bauda nutraukus Sutartį dėl esminio Sutarties pažeidimo ar nepagrįstai nutraukus Sutarties vykdymą ne Sutartyje nustatyta tvarka</w:t>
                  </w:r>
                </w:p>
              </w:tc>
              <w:tc>
                <w:tcPr>
                  <w:tcW w:w="6441" w:type="dxa"/>
                  <w:gridSpan w:val="2"/>
                </w:tcPr>
                <w:p w14:paraId="216C1143" w14:textId="77777777" w:rsidR="00224052" w:rsidRPr="00224052" w:rsidRDefault="00224052" w:rsidP="00224052">
                  <w:pPr>
                    <w:spacing w:after="0" w:line="240" w:lineRule="auto"/>
                    <w:rPr>
                      <w:rFonts w:ascii="Verdana" w:hAnsi="Verdana" w:cs="Times New Roman"/>
                      <w:sz w:val="18"/>
                      <w:szCs w:val="18"/>
                    </w:rPr>
                  </w:pPr>
                  <w:r w:rsidRPr="00224052">
                    <w:rPr>
                      <w:rFonts w:ascii="Verdana" w:hAnsi="Verdana" w:cs="Times New Roman"/>
                      <w:kern w:val="2"/>
                      <w:sz w:val="18"/>
                      <w:szCs w:val="18"/>
                    </w:rPr>
                    <w:t>9.3.1. Nutraukus Sutartį dėl esminio Sutarties pažeidimo, nustatyto Sutarties Specialiosiose sąlygose, mokama 5 procentų dydžio bauda nuo Pradinės Sutarties vertės, nurodytos Specialiųjų sąlygų 5.2 punkte.</w:t>
                  </w:r>
                </w:p>
                <w:p w14:paraId="49DEFCDF"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9.3.2. Nepagrįstai nutraukus Sutarties vykdymą ne Sutartyje nustatyta tvarka, mokama 5 procentų dydžio bauda nuo Pradinės Sutarties vertės, nurodytos Specialiųjų sąlygų 5.2 punkte.</w:t>
                  </w:r>
                </w:p>
              </w:tc>
            </w:tr>
            <w:tr w:rsidR="00224052" w:rsidRPr="00224052" w14:paraId="6C377817" w14:textId="77777777" w:rsidTr="008F7C86">
              <w:trPr>
                <w:trHeight w:val="300"/>
              </w:trPr>
              <w:tc>
                <w:tcPr>
                  <w:tcW w:w="3094" w:type="dxa"/>
                  <w:gridSpan w:val="2"/>
                </w:tcPr>
                <w:p w14:paraId="006FE7A0"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9.4. Tiekėjui taikoma bauda dėl esamų subtiekėjų ar specialistų pakeitimo / </w:t>
                  </w:r>
                  <w:r w:rsidRPr="00224052">
                    <w:rPr>
                      <w:rFonts w:ascii="Verdana" w:hAnsi="Verdana" w:cs="Times New Roman"/>
                      <w:b/>
                      <w:kern w:val="2"/>
                      <w:sz w:val="18"/>
                      <w:szCs w:val="18"/>
                    </w:rPr>
                    <w:lastRenderedPageBreak/>
                    <w:t>naujų subtiekėjų pasitelkimo nesilaikant Bendrosiose sąlygose nurodytos subtiekėjų ir (ar) specialistų keitimo tvarkos</w:t>
                  </w:r>
                </w:p>
              </w:tc>
              <w:tc>
                <w:tcPr>
                  <w:tcW w:w="6441" w:type="dxa"/>
                  <w:gridSpan w:val="2"/>
                </w:tcPr>
                <w:p w14:paraId="60159A8C" w14:textId="77777777" w:rsidR="00224052" w:rsidRPr="00224052" w:rsidRDefault="00224052" w:rsidP="00224052">
                  <w:pPr>
                    <w:spacing w:after="0" w:line="240" w:lineRule="auto"/>
                    <w:rPr>
                      <w:rFonts w:ascii="Verdana" w:hAnsi="Verdana" w:cs="Times New Roman"/>
                      <w:color w:val="000000"/>
                      <w:kern w:val="2"/>
                      <w:sz w:val="18"/>
                      <w:szCs w:val="18"/>
                    </w:rPr>
                  </w:pPr>
                  <w:r w:rsidRPr="00224052">
                    <w:rPr>
                      <w:rFonts w:ascii="Verdana" w:hAnsi="Verdana" w:cs="Times New Roman"/>
                      <w:color w:val="000000"/>
                      <w:kern w:val="2"/>
                      <w:sz w:val="18"/>
                      <w:szCs w:val="18"/>
                    </w:rPr>
                    <w:lastRenderedPageBreak/>
                    <w:t>Netaikoma</w:t>
                  </w:r>
                </w:p>
                <w:p w14:paraId="37D6DA42" w14:textId="77777777" w:rsidR="00224052" w:rsidRPr="00224052" w:rsidRDefault="00224052" w:rsidP="00224052">
                  <w:pPr>
                    <w:spacing w:after="0" w:line="240" w:lineRule="auto"/>
                    <w:rPr>
                      <w:rFonts w:ascii="Verdana" w:hAnsi="Verdana" w:cs="Times New Roman"/>
                      <w:kern w:val="2"/>
                      <w:sz w:val="18"/>
                      <w:szCs w:val="18"/>
                    </w:rPr>
                  </w:pPr>
                </w:p>
                <w:p w14:paraId="487FDC69" w14:textId="77777777" w:rsidR="00224052" w:rsidRPr="00224052" w:rsidRDefault="00224052" w:rsidP="00224052">
                  <w:pPr>
                    <w:spacing w:after="0" w:line="240" w:lineRule="auto"/>
                    <w:rPr>
                      <w:rFonts w:ascii="Verdana" w:hAnsi="Verdana" w:cs="Times New Roman"/>
                      <w:kern w:val="2"/>
                      <w:sz w:val="18"/>
                      <w:szCs w:val="18"/>
                    </w:rPr>
                  </w:pPr>
                </w:p>
              </w:tc>
            </w:tr>
            <w:tr w:rsidR="00224052" w:rsidRPr="00224052" w14:paraId="575A7C0E" w14:textId="77777777" w:rsidTr="008F7C86">
              <w:trPr>
                <w:trHeight w:val="300"/>
              </w:trPr>
              <w:tc>
                <w:tcPr>
                  <w:tcW w:w="3094" w:type="dxa"/>
                  <w:gridSpan w:val="2"/>
                </w:tcPr>
                <w:p w14:paraId="2707034B"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9.5. Tiekėjui taikomos baudos dėl aplinkosauginių ir (arba) socialinių kriterijų nesilaikymo</w:t>
                  </w:r>
                </w:p>
              </w:tc>
              <w:tc>
                <w:tcPr>
                  <w:tcW w:w="6441" w:type="dxa"/>
                  <w:gridSpan w:val="2"/>
                </w:tcPr>
                <w:p w14:paraId="53160E51" w14:textId="77777777" w:rsidR="00224052" w:rsidRPr="00224052" w:rsidRDefault="00224052" w:rsidP="00224052">
                  <w:pPr>
                    <w:spacing w:after="0" w:line="240" w:lineRule="auto"/>
                    <w:rPr>
                      <w:rFonts w:ascii="Verdana" w:hAnsi="Verdana"/>
                      <w:kern w:val="2"/>
                      <w:sz w:val="18"/>
                      <w:szCs w:val="18"/>
                    </w:rPr>
                  </w:pPr>
                  <w:r w:rsidRPr="00224052">
                    <w:rPr>
                      <w:rFonts w:ascii="Verdana" w:hAnsi="Verdana"/>
                      <w:kern w:val="2"/>
                      <w:sz w:val="18"/>
                      <w:szCs w:val="18"/>
                    </w:rPr>
                    <w:t xml:space="preserve">Tiekėjas, pažeidęs Specialiųjų sąlygų 12.2 p., sumoka Pirkėjui 100,00 (vieno šimto) Eur baudą. </w:t>
                  </w:r>
                </w:p>
                <w:p w14:paraId="10300A80" w14:textId="77777777" w:rsidR="00224052" w:rsidRPr="00224052" w:rsidRDefault="00224052" w:rsidP="00224052">
                  <w:pPr>
                    <w:spacing w:after="0" w:line="240" w:lineRule="auto"/>
                    <w:rPr>
                      <w:rFonts w:ascii="Verdana" w:hAnsi="Verdana" w:cs="Times New Roman"/>
                      <w:kern w:val="2"/>
                      <w:sz w:val="18"/>
                      <w:szCs w:val="18"/>
                    </w:rPr>
                  </w:pPr>
                </w:p>
                <w:p w14:paraId="1E0F9882" w14:textId="77777777" w:rsidR="00224052" w:rsidRPr="00224052" w:rsidRDefault="00224052" w:rsidP="00224052">
                  <w:pPr>
                    <w:spacing w:after="0" w:line="240" w:lineRule="auto"/>
                    <w:rPr>
                      <w:rFonts w:ascii="Verdana" w:hAnsi="Verdana" w:cs="Times New Roman"/>
                      <w:color w:val="4472C4"/>
                      <w:kern w:val="2"/>
                      <w:sz w:val="18"/>
                      <w:szCs w:val="18"/>
                    </w:rPr>
                  </w:pPr>
                </w:p>
              </w:tc>
            </w:tr>
            <w:tr w:rsidR="00224052" w:rsidRPr="00224052" w14:paraId="6D7F26E7" w14:textId="77777777" w:rsidTr="008F7C86">
              <w:trPr>
                <w:trHeight w:val="300"/>
              </w:trPr>
              <w:tc>
                <w:tcPr>
                  <w:tcW w:w="3094" w:type="dxa"/>
                  <w:gridSpan w:val="2"/>
                </w:tcPr>
                <w:p w14:paraId="45561434"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9.6. Tiekėjui / Pirkėjui taikoma bauda dėl konfidencialumo reikalavimų nesilaikymo</w:t>
                  </w:r>
                </w:p>
              </w:tc>
              <w:tc>
                <w:tcPr>
                  <w:tcW w:w="6441" w:type="dxa"/>
                  <w:gridSpan w:val="2"/>
                </w:tcPr>
                <w:p w14:paraId="1251F70B" w14:textId="77777777" w:rsidR="00224052" w:rsidRPr="00224052" w:rsidRDefault="00224052" w:rsidP="00224052">
                  <w:pPr>
                    <w:spacing w:after="0" w:line="240" w:lineRule="auto"/>
                    <w:jc w:val="both"/>
                    <w:rPr>
                      <w:rFonts w:ascii="Verdana" w:hAnsi="Verdana" w:cs="Times New Roman"/>
                      <w:color w:val="4472C4"/>
                      <w:kern w:val="2"/>
                      <w:sz w:val="18"/>
                      <w:szCs w:val="18"/>
                    </w:rPr>
                  </w:pPr>
                  <w:r w:rsidRPr="00224052">
                    <w:rPr>
                      <w:rFonts w:ascii="Verdana" w:hAnsi="Verdana" w:cs="Times New Roman"/>
                      <w:kern w:val="2"/>
                      <w:sz w:val="18"/>
                      <w:szCs w:val="18"/>
                    </w:rPr>
                    <w:t>Netaikoma</w:t>
                  </w:r>
                </w:p>
              </w:tc>
            </w:tr>
            <w:tr w:rsidR="00224052" w:rsidRPr="00224052" w14:paraId="448D1015" w14:textId="77777777" w:rsidTr="008F7C86">
              <w:trPr>
                <w:trHeight w:val="300"/>
              </w:trPr>
              <w:tc>
                <w:tcPr>
                  <w:tcW w:w="3094" w:type="dxa"/>
                  <w:gridSpan w:val="2"/>
                </w:tcPr>
                <w:p w14:paraId="420457D1"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9.7. Tiekėjui taikomos netesybos dėl pirkimo dokumentuose nustatytų kokybinių kriterijų </w:t>
                  </w:r>
                  <w:proofErr w:type="spellStart"/>
                  <w:r w:rsidRPr="00224052">
                    <w:rPr>
                      <w:rFonts w:ascii="Verdana" w:hAnsi="Verdana" w:cs="Times New Roman"/>
                      <w:b/>
                      <w:kern w:val="2"/>
                      <w:sz w:val="18"/>
                      <w:szCs w:val="18"/>
                    </w:rPr>
                    <w:t>nepasiekimo</w:t>
                  </w:r>
                  <w:proofErr w:type="spellEnd"/>
                  <w:r w:rsidRPr="00224052">
                    <w:rPr>
                      <w:rFonts w:ascii="Verdana" w:hAnsi="Verdana" w:cs="Times New Roman"/>
                      <w:b/>
                      <w:kern w:val="2"/>
                      <w:sz w:val="18"/>
                      <w:szCs w:val="18"/>
                    </w:rPr>
                    <w:t xml:space="preserve"> Sutarties vykdymo metu</w:t>
                  </w:r>
                </w:p>
              </w:tc>
              <w:tc>
                <w:tcPr>
                  <w:tcW w:w="6441" w:type="dxa"/>
                  <w:gridSpan w:val="2"/>
                </w:tcPr>
                <w:p w14:paraId="3BA9B5FB" w14:textId="77777777" w:rsidR="00224052" w:rsidRPr="00224052" w:rsidRDefault="00224052" w:rsidP="00224052">
                  <w:pPr>
                    <w:spacing w:after="0" w:line="240" w:lineRule="auto"/>
                    <w:rPr>
                      <w:rFonts w:ascii="Verdana" w:hAnsi="Verdana" w:cs="Times New Roman"/>
                      <w:color w:val="FF0000"/>
                      <w:kern w:val="2"/>
                      <w:sz w:val="18"/>
                      <w:szCs w:val="18"/>
                    </w:rPr>
                  </w:pPr>
                  <w:r w:rsidRPr="00224052">
                    <w:rPr>
                      <w:rFonts w:ascii="Verdana" w:hAnsi="Verdana" w:cs="Times New Roman"/>
                      <w:sz w:val="18"/>
                      <w:szCs w:val="18"/>
                    </w:rPr>
                    <w:t xml:space="preserve">Netaikoma </w:t>
                  </w:r>
                </w:p>
                <w:p w14:paraId="78B73BD7" w14:textId="77777777" w:rsidR="00224052" w:rsidRPr="00224052" w:rsidRDefault="00224052" w:rsidP="00224052">
                  <w:pPr>
                    <w:spacing w:after="0" w:line="240" w:lineRule="auto"/>
                    <w:rPr>
                      <w:rFonts w:ascii="Verdana" w:hAnsi="Verdana" w:cs="Times New Roman"/>
                      <w:kern w:val="2"/>
                      <w:sz w:val="18"/>
                      <w:szCs w:val="18"/>
                    </w:rPr>
                  </w:pPr>
                </w:p>
                <w:p w14:paraId="287FA942" w14:textId="77777777" w:rsidR="00224052" w:rsidRPr="00224052" w:rsidRDefault="00224052" w:rsidP="00224052">
                  <w:pPr>
                    <w:spacing w:after="0" w:line="240" w:lineRule="auto"/>
                    <w:rPr>
                      <w:rFonts w:ascii="Verdana" w:hAnsi="Verdana" w:cs="Times New Roman"/>
                      <w:color w:val="4472C4"/>
                      <w:kern w:val="2"/>
                      <w:sz w:val="18"/>
                      <w:szCs w:val="18"/>
                    </w:rPr>
                  </w:pPr>
                </w:p>
              </w:tc>
            </w:tr>
            <w:tr w:rsidR="00224052" w:rsidRPr="00224052" w14:paraId="6F0DBFC5" w14:textId="77777777" w:rsidTr="008F7C86">
              <w:trPr>
                <w:trHeight w:val="938"/>
              </w:trPr>
              <w:tc>
                <w:tcPr>
                  <w:tcW w:w="3094" w:type="dxa"/>
                  <w:gridSpan w:val="2"/>
                  <w:tcBorders>
                    <w:top w:val="single" w:sz="4" w:space="0" w:color="auto"/>
                    <w:left w:val="single" w:sz="4" w:space="0" w:color="auto"/>
                    <w:bottom w:val="single" w:sz="4" w:space="0" w:color="auto"/>
                    <w:right w:val="single" w:sz="4" w:space="0" w:color="auto"/>
                  </w:tcBorders>
                </w:tcPr>
                <w:p w14:paraId="72AEDDED"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9.8. Tiekėjui taikomos netesybos dėl Sutarties įvykdymo užtikrinimo </w:t>
                  </w:r>
                  <w:r w:rsidRPr="00224052">
                    <w:rPr>
                      <w:rFonts w:ascii="Verdana" w:hAnsi="Verdana" w:cs="Times New Roman"/>
                      <w:b/>
                      <w:bCs/>
                      <w:sz w:val="18"/>
                      <w:szCs w:val="18"/>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984C74E"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Netaikoma</w:t>
                  </w:r>
                </w:p>
                <w:p w14:paraId="35DEDF11" w14:textId="77777777" w:rsidR="00224052" w:rsidRPr="00224052" w:rsidRDefault="00224052" w:rsidP="00224052">
                  <w:pPr>
                    <w:spacing w:after="0" w:line="240" w:lineRule="auto"/>
                    <w:rPr>
                      <w:rFonts w:ascii="Verdana" w:hAnsi="Verdana" w:cs="Times New Roman"/>
                      <w:kern w:val="2"/>
                      <w:sz w:val="18"/>
                      <w:szCs w:val="18"/>
                    </w:rPr>
                  </w:pPr>
                </w:p>
                <w:p w14:paraId="42205FF3" w14:textId="77777777" w:rsidR="00224052" w:rsidRPr="00224052" w:rsidRDefault="00224052" w:rsidP="00224052">
                  <w:pPr>
                    <w:spacing w:after="0" w:line="240" w:lineRule="auto"/>
                    <w:rPr>
                      <w:rFonts w:ascii="Verdana" w:hAnsi="Verdana" w:cs="Times New Roman"/>
                      <w:color w:val="4472C4"/>
                      <w:kern w:val="2"/>
                      <w:sz w:val="18"/>
                      <w:szCs w:val="18"/>
                    </w:rPr>
                  </w:pPr>
                </w:p>
              </w:tc>
            </w:tr>
            <w:tr w:rsidR="00224052" w:rsidRPr="00224052" w14:paraId="0784DB65" w14:textId="77777777" w:rsidTr="008F7C86">
              <w:trPr>
                <w:trHeight w:val="300"/>
              </w:trPr>
              <w:tc>
                <w:tcPr>
                  <w:tcW w:w="3094" w:type="dxa"/>
                  <w:gridSpan w:val="2"/>
                </w:tcPr>
                <w:p w14:paraId="7D82E83E" w14:textId="77777777" w:rsidR="00224052" w:rsidRPr="00224052" w:rsidRDefault="00224052" w:rsidP="00224052">
                  <w:pPr>
                    <w:spacing w:after="0" w:line="240" w:lineRule="auto"/>
                    <w:rPr>
                      <w:rFonts w:ascii="Verdana" w:hAnsi="Verdana" w:cs="Times New Roman"/>
                      <w:b/>
                      <w:bCs/>
                      <w:kern w:val="2"/>
                      <w:sz w:val="18"/>
                      <w:szCs w:val="18"/>
                    </w:rPr>
                  </w:pPr>
                  <w:r w:rsidRPr="00224052">
                    <w:rPr>
                      <w:rFonts w:ascii="Verdana" w:hAnsi="Verdana" w:cs="Times New Roman"/>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2148025" w14:textId="77777777" w:rsidR="00224052" w:rsidRPr="00224052" w:rsidRDefault="00224052" w:rsidP="00224052">
                  <w:pPr>
                    <w:spacing w:after="0" w:line="240" w:lineRule="auto"/>
                    <w:rPr>
                      <w:rFonts w:ascii="Verdana" w:hAnsi="Verdana" w:cs="Times New Roman"/>
                      <w:color w:val="4472C4"/>
                      <w:kern w:val="2"/>
                      <w:sz w:val="18"/>
                      <w:szCs w:val="18"/>
                    </w:rPr>
                  </w:pPr>
                  <w:r w:rsidRPr="00224052">
                    <w:rPr>
                      <w:rFonts w:ascii="Verdana" w:hAnsi="Verdana" w:cs="Times New Roman"/>
                      <w:kern w:val="2"/>
                      <w:sz w:val="18"/>
                      <w:szCs w:val="18"/>
                    </w:rPr>
                    <w:t>100 Eur.</w:t>
                  </w:r>
                </w:p>
              </w:tc>
            </w:tr>
            <w:tr w:rsidR="00224052" w:rsidRPr="00224052" w14:paraId="75E49B3D" w14:textId="77777777" w:rsidTr="008F7C86">
              <w:trPr>
                <w:trHeight w:val="300"/>
              </w:trPr>
              <w:tc>
                <w:tcPr>
                  <w:tcW w:w="3094" w:type="dxa"/>
                  <w:gridSpan w:val="2"/>
                </w:tcPr>
                <w:p w14:paraId="0EE15DE7" w14:textId="77777777" w:rsidR="00224052" w:rsidRPr="00224052" w:rsidRDefault="00224052" w:rsidP="00224052">
                  <w:pPr>
                    <w:spacing w:after="0" w:line="240" w:lineRule="auto"/>
                    <w:rPr>
                      <w:rFonts w:ascii="Verdana" w:hAnsi="Verdana" w:cs="Times New Roman"/>
                      <w:b/>
                      <w:kern w:val="2"/>
                      <w:sz w:val="18"/>
                      <w:szCs w:val="18"/>
                      <w:lang w:val="en-US"/>
                    </w:rPr>
                  </w:pPr>
                  <w:r w:rsidRPr="00224052">
                    <w:rPr>
                      <w:rFonts w:ascii="Verdana" w:hAnsi="Verdana" w:cs="Times New Roman"/>
                      <w:b/>
                      <w:kern w:val="2"/>
                      <w:sz w:val="18"/>
                      <w:szCs w:val="18"/>
                      <w:lang w:val="en-US"/>
                    </w:rPr>
                    <w:t xml:space="preserve">9.9. </w:t>
                  </w:r>
                  <w:r w:rsidRPr="00224052">
                    <w:rPr>
                      <w:rFonts w:ascii="Verdana" w:hAnsi="Verdana" w:cs="Times New Roman"/>
                      <w:b/>
                      <w:kern w:val="2"/>
                      <w:sz w:val="18"/>
                      <w:szCs w:val="18"/>
                    </w:rPr>
                    <w:t>Kitos netesybos</w:t>
                  </w:r>
                </w:p>
              </w:tc>
              <w:tc>
                <w:tcPr>
                  <w:tcW w:w="6441" w:type="dxa"/>
                  <w:gridSpan w:val="2"/>
                </w:tcPr>
                <w:p w14:paraId="76DC20D6" w14:textId="77777777" w:rsidR="00224052" w:rsidRPr="00224052" w:rsidRDefault="00224052" w:rsidP="00224052">
                  <w:pPr>
                    <w:spacing w:after="0" w:line="240" w:lineRule="auto"/>
                    <w:rPr>
                      <w:rFonts w:ascii="Verdana" w:hAnsi="Verdana" w:cs="Times New Roman"/>
                      <w:color w:val="4472C4"/>
                      <w:kern w:val="2"/>
                      <w:sz w:val="18"/>
                      <w:szCs w:val="18"/>
                    </w:rPr>
                  </w:pPr>
                  <w:r w:rsidRPr="00224052">
                    <w:rPr>
                      <w:rFonts w:ascii="Verdana" w:hAnsi="Verdana" w:cs="Times New Roman"/>
                      <w:kern w:val="2"/>
                      <w:sz w:val="18"/>
                      <w:szCs w:val="18"/>
                    </w:rPr>
                    <w:t>Netaikoma</w:t>
                  </w:r>
                </w:p>
              </w:tc>
            </w:tr>
            <w:tr w:rsidR="00224052" w:rsidRPr="00224052" w14:paraId="35FA9916" w14:textId="77777777" w:rsidTr="008F7C86">
              <w:trPr>
                <w:trHeight w:val="300"/>
              </w:trPr>
              <w:tc>
                <w:tcPr>
                  <w:tcW w:w="9535" w:type="dxa"/>
                  <w:gridSpan w:val="4"/>
                </w:tcPr>
                <w:p w14:paraId="5E2469C5" w14:textId="77777777" w:rsidR="00224052" w:rsidRPr="00224052" w:rsidRDefault="00224052" w:rsidP="00224052">
                  <w:pPr>
                    <w:spacing w:after="0" w:line="240" w:lineRule="auto"/>
                    <w:jc w:val="center"/>
                    <w:rPr>
                      <w:rFonts w:ascii="Verdana" w:hAnsi="Verdana" w:cs="Times New Roman"/>
                      <w:color w:val="4472C4"/>
                      <w:kern w:val="2"/>
                      <w:sz w:val="18"/>
                      <w:szCs w:val="18"/>
                    </w:rPr>
                  </w:pPr>
                  <w:r w:rsidRPr="00224052">
                    <w:rPr>
                      <w:rFonts w:ascii="Verdana" w:hAnsi="Verdana" w:cs="Times New Roman"/>
                      <w:b/>
                      <w:kern w:val="2"/>
                      <w:sz w:val="18"/>
                      <w:szCs w:val="18"/>
                    </w:rPr>
                    <w:t>10. ESMINĖS SUTARTIES SĄLYGOS</w:t>
                  </w:r>
                </w:p>
              </w:tc>
            </w:tr>
            <w:tr w:rsidR="00224052" w:rsidRPr="00224052" w14:paraId="2B818999" w14:textId="77777777" w:rsidTr="008F7C86">
              <w:trPr>
                <w:trHeight w:val="300"/>
              </w:trPr>
              <w:tc>
                <w:tcPr>
                  <w:tcW w:w="3094" w:type="dxa"/>
                  <w:gridSpan w:val="2"/>
                </w:tcPr>
                <w:p w14:paraId="69CFB7C2" w14:textId="77777777" w:rsidR="00224052" w:rsidRPr="00224052" w:rsidRDefault="00224052" w:rsidP="00224052">
                  <w:pPr>
                    <w:spacing w:after="0" w:line="240" w:lineRule="auto"/>
                    <w:rPr>
                      <w:rFonts w:ascii="Verdana" w:hAnsi="Verdana" w:cs="Times New Roman"/>
                      <w:b/>
                      <w:kern w:val="2"/>
                      <w:sz w:val="18"/>
                      <w:szCs w:val="18"/>
                      <w:lang w:val="en-US"/>
                    </w:rPr>
                  </w:pPr>
                  <w:r w:rsidRPr="00224052">
                    <w:rPr>
                      <w:rFonts w:ascii="Verdana" w:hAnsi="Verdana" w:cs="Times New Roman"/>
                      <w:b/>
                      <w:kern w:val="2"/>
                      <w:sz w:val="18"/>
                      <w:szCs w:val="18"/>
                      <w:lang w:val="en-US"/>
                    </w:rPr>
                    <w:t xml:space="preserve">10.1. </w:t>
                  </w:r>
                  <w:r w:rsidRPr="00224052">
                    <w:rPr>
                      <w:rFonts w:ascii="Verdana" w:hAnsi="Verdana" w:cs="Times New Roman"/>
                      <w:b/>
                      <w:kern w:val="2"/>
                      <w:sz w:val="18"/>
                      <w:szCs w:val="18"/>
                    </w:rPr>
                    <w:t>Esminės Sutarties sąlygos</w:t>
                  </w:r>
                </w:p>
              </w:tc>
              <w:tc>
                <w:tcPr>
                  <w:tcW w:w="6441" w:type="dxa"/>
                  <w:gridSpan w:val="2"/>
                </w:tcPr>
                <w:p w14:paraId="60C9745A" w14:textId="77777777" w:rsidR="00224052" w:rsidRPr="00224052" w:rsidRDefault="00224052" w:rsidP="00224052">
                  <w:pPr>
                    <w:spacing w:after="0" w:line="240" w:lineRule="auto"/>
                    <w:rPr>
                      <w:rFonts w:ascii="Verdana" w:hAnsi="Verdana" w:cs="Times New Roman"/>
                      <w:color w:val="4472C4"/>
                      <w:kern w:val="2"/>
                      <w:sz w:val="18"/>
                      <w:szCs w:val="18"/>
                    </w:rPr>
                  </w:pPr>
                  <w:r w:rsidRPr="00224052">
                    <w:rPr>
                      <w:rFonts w:ascii="Verdana" w:hAnsi="Verdana" w:cs="Times New Roman"/>
                      <w:kern w:val="2"/>
                      <w:sz w:val="18"/>
                      <w:szCs w:val="18"/>
                    </w:rPr>
                    <w:t>Paslaugų kokybė (tinkamai atliktas Pirkėjo gaisro gesinimo stoties balionų hidrostatinis bandymas, balionai prijungti prie gaisro gesinimo stoties vamzdynų, gaisro gesinimo stoties veikimas išbandytas ir perduotas Pirkėjui naudojimui).</w:t>
                  </w:r>
                </w:p>
              </w:tc>
            </w:tr>
            <w:tr w:rsidR="00224052" w:rsidRPr="00224052" w14:paraId="44750B77" w14:textId="77777777" w:rsidTr="008F7C86">
              <w:trPr>
                <w:trHeight w:val="300"/>
              </w:trPr>
              <w:tc>
                <w:tcPr>
                  <w:tcW w:w="9535" w:type="dxa"/>
                  <w:gridSpan w:val="4"/>
                </w:tcPr>
                <w:p w14:paraId="23887173"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11. SUTARTIES GALIOJIMAS IR KEITIMAS</w:t>
                  </w:r>
                </w:p>
              </w:tc>
            </w:tr>
            <w:tr w:rsidR="00224052" w:rsidRPr="00224052" w14:paraId="249F8A09" w14:textId="77777777" w:rsidTr="008F7C86">
              <w:trPr>
                <w:trHeight w:val="300"/>
              </w:trPr>
              <w:tc>
                <w:tcPr>
                  <w:tcW w:w="3094" w:type="dxa"/>
                  <w:gridSpan w:val="2"/>
                </w:tcPr>
                <w:p w14:paraId="5945A108"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sz w:val="18"/>
                      <w:szCs w:val="18"/>
                    </w:rPr>
                    <w:t>11.1. Sutarties sudarymas ir įsigaliojimas</w:t>
                  </w:r>
                </w:p>
              </w:tc>
              <w:tc>
                <w:tcPr>
                  <w:tcW w:w="6441" w:type="dxa"/>
                  <w:gridSpan w:val="2"/>
                </w:tcPr>
                <w:p w14:paraId="5F3F90B6" w14:textId="77777777" w:rsidR="00224052" w:rsidRPr="00224052" w:rsidRDefault="00224052" w:rsidP="00224052">
                  <w:pPr>
                    <w:tabs>
                      <w:tab w:val="left" w:pos="426"/>
                      <w:tab w:val="left" w:pos="1134"/>
                      <w:tab w:val="left" w:pos="1276"/>
                      <w:tab w:val="left" w:pos="1418"/>
                      <w:tab w:val="left" w:pos="1560"/>
                    </w:tabs>
                    <w:suppressAutoHyphens/>
                    <w:spacing w:after="0" w:line="240" w:lineRule="auto"/>
                    <w:jc w:val="both"/>
                    <w:rPr>
                      <w:rFonts w:ascii="Verdana" w:hAnsi="Verdana" w:cs="Times New Roman"/>
                      <w:color w:val="4472C4"/>
                      <w:kern w:val="2"/>
                      <w:sz w:val="18"/>
                      <w:szCs w:val="18"/>
                    </w:rPr>
                  </w:pPr>
                  <w:r w:rsidRPr="00224052">
                    <w:rPr>
                      <w:rFonts w:ascii="Verdana" w:hAnsi="Verdana" w:cs="Times New Roman"/>
                      <w:sz w:val="18"/>
                      <w:szCs w:val="18"/>
                    </w:rPr>
                    <w:t>Ši Sutartis laikoma sudaryta ir įsigalioja nuo Sutarties pasirašymo dienos (antrosios Šalies pasirašymo dieną), t. y. kai Šalys jos skaitmeninę versiją pasirašo kvalifikuotais elektroniniais parašais. Sutartis galioja iki visiško prievolių įvykdymo (kol bus išnaudota Pradinės Sutarties vertė, bet jos terminas negali būti ilgesnis kaip 5 mėnesiai.</w:t>
                  </w:r>
                </w:p>
              </w:tc>
            </w:tr>
            <w:tr w:rsidR="00224052" w:rsidRPr="00224052" w14:paraId="204F0D21" w14:textId="77777777" w:rsidTr="008F7C86">
              <w:trPr>
                <w:trHeight w:val="375"/>
              </w:trPr>
              <w:tc>
                <w:tcPr>
                  <w:tcW w:w="3094" w:type="dxa"/>
                  <w:gridSpan w:val="2"/>
                </w:tcPr>
                <w:p w14:paraId="177F2EAC"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11.2. Sutarties galiojimo termino pratęsimas</w:t>
                  </w:r>
                </w:p>
              </w:tc>
              <w:tc>
                <w:tcPr>
                  <w:tcW w:w="6441" w:type="dxa"/>
                  <w:gridSpan w:val="2"/>
                </w:tcPr>
                <w:p w14:paraId="052E4731"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kern w:val="2"/>
                      <w:sz w:val="18"/>
                      <w:szCs w:val="18"/>
                    </w:rPr>
                    <w:t>Netaikoma</w:t>
                  </w:r>
                </w:p>
                <w:p w14:paraId="5B6DD9F2" w14:textId="77777777" w:rsidR="00224052" w:rsidRPr="00224052" w:rsidRDefault="00224052" w:rsidP="00224052">
                  <w:pPr>
                    <w:spacing w:after="0" w:line="240" w:lineRule="auto"/>
                    <w:rPr>
                      <w:rFonts w:ascii="Verdana" w:hAnsi="Verdana" w:cs="Times New Roman"/>
                      <w:kern w:val="2"/>
                      <w:sz w:val="18"/>
                      <w:szCs w:val="18"/>
                    </w:rPr>
                  </w:pPr>
                </w:p>
              </w:tc>
            </w:tr>
            <w:tr w:rsidR="00224052" w:rsidRPr="00224052" w14:paraId="00DA3CED" w14:textId="77777777" w:rsidTr="008F7C86">
              <w:trPr>
                <w:trHeight w:val="300"/>
              </w:trPr>
              <w:tc>
                <w:tcPr>
                  <w:tcW w:w="9535" w:type="dxa"/>
                  <w:gridSpan w:val="4"/>
                </w:tcPr>
                <w:p w14:paraId="13B77A44"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12. SUTARTIES NUTRAUKIMAS</w:t>
                  </w:r>
                </w:p>
              </w:tc>
            </w:tr>
            <w:tr w:rsidR="00224052" w:rsidRPr="00224052" w14:paraId="4D827836" w14:textId="77777777" w:rsidTr="008F7C86">
              <w:trPr>
                <w:trHeight w:val="300"/>
              </w:trPr>
              <w:tc>
                <w:tcPr>
                  <w:tcW w:w="3058" w:type="dxa"/>
                  <w:tcBorders>
                    <w:top w:val="single" w:sz="4" w:space="0" w:color="auto"/>
                    <w:left w:val="single" w:sz="4" w:space="0" w:color="auto"/>
                    <w:bottom w:val="single" w:sz="4" w:space="0" w:color="auto"/>
                    <w:right w:val="single" w:sz="4" w:space="0" w:color="auto"/>
                  </w:tcBorders>
                </w:tcPr>
                <w:p w14:paraId="4F6008BE"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3C4727" w14:textId="77777777" w:rsidR="00224052" w:rsidRPr="00224052" w:rsidRDefault="00224052" w:rsidP="00224052">
                  <w:pPr>
                    <w:spacing w:after="0" w:line="240" w:lineRule="auto"/>
                    <w:rPr>
                      <w:rFonts w:ascii="Verdana" w:hAnsi="Verdana" w:cs="Times New Roman"/>
                      <w:color w:val="4472C4"/>
                      <w:kern w:val="2"/>
                      <w:sz w:val="18"/>
                      <w:szCs w:val="18"/>
                    </w:rPr>
                  </w:pPr>
                  <w:r w:rsidRPr="00224052">
                    <w:rPr>
                      <w:rFonts w:ascii="Verdana" w:hAnsi="Verdana" w:cs="Times New Roman"/>
                      <w:kern w:val="2"/>
                      <w:sz w:val="18"/>
                      <w:szCs w:val="18"/>
                    </w:rPr>
                    <w:t>Sutartis gali būti nutraukiama rašytiniu Šalių susitarimu arba vienašališkai, Bendrosiose sąlygose nustatyta tvarka.</w:t>
                  </w:r>
                </w:p>
              </w:tc>
            </w:tr>
            <w:tr w:rsidR="00224052" w:rsidRPr="00224052" w14:paraId="630D9F9F" w14:textId="77777777" w:rsidTr="008F7C86">
              <w:trPr>
                <w:trHeight w:val="300"/>
              </w:trPr>
              <w:tc>
                <w:tcPr>
                  <w:tcW w:w="3058" w:type="dxa"/>
                  <w:tcBorders>
                    <w:top w:val="single" w:sz="4" w:space="0" w:color="auto"/>
                    <w:left w:val="single" w:sz="4" w:space="0" w:color="auto"/>
                    <w:bottom w:val="single" w:sz="4" w:space="0" w:color="auto"/>
                    <w:right w:val="single" w:sz="4" w:space="0" w:color="auto"/>
                  </w:tcBorders>
                </w:tcPr>
                <w:p w14:paraId="214A8FAD"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12.2. Esminiai Sutarties </w:t>
                  </w:r>
                  <w:r w:rsidRPr="00224052">
                    <w:rPr>
                      <w:rFonts w:ascii="Verdana" w:hAnsi="Verdana" w:cs="Times New Roman"/>
                      <w:b/>
                      <w:sz w:val="18"/>
                      <w:szCs w:val="18"/>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476B471" w14:textId="77777777" w:rsidR="00224052" w:rsidRPr="00224052" w:rsidRDefault="00224052" w:rsidP="00224052">
                  <w:pPr>
                    <w:tabs>
                      <w:tab w:val="left" w:pos="426"/>
                      <w:tab w:val="left" w:pos="1276"/>
                      <w:tab w:val="left" w:pos="1418"/>
                      <w:tab w:val="left" w:pos="1560"/>
                    </w:tabs>
                    <w:spacing w:after="0" w:line="240" w:lineRule="auto"/>
                    <w:jc w:val="both"/>
                    <w:rPr>
                      <w:rFonts w:ascii="Verdana" w:eastAsia="Arial" w:hAnsi="Verdana" w:cs="Times New Roman"/>
                      <w:kern w:val="2"/>
                      <w:sz w:val="18"/>
                      <w:szCs w:val="18"/>
                    </w:rPr>
                  </w:pPr>
                  <w:r w:rsidRPr="00224052">
                    <w:rPr>
                      <w:rFonts w:ascii="Verdana" w:eastAsia="Arial" w:hAnsi="Verdana" w:cs="Times New Roman"/>
                      <w:kern w:val="2"/>
                      <w:sz w:val="18"/>
                      <w:szCs w:val="18"/>
                    </w:rPr>
                    <w:t>12.2.1. jeigu Tiekėjas nevykdo prisiimtų įsipareigojimų už Sutartyje nustatytą Sutarties kainą;</w:t>
                  </w:r>
                </w:p>
                <w:p w14:paraId="18F52FAA" w14:textId="77777777" w:rsidR="00224052" w:rsidRPr="00224052" w:rsidRDefault="00224052" w:rsidP="00224052">
                  <w:pPr>
                    <w:tabs>
                      <w:tab w:val="left" w:pos="426"/>
                      <w:tab w:val="left" w:pos="1276"/>
                      <w:tab w:val="left" w:pos="1418"/>
                      <w:tab w:val="left" w:pos="1560"/>
                    </w:tabs>
                    <w:spacing w:after="0" w:line="240" w:lineRule="auto"/>
                    <w:jc w:val="both"/>
                    <w:rPr>
                      <w:rFonts w:ascii="Verdana" w:hAnsi="Verdana" w:cs="Times New Roman"/>
                      <w:sz w:val="18"/>
                      <w:szCs w:val="18"/>
                    </w:rPr>
                  </w:pPr>
                  <w:r w:rsidRPr="00224052">
                    <w:rPr>
                      <w:rFonts w:ascii="Verdana" w:eastAsia="Arial" w:hAnsi="Verdana" w:cs="Times New Roman"/>
                      <w:kern w:val="2"/>
                      <w:sz w:val="18"/>
                      <w:szCs w:val="18"/>
                    </w:rPr>
                    <w:t>12.2.2.</w:t>
                  </w:r>
                  <w:r w:rsidRPr="00224052">
                    <w:rPr>
                      <w:rFonts w:ascii="Verdana" w:hAnsi="Verdana" w:cs="Times New Roman"/>
                      <w:sz w:val="18"/>
                      <w:szCs w:val="18"/>
                    </w:rPr>
                    <w:t xml:space="preserve"> Tiekėjas praleidžia Specialiųjų sąlygų 4.1 punkte nurodytą Paslaugų pateikimo terminą daugiau kaip </w:t>
                  </w:r>
                  <w:r w:rsidRPr="00224052">
                    <w:rPr>
                      <w:rFonts w:ascii="Verdana" w:hAnsi="Verdana" w:cs="Times New Roman"/>
                      <w:iCs/>
                      <w:sz w:val="18"/>
                      <w:szCs w:val="18"/>
                    </w:rPr>
                    <w:t>20</w:t>
                  </w:r>
                  <w:r w:rsidRPr="00224052">
                    <w:rPr>
                      <w:rFonts w:ascii="Verdana" w:hAnsi="Verdana" w:cs="Times New Roman"/>
                      <w:i/>
                      <w:sz w:val="18"/>
                      <w:szCs w:val="18"/>
                    </w:rPr>
                    <w:t xml:space="preserve"> </w:t>
                  </w:r>
                  <w:r w:rsidRPr="00224052">
                    <w:rPr>
                      <w:rFonts w:ascii="Verdana" w:hAnsi="Verdana" w:cs="Times New Roman"/>
                      <w:sz w:val="18"/>
                      <w:szCs w:val="18"/>
                    </w:rPr>
                    <w:t>kalendorinių dienų.</w:t>
                  </w:r>
                </w:p>
                <w:p w14:paraId="113253B8" w14:textId="77777777" w:rsidR="00224052" w:rsidRPr="00224052" w:rsidRDefault="00224052" w:rsidP="00224052">
                  <w:pPr>
                    <w:tabs>
                      <w:tab w:val="left" w:pos="426"/>
                      <w:tab w:val="left" w:pos="1276"/>
                      <w:tab w:val="left" w:pos="1418"/>
                      <w:tab w:val="left" w:pos="1560"/>
                    </w:tabs>
                    <w:spacing w:after="0" w:line="240" w:lineRule="auto"/>
                    <w:jc w:val="both"/>
                    <w:rPr>
                      <w:rFonts w:ascii="Verdana" w:hAnsi="Verdana" w:cs="Times New Roman"/>
                      <w:sz w:val="18"/>
                      <w:szCs w:val="18"/>
                    </w:rPr>
                  </w:pPr>
                  <w:r w:rsidRPr="00224052">
                    <w:rPr>
                      <w:rFonts w:ascii="Verdana" w:hAnsi="Verdana" w:cs="Times New Roman"/>
                      <w:sz w:val="18"/>
                      <w:szCs w:val="18"/>
                    </w:rPr>
                    <w:t>12.2.3. Tiekėjas suteikia netinkamos kokybės (techninės specifikacijos reikalavimų neatitinkančias) Paslaugas ar neištaiso Paslaugų trūkumų savo sąskaita per Pirkėjo nurodytą terminą.</w:t>
                  </w:r>
                </w:p>
                <w:p w14:paraId="52C26DD8" w14:textId="77777777" w:rsidR="00224052" w:rsidRPr="00224052" w:rsidRDefault="00224052" w:rsidP="00224052">
                  <w:pPr>
                    <w:tabs>
                      <w:tab w:val="left" w:pos="426"/>
                      <w:tab w:val="left" w:pos="1276"/>
                      <w:tab w:val="left" w:pos="1418"/>
                      <w:tab w:val="left" w:pos="1560"/>
                    </w:tabs>
                    <w:suppressAutoHyphens/>
                    <w:spacing w:after="0" w:line="240" w:lineRule="auto"/>
                    <w:jc w:val="both"/>
                    <w:rPr>
                      <w:rFonts w:ascii="Verdana" w:hAnsi="Verdana" w:cs="Times New Roman"/>
                      <w:sz w:val="18"/>
                      <w:szCs w:val="18"/>
                    </w:rPr>
                  </w:pPr>
                  <w:r w:rsidRPr="00224052">
                    <w:rPr>
                      <w:rFonts w:ascii="Verdana" w:hAnsi="Verdana" w:cs="Times New Roman"/>
                      <w:sz w:val="18"/>
                      <w:szCs w:val="18"/>
                    </w:rPr>
                    <w:t>12.2.4. Tiekėjas netinkamai (nesilaikydamas šios sutarties sąlygų) suteikia paslaugas ir kitus techninėje specifikacijoje nurodytus reikalavimus, nepaisydamas Užsakovo raštu pateikto įspėjimo.</w:t>
                  </w:r>
                </w:p>
                <w:p w14:paraId="07FCD38F" w14:textId="77777777" w:rsidR="00224052" w:rsidRPr="00224052" w:rsidRDefault="00224052" w:rsidP="00224052">
                  <w:pPr>
                    <w:tabs>
                      <w:tab w:val="left" w:pos="426"/>
                      <w:tab w:val="left" w:pos="1276"/>
                      <w:tab w:val="left" w:pos="1418"/>
                      <w:tab w:val="left" w:pos="1560"/>
                    </w:tabs>
                    <w:suppressAutoHyphens/>
                    <w:spacing w:after="0" w:line="240" w:lineRule="auto"/>
                    <w:jc w:val="both"/>
                    <w:rPr>
                      <w:rFonts w:ascii="Verdana" w:hAnsi="Verdana" w:cs="Times New Roman"/>
                      <w:sz w:val="18"/>
                      <w:szCs w:val="18"/>
                    </w:rPr>
                  </w:pPr>
                  <w:r w:rsidRPr="00224052">
                    <w:rPr>
                      <w:rFonts w:ascii="Verdana" w:hAnsi="Verdana" w:cs="Times New Roman"/>
                      <w:sz w:val="18"/>
                      <w:szCs w:val="18"/>
                    </w:rPr>
                    <w:t xml:space="preserve">12.2.5. Pirkėjas praleidžia Specialiųjų sąlygų 5.5. punkte nurodytą mokėjimo terminą daugiau kaip </w:t>
                  </w:r>
                  <w:r w:rsidRPr="00224052">
                    <w:rPr>
                      <w:rFonts w:ascii="Verdana" w:hAnsi="Verdana" w:cs="Times New Roman"/>
                      <w:iCs/>
                      <w:sz w:val="18"/>
                      <w:szCs w:val="18"/>
                    </w:rPr>
                    <w:t>30 kalendorinių</w:t>
                  </w:r>
                  <w:r w:rsidRPr="00224052">
                    <w:rPr>
                      <w:rFonts w:ascii="Verdana" w:hAnsi="Verdana" w:cs="Times New Roman"/>
                      <w:i/>
                      <w:sz w:val="18"/>
                      <w:szCs w:val="18"/>
                    </w:rPr>
                    <w:t xml:space="preserve"> </w:t>
                  </w:r>
                  <w:r w:rsidRPr="00224052">
                    <w:rPr>
                      <w:rFonts w:ascii="Verdana" w:hAnsi="Verdana" w:cs="Times New Roman"/>
                      <w:sz w:val="18"/>
                      <w:szCs w:val="18"/>
                    </w:rPr>
                    <w:t>dienų.</w:t>
                  </w:r>
                </w:p>
                <w:p w14:paraId="094CD17F" w14:textId="77777777" w:rsidR="00224052" w:rsidRPr="00224052" w:rsidRDefault="00224052" w:rsidP="00224052">
                  <w:pPr>
                    <w:tabs>
                      <w:tab w:val="left" w:pos="426"/>
                      <w:tab w:val="left" w:pos="1276"/>
                      <w:tab w:val="left" w:pos="1418"/>
                      <w:tab w:val="left" w:pos="1560"/>
                    </w:tabs>
                    <w:suppressAutoHyphens/>
                    <w:spacing w:after="0" w:line="240" w:lineRule="auto"/>
                    <w:jc w:val="both"/>
                    <w:rPr>
                      <w:rFonts w:ascii="Verdana" w:eastAsia="Arial" w:hAnsi="Verdana" w:cs="Times New Roman"/>
                      <w:color w:val="FF0000"/>
                      <w:kern w:val="2"/>
                      <w:sz w:val="18"/>
                      <w:szCs w:val="18"/>
                    </w:rPr>
                  </w:pPr>
                  <w:r w:rsidRPr="00224052">
                    <w:rPr>
                      <w:rFonts w:ascii="Verdana" w:hAnsi="Verdana" w:cs="Times New Roman"/>
                      <w:color w:val="000000"/>
                      <w:sz w:val="18"/>
                      <w:szCs w:val="18"/>
                    </w:rPr>
                    <w:t>12.2.6.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24052" w:rsidRPr="00224052" w14:paraId="5E2B3643" w14:textId="77777777" w:rsidTr="008F7C86">
              <w:trPr>
                <w:trHeight w:val="300"/>
              </w:trPr>
              <w:tc>
                <w:tcPr>
                  <w:tcW w:w="9535" w:type="dxa"/>
                  <w:gridSpan w:val="4"/>
                </w:tcPr>
                <w:p w14:paraId="1CB1703B" w14:textId="77777777" w:rsidR="00224052" w:rsidRPr="00224052" w:rsidRDefault="00224052" w:rsidP="00224052">
                  <w:pPr>
                    <w:spacing w:after="0" w:line="240" w:lineRule="auto"/>
                    <w:jc w:val="center"/>
                    <w:rPr>
                      <w:rFonts w:ascii="Verdana" w:hAnsi="Verdana" w:cs="Times New Roman"/>
                      <w:kern w:val="2"/>
                      <w:sz w:val="18"/>
                      <w:szCs w:val="18"/>
                    </w:rPr>
                  </w:pPr>
                  <w:r w:rsidRPr="00224052">
                    <w:rPr>
                      <w:rFonts w:ascii="Verdana" w:hAnsi="Verdana" w:cs="Times New Roman"/>
                      <w:b/>
                      <w:kern w:val="2"/>
                      <w:sz w:val="18"/>
                      <w:szCs w:val="18"/>
                    </w:rPr>
                    <w:lastRenderedPageBreak/>
                    <w:t xml:space="preserve">13. APLINKOS APSAUGOS IR SOCIALINIAI KRITERIJAI </w:t>
                  </w:r>
                </w:p>
              </w:tc>
            </w:tr>
            <w:tr w:rsidR="00224052" w:rsidRPr="00224052" w14:paraId="209AFD95" w14:textId="77777777" w:rsidTr="008F7C86">
              <w:trPr>
                <w:trHeight w:val="300"/>
              </w:trPr>
              <w:tc>
                <w:tcPr>
                  <w:tcW w:w="3058" w:type="dxa"/>
                </w:tcPr>
                <w:p w14:paraId="3ACD9656"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13.1. Su perkamomis paslaugomis susiję  aplinkos apsaugos kriterijai </w:t>
                  </w:r>
                </w:p>
              </w:tc>
              <w:tc>
                <w:tcPr>
                  <w:tcW w:w="6477" w:type="dxa"/>
                  <w:gridSpan w:val="3"/>
                </w:tcPr>
                <w:p w14:paraId="7C0D2D97" w14:textId="77777777" w:rsidR="00224052" w:rsidRPr="00224052" w:rsidRDefault="00224052" w:rsidP="00224052">
                  <w:pPr>
                    <w:spacing w:after="0" w:line="240" w:lineRule="auto"/>
                    <w:rPr>
                      <w:rFonts w:ascii="Verdana" w:hAnsi="Verdana" w:cs="Times New Roman"/>
                      <w:kern w:val="2"/>
                      <w:sz w:val="18"/>
                      <w:szCs w:val="18"/>
                    </w:rPr>
                  </w:pPr>
                  <w:r w:rsidRPr="00224052">
                    <w:rPr>
                      <w:rFonts w:ascii="Verdana" w:hAnsi="Verdana" w:cs="Times New Roman"/>
                      <w:color w:val="000000"/>
                      <w:kern w:val="2"/>
                      <w:sz w:val="18"/>
                      <w:szCs w:val="18"/>
                      <w:shd w:val="clear" w:color="auto" w:fill="FFFFFF"/>
                    </w:rPr>
                    <w:t xml:space="preserve">Aplinkosauginiai kriterijai Prekėms nustatomi vadovaujantis </w:t>
                  </w:r>
                  <w:r w:rsidRPr="00224052">
                    <w:rPr>
                      <w:rFonts w:ascii="Verdana" w:hAnsi="Verdana" w:cs="Times New Roman"/>
                      <w:color w:val="000000"/>
                      <w:kern w:val="2"/>
                      <w:sz w:val="18"/>
                      <w:szCs w:val="18"/>
                    </w:rPr>
                    <w:t>Aplinkos apsaugos kriterijų taikymo, vykdant žaliuosius pirkimus, tvarkos aprašo, patvirtinto 2011 m. birželio 28 d. įsakymu D1-508</w:t>
                  </w:r>
                  <w:r w:rsidRPr="00224052">
                    <w:rPr>
                      <w:rFonts w:ascii="Verdana" w:hAnsi="Verdana" w:cs="Times New Roman"/>
                      <w:color w:val="000000"/>
                      <w:kern w:val="2"/>
                      <w:sz w:val="18"/>
                      <w:szCs w:val="18"/>
                      <w:shd w:val="clear" w:color="auto" w:fill="FFFFFF"/>
                    </w:rPr>
                    <w:t xml:space="preserve"> „Dėl Aplinkos apsaugos kriterijų taikymo, vykdant žaliuosius pirkimus tvarkos aprašo patvirtinimo (toliau – Tvarkos aprašas) </w:t>
                  </w:r>
                  <w:r w:rsidRPr="00224052">
                    <w:rPr>
                      <w:rFonts w:ascii="Verdana" w:hAnsi="Verdana" w:cs="Times New Roman"/>
                      <w:kern w:val="2"/>
                      <w:sz w:val="18"/>
                      <w:szCs w:val="18"/>
                      <w:shd w:val="clear" w:color="auto" w:fill="FFFFFF"/>
                    </w:rPr>
                    <w:t>4.4.4.1.  bei</w:t>
                  </w:r>
                  <w:r w:rsidRPr="00224052">
                    <w:rPr>
                      <w:rFonts w:ascii="Verdana" w:hAnsi="Verdana" w:cs="Times New Roman"/>
                      <w:color w:val="000000"/>
                      <w:kern w:val="2"/>
                      <w:sz w:val="18"/>
                      <w:szCs w:val="18"/>
                      <w:shd w:val="clear" w:color="auto" w:fill="FFFFFF"/>
                    </w:rPr>
                    <w:t xml:space="preserve"> 4</w:t>
                  </w:r>
                  <w:r w:rsidRPr="00224052">
                    <w:rPr>
                      <w:rFonts w:ascii="Verdana" w:hAnsi="Verdana" w:cs="Times New Roman"/>
                      <w:color w:val="000000"/>
                      <w:sz w:val="18"/>
                      <w:szCs w:val="18"/>
                    </w:rPr>
                    <w:t xml:space="preserve">.4.4.3 papunkčiais, kadangi teikiant paslaugas, neteršiama aplinka, nekeliamas pavojus sveikatai, t. y. </w:t>
                  </w:r>
                  <w:r w:rsidRPr="00224052">
                    <w:rPr>
                      <w:rFonts w:ascii="Verdana" w:hAnsi="Verdana" w:cs="Times New Roman"/>
                      <w:kern w:val="2"/>
                      <w:sz w:val="18"/>
                      <w:szCs w:val="18"/>
                      <w:shd w:val="clear" w:color="auto" w:fill="FFFFFF"/>
                    </w:rPr>
                    <w:t xml:space="preserve">Teikėjas, atlikdamas Paslaugas, Užsakovo patalpose turi vykdyti pirminį atliekų ir antrinių žaliavų rūšiavimą atliekų susidarymo vietoje, atskiriant jas ir metant į tam tikras pažymėtas talpas ar konteinerius; paslaugų teikimo metu sunaudojama mažiau gamtos išteklių, pakartotinai panaudojamos medžiagos, t. y. atliekama pakartotinai naudojamų balionų priežiūra; </w:t>
                  </w:r>
                  <w:r w:rsidRPr="00224052">
                    <w:rPr>
                      <w:rFonts w:ascii="Verdana" w:eastAsia="Calibri" w:hAnsi="Verdana" w:cs="Times New Roman"/>
                      <w:sz w:val="18"/>
                      <w:szCs w:val="18"/>
                    </w:rPr>
                    <w:t>nustačius trūkumus balionams, Tiekėjas turi šiuos trūkumus pašalinti, kad šie balionai tiktų naudojimui su gaisro gesinimo dujomis FM 200 sistema.</w:t>
                  </w:r>
                  <w:r w:rsidRPr="00224052">
                    <w:rPr>
                      <w:rFonts w:ascii="Verdana" w:hAnsi="Verdana" w:cs="Times New Roman"/>
                      <w:kern w:val="2"/>
                      <w:sz w:val="18"/>
                      <w:szCs w:val="18"/>
                      <w:shd w:val="clear" w:color="auto" w:fill="FFFFFF"/>
                    </w:rPr>
                    <w:t xml:space="preserve"> </w:t>
                  </w:r>
                </w:p>
              </w:tc>
            </w:tr>
            <w:tr w:rsidR="00224052" w:rsidRPr="00224052" w14:paraId="564223E2" w14:textId="77777777" w:rsidTr="008F7C86">
              <w:trPr>
                <w:trHeight w:val="300"/>
              </w:trPr>
              <w:tc>
                <w:tcPr>
                  <w:tcW w:w="3058" w:type="dxa"/>
                </w:tcPr>
                <w:p w14:paraId="74FEFD31"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13.2. Su perkamomis Paslaugomis susiję socialiniai kriterijai</w:t>
                  </w:r>
                </w:p>
              </w:tc>
              <w:tc>
                <w:tcPr>
                  <w:tcW w:w="6477" w:type="dxa"/>
                  <w:gridSpan w:val="3"/>
                </w:tcPr>
                <w:p w14:paraId="75442640" w14:textId="77777777" w:rsidR="00224052" w:rsidRPr="00224052" w:rsidRDefault="00224052" w:rsidP="00224052">
                  <w:pPr>
                    <w:spacing w:after="0" w:line="240" w:lineRule="auto"/>
                    <w:rPr>
                      <w:rFonts w:ascii="Verdana" w:hAnsi="Verdana" w:cs="Times New Roman"/>
                      <w:color w:val="000000"/>
                      <w:kern w:val="2"/>
                      <w:sz w:val="18"/>
                      <w:szCs w:val="18"/>
                      <w:shd w:val="clear" w:color="auto" w:fill="FFFFFF"/>
                    </w:rPr>
                  </w:pPr>
                  <w:r w:rsidRPr="00224052">
                    <w:rPr>
                      <w:rFonts w:ascii="Verdana" w:hAnsi="Verdana" w:cs="Times New Roman"/>
                      <w:color w:val="000000"/>
                      <w:kern w:val="2"/>
                      <w:sz w:val="18"/>
                      <w:szCs w:val="18"/>
                      <w:shd w:val="clear" w:color="auto" w:fill="FFFFFF"/>
                    </w:rPr>
                    <w:t>Netaikoma</w:t>
                  </w:r>
                </w:p>
                <w:p w14:paraId="527C635B" w14:textId="77777777" w:rsidR="00224052" w:rsidRPr="00224052" w:rsidRDefault="00224052" w:rsidP="00224052">
                  <w:pPr>
                    <w:spacing w:after="0" w:line="240" w:lineRule="auto"/>
                    <w:rPr>
                      <w:rFonts w:ascii="Verdana" w:hAnsi="Verdana" w:cs="Times New Roman"/>
                      <w:color w:val="000000"/>
                      <w:kern w:val="2"/>
                      <w:sz w:val="18"/>
                      <w:szCs w:val="18"/>
                      <w:shd w:val="clear" w:color="auto" w:fill="FFFFFF"/>
                    </w:rPr>
                  </w:pPr>
                </w:p>
                <w:p w14:paraId="08FC6883" w14:textId="77777777" w:rsidR="00224052" w:rsidRPr="00224052" w:rsidRDefault="00224052" w:rsidP="00224052">
                  <w:pPr>
                    <w:spacing w:after="0" w:line="240" w:lineRule="auto"/>
                    <w:rPr>
                      <w:rFonts w:ascii="Verdana" w:hAnsi="Verdana" w:cs="Times New Roman"/>
                      <w:color w:val="0070C0"/>
                      <w:kern w:val="2"/>
                      <w:sz w:val="18"/>
                      <w:szCs w:val="18"/>
                    </w:rPr>
                  </w:pPr>
                </w:p>
              </w:tc>
            </w:tr>
            <w:tr w:rsidR="00224052" w:rsidRPr="00224052" w14:paraId="16E99046" w14:textId="77777777" w:rsidTr="008F7C86">
              <w:trPr>
                <w:trHeight w:val="300"/>
              </w:trPr>
              <w:tc>
                <w:tcPr>
                  <w:tcW w:w="9535" w:type="dxa"/>
                  <w:gridSpan w:val="4"/>
                </w:tcPr>
                <w:p w14:paraId="42677B14" w14:textId="77777777" w:rsidR="00224052" w:rsidRPr="00224052" w:rsidRDefault="00224052" w:rsidP="00224052">
                  <w:pPr>
                    <w:spacing w:after="0" w:line="240" w:lineRule="auto"/>
                    <w:jc w:val="center"/>
                    <w:rPr>
                      <w:rFonts w:ascii="Verdana" w:hAnsi="Verdana" w:cs="Times New Roman"/>
                      <w:kern w:val="2"/>
                      <w:sz w:val="18"/>
                      <w:szCs w:val="18"/>
                    </w:rPr>
                  </w:pPr>
                  <w:r w:rsidRPr="00224052">
                    <w:rPr>
                      <w:rFonts w:ascii="Verdana" w:hAnsi="Verdana" w:cs="Times New Roman"/>
                      <w:b/>
                      <w:kern w:val="2"/>
                      <w:sz w:val="18"/>
                      <w:szCs w:val="18"/>
                    </w:rPr>
                    <w:t xml:space="preserve">14. BENDRŲJŲ SĄLYGŲ PAKEITIMAI IR PAPILDYMAI </w:t>
                  </w:r>
                </w:p>
              </w:tc>
            </w:tr>
            <w:tr w:rsidR="00224052" w:rsidRPr="00224052" w14:paraId="446746CE" w14:textId="77777777" w:rsidTr="008F7C86">
              <w:trPr>
                <w:trHeight w:val="300"/>
              </w:trPr>
              <w:tc>
                <w:tcPr>
                  <w:tcW w:w="3058" w:type="dxa"/>
                </w:tcPr>
                <w:p w14:paraId="19509763"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 xml:space="preserve">14.1. </w:t>
                  </w:r>
                </w:p>
              </w:tc>
              <w:tc>
                <w:tcPr>
                  <w:tcW w:w="6477" w:type="dxa"/>
                  <w:gridSpan w:val="3"/>
                </w:tcPr>
                <w:p w14:paraId="43CC6F28" w14:textId="77777777"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 xml:space="preserve">Šalys susitaria papildyti Sutarties Bendrąsias sąlygas nurodytais punktais, tačiau kitų punktų numeracijos nekeisti: </w:t>
                  </w:r>
                </w:p>
                <w:p w14:paraId="14D1223B" w14:textId="77777777"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“13.6. Šalys patvirtina, kad jeigu siekiant užtikrinti tinkamą Sutarties vykdymą Sutarties vykdymo metu atsiras poreikis pasirašyti atskirą susitarimą dėl konfidencialumo reikalavimų laikymosi, Šalys įsipareigoja tokį susitarimą sudaryti.</w:t>
                  </w:r>
                </w:p>
                <w:p w14:paraId="361AFCF6" w14:textId="77777777" w:rsidR="00224052" w:rsidRPr="00224052" w:rsidRDefault="00224052" w:rsidP="00224052">
                  <w:pPr>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13.7. Esant pagrįstoms priežastims, šalys turi teisę reikalauti, kad šalies darbuotojai ar subtiekėjai, dalyvaujantys vykdant Sutartį, pasirašytų atskirą konfidencialumo pasižadėjimą.“</w:t>
                  </w:r>
                </w:p>
              </w:tc>
            </w:tr>
            <w:tr w:rsidR="00224052" w:rsidRPr="00224052" w14:paraId="57B0FD5E" w14:textId="77777777" w:rsidTr="008F7C86">
              <w:trPr>
                <w:trHeight w:val="300"/>
              </w:trPr>
              <w:tc>
                <w:tcPr>
                  <w:tcW w:w="3058" w:type="dxa"/>
                </w:tcPr>
                <w:p w14:paraId="491413B8" w14:textId="77777777" w:rsidR="00224052" w:rsidRPr="00224052" w:rsidRDefault="00224052" w:rsidP="00224052">
                  <w:pPr>
                    <w:spacing w:after="0" w:line="240" w:lineRule="auto"/>
                    <w:rPr>
                      <w:rFonts w:ascii="Verdana" w:hAnsi="Verdana" w:cs="Times New Roman"/>
                      <w:b/>
                      <w:kern w:val="2"/>
                      <w:sz w:val="18"/>
                      <w:szCs w:val="18"/>
                    </w:rPr>
                  </w:pPr>
                  <w:r w:rsidRPr="00224052">
                    <w:rPr>
                      <w:rFonts w:ascii="Verdana" w:hAnsi="Verdana" w:cs="Times New Roman"/>
                      <w:b/>
                      <w:kern w:val="2"/>
                      <w:sz w:val="18"/>
                      <w:szCs w:val="18"/>
                    </w:rPr>
                    <w:t>14.2.</w:t>
                  </w:r>
                </w:p>
              </w:tc>
              <w:tc>
                <w:tcPr>
                  <w:tcW w:w="6477" w:type="dxa"/>
                  <w:gridSpan w:val="3"/>
                </w:tcPr>
                <w:p w14:paraId="22454D3E" w14:textId="77777777" w:rsidR="00224052" w:rsidRPr="00224052" w:rsidRDefault="00224052" w:rsidP="00224052">
                  <w:pPr>
                    <w:tabs>
                      <w:tab w:val="left" w:pos="993"/>
                      <w:tab w:val="left" w:pos="1276"/>
                      <w:tab w:val="left" w:pos="1418"/>
                    </w:tabs>
                    <w:spacing w:after="0" w:line="240" w:lineRule="auto"/>
                    <w:jc w:val="both"/>
                    <w:rPr>
                      <w:rFonts w:ascii="Verdana" w:hAnsi="Verdana" w:cs="Times New Roman"/>
                      <w:kern w:val="2"/>
                      <w:sz w:val="18"/>
                      <w:szCs w:val="18"/>
                    </w:rPr>
                  </w:pPr>
                  <w:r w:rsidRPr="00224052">
                    <w:rPr>
                      <w:rFonts w:ascii="Verdana" w:hAnsi="Verdana" w:cs="Times New Roman"/>
                      <w:kern w:val="2"/>
                      <w:sz w:val="18"/>
                      <w:szCs w:val="18"/>
                    </w:rPr>
                    <w:t>Sutarties Bendrosiose sąlygose nurodytos alternatyvios nuostatos (su prierašu „jei taikoma“ ir pan.) taikomos tik tokiu atveju, jeigu jos konkrečiai aprašomos Sutarties Specialiosiose sąlygose.</w:t>
                  </w:r>
                </w:p>
              </w:tc>
            </w:tr>
            <w:tr w:rsidR="00224052" w:rsidRPr="00224052" w14:paraId="3C82A495" w14:textId="77777777" w:rsidTr="008F7C86">
              <w:trPr>
                <w:trHeight w:val="300"/>
              </w:trPr>
              <w:tc>
                <w:tcPr>
                  <w:tcW w:w="9535" w:type="dxa"/>
                  <w:gridSpan w:val="4"/>
                </w:tcPr>
                <w:p w14:paraId="3BF4E1AE"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15. SUTARTIES PRIEDAI</w:t>
                  </w:r>
                </w:p>
              </w:tc>
            </w:tr>
            <w:tr w:rsidR="00224052" w:rsidRPr="00224052" w14:paraId="6D88D70D" w14:textId="77777777" w:rsidTr="008F7C86">
              <w:trPr>
                <w:trHeight w:val="300"/>
              </w:trPr>
              <w:tc>
                <w:tcPr>
                  <w:tcW w:w="3058" w:type="dxa"/>
                </w:tcPr>
                <w:p w14:paraId="7AF0AFD5"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15.1. Priedas Nr. 1</w:t>
                  </w:r>
                </w:p>
              </w:tc>
              <w:tc>
                <w:tcPr>
                  <w:tcW w:w="6477" w:type="dxa"/>
                  <w:gridSpan w:val="3"/>
                </w:tcPr>
                <w:p w14:paraId="7E96780F"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Techninė specifikacija</w:t>
                  </w:r>
                </w:p>
              </w:tc>
            </w:tr>
            <w:tr w:rsidR="00224052" w:rsidRPr="00224052" w14:paraId="48DFB200" w14:textId="77777777" w:rsidTr="008F7C86">
              <w:trPr>
                <w:trHeight w:val="300"/>
              </w:trPr>
              <w:tc>
                <w:tcPr>
                  <w:tcW w:w="3058" w:type="dxa"/>
                </w:tcPr>
                <w:p w14:paraId="35AEF473"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15.2. Priedas Nr. 2</w:t>
                  </w:r>
                </w:p>
              </w:tc>
              <w:tc>
                <w:tcPr>
                  <w:tcW w:w="6477" w:type="dxa"/>
                  <w:gridSpan w:val="3"/>
                </w:tcPr>
                <w:p w14:paraId="13E4BAD1"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Pasiūlymas (pridedama Paslaugų Tiekėjo Pirkimo metu teikta pasiūlymo forma, visas pasiūlymas su priedais saugomas CVP IS)</w:t>
                  </w:r>
                </w:p>
              </w:tc>
            </w:tr>
            <w:tr w:rsidR="00224052" w:rsidRPr="00224052" w14:paraId="04A74EEF" w14:textId="77777777" w:rsidTr="008F7C86">
              <w:tc>
                <w:tcPr>
                  <w:tcW w:w="9535" w:type="dxa"/>
                  <w:gridSpan w:val="4"/>
                </w:tcPr>
                <w:p w14:paraId="48BC8E2E"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16. ŠALIŲ ATSTOVŲ PARAŠAI</w:t>
                  </w:r>
                </w:p>
              </w:tc>
            </w:tr>
            <w:tr w:rsidR="00224052" w:rsidRPr="00224052" w14:paraId="7C5B8B25" w14:textId="77777777" w:rsidTr="008F7C86">
              <w:tc>
                <w:tcPr>
                  <w:tcW w:w="5224" w:type="dxa"/>
                  <w:gridSpan w:val="3"/>
                </w:tcPr>
                <w:p w14:paraId="218BE099"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PIRKĖJAS</w:t>
                  </w:r>
                </w:p>
              </w:tc>
              <w:tc>
                <w:tcPr>
                  <w:tcW w:w="4311" w:type="dxa"/>
                </w:tcPr>
                <w:p w14:paraId="0E3402C9"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b/>
                      <w:kern w:val="2"/>
                      <w:sz w:val="18"/>
                      <w:szCs w:val="18"/>
                    </w:rPr>
                    <w:t>TIEKĖJAS</w:t>
                  </w:r>
                </w:p>
              </w:tc>
            </w:tr>
            <w:tr w:rsidR="00224052" w:rsidRPr="00224052" w14:paraId="4F098E6E" w14:textId="77777777" w:rsidTr="008F7C86">
              <w:tc>
                <w:tcPr>
                  <w:tcW w:w="5224" w:type="dxa"/>
                  <w:gridSpan w:val="3"/>
                </w:tcPr>
                <w:p w14:paraId="5EF5F823" w14:textId="77777777" w:rsidR="00224052" w:rsidRPr="00224052" w:rsidRDefault="00224052" w:rsidP="00224052">
                  <w:pPr>
                    <w:spacing w:after="0" w:line="240" w:lineRule="auto"/>
                    <w:jc w:val="center"/>
                    <w:rPr>
                      <w:rFonts w:ascii="Verdana" w:hAnsi="Verdana" w:cs="Times New Roman"/>
                      <w:color w:val="4472C4"/>
                      <w:kern w:val="2"/>
                      <w:sz w:val="18"/>
                      <w:szCs w:val="18"/>
                    </w:rPr>
                  </w:pPr>
                  <w:r w:rsidRPr="00224052">
                    <w:rPr>
                      <w:rFonts w:ascii="Verdana" w:hAnsi="Verdana" w:cs="Times New Roman"/>
                      <w:color w:val="4472C4"/>
                      <w:kern w:val="2"/>
                      <w:sz w:val="18"/>
                      <w:szCs w:val="18"/>
                    </w:rPr>
                    <w:t>(nurodomos atstovo pareigos, vardas, pavardė)</w:t>
                  </w:r>
                </w:p>
              </w:tc>
              <w:tc>
                <w:tcPr>
                  <w:tcW w:w="4311" w:type="dxa"/>
                </w:tcPr>
                <w:p w14:paraId="1D3D2D8F" w14:textId="77777777" w:rsidR="00224052" w:rsidRPr="00224052" w:rsidRDefault="00224052" w:rsidP="00224052">
                  <w:pPr>
                    <w:spacing w:after="0" w:line="240" w:lineRule="auto"/>
                    <w:jc w:val="center"/>
                    <w:rPr>
                      <w:rFonts w:ascii="Verdana" w:hAnsi="Verdana" w:cs="Times New Roman"/>
                      <w:b/>
                      <w:kern w:val="2"/>
                      <w:sz w:val="18"/>
                      <w:szCs w:val="18"/>
                    </w:rPr>
                  </w:pPr>
                  <w:r w:rsidRPr="00224052">
                    <w:rPr>
                      <w:rFonts w:ascii="Verdana" w:hAnsi="Verdana" w:cs="Times New Roman"/>
                      <w:color w:val="4472C4"/>
                      <w:kern w:val="2"/>
                      <w:sz w:val="18"/>
                      <w:szCs w:val="18"/>
                    </w:rPr>
                    <w:t>(nurodomos atstovo pareigos, vardas, pavardė)</w:t>
                  </w:r>
                </w:p>
              </w:tc>
            </w:tr>
            <w:tr w:rsidR="00224052" w:rsidRPr="00224052" w14:paraId="375835D1" w14:textId="77777777" w:rsidTr="00B923F4">
              <w:trPr>
                <w:trHeight w:val="506"/>
              </w:trPr>
              <w:tc>
                <w:tcPr>
                  <w:tcW w:w="5224" w:type="dxa"/>
                  <w:gridSpan w:val="3"/>
                </w:tcPr>
                <w:p w14:paraId="3CA9F6BD" w14:textId="77777777" w:rsidR="00224052" w:rsidRPr="00224052" w:rsidRDefault="00224052" w:rsidP="00224052">
                  <w:pPr>
                    <w:spacing w:after="0" w:line="240" w:lineRule="auto"/>
                    <w:jc w:val="center"/>
                    <w:rPr>
                      <w:rFonts w:ascii="Verdana" w:hAnsi="Verdana" w:cs="Times New Roman"/>
                      <w:b/>
                      <w:color w:val="4472C4"/>
                      <w:kern w:val="2"/>
                      <w:sz w:val="18"/>
                      <w:szCs w:val="18"/>
                    </w:rPr>
                  </w:pPr>
                </w:p>
                <w:p w14:paraId="3D706DDE" w14:textId="1B952EF1" w:rsidR="00224052" w:rsidRPr="00224052" w:rsidRDefault="00224052" w:rsidP="00224052">
                  <w:pPr>
                    <w:spacing w:after="0" w:line="240" w:lineRule="auto"/>
                    <w:jc w:val="center"/>
                    <w:rPr>
                      <w:rFonts w:ascii="Verdana" w:hAnsi="Verdana" w:cs="Times New Roman"/>
                      <w:b/>
                      <w:color w:val="4472C4"/>
                      <w:kern w:val="2"/>
                      <w:sz w:val="18"/>
                      <w:szCs w:val="18"/>
                    </w:rPr>
                  </w:pPr>
                  <w:r w:rsidRPr="00224052">
                    <w:rPr>
                      <w:rFonts w:ascii="Verdana" w:hAnsi="Verdana" w:cs="Times New Roman"/>
                      <w:b/>
                      <w:color w:val="4472C4"/>
                      <w:kern w:val="2"/>
                      <w:sz w:val="18"/>
                      <w:szCs w:val="18"/>
                    </w:rPr>
                    <w:t>(parašas)</w:t>
                  </w:r>
                </w:p>
                <w:p w14:paraId="1D33BC36" w14:textId="77777777" w:rsidR="00224052" w:rsidRPr="00224052" w:rsidRDefault="00224052" w:rsidP="00224052">
                  <w:pPr>
                    <w:spacing w:after="0" w:line="240" w:lineRule="auto"/>
                    <w:jc w:val="center"/>
                    <w:rPr>
                      <w:rFonts w:ascii="Verdana" w:hAnsi="Verdana" w:cs="Times New Roman"/>
                      <w:b/>
                      <w:color w:val="4472C4"/>
                      <w:kern w:val="2"/>
                      <w:sz w:val="18"/>
                      <w:szCs w:val="18"/>
                    </w:rPr>
                  </w:pPr>
                </w:p>
              </w:tc>
              <w:tc>
                <w:tcPr>
                  <w:tcW w:w="4311" w:type="dxa"/>
                </w:tcPr>
                <w:p w14:paraId="64C81FEF" w14:textId="77777777" w:rsidR="00224052" w:rsidRPr="00224052" w:rsidRDefault="00224052" w:rsidP="00224052">
                  <w:pPr>
                    <w:spacing w:after="0" w:line="240" w:lineRule="auto"/>
                    <w:jc w:val="center"/>
                    <w:rPr>
                      <w:rFonts w:ascii="Verdana" w:hAnsi="Verdana" w:cs="Times New Roman"/>
                      <w:b/>
                      <w:color w:val="4472C4"/>
                      <w:kern w:val="2"/>
                      <w:sz w:val="18"/>
                      <w:szCs w:val="18"/>
                    </w:rPr>
                  </w:pPr>
                </w:p>
                <w:p w14:paraId="6C7DF621" w14:textId="77777777" w:rsidR="00224052" w:rsidRPr="00224052" w:rsidRDefault="00224052" w:rsidP="00224052">
                  <w:pPr>
                    <w:spacing w:after="0" w:line="240" w:lineRule="auto"/>
                    <w:jc w:val="center"/>
                    <w:rPr>
                      <w:rFonts w:ascii="Verdana" w:hAnsi="Verdana" w:cs="Times New Roman"/>
                      <w:b/>
                      <w:color w:val="4472C4"/>
                      <w:kern w:val="2"/>
                      <w:sz w:val="18"/>
                      <w:szCs w:val="18"/>
                    </w:rPr>
                  </w:pPr>
                  <w:r w:rsidRPr="00224052">
                    <w:rPr>
                      <w:rFonts w:ascii="Verdana" w:hAnsi="Verdana" w:cs="Times New Roman"/>
                      <w:b/>
                      <w:color w:val="4472C4"/>
                      <w:kern w:val="2"/>
                      <w:sz w:val="18"/>
                      <w:szCs w:val="18"/>
                    </w:rPr>
                    <w:t>(parašas)</w:t>
                  </w:r>
                </w:p>
              </w:tc>
            </w:tr>
          </w:tbl>
          <w:p w14:paraId="4E156712" w14:textId="77777777" w:rsidR="00224052" w:rsidRPr="00224052" w:rsidRDefault="00224052" w:rsidP="00224052">
            <w:pPr>
              <w:rPr>
                <w:rFonts w:ascii="Verdana" w:hAnsi="Verdana" w:cs="Times New Roman"/>
                <w:sz w:val="18"/>
                <w:szCs w:val="18"/>
              </w:rPr>
            </w:pPr>
          </w:p>
          <w:p w14:paraId="33483713" w14:textId="77777777" w:rsidR="00224052" w:rsidRPr="00224052" w:rsidRDefault="00224052" w:rsidP="00224052">
            <w:pPr>
              <w:suppressAutoHyphens/>
              <w:spacing w:after="0" w:line="240" w:lineRule="auto"/>
              <w:jc w:val="center"/>
              <w:rPr>
                <w:rFonts w:ascii="Verdana" w:eastAsia="Calibri" w:hAnsi="Verdana" w:cs="Times New Roman"/>
                <w:color w:val="000000"/>
                <w:sz w:val="18"/>
                <w:szCs w:val="18"/>
              </w:rPr>
            </w:pPr>
            <w:r w:rsidRPr="00224052">
              <w:rPr>
                <w:rFonts w:ascii="Verdana" w:eastAsia="Calibri" w:hAnsi="Verdana" w:cs="Times New Roman"/>
                <w:b/>
                <w:bCs/>
                <w:color w:val="000000"/>
                <w:sz w:val="18"/>
                <w:szCs w:val="18"/>
              </w:rPr>
              <w:t xml:space="preserve">                                                                                 </w:t>
            </w:r>
            <w:r w:rsidRPr="00224052">
              <w:rPr>
                <w:rFonts w:ascii="Verdana" w:eastAsia="Calibri" w:hAnsi="Verdana" w:cs="Times New Roman"/>
                <w:color w:val="000000"/>
                <w:sz w:val="18"/>
                <w:szCs w:val="18"/>
              </w:rPr>
              <w:t>Pirkimo sutarties specialiųjų sąlygų 1 priedas</w:t>
            </w:r>
          </w:p>
          <w:p w14:paraId="7475AC04" w14:textId="77777777" w:rsidR="00224052" w:rsidRPr="00224052" w:rsidRDefault="00224052" w:rsidP="00224052">
            <w:pPr>
              <w:suppressAutoHyphens/>
              <w:spacing w:after="0" w:line="240" w:lineRule="auto"/>
              <w:jc w:val="center"/>
              <w:rPr>
                <w:rFonts w:ascii="Verdana" w:eastAsia="Calibri" w:hAnsi="Verdana" w:cs="Times New Roman"/>
                <w:b/>
                <w:bCs/>
                <w:color w:val="000000"/>
                <w:sz w:val="18"/>
                <w:szCs w:val="18"/>
              </w:rPr>
            </w:pPr>
          </w:p>
          <w:p w14:paraId="615506AB" w14:textId="77777777" w:rsidR="00224052" w:rsidRPr="00224052" w:rsidRDefault="00224052" w:rsidP="00224052">
            <w:pPr>
              <w:suppressAutoHyphens/>
              <w:spacing w:after="0" w:line="240" w:lineRule="auto"/>
              <w:jc w:val="center"/>
              <w:rPr>
                <w:rFonts w:ascii="Verdana" w:eastAsia="Times New Roman" w:hAnsi="Verdana" w:cs="Times New Roman"/>
                <w:b/>
                <w:bCs/>
                <w:sz w:val="18"/>
                <w:szCs w:val="18"/>
              </w:rPr>
            </w:pPr>
            <w:r w:rsidRPr="00224052">
              <w:rPr>
                <w:rFonts w:ascii="Verdana" w:eastAsia="Times New Roman" w:hAnsi="Verdana" w:cs="Times New Roman"/>
                <w:b/>
                <w:bCs/>
                <w:sz w:val="18"/>
                <w:szCs w:val="18"/>
              </w:rPr>
              <w:t>TECHNINĖ SPECIFIKACIJA</w:t>
            </w:r>
          </w:p>
          <w:p w14:paraId="15EDB9A5" w14:textId="77777777" w:rsidR="00224052" w:rsidRPr="00224052" w:rsidRDefault="00224052" w:rsidP="00224052">
            <w:pPr>
              <w:suppressAutoHyphens/>
              <w:spacing w:after="0" w:line="240" w:lineRule="auto"/>
              <w:jc w:val="both"/>
              <w:rPr>
                <w:rFonts w:ascii="Verdana" w:eastAsia="Calibri" w:hAnsi="Verdana" w:cs="Times New Roman"/>
                <w:sz w:val="18"/>
                <w:szCs w:val="18"/>
              </w:rPr>
            </w:pPr>
          </w:p>
          <w:p w14:paraId="5BF7BB84" w14:textId="77777777" w:rsidR="00224052" w:rsidRPr="00224052" w:rsidRDefault="00224052" w:rsidP="00224052">
            <w:pPr>
              <w:rPr>
                <w:rFonts w:ascii="Verdana" w:hAnsi="Verdana" w:cs="Times New Roman"/>
                <w:sz w:val="18"/>
                <w:szCs w:val="18"/>
              </w:rPr>
            </w:pPr>
          </w:p>
          <w:p w14:paraId="7125A341" w14:textId="23150EB1" w:rsidR="00224052" w:rsidRPr="00224052" w:rsidRDefault="00224052" w:rsidP="00321506">
            <w:pPr>
              <w:jc w:val="center"/>
              <w:rPr>
                <w:rFonts w:ascii="Verdana" w:hAnsi="Verdana" w:cs="Times New Roman"/>
                <w:b/>
                <w:caps/>
                <w:sz w:val="18"/>
                <w:szCs w:val="18"/>
              </w:rPr>
            </w:pPr>
            <w:r w:rsidRPr="00224052">
              <w:rPr>
                <w:rFonts w:ascii="Verdana" w:hAnsi="Verdana" w:cs="Times New Roman"/>
                <w:b/>
                <w:bCs/>
                <w:sz w:val="18"/>
                <w:szCs w:val="18"/>
              </w:rPr>
              <w:br w:type="page"/>
            </w:r>
            <w:r w:rsidRPr="00224052">
              <w:rPr>
                <w:rFonts w:ascii="Verdana" w:hAnsi="Verdana" w:cs="Times New Roman"/>
                <w:b/>
                <w:caps/>
                <w:sz w:val="18"/>
                <w:szCs w:val="18"/>
              </w:rPr>
              <w:t>PASLAUGŲ pirkimo</w:t>
            </w:r>
            <w:r w:rsidRPr="00224052">
              <w:rPr>
                <w:rFonts w:ascii="Verdana" w:eastAsia="Arial" w:hAnsi="Verdana" w:cs="Times New Roman"/>
                <w:sz w:val="18"/>
                <w:szCs w:val="18"/>
              </w:rPr>
              <w:t>–</w:t>
            </w:r>
            <w:r w:rsidRPr="00224052">
              <w:rPr>
                <w:rFonts w:ascii="Verdana" w:hAnsi="Verdana" w:cs="Times New Roman"/>
                <w:b/>
                <w:caps/>
                <w:sz w:val="18"/>
                <w:szCs w:val="18"/>
              </w:rPr>
              <w:t>pardavimo sutarties Bendrosios sąlygos</w:t>
            </w:r>
          </w:p>
          <w:p w14:paraId="0F32C9BF" w14:textId="77777777" w:rsidR="00224052" w:rsidRPr="00224052" w:rsidRDefault="00224052" w:rsidP="00224052">
            <w:pPr>
              <w:keepNext/>
              <w:keepLines/>
              <w:tabs>
                <w:tab w:val="left" w:pos="426"/>
              </w:tabs>
              <w:spacing w:after="0" w:line="240" w:lineRule="auto"/>
              <w:jc w:val="center"/>
              <w:rPr>
                <w:rFonts w:ascii="Verdana" w:eastAsia="Cambria" w:hAnsi="Verdana" w:cs="Times New Roman"/>
                <w:b/>
                <w:bCs/>
                <w:caps/>
                <w:sz w:val="18"/>
                <w:szCs w:val="18"/>
                <w14:numSpacing w14:val="tabular"/>
              </w:rPr>
            </w:pPr>
            <w:r w:rsidRPr="00224052">
              <w:rPr>
                <w:rFonts w:ascii="Verdana" w:eastAsia="Cambria" w:hAnsi="Verdana" w:cs="Times New Roman"/>
                <w:b/>
                <w:bCs/>
                <w:caps/>
                <w:sz w:val="18"/>
                <w:szCs w:val="18"/>
                <w14:numSpacing w14:val="tabular"/>
              </w:rPr>
              <w:t>1.</w:t>
            </w:r>
            <w:r w:rsidRPr="00224052">
              <w:rPr>
                <w:rFonts w:ascii="Verdana" w:eastAsia="Cambria" w:hAnsi="Verdana" w:cs="Times New Roman"/>
                <w:b/>
                <w:bCs/>
                <w:caps/>
                <w:sz w:val="18"/>
                <w:szCs w:val="18"/>
                <w14:numSpacing w14:val="tabular"/>
              </w:rPr>
              <w:tab/>
              <w:t>Pagrindinės sąvokos ir Sutarties aiškinimas</w:t>
            </w:r>
          </w:p>
          <w:p w14:paraId="2A725398" w14:textId="77777777" w:rsidR="00224052" w:rsidRPr="00224052" w:rsidRDefault="00224052" w:rsidP="00224052">
            <w:pPr>
              <w:keepNext/>
              <w:keepLines/>
              <w:tabs>
                <w:tab w:val="left" w:pos="426"/>
              </w:tabs>
              <w:spacing w:after="0" w:line="240" w:lineRule="auto"/>
              <w:jc w:val="center"/>
              <w:rPr>
                <w:rFonts w:ascii="Verdana" w:eastAsia="Cambria" w:hAnsi="Verdana" w:cs="Times New Roman"/>
                <w:b/>
                <w:bCs/>
                <w:caps/>
                <w:sz w:val="18"/>
                <w:szCs w:val="18"/>
                <w14:numSpacing w14:val="tabular"/>
              </w:rPr>
            </w:pPr>
          </w:p>
          <w:p w14:paraId="7EFDB253" w14:textId="77777777" w:rsidR="00224052" w:rsidRPr="00224052" w:rsidRDefault="00224052" w:rsidP="002240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1.1.</w:t>
            </w:r>
            <w:r w:rsidRPr="00224052">
              <w:rPr>
                <w:rFonts w:ascii="Verdana" w:eastAsia="Arial" w:hAnsi="Verdana" w:cs="Times New Roman"/>
                <w:b/>
                <w:bCs/>
                <w:sz w:val="18"/>
                <w:szCs w:val="18"/>
              </w:rPr>
              <w:tab/>
            </w:r>
            <w:r w:rsidRPr="00224052">
              <w:rPr>
                <w:rFonts w:ascii="Verdana" w:eastAsia="Arial" w:hAnsi="Verdana" w:cs="Times New Roman"/>
                <w:b/>
                <w:sz w:val="18"/>
                <w:szCs w:val="18"/>
              </w:rPr>
              <w:t>Sąvokos</w:t>
            </w:r>
          </w:p>
          <w:p w14:paraId="65AF1EA0" w14:textId="77777777" w:rsidR="00224052" w:rsidRPr="00224052" w:rsidRDefault="00224052" w:rsidP="002240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p>
          <w:p w14:paraId="0A36BF5D" w14:textId="77777777" w:rsidR="00224052" w:rsidRPr="00224052" w:rsidRDefault="00224052" w:rsidP="00224052">
            <w:pPr>
              <w:widowControl w:val="0"/>
              <w:tabs>
                <w:tab w:val="left" w:pos="567"/>
              </w:tabs>
              <w:spacing w:after="0" w:line="240" w:lineRule="auto"/>
              <w:jc w:val="both"/>
              <w:rPr>
                <w:rFonts w:ascii="Verdana" w:eastAsia="Cambria" w:hAnsi="Verdana" w:cs="Times New Roman"/>
                <w:b/>
                <w:bCs/>
                <w:sz w:val="18"/>
                <w:szCs w:val="18"/>
              </w:rPr>
            </w:pPr>
            <w:r w:rsidRPr="00224052">
              <w:rPr>
                <w:rFonts w:ascii="Verdana" w:eastAsia="Cambria" w:hAnsi="Verdana" w:cs="Times New Roman"/>
                <w:sz w:val="18"/>
                <w:szCs w:val="18"/>
              </w:rPr>
              <w:t>1.1.1. Šioje Sutartyje didžiąja raide rašomos sąvokos turi šias nurodytas reikšmes:</w:t>
            </w:r>
          </w:p>
          <w:p w14:paraId="7158011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1.1.1.1.</w:t>
            </w:r>
            <w:r w:rsidRPr="00224052">
              <w:rPr>
                <w:rFonts w:ascii="Verdana" w:hAnsi="Verdana" w:cs="Times New Roman"/>
                <w:sz w:val="18"/>
                <w:szCs w:val="18"/>
              </w:rPr>
              <w:tab/>
            </w:r>
            <w:r w:rsidRPr="00224052">
              <w:rPr>
                <w:rFonts w:ascii="Verdana" w:eastAsia="Arial" w:hAnsi="Verdana" w:cs="Times New Roman"/>
                <w:b/>
                <w:bCs/>
                <w:sz w:val="18"/>
                <w:szCs w:val="18"/>
              </w:rPr>
              <w:t>Bendrosios sąlygos</w:t>
            </w:r>
            <w:r w:rsidRPr="00224052">
              <w:rPr>
                <w:rFonts w:ascii="Verdana" w:eastAsia="Arial" w:hAnsi="Verdana" w:cs="Times New Roman"/>
                <w:sz w:val="18"/>
                <w:szCs w:val="18"/>
              </w:rPr>
              <w:t xml:space="preserve"> – Sutarties dalis, kuri vadinasi „Paslaugų pirkimo–pardavimo sutarties Bendrosios sąlygos“;</w:t>
            </w:r>
          </w:p>
          <w:p w14:paraId="582EB2EF"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1.1.1.2.</w:t>
            </w:r>
            <w:r w:rsidRPr="00224052">
              <w:rPr>
                <w:rFonts w:ascii="Verdana" w:eastAsia="Arial" w:hAnsi="Verdana" w:cs="Times New Roman"/>
                <w:sz w:val="18"/>
                <w:szCs w:val="18"/>
              </w:rPr>
              <w:tab/>
            </w:r>
            <w:r w:rsidRPr="00224052">
              <w:rPr>
                <w:rFonts w:ascii="Verdana" w:eastAsia="Arial" w:hAnsi="Verdana" w:cs="Times New Roman"/>
                <w:b/>
                <w:bCs/>
                <w:sz w:val="18"/>
                <w:szCs w:val="18"/>
              </w:rPr>
              <w:t>Pirkėjas</w:t>
            </w:r>
            <w:r w:rsidRPr="00224052">
              <w:rPr>
                <w:rFonts w:ascii="Verdana" w:eastAsia="Arial" w:hAnsi="Verdana" w:cs="Times New Roman"/>
                <w:sz w:val="18"/>
                <w:szCs w:val="18"/>
              </w:rPr>
              <w:t xml:space="preserve"> – asmuo, kuris Specialiosiose sąlygose yra įvardytas kaip Pirkėjas, </w:t>
            </w:r>
            <w:r w:rsidRPr="00224052">
              <w:rPr>
                <w:rFonts w:ascii="Verdana" w:hAnsi="Verdana" w:cs="Times New Roman"/>
                <w:sz w:val="18"/>
                <w:szCs w:val="18"/>
              </w:rPr>
              <w:t>įsigyjantis Specialiosiose sąlygose ir Sutarties prieduose nurodytas Paslaugas</w:t>
            </w:r>
            <w:r w:rsidRPr="00224052">
              <w:rPr>
                <w:rFonts w:ascii="Verdana" w:eastAsia="Arial" w:hAnsi="Verdana" w:cs="Times New Roman"/>
                <w:sz w:val="18"/>
                <w:szCs w:val="18"/>
              </w:rPr>
              <w:t>;</w:t>
            </w:r>
          </w:p>
          <w:p w14:paraId="1293641A"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r w:rsidRPr="00224052">
              <w:rPr>
                <w:rFonts w:ascii="Verdana" w:eastAsia="Arial" w:hAnsi="Verdana" w:cs="Times New Roman"/>
                <w:sz w:val="18"/>
                <w:szCs w:val="18"/>
              </w:rPr>
              <w:t>1.1.1.3.</w:t>
            </w:r>
            <w:r w:rsidRPr="00224052">
              <w:rPr>
                <w:rFonts w:ascii="Verdana" w:eastAsia="Arial" w:hAnsi="Verdana" w:cs="Times New Roman"/>
                <w:sz w:val="18"/>
                <w:szCs w:val="18"/>
              </w:rPr>
              <w:tab/>
            </w:r>
            <w:r w:rsidRPr="00224052">
              <w:rPr>
                <w:rFonts w:ascii="Verdana" w:eastAsia="Arial" w:hAnsi="Verdana" w:cs="Times New Roman"/>
                <w:b/>
                <w:bCs/>
                <w:sz w:val="18"/>
                <w:szCs w:val="18"/>
              </w:rPr>
              <w:t xml:space="preserve">Pradinės sutarties vertė </w:t>
            </w:r>
            <w:r w:rsidRPr="00224052">
              <w:rPr>
                <w:rFonts w:ascii="Verdana" w:eastAsia="Arial" w:hAnsi="Verdana" w:cs="Times New Roman"/>
                <w:sz w:val="18"/>
                <w:szCs w:val="18"/>
              </w:rPr>
              <w:t>– Specialiosiose sąlygose nurodyta</w:t>
            </w:r>
            <w:r w:rsidRPr="00224052">
              <w:rPr>
                <w:rFonts w:ascii="Verdana" w:eastAsia="Arial" w:hAnsi="Verdana" w:cs="Times New Roman"/>
                <w:b/>
                <w:bCs/>
                <w:sz w:val="18"/>
                <w:szCs w:val="18"/>
              </w:rPr>
              <w:t xml:space="preserve"> </w:t>
            </w:r>
            <w:r w:rsidRPr="00224052">
              <w:rPr>
                <w:rFonts w:ascii="Verdana" w:eastAsia="Arial" w:hAnsi="Verdana" w:cs="Times New Roman"/>
                <w:sz w:val="18"/>
                <w:szCs w:val="18"/>
              </w:rPr>
              <w:t>vertė be pridėtinės vertės mokesčio (toliau – PVM);</w:t>
            </w:r>
          </w:p>
          <w:p w14:paraId="3B73F4CA"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lastRenderedPageBreak/>
              <w:t xml:space="preserve">1.1.1.4. </w:t>
            </w:r>
            <w:r w:rsidRPr="00224052">
              <w:rPr>
                <w:rFonts w:ascii="Verdana" w:eastAsia="Arial" w:hAnsi="Verdana" w:cs="Times New Roman"/>
                <w:b/>
                <w:bCs/>
                <w:sz w:val="18"/>
                <w:szCs w:val="18"/>
              </w:rPr>
              <w:t>Paslaugos</w:t>
            </w:r>
            <w:r w:rsidRPr="00224052">
              <w:rPr>
                <w:rFonts w:ascii="Verdana" w:eastAsia="Arial" w:hAnsi="Verdana" w:cs="Times New Roman"/>
                <w:sz w:val="18"/>
                <w:szCs w:val="18"/>
              </w:rPr>
              <w:t xml:space="preserve"> – </w:t>
            </w:r>
            <w:r w:rsidRPr="00224052">
              <w:rPr>
                <w:rFonts w:ascii="Verdana" w:hAnsi="Verdana" w:cs="Times New Roman"/>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2BDD3"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hAnsi="Verdana" w:cs="Times New Roman"/>
                <w:sz w:val="18"/>
                <w:szCs w:val="18"/>
              </w:rPr>
              <w:t>1.1.1.5.</w:t>
            </w:r>
            <w:r w:rsidRPr="00224052">
              <w:rPr>
                <w:rFonts w:ascii="Verdana" w:hAnsi="Verdana" w:cs="Times New Roman"/>
                <w:sz w:val="18"/>
                <w:szCs w:val="18"/>
              </w:rPr>
              <w:tab/>
            </w:r>
            <w:r w:rsidRPr="00224052">
              <w:rPr>
                <w:rFonts w:ascii="Verdana" w:eastAsia="Arial" w:hAnsi="Verdana" w:cs="Times New Roman"/>
                <w:b/>
                <w:bCs/>
                <w:sz w:val="18"/>
                <w:szCs w:val="18"/>
              </w:rPr>
              <w:t xml:space="preserve">Paslaugų perdavimo–priėmimo aktas </w:t>
            </w:r>
            <w:r w:rsidRPr="00224052">
              <w:rPr>
                <w:rFonts w:ascii="Verdana" w:eastAsia="Arial" w:hAnsi="Verdana" w:cs="Times New Roman"/>
                <w:sz w:val="18"/>
                <w:szCs w:val="18"/>
              </w:rPr>
              <w:t>– dokumentas,</w:t>
            </w:r>
            <w:r w:rsidRPr="00224052">
              <w:rPr>
                <w:rFonts w:ascii="Verdana" w:eastAsia="Arial" w:hAnsi="Verdana" w:cs="Times New Roman"/>
                <w:b/>
                <w:bCs/>
                <w:sz w:val="18"/>
                <w:szCs w:val="18"/>
              </w:rPr>
              <w:t xml:space="preserve"> </w:t>
            </w:r>
            <w:r w:rsidRPr="00224052">
              <w:rPr>
                <w:rFonts w:ascii="Verdana" w:eastAsia="Arial" w:hAnsi="Verdana" w:cs="Times New Roman"/>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B93CB1" w14:textId="77777777" w:rsidR="00224052" w:rsidRPr="00224052" w:rsidRDefault="00224052" w:rsidP="00224052">
            <w:pPr>
              <w:tabs>
                <w:tab w:val="left" w:pos="284"/>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1.1.1.6.</w:t>
            </w:r>
            <w:r w:rsidRPr="00224052">
              <w:rPr>
                <w:rFonts w:ascii="Verdana" w:eastAsia="Arial" w:hAnsi="Verdana" w:cs="Times New Roman"/>
                <w:sz w:val="18"/>
                <w:szCs w:val="18"/>
              </w:rPr>
              <w:tab/>
            </w:r>
            <w:r w:rsidRPr="00224052">
              <w:rPr>
                <w:rFonts w:ascii="Verdana" w:eastAsia="Arial" w:hAnsi="Verdana" w:cs="Times New Roman"/>
                <w:b/>
                <w:bCs/>
                <w:sz w:val="18"/>
                <w:szCs w:val="18"/>
              </w:rPr>
              <w:t>Paslaugų trūkumai</w:t>
            </w:r>
            <w:r w:rsidRPr="00224052">
              <w:rPr>
                <w:rFonts w:ascii="Verdana" w:eastAsia="Arial" w:hAnsi="Verdana" w:cs="Times New Roman"/>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A2180"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sz w:val="18"/>
                <w:szCs w:val="18"/>
              </w:rPr>
            </w:pPr>
            <w:r w:rsidRPr="00224052">
              <w:rPr>
                <w:rFonts w:ascii="Verdana" w:eastAsia="Arial" w:hAnsi="Verdana" w:cs="Times New Roman"/>
                <w:sz w:val="18"/>
                <w:szCs w:val="18"/>
              </w:rPr>
              <w:t>1.1.1.7.</w:t>
            </w:r>
            <w:r w:rsidRPr="00224052">
              <w:rPr>
                <w:rFonts w:ascii="Verdana" w:eastAsia="Arial" w:hAnsi="Verdana" w:cs="Times New Roman"/>
                <w:sz w:val="18"/>
                <w:szCs w:val="18"/>
              </w:rPr>
              <w:tab/>
            </w:r>
            <w:r w:rsidRPr="00224052">
              <w:rPr>
                <w:rFonts w:ascii="Verdana" w:eastAsia="Arial" w:hAnsi="Verdana" w:cs="Times New Roman"/>
                <w:b/>
                <w:sz w:val="18"/>
                <w:szCs w:val="18"/>
              </w:rPr>
              <w:t xml:space="preserve">Sąskaita </w:t>
            </w:r>
            <w:r w:rsidRPr="00224052">
              <w:rPr>
                <w:rFonts w:ascii="Verdana" w:eastAsia="Arial" w:hAnsi="Verdana" w:cs="Times New Roman"/>
                <w:sz w:val="18"/>
                <w:szCs w:val="18"/>
              </w:rPr>
              <w:t>–</w:t>
            </w:r>
            <w:r w:rsidRPr="00224052">
              <w:rPr>
                <w:rFonts w:ascii="Verdana" w:eastAsia="Arial" w:hAnsi="Verdana" w:cs="Times New Roman"/>
                <w:b/>
                <w:sz w:val="18"/>
                <w:szCs w:val="18"/>
              </w:rPr>
              <w:t xml:space="preserve"> </w:t>
            </w:r>
            <w:r w:rsidRPr="00224052">
              <w:rPr>
                <w:rFonts w:ascii="Verdana" w:hAnsi="Verdana" w:cs="Times New Roman"/>
                <w:sz w:val="18"/>
                <w:szCs w:val="18"/>
              </w:rPr>
              <w:t xml:space="preserve">Tiekėjo išrašoma ir Pirkėjui apmokėjimui pateikiama sąskaita faktūra, PVM sąskaita faktūra ar kitas mokėjimo dokumentas už Tiekėjo tinkamai suteiktas bei Pirkėjo priimtas </w:t>
            </w:r>
            <w:r w:rsidRPr="00224052">
              <w:rPr>
                <w:rFonts w:ascii="Verdana" w:eastAsia="Arial" w:hAnsi="Verdana" w:cs="Times New Roman"/>
                <w:sz w:val="18"/>
                <w:szCs w:val="18"/>
              </w:rPr>
              <w:t>Paslaugas</w:t>
            </w:r>
            <w:r w:rsidRPr="00224052">
              <w:rPr>
                <w:rFonts w:ascii="Verdana" w:hAnsi="Verdana" w:cs="Times New Roman"/>
                <w:sz w:val="18"/>
                <w:szCs w:val="18"/>
              </w:rPr>
              <w:t xml:space="preserve">. </w:t>
            </w:r>
            <w:r w:rsidRPr="00224052">
              <w:rPr>
                <w:rFonts w:ascii="Verdana" w:eastAsia="Arial" w:hAnsi="Verdana" w:cs="Times New Roman"/>
                <w:sz w:val="18"/>
                <w:szCs w:val="18"/>
              </w:rPr>
              <w:t>Jeigu Sutartyje yra numatytas Paslaugų teikimas etapais ar periodais, Sąskaita gali būti pateikiama dėl kiekvieno etapo ar periodo atskirai;</w:t>
            </w:r>
          </w:p>
          <w:p w14:paraId="39C4051D"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1.1.1.8.</w:t>
            </w:r>
            <w:r w:rsidRPr="00224052">
              <w:rPr>
                <w:rFonts w:ascii="Verdana" w:eastAsia="Arial" w:hAnsi="Verdana" w:cs="Times New Roman"/>
                <w:sz w:val="18"/>
                <w:szCs w:val="18"/>
              </w:rPr>
              <w:tab/>
            </w:r>
            <w:r w:rsidRPr="00224052">
              <w:rPr>
                <w:rFonts w:ascii="Verdana" w:eastAsia="Arial" w:hAnsi="Verdana" w:cs="Times New Roman"/>
                <w:b/>
                <w:bCs/>
                <w:sz w:val="18"/>
                <w:szCs w:val="18"/>
              </w:rPr>
              <w:t>Specialiosios sąlygos</w:t>
            </w:r>
            <w:r w:rsidRPr="00224052">
              <w:rPr>
                <w:rFonts w:ascii="Verdana" w:eastAsia="Arial" w:hAnsi="Verdana" w:cs="Times New Roman"/>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050CAB"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r w:rsidRPr="00224052">
              <w:rPr>
                <w:rFonts w:ascii="Verdana" w:eastAsia="Arial" w:hAnsi="Verdana" w:cs="Times New Roman"/>
                <w:sz w:val="18"/>
                <w:szCs w:val="18"/>
              </w:rPr>
              <w:t>1.1.1.9.</w:t>
            </w:r>
            <w:r w:rsidRPr="00224052">
              <w:rPr>
                <w:rFonts w:ascii="Verdana" w:eastAsia="Arial" w:hAnsi="Verdana" w:cs="Times New Roman"/>
                <w:sz w:val="18"/>
                <w:szCs w:val="18"/>
              </w:rPr>
              <w:tab/>
            </w:r>
            <w:r w:rsidRPr="00224052">
              <w:rPr>
                <w:rFonts w:ascii="Verdana" w:eastAsia="Arial" w:hAnsi="Verdana" w:cs="Times New Roman"/>
                <w:b/>
                <w:bCs/>
                <w:sz w:val="18"/>
                <w:szCs w:val="18"/>
              </w:rPr>
              <w:t xml:space="preserve">Susitarimas </w:t>
            </w:r>
            <w:r w:rsidRPr="00224052">
              <w:rPr>
                <w:rFonts w:ascii="Verdana" w:eastAsia="Arial" w:hAnsi="Verdana" w:cs="Times New Roman"/>
                <w:sz w:val="18"/>
                <w:szCs w:val="18"/>
              </w:rPr>
              <w:t>– tai dokumentas, kurį Šalys sudaro keisdamos Sutarties sąlygas VPĮ leidžiama apimtimi;</w:t>
            </w:r>
          </w:p>
          <w:p w14:paraId="4CC3BB83"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r w:rsidRPr="00224052">
              <w:rPr>
                <w:rFonts w:ascii="Verdana" w:eastAsia="Arial" w:hAnsi="Verdana" w:cs="Times New Roman"/>
                <w:sz w:val="18"/>
                <w:szCs w:val="18"/>
              </w:rPr>
              <w:t>1.1.1.10.</w:t>
            </w:r>
            <w:r w:rsidRPr="00224052">
              <w:rPr>
                <w:rFonts w:ascii="Verdana" w:eastAsia="Arial" w:hAnsi="Verdana" w:cs="Times New Roman"/>
                <w:sz w:val="18"/>
                <w:szCs w:val="18"/>
              </w:rPr>
              <w:tab/>
              <w:t xml:space="preserve"> </w:t>
            </w:r>
            <w:r w:rsidRPr="00224052">
              <w:rPr>
                <w:rFonts w:ascii="Verdana" w:eastAsia="Arial" w:hAnsi="Verdana" w:cs="Times New Roman"/>
                <w:b/>
                <w:bCs/>
                <w:sz w:val="18"/>
                <w:szCs w:val="18"/>
              </w:rPr>
              <w:t>Sutarties kaina</w:t>
            </w:r>
            <w:r w:rsidRPr="00224052">
              <w:rPr>
                <w:rFonts w:ascii="Verdana" w:eastAsia="Arial" w:hAnsi="Verdana" w:cs="Times New Roman"/>
                <w:sz w:val="18"/>
                <w:szCs w:val="18"/>
              </w:rPr>
              <w:t xml:space="preserve"> – pagal Sutartį Tiekėjui mokėtina suma, įskaitant visus privalomus mokesčius ir išlaidas;</w:t>
            </w:r>
          </w:p>
          <w:p w14:paraId="0BFD5DB2"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1.1.1.11.</w:t>
            </w:r>
            <w:r w:rsidRPr="00224052">
              <w:rPr>
                <w:rFonts w:ascii="Verdana" w:eastAsia="Arial" w:hAnsi="Verdana" w:cs="Times New Roman"/>
                <w:sz w:val="18"/>
                <w:szCs w:val="18"/>
              </w:rPr>
              <w:tab/>
              <w:t xml:space="preserve"> </w:t>
            </w:r>
            <w:r w:rsidRPr="00224052">
              <w:rPr>
                <w:rFonts w:ascii="Verdana" w:eastAsia="Arial" w:hAnsi="Verdana" w:cs="Times New Roman"/>
                <w:b/>
                <w:bCs/>
                <w:sz w:val="18"/>
                <w:szCs w:val="18"/>
              </w:rPr>
              <w:t xml:space="preserve">Sutarties sąlygos </w:t>
            </w:r>
            <w:r w:rsidRPr="00224052">
              <w:rPr>
                <w:rFonts w:ascii="Verdana" w:eastAsia="Arial" w:hAnsi="Verdana" w:cs="Times New Roman"/>
                <w:sz w:val="18"/>
                <w:szCs w:val="18"/>
              </w:rPr>
              <w:t>– Bendrosios sąlygos ir Specialiosios sąlygos kartu;</w:t>
            </w:r>
          </w:p>
          <w:p w14:paraId="1200259F"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1.1.1.12.</w:t>
            </w:r>
            <w:r w:rsidRPr="00224052">
              <w:rPr>
                <w:rFonts w:ascii="Verdana" w:hAnsi="Verdana" w:cs="Times New Roman"/>
                <w:sz w:val="18"/>
                <w:szCs w:val="18"/>
              </w:rPr>
              <w:tab/>
            </w:r>
            <w:r w:rsidRPr="00224052">
              <w:rPr>
                <w:rFonts w:ascii="Verdana" w:eastAsia="Arial" w:hAnsi="Verdana" w:cs="Times New Roman"/>
                <w:sz w:val="18"/>
                <w:szCs w:val="18"/>
              </w:rPr>
              <w:t xml:space="preserve"> </w:t>
            </w:r>
            <w:r w:rsidRPr="00224052">
              <w:rPr>
                <w:rFonts w:ascii="Verdana" w:eastAsia="Arial" w:hAnsi="Verdana" w:cs="Times New Roman"/>
                <w:b/>
                <w:bCs/>
                <w:sz w:val="18"/>
                <w:szCs w:val="18"/>
              </w:rPr>
              <w:t xml:space="preserve">Sutartis </w:t>
            </w:r>
            <w:r w:rsidRPr="00224052">
              <w:rPr>
                <w:rFonts w:ascii="Verdana" w:eastAsia="Arial" w:hAnsi="Verdana" w:cs="Times New Roman"/>
                <w:sz w:val="18"/>
                <w:szCs w:val="18"/>
              </w:rPr>
              <w:t>– Paslaugų pirkimo–pardavimo sutartis, kurią sudaro Sutarties sąlygos, Specialiosiose sąlygose išvardyti priedai ir Susitarimai;</w:t>
            </w:r>
          </w:p>
          <w:p w14:paraId="2AB001D4"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1.1.1.13. </w:t>
            </w:r>
            <w:r w:rsidRPr="00224052">
              <w:rPr>
                <w:rFonts w:ascii="Verdana" w:eastAsia="Arial" w:hAnsi="Verdana" w:cs="Times New Roman"/>
                <w:sz w:val="18"/>
                <w:szCs w:val="18"/>
              </w:rPr>
              <w:tab/>
            </w:r>
            <w:r w:rsidRPr="00224052">
              <w:rPr>
                <w:rFonts w:ascii="Verdana" w:eastAsia="Arial" w:hAnsi="Verdana" w:cs="Times New Roman"/>
                <w:b/>
                <w:bCs/>
                <w:sz w:val="18"/>
                <w:szCs w:val="18"/>
              </w:rPr>
              <w:t>Šalis</w:t>
            </w:r>
            <w:r w:rsidRPr="00224052">
              <w:rPr>
                <w:rFonts w:ascii="Verdana" w:eastAsia="Arial" w:hAnsi="Verdana" w:cs="Times New Roman"/>
                <w:sz w:val="18"/>
                <w:szCs w:val="18"/>
              </w:rPr>
              <w:t xml:space="preserve"> – Pirkėjas arba Tiekėjas, kiekvienas atskirai, priklausomai nuo konteksto;</w:t>
            </w:r>
          </w:p>
          <w:p w14:paraId="3D42FD4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1.1.1.14. </w:t>
            </w:r>
            <w:r w:rsidRPr="00224052">
              <w:rPr>
                <w:rFonts w:ascii="Verdana" w:eastAsia="Arial" w:hAnsi="Verdana" w:cs="Times New Roman"/>
                <w:sz w:val="18"/>
                <w:szCs w:val="18"/>
              </w:rPr>
              <w:tab/>
            </w:r>
            <w:r w:rsidRPr="00224052">
              <w:rPr>
                <w:rFonts w:ascii="Verdana" w:eastAsia="Arial" w:hAnsi="Verdana" w:cs="Times New Roman"/>
                <w:b/>
                <w:bCs/>
                <w:sz w:val="18"/>
                <w:szCs w:val="18"/>
              </w:rPr>
              <w:t>Šalys</w:t>
            </w:r>
            <w:r w:rsidRPr="00224052">
              <w:rPr>
                <w:rFonts w:ascii="Verdana" w:eastAsia="Arial" w:hAnsi="Verdana" w:cs="Times New Roman"/>
                <w:sz w:val="18"/>
                <w:szCs w:val="18"/>
              </w:rPr>
              <w:t xml:space="preserve"> – Pirkėjas ir Tiekėjas kartu;</w:t>
            </w:r>
          </w:p>
          <w:p w14:paraId="4DFB6FC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1.1.1.15.</w:t>
            </w:r>
            <w:r w:rsidRPr="00224052">
              <w:rPr>
                <w:rFonts w:ascii="Verdana" w:hAnsi="Verdana" w:cs="Times New Roman"/>
                <w:sz w:val="18"/>
                <w:szCs w:val="18"/>
              </w:rPr>
              <w:tab/>
              <w:t xml:space="preserve"> </w:t>
            </w:r>
            <w:r w:rsidRPr="00224052">
              <w:rPr>
                <w:rFonts w:ascii="Verdana" w:eastAsia="Arial" w:hAnsi="Verdana" w:cs="Times New Roman"/>
                <w:b/>
                <w:sz w:val="18"/>
                <w:szCs w:val="18"/>
              </w:rPr>
              <w:t>Tiekėjas</w:t>
            </w:r>
            <w:r w:rsidRPr="00224052">
              <w:rPr>
                <w:rFonts w:ascii="Verdana" w:eastAsia="Arial" w:hAnsi="Verdana" w:cs="Times New Roman"/>
                <w:sz w:val="18"/>
                <w:szCs w:val="18"/>
              </w:rPr>
              <w:t xml:space="preserve"> – asmuo, kuris Specialiosiose sąlygose yra įvardytas kaip Tiekėjas, </w:t>
            </w:r>
            <w:r w:rsidRPr="00224052">
              <w:rPr>
                <w:rFonts w:ascii="Verdana" w:hAnsi="Verdana" w:cs="Times New Roman"/>
                <w:sz w:val="18"/>
                <w:szCs w:val="18"/>
              </w:rPr>
              <w:t xml:space="preserve">teikiantis Specialiosiose sąlygose nurodytas </w:t>
            </w:r>
            <w:r w:rsidRPr="00224052">
              <w:rPr>
                <w:rFonts w:ascii="Verdana" w:eastAsia="Arial" w:hAnsi="Verdana" w:cs="Times New Roman"/>
                <w:sz w:val="18"/>
                <w:szCs w:val="18"/>
              </w:rPr>
              <w:t>Paslaugas</w:t>
            </w:r>
            <w:r w:rsidRPr="00224052">
              <w:rPr>
                <w:rFonts w:ascii="Verdana" w:hAnsi="Verdana" w:cs="Times New Roman"/>
                <w:sz w:val="18"/>
                <w:szCs w:val="18"/>
              </w:rPr>
              <w:t>;</w:t>
            </w:r>
          </w:p>
          <w:p w14:paraId="41FBD6BF"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 xml:space="preserve">1.1.1.16. </w:t>
            </w:r>
            <w:r w:rsidRPr="00224052">
              <w:rPr>
                <w:rFonts w:ascii="Verdana" w:hAnsi="Verdana" w:cs="Times New Roman"/>
                <w:b/>
                <w:bCs/>
                <w:sz w:val="18"/>
                <w:szCs w:val="18"/>
              </w:rPr>
              <w:t xml:space="preserve">Užsakymas </w:t>
            </w:r>
            <w:r w:rsidRPr="00224052">
              <w:rPr>
                <w:rFonts w:ascii="Verdana" w:hAnsi="Verdana" w:cs="Times New Roman"/>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56A32BA"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r w:rsidRPr="00224052">
              <w:rPr>
                <w:rFonts w:ascii="Verdana" w:eastAsia="Arial" w:hAnsi="Verdana" w:cs="Times New Roman"/>
                <w:sz w:val="18"/>
                <w:szCs w:val="18"/>
              </w:rPr>
              <w:t>1.1.1.17.</w:t>
            </w:r>
            <w:r w:rsidRPr="00224052">
              <w:rPr>
                <w:rFonts w:ascii="Verdana" w:hAnsi="Verdana" w:cs="Times New Roman"/>
                <w:sz w:val="18"/>
                <w:szCs w:val="18"/>
              </w:rPr>
              <w:tab/>
            </w:r>
            <w:r w:rsidRPr="00224052">
              <w:rPr>
                <w:rFonts w:ascii="Verdana" w:eastAsia="Arial" w:hAnsi="Verdana" w:cs="Times New Roman"/>
                <w:sz w:val="18"/>
                <w:szCs w:val="18"/>
              </w:rPr>
              <w:t xml:space="preserve"> </w:t>
            </w:r>
            <w:r w:rsidRPr="00224052">
              <w:rPr>
                <w:rFonts w:ascii="Verdana" w:eastAsia="Arial" w:hAnsi="Verdana" w:cs="Times New Roman"/>
                <w:b/>
                <w:bCs/>
                <w:sz w:val="18"/>
                <w:szCs w:val="18"/>
              </w:rPr>
              <w:t xml:space="preserve">VPĮ </w:t>
            </w:r>
            <w:r w:rsidRPr="00224052">
              <w:rPr>
                <w:rFonts w:ascii="Verdana" w:eastAsia="Arial" w:hAnsi="Verdana" w:cs="Times New Roman"/>
                <w:sz w:val="18"/>
                <w:szCs w:val="18"/>
              </w:rPr>
              <w:t>– Lietuvos Respublikos viešųjų pirkimų įstatymas.</w:t>
            </w:r>
          </w:p>
          <w:p w14:paraId="06290581"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1.1.1.18.</w:t>
            </w:r>
            <w:r w:rsidRPr="00224052">
              <w:rPr>
                <w:rFonts w:ascii="Verdana" w:eastAsia="Arial" w:hAnsi="Verdana" w:cs="Times New Roman"/>
                <w:sz w:val="18"/>
                <w:szCs w:val="18"/>
              </w:rPr>
              <w:tab/>
              <w:t xml:space="preserve"> Kitų Sutartyje didžiąja raide rašomų sąvokų reikšmės yra nurodytos Sutarties tekste.</w:t>
            </w:r>
          </w:p>
          <w:p w14:paraId="6EC4EA1F" w14:textId="77777777" w:rsidR="00224052" w:rsidRPr="00224052" w:rsidRDefault="00224052" w:rsidP="00224052">
            <w:pPr>
              <w:widowControl w:val="0"/>
              <w:tabs>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1.1.2.</w:t>
            </w:r>
            <w:r w:rsidRPr="00224052">
              <w:rPr>
                <w:rFonts w:ascii="Verdana" w:hAnsi="Verdana" w:cs="Times New Roman"/>
                <w:sz w:val="18"/>
                <w:szCs w:val="18"/>
              </w:rPr>
              <w:tab/>
            </w:r>
            <w:r w:rsidRPr="00224052">
              <w:rPr>
                <w:rFonts w:ascii="Verdana" w:eastAsia="Arial" w:hAnsi="Verdana" w:cs="Times New Roman"/>
                <w:sz w:val="18"/>
                <w:szCs w:val="18"/>
              </w:rPr>
              <w:t xml:space="preserve">Sutartyje neapibrėžtos sąvokos suprantamos ir aiškinamos taip, kaip jas apibrėžia VPĮ ir kiti </w:t>
            </w:r>
            <w:r w:rsidRPr="00224052">
              <w:rPr>
                <w:rFonts w:ascii="Verdana" w:hAnsi="Verdana" w:cs="Times New Roman"/>
                <w:sz w:val="18"/>
                <w:szCs w:val="18"/>
              </w:rPr>
              <w:t>įstatymai bei teisės aktai</w:t>
            </w:r>
            <w:r w:rsidRPr="00224052">
              <w:rPr>
                <w:rFonts w:ascii="Verdana" w:eastAsia="Arial" w:hAnsi="Verdana" w:cs="Times New Roman"/>
                <w:sz w:val="18"/>
                <w:szCs w:val="18"/>
              </w:rPr>
              <w:t>, galiojantys Sutarties sudarymo ir vykdymo metu.</w:t>
            </w:r>
          </w:p>
          <w:p w14:paraId="13569350" w14:textId="77777777" w:rsidR="00224052" w:rsidRPr="00224052" w:rsidRDefault="00224052" w:rsidP="00224052">
            <w:pPr>
              <w:widowControl w:val="0"/>
              <w:tabs>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1.1.3.</w:t>
            </w:r>
            <w:r w:rsidRPr="00224052">
              <w:rPr>
                <w:rFonts w:ascii="Verdana" w:eastAsia="Arial" w:hAnsi="Verdana" w:cs="Times New Roman"/>
                <w:sz w:val="18"/>
                <w:szCs w:val="18"/>
              </w:rPr>
              <w:tab/>
              <w:t>Kitos Sutartyje vartojamos sąvokos ir terminai turi bendrinę reikšmę arba artimiausią Sutarties pobūdžiui specialiąją reikšmę, jei Sutartyje nėra nustatyta ir paaiškinta kitokia jų reikšmė.</w:t>
            </w:r>
          </w:p>
          <w:p w14:paraId="7B5E14D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63525F75" w14:textId="77777777" w:rsidR="00224052" w:rsidRPr="00224052" w:rsidRDefault="00224052" w:rsidP="00224052">
            <w:pPr>
              <w:keepNext/>
              <w:keepLines/>
              <w:tabs>
                <w:tab w:val="left" w:pos="567"/>
              </w:tabs>
              <w:spacing w:after="0" w:line="240" w:lineRule="auto"/>
              <w:jc w:val="center"/>
              <w:rPr>
                <w:rFonts w:ascii="Verdana" w:eastAsia="Cambria" w:hAnsi="Verdana" w:cs="Times New Roman"/>
                <w:b/>
                <w:bCs/>
                <w:sz w:val="18"/>
                <w:szCs w:val="18"/>
                <w14:numSpacing w14:val="tabular"/>
              </w:rPr>
            </w:pPr>
            <w:r w:rsidRPr="00224052">
              <w:rPr>
                <w:rFonts w:ascii="Verdana" w:eastAsia="Cambria" w:hAnsi="Verdana" w:cs="Times New Roman"/>
                <w:b/>
                <w:bCs/>
                <w:sz w:val="18"/>
                <w:szCs w:val="18"/>
                <w14:numSpacing w14:val="tabular"/>
              </w:rPr>
              <w:t>1.2.</w:t>
            </w:r>
            <w:r w:rsidRPr="00224052">
              <w:rPr>
                <w:rFonts w:ascii="Verdana" w:eastAsia="Cambria" w:hAnsi="Verdana" w:cs="Times New Roman"/>
                <w:b/>
                <w:bCs/>
                <w:sz w:val="18"/>
                <w:szCs w:val="18"/>
                <w14:numSpacing w14:val="tabular"/>
              </w:rPr>
              <w:tab/>
              <w:t>Sutarties aiškinimas</w:t>
            </w:r>
          </w:p>
          <w:p w14:paraId="6A25064F" w14:textId="77777777" w:rsidR="00224052" w:rsidRPr="00224052" w:rsidRDefault="00224052" w:rsidP="00224052">
            <w:pPr>
              <w:keepNext/>
              <w:keepLines/>
              <w:tabs>
                <w:tab w:val="left" w:pos="567"/>
              </w:tabs>
              <w:spacing w:after="0" w:line="240" w:lineRule="auto"/>
              <w:ind w:left="792"/>
              <w:jc w:val="both"/>
              <w:rPr>
                <w:rFonts w:ascii="Verdana" w:eastAsia="Cambria" w:hAnsi="Verdana" w:cs="Times New Roman"/>
                <w:b/>
                <w:bCs/>
                <w:sz w:val="18"/>
                <w:szCs w:val="18"/>
                <w14:numSpacing w14:val="tabular"/>
              </w:rPr>
            </w:pPr>
          </w:p>
          <w:p w14:paraId="296FF9BD"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1.2.1.</w:t>
            </w:r>
            <w:r w:rsidRPr="00224052">
              <w:rPr>
                <w:rFonts w:ascii="Verdana" w:eastAsia="Arial" w:hAnsi="Verdana" w:cs="Times New Roman"/>
                <w:sz w:val="18"/>
                <w:szCs w:val="18"/>
              </w:rPr>
              <w:tab/>
              <w:t>Sutartis yra sudaryta ir turi būti aiškinama pagal Lietuvos Respublikos teisės aktus.</w:t>
            </w:r>
          </w:p>
          <w:p w14:paraId="47CC96DC"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w:t>
            </w:r>
            <w:r w:rsidRPr="00224052">
              <w:rPr>
                <w:rFonts w:ascii="Verdana" w:eastAsia="Arial" w:hAnsi="Verdana" w:cs="Times New Roman"/>
                <w:sz w:val="18"/>
                <w:szCs w:val="18"/>
              </w:rPr>
              <w:tab/>
              <w:t>Jei Bendrosios sąlygos ir (ar) Specialiosios sąlygos prieštarauja VPĮ ir kitų teisės aktų reikalavimams, taikomos VPĮ ir kitų teisės aktų nuostatos.</w:t>
            </w:r>
          </w:p>
          <w:p w14:paraId="0EC44F8A"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1.2.3.</w:t>
            </w:r>
            <w:r w:rsidRPr="00224052">
              <w:rPr>
                <w:rFonts w:ascii="Verdana" w:eastAsia="Arial" w:hAnsi="Verdana" w:cs="Times New Roman"/>
                <w:sz w:val="18"/>
                <w:szCs w:val="18"/>
              </w:rPr>
              <w:tab/>
              <w:t>Diena Sutartyje reiškia kalendorinę dieną.</w:t>
            </w:r>
          </w:p>
          <w:p w14:paraId="1C2C1DE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1.2.4.</w:t>
            </w:r>
            <w:r w:rsidRPr="00224052">
              <w:rPr>
                <w:rFonts w:ascii="Verdana" w:eastAsia="Arial" w:hAnsi="Verdana" w:cs="Times New Roman"/>
                <w:sz w:val="18"/>
                <w:szCs w:val="18"/>
              </w:rPr>
              <w:tab/>
              <w:t>Darbo diena Sutartyje reiškia bet kurią dieną, išskyrus šeštadienį, sekmadienį ir švenčių dienas Lietuvoje, nurodytas Lietuvos Respublikos darbo kodekse.</w:t>
            </w:r>
          </w:p>
          <w:p w14:paraId="6383E64E"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1.2.5.</w:t>
            </w:r>
            <w:r w:rsidRPr="00224052">
              <w:rPr>
                <w:rFonts w:ascii="Verdana" w:eastAsia="Arial" w:hAnsi="Verdana" w:cs="Times New Roman"/>
                <w:sz w:val="18"/>
                <w:szCs w:val="18"/>
              </w:rPr>
              <w:tab/>
              <w:t>Terminai pagal Sutartį yra skaičiuojami metais, mėnesiais, savaitėmis, darbo dienomis, kalendorinėmis dienomis, valandomis ir minutėmis.</w:t>
            </w:r>
          </w:p>
          <w:p w14:paraId="562731CD"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1.2.6.</w:t>
            </w:r>
            <w:r w:rsidRPr="00224052">
              <w:rPr>
                <w:rFonts w:ascii="Verdana" w:eastAsia="Arial" w:hAnsi="Verdana" w:cs="Times New Roman"/>
                <w:sz w:val="18"/>
                <w:szCs w:val="18"/>
              </w:rPr>
              <w:tab/>
              <w:t>Kvalifikacija, rėmimasis kitų ūkio subjektų pajėgumais, Paslaugų apimtis, peržiūra suprantami taip, kaip nustatyta VPĮ bei jį įgyvendinančiuose teisės aktuose.</w:t>
            </w:r>
          </w:p>
          <w:p w14:paraId="38AE5BCA"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1.2.7.</w:t>
            </w:r>
            <w:r w:rsidRPr="00224052">
              <w:rPr>
                <w:rFonts w:ascii="Verdana" w:eastAsia="Arial" w:hAnsi="Verdana" w:cs="Times New Roman"/>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40437D1"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1.2.8.</w:t>
            </w:r>
            <w:r w:rsidRPr="00224052">
              <w:rPr>
                <w:rFonts w:ascii="Verdana" w:eastAsia="Arial" w:hAnsi="Verdana" w:cs="Times New Roman"/>
                <w:sz w:val="18"/>
                <w:szCs w:val="18"/>
              </w:rPr>
              <w:tab/>
              <w:t>Informuoti, pranešti, įspėti arba atsakyti reiškia pateikti informaciją, pranešimą, įspėjimą arba atsakymą Bendrosiose ir (ar) Specialiosiose sąlygose nustatyta tvarka.</w:t>
            </w:r>
          </w:p>
          <w:p w14:paraId="00DE01D4"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1.2.9.</w:t>
            </w:r>
            <w:r w:rsidRPr="00224052">
              <w:rPr>
                <w:rFonts w:ascii="Verdana" w:eastAsia="Arial" w:hAnsi="Verdana" w:cs="Times New Roman"/>
                <w:sz w:val="18"/>
                <w:szCs w:val="18"/>
              </w:rPr>
              <w:tab/>
              <w:t>Patvirtinti reiškia pateikti patvirtinimą raštu arba pasirašyti dokumentą be išlygų ar su išlygomis, išskyrus atvejus, kai asmuo, pasirašydamas dokumentą, nurodo, jog atsisako jį patvirtinti.</w:t>
            </w:r>
          </w:p>
          <w:p w14:paraId="5FF8DEA2"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1.2.10.</w:t>
            </w:r>
            <w:r w:rsidRPr="00224052">
              <w:rPr>
                <w:rFonts w:ascii="Verdana" w:eastAsia="Arial" w:hAnsi="Verdana" w:cs="Times New Roman"/>
                <w:sz w:val="18"/>
                <w:szCs w:val="18"/>
              </w:rPr>
              <w:tab/>
            </w:r>
            <w:r w:rsidRPr="00224052">
              <w:rPr>
                <w:rFonts w:ascii="Verdana" w:eastAsia="Arial" w:hAnsi="Verdana" w:cs="Times New Roman"/>
                <w:sz w:val="18"/>
                <w:szCs w:val="18"/>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w:t>
            </w:r>
            <w:r w:rsidRPr="00224052">
              <w:rPr>
                <w:rFonts w:ascii="Verdana" w:eastAsia="Arial" w:hAnsi="Verdana" w:cs="Times New Roman"/>
                <w:sz w:val="18"/>
                <w:szCs w:val="18"/>
                <w:shd w:val="clear" w:color="auto" w:fill="FFFFFF"/>
              </w:rPr>
              <w:lastRenderedPageBreak/>
              <w:t>fizinius, tiek ir juridinius asmenis.</w:t>
            </w:r>
          </w:p>
          <w:p w14:paraId="6981C4AB"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1.2.11.</w:t>
            </w:r>
            <w:r w:rsidRPr="00224052">
              <w:rPr>
                <w:rFonts w:ascii="Verdana" w:eastAsia="Arial" w:hAnsi="Verdana" w:cs="Times New Roman"/>
                <w:sz w:val="18"/>
                <w:szCs w:val="18"/>
              </w:rPr>
              <w:tab/>
            </w:r>
            <w:r w:rsidRPr="00224052">
              <w:rPr>
                <w:rFonts w:ascii="Verdana" w:eastAsia="Arial" w:hAnsi="Verdana" w:cs="Times New Roman"/>
                <w:sz w:val="18"/>
                <w:szCs w:val="18"/>
                <w:shd w:val="clear" w:color="auto" w:fill="FFFFFF"/>
              </w:rPr>
              <w:t>Jeigu Sutartyje nurodyta reikšmė skaičiais ir žodžiais skiriasi, vadovaujamasi žodžiais nurodyta reikšme.</w:t>
            </w:r>
          </w:p>
          <w:p w14:paraId="3262B4EE"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1.2.12.</w:t>
            </w:r>
            <w:r w:rsidRPr="00224052">
              <w:rPr>
                <w:rFonts w:ascii="Verdana" w:eastAsia="Arial" w:hAnsi="Verdana" w:cs="Times New Roman"/>
                <w:sz w:val="18"/>
                <w:szCs w:val="18"/>
              </w:rPr>
              <w:tab/>
            </w:r>
            <w:r w:rsidRPr="00224052">
              <w:rPr>
                <w:rFonts w:ascii="Verdana" w:eastAsia="Arial" w:hAnsi="Verdana" w:cs="Times New Roman"/>
                <w:sz w:val="18"/>
                <w:szCs w:val="18"/>
                <w:shd w:val="clear" w:color="auto" w:fill="FFFFFF"/>
              </w:rPr>
              <w:t>Jei pateikiamos nuorodos į teisės aktus, turi būti taikomos aktualios teisės aktų redakcijos, jeigu nenurodyta kitaip.</w:t>
            </w:r>
          </w:p>
          <w:p w14:paraId="0FC3DC04"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67DC38DA"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sz w:val="18"/>
                <w:szCs w:val="18"/>
              </w:rPr>
              <w:t>1.3.</w:t>
            </w:r>
            <w:r w:rsidRPr="00224052">
              <w:rPr>
                <w:rFonts w:ascii="Verdana" w:eastAsia="Arial" w:hAnsi="Verdana" w:cs="Times New Roman"/>
                <w:b/>
                <w:sz w:val="18"/>
                <w:szCs w:val="18"/>
              </w:rPr>
              <w:tab/>
              <w:t>Dokumentų viršenybė</w:t>
            </w:r>
          </w:p>
          <w:p w14:paraId="067DF444"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29108BDA"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1.3.1.</w:t>
            </w:r>
            <w:r w:rsidRPr="00224052">
              <w:rPr>
                <w:rFonts w:ascii="Verdana" w:eastAsia="Cambria" w:hAnsi="Verdana" w:cs="Times New Roman"/>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AD1F80B" w14:textId="77777777" w:rsidR="00224052" w:rsidRPr="00224052" w:rsidRDefault="00224052" w:rsidP="00224052">
            <w:pPr>
              <w:tabs>
                <w:tab w:val="left" w:pos="709"/>
              </w:tabs>
              <w:spacing w:after="0" w:line="240" w:lineRule="auto"/>
              <w:jc w:val="both"/>
              <w:outlineLvl w:val="2"/>
              <w:rPr>
                <w:rFonts w:ascii="Verdana" w:eastAsia="Trebuchet MS" w:hAnsi="Verdana" w:cs="Times New Roman"/>
                <w:bCs/>
                <w:sz w:val="18"/>
                <w:szCs w:val="18"/>
              </w:rPr>
            </w:pPr>
            <w:r w:rsidRPr="00224052">
              <w:rPr>
                <w:rFonts w:ascii="Verdana" w:eastAsia="Trebuchet MS" w:hAnsi="Verdana" w:cs="Times New Roman"/>
                <w:sz w:val="18"/>
                <w:szCs w:val="18"/>
              </w:rPr>
              <w:t xml:space="preserve">1.3.1.1. </w:t>
            </w:r>
            <w:r w:rsidRPr="00224052">
              <w:rPr>
                <w:rFonts w:ascii="Verdana" w:eastAsia="Trebuchet MS" w:hAnsi="Verdana" w:cs="Times New Roman"/>
                <w:bCs/>
                <w:sz w:val="18"/>
                <w:szCs w:val="18"/>
              </w:rPr>
              <w:t>Techninė specifikacija;</w:t>
            </w:r>
          </w:p>
          <w:p w14:paraId="6425B3A2" w14:textId="77777777" w:rsidR="00224052" w:rsidRPr="00224052" w:rsidRDefault="00224052" w:rsidP="00224052">
            <w:pPr>
              <w:tabs>
                <w:tab w:val="left" w:pos="709"/>
              </w:tabs>
              <w:spacing w:after="0" w:line="240" w:lineRule="auto"/>
              <w:jc w:val="both"/>
              <w:outlineLvl w:val="2"/>
              <w:rPr>
                <w:rFonts w:ascii="Verdana" w:eastAsia="Trebuchet MS" w:hAnsi="Verdana" w:cs="Times New Roman"/>
                <w:bCs/>
                <w:sz w:val="18"/>
                <w:szCs w:val="18"/>
              </w:rPr>
            </w:pPr>
            <w:r w:rsidRPr="00224052">
              <w:rPr>
                <w:rFonts w:ascii="Verdana" w:eastAsia="Trebuchet MS" w:hAnsi="Verdana" w:cs="Times New Roman"/>
                <w:bCs/>
                <w:sz w:val="18"/>
                <w:szCs w:val="18"/>
              </w:rPr>
              <w:t>1.3.1.2. Specialiosios sąlygos;</w:t>
            </w:r>
          </w:p>
          <w:p w14:paraId="15692E96" w14:textId="77777777" w:rsidR="00224052" w:rsidRPr="00224052" w:rsidRDefault="00224052" w:rsidP="00224052">
            <w:pPr>
              <w:tabs>
                <w:tab w:val="left" w:pos="709"/>
              </w:tabs>
              <w:spacing w:after="0" w:line="240" w:lineRule="auto"/>
              <w:jc w:val="both"/>
              <w:outlineLvl w:val="2"/>
              <w:rPr>
                <w:rFonts w:ascii="Verdana" w:eastAsia="Trebuchet MS" w:hAnsi="Verdana" w:cs="Times New Roman"/>
                <w:bCs/>
                <w:sz w:val="18"/>
                <w:szCs w:val="18"/>
              </w:rPr>
            </w:pPr>
            <w:r w:rsidRPr="00224052">
              <w:rPr>
                <w:rFonts w:ascii="Verdana" w:eastAsia="Trebuchet MS" w:hAnsi="Verdana" w:cs="Times New Roman"/>
                <w:bCs/>
                <w:sz w:val="18"/>
                <w:szCs w:val="18"/>
              </w:rPr>
              <w:t>1.3.1.3. Bendrosios sąlygos;</w:t>
            </w:r>
          </w:p>
          <w:p w14:paraId="7F2CF712" w14:textId="77777777" w:rsidR="00224052" w:rsidRPr="00224052" w:rsidRDefault="00224052" w:rsidP="00224052">
            <w:pPr>
              <w:tabs>
                <w:tab w:val="left" w:pos="709"/>
              </w:tabs>
              <w:spacing w:after="0" w:line="240" w:lineRule="auto"/>
              <w:jc w:val="both"/>
              <w:outlineLvl w:val="2"/>
              <w:rPr>
                <w:rFonts w:ascii="Verdana" w:eastAsia="Trebuchet MS" w:hAnsi="Verdana" w:cs="Times New Roman"/>
                <w:bCs/>
                <w:sz w:val="18"/>
                <w:szCs w:val="18"/>
              </w:rPr>
            </w:pPr>
            <w:r w:rsidRPr="00224052">
              <w:rPr>
                <w:rFonts w:ascii="Verdana" w:eastAsia="Trebuchet MS" w:hAnsi="Verdana" w:cs="Times New Roman"/>
                <w:bCs/>
                <w:sz w:val="18"/>
                <w:szCs w:val="18"/>
              </w:rPr>
              <w:t>1.3.1.4. Pirkimo dokumentai (išskyrus techninę specifikaciją);</w:t>
            </w:r>
          </w:p>
          <w:p w14:paraId="7B0F71C9" w14:textId="77777777" w:rsidR="00224052" w:rsidRPr="00224052" w:rsidRDefault="00224052" w:rsidP="00224052">
            <w:pPr>
              <w:tabs>
                <w:tab w:val="left" w:pos="709"/>
              </w:tabs>
              <w:spacing w:after="0" w:line="240" w:lineRule="auto"/>
              <w:jc w:val="both"/>
              <w:outlineLvl w:val="2"/>
              <w:rPr>
                <w:rFonts w:ascii="Verdana" w:eastAsia="Trebuchet MS" w:hAnsi="Verdana" w:cs="Times New Roman"/>
                <w:bCs/>
                <w:sz w:val="18"/>
                <w:szCs w:val="18"/>
              </w:rPr>
            </w:pPr>
            <w:r w:rsidRPr="00224052">
              <w:rPr>
                <w:rFonts w:ascii="Verdana" w:eastAsia="Trebuchet MS" w:hAnsi="Verdana" w:cs="Times New Roman"/>
                <w:bCs/>
                <w:sz w:val="18"/>
                <w:szCs w:val="18"/>
              </w:rPr>
              <w:t>1.3.1.5. Pasiūlymas;</w:t>
            </w:r>
          </w:p>
          <w:p w14:paraId="1A8D1CCA" w14:textId="77777777" w:rsidR="00224052" w:rsidRPr="00224052" w:rsidRDefault="00224052" w:rsidP="00224052">
            <w:pPr>
              <w:tabs>
                <w:tab w:val="left" w:pos="709"/>
              </w:tabs>
              <w:spacing w:after="0" w:line="240" w:lineRule="auto"/>
              <w:jc w:val="both"/>
              <w:outlineLvl w:val="2"/>
              <w:rPr>
                <w:rFonts w:ascii="Verdana" w:eastAsia="Trebuchet MS" w:hAnsi="Verdana" w:cs="Times New Roman"/>
                <w:bCs/>
                <w:sz w:val="18"/>
                <w:szCs w:val="18"/>
              </w:rPr>
            </w:pPr>
            <w:r w:rsidRPr="00224052">
              <w:rPr>
                <w:rFonts w:ascii="Verdana" w:eastAsia="Trebuchet MS" w:hAnsi="Verdana" w:cs="Times New Roman"/>
                <w:bCs/>
                <w:sz w:val="18"/>
                <w:szCs w:val="18"/>
              </w:rPr>
              <w:t>1.3.1.6. Kiti Specialiosiose sąlygose išvardinti priedai.</w:t>
            </w:r>
          </w:p>
          <w:p w14:paraId="32963319"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1.3.2.</w:t>
            </w:r>
            <w:r w:rsidRPr="00224052">
              <w:rPr>
                <w:rFonts w:ascii="Verdana" w:eastAsia="Cambria" w:hAnsi="Verdana" w:cs="Times New Roman"/>
                <w:sz w:val="18"/>
                <w:szCs w:val="18"/>
              </w:rPr>
              <w:tab/>
              <w:t xml:space="preserve"> Tuo atveju, kai Šalių Susitarimu yra keičiamos Sutarties sąlygos, naujai sutartos Sutarties sąlygos turi viršenybę prieš pakeistąsias.</w:t>
            </w:r>
          </w:p>
          <w:p w14:paraId="4733050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1.3.3.</w:t>
            </w:r>
            <w:r w:rsidRPr="00224052">
              <w:rPr>
                <w:rFonts w:ascii="Verdana" w:hAnsi="Verdana" w:cs="Times New Roman"/>
                <w:sz w:val="18"/>
                <w:szCs w:val="18"/>
              </w:rPr>
              <w:tab/>
            </w:r>
            <w:r w:rsidRPr="00224052">
              <w:rPr>
                <w:rFonts w:ascii="Verdana" w:eastAsia="Cambria" w:hAnsi="Verdana" w:cs="Times New Roman"/>
                <w:sz w:val="18"/>
                <w:szCs w:val="18"/>
              </w:rPr>
              <w:t>Jeigu Šalys sudaro Susitarimą dėl Sutarties sąlygų arba priedo papildymo nauja sąlyga, neatitikimo ar neaiškumo atveju tokia sąlyga turi viršenybę atitinkamai kitų Sutarties sąlygų arba kitų to priedo sąlygų atžvilgiu.</w:t>
            </w:r>
          </w:p>
          <w:p w14:paraId="0B5480D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1.3.4.</w:t>
            </w:r>
            <w:r w:rsidRPr="00224052">
              <w:rPr>
                <w:rFonts w:ascii="Verdana" w:eastAsia="Arial" w:hAnsi="Verdana" w:cs="Times New Roman"/>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24052">
              <w:rPr>
                <w:rFonts w:ascii="Verdana" w:eastAsia="Arial" w:hAnsi="Verdana" w:cs="Times New Roman"/>
                <w:sz w:val="18"/>
                <w:szCs w:val="18"/>
                <w:vertAlign w:val="superscript"/>
              </w:rPr>
              <w:t>1</w:t>
            </w:r>
            <w:r w:rsidRPr="00224052">
              <w:rPr>
                <w:rFonts w:ascii="Verdana" w:eastAsia="Arial" w:hAnsi="Verdana" w:cs="Times New Roman"/>
                <w:sz w:val="18"/>
                <w:szCs w:val="18"/>
              </w:rPr>
              <w:t>).</w:t>
            </w:r>
          </w:p>
          <w:p w14:paraId="43DF5A6C"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6A9CC26A"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caps/>
                <w:sz w:val="18"/>
                <w:szCs w:val="18"/>
              </w:rPr>
              <w:t>2.</w:t>
            </w:r>
            <w:r w:rsidRPr="00224052">
              <w:rPr>
                <w:rFonts w:ascii="Verdana" w:eastAsia="Arial" w:hAnsi="Verdana" w:cs="Times New Roman"/>
                <w:b/>
                <w:caps/>
                <w:sz w:val="18"/>
                <w:szCs w:val="18"/>
              </w:rPr>
              <w:tab/>
              <w:t>Sutarties dalykas</w:t>
            </w:r>
          </w:p>
          <w:p w14:paraId="1ADB4CE7"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6A21FF13" w14:textId="77777777" w:rsidR="00224052" w:rsidRPr="00224052" w:rsidRDefault="00224052" w:rsidP="00224052">
            <w:pPr>
              <w:widowControl w:val="0"/>
              <w:tabs>
                <w:tab w:val="left" w:pos="426"/>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2.1.</w:t>
            </w:r>
            <w:r w:rsidRPr="00224052">
              <w:rPr>
                <w:rFonts w:ascii="Verdana" w:eastAsia="Cambria" w:hAnsi="Verdana" w:cs="Times New Roman"/>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24052">
              <w:rPr>
                <w:rFonts w:ascii="Verdana" w:eastAsia="Arial" w:hAnsi="Verdana" w:cs="Times New Roman"/>
                <w:sz w:val="18"/>
                <w:szCs w:val="18"/>
              </w:rPr>
              <w:t>Paslaugas</w:t>
            </w:r>
            <w:r w:rsidRPr="00224052">
              <w:rPr>
                <w:rFonts w:ascii="Verdana" w:eastAsia="Cambria" w:hAnsi="Verdana" w:cs="Times New Roman"/>
                <w:sz w:val="18"/>
                <w:szCs w:val="18"/>
              </w:rPr>
              <w:t xml:space="preserve"> bei sumokėti Tiekėjui Sutartyje nurodytą kainą Sutartyje nustatytomis sąlygomis ir tvarka.</w:t>
            </w:r>
          </w:p>
          <w:p w14:paraId="35436ED8" w14:textId="77777777" w:rsidR="00224052" w:rsidRPr="00224052" w:rsidRDefault="00224052" w:rsidP="00224052">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2.2.</w:t>
            </w:r>
            <w:r w:rsidRPr="00224052">
              <w:rPr>
                <w:rFonts w:ascii="Verdana" w:eastAsia="Arial" w:hAnsi="Verdana" w:cs="Times New Roman"/>
                <w:sz w:val="18"/>
                <w:szCs w:val="18"/>
              </w:rPr>
              <w:tab/>
              <w:t xml:space="preserve">Šalys, vykdydamos Sutartį, įsipareigoja laikytis visų Sutarties vykdymui taikytinų </w:t>
            </w:r>
            <w:r w:rsidRPr="00224052">
              <w:rPr>
                <w:rFonts w:ascii="Verdana" w:hAnsi="Verdana" w:cs="Times New Roman"/>
                <w:sz w:val="18"/>
                <w:szCs w:val="18"/>
              </w:rPr>
              <w:t>įstatymų bei kitų teisės aktų</w:t>
            </w:r>
            <w:r w:rsidRPr="00224052">
              <w:rPr>
                <w:rFonts w:ascii="Verdana" w:eastAsia="Arial" w:hAnsi="Verdana" w:cs="Times New Roman"/>
                <w:sz w:val="18"/>
                <w:szCs w:val="18"/>
              </w:rPr>
              <w:t xml:space="preserve"> reikalavimų. Šalis turi teisę reikalauti, kad kita Šalis įvykdytų visus</w:t>
            </w:r>
            <w:r w:rsidRPr="00224052">
              <w:rPr>
                <w:rFonts w:ascii="Verdana" w:hAnsi="Verdana" w:cs="Times New Roman"/>
                <w:sz w:val="18"/>
                <w:szCs w:val="18"/>
              </w:rPr>
              <w:t xml:space="preserve"> įstatymų bei kitų teisės aktų</w:t>
            </w:r>
            <w:r w:rsidRPr="00224052">
              <w:rPr>
                <w:rFonts w:ascii="Verdana" w:eastAsia="Arial" w:hAnsi="Verdana" w:cs="Times New Roman"/>
                <w:sz w:val="18"/>
                <w:szCs w:val="18"/>
              </w:rPr>
              <w:t xml:space="preserve"> reikalavimus, taikomus Sutarties vykdymui. Nė viena iš Sutarties sąlygų nereiškia ir negali būti aiškinama kaip Pirkėjo atsisakymas </w:t>
            </w:r>
            <w:r w:rsidRPr="00224052">
              <w:rPr>
                <w:rFonts w:ascii="Verdana" w:hAnsi="Verdana" w:cs="Times New Roman"/>
                <w:sz w:val="18"/>
                <w:szCs w:val="18"/>
              </w:rPr>
              <w:t>įstatymuose bei kituose teisės aktuose</w:t>
            </w:r>
            <w:r w:rsidRPr="00224052">
              <w:rPr>
                <w:rFonts w:ascii="Verdana" w:eastAsia="Arial" w:hAnsi="Verdana" w:cs="Times New Roman"/>
                <w:sz w:val="18"/>
                <w:szCs w:val="18"/>
              </w:rPr>
              <w:t xml:space="preserve"> numatytų ir Sutartimi neaptartų Pirkėjo kitų teisių ir garantijų, susijusių su netinkamu Paslaugų teikimu ar jų kokybe, arba kaip Tiekėjo atsisakymas </w:t>
            </w:r>
            <w:r w:rsidRPr="00224052">
              <w:rPr>
                <w:rFonts w:ascii="Verdana" w:hAnsi="Verdana" w:cs="Times New Roman"/>
                <w:sz w:val="18"/>
                <w:szCs w:val="18"/>
              </w:rPr>
              <w:t>įstatymuose bei kituose teisės aktuose</w:t>
            </w:r>
            <w:r w:rsidRPr="00224052">
              <w:rPr>
                <w:rFonts w:ascii="Verdana" w:eastAsia="Arial" w:hAnsi="Verdana" w:cs="Times New Roman"/>
                <w:sz w:val="18"/>
                <w:szCs w:val="18"/>
              </w:rPr>
              <w:t xml:space="preserve"> numatytų ir Sutartimi neaptartų Tiekėjo kitų teisių ir garantijų dėl atlyginimo už suteiktas Paslaugas gavimo.</w:t>
            </w:r>
          </w:p>
          <w:p w14:paraId="7700205E" w14:textId="77777777" w:rsidR="00224052" w:rsidRPr="00224052" w:rsidRDefault="00224052" w:rsidP="00224052">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2.3.</w:t>
            </w:r>
            <w:r w:rsidRPr="00224052">
              <w:rPr>
                <w:rFonts w:ascii="Verdana" w:eastAsia="Arial" w:hAnsi="Verdana" w:cs="Times New Roman"/>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E6B66D" w14:textId="77777777" w:rsidR="00224052" w:rsidRPr="00224052" w:rsidRDefault="00224052" w:rsidP="00224052">
            <w:pPr>
              <w:widowControl w:val="0"/>
              <w:tabs>
                <w:tab w:val="left" w:pos="426"/>
                <w:tab w:val="left" w:pos="567"/>
                <w:tab w:val="left" w:pos="851"/>
                <w:tab w:val="left" w:pos="992"/>
                <w:tab w:val="left" w:pos="1134"/>
              </w:tabs>
              <w:spacing w:after="0" w:line="240" w:lineRule="auto"/>
              <w:jc w:val="both"/>
              <w:rPr>
                <w:rFonts w:ascii="Verdana" w:eastAsia="Arial" w:hAnsi="Verdana" w:cs="Times New Roman"/>
                <w:sz w:val="18"/>
                <w:szCs w:val="18"/>
              </w:rPr>
            </w:pPr>
          </w:p>
          <w:p w14:paraId="5FF14C3C"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caps/>
                <w:sz w:val="18"/>
                <w:szCs w:val="18"/>
              </w:rPr>
              <w:t>3.</w:t>
            </w:r>
            <w:r w:rsidRPr="00224052">
              <w:rPr>
                <w:rFonts w:ascii="Verdana" w:eastAsia="Arial" w:hAnsi="Verdana" w:cs="Times New Roman"/>
                <w:b/>
                <w:caps/>
                <w:sz w:val="18"/>
                <w:szCs w:val="18"/>
              </w:rPr>
              <w:tab/>
              <w:t>TIEKĖJAS ir kiti Sutarties vykdymui pasitelkiami asmenys</w:t>
            </w:r>
          </w:p>
          <w:p w14:paraId="4706956E"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8"/>
                <w:szCs w:val="18"/>
              </w:rPr>
            </w:pPr>
          </w:p>
          <w:p w14:paraId="629F6B8F" w14:textId="77777777" w:rsidR="00224052" w:rsidRPr="00224052" w:rsidRDefault="00224052" w:rsidP="002240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sz w:val="18"/>
                <w:szCs w:val="18"/>
              </w:rPr>
              <w:t>3.1.</w:t>
            </w:r>
            <w:r w:rsidRPr="00224052">
              <w:rPr>
                <w:rFonts w:ascii="Verdana" w:eastAsia="Arial" w:hAnsi="Verdana" w:cs="Times New Roman"/>
                <w:b/>
                <w:sz w:val="18"/>
                <w:szCs w:val="18"/>
              </w:rPr>
              <w:tab/>
              <w:t>Kvalifikacija ir kiti Tiekėjo pasiūlymu prisiimti įsipareigojimai</w:t>
            </w:r>
          </w:p>
          <w:p w14:paraId="18EE3B8C" w14:textId="77777777" w:rsidR="00224052" w:rsidRPr="00224052" w:rsidRDefault="00224052" w:rsidP="002240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066F213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3.1.1.</w:t>
            </w:r>
            <w:r w:rsidRPr="00224052">
              <w:rPr>
                <w:rFonts w:ascii="Verdana" w:eastAsia="Cambria" w:hAnsi="Verdana" w:cs="Times New Roman"/>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705AB73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3.1.1.1.</w:t>
            </w:r>
            <w:r w:rsidRPr="00224052">
              <w:rPr>
                <w:rFonts w:ascii="Verdana" w:eastAsia="Arial" w:hAnsi="Verdana" w:cs="Times New Roman"/>
                <w:sz w:val="18"/>
                <w:szCs w:val="18"/>
              </w:rPr>
              <w:tab/>
              <w:t>turėtų teisę verstis ta veikla, kuri yra reikalinga Sutarčiai įvykdyti.</w:t>
            </w:r>
            <w:r w:rsidRPr="00224052">
              <w:rPr>
                <w:rFonts w:ascii="Verdana" w:hAnsi="Verdana" w:cs="Times New Roman"/>
                <w:sz w:val="18"/>
                <w:szCs w:val="18"/>
              </w:rPr>
              <w:t xml:space="preserve"> </w:t>
            </w:r>
            <w:r w:rsidRPr="00224052">
              <w:rPr>
                <w:rFonts w:ascii="Verdana" w:eastAsia="Arial" w:hAnsi="Verdana" w:cs="Times New Roman"/>
                <w:sz w:val="18"/>
                <w:szCs w:val="18"/>
              </w:rPr>
              <w:t>Pirkėjui pareikalavus, Tiekėjas turi pateikti dokumentus, įrodančius, kad Sutartį vykdo tik tokią teisę turintys asmenys;</w:t>
            </w:r>
          </w:p>
          <w:p w14:paraId="633295B6"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3.1.1.2.</w:t>
            </w:r>
            <w:r w:rsidRPr="00224052">
              <w:rPr>
                <w:rFonts w:ascii="Verdana" w:hAnsi="Verdana" w:cs="Times New Roman"/>
                <w:sz w:val="18"/>
                <w:szCs w:val="18"/>
              </w:rPr>
              <w:tab/>
            </w:r>
            <w:r w:rsidRPr="00224052">
              <w:rPr>
                <w:rFonts w:ascii="Verdana" w:eastAsia="Arial" w:hAnsi="Verdana" w:cs="Times New Roman"/>
                <w:sz w:val="18"/>
                <w:szCs w:val="18"/>
              </w:rPr>
              <w:t>atitiktų tiekėjų kvalifikacijai pirkimo dokumentuose nustatytus reikalavimus bei neturėtų pirkimo dokumentuose nustatytų pašalinimo pagrindų;</w:t>
            </w:r>
          </w:p>
          <w:p w14:paraId="26A648E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3.1.1.3.</w:t>
            </w:r>
            <w:r w:rsidRPr="00224052">
              <w:rPr>
                <w:rFonts w:ascii="Verdana" w:hAnsi="Verdana" w:cs="Times New Roman"/>
                <w:sz w:val="18"/>
                <w:szCs w:val="18"/>
              </w:rPr>
              <w:tab/>
            </w:r>
            <w:r w:rsidRPr="00224052">
              <w:rPr>
                <w:rFonts w:ascii="Verdana" w:eastAsia="Arial" w:hAnsi="Verdana" w:cs="Times New Roman"/>
                <w:sz w:val="18"/>
                <w:szCs w:val="18"/>
              </w:rPr>
              <w:t xml:space="preserve">laikytųsi Tiekėjo pasiūlyme nurodytų įsipareigojimų, įskaitant, bet neapsiribojant – atitiktų pirkimo dokumentuose nustatytus kokybinių, aplinkosaugos ir (arba) socialinių kriterijų (toliau – </w:t>
            </w:r>
            <w:r w:rsidRPr="00224052">
              <w:rPr>
                <w:rFonts w:ascii="Verdana" w:eastAsia="Arial" w:hAnsi="Verdana" w:cs="Times New Roman"/>
                <w:b/>
                <w:bCs/>
                <w:sz w:val="18"/>
                <w:szCs w:val="18"/>
              </w:rPr>
              <w:t>kokybiniai kriterijai</w:t>
            </w:r>
            <w:r w:rsidRPr="00224052">
              <w:rPr>
                <w:rFonts w:ascii="Verdana" w:eastAsia="Arial" w:hAnsi="Verdana" w:cs="Times New Roman"/>
                <w:sz w:val="18"/>
                <w:szCs w:val="18"/>
              </w:rPr>
              <w:t>) reikšmes ir parametrus. Šiame papunktyje nurodytų įsipareigojimų laikymosi tikrinimo tvarka nustatoma Specialiosiose sąlygose;</w:t>
            </w:r>
          </w:p>
          <w:p w14:paraId="54477AF7"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3.1.1.4.</w:t>
            </w:r>
            <w:r w:rsidRPr="00224052">
              <w:rPr>
                <w:rFonts w:ascii="Verdana" w:eastAsia="Arial" w:hAnsi="Verdana" w:cs="Times New Roman"/>
                <w:sz w:val="18"/>
                <w:szCs w:val="18"/>
              </w:rPr>
              <w:tab/>
              <w:t>užtikrintų nustatytų kokybės vadybos sistemos ir (arba) aplinkos apsaugos vadybos sistemos standartų taikymą, jeigu to reikalaujama pirkimo dokumentuose, ir turėtų tą patvirtinančius dokumentus;</w:t>
            </w:r>
          </w:p>
          <w:p w14:paraId="554546A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3.1.1.5. </w:t>
            </w:r>
            <w:r w:rsidRPr="00224052">
              <w:rPr>
                <w:rFonts w:ascii="Verdana" w:eastAsia="Arial" w:hAnsi="Verdana" w:cs="Times New Roman"/>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24052">
              <w:rPr>
                <w:rFonts w:ascii="Verdana" w:hAnsi="Verdana" w:cs="Times New Roman"/>
                <w:sz w:val="18"/>
                <w:szCs w:val="18"/>
              </w:rPr>
              <w:t>.</w:t>
            </w:r>
          </w:p>
          <w:p w14:paraId="5DB41DE1"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3.1.2.</w:t>
            </w:r>
            <w:r w:rsidRPr="00224052">
              <w:rPr>
                <w:rFonts w:ascii="Verdana" w:eastAsia="Arial" w:hAnsi="Verdana" w:cs="Times New Roman"/>
                <w:sz w:val="18"/>
                <w:szCs w:val="18"/>
              </w:rPr>
              <w:tab/>
              <w:t xml:space="preserve">Tuo atveju, kai Tiekėjas yra jungtinės veiklos sutarties pagrindu veikianti tiekėjų grupė, jos nariai Pirkėjui už Sutarties vykdymą atsako solidariai. </w:t>
            </w:r>
            <w:r w:rsidRPr="00224052">
              <w:rPr>
                <w:rFonts w:ascii="Verdana" w:eastAsia="Arial" w:hAnsi="Verdana" w:cs="Times New Roman"/>
                <w:sz w:val="18"/>
                <w:szCs w:val="18"/>
                <w:shd w:val="clear" w:color="auto" w:fill="FFFFFF"/>
              </w:rPr>
              <w:t xml:space="preserve">Jeigu Tiekėjas remiasi </w:t>
            </w:r>
            <w:r w:rsidRPr="00224052">
              <w:rPr>
                <w:rFonts w:ascii="Verdana" w:eastAsia="Arial" w:hAnsi="Verdana" w:cs="Times New Roman"/>
                <w:sz w:val="18"/>
                <w:szCs w:val="18"/>
              </w:rPr>
              <w:t xml:space="preserve">ūkio </w:t>
            </w:r>
            <w:r w:rsidRPr="00224052">
              <w:rPr>
                <w:rFonts w:ascii="Verdana" w:eastAsia="Arial" w:hAnsi="Verdana" w:cs="Times New Roman"/>
                <w:sz w:val="18"/>
                <w:szCs w:val="18"/>
                <w:shd w:val="clear" w:color="auto" w:fill="FFFFFF"/>
              </w:rPr>
              <w:t xml:space="preserve">subjektų pajėgumais, siekdamas atitikti finansinio ir ekonominio pajėgumo reikalavimus, Tiekėjas su tokiais </w:t>
            </w:r>
            <w:r w:rsidRPr="00224052">
              <w:rPr>
                <w:rFonts w:ascii="Verdana" w:eastAsia="Arial" w:hAnsi="Verdana" w:cs="Times New Roman"/>
                <w:sz w:val="18"/>
                <w:szCs w:val="18"/>
              </w:rPr>
              <w:t xml:space="preserve">ūkio </w:t>
            </w:r>
            <w:r w:rsidRPr="00224052">
              <w:rPr>
                <w:rFonts w:ascii="Verdana" w:eastAsia="Arial" w:hAnsi="Verdana" w:cs="Times New Roman"/>
                <w:sz w:val="18"/>
                <w:szCs w:val="18"/>
                <w:shd w:val="clear" w:color="auto" w:fill="FFFFFF"/>
              </w:rPr>
              <w:t>subjektais už Sutarties vykdymą atsako solidariai (jeigu to buvo reikalaujama pirkimo dokumentuose).</w:t>
            </w:r>
          </w:p>
          <w:p w14:paraId="61EB16D4"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3.1.3.</w:t>
            </w:r>
            <w:r w:rsidRPr="00224052">
              <w:rPr>
                <w:rFonts w:ascii="Verdana" w:eastAsia="Arial" w:hAnsi="Verdana" w:cs="Times New Roman"/>
                <w:sz w:val="18"/>
                <w:szCs w:val="18"/>
              </w:rPr>
              <w:tab/>
              <w:t xml:space="preserve">Tiekėjas taip pat atsako už tai, kad Tiekėjas, Sutartį tiesiogiai vykdantys subtiekėjai ir specialistai atitiktų jiems </w:t>
            </w:r>
            <w:r w:rsidRPr="00224052">
              <w:rPr>
                <w:rFonts w:ascii="Verdana" w:hAnsi="Verdana" w:cs="Times New Roman"/>
                <w:sz w:val="18"/>
                <w:szCs w:val="18"/>
              </w:rPr>
              <w:t>įstatymų bei kitų teisės aktų</w:t>
            </w:r>
            <w:r w:rsidRPr="00224052">
              <w:rPr>
                <w:rFonts w:ascii="Verdana" w:eastAsia="Arial" w:hAnsi="Verdana" w:cs="Times New Roman"/>
                <w:sz w:val="18"/>
                <w:szCs w:val="18"/>
              </w:rPr>
              <w:t xml:space="preserve"> ir (arba) pirkimo dokumentuose nustatytus profesinės kvalifikacijos ir kitus </w:t>
            </w:r>
            <w:r w:rsidRPr="00224052">
              <w:rPr>
                <w:rFonts w:ascii="Verdana" w:eastAsia="Arial" w:hAnsi="Verdana" w:cs="Times New Roman"/>
                <w:sz w:val="18"/>
                <w:szCs w:val="18"/>
              </w:rPr>
              <w:lastRenderedPageBreak/>
              <w:t>reikalavimus bei turėtų teisę verstis ta veikla, kuriai jie pasitelkiami.</w:t>
            </w:r>
          </w:p>
          <w:p w14:paraId="12D7B7E8"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18"/>
                <w:szCs w:val="18"/>
              </w:rPr>
            </w:pPr>
          </w:p>
          <w:p w14:paraId="78B7008A"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8"/>
                <w:szCs w:val="18"/>
              </w:rPr>
            </w:pPr>
            <w:r w:rsidRPr="00224052">
              <w:rPr>
                <w:rFonts w:ascii="Verdana" w:eastAsia="Arial" w:hAnsi="Verdana" w:cs="Times New Roman"/>
                <w:b/>
                <w:bCs/>
                <w:sz w:val="18"/>
                <w:szCs w:val="18"/>
              </w:rPr>
              <w:t>3.2.</w:t>
            </w:r>
            <w:r w:rsidRPr="00224052">
              <w:rPr>
                <w:rFonts w:ascii="Verdana" w:hAnsi="Verdana" w:cs="Times New Roman"/>
                <w:sz w:val="18"/>
                <w:szCs w:val="18"/>
              </w:rPr>
              <w:tab/>
            </w:r>
            <w:r w:rsidRPr="00224052">
              <w:rPr>
                <w:rFonts w:ascii="Verdana" w:eastAsia="Arial" w:hAnsi="Verdana" w:cs="Times New Roman"/>
                <w:b/>
                <w:bCs/>
                <w:sz w:val="18"/>
                <w:szCs w:val="18"/>
              </w:rPr>
              <w:t>Subtiekėjų bei specialistų pasitelkimas ir keitimas</w:t>
            </w:r>
          </w:p>
          <w:p w14:paraId="1F9CB65B"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bCs/>
                <w:sz w:val="18"/>
                <w:szCs w:val="18"/>
              </w:rPr>
            </w:pPr>
          </w:p>
          <w:p w14:paraId="5A0C7D3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rPr>
              <w:t>3.2.1.</w:t>
            </w:r>
            <w:r w:rsidRPr="00224052">
              <w:rPr>
                <w:rFonts w:ascii="Verdana" w:eastAsia="Arial" w:hAnsi="Verdana" w:cs="Times New Roman"/>
                <w:sz w:val="18"/>
                <w:szCs w:val="18"/>
              </w:rPr>
              <w:tab/>
            </w:r>
            <w:r w:rsidRPr="00224052">
              <w:rPr>
                <w:rFonts w:ascii="Verdana" w:eastAsia="Arial" w:hAnsi="Verdana" w:cs="Times New Roman"/>
                <w:sz w:val="18"/>
                <w:szCs w:val="18"/>
                <w:shd w:val="clear" w:color="auto" w:fill="FFFFFF"/>
              </w:rPr>
              <w:t>Tiekėjas įsipareigoja užtikrinti, kad Sutartį vykdys pirkime pasiūlyti ir kvalifikaci</w:t>
            </w:r>
            <w:r w:rsidRPr="00224052">
              <w:rPr>
                <w:rFonts w:ascii="Verdana" w:eastAsia="Arial" w:hAnsi="Verdana" w:cs="Times New Roman"/>
                <w:sz w:val="18"/>
                <w:szCs w:val="18"/>
              </w:rPr>
              <w:t>jos</w:t>
            </w:r>
            <w:r w:rsidRPr="00224052">
              <w:rPr>
                <w:rFonts w:ascii="Verdana" w:eastAsia="Arial" w:hAnsi="Verdana" w:cs="Times New Roman"/>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24052">
              <w:rPr>
                <w:rFonts w:ascii="Verdana" w:eastAsia="Arial" w:hAnsi="Verdana" w:cs="Times New Roman"/>
                <w:sz w:val="18"/>
                <w:szCs w:val="18"/>
              </w:rPr>
              <w:t xml:space="preserve">ir specialistų </w:t>
            </w:r>
            <w:r w:rsidRPr="00224052">
              <w:rPr>
                <w:rFonts w:ascii="Verdana" w:eastAsia="Arial" w:hAnsi="Verdana" w:cs="Times New Roman"/>
                <w:sz w:val="18"/>
                <w:szCs w:val="18"/>
                <w:shd w:val="clear" w:color="auto" w:fill="FFFFFF"/>
              </w:rPr>
              <w:t>veiksmus ar neveikimą.</w:t>
            </w:r>
          </w:p>
          <w:p w14:paraId="2C2CEE71"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rPr>
              <w:t>3.2.2.</w:t>
            </w:r>
            <w:r w:rsidRPr="00224052">
              <w:rPr>
                <w:rFonts w:ascii="Verdana" w:eastAsia="Arial" w:hAnsi="Verdana" w:cs="Times New Roman"/>
                <w:sz w:val="18"/>
                <w:szCs w:val="18"/>
              </w:rPr>
              <w:tab/>
            </w:r>
            <w:r w:rsidRPr="00224052">
              <w:rPr>
                <w:rFonts w:ascii="Verdana" w:eastAsia="Arial" w:hAnsi="Verdana" w:cs="Times New Roman"/>
                <w:sz w:val="18"/>
                <w:szCs w:val="18"/>
                <w:shd w:val="clear" w:color="auto" w:fill="FFFFFF"/>
              </w:rPr>
              <w:t>Sutarties vykdymui pasitelkiami subtiekėjai ir (ar) specialistai (jeigu tokie pasitelkiami) nurodomi Specialiosiose sąlygose.</w:t>
            </w:r>
          </w:p>
          <w:p w14:paraId="52C42CC2"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3.2.3.</w:t>
            </w:r>
            <w:r w:rsidRPr="00224052">
              <w:rPr>
                <w:rFonts w:ascii="Verdana" w:hAnsi="Verdana" w:cs="Times New Roman"/>
                <w:sz w:val="18"/>
                <w:szCs w:val="18"/>
              </w:rPr>
              <w:tab/>
            </w:r>
            <w:r w:rsidRPr="00224052">
              <w:rPr>
                <w:rFonts w:ascii="Verdana" w:eastAsia="Arial" w:hAnsi="Verdana" w:cs="Times New Roman"/>
                <w:sz w:val="18"/>
                <w:szCs w:val="18"/>
              </w:rPr>
              <w:t>Tiekėjas gali keisti ir (ar) pasitelkti Sutartyje nurodytus subtiekėjus ir (ar) specialistus šiame Sutarties poskyryje nustatytais atvejais ir tvarka.</w:t>
            </w:r>
          </w:p>
          <w:p w14:paraId="4AF5E1CC" w14:textId="77777777" w:rsidR="00224052" w:rsidRPr="00224052" w:rsidRDefault="00224052" w:rsidP="00224052">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18"/>
                <w:szCs w:val="18"/>
                <w:shd w:val="clear" w:color="auto" w:fill="FFFFFF"/>
              </w:rPr>
            </w:pPr>
            <w:r w:rsidRPr="00224052">
              <w:rPr>
                <w:rFonts w:ascii="Verdana" w:eastAsia="Cambria" w:hAnsi="Verdana" w:cs="Times New Roman"/>
                <w:sz w:val="18"/>
                <w:szCs w:val="18"/>
                <w:shd w:val="clear" w:color="auto" w:fill="FFFFFF"/>
              </w:rPr>
              <w:t>3.2.4. Naujas subtiekėjas ar specialistas gali pradėti vykdyti jiems Tiekėjo pavestus įsipareigojimus pagal Sutartį ne anksčiau, nei bus pasirašytas Susitarimas.</w:t>
            </w:r>
          </w:p>
          <w:p w14:paraId="55E42859" w14:textId="77777777" w:rsidR="00224052" w:rsidRPr="00224052" w:rsidRDefault="00224052" w:rsidP="00224052">
            <w:pPr>
              <w:widowControl w:val="0"/>
              <w:pBdr>
                <w:top w:val="nil"/>
                <w:left w:val="nil"/>
                <w:bottom w:val="nil"/>
                <w:right w:val="nil"/>
                <w:between w:val="nil"/>
              </w:pBdr>
              <w:tabs>
                <w:tab w:val="left" w:pos="709"/>
                <w:tab w:val="left" w:pos="851"/>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24052">
              <w:rPr>
                <w:rFonts w:ascii="Verdana" w:eastAsia="Cambria" w:hAnsi="Verdana" w:cs="Times New Roman"/>
                <w:sz w:val="18"/>
                <w:szCs w:val="18"/>
              </w:rPr>
              <w:t>,</w:t>
            </w:r>
            <w:r w:rsidRPr="00224052">
              <w:rPr>
                <w:rFonts w:ascii="Verdana" w:eastAsia="Cambria" w:hAnsi="Verdana" w:cs="Times New Roman"/>
                <w:sz w:val="18"/>
                <w:szCs w:val="18"/>
                <w:shd w:val="clear" w:color="auto" w:fill="FFFFFF"/>
              </w:rPr>
              <w:t xml:space="preserve"> kokybės vadybos sistemos ir (arba) aplinkos apsaugos vadybos sistemos standartų </w:t>
            </w:r>
            <w:r w:rsidRPr="00224052">
              <w:rPr>
                <w:rFonts w:ascii="Verdana" w:eastAsia="Cambria" w:hAnsi="Verdana" w:cs="Times New Roman"/>
                <w:sz w:val="18"/>
                <w:szCs w:val="18"/>
              </w:rPr>
              <w:t xml:space="preserve">reikalavimų, reikalavimų dėl pašalinimo pagrindų nebuvimo, atitikties nacionalinio saugumo interesams bei reikalavimams </w:t>
            </w:r>
            <w:r w:rsidRPr="00224052">
              <w:rPr>
                <w:rFonts w:ascii="Verdana" w:eastAsia="Arial" w:hAnsi="Verdana" w:cs="Times New Roman"/>
                <w:sz w:val="18"/>
                <w:szCs w:val="18"/>
                <w:shd w:val="clear" w:color="auto" w:fill="FFFFFF"/>
              </w:rPr>
              <w:t xml:space="preserve">nebūti registruotu (nuolat gyvenančiu ar turinčiu pilietybę) nepatikimomis laikomose valstybėse ar teritorijose </w:t>
            </w:r>
            <w:r w:rsidRPr="00224052">
              <w:rPr>
                <w:rFonts w:ascii="Verdana" w:eastAsia="Cambria" w:hAnsi="Verdana" w:cs="Times New Roman"/>
                <w:sz w:val="18"/>
                <w:szCs w:val="18"/>
              </w:rPr>
              <w:t>(jei taikoma) ir Tiekėjo pasiūlyme nurodytų sąlygų pirkimo dokumentuose nustatytiems kokybiniams kriterijams pagrįsti (jei taikoma)</w:t>
            </w:r>
            <w:r w:rsidRPr="00224052">
              <w:rPr>
                <w:rFonts w:ascii="Verdana" w:eastAsia="Cambria" w:hAnsi="Verdana" w:cs="Times New Roman"/>
                <w:sz w:val="18"/>
                <w:szCs w:val="18"/>
                <w:shd w:val="clear" w:color="auto" w:fill="FFFFFF"/>
              </w:rPr>
              <w:t>, Tiekėjui taikoma Specialiosiose sąlygose nustatyto dydžio bauda.</w:t>
            </w:r>
          </w:p>
          <w:p w14:paraId="2CECC4FC" w14:textId="77777777" w:rsidR="00224052" w:rsidRPr="00224052" w:rsidRDefault="00224052" w:rsidP="00224052">
            <w:pPr>
              <w:widowControl w:val="0"/>
              <w:tabs>
                <w:tab w:val="left" w:pos="993"/>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shd w:val="clear" w:color="auto" w:fill="FFFFFF"/>
              </w:rPr>
              <w:t xml:space="preserve">3.2.6. Tiekėjas turi teisę Sutarties vykdymui pasitelkti naujus, Specialiosiose sąlygose nenurodytus subtiekėjus, kurių pajėgumais Tiekėjas </w:t>
            </w:r>
            <w:r w:rsidRPr="00224052">
              <w:rPr>
                <w:rFonts w:ascii="Verdana" w:eastAsia="Cambria" w:hAnsi="Verdana" w:cs="Times New Roman"/>
                <w:sz w:val="18"/>
                <w:szCs w:val="18"/>
                <w:shd w:val="clear" w:color="auto" w:fill="FFFFFF"/>
              </w:rPr>
              <w:t>nesirėmė pirkimo dokumentuose numatytiems kvalifikacijos reikalavimams pagrįsti.</w:t>
            </w:r>
          </w:p>
          <w:p w14:paraId="124DCB8B" w14:textId="77777777" w:rsidR="00224052" w:rsidRPr="00224052" w:rsidRDefault="00224052" w:rsidP="00224052">
            <w:pPr>
              <w:widowControl w:val="0"/>
              <w:tabs>
                <w:tab w:val="left" w:pos="993"/>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shd w:val="clear" w:color="auto" w:fill="FFFFFF"/>
              </w:rPr>
              <w:t xml:space="preserve">3.2.7. Sudarius Sutartį, tačiau ne vėliau negu Sutartis pradedama vykdyti, Tiekėjas įsipareigoja Pirkėjui pranešti tuo metu žinomų subtiekėjų, kurių pajėgumais Tiekėjas </w:t>
            </w:r>
            <w:r w:rsidRPr="00224052">
              <w:rPr>
                <w:rFonts w:ascii="Verdana" w:eastAsia="Cambria" w:hAnsi="Verdana" w:cs="Times New Roman"/>
                <w:sz w:val="18"/>
                <w:szCs w:val="18"/>
                <w:shd w:val="clear" w:color="auto" w:fill="FFFFFF"/>
              </w:rPr>
              <w:t>nesirėmė pirkimo dokumentuose numatytiems kvalifikacijos reikalavimams pagrįsti,</w:t>
            </w:r>
            <w:r w:rsidRPr="00224052">
              <w:rPr>
                <w:rFonts w:ascii="Verdana" w:eastAsia="Arial" w:hAnsi="Verdana" w:cs="Times New Roman"/>
                <w:sz w:val="18"/>
                <w:szCs w:val="18"/>
                <w:shd w:val="clear" w:color="auto" w:fill="FFFFFF"/>
              </w:rPr>
              <w:t xml:space="preserve"> pavadinimus, </w:t>
            </w:r>
            <w:r w:rsidRPr="00224052">
              <w:rPr>
                <w:rFonts w:ascii="Verdana" w:eastAsia="Arial" w:hAnsi="Verdana" w:cs="Times New Roman"/>
                <w:sz w:val="18"/>
                <w:szCs w:val="18"/>
              </w:rPr>
              <w:t xml:space="preserve">juridinio asmens kodą, </w:t>
            </w:r>
            <w:r w:rsidRPr="00224052">
              <w:rPr>
                <w:rFonts w:ascii="Verdana" w:eastAsia="Arial" w:hAnsi="Verdana" w:cs="Times New Roman"/>
                <w:sz w:val="18"/>
                <w:szCs w:val="18"/>
                <w:shd w:val="clear" w:color="auto" w:fill="FFFFFF"/>
              </w:rPr>
              <w:t>kontaktinius duomenis</w:t>
            </w:r>
            <w:r w:rsidRPr="00224052">
              <w:rPr>
                <w:rFonts w:ascii="Verdana" w:eastAsia="Arial" w:hAnsi="Verdana" w:cs="Times New Roman"/>
                <w:sz w:val="18"/>
                <w:szCs w:val="18"/>
              </w:rPr>
              <w:t>,</w:t>
            </w:r>
            <w:r w:rsidRPr="00224052">
              <w:rPr>
                <w:rFonts w:ascii="Verdana" w:eastAsia="Arial" w:hAnsi="Verdana" w:cs="Times New Roman"/>
                <w:sz w:val="18"/>
                <w:szCs w:val="18"/>
                <w:shd w:val="clear" w:color="auto" w:fill="FFFFFF"/>
              </w:rPr>
              <w:t xml:space="preserve"> jų atstovus.</w:t>
            </w:r>
          </w:p>
          <w:p w14:paraId="4D865EB9" w14:textId="77777777" w:rsidR="00224052" w:rsidRPr="00224052" w:rsidRDefault="00224052" w:rsidP="00224052">
            <w:pPr>
              <w:widowControl w:val="0"/>
              <w:tabs>
                <w:tab w:val="left" w:pos="993"/>
              </w:tabs>
              <w:spacing w:after="0" w:line="240" w:lineRule="auto"/>
              <w:jc w:val="both"/>
              <w:rPr>
                <w:rFonts w:ascii="Verdana" w:eastAsia="Cambria" w:hAnsi="Verdana" w:cs="Times New Roman"/>
                <w:sz w:val="18"/>
                <w:szCs w:val="18"/>
                <w:shd w:val="clear" w:color="auto" w:fill="FFFFFF"/>
              </w:rPr>
            </w:pPr>
            <w:r w:rsidRPr="00224052">
              <w:rPr>
                <w:rFonts w:ascii="Verdana" w:eastAsia="Arial" w:hAnsi="Verdana" w:cs="Times New Roman"/>
                <w:sz w:val="18"/>
                <w:szCs w:val="18"/>
                <w:shd w:val="clear" w:color="auto" w:fill="FFFFFF"/>
              </w:rPr>
              <w:t>3.2.8. Tiekėjas, bet kuriuo Sutarties vykdymo metu,</w:t>
            </w:r>
            <w:r w:rsidRPr="00224052">
              <w:rPr>
                <w:rFonts w:ascii="Verdana" w:eastAsia="Cambria" w:hAnsi="Verdana" w:cs="Times New Roman"/>
                <w:sz w:val="18"/>
                <w:szCs w:val="18"/>
              </w:rPr>
              <w:t xml:space="preserve"> subtiekėjus, kurių pajėgumais Tiekėjas nesirėmė pirkimo dokumentuose numatytiems kvalifikacijos reikalavimams pagrįsti, gali keisti savo nuožiūra.</w:t>
            </w:r>
          </w:p>
          <w:p w14:paraId="36ECC722" w14:textId="77777777" w:rsidR="00224052" w:rsidRPr="00224052" w:rsidRDefault="00224052" w:rsidP="00224052">
            <w:pPr>
              <w:widowControl w:val="0"/>
              <w:pBdr>
                <w:top w:val="nil"/>
                <w:left w:val="nil"/>
                <w:bottom w:val="nil"/>
                <w:right w:val="nil"/>
                <w:between w:val="nil"/>
              </w:pBdr>
              <w:tabs>
                <w:tab w:val="left" w:pos="993"/>
              </w:tabs>
              <w:spacing w:after="0" w:line="240" w:lineRule="auto"/>
              <w:jc w:val="both"/>
              <w:rPr>
                <w:rFonts w:ascii="Verdana" w:eastAsia="Cambria" w:hAnsi="Verdana" w:cs="Times New Roman"/>
                <w:sz w:val="18"/>
                <w:szCs w:val="18"/>
              </w:rPr>
            </w:pPr>
            <w:r w:rsidRPr="00224052">
              <w:rPr>
                <w:rFonts w:ascii="Verdana" w:eastAsia="Arial" w:hAnsi="Verdana" w:cs="Times New Roman"/>
                <w:sz w:val="18"/>
                <w:szCs w:val="18"/>
                <w:shd w:val="clear" w:color="auto" w:fill="FFFFFF"/>
              </w:rPr>
              <w:t>3.2.9. Tiekėjas</w:t>
            </w:r>
            <w:r w:rsidRPr="00224052">
              <w:rPr>
                <w:rFonts w:ascii="Verdana" w:eastAsia="Arial" w:hAnsi="Verdana" w:cs="Times New Roman"/>
                <w:sz w:val="18"/>
                <w:szCs w:val="18"/>
              </w:rPr>
              <w:t>,</w:t>
            </w:r>
            <w:r w:rsidRPr="00224052">
              <w:rPr>
                <w:rFonts w:ascii="Verdana" w:eastAsia="Arial" w:hAnsi="Verdana" w:cs="Times New Roman"/>
                <w:sz w:val="18"/>
                <w:szCs w:val="18"/>
                <w:shd w:val="clear" w:color="auto" w:fill="FFFFFF"/>
              </w:rPr>
              <w:t xml:space="preserve"> </w:t>
            </w:r>
            <w:r w:rsidRPr="00224052">
              <w:rPr>
                <w:rFonts w:ascii="Verdana" w:eastAsia="Arial" w:hAnsi="Verdana" w:cs="Times New Roman"/>
                <w:sz w:val="18"/>
                <w:szCs w:val="18"/>
              </w:rPr>
              <w:t>bet kuriuo Sutarties vykdymo metu,</w:t>
            </w:r>
            <w:r w:rsidRPr="00224052">
              <w:rPr>
                <w:rFonts w:ascii="Verdana" w:eastAsia="Cambria" w:hAnsi="Verdana" w:cs="Times New Roman"/>
                <w:sz w:val="18"/>
                <w:szCs w:val="18"/>
              </w:rPr>
              <w:t xml:space="preserve"> </w:t>
            </w:r>
            <w:r w:rsidRPr="00224052">
              <w:rPr>
                <w:rFonts w:ascii="Verdana" w:eastAsia="Cambria" w:hAnsi="Verdana" w:cs="Times New Roman"/>
                <w:sz w:val="18"/>
                <w:szCs w:val="18"/>
                <w:shd w:val="clear" w:color="auto" w:fill="FFFFFF"/>
              </w:rPr>
              <w:t>ne vėliau nei prieš 5 (penkias) darbo dienas</w:t>
            </w:r>
            <w:r w:rsidRPr="00224052">
              <w:rPr>
                <w:rFonts w:ascii="Verdana" w:eastAsia="Arial" w:hAnsi="Verdana" w:cs="Times New Roman"/>
                <w:sz w:val="18"/>
                <w:szCs w:val="18"/>
                <w:shd w:val="clear" w:color="auto" w:fill="FFFFFF"/>
              </w:rPr>
              <w:t xml:space="preserve"> iki numatomo naujo subtiekėjo, kurio pajėgumais Tiekėjas </w:t>
            </w:r>
            <w:r w:rsidRPr="00224052">
              <w:rPr>
                <w:rFonts w:ascii="Verdana" w:eastAsia="Cambria" w:hAnsi="Verdana" w:cs="Times New Roman"/>
                <w:sz w:val="18"/>
                <w:szCs w:val="18"/>
                <w:shd w:val="clear" w:color="auto" w:fill="FFFFFF"/>
              </w:rPr>
              <w:t>nesirėmė pirkimo dokumentuose numatytiems kvalifikacijos reikalavimams pagrįsti,</w:t>
            </w:r>
            <w:r w:rsidRPr="00224052">
              <w:rPr>
                <w:rFonts w:ascii="Verdana" w:eastAsia="Arial" w:hAnsi="Verdana" w:cs="Times New Roman"/>
                <w:sz w:val="18"/>
                <w:szCs w:val="18"/>
                <w:shd w:val="clear" w:color="auto" w:fill="FFFFFF"/>
              </w:rPr>
              <w:t xml:space="preserve"> pasitelkimo</w:t>
            </w:r>
            <w:r w:rsidRPr="00224052">
              <w:rPr>
                <w:rFonts w:ascii="Verdana" w:eastAsia="Arial" w:hAnsi="Verdana" w:cs="Times New Roman"/>
                <w:sz w:val="18"/>
                <w:szCs w:val="18"/>
              </w:rPr>
              <w:t xml:space="preserve"> ir (arba) keitimo</w:t>
            </w:r>
            <w:r w:rsidRPr="00224052">
              <w:rPr>
                <w:rFonts w:ascii="Verdana" w:eastAsia="Arial" w:hAnsi="Verdana" w:cs="Times New Roman"/>
                <w:sz w:val="18"/>
                <w:szCs w:val="18"/>
                <w:shd w:val="clear" w:color="auto" w:fill="FFFFFF"/>
              </w:rPr>
              <w:t xml:space="preserve"> apie tai privalo informuoti </w:t>
            </w:r>
            <w:r w:rsidRPr="00224052">
              <w:rPr>
                <w:rFonts w:ascii="Verdana" w:hAnsi="Verdana" w:cs="Times New Roman"/>
                <w:sz w:val="18"/>
                <w:szCs w:val="18"/>
              </w:rPr>
              <w:t>Pirkėją</w:t>
            </w:r>
            <w:r w:rsidRPr="00224052">
              <w:rPr>
                <w:rFonts w:ascii="Verdana" w:eastAsia="Arial" w:hAnsi="Verdana" w:cs="Times New Roman"/>
                <w:sz w:val="18"/>
                <w:szCs w:val="18"/>
                <w:shd w:val="clear" w:color="auto" w:fill="FFFFFF"/>
              </w:rPr>
              <w:t xml:space="preserve">. </w:t>
            </w:r>
            <w:r w:rsidRPr="00224052">
              <w:rPr>
                <w:rFonts w:ascii="Verdana" w:hAnsi="Verdana" w:cs="Times New Roman"/>
                <w:sz w:val="18"/>
                <w:szCs w:val="18"/>
              </w:rPr>
              <w:t xml:space="preserve">Pirkėjas (jeigu buvo taikoma pirkimo dokumentuose) turi patikrinti, ar nėra </w:t>
            </w:r>
            <w:r w:rsidRPr="00224052">
              <w:rPr>
                <w:rFonts w:ascii="Verdana" w:eastAsia="Cambria" w:hAnsi="Verdana" w:cs="Times New Roman"/>
                <w:sz w:val="18"/>
                <w:szCs w:val="18"/>
              </w:rPr>
              <w:t xml:space="preserve">subtiekėjo pašalinimo pagrindų ir subtiekėjo atitiktį nacionalinio saugumo interesams ir reikalavimams </w:t>
            </w:r>
            <w:r w:rsidRPr="00224052">
              <w:rPr>
                <w:rFonts w:ascii="Verdana" w:eastAsia="Arial" w:hAnsi="Verdana" w:cs="Times New Roman"/>
                <w:sz w:val="18"/>
                <w:szCs w:val="18"/>
                <w:shd w:val="clear" w:color="auto" w:fill="FFFFFF"/>
              </w:rPr>
              <w:t>nebūti registruotu (nuolat gyvenančiu ar turinčiu pilietybę) nepatikimomis laikomose valstybėse ar teritorijose</w:t>
            </w:r>
            <w:r w:rsidRPr="00224052">
              <w:rPr>
                <w:rFonts w:ascii="Verdana" w:eastAsia="Cambria" w:hAnsi="Verdana" w:cs="Times New Roman"/>
                <w:sz w:val="18"/>
                <w:szCs w:val="18"/>
              </w:rPr>
              <w:t>. Jeigu subtiekėjo padėtis neatitinka bent vieno iš nurodytų reikalavimų, Pirkėjas reikalauja pakeisti šį subtiekėją reikalavimus atitinkančiu subtiekėju.</w:t>
            </w:r>
            <w:r w:rsidRPr="00224052">
              <w:rPr>
                <w:rFonts w:ascii="Verdana" w:hAnsi="Verdana" w:cs="Times New Roman"/>
                <w:sz w:val="18"/>
                <w:szCs w:val="18"/>
              </w:rPr>
              <w:t xml:space="preserve"> </w:t>
            </w:r>
            <w:r w:rsidRPr="00224052">
              <w:rPr>
                <w:rFonts w:ascii="Verdana" w:eastAsia="Cambria" w:hAnsi="Verdana" w:cs="Times New Roman"/>
                <w:sz w:val="18"/>
                <w:szCs w:val="18"/>
              </w:rPr>
              <w:t>Pirkėjas</w:t>
            </w:r>
            <w:r w:rsidRPr="00224052">
              <w:rPr>
                <w:rFonts w:ascii="Verdana" w:hAnsi="Verdana" w:cs="Times New Roman"/>
                <w:sz w:val="18"/>
                <w:szCs w:val="18"/>
              </w:rPr>
              <w:t xml:space="preserve"> per 5 (penkias) darbo dienas raštu informuoja Tiekėją apie sutikimą pasitelkti ir (ar) keisti naują subtiekėją, kurio pajėgumais Tiekėjas nesirėmė pirkimo dokumentuose numatytiems kvalifikacijos reikalavimams pagrįsti. </w:t>
            </w:r>
            <w:r w:rsidRPr="00224052">
              <w:rPr>
                <w:rFonts w:ascii="Verdana" w:eastAsia="Cambria" w:hAnsi="Verdana" w:cs="Times New Roman"/>
                <w:sz w:val="18"/>
                <w:szCs w:val="18"/>
              </w:rPr>
              <w:t>Pirkėjui sutikus, Šalys pasirašo Susitarimą, kuris laikomas neatsiejama Sutarties dalimi.</w:t>
            </w:r>
          </w:p>
          <w:p w14:paraId="34A03AB8" w14:textId="77777777" w:rsidR="00224052" w:rsidRPr="00224052" w:rsidRDefault="00224052" w:rsidP="00224052">
            <w:pPr>
              <w:widowControl w:val="0"/>
              <w:pBdr>
                <w:top w:val="nil"/>
                <w:left w:val="nil"/>
                <w:bottom w:val="nil"/>
                <w:right w:val="nil"/>
                <w:between w:val="nil"/>
              </w:pBdr>
              <w:tabs>
                <w:tab w:val="left" w:pos="0"/>
                <w:tab w:val="left" w:pos="993"/>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rPr>
              <w:t>3.2.10. Subtiekėjai</w:t>
            </w:r>
            <w:r w:rsidRPr="00224052">
              <w:rPr>
                <w:rFonts w:ascii="Verdana" w:eastAsia="Arial" w:hAnsi="Verdana" w:cs="Times New Roman"/>
                <w:sz w:val="18"/>
                <w:szCs w:val="18"/>
                <w:shd w:val="clear" w:color="auto" w:fill="FFFFFF"/>
              </w:rPr>
              <w:t xml:space="preserve">, kurių pajėgumais Tiekėjas rėmėsi, kad atitiktų pirkimo dokumentuose nustatytus kvalifikacijos reikalavimus, gali būti </w:t>
            </w:r>
            <w:r w:rsidRPr="00224052">
              <w:rPr>
                <w:rFonts w:ascii="Verdana" w:eastAsia="Arial" w:hAnsi="Verdana" w:cs="Times New Roman"/>
                <w:sz w:val="18"/>
                <w:szCs w:val="18"/>
              </w:rPr>
              <w:t xml:space="preserve">keičiami </w:t>
            </w:r>
            <w:r w:rsidRPr="00224052">
              <w:rPr>
                <w:rFonts w:ascii="Verdana" w:eastAsia="Arial" w:hAnsi="Verdana" w:cs="Times New Roman"/>
                <w:sz w:val="18"/>
                <w:szCs w:val="18"/>
                <w:shd w:val="clear" w:color="auto" w:fill="FFFFFF"/>
              </w:rPr>
              <w:t>tik šiais atvejais:</w:t>
            </w:r>
          </w:p>
          <w:p w14:paraId="01F976BF" w14:textId="77777777" w:rsidR="00224052" w:rsidRPr="00224052" w:rsidRDefault="00224052" w:rsidP="00224052">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8"/>
                <w:szCs w:val="18"/>
              </w:rPr>
            </w:pPr>
            <w:r w:rsidRPr="00224052">
              <w:rPr>
                <w:rFonts w:ascii="Verdana" w:eastAsia="Cambria" w:hAnsi="Verdana" w:cs="Times New Roman"/>
                <w:sz w:val="18"/>
                <w:szCs w:val="18"/>
                <w:shd w:val="clear" w:color="auto" w:fill="FFFFFF"/>
              </w:rPr>
              <w:t xml:space="preserve">3.2.10.1. kai subtiekėjui </w:t>
            </w:r>
            <w:r w:rsidRPr="00224052">
              <w:rPr>
                <w:rFonts w:ascii="Verdana" w:hAnsi="Verdana" w:cs="Times New Roman"/>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224052">
              <w:rPr>
                <w:rFonts w:ascii="Verdana" w:eastAsia="Cambria" w:hAnsi="Verdana" w:cs="Times New Roman"/>
                <w:sz w:val="18"/>
                <w:szCs w:val="18"/>
                <w:shd w:val="clear" w:color="auto" w:fill="FFFFFF"/>
              </w:rPr>
              <w:t>;</w:t>
            </w:r>
          </w:p>
          <w:p w14:paraId="5A4D1EF4" w14:textId="77777777" w:rsidR="00224052" w:rsidRPr="00224052" w:rsidRDefault="00224052" w:rsidP="00224052">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8"/>
                <w:szCs w:val="18"/>
              </w:rPr>
            </w:pPr>
            <w:r w:rsidRPr="00224052">
              <w:rPr>
                <w:rFonts w:ascii="Verdana" w:eastAsia="Cambria" w:hAnsi="Verdana" w:cs="Times New Roman"/>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BA95EDE" w14:textId="77777777" w:rsidR="00224052" w:rsidRPr="00224052" w:rsidRDefault="00224052" w:rsidP="00224052">
            <w:pPr>
              <w:widowControl w:val="0"/>
              <w:pBdr>
                <w:top w:val="nil"/>
                <w:left w:val="nil"/>
                <w:bottom w:val="nil"/>
                <w:right w:val="nil"/>
                <w:between w:val="nil"/>
              </w:pBdr>
              <w:tabs>
                <w:tab w:val="left" w:pos="0"/>
                <w:tab w:val="left" w:pos="1134"/>
              </w:tabs>
              <w:spacing w:after="0" w:line="240" w:lineRule="auto"/>
              <w:jc w:val="both"/>
              <w:rPr>
                <w:rFonts w:ascii="Verdana" w:eastAsia="Arial" w:hAnsi="Verdana" w:cs="Times New Roman"/>
                <w:sz w:val="18"/>
                <w:szCs w:val="18"/>
              </w:rPr>
            </w:pPr>
            <w:r w:rsidRPr="00224052">
              <w:rPr>
                <w:rFonts w:ascii="Verdana" w:eastAsia="Cambria" w:hAnsi="Verdana" w:cs="Times New Roman"/>
                <w:sz w:val="18"/>
                <w:szCs w:val="18"/>
                <w:shd w:val="clear" w:color="auto" w:fill="FFFFFF"/>
              </w:rPr>
              <w:t xml:space="preserve">3.2.10.3. </w:t>
            </w:r>
            <w:r w:rsidRPr="00224052">
              <w:rPr>
                <w:rFonts w:ascii="Verdana" w:eastAsia="Cambria" w:hAnsi="Verdana" w:cs="Times New Roman"/>
                <w:sz w:val="18"/>
                <w:szCs w:val="18"/>
              </w:rPr>
              <w:t>Tiekėjas ar subtiekėjas privalo pakeisti subtiekėją, jei paaiškėja, kad jis neatitinka jam pirkimo dokumentuose keliamų reikalavimų.</w:t>
            </w:r>
          </w:p>
          <w:p w14:paraId="0BA94E88" w14:textId="77777777" w:rsidR="00224052" w:rsidRPr="00224052" w:rsidRDefault="00224052" w:rsidP="00224052">
            <w:pPr>
              <w:widowControl w:val="0"/>
              <w:pBdr>
                <w:top w:val="nil"/>
                <w:left w:val="nil"/>
                <w:bottom w:val="nil"/>
                <w:right w:val="nil"/>
                <w:between w:val="nil"/>
              </w:pBdr>
              <w:tabs>
                <w:tab w:val="left" w:pos="993"/>
              </w:tabs>
              <w:spacing w:after="0" w:line="240" w:lineRule="auto"/>
              <w:ind w:left="720" w:hanging="720"/>
              <w:jc w:val="both"/>
              <w:rPr>
                <w:rFonts w:ascii="Verdana" w:eastAsia="Cambria" w:hAnsi="Verdana" w:cs="Times New Roman"/>
                <w:sz w:val="18"/>
                <w:szCs w:val="18"/>
              </w:rPr>
            </w:pPr>
            <w:r w:rsidRPr="00224052">
              <w:rPr>
                <w:rFonts w:ascii="Verdana" w:eastAsia="Cambria" w:hAnsi="Verdana" w:cs="Times New Roman"/>
                <w:sz w:val="18"/>
                <w:szCs w:val="18"/>
              </w:rPr>
              <w:t>3.2.11.</w:t>
            </w:r>
            <w:r w:rsidRPr="00224052">
              <w:rPr>
                <w:rFonts w:ascii="Verdana" w:eastAsia="Cambria" w:hAnsi="Verdana" w:cs="Times New Roman"/>
                <w:sz w:val="18"/>
                <w:szCs w:val="18"/>
              </w:rPr>
              <w:tab/>
            </w:r>
            <w:r w:rsidRPr="00224052">
              <w:rPr>
                <w:rFonts w:ascii="Verdana" w:eastAsia="Cambria" w:hAnsi="Verdana" w:cs="Times New Roman"/>
                <w:sz w:val="18"/>
                <w:szCs w:val="18"/>
                <w:shd w:val="clear" w:color="auto" w:fill="FFFFFF"/>
              </w:rPr>
              <w:t>Tiekėjo (ar subtiekėjų) specialista</w:t>
            </w:r>
            <w:r w:rsidRPr="00224052">
              <w:rPr>
                <w:rFonts w:ascii="Verdana" w:eastAsia="Cambria" w:hAnsi="Verdana" w:cs="Times New Roman"/>
                <w:sz w:val="18"/>
                <w:szCs w:val="18"/>
              </w:rPr>
              <w:t>i,</w:t>
            </w:r>
            <w:r w:rsidRPr="00224052">
              <w:rPr>
                <w:rFonts w:ascii="Verdana" w:eastAsia="Cambria" w:hAnsi="Verdana" w:cs="Times New Roman"/>
                <w:sz w:val="18"/>
                <w:szCs w:val="18"/>
                <w:shd w:val="clear" w:color="auto" w:fill="FFFFFF"/>
              </w:rPr>
              <w:t xml:space="preserve"> vykd</w:t>
            </w:r>
            <w:r w:rsidRPr="00224052">
              <w:rPr>
                <w:rFonts w:ascii="Verdana" w:eastAsia="Cambria" w:hAnsi="Verdana" w:cs="Times New Roman"/>
                <w:sz w:val="18"/>
                <w:szCs w:val="18"/>
              </w:rPr>
              <w:t>antys</w:t>
            </w:r>
            <w:r w:rsidRPr="00224052">
              <w:rPr>
                <w:rFonts w:ascii="Verdana" w:eastAsia="Cambria" w:hAnsi="Verdana" w:cs="Times New Roman"/>
                <w:sz w:val="18"/>
                <w:szCs w:val="18"/>
                <w:shd w:val="clear" w:color="auto" w:fill="FFFFFF"/>
              </w:rPr>
              <w:t xml:space="preserve"> Sutartį, gali būti keičiami šiais atvejais:</w:t>
            </w:r>
          </w:p>
          <w:p w14:paraId="79366FC0" w14:textId="77777777" w:rsidR="00224052" w:rsidRPr="00224052" w:rsidRDefault="00224052" w:rsidP="00224052">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6A095E" w14:textId="77777777" w:rsidR="00224052" w:rsidRPr="00224052" w:rsidRDefault="00224052" w:rsidP="00224052">
            <w:pPr>
              <w:widowControl w:val="0"/>
              <w:pBdr>
                <w:top w:val="nil"/>
                <w:left w:val="nil"/>
                <w:bottom w:val="nil"/>
                <w:right w:val="nil"/>
                <w:between w:val="nil"/>
              </w:pBdr>
              <w:tabs>
                <w:tab w:val="left" w:pos="1134"/>
                <w:tab w:val="left" w:pos="1418"/>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3.2.11.2. Pirkėjo iniciatyva, jei Pirkėjas turi pagrįstų įtarimų, kad Tiekėjo Sutarties vykdymui paskirtas specialistas nekompetentingas vykdyti nustatytas pareigas;</w:t>
            </w:r>
          </w:p>
          <w:p w14:paraId="56F63549" w14:textId="77777777" w:rsidR="00224052" w:rsidRPr="00224052" w:rsidRDefault="00224052" w:rsidP="00224052">
            <w:pPr>
              <w:widowControl w:val="0"/>
              <w:pBdr>
                <w:top w:val="nil"/>
                <w:left w:val="nil"/>
                <w:bottom w:val="nil"/>
                <w:right w:val="nil"/>
                <w:between w:val="nil"/>
              </w:pBdr>
              <w:tabs>
                <w:tab w:val="left" w:pos="1134"/>
                <w:tab w:val="left" w:pos="1276"/>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 xml:space="preserve">3.2.11.3. </w:t>
            </w:r>
            <w:r w:rsidRPr="00224052">
              <w:rPr>
                <w:rFonts w:ascii="Verdana" w:eastAsia="Cambria" w:hAnsi="Verdana" w:cs="Times New Roman"/>
                <w:sz w:val="18"/>
                <w:szCs w:val="18"/>
              </w:rPr>
              <w:t>Tiekėjas ar subtiekėjas privalo pakeisti specialistą, jei paaiškėja, kad jis neatitinka jam pirkimo dokumentuose keliamų reikalavimų.</w:t>
            </w:r>
          </w:p>
          <w:p w14:paraId="3E671F11" w14:textId="77777777" w:rsidR="00224052" w:rsidRPr="00224052" w:rsidRDefault="00224052" w:rsidP="0022405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18"/>
                <w:szCs w:val="18"/>
              </w:rPr>
            </w:pPr>
            <w:r w:rsidRPr="00224052">
              <w:rPr>
                <w:rFonts w:ascii="Verdana" w:eastAsia="Cambria" w:hAnsi="Verdana" w:cs="Times New Roman"/>
                <w:color w:val="000000"/>
                <w:sz w:val="18"/>
                <w:szCs w:val="18"/>
                <w:shd w:val="clear" w:color="auto" w:fill="FFFFFF"/>
              </w:rPr>
              <w:t>3.2.12. Naujas specialistas</w:t>
            </w:r>
            <w:r w:rsidRPr="00224052">
              <w:rPr>
                <w:rFonts w:ascii="Verdana" w:eastAsia="Cambria" w:hAnsi="Verdana" w:cs="Times New Roman"/>
                <w:color w:val="000000"/>
                <w:sz w:val="18"/>
                <w:szCs w:val="18"/>
              </w:rPr>
              <w:t xml:space="preserve"> ir (ar) subtiekėjas, Tiekėjo prašymo pakeisti specialistą ir (ar) subtiekėją pateikimo metu</w:t>
            </w:r>
            <w:r w:rsidRPr="00224052">
              <w:rPr>
                <w:rFonts w:ascii="Verdana" w:eastAsia="Cambria" w:hAnsi="Verdana" w:cs="Times New Roman"/>
                <w:color w:val="000000"/>
                <w:sz w:val="18"/>
                <w:szCs w:val="18"/>
                <w:shd w:val="clear" w:color="auto" w:fill="FFFFFF"/>
              </w:rPr>
              <w:t xml:space="preserve"> turi atitikti pirkimo dokumentuose </w:t>
            </w:r>
            <w:r w:rsidRPr="00224052">
              <w:rPr>
                <w:rFonts w:ascii="Verdana" w:eastAsia="Cambria" w:hAnsi="Verdana" w:cs="Times New Roman"/>
                <w:color w:val="000000"/>
                <w:sz w:val="18"/>
                <w:szCs w:val="18"/>
              </w:rPr>
              <w:t>specialistui ir (ar) subtiekėjui keliamus reikalavimus.</w:t>
            </w:r>
          </w:p>
          <w:p w14:paraId="151F9815" w14:textId="77777777" w:rsidR="00224052" w:rsidRPr="00224052" w:rsidRDefault="00224052" w:rsidP="00224052">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 xml:space="preserve">3.2.13. Tiekėjas privalo ne vėliau nei prieš 5 (penkias) darbo dienas iki numatomo subtiekėjo, </w:t>
            </w:r>
            <w:r w:rsidRPr="00224052">
              <w:rPr>
                <w:rFonts w:ascii="Verdana" w:eastAsia="Arial" w:hAnsi="Verdana" w:cs="Times New Roman"/>
                <w:sz w:val="18"/>
                <w:szCs w:val="18"/>
                <w:shd w:val="clear" w:color="auto" w:fill="FFFFFF"/>
              </w:rPr>
              <w:t>kurio pajėgumais Tiekėjas rėmėsi, kad atitiktų pirkimo dokumentuose nustatytus kvalifikacijos reikalavimus,</w:t>
            </w:r>
            <w:r w:rsidRPr="00224052">
              <w:rPr>
                <w:rFonts w:ascii="Verdana" w:eastAsia="Cambria" w:hAnsi="Verdana" w:cs="Times New Roman"/>
                <w:sz w:val="18"/>
                <w:szCs w:val="18"/>
                <w:shd w:val="clear" w:color="auto" w:fill="FFFFFF"/>
              </w:rPr>
              <w:t xml:space="preserve"> </w:t>
            </w:r>
            <w:r w:rsidRPr="00224052">
              <w:rPr>
                <w:rFonts w:ascii="Verdana" w:eastAsia="Arial" w:hAnsi="Verdana" w:cs="Times New Roman"/>
                <w:sz w:val="18"/>
                <w:szCs w:val="18"/>
                <w:shd w:val="clear" w:color="auto" w:fill="FFFFFF"/>
              </w:rPr>
              <w:t xml:space="preserve">ir (ar) specialisto </w:t>
            </w:r>
            <w:r w:rsidRPr="00224052">
              <w:rPr>
                <w:rFonts w:ascii="Verdana" w:eastAsia="Cambria" w:hAnsi="Verdana" w:cs="Times New Roman"/>
                <w:sz w:val="18"/>
                <w:szCs w:val="18"/>
                <w:shd w:val="clear" w:color="auto" w:fill="FFFFFF"/>
              </w:rPr>
              <w:t>keitimo pateikti Pirkėjui šiuos dokumentus:</w:t>
            </w:r>
          </w:p>
          <w:p w14:paraId="781A2D59" w14:textId="77777777" w:rsidR="00224052" w:rsidRPr="00224052" w:rsidRDefault="00224052" w:rsidP="00224052">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14:paraId="1F4AB9BA" w14:textId="77777777" w:rsidR="00224052" w:rsidRPr="00224052" w:rsidRDefault="00224052" w:rsidP="00224052">
            <w:pPr>
              <w:widowControl w:val="0"/>
              <w:pBdr>
                <w:top w:val="nil"/>
                <w:left w:val="nil"/>
                <w:bottom w:val="nil"/>
                <w:right w:val="nil"/>
                <w:between w:val="nil"/>
              </w:pBdr>
              <w:tabs>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 xml:space="preserve">3.2.13.2. </w:t>
            </w:r>
            <w:r w:rsidRPr="00224052">
              <w:rPr>
                <w:rFonts w:ascii="Verdana" w:eastAsia="Cambria" w:hAnsi="Verdana" w:cs="Times New Roman"/>
                <w:sz w:val="18"/>
                <w:szCs w:val="18"/>
              </w:rPr>
              <w:t xml:space="preserve">naujo subtiekėjo ir (ar) specialisto kvalifikaciją, atitiktį </w:t>
            </w:r>
            <w:r w:rsidRPr="00224052">
              <w:rPr>
                <w:rFonts w:ascii="Verdana" w:eastAsia="Cambria" w:hAnsi="Verdana" w:cs="Times New Roman"/>
                <w:sz w:val="18"/>
                <w:szCs w:val="18"/>
                <w:shd w:val="clear" w:color="auto" w:fill="FFFFFF"/>
              </w:rPr>
              <w:t xml:space="preserve">reikalaujamiems kokybės vadybos sistemos ir (arba) aplinkos apsaugos vadybos sistemos standartams (jei taikoma), </w:t>
            </w:r>
            <w:r w:rsidRPr="00224052">
              <w:rPr>
                <w:rFonts w:ascii="Verdana" w:eastAsia="Cambria" w:hAnsi="Verdana" w:cs="Times New Roman"/>
                <w:sz w:val="18"/>
                <w:szCs w:val="18"/>
              </w:rPr>
              <w:t xml:space="preserve">pašalinimo pagrindų nebuvimą ir atitiktį </w:t>
            </w:r>
            <w:r w:rsidRPr="00224052">
              <w:rPr>
                <w:rFonts w:ascii="Verdana" w:eastAsia="Arial" w:hAnsi="Verdana" w:cs="Times New Roman"/>
                <w:sz w:val="18"/>
                <w:szCs w:val="18"/>
                <w:shd w:val="clear" w:color="auto" w:fill="FFFFFF"/>
              </w:rPr>
              <w:t>nacionalinio saugumo interesams bei reikalavimams</w:t>
            </w:r>
            <w:r w:rsidRPr="00224052">
              <w:rPr>
                <w:rFonts w:ascii="Verdana" w:eastAsia="Cambria" w:hAnsi="Verdana" w:cs="Times New Roman"/>
                <w:sz w:val="18"/>
                <w:szCs w:val="18"/>
              </w:rPr>
              <w:t xml:space="preserve"> </w:t>
            </w:r>
            <w:r w:rsidRPr="00224052">
              <w:rPr>
                <w:rFonts w:ascii="Verdana" w:eastAsia="Arial" w:hAnsi="Verdana" w:cs="Times New Roman"/>
                <w:sz w:val="18"/>
                <w:szCs w:val="18"/>
                <w:shd w:val="clear" w:color="auto" w:fill="FFFFFF"/>
              </w:rPr>
              <w:t>nebūti registruotu (nuolat gyvenančiu ar turinčiu pilietybę) nepatikimomis laikomose valstybėse ar teritorijose</w:t>
            </w:r>
            <w:r w:rsidRPr="00224052">
              <w:rPr>
                <w:rFonts w:ascii="Verdana" w:eastAsia="Cambria" w:hAnsi="Verdana" w:cs="Times New Roman"/>
                <w:sz w:val="18"/>
                <w:szCs w:val="18"/>
              </w:rPr>
              <w:t xml:space="preserve"> (jei taikoma) įrodančius dokumentus pagal Sutarties reikalavimus.</w:t>
            </w:r>
          </w:p>
          <w:p w14:paraId="10C3DAEE" w14:textId="77777777" w:rsidR="00224052" w:rsidRPr="00224052" w:rsidRDefault="00224052" w:rsidP="00224052">
            <w:pPr>
              <w:widowControl w:val="0"/>
              <w:pBdr>
                <w:top w:val="nil"/>
                <w:left w:val="nil"/>
                <w:bottom w:val="nil"/>
                <w:right w:val="nil"/>
                <w:between w:val="nil"/>
              </w:pBdr>
              <w:tabs>
                <w:tab w:val="left" w:pos="567"/>
                <w:tab w:val="left" w:pos="851"/>
                <w:tab w:val="left" w:pos="992"/>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lastRenderedPageBreak/>
              <w:t xml:space="preserve">3.2.14. Pirkėjas, gavęs Tiekėjo prašymą su kitais Sutartyje nurodytais dokumentais, per 5 (penkias) darbo dienas įvertina keitimo galimybę ir raštu informuoja Tiekėją apie sutikimą pakeisti subtiekėją, </w:t>
            </w:r>
            <w:r w:rsidRPr="00224052">
              <w:rPr>
                <w:rFonts w:ascii="Verdana" w:eastAsia="Arial" w:hAnsi="Verdana" w:cs="Times New Roman"/>
                <w:sz w:val="18"/>
                <w:szCs w:val="18"/>
                <w:shd w:val="clear" w:color="auto" w:fill="FFFFFF"/>
              </w:rPr>
              <w:t>kurio pajėgumais Tiekėjas rėmėsi, kad atitiktų pirkimo dokumentuose nustatytus kvalifikacijos reikalavimus,</w:t>
            </w:r>
            <w:r w:rsidRPr="00224052">
              <w:rPr>
                <w:rFonts w:ascii="Verdana" w:eastAsia="Cambria" w:hAnsi="Verdana" w:cs="Times New Roman"/>
                <w:sz w:val="18"/>
                <w:szCs w:val="18"/>
              </w:rPr>
              <w:t xml:space="preserve"> ir (ar) specialistą. Pirkėjui sutikus, Šalys pasirašo Susitarimą, kuris laikomas neatsiejama Sutarties dalimi.</w:t>
            </w:r>
          </w:p>
          <w:p w14:paraId="44B2A571"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8"/>
                <w:szCs w:val="18"/>
                <w:shd w:val="clear" w:color="auto" w:fill="FFFFFF"/>
              </w:rPr>
            </w:pPr>
          </w:p>
          <w:p w14:paraId="1481B6B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Cambria" w:hAnsi="Verdana" w:cs="Times New Roman"/>
                <w:b/>
                <w:bCs/>
                <w:sz w:val="18"/>
                <w:szCs w:val="18"/>
              </w:rPr>
            </w:pPr>
            <w:r w:rsidRPr="00224052">
              <w:rPr>
                <w:rFonts w:ascii="Verdana" w:eastAsia="Cambria" w:hAnsi="Verdana" w:cs="Times New Roman"/>
                <w:b/>
                <w:bCs/>
                <w:sz w:val="18"/>
                <w:szCs w:val="18"/>
              </w:rPr>
              <w:t>3.3. Jungtinės veiklos partnerių keitimas</w:t>
            </w:r>
          </w:p>
          <w:p w14:paraId="4F4C76EE" w14:textId="77777777" w:rsidR="00224052" w:rsidRPr="00224052" w:rsidRDefault="00224052" w:rsidP="00224052">
            <w:pPr>
              <w:widowControl w:val="0"/>
              <w:pBdr>
                <w:top w:val="nil"/>
                <w:left w:val="nil"/>
                <w:bottom w:val="nil"/>
                <w:right w:val="nil"/>
                <w:between w:val="nil"/>
              </w:pBdr>
              <w:tabs>
                <w:tab w:val="left" w:pos="567"/>
              </w:tabs>
              <w:spacing w:after="0" w:line="240" w:lineRule="auto"/>
              <w:jc w:val="both"/>
              <w:rPr>
                <w:rFonts w:ascii="Verdana" w:eastAsia="Cambria" w:hAnsi="Verdana" w:cs="Times New Roman"/>
                <w:b/>
                <w:bCs/>
                <w:sz w:val="18"/>
                <w:szCs w:val="18"/>
              </w:rPr>
            </w:pPr>
          </w:p>
          <w:p w14:paraId="437B757B" w14:textId="77777777" w:rsidR="00224052" w:rsidRPr="00224052" w:rsidRDefault="00224052" w:rsidP="00224052">
            <w:pPr>
              <w:widowControl w:val="0"/>
              <w:pBdr>
                <w:top w:val="nil"/>
                <w:left w:val="nil"/>
                <w:bottom w:val="nil"/>
                <w:right w:val="nil"/>
                <w:between w:val="nil"/>
              </w:pBdr>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 xml:space="preserve">3.3.1. Tiekėjas, vykdantis Sutartį </w:t>
            </w:r>
            <w:r w:rsidRPr="00224052">
              <w:rPr>
                <w:rFonts w:ascii="Verdana" w:eastAsia="Cambria" w:hAnsi="Verdana" w:cs="Times New Roman"/>
                <w:sz w:val="18"/>
                <w:szCs w:val="18"/>
              </w:rPr>
              <w:t xml:space="preserve">kaip tiekėjų grupė, veikianti </w:t>
            </w:r>
            <w:r w:rsidRPr="00224052">
              <w:rPr>
                <w:rFonts w:ascii="Verdana" w:eastAsia="Cambria" w:hAnsi="Verdana" w:cs="Times New Roman"/>
                <w:sz w:val="18"/>
                <w:szCs w:val="18"/>
                <w:shd w:val="clear" w:color="auto" w:fill="FFFFFF"/>
              </w:rPr>
              <w:t>jungtinės veiklos</w:t>
            </w:r>
            <w:r w:rsidRPr="00224052">
              <w:rPr>
                <w:rFonts w:ascii="Verdana" w:eastAsia="Cambria" w:hAnsi="Verdana" w:cs="Times New Roman"/>
                <w:sz w:val="18"/>
                <w:szCs w:val="18"/>
              </w:rPr>
              <w:t xml:space="preserve"> sutarties</w:t>
            </w:r>
            <w:r w:rsidRPr="00224052">
              <w:rPr>
                <w:rFonts w:ascii="Verdana" w:eastAsia="Cambria" w:hAnsi="Verdana" w:cs="Times New Roman"/>
                <w:sz w:val="18"/>
                <w:szCs w:val="18"/>
                <w:shd w:val="clear" w:color="auto" w:fill="FFFFFF"/>
              </w:rPr>
              <w:t xml:space="preserve"> pagrindu, turi teisę atsisakyti jungtinės veiklos partnerio (toliau – Partneris), jei dėl objektyvių ir pagrįstų aplinkybių </w:t>
            </w:r>
            <w:r w:rsidRPr="00224052">
              <w:rPr>
                <w:rFonts w:ascii="Verdana" w:eastAsia="Cambria" w:hAnsi="Verdana" w:cs="Times New Roman"/>
                <w:sz w:val="18"/>
                <w:szCs w:val="18"/>
              </w:rPr>
              <w:t>P</w:t>
            </w:r>
            <w:r w:rsidRPr="00224052">
              <w:rPr>
                <w:rFonts w:ascii="Verdana" w:eastAsia="Cambria" w:hAnsi="Verdana" w:cs="Times New Roman"/>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56D489"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247858"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3.3.3. Tiekėjas privalo ne vėliau nei prieš 10 (dešimt) darbo dienų iki numatomo Partnerio keitimo arba atsisakymo pateikti Pirkėjui šiuos dokumentus:</w:t>
            </w:r>
          </w:p>
          <w:p w14:paraId="7A29831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3.3.3.1. argumentuotą rašytinį prašymą pakeisti Tiekėjo sudėtį ir įrodymus, pagrindžiančius bent vieną Partnerio atsisakymo ar keitimo aplinkybę, nurodytą Sutartyje;</w:t>
            </w:r>
          </w:p>
          <w:p w14:paraId="2596C8E6"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A5D43B"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3.3.3.3. pasiliekančiojo Partnerio ar naujai pasitelkiamo Partnerio kvalifikaciją patvirtinančius dokumentus ir, jei</w:t>
            </w:r>
            <w:r w:rsidRPr="00224052">
              <w:rPr>
                <w:rFonts w:ascii="Verdana" w:hAnsi="Verdana" w:cs="Times New Roman"/>
                <w:sz w:val="18"/>
                <w:szCs w:val="18"/>
                <w:lang w:eastAsia="lt-LT"/>
              </w:rPr>
              <w:t xml:space="preserve">gu taikytina, kokybės vadybos ir (arba) aplinkos apsaugos vadybos sistemos standartų reikalavimus įrodančius dokumentus. Visais atvejais </w:t>
            </w:r>
            <w:r w:rsidRPr="00224052">
              <w:rPr>
                <w:rFonts w:ascii="Verdana" w:eastAsia="Cambria" w:hAnsi="Verdana" w:cs="Times New Roman"/>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24052">
              <w:rPr>
                <w:rFonts w:ascii="Verdana" w:eastAsia="Cambria" w:hAnsi="Verdana" w:cs="Times New Roman"/>
                <w:sz w:val="18"/>
                <w:szCs w:val="18"/>
              </w:rPr>
              <w:t xml:space="preserve">nacionalinio saugumo interesams bei reikalavimams </w:t>
            </w:r>
            <w:r w:rsidRPr="00224052">
              <w:rPr>
                <w:rFonts w:ascii="Verdana" w:eastAsia="Arial" w:hAnsi="Verdana" w:cs="Times New Roman"/>
                <w:sz w:val="18"/>
                <w:szCs w:val="18"/>
                <w:shd w:val="clear" w:color="auto" w:fill="FFFFFF"/>
              </w:rPr>
              <w:t>nebūti registruotu (nuolat gyvenančiu ar turinčiu pilietybę) nepatikimomis laikomose valstybėse ar teritorijose</w:t>
            </w:r>
            <w:r w:rsidRPr="00224052">
              <w:rPr>
                <w:rFonts w:ascii="Verdana" w:eastAsia="Cambria" w:hAnsi="Verdana" w:cs="Times New Roman"/>
                <w:sz w:val="18"/>
                <w:szCs w:val="18"/>
                <w:shd w:val="clear" w:color="auto" w:fill="FFFFFF"/>
              </w:rPr>
              <w:t xml:space="preserve"> (jei taikoma).</w:t>
            </w:r>
          </w:p>
          <w:p w14:paraId="08CBA983"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shd w:val="clear" w:color="auto" w:fill="FFFFFF"/>
              </w:rPr>
            </w:pPr>
            <w:r w:rsidRPr="00224052">
              <w:rPr>
                <w:rFonts w:ascii="Verdana" w:eastAsia="Cambria" w:hAnsi="Verdana" w:cs="Times New Roman"/>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224052">
              <w:rPr>
                <w:rFonts w:ascii="Verdana" w:eastAsia="Cambria" w:hAnsi="Verdana" w:cs="Times New Roman"/>
                <w:sz w:val="18"/>
                <w:szCs w:val="18"/>
              </w:rPr>
              <w:t xml:space="preserve">sutikimą </w:t>
            </w:r>
            <w:r w:rsidRPr="00224052">
              <w:rPr>
                <w:rFonts w:ascii="Verdana" w:eastAsia="Cambria" w:hAnsi="Verdana" w:cs="Times New Roman"/>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32C469"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8"/>
                <w:szCs w:val="18"/>
              </w:rPr>
            </w:pPr>
          </w:p>
          <w:p w14:paraId="1EA59E01"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sz w:val="18"/>
                <w:szCs w:val="18"/>
              </w:rPr>
              <w:t>3.4.</w:t>
            </w:r>
            <w:r w:rsidRPr="00224052">
              <w:rPr>
                <w:rFonts w:ascii="Verdana" w:eastAsia="Arial" w:hAnsi="Verdana" w:cs="Times New Roman"/>
                <w:b/>
                <w:sz w:val="18"/>
                <w:szCs w:val="18"/>
              </w:rPr>
              <w:tab/>
              <w:t>Susitarimai dėl tiesioginio atsiskaitymo su subtiekėjais</w:t>
            </w:r>
          </w:p>
          <w:p w14:paraId="52AB4622"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0FAE61EB"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3.4.1.</w:t>
            </w:r>
            <w:r w:rsidRPr="00224052">
              <w:rPr>
                <w:rFonts w:ascii="Verdana" w:eastAsia="Arial" w:hAnsi="Verdana" w:cs="Times New Roman"/>
                <w:sz w:val="18"/>
                <w:szCs w:val="18"/>
              </w:rPr>
              <w:tab/>
            </w:r>
            <w:r w:rsidRPr="00224052">
              <w:rPr>
                <w:rFonts w:ascii="Verdana" w:eastAsia="Arial" w:hAnsi="Verdana" w:cs="Times New Roman"/>
                <w:sz w:val="18"/>
                <w:szCs w:val="18"/>
                <w:shd w:val="clear" w:color="auto" w:fill="FFFFFF"/>
              </w:rPr>
              <w:t>Subtiekėjams pageidaujant, Pirkėjas su jais atsiskaitys tiesiogiai. Pirkėjas numato tiesioginio atsiskaitymo galimybę su Sutartyje nurodytais subtiekėjais tokiomis sąlygomis ir tvarka:</w:t>
            </w:r>
          </w:p>
          <w:p w14:paraId="2FEF2680"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3.4.1.1.</w:t>
            </w:r>
            <w:r w:rsidRPr="00224052">
              <w:rPr>
                <w:rFonts w:ascii="Verdana" w:eastAsia="Cambria" w:hAnsi="Verdana" w:cs="Times New Roman"/>
                <w:sz w:val="18"/>
                <w:szCs w:val="18"/>
              </w:rPr>
              <w:tab/>
            </w:r>
            <w:r w:rsidRPr="00224052">
              <w:rPr>
                <w:rFonts w:ascii="Verdana" w:eastAsia="Cambria" w:hAnsi="Verdana" w:cs="Times New Roman"/>
                <w:sz w:val="18"/>
                <w:szCs w:val="18"/>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A4C3D6"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3.4.1.2.</w:t>
            </w:r>
            <w:r w:rsidRPr="00224052">
              <w:rPr>
                <w:rFonts w:ascii="Verdana" w:eastAsia="Cambria" w:hAnsi="Verdana" w:cs="Times New Roman"/>
                <w:sz w:val="18"/>
                <w:szCs w:val="18"/>
              </w:rPr>
              <w:tab/>
            </w:r>
            <w:r w:rsidRPr="00224052">
              <w:rPr>
                <w:rFonts w:ascii="Verdana" w:eastAsia="Cambria" w:hAnsi="Verdana" w:cs="Times New Roman"/>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3FF99939"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3.4.1.3.</w:t>
            </w:r>
            <w:r w:rsidRPr="00224052">
              <w:rPr>
                <w:rFonts w:ascii="Verdana" w:eastAsia="Cambria" w:hAnsi="Verdana" w:cs="Times New Roman"/>
                <w:sz w:val="18"/>
                <w:szCs w:val="18"/>
              </w:rPr>
              <w:tab/>
            </w:r>
            <w:r w:rsidRPr="00224052">
              <w:rPr>
                <w:rFonts w:ascii="Verdana" w:eastAsia="Cambria" w:hAnsi="Verdana" w:cs="Times New Roman"/>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24052">
              <w:rPr>
                <w:rFonts w:ascii="Verdana" w:eastAsia="Cambria" w:hAnsi="Verdana" w:cs="Times New Roman"/>
                <w:sz w:val="18"/>
                <w:szCs w:val="18"/>
                <w:shd w:val="clear" w:color="auto" w:fill="FFFFFF"/>
              </w:rPr>
              <w:t>subtiekimo</w:t>
            </w:r>
            <w:proofErr w:type="spellEnd"/>
            <w:r w:rsidRPr="00224052">
              <w:rPr>
                <w:rFonts w:ascii="Verdana" w:eastAsia="Cambria" w:hAnsi="Verdana" w:cs="Times New Roman"/>
                <w:sz w:val="18"/>
                <w:szCs w:val="18"/>
                <w:shd w:val="clear" w:color="auto" w:fill="FFFFFF"/>
              </w:rPr>
              <w:t xml:space="preserve"> sutartyje nustatytus reikalavimus;</w:t>
            </w:r>
          </w:p>
          <w:p w14:paraId="6577E73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3.4.1.4.</w:t>
            </w:r>
            <w:r w:rsidRPr="00224052">
              <w:rPr>
                <w:rFonts w:ascii="Verdana" w:eastAsia="Cambria" w:hAnsi="Verdana" w:cs="Times New Roman"/>
                <w:sz w:val="18"/>
                <w:szCs w:val="18"/>
              </w:rPr>
              <w:tab/>
            </w:r>
            <w:r w:rsidRPr="00224052">
              <w:rPr>
                <w:rFonts w:ascii="Verdana" w:eastAsia="Cambria" w:hAnsi="Verdana" w:cs="Times New Roman"/>
                <w:sz w:val="18"/>
                <w:szCs w:val="18"/>
                <w:shd w:val="clear" w:color="auto" w:fill="FFFFFF"/>
              </w:rPr>
              <w:t>tiesioginio atsiskaitymo su subtiekėjais galimybė nekeičia Tiekėjo atsakomybės dėl Sutarties įvykdymo.</w:t>
            </w:r>
          </w:p>
          <w:p w14:paraId="43ED0137"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Cambria" w:hAnsi="Verdana" w:cs="Times New Roman"/>
                <w:b/>
                <w:bCs/>
                <w:sz w:val="18"/>
                <w:szCs w:val="18"/>
              </w:rPr>
            </w:pPr>
          </w:p>
          <w:p w14:paraId="7654809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Verdana" w:eastAsia="Arial" w:hAnsi="Verdana" w:cs="Times New Roman"/>
                <w:b/>
                <w:caps/>
                <w:sz w:val="18"/>
                <w:szCs w:val="18"/>
              </w:rPr>
            </w:pPr>
            <w:r w:rsidRPr="00224052">
              <w:rPr>
                <w:rFonts w:ascii="Verdana" w:eastAsia="Arial" w:hAnsi="Verdana" w:cs="Times New Roman"/>
                <w:b/>
                <w:caps/>
                <w:sz w:val="18"/>
                <w:szCs w:val="18"/>
              </w:rPr>
              <w:t>4.</w:t>
            </w:r>
            <w:r w:rsidRPr="00224052">
              <w:rPr>
                <w:rFonts w:ascii="Verdana" w:eastAsia="Arial" w:hAnsi="Verdana" w:cs="Times New Roman"/>
                <w:b/>
                <w:caps/>
                <w:sz w:val="18"/>
                <w:szCs w:val="18"/>
              </w:rPr>
              <w:tab/>
              <w:t>Šalių bendradarbiavimas</w:t>
            </w:r>
          </w:p>
          <w:p w14:paraId="22D5B9A9"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caps/>
                <w:smallCaps/>
                <w:sz w:val="18"/>
                <w:szCs w:val="18"/>
              </w:rPr>
            </w:pPr>
          </w:p>
          <w:p w14:paraId="7C4040AA"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sz w:val="18"/>
                <w:szCs w:val="18"/>
              </w:rPr>
              <w:t>4.1.</w:t>
            </w:r>
            <w:r w:rsidRPr="00224052">
              <w:rPr>
                <w:rFonts w:ascii="Verdana" w:eastAsia="Arial" w:hAnsi="Verdana" w:cs="Times New Roman"/>
                <w:b/>
                <w:sz w:val="18"/>
                <w:szCs w:val="18"/>
              </w:rPr>
              <w:tab/>
              <w:t>Šalių bendradarbiavimo pareiga</w:t>
            </w:r>
          </w:p>
          <w:p w14:paraId="47FDA368"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18"/>
                <w:szCs w:val="18"/>
              </w:rPr>
            </w:pPr>
          </w:p>
          <w:p w14:paraId="6872AB1D"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4.1.1.</w:t>
            </w:r>
            <w:r w:rsidRPr="00224052">
              <w:rPr>
                <w:rFonts w:ascii="Verdana" w:eastAsia="Arial" w:hAnsi="Verdana" w:cs="Times New Roman"/>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1B6BAD"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4.1.2.</w:t>
            </w:r>
            <w:r w:rsidRPr="00224052">
              <w:rPr>
                <w:rFonts w:ascii="Verdana" w:eastAsia="Arial" w:hAnsi="Verdana" w:cs="Times New Roman"/>
                <w:sz w:val="18"/>
                <w:szCs w:val="18"/>
              </w:rPr>
              <w:tab/>
              <w:t>Šalys įsipareigoja užtikrinti, kad viena kitai teiks dokumentus ir (ar) kitą informaciją, kurie yra būtini Šalių tinkamam įsipareigojimų įvykdymui pagal Sutartį.</w:t>
            </w:r>
          </w:p>
          <w:p w14:paraId="40FE9427"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4.1.3.</w:t>
            </w:r>
            <w:r w:rsidRPr="00224052">
              <w:rPr>
                <w:rFonts w:ascii="Verdana" w:eastAsia="Arial" w:hAnsi="Verdana" w:cs="Times New Roman"/>
                <w:sz w:val="18"/>
                <w:szCs w:val="18"/>
              </w:rPr>
              <w:tab/>
            </w:r>
            <w:r w:rsidRPr="00224052">
              <w:rPr>
                <w:rFonts w:ascii="Verdana" w:eastAsia="Arial" w:hAnsi="Verdana" w:cs="Times New Roman"/>
                <w:sz w:val="18"/>
                <w:szCs w:val="18"/>
                <w:shd w:val="clear" w:color="auto" w:fill="FFFFFF"/>
              </w:rPr>
              <w:t xml:space="preserve">Jeigu Šalis susiduria su </w:t>
            </w:r>
            <w:r w:rsidRPr="00224052">
              <w:rPr>
                <w:rFonts w:ascii="Verdana" w:eastAsia="Arial" w:hAnsi="Verdana" w:cs="Times New Roman"/>
                <w:sz w:val="18"/>
                <w:szCs w:val="18"/>
              </w:rPr>
              <w:t>S</w:t>
            </w:r>
            <w:r w:rsidRPr="00224052">
              <w:rPr>
                <w:rFonts w:ascii="Verdana" w:eastAsia="Arial" w:hAnsi="Verdana" w:cs="Times New Roman"/>
                <w:sz w:val="18"/>
                <w:szCs w:val="18"/>
                <w:shd w:val="clear" w:color="auto" w:fill="FFFFFF"/>
              </w:rPr>
              <w:t>utarties vykdymo kliūtimi, ji turi nedelsdama, bet ne vėliau kaip per 5 (penkias) darbo dienas, įspėti kitą Šalį apie tokia</w:t>
            </w:r>
            <w:r w:rsidRPr="00224052">
              <w:rPr>
                <w:rFonts w:ascii="Verdana" w:eastAsia="Arial" w:hAnsi="Verdana" w:cs="Times New Roman"/>
                <w:sz w:val="18"/>
                <w:szCs w:val="18"/>
              </w:rPr>
              <w:t>s</w:t>
            </w:r>
            <w:r w:rsidRPr="00224052">
              <w:rPr>
                <w:rFonts w:ascii="Verdana" w:eastAsia="Arial" w:hAnsi="Verdana" w:cs="Times New Roman"/>
                <w:sz w:val="18"/>
                <w:szCs w:val="18"/>
                <w:shd w:val="clear" w:color="auto" w:fill="FFFFFF"/>
              </w:rPr>
              <w:t xml:space="preserve"> kliūtis</w:t>
            </w:r>
            <w:r w:rsidRPr="00224052">
              <w:rPr>
                <w:rFonts w:ascii="Verdana" w:eastAsia="Arial" w:hAnsi="Verdana" w:cs="Times New Roman"/>
                <w:sz w:val="18"/>
                <w:szCs w:val="18"/>
              </w:rPr>
              <w:t xml:space="preserve"> ir imtis visų nuo jos priklausančių protingų priemonių toms kliūtims pašalinti.</w:t>
            </w:r>
          </w:p>
          <w:p w14:paraId="018680E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Verdana" w:eastAsia="Arial" w:hAnsi="Verdana" w:cs="Times New Roman"/>
                <w:b/>
                <w:bCs/>
                <w:sz w:val="18"/>
                <w:szCs w:val="18"/>
              </w:rPr>
            </w:pPr>
          </w:p>
          <w:p w14:paraId="200AC9A6"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8"/>
                <w:szCs w:val="18"/>
              </w:rPr>
            </w:pPr>
            <w:r w:rsidRPr="00224052">
              <w:rPr>
                <w:rFonts w:ascii="Verdana" w:eastAsia="Arial" w:hAnsi="Verdana" w:cs="Times New Roman"/>
                <w:b/>
                <w:bCs/>
                <w:sz w:val="18"/>
                <w:szCs w:val="18"/>
              </w:rPr>
              <w:t>4.2.</w:t>
            </w:r>
            <w:r w:rsidRPr="00224052">
              <w:rPr>
                <w:rFonts w:ascii="Verdana" w:hAnsi="Verdana" w:cs="Times New Roman"/>
                <w:sz w:val="18"/>
                <w:szCs w:val="18"/>
              </w:rPr>
              <w:tab/>
            </w:r>
            <w:r w:rsidRPr="00224052">
              <w:rPr>
                <w:rFonts w:ascii="Verdana" w:eastAsia="Arial" w:hAnsi="Verdana" w:cs="Times New Roman"/>
                <w:b/>
                <w:bCs/>
                <w:sz w:val="18"/>
                <w:szCs w:val="18"/>
              </w:rPr>
              <w:t>Kontaktiniai asmenys</w:t>
            </w:r>
          </w:p>
          <w:p w14:paraId="58E6A897"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23DE928B"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4.2.1.</w:t>
            </w:r>
            <w:r w:rsidRPr="00224052">
              <w:rPr>
                <w:rFonts w:ascii="Verdana" w:hAnsi="Verdana" w:cs="Times New Roman"/>
                <w:sz w:val="18"/>
                <w:szCs w:val="18"/>
              </w:rPr>
              <w:tab/>
            </w:r>
            <w:r w:rsidRPr="00224052">
              <w:rPr>
                <w:rFonts w:ascii="Verdana" w:eastAsia="Arial" w:hAnsi="Verdana" w:cs="Times New Roman"/>
                <w:sz w:val="18"/>
                <w:szCs w:val="18"/>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A8AD06"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4.2.2.</w:t>
            </w:r>
            <w:r w:rsidRPr="00224052">
              <w:rPr>
                <w:rFonts w:ascii="Verdana" w:eastAsia="Arial" w:hAnsi="Verdana" w:cs="Times New Roman"/>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24052">
              <w:rPr>
                <w:rFonts w:ascii="Verdana" w:hAnsi="Verdana" w:cs="Times New Roman"/>
                <w:sz w:val="18"/>
                <w:szCs w:val="18"/>
              </w:rPr>
              <w:t xml:space="preserve"> </w:t>
            </w:r>
            <w:r w:rsidRPr="00224052">
              <w:rPr>
                <w:rFonts w:ascii="Verdana" w:eastAsia="Arial" w:hAnsi="Verdana" w:cs="Times New Roman"/>
                <w:sz w:val="18"/>
                <w:szCs w:val="18"/>
              </w:rPr>
              <w:t>vardą, pavardę, el. paštą ir telefono numerį.</w:t>
            </w:r>
          </w:p>
          <w:p w14:paraId="5E028071"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4.2.3.</w:t>
            </w:r>
            <w:r w:rsidRPr="00224052">
              <w:rPr>
                <w:rFonts w:ascii="Verdana" w:hAnsi="Verdana" w:cs="Times New Roman"/>
                <w:sz w:val="18"/>
                <w:szCs w:val="18"/>
              </w:rPr>
              <w:tab/>
            </w:r>
            <w:r w:rsidRPr="00224052">
              <w:rPr>
                <w:rFonts w:ascii="Verdana" w:eastAsia="Arial" w:hAnsi="Verdana" w:cs="Times New Roman"/>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0650E9"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8"/>
                <w:szCs w:val="18"/>
              </w:rPr>
            </w:pPr>
          </w:p>
          <w:p w14:paraId="0A5AB6AA"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8"/>
                <w:szCs w:val="18"/>
              </w:rPr>
            </w:pPr>
            <w:r w:rsidRPr="00224052">
              <w:rPr>
                <w:rFonts w:ascii="Verdana" w:eastAsia="Arial" w:hAnsi="Verdana" w:cs="Times New Roman"/>
                <w:b/>
                <w:bCs/>
                <w:caps/>
                <w:sz w:val="18"/>
                <w:szCs w:val="18"/>
              </w:rPr>
              <w:t>5.</w:t>
            </w:r>
            <w:r w:rsidRPr="00224052">
              <w:rPr>
                <w:rFonts w:ascii="Verdana" w:hAnsi="Verdana" w:cs="Times New Roman"/>
                <w:sz w:val="18"/>
                <w:szCs w:val="18"/>
              </w:rPr>
              <w:tab/>
            </w:r>
            <w:r w:rsidRPr="00224052">
              <w:rPr>
                <w:rFonts w:ascii="Verdana" w:eastAsia="Arial" w:hAnsi="Verdana" w:cs="Times New Roman"/>
                <w:b/>
                <w:bCs/>
                <w:caps/>
                <w:sz w:val="18"/>
                <w:szCs w:val="18"/>
              </w:rPr>
              <w:t>SUTARTIES VYKDYMO METU PATEIKIAMI dokumentai</w:t>
            </w:r>
          </w:p>
          <w:p w14:paraId="551E5E30" w14:textId="77777777" w:rsidR="00224052" w:rsidRPr="00224052" w:rsidRDefault="00224052" w:rsidP="00224052">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09104DC1"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5.1.</w:t>
            </w:r>
            <w:r w:rsidRPr="00224052">
              <w:rPr>
                <w:rFonts w:ascii="Verdana" w:hAnsi="Verdana" w:cs="Times New Roman"/>
                <w:sz w:val="18"/>
                <w:szCs w:val="18"/>
              </w:rPr>
              <w:tab/>
            </w:r>
            <w:r w:rsidRPr="00224052">
              <w:rPr>
                <w:rFonts w:ascii="Verdana" w:eastAsia="Arial" w:hAnsi="Verdana" w:cs="Times New Roman"/>
                <w:sz w:val="18"/>
                <w:szCs w:val="18"/>
              </w:rPr>
              <w:t>Jeigu Tiekėjas turi parengti ir (ar) pateikti Pirkėjui Paslaugų rezultato naudojimo instrukcijas, jos turi būti aiškios ir detalios, kad Pirkėjas, vadovaudamasis jomis, galėtų tinkamai naudotis Paslaugų rezultatu.</w:t>
            </w:r>
          </w:p>
          <w:p w14:paraId="51839152"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5.2.</w:t>
            </w:r>
            <w:r w:rsidRPr="00224052">
              <w:rPr>
                <w:rFonts w:ascii="Verdana" w:eastAsia="Arial" w:hAnsi="Verdana" w:cs="Times New Roman"/>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6AD713"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5.3.</w:t>
            </w:r>
            <w:r w:rsidRPr="00224052">
              <w:rPr>
                <w:rFonts w:ascii="Verdana" w:eastAsia="Arial" w:hAnsi="Verdana" w:cs="Times New Roman"/>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C9B70B"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8"/>
                <w:szCs w:val="18"/>
              </w:rPr>
            </w:pPr>
          </w:p>
          <w:p w14:paraId="557FCAE1"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caps/>
                <w:sz w:val="18"/>
                <w:szCs w:val="18"/>
              </w:rPr>
              <w:t>6.</w:t>
            </w:r>
            <w:r w:rsidRPr="00224052">
              <w:rPr>
                <w:rFonts w:ascii="Verdana" w:eastAsia="Arial" w:hAnsi="Verdana" w:cs="Times New Roman"/>
                <w:b/>
                <w:caps/>
                <w:sz w:val="18"/>
                <w:szCs w:val="18"/>
              </w:rPr>
              <w:tab/>
            </w:r>
            <w:r w:rsidRPr="00224052">
              <w:rPr>
                <w:rFonts w:ascii="Verdana" w:eastAsia="Arial" w:hAnsi="Verdana" w:cs="Times New Roman"/>
                <w:b/>
                <w:bCs/>
                <w:sz w:val="18"/>
                <w:szCs w:val="18"/>
              </w:rPr>
              <w:t>PASLAUGŲ</w:t>
            </w:r>
            <w:r w:rsidRPr="00224052">
              <w:rPr>
                <w:rFonts w:ascii="Verdana" w:eastAsia="Arial" w:hAnsi="Verdana" w:cs="Times New Roman"/>
                <w:b/>
                <w:caps/>
                <w:sz w:val="18"/>
                <w:szCs w:val="18"/>
              </w:rPr>
              <w:t xml:space="preserve"> </w:t>
            </w:r>
            <w:r w:rsidRPr="00224052">
              <w:rPr>
                <w:rFonts w:ascii="Verdana" w:eastAsia="Arial" w:hAnsi="Verdana" w:cs="Times New Roman"/>
                <w:b/>
                <w:bCs/>
                <w:sz w:val="18"/>
                <w:szCs w:val="18"/>
              </w:rPr>
              <w:t>TEIKIMO</w:t>
            </w:r>
            <w:r w:rsidRPr="00224052">
              <w:rPr>
                <w:rFonts w:ascii="Verdana" w:eastAsia="Arial" w:hAnsi="Verdana" w:cs="Times New Roman"/>
                <w:b/>
                <w:caps/>
                <w:sz w:val="18"/>
                <w:szCs w:val="18"/>
              </w:rPr>
              <w:t xml:space="preserve"> PABAIGA IR </w:t>
            </w:r>
            <w:r w:rsidRPr="00224052">
              <w:rPr>
                <w:rFonts w:ascii="Verdana" w:eastAsia="Arial" w:hAnsi="Verdana" w:cs="Times New Roman"/>
                <w:b/>
                <w:bCs/>
                <w:sz w:val="18"/>
                <w:szCs w:val="18"/>
              </w:rPr>
              <w:t>PASLAUGŲ REZULTATO</w:t>
            </w:r>
            <w:r w:rsidRPr="00224052">
              <w:rPr>
                <w:rFonts w:ascii="Verdana" w:eastAsia="Arial" w:hAnsi="Verdana" w:cs="Times New Roman"/>
                <w:b/>
                <w:sz w:val="18"/>
                <w:szCs w:val="18"/>
              </w:rPr>
              <w:t xml:space="preserve"> </w:t>
            </w:r>
            <w:r w:rsidRPr="00224052">
              <w:rPr>
                <w:rFonts w:ascii="Verdana" w:eastAsia="Arial" w:hAnsi="Verdana" w:cs="Times New Roman"/>
                <w:b/>
                <w:caps/>
                <w:sz w:val="18"/>
                <w:szCs w:val="18"/>
              </w:rPr>
              <w:t>priėmimas</w:t>
            </w:r>
          </w:p>
          <w:p w14:paraId="22970830"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Verdana" w:eastAsia="Arial" w:hAnsi="Verdana" w:cs="Times New Roman"/>
                <w:b/>
                <w:caps/>
                <w:sz w:val="18"/>
                <w:szCs w:val="18"/>
              </w:rPr>
            </w:pPr>
          </w:p>
          <w:p w14:paraId="1721CE57"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sz w:val="18"/>
                <w:szCs w:val="18"/>
              </w:rPr>
              <w:t>6.1.</w:t>
            </w:r>
            <w:r w:rsidRPr="00224052">
              <w:rPr>
                <w:rFonts w:ascii="Verdana" w:eastAsia="Arial" w:hAnsi="Verdana" w:cs="Times New Roman"/>
                <w:b/>
                <w:sz w:val="18"/>
                <w:szCs w:val="18"/>
              </w:rPr>
              <w:tab/>
            </w:r>
            <w:r w:rsidRPr="00224052">
              <w:rPr>
                <w:rFonts w:ascii="Verdana" w:eastAsia="Arial" w:hAnsi="Verdana" w:cs="Times New Roman"/>
                <w:b/>
                <w:bCs/>
                <w:sz w:val="18"/>
                <w:szCs w:val="18"/>
              </w:rPr>
              <w:t>Paslaugų</w:t>
            </w:r>
            <w:r w:rsidRPr="00224052">
              <w:rPr>
                <w:rFonts w:ascii="Verdana" w:eastAsia="Arial" w:hAnsi="Verdana" w:cs="Times New Roman"/>
                <w:b/>
                <w:sz w:val="18"/>
                <w:szCs w:val="18"/>
              </w:rPr>
              <w:t xml:space="preserve"> teikimo pabaiga</w:t>
            </w:r>
          </w:p>
          <w:p w14:paraId="06F59C3A"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sz w:val="18"/>
                <w:szCs w:val="18"/>
              </w:rPr>
            </w:pPr>
          </w:p>
          <w:p w14:paraId="17770E8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6.1.1.</w:t>
            </w:r>
            <w:r w:rsidRPr="00224052">
              <w:rPr>
                <w:rFonts w:ascii="Verdana" w:eastAsia="Arial" w:hAnsi="Verdana" w:cs="Times New Roman"/>
                <w:sz w:val="18"/>
                <w:szCs w:val="18"/>
              </w:rPr>
              <w:tab/>
              <w:t>Paslaugų teikimas laikomas užbaigtu, kai yra įvykdytos visos šios sąlygos:</w:t>
            </w:r>
          </w:p>
          <w:p w14:paraId="4D75000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6.1.1.1.</w:t>
            </w:r>
            <w:r w:rsidRPr="00224052">
              <w:rPr>
                <w:rFonts w:ascii="Verdana" w:eastAsia="Arial" w:hAnsi="Verdana" w:cs="Times New Roman"/>
                <w:sz w:val="18"/>
                <w:szCs w:val="18"/>
              </w:rPr>
              <w:tab/>
              <w:t xml:space="preserve">Tiekėjas suteikė visas Paslaugas pagal Sutarties ir </w:t>
            </w:r>
            <w:r w:rsidRPr="00224052">
              <w:rPr>
                <w:rFonts w:ascii="Verdana" w:hAnsi="Verdana" w:cs="Times New Roman"/>
                <w:sz w:val="18"/>
                <w:szCs w:val="18"/>
              </w:rPr>
              <w:t>įstatymų bei kitų teisės aktų</w:t>
            </w:r>
            <w:r w:rsidRPr="00224052">
              <w:rPr>
                <w:rFonts w:ascii="Verdana" w:eastAsia="Arial" w:hAnsi="Verdana" w:cs="Times New Roman"/>
                <w:sz w:val="18"/>
                <w:szCs w:val="18"/>
              </w:rPr>
              <w:t xml:space="preserve"> reikalavimus;</w:t>
            </w:r>
          </w:p>
          <w:p w14:paraId="1C8EBBC0"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6.1.1.2.</w:t>
            </w:r>
            <w:r w:rsidRPr="00224052">
              <w:rPr>
                <w:rFonts w:ascii="Verdana" w:eastAsia="Arial" w:hAnsi="Verdana" w:cs="Times New Roman"/>
                <w:sz w:val="18"/>
                <w:szCs w:val="18"/>
              </w:rPr>
              <w:tab/>
              <w:t>Tiekėjas perdavė Pirkėjui visą reikalingą dokumentaciją, įskaitant naudojimo instrukcijas, sertifikatus ir garantijas (jei to reikalaujama);</w:t>
            </w:r>
          </w:p>
          <w:p w14:paraId="2AC578DD"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6.1.1.3.</w:t>
            </w:r>
            <w:r w:rsidRPr="00224052">
              <w:rPr>
                <w:rFonts w:ascii="Verdana" w:hAnsi="Verdana" w:cs="Times New Roman"/>
                <w:sz w:val="18"/>
                <w:szCs w:val="18"/>
              </w:rPr>
              <w:tab/>
            </w:r>
            <w:r w:rsidRPr="00224052">
              <w:rPr>
                <w:rFonts w:ascii="Verdana" w:eastAsia="Arial" w:hAnsi="Verdana" w:cs="Times New Roman"/>
                <w:sz w:val="18"/>
                <w:szCs w:val="18"/>
              </w:rPr>
              <w:t>Tiekėjas apmokė Pirkėjo personalą, kaip naudotis Paslaugų rezultatu (jeigu to reikalaujama);</w:t>
            </w:r>
          </w:p>
          <w:p w14:paraId="74BA6E0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6.1.1.4.</w:t>
            </w:r>
            <w:r w:rsidRPr="00224052">
              <w:rPr>
                <w:rFonts w:ascii="Verdana" w:hAnsi="Verdana" w:cs="Times New Roman"/>
                <w:sz w:val="18"/>
                <w:szCs w:val="18"/>
              </w:rPr>
              <w:tab/>
            </w:r>
            <w:r w:rsidRPr="00224052">
              <w:rPr>
                <w:rFonts w:ascii="Verdana" w:eastAsia="Arial" w:hAnsi="Verdana" w:cs="Times New Roman"/>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14:paraId="2F1C0824"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6.1.1.5.</w:t>
            </w:r>
            <w:r w:rsidRPr="00224052">
              <w:rPr>
                <w:rFonts w:ascii="Verdana" w:hAnsi="Verdana" w:cs="Times New Roman"/>
                <w:sz w:val="18"/>
                <w:szCs w:val="18"/>
              </w:rPr>
              <w:tab/>
            </w:r>
            <w:r w:rsidRPr="00224052">
              <w:rPr>
                <w:rFonts w:ascii="Verdana" w:eastAsia="Arial" w:hAnsi="Verdana" w:cs="Times New Roman"/>
                <w:sz w:val="18"/>
                <w:szCs w:val="18"/>
              </w:rPr>
              <w:t xml:space="preserve">Tiekėjas įvykdė kitas sąlygas, numatytas </w:t>
            </w:r>
            <w:r w:rsidRPr="00224052">
              <w:rPr>
                <w:rFonts w:ascii="Verdana" w:hAnsi="Verdana" w:cs="Times New Roman"/>
                <w:sz w:val="18"/>
                <w:szCs w:val="18"/>
              </w:rPr>
              <w:t>įstatymuose bei kituose teisės aktuose</w:t>
            </w:r>
            <w:r w:rsidRPr="00224052">
              <w:rPr>
                <w:rFonts w:ascii="Verdana" w:eastAsia="Arial" w:hAnsi="Verdana" w:cs="Times New Roman"/>
                <w:sz w:val="18"/>
                <w:szCs w:val="18"/>
              </w:rPr>
              <w:t>, Sutartyje ir pasiūlyme, kurios turi būti įvykdytos tam, kad būtų laikoma, jog Paslaugų teikimas yra užbaigtas, ir pateikė Pirkėjui tai įrodančius dokumentus.</w:t>
            </w:r>
          </w:p>
          <w:p w14:paraId="617121D2"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4C2B5FD6"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8"/>
                <w:szCs w:val="18"/>
              </w:rPr>
            </w:pPr>
            <w:r w:rsidRPr="00224052">
              <w:rPr>
                <w:rFonts w:ascii="Verdana" w:eastAsia="Arial" w:hAnsi="Verdana" w:cs="Times New Roman"/>
                <w:b/>
                <w:bCs/>
                <w:sz w:val="18"/>
                <w:szCs w:val="18"/>
              </w:rPr>
              <w:t>6.2.</w:t>
            </w:r>
            <w:r w:rsidRPr="00224052">
              <w:rPr>
                <w:rFonts w:ascii="Verdana" w:hAnsi="Verdana" w:cs="Times New Roman"/>
                <w:sz w:val="18"/>
                <w:szCs w:val="18"/>
              </w:rPr>
              <w:tab/>
            </w:r>
            <w:r w:rsidRPr="00224052">
              <w:rPr>
                <w:rFonts w:ascii="Verdana" w:eastAsia="Arial" w:hAnsi="Verdana" w:cs="Times New Roman"/>
                <w:b/>
                <w:bCs/>
                <w:sz w:val="18"/>
                <w:szCs w:val="18"/>
              </w:rPr>
              <w:t>Paslaugų, kurios yra vienkartinio pobūdžio, teikiamos periodiškai arba pagal Pirkėjo Užsakymą perdavimas–priėmimas</w:t>
            </w:r>
          </w:p>
          <w:p w14:paraId="370879D2"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5B364867"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6.2.1.</w:t>
            </w:r>
            <w:r w:rsidRPr="00224052">
              <w:rPr>
                <w:rFonts w:ascii="Verdana" w:hAnsi="Verdana" w:cs="Times New Roman"/>
                <w:sz w:val="18"/>
                <w:szCs w:val="18"/>
              </w:rPr>
              <w:tab/>
            </w:r>
            <w:r w:rsidRPr="00224052">
              <w:rPr>
                <w:rFonts w:ascii="Verdana" w:eastAsia="Arial" w:hAnsi="Verdana" w:cs="Times New Roman"/>
                <w:sz w:val="18"/>
                <w:szCs w:val="18"/>
              </w:rPr>
              <w:t xml:space="preserve">Tiekėjas privalo </w:t>
            </w:r>
            <w:r w:rsidRPr="00224052">
              <w:rPr>
                <w:rFonts w:ascii="Verdana" w:hAnsi="Verdana" w:cs="Times New Roman"/>
                <w:sz w:val="18"/>
                <w:szCs w:val="18"/>
              </w:rPr>
              <w:t>suteikti Paslaugas ir perduoti Paslaugų rezultatą (jei taikoma) Pirkėjui</w:t>
            </w:r>
            <w:r w:rsidRPr="00224052">
              <w:rPr>
                <w:rFonts w:ascii="Verdana" w:eastAsia="Arial" w:hAnsi="Verdana" w:cs="Times New Roman"/>
                <w:sz w:val="18"/>
                <w:szCs w:val="18"/>
              </w:rPr>
              <w:t>, o Pirkėjas privalo kokybiškai suteiktas ir Sutarties bei įstatymų ir kitų teisės aktų reikalavimus atitinkančias Paslaugas priimti. Paslaugos turi būti suteiktos Specialiosiose sąlygose nurodytu būdu ir terminais.</w:t>
            </w:r>
          </w:p>
          <w:p w14:paraId="4C846C76"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6.2.2.</w:t>
            </w:r>
            <w:r w:rsidRPr="00224052">
              <w:rPr>
                <w:rFonts w:ascii="Verdana" w:hAnsi="Verdana" w:cs="Times New Roman"/>
                <w:sz w:val="18"/>
                <w:szCs w:val="18"/>
              </w:rPr>
              <w:tab/>
            </w:r>
            <w:r w:rsidRPr="00224052">
              <w:rPr>
                <w:rFonts w:ascii="Verdana" w:eastAsia="Arial" w:hAnsi="Verdana" w:cs="Times New Roman"/>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41CAEE"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6.2.3.</w:t>
            </w:r>
            <w:r w:rsidRPr="00224052">
              <w:rPr>
                <w:rFonts w:ascii="Verdana" w:eastAsia="Arial" w:hAnsi="Verdana" w:cs="Times New Roman"/>
                <w:sz w:val="18"/>
                <w:szCs w:val="18"/>
              </w:rPr>
              <w:tab/>
              <w:t>Tiekėjui suteikus Paslaugas, Pirkėjas atlieka jų patikrinimą ir privalo:</w:t>
            </w:r>
          </w:p>
          <w:p w14:paraId="6A12BAB1"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6.2.3.1.</w:t>
            </w:r>
            <w:r w:rsidRPr="00224052">
              <w:rPr>
                <w:rFonts w:ascii="Verdana" w:hAnsi="Verdana" w:cs="Times New Roman"/>
                <w:sz w:val="18"/>
                <w:szCs w:val="18"/>
              </w:rPr>
              <w:tab/>
            </w:r>
            <w:r w:rsidRPr="00224052">
              <w:rPr>
                <w:rFonts w:ascii="Verdana" w:eastAsia="Arial" w:hAnsi="Verdana" w:cs="Times New Roman"/>
                <w:sz w:val="18"/>
                <w:szCs w:val="18"/>
              </w:rPr>
              <w:t>ne vėliau kaip per 5 (penkias) darbo dienas nuo faktinio Paslaugų suteikimo ir Paslaugų perdavimo–priėmimo akto pateikimo priimti Paslaugų rezultatą, pasirašydamas Paslaugų perdavimo–priėmimo aktą; arba</w:t>
            </w:r>
          </w:p>
          <w:p w14:paraId="6B90F4E9"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6.2.3.2.</w:t>
            </w:r>
            <w:r w:rsidRPr="00224052">
              <w:rPr>
                <w:rFonts w:ascii="Verdana" w:hAnsi="Verdana" w:cs="Times New Roman"/>
                <w:sz w:val="18"/>
                <w:szCs w:val="18"/>
              </w:rPr>
              <w:tab/>
            </w:r>
            <w:r w:rsidRPr="00224052">
              <w:rPr>
                <w:rFonts w:ascii="Verdana" w:eastAsia="Arial" w:hAnsi="Verdana" w:cs="Times New Roman"/>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24052">
              <w:rPr>
                <w:rFonts w:ascii="Verdana" w:eastAsia="Arial" w:hAnsi="Verdana" w:cs="Times New Roman"/>
                <w:b/>
                <w:bCs/>
                <w:sz w:val="18"/>
                <w:szCs w:val="18"/>
              </w:rPr>
              <w:t>toliau – Defektų aktas</w:t>
            </w:r>
            <w:r w:rsidRPr="00224052">
              <w:rPr>
                <w:rFonts w:ascii="Verdana" w:eastAsia="Arial" w:hAnsi="Verdana" w:cs="Times New Roman"/>
                <w:sz w:val="18"/>
                <w:szCs w:val="18"/>
              </w:rPr>
              <w:t>); arba</w:t>
            </w:r>
          </w:p>
          <w:p w14:paraId="33107BF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6.2.3.3.</w:t>
            </w:r>
            <w:r w:rsidRPr="00224052">
              <w:rPr>
                <w:rFonts w:ascii="Verdana" w:hAnsi="Verdana" w:cs="Times New Roman"/>
                <w:sz w:val="18"/>
                <w:szCs w:val="18"/>
              </w:rPr>
              <w:tab/>
            </w:r>
            <w:r w:rsidRPr="00224052">
              <w:rPr>
                <w:rFonts w:ascii="Verdana" w:eastAsia="Arial" w:hAnsi="Verdana" w:cs="Times New Roman"/>
                <w:sz w:val="18"/>
                <w:szCs w:val="18"/>
              </w:rPr>
              <w:t>atsisakyti priimti Paslaugų rezultatą ir įteikti (arba išsiųsti) Defektų aktą Tiekėjui dėl netinkamų Paslaugų ar jų dalies.</w:t>
            </w:r>
          </w:p>
          <w:p w14:paraId="1A708D2C"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6.2.4.</w:t>
            </w:r>
            <w:r w:rsidRPr="00224052">
              <w:rPr>
                <w:rFonts w:ascii="Verdana" w:hAnsi="Verdana" w:cs="Times New Roman"/>
                <w:sz w:val="18"/>
                <w:szCs w:val="18"/>
              </w:rPr>
              <w:tab/>
            </w:r>
            <w:r w:rsidRPr="00224052">
              <w:rPr>
                <w:rFonts w:ascii="Verdana" w:eastAsia="Arial" w:hAnsi="Verdana" w:cs="Times New Roman"/>
                <w:sz w:val="18"/>
                <w:szCs w:val="18"/>
              </w:rPr>
              <w:t>Paslaugų perdavimo–priėmimo akte turi būti nurodoma data, kada Tiekėjas suteikė Paslaugas ir pateikė visus reikiamus dokumentus.</w:t>
            </w:r>
          </w:p>
          <w:p w14:paraId="6AE48DAD"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6.2.5.</w:t>
            </w:r>
            <w:r w:rsidRPr="00224052">
              <w:rPr>
                <w:rFonts w:ascii="Verdana" w:hAnsi="Verdana" w:cs="Times New Roman"/>
                <w:sz w:val="18"/>
                <w:szCs w:val="18"/>
              </w:rPr>
              <w:tab/>
            </w:r>
            <w:r w:rsidRPr="00224052">
              <w:rPr>
                <w:rFonts w:ascii="Verdana" w:eastAsia="Arial" w:hAnsi="Verdana" w:cs="Times New Roman"/>
                <w:sz w:val="18"/>
                <w:szCs w:val="18"/>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w:t>
            </w:r>
            <w:r w:rsidRPr="00224052">
              <w:rPr>
                <w:rFonts w:ascii="Verdana" w:eastAsia="Arial" w:hAnsi="Verdana" w:cs="Times New Roman"/>
                <w:sz w:val="18"/>
                <w:szCs w:val="18"/>
              </w:rPr>
              <w:lastRenderedPageBreak/>
              <w:t>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1C04A1"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6.2.6.</w:t>
            </w:r>
            <w:r w:rsidRPr="00224052">
              <w:rPr>
                <w:rFonts w:ascii="Verdana" w:hAnsi="Verdana" w:cs="Times New Roman"/>
                <w:sz w:val="18"/>
                <w:szCs w:val="18"/>
              </w:rPr>
              <w:tab/>
            </w:r>
            <w:r w:rsidRPr="00224052">
              <w:rPr>
                <w:rFonts w:ascii="Verdana" w:eastAsia="Arial" w:hAnsi="Verdana" w:cs="Times New Roman"/>
                <w:sz w:val="18"/>
                <w:szCs w:val="18"/>
              </w:rPr>
              <w:t>Jeigu Pirkėjas per 5 (penkias) darbo dienas nuo Paslaugų perdavimo–priėmimo akto gavimo nepateikia (neišsiunčia) Tiekėjui Defektų akto, laikoma, kad Pirkėjas Paslaugas priėmė ir joms pretenzijų neturi.</w:t>
            </w:r>
          </w:p>
          <w:p w14:paraId="16EA8C27"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6.2.7.</w:t>
            </w:r>
            <w:r w:rsidRPr="00224052">
              <w:rPr>
                <w:rFonts w:ascii="Verdana" w:hAnsi="Verdana" w:cs="Times New Roman"/>
                <w:sz w:val="18"/>
                <w:szCs w:val="18"/>
              </w:rPr>
              <w:tab/>
              <w:t xml:space="preserve">Su Paslaugomis susijusių prekių </w:t>
            </w:r>
            <w:r w:rsidRPr="00224052">
              <w:rPr>
                <w:rFonts w:ascii="Verdana" w:eastAsia="Arial" w:hAnsi="Verdana" w:cs="Times New Roman"/>
                <w:sz w:val="18"/>
                <w:szCs w:val="18"/>
              </w:rPr>
              <w:t>praradimo ar sugadinimo ar atsitiktinio žuvimo rizika Pirkėjui iš Tiekėjo pereina nuo faktinio tokių Paslaugų priėmimo momento.</w:t>
            </w:r>
          </w:p>
          <w:p w14:paraId="3F0F6AB7"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6.2.8.</w:t>
            </w:r>
            <w:r w:rsidRPr="00224052">
              <w:rPr>
                <w:rFonts w:ascii="Verdana" w:hAnsi="Verdana" w:cs="Times New Roman"/>
                <w:sz w:val="18"/>
                <w:szCs w:val="18"/>
              </w:rPr>
              <w:tab/>
            </w:r>
            <w:r w:rsidRPr="00224052">
              <w:rPr>
                <w:rFonts w:ascii="Verdana" w:eastAsia="Arial" w:hAnsi="Verdana" w:cs="Times New Roman"/>
                <w:sz w:val="18"/>
                <w:szCs w:val="18"/>
              </w:rPr>
              <w:t>Pirkėjas turi teisę naudotis Paslaugų rezultatu (jei taikoma) tik po Paslaugų perdavimo–priėmimo akto pasirašymo.</w:t>
            </w:r>
          </w:p>
          <w:p w14:paraId="4D7DD14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D3B3F0"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b/>
                <w:bCs/>
                <w:sz w:val="18"/>
                <w:szCs w:val="18"/>
              </w:rPr>
            </w:pPr>
          </w:p>
          <w:p w14:paraId="4AAB0223"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sz w:val="18"/>
                <w:szCs w:val="18"/>
              </w:rPr>
              <w:t>6.3.</w:t>
            </w:r>
            <w:r w:rsidRPr="00224052">
              <w:rPr>
                <w:rFonts w:ascii="Verdana" w:eastAsia="Arial" w:hAnsi="Verdana" w:cs="Times New Roman"/>
                <w:b/>
                <w:sz w:val="18"/>
                <w:szCs w:val="18"/>
              </w:rPr>
              <w:tab/>
            </w:r>
            <w:r w:rsidRPr="00224052">
              <w:rPr>
                <w:rFonts w:ascii="Verdana" w:eastAsia="Arial" w:hAnsi="Verdana" w:cs="Times New Roman"/>
                <w:b/>
                <w:bCs/>
                <w:sz w:val="18"/>
                <w:szCs w:val="18"/>
              </w:rPr>
              <w:t>Paslaugų</w:t>
            </w:r>
            <w:r w:rsidRPr="00224052">
              <w:rPr>
                <w:rFonts w:ascii="Verdana" w:eastAsia="Arial" w:hAnsi="Verdana" w:cs="Times New Roman"/>
                <w:b/>
                <w:sz w:val="18"/>
                <w:szCs w:val="18"/>
              </w:rPr>
              <w:t>, kurios teikiamos etapais, perdavimas–priėmimas</w:t>
            </w:r>
          </w:p>
          <w:p w14:paraId="1D7DCD9C"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Verdana" w:eastAsia="Arial" w:hAnsi="Verdana" w:cs="Times New Roman"/>
                <w:b/>
                <w:bCs/>
                <w:sz w:val="18"/>
                <w:szCs w:val="18"/>
              </w:rPr>
            </w:pPr>
          </w:p>
          <w:p w14:paraId="7E45ABCA" w14:textId="77777777" w:rsidR="00224052" w:rsidRPr="00224052" w:rsidRDefault="00224052" w:rsidP="00224052">
            <w:pPr>
              <w:spacing w:after="0" w:line="240" w:lineRule="auto"/>
              <w:rPr>
                <w:rFonts w:ascii="Verdana" w:eastAsia="Arial" w:hAnsi="Verdana" w:cs="Times New Roman"/>
                <w:sz w:val="18"/>
                <w:szCs w:val="18"/>
              </w:rPr>
            </w:pPr>
            <w:r w:rsidRPr="00224052">
              <w:rPr>
                <w:rFonts w:ascii="Verdana" w:eastAsia="Arial" w:hAnsi="Verdana" w:cs="Times New Roman"/>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DC6795"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6.3.2.</w:t>
            </w:r>
            <w:r w:rsidRPr="00224052">
              <w:rPr>
                <w:rFonts w:ascii="Verdana" w:hAnsi="Verdana" w:cs="Times New Roman"/>
                <w:sz w:val="18"/>
                <w:szCs w:val="18"/>
              </w:rPr>
              <w:tab/>
            </w:r>
            <w:r w:rsidRPr="00224052">
              <w:rPr>
                <w:rFonts w:ascii="Verdana" w:eastAsia="Arial" w:hAnsi="Verdana" w:cs="Times New Roman"/>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7E9B12" w14:textId="77777777" w:rsidR="00224052" w:rsidRPr="00224052" w:rsidRDefault="00224052" w:rsidP="00224052">
            <w:pPr>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6.3.3. Pirkėjas pasirašo kiekvieną Paslaugų perdavimo–priėmimo aktą su sąlyga, kad buvo priimti visi ankstesni etapai, jeigu Specialiosiose sąlygose nėra nurodyta kitaip.</w:t>
            </w:r>
          </w:p>
          <w:p w14:paraId="070FB026" w14:textId="77777777" w:rsidR="00224052" w:rsidRPr="00224052" w:rsidRDefault="00224052" w:rsidP="00224052">
            <w:pPr>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6.3.4. Suteikus visuose etapuose numatytas Paslaugas, t. y. baigus teikti Paslaugas, pasirašomas galutinis suteiktų Paslaugų perdavimo–priėmimo aktas.</w:t>
            </w:r>
          </w:p>
          <w:p w14:paraId="7FE55487"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6.3.5.</w:t>
            </w:r>
            <w:r w:rsidRPr="00224052">
              <w:rPr>
                <w:rFonts w:ascii="Verdana" w:hAnsi="Verdana" w:cs="Times New Roman"/>
                <w:sz w:val="18"/>
                <w:szCs w:val="18"/>
              </w:rPr>
              <w:tab/>
            </w:r>
            <w:r w:rsidRPr="00224052">
              <w:rPr>
                <w:rFonts w:ascii="Verdana" w:eastAsia="Arial" w:hAnsi="Verdana" w:cs="Times New Roman"/>
                <w:sz w:val="18"/>
                <w:szCs w:val="18"/>
              </w:rPr>
              <w:t>Tiekėjui suteikus Paslaugas konkrečiame etape, Pirkėjas atlieka Paslaugų rezultato patikrinimą ir privalo:</w:t>
            </w:r>
          </w:p>
          <w:p w14:paraId="1BE8BE20"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6.3.5.1. ne vėliau kaip per 5 (penkias) darbo dienas nuo faktinio Paslaugų etapo suteikimo ir Paslaugų perdavimo–priėmimo akto pateikimo priimti Paslaugų etapo rezultatą, pasirašydamas Paslaugų perdavimo–priėmimo aktą; arba</w:t>
            </w:r>
          </w:p>
          <w:p w14:paraId="4AD28780"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6.3.5.2.</w:t>
            </w:r>
            <w:r w:rsidRPr="00224052">
              <w:rPr>
                <w:rFonts w:ascii="Verdana" w:hAnsi="Verdana" w:cs="Times New Roman"/>
                <w:sz w:val="18"/>
                <w:szCs w:val="18"/>
              </w:rPr>
              <w:tab/>
            </w:r>
            <w:r w:rsidRPr="00224052">
              <w:rPr>
                <w:rFonts w:ascii="Verdana" w:eastAsia="Arial" w:hAnsi="Verdana" w:cs="Times New Roman"/>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24052">
              <w:rPr>
                <w:rFonts w:ascii="Verdana" w:eastAsia="Arial" w:hAnsi="Verdana" w:cs="Times New Roman"/>
                <w:b/>
                <w:bCs/>
                <w:sz w:val="18"/>
                <w:szCs w:val="18"/>
              </w:rPr>
              <w:t>Defektų aktas</w:t>
            </w:r>
            <w:r w:rsidRPr="00224052">
              <w:rPr>
                <w:rFonts w:ascii="Verdana" w:eastAsia="Arial" w:hAnsi="Verdana" w:cs="Times New Roman"/>
                <w:sz w:val="18"/>
                <w:szCs w:val="18"/>
              </w:rPr>
              <w:t>); arba</w:t>
            </w:r>
          </w:p>
          <w:p w14:paraId="09A503FB"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6.3.5.3. atsisakyti priimti Paslaugų etapo rezultatą ir įteikti (arba išsiųsti) Defektų aktą Tiekėjui dėl netinkamai suteiktų šio etapo Paslaugų.</w:t>
            </w:r>
          </w:p>
          <w:p w14:paraId="1A967CCB"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6.3.6.</w:t>
            </w:r>
            <w:r w:rsidRPr="00224052">
              <w:rPr>
                <w:rFonts w:ascii="Verdana" w:hAnsi="Verdana" w:cs="Times New Roman"/>
                <w:sz w:val="18"/>
                <w:szCs w:val="18"/>
              </w:rPr>
              <w:tab/>
            </w:r>
            <w:r w:rsidRPr="00224052">
              <w:rPr>
                <w:rFonts w:ascii="Verdana" w:eastAsia="Arial" w:hAnsi="Verdana" w:cs="Times New Roman"/>
                <w:sz w:val="18"/>
                <w:szCs w:val="18"/>
              </w:rPr>
              <w:t>Paslaugų perdavimo–priėmimo akte turi būti nurodoma data, kada Tiekėjas suteikė Paslaugas konkrečiame etape ir pateikė visus reikiamus dokumentus (jei taikoma).</w:t>
            </w:r>
          </w:p>
          <w:p w14:paraId="1A3E2B99"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6.3.7.</w:t>
            </w:r>
            <w:r w:rsidRPr="00224052">
              <w:rPr>
                <w:rFonts w:ascii="Verdana" w:eastAsia="Arial" w:hAnsi="Verdana" w:cs="Times New Roman"/>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1B5ABB"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6.3.8.</w:t>
            </w:r>
            <w:r w:rsidRPr="00224052">
              <w:rPr>
                <w:rFonts w:ascii="Verdana" w:hAnsi="Verdana" w:cs="Times New Roman"/>
                <w:sz w:val="18"/>
                <w:szCs w:val="18"/>
              </w:rPr>
              <w:tab/>
            </w:r>
            <w:r w:rsidRPr="00224052">
              <w:rPr>
                <w:rFonts w:ascii="Verdana" w:eastAsia="Arial" w:hAnsi="Verdana" w:cs="Times New Roman"/>
                <w:sz w:val="18"/>
                <w:szCs w:val="18"/>
              </w:rPr>
              <w:t>Jeigu Pirkėjas per 5 (penkias) darbo dienas nuo Paslaugų perdavimo–priėmimo akto gavimo nepateikia (neišsiunčia) Tiekėjui Defektų akto, laikoma, kad Pirkėjas Paslaugas konkrečiame etape priėmė ir joms pretenzijų neturi.</w:t>
            </w:r>
          </w:p>
          <w:p w14:paraId="5A74A314"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6.3.9.</w:t>
            </w:r>
            <w:r w:rsidRPr="00224052">
              <w:rPr>
                <w:rFonts w:ascii="Verdana" w:hAnsi="Verdana" w:cs="Times New Roman"/>
                <w:sz w:val="18"/>
                <w:szCs w:val="18"/>
              </w:rPr>
              <w:tab/>
            </w:r>
            <w:r w:rsidRPr="00224052">
              <w:rPr>
                <w:rFonts w:ascii="Verdana" w:eastAsia="Arial" w:hAnsi="Verdana" w:cs="Times New Roman"/>
                <w:sz w:val="18"/>
                <w:szCs w:val="18"/>
              </w:rPr>
              <w:t xml:space="preserve">Pirkėjas turi teisę naudotis Paslaugų, teikiamų etapais, rezultatu tik po galutinio Paslaugų perdavimo–priėmimo akto pasirašymo, </w:t>
            </w:r>
            <w:r w:rsidRPr="00224052">
              <w:rPr>
                <w:rFonts w:ascii="Verdana" w:hAnsi="Verdana" w:cs="Times New Roman"/>
                <w:sz w:val="18"/>
                <w:szCs w:val="18"/>
              </w:rPr>
              <w:t>jeigu kitaip nenumatyta Specialiosiose sąlygose.</w:t>
            </w:r>
          </w:p>
          <w:p w14:paraId="47A12CBA" w14:textId="77777777" w:rsidR="00224052" w:rsidRPr="00224052" w:rsidRDefault="00224052" w:rsidP="00224052">
            <w:pPr>
              <w:keepNext/>
              <w:keepLines/>
              <w:tabs>
                <w:tab w:val="left" w:pos="567"/>
                <w:tab w:val="left" w:pos="851"/>
                <w:tab w:val="left" w:pos="992"/>
                <w:tab w:val="left" w:pos="1134"/>
              </w:tabs>
              <w:spacing w:after="0" w:line="240" w:lineRule="auto"/>
              <w:jc w:val="both"/>
              <w:rPr>
                <w:rFonts w:ascii="Verdana" w:eastAsia="Arial" w:hAnsi="Verdana" w:cs="Times New Roman"/>
                <w:bCs/>
                <w:sz w:val="18"/>
                <w:szCs w:val="18"/>
              </w:rPr>
            </w:pPr>
            <w:r w:rsidRPr="00224052">
              <w:rPr>
                <w:rFonts w:ascii="Verdana" w:eastAsia="Arial" w:hAnsi="Verdana" w:cs="Times New Roman"/>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14:paraId="0D3DBC1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465234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07085197"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8"/>
                <w:szCs w:val="18"/>
              </w:rPr>
            </w:pPr>
            <w:r w:rsidRPr="00224052">
              <w:rPr>
                <w:rFonts w:ascii="Verdana" w:eastAsia="Arial" w:hAnsi="Verdana" w:cs="Times New Roman"/>
                <w:b/>
                <w:bCs/>
                <w:caps/>
                <w:sz w:val="18"/>
                <w:szCs w:val="18"/>
              </w:rPr>
              <w:t>7.</w:t>
            </w:r>
            <w:r w:rsidRPr="00224052">
              <w:rPr>
                <w:rFonts w:ascii="Verdana" w:hAnsi="Verdana" w:cs="Times New Roman"/>
                <w:sz w:val="18"/>
                <w:szCs w:val="18"/>
              </w:rPr>
              <w:tab/>
            </w:r>
            <w:r w:rsidRPr="00224052">
              <w:rPr>
                <w:rFonts w:ascii="Verdana" w:eastAsia="Arial" w:hAnsi="Verdana" w:cs="Times New Roman"/>
                <w:b/>
                <w:bCs/>
                <w:caps/>
                <w:sz w:val="18"/>
                <w:szCs w:val="18"/>
              </w:rPr>
              <w:t>Tiekėjo garantiniai įsipareigojimai</w:t>
            </w:r>
          </w:p>
          <w:p w14:paraId="652EB0B2"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8"/>
                <w:szCs w:val="18"/>
              </w:rPr>
            </w:pPr>
          </w:p>
          <w:p w14:paraId="4B3D8843"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7.1.</w:t>
            </w:r>
            <w:r w:rsidRPr="00224052">
              <w:rPr>
                <w:rFonts w:ascii="Verdana" w:eastAsia="Arial" w:hAnsi="Verdana" w:cs="Times New Roman"/>
                <w:b/>
                <w:bCs/>
                <w:sz w:val="18"/>
                <w:szCs w:val="18"/>
              </w:rPr>
              <w:tab/>
            </w:r>
            <w:r w:rsidRPr="00224052">
              <w:rPr>
                <w:rFonts w:ascii="Verdana" w:eastAsia="Arial" w:hAnsi="Verdana" w:cs="Times New Roman"/>
                <w:b/>
                <w:sz w:val="18"/>
                <w:szCs w:val="18"/>
              </w:rPr>
              <w:t>Garantiniai terminai (jei taikoma)</w:t>
            </w:r>
          </w:p>
          <w:p w14:paraId="12A145E3"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Verdana" w:eastAsia="Arial" w:hAnsi="Verdana" w:cs="Times New Roman"/>
                <w:b/>
                <w:sz w:val="18"/>
                <w:szCs w:val="18"/>
              </w:rPr>
            </w:pPr>
          </w:p>
          <w:p w14:paraId="5002DD3F" w14:textId="77777777" w:rsidR="00224052" w:rsidRPr="00224052" w:rsidRDefault="00224052" w:rsidP="00224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7.1.1.</w:t>
            </w:r>
            <w:r w:rsidRPr="00224052">
              <w:rPr>
                <w:rFonts w:ascii="Verdana" w:hAnsi="Verdana" w:cs="Times New Roman"/>
                <w:sz w:val="18"/>
                <w:szCs w:val="18"/>
              </w:rPr>
              <w:tab/>
            </w:r>
            <w:r w:rsidRPr="00224052">
              <w:rPr>
                <w:rFonts w:ascii="Verdana" w:eastAsia="Arial" w:hAnsi="Verdana" w:cs="Times New Roman"/>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EE942E" w14:textId="77777777" w:rsidR="00224052" w:rsidRPr="00224052" w:rsidRDefault="00224052" w:rsidP="00224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7.1.2.</w:t>
            </w:r>
            <w:r w:rsidRPr="00224052">
              <w:rPr>
                <w:rFonts w:ascii="Verdana" w:eastAsia="Arial" w:hAnsi="Verdana" w:cs="Times New Roman"/>
                <w:sz w:val="18"/>
                <w:szCs w:val="18"/>
              </w:rPr>
              <w:tab/>
              <w:t xml:space="preserve">Garantiniai terminai sustabdomi tiek laiko, kiek Pirkėjas negali tinkamai naudotis Paslaugų rezultatu dėl </w:t>
            </w:r>
            <w:r w:rsidRPr="00224052">
              <w:rPr>
                <w:rFonts w:ascii="Verdana" w:eastAsia="Arial" w:hAnsi="Verdana" w:cs="Times New Roman"/>
                <w:sz w:val="18"/>
                <w:szCs w:val="18"/>
              </w:rPr>
              <w:lastRenderedPageBreak/>
              <w:t>nustatytų trūkumų, už kuriuos atsako Tiekėjas. Jeigu Pirkėjas dėl Paslaugų trūkumų negali naudoti tik apibrėžtos Paslaugų rezultato dalies, garantiniai terminai sustabdomi tik tokios dalies atžvilgiu.</w:t>
            </w:r>
          </w:p>
          <w:p w14:paraId="13B75778" w14:textId="77777777" w:rsidR="00224052" w:rsidRPr="00224052" w:rsidRDefault="00224052" w:rsidP="00224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7.1.3.</w:t>
            </w:r>
            <w:r w:rsidRPr="00224052">
              <w:rPr>
                <w:rFonts w:ascii="Verdana" w:hAnsi="Verdana" w:cs="Times New Roman"/>
                <w:sz w:val="18"/>
                <w:szCs w:val="18"/>
              </w:rPr>
              <w:tab/>
            </w:r>
            <w:r w:rsidRPr="00224052">
              <w:rPr>
                <w:rFonts w:ascii="Verdana" w:eastAsia="Arial" w:hAnsi="Verdana" w:cs="Times New Roman"/>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BA35741" w14:textId="77777777" w:rsidR="00224052" w:rsidRPr="00224052" w:rsidRDefault="00224052" w:rsidP="00224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b/>
                <w:bCs/>
                <w:sz w:val="18"/>
                <w:szCs w:val="18"/>
              </w:rPr>
            </w:pPr>
          </w:p>
          <w:p w14:paraId="44574F73"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8"/>
                <w:szCs w:val="18"/>
              </w:rPr>
            </w:pPr>
            <w:r w:rsidRPr="00224052">
              <w:rPr>
                <w:rFonts w:ascii="Verdana" w:eastAsia="Arial" w:hAnsi="Verdana" w:cs="Times New Roman"/>
                <w:b/>
                <w:bCs/>
                <w:sz w:val="18"/>
                <w:szCs w:val="18"/>
              </w:rPr>
              <w:t>7.2.</w:t>
            </w:r>
            <w:r w:rsidRPr="00224052">
              <w:rPr>
                <w:rFonts w:ascii="Verdana" w:hAnsi="Verdana" w:cs="Times New Roman"/>
                <w:sz w:val="18"/>
                <w:szCs w:val="18"/>
              </w:rPr>
              <w:tab/>
            </w:r>
            <w:r w:rsidRPr="00224052">
              <w:rPr>
                <w:rFonts w:ascii="Verdana" w:eastAsia="Arial" w:hAnsi="Verdana" w:cs="Times New Roman"/>
                <w:b/>
                <w:bCs/>
                <w:sz w:val="18"/>
                <w:szCs w:val="18"/>
              </w:rPr>
              <w:t>Pretenzijos dėl Paslaugų trūkumų</w:t>
            </w:r>
          </w:p>
          <w:p w14:paraId="648FCBE9"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7B8EA16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7.2.1.</w:t>
            </w:r>
            <w:r w:rsidRPr="00224052">
              <w:rPr>
                <w:rFonts w:ascii="Verdana" w:hAnsi="Verdana" w:cs="Times New Roman"/>
                <w:sz w:val="18"/>
                <w:szCs w:val="18"/>
              </w:rPr>
              <w:tab/>
            </w:r>
            <w:r w:rsidRPr="00224052">
              <w:rPr>
                <w:rFonts w:ascii="Verdana" w:eastAsia="Arial" w:hAnsi="Verdana" w:cs="Times New Roman"/>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D1EA1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7.2.2.</w:t>
            </w:r>
            <w:r w:rsidRPr="00224052">
              <w:rPr>
                <w:rFonts w:ascii="Verdana" w:eastAsia="Arial" w:hAnsi="Verdana" w:cs="Times New Roman"/>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50F5FAE" w14:textId="77777777" w:rsidR="00224052" w:rsidRPr="00224052" w:rsidRDefault="00224052" w:rsidP="00224052">
            <w:pPr>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 xml:space="preserve">7.2.3. Jei Tiekėjas nepripažįsta </w:t>
            </w:r>
            <w:r w:rsidRPr="00224052">
              <w:rPr>
                <w:rFonts w:ascii="Verdana" w:eastAsia="Arial" w:hAnsi="Verdana" w:cs="Times New Roman"/>
                <w:sz w:val="18"/>
                <w:szCs w:val="18"/>
              </w:rPr>
              <w:t>Paslaugų</w:t>
            </w:r>
            <w:r w:rsidRPr="00224052">
              <w:rPr>
                <w:rFonts w:ascii="Verdana" w:hAnsi="Verdana" w:cs="Times New Roman"/>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D68DCB" w14:textId="77777777" w:rsidR="00224052" w:rsidRPr="00224052" w:rsidRDefault="00224052" w:rsidP="00224052">
            <w:pPr>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 xml:space="preserve">7.2.3.1. jei </w:t>
            </w:r>
            <w:r w:rsidRPr="00224052">
              <w:rPr>
                <w:rFonts w:ascii="Verdana" w:eastAsia="Arial" w:hAnsi="Verdana" w:cs="Times New Roman"/>
                <w:sz w:val="18"/>
                <w:szCs w:val="18"/>
              </w:rPr>
              <w:t>Paslaugų rezultatas</w:t>
            </w:r>
            <w:r w:rsidRPr="00224052">
              <w:rPr>
                <w:rFonts w:ascii="Verdana" w:hAnsi="Verdana" w:cs="Times New Roman"/>
                <w:sz w:val="18"/>
                <w:szCs w:val="18"/>
              </w:rPr>
              <w:t xml:space="preserve"> atitinka Sutartyje ir įstatymuose bei kituose teisės aktuose nurodytus reikalavimus – Pirkėjas;</w:t>
            </w:r>
          </w:p>
          <w:p w14:paraId="670AA10D" w14:textId="77777777" w:rsidR="00224052" w:rsidRPr="00224052" w:rsidRDefault="00224052" w:rsidP="00224052">
            <w:pPr>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 xml:space="preserve">7.2.3.2. jei </w:t>
            </w:r>
            <w:r w:rsidRPr="00224052">
              <w:rPr>
                <w:rFonts w:ascii="Verdana" w:eastAsia="Arial" w:hAnsi="Verdana" w:cs="Times New Roman"/>
                <w:sz w:val="18"/>
                <w:szCs w:val="18"/>
              </w:rPr>
              <w:t>Paslaugų rezultatas</w:t>
            </w:r>
            <w:r w:rsidRPr="00224052">
              <w:rPr>
                <w:rFonts w:ascii="Verdana" w:hAnsi="Verdana" w:cs="Times New Roman"/>
                <w:sz w:val="18"/>
                <w:szCs w:val="18"/>
              </w:rPr>
              <w:t xml:space="preserve"> neatitinka Sutartyje ir įstatymuose bei kituose teisės aktuose nurodytų reikalavimų – Tiekėjas.</w:t>
            </w:r>
          </w:p>
          <w:p w14:paraId="1DD156AD" w14:textId="77777777" w:rsidR="00224052" w:rsidRPr="00224052" w:rsidRDefault="00224052" w:rsidP="00224052">
            <w:pPr>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7.2.4. Ekspertizės išvados Šalims yra privalomos.</w:t>
            </w:r>
          </w:p>
          <w:p w14:paraId="02F6F45B" w14:textId="77777777" w:rsidR="00224052" w:rsidRPr="00224052" w:rsidRDefault="00224052" w:rsidP="00224052">
            <w:pPr>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70901CD" w14:textId="77777777" w:rsidR="00224052" w:rsidRPr="00224052" w:rsidRDefault="00224052" w:rsidP="00224052">
            <w:pP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0F96FEE7"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7.3.</w:t>
            </w:r>
            <w:r w:rsidRPr="00224052">
              <w:rPr>
                <w:rFonts w:ascii="Verdana" w:eastAsia="Arial" w:hAnsi="Verdana" w:cs="Times New Roman"/>
                <w:b/>
                <w:bCs/>
                <w:sz w:val="18"/>
                <w:szCs w:val="18"/>
              </w:rPr>
              <w:tab/>
              <w:t xml:space="preserve">Paslaugų </w:t>
            </w:r>
            <w:r w:rsidRPr="00224052">
              <w:rPr>
                <w:rFonts w:ascii="Verdana" w:eastAsia="Arial" w:hAnsi="Verdana" w:cs="Times New Roman"/>
                <w:b/>
                <w:sz w:val="18"/>
                <w:szCs w:val="18"/>
              </w:rPr>
              <w:t>trūkumų šalinimas</w:t>
            </w:r>
          </w:p>
          <w:p w14:paraId="2EBD9DD7"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3B5D043E"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7.3.1.</w:t>
            </w:r>
            <w:r w:rsidRPr="00224052">
              <w:rPr>
                <w:rFonts w:ascii="Verdana" w:hAnsi="Verdana" w:cs="Times New Roman"/>
                <w:sz w:val="18"/>
                <w:szCs w:val="18"/>
              </w:rPr>
              <w:tab/>
            </w:r>
            <w:r w:rsidRPr="00224052">
              <w:rPr>
                <w:rFonts w:ascii="Verdana" w:eastAsia="Arial" w:hAnsi="Verdana" w:cs="Times New Roman"/>
                <w:sz w:val="18"/>
                <w:szCs w:val="18"/>
              </w:rPr>
              <w:t>Tiekėjas privalo nemokamai pašalinti Paslaugų rezultato trūkumus. Jeigu nustatomi s</w:t>
            </w:r>
            <w:r w:rsidRPr="00224052">
              <w:rPr>
                <w:rFonts w:ascii="Verdana" w:hAnsi="Verdana" w:cs="Times New Roman"/>
                <w:sz w:val="18"/>
                <w:szCs w:val="18"/>
              </w:rPr>
              <w:t xml:space="preserve">u Paslaugomis susijusių prekių trūkumai, Tiekėjas privalo </w:t>
            </w:r>
            <w:r w:rsidRPr="00224052">
              <w:rPr>
                <w:rFonts w:ascii="Verdana" w:eastAsia="Arial" w:hAnsi="Verdana" w:cs="Times New Roman"/>
                <w:sz w:val="18"/>
                <w:szCs w:val="18"/>
              </w:rPr>
              <w:t xml:space="preserve">pašalinti </w:t>
            </w:r>
            <w:r w:rsidRPr="00224052">
              <w:rPr>
                <w:rFonts w:ascii="Verdana" w:hAnsi="Verdana" w:cs="Times New Roman"/>
                <w:sz w:val="18"/>
                <w:szCs w:val="18"/>
              </w:rPr>
              <w:t>jų</w:t>
            </w:r>
            <w:r w:rsidRPr="00224052">
              <w:rPr>
                <w:rFonts w:ascii="Verdana" w:eastAsia="Arial" w:hAnsi="Verdana" w:cs="Times New Roman"/>
                <w:sz w:val="18"/>
                <w:szCs w:val="18"/>
              </w:rPr>
              <w:t xml:space="preserve"> trūkumus, sutaisydamas prekes ar jų dalį arba pakeisdamas prekę nauja preke ar jos dalimi.</w:t>
            </w:r>
          </w:p>
          <w:p w14:paraId="7A788EC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7.3.2.</w:t>
            </w:r>
            <w:r w:rsidRPr="00224052">
              <w:rPr>
                <w:rFonts w:ascii="Verdana" w:eastAsia="Arial" w:hAnsi="Verdana" w:cs="Times New Roman"/>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0A0A02"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7.3.3.</w:t>
            </w:r>
            <w:r w:rsidRPr="00224052">
              <w:rPr>
                <w:rFonts w:ascii="Verdana" w:hAnsi="Verdana" w:cs="Times New Roman"/>
                <w:sz w:val="18"/>
                <w:szCs w:val="18"/>
              </w:rPr>
              <w:tab/>
            </w:r>
            <w:r w:rsidRPr="00224052">
              <w:rPr>
                <w:rFonts w:ascii="Verdana" w:eastAsia="Arial" w:hAnsi="Verdana" w:cs="Times New Roman"/>
                <w:sz w:val="18"/>
                <w:szCs w:val="18"/>
              </w:rPr>
              <w:t>Sutaisytoje su Paslaugų teikimu susijusių prekių dalyje pakartotinai nustačius prekių trūkumų, Tiekėjas privalo pakeisti prekes naujomis kokybiškomis prekėmis, nebent Pirkėjas raštu sutiktų prekes dar kartą taisyti.</w:t>
            </w:r>
          </w:p>
          <w:p w14:paraId="622EE509"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7.3.4.</w:t>
            </w:r>
            <w:r w:rsidRPr="00224052">
              <w:rPr>
                <w:rFonts w:ascii="Verdana" w:hAnsi="Verdana" w:cs="Times New Roman"/>
                <w:sz w:val="18"/>
                <w:szCs w:val="18"/>
              </w:rPr>
              <w:tab/>
            </w:r>
            <w:r w:rsidRPr="00224052">
              <w:rPr>
                <w:rFonts w:ascii="Verdana" w:eastAsia="Arial" w:hAnsi="Verdana" w:cs="Times New Roman"/>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158347"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7.3.5.</w:t>
            </w:r>
            <w:r w:rsidRPr="00224052">
              <w:rPr>
                <w:rFonts w:ascii="Verdana" w:eastAsia="Arial" w:hAnsi="Verdana" w:cs="Times New Roman"/>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5A220C"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7.3.6.</w:t>
            </w:r>
            <w:r w:rsidRPr="00224052">
              <w:rPr>
                <w:rFonts w:ascii="Verdana" w:eastAsia="Arial" w:hAnsi="Verdana" w:cs="Times New Roman"/>
                <w:sz w:val="18"/>
                <w:szCs w:val="18"/>
              </w:rPr>
              <w:tab/>
              <w:t>Tiekėjas, pašalinęs visus Paslaugų trūkumus, privalo apie tai informuoti Pirkėją.</w:t>
            </w:r>
          </w:p>
          <w:p w14:paraId="3CD8E560"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7.3.7.</w:t>
            </w:r>
            <w:r w:rsidRPr="00224052">
              <w:rPr>
                <w:rFonts w:ascii="Verdana" w:hAnsi="Verdana" w:cs="Times New Roman"/>
                <w:sz w:val="18"/>
                <w:szCs w:val="18"/>
              </w:rPr>
              <w:tab/>
            </w:r>
            <w:r w:rsidRPr="00224052">
              <w:rPr>
                <w:rFonts w:ascii="Verdana" w:eastAsia="Arial" w:hAnsi="Verdana" w:cs="Times New Roman"/>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7E4647F"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3FF0470F"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8"/>
                <w:szCs w:val="18"/>
              </w:rPr>
            </w:pPr>
            <w:r w:rsidRPr="00224052">
              <w:rPr>
                <w:rFonts w:ascii="Verdana" w:eastAsia="Arial" w:hAnsi="Verdana" w:cs="Times New Roman"/>
                <w:b/>
                <w:bCs/>
                <w:sz w:val="18"/>
                <w:szCs w:val="18"/>
              </w:rPr>
              <w:t>7.4.</w:t>
            </w:r>
            <w:r w:rsidRPr="00224052">
              <w:rPr>
                <w:rFonts w:ascii="Verdana" w:hAnsi="Verdana" w:cs="Times New Roman"/>
                <w:sz w:val="18"/>
                <w:szCs w:val="18"/>
              </w:rPr>
              <w:tab/>
            </w:r>
            <w:r w:rsidRPr="00224052">
              <w:rPr>
                <w:rFonts w:ascii="Verdana" w:eastAsia="Arial" w:hAnsi="Verdana" w:cs="Times New Roman"/>
                <w:b/>
                <w:bCs/>
                <w:sz w:val="18"/>
                <w:szCs w:val="18"/>
              </w:rPr>
              <w:t>Pirkėjo teisės, Tiekėjui nepašalinus Paslaugų trūkumų</w:t>
            </w:r>
          </w:p>
          <w:p w14:paraId="7FE2EC01"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3F84CF3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7.4.1.</w:t>
            </w:r>
            <w:r w:rsidRPr="00224052">
              <w:rPr>
                <w:rFonts w:ascii="Verdana" w:eastAsia="Arial" w:hAnsi="Verdana" w:cs="Times New Roman"/>
                <w:sz w:val="18"/>
                <w:szCs w:val="18"/>
              </w:rPr>
              <w:tab/>
              <w:t>Jeigu Tiekėjas atsisako pašalinti arba nepašalina Paslaugų trūkumų per Pirkėjo nustatytus protingus terminus, Pirkėjas turi teisę:</w:t>
            </w:r>
          </w:p>
          <w:p w14:paraId="650F07C9"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7.4.1.1.</w:t>
            </w:r>
            <w:r w:rsidRPr="00224052">
              <w:rPr>
                <w:rFonts w:ascii="Verdana" w:eastAsia="Arial" w:hAnsi="Verdana" w:cs="Times New Roman"/>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CAAA5CE"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trike/>
                <w:sz w:val="18"/>
                <w:szCs w:val="18"/>
              </w:rPr>
            </w:pPr>
            <w:r w:rsidRPr="00224052">
              <w:rPr>
                <w:rFonts w:ascii="Verdana" w:eastAsia="Arial" w:hAnsi="Verdana" w:cs="Times New Roman"/>
                <w:sz w:val="18"/>
                <w:szCs w:val="18"/>
              </w:rPr>
              <w:t>7.4.1.2.</w:t>
            </w:r>
            <w:r w:rsidRPr="00224052">
              <w:rPr>
                <w:rFonts w:ascii="Verdana" w:hAnsi="Verdana" w:cs="Times New Roman"/>
                <w:sz w:val="18"/>
                <w:szCs w:val="18"/>
              </w:rPr>
              <w:tab/>
            </w:r>
            <w:r w:rsidRPr="00224052">
              <w:rPr>
                <w:rFonts w:ascii="Verdana" w:eastAsia="Arial" w:hAnsi="Verdana" w:cs="Times New Roman"/>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A78603"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7.4.1.3.atsisakyti Paslaugų ir nemokėti už tokias Paslaugas ar reikalauti grąžinti už Paslaugas sumokėtą sumą bei nutraukti Sutartį.</w:t>
            </w:r>
          </w:p>
          <w:p w14:paraId="7ACCE113"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7.4.2.</w:t>
            </w:r>
            <w:r w:rsidRPr="00224052">
              <w:rPr>
                <w:rFonts w:ascii="Verdana" w:hAnsi="Verdana" w:cs="Times New Roman"/>
                <w:sz w:val="18"/>
                <w:szCs w:val="18"/>
              </w:rPr>
              <w:tab/>
            </w:r>
            <w:r w:rsidRPr="00224052">
              <w:rPr>
                <w:rFonts w:ascii="Verdana" w:eastAsia="Arial" w:hAnsi="Verdana" w:cs="Times New Roman"/>
                <w:sz w:val="18"/>
                <w:szCs w:val="18"/>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w:t>
            </w:r>
            <w:r w:rsidRPr="00224052">
              <w:rPr>
                <w:rFonts w:ascii="Verdana" w:eastAsia="Arial" w:hAnsi="Verdana" w:cs="Times New Roman"/>
                <w:sz w:val="18"/>
                <w:szCs w:val="18"/>
              </w:rPr>
              <w:lastRenderedPageBreak/>
              <w:t>šalinimui (jeigu tokių Paslaugų dalies ir (ar) prekių kaina buvo nurodyta pirkimo metu).</w:t>
            </w:r>
          </w:p>
          <w:p w14:paraId="20E39AC1"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7.4.3.</w:t>
            </w:r>
            <w:r w:rsidRPr="00224052">
              <w:rPr>
                <w:rFonts w:ascii="Verdana" w:eastAsia="Arial" w:hAnsi="Verdana" w:cs="Times New Roman"/>
                <w:sz w:val="18"/>
                <w:szCs w:val="18"/>
              </w:rPr>
              <w:tab/>
              <w:t>Tiekėjas privalo patenkinti Pirkėjo pagal Bendrųjų sąlygų 7.4.4 papunktį pareikštą piniginį reikalavimą per 30 (trisdešimt) dienų arba per ilgesnį Pirkėjo reikalavime nurodytą protingą terminą.</w:t>
            </w:r>
          </w:p>
          <w:p w14:paraId="56B49389"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7.4.4.</w:t>
            </w:r>
            <w:r w:rsidRPr="00224052">
              <w:rPr>
                <w:rFonts w:ascii="Verdana" w:hAnsi="Verdana" w:cs="Times New Roman"/>
                <w:sz w:val="18"/>
                <w:szCs w:val="18"/>
              </w:rPr>
              <w:tab/>
            </w:r>
            <w:r w:rsidRPr="00224052">
              <w:rPr>
                <w:rFonts w:ascii="Verdana" w:eastAsia="Arial" w:hAnsi="Verdana" w:cs="Times New Roman"/>
                <w:sz w:val="18"/>
                <w:szCs w:val="18"/>
              </w:rPr>
              <w:t>Už vėlavimą pašalinti Paslaugų trūkumus Pirkėjas privalo reikalauti Tiekėjo sumokėti Specialiosiose sąlygose nustatyto dydžio netesybas.</w:t>
            </w:r>
          </w:p>
          <w:p w14:paraId="688CDC2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7EE71896"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bCs/>
                <w:caps/>
                <w:sz w:val="18"/>
                <w:szCs w:val="18"/>
              </w:rPr>
            </w:pPr>
            <w:r w:rsidRPr="00224052">
              <w:rPr>
                <w:rFonts w:ascii="Verdana" w:eastAsia="Arial" w:hAnsi="Verdana" w:cs="Times New Roman"/>
                <w:b/>
                <w:bCs/>
                <w:caps/>
                <w:sz w:val="18"/>
                <w:szCs w:val="18"/>
              </w:rPr>
              <w:t>8.</w:t>
            </w:r>
            <w:r w:rsidRPr="00224052">
              <w:rPr>
                <w:rFonts w:ascii="Verdana" w:hAnsi="Verdana" w:cs="Times New Roman"/>
                <w:sz w:val="18"/>
                <w:szCs w:val="18"/>
              </w:rPr>
              <w:tab/>
            </w:r>
            <w:r w:rsidRPr="00224052">
              <w:rPr>
                <w:rFonts w:ascii="Verdana" w:eastAsia="Arial" w:hAnsi="Verdana" w:cs="Times New Roman"/>
                <w:b/>
                <w:bCs/>
                <w:caps/>
                <w:sz w:val="18"/>
                <w:szCs w:val="18"/>
              </w:rPr>
              <w:t>PASLAUGŲ SUTEIKIMO TERMINAI</w:t>
            </w:r>
          </w:p>
          <w:p w14:paraId="02A730D3"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8"/>
                <w:szCs w:val="18"/>
              </w:rPr>
            </w:pPr>
          </w:p>
          <w:p w14:paraId="6308CBB8"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8"/>
                <w:szCs w:val="18"/>
              </w:rPr>
            </w:pPr>
            <w:r w:rsidRPr="00224052">
              <w:rPr>
                <w:rFonts w:ascii="Verdana" w:eastAsia="Arial" w:hAnsi="Verdana" w:cs="Times New Roman"/>
                <w:b/>
                <w:bCs/>
                <w:sz w:val="18"/>
                <w:szCs w:val="18"/>
              </w:rPr>
              <w:t>8.1.</w:t>
            </w:r>
            <w:r w:rsidRPr="00224052">
              <w:rPr>
                <w:rFonts w:ascii="Verdana" w:hAnsi="Verdana" w:cs="Times New Roman"/>
                <w:sz w:val="18"/>
                <w:szCs w:val="18"/>
              </w:rPr>
              <w:tab/>
            </w:r>
            <w:r w:rsidRPr="00224052">
              <w:rPr>
                <w:rFonts w:ascii="Verdana" w:eastAsia="Arial" w:hAnsi="Verdana" w:cs="Times New Roman"/>
                <w:b/>
                <w:bCs/>
                <w:sz w:val="18"/>
                <w:szCs w:val="18"/>
              </w:rPr>
              <w:t>Paslaugų terminai ir teikimo grafikas</w:t>
            </w:r>
          </w:p>
          <w:p w14:paraId="637C2D1B"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2DDB5ECB"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8.1.1.</w:t>
            </w:r>
            <w:r w:rsidRPr="00224052">
              <w:rPr>
                <w:rFonts w:ascii="Verdana" w:eastAsia="Arial" w:hAnsi="Verdana" w:cs="Times New Roman"/>
                <w:sz w:val="18"/>
                <w:szCs w:val="18"/>
              </w:rPr>
              <w:tab/>
              <w:t>Tiekėjas privalo suteikti Paslaugas laikydamasis terminų, nurodytų Specialiosiose sąlygose.</w:t>
            </w:r>
          </w:p>
          <w:p w14:paraId="53D0607F"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8.1.2.</w:t>
            </w:r>
            <w:r w:rsidRPr="00224052">
              <w:rPr>
                <w:rFonts w:ascii="Verdana" w:eastAsia="Arial" w:hAnsi="Verdana" w:cs="Times New Roman"/>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24052">
              <w:rPr>
                <w:rFonts w:ascii="Verdana" w:eastAsia="Arial" w:hAnsi="Verdana" w:cs="Times New Roman"/>
                <w:b/>
                <w:bCs/>
                <w:sz w:val="18"/>
                <w:szCs w:val="18"/>
              </w:rPr>
              <w:t>Grafikas</w:t>
            </w:r>
            <w:r w:rsidRPr="00224052">
              <w:rPr>
                <w:rFonts w:ascii="Verdana" w:eastAsia="Arial" w:hAnsi="Verdana" w:cs="Times New Roman"/>
                <w:sz w:val="18"/>
                <w:szCs w:val="18"/>
              </w:rPr>
              <w:t>).</w:t>
            </w:r>
          </w:p>
          <w:p w14:paraId="7C12BE4D"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8.1.3.</w:t>
            </w:r>
            <w:r w:rsidRPr="00224052">
              <w:rPr>
                <w:rFonts w:ascii="Verdana" w:hAnsi="Verdana" w:cs="Times New Roman"/>
                <w:sz w:val="18"/>
                <w:szCs w:val="18"/>
              </w:rPr>
              <w:tab/>
            </w:r>
            <w:r w:rsidRPr="00224052">
              <w:rPr>
                <w:rFonts w:ascii="Verdana" w:eastAsia="Arial" w:hAnsi="Verdana" w:cs="Times New Roman"/>
                <w:sz w:val="18"/>
                <w:szCs w:val="18"/>
              </w:rPr>
              <w:t>Jei aktualu, Grafike turi būti pažymėta, kurios Paslaugos gali būti teikiamos lygiagrečiai, o kurios gali būti teikiamos tik numatytu eiliškumu.</w:t>
            </w:r>
          </w:p>
          <w:p w14:paraId="761B8BD3"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19D02799"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8.2.</w:t>
            </w:r>
            <w:r w:rsidRPr="00224052">
              <w:rPr>
                <w:rFonts w:ascii="Verdana" w:eastAsia="Arial" w:hAnsi="Verdana" w:cs="Times New Roman"/>
                <w:b/>
                <w:bCs/>
                <w:sz w:val="18"/>
                <w:szCs w:val="18"/>
              </w:rPr>
              <w:tab/>
            </w:r>
            <w:r w:rsidRPr="00224052">
              <w:rPr>
                <w:rFonts w:ascii="Verdana" w:eastAsia="Arial" w:hAnsi="Verdana" w:cs="Times New Roman"/>
                <w:b/>
                <w:sz w:val="18"/>
                <w:szCs w:val="18"/>
              </w:rPr>
              <w:t xml:space="preserve">Netesybos už </w:t>
            </w:r>
            <w:r w:rsidRPr="00224052">
              <w:rPr>
                <w:rFonts w:ascii="Verdana" w:eastAsia="Arial" w:hAnsi="Verdana" w:cs="Times New Roman"/>
                <w:b/>
                <w:bCs/>
                <w:sz w:val="18"/>
                <w:szCs w:val="18"/>
              </w:rPr>
              <w:t>Paslaugų teikimo</w:t>
            </w:r>
            <w:r w:rsidRPr="00224052">
              <w:rPr>
                <w:rFonts w:ascii="Verdana" w:eastAsia="Arial" w:hAnsi="Verdana" w:cs="Times New Roman"/>
                <w:b/>
                <w:sz w:val="18"/>
                <w:szCs w:val="18"/>
              </w:rPr>
              <w:t xml:space="preserve"> vėlavimą</w:t>
            </w:r>
          </w:p>
          <w:p w14:paraId="618BDB7E" w14:textId="77777777" w:rsidR="00224052" w:rsidRPr="00224052" w:rsidRDefault="00224052" w:rsidP="00224052">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Verdana" w:eastAsia="Arial" w:hAnsi="Verdana" w:cs="Times New Roman"/>
                <w:b/>
                <w:sz w:val="18"/>
                <w:szCs w:val="18"/>
              </w:rPr>
            </w:pPr>
          </w:p>
          <w:p w14:paraId="4D70527B" w14:textId="77777777" w:rsidR="00224052" w:rsidRPr="00224052" w:rsidRDefault="00224052" w:rsidP="0022405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8.2.1.</w:t>
            </w:r>
            <w:r w:rsidRPr="00224052">
              <w:rPr>
                <w:rFonts w:ascii="Verdana" w:eastAsia="Arial" w:hAnsi="Verdana" w:cs="Times New Roman"/>
                <w:sz w:val="18"/>
                <w:szCs w:val="18"/>
              </w:rPr>
              <w:tab/>
              <w:t>Jeigu Tiekėjas praleidžia Paslaugų teikimo terminus, nustatytus Specialiosiose sąlygose, Tiekėjui iki Paslaugų suteikimo dienos taikomos Specialiosiose sąlygose nurodyto dydžio netesybos.</w:t>
            </w:r>
          </w:p>
          <w:p w14:paraId="69190D20" w14:textId="77777777" w:rsidR="00224052" w:rsidRPr="00224052" w:rsidRDefault="00224052" w:rsidP="00224052">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8.2.2.</w:t>
            </w:r>
            <w:r w:rsidRPr="00224052">
              <w:rPr>
                <w:rFonts w:ascii="Verdana" w:eastAsia="Arial" w:hAnsi="Verdana" w:cs="Times New Roman"/>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11979AB"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hAnsi="Verdana" w:cs="Times New Roman"/>
                <w:sz w:val="18"/>
                <w:szCs w:val="18"/>
              </w:rPr>
              <w:t xml:space="preserve">8.2.3. Jei Tiekėjui pagal šią Sutartį yra priskaičiuotos netesybos, Pirkėjo už </w:t>
            </w:r>
            <w:r w:rsidRPr="00224052">
              <w:rPr>
                <w:rFonts w:ascii="Verdana" w:eastAsia="Arial" w:hAnsi="Verdana" w:cs="Times New Roman"/>
                <w:sz w:val="18"/>
                <w:szCs w:val="18"/>
              </w:rPr>
              <w:t>Paslaugas</w:t>
            </w:r>
            <w:r w:rsidRPr="00224052">
              <w:rPr>
                <w:rFonts w:ascii="Verdana" w:hAnsi="Verdana" w:cs="Times New Roman"/>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95D3DF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191EB99F"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9.</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Prievolių pagal Sutartį įvykdymo užtikrinimo būdai</w:t>
            </w:r>
          </w:p>
          <w:p w14:paraId="4AC3D0FE" w14:textId="77777777" w:rsidR="00224052" w:rsidRPr="00224052" w:rsidRDefault="00224052" w:rsidP="00224052">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Verdana" w:eastAsia="Arial" w:hAnsi="Verdana" w:cs="Times New Roman"/>
                <w:b/>
                <w:caps/>
                <w:sz w:val="18"/>
                <w:szCs w:val="18"/>
              </w:rPr>
            </w:pPr>
          </w:p>
          <w:p w14:paraId="55357E02"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2FF57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4AE958F5"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10.</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Sutarties įvykdymo užtikrinimas (JEI TAIKOMA)</w:t>
            </w:r>
          </w:p>
          <w:p w14:paraId="750690B5"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17EA78F3"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shd w:val="clear" w:color="auto" w:fill="FFFFFF"/>
              </w:rPr>
              <w:t xml:space="preserve">10.1. Šio skyriaus nuostatos taikomos tuomet, jei Specialiosiose sąlygose numatyta, kad tinkamam Sutarties įvykdymui užtikrinti Tiekėjas turi pateikti </w:t>
            </w:r>
            <w:r w:rsidRPr="00224052">
              <w:rPr>
                <w:rFonts w:ascii="Verdana" w:eastAsia="Cambria" w:hAnsi="Verdana" w:cs="Times New Roman"/>
                <w:sz w:val="18"/>
                <w:szCs w:val="18"/>
                <w:shd w:val="clear" w:color="auto" w:fill="FFFFFF"/>
              </w:rPr>
              <w:t xml:space="preserve">pirmo pareikalavimo </w:t>
            </w:r>
            <w:r w:rsidRPr="00224052">
              <w:rPr>
                <w:rFonts w:ascii="Verdana" w:eastAsia="Arial" w:hAnsi="Verdana" w:cs="Times New Roman"/>
                <w:sz w:val="18"/>
                <w:szCs w:val="18"/>
                <w:shd w:val="clear" w:color="auto" w:fill="FFFFFF"/>
              </w:rPr>
              <w:t>banko garantiją arba draudimo bendrovės laidavimo draudimo raštą arba kitą Specialiosiose sąlygose nurodytą sutartinių įsipareigojimų įvykdymo užtikrinimą.</w:t>
            </w:r>
          </w:p>
          <w:p w14:paraId="192ECC3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r w:rsidRPr="00224052">
              <w:rPr>
                <w:rFonts w:ascii="Verdana" w:hAnsi="Verdana" w:cs="Times New Roman"/>
                <w:b/>
                <w:bCs/>
                <w:sz w:val="18"/>
                <w:szCs w:val="18"/>
              </w:rPr>
              <w:t>Pastaba.</w:t>
            </w:r>
            <w:r w:rsidRPr="00224052">
              <w:rPr>
                <w:rFonts w:ascii="Verdana" w:hAnsi="Verdana" w:cs="Times New Roman"/>
                <w:sz w:val="18"/>
                <w:szCs w:val="18"/>
              </w:rPr>
              <w:t xml:space="preserve"> </w:t>
            </w:r>
            <w:r w:rsidRPr="00224052">
              <w:rPr>
                <w:rFonts w:ascii="Verdana" w:eastAsia="Arial" w:hAnsi="Verdana" w:cs="Times New Roman"/>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5DD7FD" w14:textId="77777777" w:rsidR="00224052" w:rsidRPr="00224052" w:rsidRDefault="00224052" w:rsidP="00224052">
            <w:pPr>
              <w:tabs>
                <w:tab w:val="left" w:pos="567"/>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24052">
              <w:rPr>
                <w:rFonts w:ascii="Verdana" w:eastAsia="Cambria" w:hAnsi="Verdana" w:cs="Times New Roman"/>
                <w:sz w:val="18"/>
                <w:szCs w:val="18"/>
              </w:rPr>
              <w:t>kartu su draudimo bendrovės laidavimo draudimo raštu turi būti pateiktas ir pasirašytas draudimo liudijimas (polisas) bei dokumentas, įrodantis, kad draudimo įmoka už išduotą laidavimo draudimo raštą yra sumokėta</w:t>
            </w:r>
            <w:r w:rsidRPr="00224052">
              <w:rPr>
                <w:rFonts w:ascii="Verdana" w:eastAsia="Cambria" w:hAnsi="Verdana" w:cs="Times New Roman"/>
                <w:sz w:val="18"/>
                <w:szCs w:val="18"/>
                <w:shd w:val="clear" w:color="auto" w:fill="FFFFFF"/>
              </w:rPr>
              <w:t xml:space="preserve">), atitinkantį Bendrųjų sąlygų 10 skyriuje nurodytas sąlygas, per Specialiosiose sąlygose nustatytą terminą (toliau – </w:t>
            </w:r>
            <w:r w:rsidRPr="00224052">
              <w:rPr>
                <w:rFonts w:ascii="Verdana" w:eastAsia="Cambria" w:hAnsi="Verdana" w:cs="Times New Roman"/>
                <w:b/>
                <w:bCs/>
                <w:sz w:val="18"/>
                <w:szCs w:val="18"/>
                <w:shd w:val="clear" w:color="auto" w:fill="FFFFFF"/>
              </w:rPr>
              <w:t>Sutarties įvykdymo užtikrinimas</w:t>
            </w:r>
            <w:r w:rsidRPr="00224052">
              <w:rPr>
                <w:rFonts w:ascii="Verdana" w:eastAsia="Cambria" w:hAnsi="Verdana" w:cs="Times New Roman"/>
                <w:sz w:val="18"/>
                <w:szCs w:val="18"/>
                <w:shd w:val="clear" w:color="auto" w:fill="FFFFFF"/>
              </w:rPr>
              <w:t>).</w:t>
            </w:r>
          </w:p>
          <w:p w14:paraId="3233D59C"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968D34"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FB3BAF6"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185C9C"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sidRPr="00224052">
              <w:rPr>
                <w:rFonts w:ascii="Verdana" w:hAnsi="Verdana" w:cs="Times New Roman"/>
                <w:sz w:val="18"/>
                <w:szCs w:val="18"/>
              </w:rPr>
              <w:lastRenderedPageBreak/>
              <w:t>pateikdamas Sutarties įvykdymo užtikrinimą, patvirtina, kad Sutarties įvykdymo užtikrinimo suma laikytina minimaliais neįrodinėjamais Pirkėjo nuostoliais.</w:t>
            </w:r>
          </w:p>
          <w:p w14:paraId="0AA5C695"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10.7. Sutarties įvykdymo užtikrinimas turi įsigalioti ne vėliau negu jo pateikimo Pirkėjui dieną.</w:t>
            </w:r>
          </w:p>
          <w:p w14:paraId="14C009EA"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10.8. Sutarties įvykdymo užtikrinimo suma turi būti nurodoma ir išmokama eurais.</w:t>
            </w:r>
          </w:p>
          <w:p w14:paraId="264909EF"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10.9. Sutarties įvykdymo užtikrinimas turi būti surašytas lietuvių arba kita kalba (esant Pirkėjo prašymui, turi būti pateiktas vertimas į lietuvių kalbą).</w:t>
            </w:r>
          </w:p>
          <w:p w14:paraId="5B0EEAF1"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10.10. Sutarties įvykdymo užtikrinime nurodytas jo galiojimo terminas turi būti ne trumpesnis nei nurodytas Specialiosiose sąlygose.</w:t>
            </w:r>
          </w:p>
          <w:p w14:paraId="6658069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012C3D"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10.12. Jeigu Sutartyje nustatytomis sąlygomis </w:t>
            </w:r>
            <w:r w:rsidRPr="00224052">
              <w:rPr>
                <w:rFonts w:ascii="Verdana" w:eastAsia="Arial" w:hAnsi="Verdana" w:cs="Times New Roman"/>
                <w:sz w:val="18"/>
                <w:szCs w:val="18"/>
              </w:rPr>
              <w:t>Paslaugų</w:t>
            </w:r>
            <w:r w:rsidRPr="00224052">
              <w:rPr>
                <w:rFonts w:ascii="Verdana" w:hAnsi="Verdana" w:cs="Times New Roman"/>
                <w:sz w:val="18"/>
                <w:szCs w:val="18"/>
              </w:rPr>
              <w:t xml:space="preserve"> suteikimo terminas yra pratęsiamas arba nukeliamas dėl Sutarties sustabdymo, arba suteikti </w:t>
            </w:r>
            <w:r w:rsidRPr="00224052">
              <w:rPr>
                <w:rFonts w:ascii="Verdana" w:eastAsia="Arial" w:hAnsi="Verdana" w:cs="Times New Roman"/>
                <w:sz w:val="18"/>
                <w:szCs w:val="18"/>
              </w:rPr>
              <w:t>Paslaugas</w:t>
            </w:r>
            <w:r w:rsidRPr="00224052">
              <w:rPr>
                <w:rFonts w:ascii="Verdana" w:hAnsi="Verdana" w:cs="Times New Roman"/>
                <w:sz w:val="18"/>
                <w:szCs w:val="18"/>
              </w:rPr>
              <w:t xml:space="preserve"> arba taisyti </w:t>
            </w:r>
            <w:r w:rsidRPr="00224052">
              <w:rPr>
                <w:rFonts w:ascii="Verdana" w:eastAsia="Arial" w:hAnsi="Verdana" w:cs="Times New Roman"/>
                <w:sz w:val="18"/>
                <w:szCs w:val="18"/>
              </w:rPr>
              <w:t>Paslaugų</w:t>
            </w:r>
            <w:r w:rsidRPr="00224052">
              <w:rPr>
                <w:rFonts w:ascii="Verdana" w:hAnsi="Verdana" w:cs="Times New Roman"/>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0AFD25"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9E5E3E" w14:textId="77777777" w:rsidR="00224052" w:rsidRPr="00224052" w:rsidRDefault="00224052" w:rsidP="00224052">
            <w:pPr>
              <w:tabs>
                <w:tab w:val="left" w:pos="567"/>
              </w:tabs>
              <w:spacing w:after="0" w:line="240" w:lineRule="auto"/>
              <w:jc w:val="both"/>
              <w:rPr>
                <w:rFonts w:ascii="Verdana" w:hAnsi="Verdana" w:cs="Times New Roman"/>
                <w:sz w:val="18"/>
                <w:szCs w:val="18"/>
              </w:rPr>
            </w:pPr>
            <w:r w:rsidRPr="00224052">
              <w:rPr>
                <w:rFonts w:ascii="Verdana" w:hAnsi="Verdana" w:cs="Times New Roman"/>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923648"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439461D"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10.16. Pirkėjas gali pasinaudoti Sutarties įvykdymo užtikrinimu, esant bet kuriai iš žemiau nurodytų aplinkybių:</w:t>
            </w:r>
          </w:p>
          <w:p w14:paraId="0443BE3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10.16.1. Tiekėjas neįvykdė, nevykdo arba netinkamai vykdo savo įsipareigojimus pagal Sutartį;</w:t>
            </w:r>
          </w:p>
          <w:p w14:paraId="35E4611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10.16.2. Tiekėjas per protingai nustatytą laikotarpį neįvykdo Pirkėjo nurodymo ištaisyti </w:t>
            </w:r>
            <w:r w:rsidRPr="00224052">
              <w:rPr>
                <w:rFonts w:ascii="Verdana" w:eastAsia="Arial" w:hAnsi="Verdana" w:cs="Times New Roman"/>
                <w:sz w:val="18"/>
                <w:szCs w:val="18"/>
              </w:rPr>
              <w:t>Paslaugų</w:t>
            </w:r>
            <w:r w:rsidRPr="00224052">
              <w:rPr>
                <w:rFonts w:ascii="Verdana" w:hAnsi="Verdana" w:cs="Times New Roman"/>
                <w:sz w:val="18"/>
                <w:szCs w:val="18"/>
              </w:rPr>
              <w:t xml:space="preserve"> trūkumus;</w:t>
            </w:r>
          </w:p>
          <w:p w14:paraId="156CF8BC"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08F0E2E"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10.16.4. Tiekėjas be pateisinamos priežasties (ne Sutartyje nustatytais atvejais) vienašališkai nutraukia Sutartį.</w:t>
            </w:r>
          </w:p>
          <w:p w14:paraId="5B1FB1EF" w14:textId="77777777" w:rsidR="00224052" w:rsidRPr="00224052" w:rsidRDefault="00224052" w:rsidP="00224052">
            <w:pPr>
              <w:tabs>
                <w:tab w:val="left" w:pos="567"/>
              </w:tabs>
              <w:spacing w:after="0" w:line="240" w:lineRule="auto"/>
              <w:jc w:val="both"/>
              <w:textAlignment w:val="baseline"/>
              <w:rPr>
                <w:rFonts w:ascii="Verdana" w:hAnsi="Verdana" w:cs="Times New Roman"/>
                <w:b/>
                <w:bCs/>
                <w:sz w:val="18"/>
                <w:szCs w:val="18"/>
              </w:rPr>
            </w:pPr>
          </w:p>
          <w:p w14:paraId="69F9F2A4" w14:textId="77777777" w:rsidR="00224052" w:rsidRPr="00224052" w:rsidRDefault="00224052" w:rsidP="00224052">
            <w:pPr>
              <w:keepNext/>
              <w:keepLines/>
              <w:tabs>
                <w:tab w:val="left" w:pos="567"/>
                <w:tab w:val="left" w:pos="851"/>
                <w:tab w:val="left" w:pos="992"/>
                <w:tab w:val="left" w:pos="1134"/>
              </w:tabs>
              <w:spacing w:after="0" w:line="240" w:lineRule="auto"/>
              <w:jc w:val="center"/>
              <w:rPr>
                <w:rFonts w:ascii="Verdana" w:eastAsia="Cambria" w:hAnsi="Verdana" w:cs="Times New Roman"/>
                <w:caps/>
                <w:sz w:val="18"/>
                <w:szCs w:val="18"/>
                <w14:numSpacing w14:val="tabular"/>
              </w:rPr>
            </w:pPr>
            <w:r w:rsidRPr="00224052">
              <w:rPr>
                <w:rFonts w:ascii="Verdana" w:eastAsia="Cambria" w:hAnsi="Verdana" w:cs="Times New Roman"/>
                <w:b/>
                <w:bCs/>
                <w:caps/>
                <w:sz w:val="18"/>
                <w:szCs w:val="18"/>
                <w14:numSpacing w14:val="tabular"/>
              </w:rPr>
              <w:t>11.</w:t>
            </w:r>
            <w:r w:rsidRPr="00224052">
              <w:rPr>
                <w:rFonts w:ascii="Verdana" w:eastAsia="Cambria" w:hAnsi="Verdana" w:cs="Times New Roman"/>
                <w:b/>
                <w:bCs/>
                <w:caps/>
                <w:sz w:val="18"/>
                <w:szCs w:val="18"/>
                <w14:numSpacing w14:val="tabular"/>
              </w:rPr>
              <w:tab/>
              <w:t>SUTARTIES KAINA IR JOS PERSKAIČIAVIMAS</w:t>
            </w:r>
          </w:p>
          <w:p w14:paraId="34DE6F18"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5458CCAD"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B0E45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11.2. Pradinės sutarties vertė yra nurodyta Specialiosiose sąlygose.</w:t>
            </w:r>
          </w:p>
          <w:p w14:paraId="363488C4"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6F92A9"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11.4. Sutarties kainos peržiūra atliekama Specialiosiose sąlygose nustatyta tvarka.</w:t>
            </w:r>
          </w:p>
          <w:p w14:paraId="0B5A0D81"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18C4B282" w14:textId="77777777" w:rsidR="00224052" w:rsidRPr="00224052" w:rsidRDefault="00224052" w:rsidP="00224052">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8"/>
                <w:szCs w:val="18"/>
                <w14:numSpacing w14:val="tabular"/>
              </w:rPr>
            </w:pPr>
            <w:r w:rsidRPr="00224052">
              <w:rPr>
                <w:rFonts w:ascii="Verdana" w:eastAsia="Cambria" w:hAnsi="Verdana" w:cs="Times New Roman"/>
                <w:b/>
                <w:bCs/>
                <w:caps/>
                <w:sz w:val="18"/>
                <w:szCs w:val="18"/>
                <w14:numSpacing w14:val="tabular"/>
              </w:rPr>
              <w:t>12.</w:t>
            </w:r>
            <w:r w:rsidRPr="00224052">
              <w:rPr>
                <w:rFonts w:ascii="Verdana" w:eastAsia="Cambria" w:hAnsi="Verdana" w:cs="Times New Roman"/>
                <w:b/>
                <w:bCs/>
                <w:caps/>
                <w:sz w:val="18"/>
                <w:szCs w:val="18"/>
                <w14:numSpacing w14:val="tabular"/>
              </w:rPr>
              <w:tab/>
              <w:t>ATSISKAITYMO TVARKA</w:t>
            </w:r>
          </w:p>
          <w:p w14:paraId="4D00D1E2" w14:textId="77777777" w:rsidR="00224052" w:rsidRPr="00224052" w:rsidRDefault="00224052" w:rsidP="00224052">
            <w:pPr>
              <w:keepNext/>
              <w:keepLines/>
              <w:tabs>
                <w:tab w:val="left" w:pos="567"/>
                <w:tab w:val="left" w:pos="851"/>
                <w:tab w:val="left" w:pos="992"/>
                <w:tab w:val="left" w:pos="1134"/>
              </w:tabs>
              <w:spacing w:after="0" w:line="240" w:lineRule="auto"/>
              <w:jc w:val="center"/>
              <w:rPr>
                <w:rFonts w:ascii="Verdana" w:eastAsia="Cambria" w:hAnsi="Verdana" w:cs="Times New Roman"/>
                <w:b/>
                <w:bCs/>
                <w:caps/>
                <w:sz w:val="18"/>
                <w:szCs w:val="18"/>
                <w14:numSpacing w14:val="tabular"/>
              </w:rPr>
            </w:pPr>
          </w:p>
          <w:p w14:paraId="3380AED5"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bCs/>
                <w:sz w:val="18"/>
                <w:szCs w:val="18"/>
              </w:rPr>
            </w:pPr>
            <w:r w:rsidRPr="00224052">
              <w:rPr>
                <w:rFonts w:ascii="Verdana" w:eastAsia="Arial" w:hAnsi="Verdana" w:cs="Times New Roman"/>
                <w:b/>
                <w:bCs/>
                <w:sz w:val="18"/>
                <w:szCs w:val="18"/>
              </w:rPr>
              <w:t>12.1.</w:t>
            </w:r>
            <w:r w:rsidRPr="00224052">
              <w:rPr>
                <w:rFonts w:ascii="Verdana" w:hAnsi="Verdana" w:cs="Times New Roman"/>
                <w:sz w:val="18"/>
                <w:szCs w:val="18"/>
              </w:rPr>
              <w:tab/>
            </w:r>
            <w:r w:rsidRPr="00224052">
              <w:rPr>
                <w:rFonts w:ascii="Verdana" w:eastAsia="Arial" w:hAnsi="Verdana" w:cs="Times New Roman"/>
                <w:b/>
                <w:bCs/>
                <w:sz w:val="18"/>
                <w:szCs w:val="18"/>
              </w:rPr>
              <w:t>Išankstinis mokėjimas (avansas) (jei taikoma)</w:t>
            </w:r>
          </w:p>
          <w:p w14:paraId="6ABFF226"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60B994AA"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12.1.1. Bendrųjų sąlygų 12.1 poskyrio sąlygos taikomos tuo atveju, jei Specialiosiose sąlygose yra nurodyta, kad Tiekėjui mokamas išankstinis mokėjimas (avansas) (toliau –</w:t>
            </w:r>
            <w:r w:rsidRPr="00224052">
              <w:rPr>
                <w:rFonts w:ascii="Verdana" w:hAnsi="Verdana" w:cs="Times New Roman"/>
                <w:b/>
                <w:bCs/>
                <w:sz w:val="18"/>
                <w:szCs w:val="18"/>
              </w:rPr>
              <w:t xml:space="preserve"> Avansas</w:t>
            </w:r>
            <w:r w:rsidRPr="00224052">
              <w:rPr>
                <w:rFonts w:ascii="Verdana" w:hAnsi="Verdana" w:cs="Times New Roman"/>
                <w:sz w:val="18"/>
                <w:szCs w:val="18"/>
              </w:rPr>
              <w:t>).</w:t>
            </w:r>
          </w:p>
          <w:p w14:paraId="4A891712"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12.1.2. Pirkėjas sumoka Tiekėjui ne didesnį kaip Specialiosiose sąlygose nurodyto dydžio Avansą.</w:t>
            </w:r>
          </w:p>
          <w:p w14:paraId="0846FB2A"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24052">
              <w:rPr>
                <w:rFonts w:ascii="Verdana" w:hAnsi="Verdana" w:cs="Times New Roman"/>
                <w:b/>
                <w:sz w:val="18"/>
                <w:szCs w:val="18"/>
              </w:rPr>
              <w:t>Avanso užtikrinimas</w:t>
            </w:r>
            <w:r w:rsidRPr="00224052">
              <w:rPr>
                <w:rFonts w:ascii="Verdana" w:hAnsi="Verdana" w:cs="Times New Roman"/>
                <w:sz w:val="18"/>
                <w:szCs w:val="18"/>
              </w:rPr>
              <w:t>).</w:t>
            </w:r>
          </w:p>
          <w:p w14:paraId="261E23C5"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b/>
                <w:bCs/>
                <w:sz w:val="18"/>
                <w:szCs w:val="18"/>
              </w:rPr>
              <w:t>Pastaba.</w:t>
            </w:r>
            <w:r w:rsidRPr="00224052">
              <w:rPr>
                <w:rFonts w:ascii="Verdana" w:hAnsi="Verdana" w:cs="Times New Roman"/>
                <w:sz w:val="18"/>
                <w:szCs w:val="18"/>
              </w:rPr>
              <w:t xml:space="preserve"> </w:t>
            </w:r>
            <w:r w:rsidRPr="00224052">
              <w:rPr>
                <w:rFonts w:ascii="Verdana" w:eastAsia="Arial" w:hAnsi="Verdana" w:cs="Times New Roman"/>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24052">
              <w:rPr>
                <w:rFonts w:ascii="Verdana" w:hAnsi="Verdana" w:cs="Times New Roman"/>
                <w:sz w:val="18"/>
                <w:szCs w:val="18"/>
              </w:rPr>
              <w:t xml:space="preserve"> </w:t>
            </w:r>
            <w:r w:rsidRPr="00224052">
              <w:rPr>
                <w:rFonts w:ascii="Verdana" w:eastAsia="Arial" w:hAnsi="Verdana" w:cs="Times New Roman"/>
                <w:sz w:val="18"/>
                <w:szCs w:val="18"/>
                <w:shd w:val="clear" w:color="auto" w:fill="FFFFFF"/>
              </w:rPr>
              <w:t>įstatymų bei kitų teisės aktų</w:t>
            </w:r>
            <w:r w:rsidRPr="00224052">
              <w:rPr>
                <w:rFonts w:ascii="Verdana" w:eastAsia="Arial" w:hAnsi="Verdana" w:cs="Times New Roman"/>
                <w:sz w:val="18"/>
                <w:szCs w:val="18"/>
              </w:rPr>
              <w:t xml:space="preserve"> </w:t>
            </w:r>
            <w:r w:rsidRPr="00224052">
              <w:rPr>
                <w:rFonts w:ascii="Verdana" w:eastAsia="Arial" w:hAnsi="Verdana" w:cs="Times New Roman"/>
                <w:sz w:val="18"/>
                <w:szCs w:val="18"/>
                <w:shd w:val="clear" w:color="auto" w:fill="FFFFFF"/>
              </w:rPr>
              <w:t>nuostatas.</w:t>
            </w:r>
          </w:p>
          <w:p w14:paraId="6D4F082B"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BF93E0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CD554D"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74E651C"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12.1.7. Avanso užtikrinimo suma turi būti nurodoma ir išmokama eurais.</w:t>
            </w:r>
          </w:p>
          <w:p w14:paraId="058999A6"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12.1.8. Avanso užtikrinimas turi būti surašytas lietuvių arba kita kalba (esant Pirkėjo prašymui, turi būti pateiktas vertimas į lietuvių kalbą).</w:t>
            </w:r>
          </w:p>
          <w:p w14:paraId="0AD82ACF"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12.1.9. Avanso užtikrinimas, neatitinkantis šiame Sutarties poskyryje nustatytų reikalavimų, nebus priimamas.</w:t>
            </w:r>
          </w:p>
          <w:p w14:paraId="21EEEED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4D64F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12.1.11. Pirkėjas sumoka Tiekėjui Avansą per Specialiosiose sąlygose numatytą terminą nuo išankstinio mokėjimo sąskaitos ir Avanso užtikrinimo (jei taikoma) gavimo dienos. Sumokėto Avanso suma išskaitoma iš mokėtinos sumos.</w:t>
            </w:r>
          </w:p>
          <w:p w14:paraId="4226BCFB"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12.1.12. Nutraukus Sutartį, Tiekėjas privalo grąžinti Pirkėjui gautą Avansą per 5 (penkias) darbo dienas (jeigu dalis </w:t>
            </w:r>
            <w:r w:rsidRPr="00224052">
              <w:rPr>
                <w:rFonts w:ascii="Verdana" w:eastAsia="Arial" w:hAnsi="Verdana" w:cs="Times New Roman"/>
                <w:sz w:val="18"/>
                <w:szCs w:val="18"/>
              </w:rPr>
              <w:t>Paslaugų yra suteikta</w:t>
            </w:r>
            <w:r w:rsidRPr="00224052">
              <w:rPr>
                <w:rFonts w:ascii="Verdana" w:hAnsi="Verdana" w:cs="Times New Roman"/>
                <w:sz w:val="18"/>
                <w:szCs w:val="18"/>
              </w:rPr>
              <w:t xml:space="preserve">, Pirkėjas jas yra priėmęs ir </w:t>
            </w:r>
            <w:r w:rsidRPr="00224052">
              <w:rPr>
                <w:rFonts w:ascii="Verdana" w:eastAsia="Arial" w:hAnsi="Verdana" w:cs="Times New Roman"/>
                <w:sz w:val="18"/>
                <w:szCs w:val="18"/>
              </w:rPr>
              <w:t>Paslaugų rezultatu</w:t>
            </w:r>
            <w:r w:rsidRPr="00224052">
              <w:rPr>
                <w:rFonts w:ascii="Verdana" w:hAnsi="Verdana" w:cs="Times New Roman"/>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2CC8F1"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p>
          <w:p w14:paraId="4825A4A2"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12.2.</w:t>
            </w:r>
            <w:r w:rsidRPr="00224052">
              <w:rPr>
                <w:rFonts w:ascii="Verdana" w:eastAsia="Arial" w:hAnsi="Verdana" w:cs="Times New Roman"/>
                <w:b/>
                <w:bCs/>
                <w:sz w:val="18"/>
                <w:szCs w:val="18"/>
              </w:rPr>
              <w:tab/>
            </w:r>
            <w:r w:rsidRPr="00224052">
              <w:rPr>
                <w:rFonts w:ascii="Verdana" w:eastAsia="Arial" w:hAnsi="Verdana" w:cs="Times New Roman"/>
                <w:b/>
                <w:sz w:val="18"/>
                <w:szCs w:val="18"/>
              </w:rPr>
              <w:t>Mokėjimų tvarka</w:t>
            </w:r>
          </w:p>
          <w:p w14:paraId="6729C7F2"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48E87AB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12.2.1.</w:t>
            </w:r>
            <w:r w:rsidRPr="00224052">
              <w:rPr>
                <w:rFonts w:ascii="Verdana" w:eastAsia="Arial" w:hAnsi="Verdana" w:cs="Times New Roman"/>
                <w:sz w:val="18"/>
                <w:szCs w:val="18"/>
              </w:rPr>
              <w:tab/>
            </w:r>
            <w:r w:rsidRPr="00224052">
              <w:rPr>
                <w:rFonts w:ascii="Verdana" w:hAnsi="Verdana" w:cs="Times New Roman"/>
                <w:sz w:val="18"/>
                <w:szCs w:val="18"/>
              </w:rPr>
              <w:t xml:space="preserve">Tiekėjas išrašo Sąskaitą tik Šalims pasirašius </w:t>
            </w:r>
            <w:r w:rsidRPr="00224052">
              <w:rPr>
                <w:rFonts w:ascii="Verdana" w:eastAsia="Arial" w:hAnsi="Verdana" w:cs="Times New Roman"/>
                <w:sz w:val="18"/>
                <w:szCs w:val="18"/>
              </w:rPr>
              <w:t>Paslaugų</w:t>
            </w:r>
            <w:r w:rsidRPr="00224052">
              <w:rPr>
                <w:rFonts w:ascii="Verdana" w:hAnsi="Verdana" w:cs="Times New Roman"/>
                <w:sz w:val="18"/>
                <w:szCs w:val="18"/>
              </w:rPr>
              <w:t xml:space="preserve"> perdavimo–priėmimo aktą, jeigu kitaip nenumatyta Specialiosiose sąlygose</w:t>
            </w:r>
            <w:r w:rsidRPr="00224052">
              <w:rPr>
                <w:rFonts w:ascii="Verdana" w:eastAsia="Arial" w:hAnsi="Verdana" w:cs="Times New Roman"/>
                <w:sz w:val="18"/>
                <w:szCs w:val="18"/>
              </w:rPr>
              <w:t>:</w:t>
            </w:r>
          </w:p>
          <w:p w14:paraId="19B966C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12.2.1.1.</w:t>
            </w:r>
            <w:r w:rsidRPr="00224052">
              <w:rPr>
                <w:rFonts w:ascii="Verdana" w:eastAsia="Arial" w:hAnsi="Verdana" w:cs="Times New Roman"/>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78F2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12.2.1.2. </w:t>
            </w:r>
            <w:r w:rsidRPr="00224052">
              <w:rPr>
                <w:rFonts w:ascii="Verdana" w:eastAsia="Arial" w:hAnsi="Verdana" w:cs="Times New Roman"/>
                <w:sz w:val="18"/>
                <w:szCs w:val="18"/>
              </w:rPr>
              <w:tab/>
              <w:t>Europos elektroninių sąskaitų faktūrų standarto neatitinkančią elektroninę sąskaitą faktūrą Tiekėjas gali teikti tik naudodamasis Sąskaitų administravimo bendrosios informacinės sistemos (toliau – SABIS) priemonėmis.</w:t>
            </w:r>
          </w:p>
          <w:p w14:paraId="4F2C4008"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12.2.2.</w:t>
            </w:r>
            <w:r w:rsidRPr="00224052">
              <w:rPr>
                <w:rFonts w:ascii="Verdana" w:eastAsia="Arial" w:hAnsi="Verdana" w:cs="Times New Roman"/>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A163D2"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12.2.3.</w:t>
            </w:r>
            <w:r w:rsidRPr="00224052">
              <w:rPr>
                <w:rFonts w:ascii="Verdana" w:hAnsi="Verdana" w:cs="Times New Roman"/>
                <w:sz w:val="18"/>
                <w:szCs w:val="18"/>
              </w:rPr>
              <w:tab/>
              <w:t>Išankstinio mokėjimo sąskaitas (jeigu Specialiosiose sąlygose yra numatytas Avanso mokėjimas) Tiekėjas privalo pateikti šiame Sutarties poskyryje nustatyta tvarka.</w:t>
            </w:r>
          </w:p>
          <w:p w14:paraId="1D7F653B"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12.2.4.</w:t>
            </w:r>
            <w:r w:rsidRPr="00224052">
              <w:rPr>
                <w:rFonts w:ascii="Verdana" w:hAnsi="Verdana" w:cs="Times New Roman"/>
                <w:sz w:val="18"/>
                <w:szCs w:val="18"/>
              </w:rPr>
              <w:tab/>
            </w:r>
            <w:r w:rsidRPr="00224052">
              <w:rPr>
                <w:rFonts w:ascii="Verdana" w:eastAsia="Arial" w:hAnsi="Verdana" w:cs="Times New Roman"/>
                <w:sz w:val="18"/>
                <w:szCs w:val="18"/>
              </w:rPr>
              <w:t>Pirkėjas atlieka mokėjimus už Paslaugas Specialiosiose sąlygose nustatytais terminais.</w:t>
            </w:r>
          </w:p>
          <w:p w14:paraId="3B5B385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12.2.5.</w:t>
            </w:r>
            <w:r w:rsidRPr="00224052">
              <w:rPr>
                <w:rFonts w:ascii="Verdana" w:eastAsia="Arial" w:hAnsi="Verdana" w:cs="Times New Roman"/>
                <w:sz w:val="18"/>
                <w:szCs w:val="18"/>
              </w:rPr>
              <w:tab/>
              <w:t>Už mokėjimų pagal Sutartį vėlavimus Pirkėjui taikomos netesybos Specialiosiose sąlygose nustatyta tvarka.</w:t>
            </w:r>
          </w:p>
          <w:p w14:paraId="358C3186"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12.2.6.</w:t>
            </w:r>
            <w:r w:rsidRPr="00224052">
              <w:rPr>
                <w:rFonts w:ascii="Verdana" w:hAnsi="Verdana" w:cs="Times New Roman"/>
                <w:sz w:val="18"/>
                <w:szCs w:val="18"/>
              </w:rPr>
              <w:tab/>
            </w:r>
            <w:r w:rsidRPr="00224052">
              <w:rPr>
                <w:rFonts w:ascii="Verdana" w:eastAsia="Arial" w:hAnsi="Verdana" w:cs="Times New Roman"/>
                <w:sz w:val="18"/>
                <w:szCs w:val="18"/>
              </w:rPr>
              <w:t>Jei Paslaugos teikiamos etapais ar periodais aukščiau nurodyta atsiskaitymo tvarka galioja kiekvienam Paslaugų teikimo etapui ar periodui, jei Specialiosiose sąlygose nenustatyta kitaip.</w:t>
            </w:r>
          </w:p>
          <w:p w14:paraId="5E54C110" w14:textId="77777777" w:rsidR="00224052" w:rsidRPr="00224052" w:rsidRDefault="00224052" w:rsidP="00224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12.2.7.</w:t>
            </w:r>
            <w:r w:rsidRPr="00224052">
              <w:rPr>
                <w:rFonts w:ascii="Verdana" w:eastAsia="Arial" w:hAnsi="Verdana" w:cs="Times New Roman"/>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7F656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56629535"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12.3.</w:t>
            </w:r>
            <w:r w:rsidRPr="00224052">
              <w:rPr>
                <w:rFonts w:ascii="Verdana" w:eastAsia="Arial" w:hAnsi="Verdana" w:cs="Times New Roman"/>
                <w:b/>
                <w:bCs/>
                <w:sz w:val="18"/>
                <w:szCs w:val="18"/>
              </w:rPr>
              <w:tab/>
            </w:r>
            <w:r w:rsidRPr="00224052">
              <w:rPr>
                <w:rFonts w:ascii="Verdana" w:eastAsia="Arial" w:hAnsi="Verdana" w:cs="Times New Roman"/>
                <w:b/>
                <w:sz w:val="18"/>
                <w:szCs w:val="18"/>
              </w:rPr>
              <w:t>Kiti atsiskaitymo klausimai</w:t>
            </w:r>
          </w:p>
          <w:p w14:paraId="1F02FC48"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50950A7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12.3.1.</w:t>
            </w:r>
            <w:r w:rsidRPr="00224052">
              <w:rPr>
                <w:rFonts w:ascii="Verdana" w:eastAsia="Arial" w:hAnsi="Verdana" w:cs="Times New Roman"/>
                <w:sz w:val="18"/>
                <w:szCs w:val="18"/>
              </w:rPr>
              <w:tab/>
              <w:t>Pirkėjas privalo pervesti mokėjimus Tiekėjui į Tiekėjo banko sąskaitą, nurodytą Specialiosiose sąlygose.</w:t>
            </w:r>
          </w:p>
          <w:p w14:paraId="00BEFC1B"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12.3.2.</w:t>
            </w:r>
            <w:r w:rsidRPr="00224052">
              <w:rPr>
                <w:rFonts w:ascii="Verdana" w:eastAsia="Arial" w:hAnsi="Verdana" w:cs="Times New Roman"/>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9DA43DE"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12.3.3.</w:t>
            </w:r>
            <w:r w:rsidRPr="00224052">
              <w:rPr>
                <w:rFonts w:ascii="Verdana" w:eastAsia="Arial" w:hAnsi="Verdana" w:cs="Times New Roman"/>
                <w:sz w:val="18"/>
                <w:szCs w:val="18"/>
              </w:rPr>
              <w:tab/>
              <w:t>Visi mokėjimai pagal Sutartį atliekami eurais.</w:t>
            </w:r>
          </w:p>
          <w:p w14:paraId="056A6E0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12.3.4.</w:t>
            </w:r>
            <w:r w:rsidRPr="00224052">
              <w:rPr>
                <w:rFonts w:ascii="Verdana" w:eastAsia="Arial" w:hAnsi="Verdana" w:cs="Times New Roman"/>
                <w:sz w:val="18"/>
                <w:szCs w:val="18"/>
              </w:rPr>
              <w:tab/>
              <w:t>Už pavėluotus mokėjimus pagal Sutartį mokančioji Šalis privalo sumokėti kitai Šaliai Specialiosiose sąlygose nurodyto dydžio netesybas.</w:t>
            </w:r>
          </w:p>
          <w:p w14:paraId="5F0AA67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36A1842B"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lastRenderedPageBreak/>
              <w:t>13.</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Konfidenciali informacija</w:t>
            </w:r>
          </w:p>
          <w:p w14:paraId="6D582409"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696B52D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13.1.</w:t>
            </w:r>
            <w:r w:rsidRPr="00224052">
              <w:rPr>
                <w:rFonts w:ascii="Verdana" w:eastAsia="Arial" w:hAnsi="Verdana" w:cs="Times New Roman"/>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71A8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13.2.</w:t>
            </w:r>
            <w:r w:rsidRPr="00224052">
              <w:rPr>
                <w:rFonts w:ascii="Verdana" w:eastAsia="Arial" w:hAnsi="Verdana" w:cs="Times New Roman"/>
                <w:sz w:val="18"/>
                <w:szCs w:val="18"/>
              </w:rPr>
              <w:tab/>
              <w:t>Šalis turi teisę atskleisti kitos Šalies konfidencialią informaciją šiais atvejais:</w:t>
            </w:r>
          </w:p>
          <w:p w14:paraId="09A1FEB2"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13.2.1.</w:t>
            </w:r>
            <w:r w:rsidRPr="00224052">
              <w:rPr>
                <w:rFonts w:ascii="Verdana" w:eastAsia="Arial" w:hAnsi="Verdana" w:cs="Times New Roman"/>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B4AEF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13.2.2.</w:t>
            </w:r>
            <w:r w:rsidRPr="00224052">
              <w:rPr>
                <w:rFonts w:ascii="Verdana" w:eastAsia="Arial" w:hAnsi="Verdana" w:cs="Times New Roman"/>
                <w:sz w:val="18"/>
                <w:szCs w:val="18"/>
              </w:rPr>
              <w:tab/>
              <w:t xml:space="preserve">konfidencialią informaciją yra būtina atskleisti pagal </w:t>
            </w:r>
            <w:r w:rsidRPr="00224052">
              <w:rPr>
                <w:rFonts w:ascii="Verdana" w:hAnsi="Verdana" w:cs="Times New Roman"/>
                <w:sz w:val="18"/>
                <w:szCs w:val="18"/>
              </w:rPr>
              <w:t>įstatymų bei kitų teisės aktų</w:t>
            </w:r>
            <w:r w:rsidRPr="00224052">
              <w:rPr>
                <w:rFonts w:ascii="Verdana" w:eastAsia="Arial" w:hAnsi="Verdana" w:cs="Times New Roman"/>
                <w:sz w:val="18"/>
                <w:szCs w:val="18"/>
              </w:rPr>
              <w:t xml:space="preserve"> reikalavimus, įskaitant atvejus, kai to reikalauja viešojo administravimo subjektai, taip, kaip jie apibrėžti Lietuvos Respublikos viešojo administravimo įstatyme.</w:t>
            </w:r>
          </w:p>
          <w:p w14:paraId="7CA9B57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13.3.</w:t>
            </w:r>
            <w:r w:rsidRPr="00224052">
              <w:rPr>
                <w:rFonts w:ascii="Verdana" w:eastAsia="Arial" w:hAnsi="Verdana" w:cs="Times New Roman"/>
                <w:sz w:val="18"/>
                <w:szCs w:val="18"/>
              </w:rPr>
              <w:tab/>
              <w:t xml:space="preserve">Prieš atskleisdama konfidencialią informaciją, Šalis privalo informuoti kitą Šalį (tiek, kiek tai nedraudžiama pagal </w:t>
            </w:r>
            <w:r w:rsidRPr="00224052">
              <w:rPr>
                <w:rFonts w:ascii="Verdana" w:hAnsi="Verdana" w:cs="Times New Roman"/>
                <w:sz w:val="18"/>
                <w:szCs w:val="18"/>
              </w:rPr>
              <w:t>įstatymus bei kitus teisės aktus</w:t>
            </w:r>
            <w:r w:rsidRPr="00224052">
              <w:rPr>
                <w:rFonts w:ascii="Verdana" w:eastAsia="Arial" w:hAnsi="Verdana" w:cs="Times New Roman"/>
                <w:sz w:val="18"/>
                <w:szCs w:val="18"/>
              </w:rPr>
              <w:t>) apie būtinybę arba gautą viešojo administravimo subjekto reikalavimą atskleisti konfidencialią informaciją ir imtis protingų priemonių, siekdama užtikrinti atskleistos informacijos konfidencialumą.</w:t>
            </w:r>
          </w:p>
          <w:p w14:paraId="15A4623E"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13.4.</w:t>
            </w:r>
            <w:r w:rsidRPr="00224052">
              <w:rPr>
                <w:rFonts w:ascii="Verdana" w:eastAsia="Arial" w:hAnsi="Verdana" w:cs="Times New Roman"/>
                <w:sz w:val="18"/>
                <w:szCs w:val="18"/>
              </w:rPr>
              <w:tab/>
              <w:t>Šalis atsako:</w:t>
            </w:r>
          </w:p>
          <w:p w14:paraId="5E59924E"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13.4.1.</w:t>
            </w:r>
            <w:r w:rsidRPr="00224052">
              <w:rPr>
                <w:rFonts w:ascii="Verdana" w:eastAsia="Arial" w:hAnsi="Verdana" w:cs="Times New Roman"/>
                <w:sz w:val="18"/>
                <w:szCs w:val="18"/>
              </w:rPr>
              <w:tab/>
              <w:t>už bet kokį neteisėtą, įskaitant atsitiktinį, kitos Šalies konfidencialios informacijos ar bet kurios jos dalies atskleidimą ar perdavimą arba konfidencialios informacijos neteisėtą naudojimą;</w:t>
            </w:r>
          </w:p>
          <w:p w14:paraId="2D4E9381"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13.4.2.</w:t>
            </w:r>
            <w:r w:rsidRPr="00224052">
              <w:rPr>
                <w:rFonts w:ascii="Verdana" w:eastAsia="Arial" w:hAnsi="Verdana" w:cs="Times New Roman"/>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3A7D752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13.5.</w:t>
            </w:r>
            <w:r w:rsidRPr="00224052">
              <w:rPr>
                <w:rFonts w:ascii="Verdana" w:eastAsia="Arial" w:hAnsi="Verdana" w:cs="Times New Roman"/>
                <w:sz w:val="18"/>
                <w:szCs w:val="18"/>
              </w:rPr>
              <w:tab/>
              <w:t>Šalis, nepagrįstai atskleidusi kitos Šalies konfidencialią informaciją, privalo sumokėti kitai Šaliai Specialiosiose sąlygose nurodyto dydžio baudą.</w:t>
            </w:r>
          </w:p>
          <w:p w14:paraId="7A056430"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3BE176A8"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14.</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Asmens duomenų apsauga</w:t>
            </w:r>
          </w:p>
          <w:p w14:paraId="5391D030"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1BECB461"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14.1.</w:t>
            </w:r>
            <w:r w:rsidRPr="00224052">
              <w:rPr>
                <w:rFonts w:ascii="Verdana" w:eastAsia="Arial" w:hAnsi="Verdana" w:cs="Times New Roman"/>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D0B924" w14:textId="77777777" w:rsidR="00224052" w:rsidRPr="00224052" w:rsidRDefault="00224052" w:rsidP="00224052">
            <w:pPr>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14.2.</w:t>
            </w:r>
            <w:r w:rsidRPr="00224052">
              <w:rPr>
                <w:rFonts w:ascii="Verdana" w:hAnsi="Verdana" w:cs="Times New Roman"/>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5B73FD" w14:textId="77777777" w:rsidR="00224052" w:rsidRPr="00224052" w:rsidRDefault="00224052" w:rsidP="00224052">
            <w:pPr>
              <w:tabs>
                <w:tab w:val="left" w:pos="0"/>
                <w:tab w:val="left" w:pos="851"/>
                <w:tab w:val="left" w:pos="992"/>
                <w:tab w:val="left" w:pos="1134"/>
              </w:tabs>
              <w:spacing w:after="0" w:line="240" w:lineRule="auto"/>
              <w:jc w:val="both"/>
              <w:rPr>
                <w:rFonts w:ascii="Verdana" w:eastAsia="Arial" w:hAnsi="Verdana" w:cs="Times New Roman"/>
                <w:b/>
                <w:bCs/>
                <w:sz w:val="18"/>
                <w:szCs w:val="18"/>
              </w:rPr>
            </w:pPr>
          </w:p>
          <w:p w14:paraId="5B7DAFEA"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caps/>
                <w:sz w:val="18"/>
                <w:szCs w:val="18"/>
              </w:rPr>
            </w:pPr>
            <w:r w:rsidRPr="00224052">
              <w:rPr>
                <w:rFonts w:ascii="Verdana" w:eastAsia="Arial" w:hAnsi="Verdana" w:cs="Times New Roman"/>
                <w:b/>
                <w:bCs/>
                <w:caps/>
                <w:sz w:val="18"/>
                <w:szCs w:val="18"/>
              </w:rPr>
              <w:t>15.</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INTELEKTINĖ NUOSAVYBĖ</w:t>
            </w:r>
          </w:p>
          <w:p w14:paraId="7FD27959"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caps/>
                <w:sz w:val="18"/>
                <w:szCs w:val="18"/>
              </w:rPr>
            </w:pPr>
          </w:p>
          <w:p w14:paraId="4886474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24052">
              <w:rPr>
                <w:rFonts w:ascii="Verdana" w:eastAsia="Arial" w:hAnsi="Verdana" w:cs="Times New Roman"/>
                <w:sz w:val="18"/>
                <w:szCs w:val="18"/>
              </w:rPr>
              <w:t>Paslaugų</w:t>
            </w:r>
            <w:r w:rsidRPr="00224052">
              <w:rPr>
                <w:rFonts w:ascii="Verdana" w:hAnsi="Verdana" w:cs="Times New Roman"/>
                <w:sz w:val="18"/>
                <w:szCs w:val="18"/>
              </w:rPr>
              <w:t xml:space="preserve"> pobūdžio ar (ir) išimtinių teisių, patentų ir kt.</w:t>
            </w:r>
          </w:p>
          <w:p w14:paraId="6268BFF6"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24052">
              <w:rPr>
                <w:rFonts w:ascii="Verdana" w:hAnsi="Verdana" w:cs="Times New Roman"/>
                <w:sz w:val="18"/>
                <w:szCs w:val="18"/>
              </w:rPr>
              <w:t>sui</w:t>
            </w:r>
            <w:proofErr w:type="spellEnd"/>
            <w:r w:rsidRPr="00224052">
              <w:rPr>
                <w:rFonts w:ascii="Verdana" w:hAnsi="Verdana" w:cs="Times New Roman"/>
                <w:sz w:val="18"/>
                <w:szCs w:val="18"/>
              </w:rPr>
              <w:t xml:space="preserve"> </w:t>
            </w:r>
            <w:proofErr w:type="spellStart"/>
            <w:r w:rsidRPr="00224052">
              <w:rPr>
                <w:rFonts w:ascii="Verdana" w:hAnsi="Verdana" w:cs="Times New Roman"/>
                <w:sz w:val="18"/>
                <w:szCs w:val="18"/>
              </w:rPr>
              <w:t>generis</w:t>
            </w:r>
            <w:proofErr w:type="spellEnd"/>
            <w:r w:rsidRPr="00224052">
              <w:rPr>
                <w:rFonts w:ascii="Verdana" w:hAnsi="Verdana" w:cs="Times New Roman"/>
                <w:sz w:val="18"/>
                <w:szCs w:val="18"/>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992C69"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A49B57F" w14:textId="77777777" w:rsidR="00224052" w:rsidRPr="00224052" w:rsidRDefault="00224052" w:rsidP="00224052">
            <w:pPr>
              <w:tabs>
                <w:tab w:val="left" w:pos="567"/>
              </w:tabs>
              <w:spacing w:after="0" w:line="240" w:lineRule="auto"/>
              <w:jc w:val="both"/>
              <w:textAlignment w:val="baseline"/>
              <w:rPr>
                <w:rFonts w:ascii="Verdana" w:hAnsi="Verdana" w:cs="Times New Roman"/>
                <w:b/>
                <w:bCs/>
                <w:sz w:val="18"/>
                <w:szCs w:val="18"/>
              </w:rPr>
            </w:pPr>
          </w:p>
          <w:p w14:paraId="78C4C4EA"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16.</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Pareiškimai ir garantijos</w:t>
            </w:r>
          </w:p>
          <w:p w14:paraId="2FC347E9"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71AA75B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16.1. Kiekviena iš Šalių pareiškia ir garantuoja kitai Šaliai, kad:</w:t>
            </w:r>
          </w:p>
          <w:p w14:paraId="3372863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16.1.1. yra teisėtai priimti ir galioja visi būtini sprendimai, gauti leidimai bei sutikimai, taip pat teisėtai atlikti ir galioja kiti teisiniai veiksmai, reikalingi Sutarties sudarymui, galiojimui ir vykdymui;</w:t>
            </w:r>
          </w:p>
          <w:p w14:paraId="4B9376F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16.1.2. sudarydama Sutartį, Šalis neviršija savo kompetencijos ir nepažeidžia jai taikomų </w:t>
            </w:r>
            <w:r w:rsidRPr="00224052">
              <w:rPr>
                <w:rFonts w:ascii="Verdana" w:hAnsi="Verdana" w:cs="Times New Roman"/>
                <w:sz w:val="18"/>
                <w:szCs w:val="18"/>
              </w:rPr>
              <w:t>įstatymų bei kitų teisės aktų</w:t>
            </w:r>
            <w:r w:rsidRPr="00224052">
              <w:rPr>
                <w:rFonts w:ascii="Verdana" w:eastAsia="Arial" w:hAnsi="Verdana" w:cs="Times New Roman"/>
                <w:sz w:val="18"/>
                <w:szCs w:val="18"/>
              </w:rPr>
              <w:t>, teismo ar arbitražo teismo sprendimų, administracinių aktų, sutarčių ar kitų prievolių pagal taikomą privatinę teisę, viešąją teisę, Europos Sąjungos teisę arba tarptautinę teisę;</w:t>
            </w:r>
          </w:p>
          <w:p w14:paraId="7348E302"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16.1.3. Šalies atstovas turi visus reikiamus įgaliojimus sudaryti ir įvykdyti Sutartį. Šalies atstovas, sudarydamas ir pasirašydamas Sutartį, nepažeidžia Šalies įstatų, nuostatų ir kitų vidaus dokumentų, Šalies </w:t>
            </w:r>
            <w:r w:rsidRPr="00224052">
              <w:rPr>
                <w:rFonts w:ascii="Verdana" w:eastAsia="Arial" w:hAnsi="Verdana" w:cs="Times New Roman"/>
                <w:sz w:val="18"/>
                <w:szCs w:val="18"/>
              </w:rPr>
              <w:lastRenderedPageBreak/>
              <w:t>valdymo ir kitų organų ir (ar) kreditorių teisių ir teisėtų interesų, sudarydamas Sutartį jis Šalies ir Šalies organų narių, kreditorių atžvilgiu veikia sąžiningai ir protingai;</w:t>
            </w:r>
          </w:p>
          <w:p w14:paraId="4E39C3C7"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189378"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EDE24D4"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16.1.6. visi Šalies pareiškimai ir garantijos yra išsamūs ir nepalieka nutylėtų jokių aplinkybių, kurios darytų šiuos pareiškimus ar garantijas neteisingais.</w:t>
            </w:r>
          </w:p>
          <w:p w14:paraId="0B37C8BD"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16.2. Tiekėjas papildomai pareiškia ir garantuoja Pirkėjui, kad Tiekėjas, subtiekėjai, jungtinės veiklos partneriai ir specialistai turi galiojančius ir teisėtus visus </w:t>
            </w:r>
            <w:r w:rsidRPr="00224052">
              <w:rPr>
                <w:rFonts w:ascii="Verdana" w:hAnsi="Verdana" w:cs="Times New Roman"/>
                <w:sz w:val="18"/>
                <w:szCs w:val="18"/>
              </w:rPr>
              <w:t>įstatymuose bei kituose teisės aktuose</w:t>
            </w:r>
            <w:r w:rsidRPr="00224052">
              <w:rPr>
                <w:rFonts w:ascii="Verdana" w:eastAsia="Arial" w:hAnsi="Verdana" w:cs="Times New Roman"/>
                <w:sz w:val="18"/>
                <w:szCs w:val="18"/>
              </w:rPr>
              <w:t xml:space="preserve"> numatytus leidimus, licencijas, atestatus, teisės pripažinimo dokumentus, reikalingus vykdant Sutartį.</w:t>
            </w:r>
          </w:p>
          <w:p w14:paraId="761CA77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shd w:val="clear" w:color="auto" w:fill="FFFFFF"/>
              </w:rPr>
              <w:t xml:space="preserve">16.3. </w:t>
            </w:r>
            <w:r w:rsidRPr="00224052">
              <w:rPr>
                <w:rFonts w:ascii="Verdana" w:hAnsi="Verdana" w:cs="Times New Roman"/>
                <w:sz w:val="18"/>
                <w:szCs w:val="18"/>
              </w:rPr>
              <w:t>Tiekėjas pareiškia, kad suteiktų Paslaugų rezultato disponavimo, valdymo ir naudojimosi teisės nėra apribotos</w:t>
            </w:r>
            <w:r w:rsidRPr="00224052">
              <w:rPr>
                <w:rFonts w:ascii="Verdana" w:eastAsia="Arial" w:hAnsi="Verdana" w:cs="Times New Roman"/>
                <w:sz w:val="18"/>
                <w:szCs w:val="18"/>
              </w:rPr>
              <w:t xml:space="preserve"> </w:t>
            </w:r>
            <w:r w:rsidRPr="00224052">
              <w:rPr>
                <w:rFonts w:ascii="Verdana" w:eastAsia="Arial" w:hAnsi="Verdana" w:cs="Times New Roman"/>
                <w:sz w:val="18"/>
                <w:szCs w:val="18"/>
                <w:shd w:val="clear" w:color="auto" w:fill="FFFFFF"/>
              </w:rPr>
              <w:t xml:space="preserve">ir jokie tretieji asmenys neturi pretenzijų į Sutartimi perduodamą </w:t>
            </w:r>
            <w:r w:rsidRPr="00224052">
              <w:rPr>
                <w:rFonts w:ascii="Verdana" w:eastAsia="Arial" w:hAnsi="Verdana" w:cs="Times New Roman"/>
                <w:sz w:val="18"/>
                <w:szCs w:val="18"/>
              </w:rPr>
              <w:t>Paslaugų rezultatą</w:t>
            </w:r>
            <w:r w:rsidRPr="00224052">
              <w:rPr>
                <w:rFonts w:ascii="Verdana" w:eastAsia="Arial" w:hAnsi="Verdana" w:cs="Times New Roman"/>
                <w:sz w:val="18"/>
                <w:szCs w:val="18"/>
                <w:shd w:val="clear" w:color="auto" w:fill="FFFFFF"/>
              </w:rPr>
              <w:t>.</w:t>
            </w:r>
          </w:p>
          <w:p w14:paraId="445171E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eastAsia="Arial" w:hAnsi="Verdana" w:cs="Times New Roman"/>
                <w:sz w:val="18"/>
                <w:szCs w:val="18"/>
              </w:rPr>
              <w:t>16.4. T</w:t>
            </w:r>
            <w:r w:rsidRPr="00224052">
              <w:rPr>
                <w:rFonts w:ascii="Verdana" w:hAnsi="Verdana" w:cs="Times New Roman"/>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8B4D2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p>
          <w:p w14:paraId="121BF81C"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17.</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Bendrieji atsakomybės klausimai</w:t>
            </w:r>
          </w:p>
          <w:p w14:paraId="560A1852"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p>
          <w:p w14:paraId="5C53ECEF"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17.1. Netesybų sumokėjimas už vėlavimą ar pareigų pagal Sutartį pažeidimą neatleidžia Šalies nuo Sutartyje numatytų jos pareigų vykdymo.</w:t>
            </w:r>
          </w:p>
          <w:p w14:paraId="1AB5834A"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hAnsi="Verdana" w:cs="Times New Roman"/>
                <w:sz w:val="18"/>
                <w:szCs w:val="18"/>
              </w:rPr>
            </w:pPr>
            <w:r w:rsidRPr="00224052">
              <w:rPr>
                <w:rFonts w:ascii="Verdana" w:hAnsi="Verdana" w:cs="Times New Roman"/>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24052">
              <w:rPr>
                <w:rFonts w:ascii="Verdana" w:hAnsi="Verdana" w:cs="Times New Roman"/>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7A6807"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F5AC9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17.4. Šioje Sutartyje numatytos teisių gynybos priemonės neapriboja Šalių teisės pasinaudoti kitomis teisėtomis teisių gynybos priemonėmis.</w:t>
            </w:r>
          </w:p>
          <w:p w14:paraId="15EABA61"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FCE471"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D4AEA6" w14:textId="77777777" w:rsidR="00224052" w:rsidRPr="00224052" w:rsidRDefault="00224052" w:rsidP="00224052">
            <w:pPr>
              <w:widowControl w:val="0"/>
              <w:tabs>
                <w:tab w:val="left" w:pos="567"/>
                <w:tab w:val="left" w:pos="851"/>
                <w:tab w:val="left" w:pos="992"/>
                <w:tab w:val="left" w:pos="1134"/>
              </w:tabs>
              <w:spacing w:after="0" w:line="240" w:lineRule="auto"/>
              <w:ind w:firstLine="53"/>
              <w:jc w:val="both"/>
              <w:rPr>
                <w:rFonts w:ascii="Verdana" w:eastAsia="Arial" w:hAnsi="Verdana" w:cs="Times New Roman"/>
                <w:sz w:val="18"/>
                <w:szCs w:val="18"/>
              </w:rPr>
            </w:pPr>
          </w:p>
          <w:p w14:paraId="223CE9DA"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18.</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Nenugalima jėga (FORCE MAJEURE)</w:t>
            </w:r>
          </w:p>
          <w:p w14:paraId="15E417FB"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6A78AC1B"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18.1.</w:t>
            </w:r>
            <w:r w:rsidRPr="00224052">
              <w:rPr>
                <w:rFonts w:ascii="Verdana" w:eastAsia="Arial" w:hAnsi="Verdana" w:cs="Times New Roman"/>
                <w:b/>
                <w:bCs/>
                <w:sz w:val="18"/>
                <w:szCs w:val="18"/>
              </w:rPr>
              <w:tab/>
            </w:r>
            <w:r w:rsidRPr="00224052">
              <w:rPr>
                <w:rFonts w:ascii="Verdana" w:eastAsia="Arial" w:hAnsi="Verdana" w:cs="Times New Roman"/>
                <w:sz w:val="18"/>
                <w:szCs w:val="18"/>
              </w:rPr>
              <w:t>Atsakomybė pagal Sutartį netaikoma, taip pat Šalys gali būti visiškai ar iš dalies atleistos nuo civilinės atsakomybės šiais pagrindais:</w:t>
            </w:r>
          </w:p>
          <w:p w14:paraId="326F834B"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18.1.1.</w:t>
            </w:r>
            <w:r w:rsidRPr="00224052">
              <w:rPr>
                <w:rFonts w:ascii="Verdana" w:eastAsia="Cambria" w:hAnsi="Verdana" w:cs="Times New Roman"/>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0C94E8"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hAnsi="Verdana" w:cs="Times New Roman"/>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B97F1E"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18.2.</w:t>
            </w:r>
            <w:r w:rsidRPr="00224052">
              <w:rPr>
                <w:rFonts w:ascii="Verdana" w:eastAsia="Arial" w:hAnsi="Verdana" w:cs="Times New Roman"/>
                <w:b/>
                <w:bCs/>
                <w:sz w:val="18"/>
                <w:szCs w:val="18"/>
              </w:rPr>
              <w:tab/>
            </w:r>
            <w:r w:rsidRPr="00224052">
              <w:rPr>
                <w:rFonts w:ascii="Verdana" w:eastAsia="Arial" w:hAnsi="Verdana" w:cs="Times New Roman"/>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4E7F08" w14:textId="77777777" w:rsidR="00224052" w:rsidRPr="00224052" w:rsidRDefault="00224052" w:rsidP="00224052">
            <w:pPr>
              <w:widowControl w:val="0"/>
              <w:tabs>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18.3.</w:t>
            </w:r>
            <w:r w:rsidRPr="00224052">
              <w:rPr>
                <w:rFonts w:ascii="Verdana" w:eastAsia="Arial" w:hAnsi="Verdana" w:cs="Times New Roman"/>
                <w:b/>
                <w:bCs/>
                <w:sz w:val="18"/>
                <w:szCs w:val="18"/>
              </w:rPr>
              <w:tab/>
            </w:r>
            <w:r w:rsidRPr="00224052">
              <w:rPr>
                <w:rFonts w:ascii="Verdana" w:eastAsia="Arial" w:hAnsi="Verdana" w:cs="Times New Roman"/>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6C4DA4"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18.4.</w:t>
            </w:r>
            <w:r w:rsidRPr="00224052">
              <w:rPr>
                <w:rFonts w:ascii="Verdana" w:eastAsia="Arial" w:hAnsi="Verdana" w:cs="Times New Roman"/>
                <w:sz w:val="18"/>
                <w:szCs w:val="18"/>
              </w:rPr>
              <w:tab/>
              <w:t>Jeigu nenugalimos jėgos (</w:t>
            </w:r>
            <w:r w:rsidRPr="00224052">
              <w:rPr>
                <w:rFonts w:ascii="Verdana" w:eastAsia="Arial" w:hAnsi="Verdana" w:cs="Times New Roman"/>
                <w:iCs/>
                <w:sz w:val="18"/>
                <w:szCs w:val="18"/>
              </w:rPr>
              <w:t>force majeure</w:t>
            </w:r>
            <w:r w:rsidRPr="00224052">
              <w:rPr>
                <w:rFonts w:ascii="Verdana" w:eastAsia="Arial" w:hAnsi="Verdana" w:cs="Times New Roman"/>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EB7075"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01461738"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lastRenderedPageBreak/>
              <w:t>19.</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Sutarties nuostatų negaliojimas</w:t>
            </w:r>
          </w:p>
          <w:p w14:paraId="78F5633B"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78ECCED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19.1.</w:t>
            </w:r>
            <w:r w:rsidRPr="00224052">
              <w:rPr>
                <w:rFonts w:ascii="Verdana" w:eastAsia="Arial" w:hAnsi="Verdana" w:cs="Times New Roman"/>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24052">
              <w:rPr>
                <w:rFonts w:ascii="Verdana" w:hAnsi="Verdana" w:cs="Times New Roman"/>
                <w:sz w:val="18"/>
                <w:szCs w:val="18"/>
              </w:rPr>
              <w:t>įstatymų bei kitų teisės aktų</w:t>
            </w:r>
            <w:r w:rsidRPr="00224052">
              <w:rPr>
                <w:rFonts w:ascii="Verdana" w:eastAsia="Arial" w:hAnsi="Verdana" w:cs="Times New Roman"/>
                <w:sz w:val="18"/>
                <w:szCs w:val="18"/>
              </w:rPr>
              <w:t xml:space="preserve"> ir galima daryti prielaidą, kad Sutartis būtų buvusi teisėtai sudaryta ir neįtraukus nuostatos, kuri yra negaliojanti.</w:t>
            </w:r>
          </w:p>
          <w:p w14:paraId="2FC8C00A"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19.2.</w:t>
            </w:r>
            <w:r w:rsidRPr="00224052">
              <w:rPr>
                <w:rFonts w:ascii="Verdana" w:eastAsia="Arial" w:hAnsi="Verdana" w:cs="Times New Roman"/>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7C0BAF"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08D9206E"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20.</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Sutarties pakeitimai</w:t>
            </w:r>
          </w:p>
          <w:p w14:paraId="0CBDC600"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67619DA7" w14:textId="77777777" w:rsidR="00224052" w:rsidRPr="00224052" w:rsidRDefault="00224052" w:rsidP="00224052">
            <w:pPr>
              <w:tabs>
                <w:tab w:val="left" w:pos="284"/>
                <w:tab w:val="left" w:pos="567"/>
              </w:tabs>
              <w:spacing w:after="0" w:line="240" w:lineRule="auto"/>
              <w:jc w:val="both"/>
              <w:rPr>
                <w:rFonts w:ascii="Verdana" w:hAnsi="Verdana" w:cs="Times New Roman"/>
                <w:sz w:val="18"/>
                <w:szCs w:val="18"/>
              </w:rPr>
            </w:pPr>
            <w:r w:rsidRPr="00224052">
              <w:rPr>
                <w:rFonts w:ascii="Verdana" w:hAnsi="Verdana" w:cs="Times New Roman"/>
                <w:sz w:val="18"/>
                <w:szCs w:val="18"/>
              </w:rPr>
              <w:t>20.1. Sutarties sąlygos Sutarties galiojimo laikotarpiu negali būti keičiamos, išskyrus tokias Sutarties sąlygas, kurių keitimas numatytas Sutartyje ir (ar) galimas vadovaujantis VPĮ nuostatomis.</w:t>
            </w:r>
          </w:p>
          <w:p w14:paraId="26E9FD97"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20.2. Sutarties pakeitimai įforminami Šalims sudarant Susitarimą.</w:t>
            </w:r>
          </w:p>
          <w:p w14:paraId="79B24F3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24052">
              <w:rPr>
                <w:rFonts w:ascii="Verdana" w:hAnsi="Verdana" w:cs="Times New Roman"/>
                <w:sz w:val="18"/>
                <w:szCs w:val="18"/>
              </w:rPr>
              <w:t>įstatymų bei kitų teisės aktų</w:t>
            </w:r>
            <w:r w:rsidRPr="00224052">
              <w:rPr>
                <w:rFonts w:ascii="Verdana" w:eastAsia="Arial" w:hAnsi="Verdana" w:cs="Times New Roman"/>
                <w:sz w:val="18"/>
                <w:szCs w:val="18"/>
              </w:rPr>
              <w:t xml:space="preserve"> nuostatomis.</w:t>
            </w:r>
          </w:p>
          <w:p w14:paraId="4896B8A4"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20.4. Susitarimas įsigalioja nuo jo sudarymo, jei Susitarime nenurodyta kitaip. Susitarimą Pirkėjas privalo paviešinti VPĮ 33 ir 86 straipsniuose nustatyta tvarka.</w:t>
            </w:r>
          </w:p>
          <w:p w14:paraId="5936518E"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E39698"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1D150F2D"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21.</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Sutarties sUSTABDYMAS</w:t>
            </w:r>
          </w:p>
          <w:p w14:paraId="4BF3EF8A"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683951D4"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24052">
              <w:rPr>
                <w:rFonts w:ascii="Verdana" w:eastAsia="Arial" w:hAnsi="Verdana" w:cs="Times New Roman"/>
                <w:sz w:val="18"/>
                <w:szCs w:val="18"/>
              </w:rPr>
              <w:t>Paslaugų</w:t>
            </w:r>
            <w:r w:rsidRPr="00224052">
              <w:rPr>
                <w:rFonts w:ascii="Verdana" w:hAnsi="Verdana" w:cs="Times New Roman"/>
                <w:sz w:val="18"/>
                <w:szCs w:val="18"/>
              </w:rPr>
              <w:t xml:space="preserve"> (jų dalies) teikimo sustabdymą iki atitinkamų aplinkybių pasibaigimo.</w:t>
            </w:r>
          </w:p>
          <w:p w14:paraId="7A0523E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21.2. </w:t>
            </w:r>
            <w:r w:rsidRPr="00224052">
              <w:rPr>
                <w:rFonts w:ascii="Verdana" w:eastAsia="Arial" w:hAnsi="Verdana" w:cs="Times New Roman"/>
                <w:sz w:val="18"/>
                <w:szCs w:val="18"/>
              </w:rPr>
              <w:t>Paslaugų</w:t>
            </w:r>
            <w:r w:rsidRPr="00224052">
              <w:rPr>
                <w:rFonts w:ascii="Verdana" w:hAnsi="Verdana" w:cs="Times New Roman"/>
                <w:sz w:val="18"/>
                <w:szCs w:val="18"/>
              </w:rPr>
              <w:t xml:space="preserve"> (jų dalies) teikimas gali būti stabdomas esant bent vienai iš šių aplinkybių:</w:t>
            </w:r>
          </w:p>
          <w:p w14:paraId="323F58B8"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3B51CD"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21.2.2. Tiekėjas Sutartyje nurodyta tvarka negali teikti Paslaugų (pavyzdžiui, Pirkėjas dėl objektyvių priežasčių negali sudaryti techninių galimybių Paslaugų teikimui), o Tiekėjas dėl to negali vykdyti Sutarties;</w:t>
            </w:r>
          </w:p>
          <w:p w14:paraId="55BDFFD6"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21.2.3. dėl nenumatytų prekių, paslaugų ir (ar) darbų, susijusių su perkamu objektu, kurių poreikis paaiškėjo tik vykdant Sutartį, įsigijimo;</w:t>
            </w:r>
          </w:p>
          <w:p w14:paraId="750C90D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21.2.4. ne dėl Pirkėjo kaltės vėluoja kitos Pirkėjo pirkimo sutarties, turinčios tiesioginės įtakos šiai Sutarčiai, vykdymas;</w:t>
            </w:r>
          </w:p>
          <w:p w14:paraId="7E1CF7EB"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21.2.5. esant įrodymais pagrįstoms kliūtims ar trukdymams, sukeltiems Tiekėjui kitų trečiųjų asmenų ne dėl Tiekėjo ne laiku ar netinkamai pagal Sutarties sąlygas ir tvarką įvykdytų sutartinių įsipareigojimų;</w:t>
            </w:r>
          </w:p>
          <w:p w14:paraId="385FE995"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21.2.6. pasikeitus galiojančiam teisės aktui ar įsigaliojus naujam teisės aktui, kuris turi įtakos šios Sutarties vykdymui;</w:t>
            </w:r>
          </w:p>
          <w:p w14:paraId="5290D2AB"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21.2.7. sutartinių įsipareigojimų stabdymo būtinybė atsirado dėl sustabdyto, perskirstyto, negauto ir panašiai Pirkėjo Paslaugų pirkimui skirto finansavimo arba finansavimo trūkumo;</w:t>
            </w:r>
          </w:p>
          <w:p w14:paraId="18EEC649"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21.2.8. dėl teisminių (arbitražinių) ginčų su Pirkėju ar trečiaisiais asmenimis, kurių dalykas yra tiesiogiai susijęs su Sutarties vykdymu.</w:t>
            </w:r>
          </w:p>
          <w:p w14:paraId="1B39A208"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21.3. Jei </w:t>
            </w:r>
            <w:r w:rsidRPr="00224052">
              <w:rPr>
                <w:rFonts w:ascii="Verdana" w:eastAsia="Arial" w:hAnsi="Verdana" w:cs="Times New Roman"/>
                <w:sz w:val="18"/>
                <w:szCs w:val="18"/>
              </w:rPr>
              <w:t>Paslaugų</w:t>
            </w:r>
            <w:r w:rsidRPr="00224052">
              <w:rPr>
                <w:rFonts w:ascii="Verdana" w:hAnsi="Verdana" w:cs="Times New Roman"/>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09D9A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21.4. Jei </w:t>
            </w:r>
            <w:r w:rsidRPr="00224052">
              <w:rPr>
                <w:rFonts w:ascii="Verdana" w:eastAsia="Arial" w:hAnsi="Verdana" w:cs="Times New Roman"/>
                <w:sz w:val="18"/>
                <w:szCs w:val="18"/>
              </w:rPr>
              <w:t>Paslaugų</w:t>
            </w:r>
            <w:r w:rsidRPr="00224052">
              <w:rPr>
                <w:rFonts w:ascii="Verdana" w:hAnsi="Verdana" w:cs="Times New Roman"/>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EF5B1"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21.5. Sutartinių įsipareigojimų vykdymas gali būti stabdomas tik Sutarties galiojimo laikotarpiu tokia tvarka:</w:t>
            </w:r>
          </w:p>
          <w:p w14:paraId="635458F9"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E621D9"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224052">
              <w:rPr>
                <w:rFonts w:ascii="Verdana" w:hAnsi="Verdana" w:cs="Times New Roman"/>
                <w:sz w:val="18"/>
                <w:szCs w:val="18"/>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8AD500E"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BE51B35"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5165DE"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21.7. Sutartinių įsipareigojimų vykdymas sustabdomas ne ilgesniam kaip konkrečios, pagrįstos aplinkybės egzistavimo laikotarpiui.</w:t>
            </w:r>
          </w:p>
          <w:p w14:paraId="20BDD688"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DBF400"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2C809C"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21.10. Atnaujinus Sutarties vykdymą, neįvykdytų prievolių (jų dalies) įvykdymo terminai ir Sutarties galiojimas nukeliami tokiam terminui, kiek buvo likę laiko jų įvykdymui (Sutarties galiojimui) jų sustabdymo metu.</w:t>
            </w:r>
          </w:p>
          <w:p w14:paraId="484ECDFE"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4163A4" w14:textId="77777777" w:rsidR="00224052" w:rsidRPr="00224052" w:rsidRDefault="00224052" w:rsidP="00224052">
            <w:pPr>
              <w:tabs>
                <w:tab w:val="left" w:pos="567"/>
              </w:tabs>
              <w:spacing w:after="0" w:line="240" w:lineRule="auto"/>
              <w:jc w:val="both"/>
              <w:textAlignment w:val="baseline"/>
              <w:rPr>
                <w:rFonts w:ascii="Verdana" w:hAnsi="Verdana" w:cs="Times New Roman"/>
                <w:b/>
                <w:bCs/>
                <w:sz w:val="18"/>
                <w:szCs w:val="18"/>
              </w:rPr>
            </w:pPr>
          </w:p>
          <w:p w14:paraId="7198404D"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caps/>
                <w:sz w:val="18"/>
                <w:szCs w:val="18"/>
              </w:rPr>
            </w:pPr>
            <w:r w:rsidRPr="00224052">
              <w:rPr>
                <w:rFonts w:ascii="Verdana" w:eastAsia="Arial" w:hAnsi="Verdana" w:cs="Times New Roman"/>
                <w:b/>
                <w:bCs/>
                <w:caps/>
                <w:sz w:val="18"/>
                <w:szCs w:val="18"/>
              </w:rPr>
              <w:t>22.</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Sutarties nutraukimas</w:t>
            </w:r>
          </w:p>
          <w:p w14:paraId="78E7ACE0"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6AE00495" w14:textId="77777777" w:rsidR="00224052" w:rsidRPr="00224052" w:rsidRDefault="00224052" w:rsidP="00224052">
            <w:pPr>
              <w:tabs>
                <w:tab w:val="left" w:pos="567"/>
                <w:tab w:val="left" w:pos="851"/>
                <w:tab w:val="left" w:pos="992"/>
                <w:tab w:val="left" w:pos="1134"/>
              </w:tabs>
              <w:spacing w:after="0" w:line="240" w:lineRule="auto"/>
              <w:jc w:val="both"/>
              <w:rPr>
                <w:rFonts w:ascii="Verdana" w:eastAsia="Cambria" w:hAnsi="Verdana" w:cs="Times New Roman"/>
                <w:b/>
                <w:bCs/>
                <w:sz w:val="18"/>
                <w:szCs w:val="18"/>
              </w:rPr>
            </w:pPr>
            <w:r w:rsidRPr="00224052">
              <w:rPr>
                <w:rFonts w:ascii="Verdana" w:eastAsia="Cambria" w:hAnsi="Verdana" w:cs="Times New Roman"/>
                <w:sz w:val="18"/>
                <w:szCs w:val="18"/>
              </w:rPr>
              <w:t>Sutartis gali būti nutraukiama VPĮ 90 straipsnyje ir Sutartyje numatytais atvejais, įskaitant galimybę nutraukti Sutartį Šalių susitarimu.</w:t>
            </w:r>
          </w:p>
          <w:p w14:paraId="2F1CC808" w14:textId="77777777" w:rsidR="00224052" w:rsidRPr="00224052" w:rsidRDefault="00224052" w:rsidP="00224052">
            <w:pPr>
              <w:tabs>
                <w:tab w:val="left" w:pos="567"/>
                <w:tab w:val="left" w:pos="851"/>
                <w:tab w:val="left" w:pos="992"/>
                <w:tab w:val="left" w:pos="1134"/>
              </w:tabs>
              <w:spacing w:after="0" w:line="240" w:lineRule="auto"/>
              <w:jc w:val="both"/>
              <w:rPr>
                <w:rFonts w:ascii="Verdana" w:eastAsia="Cambria" w:hAnsi="Verdana" w:cs="Times New Roman"/>
                <w:b/>
                <w:bCs/>
                <w:sz w:val="18"/>
                <w:szCs w:val="18"/>
              </w:rPr>
            </w:pPr>
          </w:p>
          <w:p w14:paraId="7E32B724"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22.1.</w:t>
            </w:r>
            <w:r w:rsidRPr="00224052">
              <w:rPr>
                <w:rFonts w:ascii="Verdana" w:eastAsia="Arial" w:hAnsi="Verdana" w:cs="Times New Roman"/>
                <w:b/>
                <w:bCs/>
                <w:sz w:val="18"/>
                <w:szCs w:val="18"/>
              </w:rPr>
              <w:tab/>
            </w:r>
            <w:r w:rsidRPr="00224052">
              <w:rPr>
                <w:rFonts w:ascii="Verdana" w:eastAsia="Arial" w:hAnsi="Verdana" w:cs="Times New Roman"/>
                <w:b/>
                <w:sz w:val="18"/>
                <w:szCs w:val="18"/>
              </w:rPr>
              <w:t>Pretenzijos dėl Sutarties pažeidimų</w:t>
            </w:r>
          </w:p>
          <w:p w14:paraId="7AA8D0EB"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3963B67E"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5CC1A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24052">
              <w:rPr>
                <w:rFonts w:ascii="Verdana" w:hAnsi="Verdana" w:cs="Times New Roman"/>
                <w:bCs/>
                <w:sz w:val="18"/>
                <w:szCs w:val="18"/>
              </w:rPr>
              <w:t xml:space="preserve"> </w:t>
            </w:r>
            <w:r w:rsidRPr="00224052">
              <w:rPr>
                <w:rFonts w:ascii="Verdana" w:hAnsi="Verdana" w:cs="Times New Roman"/>
                <w:sz w:val="18"/>
                <w:szCs w:val="18"/>
              </w:rPr>
              <w:t>Tiekėjo teisė siūlyti kitą terminą nelaikoma Pirkėjo pareiga tą terminą priimti. Pretenziją gavusios Šalies pasiūlytasis terminas pakeičia terminą, nurodytą pretenzijoje, tik jeigu kita Šalis jį patvirtina.</w:t>
            </w:r>
          </w:p>
          <w:p w14:paraId="1E7D5718" w14:textId="77777777" w:rsidR="00224052" w:rsidRPr="00224052" w:rsidRDefault="00224052" w:rsidP="00224052">
            <w:pPr>
              <w:tabs>
                <w:tab w:val="left" w:pos="567"/>
              </w:tabs>
              <w:spacing w:after="0" w:line="240" w:lineRule="auto"/>
              <w:jc w:val="both"/>
              <w:textAlignment w:val="baseline"/>
              <w:rPr>
                <w:rFonts w:ascii="Verdana" w:hAnsi="Verdana" w:cs="Times New Roman"/>
                <w:b/>
                <w:bCs/>
                <w:sz w:val="18"/>
                <w:szCs w:val="18"/>
              </w:rPr>
            </w:pPr>
          </w:p>
          <w:p w14:paraId="4982F522"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22.2.</w:t>
            </w:r>
            <w:r w:rsidRPr="00224052">
              <w:rPr>
                <w:rFonts w:ascii="Verdana" w:eastAsia="Arial" w:hAnsi="Verdana" w:cs="Times New Roman"/>
                <w:b/>
                <w:bCs/>
                <w:sz w:val="18"/>
                <w:szCs w:val="18"/>
              </w:rPr>
              <w:tab/>
            </w:r>
            <w:r w:rsidRPr="00224052">
              <w:rPr>
                <w:rFonts w:ascii="Verdana" w:eastAsia="Arial" w:hAnsi="Verdana" w:cs="Times New Roman"/>
                <w:b/>
                <w:sz w:val="18"/>
                <w:szCs w:val="18"/>
              </w:rPr>
              <w:t>Sutarties nutraukimas Pirkėjo iniciatyva</w:t>
            </w:r>
          </w:p>
          <w:p w14:paraId="4002E2C8"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49C2ECCB"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03154A"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 Pirkėjas turi teisę vienašališkai nutraukti Sutartį ar jos dalį raštu įspėjęs Tiekėją prieš ne trumpesnį nei 10 (dešimties) dienų terminą, jeigu:</w:t>
            </w:r>
          </w:p>
          <w:p w14:paraId="4F54A72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22.2.2.1. Tiekėjui yra iškelta bankroto byla, pradėtas bankroto procesas ne teismo tvarka, jis tampa nemokus arba yra nemokumo tikimybė, sustabdo ūkinę veiklą ar susidaro</w:t>
            </w:r>
            <w:r w:rsidRPr="00224052">
              <w:rPr>
                <w:rFonts w:ascii="Verdana" w:hAnsi="Verdana" w:cs="Times New Roman"/>
                <w:bCs/>
                <w:sz w:val="18"/>
                <w:szCs w:val="18"/>
              </w:rPr>
              <w:t xml:space="preserve"> </w:t>
            </w:r>
            <w:r w:rsidRPr="00224052">
              <w:rPr>
                <w:rFonts w:ascii="Verdana" w:hAnsi="Verdana" w:cs="Times New Roman"/>
                <w:sz w:val="18"/>
                <w:szCs w:val="18"/>
              </w:rPr>
              <w:t>įstatymuose ir kituose teisės aktuose nustatyta tvarka analogiška situacija</w:t>
            </w:r>
            <w:r w:rsidRPr="00224052">
              <w:rPr>
                <w:rFonts w:ascii="Verdana" w:hAnsi="Verdana" w:cs="Times New Roman"/>
                <w:sz w:val="18"/>
                <w:szCs w:val="18"/>
                <w:shd w:val="clear" w:color="auto" w:fill="FFFFFF"/>
              </w:rPr>
              <w:t>;</w:t>
            </w:r>
          </w:p>
          <w:p w14:paraId="7D9D52E3" w14:textId="77777777" w:rsidR="00224052" w:rsidRPr="00224052" w:rsidRDefault="00224052" w:rsidP="00224052">
            <w:pPr>
              <w:tabs>
                <w:tab w:val="left" w:pos="567"/>
              </w:tabs>
              <w:spacing w:after="0" w:line="240" w:lineRule="auto"/>
              <w:jc w:val="both"/>
              <w:rPr>
                <w:rFonts w:ascii="Verdana" w:hAnsi="Verdana" w:cs="Times New Roman"/>
                <w:sz w:val="18"/>
                <w:szCs w:val="18"/>
              </w:rPr>
            </w:pPr>
            <w:r w:rsidRPr="00224052">
              <w:rPr>
                <w:rFonts w:ascii="Verdana" w:hAnsi="Verdana" w:cs="Times New Roman"/>
                <w:sz w:val="18"/>
                <w:szCs w:val="18"/>
              </w:rPr>
              <w:t>22.2.2.2. Tiekėjo padėtis pasikeičia ir jis atitinka pirkimo dokumentuose nustatytą pašalinimo pagrindą;</w:t>
            </w:r>
          </w:p>
          <w:p w14:paraId="1781D8DC"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22.2.2.3. pasikeičia teisės aktai, susiję su Sutarties objektu, Sutarties vykdymu, ar su Pirkėjo vykdoma veikla, kuriai buvo sudaryta Sutartis, ir dėl tokių pakeitimų Pirkėjas nusprendžia nutraukti Sutartį;</w:t>
            </w:r>
          </w:p>
          <w:p w14:paraId="6B69364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22.2.2.4. Pirkėjas nusprendžia nebevykdyti veiklos, kurios vykdymui Sutartimi įsigyjamos Paslaugos ir Sutarties poreikis išnyksta;</w:t>
            </w:r>
          </w:p>
          <w:p w14:paraId="3E54312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22.2.2.5. Pirkėjo valdymo organas priima sprendimą, dėl kurio Sutarties poreikis išnyksta;</w:t>
            </w:r>
          </w:p>
          <w:p w14:paraId="3EEDE28F"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22.2.2.6. pasikeičia (pablogėja) Pirkėjo finansinė padėtis ar Pirkėjas negauna arba netenka finansavimo ir dėl šios priežasties nusprendžia nutraukti Sutartį;</w:t>
            </w:r>
          </w:p>
          <w:p w14:paraId="47194F6E"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22.2.2.7. keičiasi Pirkėjo organizacinė struktūra – juridinis statusas, pobūdis ar valdymo struktūra ir tai gali turėti įtakos tinkamam Sutarties įvykdymui arba Sutarties poreikiui;</w:t>
            </w:r>
          </w:p>
          <w:p w14:paraId="310913BE"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22.2.2.8. nebelieka perkamų </w:t>
            </w:r>
            <w:r w:rsidRPr="00224052">
              <w:rPr>
                <w:rFonts w:ascii="Verdana" w:eastAsia="Arial" w:hAnsi="Verdana" w:cs="Times New Roman"/>
                <w:sz w:val="18"/>
                <w:szCs w:val="18"/>
              </w:rPr>
              <w:t>Paslaugų</w:t>
            </w:r>
            <w:r w:rsidRPr="00224052">
              <w:rPr>
                <w:rFonts w:ascii="Verdana" w:hAnsi="Verdana" w:cs="Times New Roman"/>
                <w:sz w:val="18"/>
                <w:szCs w:val="18"/>
              </w:rPr>
              <w:t xml:space="preserve"> poreikio;</w:t>
            </w:r>
          </w:p>
          <w:p w14:paraId="44471F43"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22.2.2.9. Pirkėjas iš pirkimų priežiūrą atliekančių institucijų gauna nurodymą ar rekomendaciją nutraukti Sutartį;</w:t>
            </w:r>
          </w:p>
          <w:p w14:paraId="778732DD"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22.2.2.10. Tiekėjas vėluoja pateikti Sutarties įvykdymo užtikrinimo pratęsimą ilgiau kaip 10 (dešimt) darbo dienų nuo paskutinio Sutarties įvykdymo užtikrinimo galiojimo termino pabaigos arba atsisako jį pateikti;</w:t>
            </w:r>
          </w:p>
          <w:p w14:paraId="18B74D36" w14:textId="77777777" w:rsidR="00224052" w:rsidRPr="00224052" w:rsidRDefault="00224052" w:rsidP="00224052">
            <w:pPr>
              <w:tabs>
                <w:tab w:val="left" w:pos="567"/>
              </w:tabs>
              <w:spacing w:after="0" w:line="240" w:lineRule="auto"/>
              <w:jc w:val="both"/>
              <w:textAlignment w:val="baseline"/>
              <w:rPr>
                <w:rFonts w:ascii="Verdana" w:eastAsia="Arial" w:hAnsi="Verdana" w:cs="Times New Roman"/>
                <w:sz w:val="18"/>
                <w:szCs w:val="18"/>
              </w:rPr>
            </w:pPr>
            <w:r w:rsidRPr="00224052">
              <w:rPr>
                <w:rFonts w:ascii="Verdana" w:hAnsi="Verdana" w:cs="Times New Roman"/>
                <w:sz w:val="18"/>
                <w:szCs w:val="18"/>
              </w:rPr>
              <w:lastRenderedPageBreak/>
              <w:t>22.2.2.11.</w:t>
            </w:r>
            <w:r w:rsidRPr="00224052">
              <w:rPr>
                <w:rFonts w:ascii="Verdana" w:eastAsia="Arial" w:hAnsi="Verdana" w:cs="Times New Roman"/>
                <w:sz w:val="18"/>
                <w:szCs w:val="18"/>
              </w:rPr>
              <w:t xml:space="preserve"> Tiekėjas atsisako pašalinti arba nepašalina Paslaugų trūkumų per Pirkėjo nustatytus protingus terminus;</w:t>
            </w:r>
          </w:p>
          <w:p w14:paraId="4B19CD15"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22.2.2.12. Tiekėjas pažeidžia Sutartį arba įstatymus bei kitus teisės aktus ir per Pirkėjo rašytinėje pretenzijoje nurodytą terminą neištaiso pažeidimo;</w:t>
            </w:r>
          </w:p>
          <w:p w14:paraId="37DD8EDF" w14:textId="77777777" w:rsidR="00224052" w:rsidRPr="00224052" w:rsidRDefault="00224052" w:rsidP="00224052">
            <w:pPr>
              <w:tabs>
                <w:tab w:val="left" w:pos="567"/>
              </w:tabs>
              <w:spacing w:after="0" w:line="240" w:lineRule="auto"/>
              <w:jc w:val="both"/>
              <w:textAlignment w:val="baseline"/>
              <w:rPr>
                <w:rFonts w:ascii="Verdana" w:hAnsi="Verdana" w:cs="Times New Roman"/>
                <w:iCs/>
                <w:sz w:val="18"/>
                <w:szCs w:val="18"/>
              </w:rPr>
            </w:pPr>
            <w:r w:rsidRPr="00224052">
              <w:rPr>
                <w:rFonts w:ascii="Verdana" w:hAnsi="Verdana" w:cs="Times New Roman"/>
                <w:sz w:val="18"/>
                <w:szCs w:val="18"/>
              </w:rPr>
              <w:t xml:space="preserve">22.2.2.13. </w:t>
            </w:r>
            <w:r w:rsidRPr="00224052">
              <w:rPr>
                <w:rFonts w:ascii="Verdana" w:hAnsi="Verdana" w:cs="Times New Roman"/>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BEDE99" w14:textId="77777777" w:rsidR="00224052" w:rsidRPr="00224052" w:rsidRDefault="00224052" w:rsidP="00224052">
            <w:pPr>
              <w:tabs>
                <w:tab w:val="left" w:pos="567"/>
              </w:tabs>
              <w:spacing w:after="0" w:line="240" w:lineRule="auto"/>
              <w:jc w:val="both"/>
              <w:textAlignment w:val="baseline"/>
              <w:rPr>
                <w:rFonts w:ascii="Verdana" w:hAnsi="Verdana" w:cs="Times New Roman"/>
                <w:iCs/>
                <w:sz w:val="18"/>
                <w:szCs w:val="18"/>
              </w:rPr>
            </w:pPr>
            <w:r w:rsidRPr="00224052">
              <w:rPr>
                <w:rFonts w:ascii="Verdana" w:hAnsi="Verdana" w:cs="Times New Roman"/>
                <w:iCs/>
                <w:sz w:val="18"/>
                <w:szCs w:val="18"/>
              </w:rPr>
              <w:t>22.2.2.14. paaiškėja VPĮ 37 straipsnio 8 dalyje ir (ar) 47 straipsnio 8 dalyje nurodytos aplinkybės.</w:t>
            </w:r>
          </w:p>
          <w:p w14:paraId="3A6E686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A80292"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777C00"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DCC120"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22.2.6. Pirkėjas turi teisę vienašališkai nutraukti Sutartį ir kitais Specialiosiose sąlygose (jei taikoma) ir įstatymuose bei kituose teisės aktuose įtvirtintais atvejais.</w:t>
            </w:r>
          </w:p>
          <w:p w14:paraId="09E9BA2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22.2.7. Sutartis laikoma nutraukta kitą dieną po to, kai pasibaigia įspėjimo apie Sutarties nutraukimą terminas.</w:t>
            </w:r>
          </w:p>
          <w:p w14:paraId="66970F41"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312D72" w14:textId="77777777" w:rsidR="00224052" w:rsidRPr="00224052" w:rsidRDefault="00224052" w:rsidP="00224052">
            <w:pPr>
              <w:tabs>
                <w:tab w:val="left" w:pos="567"/>
              </w:tabs>
              <w:spacing w:after="0" w:line="240" w:lineRule="auto"/>
              <w:jc w:val="both"/>
              <w:textAlignment w:val="baseline"/>
              <w:rPr>
                <w:rFonts w:ascii="Verdana" w:hAnsi="Verdana" w:cs="Times New Roman"/>
                <w:b/>
                <w:bCs/>
                <w:sz w:val="18"/>
                <w:szCs w:val="18"/>
              </w:rPr>
            </w:pPr>
          </w:p>
          <w:p w14:paraId="15A9396C"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Verdana" w:eastAsia="Arial" w:hAnsi="Verdana" w:cs="Times New Roman"/>
                <w:b/>
                <w:bCs/>
                <w:sz w:val="18"/>
                <w:szCs w:val="18"/>
              </w:rPr>
            </w:pPr>
            <w:r w:rsidRPr="00224052">
              <w:rPr>
                <w:rFonts w:ascii="Verdana" w:eastAsia="Arial" w:hAnsi="Verdana" w:cs="Times New Roman"/>
                <w:b/>
                <w:bCs/>
                <w:sz w:val="18"/>
                <w:szCs w:val="18"/>
              </w:rPr>
              <w:t>22.3.</w:t>
            </w:r>
            <w:r w:rsidRPr="00224052">
              <w:rPr>
                <w:rFonts w:ascii="Verdana" w:eastAsia="Arial" w:hAnsi="Verdana" w:cs="Times New Roman"/>
                <w:b/>
                <w:bCs/>
                <w:sz w:val="18"/>
                <w:szCs w:val="18"/>
              </w:rPr>
              <w:tab/>
              <w:t>Sutarties nutraukimas Tiekėjo iniciatyva</w:t>
            </w:r>
          </w:p>
          <w:p w14:paraId="180C90E5" w14:textId="77777777" w:rsidR="00224052" w:rsidRPr="00224052" w:rsidRDefault="00224052" w:rsidP="0022405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Verdana" w:eastAsia="Arial" w:hAnsi="Verdana" w:cs="Times New Roman"/>
                <w:b/>
                <w:bCs/>
                <w:sz w:val="18"/>
                <w:szCs w:val="18"/>
              </w:rPr>
            </w:pPr>
          </w:p>
          <w:p w14:paraId="351F5E8F"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F7B64BA"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22.3.2. Tiekėjas turi teisę vienašališkai nutraukti Sutartį, įspėjęs Pirkėją raštu prieš ne trumpesnį nei 10 (dešimties) dienų terminą, jeigu:</w:t>
            </w:r>
          </w:p>
          <w:p w14:paraId="0BD3DFB5"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39D5B4"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22.3.2.2. Pirkėjas pažeidžia Sutartį arba įstatymus bei kitus teisės aktus ir per Tiekėjo rašytinėje pretenzijoje nurodytą terminą neištaiso pažeidimo, išskyrus Bendrųjų sąlygų 22.3.1 punkte nustatytą atvejį.</w:t>
            </w:r>
          </w:p>
          <w:p w14:paraId="77C84802"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22.3.3. Jeigu Bendrųjų sąlygų 22.3.1 punkte nurodytos aplinkybės yra susijusios tik su atskira dalimi arba atskiru Susitarimu, Tiekėjas turi teisę nutraukti Sutartį tik tos dalies atžvilgiu arba nutraukti tik tokį Susitarimą.</w:t>
            </w:r>
          </w:p>
          <w:p w14:paraId="597F6AF6"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22.3.4. Tiekėjas turi teisę vienašališkai nutraukti Sutartį ir kitais įstatymuose bei kituose teisės aktuose įtvirtintais atvejais.</w:t>
            </w:r>
          </w:p>
          <w:p w14:paraId="0837517D"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3DCE06"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22.3.6. Sutartis laikoma nutraukta kitą dieną po to, kai pasibaigia įspėjimo apie Sutarties nutraukimą terminas.</w:t>
            </w:r>
          </w:p>
          <w:p w14:paraId="57159D10"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3374354" w14:textId="77777777" w:rsidR="00224052" w:rsidRPr="00224052" w:rsidRDefault="00224052" w:rsidP="00224052">
            <w:pPr>
              <w:tabs>
                <w:tab w:val="left" w:pos="567"/>
              </w:tabs>
              <w:spacing w:after="0" w:line="240" w:lineRule="auto"/>
              <w:jc w:val="both"/>
              <w:textAlignment w:val="baseline"/>
              <w:rPr>
                <w:rFonts w:ascii="Verdana" w:hAnsi="Verdana" w:cs="Times New Roman"/>
                <w:b/>
                <w:bCs/>
                <w:sz w:val="18"/>
                <w:szCs w:val="18"/>
              </w:rPr>
            </w:pPr>
          </w:p>
          <w:p w14:paraId="2A1EE986"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Verdana" w:eastAsia="Arial" w:hAnsi="Verdana" w:cs="Times New Roman"/>
                <w:b/>
                <w:sz w:val="18"/>
                <w:szCs w:val="18"/>
              </w:rPr>
            </w:pPr>
            <w:r w:rsidRPr="00224052">
              <w:rPr>
                <w:rFonts w:ascii="Verdana" w:eastAsia="Arial" w:hAnsi="Verdana" w:cs="Times New Roman"/>
                <w:b/>
                <w:bCs/>
                <w:sz w:val="18"/>
                <w:szCs w:val="18"/>
              </w:rPr>
              <w:t>22.4.</w:t>
            </w:r>
            <w:r w:rsidRPr="00224052">
              <w:rPr>
                <w:rFonts w:ascii="Verdana" w:eastAsia="Arial" w:hAnsi="Verdana" w:cs="Times New Roman"/>
                <w:b/>
                <w:bCs/>
                <w:sz w:val="18"/>
                <w:szCs w:val="18"/>
              </w:rPr>
              <w:tab/>
            </w:r>
            <w:r w:rsidRPr="00224052">
              <w:rPr>
                <w:rFonts w:ascii="Verdana" w:eastAsia="Arial" w:hAnsi="Verdana" w:cs="Times New Roman"/>
                <w:b/>
                <w:sz w:val="18"/>
                <w:szCs w:val="18"/>
              </w:rPr>
              <w:t>Šalių teisės ir pareigos Sutarties nutraukimo atveju</w:t>
            </w:r>
          </w:p>
          <w:p w14:paraId="7EF184D4" w14:textId="77777777" w:rsidR="00224052" w:rsidRPr="00224052" w:rsidRDefault="00224052" w:rsidP="00224052">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Verdana" w:eastAsia="Arial" w:hAnsi="Verdana" w:cs="Times New Roman"/>
                <w:b/>
                <w:sz w:val="18"/>
                <w:szCs w:val="18"/>
              </w:rPr>
            </w:pPr>
          </w:p>
          <w:p w14:paraId="1281C057"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22.4.1. Sutarties nutraukimas neturi įtakos ginčų nagrinėjimo tvarką nustatančių Sutarties sąlygų ir kitų Sutarties sąlygų, kurios pagal savo esmę lieka galioti ir po Sutarties nutraukimo, galiojimui.</w:t>
            </w:r>
          </w:p>
          <w:p w14:paraId="16BC7EE2"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22.4.2. Nutraukus Sutartį, Šalys privalo:</w:t>
            </w:r>
          </w:p>
          <w:p w14:paraId="585C5D32"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 xml:space="preserve">22.4.2.1. įsitikinti, jog iki Sutarties nutraukimo dienos suteiktos </w:t>
            </w:r>
            <w:r w:rsidRPr="00224052">
              <w:rPr>
                <w:rFonts w:ascii="Verdana" w:eastAsia="Arial" w:hAnsi="Verdana" w:cs="Times New Roman"/>
                <w:sz w:val="18"/>
                <w:szCs w:val="18"/>
              </w:rPr>
              <w:t>Paslaugos</w:t>
            </w:r>
            <w:r w:rsidRPr="00224052">
              <w:rPr>
                <w:rFonts w:ascii="Verdana" w:hAnsi="Verdana" w:cs="Times New Roman"/>
                <w:sz w:val="18"/>
                <w:szCs w:val="18"/>
              </w:rPr>
              <w:t xml:space="preserve"> ir kiti atlikti veiksmai atitinka Sutarties reikalavimus ir Šalys dėl to viena kitai nebereikš pretenzijų;</w:t>
            </w:r>
          </w:p>
          <w:p w14:paraId="6A7030BC"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lastRenderedPageBreak/>
              <w:t xml:space="preserve">22.4.2.2. atsiskaityti už iki Sutarties nutraukimo suteiktas </w:t>
            </w:r>
            <w:r w:rsidRPr="00224052">
              <w:rPr>
                <w:rFonts w:ascii="Verdana" w:eastAsia="Arial" w:hAnsi="Verdana" w:cs="Times New Roman"/>
                <w:sz w:val="18"/>
                <w:szCs w:val="18"/>
              </w:rPr>
              <w:t>Paslaugas</w:t>
            </w:r>
            <w:r w:rsidRPr="00224052">
              <w:rPr>
                <w:rFonts w:ascii="Verdana" w:hAnsi="Verdana" w:cs="Times New Roman"/>
                <w:sz w:val="18"/>
                <w:szCs w:val="18"/>
              </w:rPr>
              <w:t>, atitinkančias Sutarties reikalavimus;</w:t>
            </w:r>
          </w:p>
          <w:p w14:paraId="6D0A99E0" w14:textId="77777777" w:rsidR="00224052" w:rsidRPr="00224052" w:rsidRDefault="00224052" w:rsidP="00224052">
            <w:pPr>
              <w:tabs>
                <w:tab w:val="left" w:pos="567"/>
              </w:tabs>
              <w:spacing w:after="0" w:line="240" w:lineRule="auto"/>
              <w:jc w:val="both"/>
              <w:textAlignment w:val="baseline"/>
              <w:rPr>
                <w:rFonts w:ascii="Verdana" w:hAnsi="Verdana" w:cs="Times New Roman"/>
                <w:sz w:val="18"/>
                <w:szCs w:val="18"/>
              </w:rPr>
            </w:pPr>
            <w:r w:rsidRPr="00224052">
              <w:rPr>
                <w:rFonts w:ascii="Verdana" w:hAnsi="Verdana" w:cs="Times New Roman"/>
                <w:sz w:val="18"/>
                <w:szCs w:val="18"/>
              </w:rPr>
              <w:t>22.4.2.3. per 10 (dešimt) dienų nuo pranešimo apie Sutarties nutraukimą gavimo dienos ar Susitarimo dėl Sutarties nutraukimo sudarymo dienos perduoti viena kitai visus dokumentus, kuriuos buvo būtina perduoti pagal Sutarties nuostatas.</w:t>
            </w:r>
          </w:p>
          <w:p w14:paraId="4ABE10B3" w14:textId="77777777" w:rsidR="00224052" w:rsidRPr="00224052" w:rsidRDefault="00224052" w:rsidP="00224052">
            <w:pPr>
              <w:tabs>
                <w:tab w:val="left" w:pos="567"/>
              </w:tabs>
              <w:spacing w:after="0" w:line="240" w:lineRule="auto"/>
              <w:jc w:val="both"/>
              <w:textAlignment w:val="baseline"/>
              <w:rPr>
                <w:rFonts w:ascii="Verdana" w:hAnsi="Verdana" w:cs="Times New Roman"/>
                <w:b/>
                <w:bCs/>
                <w:sz w:val="18"/>
                <w:szCs w:val="18"/>
              </w:rPr>
            </w:pPr>
          </w:p>
          <w:p w14:paraId="78937346"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Verdana" w:eastAsia="Arial" w:hAnsi="Verdana" w:cs="Times New Roman"/>
                <w:b/>
                <w:bCs/>
                <w:caps/>
                <w:sz w:val="18"/>
                <w:szCs w:val="18"/>
              </w:rPr>
            </w:pPr>
            <w:r w:rsidRPr="00224052">
              <w:rPr>
                <w:rFonts w:ascii="Verdana" w:eastAsia="Arial" w:hAnsi="Verdana" w:cs="Times New Roman"/>
                <w:b/>
                <w:bCs/>
                <w:caps/>
                <w:sz w:val="18"/>
                <w:szCs w:val="18"/>
              </w:rPr>
              <w:t>23.</w:t>
            </w:r>
            <w:r w:rsidRPr="00224052">
              <w:rPr>
                <w:rFonts w:ascii="Verdana" w:hAnsi="Verdana" w:cs="Times New Roman"/>
                <w:sz w:val="18"/>
                <w:szCs w:val="18"/>
              </w:rPr>
              <w:tab/>
            </w:r>
            <w:r w:rsidRPr="00224052">
              <w:rPr>
                <w:rFonts w:ascii="Verdana" w:eastAsia="Arial" w:hAnsi="Verdana" w:cs="Times New Roman"/>
                <w:b/>
                <w:bCs/>
                <w:caps/>
                <w:sz w:val="18"/>
                <w:szCs w:val="18"/>
              </w:rPr>
              <w:t>PREKIŲ MODELIO AR GAMINTOJO KEITIMAS</w:t>
            </w:r>
          </w:p>
          <w:p w14:paraId="4BBA32E0"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eastAsia="Arial" w:hAnsi="Verdana" w:cs="Times New Roman"/>
                <w:b/>
                <w:caps/>
                <w:sz w:val="18"/>
                <w:szCs w:val="18"/>
              </w:rPr>
            </w:pPr>
          </w:p>
          <w:p w14:paraId="413E8B53"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eastAsia="Arial" w:hAnsi="Verdana" w:cs="Times New Roman"/>
                <w:caps/>
                <w:sz w:val="18"/>
                <w:szCs w:val="18"/>
              </w:rPr>
              <w:t xml:space="preserve">23.1. </w:t>
            </w:r>
            <w:r w:rsidRPr="00224052">
              <w:rPr>
                <w:rFonts w:ascii="Verdana" w:hAnsi="Verdana" w:cs="Times New Roman"/>
                <w:sz w:val="18"/>
                <w:szCs w:val="18"/>
              </w:rPr>
              <w:t>Tais atvejais, kai kartu su Paslaugomis yra perkamos prekės, Tiekėjas turi teisę keisti prekių modelį ir (ar) gamintoją, jei yra visos toliau nurodytos sąlygos:</w:t>
            </w:r>
          </w:p>
          <w:p w14:paraId="1773C1BA"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24052">
              <w:rPr>
                <w:rFonts w:ascii="Verdana" w:hAnsi="Verdana" w:cs="Times New Roman"/>
                <w:sz w:val="18"/>
                <w:szCs w:val="18"/>
                <w:vertAlign w:val="superscript"/>
              </w:rPr>
              <w:t xml:space="preserve">1 </w:t>
            </w:r>
            <w:r w:rsidRPr="00224052">
              <w:rPr>
                <w:rFonts w:ascii="Verdana" w:hAnsi="Verdana" w:cs="Times New Roman"/>
                <w:sz w:val="18"/>
                <w:szCs w:val="18"/>
              </w:rPr>
              <w:t>dalies nuostatų;</w:t>
            </w:r>
          </w:p>
          <w:p w14:paraId="4EDBB67D"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F4C2E8"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24052">
              <w:rPr>
                <w:rFonts w:ascii="Verdana" w:hAnsi="Verdana" w:cs="Times New Roman"/>
                <w:sz w:val="18"/>
                <w:szCs w:val="18"/>
                <w:shd w:val="clear" w:color="auto" w:fill="FFFFFF"/>
              </w:rPr>
              <w:t>ir lygiavertiškumo ar geresnės kokybės nei Sutartyje nurodytos prekės</w:t>
            </w:r>
            <w:r w:rsidRPr="00224052">
              <w:rPr>
                <w:rFonts w:ascii="Verdana" w:hAnsi="Verdana" w:cs="Times New Roman"/>
                <w:sz w:val="18"/>
                <w:szCs w:val="18"/>
              </w:rPr>
              <w:t>;</w:t>
            </w:r>
          </w:p>
          <w:p w14:paraId="11E634E5"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23.1.4. Šalys sudarė rašytinį Susitarimą prie Sutarties dėl prekių keitimo.</w:t>
            </w:r>
          </w:p>
          <w:p w14:paraId="4787FD46" w14:textId="77777777" w:rsidR="00224052" w:rsidRPr="00224052" w:rsidRDefault="00224052" w:rsidP="00224052">
            <w:pPr>
              <w:spacing w:after="0" w:line="240" w:lineRule="auto"/>
              <w:jc w:val="both"/>
              <w:rPr>
                <w:rFonts w:ascii="Verdana" w:hAnsi="Verdana" w:cs="Times New Roman"/>
                <w:sz w:val="18"/>
                <w:szCs w:val="18"/>
              </w:rPr>
            </w:pPr>
            <w:r w:rsidRPr="00224052">
              <w:rPr>
                <w:rFonts w:ascii="Verdana" w:hAnsi="Verdana" w:cs="Times New Roman"/>
                <w:sz w:val="18"/>
                <w:szCs w:val="18"/>
              </w:rPr>
              <w:t>23.2. Šiame Bendrųjų sąlygų skyriuje nurodytu atveju prekės turi būti pristatytos už ne didesnę nei pasiūlyme nurodytą kainą.</w:t>
            </w:r>
          </w:p>
          <w:p w14:paraId="470C363A"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Verdana" w:hAnsi="Verdana" w:cs="Times New Roman"/>
                <w:sz w:val="18"/>
                <w:szCs w:val="18"/>
              </w:rPr>
            </w:pPr>
          </w:p>
          <w:p w14:paraId="3A893A12"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cs="Times New Roman"/>
                <w:b/>
                <w:caps/>
                <w:sz w:val="18"/>
                <w:szCs w:val="18"/>
              </w:rPr>
            </w:pPr>
            <w:r w:rsidRPr="00224052">
              <w:rPr>
                <w:rFonts w:ascii="Verdana" w:eastAsia="Arial" w:hAnsi="Verdana" w:cs="Times New Roman"/>
                <w:b/>
                <w:bCs/>
                <w:caps/>
                <w:sz w:val="18"/>
                <w:szCs w:val="18"/>
              </w:rPr>
              <w:t>24.</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Bendravimo tvarka ir kalba</w:t>
            </w:r>
          </w:p>
          <w:p w14:paraId="3D8586B4"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cs="Times New Roman"/>
                <w:b/>
                <w:caps/>
                <w:sz w:val="18"/>
                <w:szCs w:val="18"/>
              </w:rPr>
            </w:pPr>
          </w:p>
          <w:p w14:paraId="468D69C7" w14:textId="77777777" w:rsidR="00224052" w:rsidRPr="00224052" w:rsidRDefault="00224052" w:rsidP="00224052">
            <w:pPr>
              <w:tabs>
                <w:tab w:val="left" w:pos="567"/>
                <w:tab w:val="left" w:pos="851"/>
                <w:tab w:val="left" w:pos="992"/>
                <w:tab w:val="left" w:pos="1134"/>
              </w:tabs>
              <w:spacing w:after="0" w:line="240" w:lineRule="auto"/>
              <w:jc w:val="both"/>
              <w:rPr>
                <w:rFonts w:ascii="Verdana" w:eastAsia="Arial" w:hAnsi="Verdana" w:cs="Times New Roman"/>
                <w:sz w:val="18"/>
                <w:szCs w:val="18"/>
                <w:shd w:val="clear" w:color="auto" w:fill="FFFFFF"/>
              </w:rPr>
            </w:pPr>
            <w:r w:rsidRPr="00224052">
              <w:rPr>
                <w:rFonts w:ascii="Verdana" w:eastAsia="Arial" w:hAnsi="Verdana" w:cs="Times New Roman"/>
                <w:sz w:val="18"/>
                <w:szCs w:val="18"/>
              </w:rPr>
              <w:t>24.1.</w:t>
            </w:r>
            <w:r w:rsidRPr="00224052">
              <w:rPr>
                <w:rFonts w:ascii="Verdana" w:eastAsia="Arial" w:hAnsi="Verdana" w:cs="Times New Roman"/>
                <w:sz w:val="18"/>
                <w:szCs w:val="18"/>
              </w:rPr>
              <w:tab/>
            </w:r>
            <w:r w:rsidRPr="00224052">
              <w:rPr>
                <w:rFonts w:ascii="Verdana" w:eastAsia="Arial" w:hAnsi="Verdana" w:cs="Times New Roman"/>
                <w:bCs/>
                <w:sz w:val="18"/>
                <w:szCs w:val="18"/>
              </w:rPr>
              <w:t xml:space="preserve">Sutartis sudaroma lietuvių kalba. Jeigu Sutartis ar kuris nors ją sudarantis dokumentas sudaromas kita kalba arba išverčiamas į kitą kalbą, visais atvejais </w:t>
            </w:r>
            <w:r w:rsidRPr="00224052">
              <w:rPr>
                <w:rFonts w:ascii="Verdana" w:eastAsia="Arial" w:hAnsi="Verdana" w:cs="Times New Roman"/>
                <w:sz w:val="18"/>
                <w:szCs w:val="18"/>
                <w:shd w:val="clear" w:color="auto" w:fill="FFFFFF"/>
              </w:rPr>
              <w:t>autentišku laikomas tik lietuvių kalba parengtas Sutarties tekstas (jei yra neatitikimų, pirmenybė teikiama lietuvių kalba parengtam tekstui).</w:t>
            </w:r>
          </w:p>
          <w:p w14:paraId="3A1FCE96" w14:textId="77777777" w:rsidR="00224052" w:rsidRPr="00224052" w:rsidRDefault="00224052" w:rsidP="00224052">
            <w:pPr>
              <w:widowControl w:val="0"/>
              <w:tabs>
                <w:tab w:val="left" w:pos="567"/>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1451B6B" w14:textId="77777777" w:rsidR="00224052" w:rsidRPr="00224052" w:rsidRDefault="00224052" w:rsidP="00224052">
            <w:pPr>
              <w:widowControl w:val="0"/>
              <w:tabs>
                <w:tab w:val="left" w:pos="0"/>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24.3. Jeigu pranešimas yra įteikiamas asmeniškai arba siunčiamas paštu ar per kurjerį, jis turi būti įteikiamas pasirašytinai ir laikomas gautu gavimo patvirtinime nurodytą dieną.</w:t>
            </w:r>
          </w:p>
          <w:p w14:paraId="0339CA4A" w14:textId="77777777" w:rsidR="00224052" w:rsidRPr="00224052" w:rsidRDefault="00224052" w:rsidP="00224052">
            <w:pPr>
              <w:widowControl w:val="0"/>
              <w:tabs>
                <w:tab w:val="left" w:pos="0"/>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24.4. Jeigu pranešimas siunčiamas el. paštu, laikoma, kad Šalis jį gavo kitą darbo dieną.</w:t>
            </w:r>
          </w:p>
          <w:p w14:paraId="5B123A72" w14:textId="77777777" w:rsidR="00224052" w:rsidRPr="00224052" w:rsidRDefault="00224052" w:rsidP="00224052">
            <w:pPr>
              <w:widowControl w:val="0"/>
              <w:tabs>
                <w:tab w:val="left" w:pos="0"/>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24.5. Jeigu pranešimas siunčiamas keliais skirtingais būdais, laikoma, kad gavėjas jį gavo tada, kai jis gavo pirmesnįjį pranešimą.</w:t>
            </w:r>
          </w:p>
          <w:p w14:paraId="6558FEC8" w14:textId="77777777" w:rsidR="00224052" w:rsidRPr="00224052" w:rsidRDefault="00224052" w:rsidP="00224052">
            <w:pPr>
              <w:widowControl w:val="0"/>
              <w:tabs>
                <w:tab w:val="left" w:pos="0"/>
                <w:tab w:val="left" w:pos="851"/>
                <w:tab w:val="left" w:pos="992"/>
                <w:tab w:val="left" w:pos="1134"/>
              </w:tabs>
              <w:spacing w:after="0" w:line="240" w:lineRule="auto"/>
              <w:jc w:val="both"/>
              <w:rPr>
                <w:rFonts w:ascii="Verdana" w:eastAsia="Arial" w:hAnsi="Verdana" w:cs="Times New Roman"/>
                <w:b/>
                <w:bCs/>
                <w:sz w:val="18"/>
                <w:szCs w:val="18"/>
              </w:rPr>
            </w:pPr>
          </w:p>
          <w:p w14:paraId="2233278F"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Verdana" w:eastAsia="Arial" w:hAnsi="Verdana" w:cs="Times New Roman"/>
                <w:b/>
                <w:caps/>
                <w:sz w:val="18"/>
                <w:szCs w:val="18"/>
              </w:rPr>
            </w:pPr>
            <w:r w:rsidRPr="00224052">
              <w:rPr>
                <w:rFonts w:ascii="Verdana" w:eastAsia="Arial" w:hAnsi="Verdana" w:cs="Times New Roman"/>
                <w:b/>
                <w:bCs/>
                <w:caps/>
                <w:sz w:val="18"/>
                <w:szCs w:val="18"/>
              </w:rPr>
              <w:t>25.</w:t>
            </w:r>
            <w:r w:rsidRPr="00224052">
              <w:rPr>
                <w:rFonts w:ascii="Verdana" w:eastAsia="Arial" w:hAnsi="Verdana" w:cs="Times New Roman"/>
                <w:b/>
                <w:bCs/>
                <w:caps/>
                <w:sz w:val="18"/>
                <w:szCs w:val="18"/>
              </w:rPr>
              <w:tab/>
            </w:r>
            <w:r w:rsidRPr="00224052">
              <w:rPr>
                <w:rFonts w:ascii="Verdana" w:eastAsia="Arial" w:hAnsi="Verdana" w:cs="Times New Roman"/>
                <w:b/>
                <w:caps/>
                <w:sz w:val="18"/>
                <w:szCs w:val="18"/>
              </w:rPr>
              <w:t>Pretenzijos ir ginčų sprendimas</w:t>
            </w:r>
          </w:p>
          <w:p w14:paraId="1F8157D1" w14:textId="77777777" w:rsidR="00224052" w:rsidRPr="00224052" w:rsidRDefault="00224052" w:rsidP="00224052">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Verdana" w:eastAsia="Arial" w:hAnsi="Verdana" w:cs="Times New Roman"/>
                <w:b/>
                <w:caps/>
                <w:sz w:val="18"/>
                <w:szCs w:val="18"/>
              </w:rPr>
            </w:pPr>
          </w:p>
          <w:p w14:paraId="4012AF9D" w14:textId="77777777" w:rsidR="00224052" w:rsidRPr="00224052" w:rsidRDefault="00224052" w:rsidP="00224052">
            <w:pPr>
              <w:widowControl w:val="0"/>
              <w:tabs>
                <w:tab w:val="left" w:pos="0"/>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27E7E6D7" w14:textId="77777777" w:rsidR="00224052" w:rsidRPr="00224052" w:rsidRDefault="00224052" w:rsidP="00224052">
            <w:pPr>
              <w:widowControl w:val="0"/>
              <w:tabs>
                <w:tab w:val="left" w:pos="142"/>
                <w:tab w:val="left" w:pos="851"/>
                <w:tab w:val="left" w:pos="992"/>
                <w:tab w:val="left" w:pos="1134"/>
              </w:tabs>
              <w:spacing w:after="0" w:line="240" w:lineRule="auto"/>
              <w:jc w:val="both"/>
              <w:rPr>
                <w:rFonts w:ascii="Verdana" w:eastAsia="Cambria" w:hAnsi="Verdana" w:cs="Times New Roman"/>
                <w:sz w:val="18"/>
                <w:szCs w:val="18"/>
              </w:rPr>
            </w:pPr>
            <w:r w:rsidRPr="00224052">
              <w:rPr>
                <w:rFonts w:ascii="Verdana" w:eastAsia="Cambria" w:hAnsi="Verdana" w:cs="Times New Roman"/>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24052">
              <w:rPr>
                <w:rFonts w:ascii="Verdana" w:hAnsi="Verdana" w:cs="Times New Roman"/>
                <w:sz w:val="18"/>
                <w:szCs w:val="18"/>
              </w:rPr>
              <w:t xml:space="preserve"> </w:t>
            </w:r>
            <w:r w:rsidRPr="00224052">
              <w:rPr>
                <w:rFonts w:ascii="Verdana" w:eastAsia="Cambria" w:hAnsi="Verdana" w:cs="Times New Roman"/>
                <w:sz w:val="18"/>
                <w:szCs w:val="18"/>
              </w:rPr>
              <w:t>Lietuvos Respublikos įstatymuose nustatyta tvarka.</w:t>
            </w:r>
          </w:p>
          <w:p w14:paraId="068F808E" w14:textId="77777777" w:rsidR="00224052" w:rsidRPr="00224052" w:rsidRDefault="00224052" w:rsidP="00224052">
            <w:pPr>
              <w:widowControl w:val="0"/>
              <w:tabs>
                <w:tab w:val="left" w:pos="426"/>
                <w:tab w:val="left" w:pos="567"/>
                <w:tab w:val="left" w:pos="709"/>
                <w:tab w:val="left" w:pos="851"/>
                <w:tab w:val="left" w:pos="992"/>
                <w:tab w:val="left" w:pos="1134"/>
              </w:tabs>
              <w:spacing w:after="0" w:line="240" w:lineRule="auto"/>
              <w:jc w:val="both"/>
              <w:rPr>
                <w:rFonts w:ascii="Verdana" w:eastAsia="Arial" w:hAnsi="Verdana" w:cs="Times New Roman"/>
                <w:sz w:val="18"/>
                <w:szCs w:val="18"/>
              </w:rPr>
            </w:pPr>
            <w:r w:rsidRPr="00224052">
              <w:rPr>
                <w:rFonts w:ascii="Verdana" w:eastAsia="Arial" w:hAnsi="Verdana" w:cs="Times New Roman"/>
                <w:sz w:val="18"/>
                <w:szCs w:val="18"/>
              </w:rPr>
              <w:t>25.3. Kilę ginčai nesudaro pagrindo Šalims atsisakyti vykdyti savo prievoles pagal Sutartį.</w:t>
            </w:r>
          </w:p>
          <w:p w14:paraId="4A436EC6" w14:textId="77777777" w:rsidR="00224052" w:rsidRPr="00224052" w:rsidRDefault="00224052" w:rsidP="00224052">
            <w:pPr>
              <w:widowControl w:val="0"/>
              <w:tabs>
                <w:tab w:val="left" w:pos="426"/>
                <w:tab w:val="left" w:pos="567"/>
                <w:tab w:val="left" w:pos="709"/>
                <w:tab w:val="left" w:pos="851"/>
                <w:tab w:val="left" w:pos="992"/>
                <w:tab w:val="left" w:pos="1134"/>
              </w:tabs>
              <w:spacing w:after="0" w:line="240" w:lineRule="auto"/>
              <w:jc w:val="center"/>
              <w:rPr>
                <w:rFonts w:ascii="Verdana" w:hAnsi="Verdana" w:cs="Times New Roman"/>
                <w:bCs/>
                <w:caps/>
                <w:sz w:val="18"/>
                <w:szCs w:val="18"/>
              </w:rPr>
            </w:pPr>
            <w:r w:rsidRPr="00224052">
              <w:rPr>
                <w:rFonts w:ascii="Verdana" w:hAnsi="Verdana" w:cs="Times New Roman"/>
                <w:b/>
                <w:bCs/>
                <w:sz w:val="18"/>
                <w:szCs w:val="18"/>
              </w:rPr>
              <w:t>______________</w:t>
            </w:r>
          </w:p>
          <w:p w14:paraId="17FD7BB2" w14:textId="77777777" w:rsidR="00224052" w:rsidRPr="00224052" w:rsidRDefault="00224052" w:rsidP="00224052">
            <w:pPr>
              <w:ind w:firstLine="4820"/>
              <w:textAlignment w:val="center"/>
              <w:rPr>
                <w:rFonts w:ascii="Verdana" w:hAnsi="Verdana" w:cs="Times New Roman"/>
                <w:sz w:val="18"/>
                <w:szCs w:val="18"/>
              </w:rPr>
            </w:pPr>
          </w:p>
          <w:p w14:paraId="727F265D" w14:textId="77777777" w:rsidR="00224052" w:rsidRPr="00224052" w:rsidRDefault="00224052" w:rsidP="00224052">
            <w:pPr>
              <w:ind w:firstLine="4820"/>
              <w:textAlignment w:val="center"/>
              <w:rPr>
                <w:rFonts w:ascii="Verdana" w:hAnsi="Verdana" w:cs="Times New Roman"/>
                <w:sz w:val="18"/>
                <w:szCs w:val="18"/>
              </w:rPr>
            </w:pPr>
          </w:p>
          <w:p w14:paraId="12EFC1A9" w14:textId="77777777" w:rsidR="00224052" w:rsidRPr="00224052" w:rsidRDefault="00224052" w:rsidP="00224052">
            <w:pPr>
              <w:tabs>
                <w:tab w:val="left" w:pos="1134"/>
                <w:tab w:val="left" w:pos="1276"/>
                <w:tab w:val="left" w:pos="1418"/>
                <w:tab w:val="left" w:pos="1560"/>
              </w:tabs>
              <w:spacing w:after="12" w:line="249" w:lineRule="auto"/>
              <w:jc w:val="both"/>
              <w:rPr>
                <w:rFonts w:ascii="Verdana" w:eastAsia="Verdana" w:hAnsi="Verdana" w:cs="Times New Roman"/>
                <w:color w:val="000000"/>
                <w:sz w:val="18"/>
                <w:szCs w:val="18"/>
              </w:rPr>
            </w:pPr>
          </w:p>
        </w:tc>
      </w:tr>
    </w:tbl>
    <w:p w14:paraId="3D8AE290" w14:textId="77777777" w:rsidR="00224052" w:rsidRPr="00E01C9C" w:rsidRDefault="00224052" w:rsidP="002E0340">
      <w:pPr>
        <w:autoSpaceDE w:val="0"/>
        <w:autoSpaceDN w:val="0"/>
        <w:adjustRightInd w:val="0"/>
        <w:spacing w:after="0" w:line="240" w:lineRule="auto"/>
        <w:jc w:val="right"/>
        <w:rPr>
          <w:rFonts w:ascii="Verdana" w:eastAsia="Calibri" w:hAnsi="Verdana" w:cs="Times New Roman"/>
          <w:color w:val="000000"/>
          <w:sz w:val="20"/>
          <w:szCs w:val="20"/>
        </w:rPr>
      </w:pPr>
    </w:p>
    <w:p w14:paraId="19903ADF" w14:textId="5BB458A7" w:rsidR="0041075D" w:rsidRDefault="0041075D"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6742E134" w14:textId="77777777" w:rsidR="00B76FC7" w:rsidRDefault="00B76FC7" w:rsidP="00137C6B">
      <w:pPr>
        <w:autoSpaceDE w:val="0"/>
        <w:autoSpaceDN w:val="0"/>
        <w:adjustRightInd w:val="0"/>
        <w:spacing w:after="0" w:line="240" w:lineRule="auto"/>
        <w:jc w:val="center"/>
        <w:rPr>
          <w:rFonts w:ascii="Verdana" w:eastAsia="Calibri" w:hAnsi="Verdana" w:cs="Times New Roman"/>
          <w:color w:val="000000"/>
          <w:sz w:val="20"/>
          <w:szCs w:val="20"/>
        </w:rPr>
      </w:pPr>
    </w:p>
    <w:p w14:paraId="30B9D536" w14:textId="77777777" w:rsidR="00137C6B" w:rsidRDefault="00137C6B" w:rsidP="002E0340">
      <w:pPr>
        <w:autoSpaceDE w:val="0"/>
        <w:autoSpaceDN w:val="0"/>
        <w:adjustRightInd w:val="0"/>
        <w:spacing w:after="0" w:line="240" w:lineRule="auto"/>
        <w:jc w:val="right"/>
        <w:rPr>
          <w:rFonts w:ascii="Verdana" w:eastAsia="Calibri" w:hAnsi="Verdana" w:cs="Times New Roman"/>
          <w:color w:val="000000"/>
          <w:sz w:val="20"/>
          <w:szCs w:val="20"/>
        </w:rPr>
      </w:pPr>
    </w:p>
    <w:sectPr w:rsidR="00137C6B" w:rsidSect="00137C6B">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E62D" w14:textId="77777777" w:rsidR="00C041DE" w:rsidRDefault="00C041DE" w:rsidP="00063329">
      <w:pPr>
        <w:spacing w:after="0" w:line="240" w:lineRule="auto"/>
      </w:pPr>
      <w:r>
        <w:separator/>
      </w:r>
    </w:p>
  </w:endnote>
  <w:endnote w:type="continuationSeparator" w:id="0">
    <w:p w14:paraId="00D3DEC0" w14:textId="77777777" w:rsidR="00C041DE" w:rsidRDefault="00C041DE" w:rsidP="0006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5D209" w14:textId="77777777" w:rsidR="00C041DE" w:rsidRDefault="00C041DE" w:rsidP="00063329">
      <w:pPr>
        <w:spacing w:after="0" w:line="240" w:lineRule="auto"/>
      </w:pPr>
      <w:r>
        <w:separator/>
      </w:r>
    </w:p>
  </w:footnote>
  <w:footnote w:type="continuationSeparator" w:id="0">
    <w:p w14:paraId="3ED95A1C" w14:textId="77777777" w:rsidR="00C041DE" w:rsidRDefault="00C041DE" w:rsidP="0006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6399"/>
    <w:multiLevelType w:val="multilevel"/>
    <w:tmpl w:val="2AA45080"/>
    <w:lvl w:ilvl="0">
      <w:start w:val="1"/>
      <w:numFmt w:val="upperRoman"/>
      <w:lvlText w:val="%1."/>
      <w:lvlJc w:val="center"/>
      <w:pPr>
        <w:ind w:left="0" w:firstLine="288"/>
      </w:pPr>
      <w:rPr>
        <w:rFonts w:ascii="Times New Roman" w:hAnsi="Times New Roman" w:hint="default"/>
        <w:b/>
        <w:i w:val="0"/>
        <w:sz w:val="28"/>
      </w:rPr>
    </w:lvl>
    <w:lvl w:ilvl="1">
      <w:start w:val="1"/>
      <w:numFmt w:val="decimal"/>
      <w:lvlRestart w:val="0"/>
      <w:lvlText w:val="%2."/>
      <w:lvlJc w:val="left"/>
      <w:pPr>
        <w:ind w:left="792" w:hanging="432"/>
      </w:pPr>
      <w:rPr>
        <w:rFonts w:hint="default"/>
      </w:rPr>
    </w:lvl>
    <w:lvl w:ilvl="2">
      <w:start w:val="1"/>
      <w:numFmt w:val="decimal"/>
      <w:pStyle w:val="TS11"/>
      <w:lvlText w:val="%2.%3."/>
      <w:lvlJc w:val="left"/>
      <w:pPr>
        <w:ind w:left="0" w:firstLine="851"/>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
      <w:lvlText w:val="%2.%3.%4.%5."/>
      <w:lvlJc w:val="left"/>
      <w:pPr>
        <w:ind w:left="0" w:firstLine="851"/>
      </w:pPr>
      <w:rPr>
        <w:rFonts w:ascii="Times New Roman" w:hAnsi="Times New Roman" w:hint="default"/>
        <w:b w:val="0"/>
        <w:i w:val="0"/>
        <w:sz w:val="24"/>
      </w:rPr>
    </w:lvl>
    <w:lvl w:ilvl="5">
      <w:start w:val="1"/>
      <w:numFmt w:val="decimal"/>
      <w:pStyle w:val="TS111"/>
      <w:lvlText w:val="%2.%3.%4.%5.%6."/>
      <w:lvlJc w:val="left"/>
      <w:pPr>
        <w:ind w:left="0" w:firstLine="851"/>
      </w:pPr>
      <w:rPr>
        <w:rFonts w:ascii="Times New Roman" w:hAnsi="Times New Roman" w:hint="default"/>
        <w:b w:val="0"/>
        <w:i w:val="0"/>
        <w:sz w:val="24"/>
      </w:rPr>
    </w:lvl>
    <w:lvl w:ilvl="6">
      <w:start w:val="1"/>
      <w:numFmt w:val="decimal"/>
      <w:lvlText w:val="%2.%3.%4.%5.%6.%7."/>
      <w:lvlJc w:val="left"/>
      <w:pPr>
        <w:ind w:left="0" w:firstLine="851"/>
      </w:pPr>
      <w:rPr>
        <w:rFonts w:ascii="Times New Roman" w:hAnsi="Times New Roman" w:hint="default"/>
        <w:b w:val="0"/>
        <w:i w:val="0"/>
        <w:sz w:val="24"/>
      </w:rPr>
    </w:lvl>
    <w:lvl w:ilvl="7">
      <w:start w:val="1"/>
      <w:numFmt w:val="decimal"/>
      <w:lvlText w:val="%2.%3.%4.%5.%6.%7.%8."/>
      <w:lvlJc w:val="left"/>
      <w:pPr>
        <w:ind w:left="0" w:firstLine="851"/>
      </w:pPr>
      <w:rPr>
        <w:rFonts w:ascii="Times New Roman" w:hAnsi="Times New Roman" w:hint="default"/>
        <w:b w:val="0"/>
        <w:i w:val="0"/>
        <w:sz w:val="24"/>
      </w:rPr>
    </w:lvl>
    <w:lvl w:ilvl="8">
      <w:start w:val="1"/>
      <w:numFmt w:val="decimal"/>
      <w:lvlText w:val="%2.%3.%4.%5.%6.%7.%8.%9."/>
      <w:lvlJc w:val="left"/>
      <w:pPr>
        <w:ind w:left="0" w:firstLine="851"/>
      </w:pPr>
      <w:rPr>
        <w:rFonts w:ascii="Times New Roman" w:hAnsi="Times New Roman" w:hint="default"/>
        <w:b w:val="0"/>
        <w:i w:val="0"/>
        <w:sz w:val="24"/>
      </w:rPr>
    </w:lvl>
  </w:abstractNum>
  <w:abstractNum w:abstractNumId="1"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907C77"/>
    <w:multiLevelType w:val="multilevel"/>
    <w:tmpl w:val="A04887BC"/>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98" w:hanging="1080"/>
      </w:pPr>
      <w:rPr>
        <w:rFonts w:hint="default"/>
        <w:i w:val="0"/>
        <w:iCs/>
        <w:color w:val="auto"/>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 w15:restartNumberingAfterBreak="0">
    <w:nsid w:val="15FE78E0"/>
    <w:multiLevelType w:val="multilevel"/>
    <w:tmpl w:val="FE9EB858"/>
    <w:lvl w:ilvl="0">
      <w:start w:val="5"/>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4" w15:restartNumberingAfterBreak="0">
    <w:nsid w:val="1A4043C5"/>
    <w:multiLevelType w:val="multilevel"/>
    <w:tmpl w:val="3FD065CC"/>
    <w:lvl w:ilvl="0">
      <w:start w:val="7"/>
      <w:numFmt w:val="decimal"/>
      <w:lvlText w:val="%1."/>
      <w:lvlJc w:val="left"/>
      <w:pPr>
        <w:ind w:left="390" w:hanging="390"/>
      </w:pPr>
      <w:rPr>
        <w:rFonts w:hint="default"/>
        <w:i w:val="0"/>
        <w:color w:val="000000" w:themeColor="text1"/>
      </w:rPr>
    </w:lvl>
    <w:lvl w:ilvl="1">
      <w:start w:val="1"/>
      <w:numFmt w:val="decimal"/>
      <w:lvlText w:val="%1.%2."/>
      <w:lvlJc w:val="left"/>
      <w:pPr>
        <w:ind w:left="1429" w:hanging="720"/>
      </w:pPr>
      <w:rPr>
        <w:rFonts w:hint="default"/>
        <w:i w:val="0"/>
        <w:color w:val="000000" w:themeColor="text1"/>
      </w:rPr>
    </w:lvl>
    <w:lvl w:ilvl="2">
      <w:start w:val="1"/>
      <w:numFmt w:val="decimal"/>
      <w:lvlText w:val="%1.%2.%3."/>
      <w:lvlJc w:val="left"/>
      <w:pPr>
        <w:ind w:left="2138" w:hanging="720"/>
      </w:pPr>
      <w:rPr>
        <w:rFonts w:hint="default"/>
        <w:i w:val="0"/>
        <w:color w:val="000000" w:themeColor="text1"/>
      </w:rPr>
    </w:lvl>
    <w:lvl w:ilvl="3">
      <w:start w:val="1"/>
      <w:numFmt w:val="decimal"/>
      <w:lvlText w:val="%1.%2.%3.%4."/>
      <w:lvlJc w:val="left"/>
      <w:pPr>
        <w:ind w:left="3207" w:hanging="1080"/>
      </w:pPr>
      <w:rPr>
        <w:rFonts w:hint="default"/>
        <w:i w:val="0"/>
        <w:color w:val="000000" w:themeColor="text1"/>
      </w:rPr>
    </w:lvl>
    <w:lvl w:ilvl="4">
      <w:start w:val="1"/>
      <w:numFmt w:val="decimal"/>
      <w:lvlText w:val="%1.%2.%3.%4.%5."/>
      <w:lvlJc w:val="left"/>
      <w:pPr>
        <w:ind w:left="4276" w:hanging="1440"/>
      </w:pPr>
      <w:rPr>
        <w:rFonts w:hint="default"/>
        <w:i w:val="0"/>
        <w:color w:val="000000" w:themeColor="text1"/>
      </w:rPr>
    </w:lvl>
    <w:lvl w:ilvl="5">
      <w:start w:val="1"/>
      <w:numFmt w:val="decimal"/>
      <w:lvlText w:val="%1.%2.%3.%4.%5.%6."/>
      <w:lvlJc w:val="left"/>
      <w:pPr>
        <w:ind w:left="4985" w:hanging="1440"/>
      </w:pPr>
      <w:rPr>
        <w:rFonts w:hint="default"/>
        <w:i w:val="0"/>
        <w:color w:val="000000" w:themeColor="text1"/>
      </w:rPr>
    </w:lvl>
    <w:lvl w:ilvl="6">
      <w:start w:val="1"/>
      <w:numFmt w:val="decimal"/>
      <w:lvlText w:val="%1.%2.%3.%4.%5.%6.%7."/>
      <w:lvlJc w:val="left"/>
      <w:pPr>
        <w:ind w:left="6054" w:hanging="1800"/>
      </w:pPr>
      <w:rPr>
        <w:rFonts w:hint="default"/>
        <w:i w:val="0"/>
        <w:color w:val="000000" w:themeColor="text1"/>
      </w:rPr>
    </w:lvl>
    <w:lvl w:ilvl="7">
      <w:start w:val="1"/>
      <w:numFmt w:val="decimal"/>
      <w:lvlText w:val="%1.%2.%3.%4.%5.%6.%7.%8."/>
      <w:lvlJc w:val="left"/>
      <w:pPr>
        <w:ind w:left="7123" w:hanging="2160"/>
      </w:pPr>
      <w:rPr>
        <w:rFonts w:hint="default"/>
        <w:i w:val="0"/>
        <w:color w:val="000000" w:themeColor="text1"/>
      </w:rPr>
    </w:lvl>
    <w:lvl w:ilvl="8">
      <w:start w:val="1"/>
      <w:numFmt w:val="decimal"/>
      <w:lvlText w:val="%1.%2.%3.%4.%5.%6.%7.%8.%9."/>
      <w:lvlJc w:val="left"/>
      <w:pPr>
        <w:ind w:left="7832" w:hanging="2160"/>
      </w:pPr>
      <w:rPr>
        <w:rFonts w:hint="default"/>
        <w:i w:val="0"/>
        <w:color w:val="000000" w:themeColor="text1"/>
      </w:rPr>
    </w:lvl>
  </w:abstractNum>
  <w:abstractNum w:abstractNumId="5" w15:restartNumberingAfterBreak="0">
    <w:nsid w:val="1DE46C68"/>
    <w:multiLevelType w:val="multilevel"/>
    <w:tmpl w:val="4EA0E0FC"/>
    <w:lvl w:ilvl="0">
      <w:start w:val="2"/>
      <w:numFmt w:val="decimal"/>
      <w:lvlText w:val="%1."/>
      <w:lvlJc w:val="left"/>
      <w:pPr>
        <w:ind w:left="612" w:hanging="612"/>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20907161"/>
    <w:multiLevelType w:val="multilevel"/>
    <w:tmpl w:val="F170DCDE"/>
    <w:lvl w:ilvl="0">
      <w:start w:val="2"/>
      <w:numFmt w:val="decimal"/>
      <w:lvlText w:val="%1."/>
      <w:lvlJc w:val="left"/>
      <w:pPr>
        <w:ind w:left="400" w:hanging="40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7" w15:restartNumberingAfterBreak="0">
    <w:nsid w:val="2CDD4B97"/>
    <w:multiLevelType w:val="multilevel"/>
    <w:tmpl w:val="DED89422"/>
    <w:lvl w:ilvl="0">
      <w:start w:val="1"/>
      <w:numFmt w:val="decimal"/>
      <w:pStyle w:val="Heading2"/>
      <w:lvlText w:val="%1."/>
      <w:lvlJc w:val="left"/>
      <w:pPr>
        <w:ind w:left="720" w:hanging="360"/>
      </w:pPr>
      <w:rPr>
        <w:rFonts w:hint="default"/>
        <w:b/>
        <w:i w:val="0"/>
        <w:color w:val="auto"/>
      </w:rPr>
    </w:lvl>
    <w:lvl w:ilvl="1">
      <w:start w:val="1"/>
      <w:numFmt w:val="decimal"/>
      <w:isLgl/>
      <w:lvlText w:val="%1.%2."/>
      <w:lvlJc w:val="left"/>
      <w:pPr>
        <w:ind w:left="1100" w:hanging="390"/>
      </w:pPr>
      <w:rPr>
        <w:rFonts w:ascii="Arial" w:hAnsi="Arial" w:cs="Arial" w:hint="default"/>
        <w:b/>
        <w:bCs/>
        <w:i w:val="0"/>
        <w:iCs w:val="0"/>
        <w:color w:val="auto"/>
        <w:sz w:val="20"/>
        <w:szCs w:val="20"/>
      </w:rPr>
    </w:lvl>
    <w:lvl w:ilvl="2">
      <w:start w:val="1"/>
      <w:numFmt w:val="decimal"/>
      <w:isLgl/>
      <w:lvlText w:val="%1.%2.%3."/>
      <w:lvlJc w:val="left"/>
      <w:pPr>
        <w:ind w:left="1145"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E07BC1"/>
    <w:multiLevelType w:val="multilevel"/>
    <w:tmpl w:val="BD865910"/>
    <w:lvl w:ilvl="0">
      <w:start w:val="6"/>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489B2787"/>
    <w:multiLevelType w:val="hybridMultilevel"/>
    <w:tmpl w:val="EC7ABBEA"/>
    <w:lvl w:ilvl="0" w:tplc="2DBE54E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987431"/>
    <w:multiLevelType w:val="hybridMultilevel"/>
    <w:tmpl w:val="405C7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BE20A7"/>
    <w:multiLevelType w:val="multilevel"/>
    <w:tmpl w:val="5CFCCB86"/>
    <w:lvl w:ilvl="0">
      <w:start w:val="1"/>
      <w:numFmt w:val="decimal"/>
      <w:lvlText w:val="1.%1."/>
      <w:lvlJc w:val="left"/>
      <w:pPr>
        <w:ind w:left="1353" w:hanging="360"/>
      </w:pPr>
      <w:rPr>
        <w:rFonts w:hint="default"/>
      </w:rPr>
    </w:lvl>
    <w:lvl w:ilvl="1">
      <w:start w:val="1"/>
      <w:numFmt w:val="decimal"/>
      <w:lvlText w:val="%1.%2."/>
      <w:lvlJc w:val="left"/>
      <w:pPr>
        <w:ind w:left="2559"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CF6884"/>
    <w:multiLevelType w:val="multilevel"/>
    <w:tmpl w:val="EF64923A"/>
    <w:lvl w:ilvl="0">
      <w:start w:val="4"/>
      <w:numFmt w:val="decimal"/>
      <w:lvlText w:val="%1."/>
      <w:lvlJc w:val="left"/>
      <w:pPr>
        <w:tabs>
          <w:tab w:val="num" w:pos="0"/>
        </w:tabs>
        <w:ind w:left="720" w:hanging="360"/>
      </w:pPr>
      <w:rPr>
        <w:rFonts w:hint="default"/>
        <w:b w:val="0"/>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ind w:left="3054"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687C1DF7"/>
    <w:multiLevelType w:val="multilevel"/>
    <w:tmpl w:val="9DF2F9FE"/>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6C815586"/>
    <w:multiLevelType w:val="multilevel"/>
    <w:tmpl w:val="E1E2397A"/>
    <w:lvl w:ilvl="0">
      <w:start w:val="3"/>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744C6852"/>
    <w:multiLevelType w:val="multilevel"/>
    <w:tmpl w:val="F580B5A4"/>
    <w:lvl w:ilvl="0">
      <w:start w:val="2"/>
      <w:numFmt w:val="decimal"/>
      <w:lvlText w:val="%1."/>
      <w:lvlJc w:val="left"/>
      <w:pPr>
        <w:ind w:left="730" w:hanging="730"/>
      </w:pPr>
      <w:rPr>
        <w:rFonts w:hint="default"/>
      </w:rPr>
    </w:lvl>
    <w:lvl w:ilvl="1">
      <w:start w:val="3"/>
      <w:numFmt w:val="decimal"/>
      <w:lvlText w:val="%1.%2."/>
      <w:lvlJc w:val="left"/>
      <w:pPr>
        <w:ind w:left="1440" w:hanging="730"/>
      </w:pPr>
      <w:rPr>
        <w:rFonts w:hint="default"/>
      </w:rPr>
    </w:lvl>
    <w:lvl w:ilvl="2">
      <w:start w:val="13"/>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76266A8D"/>
    <w:multiLevelType w:val="hybridMultilevel"/>
    <w:tmpl w:val="B984AD12"/>
    <w:lvl w:ilvl="0" w:tplc="D556D52A">
      <w:start w:val="2"/>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247467">
    <w:abstractNumId w:val="0"/>
  </w:num>
  <w:num w:numId="2" w16cid:durableId="1836527407">
    <w:abstractNumId w:val="1"/>
  </w:num>
  <w:num w:numId="3" w16cid:durableId="1450665549">
    <w:abstractNumId w:val="17"/>
  </w:num>
  <w:num w:numId="4" w16cid:durableId="1317763026">
    <w:abstractNumId w:val="7"/>
  </w:num>
  <w:num w:numId="5" w16cid:durableId="1633711914">
    <w:abstractNumId w:val="11"/>
  </w:num>
  <w:num w:numId="6" w16cid:durableId="1195652772">
    <w:abstractNumId w:val="16"/>
  </w:num>
  <w:num w:numId="7" w16cid:durableId="1805149325">
    <w:abstractNumId w:val="9"/>
  </w:num>
  <w:num w:numId="8" w16cid:durableId="1357733799">
    <w:abstractNumId w:val="6"/>
  </w:num>
  <w:num w:numId="9" w16cid:durableId="1730683863">
    <w:abstractNumId w:val="3"/>
  </w:num>
  <w:num w:numId="10" w16cid:durableId="1242174751">
    <w:abstractNumId w:val="2"/>
  </w:num>
  <w:num w:numId="11" w16cid:durableId="317930034">
    <w:abstractNumId w:val="8"/>
  </w:num>
  <w:num w:numId="12" w16cid:durableId="1548835337">
    <w:abstractNumId w:val="4"/>
  </w:num>
  <w:num w:numId="13" w16cid:durableId="164636229">
    <w:abstractNumId w:val="13"/>
  </w:num>
  <w:num w:numId="14" w16cid:durableId="1820728514">
    <w:abstractNumId w:val="15"/>
  </w:num>
  <w:num w:numId="15" w16cid:durableId="1602059708">
    <w:abstractNumId w:val="5"/>
  </w:num>
  <w:num w:numId="16" w16cid:durableId="624773017">
    <w:abstractNumId w:val="14"/>
  </w:num>
  <w:num w:numId="17" w16cid:durableId="1042364964">
    <w:abstractNumId w:val="10"/>
  </w:num>
  <w:num w:numId="18" w16cid:durableId="115861920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DD"/>
    <w:rsid w:val="000027AE"/>
    <w:rsid w:val="00013227"/>
    <w:rsid w:val="00017B16"/>
    <w:rsid w:val="0002385D"/>
    <w:rsid w:val="00024426"/>
    <w:rsid w:val="0002667D"/>
    <w:rsid w:val="00026A56"/>
    <w:rsid w:val="00027230"/>
    <w:rsid w:val="000323A6"/>
    <w:rsid w:val="000334B1"/>
    <w:rsid w:val="000359A3"/>
    <w:rsid w:val="00037E67"/>
    <w:rsid w:val="00037F27"/>
    <w:rsid w:val="00050FF2"/>
    <w:rsid w:val="000554EA"/>
    <w:rsid w:val="0005730F"/>
    <w:rsid w:val="00062E28"/>
    <w:rsid w:val="00063329"/>
    <w:rsid w:val="00063693"/>
    <w:rsid w:val="00064983"/>
    <w:rsid w:val="00065984"/>
    <w:rsid w:val="000749AE"/>
    <w:rsid w:val="0007553A"/>
    <w:rsid w:val="00081102"/>
    <w:rsid w:val="000A3A79"/>
    <w:rsid w:val="000A794A"/>
    <w:rsid w:val="000B02DA"/>
    <w:rsid w:val="000B5472"/>
    <w:rsid w:val="000B5638"/>
    <w:rsid w:val="000B7724"/>
    <w:rsid w:val="000C0AAC"/>
    <w:rsid w:val="000C1723"/>
    <w:rsid w:val="000C25EF"/>
    <w:rsid w:val="000C284A"/>
    <w:rsid w:val="000D18AA"/>
    <w:rsid w:val="000D575C"/>
    <w:rsid w:val="000D67B1"/>
    <w:rsid w:val="000D7204"/>
    <w:rsid w:val="000E29AA"/>
    <w:rsid w:val="000E518E"/>
    <w:rsid w:val="000F3A21"/>
    <w:rsid w:val="000F40ED"/>
    <w:rsid w:val="000F5464"/>
    <w:rsid w:val="000F62BE"/>
    <w:rsid w:val="000F6964"/>
    <w:rsid w:val="000F7957"/>
    <w:rsid w:val="001015C5"/>
    <w:rsid w:val="00101712"/>
    <w:rsid w:val="00101FE4"/>
    <w:rsid w:val="00102645"/>
    <w:rsid w:val="00102794"/>
    <w:rsid w:val="00102B85"/>
    <w:rsid w:val="00106E49"/>
    <w:rsid w:val="0010754E"/>
    <w:rsid w:val="0010760A"/>
    <w:rsid w:val="001127FE"/>
    <w:rsid w:val="001129FB"/>
    <w:rsid w:val="0011324C"/>
    <w:rsid w:val="00115E81"/>
    <w:rsid w:val="00117D39"/>
    <w:rsid w:val="00120396"/>
    <w:rsid w:val="00123B06"/>
    <w:rsid w:val="00125C2F"/>
    <w:rsid w:val="00125EB6"/>
    <w:rsid w:val="00126DEE"/>
    <w:rsid w:val="0012787A"/>
    <w:rsid w:val="0013008F"/>
    <w:rsid w:val="0013011A"/>
    <w:rsid w:val="0013163E"/>
    <w:rsid w:val="0013538B"/>
    <w:rsid w:val="00136821"/>
    <w:rsid w:val="0013779F"/>
    <w:rsid w:val="00137C6B"/>
    <w:rsid w:val="001430E6"/>
    <w:rsid w:val="001443DA"/>
    <w:rsid w:val="00155647"/>
    <w:rsid w:val="001604BB"/>
    <w:rsid w:val="00162323"/>
    <w:rsid w:val="001646E0"/>
    <w:rsid w:val="00171648"/>
    <w:rsid w:val="00172C5C"/>
    <w:rsid w:val="00173BBC"/>
    <w:rsid w:val="00174898"/>
    <w:rsid w:val="00175649"/>
    <w:rsid w:val="001805D9"/>
    <w:rsid w:val="00183FAE"/>
    <w:rsid w:val="00191176"/>
    <w:rsid w:val="00193BC7"/>
    <w:rsid w:val="00194C78"/>
    <w:rsid w:val="001A2819"/>
    <w:rsid w:val="001A39D6"/>
    <w:rsid w:val="001B09EC"/>
    <w:rsid w:val="001B5C4C"/>
    <w:rsid w:val="001B7A61"/>
    <w:rsid w:val="001C00BA"/>
    <w:rsid w:val="001C20A2"/>
    <w:rsid w:val="001D3196"/>
    <w:rsid w:val="001D7E5E"/>
    <w:rsid w:val="001E5AF2"/>
    <w:rsid w:val="001E6BF3"/>
    <w:rsid w:val="001F16A7"/>
    <w:rsid w:val="001F2F14"/>
    <w:rsid w:val="001F7671"/>
    <w:rsid w:val="001F7C27"/>
    <w:rsid w:val="00200F5E"/>
    <w:rsid w:val="00206C2B"/>
    <w:rsid w:val="002139CF"/>
    <w:rsid w:val="002225B0"/>
    <w:rsid w:val="00224052"/>
    <w:rsid w:val="002320D7"/>
    <w:rsid w:val="00232240"/>
    <w:rsid w:val="0023289B"/>
    <w:rsid w:val="00242A3A"/>
    <w:rsid w:val="002464B3"/>
    <w:rsid w:val="00250A4A"/>
    <w:rsid w:val="00250FBF"/>
    <w:rsid w:val="002514D0"/>
    <w:rsid w:val="00255E2C"/>
    <w:rsid w:val="00256EE3"/>
    <w:rsid w:val="002576A4"/>
    <w:rsid w:val="0026230B"/>
    <w:rsid w:val="00264EE1"/>
    <w:rsid w:val="002709A5"/>
    <w:rsid w:val="00271C18"/>
    <w:rsid w:val="0027431C"/>
    <w:rsid w:val="00280918"/>
    <w:rsid w:val="00281955"/>
    <w:rsid w:val="002872E4"/>
    <w:rsid w:val="00287E13"/>
    <w:rsid w:val="00294417"/>
    <w:rsid w:val="002944C1"/>
    <w:rsid w:val="00295F73"/>
    <w:rsid w:val="002961AB"/>
    <w:rsid w:val="00296746"/>
    <w:rsid w:val="00296C7C"/>
    <w:rsid w:val="002A0D45"/>
    <w:rsid w:val="002A3EC6"/>
    <w:rsid w:val="002B096F"/>
    <w:rsid w:val="002B21C5"/>
    <w:rsid w:val="002B3557"/>
    <w:rsid w:val="002B4A09"/>
    <w:rsid w:val="002C6F41"/>
    <w:rsid w:val="002D2CD2"/>
    <w:rsid w:val="002E0340"/>
    <w:rsid w:val="002E0377"/>
    <w:rsid w:val="002E759C"/>
    <w:rsid w:val="002E7E9E"/>
    <w:rsid w:val="002F086C"/>
    <w:rsid w:val="00300A30"/>
    <w:rsid w:val="003115E0"/>
    <w:rsid w:val="00312308"/>
    <w:rsid w:val="003133DA"/>
    <w:rsid w:val="00321506"/>
    <w:rsid w:val="0032361A"/>
    <w:rsid w:val="00324E76"/>
    <w:rsid w:val="003255C4"/>
    <w:rsid w:val="00336359"/>
    <w:rsid w:val="00337713"/>
    <w:rsid w:val="00343AB8"/>
    <w:rsid w:val="00343B96"/>
    <w:rsid w:val="00343E45"/>
    <w:rsid w:val="00344329"/>
    <w:rsid w:val="003472C2"/>
    <w:rsid w:val="003509ED"/>
    <w:rsid w:val="003631FC"/>
    <w:rsid w:val="00366B69"/>
    <w:rsid w:val="003721AB"/>
    <w:rsid w:val="003766E0"/>
    <w:rsid w:val="00376A0D"/>
    <w:rsid w:val="003829BA"/>
    <w:rsid w:val="00391B16"/>
    <w:rsid w:val="003934D0"/>
    <w:rsid w:val="003A19CA"/>
    <w:rsid w:val="003A1CA0"/>
    <w:rsid w:val="003A31C7"/>
    <w:rsid w:val="003A7181"/>
    <w:rsid w:val="003B079D"/>
    <w:rsid w:val="003B422A"/>
    <w:rsid w:val="003C0F77"/>
    <w:rsid w:val="003C5370"/>
    <w:rsid w:val="003D32DB"/>
    <w:rsid w:val="003D37B2"/>
    <w:rsid w:val="003E0FDC"/>
    <w:rsid w:val="003E2A6F"/>
    <w:rsid w:val="003F10DC"/>
    <w:rsid w:val="0041075D"/>
    <w:rsid w:val="004108FE"/>
    <w:rsid w:val="00410DF9"/>
    <w:rsid w:val="004129F6"/>
    <w:rsid w:val="004176B0"/>
    <w:rsid w:val="004224B8"/>
    <w:rsid w:val="00422A5B"/>
    <w:rsid w:val="00434CE8"/>
    <w:rsid w:val="00434D6E"/>
    <w:rsid w:val="00444B04"/>
    <w:rsid w:val="004454DB"/>
    <w:rsid w:val="004474C4"/>
    <w:rsid w:val="0045508C"/>
    <w:rsid w:val="00460127"/>
    <w:rsid w:val="00463833"/>
    <w:rsid w:val="00466FA3"/>
    <w:rsid w:val="004729E2"/>
    <w:rsid w:val="00480EAC"/>
    <w:rsid w:val="00482A9B"/>
    <w:rsid w:val="00482F65"/>
    <w:rsid w:val="00491EE1"/>
    <w:rsid w:val="00491F43"/>
    <w:rsid w:val="00492A42"/>
    <w:rsid w:val="004A3BD2"/>
    <w:rsid w:val="004A7A18"/>
    <w:rsid w:val="004B0C73"/>
    <w:rsid w:val="004B4989"/>
    <w:rsid w:val="004B5722"/>
    <w:rsid w:val="004C325B"/>
    <w:rsid w:val="004C3C08"/>
    <w:rsid w:val="004C4A6F"/>
    <w:rsid w:val="004D0C9F"/>
    <w:rsid w:val="004D438A"/>
    <w:rsid w:val="004D582D"/>
    <w:rsid w:val="004E0383"/>
    <w:rsid w:val="004E0C86"/>
    <w:rsid w:val="004F08B7"/>
    <w:rsid w:val="004F170C"/>
    <w:rsid w:val="004F2E7A"/>
    <w:rsid w:val="004F7289"/>
    <w:rsid w:val="005030FB"/>
    <w:rsid w:val="00503936"/>
    <w:rsid w:val="005111D4"/>
    <w:rsid w:val="00515C2D"/>
    <w:rsid w:val="005164BA"/>
    <w:rsid w:val="00517F78"/>
    <w:rsid w:val="005201EB"/>
    <w:rsid w:val="00523D07"/>
    <w:rsid w:val="00526317"/>
    <w:rsid w:val="005310E5"/>
    <w:rsid w:val="00532F62"/>
    <w:rsid w:val="00535D7E"/>
    <w:rsid w:val="00536424"/>
    <w:rsid w:val="00536D7E"/>
    <w:rsid w:val="00537D57"/>
    <w:rsid w:val="00550C11"/>
    <w:rsid w:val="0055417E"/>
    <w:rsid w:val="005545D2"/>
    <w:rsid w:val="005554FA"/>
    <w:rsid w:val="00556E06"/>
    <w:rsid w:val="005575D4"/>
    <w:rsid w:val="00557B23"/>
    <w:rsid w:val="005604D5"/>
    <w:rsid w:val="0056304B"/>
    <w:rsid w:val="00564E22"/>
    <w:rsid w:val="00567CA1"/>
    <w:rsid w:val="00571201"/>
    <w:rsid w:val="00575C9C"/>
    <w:rsid w:val="00576BFF"/>
    <w:rsid w:val="00581D8D"/>
    <w:rsid w:val="00583FE6"/>
    <w:rsid w:val="00584B21"/>
    <w:rsid w:val="00590E4E"/>
    <w:rsid w:val="005A406A"/>
    <w:rsid w:val="005B07F0"/>
    <w:rsid w:val="005B1B54"/>
    <w:rsid w:val="005B1D99"/>
    <w:rsid w:val="005B1DA0"/>
    <w:rsid w:val="005B641B"/>
    <w:rsid w:val="005C34AA"/>
    <w:rsid w:val="005C70D6"/>
    <w:rsid w:val="005E3BCF"/>
    <w:rsid w:val="005E6F01"/>
    <w:rsid w:val="005F0794"/>
    <w:rsid w:val="005F1335"/>
    <w:rsid w:val="005F253E"/>
    <w:rsid w:val="005F7D69"/>
    <w:rsid w:val="0060070A"/>
    <w:rsid w:val="0060247C"/>
    <w:rsid w:val="00607FB2"/>
    <w:rsid w:val="0061373E"/>
    <w:rsid w:val="00613C34"/>
    <w:rsid w:val="006176C0"/>
    <w:rsid w:val="00617AED"/>
    <w:rsid w:val="00617D24"/>
    <w:rsid w:val="00623A75"/>
    <w:rsid w:val="0062449A"/>
    <w:rsid w:val="00625EDF"/>
    <w:rsid w:val="006326A3"/>
    <w:rsid w:val="0063396E"/>
    <w:rsid w:val="00642C77"/>
    <w:rsid w:val="0064565E"/>
    <w:rsid w:val="00651E94"/>
    <w:rsid w:val="00655AE3"/>
    <w:rsid w:val="006563AB"/>
    <w:rsid w:val="00670003"/>
    <w:rsid w:val="00670449"/>
    <w:rsid w:val="0067441F"/>
    <w:rsid w:val="00680B9D"/>
    <w:rsid w:val="00681ECE"/>
    <w:rsid w:val="006A26F5"/>
    <w:rsid w:val="006A45CF"/>
    <w:rsid w:val="006A5346"/>
    <w:rsid w:val="006A57E4"/>
    <w:rsid w:val="006A62CD"/>
    <w:rsid w:val="006B7E39"/>
    <w:rsid w:val="006C1048"/>
    <w:rsid w:val="006C1F0D"/>
    <w:rsid w:val="006C5DB6"/>
    <w:rsid w:val="006C7A3A"/>
    <w:rsid w:val="006D160D"/>
    <w:rsid w:val="006D54E0"/>
    <w:rsid w:val="006D6C9A"/>
    <w:rsid w:val="006D6ED8"/>
    <w:rsid w:val="006E2F9C"/>
    <w:rsid w:val="006E3DAA"/>
    <w:rsid w:val="006E7F4D"/>
    <w:rsid w:val="006F1D35"/>
    <w:rsid w:val="006F2FD8"/>
    <w:rsid w:val="006F5306"/>
    <w:rsid w:val="00702430"/>
    <w:rsid w:val="00713124"/>
    <w:rsid w:val="00717B95"/>
    <w:rsid w:val="0072221D"/>
    <w:rsid w:val="0073364D"/>
    <w:rsid w:val="00741F0F"/>
    <w:rsid w:val="00746B4A"/>
    <w:rsid w:val="007476F3"/>
    <w:rsid w:val="00750F78"/>
    <w:rsid w:val="00752414"/>
    <w:rsid w:val="007666A7"/>
    <w:rsid w:val="00766A15"/>
    <w:rsid w:val="007673CB"/>
    <w:rsid w:val="00767BDF"/>
    <w:rsid w:val="00770940"/>
    <w:rsid w:val="00771FAF"/>
    <w:rsid w:val="007736F1"/>
    <w:rsid w:val="00773C47"/>
    <w:rsid w:val="00781484"/>
    <w:rsid w:val="007814B9"/>
    <w:rsid w:val="00783846"/>
    <w:rsid w:val="00787332"/>
    <w:rsid w:val="00796003"/>
    <w:rsid w:val="00797FDF"/>
    <w:rsid w:val="007A6B5F"/>
    <w:rsid w:val="007A7B6E"/>
    <w:rsid w:val="007B024C"/>
    <w:rsid w:val="007B0957"/>
    <w:rsid w:val="007B2A43"/>
    <w:rsid w:val="007B4A4D"/>
    <w:rsid w:val="007C1710"/>
    <w:rsid w:val="007C3553"/>
    <w:rsid w:val="007C3E02"/>
    <w:rsid w:val="007C6534"/>
    <w:rsid w:val="007D2D44"/>
    <w:rsid w:val="007D4A0A"/>
    <w:rsid w:val="007D4DE7"/>
    <w:rsid w:val="007D79BB"/>
    <w:rsid w:val="007E2AEF"/>
    <w:rsid w:val="007E5136"/>
    <w:rsid w:val="007F64C9"/>
    <w:rsid w:val="008004CC"/>
    <w:rsid w:val="00802F5A"/>
    <w:rsid w:val="00804389"/>
    <w:rsid w:val="00806BA1"/>
    <w:rsid w:val="00810411"/>
    <w:rsid w:val="008247FB"/>
    <w:rsid w:val="00831E5D"/>
    <w:rsid w:val="00834FD6"/>
    <w:rsid w:val="008378E4"/>
    <w:rsid w:val="008437FC"/>
    <w:rsid w:val="00846769"/>
    <w:rsid w:val="00846D7C"/>
    <w:rsid w:val="0084779A"/>
    <w:rsid w:val="00854630"/>
    <w:rsid w:val="00854C1A"/>
    <w:rsid w:val="00857A73"/>
    <w:rsid w:val="008632DC"/>
    <w:rsid w:val="0086526C"/>
    <w:rsid w:val="008748E8"/>
    <w:rsid w:val="00876071"/>
    <w:rsid w:val="00876149"/>
    <w:rsid w:val="00882598"/>
    <w:rsid w:val="00887DF6"/>
    <w:rsid w:val="008A2B71"/>
    <w:rsid w:val="008A2D15"/>
    <w:rsid w:val="008A2D52"/>
    <w:rsid w:val="008A5FEF"/>
    <w:rsid w:val="008A7FD7"/>
    <w:rsid w:val="008C018D"/>
    <w:rsid w:val="008C02C9"/>
    <w:rsid w:val="008C036B"/>
    <w:rsid w:val="008C557F"/>
    <w:rsid w:val="008D5990"/>
    <w:rsid w:val="008F635C"/>
    <w:rsid w:val="008F67DE"/>
    <w:rsid w:val="00900FAA"/>
    <w:rsid w:val="0090346C"/>
    <w:rsid w:val="009046C7"/>
    <w:rsid w:val="00904EB9"/>
    <w:rsid w:val="00911FAA"/>
    <w:rsid w:val="009154EE"/>
    <w:rsid w:val="00923CCB"/>
    <w:rsid w:val="0092707B"/>
    <w:rsid w:val="009375E1"/>
    <w:rsid w:val="0094289E"/>
    <w:rsid w:val="00950F43"/>
    <w:rsid w:val="009542DD"/>
    <w:rsid w:val="00956302"/>
    <w:rsid w:val="00960FBE"/>
    <w:rsid w:val="00963A81"/>
    <w:rsid w:val="009645B6"/>
    <w:rsid w:val="00970EF5"/>
    <w:rsid w:val="00970F60"/>
    <w:rsid w:val="00971C3F"/>
    <w:rsid w:val="00975C95"/>
    <w:rsid w:val="00995873"/>
    <w:rsid w:val="009A3D5B"/>
    <w:rsid w:val="009A5D9F"/>
    <w:rsid w:val="009B2C74"/>
    <w:rsid w:val="009B2ED4"/>
    <w:rsid w:val="009C3EAD"/>
    <w:rsid w:val="009E0F92"/>
    <w:rsid w:val="009E4600"/>
    <w:rsid w:val="009F7805"/>
    <w:rsid w:val="00A00B82"/>
    <w:rsid w:val="00A01B80"/>
    <w:rsid w:val="00A02ECB"/>
    <w:rsid w:val="00A06312"/>
    <w:rsid w:val="00A06809"/>
    <w:rsid w:val="00A116C5"/>
    <w:rsid w:val="00A25940"/>
    <w:rsid w:val="00A325CC"/>
    <w:rsid w:val="00A33DC8"/>
    <w:rsid w:val="00A34397"/>
    <w:rsid w:val="00A43422"/>
    <w:rsid w:val="00A45C04"/>
    <w:rsid w:val="00A45C84"/>
    <w:rsid w:val="00A45D96"/>
    <w:rsid w:val="00A462EB"/>
    <w:rsid w:val="00A46EB2"/>
    <w:rsid w:val="00A65309"/>
    <w:rsid w:val="00A76BB5"/>
    <w:rsid w:val="00A77D8F"/>
    <w:rsid w:val="00A95CBC"/>
    <w:rsid w:val="00AA0CC7"/>
    <w:rsid w:val="00AA3771"/>
    <w:rsid w:val="00AA60B3"/>
    <w:rsid w:val="00AB1E2D"/>
    <w:rsid w:val="00AC2414"/>
    <w:rsid w:val="00AC4B1F"/>
    <w:rsid w:val="00AC7B30"/>
    <w:rsid w:val="00AC7BE5"/>
    <w:rsid w:val="00AD06E5"/>
    <w:rsid w:val="00AD0824"/>
    <w:rsid w:val="00AD1061"/>
    <w:rsid w:val="00AD168A"/>
    <w:rsid w:val="00AD39B3"/>
    <w:rsid w:val="00AD5422"/>
    <w:rsid w:val="00AD66B2"/>
    <w:rsid w:val="00AD73F1"/>
    <w:rsid w:val="00AE67F1"/>
    <w:rsid w:val="00AF1339"/>
    <w:rsid w:val="00B0334E"/>
    <w:rsid w:val="00B066B1"/>
    <w:rsid w:val="00B06FBB"/>
    <w:rsid w:val="00B071D4"/>
    <w:rsid w:val="00B07370"/>
    <w:rsid w:val="00B07EFA"/>
    <w:rsid w:val="00B1438D"/>
    <w:rsid w:val="00B3484C"/>
    <w:rsid w:val="00B34C3B"/>
    <w:rsid w:val="00B44A5B"/>
    <w:rsid w:val="00B453BB"/>
    <w:rsid w:val="00B45629"/>
    <w:rsid w:val="00B459EC"/>
    <w:rsid w:val="00B54301"/>
    <w:rsid w:val="00B57EEF"/>
    <w:rsid w:val="00B62938"/>
    <w:rsid w:val="00B64EC1"/>
    <w:rsid w:val="00B7566D"/>
    <w:rsid w:val="00B76FC7"/>
    <w:rsid w:val="00B773AE"/>
    <w:rsid w:val="00B81E8F"/>
    <w:rsid w:val="00B83979"/>
    <w:rsid w:val="00B841DF"/>
    <w:rsid w:val="00B87DB6"/>
    <w:rsid w:val="00B920AB"/>
    <w:rsid w:val="00B923F4"/>
    <w:rsid w:val="00B975BB"/>
    <w:rsid w:val="00BA2C96"/>
    <w:rsid w:val="00BA495A"/>
    <w:rsid w:val="00BB2081"/>
    <w:rsid w:val="00BB6B39"/>
    <w:rsid w:val="00BD09BD"/>
    <w:rsid w:val="00BD101F"/>
    <w:rsid w:val="00BD4749"/>
    <w:rsid w:val="00BE0070"/>
    <w:rsid w:val="00BE093B"/>
    <w:rsid w:val="00BF1B91"/>
    <w:rsid w:val="00BF1D27"/>
    <w:rsid w:val="00BF55C8"/>
    <w:rsid w:val="00C00021"/>
    <w:rsid w:val="00C03BF9"/>
    <w:rsid w:val="00C041DE"/>
    <w:rsid w:val="00C07F4A"/>
    <w:rsid w:val="00C1046C"/>
    <w:rsid w:val="00C1333E"/>
    <w:rsid w:val="00C133B8"/>
    <w:rsid w:val="00C17656"/>
    <w:rsid w:val="00C23074"/>
    <w:rsid w:val="00C25D18"/>
    <w:rsid w:val="00C275DA"/>
    <w:rsid w:val="00C33C10"/>
    <w:rsid w:val="00C35D08"/>
    <w:rsid w:val="00C43835"/>
    <w:rsid w:val="00C43AD1"/>
    <w:rsid w:val="00C448EA"/>
    <w:rsid w:val="00C449CB"/>
    <w:rsid w:val="00C44E28"/>
    <w:rsid w:val="00C65607"/>
    <w:rsid w:val="00C709E3"/>
    <w:rsid w:val="00C9105D"/>
    <w:rsid w:val="00C936B2"/>
    <w:rsid w:val="00C9776E"/>
    <w:rsid w:val="00CA115A"/>
    <w:rsid w:val="00CA21CC"/>
    <w:rsid w:val="00CA5D10"/>
    <w:rsid w:val="00CA7827"/>
    <w:rsid w:val="00CB0AAE"/>
    <w:rsid w:val="00CB34BD"/>
    <w:rsid w:val="00CB4FBF"/>
    <w:rsid w:val="00CB630C"/>
    <w:rsid w:val="00CC3ACB"/>
    <w:rsid w:val="00CC725E"/>
    <w:rsid w:val="00CD02A3"/>
    <w:rsid w:val="00CD219E"/>
    <w:rsid w:val="00CD5C53"/>
    <w:rsid w:val="00CD62CE"/>
    <w:rsid w:val="00CE3095"/>
    <w:rsid w:val="00CE7D8F"/>
    <w:rsid w:val="00CF3886"/>
    <w:rsid w:val="00CF7263"/>
    <w:rsid w:val="00D01CC9"/>
    <w:rsid w:val="00D02EEF"/>
    <w:rsid w:val="00D0457D"/>
    <w:rsid w:val="00D04694"/>
    <w:rsid w:val="00D04B90"/>
    <w:rsid w:val="00D04E7A"/>
    <w:rsid w:val="00D068B1"/>
    <w:rsid w:val="00D1113B"/>
    <w:rsid w:val="00D128D6"/>
    <w:rsid w:val="00D175E9"/>
    <w:rsid w:val="00D237BA"/>
    <w:rsid w:val="00D24561"/>
    <w:rsid w:val="00D24A8F"/>
    <w:rsid w:val="00D24FE0"/>
    <w:rsid w:val="00D27186"/>
    <w:rsid w:val="00D3209D"/>
    <w:rsid w:val="00D37774"/>
    <w:rsid w:val="00D4054E"/>
    <w:rsid w:val="00D42A51"/>
    <w:rsid w:val="00D43CA8"/>
    <w:rsid w:val="00D458DD"/>
    <w:rsid w:val="00D46D89"/>
    <w:rsid w:val="00D50008"/>
    <w:rsid w:val="00D52803"/>
    <w:rsid w:val="00D53ED3"/>
    <w:rsid w:val="00D57324"/>
    <w:rsid w:val="00D7347E"/>
    <w:rsid w:val="00D7678A"/>
    <w:rsid w:val="00D901FE"/>
    <w:rsid w:val="00D90552"/>
    <w:rsid w:val="00D915D6"/>
    <w:rsid w:val="00D91C07"/>
    <w:rsid w:val="00D92170"/>
    <w:rsid w:val="00D96487"/>
    <w:rsid w:val="00D96E97"/>
    <w:rsid w:val="00DA4B68"/>
    <w:rsid w:val="00DA5873"/>
    <w:rsid w:val="00DB1418"/>
    <w:rsid w:val="00DB335E"/>
    <w:rsid w:val="00DB49A0"/>
    <w:rsid w:val="00DB4E7A"/>
    <w:rsid w:val="00DC25E0"/>
    <w:rsid w:val="00DD0CF0"/>
    <w:rsid w:val="00DD3AC2"/>
    <w:rsid w:val="00DD5E1E"/>
    <w:rsid w:val="00DE3C93"/>
    <w:rsid w:val="00DE4AB4"/>
    <w:rsid w:val="00DE713D"/>
    <w:rsid w:val="00DF6001"/>
    <w:rsid w:val="00DF6539"/>
    <w:rsid w:val="00DF7F42"/>
    <w:rsid w:val="00E0176E"/>
    <w:rsid w:val="00E01C9C"/>
    <w:rsid w:val="00E03339"/>
    <w:rsid w:val="00E04BF2"/>
    <w:rsid w:val="00E05A0E"/>
    <w:rsid w:val="00E07D63"/>
    <w:rsid w:val="00E11D9D"/>
    <w:rsid w:val="00E13463"/>
    <w:rsid w:val="00E140FD"/>
    <w:rsid w:val="00E26912"/>
    <w:rsid w:val="00E27E1A"/>
    <w:rsid w:val="00E32C06"/>
    <w:rsid w:val="00E34278"/>
    <w:rsid w:val="00E34917"/>
    <w:rsid w:val="00E41099"/>
    <w:rsid w:val="00E45492"/>
    <w:rsid w:val="00E502F1"/>
    <w:rsid w:val="00E510FF"/>
    <w:rsid w:val="00E51D17"/>
    <w:rsid w:val="00E569B9"/>
    <w:rsid w:val="00E6760A"/>
    <w:rsid w:val="00E765DE"/>
    <w:rsid w:val="00E80A5C"/>
    <w:rsid w:val="00E80A7B"/>
    <w:rsid w:val="00E80C2E"/>
    <w:rsid w:val="00E813A3"/>
    <w:rsid w:val="00E865C4"/>
    <w:rsid w:val="00E95E01"/>
    <w:rsid w:val="00E96AF6"/>
    <w:rsid w:val="00EA1286"/>
    <w:rsid w:val="00EA71FD"/>
    <w:rsid w:val="00EB24D1"/>
    <w:rsid w:val="00EB2617"/>
    <w:rsid w:val="00EB3896"/>
    <w:rsid w:val="00EB40B5"/>
    <w:rsid w:val="00EB6DB3"/>
    <w:rsid w:val="00EC6A4C"/>
    <w:rsid w:val="00ED02A0"/>
    <w:rsid w:val="00ED3687"/>
    <w:rsid w:val="00EE1E10"/>
    <w:rsid w:val="00EE2CFB"/>
    <w:rsid w:val="00EF4369"/>
    <w:rsid w:val="00EF640A"/>
    <w:rsid w:val="00F01706"/>
    <w:rsid w:val="00F02BA7"/>
    <w:rsid w:val="00F03877"/>
    <w:rsid w:val="00F04C45"/>
    <w:rsid w:val="00F06C8E"/>
    <w:rsid w:val="00F10C3B"/>
    <w:rsid w:val="00F20095"/>
    <w:rsid w:val="00F25C74"/>
    <w:rsid w:val="00F314B9"/>
    <w:rsid w:val="00F356D2"/>
    <w:rsid w:val="00F36F38"/>
    <w:rsid w:val="00F42DA2"/>
    <w:rsid w:val="00F45569"/>
    <w:rsid w:val="00F456A4"/>
    <w:rsid w:val="00F517BD"/>
    <w:rsid w:val="00F517C9"/>
    <w:rsid w:val="00F5617B"/>
    <w:rsid w:val="00F6281E"/>
    <w:rsid w:val="00F715AD"/>
    <w:rsid w:val="00F716FD"/>
    <w:rsid w:val="00F7458D"/>
    <w:rsid w:val="00F81315"/>
    <w:rsid w:val="00F81DB8"/>
    <w:rsid w:val="00F90147"/>
    <w:rsid w:val="00F91222"/>
    <w:rsid w:val="00F92A5C"/>
    <w:rsid w:val="00FA0DDF"/>
    <w:rsid w:val="00FA3106"/>
    <w:rsid w:val="00FA7D17"/>
    <w:rsid w:val="00FB5868"/>
    <w:rsid w:val="00FB733C"/>
    <w:rsid w:val="00FC1E36"/>
    <w:rsid w:val="00FD08F5"/>
    <w:rsid w:val="00FD6266"/>
    <w:rsid w:val="00FE19E9"/>
    <w:rsid w:val="00FE618A"/>
    <w:rsid w:val="00FF0326"/>
    <w:rsid w:val="00FF0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8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0B3"/>
  </w:style>
  <w:style w:type="paragraph" w:styleId="Heading1">
    <w:name w:val="heading 1"/>
    <w:basedOn w:val="Normal"/>
    <w:next w:val="Normal"/>
    <w:link w:val="Heading1Char"/>
    <w:autoRedefine/>
    <w:qFormat/>
    <w:rsid w:val="0041075D"/>
    <w:pPr>
      <w:keepNext/>
      <w:tabs>
        <w:tab w:val="left" w:pos="1134"/>
        <w:tab w:val="left" w:pos="1276"/>
        <w:tab w:val="left" w:pos="1418"/>
        <w:tab w:val="left" w:pos="1560"/>
      </w:tabs>
      <w:spacing w:after="0" w:line="240" w:lineRule="auto"/>
      <w:ind w:firstLine="142"/>
      <w:outlineLvl w:val="0"/>
    </w:pPr>
    <w:rPr>
      <w:rFonts w:ascii="Verdana" w:eastAsia="Calibri" w:hAnsi="Verdana" w:cs="Times New Roman"/>
      <w:b/>
      <w:caps/>
      <w:sz w:val="20"/>
      <w:szCs w:val="20"/>
    </w:rPr>
  </w:style>
  <w:style w:type="paragraph" w:styleId="Heading2">
    <w:name w:val="heading 2"/>
    <w:basedOn w:val="Normal"/>
    <w:next w:val="Normal"/>
    <w:link w:val="Heading2Char"/>
    <w:autoRedefine/>
    <w:uiPriority w:val="9"/>
    <w:qFormat/>
    <w:rsid w:val="006F2FD8"/>
    <w:pPr>
      <w:keepNext/>
      <w:numPr>
        <w:numId w:val="4"/>
      </w:numPr>
      <w:pBdr>
        <w:top w:val="single" w:sz="8" w:space="1" w:color="auto"/>
        <w:bottom w:val="single" w:sz="8" w:space="1" w:color="auto"/>
      </w:pBdr>
      <w:tabs>
        <w:tab w:val="left" w:pos="284"/>
        <w:tab w:val="num" w:pos="360"/>
      </w:tabs>
      <w:spacing w:after="0" w:line="240" w:lineRule="auto"/>
      <w:ind w:left="0" w:firstLine="0"/>
      <w:jc w:val="both"/>
      <w:outlineLvl w:val="1"/>
    </w:pPr>
    <w:rPr>
      <w:rFonts w:ascii="Verdana" w:eastAsia="MS Mincho" w:hAnsi="Verdana" w:cs="Arial"/>
      <w:b/>
      <w:bCs/>
      <w:sz w:val="18"/>
      <w:szCs w:val="18"/>
    </w:rPr>
  </w:style>
  <w:style w:type="paragraph" w:styleId="Heading3">
    <w:name w:val="heading 3"/>
    <w:basedOn w:val="Normal"/>
    <w:next w:val="Normal"/>
    <w:link w:val="Heading3Char"/>
    <w:uiPriority w:val="9"/>
    <w:semiHidden/>
    <w:unhideWhenUsed/>
    <w:qFormat/>
    <w:rsid w:val="00F42D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995873"/>
    <w:pPr>
      <w:keepNext/>
      <w:numPr>
        <w:ilvl w:val="12"/>
      </w:numPr>
      <w:tabs>
        <w:tab w:val="left" w:pos="270"/>
      </w:tabs>
      <w:spacing w:after="0" w:line="240" w:lineRule="exact"/>
      <w:ind w:firstLine="720"/>
      <w:jc w:val="right"/>
      <w:outlineLvl w:val="3"/>
    </w:pPr>
    <w:rPr>
      <w:rFonts w:ascii="TimesLT" w:eastAsia="Times New Roman" w:hAnsi="TimesLT"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En-tête-1,En-tête-2,hd,Header 2"/>
    <w:basedOn w:val="Normal"/>
    <w:link w:val="HeaderChar"/>
    <w:uiPriority w:val="99"/>
    <w:unhideWhenUsed/>
    <w:rsid w:val="00063329"/>
    <w:pPr>
      <w:tabs>
        <w:tab w:val="center" w:pos="4819"/>
        <w:tab w:val="right" w:pos="9638"/>
      </w:tabs>
      <w:spacing w:after="0" w:line="240" w:lineRule="auto"/>
    </w:pPr>
  </w:style>
  <w:style w:type="character" w:customStyle="1" w:styleId="HeaderChar">
    <w:name w:val="Header Char"/>
    <w:aliases w:val="Specialioji žyma Char,En-tête-1 Char,En-tête-2 Char,hd Char,Header 2 Char"/>
    <w:basedOn w:val="DefaultParagraphFont"/>
    <w:link w:val="Header"/>
    <w:uiPriority w:val="99"/>
    <w:rsid w:val="00063329"/>
  </w:style>
  <w:style w:type="paragraph" w:styleId="Footer">
    <w:name w:val="footer"/>
    <w:basedOn w:val="Normal"/>
    <w:link w:val="FooterChar"/>
    <w:uiPriority w:val="99"/>
    <w:unhideWhenUsed/>
    <w:rsid w:val="00063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63329"/>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063329"/>
    <w:pPr>
      <w:ind w:left="720"/>
      <w:contextualSpacing/>
    </w:pPr>
  </w:style>
  <w:style w:type="character" w:styleId="Hyperlink">
    <w:name w:val="Hyperlink"/>
    <w:aliases w:val="Alna"/>
    <w:basedOn w:val="DefaultParagraphFont"/>
    <w:unhideWhenUsed/>
    <w:rsid w:val="00FD6266"/>
    <w:rPr>
      <w:color w:val="0000FF" w:themeColor="hyperlink"/>
      <w:u w:val="single"/>
    </w:rPr>
  </w:style>
  <w:style w:type="character" w:styleId="PageNumber">
    <w:name w:val="page number"/>
    <w:basedOn w:val="DefaultParagraphFont"/>
    <w:rsid w:val="00F20095"/>
  </w:style>
  <w:style w:type="paragraph" w:customStyle="1" w:styleId="Betarp1">
    <w:name w:val="Be tarpų1"/>
    <w:qFormat/>
    <w:rsid w:val="0012787A"/>
    <w:pPr>
      <w:spacing w:after="0" w:line="240" w:lineRule="auto"/>
    </w:pPr>
    <w:rPr>
      <w:rFonts w:ascii="Times New Roman" w:eastAsia="Calibri" w:hAnsi="Times New Roman" w:cs="Times New Roman"/>
      <w:sz w:val="24"/>
      <w:szCs w:val="24"/>
      <w:lang w:val="en-US"/>
    </w:rPr>
  </w:style>
  <w:style w:type="paragraph" w:styleId="BalloonText">
    <w:name w:val="Balloon Text"/>
    <w:basedOn w:val="Normal"/>
    <w:link w:val="BalloonTextChar"/>
    <w:uiPriority w:val="99"/>
    <w:unhideWhenUsed/>
    <w:qFormat/>
    <w:rsid w:val="005F1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5F1335"/>
    <w:rPr>
      <w:rFonts w:ascii="Tahoma" w:hAnsi="Tahoma" w:cs="Tahoma"/>
      <w:sz w:val="16"/>
      <w:szCs w:val="16"/>
    </w:rPr>
  </w:style>
  <w:style w:type="character" w:styleId="CommentReference">
    <w:name w:val="annotation reference"/>
    <w:basedOn w:val="DefaultParagraphFont"/>
    <w:uiPriority w:val="99"/>
    <w:unhideWhenUsed/>
    <w:rsid w:val="00702430"/>
    <w:rPr>
      <w:sz w:val="16"/>
      <w:szCs w:val="16"/>
    </w:rPr>
  </w:style>
  <w:style w:type="paragraph" w:styleId="CommentText">
    <w:name w:val="annotation text"/>
    <w:basedOn w:val="Normal"/>
    <w:link w:val="CommentTextChar"/>
    <w:uiPriority w:val="99"/>
    <w:unhideWhenUsed/>
    <w:rsid w:val="00702430"/>
    <w:pPr>
      <w:spacing w:line="240" w:lineRule="auto"/>
    </w:pPr>
    <w:rPr>
      <w:sz w:val="20"/>
      <w:szCs w:val="20"/>
    </w:rPr>
  </w:style>
  <w:style w:type="character" w:customStyle="1" w:styleId="CommentTextChar">
    <w:name w:val="Comment Text Char"/>
    <w:basedOn w:val="DefaultParagraphFont"/>
    <w:link w:val="CommentText"/>
    <w:uiPriority w:val="99"/>
    <w:rsid w:val="00702430"/>
    <w:rPr>
      <w:sz w:val="20"/>
      <w:szCs w:val="20"/>
    </w:rPr>
  </w:style>
  <w:style w:type="paragraph" w:styleId="CommentSubject">
    <w:name w:val="annotation subject"/>
    <w:basedOn w:val="CommentText"/>
    <w:next w:val="CommentText"/>
    <w:link w:val="CommentSubjectChar"/>
    <w:uiPriority w:val="99"/>
    <w:unhideWhenUsed/>
    <w:rsid w:val="00702430"/>
    <w:rPr>
      <w:b/>
      <w:bCs/>
    </w:rPr>
  </w:style>
  <w:style w:type="character" w:customStyle="1" w:styleId="CommentSubjectChar">
    <w:name w:val="Comment Subject Char"/>
    <w:basedOn w:val="CommentTextChar"/>
    <w:link w:val="CommentSubject"/>
    <w:uiPriority w:val="99"/>
    <w:rsid w:val="00702430"/>
    <w:rPr>
      <w:b/>
      <w:bCs/>
      <w:sz w:val="20"/>
      <w:szCs w:val="20"/>
    </w:rPr>
  </w:style>
  <w:style w:type="paragraph" w:styleId="EndnoteText">
    <w:name w:val="endnote text"/>
    <w:basedOn w:val="Normal"/>
    <w:link w:val="EndnoteTextChar"/>
    <w:uiPriority w:val="99"/>
    <w:semiHidden/>
    <w:unhideWhenUsed/>
    <w:rsid w:val="004E0C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0C86"/>
    <w:rPr>
      <w:sz w:val="20"/>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E0340"/>
  </w:style>
  <w:style w:type="paragraph" w:styleId="NormalWeb">
    <w:name w:val="Normal (Web)"/>
    <w:basedOn w:val="Normal"/>
    <w:uiPriority w:val="99"/>
    <w:unhideWhenUsed/>
    <w:rsid w:val="00F25C7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qFormat/>
    <w:rsid w:val="0041075D"/>
    <w:rPr>
      <w:rFonts w:ascii="Verdana" w:eastAsia="Calibri" w:hAnsi="Verdana" w:cs="Times New Roman"/>
      <w:b/>
      <w:caps/>
      <w:sz w:val="20"/>
      <w:szCs w:val="20"/>
    </w:rPr>
  </w:style>
  <w:style w:type="character" w:customStyle="1" w:styleId="Heading4Char">
    <w:name w:val="Heading 4 Char"/>
    <w:basedOn w:val="DefaultParagraphFont"/>
    <w:link w:val="Heading4"/>
    <w:rsid w:val="00995873"/>
    <w:rPr>
      <w:rFonts w:ascii="TimesLT" w:eastAsia="Times New Roman" w:hAnsi="TimesLT" w:cs="Times New Roman"/>
      <w:b/>
      <w:sz w:val="24"/>
      <w:szCs w:val="20"/>
    </w:rPr>
  </w:style>
  <w:style w:type="character" w:styleId="FollowedHyperlink">
    <w:name w:val="FollowedHyperlink"/>
    <w:uiPriority w:val="99"/>
    <w:rsid w:val="00995873"/>
    <w:rPr>
      <w:color w:val="800080"/>
      <w:u w:val="single"/>
    </w:rPr>
  </w:style>
  <w:style w:type="paragraph" w:customStyle="1" w:styleId="istatymas">
    <w:name w:val="istatymas"/>
    <w:basedOn w:val="Normal"/>
    <w:rsid w:val="00995873"/>
    <w:pPr>
      <w:autoSpaceDE w:val="0"/>
      <w:autoSpaceDN w:val="0"/>
      <w:spacing w:after="0" w:line="240" w:lineRule="auto"/>
      <w:ind w:firstLine="720"/>
      <w:jc w:val="center"/>
    </w:pPr>
    <w:rPr>
      <w:rFonts w:ascii="TimesLT" w:eastAsia="Times New Roman" w:hAnsi="TimesLT" w:cs="Times New Roman"/>
      <w:sz w:val="20"/>
      <w:szCs w:val="20"/>
      <w:lang w:val="en-US"/>
    </w:rPr>
  </w:style>
  <w:style w:type="paragraph" w:customStyle="1" w:styleId="mazas">
    <w:name w:val="mazas"/>
    <w:basedOn w:val="Normal"/>
    <w:rsid w:val="00995873"/>
    <w:pPr>
      <w:autoSpaceDE w:val="0"/>
      <w:autoSpaceDN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Normal"/>
    <w:rsid w:val="00995873"/>
    <w:pPr>
      <w:autoSpaceDE w:val="0"/>
      <w:autoSpaceDN w:val="0"/>
      <w:spacing w:after="0" w:line="240" w:lineRule="auto"/>
      <w:ind w:left="850" w:firstLine="720"/>
    </w:pPr>
    <w:rPr>
      <w:rFonts w:ascii="TimesLT" w:eastAsia="Times New Roman" w:hAnsi="TimesLT" w:cs="Times New Roman"/>
      <w:b/>
      <w:bCs/>
      <w:caps/>
      <w:sz w:val="20"/>
      <w:szCs w:val="20"/>
      <w:lang w:val="en-US"/>
    </w:rPr>
  </w:style>
  <w:style w:type="paragraph" w:customStyle="1" w:styleId="bodytext">
    <w:name w:val="bodytext"/>
    <w:basedOn w:val="Normal"/>
    <w:rsid w:val="00995873"/>
    <w:pPr>
      <w:autoSpaceDE w:val="0"/>
      <w:autoSpaceDN w:val="0"/>
      <w:spacing w:after="0" w:line="240" w:lineRule="auto"/>
      <w:ind w:firstLine="312"/>
      <w:jc w:val="both"/>
    </w:pPr>
    <w:rPr>
      <w:rFonts w:ascii="TimesLT" w:eastAsia="Times New Roman" w:hAnsi="TimesLT" w:cs="Times New Roman"/>
      <w:sz w:val="20"/>
      <w:szCs w:val="20"/>
      <w:lang w:val="en-US"/>
    </w:rPr>
  </w:style>
  <w:style w:type="paragraph" w:customStyle="1" w:styleId="prezidentas">
    <w:name w:val="prezidentas"/>
    <w:basedOn w:val="Normal"/>
    <w:rsid w:val="00995873"/>
    <w:pPr>
      <w:autoSpaceDE w:val="0"/>
      <w:autoSpaceDN w:val="0"/>
      <w:spacing w:after="0" w:line="240" w:lineRule="auto"/>
      <w:ind w:firstLine="720"/>
    </w:pPr>
    <w:rPr>
      <w:rFonts w:ascii="TimesLT" w:eastAsia="Times New Roman" w:hAnsi="TimesLT" w:cs="Times New Roman"/>
      <w:caps/>
      <w:sz w:val="20"/>
      <w:szCs w:val="20"/>
      <w:lang w:val="en-US"/>
    </w:rPr>
  </w:style>
  <w:style w:type="paragraph" w:customStyle="1" w:styleId="linija">
    <w:name w:val="linija"/>
    <w:basedOn w:val="Normal"/>
    <w:rsid w:val="00995873"/>
    <w:pPr>
      <w:autoSpaceDE w:val="0"/>
      <w:autoSpaceDN w:val="0"/>
      <w:spacing w:after="0" w:line="240" w:lineRule="auto"/>
      <w:ind w:firstLine="720"/>
      <w:jc w:val="center"/>
    </w:pPr>
    <w:rPr>
      <w:rFonts w:ascii="TimesLT" w:eastAsia="Times New Roman" w:hAnsi="TimesLT" w:cs="Times New Roman"/>
      <w:sz w:val="12"/>
      <w:szCs w:val="12"/>
      <w:lang w:val="en-US"/>
    </w:rPr>
  </w:style>
  <w:style w:type="paragraph" w:customStyle="1" w:styleId="patvirtinta">
    <w:name w:val="patvirtinta"/>
    <w:basedOn w:val="Normal"/>
    <w:rsid w:val="00995873"/>
    <w:pPr>
      <w:autoSpaceDE w:val="0"/>
      <w:autoSpaceDN w:val="0"/>
      <w:spacing w:after="0" w:line="240" w:lineRule="auto"/>
      <w:ind w:left="5953" w:firstLine="720"/>
    </w:pPr>
    <w:rPr>
      <w:rFonts w:ascii="TimesLT" w:eastAsia="Times New Roman" w:hAnsi="TimesLT" w:cs="Times New Roman"/>
      <w:sz w:val="20"/>
      <w:szCs w:val="20"/>
      <w:lang w:val="en-US"/>
    </w:rPr>
  </w:style>
  <w:style w:type="paragraph" w:customStyle="1" w:styleId="centrbold">
    <w:name w:val="centrbold"/>
    <w:basedOn w:val="Normal"/>
    <w:rsid w:val="00995873"/>
    <w:pPr>
      <w:autoSpaceDE w:val="0"/>
      <w:autoSpaceDN w:val="0"/>
      <w:spacing w:after="0" w:line="240" w:lineRule="auto"/>
      <w:ind w:firstLine="720"/>
      <w:jc w:val="center"/>
    </w:pPr>
    <w:rPr>
      <w:rFonts w:ascii="TimesLT" w:eastAsia="Times New Roman" w:hAnsi="TimesLT" w:cs="Times New Roman"/>
      <w:b/>
      <w:bCs/>
      <w:caps/>
      <w:sz w:val="20"/>
      <w:szCs w:val="20"/>
      <w:lang w:val="en-US"/>
    </w:rPr>
  </w:style>
  <w:style w:type="paragraph" w:customStyle="1" w:styleId="centrboldm">
    <w:name w:val="centrboldm"/>
    <w:basedOn w:val="Normal"/>
    <w:rsid w:val="00995873"/>
    <w:pPr>
      <w:autoSpaceDE w:val="0"/>
      <w:autoSpaceDN w:val="0"/>
      <w:spacing w:after="0" w:line="240" w:lineRule="auto"/>
      <w:ind w:firstLine="720"/>
      <w:jc w:val="center"/>
    </w:pPr>
    <w:rPr>
      <w:rFonts w:ascii="TimesLT" w:eastAsia="Times New Roman" w:hAnsi="TimesLT" w:cs="Times New Roman"/>
      <w:b/>
      <w:bCs/>
      <w:sz w:val="20"/>
      <w:szCs w:val="20"/>
      <w:lang w:val="en-US"/>
    </w:rPr>
  </w:style>
  <w:style w:type="paragraph" w:customStyle="1" w:styleId="Preformatted">
    <w:name w:val="Preformatted"/>
    <w:basedOn w:val="Normal"/>
    <w:rsid w:val="0099587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cs="Times New Roman"/>
      <w:snapToGrid w:val="0"/>
      <w:sz w:val="20"/>
      <w:szCs w:val="20"/>
    </w:rPr>
  </w:style>
  <w:style w:type="character" w:customStyle="1" w:styleId="ELEXCInstitucija">
    <w:name w:val="ELEX_C_Institucija"/>
    <w:rsid w:val="00995873"/>
    <w:rPr>
      <w:rFonts w:ascii="Arial" w:hAnsi="Arial"/>
      <w:sz w:val="20"/>
    </w:rPr>
  </w:style>
  <w:style w:type="paragraph" w:customStyle="1" w:styleId="ELEXPInstitucija">
    <w:name w:val="ELEX_P_Institucija"/>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AktoRusis">
    <w:name w:val="ELEX_P_AktoRusis"/>
    <w:basedOn w:val="Normal"/>
    <w:next w:val="Normal"/>
    <w:rsid w:val="00995873"/>
    <w:pPr>
      <w:spacing w:after="0" w:line="240" w:lineRule="auto"/>
      <w:ind w:firstLine="720"/>
      <w:jc w:val="center"/>
    </w:pPr>
    <w:rPr>
      <w:rFonts w:ascii="Arial" w:eastAsia="Times New Roman" w:hAnsi="Arial" w:cs="Times New Roman"/>
      <w:caps/>
      <w:sz w:val="20"/>
      <w:szCs w:val="20"/>
    </w:rPr>
  </w:style>
  <w:style w:type="character" w:customStyle="1" w:styleId="ELEXCAktoRusis">
    <w:name w:val="ELEX_C_AktoRusis"/>
    <w:rsid w:val="00995873"/>
    <w:rPr>
      <w:rFonts w:ascii="Arial" w:hAnsi="Arial"/>
      <w:sz w:val="20"/>
    </w:rPr>
  </w:style>
  <w:style w:type="paragraph" w:customStyle="1" w:styleId="ELEXPAktoPavadinimas">
    <w:name w:val="ELEX_P_AktoPavadinimas"/>
    <w:basedOn w:val="Normal"/>
    <w:next w:val="Normal"/>
    <w:rsid w:val="00995873"/>
    <w:pPr>
      <w:spacing w:after="0" w:line="240" w:lineRule="auto"/>
      <w:ind w:firstLine="720"/>
      <w:jc w:val="center"/>
    </w:pPr>
    <w:rPr>
      <w:rFonts w:ascii="Arial" w:eastAsia="Times New Roman" w:hAnsi="Arial" w:cs="Times New Roman"/>
      <w:b/>
      <w:caps/>
      <w:sz w:val="20"/>
      <w:szCs w:val="20"/>
    </w:rPr>
  </w:style>
  <w:style w:type="character" w:customStyle="1" w:styleId="ELEXCAktoPavadinimas">
    <w:name w:val="ELEX_C_AktoPavadinimas"/>
    <w:rsid w:val="00995873"/>
    <w:rPr>
      <w:rFonts w:ascii="Arial" w:hAnsi="Arial"/>
      <w:b/>
      <w:caps/>
      <w:sz w:val="20"/>
    </w:rPr>
  </w:style>
  <w:style w:type="paragraph" w:customStyle="1" w:styleId="ELEXPAktoPriemimoDataIrNumeris">
    <w:name w:val="ELEX_P_AktoPriemimoDataIrNumeris"/>
    <w:basedOn w:val="Normal"/>
    <w:next w:val="Normal"/>
    <w:rsid w:val="00995873"/>
    <w:pPr>
      <w:spacing w:after="0" w:line="240" w:lineRule="auto"/>
      <w:ind w:firstLine="720"/>
      <w:jc w:val="center"/>
    </w:pPr>
    <w:rPr>
      <w:rFonts w:ascii="Arial" w:eastAsia="Times New Roman" w:hAnsi="Arial" w:cs="Times New Roman"/>
      <w:sz w:val="20"/>
      <w:szCs w:val="20"/>
    </w:rPr>
  </w:style>
  <w:style w:type="character" w:customStyle="1" w:styleId="ELEXCAktoPriemimoDataIrNumeris">
    <w:name w:val="ELEX_C_AktoPriemimoDataIrNumeris"/>
    <w:rsid w:val="00995873"/>
    <w:rPr>
      <w:rFonts w:ascii="Arial" w:hAnsi="Arial"/>
      <w:sz w:val="20"/>
    </w:rPr>
  </w:style>
  <w:style w:type="character" w:customStyle="1" w:styleId="ELEXCPriemimoVieta">
    <w:name w:val="ELEX_C_PriemimoVieta"/>
    <w:rsid w:val="00995873"/>
    <w:rPr>
      <w:rFonts w:ascii="Arial" w:hAnsi="Arial"/>
      <w:sz w:val="20"/>
    </w:rPr>
  </w:style>
  <w:style w:type="character" w:customStyle="1" w:styleId="ELEXCKeiciamoAktoAtributai">
    <w:name w:val="ELEX_C_KeiciamoAktoAtributai"/>
    <w:rsid w:val="00995873"/>
    <w:rPr>
      <w:rFonts w:ascii="Arial" w:hAnsi="Arial"/>
      <w:sz w:val="20"/>
    </w:rPr>
  </w:style>
  <w:style w:type="character" w:customStyle="1" w:styleId="ELEXCHerbas">
    <w:name w:val="ELEX_C_Herbas"/>
    <w:rsid w:val="00995873"/>
    <w:rPr>
      <w:rFonts w:ascii="Arial" w:hAnsi="Arial"/>
      <w:sz w:val="20"/>
    </w:rPr>
  </w:style>
  <w:style w:type="character" w:customStyle="1" w:styleId="ELEXCTekstas">
    <w:name w:val="ELEX_C_Tekstas"/>
    <w:rsid w:val="00995873"/>
    <w:rPr>
      <w:rFonts w:ascii="Arial" w:hAnsi="Arial"/>
      <w:sz w:val="20"/>
    </w:rPr>
  </w:style>
  <w:style w:type="character" w:customStyle="1" w:styleId="ELEXCStraipsnioPavadinimas">
    <w:name w:val="ELEX_C_StraipsnioPavadinimas"/>
    <w:rsid w:val="00995873"/>
    <w:rPr>
      <w:rFonts w:ascii="Arial" w:hAnsi="Arial"/>
      <w:sz w:val="20"/>
    </w:rPr>
  </w:style>
  <w:style w:type="character" w:customStyle="1" w:styleId="ELEXCDaliesPavadinimas">
    <w:name w:val="ELEX_C_DaliesPavadinimas"/>
    <w:rsid w:val="00995873"/>
    <w:rPr>
      <w:rFonts w:ascii="Arial" w:hAnsi="Arial"/>
      <w:sz w:val="20"/>
    </w:rPr>
  </w:style>
  <w:style w:type="character" w:customStyle="1" w:styleId="ELEXCStraipsnis">
    <w:name w:val="ELEX_C_Straipsnis"/>
    <w:rsid w:val="00995873"/>
    <w:rPr>
      <w:rFonts w:ascii="Arial" w:hAnsi="Arial"/>
      <w:sz w:val="20"/>
    </w:rPr>
  </w:style>
  <w:style w:type="character" w:customStyle="1" w:styleId="ELEXCPastraipa">
    <w:name w:val="ELEX_C_Pastraipa"/>
    <w:rsid w:val="00995873"/>
    <w:rPr>
      <w:rFonts w:ascii="Arial" w:hAnsi="Arial"/>
      <w:sz w:val="20"/>
    </w:rPr>
  </w:style>
  <w:style w:type="character" w:customStyle="1" w:styleId="ELEXCPunktas">
    <w:name w:val="ELEX_C_Punktas"/>
    <w:rsid w:val="00995873"/>
    <w:rPr>
      <w:rFonts w:ascii="Arial" w:hAnsi="Arial"/>
      <w:sz w:val="20"/>
    </w:rPr>
  </w:style>
  <w:style w:type="character" w:customStyle="1" w:styleId="ELEXCSignatura">
    <w:name w:val="ELEX_C_Signatura"/>
    <w:rsid w:val="00995873"/>
    <w:rPr>
      <w:rFonts w:ascii="Arial" w:hAnsi="Arial"/>
      <w:sz w:val="20"/>
    </w:rPr>
  </w:style>
  <w:style w:type="character" w:customStyle="1" w:styleId="ELEXCPriedas">
    <w:name w:val="ELEX_C_Priedas"/>
    <w:rsid w:val="00995873"/>
    <w:rPr>
      <w:rFonts w:ascii="Arial" w:hAnsi="Arial"/>
      <w:sz w:val="20"/>
    </w:rPr>
  </w:style>
  <w:style w:type="character" w:customStyle="1" w:styleId="ELEXCPriedoPavadinimas">
    <w:name w:val="ELEX_C_PriedoPavadinimas"/>
    <w:rsid w:val="00995873"/>
    <w:rPr>
      <w:rFonts w:ascii="Arial" w:hAnsi="Arial"/>
      <w:sz w:val="20"/>
    </w:rPr>
  </w:style>
  <w:style w:type="character" w:customStyle="1" w:styleId="ELEXCPriedoPatvirtinimoAtributai">
    <w:name w:val="ELEX_C_PriedoPatvirtinimoAtributai"/>
    <w:rsid w:val="00995873"/>
    <w:rPr>
      <w:rFonts w:ascii="Arial" w:hAnsi="Arial"/>
      <w:sz w:val="20"/>
    </w:rPr>
  </w:style>
  <w:style w:type="paragraph" w:customStyle="1" w:styleId="ELEXPPriemimoVieta">
    <w:name w:val="ELEX_P_PriemimoVieta"/>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KeiciamoAktoAtributai">
    <w:name w:val="ELEX_P_KeiciamoAktoAtributai"/>
    <w:basedOn w:val="Normal"/>
    <w:next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Herbas">
    <w:name w:val="ELEX_P_Herbas"/>
    <w:basedOn w:val="Normal"/>
    <w:rsid w:val="00995873"/>
    <w:pPr>
      <w:spacing w:after="0" w:line="240" w:lineRule="auto"/>
      <w:ind w:firstLine="720"/>
      <w:jc w:val="center"/>
    </w:pPr>
    <w:rPr>
      <w:rFonts w:ascii="Arial" w:eastAsia="Times New Roman" w:hAnsi="Arial" w:cs="Times New Roman"/>
      <w:sz w:val="20"/>
      <w:szCs w:val="20"/>
    </w:rPr>
  </w:style>
  <w:style w:type="paragraph" w:customStyle="1" w:styleId="ELEXPTekstas">
    <w:name w:val="ELEX_P_Tekstas"/>
    <w:basedOn w:val="Normal"/>
    <w:next w:val="Normal"/>
    <w:rsid w:val="00995873"/>
    <w:pPr>
      <w:spacing w:after="0" w:line="240" w:lineRule="auto"/>
      <w:ind w:firstLine="720"/>
      <w:jc w:val="both"/>
    </w:pPr>
    <w:rPr>
      <w:rFonts w:ascii="Arial" w:eastAsia="Times New Roman" w:hAnsi="Arial" w:cs="Times New Roman"/>
      <w:sz w:val="20"/>
      <w:szCs w:val="20"/>
    </w:rPr>
  </w:style>
  <w:style w:type="paragraph" w:customStyle="1" w:styleId="ELEXPStraipsnioPavadinimas">
    <w:name w:val="ELEX_P_StraipsnioPavadinimas"/>
    <w:basedOn w:val="Normal"/>
    <w:next w:val="Normal"/>
    <w:autoRedefine/>
    <w:rsid w:val="00995873"/>
    <w:pPr>
      <w:spacing w:after="0" w:line="240" w:lineRule="auto"/>
      <w:ind w:left="2410" w:hanging="1701"/>
      <w:jc w:val="both"/>
    </w:pPr>
    <w:rPr>
      <w:rFonts w:ascii="Arial" w:eastAsia="Times New Roman" w:hAnsi="Arial" w:cs="Times New Roman"/>
      <w:b/>
      <w:sz w:val="20"/>
      <w:szCs w:val="20"/>
    </w:rPr>
  </w:style>
  <w:style w:type="paragraph" w:customStyle="1" w:styleId="ELEXPDaliesPavadinimas">
    <w:name w:val="ELEX_P_Dalies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Straipsnis">
    <w:name w:val="ELEX_P_Straipsni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astraipa">
    <w:name w:val="ELEX_P_Pastraipa"/>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Punktas">
    <w:name w:val="ELEX_P_Punktas"/>
    <w:basedOn w:val="Normal"/>
    <w:next w:val="Normal"/>
    <w:rsid w:val="00995873"/>
    <w:pPr>
      <w:spacing w:after="0" w:line="240" w:lineRule="auto"/>
      <w:ind w:firstLine="284"/>
      <w:jc w:val="both"/>
    </w:pPr>
    <w:rPr>
      <w:rFonts w:ascii="Arial" w:eastAsia="Times New Roman" w:hAnsi="Arial" w:cs="Times New Roman"/>
      <w:sz w:val="20"/>
      <w:szCs w:val="20"/>
    </w:rPr>
  </w:style>
  <w:style w:type="paragraph" w:customStyle="1" w:styleId="ELEXPSignatura">
    <w:name w:val="ELEX_P_Signatura"/>
    <w:basedOn w:val="Normal"/>
    <w:next w:val="Normal"/>
    <w:rsid w:val="00995873"/>
    <w:pPr>
      <w:tabs>
        <w:tab w:val="right" w:pos="9639"/>
      </w:tabs>
      <w:spacing w:after="0" w:line="240" w:lineRule="auto"/>
      <w:ind w:firstLine="720"/>
    </w:pPr>
    <w:rPr>
      <w:rFonts w:ascii="Arial" w:eastAsia="Times New Roman" w:hAnsi="Arial" w:cs="Times New Roman"/>
      <w:caps/>
      <w:sz w:val="20"/>
      <w:szCs w:val="20"/>
    </w:rPr>
  </w:style>
  <w:style w:type="paragraph" w:customStyle="1" w:styleId="ELEXPPriedas">
    <w:name w:val="ELEX_P_Priedas"/>
    <w:basedOn w:val="Normal"/>
    <w:next w:val="Normal"/>
    <w:rsid w:val="00995873"/>
    <w:pPr>
      <w:spacing w:after="0" w:line="240" w:lineRule="auto"/>
      <w:ind w:left="5103" w:firstLine="720"/>
      <w:jc w:val="both"/>
    </w:pPr>
    <w:rPr>
      <w:rFonts w:ascii="Arial" w:eastAsia="Times New Roman" w:hAnsi="Arial" w:cs="Times New Roman"/>
      <w:sz w:val="20"/>
      <w:szCs w:val="20"/>
    </w:rPr>
  </w:style>
  <w:style w:type="paragraph" w:customStyle="1" w:styleId="ELEXPPriedoPavadinimas">
    <w:name w:val="ELEX_P_PriedoPavadinimas"/>
    <w:basedOn w:val="Normal"/>
    <w:next w:val="Normal"/>
    <w:rsid w:val="00995873"/>
    <w:pPr>
      <w:spacing w:after="0" w:line="240" w:lineRule="auto"/>
      <w:ind w:firstLine="720"/>
      <w:jc w:val="center"/>
    </w:pPr>
    <w:rPr>
      <w:rFonts w:ascii="Arial" w:eastAsia="Times New Roman" w:hAnsi="Arial" w:cs="Times New Roman"/>
      <w:caps/>
      <w:sz w:val="20"/>
      <w:szCs w:val="20"/>
    </w:rPr>
  </w:style>
  <w:style w:type="paragraph" w:customStyle="1" w:styleId="ELEXPPriedoPatvirtinimoAtributai">
    <w:name w:val="ELEX_P_PriedoPatvirtinimoAtributai"/>
    <w:basedOn w:val="Normal"/>
    <w:next w:val="Normal"/>
    <w:rsid w:val="00995873"/>
    <w:pPr>
      <w:spacing w:after="0" w:line="240" w:lineRule="auto"/>
      <w:ind w:firstLine="720"/>
      <w:jc w:val="right"/>
    </w:pPr>
    <w:rPr>
      <w:rFonts w:ascii="Arial" w:eastAsia="Times New Roman" w:hAnsi="Arial" w:cs="Times New Roman"/>
      <w:sz w:val="20"/>
      <w:szCs w:val="20"/>
    </w:rPr>
  </w:style>
  <w:style w:type="paragraph" w:styleId="FootnoteText">
    <w:name w:val="footnote text"/>
    <w:basedOn w:val="Normal"/>
    <w:link w:val="FootnoteTextChar"/>
    <w:uiPriority w:val="99"/>
    <w:rsid w:val="00995873"/>
    <w:pPr>
      <w:spacing w:after="0" w:line="240" w:lineRule="auto"/>
      <w:ind w:firstLine="720"/>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qFormat/>
    <w:rsid w:val="00995873"/>
    <w:rPr>
      <w:rFonts w:ascii="Arial" w:eastAsia="Times New Roman" w:hAnsi="Arial" w:cs="Times New Roman"/>
      <w:sz w:val="20"/>
      <w:szCs w:val="20"/>
    </w:rPr>
  </w:style>
  <w:style w:type="character" w:styleId="FootnoteReference">
    <w:name w:val="footnote reference"/>
    <w:rsid w:val="00995873"/>
    <w:rPr>
      <w:vertAlign w:val="superscript"/>
    </w:rPr>
  </w:style>
  <w:style w:type="paragraph" w:styleId="Revision">
    <w:name w:val="Revision"/>
    <w:hidden/>
    <w:uiPriority w:val="99"/>
    <w:semiHidden/>
    <w:rsid w:val="00995873"/>
    <w:pPr>
      <w:spacing w:after="0" w:line="240" w:lineRule="auto"/>
    </w:pPr>
    <w:rPr>
      <w:rFonts w:ascii="Arial" w:eastAsia="Times New Roman" w:hAnsi="Arial" w:cs="Times New Roman"/>
      <w:sz w:val="20"/>
      <w:szCs w:val="20"/>
    </w:rPr>
  </w:style>
  <w:style w:type="paragraph" w:customStyle="1" w:styleId="Default">
    <w:name w:val="Default"/>
    <w:rsid w:val="00995873"/>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995873"/>
    <w:rPr>
      <w:color w:val="605E5C"/>
      <w:shd w:val="clear" w:color="auto" w:fill="E1DFDD"/>
    </w:rPr>
  </w:style>
  <w:style w:type="paragraph" w:customStyle="1" w:styleId="tactin">
    <w:name w:val="tactin"/>
    <w:basedOn w:val="Normal"/>
    <w:rsid w:val="00995873"/>
    <w:pPr>
      <w:spacing w:after="150" w:line="240" w:lineRule="auto"/>
    </w:pPr>
    <w:rPr>
      <w:rFonts w:ascii="Times New Roman" w:hAnsi="Times New Roman" w:cs="Times New Roman"/>
      <w:sz w:val="24"/>
      <w:szCs w:val="24"/>
      <w:lang w:val="en-US"/>
    </w:rPr>
  </w:style>
  <w:style w:type="character" w:styleId="UnresolvedMention">
    <w:name w:val="Unresolved Mention"/>
    <w:basedOn w:val="DefaultParagraphFont"/>
    <w:uiPriority w:val="99"/>
    <w:semiHidden/>
    <w:unhideWhenUsed/>
    <w:rsid w:val="00766A15"/>
    <w:rPr>
      <w:color w:val="605E5C"/>
      <w:shd w:val="clear" w:color="auto" w:fill="E1DFDD"/>
    </w:rPr>
  </w:style>
  <w:style w:type="character" w:customStyle="1" w:styleId="Heading2Char">
    <w:name w:val="Heading 2 Char"/>
    <w:basedOn w:val="DefaultParagraphFont"/>
    <w:link w:val="Heading2"/>
    <w:uiPriority w:val="9"/>
    <w:qFormat/>
    <w:rsid w:val="006F2FD8"/>
    <w:rPr>
      <w:rFonts w:ascii="Verdana" w:eastAsia="MS Mincho" w:hAnsi="Verdana" w:cs="Arial"/>
      <w:b/>
      <w:bCs/>
      <w:sz w:val="18"/>
      <w:szCs w:val="18"/>
    </w:rPr>
  </w:style>
  <w:style w:type="paragraph" w:styleId="Title">
    <w:name w:val="Title"/>
    <w:basedOn w:val="Normal"/>
    <w:link w:val="TitleChar"/>
    <w:qFormat/>
    <w:rsid w:val="004E0383"/>
    <w:pPr>
      <w:spacing w:after="0" w:line="240" w:lineRule="auto"/>
      <w:jc w:val="center"/>
    </w:pPr>
    <w:rPr>
      <w:rFonts w:ascii="Arial" w:eastAsia="Times New Roman" w:hAnsi="Arial" w:cs="Times New Roman"/>
      <w:b/>
      <w:position w:val="20"/>
      <w:sz w:val="28"/>
      <w:szCs w:val="20"/>
    </w:rPr>
  </w:style>
  <w:style w:type="character" w:customStyle="1" w:styleId="TitleChar">
    <w:name w:val="Title Char"/>
    <w:basedOn w:val="DefaultParagraphFont"/>
    <w:link w:val="Title"/>
    <w:rsid w:val="004E0383"/>
    <w:rPr>
      <w:rFonts w:ascii="Arial" w:eastAsia="Times New Roman" w:hAnsi="Arial" w:cs="Times New Roman"/>
      <w:b/>
      <w:position w:val="20"/>
      <w:sz w:val="28"/>
      <w:szCs w:val="20"/>
    </w:rPr>
  </w:style>
  <w:style w:type="paragraph" w:styleId="NoSpacing">
    <w:name w:val="No Spacing"/>
    <w:link w:val="NoSpacingChar"/>
    <w:uiPriority w:val="1"/>
    <w:qFormat/>
    <w:rsid w:val="004E0383"/>
    <w:pPr>
      <w:spacing w:after="0" w:line="240" w:lineRule="auto"/>
    </w:pPr>
    <w:rPr>
      <w:rFonts w:ascii="Times New Roman" w:eastAsia="Times New Roman" w:hAnsi="Times New Roman" w:cs="Times New Roman"/>
      <w:szCs w:val="20"/>
      <w:lang w:val="en-GB"/>
    </w:rPr>
  </w:style>
  <w:style w:type="character" w:styleId="Strong">
    <w:name w:val="Strong"/>
    <w:uiPriority w:val="22"/>
    <w:qFormat/>
    <w:rsid w:val="004E0383"/>
    <w:rPr>
      <w:b/>
      <w:bCs/>
    </w:rPr>
  </w:style>
  <w:style w:type="table" w:styleId="TableGrid">
    <w:name w:val="Table Grid"/>
    <w:basedOn w:val="TableNormal"/>
    <w:uiPriority w:val="39"/>
    <w:rsid w:val="004E03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unhideWhenUsed/>
    <w:rsid w:val="004E0383"/>
    <w:pPr>
      <w:spacing w:after="0" w:line="240" w:lineRule="auto"/>
      <w:ind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4E0383"/>
    <w:rPr>
      <w:rFonts w:ascii="Times New Roman" w:eastAsia="Times New Roman" w:hAnsi="Times New Roman" w:cs="Times New Roman"/>
      <w:szCs w:val="20"/>
    </w:rPr>
  </w:style>
  <w:style w:type="table" w:customStyle="1" w:styleId="TableGrid1">
    <w:name w:val="Table Grid1"/>
    <w:basedOn w:val="TableNormal"/>
    <w:next w:val="TableGrid"/>
    <w:uiPriority w:val="99"/>
    <w:rsid w:val="004E038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E0383"/>
    <w:rPr>
      <w:i/>
      <w:iCs/>
    </w:rPr>
  </w:style>
  <w:style w:type="character" w:styleId="PlaceholderText">
    <w:name w:val="Placeholder Text"/>
    <w:basedOn w:val="DefaultParagraphFont"/>
    <w:qFormat/>
    <w:rsid w:val="004E0383"/>
    <w:rPr>
      <w:color w:val="808080"/>
    </w:rPr>
  </w:style>
  <w:style w:type="paragraph" w:customStyle="1" w:styleId="Linija0">
    <w:name w:val="Linija"/>
    <w:basedOn w:val="Normal"/>
    <w:rsid w:val="004E0383"/>
    <w:pPr>
      <w:autoSpaceDE w:val="0"/>
      <w:autoSpaceDN w:val="0"/>
      <w:adjustRightInd w:val="0"/>
      <w:spacing w:after="0" w:line="240" w:lineRule="auto"/>
      <w:jc w:val="center"/>
    </w:pPr>
    <w:rPr>
      <w:rFonts w:ascii="TimesLT" w:eastAsia="Times New Roman" w:hAnsi="TimesLT" w:cs="Times New Roman"/>
      <w:sz w:val="12"/>
      <w:szCs w:val="12"/>
      <w:lang w:val="en-US"/>
    </w:rPr>
  </w:style>
  <w:style w:type="paragraph" w:customStyle="1" w:styleId="TS11">
    <w:name w:val="TS 1.1."/>
    <w:basedOn w:val="Normal"/>
    <w:qFormat/>
    <w:rsid w:val="004E0383"/>
    <w:pPr>
      <w:widowControl w:val="0"/>
      <w:numPr>
        <w:ilvl w:val="4"/>
        <w:numId w:val="1"/>
      </w:numPr>
      <w:tabs>
        <w:tab w:val="left" w:pos="1418"/>
      </w:tabs>
      <w:spacing w:before="120" w:after="0"/>
      <w:contextualSpacing/>
      <w:jc w:val="both"/>
      <w:outlineLvl w:val="0"/>
    </w:pPr>
    <w:rPr>
      <w:rFonts w:ascii="Times New Roman" w:hAnsi="Times New Roman"/>
      <w:sz w:val="24"/>
      <w:szCs w:val="24"/>
    </w:rPr>
  </w:style>
  <w:style w:type="paragraph" w:customStyle="1" w:styleId="TS111">
    <w:name w:val="TS 1.1.1."/>
    <w:basedOn w:val="Normal"/>
    <w:qFormat/>
    <w:rsid w:val="004E0383"/>
    <w:pPr>
      <w:widowControl w:val="0"/>
      <w:numPr>
        <w:ilvl w:val="5"/>
        <w:numId w:val="1"/>
      </w:numPr>
      <w:tabs>
        <w:tab w:val="left" w:pos="1701"/>
      </w:tabs>
      <w:spacing w:after="0"/>
      <w:contextualSpacing/>
      <w:jc w:val="both"/>
      <w:outlineLvl w:val="0"/>
    </w:pPr>
    <w:rPr>
      <w:rFonts w:ascii="Times New Roman" w:hAnsi="Times New Roman"/>
      <w:sz w:val="24"/>
      <w:szCs w:val="24"/>
    </w:rPr>
  </w:style>
  <w:style w:type="paragraph" w:customStyle="1" w:styleId="TS1111">
    <w:name w:val="TS 1.1.1.1."/>
    <w:basedOn w:val="Normal"/>
    <w:qFormat/>
    <w:rsid w:val="004E0383"/>
    <w:pPr>
      <w:widowControl w:val="0"/>
      <w:tabs>
        <w:tab w:val="left" w:pos="567"/>
        <w:tab w:val="left" w:pos="1985"/>
      </w:tabs>
      <w:spacing w:after="0"/>
      <w:ind w:firstLine="851"/>
      <w:contextualSpacing/>
      <w:jc w:val="both"/>
      <w:outlineLvl w:val="0"/>
    </w:pPr>
    <w:rPr>
      <w:rFonts w:ascii="Times New Roman" w:hAnsi="Times New Roman"/>
      <w:sz w:val="24"/>
      <w:szCs w:val="24"/>
    </w:rPr>
  </w:style>
  <w:style w:type="paragraph" w:customStyle="1" w:styleId="TS11111">
    <w:name w:val="TS 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
    <w:name w:val="TS 1.1.1.1.1.1."/>
    <w:basedOn w:val="Normal"/>
    <w:qFormat/>
    <w:rsid w:val="004E0383"/>
    <w:pPr>
      <w:widowControl w:val="0"/>
      <w:tabs>
        <w:tab w:val="left" w:pos="567"/>
        <w:tab w:val="left" w:pos="2268"/>
      </w:tabs>
      <w:spacing w:after="0"/>
      <w:ind w:firstLine="851"/>
      <w:contextualSpacing/>
      <w:jc w:val="both"/>
      <w:outlineLvl w:val="0"/>
    </w:pPr>
    <w:rPr>
      <w:rFonts w:ascii="Times New Roman" w:hAnsi="Times New Roman"/>
      <w:sz w:val="24"/>
      <w:szCs w:val="24"/>
    </w:rPr>
  </w:style>
  <w:style w:type="paragraph" w:customStyle="1" w:styleId="TS1111111">
    <w:name w:val="TS 1.1.1.1.1.1.1."/>
    <w:basedOn w:val="Normal"/>
    <w:qFormat/>
    <w:rsid w:val="004E0383"/>
    <w:pPr>
      <w:widowControl w:val="0"/>
      <w:tabs>
        <w:tab w:val="left" w:pos="567"/>
        <w:tab w:val="left" w:pos="2410"/>
      </w:tabs>
      <w:spacing w:after="0"/>
      <w:ind w:firstLine="851"/>
      <w:contextualSpacing/>
      <w:jc w:val="both"/>
      <w:outlineLvl w:val="0"/>
    </w:pPr>
    <w:rPr>
      <w:rFonts w:ascii="Times New Roman" w:hAnsi="Times New Roman"/>
      <w:sz w:val="24"/>
      <w:szCs w:val="24"/>
    </w:rPr>
  </w:style>
  <w:style w:type="paragraph" w:customStyle="1" w:styleId="TS11111111">
    <w:name w:val="TS 1.1.1.1.1.1.1.1."/>
    <w:basedOn w:val="Normal"/>
    <w:qFormat/>
    <w:rsid w:val="004E0383"/>
    <w:pPr>
      <w:widowControl w:val="0"/>
      <w:tabs>
        <w:tab w:val="left" w:pos="567"/>
        <w:tab w:val="left" w:pos="2552"/>
      </w:tabs>
      <w:spacing w:after="0"/>
      <w:ind w:firstLine="851"/>
      <w:contextualSpacing/>
      <w:jc w:val="both"/>
      <w:outlineLvl w:val="0"/>
    </w:pPr>
    <w:rPr>
      <w:rFonts w:ascii="Times New Roman" w:hAnsi="Times New Roman"/>
      <w:sz w:val="24"/>
      <w:szCs w:val="24"/>
    </w:rPr>
  </w:style>
  <w:style w:type="paragraph" w:customStyle="1" w:styleId="TSI">
    <w:name w:val="TS I"/>
    <w:basedOn w:val="Normal"/>
    <w:link w:val="TSIDiagrama"/>
    <w:qFormat/>
    <w:rsid w:val="004E0383"/>
    <w:pPr>
      <w:keepNext/>
      <w:tabs>
        <w:tab w:val="left" w:pos="567"/>
      </w:tabs>
      <w:spacing w:before="240" w:after="120"/>
      <w:ind w:firstLine="289"/>
      <w:contextualSpacing/>
      <w:jc w:val="center"/>
      <w:outlineLvl w:val="0"/>
    </w:pPr>
    <w:rPr>
      <w:rFonts w:ascii="Times New Roman" w:hAnsi="Times New Roman"/>
      <w:b/>
      <w:sz w:val="28"/>
    </w:rPr>
  </w:style>
  <w:style w:type="character" w:customStyle="1" w:styleId="TSIDiagrama">
    <w:name w:val="TS I Diagrama"/>
    <w:basedOn w:val="DefaultParagraphFont"/>
    <w:link w:val="TSI"/>
    <w:rsid w:val="004E0383"/>
    <w:rPr>
      <w:rFonts w:ascii="Times New Roman" w:hAnsi="Times New Roman"/>
      <w:b/>
      <w:sz w:val="28"/>
    </w:rPr>
  </w:style>
  <w:style w:type="paragraph" w:customStyle="1" w:styleId="TS12">
    <w:name w:val="TS 1(2)"/>
    <w:basedOn w:val="Normal"/>
    <w:qFormat/>
    <w:rsid w:val="004E0383"/>
    <w:pPr>
      <w:keepNext/>
      <w:tabs>
        <w:tab w:val="left" w:pos="1276"/>
      </w:tabs>
      <w:spacing w:before="120" w:after="0"/>
      <w:ind w:left="792" w:hanging="432"/>
      <w:contextualSpacing/>
      <w:jc w:val="both"/>
      <w:outlineLvl w:val="0"/>
    </w:pPr>
    <w:rPr>
      <w:rFonts w:ascii="Times New Roman" w:hAnsi="Times New Roman"/>
      <w:b/>
      <w:sz w:val="24"/>
      <w:szCs w:val="24"/>
    </w:rPr>
  </w:style>
  <w:style w:type="paragraph" w:styleId="BodyText0">
    <w:name w:val="Body Text"/>
    <w:basedOn w:val="Normal"/>
    <w:link w:val="BodyTextChar"/>
    <w:qFormat/>
    <w:rsid w:val="004E038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0"/>
    <w:rsid w:val="004E0383"/>
    <w:rPr>
      <w:rFonts w:ascii="Times New Roman" w:eastAsia="Times New Roman" w:hAnsi="Times New Roman" w:cs="Times New Roman"/>
      <w:sz w:val="24"/>
      <w:szCs w:val="20"/>
    </w:rPr>
  </w:style>
  <w:style w:type="paragraph" w:customStyle="1" w:styleId="Normall">
    <w:name w:val="Normal_l"/>
    <w:basedOn w:val="Normal"/>
    <w:rsid w:val="004E0383"/>
    <w:pPr>
      <w:suppressAutoHyphens/>
      <w:spacing w:after="0" w:line="240" w:lineRule="auto"/>
    </w:pPr>
    <w:rPr>
      <w:rFonts w:ascii="TimesLT" w:eastAsia="Times New Roman" w:hAnsi="TimesLT" w:cs="Times New Roman"/>
      <w:sz w:val="20"/>
      <w:szCs w:val="20"/>
      <w:lang w:val="en-GB" w:eastAsia="ar-SA"/>
    </w:rPr>
  </w:style>
  <w:style w:type="paragraph" w:customStyle="1" w:styleId="Pavadinimas11">
    <w:name w:val="Pavadinimas 11"/>
    <w:basedOn w:val="Normal"/>
    <w:rsid w:val="004E0383"/>
    <w:pPr>
      <w:suppressAutoHyphens/>
      <w:spacing w:after="0" w:line="240" w:lineRule="auto"/>
      <w:jc w:val="center"/>
    </w:pPr>
    <w:rPr>
      <w:rFonts w:ascii="TimesLT" w:eastAsia="Times New Roman" w:hAnsi="TimesLT" w:cs="Times New Roman"/>
      <w:b/>
      <w:szCs w:val="20"/>
      <w:lang w:val="en-US" w:eastAsia="ar-SA"/>
    </w:rPr>
  </w:style>
  <w:style w:type="character" w:customStyle="1" w:styleId="FootnoteAnchor">
    <w:name w:val="Footnote Anchor"/>
    <w:rsid w:val="004E0383"/>
    <w:rPr>
      <w:vertAlign w:val="superscript"/>
    </w:rPr>
  </w:style>
  <w:style w:type="table" w:customStyle="1" w:styleId="TableGrid3">
    <w:name w:val="Table Grid3"/>
    <w:basedOn w:val="TableNormal"/>
    <w:uiPriority w:val="39"/>
    <w:rsid w:val="004E0383"/>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uiPriority w:val="9"/>
    <w:semiHidden/>
    <w:rsid w:val="00F42DA2"/>
    <w:rPr>
      <w:rFonts w:asciiTheme="majorHAnsi" w:eastAsiaTheme="majorEastAsia" w:hAnsiTheme="majorHAnsi" w:cstheme="majorBidi"/>
      <w:color w:val="243F60" w:themeColor="accent1" w:themeShade="7F"/>
      <w:sz w:val="24"/>
      <w:szCs w:val="24"/>
    </w:rPr>
  </w:style>
  <w:style w:type="character" w:customStyle="1" w:styleId="NoSpacingChar">
    <w:name w:val="No Spacing Char"/>
    <w:link w:val="NoSpacing"/>
    <w:uiPriority w:val="1"/>
    <w:rsid w:val="00F42DA2"/>
    <w:rPr>
      <w:rFonts w:ascii="Times New Roman" w:eastAsia="Times New Roman" w:hAnsi="Times New Roman" w:cs="Times New Roman"/>
      <w:szCs w:val="20"/>
      <w:lang w:val="en-GB"/>
    </w:rPr>
  </w:style>
  <w:style w:type="paragraph" w:customStyle="1" w:styleId="Point1">
    <w:name w:val="Point 1"/>
    <w:basedOn w:val="Normal"/>
    <w:rsid w:val="00F42DA2"/>
    <w:pPr>
      <w:spacing w:before="120" w:after="120" w:line="240" w:lineRule="auto"/>
      <w:ind w:left="1418" w:hanging="567"/>
      <w:jc w:val="both"/>
    </w:pPr>
    <w:rPr>
      <w:rFonts w:ascii="Times New Roman" w:eastAsia="Times New Roman" w:hAnsi="Times New Roman" w:cs="Times New Roman"/>
      <w:sz w:val="24"/>
      <w:szCs w:val="24"/>
      <w:lang w:eastAsia="lt-LT"/>
    </w:rPr>
  </w:style>
  <w:style w:type="numbering" w:customStyle="1" w:styleId="NoList1">
    <w:name w:val="No List1"/>
    <w:next w:val="NoList"/>
    <w:uiPriority w:val="99"/>
    <w:semiHidden/>
    <w:unhideWhenUsed/>
    <w:rsid w:val="00F42DA2"/>
  </w:style>
  <w:style w:type="paragraph" w:customStyle="1" w:styleId="msonormal0">
    <w:name w:val="msonormal"/>
    <w:basedOn w:val="Normal"/>
    <w:rsid w:val="00F42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66">
    <w:name w:val="xl66"/>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7">
    <w:name w:val="xl67"/>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8">
    <w:name w:val="xl68"/>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9">
    <w:name w:val="xl69"/>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70">
    <w:name w:val="xl70"/>
    <w:basedOn w:val="Normal"/>
    <w:rsid w:val="00F42DA2"/>
    <w:pPr>
      <w:pBdr>
        <w:bottom w:val="single" w:sz="8" w:space="0" w:color="auto"/>
        <w:right w:val="single" w:sz="8"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1">
    <w:name w:val="xl7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lang w:eastAsia="lt-LT"/>
    </w:rPr>
  </w:style>
  <w:style w:type="paragraph" w:customStyle="1" w:styleId="xl72">
    <w:name w:val="xl7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3">
    <w:name w:val="xl7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4">
    <w:name w:val="xl7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lang w:eastAsia="lt-LT"/>
    </w:rPr>
  </w:style>
  <w:style w:type="paragraph" w:customStyle="1" w:styleId="xl75">
    <w:name w:val="xl7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lang w:eastAsia="lt-LT"/>
    </w:rPr>
  </w:style>
  <w:style w:type="paragraph" w:customStyle="1" w:styleId="xl76">
    <w:name w:val="xl7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16"/>
      <w:szCs w:val="16"/>
      <w:lang w:eastAsia="lt-LT"/>
    </w:rPr>
  </w:style>
  <w:style w:type="paragraph" w:customStyle="1" w:styleId="xl77">
    <w:name w:val="xl7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78">
    <w:name w:val="xl7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lang w:eastAsia="lt-LT"/>
    </w:rPr>
  </w:style>
  <w:style w:type="paragraph" w:customStyle="1" w:styleId="xl79">
    <w:name w:val="xl7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0">
    <w:name w:val="xl8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1">
    <w:name w:val="xl81"/>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2">
    <w:name w:val="xl82"/>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3">
    <w:name w:val="xl83"/>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4">
    <w:name w:val="xl8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5">
    <w:name w:val="xl85"/>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86">
    <w:name w:val="xl86"/>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lang w:eastAsia="lt-LT"/>
    </w:rPr>
  </w:style>
  <w:style w:type="paragraph" w:customStyle="1" w:styleId="xl87">
    <w:name w:val="xl87"/>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8">
    <w:name w:val="xl88"/>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89">
    <w:name w:val="xl89"/>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00"/>
      <w:sz w:val="16"/>
      <w:szCs w:val="16"/>
      <w:lang w:eastAsia="lt-LT"/>
    </w:rPr>
  </w:style>
  <w:style w:type="paragraph" w:customStyle="1" w:styleId="xl90">
    <w:name w:val="xl90"/>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16"/>
      <w:szCs w:val="16"/>
      <w:lang w:eastAsia="lt-LT"/>
    </w:rPr>
  </w:style>
  <w:style w:type="paragraph" w:customStyle="1" w:styleId="xl63">
    <w:name w:val="xl63"/>
    <w:basedOn w:val="Normal"/>
    <w:rsid w:val="00F42DA2"/>
    <w:pPr>
      <w:spacing w:before="100" w:beforeAutospacing="1" w:after="100" w:afterAutospacing="1" w:line="240" w:lineRule="auto"/>
    </w:pPr>
    <w:rPr>
      <w:rFonts w:ascii="Verdana" w:eastAsia="Times New Roman" w:hAnsi="Verdana" w:cs="Times New Roman"/>
      <w:sz w:val="16"/>
      <w:szCs w:val="16"/>
      <w:lang w:eastAsia="lt-LT"/>
    </w:rPr>
  </w:style>
  <w:style w:type="paragraph" w:customStyle="1" w:styleId="xl64">
    <w:name w:val="xl64"/>
    <w:basedOn w:val="Normal"/>
    <w:rsid w:val="00F42D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16"/>
      <w:szCs w:val="16"/>
      <w:lang w:eastAsia="lt-LT"/>
    </w:rPr>
  </w:style>
  <w:style w:type="character" w:customStyle="1" w:styleId="cf01">
    <w:name w:val="cf01"/>
    <w:basedOn w:val="DefaultParagraphFont"/>
    <w:rsid w:val="00250A4A"/>
    <w:rPr>
      <w:rFonts w:ascii="Calibri" w:hAnsi="Calibri" w:cs="Calibri" w:hint="default"/>
      <w:sz w:val="22"/>
      <w:szCs w:val="22"/>
    </w:rPr>
  </w:style>
  <w:style w:type="paragraph" w:customStyle="1" w:styleId="xmsobodytext">
    <w:name w:val="x_msobodytext"/>
    <w:basedOn w:val="Normal"/>
    <w:rsid w:val="00FE19E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6F2FD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character" w:customStyle="1" w:styleId="Inaosprieraias">
    <w:name w:val="Išnašos prieraišas"/>
    <w:rsid w:val="00224052"/>
    <w:rPr>
      <w:vertAlign w:val="superscript"/>
    </w:rPr>
  </w:style>
  <w:style w:type="character" w:customStyle="1" w:styleId="FootnoteCharacters">
    <w:name w:val="Footnote Characters"/>
    <w:uiPriority w:val="99"/>
    <w:unhideWhenUsed/>
    <w:qFormat/>
    <w:rsid w:val="00224052"/>
    <w:rPr>
      <w:vertAlign w:val="superscript"/>
    </w:rPr>
  </w:style>
  <w:style w:type="character" w:customStyle="1" w:styleId="Internetosaitas">
    <w:name w:val="Interneto saitas"/>
    <w:basedOn w:val="DefaultParagraphFont"/>
    <w:uiPriority w:val="99"/>
    <w:unhideWhenUsed/>
    <w:rsid w:val="00224052"/>
    <w:rPr>
      <w:color w:val="0000FF" w:themeColor="hyperlink"/>
      <w:u w:val="single"/>
    </w:rPr>
  </w:style>
  <w:style w:type="character" w:customStyle="1" w:styleId="Inaosramenys">
    <w:name w:val="Išnašos rašmenys"/>
    <w:qFormat/>
    <w:rsid w:val="00224052"/>
  </w:style>
  <w:style w:type="character" w:customStyle="1" w:styleId="Galinsinaosprieraias">
    <w:name w:val="Galinės išnašos prieraišas"/>
    <w:rsid w:val="00224052"/>
    <w:rPr>
      <w:vertAlign w:val="superscript"/>
    </w:rPr>
  </w:style>
  <w:style w:type="character" w:customStyle="1" w:styleId="Galinsinaosramenys">
    <w:name w:val="Galinės išnašos rašmenys"/>
    <w:qFormat/>
    <w:rsid w:val="00224052"/>
  </w:style>
  <w:style w:type="paragraph" w:customStyle="1" w:styleId="Antrat">
    <w:name w:val="Antraštė"/>
    <w:basedOn w:val="Normal"/>
    <w:next w:val="BodyText0"/>
    <w:qFormat/>
    <w:rsid w:val="00224052"/>
    <w:pPr>
      <w:keepNext/>
      <w:suppressAutoHyphens/>
      <w:spacing w:before="240" w:after="120"/>
    </w:pPr>
    <w:rPr>
      <w:rFonts w:ascii="Liberation Sans" w:eastAsia="Microsoft YaHei" w:hAnsi="Liberation Sans" w:cs="Arial"/>
      <w:sz w:val="28"/>
      <w:szCs w:val="28"/>
    </w:rPr>
  </w:style>
  <w:style w:type="paragraph" w:styleId="List">
    <w:name w:val="List"/>
    <w:basedOn w:val="BodyText0"/>
    <w:rsid w:val="00224052"/>
    <w:pPr>
      <w:suppressAutoHyphens/>
      <w:spacing w:after="140" w:line="276" w:lineRule="auto"/>
    </w:pPr>
    <w:rPr>
      <w:rFonts w:ascii="Calibri" w:eastAsia="Calibri" w:hAnsi="Calibri" w:cs="Arial"/>
      <w:sz w:val="22"/>
      <w:szCs w:val="22"/>
    </w:rPr>
  </w:style>
  <w:style w:type="paragraph" w:styleId="Caption">
    <w:name w:val="caption"/>
    <w:basedOn w:val="Normal"/>
    <w:qFormat/>
    <w:rsid w:val="00224052"/>
    <w:pPr>
      <w:suppressLineNumbers/>
      <w:suppressAutoHyphens/>
      <w:spacing w:before="120" w:after="120"/>
    </w:pPr>
    <w:rPr>
      <w:rFonts w:ascii="Calibri" w:eastAsia="Calibri" w:hAnsi="Calibri" w:cs="Arial"/>
      <w:i/>
      <w:iCs/>
      <w:sz w:val="24"/>
      <w:szCs w:val="24"/>
    </w:rPr>
  </w:style>
  <w:style w:type="paragraph" w:customStyle="1" w:styleId="Rodykl">
    <w:name w:val="Rodyklė"/>
    <w:basedOn w:val="Normal"/>
    <w:qFormat/>
    <w:rsid w:val="00224052"/>
    <w:pPr>
      <w:suppressLineNumbers/>
      <w:suppressAutoHyphens/>
    </w:pPr>
    <w:rPr>
      <w:rFonts w:ascii="Calibri" w:eastAsia="Calibri" w:hAnsi="Calibri" w:cs="Arial"/>
    </w:rPr>
  </w:style>
  <w:style w:type="character" w:customStyle="1" w:styleId="BalloonTextChar1">
    <w:name w:val="Balloon Text Char1"/>
    <w:basedOn w:val="DefaultParagraphFont"/>
    <w:uiPriority w:val="99"/>
    <w:semiHidden/>
    <w:rsid w:val="00224052"/>
    <w:rPr>
      <w:rFonts w:ascii="Segoe UI" w:hAnsi="Segoe UI" w:cs="Segoe UI"/>
      <w:sz w:val="18"/>
      <w:szCs w:val="18"/>
    </w:rPr>
  </w:style>
  <w:style w:type="character" w:customStyle="1" w:styleId="FootnoteTextChar1">
    <w:name w:val="Footnote Text Char1"/>
    <w:basedOn w:val="DefaultParagraphFont"/>
    <w:uiPriority w:val="99"/>
    <w:semiHidden/>
    <w:rsid w:val="00224052"/>
    <w:rPr>
      <w:sz w:val="20"/>
      <w:szCs w:val="20"/>
    </w:rPr>
  </w:style>
  <w:style w:type="paragraph" w:customStyle="1" w:styleId="Puslapinantratirporat">
    <w:name w:val="Puslapinė antraštė ir poraštė"/>
    <w:basedOn w:val="Normal"/>
    <w:qFormat/>
    <w:rsid w:val="00224052"/>
    <w:pPr>
      <w:suppressAutoHyphens/>
    </w:pPr>
    <w:rPr>
      <w:rFonts w:ascii="Calibri" w:eastAsia="Calibri" w:hAnsi="Calibri" w:cs="Times New Roman"/>
    </w:rPr>
  </w:style>
  <w:style w:type="paragraph" w:customStyle="1" w:styleId="Lentelsturinys">
    <w:name w:val="Lentelės turinys"/>
    <w:basedOn w:val="Normal"/>
    <w:qFormat/>
    <w:rsid w:val="00224052"/>
    <w:pPr>
      <w:widowControl w:val="0"/>
      <w:suppressLineNumbers/>
      <w:suppressAutoHyphens/>
    </w:pPr>
    <w:rPr>
      <w:rFonts w:ascii="Calibri" w:eastAsia="Calibri" w:hAnsi="Calibri" w:cs="Times New Roman"/>
    </w:rPr>
  </w:style>
  <w:style w:type="paragraph" w:customStyle="1" w:styleId="Lentelsantrat">
    <w:name w:val="Lentelės antraštė"/>
    <w:basedOn w:val="Lentelsturinys"/>
    <w:qFormat/>
    <w:rsid w:val="00224052"/>
    <w:pPr>
      <w:jc w:val="center"/>
    </w:pPr>
    <w:rPr>
      <w:b/>
      <w:bCs/>
    </w:rPr>
  </w:style>
  <w:style w:type="table" w:customStyle="1" w:styleId="TableGrid2">
    <w:name w:val="Table Grid2"/>
    <w:basedOn w:val="TableNormal"/>
    <w:next w:val="TableGrid"/>
    <w:uiPriority w:val="39"/>
    <w:rsid w:val="00224052"/>
    <w:pPr>
      <w:suppressAutoHyphens/>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22405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4052"/>
    <w:rPr>
      <w:sz w:val="16"/>
      <w:szCs w:val="16"/>
    </w:rPr>
  </w:style>
  <w:style w:type="table" w:customStyle="1" w:styleId="TableGrid21">
    <w:name w:val="Table Grid21"/>
    <w:basedOn w:val="TableNormal"/>
    <w:next w:val="TableGrid"/>
    <w:uiPriority w:val="59"/>
    <w:rsid w:val="0022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24052"/>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752896">
      <w:bodyDiv w:val="1"/>
      <w:marLeft w:val="0"/>
      <w:marRight w:val="0"/>
      <w:marTop w:val="0"/>
      <w:marBottom w:val="0"/>
      <w:divBdr>
        <w:top w:val="none" w:sz="0" w:space="0" w:color="auto"/>
        <w:left w:val="none" w:sz="0" w:space="0" w:color="auto"/>
        <w:bottom w:val="none" w:sz="0" w:space="0" w:color="auto"/>
        <w:right w:val="none" w:sz="0" w:space="0" w:color="auto"/>
      </w:divBdr>
    </w:div>
    <w:div w:id="310451696">
      <w:bodyDiv w:val="1"/>
      <w:marLeft w:val="0"/>
      <w:marRight w:val="0"/>
      <w:marTop w:val="0"/>
      <w:marBottom w:val="0"/>
      <w:divBdr>
        <w:top w:val="none" w:sz="0" w:space="0" w:color="auto"/>
        <w:left w:val="none" w:sz="0" w:space="0" w:color="auto"/>
        <w:bottom w:val="none" w:sz="0" w:space="0" w:color="auto"/>
        <w:right w:val="none" w:sz="0" w:space="0" w:color="auto"/>
      </w:divBdr>
    </w:div>
    <w:div w:id="164496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ibruzgiene@l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bruzgiene@lb.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info@l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2405F-D5BD-4E67-A910-0BD839AFE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95521</Words>
  <Characters>54448</Characters>
  <Application>Microsoft Office Word</Application>
  <DocSecurity>0</DocSecurity>
  <Lines>453</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2025-04-22T12:25:00Z</dcterms:created>
  <dcterms:modified xsi:type="dcterms:W3CDTF">2025-04-23T11:50:00Z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2023-01-31T13:18:41Z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51c61ef7-5d70-4d3e-9af4-57e41d3b5371</vt:lpwstr>
  </property>
  <property fmtid="{D5CDD505-2E9C-101B-9397-08002B2CF9AE}" pid="8" name="MSIP_Label_e5564178-1ca1-4992-b45e-fdaf9919e704_ContentBits">
    <vt:lpwstr>0</vt:lpwstr>
  </property>
</Properties>
</file>