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FAC" w14:textId="27641035" w:rsidR="005A5832" w:rsidRDefault="000F294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C93A2E" w14:textId="77777777">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10" w:type="dxa"/>
            <w:gridSpan w:val="3"/>
          </w:tcPr>
          <w:p w14:paraId="3AC72452" w14:textId="6D28DB19" w:rsidR="005A5832" w:rsidRDefault="006D165F">
            <w:pPr>
              <w:jc w:val="both"/>
              <w:rPr>
                <w:kern w:val="2"/>
                <w:szCs w:val="24"/>
              </w:rPr>
            </w:pPr>
            <w:r w:rsidRPr="006D165F">
              <w:rPr>
                <w:kern w:val="2"/>
                <w:szCs w:val="24"/>
              </w:rPr>
              <w:t>Tinklo įrangos (įskaitant įdiegimo paslaugas) viešojo pirkimo-pardavimo sutart</w:t>
            </w:r>
            <w:r>
              <w:rPr>
                <w:kern w:val="2"/>
                <w:szCs w:val="24"/>
              </w:rPr>
              <w:t>is</w:t>
            </w:r>
          </w:p>
        </w:tc>
      </w:tr>
      <w:tr w:rsidR="005A5832" w14:paraId="5E8753B0" w14:textId="77777777">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571"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641CBE" w14:textId="77777777">
        <w:tc>
          <w:tcPr>
            <w:tcW w:w="9558" w:type="dxa"/>
            <w:gridSpan w:val="3"/>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tc>
          <w:tcPr>
            <w:tcW w:w="2808" w:type="dxa"/>
            <w:vMerge w:val="restart"/>
          </w:tcPr>
          <w:p w14:paraId="4DAF9BA2" w14:textId="77777777" w:rsidR="005A5832" w:rsidRDefault="005A5832">
            <w:pPr>
              <w:jc w:val="center"/>
              <w:rPr>
                <w:b/>
                <w:bCs/>
                <w:kern w:val="2"/>
                <w:szCs w:val="24"/>
              </w:rPr>
            </w:pPr>
          </w:p>
          <w:p w14:paraId="64F2844B" w14:textId="77777777" w:rsidR="005A5832" w:rsidRDefault="005A5832">
            <w:pPr>
              <w:jc w:val="center"/>
              <w:rPr>
                <w:b/>
                <w:bCs/>
                <w:kern w:val="2"/>
                <w:szCs w:val="24"/>
              </w:rPr>
            </w:pPr>
          </w:p>
          <w:p w14:paraId="46CA2768" w14:textId="77777777" w:rsidR="005A5832" w:rsidRDefault="005A5832">
            <w:pPr>
              <w:jc w:val="center"/>
              <w:rPr>
                <w:b/>
                <w:bCs/>
                <w:kern w:val="2"/>
                <w:szCs w:val="24"/>
              </w:rPr>
            </w:pPr>
          </w:p>
          <w:p w14:paraId="5456ABC7" w14:textId="77777777" w:rsidR="005A5832" w:rsidRDefault="005A5832">
            <w:pPr>
              <w:rPr>
                <w:b/>
                <w:bCs/>
                <w:kern w:val="2"/>
                <w:szCs w:val="24"/>
              </w:rPr>
            </w:pPr>
          </w:p>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10" w:type="dxa"/>
          </w:tcPr>
          <w:p w14:paraId="7CFB3723" w14:textId="3C087198" w:rsidR="005A5832" w:rsidRDefault="006D165F">
            <w:pPr>
              <w:jc w:val="center"/>
              <w:rPr>
                <w:kern w:val="2"/>
                <w:szCs w:val="24"/>
              </w:rPr>
            </w:pPr>
            <w:r w:rsidRPr="006D165F">
              <w:rPr>
                <w:kern w:val="2"/>
                <w:szCs w:val="24"/>
              </w:rPr>
              <w:t>Lietuvos kalėjimų tarnyba</w:t>
            </w:r>
          </w:p>
        </w:tc>
      </w:tr>
      <w:tr w:rsidR="005A5832" w14:paraId="5858BA1F" w14:textId="77777777">
        <w:tc>
          <w:tcPr>
            <w:tcW w:w="2808" w:type="dxa"/>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10" w:type="dxa"/>
          </w:tcPr>
          <w:p w14:paraId="6A479CD6" w14:textId="549A6C6F" w:rsidR="005A5832" w:rsidRDefault="006D165F">
            <w:pPr>
              <w:jc w:val="center"/>
              <w:rPr>
                <w:kern w:val="2"/>
                <w:szCs w:val="24"/>
              </w:rPr>
            </w:pPr>
            <w:r>
              <w:rPr>
                <w:bCs/>
                <w:lang w:eastAsia="ru-RU"/>
              </w:rPr>
              <w:t>288697120</w:t>
            </w:r>
          </w:p>
        </w:tc>
      </w:tr>
      <w:tr w:rsidR="005A5832" w14:paraId="0A68D774" w14:textId="77777777">
        <w:tc>
          <w:tcPr>
            <w:tcW w:w="2808" w:type="dxa"/>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10" w:type="dxa"/>
          </w:tcPr>
          <w:p w14:paraId="229006FD" w14:textId="24B2C8D5" w:rsidR="005A5832" w:rsidRDefault="006D165F">
            <w:pPr>
              <w:jc w:val="center"/>
              <w:rPr>
                <w:kern w:val="2"/>
                <w:szCs w:val="24"/>
              </w:rPr>
            </w:pPr>
            <w:r>
              <w:t>L. Sapiegos g. 1, Vilnius</w:t>
            </w:r>
          </w:p>
        </w:tc>
      </w:tr>
      <w:tr w:rsidR="005A5832" w14:paraId="5AC461AC" w14:textId="77777777">
        <w:tc>
          <w:tcPr>
            <w:tcW w:w="2808" w:type="dxa"/>
            <w:vMerge/>
          </w:tcPr>
          <w:p w14:paraId="731E31D0" w14:textId="77777777" w:rsidR="005A5832" w:rsidRDefault="005A5832">
            <w:pPr>
              <w:rPr>
                <w:kern w:val="2"/>
                <w:szCs w:val="24"/>
              </w:rPr>
            </w:pPr>
          </w:p>
        </w:tc>
        <w:tc>
          <w:tcPr>
            <w:tcW w:w="3240" w:type="dxa"/>
          </w:tcPr>
          <w:p w14:paraId="6869ED00" w14:textId="77777777" w:rsidR="005A5832" w:rsidRDefault="00A10867">
            <w:pPr>
              <w:rPr>
                <w:kern w:val="2"/>
                <w:szCs w:val="24"/>
              </w:rPr>
            </w:pPr>
            <w:r>
              <w:rPr>
                <w:kern w:val="2"/>
                <w:szCs w:val="24"/>
              </w:rPr>
              <w:t>1.1.4. PVM mokėtojo kodas</w:t>
            </w:r>
          </w:p>
        </w:tc>
        <w:tc>
          <w:tcPr>
            <w:tcW w:w="3510" w:type="dxa"/>
          </w:tcPr>
          <w:p w14:paraId="42B5FD54" w14:textId="77777777" w:rsidR="005A5832" w:rsidRDefault="005A5832">
            <w:pPr>
              <w:jc w:val="center"/>
              <w:rPr>
                <w:kern w:val="2"/>
                <w:szCs w:val="24"/>
              </w:rPr>
            </w:pPr>
          </w:p>
        </w:tc>
      </w:tr>
      <w:tr w:rsidR="005A5832" w14:paraId="7B3240F2" w14:textId="77777777">
        <w:tc>
          <w:tcPr>
            <w:tcW w:w="2808" w:type="dxa"/>
            <w:vMerge/>
          </w:tcPr>
          <w:p w14:paraId="3AE3DB60" w14:textId="77777777" w:rsidR="005A5832" w:rsidRDefault="005A5832">
            <w:pPr>
              <w:rPr>
                <w:kern w:val="2"/>
                <w:szCs w:val="24"/>
              </w:rPr>
            </w:pPr>
          </w:p>
        </w:tc>
        <w:tc>
          <w:tcPr>
            <w:tcW w:w="3240" w:type="dxa"/>
          </w:tcPr>
          <w:p w14:paraId="5263CE30" w14:textId="77777777" w:rsidR="005A5832" w:rsidRDefault="00A10867">
            <w:pPr>
              <w:rPr>
                <w:kern w:val="2"/>
                <w:szCs w:val="24"/>
              </w:rPr>
            </w:pPr>
            <w:r>
              <w:rPr>
                <w:kern w:val="2"/>
                <w:szCs w:val="24"/>
              </w:rPr>
              <w:t>1.1.5. Atsiskaitomoji sąskaita</w:t>
            </w:r>
          </w:p>
        </w:tc>
        <w:tc>
          <w:tcPr>
            <w:tcW w:w="3510" w:type="dxa"/>
          </w:tcPr>
          <w:p w14:paraId="59E9D8E2" w14:textId="16D70825" w:rsidR="005A5832" w:rsidRDefault="006D165F">
            <w:pPr>
              <w:jc w:val="center"/>
              <w:rPr>
                <w:kern w:val="2"/>
                <w:szCs w:val="24"/>
              </w:rPr>
            </w:pPr>
            <w:r>
              <w:t>LT427300010154495953</w:t>
            </w:r>
          </w:p>
        </w:tc>
      </w:tr>
      <w:tr w:rsidR="005A5832" w14:paraId="431CCC1B" w14:textId="77777777">
        <w:tc>
          <w:tcPr>
            <w:tcW w:w="2808" w:type="dxa"/>
            <w:vMerge/>
          </w:tcPr>
          <w:p w14:paraId="51F284DD" w14:textId="77777777" w:rsidR="005A5832" w:rsidRDefault="005A5832">
            <w:pPr>
              <w:rPr>
                <w:kern w:val="2"/>
                <w:szCs w:val="24"/>
              </w:rPr>
            </w:pPr>
          </w:p>
        </w:tc>
        <w:tc>
          <w:tcPr>
            <w:tcW w:w="3240" w:type="dxa"/>
          </w:tcPr>
          <w:p w14:paraId="5FE0035A" w14:textId="77777777" w:rsidR="005A5832" w:rsidRDefault="00A10867">
            <w:pPr>
              <w:rPr>
                <w:kern w:val="2"/>
                <w:szCs w:val="24"/>
              </w:rPr>
            </w:pPr>
            <w:r>
              <w:rPr>
                <w:kern w:val="2"/>
                <w:szCs w:val="24"/>
              </w:rPr>
              <w:t>1.1.6. Bankas, banko kodas</w:t>
            </w:r>
          </w:p>
        </w:tc>
        <w:tc>
          <w:tcPr>
            <w:tcW w:w="3510" w:type="dxa"/>
          </w:tcPr>
          <w:p w14:paraId="2FED7135" w14:textId="77777777" w:rsidR="005A5832" w:rsidRDefault="005A5832">
            <w:pPr>
              <w:jc w:val="center"/>
              <w:rPr>
                <w:kern w:val="2"/>
                <w:szCs w:val="24"/>
              </w:rPr>
            </w:pPr>
          </w:p>
        </w:tc>
      </w:tr>
      <w:tr w:rsidR="005A5832" w14:paraId="304BC741" w14:textId="77777777">
        <w:tc>
          <w:tcPr>
            <w:tcW w:w="2808" w:type="dxa"/>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10" w:type="dxa"/>
          </w:tcPr>
          <w:p w14:paraId="5AA613A0" w14:textId="61A95EC4" w:rsidR="005A5832" w:rsidRDefault="00454441">
            <w:pPr>
              <w:jc w:val="center"/>
              <w:rPr>
                <w:kern w:val="2"/>
                <w:szCs w:val="24"/>
              </w:rPr>
            </w:pPr>
            <w:r w:rsidRPr="00454441">
              <w:t>+370 602 15704</w:t>
            </w:r>
          </w:p>
        </w:tc>
      </w:tr>
      <w:tr w:rsidR="005A5832" w14:paraId="47CB4BDE" w14:textId="77777777">
        <w:tc>
          <w:tcPr>
            <w:tcW w:w="2808" w:type="dxa"/>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10" w:type="dxa"/>
          </w:tcPr>
          <w:p w14:paraId="3C313BAE" w14:textId="2558CC85" w:rsidR="005A5832" w:rsidRDefault="006D165F">
            <w:pPr>
              <w:jc w:val="center"/>
              <w:rPr>
                <w:kern w:val="2"/>
                <w:szCs w:val="24"/>
              </w:rPr>
            </w:pPr>
            <w:hyperlink r:id="rId10" w:history="1">
              <w:r>
                <w:rPr>
                  <w:rStyle w:val="Hipersaitas"/>
                </w:rPr>
                <w:t>info</w:t>
              </w:r>
            </w:hyperlink>
            <w:r>
              <w:rPr>
                <w:rStyle w:val="Hipersaitas"/>
              </w:rPr>
              <w:t>@kalejimai.lt</w:t>
            </w:r>
          </w:p>
        </w:tc>
      </w:tr>
      <w:tr w:rsidR="005A5832" w14:paraId="37CDF89C" w14:textId="77777777">
        <w:tc>
          <w:tcPr>
            <w:tcW w:w="2808" w:type="dxa"/>
            <w:vMerge/>
          </w:tcPr>
          <w:p w14:paraId="5D2A4C54" w14:textId="77777777" w:rsidR="005A5832" w:rsidRDefault="005A5832">
            <w:pPr>
              <w:rPr>
                <w:kern w:val="2"/>
                <w:szCs w:val="24"/>
              </w:rPr>
            </w:pPr>
          </w:p>
        </w:tc>
        <w:tc>
          <w:tcPr>
            <w:tcW w:w="3240" w:type="dxa"/>
          </w:tcPr>
          <w:p w14:paraId="3ABF13B3" w14:textId="77777777" w:rsidR="005A5832" w:rsidRDefault="00A10867">
            <w:pPr>
              <w:rPr>
                <w:kern w:val="2"/>
                <w:szCs w:val="24"/>
              </w:rPr>
            </w:pPr>
            <w:r>
              <w:rPr>
                <w:kern w:val="2"/>
                <w:szCs w:val="24"/>
              </w:rPr>
              <w:t>1.1.9. Šalies atstovas</w:t>
            </w:r>
          </w:p>
        </w:tc>
        <w:tc>
          <w:tcPr>
            <w:tcW w:w="3510" w:type="dxa"/>
          </w:tcPr>
          <w:p w14:paraId="4F63840E" w14:textId="48D94CCB" w:rsidR="005A5832" w:rsidRDefault="005A5832">
            <w:pPr>
              <w:jc w:val="center"/>
              <w:rPr>
                <w:kern w:val="2"/>
                <w:szCs w:val="24"/>
              </w:rPr>
            </w:pPr>
          </w:p>
        </w:tc>
      </w:tr>
      <w:tr w:rsidR="005A5832" w14:paraId="2FC09C24" w14:textId="77777777">
        <w:tc>
          <w:tcPr>
            <w:tcW w:w="2808" w:type="dxa"/>
            <w:vMerge/>
          </w:tcPr>
          <w:p w14:paraId="73C7453F" w14:textId="77777777" w:rsidR="005A5832" w:rsidRDefault="005A5832">
            <w:pPr>
              <w:rPr>
                <w:kern w:val="2"/>
                <w:szCs w:val="24"/>
              </w:rPr>
            </w:pPr>
          </w:p>
        </w:tc>
        <w:tc>
          <w:tcPr>
            <w:tcW w:w="3240" w:type="dxa"/>
          </w:tcPr>
          <w:p w14:paraId="3EB87427" w14:textId="77777777" w:rsidR="005A5832" w:rsidRDefault="00A10867">
            <w:pPr>
              <w:rPr>
                <w:kern w:val="2"/>
                <w:szCs w:val="24"/>
              </w:rPr>
            </w:pPr>
            <w:r>
              <w:rPr>
                <w:kern w:val="2"/>
                <w:szCs w:val="24"/>
              </w:rPr>
              <w:t>1.1.10. Atstovavimo pagrindas</w:t>
            </w:r>
          </w:p>
        </w:tc>
        <w:tc>
          <w:tcPr>
            <w:tcW w:w="3510" w:type="dxa"/>
          </w:tcPr>
          <w:p w14:paraId="454CD628" w14:textId="0C062669" w:rsidR="005A5832" w:rsidRDefault="005A5832">
            <w:pPr>
              <w:jc w:val="center"/>
              <w:rPr>
                <w:kern w:val="2"/>
                <w:szCs w:val="24"/>
              </w:rPr>
            </w:pPr>
          </w:p>
        </w:tc>
      </w:tr>
      <w:tr w:rsidR="005A5832" w14:paraId="092DF9E0" w14:textId="77777777">
        <w:tc>
          <w:tcPr>
            <w:tcW w:w="2808" w:type="dxa"/>
            <w:vMerge w:val="restart"/>
          </w:tcPr>
          <w:p w14:paraId="0B32E23B" w14:textId="77777777" w:rsidR="005A5832" w:rsidRDefault="005A5832">
            <w:pPr>
              <w:rPr>
                <w:b/>
                <w:bCs/>
                <w:kern w:val="2"/>
                <w:szCs w:val="24"/>
              </w:rPr>
            </w:pPr>
          </w:p>
          <w:p w14:paraId="3A1D9A0C" w14:textId="77777777" w:rsidR="005A5832" w:rsidRDefault="005A5832">
            <w:pPr>
              <w:rPr>
                <w:b/>
                <w:bCs/>
                <w:kern w:val="2"/>
                <w:szCs w:val="24"/>
              </w:rPr>
            </w:pPr>
          </w:p>
          <w:p w14:paraId="1CAB8312" w14:textId="77777777" w:rsidR="005A5832" w:rsidRDefault="005A5832">
            <w:pPr>
              <w:rPr>
                <w:b/>
                <w:bCs/>
                <w:kern w:val="2"/>
                <w:szCs w:val="24"/>
              </w:rPr>
            </w:pPr>
          </w:p>
          <w:p w14:paraId="7AD012AA" w14:textId="77777777" w:rsidR="005A5832" w:rsidRDefault="00A10867">
            <w:pPr>
              <w:rPr>
                <w:b/>
                <w:bCs/>
                <w:kern w:val="2"/>
                <w:szCs w:val="24"/>
              </w:rPr>
            </w:pPr>
            <w:r>
              <w:rPr>
                <w:b/>
                <w:bCs/>
                <w:kern w:val="2"/>
                <w:szCs w:val="24"/>
              </w:rPr>
              <w:t>1.2. Tiekėjas</w:t>
            </w:r>
          </w:p>
          <w:p w14:paraId="1B690EC1" w14:textId="77777777" w:rsidR="005A5832" w:rsidRDefault="00A10867">
            <w:pPr>
              <w:rPr>
                <w:color w:val="4472C4"/>
                <w:kern w:val="2"/>
                <w:szCs w:val="24"/>
              </w:rPr>
            </w:pPr>
            <w:r>
              <w:rPr>
                <w:color w:val="4472C4"/>
                <w:kern w:val="2"/>
                <w:szCs w:val="24"/>
              </w:rPr>
              <w:t>(jei Tiekėjas yra fizinis asmuo, skiltys atitinkamai pakoreguojamos)</w:t>
            </w:r>
          </w:p>
          <w:p w14:paraId="2867B37E" w14:textId="77777777" w:rsidR="005A5832" w:rsidRDefault="005A5832">
            <w:pPr>
              <w:rPr>
                <w:b/>
                <w:bCs/>
                <w:kern w:val="2"/>
                <w:szCs w:val="24"/>
              </w:rPr>
            </w:pPr>
          </w:p>
        </w:tc>
        <w:tc>
          <w:tcPr>
            <w:tcW w:w="3240" w:type="dxa"/>
          </w:tcPr>
          <w:p w14:paraId="2D5DB726" w14:textId="77777777" w:rsidR="005A5832" w:rsidRDefault="00A10867">
            <w:pPr>
              <w:rPr>
                <w:kern w:val="2"/>
                <w:szCs w:val="24"/>
              </w:rPr>
            </w:pPr>
            <w:r>
              <w:rPr>
                <w:kern w:val="2"/>
                <w:szCs w:val="24"/>
              </w:rPr>
              <w:t>1.2.1. Pavadinimas</w:t>
            </w:r>
          </w:p>
        </w:tc>
        <w:tc>
          <w:tcPr>
            <w:tcW w:w="3510" w:type="dxa"/>
          </w:tcPr>
          <w:p w14:paraId="7F48067E" w14:textId="77777777" w:rsidR="005A5832" w:rsidRDefault="005A5832">
            <w:pPr>
              <w:jc w:val="center"/>
              <w:rPr>
                <w:kern w:val="2"/>
                <w:szCs w:val="24"/>
              </w:rPr>
            </w:pPr>
          </w:p>
        </w:tc>
      </w:tr>
      <w:tr w:rsidR="005A5832" w14:paraId="7044C1F1" w14:textId="77777777">
        <w:tc>
          <w:tcPr>
            <w:tcW w:w="2808" w:type="dxa"/>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10" w:type="dxa"/>
          </w:tcPr>
          <w:p w14:paraId="16AC6FAB" w14:textId="77777777" w:rsidR="005A5832" w:rsidRDefault="005A5832">
            <w:pPr>
              <w:jc w:val="center"/>
              <w:rPr>
                <w:kern w:val="2"/>
                <w:szCs w:val="24"/>
              </w:rPr>
            </w:pPr>
          </w:p>
        </w:tc>
      </w:tr>
      <w:tr w:rsidR="005A5832" w14:paraId="40A15C2F" w14:textId="77777777">
        <w:tc>
          <w:tcPr>
            <w:tcW w:w="2808" w:type="dxa"/>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10" w:type="dxa"/>
          </w:tcPr>
          <w:p w14:paraId="59983E78" w14:textId="77777777" w:rsidR="005A5832" w:rsidRDefault="005A5832">
            <w:pPr>
              <w:jc w:val="center"/>
              <w:rPr>
                <w:kern w:val="2"/>
                <w:szCs w:val="24"/>
              </w:rPr>
            </w:pPr>
          </w:p>
        </w:tc>
      </w:tr>
      <w:tr w:rsidR="005A5832" w14:paraId="1F820703" w14:textId="77777777">
        <w:tc>
          <w:tcPr>
            <w:tcW w:w="2808" w:type="dxa"/>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10" w:type="dxa"/>
          </w:tcPr>
          <w:p w14:paraId="5A3ADECB" w14:textId="77777777" w:rsidR="005A5832" w:rsidRDefault="005A5832">
            <w:pPr>
              <w:jc w:val="center"/>
              <w:rPr>
                <w:kern w:val="2"/>
                <w:szCs w:val="24"/>
              </w:rPr>
            </w:pPr>
          </w:p>
        </w:tc>
      </w:tr>
      <w:tr w:rsidR="005A5832" w14:paraId="66E2E736" w14:textId="77777777">
        <w:tc>
          <w:tcPr>
            <w:tcW w:w="2808" w:type="dxa"/>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10" w:type="dxa"/>
          </w:tcPr>
          <w:p w14:paraId="5F80AFBE" w14:textId="77777777" w:rsidR="005A5832" w:rsidRDefault="005A5832">
            <w:pPr>
              <w:jc w:val="center"/>
              <w:rPr>
                <w:kern w:val="2"/>
                <w:szCs w:val="24"/>
              </w:rPr>
            </w:pPr>
          </w:p>
        </w:tc>
      </w:tr>
      <w:tr w:rsidR="005A5832" w14:paraId="437D07C4" w14:textId="77777777">
        <w:tc>
          <w:tcPr>
            <w:tcW w:w="2808" w:type="dxa"/>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10" w:type="dxa"/>
          </w:tcPr>
          <w:p w14:paraId="28B50491" w14:textId="77777777" w:rsidR="005A5832" w:rsidRDefault="005A5832">
            <w:pPr>
              <w:jc w:val="center"/>
              <w:rPr>
                <w:kern w:val="2"/>
                <w:szCs w:val="24"/>
              </w:rPr>
            </w:pPr>
          </w:p>
        </w:tc>
      </w:tr>
      <w:tr w:rsidR="005A5832" w14:paraId="780CF4C5" w14:textId="77777777">
        <w:tc>
          <w:tcPr>
            <w:tcW w:w="2808" w:type="dxa"/>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10" w:type="dxa"/>
          </w:tcPr>
          <w:p w14:paraId="6A166426" w14:textId="77777777" w:rsidR="005A5832" w:rsidRDefault="005A5832">
            <w:pPr>
              <w:jc w:val="center"/>
              <w:rPr>
                <w:kern w:val="2"/>
                <w:szCs w:val="24"/>
              </w:rPr>
            </w:pPr>
          </w:p>
        </w:tc>
      </w:tr>
      <w:tr w:rsidR="005A5832" w14:paraId="5D1F8576" w14:textId="77777777">
        <w:tc>
          <w:tcPr>
            <w:tcW w:w="2808" w:type="dxa"/>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10" w:type="dxa"/>
          </w:tcPr>
          <w:p w14:paraId="7035DB00" w14:textId="77777777" w:rsidR="005A5832" w:rsidRDefault="005A5832">
            <w:pPr>
              <w:jc w:val="center"/>
              <w:rPr>
                <w:kern w:val="2"/>
                <w:szCs w:val="24"/>
              </w:rPr>
            </w:pPr>
          </w:p>
        </w:tc>
      </w:tr>
      <w:tr w:rsidR="005A5832" w14:paraId="5FD51662" w14:textId="77777777">
        <w:tc>
          <w:tcPr>
            <w:tcW w:w="2808" w:type="dxa"/>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10" w:type="dxa"/>
          </w:tcPr>
          <w:p w14:paraId="090D5727" w14:textId="77777777" w:rsidR="005A5832" w:rsidRDefault="005A5832">
            <w:pPr>
              <w:jc w:val="center"/>
              <w:rPr>
                <w:kern w:val="2"/>
                <w:szCs w:val="24"/>
              </w:rPr>
            </w:pPr>
          </w:p>
        </w:tc>
      </w:tr>
      <w:tr w:rsidR="005A5832" w14:paraId="20AEAF56" w14:textId="77777777">
        <w:tc>
          <w:tcPr>
            <w:tcW w:w="2808" w:type="dxa"/>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10" w:type="dxa"/>
          </w:tcPr>
          <w:p w14:paraId="05D6E8D4" w14:textId="77777777" w:rsidR="005A5832" w:rsidRDefault="005A5832">
            <w:pPr>
              <w:jc w:val="center"/>
              <w:rPr>
                <w:kern w:val="2"/>
                <w:szCs w:val="24"/>
              </w:rPr>
            </w:pPr>
          </w:p>
        </w:tc>
      </w:tr>
    </w:tbl>
    <w:p w14:paraId="6889310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C8FAFA1" w14:textId="77777777">
        <w:trPr>
          <w:trHeight w:val="300"/>
        </w:trPr>
        <w:tc>
          <w:tcPr>
            <w:tcW w:w="9535" w:type="dxa"/>
            <w:gridSpan w:val="4"/>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trPr>
          <w:trHeight w:val="300"/>
        </w:trPr>
        <w:tc>
          <w:tcPr>
            <w:tcW w:w="2704" w:type="dxa"/>
            <w:gridSpan w:val="2"/>
          </w:tcPr>
          <w:p w14:paraId="4F518024"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4ADB7F4" w14:textId="732A7EB9" w:rsidR="005A5832" w:rsidRPr="006D165F" w:rsidRDefault="006D165F" w:rsidP="006D165F">
            <w:pPr>
              <w:rPr>
                <w:kern w:val="2"/>
                <w:szCs w:val="24"/>
              </w:rPr>
            </w:pPr>
            <w:r w:rsidRPr="006D165F">
              <w:rPr>
                <w:kern w:val="2"/>
                <w:szCs w:val="24"/>
              </w:rPr>
              <w:t xml:space="preserve">Informacinių technologijų skyriaus vedėjas Laimis Tamošiūnas, tel.: </w:t>
            </w:r>
            <w:r w:rsidR="00BC666A" w:rsidRPr="00BC666A">
              <w:rPr>
                <w:kern w:val="2"/>
                <w:szCs w:val="24"/>
              </w:rPr>
              <w:t>+370 678 24 480</w:t>
            </w:r>
            <w:r w:rsidRPr="006D165F">
              <w:rPr>
                <w:kern w:val="2"/>
                <w:szCs w:val="24"/>
              </w:rPr>
              <w:t>, el. paštas: laimis.tamosiunas@kalejimai.lt.</w:t>
            </w:r>
          </w:p>
        </w:tc>
      </w:tr>
      <w:tr w:rsidR="005A5832" w14:paraId="4C6F7C3C" w14:textId="77777777">
        <w:trPr>
          <w:trHeight w:val="300"/>
        </w:trPr>
        <w:tc>
          <w:tcPr>
            <w:tcW w:w="2704"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trPr>
          <w:trHeight w:val="300"/>
        </w:trPr>
        <w:tc>
          <w:tcPr>
            <w:tcW w:w="9535" w:type="dxa"/>
            <w:gridSpan w:val="4"/>
          </w:tcPr>
          <w:p w14:paraId="6BFDFA43" w14:textId="77777777" w:rsidR="005A5832" w:rsidRDefault="00A10867">
            <w:pPr>
              <w:jc w:val="center"/>
              <w:rPr>
                <w:b/>
                <w:bCs/>
                <w:kern w:val="2"/>
                <w:szCs w:val="24"/>
              </w:rPr>
            </w:pPr>
            <w:r>
              <w:rPr>
                <w:b/>
                <w:bCs/>
                <w:kern w:val="2"/>
                <w:szCs w:val="24"/>
              </w:rPr>
              <w:t>3. SUTARTIES DALYKAS</w:t>
            </w:r>
          </w:p>
        </w:tc>
      </w:tr>
      <w:tr w:rsidR="005A5832" w14:paraId="4F0054BA" w14:textId="77777777">
        <w:trPr>
          <w:trHeight w:val="300"/>
        </w:trPr>
        <w:tc>
          <w:tcPr>
            <w:tcW w:w="2704" w:type="dxa"/>
            <w:gridSpan w:val="2"/>
          </w:tcPr>
          <w:p w14:paraId="2DE989D6"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7359A304" w14:textId="37DC2FCC" w:rsidR="005A5832" w:rsidRDefault="00A10867">
            <w:pPr>
              <w:rPr>
                <w:color w:val="000000"/>
                <w:kern w:val="2"/>
                <w:szCs w:val="24"/>
              </w:rPr>
            </w:pPr>
            <w:r>
              <w:rPr>
                <w:kern w:val="2"/>
                <w:szCs w:val="24"/>
              </w:rPr>
              <w:t xml:space="preserve">Tiekėjas įsipareigoja Sutartyje numatytomis sąlygomis perduoti Pirkėjui </w:t>
            </w:r>
            <w:r w:rsidR="006D165F">
              <w:rPr>
                <w:color w:val="000000"/>
                <w:szCs w:val="24"/>
              </w:rPr>
              <w:t>Tinklo įrangą (Toliau – Prekės)  ir suteikti Tinklo įrangos įdiegimo paslaugas (toliau – Paslaugos)</w:t>
            </w:r>
            <w:r>
              <w:rPr>
                <w:color w:val="000000"/>
                <w:kern w:val="2"/>
                <w:szCs w:val="24"/>
              </w:rPr>
              <w:t>.</w:t>
            </w:r>
          </w:p>
          <w:p w14:paraId="50CFCD35" w14:textId="4E34202E" w:rsidR="005A5832" w:rsidRDefault="00A10867">
            <w:pPr>
              <w:rPr>
                <w:color w:val="000000"/>
                <w:kern w:val="2"/>
                <w:szCs w:val="24"/>
              </w:rPr>
            </w:pPr>
            <w:r>
              <w:rPr>
                <w:color w:val="000000"/>
                <w:kern w:val="2"/>
                <w:szCs w:val="24"/>
              </w:rPr>
              <w:t>Išsamus Prekių aprašymas ir kiti reikalavimai tiekiamoms Prekėms nustatyti Sutarties priede Nr.</w:t>
            </w:r>
            <w:r w:rsidR="00B6186B">
              <w:rPr>
                <w:color w:val="000000"/>
                <w:kern w:val="2"/>
                <w:szCs w:val="24"/>
              </w:rPr>
              <w:t xml:space="preserve"> 1</w:t>
            </w:r>
            <w:r>
              <w:rPr>
                <w:color w:val="000000"/>
                <w:kern w:val="2"/>
                <w:szCs w:val="24"/>
              </w:rPr>
              <w:t xml:space="preserve"> „</w:t>
            </w:r>
            <w:r w:rsidR="00766FDA">
              <w:rPr>
                <w:color w:val="000000"/>
                <w:kern w:val="2"/>
                <w:szCs w:val="24"/>
              </w:rPr>
              <w:t>Tinklo įrangos (įskaitant įdiegimo paslaugas) t</w:t>
            </w:r>
            <w:r>
              <w:rPr>
                <w:color w:val="000000"/>
                <w:kern w:val="2"/>
                <w:szCs w:val="24"/>
              </w:rPr>
              <w:t>echninė specifikacija“ (toliau – Techninė specifikacija) ir Sutarties priede Nr.</w:t>
            </w:r>
            <w:r w:rsidR="00766FDA">
              <w:rPr>
                <w:color w:val="000000"/>
                <w:kern w:val="2"/>
                <w:szCs w:val="24"/>
              </w:rPr>
              <w:t xml:space="preserve"> 3</w:t>
            </w:r>
            <w:r>
              <w:rPr>
                <w:color w:val="000000"/>
                <w:kern w:val="2"/>
                <w:szCs w:val="24"/>
              </w:rPr>
              <w:t xml:space="preserve"> „</w:t>
            </w:r>
            <w:r w:rsidR="00B015D1">
              <w:rPr>
                <w:color w:val="000000"/>
                <w:kern w:val="2"/>
                <w:szCs w:val="24"/>
              </w:rPr>
              <w:t>Tiekėjo p</w:t>
            </w:r>
            <w:r>
              <w:rPr>
                <w:color w:val="000000"/>
                <w:kern w:val="2"/>
                <w:szCs w:val="24"/>
              </w:rPr>
              <w:t>asiūlymas“.</w:t>
            </w:r>
          </w:p>
        </w:tc>
      </w:tr>
      <w:tr w:rsidR="005A5832" w14:paraId="3256DD16" w14:textId="77777777">
        <w:trPr>
          <w:trHeight w:val="300"/>
        </w:trPr>
        <w:tc>
          <w:tcPr>
            <w:tcW w:w="2704" w:type="dxa"/>
            <w:gridSpan w:val="2"/>
          </w:tcPr>
          <w:p w14:paraId="5ABF41AE" w14:textId="77777777" w:rsidR="005A5832" w:rsidRDefault="00A10867">
            <w:pPr>
              <w:rPr>
                <w:b/>
                <w:bCs/>
                <w:kern w:val="2"/>
                <w:szCs w:val="24"/>
              </w:rPr>
            </w:pPr>
            <w:r>
              <w:rPr>
                <w:b/>
                <w:bCs/>
                <w:kern w:val="2"/>
                <w:szCs w:val="24"/>
              </w:rPr>
              <w:t>3.2. Pirkimo numeris</w:t>
            </w:r>
          </w:p>
        </w:tc>
        <w:tc>
          <w:tcPr>
            <w:tcW w:w="6831" w:type="dxa"/>
            <w:gridSpan w:val="2"/>
          </w:tcPr>
          <w:p w14:paraId="76478F71" w14:textId="0C92E062" w:rsidR="005A5832" w:rsidRDefault="00B015D1">
            <w:pPr>
              <w:rPr>
                <w:kern w:val="2"/>
                <w:szCs w:val="24"/>
              </w:rPr>
            </w:pPr>
            <w:r w:rsidRPr="008A3AFC">
              <w:rPr>
                <w:color w:val="4472C4" w:themeColor="accent1"/>
                <w:kern w:val="2"/>
                <w:szCs w:val="24"/>
              </w:rPr>
              <w:t>(nurodyti</w:t>
            </w:r>
            <w:r>
              <w:rPr>
                <w:color w:val="4472C4" w:themeColor="accent1"/>
                <w:kern w:val="2"/>
                <w:szCs w:val="24"/>
              </w:rPr>
              <w:t>)</w:t>
            </w:r>
          </w:p>
        </w:tc>
      </w:tr>
      <w:tr w:rsidR="005A5832" w14:paraId="10F713C7" w14:textId="77777777">
        <w:trPr>
          <w:trHeight w:val="300"/>
        </w:trPr>
        <w:tc>
          <w:tcPr>
            <w:tcW w:w="2704" w:type="dxa"/>
            <w:gridSpan w:val="2"/>
          </w:tcPr>
          <w:p w14:paraId="496C52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6233D66" w14:textId="117AFC48" w:rsidR="005A5832" w:rsidRDefault="00A10867" w:rsidP="006D165F">
            <w:pPr>
              <w:rPr>
                <w:kern w:val="2"/>
                <w:szCs w:val="24"/>
              </w:rPr>
            </w:pPr>
            <w:r>
              <w:rPr>
                <w:kern w:val="2"/>
                <w:szCs w:val="24"/>
              </w:rPr>
              <w:t>Netaikoma</w:t>
            </w:r>
          </w:p>
        </w:tc>
      </w:tr>
      <w:tr w:rsidR="005A5832" w14:paraId="2FDE6492" w14:textId="77777777">
        <w:trPr>
          <w:trHeight w:val="300"/>
        </w:trPr>
        <w:tc>
          <w:tcPr>
            <w:tcW w:w="9535" w:type="dxa"/>
            <w:gridSpan w:val="4"/>
          </w:tcPr>
          <w:p w14:paraId="71BE62B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3ED4919" w14:textId="77777777">
        <w:trPr>
          <w:trHeight w:val="300"/>
        </w:trPr>
        <w:tc>
          <w:tcPr>
            <w:tcW w:w="2704" w:type="dxa"/>
            <w:gridSpan w:val="2"/>
          </w:tcPr>
          <w:p w14:paraId="01C4F734" w14:textId="77777777" w:rsidR="005A5832" w:rsidRDefault="00A10867">
            <w:pPr>
              <w:rPr>
                <w:b/>
                <w:bCs/>
                <w:kern w:val="2"/>
                <w:szCs w:val="24"/>
              </w:rPr>
            </w:pPr>
            <w:r>
              <w:rPr>
                <w:b/>
                <w:bCs/>
                <w:kern w:val="2"/>
                <w:szCs w:val="24"/>
              </w:rPr>
              <w:t>4.1. Prekių pristatymo terminas, kai Prekės pristatomos vienu kartu</w:t>
            </w:r>
          </w:p>
          <w:p w14:paraId="7C4C4846" w14:textId="77777777" w:rsidR="005A5832" w:rsidRDefault="005A5832">
            <w:pPr>
              <w:rPr>
                <w:b/>
                <w:bCs/>
                <w:kern w:val="2"/>
                <w:szCs w:val="24"/>
              </w:rPr>
            </w:pPr>
          </w:p>
          <w:p w14:paraId="157DA317" w14:textId="77777777" w:rsidR="005A5832" w:rsidRDefault="005A5832">
            <w:pPr>
              <w:rPr>
                <w:b/>
                <w:bCs/>
                <w:kern w:val="2"/>
                <w:szCs w:val="24"/>
              </w:rPr>
            </w:pPr>
          </w:p>
          <w:p w14:paraId="0FE664ED" w14:textId="77777777" w:rsidR="005A5832" w:rsidRDefault="005A5832">
            <w:pPr>
              <w:rPr>
                <w:b/>
                <w:bCs/>
                <w:kern w:val="2"/>
                <w:szCs w:val="24"/>
              </w:rPr>
            </w:pPr>
          </w:p>
          <w:p w14:paraId="14BA9B16" w14:textId="77777777" w:rsidR="005A5832" w:rsidRDefault="005A5832">
            <w:pPr>
              <w:rPr>
                <w:b/>
                <w:bCs/>
                <w:kern w:val="2"/>
                <w:szCs w:val="24"/>
              </w:rPr>
            </w:pPr>
          </w:p>
          <w:p w14:paraId="55DC5D4D" w14:textId="77777777" w:rsidR="005A5832" w:rsidRDefault="005A5832">
            <w:pPr>
              <w:rPr>
                <w:b/>
                <w:bCs/>
                <w:kern w:val="2"/>
                <w:szCs w:val="24"/>
              </w:rPr>
            </w:pPr>
          </w:p>
          <w:p w14:paraId="01F449AA" w14:textId="77777777" w:rsidR="005A5832" w:rsidRDefault="005A5832">
            <w:pPr>
              <w:rPr>
                <w:b/>
                <w:bCs/>
                <w:kern w:val="2"/>
                <w:szCs w:val="24"/>
              </w:rPr>
            </w:pPr>
          </w:p>
          <w:p w14:paraId="13BAA772" w14:textId="45A061AC" w:rsidR="005A5832" w:rsidRDefault="005A5832">
            <w:pPr>
              <w:rPr>
                <w:b/>
                <w:bCs/>
                <w:kern w:val="2"/>
                <w:szCs w:val="24"/>
              </w:rPr>
            </w:pPr>
          </w:p>
        </w:tc>
        <w:tc>
          <w:tcPr>
            <w:tcW w:w="6831" w:type="dxa"/>
            <w:gridSpan w:val="2"/>
          </w:tcPr>
          <w:p w14:paraId="7AB68C17" w14:textId="316A680D" w:rsidR="005A5832" w:rsidRDefault="00A10867" w:rsidP="00BC666A">
            <w:pPr>
              <w:rPr>
                <w:color w:val="000000"/>
                <w:kern w:val="2"/>
                <w:szCs w:val="24"/>
              </w:rPr>
            </w:pPr>
            <w:r w:rsidRPr="00402AD1">
              <w:rPr>
                <w:kern w:val="2"/>
                <w:szCs w:val="24"/>
              </w:rPr>
              <w:t xml:space="preserve">Tiekėjas Prekes įsipareigoja pristatyti </w:t>
            </w:r>
            <w:r w:rsidRPr="00402AD1">
              <w:rPr>
                <w:b/>
                <w:bCs/>
                <w:kern w:val="2"/>
                <w:szCs w:val="24"/>
              </w:rPr>
              <w:t>ne vėliau kaip per</w:t>
            </w:r>
            <w:r w:rsidRPr="00402AD1">
              <w:rPr>
                <w:kern w:val="2"/>
                <w:szCs w:val="24"/>
              </w:rPr>
              <w:t xml:space="preserve"> </w:t>
            </w:r>
            <w:r w:rsidR="00EA4C09" w:rsidRPr="00560B09">
              <w:rPr>
                <w:b/>
                <w:bCs/>
                <w:kern w:val="2"/>
                <w:szCs w:val="24"/>
              </w:rPr>
              <w:t>90</w:t>
            </w:r>
            <w:r w:rsidR="00DF4C23" w:rsidRPr="00560B09">
              <w:rPr>
                <w:b/>
                <w:bCs/>
                <w:kern w:val="2"/>
                <w:szCs w:val="24"/>
              </w:rPr>
              <w:t xml:space="preserve"> </w:t>
            </w:r>
            <w:r w:rsidR="00EA4C09" w:rsidRPr="00560B09">
              <w:rPr>
                <w:b/>
                <w:bCs/>
                <w:kern w:val="2"/>
                <w:szCs w:val="24"/>
              </w:rPr>
              <w:t xml:space="preserve">(devyniasdešimt) </w:t>
            </w:r>
            <w:r w:rsidR="00DF4C23" w:rsidRPr="00560B09">
              <w:rPr>
                <w:b/>
                <w:bCs/>
                <w:kern w:val="2"/>
                <w:szCs w:val="24"/>
              </w:rPr>
              <w:t>kalendorinių dienų</w:t>
            </w:r>
            <w:r w:rsidRPr="002D6E6D">
              <w:rPr>
                <w:kern w:val="2"/>
                <w:szCs w:val="24"/>
              </w:rPr>
              <w:t xml:space="preserve"> </w:t>
            </w:r>
            <w:r w:rsidRPr="00402AD1">
              <w:rPr>
                <w:color w:val="000000"/>
                <w:kern w:val="2"/>
                <w:szCs w:val="24"/>
              </w:rPr>
              <w:t xml:space="preserve">nuo Sutarties įsigaliojimo dienos </w:t>
            </w:r>
            <w:r w:rsidR="001A2764">
              <w:rPr>
                <w:color w:val="000000"/>
                <w:kern w:val="2"/>
                <w:szCs w:val="24"/>
              </w:rPr>
              <w:t xml:space="preserve">adresu L. </w:t>
            </w:r>
          </w:p>
          <w:p w14:paraId="35941AD8" w14:textId="75C49C63" w:rsidR="009D5A6D" w:rsidRDefault="009D5A6D" w:rsidP="00F3413F">
            <w:pPr>
              <w:rPr>
                <w:rFonts w:asciiTheme="majorBidi" w:hAnsiTheme="majorBidi" w:cstheme="majorBidi"/>
                <w:b/>
                <w:bCs/>
                <w:color w:val="000000"/>
                <w:szCs w:val="24"/>
                <w:lang w:eastAsia="lt-LT"/>
              </w:rPr>
            </w:pPr>
            <w:r w:rsidRPr="00DC0270">
              <w:rPr>
                <w:rFonts w:asciiTheme="majorBidi" w:hAnsiTheme="majorBidi" w:cstheme="majorBidi"/>
                <w:b/>
                <w:bCs/>
                <w:color w:val="000000"/>
                <w:szCs w:val="24"/>
                <w:lang w:eastAsia="lt-LT"/>
              </w:rPr>
              <w:t xml:space="preserve">Pravieniškių g. 5, Pravieniškių k., LT-56369 Kaišiadorių r. </w:t>
            </w:r>
          </w:p>
          <w:p w14:paraId="7E6A74B7" w14:textId="4E7D0E8B" w:rsidR="009D5A6D" w:rsidRDefault="00DF3453" w:rsidP="00F3413F">
            <w:pPr>
              <w:rPr>
                <w:rFonts w:asciiTheme="majorBidi" w:hAnsiTheme="majorBidi" w:cstheme="majorBidi"/>
                <w:b/>
                <w:bCs/>
                <w:szCs w:val="24"/>
              </w:rPr>
            </w:pPr>
            <w:r w:rsidRPr="00DC0270">
              <w:rPr>
                <w:rFonts w:asciiTheme="majorBidi" w:hAnsiTheme="majorBidi" w:cstheme="majorBidi"/>
                <w:b/>
                <w:bCs/>
                <w:szCs w:val="24"/>
              </w:rPr>
              <w:t>Pravieniškių g. 57, Pravieniškių k., LT-56371 Kaišiadorių r.</w:t>
            </w:r>
          </w:p>
          <w:p w14:paraId="64117ED8" w14:textId="260EAACE" w:rsidR="00DF3453" w:rsidRDefault="00A76344" w:rsidP="00F3413F">
            <w:pPr>
              <w:rPr>
                <w:rFonts w:asciiTheme="majorBidi" w:hAnsiTheme="majorBidi" w:cstheme="majorBidi"/>
                <w:b/>
                <w:bCs/>
                <w:szCs w:val="24"/>
              </w:rPr>
            </w:pPr>
            <w:r w:rsidRPr="00DC0270">
              <w:rPr>
                <w:rFonts w:asciiTheme="majorBidi" w:hAnsiTheme="majorBidi" w:cstheme="majorBidi"/>
                <w:b/>
                <w:bCs/>
                <w:szCs w:val="24"/>
              </w:rPr>
              <w:t>Sporto g. 7, Marijampolė</w:t>
            </w:r>
          </w:p>
          <w:p w14:paraId="15FD85AD" w14:textId="64B3845E" w:rsidR="00A76344" w:rsidRDefault="00C408F9" w:rsidP="00F3413F">
            <w:pPr>
              <w:rPr>
                <w:rFonts w:asciiTheme="majorBidi" w:hAnsiTheme="majorBidi" w:cstheme="majorBidi"/>
                <w:b/>
                <w:bCs/>
                <w:color w:val="000000"/>
                <w:szCs w:val="24"/>
              </w:rPr>
            </w:pPr>
            <w:r w:rsidRPr="00DC0270">
              <w:rPr>
                <w:rFonts w:asciiTheme="majorBidi" w:hAnsiTheme="majorBidi" w:cstheme="majorBidi"/>
                <w:b/>
                <w:bCs/>
                <w:color w:val="000000"/>
                <w:szCs w:val="24"/>
              </w:rPr>
              <w:t>Ulonų g. 8A, Alytus</w:t>
            </w:r>
          </w:p>
          <w:p w14:paraId="49E65B9D" w14:textId="2D9F0D11" w:rsidR="00C408F9" w:rsidRDefault="0012647F" w:rsidP="00F3413F">
            <w:pPr>
              <w:rPr>
                <w:rFonts w:asciiTheme="majorBidi" w:hAnsiTheme="majorBidi" w:cstheme="majorBidi"/>
                <w:b/>
                <w:bCs/>
                <w:color w:val="000000"/>
                <w:szCs w:val="24"/>
                <w:lang w:eastAsia="lt-LT"/>
              </w:rPr>
            </w:pPr>
            <w:r w:rsidRPr="00DC0270">
              <w:rPr>
                <w:rFonts w:asciiTheme="majorBidi" w:hAnsiTheme="majorBidi" w:cstheme="majorBidi"/>
                <w:b/>
                <w:bCs/>
                <w:color w:val="000000"/>
                <w:szCs w:val="24"/>
                <w:lang w:eastAsia="lt-LT"/>
              </w:rPr>
              <w:t>A.</w:t>
            </w:r>
            <w:r w:rsidR="003A7775">
              <w:rPr>
                <w:rFonts w:asciiTheme="majorBidi" w:hAnsiTheme="majorBidi" w:cstheme="majorBidi"/>
                <w:b/>
                <w:bCs/>
                <w:color w:val="000000"/>
                <w:szCs w:val="24"/>
                <w:lang w:eastAsia="lt-LT"/>
              </w:rPr>
              <w:t xml:space="preserve"> </w:t>
            </w:r>
            <w:r w:rsidRPr="00DC0270">
              <w:rPr>
                <w:rFonts w:asciiTheme="majorBidi" w:hAnsiTheme="majorBidi" w:cstheme="majorBidi"/>
                <w:b/>
                <w:bCs/>
                <w:color w:val="000000"/>
                <w:szCs w:val="24"/>
                <w:lang w:eastAsia="lt-LT"/>
              </w:rPr>
              <w:t>Mickevičiaus g. 11, LT-44307 Kaunas</w:t>
            </w:r>
          </w:p>
          <w:p w14:paraId="4C31895F" w14:textId="2F037080" w:rsidR="0012647F" w:rsidRDefault="002453D7" w:rsidP="00F3413F">
            <w:pPr>
              <w:rPr>
                <w:b/>
                <w:bCs/>
                <w:kern w:val="2"/>
                <w:szCs w:val="24"/>
              </w:rPr>
            </w:pPr>
            <w:r w:rsidRPr="00DC0270">
              <w:rPr>
                <w:rFonts w:asciiTheme="majorBidi" w:hAnsiTheme="majorBidi" w:cstheme="majorBidi"/>
                <w:b/>
                <w:bCs/>
                <w:color w:val="000000"/>
                <w:szCs w:val="24"/>
                <w:lang w:eastAsia="lt-LT"/>
              </w:rPr>
              <w:t>Technikos g. 34, LT-51334 Kaunas</w:t>
            </w:r>
          </w:p>
          <w:p w14:paraId="459F1B76" w14:textId="0DD6A451" w:rsidR="005A5832" w:rsidRPr="00F3413F" w:rsidRDefault="00BD2770" w:rsidP="00F3413F">
            <w:pPr>
              <w:rPr>
                <w:kern w:val="2"/>
                <w:szCs w:val="24"/>
              </w:rPr>
            </w:pPr>
            <w:r>
              <w:rPr>
                <w:kern w:val="2"/>
                <w:szCs w:val="24"/>
              </w:rPr>
              <w:t>Tiekėjas įsipareigoja s</w:t>
            </w:r>
            <w:r w:rsidR="007E5C57" w:rsidRPr="007E5C57">
              <w:rPr>
                <w:kern w:val="2"/>
                <w:szCs w:val="24"/>
              </w:rPr>
              <w:t xml:space="preserve">uteikti Paslaugas, nurodytas Sutarties 1 priede, per </w:t>
            </w:r>
            <w:r w:rsidR="00EA4C09">
              <w:rPr>
                <w:kern w:val="2"/>
                <w:szCs w:val="24"/>
              </w:rPr>
              <w:t>90</w:t>
            </w:r>
            <w:r w:rsidR="007E5C57" w:rsidRPr="007E5C57">
              <w:rPr>
                <w:kern w:val="2"/>
                <w:szCs w:val="24"/>
              </w:rPr>
              <w:t xml:space="preserve"> (</w:t>
            </w:r>
            <w:r w:rsidR="00EA4C09">
              <w:rPr>
                <w:kern w:val="2"/>
                <w:szCs w:val="24"/>
              </w:rPr>
              <w:t>devyniasdešimt</w:t>
            </w:r>
            <w:r w:rsidR="007E5C57" w:rsidRPr="007E5C57">
              <w:rPr>
                <w:kern w:val="2"/>
                <w:szCs w:val="24"/>
              </w:rPr>
              <w:t xml:space="preserve">) kalendorinių dienų nuo Tinklo įrangos  pristatymo dienos </w:t>
            </w:r>
            <w:r w:rsidR="00F42873">
              <w:rPr>
                <w:kern w:val="2"/>
                <w:szCs w:val="24"/>
              </w:rPr>
              <w:t xml:space="preserve">aukščiau nurodytais </w:t>
            </w:r>
            <w:r w:rsidR="007E5C57" w:rsidRPr="007E5C57">
              <w:rPr>
                <w:kern w:val="2"/>
                <w:szCs w:val="24"/>
              </w:rPr>
              <w:t xml:space="preserve">pristatymo adresais. </w:t>
            </w:r>
          </w:p>
        </w:tc>
      </w:tr>
      <w:tr w:rsidR="005A5832" w14:paraId="6372D51A" w14:textId="77777777">
        <w:trPr>
          <w:trHeight w:val="300"/>
        </w:trPr>
        <w:tc>
          <w:tcPr>
            <w:tcW w:w="2704" w:type="dxa"/>
            <w:gridSpan w:val="2"/>
          </w:tcPr>
          <w:p w14:paraId="0E32BF3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ACC8765" w14:textId="505D4BD6" w:rsidR="005A5832" w:rsidRDefault="00A10867" w:rsidP="00E2531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D1B6B">
              <w:rPr>
                <w:kern w:val="2"/>
                <w:szCs w:val="24"/>
              </w:rPr>
              <w:t>10 d. d.</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D1B6B">
              <w:rPr>
                <w:kern w:val="2"/>
                <w:szCs w:val="24"/>
              </w:rPr>
              <w:t>30 kalendorinių dienų</w:t>
            </w:r>
            <w:r>
              <w:rPr>
                <w:kern w:val="2"/>
                <w:szCs w:val="24"/>
              </w:rPr>
              <w:t xml:space="preserve"> laikotarpiui.</w:t>
            </w:r>
          </w:p>
        </w:tc>
      </w:tr>
      <w:tr w:rsidR="005A5832" w14:paraId="0EC7C8CC" w14:textId="77777777">
        <w:trPr>
          <w:trHeight w:val="300"/>
        </w:trPr>
        <w:tc>
          <w:tcPr>
            <w:tcW w:w="2704" w:type="dxa"/>
            <w:gridSpan w:val="2"/>
          </w:tcPr>
          <w:p w14:paraId="4766351D" w14:textId="77777777" w:rsidR="005A5832" w:rsidRDefault="00A10867">
            <w:pPr>
              <w:rPr>
                <w:b/>
                <w:bCs/>
                <w:kern w:val="2"/>
                <w:szCs w:val="24"/>
              </w:rPr>
            </w:pPr>
            <w:r>
              <w:rPr>
                <w:b/>
                <w:bCs/>
                <w:kern w:val="2"/>
                <w:szCs w:val="24"/>
              </w:rPr>
              <w:t>4.3. Užsakymų teikimo tvarka</w:t>
            </w:r>
          </w:p>
        </w:tc>
        <w:tc>
          <w:tcPr>
            <w:tcW w:w="6831" w:type="dxa"/>
            <w:gridSpan w:val="2"/>
          </w:tcPr>
          <w:p w14:paraId="37107E3D" w14:textId="1C6DB13E" w:rsidR="005A5832" w:rsidRDefault="00506911">
            <w:pPr>
              <w:rPr>
                <w:kern w:val="2"/>
                <w:szCs w:val="24"/>
              </w:rPr>
            </w:pPr>
            <w:r>
              <w:rPr>
                <w:kern w:val="2"/>
                <w:szCs w:val="24"/>
              </w:rPr>
              <w:t>Netaikoma</w:t>
            </w:r>
          </w:p>
        </w:tc>
      </w:tr>
      <w:tr w:rsidR="005A5832" w14:paraId="6750FC8C" w14:textId="77777777">
        <w:trPr>
          <w:trHeight w:val="300"/>
        </w:trPr>
        <w:tc>
          <w:tcPr>
            <w:tcW w:w="2704" w:type="dxa"/>
            <w:gridSpan w:val="2"/>
          </w:tcPr>
          <w:p w14:paraId="216EFD66"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3877CF1A" w14:textId="78BFD15D" w:rsidR="005A5832" w:rsidRDefault="007A165D">
            <w:pPr>
              <w:rPr>
                <w:kern w:val="2"/>
                <w:szCs w:val="24"/>
              </w:rPr>
            </w:pPr>
            <w:r>
              <w:rPr>
                <w:color w:val="000000"/>
                <w:szCs w:val="24"/>
              </w:rPr>
              <w:t>Netaikoma</w:t>
            </w:r>
          </w:p>
        </w:tc>
      </w:tr>
      <w:tr w:rsidR="005A5832" w14:paraId="40CED8F4" w14:textId="77777777">
        <w:trPr>
          <w:trHeight w:val="300"/>
        </w:trPr>
        <w:tc>
          <w:tcPr>
            <w:tcW w:w="2704" w:type="dxa"/>
            <w:gridSpan w:val="2"/>
          </w:tcPr>
          <w:p w14:paraId="28F57A7A"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FE7204B" w14:textId="4B63915C" w:rsidR="005A5832" w:rsidRDefault="00A10867">
            <w:pPr>
              <w:rPr>
                <w:kern w:val="2"/>
                <w:szCs w:val="24"/>
              </w:rPr>
            </w:pPr>
            <w:r>
              <w:rPr>
                <w:kern w:val="2"/>
                <w:szCs w:val="24"/>
              </w:rPr>
              <w:t xml:space="preserve">Kartu su Prekėmis pateikiami šie dokumentai: </w:t>
            </w:r>
            <w:r w:rsidRPr="001B52BF">
              <w:rPr>
                <w:kern w:val="2"/>
                <w:szCs w:val="24"/>
              </w:rPr>
              <w:t>Prekių perdavimo-priėmimo aktas</w:t>
            </w:r>
            <w:r>
              <w:rPr>
                <w:kern w:val="2"/>
                <w:szCs w:val="24"/>
              </w:rPr>
              <w:t>. Tiekėjui nepateikus nurodytų dokumentų, laikoma, kad Prekės neatitinka Sutartyje nustatytų reikalavimų.</w:t>
            </w:r>
          </w:p>
        </w:tc>
      </w:tr>
      <w:tr w:rsidR="005A5832" w14:paraId="110A81BB" w14:textId="77777777">
        <w:trPr>
          <w:trHeight w:val="300"/>
        </w:trPr>
        <w:tc>
          <w:tcPr>
            <w:tcW w:w="9535" w:type="dxa"/>
            <w:gridSpan w:val="4"/>
          </w:tcPr>
          <w:p w14:paraId="5A65DE35" w14:textId="77777777" w:rsidR="005A5832" w:rsidRDefault="00A10867">
            <w:pPr>
              <w:jc w:val="center"/>
              <w:rPr>
                <w:b/>
                <w:bCs/>
                <w:kern w:val="2"/>
                <w:szCs w:val="24"/>
              </w:rPr>
            </w:pPr>
            <w:r>
              <w:rPr>
                <w:b/>
                <w:bCs/>
                <w:kern w:val="2"/>
                <w:szCs w:val="24"/>
              </w:rPr>
              <w:t>5. SUTARTIES KAINA IR ATSISKAITYMO TVARKA</w:t>
            </w:r>
          </w:p>
        </w:tc>
      </w:tr>
      <w:tr w:rsidR="005A5832" w14:paraId="607FBA88" w14:textId="77777777">
        <w:trPr>
          <w:trHeight w:val="300"/>
        </w:trPr>
        <w:tc>
          <w:tcPr>
            <w:tcW w:w="2704" w:type="dxa"/>
            <w:gridSpan w:val="2"/>
          </w:tcPr>
          <w:p w14:paraId="5B1F9AA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B99A5F0" w14:textId="1AF4DF5B" w:rsidR="005A5832" w:rsidRPr="00C77E44" w:rsidRDefault="00A10867" w:rsidP="00C77E44">
            <w:pPr>
              <w:rPr>
                <w:kern w:val="2"/>
                <w:szCs w:val="24"/>
              </w:rPr>
            </w:pPr>
            <w:r>
              <w:rPr>
                <w:kern w:val="2"/>
                <w:szCs w:val="24"/>
              </w:rPr>
              <w:t>Fiksuotos kainos kainodara</w:t>
            </w:r>
          </w:p>
        </w:tc>
      </w:tr>
      <w:tr w:rsidR="005A5832" w14:paraId="589DEFCA" w14:textId="77777777">
        <w:trPr>
          <w:trHeight w:val="300"/>
        </w:trPr>
        <w:tc>
          <w:tcPr>
            <w:tcW w:w="2704" w:type="dxa"/>
            <w:gridSpan w:val="2"/>
          </w:tcPr>
          <w:p w14:paraId="337D7B5B" w14:textId="49E9456D" w:rsidR="005A5832" w:rsidRDefault="00A10867" w:rsidP="00C77E4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FF21E8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8B3F3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70631ED"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9B25B7" w14:textId="77777777" w:rsidR="005A5832" w:rsidRDefault="00A1086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3B60300" w14:textId="0C8DD0A2" w:rsidR="00950A19" w:rsidRDefault="009724B6">
            <w:pPr>
              <w:rPr>
                <w:color w:val="FF0000"/>
                <w:kern w:val="2"/>
                <w:szCs w:val="24"/>
              </w:rPr>
            </w:pPr>
            <w:bookmarkStart w:id="0" w:name="_Hlk103265016"/>
            <w:r w:rsidRPr="00A8350E">
              <w:rPr>
                <w:szCs w:val="24"/>
              </w:rPr>
              <w:t>Sutarties kaina apima visas Tiekėjo</w:t>
            </w:r>
            <w:r w:rsidRPr="00A8350E">
              <w:rPr>
                <w:i/>
                <w:szCs w:val="24"/>
              </w:rPr>
              <w:t xml:space="preserve"> </w:t>
            </w:r>
            <w:r w:rsidRPr="00A8350E">
              <w:rPr>
                <w:szCs w:val="24"/>
              </w:rPr>
              <w:t xml:space="preserve">išlaidas, susijusias su Sutartyje numatytų įsipareigojimų vykdymu, įskaitant, bet neapsiribojant, </w:t>
            </w:r>
            <w:r w:rsidRPr="00A8350E">
              <w:rPr>
                <w:color w:val="000000"/>
                <w:szCs w:val="24"/>
              </w:rPr>
              <w:t xml:space="preserve">Prekių įpakavimo, ženklinimo, transportavimo, pristatymo </w:t>
            </w:r>
            <w:r>
              <w:rPr>
                <w:color w:val="000000"/>
                <w:szCs w:val="24"/>
              </w:rPr>
              <w:t xml:space="preserve">ir įdiegimo </w:t>
            </w:r>
            <w:r w:rsidRPr="00A8350E">
              <w:rPr>
                <w:color w:val="000000"/>
                <w:szCs w:val="24"/>
              </w:rPr>
              <w:t>adres</w:t>
            </w:r>
            <w:r>
              <w:rPr>
                <w:color w:val="000000"/>
                <w:szCs w:val="24"/>
              </w:rPr>
              <w:t>ais</w:t>
            </w:r>
            <w:r w:rsidRPr="00A8350E">
              <w:rPr>
                <w:color w:val="000000"/>
                <w:szCs w:val="24"/>
              </w:rPr>
              <w:t>, nurodyt</w:t>
            </w:r>
            <w:r>
              <w:rPr>
                <w:color w:val="000000"/>
                <w:szCs w:val="24"/>
              </w:rPr>
              <w:t>ais</w:t>
            </w:r>
            <w:r w:rsidRPr="00A8350E">
              <w:rPr>
                <w:color w:val="000000"/>
                <w:szCs w:val="24"/>
              </w:rPr>
              <w:t xml:space="preserve"> Sutarties </w:t>
            </w:r>
            <w:r w:rsidR="002370CA">
              <w:rPr>
                <w:color w:val="000000"/>
                <w:szCs w:val="24"/>
              </w:rPr>
              <w:t>4.1 papunktyje</w:t>
            </w:r>
            <w:bookmarkStart w:id="1" w:name="_Hlk65835491"/>
            <w:r w:rsidRPr="001E4C34">
              <w:rPr>
                <w:color w:val="000000"/>
                <w:szCs w:val="24"/>
              </w:rPr>
              <w:t xml:space="preserve">, </w:t>
            </w:r>
            <w:bookmarkEnd w:id="1"/>
            <w:r w:rsidRPr="001E4C34">
              <w:rPr>
                <w:color w:val="000000"/>
                <w:szCs w:val="24"/>
              </w:rPr>
              <w:t>išlaidas</w:t>
            </w:r>
            <w:bookmarkEnd w:id="0"/>
            <w:r w:rsidRPr="001E4C34">
              <w:rPr>
                <w:color w:val="000000"/>
                <w:szCs w:val="24"/>
              </w:rPr>
              <w:t xml:space="preserve"> ir</w:t>
            </w:r>
            <w:r w:rsidRPr="00A8350E">
              <w:rPr>
                <w:color w:val="000000"/>
                <w:szCs w:val="24"/>
              </w:rPr>
              <w:t xml:space="preserve"> visas kitas išlaidas bei mokesčius, susijusius su </w:t>
            </w:r>
            <w:r>
              <w:rPr>
                <w:color w:val="000000"/>
                <w:szCs w:val="24"/>
              </w:rPr>
              <w:t>Tinklo įrangos</w:t>
            </w:r>
            <w:r w:rsidRPr="00A8350E">
              <w:rPr>
                <w:color w:val="000000"/>
                <w:szCs w:val="24"/>
              </w:rPr>
              <w:t xml:space="preserve"> tiekimu</w:t>
            </w:r>
            <w:r>
              <w:rPr>
                <w:color w:val="000000"/>
                <w:szCs w:val="24"/>
              </w:rPr>
              <w:t xml:space="preserve">, </w:t>
            </w:r>
            <w:r w:rsidR="00386F9B">
              <w:rPr>
                <w:color w:val="000000"/>
                <w:szCs w:val="24"/>
              </w:rPr>
              <w:t>jos įdiegimu</w:t>
            </w:r>
            <w:r w:rsidRPr="00A8350E">
              <w:rPr>
                <w:color w:val="000000"/>
                <w:szCs w:val="24"/>
              </w:rPr>
              <w:t xml:space="preserve"> ir</w:t>
            </w:r>
            <w:r>
              <w:rPr>
                <w:color w:val="000000"/>
                <w:szCs w:val="24"/>
              </w:rPr>
              <w:t xml:space="preserve"> </w:t>
            </w:r>
            <w:r w:rsidRPr="00A8350E">
              <w:rPr>
                <w:color w:val="000000"/>
                <w:szCs w:val="24"/>
              </w:rPr>
              <w:t>garanti</w:t>
            </w:r>
            <w:r>
              <w:rPr>
                <w:color w:val="000000"/>
                <w:szCs w:val="24"/>
              </w:rPr>
              <w:t>ja</w:t>
            </w:r>
            <w:r w:rsidRPr="00A8350E">
              <w:rPr>
                <w:color w:val="000000"/>
                <w:szCs w:val="24"/>
              </w:rPr>
              <w:t xml:space="preserve">. </w:t>
            </w:r>
            <w:bookmarkStart w:id="2" w:name="_Hlk65835540"/>
            <w:r w:rsidRPr="00A8350E">
              <w:rPr>
                <w:szCs w:val="24"/>
              </w:rPr>
              <w:t>Jokios papildomos Tiekėjo išlaidos nebus apmokamos ar kompensuojamos.</w:t>
            </w:r>
            <w:r w:rsidRPr="00846A76">
              <w:rPr>
                <w:szCs w:val="24"/>
              </w:rPr>
              <w:t xml:space="preserve"> </w:t>
            </w:r>
            <w:bookmarkEnd w:id="2"/>
            <w:r>
              <w:rPr>
                <w:color w:val="000000"/>
                <w:szCs w:val="24"/>
              </w:rPr>
              <w:t>Tinklo įrangos</w:t>
            </w:r>
            <w:r w:rsidRPr="003C7307">
              <w:rPr>
                <w:color w:val="000000"/>
                <w:szCs w:val="24"/>
              </w:rPr>
              <w:t xml:space="preserve"> atsitiktinio žuvimo ar sugedimo rizika jų transportavimo metu iki kol </w:t>
            </w:r>
            <w:r>
              <w:rPr>
                <w:color w:val="000000"/>
                <w:szCs w:val="24"/>
              </w:rPr>
              <w:t>Tinklo įranga</w:t>
            </w:r>
            <w:r w:rsidRPr="003C7307">
              <w:rPr>
                <w:color w:val="000000"/>
                <w:szCs w:val="24"/>
              </w:rPr>
              <w:t xml:space="preserve"> perduodam</w:t>
            </w:r>
            <w:r>
              <w:rPr>
                <w:color w:val="000000"/>
                <w:szCs w:val="24"/>
              </w:rPr>
              <w:t>a</w:t>
            </w:r>
            <w:r w:rsidRPr="003C7307">
              <w:rPr>
                <w:color w:val="000000"/>
                <w:szCs w:val="24"/>
              </w:rPr>
              <w:t xml:space="preserve"> Pirkėjui, pasirašant </w:t>
            </w:r>
            <w:r w:rsidR="00BE42F5">
              <w:rPr>
                <w:color w:val="000000"/>
                <w:szCs w:val="24"/>
              </w:rPr>
              <w:t>Prekių</w:t>
            </w:r>
            <w:r w:rsidRPr="003C7307">
              <w:rPr>
                <w:color w:val="000000"/>
                <w:szCs w:val="24"/>
              </w:rPr>
              <w:t xml:space="preserve"> perdavimo–priėmimo aktą</w:t>
            </w:r>
            <w:r>
              <w:rPr>
                <w:color w:val="000000"/>
                <w:szCs w:val="24"/>
              </w:rPr>
              <w:t xml:space="preserve"> </w:t>
            </w:r>
            <w:r>
              <w:rPr>
                <w:szCs w:val="24"/>
              </w:rPr>
              <w:t>(Sutarties</w:t>
            </w:r>
            <w:r w:rsidR="00500D70">
              <w:rPr>
                <w:szCs w:val="24"/>
              </w:rPr>
              <w:t xml:space="preserve"> priedas Nr.</w:t>
            </w:r>
            <w:r>
              <w:rPr>
                <w:szCs w:val="24"/>
              </w:rPr>
              <w:t xml:space="preserve"> 2 )</w:t>
            </w:r>
            <w:r w:rsidRPr="003C7307">
              <w:rPr>
                <w:color w:val="000000"/>
                <w:szCs w:val="24"/>
              </w:rPr>
              <w:t>, atitenka Tiekėjui</w:t>
            </w:r>
            <w:r w:rsidR="00AB3304">
              <w:rPr>
                <w:color w:val="000000"/>
                <w:szCs w:val="24"/>
              </w:rPr>
              <w:t>.</w:t>
            </w:r>
          </w:p>
        </w:tc>
      </w:tr>
      <w:tr w:rsidR="005A5832" w14:paraId="54D67154" w14:textId="77777777">
        <w:trPr>
          <w:trHeight w:val="300"/>
        </w:trPr>
        <w:tc>
          <w:tcPr>
            <w:tcW w:w="2704" w:type="dxa"/>
            <w:gridSpan w:val="2"/>
          </w:tcPr>
          <w:p w14:paraId="1E6F2AC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9C93DDB" w14:textId="77777777" w:rsidR="005A5832" w:rsidRDefault="005A5832">
            <w:pPr>
              <w:rPr>
                <w:b/>
                <w:bCs/>
                <w:kern w:val="2"/>
                <w:szCs w:val="24"/>
              </w:rPr>
            </w:pPr>
          </w:p>
          <w:p w14:paraId="2856D66C" w14:textId="77777777" w:rsidR="005A5832" w:rsidRDefault="005A5832">
            <w:pPr>
              <w:rPr>
                <w:kern w:val="2"/>
                <w:szCs w:val="24"/>
              </w:rPr>
            </w:pPr>
          </w:p>
        </w:tc>
        <w:tc>
          <w:tcPr>
            <w:tcW w:w="6831" w:type="dxa"/>
            <w:gridSpan w:val="2"/>
          </w:tcPr>
          <w:p w14:paraId="26ED8712" w14:textId="376B2163" w:rsidR="005A5832" w:rsidRDefault="00A10867">
            <w:pPr>
              <w:rPr>
                <w:kern w:val="2"/>
                <w:szCs w:val="24"/>
              </w:rPr>
            </w:pPr>
            <w:r>
              <w:rPr>
                <w:kern w:val="2"/>
                <w:szCs w:val="24"/>
              </w:rPr>
              <w:t xml:space="preserve">Sutarties </w:t>
            </w:r>
            <w:r w:rsidRPr="00AA5D58">
              <w:rPr>
                <w:kern w:val="2"/>
                <w:szCs w:val="24"/>
              </w:rPr>
              <w:t xml:space="preserve">kaina </w:t>
            </w:r>
            <w:r>
              <w:rPr>
                <w:kern w:val="2"/>
                <w:szCs w:val="24"/>
              </w:rPr>
              <w:t>bus perskaičiuojam</w:t>
            </w:r>
            <w:r w:rsidR="00AA5D58">
              <w:rPr>
                <w:kern w:val="2"/>
                <w:szCs w:val="24"/>
              </w:rPr>
              <w:t>a</w:t>
            </w:r>
            <w:r>
              <w:rPr>
                <w:kern w:val="2"/>
                <w:szCs w:val="24"/>
              </w:rPr>
              <w:t>:</w:t>
            </w:r>
          </w:p>
          <w:p w14:paraId="5FD68DE8" w14:textId="0A244C1B" w:rsidR="005A5832" w:rsidRDefault="00A10867" w:rsidP="00F012AB">
            <w:pPr>
              <w:rPr>
                <w:color w:val="FF0000"/>
                <w:kern w:val="2"/>
                <w:szCs w:val="24"/>
              </w:rPr>
            </w:pPr>
            <w:r>
              <w:rPr>
                <w:kern w:val="2"/>
                <w:szCs w:val="24"/>
              </w:rPr>
              <w:t>5.3.1. dėl PVM tarifo pasikeitimo;</w:t>
            </w:r>
          </w:p>
          <w:p w14:paraId="1E44CCE8" w14:textId="13C697EA" w:rsidR="008E1DE9" w:rsidRDefault="00A10867" w:rsidP="00F012AB">
            <w:pPr>
              <w:rPr>
                <w:kern w:val="2"/>
                <w:szCs w:val="24"/>
              </w:rPr>
            </w:pPr>
            <w:r w:rsidRPr="00F012AB">
              <w:rPr>
                <w:kern w:val="2"/>
                <w:szCs w:val="24"/>
              </w:rPr>
              <w:t>5.3.</w:t>
            </w:r>
            <w:r w:rsidR="00F012AB" w:rsidRPr="00F012AB">
              <w:rPr>
                <w:kern w:val="2"/>
                <w:szCs w:val="24"/>
              </w:rPr>
              <w:t>2</w:t>
            </w:r>
            <w:r w:rsidRPr="00F012AB">
              <w:rPr>
                <w:kern w:val="2"/>
                <w:szCs w:val="24"/>
              </w:rPr>
              <w:t xml:space="preserve">. </w:t>
            </w:r>
            <w:r w:rsidR="008E1DE9">
              <w:rPr>
                <w:kern w:val="2"/>
                <w:szCs w:val="24"/>
              </w:rPr>
              <w:t>netaikoma;</w:t>
            </w:r>
          </w:p>
          <w:p w14:paraId="3BA7AE0D" w14:textId="02CDF2C1" w:rsidR="005A5832" w:rsidRDefault="008E1DE9" w:rsidP="00F012AB">
            <w:pPr>
              <w:rPr>
                <w:kern w:val="2"/>
                <w:szCs w:val="24"/>
              </w:rPr>
            </w:pPr>
            <w:r>
              <w:rPr>
                <w:kern w:val="2"/>
                <w:szCs w:val="24"/>
              </w:rPr>
              <w:t xml:space="preserve">5.3.3. </w:t>
            </w:r>
            <w:r w:rsidR="00A10867" w:rsidRPr="00F012AB">
              <w:rPr>
                <w:kern w:val="2"/>
                <w:szCs w:val="24"/>
              </w:rPr>
              <w:t>dėl kainų lygio pokyčio</w:t>
            </w:r>
            <w:r>
              <w:rPr>
                <w:kern w:val="2"/>
                <w:szCs w:val="24"/>
              </w:rPr>
              <w:t>;</w:t>
            </w:r>
          </w:p>
          <w:p w14:paraId="68425C29" w14:textId="100D7D8F" w:rsidR="008E1DE9" w:rsidRPr="00F012AB" w:rsidRDefault="008E1DE9" w:rsidP="00F012AB">
            <w:pPr>
              <w:rPr>
                <w:color w:val="FF0000"/>
                <w:kern w:val="2"/>
                <w:szCs w:val="24"/>
              </w:rPr>
            </w:pPr>
            <w:r w:rsidRPr="007C13F6">
              <w:rPr>
                <w:kern w:val="2"/>
                <w:szCs w:val="24"/>
              </w:rPr>
              <w:t>5.3.4. netaikoma.</w:t>
            </w:r>
          </w:p>
        </w:tc>
      </w:tr>
      <w:tr w:rsidR="005A5832" w14:paraId="437333AE" w14:textId="77777777">
        <w:trPr>
          <w:trHeight w:val="300"/>
        </w:trPr>
        <w:tc>
          <w:tcPr>
            <w:tcW w:w="2704" w:type="dxa"/>
            <w:gridSpan w:val="2"/>
          </w:tcPr>
          <w:p w14:paraId="41C67497"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5738CDC" w14:textId="7239C3F3"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EFC31D" w14:textId="77777777" w:rsidR="005A5832" w:rsidRDefault="005A5832">
            <w:pPr>
              <w:rPr>
                <w:kern w:val="2"/>
                <w:szCs w:val="24"/>
              </w:rPr>
            </w:pPr>
          </w:p>
          <w:p w14:paraId="451D1EA7" w14:textId="012F8021" w:rsidR="003A4C3C" w:rsidRPr="003A4C3C" w:rsidRDefault="00A10867" w:rsidP="003A4C3C">
            <w:pPr>
              <w:rPr>
                <w:kern w:val="2"/>
                <w:szCs w:val="24"/>
              </w:rPr>
            </w:pPr>
            <w:r>
              <w:rPr>
                <w:kern w:val="2"/>
              </w:rPr>
              <w:t xml:space="preserve">Perskaičiavimas įforminamas Susitarimu ne vėliau kaip per </w:t>
            </w:r>
            <w:r w:rsidR="00A62280">
              <w:rPr>
                <w:kern w:val="2"/>
              </w:rPr>
              <w:t>10 (dešimt) darbo dienų</w:t>
            </w:r>
            <w:r w:rsidR="00CA0C9D">
              <w:rPr>
                <w:kern w:val="2"/>
              </w:rPr>
              <w:t xml:space="preserve"> </w:t>
            </w:r>
            <w:r>
              <w:rPr>
                <w:kern w:val="2"/>
              </w:rPr>
              <w:t xml:space="preserve">nuo PVM mokėjimą reglamentuojančių teisės aktų pasikeitimo, kuris tampa neatskiriama Sutarties dalimi. </w:t>
            </w:r>
            <w:r>
              <w:rPr>
                <w:kern w:val="2"/>
              </w:rPr>
              <w:lastRenderedPageBreak/>
              <w:t xml:space="preserve">Perskaičiuota Sutarties kaina taikoma už tą Prekių dalį, kurios bus tiekiamos </w:t>
            </w:r>
            <w:r w:rsidRPr="003A4C3C">
              <w:rPr>
                <w:kern w:val="2"/>
              </w:rPr>
              <w:t>nuo Šalių pasirašyto Susitarimo įsigaliojimo dienos arba Susitarime nurodytos dienos</w:t>
            </w:r>
            <w:r w:rsidR="006501B6">
              <w:rPr>
                <w:kern w:val="2"/>
              </w:rPr>
              <w:t>.</w:t>
            </w:r>
            <w:r w:rsidRPr="003A4C3C">
              <w:rPr>
                <w:kern w:val="2"/>
              </w:rPr>
              <w:t xml:space="preserve"> </w:t>
            </w:r>
          </w:p>
          <w:p w14:paraId="7589D311" w14:textId="06F7E223" w:rsidR="005A5832" w:rsidRDefault="005A5832">
            <w:pPr>
              <w:rPr>
                <w:kern w:val="2"/>
                <w:szCs w:val="24"/>
              </w:rPr>
            </w:pPr>
          </w:p>
        </w:tc>
      </w:tr>
      <w:tr w:rsidR="008E1DE9" w14:paraId="3D2CB001" w14:textId="77777777">
        <w:trPr>
          <w:trHeight w:val="300"/>
        </w:trPr>
        <w:tc>
          <w:tcPr>
            <w:tcW w:w="2704" w:type="dxa"/>
            <w:gridSpan w:val="2"/>
          </w:tcPr>
          <w:p w14:paraId="4A01F450" w14:textId="4D0E28FD" w:rsidR="008E1DE9" w:rsidRDefault="008E1DE9">
            <w:pPr>
              <w:rPr>
                <w:b/>
                <w:bCs/>
                <w:kern w:val="2"/>
                <w:szCs w:val="24"/>
              </w:rPr>
            </w:pPr>
            <w:r>
              <w:rPr>
                <w:b/>
                <w:bCs/>
                <w:kern w:val="2"/>
                <w:szCs w:val="24"/>
              </w:rPr>
              <w:lastRenderedPageBreak/>
              <w:t xml:space="preserve">5.3.2. </w:t>
            </w:r>
            <w:r w:rsidR="001B4177" w:rsidRPr="001B4177">
              <w:rPr>
                <w:b/>
                <w:bCs/>
                <w:kern w:val="2"/>
                <w:szCs w:val="24"/>
              </w:rPr>
              <w:t>Sutarties kainos / įkainių peržiūra dėl kitų mokesčių, lemiančių Prekių kainos pokytį, pasikeitimo</w:t>
            </w:r>
          </w:p>
        </w:tc>
        <w:tc>
          <w:tcPr>
            <w:tcW w:w="6831" w:type="dxa"/>
            <w:gridSpan w:val="2"/>
          </w:tcPr>
          <w:p w14:paraId="48068517" w14:textId="2065199D" w:rsidR="008E1DE9" w:rsidRPr="00EE31C8" w:rsidRDefault="001B4177" w:rsidP="00EE31C8">
            <w:pPr>
              <w:rPr>
                <w:kern w:val="2"/>
                <w:szCs w:val="24"/>
              </w:rPr>
            </w:pPr>
            <w:r>
              <w:rPr>
                <w:kern w:val="2"/>
                <w:szCs w:val="24"/>
              </w:rPr>
              <w:t>Netaikoma</w:t>
            </w:r>
          </w:p>
        </w:tc>
      </w:tr>
      <w:tr w:rsidR="005A5832" w14:paraId="71E7449C" w14:textId="77777777">
        <w:trPr>
          <w:trHeight w:val="300"/>
        </w:trPr>
        <w:tc>
          <w:tcPr>
            <w:tcW w:w="2704" w:type="dxa"/>
            <w:gridSpan w:val="2"/>
          </w:tcPr>
          <w:p w14:paraId="5514308B" w14:textId="57D0CA96" w:rsidR="005A5832" w:rsidRDefault="00A10867">
            <w:pPr>
              <w:rPr>
                <w:b/>
                <w:bCs/>
                <w:kern w:val="2"/>
                <w:szCs w:val="24"/>
              </w:rPr>
            </w:pPr>
            <w:r>
              <w:rPr>
                <w:b/>
                <w:bCs/>
                <w:kern w:val="2"/>
                <w:szCs w:val="24"/>
              </w:rPr>
              <w:t>5.3.</w:t>
            </w:r>
            <w:r w:rsidR="001B4177">
              <w:rPr>
                <w:b/>
                <w:bCs/>
                <w:kern w:val="2"/>
                <w:szCs w:val="24"/>
              </w:rPr>
              <w:t>3</w:t>
            </w:r>
            <w:r>
              <w:rPr>
                <w:b/>
                <w:bCs/>
                <w:kern w:val="2"/>
                <w:szCs w:val="24"/>
              </w:rPr>
              <w:t>. Sutarties kainos / įkainių peržiūra dėl kainų lygio pokyčio</w:t>
            </w:r>
          </w:p>
          <w:p w14:paraId="02971ABE" w14:textId="77777777" w:rsidR="005A5832" w:rsidRDefault="005A5832">
            <w:pPr>
              <w:rPr>
                <w:color w:val="4472C4"/>
                <w:kern w:val="2"/>
                <w:szCs w:val="24"/>
              </w:rPr>
            </w:pPr>
          </w:p>
          <w:p w14:paraId="79E9A11E" w14:textId="04F4836E" w:rsidR="005A5832" w:rsidRPr="006D165F" w:rsidRDefault="005A5832">
            <w:pPr>
              <w:rPr>
                <w:b/>
                <w:bCs/>
                <w:kern w:val="2"/>
                <w:szCs w:val="24"/>
              </w:rPr>
            </w:pPr>
          </w:p>
        </w:tc>
        <w:tc>
          <w:tcPr>
            <w:tcW w:w="6831" w:type="dxa"/>
            <w:gridSpan w:val="2"/>
          </w:tcPr>
          <w:p w14:paraId="6089057A" w14:textId="7FF8BB29" w:rsidR="005A5832" w:rsidRPr="00EE31C8" w:rsidRDefault="00A10867" w:rsidP="00EE31C8">
            <w:pPr>
              <w:rPr>
                <w:kern w:val="2"/>
                <w:szCs w:val="24"/>
              </w:rPr>
            </w:pPr>
            <w:r w:rsidRPr="00EE31C8">
              <w:rPr>
                <w:kern w:val="2"/>
                <w:szCs w:val="24"/>
              </w:rPr>
              <w:t>5.3.</w:t>
            </w:r>
            <w:r w:rsidR="001832DC">
              <w:rPr>
                <w:kern w:val="2"/>
                <w:szCs w:val="24"/>
              </w:rPr>
              <w:t>3</w:t>
            </w:r>
            <w:r w:rsidRPr="00EE31C8">
              <w:rPr>
                <w:kern w:val="2"/>
                <w:szCs w:val="24"/>
              </w:rPr>
              <w:t xml:space="preserve">.1 Bet kuri Sutarties šalis Sutarties galiojimo metu turi teisę inicijuoti Sutarties kainos peržiūrą (keitimą) ne anksčiau kaip po </w:t>
            </w:r>
            <w:r w:rsidR="00AD1A52" w:rsidRPr="00EE31C8">
              <w:rPr>
                <w:kern w:val="2"/>
                <w:szCs w:val="24"/>
              </w:rPr>
              <w:t>6 (šešių) mėnesių</w:t>
            </w:r>
            <w:r w:rsidRPr="00EE31C8">
              <w:rPr>
                <w:kern w:val="2"/>
                <w:szCs w:val="24"/>
              </w:rPr>
              <w:t xml:space="preserve"> nuo Sutarties įsigaliojimo dienos (jeigu peržiūra jau buvo atlikta – nuo Susitarimo dėl paskutinio perskaičiavimo pagal šį Specialiųjų sąlygų punktą įsigaliojimo dienos). </w:t>
            </w:r>
          </w:p>
          <w:p w14:paraId="03A40E70" w14:textId="0431142D" w:rsidR="005A5832" w:rsidRPr="00EE31C8" w:rsidRDefault="00A10867">
            <w:pPr>
              <w:rPr>
                <w:kern w:val="2"/>
                <w:szCs w:val="24"/>
                <w:shd w:val="clear" w:color="auto" w:fill="FFFFFF"/>
              </w:rPr>
            </w:pPr>
            <w:r w:rsidRPr="00EE31C8">
              <w:rPr>
                <w:kern w:val="2"/>
                <w:szCs w:val="24"/>
              </w:rPr>
              <w:t>5.3.</w:t>
            </w:r>
            <w:r w:rsidR="001832DC">
              <w:rPr>
                <w:kern w:val="2"/>
                <w:szCs w:val="24"/>
              </w:rPr>
              <w:t>3</w:t>
            </w:r>
            <w:r w:rsidRPr="00EE31C8">
              <w:rPr>
                <w:kern w:val="2"/>
                <w:szCs w:val="24"/>
              </w:rPr>
              <w:t>.2. Sutarties k</w:t>
            </w:r>
            <w:r w:rsidRPr="00EE31C8">
              <w:rPr>
                <w:kern w:val="2"/>
                <w:szCs w:val="24"/>
                <w:shd w:val="clear" w:color="auto" w:fill="FFFFFF"/>
              </w:rPr>
              <w:t>aina</w:t>
            </w:r>
            <w:r w:rsidR="00AD1A52" w:rsidRPr="00EE31C8">
              <w:rPr>
                <w:kern w:val="2"/>
                <w:szCs w:val="24"/>
                <w:shd w:val="clear" w:color="auto" w:fill="FFFFFF"/>
              </w:rPr>
              <w:t xml:space="preserve"> </w:t>
            </w:r>
            <w:r w:rsidRPr="00EE31C8">
              <w:rPr>
                <w:kern w:val="2"/>
                <w:szCs w:val="24"/>
                <w:shd w:val="clear" w:color="auto" w:fill="FFFFFF"/>
              </w:rPr>
              <w:t>peržiūrim</w:t>
            </w:r>
            <w:r w:rsidR="00FA2F48" w:rsidRPr="00EE31C8">
              <w:rPr>
                <w:kern w:val="2"/>
                <w:szCs w:val="24"/>
                <w:shd w:val="clear" w:color="auto" w:fill="FFFFFF"/>
              </w:rPr>
              <w:t>a</w:t>
            </w:r>
            <w:r w:rsidRPr="00EE31C8">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47CA8E7E" w14:textId="69DFB49F" w:rsidR="005A5832" w:rsidRPr="00EE31C8" w:rsidRDefault="00A10867">
            <w:pPr>
              <w:rPr>
                <w:kern w:val="2"/>
                <w:szCs w:val="24"/>
                <w:shd w:val="clear" w:color="auto" w:fill="FFFFFF"/>
              </w:rPr>
            </w:pPr>
            <w:r w:rsidRPr="00EE31C8">
              <w:rPr>
                <w:kern w:val="2"/>
                <w:szCs w:val="24"/>
              </w:rPr>
              <w:t>5.3.</w:t>
            </w:r>
            <w:r w:rsidR="001832DC">
              <w:rPr>
                <w:kern w:val="2"/>
                <w:szCs w:val="24"/>
              </w:rPr>
              <w:t>3</w:t>
            </w:r>
            <w:r w:rsidRPr="00EE31C8">
              <w:rPr>
                <w:kern w:val="2"/>
                <w:szCs w:val="24"/>
              </w:rPr>
              <w:t xml:space="preserve">.3. </w:t>
            </w:r>
            <w:r w:rsidRPr="00EE31C8">
              <w:rPr>
                <w:kern w:val="2"/>
                <w:szCs w:val="24"/>
                <w:shd w:val="clear" w:color="auto" w:fill="FFFFFF"/>
              </w:rPr>
              <w:t>Jeigu Prekių tiekimas vėluoja dėl Tiekėjo kaltės, uždelstų pristatyti Prekių kaina nėra perskaičiuojam</w:t>
            </w:r>
            <w:r w:rsidR="00FA2F48" w:rsidRPr="00EE31C8">
              <w:rPr>
                <w:kern w:val="2"/>
                <w:szCs w:val="24"/>
                <w:shd w:val="clear" w:color="auto" w:fill="FFFFFF"/>
              </w:rPr>
              <w:t>a</w:t>
            </w:r>
            <w:r w:rsidRPr="00EE31C8">
              <w:rPr>
                <w:kern w:val="2"/>
                <w:szCs w:val="24"/>
                <w:shd w:val="clear" w:color="auto" w:fill="FFFFFF"/>
              </w:rPr>
              <w:t xml:space="preserve"> dėl kainų lygio kilimo (negali būti didinam</w:t>
            </w:r>
            <w:r w:rsidR="00FA2F48" w:rsidRPr="00EE31C8">
              <w:rPr>
                <w:kern w:val="2"/>
                <w:szCs w:val="24"/>
                <w:shd w:val="clear" w:color="auto" w:fill="FFFFFF"/>
              </w:rPr>
              <w:t>a</w:t>
            </w:r>
            <w:r w:rsidRPr="00EE31C8">
              <w:rPr>
                <w:kern w:val="2"/>
                <w:szCs w:val="24"/>
                <w:shd w:val="clear" w:color="auto" w:fill="FFFFFF"/>
              </w:rPr>
              <w:t>).</w:t>
            </w:r>
          </w:p>
          <w:p w14:paraId="40C94D44" w14:textId="46213365" w:rsidR="005A5832" w:rsidRPr="00EE31C8" w:rsidRDefault="00A10867">
            <w:pPr>
              <w:rPr>
                <w:kern w:val="2"/>
                <w:szCs w:val="24"/>
                <w:shd w:val="clear" w:color="auto" w:fill="FFFFFF"/>
              </w:rPr>
            </w:pPr>
            <w:r w:rsidRPr="00EE31C8">
              <w:rPr>
                <w:kern w:val="2"/>
                <w:szCs w:val="24"/>
              </w:rPr>
              <w:t>5.3.</w:t>
            </w:r>
            <w:r w:rsidR="001832DC">
              <w:rPr>
                <w:kern w:val="2"/>
                <w:szCs w:val="24"/>
              </w:rPr>
              <w:t>3</w:t>
            </w:r>
            <w:r w:rsidRPr="00EE31C8">
              <w:rPr>
                <w:kern w:val="2"/>
                <w:szCs w:val="24"/>
              </w:rPr>
              <w:t xml:space="preserve">.4. Atlikdamos Sutarties kainos peržiūrą </w:t>
            </w:r>
            <w:r w:rsidRPr="00EE31C8">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05A60D36" w14:textId="02BD784C" w:rsidR="005A5832" w:rsidRPr="00EE31C8" w:rsidRDefault="00A10867">
            <w:pPr>
              <w:rPr>
                <w:kern w:val="2"/>
                <w:szCs w:val="24"/>
                <w:shd w:val="clear" w:color="auto" w:fill="FFFFFF"/>
              </w:rPr>
            </w:pPr>
            <w:r w:rsidRPr="00EE31C8">
              <w:rPr>
                <w:kern w:val="2"/>
                <w:szCs w:val="24"/>
                <w:shd w:val="clear" w:color="auto" w:fill="FFFFFF"/>
              </w:rPr>
              <w:t>5.3.</w:t>
            </w:r>
            <w:r w:rsidR="001832DC">
              <w:rPr>
                <w:kern w:val="2"/>
                <w:szCs w:val="24"/>
                <w:shd w:val="clear" w:color="auto" w:fill="FFFFFF"/>
              </w:rPr>
              <w:t>3</w:t>
            </w:r>
            <w:r w:rsidRPr="00EE31C8">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558C7C" w14:textId="39BC9D7A" w:rsidR="005A5832" w:rsidRPr="00EE31C8" w:rsidRDefault="00A10867">
            <w:pPr>
              <w:rPr>
                <w:kern w:val="2"/>
                <w:szCs w:val="24"/>
                <w:shd w:val="clear" w:color="auto" w:fill="FFFFFF"/>
              </w:rPr>
            </w:pPr>
            <w:r w:rsidRPr="00EE31C8">
              <w:rPr>
                <w:kern w:val="2"/>
                <w:szCs w:val="24"/>
                <w:shd w:val="clear" w:color="auto" w:fill="FFFFFF"/>
              </w:rPr>
              <w:t>5.3.</w:t>
            </w:r>
            <w:r w:rsidR="001832DC">
              <w:rPr>
                <w:kern w:val="2"/>
                <w:szCs w:val="24"/>
                <w:shd w:val="clear" w:color="auto" w:fill="FFFFFF"/>
              </w:rPr>
              <w:t>3</w:t>
            </w:r>
            <w:r w:rsidRPr="00EE31C8">
              <w:rPr>
                <w:kern w:val="2"/>
                <w:szCs w:val="24"/>
                <w:shd w:val="clear" w:color="auto" w:fill="FFFFFF"/>
              </w:rPr>
              <w:t>.6. Nauja Sutarties kaina apskaičiuojami pagal žemiau pateiktą formulę</w:t>
            </w:r>
            <w:r w:rsidR="00AD1A52" w:rsidRPr="00EE31C8">
              <w:rPr>
                <w:kern w:val="2"/>
                <w:szCs w:val="24"/>
                <w:shd w:val="clear" w:color="auto" w:fill="FFFFFF"/>
              </w:rPr>
              <w:t>:</w:t>
            </w:r>
          </w:p>
          <w:p w14:paraId="42FB4FE8" w14:textId="77777777" w:rsidR="005A5832" w:rsidRPr="00EE31C8"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EE31C8">
              <w:rPr>
                <w:kern w:val="2"/>
                <w:szCs w:val="24"/>
              </w:rPr>
              <w:t>, kur a – kaina / įkainis (Eur be PVM)) (jei peržiūra jau buvo atlikta, tai po paskutinio perskaičiavimo) </w:t>
            </w:r>
          </w:p>
          <w:p w14:paraId="3E354F79" w14:textId="73B386D4" w:rsidR="005A5832" w:rsidRPr="00EE31C8" w:rsidRDefault="00A10867">
            <w:pPr>
              <w:jc w:val="both"/>
              <w:textAlignment w:val="baseline"/>
              <w:rPr>
                <w:kern w:val="2"/>
                <w:szCs w:val="24"/>
              </w:rPr>
            </w:pPr>
            <w:r w:rsidRPr="00EE31C8">
              <w:rPr>
                <w:kern w:val="2"/>
                <w:szCs w:val="24"/>
              </w:rPr>
              <w:t>a</w:t>
            </w:r>
            <w:r w:rsidRPr="00EE31C8">
              <w:rPr>
                <w:kern w:val="2"/>
                <w:szCs w:val="24"/>
                <w:vertAlign w:val="subscript"/>
              </w:rPr>
              <w:t>1</w:t>
            </w:r>
            <w:r w:rsidRPr="00EE31C8">
              <w:rPr>
                <w:kern w:val="2"/>
                <w:szCs w:val="24"/>
              </w:rPr>
              <w:t xml:space="preserve"> – perskaičiuota (pakeista) kaina (Eur be PVM) </w:t>
            </w:r>
          </w:p>
          <w:p w14:paraId="1E36A6C8" w14:textId="40890E8B" w:rsidR="005A5832" w:rsidRPr="00EE31C8" w:rsidRDefault="00A10867" w:rsidP="00AD1A52">
            <w:pPr>
              <w:rPr>
                <w:rFonts w:eastAsiaTheme="minorHAnsi"/>
                <w:szCs w:val="24"/>
                <w:lang w:eastAsia="lt-LT"/>
              </w:rPr>
            </w:pPr>
            <w:r w:rsidRPr="00EE31C8">
              <w:rPr>
                <w:kern w:val="2"/>
                <w:szCs w:val="24"/>
              </w:rPr>
              <w:t xml:space="preserve">k – </w:t>
            </w:r>
            <w:r w:rsidR="00AD1A52" w:rsidRPr="00EE31C8">
              <w:rPr>
                <w:rFonts w:eastAsiaTheme="minorHAnsi"/>
                <w:szCs w:val="24"/>
              </w:rPr>
              <w:t xml:space="preserve">Pagal vartotojų kainų </w:t>
            </w:r>
            <w:r w:rsidR="00AD1A52" w:rsidRPr="00426390">
              <w:rPr>
                <w:rFonts w:eastAsiaTheme="minorHAnsi"/>
                <w:szCs w:val="24"/>
              </w:rPr>
              <w:t xml:space="preserve">indeksą </w:t>
            </w:r>
            <w:sdt>
              <w:sdtPr>
                <w:rPr>
                  <w:rFonts w:eastAsiaTheme="minorHAnsi"/>
                  <w:szCs w:val="24"/>
                </w:rPr>
                <w:id w:val="1534542757"/>
                <w:placeholder>
                  <w:docPart w:val="2A8BFFDC8E3B47C294EC03645DAF43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26390" w:rsidRPr="00426390">
                  <w:rPr>
                    <w:rFonts w:eastAsiaTheme="minorHAnsi"/>
                    <w:szCs w:val="24"/>
                  </w:rPr>
                  <w:t>0913 INFORMACIJOS APDOROJIMO ĮRENGINIAI</w:t>
                </w:r>
              </w:sdtContent>
            </w:sdt>
            <w:r w:rsidR="00AD1A52" w:rsidRPr="00426390">
              <w:rPr>
                <w:rFonts w:eastAsiaTheme="minorHAnsi"/>
                <w:szCs w:val="24"/>
                <w:vertAlign w:val="superscript"/>
              </w:rPr>
              <w:footnoteReference w:id="2"/>
            </w:r>
            <w:r w:rsidR="00AD1A52" w:rsidRPr="00EE31C8">
              <w:rPr>
                <w:rFonts w:eastAsiaTheme="minorHAnsi"/>
                <w:szCs w:val="24"/>
              </w:rPr>
              <w:t xml:space="preserve"> apskaičiuotas Vartojimo prekių ir paslaugų  kainų pokytis (padidėjimas arba sumažėjimas) (%). „k“ reikšmė skaičiuojama pagal formulę</w:t>
            </w:r>
            <w:r w:rsidR="00AD1A52" w:rsidRPr="00EE31C8">
              <w:rPr>
                <w:rFonts w:eastAsiaTheme="minorHAnsi"/>
                <w:szCs w:val="24"/>
                <w:lang w:eastAsia="lt-LT"/>
              </w:rPr>
              <w:t xml:space="preserve"> </w:t>
            </w:r>
            <w:r w:rsidRPr="00EE31C8">
              <w:rPr>
                <w:kern w:val="2"/>
                <w:szCs w:val="24"/>
              </w:rPr>
              <w:t>:</w:t>
            </w:r>
          </w:p>
          <w:p w14:paraId="31A9079F" w14:textId="77777777" w:rsidR="005A5832" w:rsidRPr="00EE31C8"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E31C8">
              <w:rPr>
                <w:kern w:val="2"/>
                <w:szCs w:val="24"/>
              </w:rPr>
              <w:t>, (proc.) kur</w:t>
            </w:r>
          </w:p>
          <w:p w14:paraId="3C9624BF" w14:textId="20C6703B" w:rsidR="005A5832" w:rsidRPr="00EE31C8" w:rsidRDefault="00A10867">
            <w:pPr>
              <w:jc w:val="both"/>
              <w:textAlignment w:val="baseline"/>
              <w:rPr>
                <w:kern w:val="2"/>
                <w:szCs w:val="24"/>
              </w:rPr>
            </w:pPr>
            <w:r w:rsidRPr="00EE31C8">
              <w:rPr>
                <w:kern w:val="2"/>
                <w:szCs w:val="24"/>
              </w:rPr>
              <w:lastRenderedPageBreak/>
              <w:t>Ind</w:t>
            </w:r>
            <w:r w:rsidRPr="00EE31C8">
              <w:rPr>
                <w:kern w:val="2"/>
                <w:szCs w:val="24"/>
                <w:vertAlign w:val="subscript"/>
              </w:rPr>
              <w:t>naujausias</w:t>
            </w:r>
            <w:r w:rsidRPr="00EE31C8">
              <w:rPr>
                <w:kern w:val="2"/>
                <w:szCs w:val="24"/>
              </w:rPr>
              <w:t xml:space="preserve"> – </w:t>
            </w:r>
            <w:r w:rsidR="00AD1A52" w:rsidRPr="00EE31C8">
              <w:rPr>
                <w:rFonts w:eastAsiaTheme="minorHAnsi"/>
                <w:szCs w:val="24"/>
              </w:rPr>
              <w:t xml:space="preserve">kreipimosi dėl kainos perskaičiavimo išsiuntimo kitai šaliai datą naujausias paskelbtas vartojimo prekių ir paslaugų indeksas </w:t>
            </w:r>
            <w:sdt>
              <w:sdtPr>
                <w:rPr>
                  <w:rFonts w:eastAsiaTheme="minorHAnsi"/>
                  <w:szCs w:val="24"/>
                </w:rPr>
                <w:id w:val="-489636901"/>
                <w:placeholder>
                  <w:docPart w:val="21B91D8438284C78807CCD7B5D99BA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55B2F">
                  <w:rPr>
                    <w:rFonts w:eastAsiaTheme="minorHAnsi"/>
                    <w:szCs w:val="24"/>
                  </w:rPr>
                  <w:t>0913 INFORMACIJOS APDOROJIMO ĮRENGINIAI</w:t>
                </w:r>
              </w:sdtContent>
            </w:sdt>
            <w:r w:rsidRPr="00EE31C8">
              <w:rPr>
                <w:kern w:val="2"/>
                <w:szCs w:val="24"/>
              </w:rPr>
              <w:t>.</w:t>
            </w:r>
          </w:p>
          <w:p w14:paraId="670C7FE3" w14:textId="7352CA6B" w:rsidR="005A5832" w:rsidRPr="00EE31C8" w:rsidRDefault="00A10867" w:rsidP="00AD1A52">
            <w:pPr>
              <w:rPr>
                <w:rFonts w:eastAsiaTheme="minorHAnsi"/>
                <w:szCs w:val="24"/>
                <w:lang w:eastAsia="lt-LT"/>
              </w:rPr>
            </w:pPr>
            <w:r w:rsidRPr="00EE31C8">
              <w:rPr>
                <w:kern w:val="2"/>
                <w:szCs w:val="24"/>
              </w:rPr>
              <w:t>Ind</w:t>
            </w:r>
            <w:r w:rsidRPr="00EE31C8">
              <w:rPr>
                <w:kern w:val="2"/>
                <w:szCs w:val="24"/>
                <w:vertAlign w:val="subscript"/>
              </w:rPr>
              <w:t>pradžia</w:t>
            </w:r>
            <w:r w:rsidRPr="00EE31C8">
              <w:rPr>
                <w:kern w:val="2"/>
                <w:szCs w:val="24"/>
              </w:rPr>
              <w:t xml:space="preserve"> – </w:t>
            </w:r>
            <w:r w:rsidR="00AD1A52" w:rsidRPr="00EE31C8">
              <w:rPr>
                <w:rFonts w:eastAsiaTheme="minorHAnsi"/>
              </w:rPr>
              <w:t>laikotarpio pradžios datos (mėnesio) vartojimo prekių ir paslaugų indeksas</w:t>
            </w:r>
            <w:r w:rsidR="00AD1A52" w:rsidRPr="00EE31C8">
              <w:rPr>
                <w:rFonts w:eastAsiaTheme="minorHAnsi"/>
                <w:szCs w:val="24"/>
              </w:rPr>
              <w:t xml:space="preserve"> </w:t>
            </w:r>
            <w:sdt>
              <w:sdtPr>
                <w:rPr>
                  <w:rFonts w:eastAsiaTheme="minorHAnsi"/>
                  <w:szCs w:val="24"/>
                </w:rPr>
                <w:id w:val="-1577888327"/>
                <w:placeholder>
                  <w:docPart w:val="A1FE6B5F572241AFAE71185A77D0C5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55B2F">
                  <w:rPr>
                    <w:rFonts w:eastAsiaTheme="minorHAnsi"/>
                    <w:szCs w:val="24"/>
                  </w:rPr>
                  <w:t>0913 INFORMACIJOS APDOROJIMO ĮRENGINIAI</w:t>
                </w:r>
              </w:sdtContent>
            </w:sdt>
            <w:r w:rsidR="00AD1A52" w:rsidRPr="00EE31C8">
              <w:rPr>
                <w:rFonts w:eastAsiaTheme="minorHAnsi"/>
                <w:szCs w:val="24"/>
                <w:vertAlign w:val="superscript"/>
              </w:rPr>
              <w:footnoteReference w:id="3"/>
            </w:r>
            <w:r w:rsidR="00AD1A52" w:rsidRPr="00EE31C8">
              <w:rPr>
                <w:rFonts w:eastAsiaTheme="minorHAnsi"/>
              </w:rPr>
              <w:t xml:space="preserve">. Pirmojo perskaičiavimo atveju laikotarpio pradžia (mėnuo) yra </w:t>
            </w:r>
            <w:sdt>
              <w:sdtPr>
                <w:rPr>
                  <w:rFonts w:eastAsiaTheme="minorHAnsi"/>
                </w:rPr>
                <w:alias w:val="Pasirinkite"/>
                <w:tag w:val="Pasirinkite"/>
                <w:id w:val="-1221210228"/>
                <w:placeholder>
                  <w:docPart w:val="D23E11389B184345A72CC96394A6226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D1A52" w:rsidRPr="00EE31C8">
                  <w:rPr>
                    <w:rFonts w:eastAsiaTheme="minorHAnsi"/>
                  </w:rPr>
                  <w:t>Sutarties sudarymo dienos</w:t>
                </w:r>
              </w:sdtContent>
            </w:sdt>
            <w:r w:rsidR="00AD1A52" w:rsidRPr="00EE31C8">
              <w:rPr>
                <w:rFonts w:eastAsiaTheme="minorHAnsi"/>
              </w:rPr>
              <w:t xml:space="preserve"> mėnuo. Antrojo ir vėlesnių perskaičiavimų atveju laikotarpio pradžia (mėnuo) yra paskutinio perskaičiavimo metu naudotos paskelbto atitinkamo indekso reikšmės mėnuo</w:t>
            </w:r>
            <w:r w:rsidRPr="00EE31C8">
              <w:rPr>
                <w:kern w:val="2"/>
                <w:szCs w:val="24"/>
              </w:rPr>
              <w:t>.</w:t>
            </w:r>
          </w:p>
          <w:p w14:paraId="659312C3" w14:textId="6AD449A9" w:rsidR="005A5832" w:rsidRPr="00EE31C8" w:rsidRDefault="00A10867">
            <w:pPr>
              <w:rPr>
                <w:kern w:val="2"/>
                <w:szCs w:val="24"/>
                <w:shd w:val="clear" w:color="auto" w:fill="FFFFFF"/>
              </w:rPr>
            </w:pPr>
            <w:r w:rsidRPr="00EE31C8">
              <w:rPr>
                <w:kern w:val="2"/>
                <w:szCs w:val="24"/>
              </w:rPr>
              <w:t>5.3.</w:t>
            </w:r>
            <w:r w:rsidR="00DB511E">
              <w:rPr>
                <w:kern w:val="2"/>
                <w:szCs w:val="24"/>
              </w:rPr>
              <w:t>3</w:t>
            </w:r>
            <w:r w:rsidRPr="00EE31C8">
              <w:rPr>
                <w:kern w:val="2"/>
                <w:szCs w:val="24"/>
              </w:rPr>
              <w:t xml:space="preserve">.7. </w:t>
            </w:r>
            <w:r w:rsidR="00AD1A52" w:rsidRPr="00EE31C8">
              <w:rPr>
                <w:rFonts w:eastAsiaTheme="minorHAnsi"/>
              </w:rPr>
              <w:t>Skaičiavimams indeksų reikšmės imamos keturių skaitmenų po kablelio tikslumu. Apskaičiuotas pokytis (k) tolimesniems skaičiavimams naudojamas suapvalinus iki vieno</w:t>
            </w:r>
            <w:r w:rsidR="00AD1A52" w:rsidRPr="00EE31C8">
              <w:rPr>
                <w:rFonts w:eastAsiaTheme="minorHAnsi"/>
                <w:i/>
                <w:iCs/>
              </w:rPr>
              <w:t xml:space="preserve"> </w:t>
            </w:r>
            <w:r w:rsidR="00AD1A52" w:rsidRPr="00EE31C8">
              <w:rPr>
                <w:rFonts w:eastAsiaTheme="minorHAnsi"/>
              </w:rPr>
              <w:t>skaitmens po kablelio, o apskaičiuota kaina „a“ suapvalinama iki dviejų skaitmenų po kablelio</w:t>
            </w:r>
            <w:r w:rsidRPr="00EE31C8">
              <w:rPr>
                <w:kern w:val="2"/>
                <w:szCs w:val="24"/>
                <w:shd w:val="clear" w:color="auto" w:fill="FFFFFF"/>
              </w:rPr>
              <w:t>.</w:t>
            </w:r>
          </w:p>
          <w:p w14:paraId="5643A0E0" w14:textId="6D1AD05A" w:rsidR="005A5832" w:rsidRPr="00EE31C8" w:rsidRDefault="00A10867">
            <w:pPr>
              <w:rPr>
                <w:kern w:val="2"/>
                <w:szCs w:val="24"/>
                <w:shd w:val="clear" w:color="auto" w:fill="FFFFFF"/>
              </w:rPr>
            </w:pPr>
            <w:r w:rsidRPr="00EE31C8">
              <w:rPr>
                <w:kern w:val="2"/>
                <w:szCs w:val="24"/>
                <w:shd w:val="clear" w:color="auto" w:fill="FFFFFF"/>
              </w:rPr>
              <w:t>5.3.</w:t>
            </w:r>
            <w:r w:rsidR="00DB511E">
              <w:rPr>
                <w:kern w:val="2"/>
                <w:szCs w:val="24"/>
                <w:shd w:val="clear" w:color="auto" w:fill="FFFFFF"/>
              </w:rPr>
              <w:t>3</w:t>
            </w:r>
            <w:r w:rsidRPr="00EE31C8">
              <w:rPr>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31C8">
              <w:rPr>
                <w:kern w:val="2"/>
                <w:szCs w:val="24"/>
                <w:bdr w:val="none" w:sz="0" w:space="0" w:color="auto" w:frame="1"/>
              </w:rPr>
              <w:t>kitus oficialius šaltinių duomenis</w:t>
            </w:r>
            <w:r w:rsidRPr="00EE31C8">
              <w:rPr>
                <w:kern w:val="2"/>
                <w:szCs w:val="24"/>
                <w:shd w:val="clear" w:color="auto" w:fill="FFFFFF"/>
              </w:rPr>
              <w:t>, kita svarbi informacija</w:t>
            </w:r>
            <w:r w:rsidR="00AD1A52" w:rsidRPr="00EE31C8">
              <w:rPr>
                <w:kern w:val="2"/>
                <w:szCs w:val="24"/>
                <w:shd w:val="clear" w:color="auto" w:fill="FFFFFF"/>
              </w:rPr>
              <w:t xml:space="preserve">. </w:t>
            </w:r>
            <w:r w:rsidRPr="00EE31C8">
              <w:rPr>
                <w:kern w:val="2"/>
                <w:szCs w:val="24"/>
                <w:shd w:val="clear" w:color="auto" w:fill="FFFFFF"/>
              </w:rPr>
              <w:t>Prašyme Šalis neturi teisės nurodyti kito Indekso ar prašyti perskaičiavimo pagal kitą Indeksą nei nurodytas šioje procedūroje.</w:t>
            </w:r>
          </w:p>
          <w:p w14:paraId="7B7F89A3" w14:textId="5FD43571" w:rsidR="005A5832" w:rsidRPr="00EE31C8" w:rsidRDefault="00A10867">
            <w:pPr>
              <w:rPr>
                <w:kern w:val="2"/>
                <w:szCs w:val="24"/>
                <w:shd w:val="clear" w:color="auto" w:fill="FFFFFF"/>
              </w:rPr>
            </w:pPr>
            <w:r w:rsidRPr="00EE31C8">
              <w:rPr>
                <w:kern w:val="2"/>
                <w:szCs w:val="24"/>
                <w:shd w:val="clear" w:color="auto" w:fill="FFFFFF"/>
              </w:rPr>
              <w:t>5</w:t>
            </w:r>
            <w:r w:rsidRPr="00EE31C8">
              <w:rPr>
                <w:kern w:val="2"/>
                <w:szCs w:val="24"/>
              </w:rPr>
              <w:t>.3.</w:t>
            </w:r>
            <w:r w:rsidR="00DB511E">
              <w:rPr>
                <w:kern w:val="2"/>
                <w:szCs w:val="24"/>
              </w:rPr>
              <w:t>3</w:t>
            </w:r>
            <w:r w:rsidRPr="00EE31C8">
              <w:rPr>
                <w:kern w:val="2"/>
                <w:szCs w:val="24"/>
              </w:rPr>
              <w:t xml:space="preserve">.9. </w:t>
            </w:r>
            <w:r w:rsidRPr="00EE31C8">
              <w:rPr>
                <w:kern w:val="2"/>
                <w:szCs w:val="24"/>
                <w:shd w:val="clear" w:color="auto" w:fill="FFFFFF"/>
              </w:rPr>
              <w:t xml:space="preserve">Susitarimas turi būti sudarytas per </w:t>
            </w:r>
            <w:r w:rsidR="007D6195" w:rsidRPr="00EE31C8">
              <w:rPr>
                <w:kern w:val="2"/>
                <w:szCs w:val="24"/>
                <w:shd w:val="clear" w:color="auto" w:fill="FFFFFF"/>
              </w:rPr>
              <w:t>20 (dvidešimt) darbo dienų</w:t>
            </w:r>
            <w:r w:rsidR="00673F91">
              <w:rPr>
                <w:kern w:val="2"/>
                <w:szCs w:val="24"/>
                <w:shd w:val="clear" w:color="auto" w:fill="FFFFFF"/>
              </w:rPr>
              <w:t xml:space="preserve"> </w:t>
            </w:r>
            <w:r w:rsidRPr="00EE31C8">
              <w:rPr>
                <w:kern w:val="2"/>
                <w:szCs w:val="24"/>
                <w:shd w:val="clear" w:color="auto" w:fill="FFFFFF"/>
              </w:rPr>
              <w:t>nuo Šalies pateikto tinkamo prašymo perskaičiuoti S</w:t>
            </w:r>
            <w:r w:rsidRPr="00EE31C8">
              <w:rPr>
                <w:kern w:val="2"/>
                <w:szCs w:val="24"/>
              </w:rPr>
              <w:t xml:space="preserve">utarties </w:t>
            </w:r>
            <w:r w:rsidRPr="00EE31C8">
              <w:rPr>
                <w:kern w:val="2"/>
                <w:szCs w:val="24"/>
                <w:shd w:val="clear" w:color="auto" w:fill="FFFFFF"/>
              </w:rPr>
              <w:t xml:space="preserve">kainą </w:t>
            </w:r>
            <w:r w:rsidR="00AD1A52" w:rsidRPr="00EE31C8">
              <w:rPr>
                <w:kern w:val="2"/>
                <w:szCs w:val="24"/>
                <w:shd w:val="clear" w:color="auto" w:fill="FFFFFF"/>
              </w:rPr>
              <w:t xml:space="preserve"> </w:t>
            </w:r>
            <w:r w:rsidRPr="00EE31C8">
              <w:rPr>
                <w:kern w:val="2"/>
                <w:szCs w:val="24"/>
                <w:shd w:val="clear" w:color="auto" w:fill="FFFFFF"/>
              </w:rPr>
              <w:t>gavimo dienos.</w:t>
            </w:r>
          </w:p>
          <w:p w14:paraId="05F70E2B" w14:textId="06B9F1FB" w:rsidR="005A5832" w:rsidRPr="00EE31C8" w:rsidRDefault="00A10867" w:rsidP="00AD1A52">
            <w:pPr>
              <w:rPr>
                <w:kern w:val="2"/>
                <w:szCs w:val="24"/>
                <w:bdr w:val="none" w:sz="0" w:space="0" w:color="auto" w:frame="1"/>
              </w:rPr>
            </w:pPr>
            <w:r w:rsidRPr="00EE31C8">
              <w:rPr>
                <w:kern w:val="2"/>
                <w:szCs w:val="24"/>
                <w:shd w:val="clear" w:color="auto" w:fill="FFFFFF"/>
              </w:rPr>
              <w:t>5.3.</w:t>
            </w:r>
            <w:r w:rsidR="00DB511E">
              <w:rPr>
                <w:kern w:val="2"/>
                <w:szCs w:val="24"/>
                <w:shd w:val="clear" w:color="auto" w:fill="FFFFFF"/>
              </w:rPr>
              <w:t>3</w:t>
            </w:r>
            <w:r w:rsidRPr="00EE31C8">
              <w:rPr>
                <w:kern w:val="2"/>
                <w:szCs w:val="24"/>
                <w:shd w:val="clear" w:color="auto" w:fill="FFFFFF"/>
              </w:rPr>
              <w:t xml:space="preserve">.10. </w:t>
            </w:r>
            <w:r w:rsidRPr="00EE31C8">
              <w:rPr>
                <w:kern w:val="2"/>
                <w:szCs w:val="24"/>
                <w:bdr w:val="none" w:sz="0" w:space="0" w:color="auto" w:frame="1"/>
              </w:rPr>
              <w:t>Susitarimu Šalys neturi teisės keisti procedūroje nurodytos tvarkos ar kitų Sutarties nuostatų, išskyrus, jei keitimas atliekamas pagal VPĮ nuostatas.</w:t>
            </w:r>
          </w:p>
        </w:tc>
      </w:tr>
      <w:tr w:rsidR="00DB511E" w14:paraId="74EAA1B0" w14:textId="77777777">
        <w:trPr>
          <w:trHeight w:val="300"/>
        </w:trPr>
        <w:tc>
          <w:tcPr>
            <w:tcW w:w="2704" w:type="dxa"/>
            <w:gridSpan w:val="2"/>
          </w:tcPr>
          <w:p w14:paraId="784B7FA3" w14:textId="12C971CD" w:rsidR="00DB511E" w:rsidRDefault="00DB511E">
            <w:pPr>
              <w:rPr>
                <w:b/>
                <w:bCs/>
                <w:kern w:val="2"/>
                <w:szCs w:val="24"/>
              </w:rPr>
            </w:pPr>
            <w:r>
              <w:rPr>
                <w:b/>
                <w:bCs/>
                <w:kern w:val="2"/>
                <w:szCs w:val="24"/>
              </w:rPr>
              <w:lastRenderedPageBreak/>
              <w:t xml:space="preserve">5.3.4. </w:t>
            </w:r>
            <w:r w:rsidR="001225D2" w:rsidRPr="001225D2">
              <w:rPr>
                <w:b/>
                <w:bCs/>
                <w:kern w:val="2"/>
                <w:szCs w:val="24"/>
              </w:rPr>
              <w:t>Sutarties kainos / įkainių peržiūra dėl kainų lygio pokyčio pagal Prekių grupių kainų pokyčius</w:t>
            </w:r>
          </w:p>
        </w:tc>
        <w:tc>
          <w:tcPr>
            <w:tcW w:w="6831" w:type="dxa"/>
            <w:gridSpan w:val="2"/>
          </w:tcPr>
          <w:p w14:paraId="036C8302" w14:textId="41B84805" w:rsidR="00DB511E" w:rsidRPr="00473D86" w:rsidRDefault="001225D2">
            <w:pPr>
              <w:rPr>
                <w:color w:val="000000"/>
                <w:szCs w:val="24"/>
              </w:rPr>
            </w:pPr>
            <w:r>
              <w:rPr>
                <w:color w:val="000000"/>
                <w:szCs w:val="24"/>
              </w:rPr>
              <w:t>Netaikoma</w:t>
            </w:r>
          </w:p>
        </w:tc>
      </w:tr>
      <w:tr w:rsidR="00D36585" w14:paraId="0EB29042" w14:textId="77777777">
        <w:trPr>
          <w:trHeight w:val="300"/>
        </w:trPr>
        <w:tc>
          <w:tcPr>
            <w:tcW w:w="2704" w:type="dxa"/>
            <w:gridSpan w:val="2"/>
          </w:tcPr>
          <w:p w14:paraId="733AF1C4" w14:textId="42CECC0C" w:rsidR="00D36585" w:rsidRPr="00D36585" w:rsidRDefault="00D36585" w:rsidP="00D36585">
            <w:pPr>
              <w:rPr>
                <w:b/>
                <w:bCs/>
                <w:kern w:val="2"/>
                <w:szCs w:val="24"/>
              </w:rPr>
            </w:pPr>
            <w:r w:rsidRPr="00EA573D">
              <w:rPr>
                <w:b/>
                <w:bCs/>
              </w:rPr>
              <w:t>5.4. Sutarties kainos / įkainių apskaičiavimas taikant kiekio (apimties) keitimo taisykles</w:t>
            </w:r>
          </w:p>
        </w:tc>
        <w:tc>
          <w:tcPr>
            <w:tcW w:w="6831" w:type="dxa"/>
            <w:gridSpan w:val="2"/>
          </w:tcPr>
          <w:p w14:paraId="3759E4FD" w14:textId="24FA814A" w:rsidR="00D36585" w:rsidRDefault="00D36585" w:rsidP="00D36585">
            <w:pPr>
              <w:rPr>
                <w:color w:val="000000"/>
                <w:szCs w:val="24"/>
              </w:rPr>
            </w:pPr>
            <w:r>
              <w:rPr>
                <w:color w:val="000000"/>
                <w:szCs w:val="24"/>
              </w:rPr>
              <w:t>Netaikoma</w:t>
            </w:r>
          </w:p>
        </w:tc>
      </w:tr>
      <w:tr w:rsidR="005A5832" w14:paraId="58FBDC4F" w14:textId="77777777">
        <w:trPr>
          <w:trHeight w:val="300"/>
        </w:trPr>
        <w:tc>
          <w:tcPr>
            <w:tcW w:w="2704" w:type="dxa"/>
            <w:gridSpan w:val="2"/>
          </w:tcPr>
          <w:p w14:paraId="75734E8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F83A91E" w14:textId="3EA8C541" w:rsidR="005A5832" w:rsidRDefault="00921770">
            <w:pPr>
              <w:rPr>
                <w:color w:val="000000"/>
                <w:kern w:val="2"/>
                <w:szCs w:val="24"/>
                <w:shd w:val="clear" w:color="auto" w:fill="FFFFFF"/>
              </w:rPr>
            </w:pPr>
            <w:r w:rsidRPr="00473D86">
              <w:rPr>
                <w:color w:val="000000"/>
                <w:szCs w:val="24"/>
              </w:rPr>
              <w:t>Pirkėjas už laiku pristatyt</w:t>
            </w:r>
            <w:r>
              <w:rPr>
                <w:color w:val="000000"/>
                <w:szCs w:val="24"/>
              </w:rPr>
              <w:t>ą</w:t>
            </w:r>
            <w:r w:rsidRPr="00473D86">
              <w:rPr>
                <w:color w:val="000000"/>
                <w:szCs w:val="24"/>
              </w:rPr>
              <w:t xml:space="preserve"> kokybišk</w:t>
            </w:r>
            <w:r>
              <w:rPr>
                <w:color w:val="000000"/>
                <w:szCs w:val="24"/>
              </w:rPr>
              <w:t>ą Tinklo įrangą</w:t>
            </w:r>
            <w:r w:rsidRPr="00473D86">
              <w:rPr>
                <w:color w:val="000000"/>
                <w:szCs w:val="24"/>
              </w:rPr>
              <w:t xml:space="preserve"> ir suteiktas Paslaugas konkrečiu Sutarties </w:t>
            </w:r>
            <w:r w:rsidR="0027672A">
              <w:rPr>
                <w:color w:val="000000"/>
                <w:szCs w:val="24"/>
              </w:rPr>
              <w:t>4</w:t>
            </w:r>
            <w:r>
              <w:rPr>
                <w:color w:val="000000"/>
                <w:szCs w:val="24"/>
              </w:rPr>
              <w:t xml:space="preserve"> priede</w:t>
            </w:r>
            <w:r w:rsidRPr="00473D86">
              <w:rPr>
                <w:color w:val="000000"/>
                <w:szCs w:val="24"/>
              </w:rPr>
              <w:t xml:space="preserve"> nurodytu adresu, gali sumokėti atskirai </w:t>
            </w:r>
            <w:r>
              <w:rPr>
                <w:color w:val="000000"/>
                <w:szCs w:val="24"/>
              </w:rPr>
              <w:t xml:space="preserve">už kiekvieną adresą </w:t>
            </w:r>
            <w:r w:rsidRPr="00473D86">
              <w:rPr>
                <w:color w:val="000000"/>
                <w:szCs w:val="24"/>
              </w:rPr>
              <w:t xml:space="preserve">pagal </w:t>
            </w:r>
            <w:r w:rsidR="00715306">
              <w:rPr>
                <w:color w:val="000000"/>
                <w:szCs w:val="24"/>
              </w:rPr>
              <w:t xml:space="preserve">šios Sutarties 4 priede </w:t>
            </w:r>
            <w:r w:rsidR="00715306">
              <w:rPr>
                <w:color w:val="000000"/>
                <w:szCs w:val="24"/>
              </w:rPr>
              <w:lastRenderedPageBreak/>
              <w:t xml:space="preserve">nustatytą atsiskaitymo tvarką ir </w:t>
            </w:r>
            <w:r w:rsidRPr="00473D86">
              <w:rPr>
                <w:color w:val="000000"/>
                <w:szCs w:val="24"/>
              </w:rPr>
              <w:t>pateiktą PVM sąskaitą-faktūr</w:t>
            </w:r>
            <w:r>
              <w:rPr>
                <w:color w:val="000000"/>
                <w:szCs w:val="24"/>
              </w:rPr>
              <w:t xml:space="preserve">ą, </w:t>
            </w:r>
            <w:r w:rsidRPr="00415FAD">
              <w:rPr>
                <w:color w:val="000000"/>
                <w:szCs w:val="24"/>
              </w:rPr>
              <w:t xml:space="preserve">per </w:t>
            </w:r>
            <w:r>
              <w:rPr>
                <w:color w:val="000000"/>
                <w:szCs w:val="24"/>
              </w:rPr>
              <w:t>30</w:t>
            </w:r>
            <w:r w:rsidRPr="00415FAD">
              <w:rPr>
                <w:color w:val="000000"/>
                <w:szCs w:val="24"/>
              </w:rPr>
              <w:t xml:space="preserve"> (</w:t>
            </w:r>
            <w:r>
              <w:rPr>
                <w:color w:val="000000"/>
                <w:szCs w:val="24"/>
              </w:rPr>
              <w:t>trisdešimt</w:t>
            </w:r>
            <w:r w:rsidRPr="00415FAD">
              <w:rPr>
                <w:color w:val="000000"/>
                <w:szCs w:val="24"/>
              </w:rPr>
              <w:t xml:space="preserve">) kalendorinių dienų nuo PVM sąskaitos-faktūros gavimo dienos, prieš tai pasirašius Prekių </w:t>
            </w:r>
            <w:r w:rsidR="00891158">
              <w:rPr>
                <w:color w:val="000000"/>
                <w:szCs w:val="24"/>
              </w:rPr>
              <w:t xml:space="preserve">ir paslaugų </w:t>
            </w:r>
            <w:r w:rsidRPr="00415FAD">
              <w:rPr>
                <w:color w:val="000000"/>
                <w:szCs w:val="24"/>
              </w:rPr>
              <w:t>perdavimo–priėmimo akt</w:t>
            </w:r>
            <w:r>
              <w:rPr>
                <w:color w:val="000000"/>
                <w:szCs w:val="24"/>
              </w:rPr>
              <w:t>ą</w:t>
            </w:r>
            <w:r w:rsidRPr="00415FAD">
              <w:rPr>
                <w:color w:val="000000"/>
                <w:szCs w:val="24"/>
              </w:rPr>
              <w:t xml:space="preserve"> ir nenurodžius jokių </w:t>
            </w:r>
            <w:r>
              <w:rPr>
                <w:color w:val="000000"/>
                <w:szCs w:val="24"/>
              </w:rPr>
              <w:t xml:space="preserve">Tinklo įrangos </w:t>
            </w:r>
            <w:r w:rsidRPr="00415FAD">
              <w:rPr>
                <w:color w:val="000000"/>
                <w:szCs w:val="24"/>
              </w:rPr>
              <w:t>defektų</w:t>
            </w:r>
            <w:r>
              <w:rPr>
                <w:color w:val="000000"/>
                <w:szCs w:val="24"/>
              </w:rPr>
              <w:t xml:space="preserve"> ir suteiktų Paslaugų trūkumų.</w:t>
            </w:r>
            <w:r w:rsidR="00715306">
              <w:rPr>
                <w:color w:val="000000"/>
                <w:szCs w:val="24"/>
              </w:rPr>
              <w:t xml:space="preserve"> </w:t>
            </w:r>
          </w:p>
        </w:tc>
      </w:tr>
      <w:tr w:rsidR="005A5832" w14:paraId="1AA5695B" w14:textId="77777777">
        <w:trPr>
          <w:trHeight w:val="300"/>
        </w:trPr>
        <w:tc>
          <w:tcPr>
            <w:tcW w:w="2704" w:type="dxa"/>
            <w:gridSpan w:val="2"/>
          </w:tcPr>
          <w:p w14:paraId="513F9891" w14:textId="77777777" w:rsidR="005A5832" w:rsidRDefault="00A10867">
            <w:pPr>
              <w:rPr>
                <w:b/>
                <w:bCs/>
                <w:kern w:val="2"/>
                <w:szCs w:val="24"/>
              </w:rPr>
            </w:pPr>
            <w:r>
              <w:rPr>
                <w:b/>
                <w:bCs/>
                <w:kern w:val="2"/>
                <w:szCs w:val="24"/>
              </w:rPr>
              <w:lastRenderedPageBreak/>
              <w:t>5.6. Avansas</w:t>
            </w:r>
          </w:p>
        </w:tc>
        <w:tc>
          <w:tcPr>
            <w:tcW w:w="6831" w:type="dxa"/>
            <w:gridSpan w:val="2"/>
          </w:tcPr>
          <w:p w14:paraId="3ED55EDF" w14:textId="27347B21" w:rsidR="005A5832" w:rsidRPr="00921770" w:rsidRDefault="00A10867" w:rsidP="00921770">
            <w:pPr>
              <w:rPr>
                <w:kern w:val="2"/>
                <w:szCs w:val="24"/>
              </w:rPr>
            </w:pPr>
            <w:r>
              <w:rPr>
                <w:kern w:val="2"/>
                <w:szCs w:val="24"/>
              </w:rPr>
              <w:t>Netaikoma</w:t>
            </w:r>
          </w:p>
        </w:tc>
      </w:tr>
      <w:tr w:rsidR="005A5832" w14:paraId="66C2F391" w14:textId="77777777">
        <w:trPr>
          <w:trHeight w:val="300"/>
        </w:trPr>
        <w:tc>
          <w:tcPr>
            <w:tcW w:w="2704" w:type="dxa"/>
            <w:gridSpan w:val="2"/>
          </w:tcPr>
          <w:p w14:paraId="56C78174" w14:textId="77777777" w:rsidR="005A5832" w:rsidRDefault="00A10867">
            <w:pPr>
              <w:rPr>
                <w:b/>
                <w:bCs/>
                <w:kern w:val="2"/>
                <w:szCs w:val="24"/>
              </w:rPr>
            </w:pPr>
            <w:r>
              <w:rPr>
                <w:b/>
                <w:bCs/>
                <w:kern w:val="2"/>
                <w:szCs w:val="24"/>
              </w:rPr>
              <w:t>5.7. Avanso užtikrinimas</w:t>
            </w:r>
          </w:p>
        </w:tc>
        <w:tc>
          <w:tcPr>
            <w:tcW w:w="6831" w:type="dxa"/>
            <w:gridSpan w:val="2"/>
          </w:tcPr>
          <w:p w14:paraId="0F41B4D4" w14:textId="1CB7CC63" w:rsidR="005A5832" w:rsidRDefault="00A10867" w:rsidP="00921770">
            <w:pPr>
              <w:rPr>
                <w:kern w:val="2"/>
                <w:szCs w:val="24"/>
              </w:rPr>
            </w:pPr>
            <w:r>
              <w:rPr>
                <w:kern w:val="2"/>
                <w:szCs w:val="24"/>
              </w:rPr>
              <w:t>Netaikom</w:t>
            </w:r>
            <w:r w:rsidR="00921770">
              <w:rPr>
                <w:kern w:val="2"/>
                <w:szCs w:val="24"/>
              </w:rPr>
              <w:t>a</w:t>
            </w:r>
            <w:r>
              <w:rPr>
                <w:color w:val="000000"/>
                <w:kern w:val="2"/>
                <w:szCs w:val="24"/>
                <w:shd w:val="clear" w:color="auto" w:fill="FFFFFF"/>
              </w:rPr>
              <w:t xml:space="preserve"> </w:t>
            </w:r>
          </w:p>
        </w:tc>
      </w:tr>
      <w:tr w:rsidR="005A5832" w14:paraId="06561822" w14:textId="77777777">
        <w:trPr>
          <w:trHeight w:val="300"/>
        </w:trPr>
        <w:tc>
          <w:tcPr>
            <w:tcW w:w="9535" w:type="dxa"/>
            <w:gridSpan w:val="4"/>
          </w:tcPr>
          <w:p w14:paraId="6006F79C" w14:textId="77777777" w:rsidR="005A5832" w:rsidRDefault="00A10867">
            <w:pPr>
              <w:jc w:val="center"/>
              <w:rPr>
                <w:b/>
                <w:bCs/>
                <w:kern w:val="2"/>
                <w:szCs w:val="24"/>
              </w:rPr>
            </w:pPr>
            <w:r>
              <w:rPr>
                <w:b/>
                <w:bCs/>
                <w:kern w:val="2"/>
                <w:szCs w:val="24"/>
              </w:rPr>
              <w:t>6. PREKIŲ KOKYBĖ IR GARANTINIAI ĮSIPAREIGOJIMAI</w:t>
            </w:r>
          </w:p>
        </w:tc>
      </w:tr>
      <w:tr w:rsidR="005A5832" w14:paraId="188AD0A1" w14:textId="77777777">
        <w:trPr>
          <w:trHeight w:val="300"/>
        </w:trPr>
        <w:tc>
          <w:tcPr>
            <w:tcW w:w="2704" w:type="dxa"/>
            <w:gridSpan w:val="2"/>
          </w:tcPr>
          <w:p w14:paraId="2FE87884" w14:textId="77777777" w:rsidR="005A5832" w:rsidRDefault="00A10867">
            <w:pPr>
              <w:rPr>
                <w:b/>
                <w:bCs/>
                <w:kern w:val="2"/>
                <w:szCs w:val="24"/>
              </w:rPr>
            </w:pPr>
            <w:r>
              <w:rPr>
                <w:b/>
                <w:bCs/>
                <w:kern w:val="2"/>
                <w:szCs w:val="24"/>
              </w:rPr>
              <w:t>6.1. Garantinis terminas</w:t>
            </w:r>
          </w:p>
        </w:tc>
        <w:tc>
          <w:tcPr>
            <w:tcW w:w="6831" w:type="dxa"/>
            <w:gridSpan w:val="2"/>
          </w:tcPr>
          <w:p w14:paraId="32343966" w14:textId="635BCBE0" w:rsidR="005A5832" w:rsidRDefault="00A10867">
            <w:pPr>
              <w:rPr>
                <w:kern w:val="2"/>
                <w:szCs w:val="24"/>
              </w:rPr>
            </w:pPr>
            <w:r>
              <w:rPr>
                <w:kern w:val="2"/>
                <w:szCs w:val="24"/>
              </w:rPr>
              <w:t xml:space="preserve">Prekėms nustatomas Prekių gamintojo taikomas Garantinis terminas, tačiau bet kokiu atveju </w:t>
            </w:r>
            <w:r>
              <w:rPr>
                <w:b/>
                <w:bCs/>
                <w:kern w:val="2"/>
                <w:szCs w:val="24"/>
              </w:rPr>
              <w:t>ne trumpesnis kaip</w:t>
            </w:r>
            <w:r>
              <w:rPr>
                <w:kern w:val="2"/>
                <w:szCs w:val="24"/>
              </w:rPr>
              <w:t xml:space="preserve"> </w:t>
            </w:r>
            <w:r w:rsidR="00B71B99">
              <w:rPr>
                <w:kern w:val="2"/>
                <w:szCs w:val="24"/>
              </w:rPr>
              <w:t>60 mėnesių</w:t>
            </w:r>
            <w:r>
              <w:rPr>
                <w:kern w:val="2"/>
                <w:szCs w:val="24"/>
              </w:rPr>
              <w:t>. Garantinis terminas, skaičiuojamas nuo Prekių perdavimo–priėmimo akto pasirašymo dienos.</w:t>
            </w:r>
          </w:p>
        </w:tc>
      </w:tr>
      <w:tr w:rsidR="005A5832" w14:paraId="21A14D8D" w14:textId="77777777">
        <w:trPr>
          <w:trHeight w:val="300"/>
        </w:trPr>
        <w:tc>
          <w:tcPr>
            <w:tcW w:w="2704" w:type="dxa"/>
            <w:gridSpan w:val="2"/>
          </w:tcPr>
          <w:p w14:paraId="20726A69" w14:textId="77777777" w:rsidR="005A5832" w:rsidRDefault="00A10867">
            <w:pPr>
              <w:rPr>
                <w:b/>
                <w:bCs/>
                <w:kern w:val="2"/>
                <w:szCs w:val="24"/>
              </w:rPr>
            </w:pPr>
            <w:r>
              <w:rPr>
                <w:b/>
                <w:bCs/>
                <w:kern w:val="2"/>
                <w:szCs w:val="24"/>
              </w:rPr>
              <w:t>6.2. Garantinė priežiūra</w:t>
            </w:r>
          </w:p>
        </w:tc>
        <w:tc>
          <w:tcPr>
            <w:tcW w:w="6831" w:type="dxa"/>
            <w:gridSpan w:val="2"/>
          </w:tcPr>
          <w:p w14:paraId="1DFD8342" w14:textId="19BDB38F" w:rsidR="005A5832" w:rsidRDefault="00A10867" w:rsidP="00486FCF">
            <w:pPr>
              <w:rPr>
                <w:kern w:val="2"/>
                <w:szCs w:val="24"/>
              </w:rPr>
            </w:pPr>
            <w:r>
              <w:rPr>
                <w:kern w:val="2"/>
                <w:szCs w:val="24"/>
              </w:rPr>
              <w:t>Netaikoma</w:t>
            </w:r>
          </w:p>
        </w:tc>
      </w:tr>
      <w:tr w:rsidR="005A5832" w14:paraId="6D5F5293" w14:textId="77777777">
        <w:trPr>
          <w:trHeight w:val="300"/>
        </w:trPr>
        <w:tc>
          <w:tcPr>
            <w:tcW w:w="9535" w:type="dxa"/>
            <w:gridSpan w:val="4"/>
          </w:tcPr>
          <w:p w14:paraId="4428D424" w14:textId="77777777" w:rsidR="005A5832" w:rsidRDefault="00A10867">
            <w:pPr>
              <w:jc w:val="center"/>
              <w:rPr>
                <w:b/>
                <w:bCs/>
                <w:kern w:val="2"/>
                <w:szCs w:val="24"/>
              </w:rPr>
            </w:pPr>
            <w:r>
              <w:rPr>
                <w:b/>
                <w:bCs/>
                <w:kern w:val="2"/>
                <w:szCs w:val="24"/>
              </w:rPr>
              <w:t>7. SUTARTIES VYKDYMUI PASITELKIAMI SUBTIEKĖJAI</w:t>
            </w:r>
          </w:p>
        </w:tc>
      </w:tr>
      <w:tr w:rsidR="005A5832" w14:paraId="67BD56C1" w14:textId="77777777">
        <w:trPr>
          <w:trHeight w:val="300"/>
        </w:trPr>
        <w:tc>
          <w:tcPr>
            <w:tcW w:w="2704" w:type="dxa"/>
            <w:gridSpan w:val="2"/>
          </w:tcPr>
          <w:p w14:paraId="7CEFC80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5D9099D" w14:textId="77777777" w:rsidR="005A5832" w:rsidRDefault="00A10867">
            <w:pPr>
              <w:rPr>
                <w:kern w:val="2"/>
                <w:szCs w:val="24"/>
              </w:rPr>
            </w:pPr>
            <w:r>
              <w:rPr>
                <w:kern w:val="2"/>
                <w:szCs w:val="24"/>
              </w:rPr>
              <w:t>Sutarties vykdymui subtiekėjai ir (ar) specialistai nepasitelkiami.</w:t>
            </w:r>
          </w:p>
          <w:p w14:paraId="42527C84" w14:textId="77777777" w:rsidR="005A5832" w:rsidRDefault="005A5832">
            <w:pPr>
              <w:rPr>
                <w:kern w:val="2"/>
                <w:szCs w:val="24"/>
              </w:rPr>
            </w:pPr>
          </w:p>
          <w:p w14:paraId="717F9B6F" w14:textId="77777777" w:rsidR="005A5832" w:rsidRDefault="00A10867">
            <w:pPr>
              <w:rPr>
                <w:color w:val="FF0000"/>
                <w:kern w:val="2"/>
                <w:szCs w:val="24"/>
              </w:rPr>
            </w:pPr>
            <w:r>
              <w:rPr>
                <w:color w:val="FF0000"/>
                <w:kern w:val="2"/>
                <w:szCs w:val="24"/>
              </w:rPr>
              <w:t>arba</w:t>
            </w:r>
          </w:p>
          <w:p w14:paraId="477AD61A" w14:textId="77777777" w:rsidR="005A5832" w:rsidRDefault="005A5832">
            <w:pPr>
              <w:rPr>
                <w:kern w:val="2"/>
                <w:szCs w:val="24"/>
              </w:rPr>
            </w:pPr>
          </w:p>
          <w:p w14:paraId="4E74891F" w14:textId="0B6EC4E5" w:rsidR="005A5832" w:rsidRDefault="00A10867">
            <w:pPr>
              <w:rPr>
                <w:b/>
                <w:bCs/>
                <w:kern w:val="2"/>
                <w:szCs w:val="24"/>
              </w:rPr>
            </w:pPr>
            <w:r>
              <w:rPr>
                <w:kern w:val="2"/>
                <w:szCs w:val="24"/>
              </w:rPr>
              <w:t xml:space="preserve">Sutarties vykdymui pasitelkiami subtiekėjai ir (ar) specialistai </w:t>
            </w:r>
            <w:r w:rsidR="000A18EF" w:rsidRPr="00674A84">
              <w:rPr>
                <w:color w:val="4472C4" w:themeColor="accent1"/>
                <w:kern w:val="2"/>
                <w:szCs w:val="24"/>
              </w:rPr>
              <w:t>(nurodyti</w:t>
            </w:r>
            <w:r w:rsidR="000A18EF">
              <w:rPr>
                <w:color w:val="4472C4" w:themeColor="accent1"/>
                <w:kern w:val="2"/>
                <w:szCs w:val="24"/>
              </w:rPr>
              <w:t xml:space="preserve"> subtiekėjus</w:t>
            </w:r>
            <w:r w:rsidR="000A18EF" w:rsidRPr="00674A84">
              <w:rPr>
                <w:color w:val="4472C4" w:themeColor="accent1"/>
                <w:kern w:val="2"/>
                <w:szCs w:val="24"/>
              </w:rPr>
              <w:t xml:space="preserve">) </w:t>
            </w:r>
          </w:p>
        </w:tc>
      </w:tr>
      <w:tr w:rsidR="005A5832" w14:paraId="18993611" w14:textId="77777777">
        <w:trPr>
          <w:trHeight w:val="300"/>
        </w:trPr>
        <w:tc>
          <w:tcPr>
            <w:tcW w:w="9535" w:type="dxa"/>
            <w:gridSpan w:val="4"/>
          </w:tcPr>
          <w:p w14:paraId="65B62AEA" w14:textId="77777777" w:rsidR="005A5832" w:rsidRDefault="00A10867">
            <w:pPr>
              <w:jc w:val="center"/>
              <w:rPr>
                <w:b/>
                <w:bCs/>
                <w:kern w:val="2"/>
                <w:szCs w:val="24"/>
              </w:rPr>
            </w:pPr>
            <w:r>
              <w:rPr>
                <w:b/>
                <w:bCs/>
                <w:kern w:val="2"/>
                <w:szCs w:val="24"/>
              </w:rPr>
              <w:t>8. PRIEVOLIŲ PAGAL SUTARTĮ ĮVYKDYMO UŽTIKRINIMAS</w:t>
            </w:r>
          </w:p>
        </w:tc>
      </w:tr>
      <w:tr w:rsidR="005A5832" w14:paraId="64AC3806" w14:textId="77777777">
        <w:trPr>
          <w:trHeight w:val="300"/>
        </w:trPr>
        <w:tc>
          <w:tcPr>
            <w:tcW w:w="2704" w:type="dxa"/>
            <w:gridSpan w:val="2"/>
          </w:tcPr>
          <w:p w14:paraId="48BBE29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AF0D8CD" w14:textId="703A23EA" w:rsidR="005A5832" w:rsidRDefault="00A10867">
            <w:pPr>
              <w:rPr>
                <w:kern w:val="2"/>
                <w:szCs w:val="24"/>
              </w:rPr>
            </w:pPr>
            <w:r>
              <w:rPr>
                <w:kern w:val="2"/>
                <w:szCs w:val="24"/>
              </w:rPr>
              <w:t>Prievolių pagal Sutartį įvykdymas užtikrinamas</w:t>
            </w:r>
            <w:r w:rsidR="000A18EF">
              <w:rPr>
                <w:kern w:val="2"/>
                <w:szCs w:val="24"/>
              </w:rPr>
              <w:t>:</w:t>
            </w:r>
            <w:r>
              <w:rPr>
                <w:kern w:val="2"/>
                <w:szCs w:val="24"/>
              </w:rPr>
              <w:t xml:space="preserve"> </w:t>
            </w:r>
          </w:p>
          <w:p w14:paraId="34BA2CC8" w14:textId="77777777" w:rsidR="005A5832" w:rsidRDefault="00A10867">
            <w:pPr>
              <w:rPr>
                <w:kern w:val="2"/>
                <w:szCs w:val="24"/>
              </w:rPr>
            </w:pPr>
            <w:r>
              <w:rPr>
                <w:kern w:val="2"/>
                <w:szCs w:val="24"/>
              </w:rPr>
              <w:t>Netesybomis (delspinigiais, bauda);</w:t>
            </w:r>
          </w:p>
          <w:p w14:paraId="6554B551" w14:textId="77777777" w:rsidR="005A5832" w:rsidRPr="00EE31C8" w:rsidRDefault="00A10867">
            <w:pPr>
              <w:rPr>
                <w:kern w:val="2"/>
                <w:szCs w:val="24"/>
              </w:rPr>
            </w:pPr>
            <w:r w:rsidRPr="00EE31C8">
              <w:rPr>
                <w:kern w:val="2"/>
                <w:szCs w:val="24"/>
              </w:rPr>
              <w:t>Pirmo pareikalavimo banko garantija;</w:t>
            </w:r>
          </w:p>
          <w:p w14:paraId="7DBCDB42" w14:textId="77777777" w:rsidR="005A5832" w:rsidRDefault="00A10867">
            <w:pPr>
              <w:rPr>
                <w:kern w:val="2"/>
                <w:szCs w:val="24"/>
              </w:rPr>
            </w:pPr>
            <w:r w:rsidRPr="00EE31C8">
              <w:rPr>
                <w:kern w:val="2"/>
                <w:szCs w:val="24"/>
              </w:rPr>
              <w:t>Draudimo bendrovės laidavimo draudimu;</w:t>
            </w:r>
          </w:p>
          <w:p w14:paraId="1E6A361A" w14:textId="6D1EB361" w:rsidR="00891109" w:rsidRPr="00EE31C8" w:rsidRDefault="00891109">
            <w:pPr>
              <w:rPr>
                <w:kern w:val="2"/>
                <w:szCs w:val="24"/>
              </w:rPr>
            </w:pPr>
            <w:r>
              <w:rPr>
                <w:kern w:val="2"/>
                <w:szCs w:val="24"/>
              </w:rPr>
              <w:t>Užstatu</w:t>
            </w:r>
            <w:r w:rsidR="00B240A3">
              <w:rPr>
                <w:kern w:val="2"/>
                <w:szCs w:val="24"/>
              </w:rPr>
              <w:t>.</w:t>
            </w:r>
          </w:p>
          <w:p w14:paraId="51347653" w14:textId="42C1A60E" w:rsidR="005A5832" w:rsidRDefault="005A5832">
            <w:pPr>
              <w:rPr>
                <w:kern w:val="2"/>
                <w:szCs w:val="24"/>
              </w:rPr>
            </w:pPr>
          </w:p>
        </w:tc>
      </w:tr>
      <w:tr w:rsidR="005A5832" w14:paraId="1D634EF5" w14:textId="77777777">
        <w:trPr>
          <w:trHeight w:val="300"/>
        </w:trPr>
        <w:tc>
          <w:tcPr>
            <w:tcW w:w="2704" w:type="dxa"/>
            <w:gridSpan w:val="2"/>
          </w:tcPr>
          <w:p w14:paraId="3DEE3145"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FFFA4D5" w14:textId="7FB2A7BF" w:rsidR="005A5832" w:rsidRDefault="00A10867">
            <w:pPr>
              <w:rPr>
                <w:kern w:val="2"/>
                <w:szCs w:val="24"/>
              </w:rPr>
            </w:pPr>
            <w:r>
              <w:rPr>
                <w:color w:val="000000"/>
                <w:kern w:val="2"/>
                <w:szCs w:val="24"/>
                <w:shd w:val="clear" w:color="auto" w:fill="FFFFFF"/>
              </w:rPr>
              <w:t xml:space="preserve">Tiekėjas ne vėliau kaip per </w:t>
            </w:r>
            <w:r w:rsidRPr="00EA573D">
              <w:rPr>
                <w:kern w:val="2"/>
                <w:szCs w:val="24"/>
                <w:shd w:val="clear" w:color="auto" w:fill="FFFFFF"/>
              </w:rPr>
              <w:t xml:space="preserve">10 (dešimt) darbo dienų nuo Sutarties pasirašymo dienos turi pateikti Pirkėjui </w:t>
            </w:r>
            <w:r w:rsidR="005E3693" w:rsidRPr="00EA573D">
              <w:rPr>
                <w:kern w:val="2"/>
                <w:szCs w:val="24"/>
                <w:shd w:val="clear" w:color="auto" w:fill="FFFFFF"/>
              </w:rPr>
              <w:t xml:space="preserve">2 </w:t>
            </w:r>
            <w:r w:rsidR="00274392" w:rsidRPr="00EA573D">
              <w:rPr>
                <w:kern w:val="2"/>
                <w:szCs w:val="24"/>
                <w:shd w:val="clear" w:color="auto" w:fill="FFFFFF"/>
              </w:rPr>
              <w:t xml:space="preserve">(dviejų) </w:t>
            </w:r>
            <w:r w:rsidR="005E3693" w:rsidRPr="00EA573D">
              <w:rPr>
                <w:kern w:val="2"/>
                <w:szCs w:val="24"/>
                <w:shd w:val="clear" w:color="auto" w:fill="FFFFFF"/>
              </w:rPr>
              <w:t>proc</w:t>
            </w:r>
            <w:r w:rsidR="007E22AB" w:rsidRPr="00EA573D">
              <w:rPr>
                <w:kern w:val="2"/>
                <w:szCs w:val="24"/>
                <w:shd w:val="clear" w:color="auto" w:fill="FFFFFF"/>
              </w:rPr>
              <w:t>.</w:t>
            </w:r>
            <w:r w:rsidRPr="00EA573D">
              <w:rPr>
                <w:kern w:val="2"/>
                <w:szCs w:val="24"/>
                <w:shd w:val="clear" w:color="auto" w:fill="FFFFFF"/>
              </w:rPr>
              <w:t xml:space="preserve"> nuo Pradinės Sutarties vertės be PVM,</w:t>
            </w:r>
            <w:r w:rsidRPr="00100610">
              <w:rPr>
                <w:kern w:val="2"/>
                <w:szCs w:val="24"/>
              </w:rPr>
              <w:t xml:space="preserve"> </w:t>
            </w:r>
            <w:r w:rsidRPr="00EA573D">
              <w:rPr>
                <w:kern w:val="2"/>
                <w:szCs w:val="24"/>
                <w:shd w:val="clear" w:color="auto" w:fill="FFFFFF"/>
              </w:rPr>
              <w:t xml:space="preserve">nurodytos </w:t>
            </w:r>
            <w:r w:rsidRPr="00EA573D">
              <w:rPr>
                <w:kern w:val="2"/>
                <w:szCs w:val="24"/>
              </w:rPr>
              <w:t xml:space="preserve">Specialiųjų sąlygų </w:t>
            </w:r>
            <w:r w:rsidRPr="00EA573D">
              <w:rPr>
                <w:kern w:val="2"/>
                <w:szCs w:val="24"/>
                <w:shd w:val="clear" w:color="auto" w:fill="FFFFFF"/>
              </w:rPr>
              <w:t>5.2 punkte</w:t>
            </w:r>
            <w:r w:rsidR="00C924A5" w:rsidRPr="00EA573D">
              <w:rPr>
                <w:kern w:val="2"/>
                <w:szCs w:val="24"/>
                <w:shd w:val="clear" w:color="auto" w:fill="FFFFFF"/>
              </w:rPr>
              <w:t xml:space="preserve">, dydžio </w:t>
            </w:r>
            <w:r w:rsidRPr="00EA573D">
              <w:rPr>
                <w:kern w:val="2"/>
                <w:szCs w:val="24"/>
                <w:shd w:val="clear" w:color="auto" w:fill="FFFFFF"/>
              </w:rPr>
              <w:t xml:space="preserve"> </w:t>
            </w:r>
            <w:r w:rsidRPr="00100610">
              <w:rPr>
                <w:kern w:val="2"/>
                <w:szCs w:val="24"/>
                <w:shd w:val="clear" w:color="auto" w:fill="FFFFFF"/>
              </w:rPr>
              <w:t>pirmo p</w:t>
            </w:r>
            <w:r w:rsidRPr="00EE31C8">
              <w:rPr>
                <w:kern w:val="2"/>
                <w:szCs w:val="24"/>
                <w:shd w:val="clear" w:color="auto" w:fill="FFFFFF"/>
              </w:rPr>
              <w:t xml:space="preserve">areikalavimo banko garantiją arba draudimo bendrovės laidavimo draudimo raštą </w:t>
            </w:r>
            <w:r w:rsidR="00935CBE" w:rsidRPr="00EE31C8">
              <w:rPr>
                <w:kern w:val="2"/>
                <w:szCs w:val="24"/>
                <w:shd w:val="clear" w:color="auto" w:fill="FFFFFF"/>
              </w:rPr>
              <w:t xml:space="preserve">arba užstato pavedimo </w:t>
            </w:r>
            <w:r w:rsidR="0054497A" w:rsidRPr="00EE31C8">
              <w:rPr>
                <w:szCs w:val="24"/>
              </w:rPr>
              <w:t xml:space="preserve">į Pirkėjo nurodytą Lietuvos Respublikoje registruoto banko sąskaitą kopiją. </w:t>
            </w:r>
            <w:r w:rsidR="0054497A" w:rsidRPr="00EE31C8">
              <w:rPr>
                <w:kern w:val="2"/>
                <w:szCs w:val="24"/>
                <w:shd w:val="clear" w:color="auto" w:fill="FFFFFF"/>
              </w:rPr>
              <w:t xml:space="preserve">Sutarties įvykdymo užtikrinimo dokumentai </w:t>
            </w:r>
            <w:r w:rsidR="00482935">
              <w:rPr>
                <w:color w:val="000000"/>
                <w:kern w:val="2"/>
                <w:szCs w:val="24"/>
                <w:shd w:val="clear" w:color="auto" w:fill="FFFFFF"/>
              </w:rPr>
              <w:t xml:space="preserve">turi atitikti </w:t>
            </w:r>
            <w:r>
              <w:rPr>
                <w:color w:val="000000"/>
                <w:kern w:val="2"/>
                <w:szCs w:val="24"/>
                <w:shd w:val="clear" w:color="auto" w:fill="FFFFFF"/>
              </w:rPr>
              <w:t>Bendrųjų sąlygų 10 skyriaus reikalavimus. Esant poreikiui, gavus tiekėjo prašymą, šis terminas gali būti pratęstas Šalių suderintam terminui.</w:t>
            </w:r>
          </w:p>
        </w:tc>
      </w:tr>
      <w:tr w:rsidR="005A5832" w14:paraId="66CD46D2" w14:textId="77777777">
        <w:trPr>
          <w:trHeight w:val="300"/>
        </w:trPr>
        <w:tc>
          <w:tcPr>
            <w:tcW w:w="9535" w:type="dxa"/>
            <w:gridSpan w:val="4"/>
          </w:tcPr>
          <w:p w14:paraId="05D8BCB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8A366A1" w14:textId="77777777">
        <w:trPr>
          <w:trHeight w:val="300"/>
        </w:trPr>
        <w:tc>
          <w:tcPr>
            <w:tcW w:w="2704" w:type="dxa"/>
            <w:gridSpan w:val="2"/>
          </w:tcPr>
          <w:p w14:paraId="6C22CDE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626C6C0" w14:textId="34DE7A2C" w:rsidR="005A5832" w:rsidRPr="00AA70B5" w:rsidRDefault="00A10867" w:rsidP="00AA70B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 xml:space="preserve">Tiekėjas nuo kitos nei nustatytas terminas dienos skaičiuoja Pirkėjui 0,02 (dvi šimtosios) procento dydžio delspinigius nuo neapmokėtos sumos be PVM už kiekvieną vėlavimo </w:t>
            </w:r>
            <w:r w:rsidR="00AA70B5" w:rsidRPr="00EE31C8">
              <w:rPr>
                <w:kern w:val="2"/>
                <w:szCs w:val="24"/>
              </w:rPr>
              <w:t xml:space="preserve">kalendorinę </w:t>
            </w:r>
            <w:r w:rsidRPr="00EE31C8">
              <w:rPr>
                <w:kern w:val="2"/>
                <w:szCs w:val="24"/>
              </w:rPr>
              <w:t>dieną.   </w:t>
            </w:r>
          </w:p>
        </w:tc>
      </w:tr>
      <w:tr w:rsidR="005A5832" w14:paraId="4CAB0673" w14:textId="77777777">
        <w:trPr>
          <w:trHeight w:val="300"/>
        </w:trPr>
        <w:tc>
          <w:tcPr>
            <w:tcW w:w="2704" w:type="dxa"/>
            <w:gridSpan w:val="2"/>
          </w:tcPr>
          <w:p w14:paraId="4FA4EEC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691C4B" w14:textId="4B7FA0C3" w:rsidR="005A5832" w:rsidRPr="00EE31C8" w:rsidRDefault="00A10867">
            <w:pPr>
              <w:rPr>
                <w:kern w:val="2"/>
                <w:szCs w:val="24"/>
              </w:rPr>
            </w:pPr>
            <w:r w:rsidRPr="00EE31C8">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w:t>
            </w:r>
            <w:r w:rsidR="00BE0DC9" w:rsidRPr="00EE31C8">
              <w:rPr>
                <w:kern w:val="2"/>
                <w:szCs w:val="24"/>
              </w:rPr>
              <w:t xml:space="preserve">kalendorinę </w:t>
            </w:r>
            <w:r w:rsidRPr="00EE31C8">
              <w:rPr>
                <w:kern w:val="2"/>
                <w:szCs w:val="24"/>
              </w:rPr>
              <w:t>dieną nuo laiku neperduotų Prekių ar Prekių, turinčių trūkumų, kainos be PVM. </w:t>
            </w:r>
          </w:p>
          <w:p w14:paraId="2C6F0E1D" w14:textId="77777777" w:rsidR="005A5832" w:rsidRPr="00EE31C8" w:rsidRDefault="005A5832">
            <w:pPr>
              <w:rPr>
                <w:kern w:val="2"/>
                <w:szCs w:val="24"/>
              </w:rPr>
            </w:pPr>
          </w:p>
          <w:p w14:paraId="3B7D3019" w14:textId="5110C56D" w:rsidR="005A5832" w:rsidRPr="00EE31C8" w:rsidRDefault="00A10867">
            <w:pPr>
              <w:rPr>
                <w:b/>
                <w:bCs/>
                <w:kern w:val="2"/>
                <w:szCs w:val="24"/>
              </w:rPr>
            </w:pPr>
            <w:r w:rsidRPr="00EE31C8">
              <w:rPr>
                <w:kern w:val="2"/>
                <w:szCs w:val="24"/>
              </w:rPr>
              <w:t xml:space="preserve">9.2.2. Tiekėjas privalo sumokėti Pirkėjui netesybas per </w:t>
            </w:r>
            <w:r w:rsidR="008B7053" w:rsidRPr="00EE31C8">
              <w:rPr>
                <w:kern w:val="2"/>
                <w:szCs w:val="24"/>
              </w:rPr>
              <w:t>20 (dvidešimt) darbo</w:t>
            </w:r>
            <w:r w:rsidRPr="00EE31C8">
              <w:rPr>
                <w:kern w:val="2"/>
                <w:szCs w:val="24"/>
              </w:rPr>
              <w:t xml:space="preserve"> dienų nuo Pirkėjo pareikalavimo. </w:t>
            </w:r>
          </w:p>
        </w:tc>
      </w:tr>
      <w:tr w:rsidR="005A5832" w14:paraId="05CD8201" w14:textId="77777777">
        <w:trPr>
          <w:trHeight w:val="300"/>
        </w:trPr>
        <w:tc>
          <w:tcPr>
            <w:tcW w:w="2704" w:type="dxa"/>
            <w:gridSpan w:val="2"/>
          </w:tcPr>
          <w:p w14:paraId="58233BAC"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D404615" w14:textId="73AEFB10" w:rsidR="005A5832" w:rsidRDefault="00A10867" w:rsidP="005B59B4">
            <w:pPr>
              <w:rPr>
                <w:kern w:val="2"/>
                <w:szCs w:val="24"/>
              </w:rPr>
            </w:pPr>
            <w:r>
              <w:rPr>
                <w:kern w:val="2"/>
                <w:szCs w:val="24"/>
              </w:rPr>
              <w:t>Nutraukus Sutartį dėl esminio Sutarties pažeidimo, nustatyto Sutarties Specialiosiose sąlygose, mokama</w:t>
            </w:r>
            <w:r w:rsidR="00715306">
              <w:rPr>
                <w:kern w:val="2"/>
                <w:szCs w:val="24"/>
              </w:rPr>
              <w:t xml:space="preserve"> 1 (vieno)</w:t>
            </w:r>
            <w:r>
              <w:rPr>
                <w:kern w:val="2"/>
                <w:szCs w:val="24"/>
              </w:rPr>
              <w:t xml:space="preserve"> procent</w:t>
            </w:r>
            <w:r w:rsidR="00715306">
              <w:rPr>
                <w:kern w:val="2"/>
                <w:szCs w:val="24"/>
              </w:rPr>
              <w:t>o</w:t>
            </w:r>
            <w:r>
              <w:rPr>
                <w:kern w:val="2"/>
                <w:szCs w:val="24"/>
              </w:rPr>
              <w:t xml:space="preserve"> dydžio bauda nuo Pradinės Sutarties vertės be PVM, nurodytos Specialiųjų sąlygų 5.2 punkte.</w:t>
            </w:r>
          </w:p>
        </w:tc>
      </w:tr>
      <w:tr w:rsidR="005A5832" w14:paraId="12C2B15F" w14:textId="77777777">
        <w:trPr>
          <w:trHeight w:val="300"/>
        </w:trPr>
        <w:tc>
          <w:tcPr>
            <w:tcW w:w="2704" w:type="dxa"/>
            <w:gridSpan w:val="2"/>
          </w:tcPr>
          <w:p w14:paraId="380102D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3594542" w14:textId="2D7FBF52" w:rsidR="005A5832" w:rsidRPr="001D5C03" w:rsidRDefault="00A10867" w:rsidP="001D5C03">
            <w:pPr>
              <w:rPr>
                <w:color w:val="000000"/>
                <w:kern w:val="2"/>
                <w:szCs w:val="24"/>
              </w:rPr>
            </w:pPr>
            <w:r>
              <w:rPr>
                <w:color w:val="000000"/>
                <w:kern w:val="2"/>
                <w:szCs w:val="24"/>
              </w:rPr>
              <w:t>Netaikoma</w:t>
            </w:r>
          </w:p>
        </w:tc>
      </w:tr>
      <w:tr w:rsidR="005A5832" w14:paraId="60F551D6" w14:textId="77777777">
        <w:trPr>
          <w:trHeight w:val="300"/>
        </w:trPr>
        <w:tc>
          <w:tcPr>
            <w:tcW w:w="2704" w:type="dxa"/>
            <w:gridSpan w:val="2"/>
          </w:tcPr>
          <w:p w14:paraId="521B4C6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96DEEC1" w14:textId="28706A42" w:rsidR="00587FBF" w:rsidRDefault="00587FBF" w:rsidP="00587FBF">
            <w:pPr>
              <w:rPr>
                <w:color w:val="4472C4"/>
                <w:kern w:val="2"/>
                <w:szCs w:val="24"/>
              </w:rPr>
            </w:pPr>
            <w:r>
              <w:rPr>
                <w:color w:val="000000"/>
                <w:kern w:val="2"/>
                <w:szCs w:val="24"/>
              </w:rPr>
              <w:t xml:space="preserve"> Jei, vykdant Sutartį, nebus laikomasi 12.2 papunktyje nurodytų aplinkosauginių reikalavimų, </w:t>
            </w:r>
            <w:r w:rsidRPr="0002171B">
              <w:rPr>
                <w:kern w:val="2"/>
                <w:szCs w:val="24"/>
              </w:rPr>
              <w:t xml:space="preserve">Tiekėjui bus taikoma 500 </w:t>
            </w:r>
            <w:r>
              <w:rPr>
                <w:kern w:val="2"/>
                <w:szCs w:val="24"/>
              </w:rPr>
              <w:t xml:space="preserve">Eur bauda. </w:t>
            </w:r>
          </w:p>
          <w:p w14:paraId="44F40875" w14:textId="496D2300" w:rsidR="005A5832" w:rsidRPr="001D5C03" w:rsidRDefault="005A5832" w:rsidP="001D5C03">
            <w:pPr>
              <w:rPr>
                <w:color w:val="000000"/>
                <w:kern w:val="2"/>
                <w:szCs w:val="24"/>
              </w:rPr>
            </w:pPr>
          </w:p>
        </w:tc>
      </w:tr>
      <w:tr w:rsidR="005A5832" w14:paraId="63ED696B" w14:textId="77777777">
        <w:trPr>
          <w:trHeight w:val="300"/>
        </w:trPr>
        <w:tc>
          <w:tcPr>
            <w:tcW w:w="2704" w:type="dxa"/>
            <w:gridSpan w:val="2"/>
          </w:tcPr>
          <w:p w14:paraId="3E5156B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61FFB03" w14:textId="5C9512C8" w:rsidR="005A5832" w:rsidRPr="001D5C03" w:rsidRDefault="00A10867" w:rsidP="001D5C03">
            <w:pPr>
              <w:rPr>
                <w:kern w:val="2"/>
                <w:szCs w:val="24"/>
              </w:rPr>
            </w:pPr>
            <w:r>
              <w:rPr>
                <w:kern w:val="2"/>
                <w:szCs w:val="24"/>
              </w:rPr>
              <w:t>Netaikoma</w:t>
            </w:r>
          </w:p>
        </w:tc>
      </w:tr>
      <w:tr w:rsidR="005A5832" w14:paraId="7E89F1EB" w14:textId="77777777">
        <w:trPr>
          <w:trHeight w:val="300"/>
        </w:trPr>
        <w:tc>
          <w:tcPr>
            <w:tcW w:w="2704" w:type="dxa"/>
            <w:gridSpan w:val="2"/>
          </w:tcPr>
          <w:p w14:paraId="25F22B14"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6B65BF" w14:textId="25C0F377" w:rsidR="0002553E" w:rsidRDefault="00A10867" w:rsidP="0002553E">
            <w:pPr>
              <w:rPr>
                <w:color w:val="4472C4"/>
                <w:kern w:val="2"/>
                <w:szCs w:val="24"/>
              </w:rPr>
            </w:pPr>
            <w:r>
              <w:rPr>
                <w:kern w:val="2"/>
                <w:szCs w:val="24"/>
              </w:rPr>
              <w:t>Netaikoma</w:t>
            </w:r>
          </w:p>
          <w:p w14:paraId="2C561C57" w14:textId="07190C5B" w:rsidR="005A5832" w:rsidRDefault="005A5832">
            <w:pPr>
              <w:rPr>
                <w:color w:val="4472C4"/>
                <w:kern w:val="2"/>
                <w:szCs w:val="24"/>
              </w:rPr>
            </w:pPr>
          </w:p>
        </w:tc>
      </w:tr>
      <w:tr w:rsidR="005A5832" w14:paraId="4AE77C0E" w14:textId="77777777">
        <w:trPr>
          <w:trHeight w:val="300"/>
        </w:trPr>
        <w:tc>
          <w:tcPr>
            <w:tcW w:w="2704" w:type="dxa"/>
            <w:gridSpan w:val="2"/>
          </w:tcPr>
          <w:p w14:paraId="0D12CD0B" w14:textId="77777777" w:rsidR="005A5832" w:rsidRPr="006D165F" w:rsidRDefault="00A10867">
            <w:pPr>
              <w:rPr>
                <w:b/>
                <w:bCs/>
                <w:kern w:val="2"/>
                <w:szCs w:val="24"/>
              </w:rPr>
            </w:pPr>
            <w:r w:rsidRPr="006D165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4256D86" w14:textId="0764C1FE" w:rsidR="005A5832" w:rsidRPr="0002553E" w:rsidRDefault="00A10867" w:rsidP="0002553E">
            <w:pPr>
              <w:rPr>
                <w:kern w:val="2"/>
                <w:szCs w:val="24"/>
              </w:rPr>
            </w:pPr>
            <w:r>
              <w:rPr>
                <w:kern w:val="2"/>
                <w:szCs w:val="24"/>
              </w:rPr>
              <w:lastRenderedPageBreak/>
              <w:t>Netaikoma</w:t>
            </w:r>
          </w:p>
        </w:tc>
      </w:tr>
      <w:tr w:rsidR="005A5832" w14:paraId="2495DA2D" w14:textId="77777777">
        <w:trPr>
          <w:trHeight w:val="300"/>
        </w:trPr>
        <w:tc>
          <w:tcPr>
            <w:tcW w:w="2704" w:type="dxa"/>
            <w:gridSpan w:val="2"/>
          </w:tcPr>
          <w:p w14:paraId="2D8EFEC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1D0DC07" w14:textId="03DA4858" w:rsidR="005A5832" w:rsidRDefault="00830E5B">
            <w:pPr>
              <w:rPr>
                <w:color w:val="4472C4"/>
                <w:kern w:val="2"/>
                <w:szCs w:val="24"/>
              </w:rPr>
            </w:pPr>
            <w:r>
              <w:rPr>
                <w:kern w:val="2"/>
                <w:szCs w:val="24"/>
              </w:rPr>
              <w:t>Netaikoma</w:t>
            </w:r>
            <w:r w:rsidDel="00830E5B">
              <w:rPr>
                <w:color w:val="4472C4"/>
                <w:kern w:val="2"/>
                <w:szCs w:val="24"/>
              </w:rPr>
              <w:t xml:space="preserve"> </w:t>
            </w:r>
          </w:p>
        </w:tc>
      </w:tr>
      <w:tr w:rsidR="005A5832" w14:paraId="59821A72" w14:textId="77777777">
        <w:trPr>
          <w:trHeight w:val="300"/>
        </w:trPr>
        <w:tc>
          <w:tcPr>
            <w:tcW w:w="9535" w:type="dxa"/>
            <w:gridSpan w:val="4"/>
          </w:tcPr>
          <w:p w14:paraId="23DFBDD3" w14:textId="77777777" w:rsidR="005A5832" w:rsidRDefault="00A10867">
            <w:pPr>
              <w:jc w:val="center"/>
              <w:rPr>
                <w:b/>
                <w:bCs/>
                <w:kern w:val="2"/>
                <w:szCs w:val="24"/>
              </w:rPr>
            </w:pPr>
            <w:r>
              <w:rPr>
                <w:b/>
                <w:bCs/>
                <w:kern w:val="2"/>
                <w:szCs w:val="24"/>
              </w:rPr>
              <w:t>10. SUTARTIES GALIOJIMAS IR KEITIMAS</w:t>
            </w:r>
          </w:p>
        </w:tc>
      </w:tr>
      <w:tr w:rsidR="005A5832" w14:paraId="1DD8B435" w14:textId="77777777">
        <w:trPr>
          <w:trHeight w:val="300"/>
        </w:trPr>
        <w:tc>
          <w:tcPr>
            <w:tcW w:w="2704" w:type="dxa"/>
            <w:gridSpan w:val="2"/>
          </w:tcPr>
          <w:p w14:paraId="6F3D7C99" w14:textId="77777777" w:rsidR="005A5832" w:rsidRDefault="00A10867">
            <w:pPr>
              <w:rPr>
                <w:b/>
                <w:bCs/>
                <w:kern w:val="2"/>
                <w:szCs w:val="24"/>
              </w:rPr>
            </w:pPr>
            <w:r>
              <w:rPr>
                <w:b/>
                <w:bCs/>
                <w:kern w:val="2"/>
                <w:szCs w:val="24"/>
              </w:rPr>
              <w:t>10.1. Sutarties sudarymas ir įsigaliojimas</w:t>
            </w:r>
          </w:p>
        </w:tc>
        <w:tc>
          <w:tcPr>
            <w:tcW w:w="6831" w:type="dxa"/>
            <w:gridSpan w:val="2"/>
          </w:tcPr>
          <w:p w14:paraId="51C21627" w14:textId="356ABCFA" w:rsidR="005A5832" w:rsidRPr="00752BE6" w:rsidRDefault="00752BE6" w:rsidP="00752BE6">
            <w:pPr>
              <w:rPr>
                <w:color w:val="FF0000"/>
                <w:kern w:val="2"/>
                <w:szCs w:val="24"/>
              </w:rPr>
            </w:pPr>
            <w:r>
              <w:t xml:space="preserve">Sutartis įsigalioja, kai Sutartį pasirašo abi Šalys ir Tiekėjas  </w:t>
            </w:r>
            <w:r>
              <w:rPr>
                <w:color w:val="000000"/>
                <w:szCs w:val="24"/>
              </w:rPr>
              <w:t>pateikia Pirkėjui Sutarties įvykdymo užtikrinimą patvirtinantį dokumentą</w:t>
            </w:r>
            <w:r>
              <w:rPr>
                <w:i/>
                <w:iCs/>
                <w:color w:val="000000"/>
                <w:szCs w:val="24"/>
              </w:rPr>
              <w:t xml:space="preserve"> </w:t>
            </w:r>
            <w:r>
              <w:t xml:space="preserve">ir galioja </w:t>
            </w:r>
            <w:r>
              <w:rPr>
                <w:szCs w:val="24"/>
              </w:rPr>
              <w:t>iki visiško sutartinių įsipareigojimų įvykdymo.</w:t>
            </w:r>
          </w:p>
        </w:tc>
      </w:tr>
      <w:tr w:rsidR="005A5832" w14:paraId="4BCD5BB7" w14:textId="77777777">
        <w:trPr>
          <w:trHeight w:val="300"/>
        </w:trPr>
        <w:tc>
          <w:tcPr>
            <w:tcW w:w="2704" w:type="dxa"/>
            <w:gridSpan w:val="2"/>
          </w:tcPr>
          <w:p w14:paraId="1D860729" w14:textId="77777777" w:rsidR="005A5832" w:rsidRDefault="00A10867">
            <w:pPr>
              <w:rPr>
                <w:b/>
                <w:bCs/>
                <w:kern w:val="2"/>
                <w:szCs w:val="24"/>
              </w:rPr>
            </w:pPr>
            <w:r>
              <w:rPr>
                <w:b/>
                <w:bCs/>
                <w:kern w:val="2"/>
                <w:szCs w:val="24"/>
              </w:rPr>
              <w:t>10.2. Sutarties galiojimo termino pratęsimas</w:t>
            </w:r>
          </w:p>
        </w:tc>
        <w:tc>
          <w:tcPr>
            <w:tcW w:w="6831" w:type="dxa"/>
            <w:gridSpan w:val="2"/>
          </w:tcPr>
          <w:p w14:paraId="39CD6252" w14:textId="77777777" w:rsidR="005A5832" w:rsidRDefault="00A10867">
            <w:pPr>
              <w:rPr>
                <w:kern w:val="2"/>
                <w:szCs w:val="24"/>
              </w:rPr>
            </w:pPr>
            <w:r>
              <w:rPr>
                <w:kern w:val="2"/>
                <w:szCs w:val="24"/>
              </w:rPr>
              <w:t>Netaikoma</w:t>
            </w:r>
          </w:p>
          <w:p w14:paraId="57B81368" w14:textId="3AADB0B7" w:rsidR="005A5832" w:rsidRDefault="005A5832">
            <w:pPr>
              <w:rPr>
                <w:kern w:val="2"/>
                <w:szCs w:val="24"/>
              </w:rPr>
            </w:pPr>
          </w:p>
        </w:tc>
      </w:tr>
      <w:tr w:rsidR="005A5832" w14:paraId="79561347" w14:textId="77777777">
        <w:trPr>
          <w:trHeight w:val="300"/>
        </w:trPr>
        <w:tc>
          <w:tcPr>
            <w:tcW w:w="9535" w:type="dxa"/>
            <w:gridSpan w:val="4"/>
          </w:tcPr>
          <w:p w14:paraId="20445AA4" w14:textId="77777777" w:rsidR="005A5832" w:rsidRDefault="00A10867">
            <w:pPr>
              <w:jc w:val="center"/>
              <w:rPr>
                <w:b/>
                <w:bCs/>
                <w:kern w:val="2"/>
                <w:szCs w:val="24"/>
              </w:rPr>
            </w:pPr>
            <w:r>
              <w:rPr>
                <w:b/>
                <w:bCs/>
                <w:kern w:val="2"/>
                <w:szCs w:val="24"/>
              </w:rPr>
              <w:t>11. SUTARTIES NUTRAUKIMAS</w:t>
            </w:r>
          </w:p>
        </w:tc>
      </w:tr>
      <w:tr w:rsidR="005A5832" w14:paraId="5F0FD1F7" w14:textId="77777777">
        <w:trPr>
          <w:trHeight w:val="300"/>
        </w:trPr>
        <w:tc>
          <w:tcPr>
            <w:tcW w:w="2532" w:type="dxa"/>
          </w:tcPr>
          <w:p w14:paraId="762E727E" w14:textId="77777777" w:rsidR="005A5832" w:rsidRDefault="00A10867">
            <w:pPr>
              <w:rPr>
                <w:b/>
                <w:bCs/>
                <w:kern w:val="2"/>
                <w:szCs w:val="24"/>
              </w:rPr>
            </w:pPr>
            <w:r>
              <w:rPr>
                <w:b/>
                <w:bCs/>
                <w:kern w:val="2"/>
                <w:szCs w:val="24"/>
              </w:rPr>
              <w:t>11.1. Sutarties nutraukimo pagrindai</w:t>
            </w:r>
          </w:p>
        </w:tc>
        <w:tc>
          <w:tcPr>
            <w:tcW w:w="7003" w:type="dxa"/>
            <w:gridSpan w:val="3"/>
          </w:tcPr>
          <w:p w14:paraId="2D277DBF" w14:textId="7A78B193" w:rsidR="005A5832" w:rsidRPr="00250912" w:rsidRDefault="00A10867" w:rsidP="00250912">
            <w:pPr>
              <w:rPr>
                <w:kern w:val="2"/>
                <w:szCs w:val="24"/>
              </w:rPr>
            </w:pPr>
            <w:r>
              <w:rPr>
                <w:kern w:val="2"/>
                <w:szCs w:val="24"/>
              </w:rPr>
              <w:t>Sutartis gali būti nutraukiama rašytiniu Šalių susitarimu arba vienašališkai, Bendrosiose sąlygose nustatyta tvarka.</w:t>
            </w:r>
          </w:p>
        </w:tc>
      </w:tr>
      <w:tr w:rsidR="005A5832" w14:paraId="2D18C538" w14:textId="77777777">
        <w:trPr>
          <w:trHeight w:val="300"/>
        </w:trPr>
        <w:tc>
          <w:tcPr>
            <w:tcW w:w="2532" w:type="dxa"/>
          </w:tcPr>
          <w:p w14:paraId="7CF6D8CD" w14:textId="77777777" w:rsidR="005A5832" w:rsidRDefault="00A10867">
            <w:pPr>
              <w:rPr>
                <w:b/>
                <w:bCs/>
                <w:kern w:val="2"/>
                <w:szCs w:val="24"/>
              </w:rPr>
            </w:pPr>
            <w:r>
              <w:rPr>
                <w:b/>
                <w:bCs/>
                <w:kern w:val="2"/>
                <w:szCs w:val="24"/>
              </w:rPr>
              <w:t>11.2. Esminiai Sutarties pažeidimai</w:t>
            </w:r>
          </w:p>
          <w:p w14:paraId="24E83C24" w14:textId="77777777" w:rsidR="005A5832" w:rsidRDefault="005A5832">
            <w:pPr>
              <w:rPr>
                <w:b/>
                <w:bCs/>
                <w:kern w:val="2"/>
                <w:szCs w:val="24"/>
              </w:rPr>
            </w:pPr>
          </w:p>
        </w:tc>
        <w:tc>
          <w:tcPr>
            <w:tcW w:w="7003" w:type="dxa"/>
            <w:gridSpan w:val="3"/>
          </w:tcPr>
          <w:p w14:paraId="563AC6FA" w14:textId="6816187B" w:rsidR="005A5832" w:rsidRPr="00E33E41" w:rsidRDefault="00A10867">
            <w:pPr>
              <w:rPr>
                <w:kern w:val="2"/>
                <w:szCs w:val="24"/>
              </w:rPr>
            </w:pPr>
            <w:r w:rsidRPr="00E33E41">
              <w:rPr>
                <w:kern w:val="2"/>
                <w:szCs w:val="24"/>
              </w:rPr>
              <w:t>11.2.1. jeigu Tiekėjas nevykdo prisiimtų įsipareigojimų už Sutartyje nustatytą Sutarties kainą;</w:t>
            </w:r>
          </w:p>
          <w:p w14:paraId="1F558ED4" w14:textId="77777777" w:rsidR="00727D27" w:rsidRPr="0006201F" w:rsidRDefault="00727D27" w:rsidP="00727D27">
            <w:pPr>
              <w:jc w:val="both"/>
              <w:rPr>
                <w:szCs w:val="24"/>
                <w:lang w:eastAsia="lt-LT"/>
              </w:rPr>
            </w:pPr>
            <w:r>
              <w:rPr>
                <w:kern w:val="2"/>
                <w:szCs w:val="24"/>
              </w:rPr>
              <w:t xml:space="preserve">11.2.2. </w:t>
            </w:r>
            <w:r w:rsidRPr="0006201F">
              <w:rPr>
                <w:szCs w:val="24"/>
                <w:lang w:eastAsia="lt-LT"/>
              </w:rPr>
              <w:t>tiekiamų Prekių kokybė neatitinka Sutartyje nustatytų reikalavimų ir po raštiško Pirkėjo pranešimo/pretenzijos apie tai Tiekėjui, jis per Pirkėjo nurodytą terminą nepašalina trūkumų arba pašalina netinkamai;</w:t>
            </w:r>
          </w:p>
          <w:p w14:paraId="61985C46" w14:textId="03B52CFB" w:rsidR="005A5832" w:rsidRPr="00016527" w:rsidRDefault="005F10A5" w:rsidP="00016527">
            <w:pPr>
              <w:jc w:val="both"/>
              <w:rPr>
                <w:kern w:val="2"/>
                <w:szCs w:val="24"/>
              </w:rPr>
            </w:pPr>
            <w:r>
              <w:rPr>
                <w:szCs w:val="24"/>
                <w:lang w:eastAsia="lt-LT"/>
              </w:rPr>
              <w:t xml:space="preserve">11.2.3. </w:t>
            </w:r>
            <w:r w:rsidRPr="0006201F">
              <w:rPr>
                <w:szCs w:val="24"/>
                <w:lang w:eastAsia="lt-LT"/>
              </w:rPr>
              <w:t>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tc>
      </w:tr>
      <w:tr w:rsidR="005A5832" w14:paraId="43119035" w14:textId="77777777">
        <w:trPr>
          <w:trHeight w:val="300"/>
        </w:trPr>
        <w:tc>
          <w:tcPr>
            <w:tcW w:w="9535" w:type="dxa"/>
            <w:gridSpan w:val="4"/>
          </w:tcPr>
          <w:p w14:paraId="2A52BC6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4F83373" w14:textId="77777777">
        <w:trPr>
          <w:trHeight w:val="300"/>
        </w:trPr>
        <w:tc>
          <w:tcPr>
            <w:tcW w:w="2532" w:type="dxa"/>
          </w:tcPr>
          <w:p w14:paraId="13D61939"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7925CA0" w14:textId="4AC540DE"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D165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D4452B">
              <w:rPr>
                <w:color w:val="000000"/>
                <w:kern w:val="2"/>
                <w:szCs w:val="24"/>
                <w:shd w:val="clear" w:color="auto" w:fill="FFFFFF"/>
              </w:rPr>
              <w:t>,</w:t>
            </w:r>
            <w:r>
              <w:rPr>
                <w:color w:val="000000"/>
                <w:kern w:val="2"/>
                <w:szCs w:val="24"/>
                <w:shd w:val="clear" w:color="auto" w:fill="FFFFFF"/>
              </w:rPr>
              <w:t xml:space="preserve"> </w:t>
            </w:r>
            <w:r w:rsidR="00504A4C">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286DE328" w14:textId="77777777">
        <w:trPr>
          <w:trHeight w:val="300"/>
        </w:trPr>
        <w:tc>
          <w:tcPr>
            <w:tcW w:w="2532" w:type="dxa"/>
          </w:tcPr>
          <w:p w14:paraId="20DAAE0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614B50D" w14:textId="73F74267" w:rsidR="005A5832" w:rsidRDefault="00A10867" w:rsidP="00EC2647">
            <w:pPr>
              <w:rPr>
                <w:kern w:val="2"/>
              </w:rPr>
            </w:pPr>
            <w:r>
              <w:rPr>
                <w:kern w:val="2"/>
                <w:shd w:val="clear" w:color="auto" w:fill="FFFFFF"/>
              </w:rPr>
              <w:t xml:space="preserve">Jeigu Prekės supakuojamos į antrinę pakuotę, ji turi būti </w:t>
            </w:r>
            <w:r w:rsidR="00785497">
              <w:rPr>
                <w:kern w:val="2"/>
                <w:shd w:val="clear" w:color="auto" w:fill="FFFFFF"/>
              </w:rPr>
              <w:t>laik</w:t>
            </w:r>
            <w:r w:rsidR="003B4E4B">
              <w:rPr>
                <w:kern w:val="2"/>
                <w:shd w:val="clear" w:color="auto" w:fill="FFFFFF"/>
              </w:rPr>
              <w:t xml:space="preserve">ytina </w:t>
            </w:r>
            <w:r>
              <w:rPr>
                <w:kern w:val="2"/>
                <w:shd w:val="clear" w:color="auto" w:fill="FFFFFF"/>
              </w:rPr>
              <w:t>perdirbam</w:t>
            </w:r>
            <w:r w:rsidR="00D340E6">
              <w:rPr>
                <w:kern w:val="2"/>
                <w:shd w:val="clear" w:color="auto" w:fill="FFFFFF"/>
              </w:rPr>
              <w:t>ą</w:t>
            </w:r>
            <w:r w:rsidR="003B4E4B">
              <w:rPr>
                <w:kern w:val="2"/>
                <w:shd w:val="clear" w:color="auto" w:fill="FFFFFF"/>
              </w:rPr>
              <w:t>ja</w:t>
            </w:r>
            <w:r>
              <w:rPr>
                <w:kern w:val="2"/>
                <w:shd w:val="clear" w:color="auto" w:fill="FFFFFF"/>
              </w:rPr>
              <w:t xml:space="preserve"> pakuot</w:t>
            </w:r>
            <w:r w:rsidR="003B4E4B">
              <w:rPr>
                <w:kern w:val="2"/>
                <w:shd w:val="clear" w:color="auto" w:fill="FFFFFF"/>
              </w:rPr>
              <w:t>e</w:t>
            </w:r>
            <w:r>
              <w:rPr>
                <w:kern w:val="2"/>
                <w:shd w:val="clear" w:color="auto" w:fill="FFFFFF"/>
              </w:rPr>
              <w:t xml:space="preserve"> pagal Lietuvos Respublikos mokesčio už aplinkos teršimą įstatymo nuostatas</w:t>
            </w:r>
            <w:r w:rsidR="007446B1">
              <w:rPr>
                <w:kern w:val="2"/>
                <w:shd w:val="clear" w:color="auto" w:fill="FFFFFF"/>
              </w:rPr>
              <w:t xml:space="preserve"> ir (ar) </w:t>
            </w:r>
            <w:r w:rsidR="007446B1" w:rsidRPr="00785497">
              <w:rPr>
                <w:shd w:val="clear" w:color="auto" w:fill="FFFFFF"/>
              </w:rPr>
              <w:t>turi būti vienalytė (homogenišk</w:t>
            </w:r>
            <w:r w:rsidR="007446B1">
              <w:rPr>
                <w:shd w:val="clear" w:color="auto" w:fill="FFFFFF"/>
              </w:rPr>
              <w:t>a</w:t>
            </w:r>
            <w:r w:rsidR="007446B1" w:rsidRPr="00785497">
              <w:rPr>
                <w:shd w:val="clear" w:color="auto" w:fill="FFFFFF"/>
              </w:rPr>
              <w:t>) pakuotė, pagamint</w:t>
            </w:r>
            <w:r w:rsidR="007446B1">
              <w:rPr>
                <w:shd w:val="clear" w:color="auto" w:fill="FFFFFF"/>
              </w:rPr>
              <w:t>a</w:t>
            </w:r>
            <w:r w:rsidR="007446B1" w:rsidRPr="00785497">
              <w:rPr>
                <w:shd w:val="clear" w:color="auto" w:fill="FFFFFF"/>
              </w:rPr>
              <w:t xml:space="preserve"> iš vienos rūšies medžiagos</w:t>
            </w:r>
            <w:r>
              <w:rPr>
                <w:kern w:val="2"/>
                <w:shd w:val="clear" w:color="auto" w:fill="FFFFFF"/>
              </w:rPr>
              <w:t>. Tiekėjas patiekdamas Prekes Pirkėjui, pateikia Prekės antrinės pakuotės tinkamumą perdirbti (perdirbamumą)</w:t>
            </w:r>
            <w:r w:rsidR="00FE26D9">
              <w:rPr>
                <w:kern w:val="2"/>
                <w:shd w:val="clear" w:color="auto" w:fill="FFFFFF"/>
              </w:rPr>
              <w:t xml:space="preserve"> ar </w:t>
            </w:r>
            <w:r w:rsidR="000231AB">
              <w:rPr>
                <w:kern w:val="2"/>
                <w:shd w:val="clear" w:color="auto" w:fill="FFFFFF"/>
              </w:rPr>
              <w:t>jos homogeniškumą</w:t>
            </w:r>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w:t>
            </w:r>
            <w:r>
              <w:rPr>
                <w:kern w:val="2"/>
                <w:shd w:val="clear" w:color="auto" w:fill="FFFFFF"/>
              </w:rPr>
              <w:lastRenderedPageBreak/>
              <w:t>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4908C94" w14:textId="2CF05B86" w:rsidR="00785497" w:rsidRPr="00EC2647" w:rsidRDefault="00785497" w:rsidP="00EC2647">
            <w:pPr>
              <w:rPr>
                <w:shd w:val="clear" w:color="auto" w:fill="FFFFFF"/>
              </w:rPr>
            </w:pPr>
          </w:p>
        </w:tc>
      </w:tr>
      <w:tr w:rsidR="005A5832" w14:paraId="68B9B645" w14:textId="77777777">
        <w:trPr>
          <w:trHeight w:val="300"/>
        </w:trPr>
        <w:tc>
          <w:tcPr>
            <w:tcW w:w="2532" w:type="dxa"/>
          </w:tcPr>
          <w:p w14:paraId="1AB043C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841F864" w14:textId="6D1A8834" w:rsidR="005A5832" w:rsidRDefault="005A5832" w:rsidP="00613862">
            <w:pPr>
              <w:rPr>
                <w:color w:val="000000"/>
                <w:kern w:val="2"/>
                <w:szCs w:val="24"/>
              </w:rPr>
            </w:pPr>
          </w:p>
          <w:p w14:paraId="7CD3E9B5" w14:textId="108C7AF4" w:rsidR="00FA1BF6" w:rsidRPr="00613862" w:rsidRDefault="00FA1BF6" w:rsidP="00613862">
            <w:pPr>
              <w:rPr>
                <w:color w:val="000000"/>
                <w:szCs w:val="24"/>
                <w:shd w:val="clear" w:color="auto" w:fill="FFFFFF"/>
              </w:rPr>
            </w:pPr>
            <w:r>
              <w:rPr>
                <w:kern w:val="2"/>
                <w:szCs w:val="24"/>
                <w:shd w:val="clear" w:color="auto" w:fill="FFFFFF"/>
              </w:rPr>
              <w:t xml:space="preserve">Tiekėjas </w:t>
            </w:r>
            <w:r>
              <w:t xml:space="preserve">visą užsakytą Prekių kiekį į konkrečią vietą privalo pristatyti </w:t>
            </w:r>
            <w:r>
              <w:rPr>
                <w:kern w:val="2"/>
                <w:szCs w:val="24"/>
                <w:shd w:val="clear" w:color="auto" w:fill="FFFFFF"/>
              </w:rPr>
              <w:t>trumpiausiais galimais maršrutais</w:t>
            </w:r>
            <w:r>
              <w:t xml:space="preserve"> ir ne dalimis, o vienu kartu. </w:t>
            </w:r>
            <w:r>
              <w:rPr>
                <w:kern w:val="2"/>
                <w:szCs w:val="24"/>
                <w:shd w:val="clear" w:color="auto" w:fill="FFFFFF"/>
              </w:rPr>
              <w:t>Pirkėjas turi teisę Sutarties vykdymo metu pareikalauti trumpiausio galimo maršruto pasirinkimą įrodančių dokumentų.</w:t>
            </w:r>
          </w:p>
        </w:tc>
      </w:tr>
      <w:tr w:rsidR="005A5832" w14:paraId="363D58D0" w14:textId="77777777">
        <w:trPr>
          <w:trHeight w:val="300"/>
        </w:trPr>
        <w:tc>
          <w:tcPr>
            <w:tcW w:w="2532" w:type="dxa"/>
          </w:tcPr>
          <w:p w14:paraId="37925619"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024C7F" w14:textId="13B49140" w:rsidR="005A5832" w:rsidRDefault="00A10867" w:rsidP="001C2C18">
            <w:pPr>
              <w:rPr>
                <w:kern w:val="2"/>
                <w:szCs w:val="24"/>
              </w:rPr>
            </w:pPr>
            <w:r>
              <w:rPr>
                <w:kern w:val="2"/>
                <w:szCs w:val="24"/>
              </w:rPr>
              <w:t>Netaikoma</w:t>
            </w:r>
          </w:p>
        </w:tc>
      </w:tr>
      <w:tr w:rsidR="005A5832" w14:paraId="48EBBC59" w14:textId="77777777">
        <w:trPr>
          <w:trHeight w:val="300"/>
        </w:trPr>
        <w:tc>
          <w:tcPr>
            <w:tcW w:w="2532" w:type="dxa"/>
          </w:tcPr>
          <w:p w14:paraId="6A84F1A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936DE6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8FE9CEA" w14:textId="77777777" w:rsidR="005A5832" w:rsidRDefault="005A5832">
            <w:pPr>
              <w:rPr>
                <w:color w:val="000000"/>
                <w:kern w:val="2"/>
                <w:szCs w:val="24"/>
                <w:shd w:val="clear" w:color="auto" w:fill="FFFFFF"/>
              </w:rPr>
            </w:pPr>
          </w:p>
          <w:p w14:paraId="277B86B6" w14:textId="24A9183E" w:rsidR="005A5832" w:rsidRDefault="005A5832">
            <w:pPr>
              <w:rPr>
                <w:color w:val="0070C0"/>
                <w:kern w:val="2"/>
                <w:szCs w:val="24"/>
              </w:rPr>
            </w:pPr>
          </w:p>
        </w:tc>
      </w:tr>
      <w:tr w:rsidR="00A865CC" w14:paraId="56435D3A" w14:textId="77777777">
        <w:trPr>
          <w:trHeight w:val="300"/>
        </w:trPr>
        <w:tc>
          <w:tcPr>
            <w:tcW w:w="2532" w:type="dxa"/>
          </w:tcPr>
          <w:p w14:paraId="3087A8F1" w14:textId="18D9A525" w:rsidR="00A865CC" w:rsidRDefault="00A865CC" w:rsidP="00A865CC">
            <w:pPr>
              <w:rPr>
                <w:b/>
                <w:bCs/>
                <w:kern w:val="2"/>
                <w:szCs w:val="24"/>
              </w:rPr>
            </w:pPr>
            <w:r>
              <w:rPr>
                <w:b/>
                <w:bCs/>
                <w:kern w:val="2"/>
                <w:szCs w:val="24"/>
              </w:rPr>
              <w:t>1</w:t>
            </w:r>
            <w:r>
              <w:rPr>
                <w:b/>
                <w:bCs/>
                <w:kern w:val="2"/>
              </w:rPr>
              <w:t xml:space="preserve">2.6. Su pirkimo objekto ilgaamžiškumu susiję aplinkosauginiai kriterijai </w:t>
            </w:r>
          </w:p>
        </w:tc>
        <w:tc>
          <w:tcPr>
            <w:tcW w:w="7003" w:type="dxa"/>
            <w:gridSpan w:val="3"/>
          </w:tcPr>
          <w:p w14:paraId="5F68E5C3" w14:textId="742BAEF2" w:rsidR="00A865CC" w:rsidRPr="00EE31C8" w:rsidRDefault="00A865CC" w:rsidP="00A865CC">
            <w:pPr>
              <w:rPr>
                <w:rFonts w:asciiTheme="majorBidi" w:hAnsiTheme="majorBidi" w:cstheme="majorBidi"/>
                <w:color w:val="000000"/>
                <w:kern w:val="2"/>
                <w:szCs w:val="24"/>
                <w:shd w:val="clear" w:color="auto" w:fill="FFFFFF"/>
              </w:rPr>
            </w:pPr>
            <w:r w:rsidRPr="00EE31C8">
              <w:rPr>
                <w:rStyle w:val="cf01"/>
                <w:rFonts w:asciiTheme="majorBidi" w:hAnsiTheme="majorBidi" w:cstheme="majorBidi"/>
                <w:sz w:val="24"/>
                <w:szCs w:val="24"/>
              </w:rPr>
              <w:t>Pasirašydamas Prekių perdavimo-priėmimo aktą, Tiekėjas turi užtikrinti, kad</w:t>
            </w:r>
            <w:r w:rsidRPr="00EE31C8">
              <w:rPr>
                <w:rStyle w:val="cf01"/>
                <w:rFonts w:asciiTheme="majorBidi" w:hAnsiTheme="majorBidi" w:cstheme="majorBidi"/>
              </w:rPr>
              <w:t xml:space="preserve"> </w:t>
            </w:r>
            <w:r w:rsidRPr="00EE31C8">
              <w:rPr>
                <w:rStyle w:val="cf01"/>
                <w:rFonts w:asciiTheme="majorBidi" w:hAnsiTheme="majorBidi" w:cstheme="majorBidi"/>
                <w:sz w:val="24"/>
                <w:szCs w:val="24"/>
              </w:rPr>
              <w:t>per Prekių garantinį terminą bus tiekiamos ir 3 metus po garantinio termino pabaigos bus galima įsigyti originalių arba joms lygiaverčių tinklo įrangos atsarginių dalių.</w:t>
            </w:r>
          </w:p>
        </w:tc>
      </w:tr>
      <w:tr w:rsidR="005A5832" w14:paraId="319109BD" w14:textId="77777777">
        <w:trPr>
          <w:trHeight w:val="300"/>
        </w:trPr>
        <w:tc>
          <w:tcPr>
            <w:tcW w:w="9535" w:type="dxa"/>
            <w:gridSpan w:val="4"/>
          </w:tcPr>
          <w:p w14:paraId="16A58012" w14:textId="77777777" w:rsidR="005A5832" w:rsidRDefault="00A10867">
            <w:pPr>
              <w:jc w:val="center"/>
              <w:rPr>
                <w:b/>
                <w:bCs/>
                <w:kern w:val="2"/>
                <w:szCs w:val="24"/>
              </w:rPr>
            </w:pPr>
            <w:r>
              <w:rPr>
                <w:b/>
                <w:bCs/>
                <w:kern w:val="2"/>
                <w:szCs w:val="24"/>
              </w:rPr>
              <w:t xml:space="preserve">13. BENDRŲJŲ SĄLYGŲ PAKEITIMAI IR PAPILDYMAI </w:t>
            </w:r>
          </w:p>
          <w:p w14:paraId="662EEEEE" w14:textId="2DE83558" w:rsidR="005A5832" w:rsidRDefault="00A10867">
            <w:pPr>
              <w:jc w:val="center"/>
              <w:rPr>
                <w:kern w:val="2"/>
                <w:szCs w:val="24"/>
              </w:rPr>
            </w:pPr>
            <w:r>
              <w:rPr>
                <w:kern w:val="2"/>
                <w:szCs w:val="24"/>
              </w:rPr>
              <w:t>(</w:t>
            </w:r>
            <w:r w:rsidR="009D290F">
              <w:rPr>
                <w:kern w:val="2"/>
                <w:szCs w:val="24"/>
              </w:rPr>
              <w:t>Netaikoma</w:t>
            </w:r>
            <w:r>
              <w:rPr>
                <w:kern w:val="2"/>
                <w:szCs w:val="24"/>
              </w:rPr>
              <w:t xml:space="preserve">) </w:t>
            </w:r>
          </w:p>
        </w:tc>
      </w:tr>
      <w:tr w:rsidR="005A5832" w14:paraId="2EABA08F" w14:textId="77777777">
        <w:trPr>
          <w:trHeight w:val="300"/>
        </w:trPr>
        <w:tc>
          <w:tcPr>
            <w:tcW w:w="9535" w:type="dxa"/>
            <w:gridSpan w:val="4"/>
          </w:tcPr>
          <w:p w14:paraId="50E65083" w14:textId="77777777" w:rsidR="005A5832" w:rsidRDefault="00A10867">
            <w:pPr>
              <w:jc w:val="center"/>
              <w:rPr>
                <w:b/>
                <w:bCs/>
                <w:kern w:val="2"/>
                <w:szCs w:val="24"/>
              </w:rPr>
            </w:pPr>
            <w:r>
              <w:rPr>
                <w:b/>
                <w:bCs/>
                <w:kern w:val="2"/>
                <w:szCs w:val="24"/>
              </w:rPr>
              <w:t>14. SUTARTIES PRIEDAI</w:t>
            </w:r>
          </w:p>
        </w:tc>
      </w:tr>
      <w:tr w:rsidR="005A5832" w14:paraId="7A2F3DED" w14:textId="77777777">
        <w:trPr>
          <w:trHeight w:val="300"/>
        </w:trPr>
        <w:tc>
          <w:tcPr>
            <w:tcW w:w="2532" w:type="dxa"/>
          </w:tcPr>
          <w:p w14:paraId="093B682B" w14:textId="77777777" w:rsidR="005A5832" w:rsidRDefault="00A10867">
            <w:pPr>
              <w:jc w:val="center"/>
              <w:rPr>
                <w:b/>
                <w:bCs/>
                <w:kern w:val="2"/>
                <w:szCs w:val="24"/>
              </w:rPr>
            </w:pPr>
            <w:r>
              <w:rPr>
                <w:b/>
                <w:bCs/>
                <w:kern w:val="2"/>
                <w:szCs w:val="24"/>
              </w:rPr>
              <w:t>14.1. Priedas Nr. 1</w:t>
            </w:r>
          </w:p>
        </w:tc>
        <w:tc>
          <w:tcPr>
            <w:tcW w:w="7003" w:type="dxa"/>
            <w:gridSpan w:val="3"/>
          </w:tcPr>
          <w:p w14:paraId="4717E168" w14:textId="3492FCAE" w:rsidR="005A5832" w:rsidRDefault="009D290F" w:rsidP="001F3A48">
            <w:pPr>
              <w:rPr>
                <w:b/>
                <w:bCs/>
                <w:kern w:val="2"/>
                <w:szCs w:val="24"/>
              </w:rPr>
            </w:pPr>
            <w:r>
              <w:rPr>
                <w:b/>
                <w:bCs/>
                <w:kern w:val="2"/>
                <w:szCs w:val="24"/>
              </w:rPr>
              <w:t>Tinklo įrangos (įskaitant įdiegimo paslaugas)</w:t>
            </w:r>
            <w:r w:rsidR="001E7454">
              <w:rPr>
                <w:b/>
                <w:bCs/>
                <w:kern w:val="2"/>
                <w:szCs w:val="24"/>
              </w:rPr>
              <w:t xml:space="preserve"> t</w:t>
            </w:r>
            <w:r w:rsidR="001F3A48">
              <w:rPr>
                <w:b/>
                <w:bCs/>
                <w:kern w:val="2"/>
                <w:szCs w:val="24"/>
              </w:rPr>
              <w:t>echninė specifikacija</w:t>
            </w:r>
            <w:r w:rsidR="00AE6A99">
              <w:rPr>
                <w:b/>
                <w:bCs/>
                <w:kern w:val="2"/>
                <w:szCs w:val="24"/>
              </w:rPr>
              <w:t xml:space="preserve">, </w:t>
            </w:r>
            <w:r w:rsidR="002C35FA">
              <w:rPr>
                <w:b/>
                <w:bCs/>
                <w:kern w:val="2"/>
                <w:szCs w:val="24"/>
              </w:rPr>
              <w:t>15</w:t>
            </w:r>
            <w:r w:rsidR="00AE6A99">
              <w:rPr>
                <w:b/>
                <w:bCs/>
                <w:kern w:val="2"/>
                <w:szCs w:val="24"/>
              </w:rPr>
              <w:t xml:space="preserve"> lap</w:t>
            </w:r>
            <w:r w:rsidR="002C35FA">
              <w:rPr>
                <w:b/>
                <w:bCs/>
                <w:kern w:val="2"/>
                <w:szCs w:val="24"/>
              </w:rPr>
              <w:t>ų</w:t>
            </w:r>
          </w:p>
        </w:tc>
      </w:tr>
      <w:tr w:rsidR="005A5832" w14:paraId="48E1916B" w14:textId="77777777">
        <w:trPr>
          <w:trHeight w:val="300"/>
        </w:trPr>
        <w:tc>
          <w:tcPr>
            <w:tcW w:w="2532" w:type="dxa"/>
          </w:tcPr>
          <w:p w14:paraId="0167A390" w14:textId="77777777" w:rsidR="005A5832" w:rsidRDefault="00A10867">
            <w:pPr>
              <w:jc w:val="center"/>
              <w:rPr>
                <w:b/>
                <w:bCs/>
                <w:kern w:val="2"/>
                <w:szCs w:val="24"/>
              </w:rPr>
            </w:pPr>
            <w:r>
              <w:rPr>
                <w:b/>
                <w:bCs/>
                <w:kern w:val="2"/>
                <w:szCs w:val="24"/>
              </w:rPr>
              <w:t>14.2. Priedas Nr. 2</w:t>
            </w:r>
          </w:p>
        </w:tc>
        <w:tc>
          <w:tcPr>
            <w:tcW w:w="7003" w:type="dxa"/>
            <w:gridSpan w:val="3"/>
          </w:tcPr>
          <w:p w14:paraId="7FFA8587" w14:textId="619D46DA" w:rsidR="005A5832" w:rsidRDefault="001E7454" w:rsidP="00AE6A99">
            <w:pPr>
              <w:rPr>
                <w:b/>
                <w:bCs/>
                <w:kern w:val="2"/>
                <w:szCs w:val="24"/>
              </w:rPr>
            </w:pPr>
            <w:r w:rsidRPr="00FE0629">
              <w:rPr>
                <w:b/>
                <w:bCs/>
                <w:color w:val="000000"/>
                <w:szCs w:val="24"/>
              </w:rPr>
              <w:t>Prekių perdavimo–priėmimo akto forma, 1 lapas</w:t>
            </w:r>
            <w:r>
              <w:rPr>
                <w:b/>
                <w:bCs/>
                <w:kern w:val="2"/>
                <w:szCs w:val="24"/>
              </w:rPr>
              <w:t xml:space="preserve"> </w:t>
            </w:r>
          </w:p>
        </w:tc>
      </w:tr>
      <w:tr w:rsidR="005A5832" w14:paraId="3E0081FC" w14:textId="77777777">
        <w:trPr>
          <w:trHeight w:val="300"/>
        </w:trPr>
        <w:tc>
          <w:tcPr>
            <w:tcW w:w="2532" w:type="dxa"/>
          </w:tcPr>
          <w:p w14:paraId="1094812D" w14:textId="77777777" w:rsidR="005A5832" w:rsidRDefault="00A10867">
            <w:pPr>
              <w:jc w:val="center"/>
              <w:rPr>
                <w:b/>
                <w:bCs/>
                <w:kern w:val="2"/>
                <w:szCs w:val="24"/>
              </w:rPr>
            </w:pPr>
            <w:r>
              <w:rPr>
                <w:b/>
                <w:bCs/>
                <w:kern w:val="2"/>
                <w:szCs w:val="24"/>
              </w:rPr>
              <w:t>14.3. Priedas Nr. 3</w:t>
            </w:r>
          </w:p>
        </w:tc>
        <w:tc>
          <w:tcPr>
            <w:tcW w:w="7003" w:type="dxa"/>
            <w:gridSpan w:val="3"/>
          </w:tcPr>
          <w:p w14:paraId="2C2C63E1" w14:textId="69B3F847" w:rsidR="005A5832" w:rsidRPr="00FE0629" w:rsidRDefault="001E7454" w:rsidP="00FE0629">
            <w:pPr>
              <w:rPr>
                <w:b/>
                <w:bCs/>
                <w:kern w:val="2"/>
                <w:szCs w:val="24"/>
              </w:rPr>
            </w:pPr>
            <w:r>
              <w:rPr>
                <w:b/>
                <w:bCs/>
                <w:color w:val="000000"/>
                <w:szCs w:val="24"/>
              </w:rPr>
              <w:t xml:space="preserve"> Tiekėjo pasiūlymas</w:t>
            </w:r>
          </w:p>
        </w:tc>
      </w:tr>
      <w:tr w:rsidR="00715306" w14:paraId="13EDBEDB" w14:textId="77777777">
        <w:trPr>
          <w:trHeight w:val="300"/>
        </w:trPr>
        <w:tc>
          <w:tcPr>
            <w:tcW w:w="2532" w:type="dxa"/>
          </w:tcPr>
          <w:p w14:paraId="35097446" w14:textId="1B75CDAA" w:rsidR="00715306" w:rsidRDefault="00715306">
            <w:pPr>
              <w:jc w:val="center"/>
              <w:rPr>
                <w:b/>
                <w:bCs/>
                <w:kern w:val="2"/>
                <w:szCs w:val="24"/>
              </w:rPr>
            </w:pPr>
            <w:r>
              <w:rPr>
                <w:b/>
                <w:bCs/>
                <w:kern w:val="2"/>
                <w:szCs w:val="24"/>
              </w:rPr>
              <w:t>14.4. Priedas Nr. 4</w:t>
            </w:r>
          </w:p>
        </w:tc>
        <w:tc>
          <w:tcPr>
            <w:tcW w:w="7003" w:type="dxa"/>
            <w:gridSpan w:val="3"/>
          </w:tcPr>
          <w:p w14:paraId="46BE7726" w14:textId="1630304A" w:rsidR="00715306" w:rsidRDefault="00715306" w:rsidP="00FE0629">
            <w:pPr>
              <w:rPr>
                <w:b/>
                <w:bCs/>
                <w:color w:val="000000"/>
                <w:szCs w:val="24"/>
              </w:rPr>
            </w:pPr>
            <w:r>
              <w:rPr>
                <w:b/>
                <w:bCs/>
                <w:color w:val="000000"/>
                <w:szCs w:val="24"/>
              </w:rPr>
              <w:t>Atsiskaitymo tvarka</w:t>
            </w:r>
          </w:p>
        </w:tc>
      </w:tr>
      <w:tr w:rsidR="00891158" w14:paraId="11D051C4" w14:textId="77777777">
        <w:trPr>
          <w:trHeight w:val="300"/>
        </w:trPr>
        <w:tc>
          <w:tcPr>
            <w:tcW w:w="2532" w:type="dxa"/>
          </w:tcPr>
          <w:p w14:paraId="092A98BB" w14:textId="1C4B0564" w:rsidR="00891158" w:rsidRDefault="00891158">
            <w:pPr>
              <w:jc w:val="center"/>
              <w:rPr>
                <w:b/>
                <w:bCs/>
                <w:kern w:val="2"/>
                <w:szCs w:val="24"/>
              </w:rPr>
            </w:pPr>
            <w:r>
              <w:rPr>
                <w:b/>
                <w:bCs/>
                <w:kern w:val="2"/>
                <w:szCs w:val="24"/>
              </w:rPr>
              <w:t>14.</w:t>
            </w:r>
            <w:r w:rsidR="003E4F4B">
              <w:rPr>
                <w:b/>
                <w:bCs/>
                <w:kern w:val="2"/>
                <w:szCs w:val="24"/>
              </w:rPr>
              <w:t>5</w:t>
            </w:r>
            <w:r>
              <w:rPr>
                <w:b/>
                <w:bCs/>
                <w:kern w:val="2"/>
                <w:szCs w:val="24"/>
              </w:rPr>
              <w:t xml:space="preserve">. Priedas Nr. </w:t>
            </w:r>
            <w:r w:rsidR="00FF2C1F">
              <w:rPr>
                <w:b/>
                <w:bCs/>
                <w:kern w:val="2"/>
                <w:szCs w:val="24"/>
              </w:rPr>
              <w:t>5</w:t>
            </w:r>
          </w:p>
        </w:tc>
        <w:tc>
          <w:tcPr>
            <w:tcW w:w="7003" w:type="dxa"/>
            <w:gridSpan w:val="3"/>
          </w:tcPr>
          <w:p w14:paraId="4231F6A8" w14:textId="1784AA8F" w:rsidR="00891158" w:rsidRDefault="00891158" w:rsidP="00FE0629">
            <w:pPr>
              <w:rPr>
                <w:b/>
                <w:bCs/>
                <w:color w:val="000000"/>
                <w:szCs w:val="24"/>
              </w:rPr>
            </w:pPr>
            <w:r>
              <w:rPr>
                <w:b/>
                <w:bCs/>
                <w:color w:val="000000"/>
                <w:szCs w:val="24"/>
              </w:rPr>
              <w:t xml:space="preserve">Prekių ir paslaugų </w:t>
            </w:r>
            <w:r w:rsidRPr="00FE0629">
              <w:rPr>
                <w:b/>
                <w:bCs/>
                <w:color w:val="000000"/>
                <w:szCs w:val="24"/>
              </w:rPr>
              <w:t>perdavimo–priėmimo akto forma, 1 lapas</w:t>
            </w:r>
          </w:p>
        </w:tc>
      </w:tr>
      <w:tr w:rsidR="005A5832" w14:paraId="43AF5F13" w14:textId="77777777">
        <w:tc>
          <w:tcPr>
            <w:tcW w:w="9535" w:type="dxa"/>
            <w:gridSpan w:val="4"/>
          </w:tcPr>
          <w:p w14:paraId="4AC35C0E" w14:textId="77777777" w:rsidR="005A5832" w:rsidRDefault="00A10867">
            <w:pPr>
              <w:jc w:val="center"/>
              <w:rPr>
                <w:b/>
                <w:bCs/>
                <w:kern w:val="2"/>
                <w:szCs w:val="24"/>
              </w:rPr>
            </w:pPr>
            <w:r>
              <w:rPr>
                <w:b/>
                <w:bCs/>
                <w:kern w:val="2"/>
                <w:szCs w:val="24"/>
              </w:rPr>
              <w:t>15. ŠALIŲ ATSTOVŲ PARAŠAI</w:t>
            </w:r>
          </w:p>
        </w:tc>
      </w:tr>
      <w:tr w:rsidR="005A5832" w14:paraId="0AB2DEA3" w14:textId="77777777">
        <w:tc>
          <w:tcPr>
            <w:tcW w:w="4788" w:type="dxa"/>
            <w:gridSpan w:val="3"/>
          </w:tcPr>
          <w:p w14:paraId="39DF3B83" w14:textId="77777777" w:rsidR="005A5832" w:rsidRDefault="00A10867">
            <w:pPr>
              <w:jc w:val="center"/>
              <w:rPr>
                <w:b/>
                <w:bCs/>
                <w:kern w:val="2"/>
                <w:szCs w:val="24"/>
              </w:rPr>
            </w:pPr>
            <w:r>
              <w:rPr>
                <w:b/>
                <w:bCs/>
                <w:kern w:val="2"/>
                <w:szCs w:val="24"/>
              </w:rPr>
              <w:t>PIRKĖJAS</w:t>
            </w:r>
          </w:p>
        </w:tc>
        <w:tc>
          <w:tcPr>
            <w:tcW w:w="4747" w:type="dxa"/>
          </w:tcPr>
          <w:p w14:paraId="43FAE1BD" w14:textId="77777777" w:rsidR="005A5832" w:rsidRDefault="00A10867">
            <w:pPr>
              <w:jc w:val="center"/>
              <w:rPr>
                <w:b/>
                <w:bCs/>
                <w:kern w:val="2"/>
                <w:szCs w:val="24"/>
              </w:rPr>
            </w:pPr>
            <w:r>
              <w:rPr>
                <w:b/>
                <w:bCs/>
                <w:kern w:val="2"/>
                <w:szCs w:val="24"/>
              </w:rPr>
              <w:t>TIEKĖJAS</w:t>
            </w:r>
          </w:p>
        </w:tc>
      </w:tr>
      <w:tr w:rsidR="005A5832" w14:paraId="685E5DB2" w14:textId="77777777">
        <w:tc>
          <w:tcPr>
            <w:tcW w:w="4788" w:type="dxa"/>
            <w:gridSpan w:val="3"/>
          </w:tcPr>
          <w:p w14:paraId="0B13D7ED"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4F683B" w14:textId="77777777" w:rsidR="005A5832" w:rsidRDefault="00A10867">
            <w:pPr>
              <w:jc w:val="center"/>
              <w:rPr>
                <w:b/>
                <w:bCs/>
                <w:kern w:val="2"/>
                <w:szCs w:val="24"/>
              </w:rPr>
            </w:pPr>
            <w:r>
              <w:rPr>
                <w:color w:val="4472C4"/>
                <w:kern w:val="2"/>
                <w:szCs w:val="24"/>
              </w:rPr>
              <w:t>(nurodomos atstovo pareigos, vardas, pavardė)</w:t>
            </w:r>
          </w:p>
        </w:tc>
      </w:tr>
      <w:tr w:rsidR="005A5832" w14:paraId="03942686" w14:textId="77777777">
        <w:tc>
          <w:tcPr>
            <w:tcW w:w="4788" w:type="dxa"/>
            <w:gridSpan w:val="3"/>
          </w:tcPr>
          <w:p w14:paraId="073D73B2" w14:textId="77777777" w:rsidR="005A5832" w:rsidRDefault="005A5832">
            <w:pPr>
              <w:jc w:val="center"/>
              <w:rPr>
                <w:b/>
                <w:bCs/>
                <w:color w:val="4472C4"/>
                <w:kern w:val="2"/>
                <w:szCs w:val="24"/>
              </w:rPr>
            </w:pPr>
          </w:p>
          <w:p w14:paraId="5B8C3B12" w14:textId="77777777" w:rsidR="005A5832" w:rsidRDefault="00A10867">
            <w:pPr>
              <w:jc w:val="center"/>
              <w:rPr>
                <w:b/>
                <w:bCs/>
                <w:color w:val="4472C4"/>
                <w:kern w:val="2"/>
                <w:szCs w:val="24"/>
              </w:rPr>
            </w:pPr>
            <w:r>
              <w:rPr>
                <w:b/>
                <w:bCs/>
                <w:color w:val="4472C4"/>
                <w:kern w:val="2"/>
                <w:szCs w:val="24"/>
              </w:rPr>
              <w:t>(parašas)</w:t>
            </w:r>
          </w:p>
          <w:p w14:paraId="2DC2FF5A" w14:textId="77777777" w:rsidR="005A5832" w:rsidRDefault="005A5832">
            <w:pPr>
              <w:jc w:val="center"/>
              <w:rPr>
                <w:b/>
                <w:bCs/>
                <w:color w:val="4472C4"/>
                <w:kern w:val="2"/>
                <w:szCs w:val="24"/>
              </w:rPr>
            </w:pPr>
          </w:p>
          <w:p w14:paraId="2CCAE30F" w14:textId="77777777" w:rsidR="005A5832" w:rsidRDefault="005A5832">
            <w:pPr>
              <w:jc w:val="center"/>
              <w:rPr>
                <w:b/>
                <w:bCs/>
                <w:color w:val="4472C4"/>
                <w:kern w:val="2"/>
                <w:szCs w:val="24"/>
              </w:rPr>
            </w:pPr>
          </w:p>
        </w:tc>
        <w:tc>
          <w:tcPr>
            <w:tcW w:w="4747" w:type="dxa"/>
          </w:tcPr>
          <w:p w14:paraId="7E75753C" w14:textId="77777777" w:rsidR="005A5832" w:rsidRDefault="005A5832">
            <w:pPr>
              <w:jc w:val="center"/>
              <w:rPr>
                <w:b/>
                <w:bCs/>
                <w:color w:val="4472C4"/>
                <w:kern w:val="2"/>
                <w:szCs w:val="24"/>
              </w:rPr>
            </w:pPr>
          </w:p>
          <w:p w14:paraId="7B1F873D" w14:textId="77777777" w:rsidR="005A5832" w:rsidRDefault="00A10867">
            <w:pPr>
              <w:jc w:val="center"/>
              <w:rPr>
                <w:b/>
                <w:bCs/>
                <w:color w:val="4472C4"/>
                <w:kern w:val="2"/>
                <w:szCs w:val="24"/>
              </w:rPr>
            </w:pPr>
            <w:r>
              <w:rPr>
                <w:b/>
                <w:bCs/>
                <w:color w:val="4472C4"/>
                <w:kern w:val="2"/>
                <w:szCs w:val="24"/>
              </w:rPr>
              <w:t>(parašas)</w:t>
            </w:r>
          </w:p>
        </w:tc>
      </w:tr>
    </w:tbl>
    <w:p w14:paraId="6596A3CA"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695F" w14:textId="77777777" w:rsidR="00C43C51" w:rsidRDefault="00C43C51">
      <w:pPr>
        <w:rPr>
          <w:kern w:val="2"/>
          <w:sz w:val="22"/>
          <w:szCs w:val="22"/>
          <w:lang w:val="en-US"/>
        </w:rPr>
      </w:pPr>
      <w:r>
        <w:rPr>
          <w:kern w:val="2"/>
          <w:sz w:val="22"/>
          <w:szCs w:val="22"/>
          <w:lang w:val="en-US"/>
        </w:rPr>
        <w:separator/>
      </w:r>
    </w:p>
  </w:endnote>
  <w:endnote w:type="continuationSeparator" w:id="0">
    <w:p w14:paraId="55211FC4" w14:textId="77777777" w:rsidR="00C43C51" w:rsidRDefault="00C43C51">
      <w:pPr>
        <w:rPr>
          <w:kern w:val="2"/>
          <w:sz w:val="22"/>
          <w:szCs w:val="22"/>
          <w:lang w:val="en-US"/>
        </w:rPr>
      </w:pPr>
      <w:r>
        <w:rPr>
          <w:kern w:val="2"/>
          <w:sz w:val="22"/>
          <w:szCs w:val="22"/>
          <w:lang w:val="en-US"/>
        </w:rPr>
        <w:continuationSeparator/>
      </w:r>
    </w:p>
  </w:endnote>
  <w:endnote w:type="continuationNotice" w:id="1">
    <w:p w14:paraId="2CFB5E6C" w14:textId="77777777" w:rsidR="00C43C51" w:rsidRDefault="00C43C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0E54" w14:textId="77777777" w:rsidR="00C43C51" w:rsidRDefault="00C43C51">
      <w:pPr>
        <w:rPr>
          <w:kern w:val="2"/>
          <w:sz w:val="22"/>
          <w:szCs w:val="22"/>
          <w:lang w:val="en-US"/>
        </w:rPr>
      </w:pPr>
      <w:r>
        <w:rPr>
          <w:kern w:val="2"/>
          <w:sz w:val="22"/>
          <w:szCs w:val="22"/>
          <w:lang w:val="en-US"/>
        </w:rPr>
        <w:separator/>
      </w:r>
    </w:p>
  </w:footnote>
  <w:footnote w:type="continuationSeparator" w:id="0">
    <w:p w14:paraId="1F51027E" w14:textId="77777777" w:rsidR="00C43C51" w:rsidRDefault="00C43C51">
      <w:pPr>
        <w:rPr>
          <w:kern w:val="2"/>
          <w:sz w:val="22"/>
          <w:szCs w:val="22"/>
          <w:lang w:val="en-US"/>
        </w:rPr>
      </w:pPr>
      <w:r>
        <w:rPr>
          <w:kern w:val="2"/>
          <w:sz w:val="22"/>
          <w:szCs w:val="22"/>
          <w:lang w:val="en-US"/>
        </w:rPr>
        <w:continuationSeparator/>
      </w:r>
    </w:p>
  </w:footnote>
  <w:footnote w:type="continuationNotice" w:id="1">
    <w:p w14:paraId="08747F6B" w14:textId="77777777" w:rsidR="00C43C51" w:rsidRDefault="00C43C51">
      <w:pPr>
        <w:rPr>
          <w:kern w:val="2"/>
          <w:sz w:val="22"/>
          <w:szCs w:val="22"/>
          <w:lang w:val="en-US"/>
        </w:rPr>
      </w:pPr>
    </w:p>
  </w:footnote>
  <w:footnote w:id="2">
    <w:p w14:paraId="1EC79276" w14:textId="0C390432" w:rsidR="00AD1A52" w:rsidRDefault="00AD1A52" w:rsidP="00AD1A52">
      <w:pPr>
        <w:pStyle w:val="Puslapioinaostekstas"/>
        <w:rPr>
          <w:i/>
          <w:iCs/>
        </w:rPr>
      </w:pPr>
      <w:r>
        <w:rPr>
          <w:rStyle w:val="Puslapioinaosnuoroda"/>
          <w:i/>
          <w:iCs/>
        </w:rPr>
        <w:footnoteRef/>
      </w:r>
      <w:r>
        <w:rPr>
          <w:i/>
          <w:iCs/>
        </w:rPr>
        <w:t xml:space="preserve"> Atsižvelgiant į įsigyjamas prekes indeksas nurod</w:t>
      </w:r>
      <w:r w:rsidR="00426390">
        <w:rPr>
          <w:i/>
          <w:iCs/>
        </w:rPr>
        <w:t>ytas</w:t>
      </w:r>
      <w:r>
        <w:rPr>
          <w:i/>
          <w:iCs/>
        </w:rPr>
        <w:t xml:space="preserve"> konkrečiai </w:t>
      </w:r>
      <w:r w:rsidR="00355B2F">
        <w:rPr>
          <w:i/>
          <w:iCs/>
        </w:rPr>
        <w:t xml:space="preserve">„0913 Informacijos apdorojimo įrenginiai“ </w:t>
      </w:r>
      <w:r>
        <w:rPr>
          <w:i/>
          <w:iCs/>
        </w:rPr>
        <w:t>prekių grupei.</w:t>
      </w:r>
    </w:p>
  </w:footnote>
  <w:footnote w:id="3">
    <w:p w14:paraId="4ADA5A25" w14:textId="3AE8E82D" w:rsidR="00AD1A52" w:rsidRDefault="00AD1A52" w:rsidP="00AD1A52">
      <w:pPr>
        <w:pStyle w:val="Puslapioinaostekstas"/>
        <w:rPr>
          <w:i/>
          <w:iCs/>
        </w:rPr>
      </w:pPr>
      <w:r w:rsidRPr="00355B2F">
        <w:rPr>
          <w:rStyle w:val="Puslapioinaosnuoroda"/>
          <w:i/>
          <w:iCs/>
        </w:rPr>
        <w:footnoteRef/>
      </w:r>
      <w:r w:rsidRPr="00355B2F">
        <w:rPr>
          <w:i/>
          <w:iCs/>
        </w:rPr>
        <w:t xml:space="preserve"> </w:t>
      </w:r>
      <w:r w:rsidR="00355B2F">
        <w:rPr>
          <w:i/>
          <w:iCs/>
        </w:rPr>
        <w:t>Atsižvelgiant į įsigyjamas prekes indeksas nurodytas konkrečiai „0913 Informacijos apdorojimo įrenginiai“ prekių grupei.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527"/>
    <w:rsid w:val="000231AB"/>
    <w:rsid w:val="0002553E"/>
    <w:rsid w:val="00030B2C"/>
    <w:rsid w:val="00050286"/>
    <w:rsid w:val="00063CCD"/>
    <w:rsid w:val="00071DCC"/>
    <w:rsid w:val="0008305C"/>
    <w:rsid w:val="000A18EF"/>
    <w:rsid w:val="000A6893"/>
    <w:rsid w:val="000F294F"/>
    <w:rsid w:val="00100610"/>
    <w:rsid w:val="0010370F"/>
    <w:rsid w:val="001225D2"/>
    <w:rsid w:val="001231EF"/>
    <w:rsid w:val="0012647F"/>
    <w:rsid w:val="00131F2F"/>
    <w:rsid w:val="00151CF3"/>
    <w:rsid w:val="001620FB"/>
    <w:rsid w:val="00180975"/>
    <w:rsid w:val="001832DC"/>
    <w:rsid w:val="001A02BA"/>
    <w:rsid w:val="001A2764"/>
    <w:rsid w:val="001A4389"/>
    <w:rsid w:val="001B4177"/>
    <w:rsid w:val="001B52BF"/>
    <w:rsid w:val="001C2C18"/>
    <w:rsid w:val="001D5C03"/>
    <w:rsid w:val="001E4027"/>
    <w:rsid w:val="001E7454"/>
    <w:rsid w:val="001F3A48"/>
    <w:rsid w:val="002011CA"/>
    <w:rsid w:val="002225CE"/>
    <w:rsid w:val="00222A40"/>
    <w:rsid w:val="002370CA"/>
    <w:rsid w:val="00242F17"/>
    <w:rsid w:val="002453D7"/>
    <w:rsid w:val="00250912"/>
    <w:rsid w:val="00251983"/>
    <w:rsid w:val="0025439C"/>
    <w:rsid w:val="00274392"/>
    <w:rsid w:val="0027672A"/>
    <w:rsid w:val="002A3C7D"/>
    <w:rsid w:val="002A3F0A"/>
    <w:rsid w:val="002B0450"/>
    <w:rsid w:val="002C35FA"/>
    <w:rsid w:val="002D6E6D"/>
    <w:rsid w:val="002F1958"/>
    <w:rsid w:val="002F4E4E"/>
    <w:rsid w:val="002F5F98"/>
    <w:rsid w:val="0030009B"/>
    <w:rsid w:val="0032282E"/>
    <w:rsid w:val="00324EE0"/>
    <w:rsid w:val="00333045"/>
    <w:rsid w:val="00340200"/>
    <w:rsid w:val="00355B2F"/>
    <w:rsid w:val="00386F9B"/>
    <w:rsid w:val="003A4C3C"/>
    <w:rsid w:val="003A7775"/>
    <w:rsid w:val="003B4E4B"/>
    <w:rsid w:val="003E4F4B"/>
    <w:rsid w:val="003F7934"/>
    <w:rsid w:val="00402AD1"/>
    <w:rsid w:val="00426390"/>
    <w:rsid w:val="0043127F"/>
    <w:rsid w:val="0045123F"/>
    <w:rsid w:val="00454441"/>
    <w:rsid w:val="004653E4"/>
    <w:rsid w:val="00481038"/>
    <w:rsid w:val="00482935"/>
    <w:rsid w:val="004849BD"/>
    <w:rsid w:val="00486996"/>
    <w:rsid w:val="00486FCF"/>
    <w:rsid w:val="0048700E"/>
    <w:rsid w:val="004B7187"/>
    <w:rsid w:val="004C5BF6"/>
    <w:rsid w:val="004F6636"/>
    <w:rsid w:val="00500D70"/>
    <w:rsid w:val="00504A4C"/>
    <w:rsid w:val="00506911"/>
    <w:rsid w:val="0051458A"/>
    <w:rsid w:val="00541635"/>
    <w:rsid w:val="005425C6"/>
    <w:rsid w:val="0054497A"/>
    <w:rsid w:val="00555F06"/>
    <w:rsid w:val="00560B09"/>
    <w:rsid w:val="00587FBF"/>
    <w:rsid w:val="005A5832"/>
    <w:rsid w:val="005B14DA"/>
    <w:rsid w:val="005B59B4"/>
    <w:rsid w:val="005D2EC5"/>
    <w:rsid w:val="005D60EF"/>
    <w:rsid w:val="005E1E2F"/>
    <w:rsid w:val="005E3693"/>
    <w:rsid w:val="005F10A5"/>
    <w:rsid w:val="005F5B23"/>
    <w:rsid w:val="00612C06"/>
    <w:rsid w:val="00613862"/>
    <w:rsid w:val="00627B62"/>
    <w:rsid w:val="006501B6"/>
    <w:rsid w:val="00670329"/>
    <w:rsid w:val="00673F91"/>
    <w:rsid w:val="006B386A"/>
    <w:rsid w:val="006D165F"/>
    <w:rsid w:val="006D6D24"/>
    <w:rsid w:val="00705609"/>
    <w:rsid w:val="00715306"/>
    <w:rsid w:val="00727D27"/>
    <w:rsid w:val="007446B1"/>
    <w:rsid w:val="00752BE6"/>
    <w:rsid w:val="00766FDA"/>
    <w:rsid w:val="00785497"/>
    <w:rsid w:val="00795796"/>
    <w:rsid w:val="007A165D"/>
    <w:rsid w:val="007C13F6"/>
    <w:rsid w:val="007C5C6B"/>
    <w:rsid w:val="007D6195"/>
    <w:rsid w:val="007E22AB"/>
    <w:rsid w:val="007E5C57"/>
    <w:rsid w:val="00830E5B"/>
    <w:rsid w:val="008576DE"/>
    <w:rsid w:val="00860FC7"/>
    <w:rsid w:val="008613FF"/>
    <w:rsid w:val="00883713"/>
    <w:rsid w:val="0088611F"/>
    <w:rsid w:val="00891109"/>
    <w:rsid w:val="00891158"/>
    <w:rsid w:val="00894660"/>
    <w:rsid w:val="008A3E86"/>
    <w:rsid w:val="008A434E"/>
    <w:rsid w:val="008B7053"/>
    <w:rsid w:val="008D1B6B"/>
    <w:rsid w:val="008D469C"/>
    <w:rsid w:val="008E1DE9"/>
    <w:rsid w:val="008E40A8"/>
    <w:rsid w:val="008F293A"/>
    <w:rsid w:val="00921770"/>
    <w:rsid w:val="00931B63"/>
    <w:rsid w:val="00935CBE"/>
    <w:rsid w:val="0094230B"/>
    <w:rsid w:val="00947C20"/>
    <w:rsid w:val="00950A19"/>
    <w:rsid w:val="00966E05"/>
    <w:rsid w:val="009724B6"/>
    <w:rsid w:val="009751BE"/>
    <w:rsid w:val="009962B5"/>
    <w:rsid w:val="009D290F"/>
    <w:rsid w:val="009D5A6D"/>
    <w:rsid w:val="00A10867"/>
    <w:rsid w:val="00A1632E"/>
    <w:rsid w:val="00A37891"/>
    <w:rsid w:val="00A54F05"/>
    <w:rsid w:val="00A62280"/>
    <w:rsid w:val="00A716C6"/>
    <w:rsid w:val="00A721FF"/>
    <w:rsid w:val="00A728B8"/>
    <w:rsid w:val="00A76344"/>
    <w:rsid w:val="00A865CC"/>
    <w:rsid w:val="00A90C53"/>
    <w:rsid w:val="00AA5D58"/>
    <w:rsid w:val="00AA70B5"/>
    <w:rsid w:val="00AB0434"/>
    <w:rsid w:val="00AB3304"/>
    <w:rsid w:val="00AD1A52"/>
    <w:rsid w:val="00AE6A99"/>
    <w:rsid w:val="00AF56C4"/>
    <w:rsid w:val="00B015D1"/>
    <w:rsid w:val="00B05B31"/>
    <w:rsid w:val="00B240A3"/>
    <w:rsid w:val="00B374D4"/>
    <w:rsid w:val="00B40529"/>
    <w:rsid w:val="00B6186B"/>
    <w:rsid w:val="00B71B99"/>
    <w:rsid w:val="00B93960"/>
    <w:rsid w:val="00BB3937"/>
    <w:rsid w:val="00BB42E7"/>
    <w:rsid w:val="00BC666A"/>
    <w:rsid w:val="00BD2770"/>
    <w:rsid w:val="00BE0DC9"/>
    <w:rsid w:val="00BE42F5"/>
    <w:rsid w:val="00C10FA4"/>
    <w:rsid w:val="00C26B28"/>
    <w:rsid w:val="00C344B3"/>
    <w:rsid w:val="00C408F9"/>
    <w:rsid w:val="00C43C51"/>
    <w:rsid w:val="00C4791B"/>
    <w:rsid w:val="00C77E44"/>
    <w:rsid w:val="00C80F58"/>
    <w:rsid w:val="00C90EB2"/>
    <w:rsid w:val="00C91D78"/>
    <w:rsid w:val="00C924A5"/>
    <w:rsid w:val="00C93612"/>
    <w:rsid w:val="00C9430F"/>
    <w:rsid w:val="00CA0C9D"/>
    <w:rsid w:val="00CA2E23"/>
    <w:rsid w:val="00CA6DE7"/>
    <w:rsid w:val="00CD4B63"/>
    <w:rsid w:val="00D22B6B"/>
    <w:rsid w:val="00D259DA"/>
    <w:rsid w:val="00D26B2F"/>
    <w:rsid w:val="00D340E6"/>
    <w:rsid w:val="00D36585"/>
    <w:rsid w:val="00D4452B"/>
    <w:rsid w:val="00D82A97"/>
    <w:rsid w:val="00D9385F"/>
    <w:rsid w:val="00DB511E"/>
    <w:rsid w:val="00DC1E12"/>
    <w:rsid w:val="00DF3453"/>
    <w:rsid w:val="00DF4C23"/>
    <w:rsid w:val="00E06796"/>
    <w:rsid w:val="00E25311"/>
    <w:rsid w:val="00E33E41"/>
    <w:rsid w:val="00E34A3F"/>
    <w:rsid w:val="00E362DE"/>
    <w:rsid w:val="00E743FD"/>
    <w:rsid w:val="00E836C0"/>
    <w:rsid w:val="00EA4C09"/>
    <w:rsid w:val="00EA573D"/>
    <w:rsid w:val="00EC2647"/>
    <w:rsid w:val="00EC2A6B"/>
    <w:rsid w:val="00ED50AB"/>
    <w:rsid w:val="00EE31C8"/>
    <w:rsid w:val="00F012AB"/>
    <w:rsid w:val="00F142C4"/>
    <w:rsid w:val="00F3413F"/>
    <w:rsid w:val="00F42873"/>
    <w:rsid w:val="00FA1BF6"/>
    <w:rsid w:val="00FA2F48"/>
    <w:rsid w:val="00FB1B51"/>
    <w:rsid w:val="00FC01E5"/>
    <w:rsid w:val="00FD05DF"/>
    <w:rsid w:val="00FE0629"/>
    <w:rsid w:val="00FE26D9"/>
    <w:rsid w:val="00FF2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6D165F"/>
    <w:rPr>
      <w:color w:val="0000FF"/>
      <w:u w:val="single"/>
    </w:rPr>
  </w:style>
  <w:style w:type="character" w:styleId="Komentaronuoroda">
    <w:name w:val="annotation reference"/>
    <w:basedOn w:val="Numatytasispastraiposriftas"/>
    <w:semiHidden/>
    <w:unhideWhenUsed/>
    <w:rsid w:val="00E34A3F"/>
    <w:rPr>
      <w:sz w:val="16"/>
      <w:szCs w:val="16"/>
    </w:rPr>
  </w:style>
  <w:style w:type="paragraph" w:styleId="Komentarotekstas">
    <w:name w:val="annotation text"/>
    <w:basedOn w:val="prastasis"/>
    <w:link w:val="KomentarotekstasDiagrama"/>
    <w:unhideWhenUsed/>
    <w:rsid w:val="00E34A3F"/>
    <w:rPr>
      <w:sz w:val="20"/>
    </w:rPr>
  </w:style>
  <w:style w:type="character" w:customStyle="1" w:styleId="KomentarotekstasDiagrama">
    <w:name w:val="Komentaro tekstas Diagrama"/>
    <w:basedOn w:val="Numatytasispastraiposriftas"/>
    <w:link w:val="Komentarotekstas"/>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semiHidden/>
    <w:unhideWhenUsed/>
    <w:rsid w:val="00AD1A52"/>
    <w:rPr>
      <w:sz w:val="20"/>
    </w:rPr>
  </w:style>
  <w:style w:type="character" w:customStyle="1" w:styleId="PuslapioinaostekstasDiagrama">
    <w:name w:val="Puslapio išnašos tekstas Diagrama"/>
    <w:basedOn w:val="Numatytasispastraiposriftas"/>
    <w:link w:val="Puslapioinaostekstas"/>
    <w:semiHidden/>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basedOn w:val="prastasis"/>
    <w:rsid w:val="003A7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aldep@kaldep.ltinfo"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BFFDC8E3B47C294EC03645DAF4378"/>
        <w:category>
          <w:name w:val="General"/>
          <w:gallery w:val="placeholder"/>
        </w:category>
        <w:types>
          <w:type w:val="bbPlcHdr"/>
        </w:types>
        <w:behaviors>
          <w:behavior w:val="content"/>
        </w:behaviors>
        <w:guid w:val="{89A6B802-23AF-4F98-B2D2-82FF44090DFC}"/>
      </w:docPartPr>
      <w:docPartBody>
        <w:p w:rsidR="0051712C" w:rsidRDefault="00B35026" w:rsidP="00B35026">
          <w:pPr>
            <w:pStyle w:val="2A8BFFDC8E3B47C294EC03645DAF4378"/>
          </w:pPr>
          <w:r>
            <w:rPr>
              <w:rStyle w:val="Vietosrezervavimoenklotekstas"/>
              <w:sz w:val="22"/>
              <w:szCs w:val="22"/>
            </w:rPr>
            <w:t>Choose an item.</w:t>
          </w:r>
        </w:p>
      </w:docPartBody>
    </w:docPart>
    <w:docPart>
      <w:docPartPr>
        <w:name w:val="21B91D8438284C78807CCD7B5D99BAEA"/>
        <w:category>
          <w:name w:val="General"/>
          <w:gallery w:val="placeholder"/>
        </w:category>
        <w:types>
          <w:type w:val="bbPlcHdr"/>
        </w:types>
        <w:behaviors>
          <w:behavior w:val="content"/>
        </w:behaviors>
        <w:guid w:val="{DE563A5A-4B79-430E-9498-108D25EF5214}"/>
      </w:docPartPr>
      <w:docPartBody>
        <w:p w:rsidR="0051712C" w:rsidRDefault="00B35026" w:rsidP="00B35026">
          <w:pPr>
            <w:pStyle w:val="21B91D8438284C78807CCD7B5D99BAEA"/>
          </w:pPr>
          <w:r>
            <w:rPr>
              <w:rStyle w:val="Vietosrezervavimoenklotekstas"/>
              <w:sz w:val="22"/>
              <w:szCs w:val="22"/>
            </w:rPr>
            <w:t>Choose an item.</w:t>
          </w:r>
        </w:p>
      </w:docPartBody>
    </w:docPart>
    <w:docPart>
      <w:docPartPr>
        <w:name w:val="A1FE6B5F572241AFAE71185A77D0C5D2"/>
        <w:category>
          <w:name w:val="General"/>
          <w:gallery w:val="placeholder"/>
        </w:category>
        <w:types>
          <w:type w:val="bbPlcHdr"/>
        </w:types>
        <w:behaviors>
          <w:behavior w:val="content"/>
        </w:behaviors>
        <w:guid w:val="{8590541B-E885-4FDB-B038-E0DF9711B19B}"/>
      </w:docPartPr>
      <w:docPartBody>
        <w:p w:rsidR="0051712C" w:rsidRDefault="00B35026" w:rsidP="00B35026">
          <w:pPr>
            <w:pStyle w:val="A1FE6B5F572241AFAE71185A77D0C5D2"/>
          </w:pPr>
          <w:r>
            <w:rPr>
              <w:rStyle w:val="Vietosrezervavimoenklotekstas"/>
              <w:sz w:val="22"/>
              <w:szCs w:val="22"/>
            </w:rPr>
            <w:t>Choose an item.</w:t>
          </w:r>
        </w:p>
      </w:docPartBody>
    </w:docPart>
    <w:docPart>
      <w:docPartPr>
        <w:name w:val="D23E11389B184345A72CC96394A62261"/>
        <w:category>
          <w:name w:val="General"/>
          <w:gallery w:val="placeholder"/>
        </w:category>
        <w:types>
          <w:type w:val="bbPlcHdr"/>
        </w:types>
        <w:behaviors>
          <w:behavior w:val="content"/>
        </w:behaviors>
        <w:guid w:val="{904E6608-F2E3-4192-87AD-89BF497A7814}"/>
      </w:docPartPr>
      <w:docPartBody>
        <w:p w:rsidR="0051712C" w:rsidRDefault="00B35026" w:rsidP="00B35026">
          <w:pPr>
            <w:pStyle w:val="D23E11389B184345A72CC96394A62261"/>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26"/>
    <w:rsid w:val="000A0D86"/>
    <w:rsid w:val="00131F2F"/>
    <w:rsid w:val="00151CF3"/>
    <w:rsid w:val="0030009B"/>
    <w:rsid w:val="003038C1"/>
    <w:rsid w:val="00333045"/>
    <w:rsid w:val="003F7934"/>
    <w:rsid w:val="0051712C"/>
    <w:rsid w:val="00541635"/>
    <w:rsid w:val="00612C06"/>
    <w:rsid w:val="00646924"/>
    <w:rsid w:val="00670329"/>
    <w:rsid w:val="006D168D"/>
    <w:rsid w:val="006D6D24"/>
    <w:rsid w:val="00707779"/>
    <w:rsid w:val="008A434E"/>
    <w:rsid w:val="008C63DF"/>
    <w:rsid w:val="00966E05"/>
    <w:rsid w:val="00A37891"/>
    <w:rsid w:val="00AF11C1"/>
    <w:rsid w:val="00AF56C4"/>
    <w:rsid w:val="00B35026"/>
    <w:rsid w:val="00B93960"/>
    <w:rsid w:val="00CA6DE7"/>
    <w:rsid w:val="00CD6F2A"/>
    <w:rsid w:val="00D82A97"/>
    <w:rsid w:val="00DC1E12"/>
    <w:rsid w:val="00E610EA"/>
    <w:rsid w:val="00E836C0"/>
    <w:rsid w:val="00ED50AB"/>
    <w:rsid w:val="00F142C4"/>
    <w:rsid w:val="00FC01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5026"/>
  </w:style>
  <w:style w:type="paragraph" w:customStyle="1" w:styleId="2A8BFFDC8E3B47C294EC03645DAF4378">
    <w:name w:val="2A8BFFDC8E3B47C294EC03645DAF4378"/>
    <w:rsid w:val="00B35026"/>
  </w:style>
  <w:style w:type="paragraph" w:customStyle="1" w:styleId="21B91D8438284C78807CCD7B5D99BAEA">
    <w:name w:val="21B91D8438284C78807CCD7B5D99BAEA"/>
    <w:rsid w:val="00B35026"/>
  </w:style>
  <w:style w:type="paragraph" w:customStyle="1" w:styleId="A1FE6B5F572241AFAE71185A77D0C5D2">
    <w:name w:val="A1FE6B5F572241AFAE71185A77D0C5D2"/>
    <w:rsid w:val="00B35026"/>
  </w:style>
  <w:style w:type="paragraph" w:customStyle="1" w:styleId="D23E11389B184345A72CC96394A62261">
    <w:name w:val="D23E11389B184345A72CC96394A62261"/>
    <w:rsid w:val="00B35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AD662CC-884D-4612-8FD7-D657390B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11835</Words>
  <Characters>6747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Orinta Kazėnienė</cp:lastModifiedBy>
  <cp:revision>29</cp:revision>
  <dcterms:created xsi:type="dcterms:W3CDTF">2025-04-18T07:58:00Z</dcterms:created>
  <dcterms:modified xsi:type="dcterms:W3CDTF">2025-04-23T05:27:00Z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