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A0F13" w14:textId="727CFAE9" w:rsidR="006E4FA0" w:rsidRPr="006E4FA0" w:rsidRDefault="007E6328" w:rsidP="00C74E22">
      <w:pPr>
        <w:pBdr>
          <w:top w:val="none" w:sz="0" w:space="0" w:color="000000"/>
          <w:left w:val="none" w:sz="0" w:space="0" w:color="000000"/>
          <w:bottom w:val="none" w:sz="0" w:space="0" w:color="000000"/>
          <w:right w:val="none" w:sz="0" w:space="0" w:color="000000"/>
        </w:pBdr>
        <w:suppressAutoHyphens/>
        <w:autoSpaceDE w:val="0"/>
        <w:jc w:val="center"/>
        <w:rPr>
          <w:rFonts w:eastAsia="Arial Unicode MS"/>
          <w:b/>
          <w:bCs/>
          <w:color w:val="000000"/>
          <w:lang w:eastAsia="zh-CN"/>
        </w:rPr>
      </w:pPr>
      <w:bookmarkStart w:id="0" w:name="_Hlk94189809"/>
      <w:r>
        <w:rPr>
          <w:rFonts w:eastAsia="Arial Unicode MS"/>
          <w:b/>
          <w:bCs/>
          <w:color w:val="000000"/>
          <w:lang w:eastAsia="zh-CN"/>
        </w:rPr>
        <w:t>PANEVĖŽIO</w:t>
      </w:r>
      <w:r w:rsidR="006E4FA0" w:rsidRPr="006E4FA0">
        <w:rPr>
          <w:rFonts w:eastAsia="Arial Unicode MS"/>
          <w:b/>
          <w:bCs/>
          <w:color w:val="000000"/>
          <w:lang w:eastAsia="zh-CN"/>
        </w:rPr>
        <w:t xml:space="preserve"> REGIONO </w:t>
      </w:r>
    </w:p>
    <w:p w14:paraId="5010F45D" w14:textId="77777777" w:rsidR="006E4FA0" w:rsidRPr="006E4FA0" w:rsidRDefault="006E4FA0" w:rsidP="00C74E22">
      <w:pPr>
        <w:pBdr>
          <w:top w:val="none" w:sz="0" w:space="0" w:color="000000"/>
          <w:left w:val="none" w:sz="0" w:space="0" w:color="000000"/>
          <w:bottom w:val="none" w:sz="0" w:space="0" w:color="000000"/>
          <w:right w:val="none" w:sz="0" w:space="0" w:color="000000"/>
        </w:pBdr>
        <w:suppressAutoHyphens/>
        <w:autoSpaceDE w:val="0"/>
        <w:jc w:val="center"/>
        <w:rPr>
          <w:rFonts w:eastAsia="Arial Unicode MS"/>
          <w:b/>
          <w:bCs/>
          <w:color w:val="000000"/>
          <w:lang w:eastAsia="zh-CN"/>
        </w:rPr>
      </w:pPr>
      <w:r w:rsidRPr="006E4FA0">
        <w:rPr>
          <w:rFonts w:eastAsia="Arial Unicode MS"/>
          <w:b/>
          <w:bCs/>
          <w:color w:val="000000"/>
          <w:lang w:eastAsia="zh-CN"/>
        </w:rPr>
        <w:t>TECHNINIO APTARNAVIMO IR REMONTO PASLAUGŲ</w:t>
      </w:r>
    </w:p>
    <w:p w14:paraId="357B70EC" w14:textId="77777777" w:rsidR="006E4FA0" w:rsidRPr="006E4FA0" w:rsidRDefault="006E4FA0" w:rsidP="00C74E22">
      <w:pPr>
        <w:pBdr>
          <w:top w:val="none" w:sz="0" w:space="0" w:color="000000"/>
          <w:left w:val="none" w:sz="0" w:space="0" w:color="000000"/>
          <w:bottom w:val="none" w:sz="0" w:space="0" w:color="000000"/>
          <w:right w:val="none" w:sz="0" w:space="0" w:color="000000"/>
        </w:pBdr>
        <w:suppressAutoHyphens/>
        <w:autoSpaceDE w:val="0"/>
        <w:jc w:val="center"/>
        <w:rPr>
          <w:rFonts w:eastAsia="Arial Unicode MS"/>
          <w:lang w:eastAsia="zh-CN"/>
        </w:rPr>
      </w:pPr>
      <w:r w:rsidRPr="006E4FA0">
        <w:rPr>
          <w:rFonts w:eastAsia="Arial Unicode MS"/>
          <w:b/>
          <w:bCs/>
          <w:color w:val="000000"/>
          <w:lang w:eastAsia="zh-CN"/>
        </w:rPr>
        <w:t>VIEŠOJO PIRKIMO-PARDAVIMO SUTARTIES</w:t>
      </w:r>
    </w:p>
    <w:p w14:paraId="5BA7DF1B" w14:textId="77777777" w:rsidR="006E4FA0" w:rsidRPr="006E4FA0" w:rsidRDefault="006E4FA0" w:rsidP="00C74E22">
      <w:pPr>
        <w:suppressAutoHyphens/>
        <w:autoSpaceDE w:val="0"/>
        <w:jc w:val="center"/>
        <w:rPr>
          <w:rFonts w:eastAsia="Helvetica Neue UltraLight"/>
          <w:color w:val="000000"/>
          <w:lang w:eastAsia="zh-CN"/>
        </w:rPr>
      </w:pPr>
      <w:r w:rsidRPr="006E4FA0">
        <w:rPr>
          <w:rFonts w:eastAsia="Helvetica Neue UltraLight"/>
          <w:b/>
          <w:bCs/>
          <w:color w:val="000000"/>
          <w:lang w:eastAsia="zh-CN"/>
        </w:rPr>
        <w:t>BENDROSIOS SĄLYGOS</w:t>
      </w:r>
    </w:p>
    <w:p w14:paraId="5226F2B0" w14:textId="77777777" w:rsidR="006E4FA0" w:rsidRPr="006E4FA0" w:rsidRDefault="006E4FA0" w:rsidP="00C74E22">
      <w:pPr>
        <w:suppressAutoHyphens/>
        <w:autoSpaceDE w:val="0"/>
        <w:jc w:val="both"/>
        <w:rPr>
          <w:rFonts w:eastAsia="Helvetica Neue UltraLight"/>
          <w:color w:val="000000"/>
          <w:lang w:eastAsia="zh-CN"/>
        </w:rPr>
      </w:pPr>
    </w:p>
    <w:p w14:paraId="3B3928A6" w14:textId="77777777" w:rsidR="006E4FA0" w:rsidRPr="006E4FA0" w:rsidRDefault="006E4FA0" w:rsidP="006E4FA0">
      <w:pPr>
        <w:suppressAutoHyphens/>
        <w:autoSpaceDE w:val="0"/>
        <w:ind w:firstLine="851"/>
        <w:jc w:val="both"/>
        <w:rPr>
          <w:rFonts w:eastAsia="Helvetica Neue UltraLight"/>
          <w:color w:val="000000"/>
          <w:lang w:eastAsia="zh-CN"/>
        </w:rPr>
      </w:pPr>
    </w:p>
    <w:p w14:paraId="1AD93290" w14:textId="77777777" w:rsidR="006E4FA0" w:rsidRPr="006E4FA0" w:rsidRDefault="006E4FA0" w:rsidP="006E4FA0">
      <w:pPr>
        <w:suppressAutoHyphens/>
        <w:autoSpaceDE w:val="0"/>
        <w:ind w:firstLine="851"/>
        <w:jc w:val="center"/>
        <w:rPr>
          <w:rFonts w:eastAsia="Helvetica Neue UltraLight"/>
          <w:color w:val="000000"/>
          <w:lang w:eastAsia="zh-CN"/>
        </w:rPr>
      </w:pPr>
      <w:r w:rsidRPr="006E4FA0">
        <w:rPr>
          <w:rFonts w:eastAsia="Helvetica Neue UltraLight"/>
          <w:b/>
          <w:bCs/>
          <w:color w:val="000000"/>
          <w:lang w:eastAsia="zh-CN"/>
        </w:rPr>
        <w:t>1. SUTARTIES SĄVOKOS IR SUTARTIES AIŠKINIMAS</w:t>
      </w:r>
    </w:p>
    <w:p w14:paraId="19757204" w14:textId="77777777" w:rsidR="006E4FA0" w:rsidRPr="006E4FA0" w:rsidRDefault="006E4FA0" w:rsidP="006E4FA0">
      <w:pPr>
        <w:suppressAutoHyphens/>
        <w:autoSpaceDE w:val="0"/>
        <w:ind w:firstLine="851"/>
        <w:jc w:val="both"/>
        <w:rPr>
          <w:rFonts w:eastAsia="Helvetica Neue UltraLight"/>
          <w:color w:val="000000"/>
          <w:lang w:eastAsia="zh-CN"/>
        </w:rPr>
      </w:pPr>
    </w:p>
    <w:p w14:paraId="49A3C3AB" w14:textId="69CC0800" w:rsidR="006E4FA0" w:rsidRPr="006E4FA0" w:rsidRDefault="006E4FA0" w:rsidP="006E4FA0">
      <w:pPr>
        <w:suppressAutoHyphens/>
        <w:autoSpaceDE w:val="0"/>
        <w:ind w:firstLine="851"/>
        <w:jc w:val="both"/>
        <w:rPr>
          <w:rFonts w:eastAsia="Helvetica Neue UltraLight"/>
          <w:color w:val="000000"/>
          <w:lang w:eastAsia="zh-CN"/>
        </w:rPr>
      </w:pPr>
      <w:r w:rsidRPr="006E4FA0">
        <w:rPr>
          <w:rFonts w:eastAsia="Helvetica Neue UltraLight"/>
          <w:color w:val="000000"/>
          <w:lang w:eastAsia="zh-CN"/>
        </w:rPr>
        <w:t xml:space="preserve">1.1. </w:t>
      </w:r>
      <w:r w:rsidRPr="006E4FA0">
        <w:rPr>
          <w:rFonts w:eastAsia="Helvetica Neue UltraLight"/>
          <w:b/>
          <w:bCs/>
          <w:color w:val="000000"/>
          <w:lang w:eastAsia="zh-CN"/>
        </w:rPr>
        <w:t>Informacinė sistema „</w:t>
      </w:r>
      <w:proofErr w:type="spellStart"/>
      <w:r w:rsidR="004F6148">
        <w:rPr>
          <w:rFonts w:eastAsia="Helvetica Neue UltraLight"/>
          <w:b/>
          <w:bCs/>
          <w:color w:val="000000"/>
          <w:lang w:eastAsia="zh-CN"/>
        </w:rPr>
        <w:t>Sabis</w:t>
      </w:r>
      <w:proofErr w:type="spellEnd"/>
      <w:r w:rsidRPr="006E4FA0">
        <w:rPr>
          <w:rFonts w:eastAsia="Helvetica Neue UltraLight"/>
          <w:b/>
          <w:bCs/>
          <w:color w:val="000000"/>
          <w:lang w:eastAsia="zh-CN"/>
        </w:rPr>
        <w:t xml:space="preserve">“ </w:t>
      </w:r>
      <w:r w:rsidRPr="006E4FA0">
        <w:rPr>
          <w:rFonts w:eastAsia="Helvetica Neue UltraLight"/>
          <w:color w:val="000000"/>
          <w:lang w:eastAsia="zh-CN"/>
        </w:rPr>
        <w:t xml:space="preserve">– </w:t>
      </w:r>
      <w:r w:rsidR="004F6148" w:rsidRPr="004F6148">
        <w:rPr>
          <w:rFonts w:eastAsia="Helvetica Neue UltraLight"/>
          <w:color w:val="000000"/>
          <w:lang w:eastAsia="zh-CN"/>
        </w:rPr>
        <w:t>Sąskaitų administravimo bendroji informacinė sistema</w:t>
      </w:r>
      <w:r w:rsidRPr="006E4FA0">
        <w:rPr>
          <w:rFonts w:eastAsia="Helvetica Neue UltraLight"/>
          <w:color w:val="000000"/>
          <w:lang w:eastAsia="zh-CN"/>
        </w:rPr>
        <w:t>, skirta informacinių technologijų priemonėmis parengti, pateikti ir išsaugoti sąskaitas už įsigyjamas prekes, paslaugas ir darbus, taip pat gauti informaciją apie pateiktų sąskaitų apmokėjimą (elektroninės paslaugos „</w:t>
      </w:r>
      <w:proofErr w:type="spellStart"/>
      <w:r w:rsidR="004A6543">
        <w:rPr>
          <w:rFonts w:eastAsia="Helvetica Neue UltraLight"/>
          <w:color w:val="000000"/>
          <w:lang w:eastAsia="zh-CN"/>
        </w:rPr>
        <w:t>Sabis</w:t>
      </w:r>
      <w:proofErr w:type="spellEnd"/>
      <w:r w:rsidRPr="006E4FA0">
        <w:rPr>
          <w:rFonts w:eastAsia="Helvetica Neue UltraLight"/>
          <w:color w:val="000000"/>
          <w:lang w:eastAsia="zh-CN"/>
        </w:rPr>
        <w:t xml:space="preserve">“ svetainė pasiekiama adresu </w:t>
      </w:r>
      <w:r w:rsidRPr="006E4FA0">
        <w:rPr>
          <w:rFonts w:eastAsia="Helvetica Neue UltraLight"/>
          <w:i/>
          <w:color w:val="000000"/>
          <w:lang w:eastAsia="zh-CN"/>
        </w:rPr>
        <w:t>www.</w:t>
      </w:r>
      <w:r w:rsidR="004A6543" w:rsidRPr="004A6543">
        <w:t xml:space="preserve"> </w:t>
      </w:r>
      <w:r w:rsidR="004A6543" w:rsidRPr="004A6543">
        <w:rPr>
          <w:rFonts w:eastAsia="Helvetica Neue UltraLight"/>
          <w:i/>
          <w:color w:val="000000"/>
          <w:lang w:eastAsia="zh-CN"/>
        </w:rPr>
        <w:t>https://sabis.nbfc.lt/</w:t>
      </w:r>
      <w:r w:rsidRPr="006E4FA0">
        <w:rPr>
          <w:rFonts w:eastAsia="Helvetica Neue UltraLight"/>
          <w:color w:val="000000"/>
          <w:lang w:eastAsia="zh-CN"/>
        </w:rPr>
        <w:t xml:space="preserve">). </w:t>
      </w:r>
    </w:p>
    <w:p w14:paraId="2A964426" w14:textId="77777777" w:rsidR="006E4FA0" w:rsidRPr="006E4FA0" w:rsidRDefault="006E4FA0" w:rsidP="006E4FA0">
      <w:pPr>
        <w:suppressAutoHyphens/>
        <w:autoSpaceDE w:val="0"/>
        <w:ind w:firstLine="851"/>
        <w:jc w:val="both"/>
        <w:rPr>
          <w:rFonts w:eastAsia="Helvetica Neue UltraLight"/>
          <w:color w:val="000000"/>
          <w:lang w:eastAsia="zh-CN"/>
        </w:rPr>
      </w:pPr>
      <w:r w:rsidRPr="006E4FA0">
        <w:rPr>
          <w:rFonts w:eastAsia="Helvetica Neue UltraLight"/>
          <w:color w:val="000000"/>
          <w:lang w:eastAsia="zh-CN"/>
        </w:rPr>
        <w:t xml:space="preserve">1.2. </w:t>
      </w:r>
      <w:r w:rsidRPr="006E4FA0">
        <w:rPr>
          <w:rFonts w:eastAsia="Helvetica Neue UltraLight"/>
          <w:b/>
          <w:bCs/>
          <w:color w:val="000000"/>
          <w:lang w:eastAsia="zh-CN"/>
        </w:rPr>
        <w:t xml:space="preserve">Pirkimas </w:t>
      </w:r>
      <w:r w:rsidRPr="006E4FA0">
        <w:rPr>
          <w:rFonts w:eastAsia="Helvetica Neue UltraLight"/>
          <w:bCs/>
          <w:color w:val="000000"/>
          <w:lang w:eastAsia="zh-CN"/>
        </w:rPr>
        <w:t>–</w:t>
      </w:r>
      <w:r w:rsidRPr="006E4FA0">
        <w:rPr>
          <w:rFonts w:eastAsia="Helvetica Neue UltraLight"/>
          <w:color w:val="000000"/>
          <w:lang w:eastAsia="zh-CN"/>
        </w:rPr>
        <w:t xml:space="preserve"> Pirkėjo atliekamas paslaugų įsigijimas su pasirinktu (pasirinktais) tiekėju (tiekėjais) sudarant paslaugų pirkimo–pardavimo sutartį (toliau – </w:t>
      </w:r>
      <w:r w:rsidRPr="006E4FA0">
        <w:rPr>
          <w:rFonts w:eastAsia="Helvetica Neue UltraLight"/>
          <w:b/>
          <w:bCs/>
          <w:color w:val="000000"/>
          <w:lang w:eastAsia="zh-CN"/>
        </w:rPr>
        <w:t>Sutartis</w:t>
      </w:r>
      <w:r w:rsidRPr="006E4FA0">
        <w:rPr>
          <w:rFonts w:eastAsia="Helvetica Neue UltraLight"/>
          <w:color w:val="000000"/>
          <w:lang w:eastAsia="zh-CN"/>
        </w:rPr>
        <w:t xml:space="preserve">). </w:t>
      </w:r>
    </w:p>
    <w:p w14:paraId="61C13527" w14:textId="77777777" w:rsidR="006E4FA0" w:rsidRPr="006E4FA0" w:rsidRDefault="006E4FA0" w:rsidP="006E4FA0">
      <w:pPr>
        <w:suppressAutoHyphens/>
        <w:autoSpaceDE w:val="0"/>
        <w:ind w:firstLine="851"/>
        <w:jc w:val="both"/>
        <w:rPr>
          <w:rFonts w:eastAsia="Helvetica Neue UltraLight"/>
          <w:color w:val="000000"/>
          <w:lang w:eastAsia="zh-CN"/>
        </w:rPr>
      </w:pPr>
      <w:r w:rsidRPr="006E4FA0">
        <w:rPr>
          <w:rFonts w:eastAsia="Helvetica Neue UltraLight"/>
          <w:color w:val="000000"/>
          <w:lang w:eastAsia="zh-CN"/>
        </w:rPr>
        <w:t xml:space="preserve">1.3. </w:t>
      </w:r>
      <w:r w:rsidRPr="006E4FA0">
        <w:rPr>
          <w:rFonts w:eastAsia="Helvetica Neue UltraLight"/>
          <w:b/>
          <w:bCs/>
          <w:color w:val="000000"/>
          <w:lang w:eastAsia="zh-CN"/>
        </w:rPr>
        <w:t xml:space="preserve">Paslaugos </w:t>
      </w:r>
      <w:r w:rsidRPr="006E4FA0">
        <w:rPr>
          <w:rFonts w:eastAsia="Helvetica Neue UltraLight"/>
          <w:color w:val="000000"/>
          <w:lang w:eastAsia="zh-CN"/>
        </w:rPr>
        <w:t xml:space="preserve">– Paslaugos apibrėžtos Sutarties Specialiosiose sąlygose ir (ar) jos prieduose, kurias Paslaugų teikėjas įsipareigoja suteikti Pirkėjui pagal šią Sutartį ir teisės aktų reikalavimus. Sutartyje vartojama sąvoka „Paslaugos“ apima visas su Paslaugų suteikimu susijusias veiklas, kurios nurodytos pirkimo dokumentuose. </w:t>
      </w:r>
    </w:p>
    <w:p w14:paraId="4C2100B8" w14:textId="77777777" w:rsidR="006E4FA0" w:rsidRPr="006E4FA0" w:rsidRDefault="006E4FA0" w:rsidP="006E4FA0">
      <w:pPr>
        <w:suppressAutoHyphens/>
        <w:autoSpaceDE w:val="0"/>
        <w:ind w:firstLine="851"/>
        <w:jc w:val="both"/>
        <w:rPr>
          <w:rFonts w:eastAsia="Helvetica Neue UltraLight"/>
          <w:color w:val="000000"/>
          <w:lang w:eastAsia="zh-CN"/>
        </w:rPr>
      </w:pPr>
      <w:r w:rsidRPr="006E4FA0">
        <w:rPr>
          <w:rFonts w:eastAsia="Helvetica Neue UltraLight"/>
          <w:color w:val="000000"/>
          <w:lang w:eastAsia="zh-CN"/>
        </w:rPr>
        <w:t xml:space="preserve">1.4. </w:t>
      </w:r>
      <w:r w:rsidRPr="006E4FA0">
        <w:rPr>
          <w:rFonts w:eastAsia="Helvetica Neue UltraLight"/>
          <w:b/>
          <w:bCs/>
          <w:color w:val="000000"/>
          <w:lang w:eastAsia="zh-CN"/>
        </w:rPr>
        <w:t xml:space="preserve">Paslaugų teikėjas </w:t>
      </w:r>
      <w:r w:rsidRPr="006E4FA0">
        <w:rPr>
          <w:rFonts w:eastAsia="Helvetica Neue UltraLight"/>
          <w:color w:val="000000"/>
          <w:lang w:eastAsia="zh-CN"/>
        </w:rPr>
        <w:t xml:space="preserve">– ūkio subjektas, teikiantis Sutartyje nurodytas Paslaugas, toliau dar vadinama – </w:t>
      </w:r>
      <w:r w:rsidRPr="006E4FA0">
        <w:rPr>
          <w:rFonts w:eastAsia="Helvetica Neue UltraLight"/>
          <w:b/>
          <w:bCs/>
          <w:color w:val="000000"/>
          <w:lang w:eastAsia="zh-CN"/>
        </w:rPr>
        <w:t>Šalis</w:t>
      </w:r>
      <w:r w:rsidRPr="006E4FA0">
        <w:rPr>
          <w:rFonts w:eastAsia="Helvetica Neue UltraLight"/>
          <w:color w:val="000000"/>
          <w:lang w:eastAsia="zh-CN"/>
        </w:rPr>
        <w:t xml:space="preserve">. </w:t>
      </w:r>
    </w:p>
    <w:p w14:paraId="29256DBC" w14:textId="77777777" w:rsidR="006E4FA0" w:rsidRPr="006E4FA0" w:rsidRDefault="006E4FA0" w:rsidP="006E4FA0">
      <w:pPr>
        <w:suppressAutoHyphens/>
        <w:autoSpaceDE w:val="0"/>
        <w:ind w:firstLine="851"/>
        <w:jc w:val="both"/>
        <w:rPr>
          <w:rFonts w:eastAsia="Helvetica Neue UltraLight"/>
          <w:color w:val="000000"/>
          <w:lang w:eastAsia="zh-CN"/>
        </w:rPr>
      </w:pPr>
      <w:r w:rsidRPr="006E4FA0">
        <w:rPr>
          <w:rFonts w:eastAsia="Helvetica Neue UltraLight"/>
          <w:color w:val="000000"/>
          <w:lang w:eastAsia="zh-CN"/>
        </w:rPr>
        <w:t xml:space="preserve">1.5. </w:t>
      </w:r>
      <w:r w:rsidRPr="006E4FA0">
        <w:rPr>
          <w:rFonts w:eastAsia="Helvetica Neue UltraLight"/>
          <w:b/>
          <w:bCs/>
          <w:color w:val="000000"/>
          <w:lang w:eastAsia="zh-CN"/>
        </w:rPr>
        <w:t xml:space="preserve">Sutartis </w:t>
      </w:r>
      <w:r w:rsidRPr="006E4FA0">
        <w:rPr>
          <w:rFonts w:eastAsia="Helvetica Neue UltraLight"/>
          <w:color w:val="000000"/>
          <w:lang w:eastAsia="zh-CN"/>
        </w:rPr>
        <w:t xml:space="preserve">– Sutarties Bendrosios sąlygos, Sutarties Specialiosios sąlygos ir visi jų priedai. </w:t>
      </w:r>
    </w:p>
    <w:p w14:paraId="1BEF8570" w14:textId="77777777" w:rsidR="006E4FA0" w:rsidRPr="006E4FA0" w:rsidRDefault="006E4FA0" w:rsidP="006E4FA0">
      <w:pPr>
        <w:suppressAutoHyphens/>
        <w:autoSpaceDE w:val="0"/>
        <w:ind w:firstLine="851"/>
        <w:jc w:val="both"/>
        <w:rPr>
          <w:rFonts w:eastAsia="Helvetica Neue UltraLight"/>
          <w:color w:val="000000"/>
          <w:lang w:eastAsia="zh-CN"/>
        </w:rPr>
      </w:pPr>
      <w:r w:rsidRPr="006E4FA0">
        <w:rPr>
          <w:rFonts w:eastAsia="Helvetica Neue UltraLight"/>
          <w:color w:val="000000"/>
          <w:lang w:eastAsia="zh-CN"/>
        </w:rPr>
        <w:t xml:space="preserve">1.6. </w:t>
      </w:r>
      <w:r w:rsidRPr="006E4FA0">
        <w:rPr>
          <w:rFonts w:eastAsia="Helvetica Neue UltraLight"/>
          <w:b/>
          <w:bCs/>
          <w:color w:val="000000"/>
          <w:lang w:eastAsia="zh-CN"/>
        </w:rPr>
        <w:t>Pirkėjas</w:t>
      </w:r>
      <w:r w:rsidRPr="006E4FA0">
        <w:rPr>
          <w:rFonts w:eastAsia="Helvetica Neue UltraLight"/>
          <w:bCs/>
          <w:color w:val="000000"/>
          <w:lang w:eastAsia="zh-CN"/>
        </w:rPr>
        <w:t xml:space="preserve"> –</w:t>
      </w:r>
      <w:r w:rsidRPr="006E4FA0">
        <w:rPr>
          <w:rFonts w:eastAsia="Helvetica Neue UltraLight"/>
          <w:color w:val="000000"/>
          <w:lang w:eastAsia="zh-CN"/>
        </w:rPr>
        <w:t xml:space="preserve"> Priešgaisrinės apsaugos ir gelbėjimo departamentas prie Vidaus reikalų ministerijos, toliau dar vadinama – </w:t>
      </w:r>
      <w:r w:rsidRPr="006E4FA0">
        <w:rPr>
          <w:rFonts w:eastAsia="Helvetica Neue UltraLight"/>
          <w:b/>
          <w:bCs/>
          <w:color w:val="000000"/>
          <w:lang w:eastAsia="zh-CN"/>
        </w:rPr>
        <w:t>Šalis</w:t>
      </w:r>
      <w:r w:rsidRPr="006E4FA0">
        <w:rPr>
          <w:rFonts w:eastAsia="Helvetica Neue UltraLight"/>
          <w:color w:val="000000"/>
          <w:lang w:eastAsia="zh-CN"/>
        </w:rPr>
        <w:t xml:space="preserve">. </w:t>
      </w:r>
    </w:p>
    <w:p w14:paraId="4EDEDFBF" w14:textId="77777777" w:rsidR="006E4FA0" w:rsidRPr="006E4FA0" w:rsidRDefault="006E4FA0" w:rsidP="006E4FA0">
      <w:pPr>
        <w:suppressAutoHyphens/>
        <w:autoSpaceDE w:val="0"/>
        <w:ind w:firstLine="851"/>
        <w:jc w:val="both"/>
        <w:rPr>
          <w:rFonts w:eastAsia="Helvetica Neue UltraLight"/>
          <w:color w:val="000000"/>
          <w:lang w:eastAsia="zh-CN"/>
        </w:rPr>
      </w:pPr>
      <w:r w:rsidRPr="006E4FA0">
        <w:rPr>
          <w:rFonts w:eastAsia="Helvetica Neue UltraLight"/>
          <w:color w:val="000000"/>
          <w:lang w:eastAsia="zh-CN"/>
        </w:rPr>
        <w:t xml:space="preserve">1.7. Sutartyje, kur reikalauja kontekstas, žodžiai, pateikti vienaskaita, gali turėti ir daugiskaitos prasmę, ir atvirkščiai. </w:t>
      </w:r>
    </w:p>
    <w:p w14:paraId="573A75DB" w14:textId="77777777" w:rsidR="006E4FA0" w:rsidRPr="006E4FA0" w:rsidRDefault="006E4FA0" w:rsidP="006E4FA0">
      <w:pPr>
        <w:suppressAutoHyphens/>
        <w:autoSpaceDE w:val="0"/>
        <w:ind w:firstLine="851"/>
        <w:jc w:val="both"/>
        <w:rPr>
          <w:rFonts w:eastAsia="Helvetica Neue UltraLight"/>
          <w:color w:val="000000"/>
          <w:lang w:eastAsia="zh-CN"/>
        </w:rPr>
      </w:pPr>
      <w:r w:rsidRPr="006E4FA0">
        <w:rPr>
          <w:rFonts w:eastAsia="Helvetica Neue UltraLight"/>
          <w:color w:val="000000"/>
          <w:lang w:eastAsia="zh-CN"/>
        </w:rPr>
        <w:t xml:space="preserve">1.8. Kai tam tikra skaičiaus reikšmė skiriasi nuo nurodyto skaičiaus žodinės reikšmės, vadovaujamasi žodine skaičiaus reikšme. </w:t>
      </w:r>
    </w:p>
    <w:p w14:paraId="78C839BB" w14:textId="77777777" w:rsidR="006E4FA0" w:rsidRPr="006E4FA0" w:rsidRDefault="006E4FA0" w:rsidP="006E4FA0">
      <w:pPr>
        <w:suppressAutoHyphens/>
        <w:autoSpaceDE w:val="0"/>
        <w:ind w:firstLine="851"/>
        <w:jc w:val="both"/>
        <w:rPr>
          <w:rFonts w:eastAsia="Helvetica Neue UltraLight"/>
          <w:color w:val="000000"/>
          <w:lang w:eastAsia="zh-CN"/>
        </w:rPr>
      </w:pPr>
      <w:r w:rsidRPr="006E4FA0">
        <w:rPr>
          <w:rFonts w:eastAsia="Helvetica Neue UltraLight"/>
          <w:color w:val="000000"/>
          <w:lang w:eastAsia="zh-CN"/>
        </w:rPr>
        <w:t xml:space="preserve">1.9. Jeigu Sutarties Specialiosiose sąlygose ir (ar) prieduose nenustatyta kitaip, Sutarties trukmė ir kiti terminai yra skaičiuojami kalendorinėmis dienomis. </w:t>
      </w:r>
    </w:p>
    <w:p w14:paraId="345BBFB5" w14:textId="77777777" w:rsidR="006E4FA0" w:rsidRPr="006E4FA0" w:rsidRDefault="006E4FA0" w:rsidP="006E4FA0">
      <w:pPr>
        <w:suppressAutoHyphens/>
        <w:autoSpaceDE w:val="0"/>
        <w:ind w:firstLine="851"/>
        <w:jc w:val="both"/>
        <w:rPr>
          <w:rFonts w:eastAsia="Helvetica Neue UltraLight"/>
          <w:color w:val="000000"/>
          <w:lang w:eastAsia="zh-CN"/>
        </w:rPr>
      </w:pPr>
    </w:p>
    <w:p w14:paraId="3ED65780" w14:textId="77777777" w:rsidR="006E4FA0" w:rsidRPr="006E4FA0" w:rsidRDefault="006E4FA0" w:rsidP="006E4FA0">
      <w:pPr>
        <w:pBdr>
          <w:top w:val="none" w:sz="0" w:space="0" w:color="000000"/>
          <w:left w:val="none" w:sz="0" w:space="0" w:color="000000"/>
          <w:bottom w:val="none" w:sz="0" w:space="0" w:color="000000"/>
          <w:right w:val="none" w:sz="0" w:space="0" w:color="000000"/>
        </w:pBdr>
        <w:tabs>
          <w:tab w:val="left" w:pos="1695"/>
        </w:tabs>
        <w:suppressAutoHyphens/>
        <w:ind w:firstLine="851"/>
        <w:jc w:val="center"/>
        <w:rPr>
          <w:rFonts w:eastAsia="Arial Unicode MS"/>
          <w:lang w:eastAsia="zh-CN"/>
        </w:rPr>
      </w:pPr>
      <w:r w:rsidRPr="006E4FA0">
        <w:rPr>
          <w:rFonts w:eastAsia="Arial Unicode MS"/>
          <w:b/>
          <w:bCs/>
          <w:lang w:eastAsia="zh-CN"/>
        </w:rPr>
        <w:t>2. ŠALIŲ PAREIŠKIMAI IR GARANTIJOS</w:t>
      </w:r>
    </w:p>
    <w:p w14:paraId="3FE78DAF"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Helvetica Neue UltraLight"/>
          <w:color w:val="000000"/>
          <w:lang w:eastAsia="zh-CN"/>
        </w:rPr>
      </w:pPr>
    </w:p>
    <w:p w14:paraId="313357A7"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2.1. Kiekviena iš Šalių pareiškia ir garantuoja kitai Šaliai, kad: </w:t>
      </w:r>
    </w:p>
    <w:p w14:paraId="19B67CC9"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2.1.1. Sutartį sudarė turėdamos tikslą realizuoti jos nuostatas ir galėdamos realiai įvykdyti Sutartyje nurodytus įsipareigojimus; </w:t>
      </w:r>
    </w:p>
    <w:p w14:paraId="08DDD9B4"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2.1.2. Sutartį sudarė nepažeisdamos ir neturėdamos tikslo pažeisti Lietuvos Respublikos teisės aktų, jų veiklą reglamentuojančių dokumentų ir sutartinių įsipareigojimų;</w:t>
      </w:r>
    </w:p>
    <w:p w14:paraId="41F58816"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2.1.3. jos yra mokios, jų veikla nėra apribota, joms neiškelta arba nėra numatoma iškelti bylos dėl restruktūrizavimo ar likvidavimo, jos nėra sustabdžiusios ar apribojusios savo veiklos, joms nėra iškeltos bankroto bylos. </w:t>
      </w:r>
    </w:p>
    <w:p w14:paraId="03728897"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2.2. Paslaugų teikėjas pareiškia ir garantuoja, kad: </w:t>
      </w:r>
    </w:p>
    <w:p w14:paraId="5BEEBF1A"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2.2.1. susipažino su visa informacija, susijusia su Sutarties dalyku, ir kita jo reikalavimu Pirkėjo pateikta dokumentacija, reikalinga Sutarties pagrindu prisiimamiems įsipareigojimams įvykdyti ir Paslaugoms suteikti. Ši dokumentacija ir joje pateikta informacija yra visiškai pakankama tam, kad Paslaugų teikėjas galėtų užtikrinti tinkamą ir visišką visų Sutartimi prisiimamų įsipareigojimų vykdymą ir jų kokybę; </w:t>
      </w:r>
    </w:p>
    <w:p w14:paraId="712635C3" w14:textId="77777777" w:rsidR="006E4FA0" w:rsidRPr="006E4FA0" w:rsidRDefault="006E4FA0" w:rsidP="006E4FA0">
      <w:pPr>
        <w:pBdr>
          <w:top w:val="none" w:sz="0" w:space="0" w:color="000000"/>
          <w:left w:val="none" w:sz="0" w:space="0" w:color="000000"/>
          <w:bottom w:val="none" w:sz="0" w:space="0" w:color="000000"/>
          <w:right w:val="none" w:sz="0" w:space="0" w:color="000000"/>
        </w:pBdr>
        <w:tabs>
          <w:tab w:val="left" w:pos="1695"/>
        </w:tabs>
        <w:suppressAutoHyphens/>
        <w:ind w:firstLine="851"/>
        <w:jc w:val="both"/>
        <w:rPr>
          <w:rFonts w:eastAsia="Arial Unicode MS"/>
          <w:lang w:eastAsia="zh-CN"/>
        </w:rPr>
      </w:pPr>
      <w:r w:rsidRPr="006E4FA0">
        <w:rPr>
          <w:rFonts w:eastAsia="Helvetica Neue UltraLight"/>
          <w:color w:val="000000"/>
          <w:lang w:eastAsia="zh-CN"/>
        </w:rPr>
        <w:t>2.2.2. turi visas licencijas, leidimus, atestatus, kvalifikacinius pažymėjimus, taip pat visą kitą reikiamą kvalifikaciją ir kompetenciją Paslaugoms suteikti ir įsipareigojimams, numatytiems šioje Sutartyje, vykdyti;</w:t>
      </w:r>
    </w:p>
    <w:p w14:paraId="61E97A91"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2.2.3. turi visas technines, intelektualines, fizines ir bet kokias kitas galimybes ir savybes, reikalingas ir leidžiančias jam deramai vykdyti Sutarties sąlygas; </w:t>
      </w:r>
    </w:p>
    <w:p w14:paraId="550FE8E9"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lastRenderedPageBreak/>
        <w:t xml:space="preserve">2.2.4. neturi jokių įsiskolinimų ar įsipareigojimų jokiems tretiesiems asmenims, kurie kliudytų tinkamai vykdyti šia Sutartimi prisiimtus įsipareigojimus, ir įsipareigoja neprisiimti tokių įsipareigojimų visu šios Sutarties galiojimo laikotarpiu; </w:t>
      </w:r>
    </w:p>
    <w:p w14:paraId="5E67237C"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2.2.5. Paslaugų teikėjo šalies mokesčiai už parduodamas Paslaugas yra tinkamai sumokėti. </w:t>
      </w:r>
    </w:p>
    <w:p w14:paraId="35C93B04"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2.3. Pasikeitus aplinkybėms, nurodytoms Sutarties Bendrųjų sąlygų 2.1.3, 2.2.2, 2.2.3, 2.2.4, 2.2.5 papunkčiuose, Šalys įsipareigoja apie tai raštu informuoti kitą Šalį ne vėliau kaip per 3 (tris) kalendorines dienas. </w:t>
      </w:r>
    </w:p>
    <w:p w14:paraId="03E9E2AC" w14:textId="77777777" w:rsidR="006E4FA0" w:rsidRPr="006E4FA0" w:rsidRDefault="006E4FA0" w:rsidP="006E4FA0">
      <w:pPr>
        <w:pBdr>
          <w:top w:val="none" w:sz="0" w:space="0" w:color="000000"/>
          <w:left w:val="none" w:sz="0" w:space="0" w:color="000000"/>
          <w:bottom w:val="none" w:sz="0" w:space="0" w:color="000000"/>
          <w:right w:val="none" w:sz="0" w:space="0" w:color="000000"/>
        </w:pBdr>
        <w:tabs>
          <w:tab w:val="left" w:pos="1695"/>
        </w:tabs>
        <w:suppressAutoHyphens/>
        <w:ind w:firstLine="851"/>
        <w:jc w:val="both"/>
        <w:rPr>
          <w:rFonts w:eastAsia="Arial Unicode MS"/>
          <w:lang w:eastAsia="zh-CN"/>
        </w:rPr>
      </w:pPr>
      <w:r w:rsidRPr="006E4FA0">
        <w:rPr>
          <w:rFonts w:eastAsia="Helvetica Neue UltraLight"/>
          <w:color w:val="000000"/>
          <w:lang w:eastAsia="zh-CN"/>
        </w:rPr>
        <w:t>2.4. Šalys pareiškia ir garantuoja, kad kiekvienas Sutarties 2.1–2.2 papunkčiuose nurodytas pareiškimas Sutarties sudarymo dieną yra tikras ir teisingas.</w:t>
      </w:r>
    </w:p>
    <w:p w14:paraId="3EA98846" w14:textId="77777777" w:rsidR="006E4FA0" w:rsidRPr="006E4FA0" w:rsidRDefault="006E4FA0" w:rsidP="006E4FA0">
      <w:pPr>
        <w:pBdr>
          <w:top w:val="none" w:sz="0" w:space="0" w:color="000000"/>
          <w:left w:val="none" w:sz="0" w:space="0" w:color="000000"/>
          <w:bottom w:val="none" w:sz="0" w:space="0" w:color="000000"/>
          <w:right w:val="none" w:sz="0" w:space="0" w:color="000000"/>
        </w:pBdr>
        <w:tabs>
          <w:tab w:val="left" w:pos="1695"/>
        </w:tabs>
        <w:suppressAutoHyphens/>
        <w:ind w:firstLine="851"/>
        <w:jc w:val="both"/>
        <w:rPr>
          <w:rFonts w:eastAsia="Helvetica Neue UltraLight"/>
          <w:color w:val="000000"/>
          <w:lang w:eastAsia="zh-CN"/>
        </w:rPr>
      </w:pPr>
    </w:p>
    <w:p w14:paraId="08DDAA38"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center"/>
        <w:rPr>
          <w:rFonts w:eastAsia="Arial Unicode MS"/>
          <w:lang w:eastAsia="zh-CN"/>
        </w:rPr>
      </w:pPr>
      <w:r w:rsidRPr="006E4FA0">
        <w:rPr>
          <w:rFonts w:eastAsia="Helvetica Neue UltraLight"/>
          <w:b/>
          <w:bCs/>
          <w:color w:val="000000"/>
          <w:lang w:eastAsia="zh-CN"/>
        </w:rPr>
        <w:t>3. PASLAUGŲ TEIKĖJO TEISĖS IR PAREIGOS</w:t>
      </w:r>
    </w:p>
    <w:p w14:paraId="3AD7D014"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Helvetica Neue UltraLight"/>
          <w:color w:val="000000"/>
          <w:lang w:eastAsia="zh-CN"/>
        </w:rPr>
      </w:pPr>
    </w:p>
    <w:p w14:paraId="04566FC7"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3.1. Paslaugų teikėjas įsipareigoja: </w:t>
      </w:r>
    </w:p>
    <w:p w14:paraId="030AD6F9"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3.1.1. nuosekliai vykdyti Sutartimi prisiimtus įsipareigojimus. Paslaugų teikėjas pasirūpina visa būtina įranga, darbų sauga ir darbo jėga, reikalinga Sutarčiai vykdyti; </w:t>
      </w:r>
    </w:p>
    <w:p w14:paraId="51E5D257"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3.1.2. suteikti Paslaugas, atitinkančias Sutartyje nurodytus reikalavimus; </w:t>
      </w:r>
    </w:p>
    <w:p w14:paraId="78C3432C"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3.1.3. laikytis visų Lietuvos Respublikoje galiojančių? įstatymų ir kitų teisės aktų nuostatų ir užtikrinti, kad Paslaugų teikėjo ar subtiekėjo (</w:t>
      </w:r>
      <w:r w:rsidRPr="006E4FA0">
        <w:rPr>
          <w:rFonts w:eastAsia="Helvetica Neue UltraLight"/>
          <w:iCs/>
          <w:color w:val="000000"/>
          <w:lang w:eastAsia="zh-CN"/>
        </w:rPr>
        <w:t xml:space="preserve">jei </w:t>
      </w:r>
      <w:proofErr w:type="spellStart"/>
      <w:r w:rsidRPr="006E4FA0">
        <w:rPr>
          <w:rFonts w:eastAsia="Helvetica Neue UltraLight"/>
          <w:iCs/>
          <w:color w:val="000000"/>
          <w:lang w:eastAsia="zh-CN"/>
        </w:rPr>
        <w:t>subtiekimas</w:t>
      </w:r>
      <w:proofErr w:type="spellEnd"/>
      <w:r w:rsidRPr="006E4FA0">
        <w:rPr>
          <w:rFonts w:eastAsia="Helvetica Neue UltraLight"/>
          <w:iCs/>
          <w:color w:val="000000"/>
          <w:lang w:eastAsia="zh-CN"/>
        </w:rPr>
        <w:t xml:space="preserve"> numatytas Sutarties Specialiosiose sąlygose ir vykdomas Sutarties Specialiosiose sąlygose nustatyta tvarka</w:t>
      </w:r>
      <w:r w:rsidRPr="006E4FA0">
        <w:rPr>
          <w:rFonts w:eastAsia="Helvetica Neue UltraLight"/>
          <w:color w:val="000000"/>
          <w:lang w:eastAsia="zh-CN"/>
        </w:rPr>
        <w:t>) darbuotojai jų laikytųsi. Paslaugų teikėjas garantuoja Pirkėjui ir (ar) trečiajai šaliai nuostolių atlyginimą, jei Paslaugų teikėjo ar subtiekėjo (</w:t>
      </w:r>
      <w:r w:rsidRPr="006E4FA0">
        <w:rPr>
          <w:rFonts w:eastAsia="Helvetica Neue UltraLight"/>
          <w:iCs/>
          <w:color w:val="000000"/>
          <w:lang w:eastAsia="zh-CN"/>
        </w:rPr>
        <w:t xml:space="preserve">jei </w:t>
      </w:r>
      <w:proofErr w:type="spellStart"/>
      <w:r w:rsidRPr="006E4FA0">
        <w:rPr>
          <w:rFonts w:eastAsia="Helvetica Neue UltraLight"/>
          <w:iCs/>
          <w:color w:val="000000"/>
          <w:lang w:eastAsia="zh-CN"/>
        </w:rPr>
        <w:t>subtiekimas</w:t>
      </w:r>
      <w:proofErr w:type="spellEnd"/>
      <w:r w:rsidRPr="006E4FA0">
        <w:rPr>
          <w:rFonts w:eastAsia="Helvetica Neue UltraLight"/>
          <w:iCs/>
          <w:color w:val="000000"/>
          <w:lang w:eastAsia="zh-CN"/>
        </w:rPr>
        <w:t xml:space="preserve"> numatytas Sutarties Specialiosiose sąlygose ir vykdomas Sutarties Specialiosiose sąlygose nustatyta tvarka</w:t>
      </w:r>
      <w:r w:rsidRPr="006E4FA0">
        <w:rPr>
          <w:rFonts w:eastAsia="Helvetica Neue UltraLight"/>
          <w:color w:val="000000"/>
          <w:lang w:eastAsia="zh-CN"/>
        </w:rPr>
        <w:t xml:space="preserve">) darbuotojai nesilaikytų įstatymų, teisės aktų reikalavimų ir dėl to būtų pateikti kokie nors reikalavimai ar pradėti procesiniai veiksmai; </w:t>
      </w:r>
    </w:p>
    <w:p w14:paraId="75F4F195" w14:textId="77777777" w:rsidR="006E4FA0" w:rsidRPr="006E4FA0" w:rsidRDefault="006E4FA0" w:rsidP="006E4FA0">
      <w:pPr>
        <w:pBdr>
          <w:top w:val="none" w:sz="0" w:space="0" w:color="000000"/>
          <w:left w:val="none" w:sz="0" w:space="0" w:color="000000"/>
          <w:bottom w:val="none" w:sz="0" w:space="0" w:color="000000"/>
          <w:right w:val="none" w:sz="0" w:space="0" w:color="000000"/>
        </w:pBdr>
        <w:tabs>
          <w:tab w:val="left" w:pos="1695"/>
        </w:tabs>
        <w:suppressAutoHyphens/>
        <w:ind w:firstLine="851"/>
        <w:jc w:val="both"/>
        <w:rPr>
          <w:rFonts w:eastAsia="Arial Unicode MS"/>
          <w:lang w:eastAsia="zh-CN"/>
        </w:rPr>
      </w:pPr>
      <w:r w:rsidRPr="006E4FA0">
        <w:rPr>
          <w:rFonts w:eastAsia="Helvetica Neue UltraLight"/>
          <w:color w:val="000000"/>
          <w:lang w:eastAsia="zh-CN"/>
        </w:rPr>
        <w:t>3.1.4.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dokumentai Paslaugų teikėjui buvo pateikti);</w:t>
      </w:r>
    </w:p>
    <w:p w14:paraId="50E4D20C" w14:textId="77777777" w:rsidR="006E4FA0" w:rsidRPr="006E4FA0" w:rsidRDefault="006E4FA0" w:rsidP="006E4FA0">
      <w:pPr>
        <w:pBdr>
          <w:top w:val="none" w:sz="0" w:space="0" w:color="000000"/>
          <w:left w:val="none" w:sz="0" w:space="0" w:color="000000"/>
          <w:bottom w:val="none" w:sz="0" w:space="0" w:color="000000"/>
          <w:right w:val="none" w:sz="0" w:space="0" w:color="000000"/>
        </w:pBdr>
        <w:tabs>
          <w:tab w:val="left" w:pos="1695"/>
        </w:tabs>
        <w:suppressAutoHyphens/>
        <w:ind w:firstLine="851"/>
        <w:jc w:val="both"/>
        <w:rPr>
          <w:rFonts w:eastAsia="Arial Unicode MS"/>
          <w:lang w:eastAsia="zh-CN"/>
        </w:rPr>
      </w:pPr>
      <w:r w:rsidRPr="006E4FA0">
        <w:rPr>
          <w:rFonts w:eastAsia="Helvetica Neue UltraLight"/>
          <w:color w:val="000000"/>
          <w:lang w:eastAsia="zh-CN"/>
        </w:rPr>
        <w:t>3.1.5. kartu su Paslaugų perdavimo–priėmimo aktu pateikti Pirkėjui visus dokumentus (jei tokių yra), kurie būtini gautiems Paslaugos rezultatams naudoti. Pateikti dokumentai turi būti parengti lietuvių kalba arba originalo kalba kartu su patvirtintu vertimu į lietuvių kalbą. Vertimo patvirtinimas laikomas tinkamu, jei išverstas dokumentas yra patvirtintas vertėjo parašu ir (ar) vertimų biuro antspaudu;</w:t>
      </w:r>
    </w:p>
    <w:p w14:paraId="755AE601"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3.1.6. nenaudoti Pirkėjo ženklų ar pavadinimo jokioje reklamoje, leidiniuose ar kt. be išankstinio raštiško Pirkėjo sutikimo; </w:t>
      </w:r>
    </w:p>
    <w:p w14:paraId="3B36B7CA"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3.1.7. Sutartyje nustatytais terminais atlyginti Pirkėjui visus nuostolius, susidariusius dėl Paslaugų teikėjo netinkamo Sutarties įvykdymo arba nevykdymo; </w:t>
      </w:r>
    </w:p>
    <w:p w14:paraId="3D358AF0"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3.1.8. nutraukus Sutartį </w:t>
      </w:r>
      <w:r w:rsidRPr="006E4FA0">
        <w:rPr>
          <w:rFonts w:eastAsia="Arial Unicode MS"/>
          <w:lang w:eastAsia="zh-CN"/>
        </w:rPr>
        <w:t xml:space="preserve">Pirkėjo sprendimu </w:t>
      </w:r>
      <w:r w:rsidRPr="006E4FA0">
        <w:rPr>
          <w:rFonts w:eastAsia="Helvetica Neue UltraLight"/>
          <w:lang w:eastAsia="zh-CN"/>
        </w:rPr>
        <w:t>Sutarties Bendrųjų sąlygų 15.2 papunktyje nurodytu pagrindu</w:t>
      </w:r>
      <w:r w:rsidRPr="006E4FA0">
        <w:rPr>
          <w:rFonts w:eastAsia="Helvetica Neue UltraLight"/>
          <w:color w:val="000000"/>
          <w:lang w:eastAsia="zh-CN"/>
        </w:rPr>
        <w:t xml:space="preserve">, atlyginti Pirkėjui visus su Sutarties nutraukimu susijusius jo nuostolius, įskaitant, bet neapsiribojant, kainų skirtumą, susidarantį Pirkėjui iš trečiųjų asmenų įsigyjant dėl Sutarties nutraukimo trūkstamas Paslaugas; </w:t>
      </w:r>
    </w:p>
    <w:p w14:paraId="4A1FE8C3"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3.1.9. užtikrinti, kad Sutarties sudarymo momentu ir visą jos galiojimo laikotarpį Paslaugų teikėjo ir subtiekėjo </w:t>
      </w:r>
      <w:r w:rsidRPr="006E4FA0">
        <w:rPr>
          <w:rFonts w:eastAsia="Helvetica Neue UltraLight"/>
          <w:iCs/>
          <w:color w:val="000000"/>
          <w:lang w:eastAsia="zh-CN"/>
        </w:rPr>
        <w:t xml:space="preserve">(jei </w:t>
      </w:r>
      <w:proofErr w:type="spellStart"/>
      <w:r w:rsidRPr="006E4FA0">
        <w:rPr>
          <w:rFonts w:eastAsia="Helvetica Neue UltraLight"/>
          <w:iCs/>
          <w:color w:val="000000"/>
          <w:lang w:eastAsia="zh-CN"/>
        </w:rPr>
        <w:t>subtiekimas</w:t>
      </w:r>
      <w:proofErr w:type="spellEnd"/>
      <w:r w:rsidRPr="006E4FA0">
        <w:rPr>
          <w:rFonts w:eastAsia="Helvetica Neue UltraLight"/>
          <w:iCs/>
          <w:color w:val="000000"/>
          <w:lang w:eastAsia="zh-CN"/>
        </w:rPr>
        <w:t xml:space="preserve"> numatytas Sutarties specialiosiose sąlygose ir vykdomas Sutarties Specialiosiose sąlygose nustatyta tvarka)</w:t>
      </w:r>
      <w:r w:rsidRPr="006E4FA0">
        <w:rPr>
          <w:rFonts w:eastAsia="Helvetica Neue UltraLight"/>
          <w:i/>
          <w:iCs/>
          <w:color w:val="000000"/>
          <w:lang w:eastAsia="zh-CN"/>
        </w:rPr>
        <w:t xml:space="preserve"> </w:t>
      </w:r>
      <w:r w:rsidRPr="006E4FA0">
        <w:rPr>
          <w:rFonts w:eastAsia="Helvetica Neue UltraLight"/>
          <w:color w:val="000000"/>
          <w:lang w:eastAsia="zh-CN"/>
        </w:rPr>
        <w:t>darbuotojai turėtų Sutarčiai vykdyti reikiamą kvalifikaciją ir patirtį;</w:t>
      </w:r>
    </w:p>
    <w:p w14:paraId="453156EF"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3.1.10. kad Sutartį vykdys tik tokią teisę turintys asmenys;</w:t>
      </w:r>
    </w:p>
    <w:p w14:paraId="10E0DD5A"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3.1.11. tinkamai vykdyti kitus įsipareigojimus, numatytus Sutartyje ir Lietuvos Respublikos teisės aktuose. </w:t>
      </w:r>
    </w:p>
    <w:p w14:paraId="1D9886F6"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3.2. Paslaugų teikėjas turi kitas teises, numatytas Sutartyje ir Lietuvos Respublikos teisės aktuose. </w:t>
      </w:r>
    </w:p>
    <w:p w14:paraId="7F7E46DB" w14:textId="77777777" w:rsid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Helvetica Neue UltraLight"/>
          <w:b/>
          <w:bCs/>
          <w:color w:val="000000"/>
          <w:lang w:eastAsia="zh-CN"/>
        </w:rPr>
      </w:pPr>
    </w:p>
    <w:p w14:paraId="47F517B7" w14:textId="77777777" w:rsidR="007E6328" w:rsidRDefault="007E6328" w:rsidP="006E4FA0">
      <w:pPr>
        <w:pBdr>
          <w:top w:val="none" w:sz="0" w:space="0" w:color="000000"/>
          <w:left w:val="none" w:sz="0" w:space="0" w:color="000000"/>
          <w:bottom w:val="none" w:sz="0" w:space="0" w:color="000000"/>
          <w:right w:val="none" w:sz="0" w:space="0" w:color="000000"/>
        </w:pBdr>
        <w:suppressAutoHyphens/>
        <w:ind w:firstLine="851"/>
        <w:jc w:val="both"/>
        <w:rPr>
          <w:rFonts w:eastAsia="Helvetica Neue UltraLight"/>
          <w:b/>
          <w:bCs/>
          <w:color w:val="000000"/>
          <w:lang w:eastAsia="zh-CN"/>
        </w:rPr>
      </w:pPr>
    </w:p>
    <w:p w14:paraId="5530F169" w14:textId="77777777" w:rsidR="007E6328" w:rsidRPr="006E4FA0" w:rsidRDefault="007E6328" w:rsidP="006E4FA0">
      <w:pPr>
        <w:pBdr>
          <w:top w:val="none" w:sz="0" w:space="0" w:color="000000"/>
          <w:left w:val="none" w:sz="0" w:space="0" w:color="000000"/>
          <w:bottom w:val="none" w:sz="0" w:space="0" w:color="000000"/>
          <w:right w:val="none" w:sz="0" w:space="0" w:color="000000"/>
        </w:pBdr>
        <w:suppressAutoHyphens/>
        <w:ind w:firstLine="851"/>
        <w:jc w:val="both"/>
        <w:rPr>
          <w:rFonts w:eastAsia="Helvetica Neue UltraLight"/>
          <w:b/>
          <w:bCs/>
          <w:color w:val="000000"/>
          <w:lang w:eastAsia="zh-CN"/>
        </w:rPr>
      </w:pPr>
    </w:p>
    <w:p w14:paraId="2A71484E"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center"/>
        <w:rPr>
          <w:rFonts w:eastAsia="Arial Unicode MS"/>
          <w:lang w:eastAsia="zh-CN"/>
        </w:rPr>
      </w:pPr>
      <w:r w:rsidRPr="006E4FA0">
        <w:rPr>
          <w:rFonts w:eastAsia="Helvetica Neue UltraLight"/>
          <w:b/>
          <w:bCs/>
          <w:color w:val="000000"/>
          <w:lang w:eastAsia="zh-CN"/>
        </w:rPr>
        <w:lastRenderedPageBreak/>
        <w:t>4. PIRKĖJO TEISĖS IR PAREIGOS</w:t>
      </w:r>
    </w:p>
    <w:p w14:paraId="56EF9ED8"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Helvetica Neue UltraLight"/>
          <w:color w:val="000000"/>
          <w:lang w:eastAsia="zh-CN"/>
        </w:rPr>
      </w:pPr>
    </w:p>
    <w:p w14:paraId="41AD9B63"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4.1. Pirkėjas įsipareigoja:</w:t>
      </w:r>
    </w:p>
    <w:p w14:paraId="3C2EF36A"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4.1.1. priimti Šalių sutartu laiku suteiktas Paslaugas, jeigu jos atitinka Sutarties reikalavimus; </w:t>
      </w:r>
    </w:p>
    <w:p w14:paraId="703D0A2A"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4.1.2. Paslaugų priėmimo metu patikrinti suteiktas Paslaugas ir pasirašyti Paslaugų perdavimo–priėmimo aktą; </w:t>
      </w:r>
    </w:p>
    <w:p w14:paraId="70BBD33C"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4.1.3. jeigu Paslaugų perdavimo–priėmimo metu nustatoma trūkumų (defektų), surašyti Prekių, paslaugų, darbų atitikties patikrinimo aktą ir įpareigoti </w:t>
      </w:r>
      <w:r w:rsidRPr="006E4FA0">
        <w:rPr>
          <w:rFonts w:eastAsia="Arial Unicode MS"/>
          <w:lang w:eastAsia="zh-CN"/>
        </w:rPr>
        <w:t>Paslaugų teikėją pašalinti trūkumus (defektus)</w:t>
      </w:r>
      <w:r w:rsidRPr="006E4FA0">
        <w:rPr>
          <w:rFonts w:eastAsia="Helvetica Neue UltraLight"/>
          <w:color w:val="000000"/>
          <w:lang w:eastAsia="zh-CN"/>
        </w:rPr>
        <w:t>;</w:t>
      </w:r>
    </w:p>
    <w:p w14:paraId="70A386E0"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4.1.4. sumokėti už suteiktas Paslaugas Sutarties Specialiosiose sąlygose nustatyta tvarka ir terminais; </w:t>
      </w:r>
    </w:p>
    <w:p w14:paraId="4C7A36BC"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4.1.5. suteikti Paslaugų teikėjui turimą informaciją ir (ar) dokumentus, būtinus Sutarčiai vykdyti;</w:t>
      </w:r>
      <w:r w:rsidRPr="006E4FA0">
        <w:rPr>
          <w:rFonts w:eastAsia="Helvetica Neue UltraLight"/>
          <w:i/>
          <w:iCs/>
          <w:color w:val="000000"/>
          <w:lang w:eastAsia="zh-CN"/>
        </w:rPr>
        <w:t xml:space="preserve"> </w:t>
      </w:r>
    </w:p>
    <w:p w14:paraId="0792B1C7"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4.1.6. tinkamai vykdyti kitus įsipareigojimus, numatytus Sutartyje. </w:t>
      </w:r>
    </w:p>
    <w:p w14:paraId="21BACCDA"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4.2. Pirkėjas vienašališkai išskaičiuoja priskaičiuotas netesybas iš Paslaugų teikėjui mokėtinų sumų. </w:t>
      </w:r>
    </w:p>
    <w:p w14:paraId="16518B75"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4.3. Pirkėjas sustabdo mokėjimus Paslaugų teikėjui, jeigu Paslaugų teikėjas nevykdo arba netinkamai vykdo bet kokius Sutartimi prisiimtus ar teisės aktuose numatytus įsipareigojimus, iki kol šie įsipareigojimai nebus tinkamai įvykdyti. </w:t>
      </w:r>
    </w:p>
    <w:p w14:paraId="515FCD30"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4.4. Pirkėjas turi teisę neapmokėti PVM sąskaitų faktūrų, jeigu Paslaugų teikėjas jas pateikia ne informacinės sistemos „E. sąskaita“ priemonėmis. </w:t>
      </w:r>
    </w:p>
    <w:p w14:paraId="634F816D"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4.5. Pirkėjas turi kitas teises, numatytas Sutartyje ir Lietuvos Respublikos teisės aktuose.</w:t>
      </w:r>
    </w:p>
    <w:p w14:paraId="7C252E60"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Helvetica Neue UltraLight"/>
          <w:lang w:eastAsia="zh-CN"/>
        </w:rPr>
      </w:pPr>
    </w:p>
    <w:p w14:paraId="39711BC7"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center"/>
        <w:rPr>
          <w:rFonts w:eastAsia="Arial Unicode MS"/>
          <w:lang w:eastAsia="zh-CN"/>
        </w:rPr>
      </w:pPr>
      <w:r w:rsidRPr="006E4FA0">
        <w:rPr>
          <w:rFonts w:eastAsia="Helvetica Neue UltraLight"/>
          <w:b/>
          <w:bCs/>
          <w:color w:val="000000"/>
          <w:lang w:eastAsia="zh-CN"/>
        </w:rPr>
        <w:t>5. SUTARTIES KAINA IR APMOKĖJIMO TVARKA</w:t>
      </w:r>
    </w:p>
    <w:p w14:paraId="4343615B"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Helvetica Neue UltraLight"/>
          <w:color w:val="000000"/>
          <w:lang w:eastAsia="zh-CN"/>
        </w:rPr>
      </w:pPr>
    </w:p>
    <w:p w14:paraId="0AFAC584"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5.1. Sutarties kainodaros taisyklės nustatytos Sutarties Specialiosiose sąlygose. </w:t>
      </w:r>
    </w:p>
    <w:p w14:paraId="51780A2E"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5.2. Į Sutarties kainą yra įskaičiuoti visi mokesčiai ir rinkliavos, kurie gali atsirasti vykdant šią Sutartį. </w:t>
      </w:r>
    </w:p>
    <w:p w14:paraId="052B6D84" w14:textId="57AC2C12"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5.3. Šalims pasirašius Paslaugų perdavimo–priėmimo aktą, Paslaugų teikėjas pateikia PVM sąskaitą faktūrą. Visas išrašytas PVM sąskaitas faktūras, sąskaitas faktūras, kreditinius dokumentus, avansines sąskaitas Paslaugų teikėjas privalo pateikti Pirkėjui tik per informacinę sistemą „</w:t>
      </w:r>
      <w:proofErr w:type="spellStart"/>
      <w:r w:rsidR="004A6543">
        <w:rPr>
          <w:rFonts w:eastAsia="Helvetica Neue UltraLight"/>
          <w:color w:val="000000"/>
          <w:lang w:eastAsia="zh-CN"/>
        </w:rPr>
        <w:t>Sabis</w:t>
      </w:r>
      <w:proofErr w:type="spellEnd"/>
      <w:r w:rsidRPr="006E4FA0">
        <w:rPr>
          <w:rFonts w:eastAsia="Helvetica Neue UltraLight"/>
          <w:color w:val="000000"/>
          <w:lang w:eastAsia="zh-CN"/>
        </w:rPr>
        <w:t xml:space="preserve">“. Kartu galima prisegti Paslaugų priėmimo–perdavimo aktus ar kitus papildomus dokumentus. PVM sąskaitoje faktūroje pirkimo objektas turi būti įrašytas taip, kaip Sutartyje, taip pat privalo būti įrašytas Sutarties numeris. </w:t>
      </w:r>
    </w:p>
    <w:p w14:paraId="6E151C85"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5.4. Apmokėjimas už tinkamai suteiktas ir priimtas Paslaugas atliekamas ne vėliau kaip per 30 (trisdešimt) kalendorinių dienų nuo PVM sąskaitos faktūros gavimo ir Paslaugų perdavimo–priėmimo akto pasirašymo, jei </w:t>
      </w:r>
      <w:r w:rsidRPr="006E4FA0">
        <w:rPr>
          <w:rFonts w:eastAsia="Helvetica Neue UltraLight"/>
          <w:lang w:eastAsia="zh-CN"/>
        </w:rPr>
        <w:t>Sutarties Specialiosiose sąlygose nenustatyta kitaip</w:t>
      </w:r>
      <w:r w:rsidRPr="006E4FA0">
        <w:rPr>
          <w:rFonts w:eastAsia="Helvetica Neue UltraLight"/>
          <w:color w:val="000000"/>
          <w:lang w:eastAsia="zh-CN"/>
        </w:rPr>
        <w:t xml:space="preserve">. </w:t>
      </w:r>
    </w:p>
    <w:p w14:paraId="3AF403AB" w14:textId="77777777" w:rsid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Helvetica Neue UltraLight"/>
          <w:lang w:eastAsia="zh-CN"/>
        </w:rPr>
      </w:pPr>
      <w:r w:rsidRPr="006E4FA0">
        <w:rPr>
          <w:rFonts w:eastAsia="Helvetica Neue UltraLight"/>
          <w:color w:val="000000"/>
          <w:lang w:eastAsia="zh-CN"/>
        </w:rPr>
        <w:t xml:space="preserve">5.5. Avansinio mokėjimo tvarka ir terminai nustatomi </w:t>
      </w:r>
      <w:r w:rsidRPr="006E4FA0">
        <w:rPr>
          <w:rFonts w:eastAsia="Helvetica Neue UltraLight"/>
          <w:lang w:eastAsia="zh-CN"/>
        </w:rPr>
        <w:t>Sutarties Specialiosiose sąlygose.</w:t>
      </w:r>
    </w:p>
    <w:p w14:paraId="07BA85D1" w14:textId="77777777" w:rsidR="004A6543" w:rsidRPr="006E4FA0" w:rsidRDefault="004A6543"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p>
    <w:p w14:paraId="3E3D7995"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center"/>
        <w:rPr>
          <w:rFonts w:eastAsia="Arial Unicode MS"/>
          <w:lang w:eastAsia="zh-CN"/>
        </w:rPr>
      </w:pPr>
      <w:r w:rsidRPr="006E4FA0">
        <w:rPr>
          <w:rFonts w:eastAsia="Helvetica Neue UltraLight"/>
          <w:b/>
          <w:bCs/>
          <w:color w:val="000000"/>
          <w:lang w:eastAsia="zh-CN"/>
        </w:rPr>
        <w:t>6. SUTARTIES ĮVYKDYMO UŽTIKRINIMAS</w:t>
      </w:r>
    </w:p>
    <w:p w14:paraId="576E2763"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Helvetica Neue UltraLight"/>
          <w:color w:val="000000"/>
          <w:lang w:eastAsia="zh-CN"/>
        </w:rPr>
      </w:pPr>
    </w:p>
    <w:p w14:paraId="37E9EE23"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cs="Arial Unicode MS"/>
          <w:color w:val="000000"/>
          <w:sz w:val="22"/>
          <w:szCs w:val="22"/>
          <w:lang w:eastAsia="zh-CN"/>
        </w:rPr>
      </w:pPr>
      <w:r w:rsidRPr="006E4FA0">
        <w:rPr>
          <w:rFonts w:eastAsia="Arial Unicode MS" w:cs="Arial Unicode MS"/>
          <w:color w:val="00000A"/>
          <w:lang w:eastAsia="zh-CN"/>
        </w:rPr>
        <w:t xml:space="preserve">6.1. Jei Sutarties Specialiosiose sąlygose yra numatytas Sutarties įvykdymo užtikrinimas, Paslaugų teikėjas įsipareigoja per 5 (penkias) </w:t>
      </w:r>
      <w:r w:rsidRPr="006E4FA0">
        <w:rPr>
          <w:rFonts w:eastAsia="Helvetica Neue UltraLight" w:cs="Arial Unicode MS"/>
          <w:color w:val="000000"/>
          <w:lang w:eastAsia="zh-CN"/>
        </w:rPr>
        <w:t xml:space="preserve">kalendorines </w:t>
      </w:r>
      <w:r w:rsidRPr="006E4FA0">
        <w:rPr>
          <w:rFonts w:eastAsia="Arial Unicode MS" w:cs="Arial Unicode MS"/>
          <w:color w:val="00000A"/>
          <w:lang w:eastAsia="zh-CN"/>
        </w:rPr>
        <w:t xml:space="preserve">dienas nuo Sutarties pasirašymo dienos pateikti Pirkėjui Sutarties įvykdymo užtikrinimą, kurio suma nustatyta </w:t>
      </w:r>
      <w:r w:rsidRPr="006E4FA0">
        <w:rPr>
          <w:rFonts w:eastAsia="Helvetica Neue UltraLight" w:cs="Arial Unicode MS"/>
          <w:color w:val="000000"/>
          <w:lang w:eastAsia="zh-CN"/>
        </w:rPr>
        <w:t>Sutarties Specialiosiose sąlygose</w:t>
      </w:r>
      <w:r w:rsidRPr="006E4FA0">
        <w:rPr>
          <w:rFonts w:eastAsia="Arial Unicode MS" w:cs="Arial Unicode MS"/>
          <w:color w:val="00000A"/>
          <w:lang w:eastAsia="zh-CN"/>
        </w:rPr>
        <w:t>. Sutarties įvykdymo užtikrinimo gali būti nereikalaujama, atsižvelgiant į Sutarties kainą (vykdant mažos vertės pirkimą) ir pirkimo objekto specifiką.</w:t>
      </w:r>
    </w:p>
    <w:p w14:paraId="24618125"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cs="Arial Unicode MS"/>
          <w:color w:val="000000"/>
          <w:sz w:val="22"/>
          <w:szCs w:val="22"/>
          <w:lang w:eastAsia="zh-CN"/>
        </w:rPr>
      </w:pPr>
      <w:r w:rsidRPr="006E4FA0">
        <w:rPr>
          <w:rFonts w:eastAsia="Arial Unicode MS" w:cs="Arial Unicode MS"/>
          <w:color w:val="00000A"/>
          <w:lang w:eastAsia="zh-CN"/>
        </w:rPr>
        <w:t>6.2. Sutarties įvykdymui užtikrinti pateikiamas Lietuvos Respublikoje ar užsienyje registruoto banko išduoto banko garantijos rašto originalas arba draudimo bendrovės laidavimo draudimo rašto ir poliso originalas.</w:t>
      </w:r>
    </w:p>
    <w:p w14:paraId="4BA42668"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cs="Arial Unicode MS"/>
          <w:color w:val="000000"/>
          <w:sz w:val="22"/>
          <w:szCs w:val="22"/>
          <w:lang w:eastAsia="zh-CN"/>
        </w:rPr>
      </w:pPr>
      <w:r w:rsidRPr="006E4FA0">
        <w:rPr>
          <w:rFonts w:eastAsia="Arial Unicode MS" w:cs="Arial Unicode MS"/>
          <w:color w:val="00000A"/>
          <w:lang w:eastAsia="zh-CN"/>
        </w:rPr>
        <w:t xml:space="preserve">6.3. Jei </w:t>
      </w:r>
      <w:r w:rsidRPr="006E4FA0">
        <w:rPr>
          <w:rFonts w:eastAsia="Helvetica Neue UltraLight" w:cs="Arial Unicode MS"/>
          <w:color w:val="000000"/>
          <w:lang w:eastAsia="zh-CN"/>
        </w:rPr>
        <w:t>Sutarties Specialiosiose sąlygose nustatomas avansinis mokėjimas,</w:t>
      </w:r>
      <w:r w:rsidRPr="006E4FA0">
        <w:rPr>
          <w:rFonts w:eastAsia="Arial Unicode MS" w:cs="Arial Unicode MS"/>
          <w:color w:val="000000"/>
          <w:sz w:val="22"/>
          <w:szCs w:val="22"/>
          <w:shd w:val="clear" w:color="auto" w:fill="FFFFFF"/>
          <w:lang w:eastAsia="zh-CN"/>
        </w:rPr>
        <w:t xml:space="preserve"> </w:t>
      </w:r>
      <w:r w:rsidRPr="006E4FA0">
        <w:rPr>
          <w:rFonts w:eastAsia="Arial Unicode MS" w:cs="Arial Unicode MS"/>
          <w:color w:val="00000A"/>
          <w:shd w:val="clear" w:color="auto" w:fill="FFFFFF"/>
          <w:lang w:eastAsia="zh-CN"/>
        </w:rPr>
        <w:t xml:space="preserve">Paslaugų teikėjas kartu su avansinio mokėjimo sąskaita avansinio mokėjimo grąžinimui užtikrinti pateikia </w:t>
      </w:r>
      <w:r w:rsidRPr="006E4FA0">
        <w:rPr>
          <w:rFonts w:eastAsia="Arial Unicode MS" w:cs="Arial Unicode MS"/>
          <w:color w:val="00000A"/>
          <w:lang w:eastAsia="zh-CN"/>
        </w:rPr>
        <w:t xml:space="preserve">Lietuvos Respublikoje ar užsienyje registruoto banko išduoto banko garantijos rašto originalą arba draudimo </w:t>
      </w:r>
      <w:r w:rsidRPr="006E4FA0">
        <w:rPr>
          <w:rFonts w:eastAsia="Arial Unicode MS" w:cs="Arial Unicode MS"/>
          <w:color w:val="00000A"/>
          <w:lang w:eastAsia="zh-CN"/>
        </w:rPr>
        <w:lastRenderedPageBreak/>
        <w:t xml:space="preserve">bendrovės (toliau – </w:t>
      </w:r>
      <w:proofErr w:type="spellStart"/>
      <w:r w:rsidRPr="006E4FA0">
        <w:rPr>
          <w:rFonts w:eastAsia="Arial Unicode MS" w:cs="Arial Unicode MS"/>
          <w:color w:val="00000A"/>
          <w:lang w:eastAsia="zh-CN"/>
        </w:rPr>
        <w:t>užtikrintojas</w:t>
      </w:r>
      <w:proofErr w:type="spellEnd"/>
      <w:r w:rsidRPr="006E4FA0">
        <w:rPr>
          <w:rFonts w:eastAsia="Arial Unicode MS" w:cs="Arial Unicode MS"/>
          <w:color w:val="00000A"/>
          <w:lang w:eastAsia="zh-CN"/>
        </w:rPr>
        <w:t xml:space="preserve">) laidavimo draudimo rašto ir poliso originalą visai avansinio mokėjimo sumai. </w:t>
      </w:r>
    </w:p>
    <w:p w14:paraId="736245EF"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cs="Arial Unicode MS"/>
          <w:color w:val="000000"/>
          <w:sz w:val="22"/>
          <w:szCs w:val="22"/>
          <w:lang w:eastAsia="zh-CN"/>
        </w:rPr>
      </w:pPr>
      <w:r w:rsidRPr="006E4FA0">
        <w:rPr>
          <w:rFonts w:eastAsia="Arial Unicode MS" w:cs="Arial Unicode MS"/>
          <w:color w:val="00000A"/>
          <w:lang w:eastAsia="zh-CN"/>
        </w:rPr>
        <w:t xml:space="preserve">6.4. Sutarties įvykdymo užtikrinimas turi būti išduotas banko arba draudimo bendrovės bet kurioje šalyje Paslaugų teikėjo pasirinkimu. Jei </w:t>
      </w:r>
      <w:proofErr w:type="spellStart"/>
      <w:r w:rsidRPr="006E4FA0">
        <w:rPr>
          <w:rFonts w:eastAsia="Arial Unicode MS" w:cs="Arial Unicode MS"/>
          <w:color w:val="00000A"/>
          <w:lang w:eastAsia="zh-CN"/>
        </w:rPr>
        <w:t>užtikrintojas</w:t>
      </w:r>
      <w:proofErr w:type="spellEnd"/>
      <w:r w:rsidRPr="006E4FA0">
        <w:rPr>
          <w:rFonts w:eastAsia="Arial Unicode MS" w:cs="Arial Unicode MS"/>
          <w:color w:val="00000A"/>
          <w:lang w:eastAsia="zh-CN"/>
        </w:rPr>
        <w:t xml:space="preserve"> yra ne Lietuvos Respublikoje, Paslaugų teikėjas privalo įsitikinti, kad jis priimtinas Pirkėjui, ir gauti jo raštišką patvirtinimą.</w:t>
      </w:r>
    </w:p>
    <w:p w14:paraId="1C21E015"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cs="Arial Unicode MS"/>
          <w:color w:val="000000"/>
          <w:sz w:val="22"/>
          <w:szCs w:val="22"/>
          <w:lang w:eastAsia="zh-CN"/>
        </w:rPr>
      </w:pPr>
      <w:r w:rsidRPr="006E4FA0">
        <w:rPr>
          <w:rFonts w:eastAsia="Arial Unicode MS" w:cs="Arial Unicode MS"/>
          <w:color w:val="00000A"/>
          <w:lang w:eastAsia="zh-CN"/>
        </w:rPr>
        <w:t xml:space="preserve">6.5. Sutarties įvykdymo užtikrinime turi būti nurodyta, kad užtikrinimo suma turi būti išmokama Pirkėjui ne vėliau kaip per 15 (penkiolika) kalendorinių dienų nuo pirmo raštiško Pirkėjo pranešimo </w:t>
      </w:r>
      <w:proofErr w:type="spellStart"/>
      <w:r w:rsidRPr="006E4FA0">
        <w:rPr>
          <w:rFonts w:eastAsia="Arial Unicode MS" w:cs="Arial Unicode MS"/>
          <w:color w:val="00000A"/>
          <w:lang w:eastAsia="zh-CN"/>
        </w:rPr>
        <w:t>užtikrintojui</w:t>
      </w:r>
      <w:proofErr w:type="spellEnd"/>
      <w:r w:rsidRPr="006E4FA0">
        <w:rPr>
          <w:rFonts w:eastAsia="Arial Unicode MS" w:cs="Arial Unicode MS"/>
          <w:color w:val="00000A"/>
          <w:lang w:eastAsia="zh-CN"/>
        </w:rPr>
        <w:t xml:space="preserve">, kad Paslaugų teikėjas nevykdo arba netinkamai vykdo Sutartyje nustatytus įsipareigojimus ar Sutartis yra nutraukiama Pirkėjo sprendimu </w:t>
      </w:r>
      <w:r w:rsidRPr="006E4FA0">
        <w:rPr>
          <w:rFonts w:eastAsia="Helvetica Neue UltraLight" w:cs="Arial Unicode MS"/>
          <w:color w:val="000000"/>
          <w:lang w:eastAsia="zh-CN"/>
        </w:rPr>
        <w:t xml:space="preserve">Sutarties Bendrųjų sąlygų 15.2 papunktyje nurodytu pagrindu. </w:t>
      </w:r>
    </w:p>
    <w:p w14:paraId="5A9E3BA7"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cs="Arial Unicode MS"/>
          <w:color w:val="000000"/>
          <w:sz w:val="22"/>
          <w:szCs w:val="22"/>
          <w:lang w:eastAsia="zh-CN"/>
        </w:rPr>
      </w:pPr>
      <w:r w:rsidRPr="006E4FA0">
        <w:rPr>
          <w:rFonts w:eastAsia="Arial Unicode MS" w:cs="Arial Unicode MS"/>
          <w:color w:val="00000A"/>
          <w:lang w:eastAsia="zh-CN"/>
        </w:rPr>
        <w:t xml:space="preserve">6.6. Sutarties įvykdymo užtikrinime turi būti numatyta, kad </w:t>
      </w:r>
      <w:proofErr w:type="spellStart"/>
      <w:r w:rsidRPr="006E4FA0">
        <w:rPr>
          <w:rFonts w:eastAsia="Arial Unicode MS" w:cs="Arial Unicode MS"/>
          <w:color w:val="00000A"/>
          <w:lang w:eastAsia="zh-CN"/>
        </w:rPr>
        <w:t>užtikrintojas</w:t>
      </w:r>
      <w:proofErr w:type="spellEnd"/>
      <w:r w:rsidRPr="006E4FA0">
        <w:rPr>
          <w:rFonts w:eastAsia="Arial Unicode MS" w:cs="Arial Unicode MS"/>
          <w:color w:val="00000A"/>
          <w:lang w:eastAsia="zh-CN"/>
        </w:rPr>
        <w:t xml:space="preserve"> neturi teisės reikalauti, kad Pirkėjas pagrįstų savo reikalavimą. Pirkėjas pranešime </w:t>
      </w:r>
      <w:proofErr w:type="spellStart"/>
      <w:r w:rsidRPr="006E4FA0">
        <w:rPr>
          <w:rFonts w:eastAsia="Arial Unicode MS" w:cs="Arial Unicode MS"/>
          <w:color w:val="00000A"/>
          <w:lang w:eastAsia="zh-CN"/>
        </w:rPr>
        <w:t>užtikrintojui</w:t>
      </w:r>
      <w:proofErr w:type="spellEnd"/>
      <w:r w:rsidRPr="006E4FA0">
        <w:rPr>
          <w:rFonts w:eastAsia="Arial Unicode MS" w:cs="Arial Unicode MS"/>
          <w:color w:val="00000A"/>
          <w:lang w:eastAsia="zh-CN"/>
        </w:rPr>
        <w:t xml:space="preserve"> tik nurodys, kokių Sutartyje nustatytų įsipareigojimų Paslaugų teikėjas nevykdo arba vykdo netinkamai ar kokiu pagrindu Sutartis yra nutraukiama. </w:t>
      </w:r>
    </w:p>
    <w:p w14:paraId="03634E16"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cs="Arial Unicode MS"/>
          <w:color w:val="000000"/>
          <w:sz w:val="22"/>
          <w:szCs w:val="22"/>
          <w:lang w:eastAsia="zh-CN"/>
        </w:rPr>
      </w:pPr>
      <w:r w:rsidRPr="006E4FA0">
        <w:rPr>
          <w:rFonts w:eastAsia="Arial Unicode MS" w:cs="Arial Unicode MS"/>
          <w:color w:val="00000A"/>
          <w:lang w:eastAsia="zh-CN"/>
        </w:rPr>
        <w:t>6.7. Sutarties įvykdymo užtikrinimo trukmė turi būti tokia pat kaip ir Sutarties galiojimo trukmė. Kai Sutarties galiojimo trukmė yra ilgesnė nei 1 (vieni) metai, Paslaugų teikėjas gali pateikti Sutarties įvykdymo užtikrinimą, galiojantį 1 (vienus) metus, jei likus ne daugiau kaip 30 (trisdešimčiai) kalendorinių dienų iki pateikto Sutarties įvykdymo užtikrinimo galiojimo pabaigos bus pateikiamas naujas arba pratęstas Sutarties įvykdymo užtikrinimas kitiems Sutarties galiojimo metams. Šiuo atveju Paslaugų teikėjui iki nurodyto termino nepateikus naujo arba pratęsto Sutarties įvykdymo užtikrinimo, Pirkėjas pareikalauja užtikrintojo sumokėti pagal galiojantį Sutarties įvykdymo užtikrinimą, kadangi Paslaugų teikėjas laikomas neįvykdžiusiu savo įsipareigojimo.</w:t>
      </w:r>
    </w:p>
    <w:p w14:paraId="13B7625C"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cs="Arial Unicode MS"/>
          <w:color w:val="000000"/>
          <w:sz w:val="22"/>
          <w:szCs w:val="22"/>
          <w:lang w:eastAsia="zh-CN"/>
        </w:rPr>
      </w:pPr>
      <w:r w:rsidRPr="006E4FA0">
        <w:rPr>
          <w:rFonts w:eastAsia="Arial Unicode MS" w:cs="Arial Unicode MS"/>
          <w:color w:val="00000A"/>
          <w:lang w:eastAsia="zh-CN"/>
        </w:rPr>
        <w:t xml:space="preserve">6.8. </w:t>
      </w:r>
      <w:r w:rsidRPr="006E4FA0">
        <w:rPr>
          <w:rFonts w:eastAsia="Arial Unicode MS" w:cs="Arial Unicode MS"/>
          <w:color w:val="00000A"/>
          <w:shd w:val="clear" w:color="auto" w:fill="FFFFFF"/>
          <w:lang w:eastAsia="zh-CN"/>
        </w:rPr>
        <w:t>Tuo atveju, kai Sutarties terminas pratęsiamas Sutarties Specialiosiose sąlygose nustatyta tvarka, kartu turi būti atitinkamai pratęstas</w:t>
      </w:r>
      <w:r w:rsidRPr="006E4FA0">
        <w:rPr>
          <w:rFonts w:eastAsia="Arial Unicode MS" w:cs="Arial Unicode MS"/>
          <w:color w:val="00000A"/>
          <w:lang w:eastAsia="zh-CN"/>
        </w:rPr>
        <w:t xml:space="preserve"> Sutarties įvykdymo užtikrinimo </w:t>
      </w:r>
      <w:r w:rsidRPr="006E4FA0">
        <w:rPr>
          <w:rFonts w:eastAsia="Arial Unicode MS" w:cs="Arial Unicode MS"/>
          <w:color w:val="00000A"/>
          <w:shd w:val="clear" w:color="auto" w:fill="FFFFFF"/>
          <w:lang w:eastAsia="zh-CN"/>
        </w:rPr>
        <w:t>galiojimo terminas.</w:t>
      </w:r>
    </w:p>
    <w:p w14:paraId="7D451805"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cs="Arial Unicode MS"/>
          <w:color w:val="000000"/>
          <w:sz w:val="22"/>
          <w:szCs w:val="22"/>
          <w:lang w:eastAsia="zh-CN"/>
        </w:rPr>
      </w:pPr>
      <w:r w:rsidRPr="006E4FA0">
        <w:rPr>
          <w:rFonts w:eastAsia="Arial Unicode MS" w:cs="Arial Unicode MS"/>
          <w:color w:val="00000A"/>
          <w:lang w:eastAsia="zh-CN"/>
        </w:rPr>
        <w:t xml:space="preserve">6.9. Sutarties įvykdymo užtikrinimas taikomas, jeigu Paslaugų teikėjas nevykdo arba netinkamai vykdo Sutartyje numatytus savo įsipareigojimus ar Sutartis yra nutraukiama Pirkėjo sprendimu </w:t>
      </w:r>
      <w:r w:rsidRPr="006E4FA0">
        <w:rPr>
          <w:rFonts w:eastAsia="Helvetica Neue UltraLight" w:cs="Arial Unicode MS"/>
          <w:color w:val="000000"/>
          <w:lang w:eastAsia="zh-CN"/>
        </w:rPr>
        <w:t xml:space="preserve">Sutarties Bendrųjų sąlygų 15.2 papunktyje nurodytu pagrindu. </w:t>
      </w:r>
    </w:p>
    <w:p w14:paraId="5EB76549"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cs="Arial Unicode MS"/>
          <w:color w:val="000000"/>
          <w:sz w:val="22"/>
          <w:szCs w:val="22"/>
          <w:lang w:eastAsia="zh-CN"/>
        </w:rPr>
      </w:pPr>
      <w:r w:rsidRPr="006E4FA0">
        <w:rPr>
          <w:rFonts w:eastAsia="Arial Unicode MS" w:cs="Arial Unicode MS"/>
          <w:color w:val="00000A"/>
          <w:lang w:eastAsia="zh-CN"/>
        </w:rPr>
        <w:t>6.10. Sutarties įvykdymo užtikrinimas grąžinamas (arba atsisakoma teisių į jį) raštišku Paslaugų teikėjo prašymu, kai Paslaugų teikėjas įvykdo visus savo įsipareigojimus pagal Sutartį arba Sutartis nutraukiama Šalių susitarimu.</w:t>
      </w:r>
    </w:p>
    <w:p w14:paraId="3CB589E5"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Helvetica Neue UltraLight"/>
          <w:lang w:eastAsia="zh-CN"/>
        </w:rPr>
      </w:pPr>
    </w:p>
    <w:p w14:paraId="1B77F102"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center"/>
        <w:rPr>
          <w:rFonts w:eastAsia="Arial Unicode MS"/>
          <w:lang w:eastAsia="zh-CN"/>
        </w:rPr>
      </w:pPr>
      <w:r w:rsidRPr="006E4FA0">
        <w:rPr>
          <w:rFonts w:eastAsia="Helvetica Neue UltraLight"/>
          <w:b/>
          <w:bCs/>
          <w:color w:val="000000"/>
          <w:lang w:eastAsia="zh-CN"/>
        </w:rPr>
        <w:t>7. PASLAUGŲ TEIKIMAS, PERDAVIMAS IR PRIĖMIMAS</w:t>
      </w:r>
    </w:p>
    <w:p w14:paraId="636592E5"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Helvetica Neue UltraLight"/>
          <w:color w:val="000000"/>
          <w:lang w:eastAsia="zh-CN"/>
        </w:rPr>
      </w:pPr>
    </w:p>
    <w:p w14:paraId="4AC14BBC"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7.1. Paslaugų teikėjas įsipareigoja suteikti Pirkėjui Paslaugas Sutarties Specialiosiose sąlygose nustatytomis sąlygomis, terminu ar grafiku, Sutarties Specialiosiose sąlygose nurodytu adresu.</w:t>
      </w:r>
    </w:p>
    <w:p w14:paraId="74833E64"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7.2. Pirkėjas įsipareigoja priimti suteiktas Paslaugas, patikrinti jas pagal Sutarties Specialiosiose sąlygose ir (ar) priede nurodytus reikalavimus, pasirašyti Paslaugų perdavimo–priėmimo aktą ir sumokėti Paslaugų teikėjui Sutarties Specialiosiose sąlygose nustatytą kainą, Sutarties Specialiosiose sąlygose numatytomis sąlygomis, terminu ar grafiku. </w:t>
      </w:r>
    </w:p>
    <w:p w14:paraId="69FD6D06"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7.3. Be Pirkėjo raštiško sutikimo negalimas joks Paslaugų suteikimo sąlygų, termino ar grafiko keitimas. </w:t>
      </w:r>
    </w:p>
    <w:p w14:paraId="3A4C7232"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7.4. Pirkėjas įgyja nuosavybės teisę į Paslaugų teikimo rezultatą, jeigu toks yra sukuriamas, Šalims pasirašius Paslaugų perdavimo–priėmimo aktą. Paslaugų perdavimo–priėmimo aktą pasirašo Pirkėjo ir Paslaugų teikėjo įgalioti atstovai. </w:t>
      </w:r>
    </w:p>
    <w:p w14:paraId="21C5BB09"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7.5. Suteiktos Paslaugos turi būti patikrintos pagal Sutarties Specialiosiose sąlygose ir (ar) priede nurodytus reikalavimus. </w:t>
      </w:r>
    </w:p>
    <w:p w14:paraId="39A51E10"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7.6. Kai suteiktos Paslaugos tikrinamos iš karto po Paslaugų suteikimo ir po patikrinimo pasirašomas Paslaugų perdavimo–priėmimo aktas, suteiktas Paslaugas tikrina Pirkėjas, dalyvaujant Paslaugų teikėjo įgaliotam atstovui.</w:t>
      </w:r>
    </w:p>
    <w:p w14:paraId="0E7F24D5"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7.7. Pirkėjas turi teisę raštu atsisakyti priimti suteiktas Paslaugas ir nepasirašyti Paslaugų perdavimo–priėmimo akto, jei Paslaugų perdavimo–priėmimo ar tikrinimo metu nustatoma trūkumų </w:t>
      </w:r>
      <w:r w:rsidRPr="006E4FA0">
        <w:rPr>
          <w:rFonts w:eastAsia="Helvetica Neue UltraLight"/>
          <w:color w:val="000000"/>
          <w:lang w:eastAsia="zh-CN"/>
        </w:rPr>
        <w:lastRenderedPageBreak/>
        <w:t xml:space="preserve">(defektų). </w:t>
      </w:r>
      <w:r w:rsidRPr="006E4FA0">
        <w:rPr>
          <w:rFonts w:eastAsia="Arial Unicode MS"/>
          <w:lang w:eastAsia="zh-CN"/>
        </w:rPr>
        <w:t>Tokiu atveju surašomas Prekių, paslaugų, darbų atitikties patikrinimo aktas ir Paslaugų teikėjas įpareigojamas pašalinti trūkumus (defektus).</w:t>
      </w:r>
    </w:p>
    <w:p w14:paraId="3EB4AAC3"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Arial Unicode MS"/>
          <w:color w:val="000000"/>
          <w:lang w:eastAsia="lt-LT"/>
        </w:rPr>
        <w:t xml:space="preserve">7.8. Nustatytus trūkumus (defektus) Paslaugų teikėjas privalo pašalinti per </w:t>
      </w:r>
      <w:r w:rsidRPr="006E4FA0">
        <w:rPr>
          <w:rFonts w:eastAsia="Helvetica Neue UltraLight"/>
          <w:color w:val="000000"/>
          <w:lang w:eastAsia="zh-CN"/>
        </w:rPr>
        <w:t xml:space="preserve">Sutarties Specialiosiose sąlygose </w:t>
      </w:r>
      <w:r w:rsidRPr="006E4FA0">
        <w:rPr>
          <w:rFonts w:eastAsia="Arial Unicode MS"/>
          <w:color w:val="000000"/>
          <w:lang w:eastAsia="lt-LT"/>
        </w:rPr>
        <w:t xml:space="preserve">nustatytą laiką, bet ne vėliau kaip per 30 (trisdešimt) kalendorinių dienų nuo </w:t>
      </w:r>
      <w:r w:rsidRPr="006E4FA0">
        <w:rPr>
          <w:color w:val="000000"/>
          <w:lang w:eastAsia="lt-LT"/>
        </w:rPr>
        <w:t xml:space="preserve">Paslaugų kokybės patikrinimo akto surašymo </w:t>
      </w:r>
      <w:r w:rsidRPr="006E4FA0">
        <w:rPr>
          <w:rFonts w:eastAsia="Arial Unicode MS"/>
          <w:color w:val="000000"/>
          <w:lang w:eastAsia="lt-LT"/>
        </w:rPr>
        <w:t xml:space="preserve">dienos. Trūkumų (defektų) šalinimo laikotarpiu Paslaugų teikėjas moka Sutarties Specialiosiose sąlygose nustatyto dydžio delspinigius. </w:t>
      </w:r>
    </w:p>
    <w:p w14:paraId="3407DB33"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7.9. Paslaugų teikėjas kartu su Paslaugų perdavimo–priėmimo aktu turi pateikti Pirkėjui visus dokumentus, kurie būtini gautiems Paslaugos rezultatams, jeigu tokie yra sukuriami, naudoti. Pateikti dokumentai turi būti parengti lietuvių kalba arba originalo kalba kartu su patvirtintu vertimu į lietuvių kalbą. </w:t>
      </w:r>
    </w:p>
    <w:p w14:paraId="2C70FDA2"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7.10. Suteikti Paslaugas anksčiau, nei nurodyta Sutarties Specialiosiose sąlygose, galima tik tuo atveju, jei iš anksto buvo raštu suderinta su Pirkėju.</w:t>
      </w:r>
    </w:p>
    <w:p w14:paraId="05BEFBFC"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Helvetica Neue UltraLight"/>
          <w:lang w:eastAsia="zh-CN"/>
        </w:rPr>
      </w:pPr>
    </w:p>
    <w:p w14:paraId="0AD594A5"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center"/>
        <w:rPr>
          <w:rFonts w:eastAsia="Arial Unicode MS"/>
          <w:lang w:eastAsia="zh-CN"/>
        </w:rPr>
      </w:pPr>
      <w:r w:rsidRPr="006E4FA0">
        <w:rPr>
          <w:rFonts w:eastAsia="Helvetica Neue UltraLight"/>
          <w:b/>
          <w:bCs/>
          <w:lang w:eastAsia="zh-CN"/>
        </w:rPr>
        <w:t>8. PASLAUGŲ KOKYBĖ IR GARANTINIAI ĮSIPAREIGOJIMAI</w:t>
      </w:r>
    </w:p>
    <w:p w14:paraId="3EB423DB"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Helvetica Neue UltraLight"/>
          <w:lang w:eastAsia="zh-CN"/>
        </w:rPr>
      </w:pPr>
    </w:p>
    <w:p w14:paraId="1FD05EF4"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lang w:eastAsia="zh-CN"/>
        </w:rPr>
        <w:t xml:space="preserve">8.1. Paslaugų teikėjas garantuoja suteiktų Paslaugų kokybę ir paslėptų trūkumų nebuvimą. Paslaugų kokybė turi atitikti Sutarties Specialiosiose sąlygose </w:t>
      </w:r>
      <w:r w:rsidRPr="006E4FA0">
        <w:rPr>
          <w:rFonts w:eastAsia="Arial Unicode MS"/>
          <w:lang w:eastAsia="zh-CN"/>
        </w:rPr>
        <w:t>ir (ar) priede nustatytus reikalavimus, taip pat Paslaugų kokybę nustatančių teisės aktų reikalavimus.</w:t>
      </w:r>
    </w:p>
    <w:p w14:paraId="17D77AAE"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Arial Unicode MS"/>
          <w:color w:val="000000"/>
          <w:lang w:eastAsia="lt-LT"/>
        </w:rPr>
        <w:t>8.2. Suteiktoms Paslaugoms taikomi garantiniai terminai, nustatyti Sutarties Specialiosiose sąlygose. Paslaugoms suteikiama garantija, kurios terminas negali būti trumpesnis, nei reikalaujama pagal Lietuvos Respublikos teisės aktus.</w:t>
      </w:r>
    </w:p>
    <w:p w14:paraId="408A15FD"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Arial Unicode MS"/>
          <w:color w:val="000000"/>
          <w:lang w:eastAsia="lt-LT"/>
        </w:rPr>
        <w:t>8.3. Garantinis laikotarpis pradedamas skaičiuoti nuo Paslaugų perdavimo–priėmimo akto pasirašymo dienos.</w:t>
      </w:r>
      <w:r w:rsidRPr="006E4FA0">
        <w:rPr>
          <w:rFonts w:eastAsia="Arial Unicode MS"/>
          <w:i/>
          <w:lang w:eastAsia="zh-CN"/>
        </w:rPr>
        <w:t xml:space="preserve"> </w:t>
      </w:r>
    </w:p>
    <w:p w14:paraId="0C7A6E45"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spacing w:after="40"/>
        <w:ind w:firstLine="709"/>
        <w:jc w:val="both"/>
        <w:rPr>
          <w:rFonts w:eastAsia="Arial Unicode MS" w:cs="Arial Unicode MS"/>
          <w:color w:val="000000"/>
          <w:sz w:val="22"/>
          <w:szCs w:val="22"/>
          <w:lang w:eastAsia="zh-CN"/>
        </w:rPr>
      </w:pPr>
      <w:r w:rsidRPr="006E4FA0">
        <w:rPr>
          <w:color w:val="000000"/>
          <w:lang w:eastAsia="zh-CN"/>
        </w:rPr>
        <w:t xml:space="preserve">              </w:t>
      </w:r>
      <w:r w:rsidRPr="006E4FA0">
        <w:rPr>
          <w:rFonts w:eastAsia="Arial Unicode MS" w:cs="Arial Unicode MS"/>
          <w:color w:val="000000"/>
          <w:lang w:eastAsia="zh-CN"/>
        </w:rPr>
        <w:t>8.4. Garantinio laikotarpio metu</w:t>
      </w:r>
      <w:r w:rsidRPr="006E4FA0">
        <w:rPr>
          <w:rFonts w:eastAsia="Arial Unicode MS" w:cs="Arial Unicode MS"/>
          <w:color w:val="00000A"/>
          <w:lang w:eastAsia="zh-CN"/>
        </w:rPr>
        <w:t xml:space="preserve"> Paslaugų teikėjas savo sąskaita šalina nustatytus Paslaugų trūkumus (defektus).</w:t>
      </w:r>
    </w:p>
    <w:p w14:paraId="4FE4FAFF"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cs="Arial Unicode MS"/>
          <w:color w:val="000000"/>
          <w:sz w:val="22"/>
          <w:szCs w:val="22"/>
          <w:lang w:eastAsia="zh-CN"/>
        </w:rPr>
      </w:pPr>
      <w:r w:rsidRPr="006E4FA0">
        <w:rPr>
          <w:rFonts w:eastAsia="Arial Unicode MS" w:cs="Arial Unicode MS"/>
          <w:color w:val="000000"/>
          <w:lang w:eastAsia="zh-CN"/>
        </w:rPr>
        <w:t>8.5. Pirkėjo pranešimai Paslaugų teikėjui apie trūkumus (defektus) turi būti pateikiami raštu Sutarties Specialiosiose sąlygose nurodytu Paslaugų teikėjo adresu arba el. paštu.</w:t>
      </w:r>
    </w:p>
    <w:p w14:paraId="1E7DEFBE"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color w:val="000000"/>
          <w:lang w:eastAsia="lt-LT"/>
        </w:rPr>
        <w:t>8.6. Garantinis laikotarpis Paslaugoms, ištaisius jų trūkumus (defektus), galioja likusį Paslaugos garantinį laikotarpį.</w:t>
      </w:r>
    </w:p>
    <w:p w14:paraId="6062FD1A"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color w:val="000000"/>
          <w:lang w:eastAsia="lt-LT"/>
        </w:rPr>
        <w:t xml:space="preserve">8.7. Garantija netaikoma trūkumams (defektams), atsiradusiems Pirkėjui pažeidus aptarnavimo, priežiūros ir eksploatavimo sąlygas, nurodytas Paslaugų teikėjo pateiktuose dokumentuose </w:t>
      </w:r>
      <w:r w:rsidRPr="006E4FA0">
        <w:rPr>
          <w:rFonts w:eastAsia="Helvetica Neue UltraLight"/>
          <w:color w:val="000000"/>
          <w:lang w:eastAsia="zh-CN"/>
        </w:rPr>
        <w:t>(jei tokie buvo pateikti)</w:t>
      </w:r>
      <w:r w:rsidRPr="006E4FA0">
        <w:rPr>
          <w:color w:val="000000"/>
          <w:lang w:eastAsia="lt-LT"/>
        </w:rPr>
        <w:t xml:space="preserve">. </w:t>
      </w:r>
    </w:p>
    <w:p w14:paraId="5094A74F"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color w:val="000000"/>
          <w:lang w:eastAsia="lt-LT"/>
        </w:rPr>
        <w:t>8.8. Paslaugų teikėjui konstatavus nustatytą Paslaugų eksploatavimo sąlygų pažeidimą, Paslaugų teikėjas surašo ir perduoda Pirkėjui Paslaugų eksploatavimo sąlygų pažeidimo aktą.</w:t>
      </w:r>
    </w:p>
    <w:p w14:paraId="71E36BDF"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color w:val="000000"/>
          <w:lang w:eastAsia="lt-LT"/>
        </w:rPr>
      </w:pPr>
    </w:p>
    <w:p w14:paraId="3CAE329D"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center"/>
        <w:rPr>
          <w:rFonts w:eastAsia="Arial Unicode MS"/>
          <w:lang w:eastAsia="zh-CN"/>
        </w:rPr>
      </w:pPr>
      <w:r w:rsidRPr="006E4FA0">
        <w:rPr>
          <w:rFonts w:eastAsia="Helvetica Neue UltraLight"/>
          <w:b/>
          <w:bCs/>
          <w:color w:val="000000"/>
          <w:lang w:eastAsia="zh-CN"/>
        </w:rPr>
        <w:t>9. ŠALIŲ ATSAKOMYBĖ</w:t>
      </w:r>
    </w:p>
    <w:p w14:paraId="01D87A65"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Helvetica Neue UltraLight"/>
          <w:color w:val="000000"/>
          <w:lang w:eastAsia="zh-CN"/>
        </w:rPr>
      </w:pPr>
    </w:p>
    <w:p w14:paraId="68DC217F"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9.1. Šalių atsakomybė yra nustatoma pagal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 </w:t>
      </w:r>
    </w:p>
    <w:p w14:paraId="5FFDF6CE"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9.2. Jei Paslaugų teikėjas vykdydamas Sutartį nesilaiko teisės aktų reikalavimų ir dėl to kompetentingos įgaliotos valstybės institucijos pritaiko baudas ar kitas sankcijas Pirkėjui, Paslaugų teikėjas įsipareigoja atlyginti Pirkėjui visus jo dėl to patirtus tiesioginius ir netiesioginius nuostolius ar žalą bei papildomas išlaidas. </w:t>
      </w:r>
    </w:p>
    <w:p w14:paraId="2CF21C5F"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9.3. Paslaugų teikėjas visais atvejais atsako už Paslaugų suteikimo metu jo pasitelktų asmenų padarytus nuostolius ar žalą, nepriklausomai nuo to, ar tokie nuostoliai ar žala būtų padaryta Pirkėjui, jo darbuotojams ar bet kokiems tretiesiems asmenims ar jų turtui. </w:t>
      </w:r>
    </w:p>
    <w:p w14:paraId="5F3732B0"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9.4. Netesybų, t. y. delspinigių ir baudų, dydžiai nustatyti Sutarties Specialiosiose sąlygose. </w:t>
      </w:r>
    </w:p>
    <w:p w14:paraId="63A08365"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cs="Arial Unicode MS"/>
          <w:color w:val="000000"/>
          <w:sz w:val="22"/>
          <w:szCs w:val="22"/>
          <w:lang w:eastAsia="zh-CN"/>
        </w:rPr>
      </w:pPr>
      <w:r w:rsidRPr="006E4FA0">
        <w:rPr>
          <w:rFonts w:eastAsia="Arial Unicode MS" w:cs="Arial Unicode MS"/>
          <w:color w:val="00000A"/>
          <w:lang w:eastAsia="zh-CN"/>
        </w:rPr>
        <w:t xml:space="preserve">9.5. Pirkėjas, uždelsęs sumokėti už suteiktas Paslaugas Sutarties Specialiosiose sąlygose nustatyta tvarka ir terminu ar grafiku, įsipareigoja Paslaugų teikėjui pareikalavus mokėti Paslaugų </w:t>
      </w:r>
      <w:r w:rsidRPr="006E4FA0">
        <w:rPr>
          <w:rFonts w:eastAsia="Arial Unicode MS" w:cs="Arial Unicode MS"/>
          <w:color w:val="00000A"/>
          <w:lang w:eastAsia="zh-CN"/>
        </w:rPr>
        <w:lastRenderedPageBreak/>
        <w:t xml:space="preserve">teikėjui Sutarties </w:t>
      </w:r>
      <w:r w:rsidRPr="006E4FA0">
        <w:rPr>
          <w:rFonts w:eastAsia="Helvetica Neue UltraLight" w:cs="Arial Unicode MS"/>
          <w:color w:val="000000"/>
          <w:lang w:eastAsia="zh-CN"/>
        </w:rPr>
        <w:t>Specialiosiose sąlygose</w:t>
      </w:r>
      <w:r w:rsidRPr="006E4FA0">
        <w:rPr>
          <w:rFonts w:eastAsia="Arial Unicode MS" w:cs="Arial Unicode MS"/>
          <w:color w:val="00000A"/>
          <w:lang w:eastAsia="zh-CN"/>
        </w:rPr>
        <w:t xml:space="preserve"> nustatyto dydžio delspinigius nuo neapmokėtos sąskaitos dydžio už kiekvieną uždelstą kalendorinę dieną.</w:t>
      </w:r>
    </w:p>
    <w:p w14:paraId="1FDDA464"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cs="Arial Unicode MS"/>
          <w:color w:val="000000"/>
          <w:sz w:val="22"/>
          <w:szCs w:val="22"/>
          <w:lang w:eastAsia="zh-CN"/>
        </w:rPr>
      </w:pPr>
      <w:r w:rsidRPr="006E4FA0">
        <w:rPr>
          <w:rFonts w:eastAsia="Arial Unicode MS" w:cs="Arial Unicode MS"/>
          <w:color w:val="00000A"/>
          <w:lang w:eastAsia="zh-CN"/>
        </w:rPr>
        <w:t xml:space="preserve">9.6. Paslaugų teikėjas, uždelsęs suteikti Paslaugas arba įvykdyti garantinius įsipareigojimus </w:t>
      </w:r>
      <w:r w:rsidRPr="006E4FA0">
        <w:rPr>
          <w:rFonts w:eastAsia="Helvetica Neue UltraLight" w:cs="Arial Unicode MS"/>
          <w:color w:val="000000"/>
          <w:lang w:eastAsia="zh-CN"/>
        </w:rPr>
        <w:t>Sutarties Specialiosiose sąlygose</w:t>
      </w:r>
      <w:r w:rsidRPr="006E4FA0">
        <w:rPr>
          <w:rFonts w:eastAsia="Arial Unicode MS" w:cs="Arial Unicode MS"/>
          <w:color w:val="00000A"/>
          <w:lang w:eastAsia="zh-CN"/>
        </w:rPr>
        <w:t xml:space="preserve"> nustatyta tvarka ir terminu ar grafiku, Pirkėjo reikalavimu moka Pirkėjui Sutarties </w:t>
      </w:r>
      <w:r w:rsidRPr="006E4FA0">
        <w:rPr>
          <w:rFonts w:eastAsia="Helvetica Neue UltraLight" w:cs="Arial Unicode MS"/>
          <w:color w:val="000000"/>
          <w:lang w:eastAsia="zh-CN"/>
        </w:rPr>
        <w:t>Specialiosiose sąlygose</w:t>
      </w:r>
      <w:r w:rsidRPr="006E4FA0">
        <w:rPr>
          <w:rFonts w:eastAsia="Arial Unicode MS" w:cs="Arial Unicode MS"/>
          <w:color w:val="00000A"/>
          <w:lang w:eastAsia="zh-CN"/>
        </w:rPr>
        <w:t xml:space="preserve"> nustatyto dydžio delspinigius nuo nesuteiktų Paslaugų vertės ar neįvykdytų garantinių įsipareigojimų už kiekvieną uždelstą kalendorinę dieną. Delspinigiai skaičiuojami, delspinigių sąskaitos Paslaugų teikėjui išrašomos ir pateikiamos kiekvieną mėnesį iki Paslaugų suteikimo arba garantinių įsipareigojimų įvykdymo ir turi būti apmokamos iki sąskaitoje nurodytos datos. </w:t>
      </w:r>
      <w:r w:rsidRPr="006E4FA0">
        <w:rPr>
          <w:rFonts w:eastAsia="Arial Unicode MS" w:cs="Arial Unicode MS"/>
          <w:color w:val="00000A"/>
          <w:sz w:val="14"/>
          <w:szCs w:val="14"/>
          <w:lang w:eastAsia="zh-CN"/>
        </w:rPr>
        <w:t xml:space="preserve"> </w:t>
      </w:r>
      <w:r w:rsidRPr="006E4FA0">
        <w:rPr>
          <w:rFonts w:eastAsia="Arial Unicode MS" w:cs="Arial Unicode MS"/>
          <w:color w:val="00000A"/>
          <w:lang w:eastAsia="zh-CN"/>
        </w:rPr>
        <w:t xml:space="preserve">Paslaugų teikėjui iki nurodytos sąskaitoje datos nesumokėjus apskaičiuotų delspinigių, </w:t>
      </w:r>
      <w:r w:rsidRPr="006E4FA0">
        <w:rPr>
          <w:rFonts w:eastAsia="Arial Unicode MS" w:cs="Arial Unicode MS"/>
          <w:b/>
          <w:color w:val="00000A"/>
          <w:lang w:eastAsia="zh-CN"/>
        </w:rPr>
        <w:t>Pirkėjas, raštu apie tai pranešęs Paslaugų teikėjui, išskaičiuoja juos iš Paslaugų teikėjui mokėtinų sumų.</w:t>
      </w:r>
    </w:p>
    <w:p w14:paraId="14F85CFC"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9.7. Delspinigių sumokėjimas neatleidžia Sutarties Šalių nuo pareigos vykdyti Sutartimi prisiimtus įsipareigojimus. </w:t>
      </w:r>
    </w:p>
    <w:p w14:paraId="1713DC0F"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Arial Unicode MS"/>
          <w:lang w:eastAsia="zh-CN"/>
        </w:rPr>
        <w:t xml:space="preserve">9.8. Pirkėjui nutraukus Sutartį </w:t>
      </w:r>
      <w:r w:rsidRPr="006E4FA0">
        <w:rPr>
          <w:rFonts w:eastAsia="Helvetica Neue UltraLight"/>
          <w:lang w:eastAsia="zh-CN"/>
        </w:rPr>
        <w:t>Sutarties Bendrųjų sąlygų 15.2 papunktyje nurodytu pagrindu</w:t>
      </w:r>
      <w:r w:rsidRPr="006E4FA0">
        <w:rPr>
          <w:rFonts w:eastAsia="Helvetica Neue UltraLight"/>
          <w:color w:val="000000"/>
          <w:lang w:eastAsia="zh-CN"/>
        </w:rPr>
        <w:t xml:space="preserve">, </w:t>
      </w:r>
      <w:r w:rsidRPr="006E4FA0">
        <w:rPr>
          <w:rFonts w:eastAsia="Arial Unicode MS"/>
          <w:lang w:eastAsia="zh-CN"/>
        </w:rPr>
        <w:t xml:space="preserve">Paslaugų teikėjas įsipareigoja sumokėti Pirkėjui </w:t>
      </w:r>
      <w:r w:rsidRPr="006E4FA0">
        <w:rPr>
          <w:rFonts w:eastAsia="Helvetica Neue UltraLight"/>
          <w:color w:val="000000"/>
          <w:lang w:eastAsia="zh-CN"/>
        </w:rPr>
        <w:t>Sutarties Specialiosiose sąlygose</w:t>
      </w:r>
      <w:r w:rsidRPr="006E4FA0">
        <w:rPr>
          <w:rFonts w:eastAsia="Arial Unicode MS"/>
          <w:lang w:eastAsia="zh-CN"/>
        </w:rPr>
        <w:t xml:space="preserve"> nustatyto dydžio baudą nuo Sutarties kainos su PVM. Paslaugų teikėjui atsisakius sumokėti nurodytą baudą,</w:t>
      </w:r>
      <w:r w:rsidRPr="006E4FA0">
        <w:rPr>
          <w:rFonts w:eastAsia="Arial Unicode MS"/>
          <w:b/>
          <w:lang w:eastAsia="zh-CN"/>
        </w:rPr>
        <w:t xml:space="preserve"> Pirkėjas, raštu apie tai pranešęs Paslaugų teikėjui, išskaičiuoja ją iš Paslaugų teikėjui mokėtinų sumų.</w:t>
      </w:r>
    </w:p>
    <w:p w14:paraId="6FEDDAE0" w14:textId="77777777" w:rsidR="006E4FA0" w:rsidRPr="006E4FA0" w:rsidRDefault="006E4FA0" w:rsidP="006E4FA0">
      <w:pPr>
        <w:suppressAutoHyphens/>
        <w:autoSpaceDE w:val="0"/>
        <w:ind w:firstLine="851"/>
        <w:jc w:val="both"/>
        <w:rPr>
          <w:rFonts w:eastAsia="Helvetica Neue UltraLight"/>
          <w:b/>
          <w:bCs/>
          <w:caps/>
          <w:color w:val="000000"/>
          <w:spacing w:val="4"/>
          <w:lang w:eastAsia="zh-CN"/>
        </w:rPr>
      </w:pPr>
    </w:p>
    <w:p w14:paraId="12F2C2C2" w14:textId="77777777" w:rsidR="006E4FA0" w:rsidRPr="006E4FA0" w:rsidRDefault="006E4FA0" w:rsidP="006E4FA0">
      <w:pPr>
        <w:suppressAutoHyphens/>
        <w:autoSpaceDE w:val="0"/>
        <w:ind w:firstLine="851"/>
        <w:jc w:val="center"/>
        <w:rPr>
          <w:rFonts w:eastAsia="Helvetica Neue UltraLight"/>
          <w:color w:val="000000"/>
          <w:lang w:eastAsia="zh-CN"/>
        </w:rPr>
      </w:pPr>
      <w:r w:rsidRPr="006E4FA0">
        <w:rPr>
          <w:rFonts w:eastAsia="Helvetica Neue UltraLight"/>
          <w:b/>
          <w:bCs/>
          <w:caps/>
          <w:color w:val="000000"/>
          <w:spacing w:val="4"/>
          <w:lang w:eastAsia="zh-CN"/>
        </w:rPr>
        <w:t xml:space="preserve">10. NENUGALIMOS JĖGOS </w:t>
      </w:r>
      <w:r w:rsidRPr="006E4FA0">
        <w:rPr>
          <w:rFonts w:eastAsia="Helvetica Neue UltraLight"/>
          <w:b/>
          <w:bCs/>
          <w:i/>
          <w:caps/>
          <w:color w:val="000000"/>
          <w:spacing w:val="4"/>
          <w:lang w:eastAsia="zh-CN"/>
        </w:rPr>
        <w:t>(FORCE MAJEURE)</w:t>
      </w:r>
      <w:r w:rsidRPr="006E4FA0">
        <w:rPr>
          <w:rFonts w:eastAsia="Helvetica Neue UltraLight"/>
          <w:b/>
          <w:bCs/>
          <w:caps/>
          <w:color w:val="000000"/>
          <w:spacing w:val="4"/>
          <w:lang w:eastAsia="zh-CN"/>
        </w:rPr>
        <w:t xml:space="preserve"> APLINKYBĖS</w:t>
      </w:r>
    </w:p>
    <w:p w14:paraId="062637DD"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b/>
          <w:bCs/>
          <w:caps/>
          <w:color w:val="000000"/>
          <w:lang w:eastAsia="lt-LT"/>
        </w:rPr>
      </w:pPr>
    </w:p>
    <w:p w14:paraId="0339D349"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Arial Unicode MS"/>
          <w:color w:val="000000"/>
          <w:lang w:eastAsia="lt-LT"/>
        </w:rPr>
        <w:t xml:space="preserve">10.1. Šalys atleidžiamos nuo atsakomybės už Sutarties nuostatų nevykdymą, jei Šalis įrodo, kad tai įvyko dėl nenugalimos jėgos </w:t>
      </w:r>
      <w:r w:rsidRPr="006E4FA0">
        <w:rPr>
          <w:rFonts w:eastAsia="Arial Unicode MS"/>
          <w:i/>
          <w:color w:val="000000"/>
          <w:lang w:eastAsia="lt-LT"/>
        </w:rPr>
        <w:t>(force majeure)</w:t>
      </w:r>
      <w:r w:rsidRPr="006E4FA0">
        <w:rPr>
          <w:rFonts w:eastAsia="Arial Unicode MS"/>
          <w:color w:val="000000"/>
          <w:lang w:eastAsia="lt-LT"/>
        </w:rPr>
        <w:t xml:space="preserve"> aplinkybių, kurių ji negalėjo kontroliuoti ir protingai numatyti Sutarties sudarymo metu, ir negalėjo užkirsti kelio šioms aplinkybėms ir jų pasekmėms atsirasti.</w:t>
      </w:r>
    </w:p>
    <w:p w14:paraId="5C6B3B42"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Arial Unicode MS"/>
          <w:color w:val="000000"/>
          <w:lang w:eastAsia="lt-LT"/>
        </w:rPr>
        <w:t xml:space="preserve">10.2. Šalys turi teisę nutraukti Sutartį, jei nenugalimos jėgos </w:t>
      </w:r>
      <w:r w:rsidRPr="006E4FA0">
        <w:rPr>
          <w:rFonts w:eastAsia="Arial Unicode MS"/>
          <w:i/>
          <w:color w:val="000000"/>
          <w:lang w:eastAsia="lt-LT"/>
        </w:rPr>
        <w:t>(force majeure)</w:t>
      </w:r>
      <w:r w:rsidRPr="006E4FA0">
        <w:rPr>
          <w:rFonts w:eastAsia="Arial Unicode MS"/>
          <w:color w:val="000000"/>
          <w:lang w:eastAsia="lt-LT"/>
        </w:rPr>
        <w:t xml:space="preserve"> aplinkybės tęsiasi ilgiau nei 3 (tris) mėnesius ir Šalys nesudarė susitarimo dėl Sutarties pakeitimo, leidžiančio Šalims toliau vykdyti savo įsipareigojimus.</w:t>
      </w:r>
    </w:p>
    <w:p w14:paraId="18CD4579"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Arial Unicode MS"/>
          <w:color w:val="000000"/>
          <w:lang w:eastAsia="lt-LT"/>
        </w:rPr>
        <w:t xml:space="preserve">10.3. Nenugalimos jėgos </w:t>
      </w:r>
      <w:r w:rsidRPr="006E4FA0">
        <w:rPr>
          <w:rFonts w:eastAsia="Arial Unicode MS"/>
          <w:i/>
          <w:color w:val="000000"/>
          <w:lang w:eastAsia="lt-LT"/>
        </w:rPr>
        <w:t>(force majeure)</w:t>
      </w:r>
      <w:r w:rsidRPr="006E4FA0">
        <w:rPr>
          <w:rFonts w:eastAsia="Arial Unicode MS"/>
          <w:color w:val="000000"/>
          <w:lang w:eastAsia="lt-LT"/>
        </w:rPr>
        <w:t xml:space="preserve"> aplinkybėmis laikomos aplinkybės, nurodytos Lietuvos Respublikos civilinio kodekso (toliau – Civilinis kodeksas) 6.212 straipsnyje ir Atleidimo nuo atsakomybės esant nenugalimos jėgos </w:t>
      </w:r>
      <w:r w:rsidRPr="006E4FA0">
        <w:rPr>
          <w:rFonts w:eastAsia="Arial Unicode MS"/>
          <w:i/>
          <w:color w:val="000000"/>
          <w:lang w:eastAsia="lt-LT"/>
        </w:rPr>
        <w:t>(force majeure)</w:t>
      </w:r>
      <w:r w:rsidRPr="006E4FA0">
        <w:rPr>
          <w:rFonts w:eastAsia="Arial Unicode MS"/>
          <w:color w:val="000000"/>
          <w:lang w:eastAsia="lt-LT"/>
        </w:rPr>
        <w:t xml:space="preserve"> aplinkybėms taisyklėse, patvirtintose Lietuvos Respublikos Vyriausybės  199</w:t>
      </w:r>
      <w:r w:rsidRPr="006E4FA0">
        <w:rPr>
          <w:color w:val="000000"/>
          <w:lang w:eastAsia="lt-LT"/>
        </w:rPr>
        <w:t xml:space="preserve">6 m. liepos </w:t>
      </w:r>
      <w:r w:rsidRPr="006E4FA0">
        <w:rPr>
          <w:rFonts w:eastAsia="Arial Unicode MS"/>
          <w:color w:val="000000"/>
          <w:lang w:eastAsia="lt-LT"/>
        </w:rPr>
        <w:t>1</w:t>
      </w:r>
      <w:r w:rsidRPr="006E4FA0">
        <w:rPr>
          <w:color w:val="000000"/>
          <w:lang w:eastAsia="lt-LT"/>
        </w:rPr>
        <w:t xml:space="preserve">5 d. nutarimu Nr. </w:t>
      </w:r>
      <w:r w:rsidRPr="006E4FA0">
        <w:rPr>
          <w:rFonts w:eastAsia="Arial Unicode MS"/>
          <w:color w:val="000000"/>
          <w:lang w:eastAsia="lt-LT"/>
        </w:rPr>
        <w:t>840.</w:t>
      </w:r>
    </w:p>
    <w:p w14:paraId="15EEEC0E"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Arial Unicode MS"/>
          <w:color w:val="000000"/>
          <w:lang w:eastAsia="lt-LT"/>
        </w:rPr>
        <w:t xml:space="preserve">10.4. Šalis, dėl nenugalimos jėgos </w:t>
      </w:r>
      <w:r w:rsidRPr="006E4FA0">
        <w:rPr>
          <w:rFonts w:eastAsia="Arial Unicode MS"/>
          <w:i/>
          <w:color w:val="000000"/>
          <w:lang w:eastAsia="lt-LT"/>
        </w:rPr>
        <w:t>(force majeure)</w:t>
      </w:r>
      <w:r w:rsidRPr="006E4FA0">
        <w:rPr>
          <w:rFonts w:eastAsia="Arial Unicode MS"/>
          <w:color w:val="000000"/>
          <w:lang w:eastAsia="lt-LT"/>
        </w:rPr>
        <w:t xml:space="preserve"> aplinkybių negalinti įvykdyti savo įsipareigojimų, privalo nedelsdama, bet ne vėliau kaip per </w:t>
      </w:r>
      <w:r w:rsidRPr="006E4FA0">
        <w:rPr>
          <w:color w:val="000000"/>
          <w:lang w:eastAsia="lt-LT"/>
        </w:rPr>
        <w:t xml:space="preserve">3 (tris) kalendorines dienas nuo aplinkybių atsiradimo ar paaiškėjimo dienos, raštu informuoti apie tai kitą Šalį. Laiku apie minėtas aplinkybes nepranešusi Šalis netenka teisės remtis nenugalimos jėgos </w:t>
      </w:r>
      <w:r w:rsidRPr="006E4FA0">
        <w:rPr>
          <w:rFonts w:eastAsia="Arial Unicode MS"/>
          <w:i/>
          <w:color w:val="000000"/>
          <w:lang w:eastAsia="lt-LT"/>
        </w:rPr>
        <w:t>(force majeure)</w:t>
      </w:r>
      <w:r w:rsidRPr="006E4FA0">
        <w:rPr>
          <w:rFonts w:eastAsia="Arial Unicode MS"/>
          <w:color w:val="000000"/>
          <w:lang w:eastAsia="lt-LT"/>
        </w:rPr>
        <w:t xml:space="preserve"> aplinkybėmis.</w:t>
      </w:r>
    </w:p>
    <w:p w14:paraId="09E2984D"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color w:val="000000"/>
          <w:lang w:eastAsia="lt-LT"/>
        </w:rPr>
      </w:pPr>
    </w:p>
    <w:p w14:paraId="54F972D3"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center"/>
        <w:rPr>
          <w:rFonts w:eastAsia="Arial Unicode MS"/>
          <w:lang w:eastAsia="zh-CN"/>
        </w:rPr>
      </w:pPr>
      <w:r w:rsidRPr="006E4FA0">
        <w:rPr>
          <w:rFonts w:eastAsia="Helvetica Neue UltraLight"/>
          <w:b/>
          <w:bCs/>
          <w:color w:val="000000"/>
          <w:lang w:eastAsia="zh-CN"/>
        </w:rPr>
        <w:t>11. KONFIDENCIALUMO ĮSIPAREIGOJIMAI</w:t>
      </w:r>
    </w:p>
    <w:p w14:paraId="00B6F2FB"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Helvetica Neue UltraLight"/>
          <w:color w:val="000000"/>
          <w:lang w:eastAsia="zh-CN"/>
        </w:rPr>
      </w:pPr>
    </w:p>
    <w:p w14:paraId="059430FF"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11.1. Šalys sutinka laikyti šios Sutarties sąlygas, visą dokumentaciją ir informaciją, kurią Sutarties Šalys gauna viena iš kitos vykdydamos Sutartį, konfidencialia ir be išankstinio kitos Šalies rašytinio sutikimo neplatinti trečiosioms šalims jokios informacijos, išskyrus atvejus, kai to reikalaujama Lietuvos Respublikos įstatymų nustatyta tvarka. Už informacijos pagal šią Sutartį paskleidimą kalta Šalis privalo atlyginti dėl to atsiradusius nuostolius. </w:t>
      </w:r>
    </w:p>
    <w:p w14:paraId="212867C1"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11.2. Šio įsipareigojimo pažeidimu nebus laikomas viešas informacijos apie Pirkėją atskleidimas, jei Pirkėjas pažeidžia mokėjimo terminus, ir informacijos apie Paslaugų teikėją atskleidimas, jei Paslaugų teikėjas pažeidžia Paslaugų suteikimo terminus. </w:t>
      </w:r>
    </w:p>
    <w:p w14:paraId="2621102B"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11.3. Konfidencialumo įsipareigojimai išlieka ir Sutarčiai pasibaigus. </w:t>
      </w:r>
    </w:p>
    <w:p w14:paraId="5D760CE3"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Helvetica Neue UltraLight"/>
          <w:color w:val="000000"/>
          <w:lang w:eastAsia="zh-CN"/>
        </w:rPr>
      </w:pPr>
    </w:p>
    <w:p w14:paraId="14D938B2"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center"/>
        <w:rPr>
          <w:rFonts w:eastAsia="Arial Unicode MS"/>
          <w:lang w:eastAsia="zh-CN"/>
        </w:rPr>
      </w:pPr>
      <w:r w:rsidRPr="006E4FA0">
        <w:rPr>
          <w:rFonts w:eastAsia="Helvetica Neue UltraLight"/>
          <w:b/>
          <w:bCs/>
          <w:color w:val="000000"/>
          <w:lang w:eastAsia="zh-CN"/>
        </w:rPr>
        <w:t>12. SUTARTIES GALIOJIMAS</w:t>
      </w:r>
    </w:p>
    <w:p w14:paraId="6C60C6C0"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Helvetica Neue UltraLight"/>
          <w:b/>
          <w:bCs/>
          <w:color w:val="000000"/>
          <w:lang w:eastAsia="zh-CN"/>
        </w:rPr>
      </w:pPr>
    </w:p>
    <w:p w14:paraId="57B59588"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Arial Unicode MS"/>
          <w:lang w:eastAsia="zh-CN"/>
        </w:rPr>
        <w:t xml:space="preserve">12.1. Sutartis įsigalioja, kai Sutartį pasirašo ir antspaudais patvirtina abi Šalys ir Paslaugų teikėjas pateikia Sutarties įvykdymo užtikrinimą (jei Sutarties įvykdymo užtikrinimas numatytas </w:t>
      </w:r>
      <w:r w:rsidRPr="006E4FA0">
        <w:rPr>
          <w:rFonts w:eastAsia="Arial Unicode MS"/>
          <w:lang w:eastAsia="zh-CN"/>
        </w:rPr>
        <w:lastRenderedPageBreak/>
        <w:t xml:space="preserve">Sutarties specialiosiose sąlygose). Kai Sutartis pasirašoma skirtingomis dienomis, jos įsigaliojimo data laikoma vėlesnė Sutarties pasirašymo diena. </w:t>
      </w:r>
    </w:p>
    <w:p w14:paraId="6C365DE4"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12.2. Sutarties galiojimo terminas nustatytas Sutarties Specialiosiose sąlygose. </w:t>
      </w:r>
    </w:p>
    <w:p w14:paraId="7CBCEBB6"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cs="Arial Unicode MS"/>
          <w:color w:val="000000"/>
          <w:sz w:val="22"/>
          <w:szCs w:val="22"/>
          <w:lang w:eastAsia="zh-CN"/>
        </w:rPr>
      </w:pPr>
      <w:r w:rsidRPr="006E4FA0">
        <w:rPr>
          <w:rFonts w:eastAsia="Arial Unicode MS" w:cs="Arial Unicode MS"/>
          <w:color w:val="00000A"/>
          <w:lang w:eastAsia="zh-CN"/>
        </w:rPr>
        <w:t xml:space="preserve">12.3. Sutartis galioja iki visiško Šalių įsipareigojimų įvykdymo. </w:t>
      </w:r>
      <w:r w:rsidRPr="006E4FA0">
        <w:rPr>
          <w:rFonts w:eastAsia="Arial Unicode MS" w:cs="Arial Unicode MS"/>
          <w:color w:val="00000A"/>
          <w:shd w:val="clear" w:color="auto" w:fill="FFFFFF"/>
          <w:lang w:eastAsia="zh-CN"/>
        </w:rPr>
        <w:t xml:space="preserve">Sutartis gali būti pratęsta </w:t>
      </w:r>
      <w:r w:rsidRPr="006E4FA0">
        <w:rPr>
          <w:rFonts w:eastAsia="Helvetica Neue UltraLight" w:cs="Arial Unicode MS"/>
          <w:color w:val="000000"/>
          <w:lang w:eastAsia="zh-CN"/>
        </w:rPr>
        <w:t>Sutarties Specialiosiose sąlygose</w:t>
      </w:r>
      <w:r w:rsidRPr="006E4FA0">
        <w:rPr>
          <w:rFonts w:eastAsia="Arial Unicode MS" w:cs="Arial Unicode MS"/>
          <w:color w:val="00000A"/>
          <w:shd w:val="clear" w:color="auto" w:fill="FFFFFF"/>
          <w:lang w:eastAsia="zh-CN"/>
        </w:rPr>
        <w:t xml:space="preserve"> nustatyta tvarka bei laikotarpiui ir pratęsimo laikotarpiu vykdoma Sutartyje nustatytomis sąlygomis ir tvarka.</w:t>
      </w:r>
    </w:p>
    <w:p w14:paraId="76AB96EE"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12.4. Jei bet kuri Sutarties nuostata tampa ar pripažįstama visiškai ar iš dalies negaliojančia, tai neturi įtakos kitų Sutarties nuostatų galiojimui. </w:t>
      </w:r>
    </w:p>
    <w:p w14:paraId="2FCA255E"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12.5. Nutraukus Sutartį ar jai pasibaigus, lieka galioti Sutarties nuostatos, susijusios su atsakomybe ir atsiskaitymais tarp Šalių pagal Sutartį, taip pat visos kitos Sutarties nuostatos, kurios, kaip aiškiai nurodyta, išlieka galioti po Sutarties nutraukimo arba turi išlikti galioti, kad būtų visiškai įvykdyta ši Sutartis. </w:t>
      </w:r>
    </w:p>
    <w:p w14:paraId="79085931"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12.6. Garantiniai įsipareigojimai galioja iki visiško jų įvykdymo</w:t>
      </w:r>
      <w:r w:rsidRPr="006E4FA0">
        <w:rPr>
          <w:rFonts w:eastAsia="Helvetica Neue UltraLight"/>
          <w:i/>
          <w:iCs/>
          <w:color w:val="000000"/>
          <w:lang w:eastAsia="zh-CN"/>
        </w:rPr>
        <w:t xml:space="preserve">. </w:t>
      </w:r>
    </w:p>
    <w:p w14:paraId="5052A908"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b/>
          <w:bCs/>
          <w:lang w:eastAsia="zh-CN"/>
        </w:rPr>
      </w:pPr>
    </w:p>
    <w:p w14:paraId="0E2B780B"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center"/>
        <w:rPr>
          <w:rFonts w:eastAsia="Arial Unicode MS"/>
          <w:lang w:eastAsia="zh-CN"/>
        </w:rPr>
      </w:pPr>
      <w:r w:rsidRPr="006E4FA0">
        <w:rPr>
          <w:rFonts w:eastAsia="Arial Unicode MS"/>
          <w:b/>
          <w:bCs/>
          <w:lang w:eastAsia="zh-CN"/>
        </w:rPr>
        <w:t>13. SUTARTIES PAKEITIMAI</w:t>
      </w:r>
    </w:p>
    <w:p w14:paraId="34A8F332" w14:textId="77777777" w:rsidR="006E4FA0" w:rsidRPr="006E4FA0" w:rsidRDefault="006E4FA0" w:rsidP="006E4FA0">
      <w:pPr>
        <w:pBdr>
          <w:top w:val="none" w:sz="0" w:space="0" w:color="000000"/>
          <w:left w:val="none" w:sz="0" w:space="0" w:color="000000"/>
          <w:bottom w:val="none" w:sz="0" w:space="0" w:color="000000"/>
          <w:right w:val="none" w:sz="0" w:space="0" w:color="000000"/>
        </w:pBdr>
        <w:shd w:val="clear" w:color="auto" w:fill="FFFFFF"/>
        <w:suppressAutoHyphens/>
        <w:ind w:firstLine="851"/>
        <w:jc w:val="both"/>
        <w:rPr>
          <w:rFonts w:eastAsia="Arial Unicode MS"/>
          <w:color w:val="000000"/>
          <w:lang w:eastAsia="lt-LT"/>
        </w:rPr>
      </w:pPr>
    </w:p>
    <w:p w14:paraId="50869DA7" w14:textId="77777777" w:rsidR="006E4FA0" w:rsidRPr="006E4FA0" w:rsidRDefault="006E4FA0" w:rsidP="006E4FA0">
      <w:pPr>
        <w:pBdr>
          <w:top w:val="none" w:sz="0" w:space="0" w:color="000000"/>
          <w:left w:val="none" w:sz="0" w:space="0" w:color="000000"/>
          <w:bottom w:val="none" w:sz="0" w:space="0" w:color="000000"/>
          <w:right w:val="none" w:sz="0" w:space="0" w:color="000000"/>
        </w:pBdr>
        <w:shd w:val="clear" w:color="auto" w:fill="FFFFFF"/>
        <w:suppressAutoHyphens/>
        <w:ind w:firstLine="851"/>
        <w:jc w:val="both"/>
        <w:rPr>
          <w:rFonts w:eastAsia="Arial Unicode MS"/>
          <w:lang w:eastAsia="zh-CN"/>
        </w:rPr>
      </w:pPr>
      <w:r w:rsidRPr="006E4FA0">
        <w:rPr>
          <w:color w:val="000000"/>
          <w:highlight w:val="white"/>
          <w:lang w:eastAsia="lt-LT"/>
        </w:rPr>
        <w:t xml:space="preserve">13.1. </w:t>
      </w:r>
      <w:r w:rsidRPr="006E4FA0">
        <w:rPr>
          <w:color w:val="000000"/>
          <w:lang w:eastAsia="lt-LT"/>
        </w:rPr>
        <w:t>Sutarties sąlygos Sutarties galiojimo laikotarpiu negali būti keičiamos, išskyrus tokias Sutarties sąlygas, kurias pakeitus nebūtų pažeisti Lietuvos Respublikos viešųjų pirkimų įstatymo (toliau – Viešųjų pirkimų įstatymas)  17 straipsnyje nustatyti principai. Sutarties sąlygų keitimu nebus laikomas Sutarties sąlygų koregavimas joje numatytomis aplinkybėmis, jei šios aplinkybės nustatytos aiškiai ir nedviprasmiškai ir jos buvo pateiktos pirkimo dokumentuose. Tais atvejais, kai Sutarties sąlygų keitimo būtinybės nebuvo įmanoma numatyti rengiant pirkimo dokumentus ir (arba) Sutarties sudarymo metu, Sutarties Šalys gali keisti Sutarties sąlygas, kai yra atvejai, numatyti Viešųjų pirkimų įstatymo 89 straipsnyje. Šalių nesutarimo atveju sprendimo teisė priklauso Pirkėjui. Sutarties sąlygų keitimas įforminamas Šalių sutarimu, kuris tampa neatskiriama Sutarties dalimi.</w:t>
      </w:r>
    </w:p>
    <w:p w14:paraId="575AFD5D" w14:textId="77777777" w:rsidR="006E4FA0" w:rsidRPr="006E4FA0" w:rsidRDefault="006E4FA0" w:rsidP="006E4FA0">
      <w:pPr>
        <w:pBdr>
          <w:top w:val="none" w:sz="0" w:space="0" w:color="000000"/>
          <w:left w:val="none" w:sz="0" w:space="0" w:color="000000"/>
          <w:bottom w:val="none" w:sz="0" w:space="0" w:color="000000"/>
          <w:right w:val="none" w:sz="0" w:space="0" w:color="000000"/>
        </w:pBdr>
        <w:shd w:val="clear" w:color="auto" w:fill="FFFFFF"/>
        <w:suppressAutoHyphens/>
        <w:ind w:firstLine="851"/>
        <w:jc w:val="both"/>
        <w:rPr>
          <w:rFonts w:eastAsia="Arial Unicode MS"/>
          <w:lang w:eastAsia="zh-CN"/>
        </w:rPr>
      </w:pPr>
      <w:r w:rsidRPr="006E4FA0">
        <w:rPr>
          <w:color w:val="000000"/>
          <w:lang w:eastAsia="lt-LT"/>
        </w:rPr>
        <w:t xml:space="preserve">13.2.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(dešimt) kalendorinių dienų. </w:t>
      </w:r>
    </w:p>
    <w:p w14:paraId="58B6AFA0" w14:textId="77777777" w:rsidR="006E4FA0" w:rsidRPr="006E4FA0" w:rsidRDefault="006E4FA0" w:rsidP="006E4FA0">
      <w:pPr>
        <w:pBdr>
          <w:top w:val="none" w:sz="0" w:space="0" w:color="000000"/>
          <w:left w:val="none" w:sz="0" w:space="0" w:color="000000"/>
          <w:bottom w:val="none" w:sz="0" w:space="0" w:color="000000"/>
          <w:right w:val="none" w:sz="0" w:space="0" w:color="000000"/>
        </w:pBdr>
        <w:shd w:val="clear" w:color="auto" w:fill="FFFFFF"/>
        <w:suppressAutoHyphens/>
        <w:ind w:firstLine="851"/>
        <w:jc w:val="both"/>
        <w:rPr>
          <w:color w:val="000000"/>
          <w:lang w:eastAsia="lt-LT"/>
        </w:rPr>
      </w:pPr>
    </w:p>
    <w:p w14:paraId="737C7AF8"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center"/>
        <w:rPr>
          <w:rFonts w:eastAsia="Helvetica Neue UltraLight"/>
          <w:b/>
          <w:bCs/>
          <w:color w:val="000000"/>
          <w:lang w:eastAsia="lt-LT"/>
        </w:rPr>
      </w:pPr>
    </w:p>
    <w:p w14:paraId="098660E0"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center"/>
        <w:rPr>
          <w:rFonts w:eastAsia="Arial Unicode MS"/>
          <w:lang w:eastAsia="zh-CN"/>
        </w:rPr>
      </w:pPr>
      <w:r w:rsidRPr="006E4FA0">
        <w:rPr>
          <w:rFonts w:eastAsia="Helvetica Neue UltraLight"/>
          <w:b/>
          <w:bCs/>
          <w:color w:val="000000"/>
          <w:lang w:eastAsia="zh-CN"/>
        </w:rPr>
        <w:t>14. SUTARTIES VYKDYMO SUSTABDYMAS, PRATĘSIMAS</w:t>
      </w:r>
    </w:p>
    <w:p w14:paraId="033F30B2"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Helvetica Neue UltraLight"/>
          <w:color w:val="000000"/>
          <w:lang w:eastAsia="zh-CN"/>
        </w:rPr>
      </w:pPr>
    </w:p>
    <w:p w14:paraId="2A3BBC6F" w14:textId="77777777" w:rsidR="006E4FA0" w:rsidRPr="006E4FA0" w:rsidRDefault="006E4FA0">
      <w:pPr>
        <w:widowControl w:val="0"/>
        <w:numPr>
          <w:ilvl w:val="1"/>
          <w:numId w:val="4"/>
        </w:numPr>
        <w:pBdr>
          <w:top w:val="nil"/>
          <w:left w:val="nil"/>
          <w:bottom w:val="nil"/>
          <w:right w:val="nil"/>
          <w:between w:val="nil"/>
          <w:bar w:val="nil"/>
        </w:pBdr>
        <w:suppressAutoHyphens/>
        <w:ind w:left="0" w:firstLine="851"/>
        <w:contextualSpacing/>
        <w:jc w:val="both"/>
        <w:outlineLvl w:val="2"/>
        <w:rPr>
          <w:lang w:eastAsia="lt-LT" w:bidi="lt-LT"/>
        </w:rPr>
      </w:pPr>
      <w:r w:rsidRPr="006E4FA0">
        <w:rPr>
          <w:lang w:eastAsia="lt-LT" w:bidi="lt-LT"/>
        </w:rPr>
        <w:t xml:space="preserve">Esant nuo Pardavėjo nepriklausančioms aplinkybėms t. y. trečiųjų šalių įtaka, COVID-19 ligos (koronaviruso infekcijos) poveikiui, laiku nepateikta įranga, kurią privalo pateikti Pirkėjas, bet koks nenumatomas gamtos jėgų veikimas, kurio joks patyręs Pardavėjas nebūtų galėjęs tikėtis, fizinės kliūtys arba kitos nei klimatinės fizinės sąlygos, bet koks uždelsimas ar sutrikimas dėl atliekamo Sutarties pakeitimo, kitos aplinkybės, kurios nebuvo žinomos pirkimo vykdymo metu ir su kuriomis susidurtų bet kuris Pardavėjas tame tarpe žaliavų stygius pasaulinėse tiekimo grandinėse, kurioms įtaką daro Rusijos ir Ukrainos karas, dėl kurių Pardavėjas negali tinkamai tiekti Prekių pagal Sutartį, jis privalo raštu nedelsdamas, bet ne vėliau kaip per 3 (tris) kalendorines dienas, apie tai pranešti Pirkėjui ir pateikti minėtų aplinkybių egzistavimo įrodymus. Tokiu atveju Pardavėjas turi teisę prašyti Pirkėjo sustabdyti Prekių tiekimą, kol bus pašalintos nurodytos aplinkybės. Pirkėjui sutikus, Prekių tiekimas gali būti sustabdomas tik minėtų aplinkybių egzistavimo laikotarpiui, ir jas pašalinus, Pardavėjas privalo nedelsiant atnaujinti Prekių tiekimą. Sutarties sustabdymas įforminamas tarp Sutarties Šalių pasirašomu susitarimu.  Tokių aplinkybių buvimas neatleidžia Pardavėjo nuo pareigos savo sutartinius įsipareigojimus įvykdyti Sutartyje nustatytais terminu ar grafiku, jei Sutarties Specialiosiose sąlygose nenustatyta kitaip. Jei Prekių pristatymo sustabdymas trunka ilgiau kaip 90 (devyniasdešimt) kalendorinių dienų, Pirkėjas turi teisę raštu pareikalauti Pardavėjo atnaujinti tiekimą per 30 (trisdešimt) kalendorinių dienų arba nutraukti Sutartį. </w:t>
      </w:r>
    </w:p>
    <w:p w14:paraId="50B8C8C4" w14:textId="77777777" w:rsidR="006E4FA0" w:rsidRPr="006E4FA0" w:rsidRDefault="006E4FA0">
      <w:pPr>
        <w:widowControl w:val="0"/>
        <w:numPr>
          <w:ilvl w:val="1"/>
          <w:numId w:val="3"/>
        </w:numPr>
        <w:pBdr>
          <w:top w:val="nil"/>
          <w:left w:val="nil"/>
          <w:bottom w:val="nil"/>
          <w:right w:val="nil"/>
          <w:between w:val="nil"/>
          <w:bar w:val="nil"/>
        </w:pBdr>
        <w:suppressAutoHyphens/>
        <w:ind w:left="0" w:firstLine="851"/>
        <w:jc w:val="both"/>
        <w:outlineLvl w:val="2"/>
        <w:rPr>
          <w:lang w:eastAsia="lt-LT" w:bidi="lt-LT"/>
        </w:rPr>
      </w:pPr>
      <w:r w:rsidRPr="006E4FA0">
        <w:rPr>
          <w:lang w:eastAsia="lt-LT" w:bidi="lt-LT"/>
        </w:rPr>
        <w:t xml:space="preserve">. Esant nuo Pirkėjo nepriklausančioms aplinkybėms t. y. trečiųjų šalių įtaka, COVID-19 ligos (koronaviruso infekcijos) poveikiui, sustabdytas finansavimas arba trūksta finansavimo, būtinas </w:t>
      </w:r>
      <w:r w:rsidRPr="006E4FA0">
        <w:rPr>
          <w:lang w:eastAsia="lt-LT" w:bidi="lt-LT"/>
        </w:rPr>
        <w:lastRenderedPageBreak/>
        <w:t xml:space="preserve">papildomas laikas įvykdyti papildomą viešąjį pirkimą, bet koks nenumatomas gamtos jėgų veikimas, kurio joks patyręs Pirkėjas nebūtų galėjęs tikėtis, fizinės kliūtys arba kitos nei klimatinės fizinės sąlygos, bet koks uždelsimas ar sutrikimas dėl atliekamo Sutarties pakeitimo, kitos aplinkybės, kurios nebuvo žinomos pirkimo vykdymo metu ir su kuriomis susidurtų bet kuris Pirkėjas, dėl kurių Pirkėjas negali priimti Prekių, jis privalo raštu nedelsdamas, bet ne vėliau kaip per 3 (tris) kalendorines dienas, apie tai pranešti Pardavėjui ir pateikti minėtų aplinkybių egzistavimo įrodymus. Sutarties sustabdymas įforminamas tarp Sutarties Šalių pasirašomu susitarimu.  Tokiu atveju Pirkėjas turi teisę prašyti sustabdyti Prekių pristatymą iki atitinkamų aplinkybių pasibaigimo. Pardavėjas saugo Prekes visą jų pristatymo atidėjimo laikotarpį. Jeigu Prekės pristatytos Sutarties Specialiosiose sąlygose nustatytu adresu, tačiau atidėtas jų įdiegimas, sumontavimas ir pan., Pirkėjas privalo imtis visų priemonių Prekėms apsaugoti. Pirkėjas nekompensuoja Pardavėjui dėl tokio sustabdymo atsiradusių Pardavėjo išlaidų, jei Sutarties Specialiosiose sąlygose nenustatyta kitaip. Jei Prekių pristatymo sustabdymas trunka ilgiau kaip 90 (devyniasdešimt) kalendorinių dienų, Pardavėjas turi teisę raštu pareikalauti Pirkėjo atnaujinti tiekimą per 30 (trisdešimt) kalendorinių dienų arba nutraukti Sutartį. </w:t>
      </w:r>
    </w:p>
    <w:p w14:paraId="5BFADAE6"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Helvetica Neue UltraLight"/>
          <w:color w:val="000000"/>
          <w:lang w:eastAsia="zh-CN"/>
        </w:rPr>
      </w:pPr>
    </w:p>
    <w:p w14:paraId="41AC7F46"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center"/>
        <w:rPr>
          <w:rFonts w:eastAsia="Arial Unicode MS"/>
          <w:lang w:eastAsia="zh-CN"/>
        </w:rPr>
      </w:pPr>
      <w:r w:rsidRPr="006E4FA0">
        <w:rPr>
          <w:rFonts w:eastAsia="Helvetica Neue UltraLight"/>
          <w:b/>
          <w:bCs/>
          <w:color w:val="000000"/>
          <w:lang w:eastAsia="zh-CN"/>
        </w:rPr>
        <w:t>15. SUTARTIES NUTRAUKIMAS</w:t>
      </w:r>
    </w:p>
    <w:p w14:paraId="119B727B"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Helvetica Neue UltraLight"/>
          <w:color w:val="000000"/>
          <w:lang w:eastAsia="zh-CN"/>
        </w:rPr>
      </w:pPr>
    </w:p>
    <w:p w14:paraId="13838831"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15.1. Sutartis gali būti nutraukiama rašytiniu Šalių susitarimu arba vienos iš šalių valia.</w:t>
      </w:r>
    </w:p>
    <w:p w14:paraId="380C796C"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15.2. Pirkėjas turi teisę vienašališkai nutraukti Sutartį apie tai įspėjęs Paslaugų teikėją raštu prieš 14 (keturiolika) kalendorinių dienų šiais atvejais: </w:t>
      </w:r>
    </w:p>
    <w:p w14:paraId="519AF1DC"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15.2.1. kai Paslaugų teikėjas bankrutuoja arba yra likviduojamas, sustabdo ūkinę veiklą arba įstatymuose ir kituose teisės aktuose nustatyta tvarka susidaro analogiška situacija;</w:t>
      </w:r>
    </w:p>
    <w:p w14:paraId="403D65A8"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15.2.2. kai keičiasi Paslaugų teikėjo organizacinė struktūra – juridinis statusas, pobūdis ar valdymo struktūra ir tai gali turėti įtakos tinkamam Sutarties įvykdymui;</w:t>
      </w:r>
    </w:p>
    <w:p w14:paraId="0E71A49E"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15.2.3.</w:t>
      </w:r>
      <w:r w:rsidRPr="006E4FA0">
        <w:rPr>
          <w:rFonts w:eastAsia="Arial Unicode MS"/>
          <w:color w:val="1F497D"/>
          <w:lang w:eastAsia="zh-CN"/>
        </w:rPr>
        <w:t xml:space="preserve"> </w:t>
      </w:r>
      <w:r w:rsidRPr="006E4FA0">
        <w:rPr>
          <w:rFonts w:eastAsia="Arial Unicode MS"/>
          <w:lang w:eastAsia="zh-CN"/>
        </w:rPr>
        <w:t>kai Sutartis buvo pakeista pažeidžiant Viešųjų pirkimų įstatymo 89 straipsnį;</w:t>
      </w:r>
    </w:p>
    <w:p w14:paraId="38C4F8EC"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15.2.4. kai Paslaugų teikėjas įsiteisėjusiu kompetentingos institucijos ar teismo sprendimu yra pripažintas kaltu dėl profesinio pažeidimo; </w:t>
      </w:r>
    </w:p>
    <w:p w14:paraId="778E400F" w14:textId="77777777" w:rsidR="006E4FA0" w:rsidRPr="006E4FA0" w:rsidRDefault="006E4FA0" w:rsidP="006E4FA0">
      <w:pPr>
        <w:suppressAutoHyphens/>
        <w:autoSpaceDE w:val="0"/>
        <w:ind w:firstLine="851"/>
        <w:jc w:val="both"/>
        <w:rPr>
          <w:rFonts w:eastAsia="Helvetica Neue UltraLight"/>
          <w:color w:val="000000"/>
          <w:lang w:eastAsia="zh-CN"/>
        </w:rPr>
      </w:pPr>
      <w:r w:rsidRPr="006E4FA0">
        <w:rPr>
          <w:rFonts w:eastAsia="Helvetica Neue UltraLight"/>
          <w:color w:val="000000"/>
          <w:lang w:eastAsia="zh-CN"/>
        </w:rPr>
        <w:t>15.2.5. kai Paslaugų teikėjas įsiteisėjusiu teismo sprendimu pripažintas kaltu dėl sukčiavimo, korupcijos, pinigų plovimo, dalyvavimo nusikalstamoje organizacijoje;</w:t>
      </w:r>
    </w:p>
    <w:p w14:paraId="273C86D9" w14:textId="77777777" w:rsidR="006E4FA0" w:rsidRPr="006E4FA0" w:rsidRDefault="006E4FA0" w:rsidP="006E4FA0">
      <w:pPr>
        <w:suppressAutoHyphens/>
        <w:autoSpaceDE w:val="0"/>
        <w:ind w:firstLine="851"/>
        <w:jc w:val="both"/>
        <w:rPr>
          <w:rFonts w:eastAsia="Helvetica Neue UltraLight"/>
          <w:color w:val="000000"/>
          <w:lang w:eastAsia="zh-CN"/>
        </w:rPr>
      </w:pPr>
      <w:r w:rsidRPr="006E4FA0">
        <w:rPr>
          <w:rFonts w:eastAsia="Helvetica Neue UltraLight"/>
          <w:color w:val="00000A"/>
          <w:lang w:eastAsia="zh-CN"/>
        </w:rPr>
        <w:t xml:space="preserve">15.2.6. kai paaiškėja, kad </w:t>
      </w:r>
      <w:r w:rsidRPr="006E4FA0">
        <w:rPr>
          <w:rFonts w:eastAsia="Helvetica Neue UltraLight"/>
          <w:color w:val="000000"/>
          <w:lang w:eastAsia="zh-CN"/>
        </w:rPr>
        <w:t xml:space="preserve">Paslaugų teikėjas </w:t>
      </w:r>
      <w:r w:rsidRPr="006E4FA0">
        <w:rPr>
          <w:rFonts w:eastAsia="Helvetica Neue UltraLight"/>
          <w:color w:val="00000A"/>
          <w:lang w:eastAsia="zh-CN"/>
        </w:rPr>
        <w:t>turėjo būti pašalintas iš pirkimo procedūros pagal Viešųjų pirkimų įstatymo 46 straipsnio 1 dalį;</w:t>
      </w:r>
    </w:p>
    <w:p w14:paraId="580DEF00" w14:textId="77777777" w:rsidR="006E4FA0" w:rsidRPr="006E4FA0" w:rsidRDefault="006E4FA0" w:rsidP="006E4FA0">
      <w:pPr>
        <w:suppressAutoHyphens/>
        <w:autoSpaceDE w:val="0"/>
        <w:ind w:firstLine="851"/>
        <w:jc w:val="both"/>
        <w:rPr>
          <w:rFonts w:eastAsia="Helvetica Neue UltraLight"/>
          <w:color w:val="000000"/>
          <w:lang w:eastAsia="zh-CN"/>
        </w:rPr>
      </w:pPr>
      <w:r w:rsidRPr="006E4FA0">
        <w:rPr>
          <w:rFonts w:eastAsia="Helvetica Neue UltraLight"/>
          <w:color w:val="000000"/>
          <w:lang w:eastAsia="zh-CN"/>
        </w:rPr>
        <w:t xml:space="preserve">15.2.7. kai Paslaugų teikėjas sudaro </w:t>
      </w:r>
      <w:proofErr w:type="spellStart"/>
      <w:r w:rsidRPr="006E4FA0">
        <w:rPr>
          <w:rFonts w:eastAsia="Helvetica Neue UltraLight"/>
          <w:color w:val="000000"/>
          <w:lang w:eastAsia="zh-CN"/>
        </w:rPr>
        <w:t>subtiekimo</w:t>
      </w:r>
      <w:proofErr w:type="spellEnd"/>
      <w:r w:rsidRPr="006E4FA0">
        <w:rPr>
          <w:rFonts w:eastAsia="Helvetica Neue UltraLight"/>
          <w:color w:val="000000"/>
          <w:lang w:eastAsia="zh-CN"/>
        </w:rPr>
        <w:t xml:space="preserve"> sutartį be Pirkėjo sutikimo;</w:t>
      </w:r>
    </w:p>
    <w:p w14:paraId="2996A75F"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15.2.8. kai Paslaugų teikėjas nesilaiko Sutarties įvykdymo termino ar grafiko, nustatyto Sutarties Specialiosiose sąlygose; </w:t>
      </w:r>
    </w:p>
    <w:p w14:paraId="139FAF39"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Arial Unicode MS"/>
          <w:lang w:eastAsia="zh-CN"/>
        </w:rPr>
        <w:t xml:space="preserve">15.2.9. kai Paslaugų teikėjas pažeidžia esmines Sutarties sąlygas, t. y. Paslaugų suteikimo, </w:t>
      </w:r>
      <w:proofErr w:type="spellStart"/>
      <w:r w:rsidRPr="006E4FA0">
        <w:rPr>
          <w:rFonts w:eastAsia="Arial Unicode MS"/>
          <w:lang w:eastAsia="zh-CN"/>
        </w:rPr>
        <w:t>subtiekimo</w:t>
      </w:r>
      <w:proofErr w:type="spellEnd"/>
      <w:r w:rsidRPr="006E4FA0">
        <w:rPr>
          <w:rFonts w:eastAsia="Arial Unicode MS"/>
          <w:lang w:eastAsia="zh-CN"/>
        </w:rPr>
        <w:t>, kokybės, trūkumų, (defektų) pašalinimo, garantinio aptarnavimo, Sutarties įvykdymo užtikrinimo;</w:t>
      </w:r>
    </w:p>
    <w:p w14:paraId="7011CAA9"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15.2.10. kai Paslaugų teikėjas nevykdo ar netinkamai vykdo savo sutartinius įsipareigojimus ir toks nevykdymas ar netinkamas vykdymas yra esminis Sutarties pažeidimas pagal Civilinio kodekso 6.217 straipsnį;  </w:t>
      </w:r>
    </w:p>
    <w:p w14:paraId="7598B4FF"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15.2.11. dėl kitokio pobūdžio neveikimo, trukdančio vykdyti Sutartį ir kitais Sutartyje nurodytais atvejais.</w:t>
      </w:r>
    </w:p>
    <w:p w14:paraId="7E64815C"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Arial Unicode MS"/>
          <w:lang w:eastAsia="zh-CN"/>
        </w:rPr>
        <w:t>15.3. Pirkėjas turi teisę vienašališkai nutraukti Sutartį, nesilaikydamas nustatytų Sutarties nutraukimo terminų, kai Sutarties įvykdymo užtikrinimą išdavęs subjektas negali įvykdyti savo įsipareigojimų ir Paslaugų teikėjas, Pirkėjui raštu pareikalavus, per 5 (penkias) kalendorines dienas nepateikė naujo Sutarties įvykdymo užtikrinimo tokiomis pačiomis sąlygomis kaip ir ankstesnysis.</w:t>
      </w:r>
    </w:p>
    <w:p w14:paraId="70C3A7D2"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Arial Unicode MS"/>
          <w:color w:val="000000"/>
          <w:lang w:eastAsia="zh-CN"/>
        </w:rPr>
        <w:t xml:space="preserve">15.4. </w:t>
      </w:r>
      <w:r w:rsidRPr="006E4FA0">
        <w:rPr>
          <w:rFonts w:eastAsia="Arial Unicode MS"/>
          <w:lang w:eastAsia="zh-CN"/>
        </w:rPr>
        <w:t>Pirkėjas</w:t>
      </w:r>
      <w:r w:rsidRPr="006E4FA0">
        <w:rPr>
          <w:rFonts w:eastAsia="Arial Unicode MS"/>
          <w:color w:val="000000"/>
          <w:lang w:eastAsia="zh-CN"/>
        </w:rPr>
        <w:t xml:space="preserve"> turi teisę atsisakyti Paslaugų teikėjo teikiamų Paslaugų ir vienašališkai nutraukti Sutartį, apie tai Paslaugų tiekėją įspėjęs ne vėliau kaip prieš 3</w:t>
      </w:r>
      <w:r w:rsidRPr="006E4FA0">
        <w:rPr>
          <w:rFonts w:eastAsia="Arial Unicode MS"/>
          <w:lang w:eastAsia="zh-CN"/>
        </w:rPr>
        <w:t>0 (trisdešimt) kalendorinių dienų.</w:t>
      </w:r>
    </w:p>
    <w:p w14:paraId="1D0A17CE"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Arial Unicode MS"/>
          <w:lang w:eastAsia="zh-CN"/>
        </w:rPr>
        <w:t>15.5. Pirkėjas, įspėjęs Paslaugų teikėją prieš 60 (šešiasdešimt) kalendorinių dienų, turi teisę vienašališkai nutraukti Sutartį atsiradus svarbioms, nuo jo nepriklausančioms priežastims. Tokiu atveju Pirkėjas turi sumokėti Paslaugų teikėjui už jo jau įvykdytus sutartinius įsipareigojimus ir atlyginti Paslaugų teikėjui faktiškai patirtas ir pagrįstas Sutarties vykdymo išlaidas.</w:t>
      </w:r>
    </w:p>
    <w:p w14:paraId="273FFEB2"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lastRenderedPageBreak/>
        <w:t>15.6. Paslaugų teikėjas turi teisę vienašališkai nutraukti Sutartį apie tai įspėjęs Pirkėją raštu prieš 14 (keturiolika) kalendorinių dienų, kai Pirkėjas nevykdo ar netinkamai vykdo savo sutartinius įsipareigojimus ir toks nevykdymas ar netinkamas vykdymas yra esminis Sutarties pažeidimas pagal Civilinio kodekso 6.217 straipsnį.</w:t>
      </w:r>
    </w:p>
    <w:p w14:paraId="5D1AC9BB"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Arial Unicode MS"/>
          <w:lang w:eastAsia="zh-CN"/>
        </w:rPr>
        <w:t>15.7. Paslaugų teikėjas, įspėjęs Pirkėją prieš 60 (šešiasdešimt) kalendorinių dienų, turi teisę vienašališkai nutraukti Sutartį atsiradus svarbioms nuo jo nepriklausančioms priežastims. Tokiu atveju Pirkėjas įgyja teisę į Sutarties įvykdymo užtikrinimą. Paslaugų teikėjas taip pat privalo visiškai atlyginti Pirkėjo patirtus nuostolius.</w:t>
      </w:r>
    </w:p>
    <w:p w14:paraId="67B9E751"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Arial Unicode MS"/>
          <w:lang w:eastAsia="zh-CN"/>
        </w:rPr>
        <w:t>15.8. Šalis, ketinanti vienašališkai nutraukti Sutartį ir prieš 14 (keturiolika) kalendorinių dienų raštu pranešusi kitai Šaliai apie savo ketinimus, nustato ne trumpesnį nei 10 (dešimties) kalendorinių dienų terminą pranešime nurodytiems trūkumams ištaisyti. Jei kita Šalis per pranešime nurodytą terminą nepašalina trūkumų, Sutartis laikoma nutraukta nuo šio termino pasibaigimo dienos.</w:t>
      </w:r>
    </w:p>
    <w:p w14:paraId="61EC0D34"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15.9. Jei Sutartis nutraukiama Pirkėjo sprendimu Sutarties Bendrųjų Sąlygų 15.2 papunktyje nurodytais atvejais, Pirkėjo patirti nuostoliai ir išlaidos išskaičiuojamos iš Paslaugų teikėjui mokėtinų sumų.</w:t>
      </w:r>
    </w:p>
    <w:p w14:paraId="37C36A9E"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15.10. Sutarties nutraukimas neatleidžia Sutarties šalių nuo delspinigių, priskaičiuotų iki Sutarties nutraukimo, mokėjimo. </w:t>
      </w:r>
    </w:p>
    <w:p w14:paraId="5EDE0A5C"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15.11. Sutarties nutraukimas neturi įtakos ginčų nagrinėjimo tvarką nustatančių Sutarties sąlygų ir kitų Sutarties sąlygų galiojimui, jeigu šios sąlygos pagal savo esmę lieka galioti ir po Sutarties nutraukimo. </w:t>
      </w:r>
    </w:p>
    <w:p w14:paraId="074058E5" w14:textId="77777777" w:rsidR="006E4FA0" w:rsidRPr="006E4FA0" w:rsidRDefault="006E4FA0" w:rsidP="006E4FA0">
      <w:pPr>
        <w:pBdr>
          <w:top w:val="none" w:sz="0" w:space="0" w:color="000000"/>
          <w:left w:val="none" w:sz="0" w:space="0" w:color="000000"/>
          <w:bottom w:val="none" w:sz="0" w:space="0" w:color="000000"/>
          <w:right w:val="none" w:sz="0" w:space="0" w:color="000000"/>
        </w:pBdr>
        <w:shd w:val="clear" w:color="auto" w:fill="FFFFFF"/>
        <w:suppressAutoHyphens/>
        <w:ind w:firstLine="851"/>
        <w:jc w:val="both"/>
        <w:rPr>
          <w:rFonts w:eastAsia="Arial Unicode MS"/>
          <w:lang w:eastAsia="zh-CN"/>
        </w:rPr>
      </w:pPr>
      <w:r w:rsidRPr="006E4FA0">
        <w:rPr>
          <w:rFonts w:eastAsia="Helvetica Neue UltraLight"/>
          <w:color w:val="000000"/>
          <w:lang w:eastAsia="zh-CN"/>
        </w:rPr>
        <w:t>15.12. Sutartis gali būti nutraukta ir kitais negu šioje Sutartyje nurodytais ir Civiliniame kodekse nustatytais atvejais ir tvarka.</w:t>
      </w:r>
    </w:p>
    <w:p w14:paraId="4A9F0B21" w14:textId="77777777" w:rsidR="006E4FA0" w:rsidRPr="006E4FA0" w:rsidRDefault="006E4FA0" w:rsidP="006E4FA0">
      <w:pPr>
        <w:pBdr>
          <w:top w:val="none" w:sz="0" w:space="0" w:color="000000"/>
          <w:left w:val="none" w:sz="0" w:space="0" w:color="000000"/>
          <w:bottom w:val="none" w:sz="0" w:space="0" w:color="000000"/>
          <w:right w:val="none" w:sz="0" w:space="0" w:color="000000"/>
        </w:pBdr>
        <w:shd w:val="clear" w:color="auto" w:fill="FFFFFF"/>
        <w:suppressAutoHyphens/>
        <w:ind w:firstLine="851"/>
        <w:jc w:val="both"/>
        <w:rPr>
          <w:rFonts w:eastAsia="Helvetica Neue UltraLight"/>
          <w:color w:val="000000"/>
          <w:lang w:eastAsia="zh-CN"/>
        </w:rPr>
      </w:pPr>
    </w:p>
    <w:p w14:paraId="527AC4D5"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center"/>
        <w:rPr>
          <w:rFonts w:eastAsia="Arial Unicode MS"/>
          <w:lang w:eastAsia="zh-CN"/>
        </w:rPr>
      </w:pPr>
      <w:r w:rsidRPr="006E4FA0">
        <w:rPr>
          <w:rFonts w:eastAsia="Helvetica Neue UltraLight"/>
          <w:b/>
          <w:bCs/>
          <w:color w:val="000000"/>
          <w:lang w:eastAsia="zh-CN"/>
        </w:rPr>
        <w:t>16. GINČŲ NAGRINĖJIMO TVARKA</w:t>
      </w:r>
    </w:p>
    <w:p w14:paraId="4ADE0308"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Helvetica Neue UltraLight"/>
          <w:color w:val="000000"/>
          <w:lang w:eastAsia="zh-CN"/>
        </w:rPr>
      </w:pPr>
    </w:p>
    <w:p w14:paraId="42273A13"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16.1. Šiai Sutarčiai ir visoms iš šios Sutarties atsirandančioms teisėms ir pareigoms taikomi Lietuvos Respublikos įstatymai ir kiti teisės aktai. Sutartis sudaryta ir turi būti aiškinama vadovaujantis Lietuvos Respublikos teise. </w:t>
      </w:r>
    </w:p>
    <w:p w14:paraId="75EBC184"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16.2. Bet kokie ginčai, nesutarimai ar reikalavimai, kylantys tarp Šalių dėl šios Sutarties ar susiję su ja, sprendžiami abipusiu susitarimu (derybomis). Šalims nepavykus susitarti, bet kokie ginčai, nesutarimai ar reikalavimai, kylantys iš šios Sutarties ar susiję su ja, neišspręsti Šalių susitarimu per 20 (dvidešimt) kalendorinių dienų, sprendžiami Lietuvos Respublikos teismuose Lietuvos Respublikos įstatymų nustatyta tvarka. </w:t>
      </w:r>
    </w:p>
    <w:p w14:paraId="706BE441"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Helvetica Neue UltraLight"/>
          <w:color w:val="000000"/>
          <w:lang w:eastAsia="zh-CN"/>
        </w:rPr>
      </w:pPr>
    </w:p>
    <w:p w14:paraId="762082D4"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center"/>
        <w:rPr>
          <w:rFonts w:eastAsia="Arial Unicode MS"/>
          <w:lang w:eastAsia="zh-CN"/>
        </w:rPr>
      </w:pPr>
      <w:r w:rsidRPr="006E4FA0">
        <w:rPr>
          <w:rFonts w:eastAsia="Helvetica Neue UltraLight"/>
          <w:b/>
          <w:bCs/>
          <w:color w:val="000000"/>
          <w:lang w:eastAsia="zh-CN"/>
        </w:rPr>
        <w:t>17. SUSIRAŠINĖJIMAS</w:t>
      </w:r>
    </w:p>
    <w:p w14:paraId="5847EA89"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Helvetica Neue UltraLight"/>
          <w:color w:val="000000"/>
          <w:lang w:eastAsia="zh-CN"/>
        </w:rPr>
      </w:pPr>
    </w:p>
    <w:p w14:paraId="59FD7CC8"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17.1. Sutarties Šalys susirašinėja lietuvių kalba, jei Sutarties Specialiosiose sąlygose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 </w:t>
      </w:r>
    </w:p>
    <w:p w14:paraId="6CA8FDE3" w14:textId="77777777" w:rsidR="006E4FA0" w:rsidRPr="006E4FA0" w:rsidRDefault="006E4FA0" w:rsidP="006E4FA0">
      <w:pPr>
        <w:pBdr>
          <w:top w:val="none" w:sz="0" w:space="0" w:color="000000"/>
          <w:left w:val="none" w:sz="0" w:space="0" w:color="000000"/>
          <w:bottom w:val="none" w:sz="0" w:space="0" w:color="000000"/>
          <w:right w:val="none" w:sz="0" w:space="0" w:color="000000"/>
        </w:pBdr>
        <w:shd w:val="clear" w:color="auto" w:fill="FFFFFF"/>
        <w:suppressAutoHyphens/>
        <w:ind w:firstLine="851"/>
        <w:jc w:val="both"/>
        <w:rPr>
          <w:rFonts w:eastAsia="Arial Unicode MS"/>
          <w:lang w:eastAsia="zh-CN"/>
        </w:rPr>
      </w:pPr>
      <w:r w:rsidRPr="006E4FA0">
        <w:rPr>
          <w:rFonts w:eastAsia="Helvetica Neue UltraLight"/>
          <w:color w:val="000000"/>
          <w:lang w:eastAsia="zh-CN"/>
        </w:rPr>
        <w:t>17.2. Jei pasikeičia Šalies adresas ir (ar) kiti duomenys, tokia Šalis turi informuoti kitą Šalį pranešdama ne vėliau kaip per 3 (tris) kalendorines dienas nuo jų pasikeitimo dienos. Jei Šalis nesilaiko šių reikalavimų, ji neturi teisės į pretenzijas dėl netinkamo susirašinėjimo.</w:t>
      </w:r>
    </w:p>
    <w:p w14:paraId="2A20E99F" w14:textId="77777777" w:rsidR="006E4FA0" w:rsidRPr="006E4FA0" w:rsidRDefault="006E4FA0" w:rsidP="006E4FA0">
      <w:pPr>
        <w:suppressAutoHyphens/>
        <w:autoSpaceDE w:val="0"/>
        <w:ind w:firstLine="851"/>
        <w:jc w:val="both"/>
        <w:rPr>
          <w:rFonts w:eastAsia="Helvetica Neue UltraLight"/>
          <w:color w:val="000000"/>
          <w:lang w:eastAsia="zh-CN"/>
        </w:rPr>
      </w:pPr>
    </w:p>
    <w:p w14:paraId="4BAF51DA"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center"/>
        <w:rPr>
          <w:rFonts w:eastAsia="Arial Unicode MS"/>
          <w:lang w:eastAsia="zh-CN"/>
        </w:rPr>
      </w:pPr>
      <w:r w:rsidRPr="006E4FA0">
        <w:rPr>
          <w:rFonts w:eastAsia="Helvetica Neue UltraLight"/>
          <w:b/>
          <w:bCs/>
          <w:color w:val="000000"/>
          <w:lang w:eastAsia="zh-CN"/>
        </w:rPr>
        <w:t>18. BAIGIAMOSIOS NUOSTATOS</w:t>
      </w:r>
    </w:p>
    <w:p w14:paraId="1FE3F0EA"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Helvetica Neue UltraLight"/>
          <w:color w:val="000000"/>
          <w:lang w:eastAsia="zh-CN"/>
        </w:rPr>
      </w:pPr>
    </w:p>
    <w:p w14:paraId="069DF6E3"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18.1. Nė viena Šalis neturi teisės perleisti visų arba dalies teisių ir pareigų pagal šią Sutartį jokiai trečiajai šaliai be išankstinio raštiško kitos Šalies sutikimo. </w:t>
      </w:r>
    </w:p>
    <w:p w14:paraId="75150694"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lastRenderedPageBreak/>
        <w:t xml:space="preserve">18.2. Pirkėjo paskirtas asmuo, atsakingas už Sutarties vykdymą, yra nurodytas Sutarties Specialiosiose sąlygose. </w:t>
      </w:r>
      <w:r w:rsidRPr="006E4FA0">
        <w:rPr>
          <w:rFonts w:eastAsia="Arial Unicode MS"/>
          <w:lang w:eastAsia="zh-CN"/>
        </w:rPr>
        <w:t xml:space="preserve">Pirkėjo paskirtas asmuo, atsakingas už Sutarties ir jos pakeitimų paskelbimą yra </w:t>
      </w:r>
      <w:r w:rsidRPr="006E4FA0">
        <w:rPr>
          <w:rFonts w:eastAsia="Helvetica Neue UltraLight"/>
          <w:color w:val="000000"/>
          <w:lang w:eastAsia="zh-CN"/>
        </w:rPr>
        <w:t>nurodytas Sutarties Specialiosiose sąlygose.</w:t>
      </w:r>
    </w:p>
    <w:p w14:paraId="42AA4ABC"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18.3. Paslaugų teikėjo paskirtas asmuo, atsakingas už Sutarties vykdymą, yra nurodytas Sutarties Specialiosiose sąlygose. </w:t>
      </w:r>
    </w:p>
    <w:p w14:paraId="1A01E897"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cs="Arial Unicode MS"/>
          <w:color w:val="000000"/>
          <w:sz w:val="22"/>
          <w:szCs w:val="22"/>
          <w:lang w:eastAsia="zh-CN"/>
        </w:rPr>
      </w:pPr>
      <w:r w:rsidRPr="006E4FA0">
        <w:rPr>
          <w:rFonts w:eastAsia="Arial Unicode MS" w:cs="Arial Unicode MS"/>
          <w:color w:val="00000A"/>
          <w:lang w:eastAsia="zh-CN"/>
        </w:rPr>
        <w:t>18.4. Sutartis surašoma dviem vienodą juridinę galią turinčiais egzemplioriais, kiekvienai Šaliai po vieną.</w:t>
      </w:r>
    </w:p>
    <w:p w14:paraId="5644979C"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cs="Arial Unicode MS"/>
          <w:color w:val="000000"/>
          <w:sz w:val="22"/>
          <w:szCs w:val="22"/>
          <w:lang w:eastAsia="zh-CN"/>
        </w:rPr>
      </w:pPr>
      <w:r w:rsidRPr="006E4FA0">
        <w:rPr>
          <w:rFonts w:eastAsia="Helvetica Neue UltraLight" w:cs="Arial Unicode MS"/>
          <w:color w:val="000000"/>
          <w:lang w:eastAsia="zh-CN"/>
        </w:rPr>
        <w:t>18.5. Sutartis sudaryta lietuvių kalba, yra Šalių perskaityta ir suprasta. Sutarties autentiškumas patvirtintas ant kiekvieno Sutarties lapo kiekvienos Šalies įgaliotų asmenų parašais.</w:t>
      </w:r>
      <w:r w:rsidRPr="006E4FA0">
        <w:rPr>
          <w:rFonts w:eastAsia="Arial Unicode MS" w:cs="Arial Unicode MS"/>
          <w:color w:val="000000"/>
          <w:lang w:eastAsia="zh-CN"/>
        </w:rPr>
        <w:t xml:space="preserve"> </w:t>
      </w:r>
    </w:p>
    <w:p w14:paraId="207922B3"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Arial Unicode MS"/>
          <w:lang w:eastAsia="zh-CN"/>
        </w:rPr>
        <w:t>18.6. Sutarties Specialiųjų sąlygų priedai, Šalims juos pasirašius ir patvirtinus antspaudais, tampa neatskiriama Sutarties dalimi.</w:t>
      </w:r>
    </w:p>
    <w:p w14:paraId="6234FD80"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851"/>
        <w:jc w:val="both"/>
        <w:rPr>
          <w:rFonts w:eastAsia="Arial Unicode MS"/>
          <w:lang w:eastAsia="zh-CN"/>
        </w:rPr>
      </w:pPr>
      <w:r w:rsidRPr="006E4FA0">
        <w:rPr>
          <w:rFonts w:eastAsia="Helvetica Neue UltraLight"/>
          <w:color w:val="000000"/>
          <w:lang w:eastAsia="zh-CN"/>
        </w:rPr>
        <w:t xml:space="preserve">18.7. Šią Sutartį sudaro </w:t>
      </w:r>
      <w:r w:rsidRPr="006E4FA0">
        <w:rPr>
          <w:rFonts w:eastAsia="Arial Unicode MS"/>
          <w:lang w:eastAsia="zh-CN"/>
        </w:rPr>
        <w:t>Sutarties Bendrosios sąlygos, Sutarties Specialiosios sąlygos ir visi jų priedai.</w:t>
      </w:r>
      <w:r w:rsidRPr="006E4FA0">
        <w:rPr>
          <w:rFonts w:eastAsia="Helvetica Neue UltraLight"/>
          <w:color w:val="000000"/>
          <w:lang w:eastAsia="zh-CN"/>
        </w:rPr>
        <w:t xml:space="preserve"> Sutarties Bendrųjų sąlygų nuostatos gali būti keičiamos ar netaikomos, jei tai aiškiai nurodoma Sutarties Specialiosiose sąlygose. Jeigu Sutarties Specialiųjų sąlygų ir (ar) priedų nuostatos neatitinka Sutarties Bendrųjų sąlygų nuostatų, pirmenybė yra teikiama Sutarties Specialiųjų sąlygų ir priedų nuostatoms. </w:t>
      </w:r>
    </w:p>
    <w:p w14:paraId="25EDF47D"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jc w:val="both"/>
        <w:rPr>
          <w:rFonts w:eastAsia="Arial Unicode MS"/>
          <w:b/>
          <w:lang w:eastAsia="zh-CN"/>
        </w:rPr>
      </w:pPr>
    </w:p>
    <w:p w14:paraId="34C922D9" w14:textId="77777777" w:rsidR="006E4FA0" w:rsidRPr="006E4FA0" w:rsidRDefault="006E4FA0" w:rsidP="006E4FA0">
      <w:pPr>
        <w:pBdr>
          <w:top w:val="none" w:sz="0" w:space="0" w:color="000000"/>
          <w:left w:val="none" w:sz="0" w:space="0" w:color="000000"/>
          <w:bottom w:val="none" w:sz="0" w:space="0" w:color="000000"/>
          <w:right w:val="none" w:sz="0" w:space="0" w:color="000000"/>
        </w:pBdr>
        <w:suppressAutoHyphens/>
        <w:ind w:firstLine="709"/>
        <w:jc w:val="both"/>
        <w:rPr>
          <w:rFonts w:eastAsia="Arial Unicode MS"/>
          <w:lang w:eastAsia="zh-CN"/>
        </w:rPr>
      </w:pPr>
    </w:p>
    <w:p w14:paraId="234AA498" w14:textId="77777777" w:rsidR="006E4FA0" w:rsidRPr="006E4FA0" w:rsidRDefault="006E4FA0" w:rsidP="006E4FA0">
      <w:pPr>
        <w:spacing w:line="259" w:lineRule="auto"/>
        <w:ind w:firstLine="284"/>
        <w:contextualSpacing/>
        <w:rPr>
          <w:rFonts w:eastAsia="Calibri"/>
        </w:rPr>
      </w:pPr>
      <w:r w:rsidRPr="006E4FA0">
        <w:rPr>
          <w:rFonts w:eastAsia="Calibri"/>
        </w:rPr>
        <w:t xml:space="preserve">                              _________________________________</w:t>
      </w:r>
    </w:p>
    <w:p w14:paraId="019912D2" w14:textId="77777777" w:rsidR="006E4FA0" w:rsidRPr="006E4FA0" w:rsidRDefault="006E4FA0" w:rsidP="006E4FA0">
      <w:pPr>
        <w:spacing w:line="259" w:lineRule="auto"/>
        <w:ind w:firstLine="284"/>
        <w:contextualSpacing/>
        <w:rPr>
          <w:rFonts w:eastAsia="Calibri"/>
        </w:rPr>
      </w:pPr>
    </w:p>
    <w:p w14:paraId="6873AD39" w14:textId="77777777" w:rsidR="006E4FA0" w:rsidRPr="006E4FA0" w:rsidRDefault="006E4FA0" w:rsidP="006E4FA0">
      <w:pPr>
        <w:spacing w:line="259" w:lineRule="auto"/>
        <w:ind w:firstLine="284"/>
        <w:contextualSpacing/>
        <w:rPr>
          <w:rFonts w:eastAsia="Calibri"/>
        </w:rPr>
      </w:pPr>
    </w:p>
    <w:p w14:paraId="38C9409F" w14:textId="77777777" w:rsidR="006E4FA0" w:rsidRPr="006E4FA0" w:rsidRDefault="006E4FA0" w:rsidP="006E4FA0">
      <w:pPr>
        <w:spacing w:line="259" w:lineRule="auto"/>
        <w:ind w:firstLine="284"/>
        <w:contextualSpacing/>
        <w:rPr>
          <w:rFonts w:eastAsia="Calibri"/>
        </w:rPr>
      </w:pPr>
    </w:p>
    <w:p w14:paraId="1BC0DBB2" w14:textId="77777777" w:rsidR="006E4FA0" w:rsidRPr="006E4FA0" w:rsidRDefault="006E4FA0" w:rsidP="006E4FA0">
      <w:pPr>
        <w:spacing w:line="259" w:lineRule="auto"/>
        <w:ind w:firstLine="284"/>
        <w:contextualSpacing/>
        <w:rPr>
          <w:rFonts w:eastAsia="Calibri"/>
        </w:rPr>
      </w:pPr>
    </w:p>
    <w:p w14:paraId="50B8FD86" w14:textId="77777777" w:rsidR="006E4FA0" w:rsidRPr="006E4FA0" w:rsidRDefault="006E4FA0" w:rsidP="006E4FA0">
      <w:pPr>
        <w:spacing w:line="259" w:lineRule="auto"/>
        <w:ind w:firstLine="284"/>
        <w:contextualSpacing/>
        <w:rPr>
          <w:rFonts w:eastAsia="Calibri"/>
        </w:rPr>
      </w:pPr>
    </w:p>
    <w:p w14:paraId="63E2F0EB" w14:textId="77777777" w:rsidR="006E4FA0" w:rsidRPr="006E4FA0" w:rsidRDefault="006E4FA0" w:rsidP="006E4FA0">
      <w:pPr>
        <w:spacing w:line="259" w:lineRule="auto"/>
        <w:ind w:firstLine="284"/>
        <w:contextualSpacing/>
        <w:rPr>
          <w:rFonts w:eastAsia="Calibri"/>
        </w:rPr>
      </w:pPr>
    </w:p>
    <w:p w14:paraId="14414F26" w14:textId="77777777" w:rsidR="006E4FA0" w:rsidRPr="006E4FA0" w:rsidRDefault="006E4FA0" w:rsidP="006E4FA0">
      <w:pPr>
        <w:spacing w:line="259" w:lineRule="auto"/>
        <w:ind w:firstLine="284"/>
        <w:contextualSpacing/>
        <w:rPr>
          <w:rFonts w:eastAsia="Calibri"/>
        </w:rPr>
      </w:pPr>
    </w:p>
    <w:bookmarkEnd w:id="0"/>
    <w:p w14:paraId="28862E3C" w14:textId="77777777" w:rsidR="006E4FA0" w:rsidRPr="006E4FA0" w:rsidRDefault="006E4FA0" w:rsidP="006E4FA0">
      <w:pPr>
        <w:spacing w:line="259" w:lineRule="auto"/>
        <w:contextualSpacing/>
        <w:rPr>
          <w:rFonts w:eastAsia="Calibri"/>
        </w:rPr>
      </w:pPr>
    </w:p>
    <w:p w14:paraId="653F516D" w14:textId="42A30CA0" w:rsidR="00092163" w:rsidRPr="00D855CA" w:rsidRDefault="00092163" w:rsidP="00233A78">
      <w:pPr>
        <w:tabs>
          <w:tab w:val="left" w:pos="7088"/>
        </w:tabs>
        <w:spacing w:line="360" w:lineRule="auto"/>
        <w:ind w:firstLine="851"/>
        <w:jc w:val="both"/>
      </w:pPr>
      <w:r>
        <w:t xml:space="preserve">                                                                  </w:t>
      </w:r>
    </w:p>
    <w:sectPr w:rsidR="00092163" w:rsidRPr="00D855CA" w:rsidSect="00D37BE5">
      <w:footerReference w:type="even" r:id="rId8"/>
      <w:footerReference w:type="default" r:id="rId9"/>
      <w:pgSz w:w="11906" w:h="16838" w:code="9"/>
      <w:pgMar w:top="1134" w:right="567" w:bottom="1134" w:left="15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2B19A" w14:textId="77777777" w:rsidR="008077B3" w:rsidRDefault="008077B3">
      <w:r>
        <w:separator/>
      </w:r>
    </w:p>
  </w:endnote>
  <w:endnote w:type="continuationSeparator" w:id="0">
    <w:p w14:paraId="1CAA23BF" w14:textId="77777777" w:rsidR="008077B3" w:rsidRDefault="00807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LT">
    <w:altName w:val="Arial"/>
    <w:charset w:val="BA"/>
    <w:family w:val="swiss"/>
    <w:pitch w:val="variable"/>
    <w:sig w:usb0="00000001" w:usb1="00000000" w:usb2="00000000" w:usb3="00000000" w:csb0="0000009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Optima">
    <w:altName w:val="Lucida Sans Unicode"/>
    <w:charset w:val="00"/>
    <w:family w:val="swiss"/>
    <w:pitch w:val="variable"/>
    <w:sig w:usb0="00000003" w:usb1="00000000" w:usb2="00000000" w:usb3="00000000" w:csb0="00000001" w:csb1="00000000"/>
  </w:font>
  <w:font w:name="TimesLT">
    <w:altName w:val="Times New Roman"/>
    <w:panose1 w:val="00000000000000000000"/>
    <w:charset w:val="00"/>
    <w:family w:val="roman"/>
    <w:notTrueType/>
    <w:pitch w:val="default"/>
  </w:font>
  <w:font w:name="Helvetica Neue UltraLight">
    <w:altName w:val="Arial"/>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AABF" w14:textId="77777777" w:rsidR="001E5EBA" w:rsidRDefault="000D1ED2" w:rsidP="00224865">
    <w:pPr>
      <w:pStyle w:val="Porat"/>
      <w:framePr w:wrap="around" w:vAnchor="text" w:hAnchor="margin" w:xAlign="right" w:y="1"/>
      <w:rPr>
        <w:rStyle w:val="Puslapionumeris"/>
      </w:rPr>
    </w:pPr>
    <w:r>
      <w:rPr>
        <w:rStyle w:val="Puslapionumeris"/>
      </w:rPr>
      <w:fldChar w:fldCharType="begin"/>
    </w:r>
    <w:r w:rsidR="001E5EBA">
      <w:rPr>
        <w:rStyle w:val="Puslapionumeris"/>
      </w:rPr>
      <w:instrText xml:space="preserve">PAGE  </w:instrText>
    </w:r>
    <w:r>
      <w:rPr>
        <w:rStyle w:val="Puslapionumeris"/>
      </w:rPr>
      <w:fldChar w:fldCharType="end"/>
    </w:r>
  </w:p>
  <w:p w14:paraId="3F3D3216" w14:textId="77777777" w:rsidR="001E5EBA" w:rsidRDefault="001E5EBA" w:rsidP="0022486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164327"/>
      <w:docPartObj>
        <w:docPartGallery w:val="Page Numbers (Bottom of Page)"/>
        <w:docPartUnique/>
      </w:docPartObj>
    </w:sdtPr>
    <w:sdtEndPr/>
    <w:sdtContent>
      <w:p w14:paraId="765968C0" w14:textId="77777777" w:rsidR="001E5EBA" w:rsidRDefault="000D1ED2">
        <w:pPr>
          <w:pStyle w:val="Porat"/>
          <w:jc w:val="center"/>
        </w:pPr>
        <w:r>
          <w:fldChar w:fldCharType="begin"/>
        </w:r>
        <w:r w:rsidR="0008737E">
          <w:instrText>PAGE   \* MERGEFORMAT</w:instrText>
        </w:r>
        <w:r>
          <w:fldChar w:fldCharType="separate"/>
        </w:r>
        <w:r w:rsidR="00FF6497">
          <w:rPr>
            <w:noProof/>
          </w:rPr>
          <w:t>3</w:t>
        </w:r>
        <w:r>
          <w:rPr>
            <w:noProof/>
          </w:rPr>
          <w:fldChar w:fldCharType="end"/>
        </w:r>
      </w:p>
    </w:sdtContent>
  </w:sdt>
  <w:p w14:paraId="5F147AFE" w14:textId="77777777" w:rsidR="001E5EBA" w:rsidRDefault="001E5EBA" w:rsidP="0022486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1D4E7" w14:textId="77777777" w:rsidR="008077B3" w:rsidRDefault="008077B3">
      <w:r>
        <w:separator/>
      </w:r>
    </w:p>
  </w:footnote>
  <w:footnote w:type="continuationSeparator" w:id="0">
    <w:p w14:paraId="6E309640" w14:textId="77777777" w:rsidR="008077B3" w:rsidRDefault="00807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3B54"/>
    <w:multiLevelType w:val="multilevel"/>
    <w:tmpl w:val="69E6018C"/>
    <w:lvl w:ilvl="0">
      <w:start w:val="8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8AE068D"/>
    <w:multiLevelType w:val="multilevel"/>
    <w:tmpl w:val="CDCA7C92"/>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F4144ED"/>
    <w:multiLevelType w:val="multilevel"/>
    <w:tmpl w:val="E0BE9DC6"/>
    <w:lvl w:ilvl="0">
      <w:start w:val="5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0034B03"/>
    <w:multiLevelType w:val="multilevel"/>
    <w:tmpl w:val="D0CE25D0"/>
    <w:lvl w:ilvl="0">
      <w:start w:val="6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B145518"/>
    <w:multiLevelType w:val="multilevel"/>
    <w:tmpl w:val="68C27B0E"/>
    <w:lvl w:ilvl="0">
      <w:start w:val="5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B395FDE"/>
    <w:multiLevelType w:val="multilevel"/>
    <w:tmpl w:val="FFC25FFE"/>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52E41E9"/>
    <w:multiLevelType w:val="multilevel"/>
    <w:tmpl w:val="7AB4BDF8"/>
    <w:lvl w:ilvl="0">
      <w:start w:val="14"/>
      <w:numFmt w:val="decimal"/>
      <w:lvlText w:val="%1."/>
      <w:lvlJc w:val="left"/>
      <w:pPr>
        <w:ind w:left="480" w:hanging="480"/>
      </w:pPr>
      <w:rPr>
        <w:rFonts w:hint="default"/>
      </w:rPr>
    </w:lvl>
    <w:lvl w:ilvl="1">
      <w:start w:val="1"/>
      <w:numFmt w:val="decimal"/>
      <w:suff w:val="space"/>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7" w15:restartNumberingAfterBreak="0">
    <w:nsid w:val="4B8444F4"/>
    <w:multiLevelType w:val="multilevel"/>
    <w:tmpl w:val="3468FC9C"/>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8F56F9F"/>
    <w:multiLevelType w:val="multilevel"/>
    <w:tmpl w:val="D584DB9C"/>
    <w:lvl w:ilvl="0">
      <w:start w:val="7"/>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9" w15:restartNumberingAfterBreak="0">
    <w:nsid w:val="638076C5"/>
    <w:multiLevelType w:val="multilevel"/>
    <w:tmpl w:val="522E1F44"/>
    <w:lvl w:ilvl="0">
      <w:start w:val="4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A0A4D33"/>
    <w:multiLevelType w:val="multilevel"/>
    <w:tmpl w:val="CCC892DA"/>
    <w:lvl w:ilvl="0">
      <w:start w:val="4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0D57280"/>
    <w:multiLevelType w:val="multilevel"/>
    <w:tmpl w:val="EEE0C01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72A14DD8"/>
    <w:multiLevelType w:val="multilevel"/>
    <w:tmpl w:val="2C6EEC68"/>
    <w:lvl w:ilvl="0">
      <w:start w:val="6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3473BCB"/>
    <w:multiLevelType w:val="multilevel"/>
    <w:tmpl w:val="24182F30"/>
    <w:lvl w:ilvl="0">
      <w:start w:val="3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5CD1850"/>
    <w:multiLevelType w:val="multilevel"/>
    <w:tmpl w:val="E4EAA2EE"/>
    <w:lvl w:ilvl="0">
      <w:start w:val="7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796D0B68"/>
    <w:multiLevelType w:val="multilevel"/>
    <w:tmpl w:val="96967732"/>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6" w15:restartNumberingAfterBreak="0">
    <w:nsid w:val="7A210421"/>
    <w:multiLevelType w:val="multilevel"/>
    <w:tmpl w:val="250CA380"/>
    <w:lvl w:ilvl="0">
      <w:start w:val="2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7FF94BA9"/>
    <w:multiLevelType w:val="multilevel"/>
    <w:tmpl w:val="A8D0C228"/>
    <w:lvl w:ilvl="0">
      <w:start w:val="7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516265175">
    <w:abstractNumId w:val="15"/>
  </w:num>
  <w:num w:numId="2" w16cid:durableId="783426581">
    <w:abstractNumId w:val="8"/>
  </w:num>
  <w:num w:numId="3" w16cid:durableId="2076933579">
    <w:abstractNumId w:val="7"/>
  </w:num>
  <w:num w:numId="4" w16cid:durableId="601766698">
    <w:abstractNumId w:val="6"/>
  </w:num>
  <w:num w:numId="5" w16cid:durableId="220095400">
    <w:abstractNumId w:val="1"/>
  </w:num>
  <w:num w:numId="6" w16cid:durableId="2146509581">
    <w:abstractNumId w:val="11"/>
  </w:num>
  <w:num w:numId="7" w16cid:durableId="1698921379">
    <w:abstractNumId w:val="5"/>
  </w:num>
  <w:num w:numId="8" w16cid:durableId="1785686126">
    <w:abstractNumId w:val="16"/>
  </w:num>
  <w:num w:numId="9" w16cid:durableId="220950251">
    <w:abstractNumId w:val="13"/>
  </w:num>
  <w:num w:numId="10" w16cid:durableId="207568375">
    <w:abstractNumId w:val="9"/>
  </w:num>
  <w:num w:numId="11" w16cid:durableId="1578709339">
    <w:abstractNumId w:val="10"/>
  </w:num>
  <w:num w:numId="12" w16cid:durableId="451554513">
    <w:abstractNumId w:val="4"/>
  </w:num>
  <w:num w:numId="13" w16cid:durableId="223030001">
    <w:abstractNumId w:val="2"/>
  </w:num>
  <w:num w:numId="14" w16cid:durableId="556553516">
    <w:abstractNumId w:val="3"/>
  </w:num>
  <w:num w:numId="15" w16cid:durableId="1197934071">
    <w:abstractNumId w:val="12"/>
  </w:num>
  <w:num w:numId="16" w16cid:durableId="2015304616">
    <w:abstractNumId w:val="17"/>
  </w:num>
  <w:num w:numId="17" w16cid:durableId="1003707032">
    <w:abstractNumId w:val="14"/>
  </w:num>
  <w:num w:numId="18" w16cid:durableId="1405909316">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A42"/>
    <w:rsid w:val="000002FA"/>
    <w:rsid w:val="00003FB8"/>
    <w:rsid w:val="00006369"/>
    <w:rsid w:val="0001205F"/>
    <w:rsid w:val="00012627"/>
    <w:rsid w:val="00012D86"/>
    <w:rsid w:val="00014F11"/>
    <w:rsid w:val="00015D02"/>
    <w:rsid w:val="000163AC"/>
    <w:rsid w:val="000203B2"/>
    <w:rsid w:val="000216C8"/>
    <w:rsid w:val="00022586"/>
    <w:rsid w:val="00022D3C"/>
    <w:rsid w:val="00027073"/>
    <w:rsid w:val="00030C3F"/>
    <w:rsid w:val="00030C43"/>
    <w:rsid w:val="00033D74"/>
    <w:rsid w:val="00037E5F"/>
    <w:rsid w:val="00040E3A"/>
    <w:rsid w:val="00042675"/>
    <w:rsid w:val="0004288D"/>
    <w:rsid w:val="00046743"/>
    <w:rsid w:val="00046C0D"/>
    <w:rsid w:val="000501BC"/>
    <w:rsid w:val="000501E8"/>
    <w:rsid w:val="0005350B"/>
    <w:rsid w:val="00055A2E"/>
    <w:rsid w:val="0005624B"/>
    <w:rsid w:val="00056F80"/>
    <w:rsid w:val="00057785"/>
    <w:rsid w:val="00057D39"/>
    <w:rsid w:val="00073FD8"/>
    <w:rsid w:val="00074FE6"/>
    <w:rsid w:val="00076C12"/>
    <w:rsid w:val="00076D07"/>
    <w:rsid w:val="000814A1"/>
    <w:rsid w:val="00082812"/>
    <w:rsid w:val="00083009"/>
    <w:rsid w:val="00083A26"/>
    <w:rsid w:val="00083A6C"/>
    <w:rsid w:val="00085A52"/>
    <w:rsid w:val="0008737E"/>
    <w:rsid w:val="00090204"/>
    <w:rsid w:val="00092163"/>
    <w:rsid w:val="00092267"/>
    <w:rsid w:val="00092890"/>
    <w:rsid w:val="00094BF9"/>
    <w:rsid w:val="00096367"/>
    <w:rsid w:val="000B027D"/>
    <w:rsid w:val="000B04A6"/>
    <w:rsid w:val="000B247F"/>
    <w:rsid w:val="000B3CF5"/>
    <w:rsid w:val="000B6726"/>
    <w:rsid w:val="000C157A"/>
    <w:rsid w:val="000C38CD"/>
    <w:rsid w:val="000C49F0"/>
    <w:rsid w:val="000C6CF8"/>
    <w:rsid w:val="000D16CD"/>
    <w:rsid w:val="000D1866"/>
    <w:rsid w:val="000D1ED2"/>
    <w:rsid w:val="000D2036"/>
    <w:rsid w:val="000D3ACE"/>
    <w:rsid w:val="000D3BE5"/>
    <w:rsid w:val="000D666E"/>
    <w:rsid w:val="000D77CA"/>
    <w:rsid w:val="000E1CA2"/>
    <w:rsid w:val="000E60DA"/>
    <w:rsid w:val="000F37E7"/>
    <w:rsid w:val="000F4E40"/>
    <w:rsid w:val="000F5B34"/>
    <w:rsid w:val="000F6CA4"/>
    <w:rsid w:val="000F790F"/>
    <w:rsid w:val="00103DCB"/>
    <w:rsid w:val="00106098"/>
    <w:rsid w:val="00107B2D"/>
    <w:rsid w:val="00110FA9"/>
    <w:rsid w:val="00111CC8"/>
    <w:rsid w:val="00111D76"/>
    <w:rsid w:val="001147A2"/>
    <w:rsid w:val="00114A2D"/>
    <w:rsid w:val="00117EC2"/>
    <w:rsid w:val="0012191B"/>
    <w:rsid w:val="00122DF3"/>
    <w:rsid w:val="001231D4"/>
    <w:rsid w:val="001256F1"/>
    <w:rsid w:val="0012687C"/>
    <w:rsid w:val="00127690"/>
    <w:rsid w:val="00127EAA"/>
    <w:rsid w:val="0013718E"/>
    <w:rsid w:val="00137EE3"/>
    <w:rsid w:val="00142A2E"/>
    <w:rsid w:val="00142E8D"/>
    <w:rsid w:val="00143727"/>
    <w:rsid w:val="00143D3D"/>
    <w:rsid w:val="00144866"/>
    <w:rsid w:val="00153617"/>
    <w:rsid w:val="001552C6"/>
    <w:rsid w:val="0015700C"/>
    <w:rsid w:val="00161661"/>
    <w:rsid w:val="00163995"/>
    <w:rsid w:val="00166F91"/>
    <w:rsid w:val="00170E4C"/>
    <w:rsid w:val="001713FB"/>
    <w:rsid w:val="00172516"/>
    <w:rsid w:val="00174341"/>
    <w:rsid w:val="001761DC"/>
    <w:rsid w:val="0018345B"/>
    <w:rsid w:val="00184ECA"/>
    <w:rsid w:val="00185761"/>
    <w:rsid w:val="00187AB3"/>
    <w:rsid w:val="0019348D"/>
    <w:rsid w:val="00193CC0"/>
    <w:rsid w:val="00195323"/>
    <w:rsid w:val="00196FB5"/>
    <w:rsid w:val="001A354C"/>
    <w:rsid w:val="001A42BF"/>
    <w:rsid w:val="001A47AD"/>
    <w:rsid w:val="001B2779"/>
    <w:rsid w:val="001B31B1"/>
    <w:rsid w:val="001B4A0B"/>
    <w:rsid w:val="001C04A7"/>
    <w:rsid w:val="001C1D79"/>
    <w:rsid w:val="001C532A"/>
    <w:rsid w:val="001C7824"/>
    <w:rsid w:val="001D1C2B"/>
    <w:rsid w:val="001D2752"/>
    <w:rsid w:val="001D6D81"/>
    <w:rsid w:val="001D75F9"/>
    <w:rsid w:val="001E3882"/>
    <w:rsid w:val="001E3ECC"/>
    <w:rsid w:val="001E5EBA"/>
    <w:rsid w:val="001E6700"/>
    <w:rsid w:val="001E6DA4"/>
    <w:rsid w:val="001F4AFB"/>
    <w:rsid w:val="001F57FD"/>
    <w:rsid w:val="001F68B8"/>
    <w:rsid w:val="002136FC"/>
    <w:rsid w:val="002137D3"/>
    <w:rsid w:val="00224865"/>
    <w:rsid w:val="00225149"/>
    <w:rsid w:val="00227C04"/>
    <w:rsid w:val="00231BEE"/>
    <w:rsid w:val="002325F3"/>
    <w:rsid w:val="0023274E"/>
    <w:rsid w:val="0023341F"/>
    <w:rsid w:val="00233A78"/>
    <w:rsid w:val="00236381"/>
    <w:rsid w:val="002409BC"/>
    <w:rsid w:val="00240E25"/>
    <w:rsid w:val="00243472"/>
    <w:rsid w:val="00245A7E"/>
    <w:rsid w:val="00246776"/>
    <w:rsid w:val="0025400B"/>
    <w:rsid w:val="00255F3B"/>
    <w:rsid w:val="002601AD"/>
    <w:rsid w:val="0026416A"/>
    <w:rsid w:val="00264761"/>
    <w:rsid w:val="00266EC9"/>
    <w:rsid w:val="0026753D"/>
    <w:rsid w:val="00276928"/>
    <w:rsid w:val="00280E63"/>
    <w:rsid w:val="00285875"/>
    <w:rsid w:val="00285F60"/>
    <w:rsid w:val="00286E08"/>
    <w:rsid w:val="00287CE2"/>
    <w:rsid w:val="00290C76"/>
    <w:rsid w:val="0029330C"/>
    <w:rsid w:val="002A082E"/>
    <w:rsid w:val="002A38A4"/>
    <w:rsid w:val="002A5E4B"/>
    <w:rsid w:val="002A63AC"/>
    <w:rsid w:val="002B327C"/>
    <w:rsid w:val="002B47DE"/>
    <w:rsid w:val="002B59CC"/>
    <w:rsid w:val="002B5B55"/>
    <w:rsid w:val="002B7033"/>
    <w:rsid w:val="002C2716"/>
    <w:rsid w:val="002C694F"/>
    <w:rsid w:val="002C6E9E"/>
    <w:rsid w:val="002C7F96"/>
    <w:rsid w:val="002E099F"/>
    <w:rsid w:val="002E54E1"/>
    <w:rsid w:val="002E7381"/>
    <w:rsid w:val="002F2ABE"/>
    <w:rsid w:val="002F32F3"/>
    <w:rsid w:val="002F3461"/>
    <w:rsid w:val="002F39D6"/>
    <w:rsid w:val="002F7347"/>
    <w:rsid w:val="002F7C2F"/>
    <w:rsid w:val="0030201C"/>
    <w:rsid w:val="003041BB"/>
    <w:rsid w:val="00304297"/>
    <w:rsid w:val="00304888"/>
    <w:rsid w:val="00304F4B"/>
    <w:rsid w:val="003062CF"/>
    <w:rsid w:val="00310ECB"/>
    <w:rsid w:val="00312E8C"/>
    <w:rsid w:val="003145D4"/>
    <w:rsid w:val="0031564F"/>
    <w:rsid w:val="003160AE"/>
    <w:rsid w:val="00324FA5"/>
    <w:rsid w:val="003265A6"/>
    <w:rsid w:val="00330B3D"/>
    <w:rsid w:val="003350BB"/>
    <w:rsid w:val="00337552"/>
    <w:rsid w:val="003378DE"/>
    <w:rsid w:val="00337DF9"/>
    <w:rsid w:val="003409BB"/>
    <w:rsid w:val="00341DDF"/>
    <w:rsid w:val="003428AB"/>
    <w:rsid w:val="00347215"/>
    <w:rsid w:val="003474D5"/>
    <w:rsid w:val="0034774D"/>
    <w:rsid w:val="003510B8"/>
    <w:rsid w:val="003510FA"/>
    <w:rsid w:val="00351197"/>
    <w:rsid w:val="003514AB"/>
    <w:rsid w:val="00353F4A"/>
    <w:rsid w:val="00357002"/>
    <w:rsid w:val="00367ADA"/>
    <w:rsid w:val="00367F35"/>
    <w:rsid w:val="00372C3D"/>
    <w:rsid w:val="00375C3D"/>
    <w:rsid w:val="003808DE"/>
    <w:rsid w:val="00383375"/>
    <w:rsid w:val="00385909"/>
    <w:rsid w:val="0038696E"/>
    <w:rsid w:val="00390D9A"/>
    <w:rsid w:val="00393796"/>
    <w:rsid w:val="00393ADC"/>
    <w:rsid w:val="00394956"/>
    <w:rsid w:val="00396DEF"/>
    <w:rsid w:val="003A1473"/>
    <w:rsid w:val="003A55B3"/>
    <w:rsid w:val="003A6B23"/>
    <w:rsid w:val="003B1E8E"/>
    <w:rsid w:val="003B4676"/>
    <w:rsid w:val="003B5460"/>
    <w:rsid w:val="003B5B79"/>
    <w:rsid w:val="003C1E66"/>
    <w:rsid w:val="003C26F2"/>
    <w:rsid w:val="003C43C2"/>
    <w:rsid w:val="003C7933"/>
    <w:rsid w:val="003D12C8"/>
    <w:rsid w:val="003D2778"/>
    <w:rsid w:val="003D2DDC"/>
    <w:rsid w:val="003D32F6"/>
    <w:rsid w:val="003E0155"/>
    <w:rsid w:val="003E04CF"/>
    <w:rsid w:val="003E18CC"/>
    <w:rsid w:val="003E67CA"/>
    <w:rsid w:val="003F0319"/>
    <w:rsid w:val="003F04F1"/>
    <w:rsid w:val="003F07E0"/>
    <w:rsid w:val="003F0831"/>
    <w:rsid w:val="003F1AF5"/>
    <w:rsid w:val="003F3E9C"/>
    <w:rsid w:val="003F3FAA"/>
    <w:rsid w:val="003F559F"/>
    <w:rsid w:val="003F5DA6"/>
    <w:rsid w:val="004026BC"/>
    <w:rsid w:val="0040371C"/>
    <w:rsid w:val="004039BC"/>
    <w:rsid w:val="00403C0F"/>
    <w:rsid w:val="0040637F"/>
    <w:rsid w:val="00407CBD"/>
    <w:rsid w:val="00411455"/>
    <w:rsid w:val="0041207F"/>
    <w:rsid w:val="004146B9"/>
    <w:rsid w:val="00415E4E"/>
    <w:rsid w:val="004165C2"/>
    <w:rsid w:val="0042193F"/>
    <w:rsid w:val="0043211D"/>
    <w:rsid w:val="004322FE"/>
    <w:rsid w:val="0043547C"/>
    <w:rsid w:val="00441BFB"/>
    <w:rsid w:val="00442E78"/>
    <w:rsid w:val="00445F0F"/>
    <w:rsid w:val="004468BA"/>
    <w:rsid w:val="00446E1E"/>
    <w:rsid w:val="0044766B"/>
    <w:rsid w:val="004518ED"/>
    <w:rsid w:val="00454B9D"/>
    <w:rsid w:val="00455927"/>
    <w:rsid w:val="00456C41"/>
    <w:rsid w:val="00457B80"/>
    <w:rsid w:val="0046557F"/>
    <w:rsid w:val="00465D9B"/>
    <w:rsid w:val="00467919"/>
    <w:rsid w:val="00470DF0"/>
    <w:rsid w:val="004729FE"/>
    <w:rsid w:val="00473918"/>
    <w:rsid w:val="00476040"/>
    <w:rsid w:val="00476648"/>
    <w:rsid w:val="00490DDC"/>
    <w:rsid w:val="00492DF8"/>
    <w:rsid w:val="004930D8"/>
    <w:rsid w:val="00496D61"/>
    <w:rsid w:val="004A1B05"/>
    <w:rsid w:val="004A36F0"/>
    <w:rsid w:val="004A6543"/>
    <w:rsid w:val="004B2179"/>
    <w:rsid w:val="004C487C"/>
    <w:rsid w:val="004C5A5E"/>
    <w:rsid w:val="004C788F"/>
    <w:rsid w:val="004D1396"/>
    <w:rsid w:val="004D182F"/>
    <w:rsid w:val="004D4467"/>
    <w:rsid w:val="004D579A"/>
    <w:rsid w:val="004E0E47"/>
    <w:rsid w:val="004E3B80"/>
    <w:rsid w:val="004E6FD0"/>
    <w:rsid w:val="004F12CD"/>
    <w:rsid w:val="004F12EA"/>
    <w:rsid w:val="004F34BE"/>
    <w:rsid w:val="004F3D90"/>
    <w:rsid w:val="004F6148"/>
    <w:rsid w:val="00501FF7"/>
    <w:rsid w:val="005044A6"/>
    <w:rsid w:val="0050561A"/>
    <w:rsid w:val="005109F1"/>
    <w:rsid w:val="005111D2"/>
    <w:rsid w:val="00512467"/>
    <w:rsid w:val="00512FFF"/>
    <w:rsid w:val="005131BC"/>
    <w:rsid w:val="0051474C"/>
    <w:rsid w:val="00520F47"/>
    <w:rsid w:val="00521BF5"/>
    <w:rsid w:val="00526595"/>
    <w:rsid w:val="0052757C"/>
    <w:rsid w:val="005315CF"/>
    <w:rsid w:val="00531788"/>
    <w:rsid w:val="00537C05"/>
    <w:rsid w:val="0054569C"/>
    <w:rsid w:val="00554B8E"/>
    <w:rsid w:val="00555035"/>
    <w:rsid w:val="0055661B"/>
    <w:rsid w:val="005568C7"/>
    <w:rsid w:val="00557C0C"/>
    <w:rsid w:val="005609A0"/>
    <w:rsid w:val="00562A00"/>
    <w:rsid w:val="005677C2"/>
    <w:rsid w:val="00577C02"/>
    <w:rsid w:val="00577CD5"/>
    <w:rsid w:val="00581E3D"/>
    <w:rsid w:val="0058311C"/>
    <w:rsid w:val="00583196"/>
    <w:rsid w:val="005832A1"/>
    <w:rsid w:val="005851F5"/>
    <w:rsid w:val="00585F78"/>
    <w:rsid w:val="00590CF7"/>
    <w:rsid w:val="00591463"/>
    <w:rsid w:val="00591BDF"/>
    <w:rsid w:val="005927A6"/>
    <w:rsid w:val="00593193"/>
    <w:rsid w:val="0059420F"/>
    <w:rsid w:val="0059586C"/>
    <w:rsid w:val="00597C22"/>
    <w:rsid w:val="005A0C10"/>
    <w:rsid w:val="005A23EB"/>
    <w:rsid w:val="005A2F31"/>
    <w:rsid w:val="005B43FF"/>
    <w:rsid w:val="005B6521"/>
    <w:rsid w:val="005C2AED"/>
    <w:rsid w:val="005C2FF6"/>
    <w:rsid w:val="005D33F4"/>
    <w:rsid w:val="005D5509"/>
    <w:rsid w:val="005D6723"/>
    <w:rsid w:val="005D7ACB"/>
    <w:rsid w:val="005E402B"/>
    <w:rsid w:val="005E6907"/>
    <w:rsid w:val="005E7C39"/>
    <w:rsid w:val="005F6ADA"/>
    <w:rsid w:val="005F7778"/>
    <w:rsid w:val="0060034C"/>
    <w:rsid w:val="0060148A"/>
    <w:rsid w:val="006017C5"/>
    <w:rsid w:val="00610898"/>
    <w:rsid w:val="00610A05"/>
    <w:rsid w:val="00610C5A"/>
    <w:rsid w:val="00612B88"/>
    <w:rsid w:val="00614AC6"/>
    <w:rsid w:val="006162B0"/>
    <w:rsid w:val="006168AA"/>
    <w:rsid w:val="0061753E"/>
    <w:rsid w:val="006176ED"/>
    <w:rsid w:val="00623180"/>
    <w:rsid w:val="006251F7"/>
    <w:rsid w:val="00630985"/>
    <w:rsid w:val="00632CBA"/>
    <w:rsid w:val="00635CC0"/>
    <w:rsid w:val="006377E5"/>
    <w:rsid w:val="0063782B"/>
    <w:rsid w:val="0064004B"/>
    <w:rsid w:val="00640DCD"/>
    <w:rsid w:val="00642B7E"/>
    <w:rsid w:val="00642E58"/>
    <w:rsid w:val="00644A90"/>
    <w:rsid w:val="00652BC1"/>
    <w:rsid w:val="00657182"/>
    <w:rsid w:val="006601AE"/>
    <w:rsid w:val="006610DF"/>
    <w:rsid w:val="0066590E"/>
    <w:rsid w:val="006758A0"/>
    <w:rsid w:val="006804F8"/>
    <w:rsid w:val="00682480"/>
    <w:rsid w:val="00682B63"/>
    <w:rsid w:val="00683785"/>
    <w:rsid w:val="00685C53"/>
    <w:rsid w:val="00690CED"/>
    <w:rsid w:val="00691BAC"/>
    <w:rsid w:val="00694049"/>
    <w:rsid w:val="00697B45"/>
    <w:rsid w:val="006A0327"/>
    <w:rsid w:val="006A33D5"/>
    <w:rsid w:val="006A3610"/>
    <w:rsid w:val="006A3CE3"/>
    <w:rsid w:val="006A4161"/>
    <w:rsid w:val="006A4938"/>
    <w:rsid w:val="006A6B9A"/>
    <w:rsid w:val="006A6DAB"/>
    <w:rsid w:val="006A76BB"/>
    <w:rsid w:val="006B17F7"/>
    <w:rsid w:val="006B24E9"/>
    <w:rsid w:val="006B7F3B"/>
    <w:rsid w:val="006C3F97"/>
    <w:rsid w:val="006C77CC"/>
    <w:rsid w:val="006D3BFB"/>
    <w:rsid w:val="006D4233"/>
    <w:rsid w:val="006D435D"/>
    <w:rsid w:val="006D6DF1"/>
    <w:rsid w:val="006E4FA0"/>
    <w:rsid w:val="006E6430"/>
    <w:rsid w:val="006F0C2F"/>
    <w:rsid w:val="006F1E06"/>
    <w:rsid w:val="006F1E63"/>
    <w:rsid w:val="006F7069"/>
    <w:rsid w:val="007003F6"/>
    <w:rsid w:val="00701169"/>
    <w:rsid w:val="00701A62"/>
    <w:rsid w:val="00711C26"/>
    <w:rsid w:val="007122CC"/>
    <w:rsid w:val="00713CCA"/>
    <w:rsid w:val="00713E1E"/>
    <w:rsid w:val="0071685A"/>
    <w:rsid w:val="00717847"/>
    <w:rsid w:val="00720B0D"/>
    <w:rsid w:val="00724964"/>
    <w:rsid w:val="00734ECA"/>
    <w:rsid w:val="00737A5D"/>
    <w:rsid w:val="00743601"/>
    <w:rsid w:val="007446EF"/>
    <w:rsid w:val="007447C5"/>
    <w:rsid w:val="00744CC1"/>
    <w:rsid w:val="007450FB"/>
    <w:rsid w:val="00752E3C"/>
    <w:rsid w:val="00752ED1"/>
    <w:rsid w:val="007553D9"/>
    <w:rsid w:val="007557D1"/>
    <w:rsid w:val="00757EFF"/>
    <w:rsid w:val="007608A7"/>
    <w:rsid w:val="00760947"/>
    <w:rsid w:val="00761330"/>
    <w:rsid w:val="00761378"/>
    <w:rsid w:val="00761B90"/>
    <w:rsid w:val="007675ED"/>
    <w:rsid w:val="007769BA"/>
    <w:rsid w:val="00782784"/>
    <w:rsid w:val="00784B1E"/>
    <w:rsid w:val="00787C58"/>
    <w:rsid w:val="00787E70"/>
    <w:rsid w:val="00792472"/>
    <w:rsid w:val="00793051"/>
    <w:rsid w:val="007A77A6"/>
    <w:rsid w:val="007B259F"/>
    <w:rsid w:val="007C48A4"/>
    <w:rsid w:val="007C4D10"/>
    <w:rsid w:val="007C7A97"/>
    <w:rsid w:val="007D24B0"/>
    <w:rsid w:val="007D4473"/>
    <w:rsid w:val="007D6377"/>
    <w:rsid w:val="007E202E"/>
    <w:rsid w:val="007E314E"/>
    <w:rsid w:val="007E4A14"/>
    <w:rsid w:val="007E6328"/>
    <w:rsid w:val="007F23EF"/>
    <w:rsid w:val="007F4AFA"/>
    <w:rsid w:val="007F4FDD"/>
    <w:rsid w:val="007F6B40"/>
    <w:rsid w:val="007F7C20"/>
    <w:rsid w:val="008077B3"/>
    <w:rsid w:val="0081075A"/>
    <w:rsid w:val="008129D3"/>
    <w:rsid w:val="00813C4A"/>
    <w:rsid w:val="00815C2F"/>
    <w:rsid w:val="008169BD"/>
    <w:rsid w:val="00816B17"/>
    <w:rsid w:val="00821080"/>
    <w:rsid w:val="00822AF3"/>
    <w:rsid w:val="00822E81"/>
    <w:rsid w:val="0082355A"/>
    <w:rsid w:val="00823DE2"/>
    <w:rsid w:val="00824ADD"/>
    <w:rsid w:val="0082799D"/>
    <w:rsid w:val="00834DF8"/>
    <w:rsid w:val="008357D6"/>
    <w:rsid w:val="00835B1D"/>
    <w:rsid w:val="0084096D"/>
    <w:rsid w:val="0084218C"/>
    <w:rsid w:val="008429CD"/>
    <w:rsid w:val="00844C0F"/>
    <w:rsid w:val="00844DFE"/>
    <w:rsid w:val="00850F20"/>
    <w:rsid w:val="00851BED"/>
    <w:rsid w:val="008525B1"/>
    <w:rsid w:val="00857BF1"/>
    <w:rsid w:val="00857D3B"/>
    <w:rsid w:val="00861405"/>
    <w:rsid w:val="0086239C"/>
    <w:rsid w:val="00862E4E"/>
    <w:rsid w:val="008671F2"/>
    <w:rsid w:val="00870B02"/>
    <w:rsid w:val="00873E7B"/>
    <w:rsid w:val="00876199"/>
    <w:rsid w:val="008778A3"/>
    <w:rsid w:val="00880008"/>
    <w:rsid w:val="008836A1"/>
    <w:rsid w:val="00884693"/>
    <w:rsid w:val="008856F2"/>
    <w:rsid w:val="00886C7F"/>
    <w:rsid w:val="00895113"/>
    <w:rsid w:val="0089770E"/>
    <w:rsid w:val="00897B5A"/>
    <w:rsid w:val="008A07C9"/>
    <w:rsid w:val="008A1040"/>
    <w:rsid w:val="008A10B0"/>
    <w:rsid w:val="008A2E9B"/>
    <w:rsid w:val="008A632A"/>
    <w:rsid w:val="008B0DD2"/>
    <w:rsid w:val="008B2822"/>
    <w:rsid w:val="008B31F4"/>
    <w:rsid w:val="008B5814"/>
    <w:rsid w:val="008B7377"/>
    <w:rsid w:val="008C1767"/>
    <w:rsid w:val="008C2C43"/>
    <w:rsid w:val="008C2FF0"/>
    <w:rsid w:val="008C33DD"/>
    <w:rsid w:val="008C4C6C"/>
    <w:rsid w:val="008C4E87"/>
    <w:rsid w:val="008C508A"/>
    <w:rsid w:val="008C5760"/>
    <w:rsid w:val="008C7295"/>
    <w:rsid w:val="008D1B2E"/>
    <w:rsid w:val="008D26D9"/>
    <w:rsid w:val="008D578E"/>
    <w:rsid w:val="008D7CC0"/>
    <w:rsid w:val="008E17B8"/>
    <w:rsid w:val="008E23B3"/>
    <w:rsid w:val="008E3D5F"/>
    <w:rsid w:val="008E4952"/>
    <w:rsid w:val="008E5898"/>
    <w:rsid w:val="008E60B7"/>
    <w:rsid w:val="008F3CC5"/>
    <w:rsid w:val="008F5911"/>
    <w:rsid w:val="008F7A19"/>
    <w:rsid w:val="00900682"/>
    <w:rsid w:val="009007C6"/>
    <w:rsid w:val="009034B6"/>
    <w:rsid w:val="009038D0"/>
    <w:rsid w:val="0091134E"/>
    <w:rsid w:val="00911FFA"/>
    <w:rsid w:val="00913C7A"/>
    <w:rsid w:val="009143A2"/>
    <w:rsid w:val="00915858"/>
    <w:rsid w:val="00915C77"/>
    <w:rsid w:val="0092050C"/>
    <w:rsid w:val="009210BC"/>
    <w:rsid w:val="00921643"/>
    <w:rsid w:val="009219FA"/>
    <w:rsid w:val="009269BC"/>
    <w:rsid w:val="00930AB3"/>
    <w:rsid w:val="009320E5"/>
    <w:rsid w:val="00935BDA"/>
    <w:rsid w:val="00940C81"/>
    <w:rsid w:val="009420AD"/>
    <w:rsid w:val="0094421E"/>
    <w:rsid w:val="0095245D"/>
    <w:rsid w:val="00952EF6"/>
    <w:rsid w:val="009618A7"/>
    <w:rsid w:val="00962C03"/>
    <w:rsid w:val="00963FAF"/>
    <w:rsid w:val="00966905"/>
    <w:rsid w:val="00970312"/>
    <w:rsid w:val="009703E4"/>
    <w:rsid w:val="00970541"/>
    <w:rsid w:val="00971B8B"/>
    <w:rsid w:val="009720B7"/>
    <w:rsid w:val="00981419"/>
    <w:rsid w:val="0098249D"/>
    <w:rsid w:val="00985FF4"/>
    <w:rsid w:val="009861AA"/>
    <w:rsid w:val="00990266"/>
    <w:rsid w:val="00992793"/>
    <w:rsid w:val="0099302E"/>
    <w:rsid w:val="009930FE"/>
    <w:rsid w:val="0099390E"/>
    <w:rsid w:val="00995A09"/>
    <w:rsid w:val="00996CC0"/>
    <w:rsid w:val="009A290A"/>
    <w:rsid w:val="009A7FFD"/>
    <w:rsid w:val="009B189D"/>
    <w:rsid w:val="009B1B39"/>
    <w:rsid w:val="009B7AB2"/>
    <w:rsid w:val="009C25A8"/>
    <w:rsid w:val="009C2D14"/>
    <w:rsid w:val="009C7218"/>
    <w:rsid w:val="009D4330"/>
    <w:rsid w:val="009D4EF7"/>
    <w:rsid w:val="009E028E"/>
    <w:rsid w:val="009E0492"/>
    <w:rsid w:val="009E2980"/>
    <w:rsid w:val="009E2A42"/>
    <w:rsid w:val="009E4A6B"/>
    <w:rsid w:val="009E6562"/>
    <w:rsid w:val="009E68C5"/>
    <w:rsid w:val="009F0F88"/>
    <w:rsid w:val="00A03B5E"/>
    <w:rsid w:val="00A03D6A"/>
    <w:rsid w:val="00A05960"/>
    <w:rsid w:val="00A10B92"/>
    <w:rsid w:val="00A12FB9"/>
    <w:rsid w:val="00A14216"/>
    <w:rsid w:val="00A15DA6"/>
    <w:rsid w:val="00A162AE"/>
    <w:rsid w:val="00A228C8"/>
    <w:rsid w:val="00A22E26"/>
    <w:rsid w:val="00A23229"/>
    <w:rsid w:val="00A23344"/>
    <w:rsid w:val="00A26D08"/>
    <w:rsid w:val="00A279CD"/>
    <w:rsid w:val="00A31178"/>
    <w:rsid w:val="00A3460F"/>
    <w:rsid w:val="00A40713"/>
    <w:rsid w:val="00A463E0"/>
    <w:rsid w:val="00A47A84"/>
    <w:rsid w:val="00A54659"/>
    <w:rsid w:val="00A560F2"/>
    <w:rsid w:val="00A56431"/>
    <w:rsid w:val="00A63417"/>
    <w:rsid w:val="00A638AA"/>
    <w:rsid w:val="00A65657"/>
    <w:rsid w:val="00A67A1A"/>
    <w:rsid w:val="00A70E04"/>
    <w:rsid w:val="00A7128C"/>
    <w:rsid w:val="00A714B8"/>
    <w:rsid w:val="00A747A3"/>
    <w:rsid w:val="00A76098"/>
    <w:rsid w:val="00A77F03"/>
    <w:rsid w:val="00A814FA"/>
    <w:rsid w:val="00A836A3"/>
    <w:rsid w:val="00A8544E"/>
    <w:rsid w:val="00A903CE"/>
    <w:rsid w:val="00A944F7"/>
    <w:rsid w:val="00A968A3"/>
    <w:rsid w:val="00AA138E"/>
    <w:rsid w:val="00AA1477"/>
    <w:rsid w:val="00AA2A83"/>
    <w:rsid w:val="00AA3E22"/>
    <w:rsid w:val="00AA4164"/>
    <w:rsid w:val="00AA4FC0"/>
    <w:rsid w:val="00AB2C40"/>
    <w:rsid w:val="00AB475B"/>
    <w:rsid w:val="00AB55DE"/>
    <w:rsid w:val="00AB569E"/>
    <w:rsid w:val="00AB5C3A"/>
    <w:rsid w:val="00AC4652"/>
    <w:rsid w:val="00AC74F1"/>
    <w:rsid w:val="00AD1BC7"/>
    <w:rsid w:val="00AD1C71"/>
    <w:rsid w:val="00AD1FCE"/>
    <w:rsid w:val="00AD7E6B"/>
    <w:rsid w:val="00AE08DB"/>
    <w:rsid w:val="00AE3ABF"/>
    <w:rsid w:val="00AE3E70"/>
    <w:rsid w:val="00AE4983"/>
    <w:rsid w:val="00AE54A3"/>
    <w:rsid w:val="00AE5853"/>
    <w:rsid w:val="00AE6CB8"/>
    <w:rsid w:val="00AE73FB"/>
    <w:rsid w:val="00AF1E21"/>
    <w:rsid w:val="00AF200D"/>
    <w:rsid w:val="00AF409A"/>
    <w:rsid w:val="00AF7F26"/>
    <w:rsid w:val="00B05359"/>
    <w:rsid w:val="00B07356"/>
    <w:rsid w:val="00B07D5D"/>
    <w:rsid w:val="00B12D35"/>
    <w:rsid w:val="00B14555"/>
    <w:rsid w:val="00B16FB7"/>
    <w:rsid w:val="00B201C5"/>
    <w:rsid w:val="00B2162E"/>
    <w:rsid w:val="00B2210D"/>
    <w:rsid w:val="00B22DF5"/>
    <w:rsid w:val="00B24D61"/>
    <w:rsid w:val="00B2795B"/>
    <w:rsid w:val="00B30B2C"/>
    <w:rsid w:val="00B321B9"/>
    <w:rsid w:val="00B3363E"/>
    <w:rsid w:val="00B36462"/>
    <w:rsid w:val="00B4170A"/>
    <w:rsid w:val="00B4715E"/>
    <w:rsid w:val="00B47667"/>
    <w:rsid w:val="00B512EF"/>
    <w:rsid w:val="00B51C2E"/>
    <w:rsid w:val="00B54032"/>
    <w:rsid w:val="00B5418F"/>
    <w:rsid w:val="00B615EE"/>
    <w:rsid w:val="00B66D90"/>
    <w:rsid w:val="00B75E3E"/>
    <w:rsid w:val="00B76355"/>
    <w:rsid w:val="00B77D5C"/>
    <w:rsid w:val="00B81A5A"/>
    <w:rsid w:val="00B84D51"/>
    <w:rsid w:val="00B8621E"/>
    <w:rsid w:val="00B8685F"/>
    <w:rsid w:val="00B87EA6"/>
    <w:rsid w:val="00B90F80"/>
    <w:rsid w:val="00B91B4E"/>
    <w:rsid w:val="00B91E34"/>
    <w:rsid w:val="00B931C3"/>
    <w:rsid w:val="00B95479"/>
    <w:rsid w:val="00B9582D"/>
    <w:rsid w:val="00B96495"/>
    <w:rsid w:val="00B96860"/>
    <w:rsid w:val="00BA09C7"/>
    <w:rsid w:val="00BA2104"/>
    <w:rsid w:val="00BA3ED9"/>
    <w:rsid w:val="00BA4146"/>
    <w:rsid w:val="00BA4393"/>
    <w:rsid w:val="00BA7983"/>
    <w:rsid w:val="00BB12B0"/>
    <w:rsid w:val="00BB659A"/>
    <w:rsid w:val="00BC0C41"/>
    <w:rsid w:val="00BC3835"/>
    <w:rsid w:val="00BC3D2B"/>
    <w:rsid w:val="00BD05DD"/>
    <w:rsid w:val="00BD1F93"/>
    <w:rsid w:val="00BD5CA1"/>
    <w:rsid w:val="00BE28F3"/>
    <w:rsid w:val="00BE2FD0"/>
    <w:rsid w:val="00BE4EB4"/>
    <w:rsid w:val="00BE5404"/>
    <w:rsid w:val="00BE6D62"/>
    <w:rsid w:val="00BE730A"/>
    <w:rsid w:val="00BE7CA6"/>
    <w:rsid w:val="00BF3FA5"/>
    <w:rsid w:val="00BF6EF5"/>
    <w:rsid w:val="00C01325"/>
    <w:rsid w:val="00C04612"/>
    <w:rsid w:val="00C10CA7"/>
    <w:rsid w:val="00C10D12"/>
    <w:rsid w:val="00C1379D"/>
    <w:rsid w:val="00C14B02"/>
    <w:rsid w:val="00C15067"/>
    <w:rsid w:val="00C1625B"/>
    <w:rsid w:val="00C17246"/>
    <w:rsid w:val="00C22C73"/>
    <w:rsid w:val="00C252C1"/>
    <w:rsid w:val="00C3166E"/>
    <w:rsid w:val="00C46EB8"/>
    <w:rsid w:val="00C46F65"/>
    <w:rsid w:val="00C54526"/>
    <w:rsid w:val="00C54696"/>
    <w:rsid w:val="00C64890"/>
    <w:rsid w:val="00C70E0B"/>
    <w:rsid w:val="00C74E22"/>
    <w:rsid w:val="00C84251"/>
    <w:rsid w:val="00C85BF8"/>
    <w:rsid w:val="00C92CD8"/>
    <w:rsid w:val="00C966BD"/>
    <w:rsid w:val="00CA296A"/>
    <w:rsid w:val="00CA2CEC"/>
    <w:rsid w:val="00CA51F2"/>
    <w:rsid w:val="00CA64A0"/>
    <w:rsid w:val="00CA69FF"/>
    <w:rsid w:val="00CB2226"/>
    <w:rsid w:val="00CB2A27"/>
    <w:rsid w:val="00CB4E82"/>
    <w:rsid w:val="00CB54A3"/>
    <w:rsid w:val="00CB65FF"/>
    <w:rsid w:val="00CB76D8"/>
    <w:rsid w:val="00CC30E5"/>
    <w:rsid w:val="00CC53F3"/>
    <w:rsid w:val="00CC5DB1"/>
    <w:rsid w:val="00CD29AB"/>
    <w:rsid w:val="00CD2B37"/>
    <w:rsid w:val="00CD369D"/>
    <w:rsid w:val="00CD3ACE"/>
    <w:rsid w:val="00CD3B56"/>
    <w:rsid w:val="00CD6BB3"/>
    <w:rsid w:val="00CD76DD"/>
    <w:rsid w:val="00CD7945"/>
    <w:rsid w:val="00CE5C17"/>
    <w:rsid w:val="00CE5C70"/>
    <w:rsid w:val="00CF3FEE"/>
    <w:rsid w:val="00CF65CF"/>
    <w:rsid w:val="00D157E7"/>
    <w:rsid w:val="00D15EBD"/>
    <w:rsid w:val="00D16720"/>
    <w:rsid w:val="00D200F1"/>
    <w:rsid w:val="00D2017A"/>
    <w:rsid w:val="00D22D2C"/>
    <w:rsid w:val="00D2452E"/>
    <w:rsid w:val="00D308E0"/>
    <w:rsid w:val="00D31988"/>
    <w:rsid w:val="00D328AB"/>
    <w:rsid w:val="00D35436"/>
    <w:rsid w:val="00D366F5"/>
    <w:rsid w:val="00D37BE5"/>
    <w:rsid w:val="00D40FE9"/>
    <w:rsid w:val="00D410AD"/>
    <w:rsid w:val="00D423DD"/>
    <w:rsid w:val="00D43F21"/>
    <w:rsid w:val="00D55AB2"/>
    <w:rsid w:val="00D5736F"/>
    <w:rsid w:val="00D61161"/>
    <w:rsid w:val="00D66585"/>
    <w:rsid w:val="00D73D5F"/>
    <w:rsid w:val="00D77A55"/>
    <w:rsid w:val="00D803D7"/>
    <w:rsid w:val="00D81C91"/>
    <w:rsid w:val="00D83495"/>
    <w:rsid w:val="00D83C5B"/>
    <w:rsid w:val="00D84890"/>
    <w:rsid w:val="00D85C7D"/>
    <w:rsid w:val="00D86FA1"/>
    <w:rsid w:val="00D94805"/>
    <w:rsid w:val="00D96AC2"/>
    <w:rsid w:val="00DA2858"/>
    <w:rsid w:val="00DA7C72"/>
    <w:rsid w:val="00DB549D"/>
    <w:rsid w:val="00DC142F"/>
    <w:rsid w:val="00DD0373"/>
    <w:rsid w:val="00DD2358"/>
    <w:rsid w:val="00DD3C3A"/>
    <w:rsid w:val="00DE07E8"/>
    <w:rsid w:val="00DE381B"/>
    <w:rsid w:val="00DE39B4"/>
    <w:rsid w:val="00DE5BA4"/>
    <w:rsid w:val="00DF2FDD"/>
    <w:rsid w:val="00DF5A86"/>
    <w:rsid w:val="00DF65E8"/>
    <w:rsid w:val="00E0044B"/>
    <w:rsid w:val="00E02403"/>
    <w:rsid w:val="00E03FB0"/>
    <w:rsid w:val="00E0464F"/>
    <w:rsid w:val="00E12EE0"/>
    <w:rsid w:val="00E178AC"/>
    <w:rsid w:val="00E25AA3"/>
    <w:rsid w:val="00E34884"/>
    <w:rsid w:val="00E34A1B"/>
    <w:rsid w:val="00E368BE"/>
    <w:rsid w:val="00E36B7D"/>
    <w:rsid w:val="00E44217"/>
    <w:rsid w:val="00E445AD"/>
    <w:rsid w:val="00E47028"/>
    <w:rsid w:val="00E570C5"/>
    <w:rsid w:val="00E6552F"/>
    <w:rsid w:val="00E6673E"/>
    <w:rsid w:val="00E71BF4"/>
    <w:rsid w:val="00E723C4"/>
    <w:rsid w:val="00E75058"/>
    <w:rsid w:val="00E83F47"/>
    <w:rsid w:val="00E83F85"/>
    <w:rsid w:val="00E851D1"/>
    <w:rsid w:val="00E91816"/>
    <w:rsid w:val="00E9378F"/>
    <w:rsid w:val="00E93CEB"/>
    <w:rsid w:val="00E9458F"/>
    <w:rsid w:val="00E961B0"/>
    <w:rsid w:val="00E97040"/>
    <w:rsid w:val="00EA1E27"/>
    <w:rsid w:val="00EA2149"/>
    <w:rsid w:val="00EA3B8C"/>
    <w:rsid w:val="00EA4A07"/>
    <w:rsid w:val="00EB00E0"/>
    <w:rsid w:val="00EB26AD"/>
    <w:rsid w:val="00EB7486"/>
    <w:rsid w:val="00EC5E2A"/>
    <w:rsid w:val="00EC68CF"/>
    <w:rsid w:val="00ED4B50"/>
    <w:rsid w:val="00EE16FF"/>
    <w:rsid w:val="00EE2DF7"/>
    <w:rsid w:val="00EE59A2"/>
    <w:rsid w:val="00EE69DC"/>
    <w:rsid w:val="00EF19F2"/>
    <w:rsid w:val="00EF347D"/>
    <w:rsid w:val="00EF40CE"/>
    <w:rsid w:val="00EF7BDE"/>
    <w:rsid w:val="00F026FD"/>
    <w:rsid w:val="00F04114"/>
    <w:rsid w:val="00F043AB"/>
    <w:rsid w:val="00F075E5"/>
    <w:rsid w:val="00F130FC"/>
    <w:rsid w:val="00F15590"/>
    <w:rsid w:val="00F1564D"/>
    <w:rsid w:val="00F16345"/>
    <w:rsid w:val="00F218A4"/>
    <w:rsid w:val="00F30F7D"/>
    <w:rsid w:val="00F322F0"/>
    <w:rsid w:val="00F3572B"/>
    <w:rsid w:val="00F36BF2"/>
    <w:rsid w:val="00F40237"/>
    <w:rsid w:val="00F4116F"/>
    <w:rsid w:val="00F42896"/>
    <w:rsid w:val="00F43561"/>
    <w:rsid w:val="00F440CF"/>
    <w:rsid w:val="00F452BE"/>
    <w:rsid w:val="00F54DF3"/>
    <w:rsid w:val="00F61D48"/>
    <w:rsid w:val="00F62D52"/>
    <w:rsid w:val="00F8466E"/>
    <w:rsid w:val="00F86B67"/>
    <w:rsid w:val="00F91E05"/>
    <w:rsid w:val="00F9682A"/>
    <w:rsid w:val="00F96ADF"/>
    <w:rsid w:val="00FA0BA2"/>
    <w:rsid w:val="00FA0DCA"/>
    <w:rsid w:val="00FA2176"/>
    <w:rsid w:val="00FA3F0C"/>
    <w:rsid w:val="00FA5486"/>
    <w:rsid w:val="00FA6EB9"/>
    <w:rsid w:val="00FB578D"/>
    <w:rsid w:val="00FB65C2"/>
    <w:rsid w:val="00FC1291"/>
    <w:rsid w:val="00FC211F"/>
    <w:rsid w:val="00FC49B1"/>
    <w:rsid w:val="00FC698F"/>
    <w:rsid w:val="00FD017F"/>
    <w:rsid w:val="00FD0695"/>
    <w:rsid w:val="00FD1A09"/>
    <w:rsid w:val="00FD4698"/>
    <w:rsid w:val="00FD7F1C"/>
    <w:rsid w:val="00FE4248"/>
    <w:rsid w:val="00FE69FC"/>
    <w:rsid w:val="00FF6497"/>
    <w:rsid w:val="00FF658C"/>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D26F4"/>
  <w15:docId w15:val="{72342460-EF05-4B0D-B3BF-4D24B5C9B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6F2"/>
    <w:pPr>
      <w:spacing w:after="0" w:line="240" w:lineRule="auto"/>
    </w:pPr>
    <w:rPr>
      <w:rFonts w:eastAsia="Times New Roman" w:cs="Times New Roman"/>
      <w:szCs w:val="24"/>
    </w:rPr>
  </w:style>
  <w:style w:type="paragraph" w:styleId="Antrat1">
    <w:name w:val="heading 1"/>
    <w:aliases w:val="dokumentas,Antraštė 1 INGA"/>
    <w:basedOn w:val="prastasis"/>
    <w:next w:val="prastasis"/>
    <w:link w:val="Antrat1Diagrama"/>
    <w:qFormat/>
    <w:rsid w:val="006E4FA0"/>
    <w:pPr>
      <w:keepNext/>
      <w:numPr>
        <w:numId w:val="1"/>
      </w:numPr>
      <w:spacing w:before="360" w:after="360"/>
      <w:jc w:val="center"/>
      <w:outlineLvl w:val="0"/>
    </w:pPr>
    <w:rPr>
      <w:rFonts w:eastAsia="Calibri"/>
      <w:sz w:val="28"/>
      <w:szCs w:val="22"/>
      <w:lang w:eastAsia="lt-LT"/>
    </w:rPr>
  </w:style>
  <w:style w:type="paragraph" w:styleId="Antrat2">
    <w:name w:val="heading 2"/>
    <w:aliases w:val="Title Header2,skyrius"/>
    <w:basedOn w:val="prastasis"/>
    <w:next w:val="prastasis"/>
    <w:link w:val="Antrat2Diagrama"/>
    <w:qFormat/>
    <w:rsid w:val="006E4FA0"/>
    <w:pPr>
      <w:numPr>
        <w:ilvl w:val="1"/>
        <w:numId w:val="1"/>
      </w:numPr>
      <w:jc w:val="both"/>
      <w:outlineLvl w:val="1"/>
    </w:pPr>
    <w:rPr>
      <w:szCs w:val="20"/>
      <w:lang w:eastAsia="lt-LT"/>
    </w:rPr>
  </w:style>
  <w:style w:type="paragraph" w:styleId="Antrat3">
    <w:name w:val="heading 3"/>
    <w:aliases w:val="Section Header3,Sub-Clause Paragraph,punktas"/>
    <w:basedOn w:val="prastasis"/>
    <w:next w:val="prastasis"/>
    <w:link w:val="Antrat3Diagrama"/>
    <w:uiPriority w:val="9"/>
    <w:qFormat/>
    <w:rsid w:val="006E4FA0"/>
    <w:pPr>
      <w:keepNext/>
      <w:numPr>
        <w:ilvl w:val="2"/>
        <w:numId w:val="1"/>
      </w:numPr>
      <w:jc w:val="both"/>
      <w:outlineLvl w:val="2"/>
    </w:pPr>
    <w:rPr>
      <w:szCs w:val="20"/>
      <w:lang w:eastAsia="lt-LT"/>
    </w:rPr>
  </w:style>
  <w:style w:type="paragraph" w:styleId="Antrat4">
    <w:name w:val="heading 4"/>
    <w:aliases w:val="Sub-Clause Sub-paragraph,Heading 4 Char Char Char Char,papunktis"/>
    <w:basedOn w:val="prastasis"/>
    <w:next w:val="prastasis"/>
    <w:link w:val="Antrat4Diagrama"/>
    <w:qFormat/>
    <w:rsid w:val="006E4FA0"/>
    <w:pPr>
      <w:keepNext/>
      <w:numPr>
        <w:ilvl w:val="3"/>
        <w:numId w:val="1"/>
      </w:numPr>
      <w:outlineLvl w:val="3"/>
    </w:pPr>
    <w:rPr>
      <w:b/>
      <w:sz w:val="44"/>
      <w:szCs w:val="20"/>
      <w:lang w:eastAsia="lt-LT"/>
    </w:rPr>
  </w:style>
  <w:style w:type="paragraph" w:styleId="Antrat5">
    <w:name w:val="heading 5"/>
    <w:aliases w:val="punktelis"/>
    <w:basedOn w:val="prastasis"/>
    <w:next w:val="prastasis"/>
    <w:link w:val="Antrat5Diagrama"/>
    <w:qFormat/>
    <w:rsid w:val="006E4FA0"/>
    <w:pPr>
      <w:keepNext/>
      <w:numPr>
        <w:ilvl w:val="4"/>
        <w:numId w:val="1"/>
      </w:numPr>
      <w:outlineLvl w:val="4"/>
    </w:pPr>
    <w:rPr>
      <w:b/>
      <w:sz w:val="40"/>
      <w:szCs w:val="20"/>
      <w:lang w:eastAsia="lt-LT"/>
    </w:rPr>
  </w:style>
  <w:style w:type="paragraph" w:styleId="Antrat6">
    <w:name w:val="heading 6"/>
    <w:basedOn w:val="prastasis"/>
    <w:next w:val="prastasis"/>
    <w:link w:val="Antrat6Diagrama"/>
    <w:qFormat/>
    <w:rsid w:val="006E4FA0"/>
    <w:pPr>
      <w:keepNext/>
      <w:numPr>
        <w:ilvl w:val="5"/>
        <w:numId w:val="1"/>
      </w:numPr>
      <w:outlineLvl w:val="5"/>
    </w:pPr>
    <w:rPr>
      <w:b/>
      <w:sz w:val="36"/>
      <w:szCs w:val="20"/>
      <w:lang w:eastAsia="lt-LT"/>
    </w:rPr>
  </w:style>
  <w:style w:type="paragraph" w:styleId="Antrat7">
    <w:name w:val="heading 7"/>
    <w:basedOn w:val="prastasis"/>
    <w:next w:val="prastasis"/>
    <w:link w:val="Antrat7Diagrama"/>
    <w:qFormat/>
    <w:rsid w:val="006E4FA0"/>
    <w:pPr>
      <w:keepNext/>
      <w:numPr>
        <w:ilvl w:val="6"/>
        <w:numId w:val="1"/>
      </w:numPr>
      <w:outlineLvl w:val="6"/>
    </w:pPr>
    <w:rPr>
      <w:sz w:val="48"/>
      <w:szCs w:val="20"/>
      <w:lang w:eastAsia="lt-LT"/>
    </w:rPr>
  </w:style>
  <w:style w:type="paragraph" w:styleId="Antrat8">
    <w:name w:val="heading 8"/>
    <w:basedOn w:val="prastasis"/>
    <w:next w:val="prastasis"/>
    <w:link w:val="Antrat8Diagrama"/>
    <w:qFormat/>
    <w:rsid w:val="006E4FA0"/>
    <w:pPr>
      <w:keepNext/>
      <w:numPr>
        <w:ilvl w:val="7"/>
        <w:numId w:val="1"/>
      </w:numPr>
      <w:outlineLvl w:val="7"/>
    </w:pPr>
    <w:rPr>
      <w:b/>
      <w:sz w:val="18"/>
      <w:szCs w:val="20"/>
      <w:lang w:eastAsia="lt-LT"/>
    </w:rPr>
  </w:style>
  <w:style w:type="paragraph" w:styleId="Antrat9">
    <w:name w:val="heading 9"/>
    <w:basedOn w:val="prastasis"/>
    <w:next w:val="prastasis"/>
    <w:link w:val="Antrat9Diagrama"/>
    <w:qFormat/>
    <w:rsid w:val="006E4FA0"/>
    <w:pPr>
      <w:keepNext/>
      <w:numPr>
        <w:ilvl w:val="8"/>
        <w:numId w:val="1"/>
      </w:numPr>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9E2A42"/>
    <w:pPr>
      <w:spacing w:after="120" w:line="480" w:lineRule="auto"/>
      <w:ind w:left="283"/>
      <w:jc w:val="both"/>
    </w:pPr>
    <w:rPr>
      <w:sz w:val="20"/>
      <w:szCs w:val="20"/>
      <w:lang w:eastAsia="lt-LT"/>
    </w:rPr>
  </w:style>
  <w:style w:type="character" w:customStyle="1" w:styleId="Pagrindiniotekstotrauka2Diagrama">
    <w:name w:val="Pagrindinio teksto įtrauka 2 Diagrama"/>
    <w:basedOn w:val="Numatytasispastraiposriftas"/>
    <w:link w:val="Pagrindiniotekstotrauka2"/>
    <w:rsid w:val="009E2A42"/>
    <w:rPr>
      <w:rFonts w:eastAsia="Times New Roman" w:cs="Times New Roman"/>
      <w:sz w:val="20"/>
      <w:szCs w:val="20"/>
      <w:lang w:val="en-US" w:eastAsia="lt-LT"/>
    </w:rPr>
  </w:style>
  <w:style w:type="paragraph" w:styleId="Porat">
    <w:name w:val="footer"/>
    <w:basedOn w:val="prastasis"/>
    <w:link w:val="PoratDiagrama"/>
    <w:uiPriority w:val="99"/>
    <w:rsid w:val="009E2A42"/>
    <w:pPr>
      <w:tabs>
        <w:tab w:val="center" w:pos="4819"/>
        <w:tab w:val="right" w:pos="9638"/>
      </w:tabs>
    </w:pPr>
    <w:rPr>
      <w:sz w:val="20"/>
    </w:rPr>
  </w:style>
  <w:style w:type="character" w:customStyle="1" w:styleId="PoratDiagrama">
    <w:name w:val="Poraštė Diagrama"/>
    <w:basedOn w:val="Numatytasispastraiposriftas"/>
    <w:link w:val="Porat"/>
    <w:uiPriority w:val="99"/>
    <w:rsid w:val="009E2A42"/>
    <w:rPr>
      <w:rFonts w:eastAsia="Times New Roman" w:cs="Times New Roman"/>
      <w:sz w:val="20"/>
      <w:szCs w:val="24"/>
      <w:lang w:val="en-US"/>
    </w:rPr>
  </w:style>
  <w:style w:type="character" w:styleId="Puslapionumeris">
    <w:name w:val="page number"/>
    <w:rsid w:val="009E2A42"/>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9E2A42"/>
    <w:pPr>
      <w:ind w:left="720"/>
      <w:contextualSpacing/>
    </w:pPr>
  </w:style>
  <w:style w:type="character" w:styleId="Hipersaitas">
    <w:name w:val="Hyperlink"/>
    <w:unhideWhenUsed/>
    <w:rsid w:val="009E2A42"/>
    <w:rPr>
      <w:color w:val="0563C1"/>
      <w:u w:val="single"/>
    </w:rPr>
  </w:style>
  <w:style w:type="character" w:customStyle="1" w:styleId="apple-converted-space">
    <w:name w:val="apple-converted-space"/>
    <w:basedOn w:val="Numatytasispastraiposriftas"/>
    <w:rsid w:val="009E2A42"/>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BE730A"/>
    <w:rPr>
      <w:rFonts w:eastAsia="Times New Roman" w:cs="Times New Roman"/>
      <w:szCs w:val="24"/>
      <w:lang w:val="en-US"/>
    </w:rPr>
  </w:style>
  <w:style w:type="paragraph" w:styleId="Debesliotekstas">
    <w:name w:val="Balloon Text"/>
    <w:basedOn w:val="prastasis"/>
    <w:link w:val="DebesliotekstasDiagrama"/>
    <w:uiPriority w:val="99"/>
    <w:semiHidden/>
    <w:unhideWhenUsed/>
    <w:rsid w:val="00D423D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423DD"/>
    <w:rPr>
      <w:rFonts w:ascii="Tahoma" w:eastAsia="Times New Roman" w:hAnsi="Tahoma" w:cs="Tahoma"/>
      <w:sz w:val="16"/>
      <w:szCs w:val="16"/>
      <w:lang w:val="en-US"/>
    </w:rPr>
  </w:style>
  <w:style w:type="character" w:customStyle="1" w:styleId="fontstyle01">
    <w:name w:val="fontstyle01"/>
    <w:basedOn w:val="Numatytasispastraiposriftas"/>
    <w:rsid w:val="00496D61"/>
    <w:rPr>
      <w:rFonts w:ascii="Times New Roman" w:hAnsi="Times New Roman" w:cs="Times New Roman" w:hint="default"/>
      <w:b w:val="0"/>
      <w:bCs w:val="0"/>
      <w:i w:val="0"/>
      <w:iCs w:val="0"/>
      <w:color w:val="000000"/>
      <w:sz w:val="24"/>
      <w:szCs w:val="24"/>
    </w:rPr>
  </w:style>
  <w:style w:type="paragraph" w:styleId="Pagrindiniotekstotrauka">
    <w:name w:val="Body Text Indent"/>
    <w:basedOn w:val="prastasis"/>
    <w:link w:val="PagrindiniotekstotraukaDiagrama"/>
    <w:semiHidden/>
    <w:unhideWhenUsed/>
    <w:rsid w:val="00231BEE"/>
    <w:pPr>
      <w:spacing w:after="120"/>
      <w:ind w:left="283"/>
    </w:pPr>
  </w:style>
  <w:style w:type="character" w:customStyle="1" w:styleId="PagrindiniotekstotraukaDiagrama">
    <w:name w:val="Pagrindinio teksto įtrauka Diagrama"/>
    <w:basedOn w:val="Numatytasispastraiposriftas"/>
    <w:link w:val="Pagrindiniotekstotrauka"/>
    <w:semiHidden/>
    <w:rsid w:val="00231BEE"/>
    <w:rPr>
      <w:rFonts w:eastAsia="Times New Roman" w:cs="Times New Roman"/>
      <w:szCs w:val="24"/>
    </w:rPr>
  </w:style>
  <w:style w:type="paragraph" w:styleId="Antrats">
    <w:name w:val="header"/>
    <w:basedOn w:val="prastasis"/>
    <w:link w:val="AntratsDiagrama"/>
    <w:uiPriority w:val="99"/>
    <w:unhideWhenUsed/>
    <w:rsid w:val="00E36B7D"/>
    <w:pPr>
      <w:tabs>
        <w:tab w:val="center" w:pos="4513"/>
        <w:tab w:val="right" w:pos="9026"/>
      </w:tabs>
    </w:pPr>
  </w:style>
  <w:style w:type="character" w:customStyle="1" w:styleId="AntratsDiagrama">
    <w:name w:val="Antraštės Diagrama"/>
    <w:basedOn w:val="Numatytasispastraiposriftas"/>
    <w:link w:val="Antrats"/>
    <w:uiPriority w:val="99"/>
    <w:rsid w:val="00E36B7D"/>
    <w:rPr>
      <w:rFonts w:eastAsia="Times New Roman" w:cs="Times New Roman"/>
      <w:szCs w:val="24"/>
    </w:rPr>
  </w:style>
  <w:style w:type="character" w:customStyle="1" w:styleId="dlxnowrap1">
    <w:name w:val="dlxnowrap1"/>
    <w:basedOn w:val="Numatytasispastraiposriftas"/>
    <w:rsid w:val="00446E1E"/>
  </w:style>
  <w:style w:type="paragraph" w:styleId="Pagrindinistekstas">
    <w:name w:val="Body Text"/>
    <w:aliases w:val="Char Char, Char, Char Char Char Diagrama Diagrama Diagrama Diagrama Diagrama, Char Char Char Diagrama Diagrama Diagrama Diagrama Diagrama Diagrama Diagrama Diagrama Diagrama Diagrama ,Char, Char1,Body Text Char Char Char,Char1"/>
    <w:basedOn w:val="prastasis"/>
    <w:link w:val="PagrindinistekstasDiagrama"/>
    <w:uiPriority w:val="1"/>
    <w:unhideWhenUsed/>
    <w:qFormat/>
    <w:rsid w:val="00752E3C"/>
    <w:pPr>
      <w:spacing w:after="120"/>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1"/>
    <w:rsid w:val="00752E3C"/>
    <w:rPr>
      <w:rFonts w:eastAsia="Times New Roman" w:cs="Times New Roman"/>
      <w:szCs w:val="24"/>
    </w:rPr>
  </w:style>
  <w:style w:type="paragraph" w:customStyle="1" w:styleId="Default">
    <w:name w:val="Default"/>
    <w:qFormat/>
    <w:rsid w:val="00076D07"/>
    <w:pPr>
      <w:suppressAutoHyphens/>
      <w:spacing w:after="0" w:line="240" w:lineRule="auto"/>
    </w:pPr>
    <w:rPr>
      <w:rFonts w:eastAsia="Calibri" w:cs="Times New Roman"/>
      <w:color w:val="000000"/>
      <w:szCs w:val="24"/>
    </w:rPr>
  </w:style>
  <w:style w:type="paragraph" w:styleId="Betarp">
    <w:name w:val="No Spacing"/>
    <w:aliases w:val="standartinis"/>
    <w:link w:val="BetarpDiagrama"/>
    <w:uiPriority w:val="1"/>
    <w:qFormat/>
    <w:rsid w:val="0063782B"/>
    <w:pPr>
      <w:suppressAutoHyphens/>
      <w:spacing w:after="0" w:line="240" w:lineRule="auto"/>
    </w:pPr>
    <w:rPr>
      <w:rFonts w:eastAsia="Times New Roman" w:cs="Times New Roman"/>
      <w:szCs w:val="24"/>
      <w:lang w:eastAsia="ar-SA"/>
    </w:rPr>
  </w:style>
  <w:style w:type="paragraph" w:styleId="Komentarotekstas">
    <w:name w:val="annotation text"/>
    <w:aliases w:val=" Diagrama Diagrama Diagrama,Diagrama Diagrama Diagrama, Diagrama Diagrama Diagrama Diagrama, Diagrama Diagrama Char Char, Diagrama2 Diagrama Diagrama Diagrama, Diagrama Diagrama,Diagrama,Diagrama Diagrama Diagrama Diagrama, Char3,Char3"/>
    <w:basedOn w:val="prastasis"/>
    <w:link w:val="KomentarotekstasDiagrama"/>
    <w:uiPriority w:val="99"/>
    <w:unhideWhenUsed/>
    <w:qFormat/>
    <w:rsid w:val="00117EC2"/>
    <w:rPr>
      <w:sz w:val="20"/>
      <w:szCs w:val="20"/>
    </w:rPr>
  </w:style>
  <w:style w:type="character" w:customStyle="1" w:styleId="KomentarotekstasDiagrama">
    <w:name w:val="Komentaro tekstas Diagrama"/>
    <w:aliases w:val=" Diagrama Diagrama Diagrama Diagrama1,Diagrama Diagrama Diagrama Diagrama1, Diagrama Diagrama Diagrama Diagrama Diagrama, Diagrama Diagrama Char Char Diagrama, Diagrama2 Diagrama Diagrama Diagrama Diagrama,Diagrama Diagrama"/>
    <w:basedOn w:val="Numatytasispastraiposriftas"/>
    <w:link w:val="Komentarotekstas"/>
    <w:uiPriority w:val="99"/>
    <w:qFormat/>
    <w:rsid w:val="00117EC2"/>
    <w:rPr>
      <w:rFonts w:eastAsia="Times New Roman" w:cs="Times New Roman"/>
      <w:sz w:val="20"/>
      <w:szCs w:val="20"/>
    </w:rPr>
  </w:style>
  <w:style w:type="character" w:styleId="Komentaronuoroda">
    <w:name w:val="annotation reference"/>
    <w:basedOn w:val="Numatytasispastraiposriftas"/>
    <w:uiPriority w:val="99"/>
    <w:semiHidden/>
    <w:unhideWhenUsed/>
    <w:rsid w:val="00E12EE0"/>
    <w:rPr>
      <w:sz w:val="16"/>
      <w:szCs w:val="16"/>
    </w:rPr>
  </w:style>
  <w:style w:type="paragraph" w:styleId="Komentarotema">
    <w:name w:val="annotation subject"/>
    <w:basedOn w:val="Komentarotekstas"/>
    <w:next w:val="Komentarotekstas"/>
    <w:link w:val="KomentarotemaDiagrama"/>
    <w:uiPriority w:val="99"/>
    <w:semiHidden/>
    <w:unhideWhenUsed/>
    <w:rsid w:val="00E12EE0"/>
    <w:rPr>
      <w:b/>
      <w:bCs/>
    </w:rPr>
  </w:style>
  <w:style w:type="character" w:customStyle="1" w:styleId="KomentarotemaDiagrama">
    <w:name w:val="Komentaro tema Diagrama"/>
    <w:basedOn w:val="KomentarotekstasDiagrama"/>
    <w:link w:val="Komentarotema"/>
    <w:uiPriority w:val="99"/>
    <w:semiHidden/>
    <w:rsid w:val="00E12EE0"/>
    <w:rPr>
      <w:rFonts w:eastAsia="Times New Roman" w:cs="Times New Roman"/>
      <w:b/>
      <w:bCs/>
      <w:sz w:val="20"/>
      <w:szCs w:val="20"/>
    </w:rPr>
  </w:style>
  <w:style w:type="table" w:styleId="Lentelstinklelis">
    <w:name w:val="Table Grid"/>
    <w:basedOn w:val="prastojilentel"/>
    <w:uiPriority w:val="99"/>
    <w:rsid w:val="004146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dokumentas Diagrama,Antraštė 1 INGA Diagrama"/>
    <w:basedOn w:val="Numatytasispastraiposriftas"/>
    <w:link w:val="Antrat1"/>
    <w:rsid w:val="006E4FA0"/>
    <w:rPr>
      <w:rFonts w:eastAsia="Calibri" w:cs="Times New Roman"/>
      <w:sz w:val="28"/>
      <w:lang w:eastAsia="lt-LT"/>
    </w:rPr>
  </w:style>
  <w:style w:type="character" w:customStyle="1" w:styleId="Antrat2Diagrama">
    <w:name w:val="Antraštė 2 Diagrama"/>
    <w:aliases w:val="Title Header2 Diagrama,skyrius Diagrama"/>
    <w:basedOn w:val="Numatytasispastraiposriftas"/>
    <w:link w:val="Antrat2"/>
    <w:qFormat/>
    <w:rsid w:val="006E4FA0"/>
    <w:rPr>
      <w:rFonts w:eastAsia="Times New Roman" w:cs="Times New Roman"/>
      <w:szCs w:val="20"/>
      <w:lang w:eastAsia="lt-LT"/>
    </w:rPr>
  </w:style>
  <w:style w:type="character" w:customStyle="1" w:styleId="Antrat3Diagrama">
    <w:name w:val="Antraštė 3 Diagrama"/>
    <w:aliases w:val="Section Header3 Diagrama,Sub-Clause Paragraph Diagrama,punktas Diagrama"/>
    <w:basedOn w:val="Numatytasispastraiposriftas"/>
    <w:link w:val="Antrat3"/>
    <w:uiPriority w:val="9"/>
    <w:rsid w:val="006E4FA0"/>
    <w:rPr>
      <w:rFonts w:eastAsia="Times New Roman" w:cs="Times New Roman"/>
      <w:szCs w:val="20"/>
      <w:lang w:eastAsia="lt-LT"/>
    </w:rPr>
  </w:style>
  <w:style w:type="character" w:customStyle="1" w:styleId="Antrat4Diagrama">
    <w:name w:val="Antraštė 4 Diagrama"/>
    <w:aliases w:val="Sub-Clause Sub-paragraph Diagrama,Heading 4 Char Char Char Char Diagrama,papunktis Diagrama"/>
    <w:basedOn w:val="Numatytasispastraiposriftas"/>
    <w:link w:val="Antrat4"/>
    <w:rsid w:val="006E4FA0"/>
    <w:rPr>
      <w:rFonts w:eastAsia="Times New Roman" w:cs="Times New Roman"/>
      <w:b/>
      <w:sz w:val="44"/>
      <w:szCs w:val="20"/>
      <w:lang w:eastAsia="lt-LT"/>
    </w:rPr>
  </w:style>
  <w:style w:type="character" w:customStyle="1" w:styleId="Antrat5Diagrama">
    <w:name w:val="Antraštė 5 Diagrama"/>
    <w:aliases w:val="punktelis Diagrama"/>
    <w:basedOn w:val="Numatytasispastraiposriftas"/>
    <w:link w:val="Antrat5"/>
    <w:rsid w:val="006E4FA0"/>
    <w:rPr>
      <w:rFonts w:eastAsia="Times New Roman" w:cs="Times New Roman"/>
      <w:b/>
      <w:sz w:val="40"/>
      <w:szCs w:val="20"/>
      <w:lang w:eastAsia="lt-LT"/>
    </w:rPr>
  </w:style>
  <w:style w:type="character" w:customStyle="1" w:styleId="Antrat6Diagrama">
    <w:name w:val="Antraštė 6 Diagrama"/>
    <w:basedOn w:val="Numatytasispastraiposriftas"/>
    <w:link w:val="Antrat6"/>
    <w:rsid w:val="006E4FA0"/>
    <w:rPr>
      <w:rFonts w:eastAsia="Times New Roman" w:cs="Times New Roman"/>
      <w:b/>
      <w:sz w:val="36"/>
      <w:szCs w:val="20"/>
      <w:lang w:eastAsia="lt-LT"/>
    </w:rPr>
  </w:style>
  <w:style w:type="character" w:customStyle="1" w:styleId="Antrat7Diagrama">
    <w:name w:val="Antraštė 7 Diagrama"/>
    <w:basedOn w:val="Numatytasispastraiposriftas"/>
    <w:link w:val="Antrat7"/>
    <w:rsid w:val="006E4FA0"/>
    <w:rPr>
      <w:rFonts w:eastAsia="Times New Roman" w:cs="Times New Roman"/>
      <w:sz w:val="48"/>
      <w:szCs w:val="20"/>
      <w:lang w:eastAsia="lt-LT"/>
    </w:rPr>
  </w:style>
  <w:style w:type="character" w:customStyle="1" w:styleId="Antrat8Diagrama">
    <w:name w:val="Antraštė 8 Diagrama"/>
    <w:basedOn w:val="Numatytasispastraiposriftas"/>
    <w:link w:val="Antrat8"/>
    <w:rsid w:val="006E4FA0"/>
    <w:rPr>
      <w:rFonts w:eastAsia="Times New Roman" w:cs="Times New Roman"/>
      <w:b/>
      <w:sz w:val="18"/>
      <w:szCs w:val="20"/>
      <w:lang w:eastAsia="lt-LT"/>
    </w:rPr>
  </w:style>
  <w:style w:type="character" w:customStyle="1" w:styleId="Antrat9Diagrama">
    <w:name w:val="Antraštė 9 Diagrama"/>
    <w:basedOn w:val="Numatytasispastraiposriftas"/>
    <w:link w:val="Antrat9"/>
    <w:rsid w:val="006E4FA0"/>
    <w:rPr>
      <w:rFonts w:eastAsia="Times New Roman" w:cs="Times New Roman"/>
      <w:sz w:val="40"/>
      <w:szCs w:val="20"/>
      <w:lang w:eastAsia="lt-LT"/>
    </w:rPr>
  </w:style>
  <w:style w:type="numbering" w:customStyle="1" w:styleId="Sraonra1">
    <w:name w:val="Sąrašo nėra1"/>
    <w:next w:val="Sraonra"/>
    <w:uiPriority w:val="99"/>
    <w:semiHidden/>
    <w:unhideWhenUsed/>
    <w:rsid w:val="006E4FA0"/>
  </w:style>
  <w:style w:type="paragraph" w:customStyle="1" w:styleId="Body2">
    <w:name w:val="Body 2"/>
    <w:qFormat/>
    <w:rsid w:val="006E4FA0"/>
    <w:pPr>
      <w:pBdr>
        <w:top w:val="nil"/>
        <w:left w:val="nil"/>
        <w:bottom w:val="nil"/>
        <w:right w:val="nil"/>
        <w:between w:val="nil"/>
        <w:bar w:val="nil"/>
      </w:pBdr>
      <w:suppressAutoHyphens/>
      <w:spacing w:after="40" w:line="240" w:lineRule="auto"/>
      <w:ind w:firstLine="709"/>
      <w:jc w:val="both"/>
    </w:pPr>
    <w:rPr>
      <w:rFonts w:eastAsia="Arial Unicode MS" w:cs="Arial Unicode MS"/>
      <w:color w:val="000000"/>
      <w:sz w:val="22"/>
      <w:bdr w:val="nil"/>
      <w:lang w:val="en-US" w:eastAsia="lt-LT"/>
    </w:rPr>
  </w:style>
  <w:style w:type="paragraph" w:customStyle="1" w:styleId="Heading">
    <w:name w:val="Heading"/>
    <w:next w:val="Body2"/>
    <w:rsid w:val="006E4FA0"/>
    <w:pPr>
      <w:pBdr>
        <w:top w:val="nil"/>
        <w:left w:val="nil"/>
        <w:bottom w:val="nil"/>
        <w:right w:val="nil"/>
        <w:between w:val="nil"/>
        <w:bar w:val="nil"/>
      </w:pBdr>
      <w:spacing w:after="0" w:line="240" w:lineRule="auto"/>
      <w:ind w:firstLine="709"/>
      <w:jc w:val="both"/>
      <w:outlineLvl w:val="0"/>
    </w:pPr>
    <w:rPr>
      <w:rFonts w:eastAsia="Arial Unicode MS" w:cs="Arial Unicode MS"/>
      <w:b/>
      <w:bCs/>
      <w:caps/>
      <w:color w:val="434343"/>
      <w:spacing w:val="4"/>
      <w:sz w:val="22"/>
      <w:bdr w:val="nil"/>
      <w:lang w:val="en-US" w:eastAsia="lt-LT"/>
    </w:rPr>
  </w:style>
  <w:style w:type="paragraph" w:styleId="Puslapioinaostekstas">
    <w:name w:val="footnote text"/>
    <w:aliases w:val="ColumnText,Footnote,Footnote Text Blue,Footnote text,fn,Footnote Text Char Char,Footnote Text Char Char Char Char Char Char,Footnote Text Char Char Char Char Char,Footnote Text Blue Char Char Char Char,Fußnotentextf"/>
    <w:basedOn w:val="prastasis"/>
    <w:link w:val="PuslapioinaostekstasDiagrama"/>
    <w:rsid w:val="006E4FA0"/>
    <w:pPr>
      <w:ind w:firstLine="709"/>
      <w:jc w:val="both"/>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Blue Diagrama,Footnote text Diagrama,fn Diagrama,Footnote Text Char Char Diagrama,Footnote Text Char Char Char Char Char Char Diagrama,Fußnotentextf Diagrama"/>
    <w:basedOn w:val="Numatytasispastraiposriftas"/>
    <w:link w:val="Puslapioinaostekstas"/>
    <w:qFormat/>
    <w:rsid w:val="006E4FA0"/>
    <w:rPr>
      <w:rFonts w:ascii="HelveticaLT" w:eastAsia="Times New Roman" w:hAnsi="HelveticaLT" w:cs="Times New Roman"/>
      <w:sz w:val="20"/>
      <w:szCs w:val="20"/>
      <w:lang w:val="en-US"/>
    </w:rPr>
  </w:style>
  <w:style w:type="paragraph" w:styleId="Turinys1">
    <w:name w:val="toc 1"/>
    <w:basedOn w:val="prastasis"/>
    <w:next w:val="prastasis"/>
    <w:autoRedefine/>
    <w:uiPriority w:val="39"/>
    <w:unhideWhenUsed/>
    <w:rsid w:val="006E4FA0"/>
    <w:pPr>
      <w:pBdr>
        <w:top w:val="nil"/>
        <w:left w:val="nil"/>
        <w:bottom w:val="nil"/>
        <w:right w:val="nil"/>
        <w:between w:val="nil"/>
        <w:bar w:val="nil"/>
      </w:pBdr>
      <w:tabs>
        <w:tab w:val="left" w:pos="426"/>
        <w:tab w:val="left" w:pos="1276"/>
        <w:tab w:val="left" w:pos="1418"/>
        <w:tab w:val="right" w:leader="dot" w:pos="9905"/>
      </w:tabs>
      <w:spacing w:after="100"/>
      <w:jc w:val="both"/>
    </w:pPr>
    <w:rPr>
      <w:rFonts w:eastAsia="Arial Unicode MS"/>
      <w:bdr w:val="nil"/>
    </w:rPr>
  </w:style>
  <w:style w:type="character" w:styleId="Grietas">
    <w:name w:val="Strong"/>
    <w:uiPriority w:val="22"/>
    <w:qFormat/>
    <w:rsid w:val="006E4FA0"/>
    <w:rPr>
      <w:b/>
      <w:bCs/>
    </w:rPr>
  </w:style>
  <w:style w:type="character" w:customStyle="1" w:styleId="Internetosaitas">
    <w:name w:val="Interneto saitas"/>
    <w:uiPriority w:val="99"/>
    <w:rsid w:val="006E4FA0"/>
    <w:rPr>
      <w:rFonts w:cs="Times New Roman"/>
      <w:color w:val="0000FF"/>
      <w:u w:val="single"/>
    </w:rPr>
  </w:style>
  <w:style w:type="character" w:customStyle="1" w:styleId="Heading1">
    <w:name w:val="Heading #1_"/>
    <w:link w:val="Heading10"/>
    <w:rsid w:val="006E4FA0"/>
    <w:rPr>
      <w:rFonts w:eastAsia="Times New Roman"/>
      <w:b/>
      <w:bCs/>
      <w:shd w:val="clear" w:color="auto" w:fill="FFFFFF"/>
    </w:rPr>
  </w:style>
  <w:style w:type="paragraph" w:customStyle="1" w:styleId="Heading10">
    <w:name w:val="Heading #1"/>
    <w:basedOn w:val="prastasis"/>
    <w:link w:val="Heading1"/>
    <w:rsid w:val="006E4FA0"/>
    <w:pPr>
      <w:widowControl w:val="0"/>
      <w:shd w:val="clear" w:color="auto" w:fill="FFFFFF"/>
      <w:spacing w:before="840" w:after="240" w:line="0" w:lineRule="atLeast"/>
      <w:jc w:val="center"/>
      <w:outlineLvl w:val="0"/>
    </w:pPr>
    <w:rPr>
      <w:rFonts w:cstheme="minorBidi"/>
      <w:b/>
      <w:bCs/>
      <w:szCs w:val="22"/>
    </w:rPr>
  </w:style>
  <w:style w:type="paragraph" w:customStyle="1" w:styleId="Pagrindiniotekstotrauka31">
    <w:name w:val="Pagrindinio teksto įtrauka 31"/>
    <w:basedOn w:val="prastasis"/>
    <w:next w:val="Pagrindiniotekstotrauka3"/>
    <w:link w:val="Pagrindiniotekstotrauka3Diagrama"/>
    <w:uiPriority w:val="99"/>
    <w:semiHidden/>
    <w:unhideWhenUsed/>
    <w:rsid w:val="006E4FA0"/>
    <w:pPr>
      <w:spacing w:after="120" w:line="259" w:lineRule="auto"/>
      <w:ind w:left="283"/>
    </w:pPr>
    <w:rPr>
      <w:rFonts w:eastAsiaTheme="minorHAnsi" w:cstheme="minorBidi"/>
      <w:sz w:val="16"/>
      <w:szCs w:val="16"/>
    </w:rPr>
  </w:style>
  <w:style w:type="character" w:customStyle="1" w:styleId="Pagrindiniotekstotrauka3Diagrama">
    <w:name w:val="Pagrindinio teksto įtrauka 3 Diagrama"/>
    <w:basedOn w:val="Numatytasispastraiposriftas"/>
    <w:link w:val="Pagrindiniotekstotrauka31"/>
    <w:uiPriority w:val="99"/>
    <w:semiHidden/>
    <w:rsid w:val="006E4FA0"/>
    <w:rPr>
      <w:sz w:val="16"/>
      <w:szCs w:val="16"/>
    </w:rPr>
  </w:style>
  <w:style w:type="character" w:customStyle="1" w:styleId="Other">
    <w:name w:val="Other_"/>
    <w:link w:val="Other0"/>
    <w:locked/>
    <w:rsid w:val="006E4FA0"/>
    <w:rPr>
      <w:rFonts w:eastAsia="Times New Roman" w:cs="Times New Roman"/>
    </w:rPr>
  </w:style>
  <w:style w:type="paragraph" w:customStyle="1" w:styleId="Other0">
    <w:name w:val="Other"/>
    <w:basedOn w:val="prastasis"/>
    <w:link w:val="Other"/>
    <w:rsid w:val="006E4FA0"/>
    <w:pPr>
      <w:widowControl w:val="0"/>
    </w:pPr>
    <w:rPr>
      <w:szCs w:val="22"/>
    </w:rPr>
  </w:style>
  <w:style w:type="table" w:customStyle="1" w:styleId="Lentelstinklelis1">
    <w:name w:val="Lentelės tinklelis1"/>
    <w:basedOn w:val="prastojilentel"/>
    <w:next w:val="Lentelstinklelis"/>
    <w:uiPriority w:val="39"/>
    <w:rsid w:val="006E4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aliases w:val="standartinis Diagrama"/>
    <w:basedOn w:val="Numatytasispastraiposriftas"/>
    <w:link w:val="Betarp"/>
    <w:uiPriority w:val="1"/>
    <w:rsid w:val="006E4FA0"/>
    <w:rPr>
      <w:rFonts w:eastAsia="Times New Roman" w:cs="Times New Roman"/>
      <w:szCs w:val="24"/>
      <w:lang w:eastAsia="ar-SA"/>
    </w:rPr>
  </w:style>
  <w:style w:type="character" w:styleId="Puslapioinaosnuoroda">
    <w:name w:val="footnote reference"/>
    <w:basedOn w:val="Numatytasispastraiposriftas"/>
    <w:semiHidden/>
    <w:unhideWhenUsed/>
    <w:rsid w:val="006E4FA0"/>
    <w:rPr>
      <w:vertAlign w:val="superscript"/>
    </w:rPr>
  </w:style>
  <w:style w:type="paragraph" w:customStyle="1" w:styleId="Betarp1">
    <w:name w:val="Be tarpų1"/>
    <w:basedOn w:val="prastasis"/>
    <w:uiPriority w:val="1"/>
    <w:qFormat/>
    <w:rsid w:val="006E4FA0"/>
    <w:rPr>
      <w:szCs w:val="22"/>
      <w:lang w:bidi="en-US"/>
    </w:rPr>
  </w:style>
  <w:style w:type="character" w:styleId="Knygospavadinimas">
    <w:name w:val="Book Title"/>
    <w:uiPriority w:val="33"/>
    <w:qFormat/>
    <w:rsid w:val="006E4FA0"/>
    <w:rPr>
      <w:b/>
      <w:bCs/>
      <w:smallCaps/>
      <w:spacing w:val="5"/>
    </w:rPr>
  </w:style>
  <w:style w:type="character" w:customStyle="1" w:styleId="markedcontent">
    <w:name w:val="markedcontent"/>
    <w:basedOn w:val="Numatytasispastraiposriftas"/>
    <w:rsid w:val="006E4FA0"/>
  </w:style>
  <w:style w:type="table" w:customStyle="1" w:styleId="TableGrid31">
    <w:name w:val="Table Grid31"/>
    <w:basedOn w:val="prastojilentel"/>
    <w:rsid w:val="006E4FA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6E4FA0"/>
    <w:pPr>
      <w:widowControl w:val="0"/>
      <w:autoSpaceDN w:val="0"/>
      <w:spacing w:after="0" w:line="240" w:lineRule="auto"/>
      <w:textAlignment w:val="baseline"/>
    </w:pPr>
    <w:rPr>
      <w:rFonts w:ascii="Liberation Serif" w:eastAsia="SimSun" w:hAnsi="Liberation Serif" w:cs="Mangal"/>
      <w:kern w:val="3"/>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rsid w:val="006E4FA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6E4FA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E4FA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E4FA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
    <w:name w:val="Lentelės tinklelis – šviesus1"/>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rastasiniatinklio">
    <w:name w:val="Normal (Web)"/>
    <w:basedOn w:val="prastasis"/>
    <w:uiPriority w:val="99"/>
    <w:unhideWhenUsed/>
    <w:rsid w:val="006E4FA0"/>
    <w:pPr>
      <w:pBdr>
        <w:top w:val="nil"/>
        <w:left w:val="nil"/>
        <w:bottom w:val="nil"/>
        <w:right w:val="nil"/>
        <w:between w:val="nil"/>
        <w:bar w:val="nil"/>
      </w:pBdr>
      <w:ind w:firstLine="709"/>
      <w:jc w:val="both"/>
    </w:pPr>
    <w:rPr>
      <w:rFonts w:eastAsia="Arial Unicode MS"/>
      <w:bdr w:val="nil"/>
    </w:rPr>
  </w:style>
  <w:style w:type="paragraph" w:customStyle="1" w:styleId="tajtip">
    <w:name w:val="tajtip"/>
    <w:basedOn w:val="prastasis"/>
    <w:rsid w:val="006E4FA0"/>
    <w:pPr>
      <w:spacing w:before="100" w:beforeAutospacing="1" w:after="100" w:afterAutospacing="1"/>
    </w:pPr>
    <w:rPr>
      <w:lang w:eastAsia="lt-LT"/>
    </w:rPr>
  </w:style>
  <w:style w:type="character" w:customStyle="1" w:styleId="DebesliotekstasDiagrama1">
    <w:name w:val="Debesėlio tekstas Diagrama1"/>
    <w:basedOn w:val="Numatytasispastraiposriftas"/>
    <w:uiPriority w:val="99"/>
    <w:semiHidden/>
    <w:rsid w:val="006E4FA0"/>
    <w:rPr>
      <w:rFonts w:ascii="Segoe UI" w:hAnsi="Segoe UI" w:cs="Segoe UI"/>
      <w:sz w:val="18"/>
      <w:szCs w:val="18"/>
    </w:rPr>
  </w:style>
  <w:style w:type="character" w:customStyle="1" w:styleId="PuslapioinaostekstasDiagrama1">
    <w:name w:val="Puslapio išnašos tekstas Diagrama1"/>
    <w:basedOn w:val="Numatytasispastraiposriftas"/>
    <w:uiPriority w:val="99"/>
    <w:semiHidden/>
    <w:rsid w:val="006E4FA0"/>
    <w:rPr>
      <w:sz w:val="20"/>
      <w:szCs w:val="20"/>
    </w:rPr>
  </w:style>
  <w:style w:type="character" w:customStyle="1" w:styleId="PagrindinistekstasDiagrama1">
    <w:name w:val="Pagrindinis tekstas Diagrama1"/>
    <w:basedOn w:val="Numatytasispastraiposriftas"/>
    <w:uiPriority w:val="99"/>
    <w:semiHidden/>
    <w:rsid w:val="006E4FA0"/>
  </w:style>
  <w:style w:type="paragraph" w:customStyle="1" w:styleId="normaltableau">
    <w:name w:val="normal_tableau"/>
    <w:basedOn w:val="prastasis"/>
    <w:uiPriority w:val="99"/>
    <w:rsid w:val="006E4FA0"/>
    <w:pPr>
      <w:spacing w:before="120" w:after="120"/>
      <w:jc w:val="both"/>
    </w:pPr>
    <w:rPr>
      <w:rFonts w:ascii="Optima" w:hAnsi="Optima"/>
      <w:sz w:val="22"/>
      <w:szCs w:val="20"/>
      <w:lang w:val="en-GB"/>
    </w:rPr>
  </w:style>
  <w:style w:type="character" w:customStyle="1" w:styleId="PoratDiagrama1">
    <w:name w:val="Poraštė Diagrama1"/>
    <w:basedOn w:val="Numatytasispastraiposriftas"/>
    <w:uiPriority w:val="99"/>
    <w:semiHidden/>
    <w:rsid w:val="006E4FA0"/>
  </w:style>
  <w:style w:type="table" w:customStyle="1" w:styleId="Lentelstinklelisviesus11">
    <w:name w:val="Lentelės tinklelis – šviesus11"/>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Inaosprieraias">
    <w:name w:val="Išnašos prieraišas"/>
    <w:rsid w:val="006E4FA0"/>
    <w:rPr>
      <w:vertAlign w:val="superscript"/>
    </w:rPr>
  </w:style>
  <w:style w:type="character" w:customStyle="1" w:styleId="Inaosramenys">
    <w:name w:val="Išnašos rašmenys"/>
    <w:qFormat/>
    <w:rsid w:val="006E4FA0"/>
  </w:style>
  <w:style w:type="paragraph" w:customStyle="1" w:styleId="CentrBoldm">
    <w:name w:val="CentrBoldm"/>
    <w:basedOn w:val="prastasis"/>
    <w:qFormat/>
    <w:rsid w:val="006E4FA0"/>
    <w:pPr>
      <w:jc w:val="center"/>
    </w:pPr>
    <w:rPr>
      <w:rFonts w:ascii="TimesLT" w:hAnsi="TimesLT"/>
      <w:b/>
      <w:bCs/>
      <w:color w:val="00000A"/>
      <w:sz w:val="20"/>
      <w:szCs w:val="20"/>
      <w:lang w:val="en-US"/>
    </w:rPr>
  </w:style>
  <w:style w:type="paragraph" w:customStyle="1" w:styleId="Pagrindinistekstas1">
    <w:name w:val="Pagrindinis tekstas1"/>
    <w:qFormat/>
    <w:rsid w:val="006E4FA0"/>
    <w:pPr>
      <w:spacing w:after="0" w:line="240" w:lineRule="auto"/>
      <w:ind w:firstLine="312"/>
      <w:jc w:val="both"/>
    </w:pPr>
    <w:rPr>
      <w:rFonts w:ascii="TimesLT" w:eastAsia="Times New Roman" w:hAnsi="TimesLT" w:cs="TimesLT"/>
      <w:color w:val="00000A"/>
      <w:sz w:val="22"/>
      <w:szCs w:val="20"/>
      <w:lang w:val="en-US"/>
    </w:rPr>
  </w:style>
  <w:style w:type="table" w:customStyle="1" w:styleId="Lentelstinklelisviesus2">
    <w:name w:val="Lentelės tinklelis – šviesus2"/>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
    <w:name w:val="Lentelės tinklelis – šviesus3"/>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
    <w:name w:val="Lentelės tinklelis21"/>
    <w:basedOn w:val="prastojilentel"/>
    <w:next w:val="Lentelstinklelis"/>
    <w:uiPriority w:val="39"/>
    <w:rsid w:val="006E4FA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6E4FA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
    <w:name w:val="Lentelės tinklelis – šviesus4"/>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ataisymai">
    <w:name w:val="Revision"/>
    <w:hidden/>
    <w:uiPriority w:val="99"/>
    <w:semiHidden/>
    <w:rsid w:val="006E4FA0"/>
    <w:pPr>
      <w:spacing w:after="0" w:line="240" w:lineRule="auto"/>
    </w:pPr>
    <w:rPr>
      <w:rFonts w:ascii="Calibri" w:hAnsi="Calibri"/>
      <w:sz w:val="22"/>
    </w:rPr>
  </w:style>
  <w:style w:type="character" w:styleId="Vietosrezervavimoenklotekstas">
    <w:name w:val="Placeholder Text"/>
    <w:basedOn w:val="Numatytasispastraiposriftas"/>
    <w:uiPriority w:val="99"/>
    <w:semiHidden/>
    <w:rsid w:val="006E4FA0"/>
    <w:rPr>
      <w:color w:val="808080"/>
    </w:rPr>
  </w:style>
  <w:style w:type="table" w:customStyle="1" w:styleId="Lentelstinklelisviesus21">
    <w:name w:val="Lentelės tinklelis – šviesus21"/>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
    <w:name w:val="Lentelės tinklelis – šviesus31"/>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
    <w:name w:val="Lentelės tinklelis – šviesus41"/>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
    <w:name w:val="Lentelės tinklelis – šviesus12"/>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
    <w:name w:val="Lentelės tinklelis – šviesus32"/>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
    <w:name w:val="Lentelės tinklelis22"/>
    <w:basedOn w:val="prastojilentel"/>
    <w:next w:val="Lentelstinklelis"/>
    <w:uiPriority w:val="39"/>
    <w:rsid w:val="006E4FA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99"/>
    <w:rsid w:val="006E4FA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
    <w:name w:val="Lentelės tinklelis – šviesus111"/>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
    <w:name w:val="Lentelės tinklelis – šviesus311"/>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
    <w:name w:val="Lentelės tinklelis – šviesus13"/>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
    <w:name w:val="Lentelės tinklelis – šviesus33"/>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
    <w:name w:val="Lentelės tinklelis23"/>
    <w:basedOn w:val="prastojilentel"/>
    <w:next w:val="Lentelstinklelis"/>
    <w:uiPriority w:val="39"/>
    <w:rsid w:val="006E4FA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99"/>
    <w:rsid w:val="006E4FA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
    <w:name w:val="Lentelės tinklelis – šviesus112"/>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
    <w:name w:val="Lentelės tinklelis – šviesus312"/>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
    <w:name w:val="Lentelės tinklelis – šviesus14"/>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
    <w:name w:val="Lentelės tinklelis – šviesus34"/>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
    <w:name w:val="Lentelės tinklelis24"/>
    <w:basedOn w:val="prastojilentel"/>
    <w:next w:val="Lentelstinklelis"/>
    <w:uiPriority w:val="39"/>
    <w:rsid w:val="006E4FA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99"/>
    <w:rsid w:val="006E4FA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
    <w:name w:val="Lentelės tinklelis – šviesus113"/>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
    <w:name w:val="Lentelės tinklelis – šviesus313"/>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
    <w:name w:val="Lentelės tinklelis – šviesus15"/>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
    <w:name w:val="Lentelės tinklelis – šviesus35"/>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
    <w:name w:val="Lentelės tinklelis25"/>
    <w:basedOn w:val="prastojilentel"/>
    <w:next w:val="Lentelstinklelis"/>
    <w:uiPriority w:val="39"/>
    <w:rsid w:val="006E4FA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99"/>
    <w:rsid w:val="006E4FA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
    <w:name w:val="Lentelės tinklelis – šviesus114"/>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
    <w:name w:val="Lentelės tinklelis – šviesus314"/>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
    <w:name w:val="Lentelės tinklelis – šviesus16"/>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
    <w:name w:val="Lentelės tinklelis – šviesus36"/>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
    <w:name w:val="Lentelės tinklelis26"/>
    <w:basedOn w:val="prastojilentel"/>
    <w:next w:val="Lentelstinklelis"/>
    <w:uiPriority w:val="39"/>
    <w:rsid w:val="006E4FA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99"/>
    <w:rsid w:val="006E4FA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
    <w:name w:val="Lentelės tinklelis – šviesus115"/>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
    <w:name w:val="Lentelės tinklelis – šviesus315"/>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
    <w:name w:val="Lentelės tinklelis – šviesus17"/>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
    <w:name w:val="Lentelės tinklelis – šviesus37"/>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
    <w:name w:val="Lentelės tinklelis27"/>
    <w:basedOn w:val="prastojilentel"/>
    <w:next w:val="Lentelstinklelis"/>
    <w:uiPriority w:val="39"/>
    <w:rsid w:val="006E4FA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next w:val="Lentelstinklelis"/>
    <w:uiPriority w:val="99"/>
    <w:rsid w:val="006E4FA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
    <w:name w:val="Lentelės tinklelis – šviesus116"/>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
    <w:name w:val="Lentelės tinklelis – šviesus316"/>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umatytasis">
    <w:name w:val="Numatytasis"/>
    <w:uiPriority w:val="99"/>
    <w:qFormat/>
    <w:rsid w:val="006E4FA0"/>
    <w:pPr>
      <w:tabs>
        <w:tab w:val="left" w:pos="1296"/>
      </w:tabs>
      <w:suppressAutoHyphens/>
      <w:spacing w:after="200" w:line="276" w:lineRule="auto"/>
    </w:pPr>
    <w:rPr>
      <w:rFonts w:eastAsia="Calibri" w:cs="Calibri"/>
      <w:color w:val="00000A"/>
      <w:lang w:eastAsia="ar-SA"/>
    </w:rPr>
  </w:style>
  <w:style w:type="table" w:customStyle="1" w:styleId="Lentelstinklelisviesus18">
    <w:name w:val="Lentelės tinklelis – šviesus18"/>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
    <w:name w:val="Lentelės tinklelis – šviesus19"/>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
    <w:name w:val="Lentelės tinklelis – šviesus110"/>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
    <w:name w:val="Lentelės tinklelis – šviesus117"/>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
    <w:name w:val="Lentelės tinklelis – šviesus118"/>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
    <w:name w:val="Lentelės tinklelis – šviesus119"/>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
    <w:name w:val="Lentelės tinklelis – šviesus120"/>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Neapdorotaspaminjimas">
    <w:name w:val="Unresolved Mention"/>
    <w:basedOn w:val="Numatytasispastraiposriftas"/>
    <w:uiPriority w:val="99"/>
    <w:semiHidden/>
    <w:unhideWhenUsed/>
    <w:rsid w:val="006E4FA0"/>
    <w:rPr>
      <w:color w:val="605E5C"/>
      <w:shd w:val="clear" w:color="auto" w:fill="E1DFDD"/>
    </w:rPr>
  </w:style>
  <w:style w:type="table" w:customStyle="1" w:styleId="Lentelstinklelis111">
    <w:name w:val="Lentelės tinklelis111"/>
    <w:basedOn w:val="prastojilentel"/>
    <w:next w:val="Lentelstinklelis"/>
    <w:uiPriority w:val="39"/>
    <w:rsid w:val="006E4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6E4FA0"/>
  </w:style>
  <w:style w:type="table" w:customStyle="1" w:styleId="TableNormal1">
    <w:name w:val="Table Normal1"/>
    <w:uiPriority w:val="2"/>
    <w:semiHidden/>
    <w:unhideWhenUsed/>
    <w:qFormat/>
    <w:rsid w:val="006E4FA0"/>
    <w:pPr>
      <w:widowControl w:val="0"/>
      <w:autoSpaceDE w:val="0"/>
      <w:autoSpaceDN w:val="0"/>
      <w:spacing w:after="0" w:line="240" w:lineRule="auto"/>
    </w:pPr>
    <w:rPr>
      <w:rFonts w:ascii="Calibri" w:hAnsi="Calibri"/>
      <w:sz w:val="22"/>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6E4FA0"/>
    <w:pPr>
      <w:widowControl w:val="0"/>
      <w:autoSpaceDE w:val="0"/>
      <w:autoSpaceDN w:val="0"/>
      <w:spacing w:line="256" w:lineRule="exact"/>
      <w:ind w:right="99"/>
      <w:jc w:val="right"/>
    </w:pPr>
    <w:rPr>
      <w:sz w:val="22"/>
      <w:szCs w:val="22"/>
    </w:rPr>
  </w:style>
  <w:style w:type="numbering" w:customStyle="1" w:styleId="Sraonra2">
    <w:name w:val="Sąrašo nėra2"/>
    <w:next w:val="Sraonra"/>
    <w:uiPriority w:val="99"/>
    <w:semiHidden/>
    <w:unhideWhenUsed/>
    <w:rsid w:val="006E4FA0"/>
  </w:style>
  <w:style w:type="numbering" w:customStyle="1" w:styleId="Sraonra111">
    <w:name w:val="Sąrašo nėra111"/>
    <w:next w:val="Sraonra"/>
    <w:uiPriority w:val="99"/>
    <w:semiHidden/>
    <w:unhideWhenUsed/>
    <w:rsid w:val="006E4FA0"/>
  </w:style>
  <w:style w:type="character" w:customStyle="1" w:styleId="Pagrindiniotekstotrauka3Diagrama1">
    <w:name w:val="Pagrindinio teksto įtrauka 3 Diagrama1"/>
    <w:basedOn w:val="Numatytasispastraiposriftas"/>
    <w:uiPriority w:val="99"/>
    <w:semiHidden/>
    <w:rsid w:val="006E4FA0"/>
    <w:rPr>
      <w:rFonts w:ascii="Times New Roman" w:eastAsia="Times New Roman" w:hAnsi="Times New Roman" w:cs="Times New Roman"/>
      <w:sz w:val="16"/>
      <w:szCs w:val="16"/>
      <w:lang w:val="lt-LT"/>
    </w:rPr>
  </w:style>
  <w:style w:type="numbering" w:customStyle="1" w:styleId="Sraonra3">
    <w:name w:val="Sąrašo nėra3"/>
    <w:next w:val="Sraonra"/>
    <w:uiPriority w:val="99"/>
    <w:semiHidden/>
    <w:unhideWhenUsed/>
    <w:rsid w:val="006E4FA0"/>
  </w:style>
  <w:style w:type="numbering" w:customStyle="1" w:styleId="Sraonra12">
    <w:name w:val="Sąrašo nėra12"/>
    <w:next w:val="Sraonra"/>
    <w:uiPriority w:val="99"/>
    <w:semiHidden/>
    <w:unhideWhenUsed/>
    <w:rsid w:val="006E4FA0"/>
  </w:style>
  <w:style w:type="paragraph" w:styleId="Pagrindiniotekstotrauka3">
    <w:name w:val="Body Text Indent 3"/>
    <w:basedOn w:val="prastasis"/>
    <w:link w:val="Pagrindiniotekstotrauka3Diagrama2"/>
    <w:uiPriority w:val="99"/>
    <w:semiHidden/>
    <w:unhideWhenUsed/>
    <w:rsid w:val="006E4FA0"/>
    <w:pPr>
      <w:spacing w:after="120"/>
      <w:ind w:left="283"/>
    </w:pPr>
    <w:rPr>
      <w:sz w:val="16"/>
      <w:szCs w:val="16"/>
    </w:rPr>
  </w:style>
  <w:style w:type="character" w:customStyle="1" w:styleId="Pagrindiniotekstotrauka3Diagrama2">
    <w:name w:val="Pagrindinio teksto įtrauka 3 Diagrama2"/>
    <w:basedOn w:val="Numatytasispastraiposriftas"/>
    <w:link w:val="Pagrindiniotekstotrauka3"/>
    <w:uiPriority w:val="99"/>
    <w:semiHidden/>
    <w:rsid w:val="006E4FA0"/>
    <w:rPr>
      <w:rFonts w:eastAsia="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51081">
      <w:bodyDiv w:val="1"/>
      <w:marLeft w:val="0"/>
      <w:marRight w:val="0"/>
      <w:marTop w:val="0"/>
      <w:marBottom w:val="0"/>
      <w:divBdr>
        <w:top w:val="none" w:sz="0" w:space="0" w:color="auto"/>
        <w:left w:val="none" w:sz="0" w:space="0" w:color="auto"/>
        <w:bottom w:val="none" w:sz="0" w:space="0" w:color="auto"/>
        <w:right w:val="none" w:sz="0" w:space="0" w:color="auto"/>
      </w:divBdr>
    </w:div>
    <w:div w:id="396632891">
      <w:bodyDiv w:val="1"/>
      <w:marLeft w:val="0"/>
      <w:marRight w:val="0"/>
      <w:marTop w:val="0"/>
      <w:marBottom w:val="0"/>
      <w:divBdr>
        <w:top w:val="none" w:sz="0" w:space="0" w:color="auto"/>
        <w:left w:val="none" w:sz="0" w:space="0" w:color="auto"/>
        <w:bottom w:val="none" w:sz="0" w:space="0" w:color="auto"/>
        <w:right w:val="none" w:sz="0" w:space="0" w:color="auto"/>
      </w:divBdr>
    </w:div>
    <w:div w:id="827283697">
      <w:bodyDiv w:val="1"/>
      <w:marLeft w:val="0"/>
      <w:marRight w:val="0"/>
      <w:marTop w:val="0"/>
      <w:marBottom w:val="0"/>
      <w:divBdr>
        <w:top w:val="none" w:sz="0" w:space="0" w:color="auto"/>
        <w:left w:val="none" w:sz="0" w:space="0" w:color="auto"/>
        <w:bottom w:val="none" w:sz="0" w:space="0" w:color="auto"/>
        <w:right w:val="none" w:sz="0" w:space="0" w:color="auto"/>
      </w:divBdr>
    </w:div>
    <w:div w:id="861817626">
      <w:bodyDiv w:val="1"/>
      <w:marLeft w:val="0"/>
      <w:marRight w:val="0"/>
      <w:marTop w:val="0"/>
      <w:marBottom w:val="0"/>
      <w:divBdr>
        <w:top w:val="none" w:sz="0" w:space="0" w:color="auto"/>
        <w:left w:val="none" w:sz="0" w:space="0" w:color="auto"/>
        <w:bottom w:val="none" w:sz="0" w:space="0" w:color="auto"/>
        <w:right w:val="none" w:sz="0" w:space="0" w:color="auto"/>
      </w:divBdr>
    </w:div>
    <w:div w:id="1067453348">
      <w:bodyDiv w:val="1"/>
      <w:marLeft w:val="0"/>
      <w:marRight w:val="0"/>
      <w:marTop w:val="0"/>
      <w:marBottom w:val="0"/>
      <w:divBdr>
        <w:top w:val="none" w:sz="0" w:space="0" w:color="auto"/>
        <w:left w:val="none" w:sz="0" w:space="0" w:color="auto"/>
        <w:bottom w:val="none" w:sz="0" w:space="0" w:color="auto"/>
        <w:right w:val="none" w:sz="0" w:space="0" w:color="auto"/>
      </w:divBdr>
    </w:div>
    <w:div w:id="1272588997">
      <w:bodyDiv w:val="1"/>
      <w:marLeft w:val="0"/>
      <w:marRight w:val="0"/>
      <w:marTop w:val="0"/>
      <w:marBottom w:val="0"/>
      <w:divBdr>
        <w:top w:val="none" w:sz="0" w:space="0" w:color="auto"/>
        <w:left w:val="none" w:sz="0" w:space="0" w:color="auto"/>
        <w:bottom w:val="none" w:sz="0" w:space="0" w:color="auto"/>
        <w:right w:val="none" w:sz="0" w:space="0" w:color="auto"/>
      </w:divBdr>
    </w:div>
    <w:div w:id="1707245119">
      <w:bodyDiv w:val="1"/>
      <w:marLeft w:val="0"/>
      <w:marRight w:val="0"/>
      <w:marTop w:val="0"/>
      <w:marBottom w:val="0"/>
      <w:divBdr>
        <w:top w:val="none" w:sz="0" w:space="0" w:color="auto"/>
        <w:left w:val="none" w:sz="0" w:space="0" w:color="auto"/>
        <w:bottom w:val="none" w:sz="0" w:space="0" w:color="auto"/>
        <w:right w:val="none" w:sz="0" w:space="0" w:color="auto"/>
      </w:divBdr>
    </w:div>
    <w:div w:id="187708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251C39-DF20-4CA6-A49C-AF844203A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22378</Words>
  <Characters>12757</Characters>
  <Application>Microsoft Office Word</Application>
  <DocSecurity>4</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Rolandas Budrys</cp:lastModifiedBy>
  <cp:revision>2</cp:revision>
  <cp:lastPrinted>2020-11-17T07:39:00Z</cp:lastPrinted>
  <dcterms:created xsi:type="dcterms:W3CDTF">2025-04-24T05:00:00Z</dcterms:created>
  <dcterms:modified xsi:type="dcterms:W3CDTF">2025-04-24T05:00:00Z</dcterms:modified>
</cp:coreProperties>
</file>