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B52C" w14:textId="6E546C89" w:rsidR="001C2879" w:rsidRPr="002C0895" w:rsidRDefault="004E53CF" w:rsidP="004E53CF">
      <w:pPr>
        <w:tabs>
          <w:tab w:val="left" w:pos="709"/>
          <w:tab w:val="left" w:pos="1635"/>
          <w:tab w:val="center" w:pos="4819"/>
        </w:tabs>
        <w:ind w:left="709" w:hanging="709"/>
        <w:rPr>
          <w:i/>
          <w:sz w:val="24"/>
          <w:szCs w:val="24"/>
        </w:rPr>
      </w:pPr>
      <w:r>
        <w:rPr>
          <w:b/>
          <w:sz w:val="24"/>
          <w:szCs w:val="24"/>
        </w:rPr>
        <w:tab/>
      </w:r>
      <w:r>
        <w:rPr>
          <w:b/>
          <w:sz w:val="24"/>
          <w:szCs w:val="24"/>
        </w:rPr>
        <w:tab/>
      </w:r>
      <w:r>
        <w:rPr>
          <w:b/>
          <w:sz w:val="24"/>
          <w:szCs w:val="24"/>
        </w:rPr>
        <w:tab/>
      </w:r>
      <w:r w:rsidR="001C2879" w:rsidRPr="002C0895">
        <w:rPr>
          <w:b/>
          <w:sz w:val="24"/>
          <w:szCs w:val="24"/>
        </w:rPr>
        <w:t>PREK</w:t>
      </w:r>
      <w:r w:rsidR="005A7265" w:rsidRPr="002C0895">
        <w:rPr>
          <w:b/>
          <w:sz w:val="24"/>
          <w:szCs w:val="24"/>
        </w:rPr>
        <w:t>ĖS</w:t>
      </w:r>
      <w:r w:rsidR="001C2879" w:rsidRPr="002C0895">
        <w:rPr>
          <w:b/>
          <w:sz w:val="24"/>
          <w:szCs w:val="24"/>
        </w:rPr>
        <w:t xml:space="preserve"> VIEŠOJO PIRKIMO</w:t>
      </w:r>
      <w:r w:rsidR="00F0046E">
        <w:rPr>
          <w:b/>
          <w:sz w:val="24"/>
          <w:szCs w:val="24"/>
        </w:rPr>
        <w:t>–</w:t>
      </w:r>
      <w:r w:rsidR="001C2879" w:rsidRPr="002C0895">
        <w:rPr>
          <w:b/>
          <w:sz w:val="24"/>
          <w:szCs w:val="24"/>
        </w:rPr>
        <w:t xml:space="preserve">PARDAVIMO SUTARTIS </w:t>
      </w:r>
    </w:p>
    <w:p w14:paraId="2DB11F45" w14:textId="77777777" w:rsidR="005A7265" w:rsidRPr="002C0895" w:rsidRDefault="00183C58" w:rsidP="00555190">
      <w:pPr>
        <w:tabs>
          <w:tab w:val="left" w:pos="709"/>
        </w:tabs>
        <w:ind w:right="-846"/>
        <w:rPr>
          <w:i/>
          <w:sz w:val="24"/>
          <w:szCs w:val="24"/>
        </w:rPr>
      </w:pPr>
      <w:r>
        <w:rPr>
          <w:i/>
          <w:sz w:val="24"/>
          <w:szCs w:val="24"/>
        </w:rPr>
        <w:tab/>
      </w:r>
      <w:r>
        <w:rPr>
          <w:i/>
          <w:sz w:val="24"/>
          <w:szCs w:val="24"/>
        </w:rPr>
        <w:tab/>
      </w:r>
      <w:r>
        <w:rPr>
          <w:i/>
          <w:sz w:val="24"/>
          <w:szCs w:val="24"/>
        </w:rPr>
        <w:tab/>
      </w:r>
      <w:r>
        <w:rPr>
          <w:i/>
          <w:sz w:val="24"/>
          <w:szCs w:val="24"/>
        </w:rPr>
        <w:tab/>
        <w:t>(projektas)</w:t>
      </w:r>
    </w:p>
    <w:p w14:paraId="7F095C13" w14:textId="43CF9F64" w:rsidR="00F2102A" w:rsidRPr="00662378" w:rsidRDefault="006121EF" w:rsidP="00B73D9E">
      <w:pPr>
        <w:jc w:val="center"/>
        <w:rPr>
          <w:sz w:val="24"/>
          <w:szCs w:val="24"/>
        </w:rPr>
      </w:pPr>
      <w:r>
        <w:rPr>
          <w:sz w:val="24"/>
          <w:szCs w:val="24"/>
        </w:rPr>
        <w:t xml:space="preserve">Data </w:t>
      </w:r>
      <w:r w:rsidR="00F2102A" w:rsidRPr="00662378">
        <w:rPr>
          <w:sz w:val="24"/>
          <w:szCs w:val="24"/>
        </w:rPr>
        <w:t>Nr.</w:t>
      </w:r>
    </w:p>
    <w:p w14:paraId="15734CCD" w14:textId="15B5842D" w:rsidR="009B0D94" w:rsidRPr="00060669" w:rsidRDefault="00F2102A" w:rsidP="00060669">
      <w:pPr>
        <w:jc w:val="center"/>
        <w:rPr>
          <w:sz w:val="24"/>
          <w:szCs w:val="24"/>
        </w:rPr>
      </w:pPr>
      <w:r w:rsidRPr="00662378">
        <w:rPr>
          <w:sz w:val="24"/>
          <w:szCs w:val="24"/>
        </w:rPr>
        <w:t>Skuodas</w:t>
      </w:r>
    </w:p>
    <w:p w14:paraId="18277FAD" w14:textId="77777777" w:rsidR="005A2BF7" w:rsidRDefault="005A2BF7" w:rsidP="005A2BF7">
      <w:pPr>
        <w:jc w:val="center"/>
        <w:rPr>
          <w:b/>
          <w:sz w:val="22"/>
          <w:szCs w:val="22"/>
        </w:rPr>
      </w:pPr>
    </w:p>
    <w:p w14:paraId="03561EA8" w14:textId="3123AF82" w:rsidR="001C2879" w:rsidRPr="00214A23" w:rsidRDefault="005A2BF7" w:rsidP="005A2BF7">
      <w:pPr>
        <w:pStyle w:val="Paantrat"/>
        <w:spacing w:after="0"/>
        <w:ind w:firstLine="1418"/>
        <w:jc w:val="both"/>
        <w:rPr>
          <w:rFonts w:ascii="Times New Roman" w:hAnsi="Times New Roman"/>
        </w:rPr>
      </w:pPr>
      <w:r w:rsidRPr="005A2BF7">
        <w:rPr>
          <w:rFonts w:ascii="Times New Roman" w:eastAsia="Batang" w:hAnsi="Times New Roman"/>
          <w:b/>
          <w:iCs/>
          <w:lang w:eastAsia="en-US"/>
        </w:rPr>
        <w:t>Skuodo rajono savivaldybės administracija</w:t>
      </w:r>
      <w:r w:rsidRPr="005A2BF7">
        <w:rPr>
          <w:rFonts w:ascii="Times New Roman" w:eastAsia="Batang" w:hAnsi="Times New Roman"/>
          <w:lang w:eastAsia="en-US"/>
        </w:rPr>
        <w:t xml:space="preserve">, įstaigos kodas </w:t>
      </w:r>
      <w:r w:rsidRPr="005A2BF7">
        <w:rPr>
          <w:rFonts w:ascii="Times New Roman" w:hAnsi="Times New Roman"/>
        </w:rPr>
        <w:t xml:space="preserve">188751834, </w:t>
      </w:r>
      <w:r w:rsidRPr="005A2BF7">
        <w:rPr>
          <w:rFonts w:ascii="Times New Roman" w:eastAsia="Batang" w:hAnsi="Times New Roman"/>
          <w:lang w:eastAsia="en-US"/>
        </w:rPr>
        <w:t xml:space="preserve">atstovaujama </w:t>
      </w:r>
      <w:r w:rsidRPr="005A2BF7">
        <w:rPr>
          <w:rFonts w:ascii="Times New Roman" w:eastAsia="Batang" w:hAnsi="Times New Roman"/>
        </w:rPr>
        <w:t>administracijos direktoriaus................, veikiančio pagal...............</w:t>
      </w:r>
      <w:r w:rsidRPr="005A2BF7">
        <w:rPr>
          <w:rFonts w:ascii="Times New Roman" w:eastAsia="Batang" w:hAnsi="Times New Roman"/>
          <w:lang w:eastAsia="en-US"/>
        </w:rPr>
        <w:t xml:space="preserve">, (toliau – </w:t>
      </w:r>
      <w:r w:rsidR="00F83EF5">
        <w:rPr>
          <w:rFonts w:ascii="Times New Roman" w:eastAsia="Batang" w:hAnsi="Times New Roman"/>
          <w:lang w:eastAsia="en-US"/>
        </w:rPr>
        <w:t>Pirkėjas</w:t>
      </w:r>
      <w:r w:rsidRPr="005A2BF7">
        <w:rPr>
          <w:rFonts w:ascii="Times New Roman" w:eastAsia="Batang" w:hAnsi="Times New Roman"/>
          <w:lang w:eastAsia="en-US"/>
        </w:rPr>
        <w:t xml:space="preserve">), ir....................., įmonės kodas...................., atstovaujama ................, veikiančio pagal ..................(toliau – </w:t>
      </w:r>
      <w:r w:rsidR="0092367D">
        <w:rPr>
          <w:rFonts w:ascii="Times New Roman" w:eastAsia="Batang" w:hAnsi="Times New Roman"/>
          <w:lang w:eastAsia="en-US"/>
        </w:rPr>
        <w:t>Tiekėjas</w:t>
      </w:r>
      <w:r w:rsidRPr="005A2BF7">
        <w:rPr>
          <w:rFonts w:ascii="Times New Roman" w:eastAsia="Batang" w:hAnsi="Times New Roman"/>
          <w:lang w:eastAsia="en-US"/>
        </w:rPr>
        <w:t xml:space="preserve">), toliau kartu šioje paslaugų teikimo sutartyje vadinami „Šalimis“, o kiekvienas atskirai – „Šalimi“, </w:t>
      </w:r>
      <w:r w:rsidR="005B1125" w:rsidRPr="005A2BF7">
        <w:rPr>
          <w:rFonts w:ascii="Times New Roman" w:hAnsi="Times New Roman"/>
        </w:rPr>
        <w:t>sudarė šią</w:t>
      </w:r>
      <w:r w:rsidR="005A7265" w:rsidRPr="005A2BF7">
        <w:rPr>
          <w:rFonts w:ascii="Times New Roman" w:hAnsi="Times New Roman"/>
        </w:rPr>
        <w:t xml:space="preserve"> pirkimo</w:t>
      </w:r>
      <w:r w:rsidR="00F0046E" w:rsidRPr="005A2BF7">
        <w:rPr>
          <w:rFonts w:ascii="Times New Roman" w:hAnsi="Times New Roman"/>
        </w:rPr>
        <w:t>–</w:t>
      </w:r>
      <w:r w:rsidR="005A7265" w:rsidRPr="005A2BF7">
        <w:rPr>
          <w:rFonts w:ascii="Times New Roman" w:hAnsi="Times New Roman"/>
        </w:rPr>
        <w:t xml:space="preserve">pardavimo </w:t>
      </w:r>
      <w:r w:rsidR="001C2879" w:rsidRPr="005A2BF7">
        <w:rPr>
          <w:rFonts w:ascii="Times New Roman" w:hAnsi="Times New Roman"/>
        </w:rPr>
        <w:t>sutartį (toliau – Sutartis):</w:t>
      </w:r>
    </w:p>
    <w:p w14:paraId="19E2BFC4" w14:textId="77777777" w:rsidR="009B0D94" w:rsidRDefault="009B0D94" w:rsidP="001C2879">
      <w:pPr>
        <w:rPr>
          <w:sz w:val="22"/>
          <w:szCs w:val="22"/>
          <w:lang w:eastAsia="lt-LT"/>
        </w:rPr>
      </w:pPr>
    </w:p>
    <w:p w14:paraId="2AE3868A" w14:textId="77777777" w:rsidR="001C2879" w:rsidRPr="00F0046E" w:rsidRDefault="001C2879" w:rsidP="000540B4">
      <w:pPr>
        <w:pStyle w:val="Sraopastraipa"/>
        <w:numPr>
          <w:ilvl w:val="0"/>
          <w:numId w:val="18"/>
        </w:numPr>
        <w:tabs>
          <w:tab w:val="left" w:pos="709"/>
        </w:tabs>
        <w:adjustRightInd/>
        <w:spacing w:line="360" w:lineRule="auto"/>
        <w:ind w:right="-68"/>
        <w:jc w:val="center"/>
        <w:rPr>
          <w:b/>
          <w:sz w:val="24"/>
          <w:szCs w:val="24"/>
        </w:rPr>
      </w:pPr>
      <w:r w:rsidRPr="00F0046E">
        <w:rPr>
          <w:b/>
          <w:sz w:val="24"/>
          <w:szCs w:val="24"/>
        </w:rPr>
        <w:t>SUTARTIES DALYKAS</w:t>
      </w:r>
    </w:p>
    <w:p w14:paraId="75AD28C8" w14:textId="34ED52DE" w:rsidR="005B1125" w:rsidRDefault="005B1125" w:rsidP="002C0895">
      <w:pPr>
        <w:ind w:firstLine="1418"/>
        <w:jc w:val="both"/>
        <w:rPr>
          <w:sz w:val="24"/>
          <w:szCs w:val="24"/>
        </w:rPr>
      </w:pPr>
      <w:r w:rsidRPr="00AD7BAD">
        <w:rPr>
          <w:sz w:val="24"/>
          <w:szCs w:val="24"/>
          <w:lang w:eastAsia="lt-LT"/>
        </w:rPr>
        <w:t>1.1.</w:t>
      </w:r>
      <w:r w:rsidR="00444C33" w:rsidRPr="00444C33">
        <w:t xml:space="preserve"> </w:t>
      </w:r>
      <w:r w:rsidR="00444C33" w:rsidRPr="00444C33">
        <w:rPr>
          <w:b/>
          <w:bCs/>
          <w:sz w:val="24"/>
          <w:szCs w:val="24"/>
          <w:lang w:eastAsia="lt-LT"/>
        </w:rPr>
        <w:t>3D mokomųjų objektų įrangos</w:t>
      </w:r>
      <w:r w:rsidRPr="006121EF">
        <w:rPr>
          <w:i/>
          <w:sz w:val="24"/>
          <w:szCs w:val="24"/>
          <w:lang w:eastAsia="lt-LT"/>
        </w:rPr>
        <w:t xml:space="preserve"> </w:t>
      </w:r>
      <w:r w:rsidR="002C0895">
        <w:rPr>
          <w:b/>
          <w:sz w:val="24"/>
          <w:szCs w:val="24"/>
        </w:rPr>
        <w:t>(toliau − Prekė</w:t>
      </w:r>
      <w:r w:rsidRPr="00AD7BAD">
        <w:rPr>
          <w:b/>
          <w:sz w:val="24"/>
          <w:szCs w:val="24"/>
        </w:rPr>
        <w:t xml:space="preserve">), </w:t>
      </w:r>
      <w:r w:rsidR="00121814">
        <w:rPr>
          <w:sz w:val="24"/>
          <w:szCs w:val="24"/>
        </w:rPr>
        <w:t>kurio</w:t>
      </w:r>
      <w:r w:rsidR="005A2BF7">
        <w:rPr>
          <w:sz w:val="24"/>
          <w:szCs w:val="24"/>
        </w:rPr>
        <w:t>s</w:t>
      </w:r>
      <w:r w:rsidRPr="00AD7BAD">
        <w:rPr>
          <w:sz w:val="24"/>
          <w:szCs w:val="24"/>
        </w:rPr>
        <w:t xml:space="preserve"> techniniai parametrai nurodyti Sutarties priede</w:t>
      </w:r>
      <w:r w:rsidR="00C4636A">
        <w:rPr>
          <w:sz w:val="24"/>
          <w:szCs w:val="24"/>
        </w:rPr>
        <w:t xml:space="preserve"> „Techninė specifikacija“</w:t>
      </w:r>
      <w:r w:rsidRPr="00AD7BAD">
        <w:rPr>
          <w:sz w:val="24"/>
          <w:szCs w:val="24"/>
        </w:rPr>
        <w:t>, pirkimas–pardavimas.</w:t>
      </w:r>
    </w:p>
    <w:p w14:paraId="0F0279E5" w14:textId="77777777" w:rsidR="005B1125" w:rsidRDefault="00121814" w:rsidP="002C0895">
      <w:pPr>
        <w:ind w:firstLine="1418"/>
        <w:jc w:val="both"/>
        <w:rPr>
          <w:sz w:val="24"/>
          <w:szCs w:val="24"/>
        </w:rPr>
      </w:pPr>
      <w:r>
        <w:rPr>
          <w:sz w:val="24"/>
          <w:szCs w:val="24"/>
        </w:rPr>
        <w:t>1.2. Tiekėjas</w:t>
      </w:r>
      <w:r w:rsidR="005B1125" w:rsidRPr="00AD7BAD">
        <w:rPr>
          <w:sz w:val="24"/>
          <w:szCs w:val="24"/>
        </w:rPr>
        <w:t xml:space="preserve"> </w:t>
      </w:r>
      <w:r>
        <w:rPr>
          <w:sz w:val="24"/>
          <w:szCs w:val="24"/>
        </w:rPr>
        <w:t>įsipareigoja perduoti Tiekėjo</w:t>
      </w:r>
      <w:r w:rsidR="005B1125" w:rsidRPr="00AD7BAD">
        <w:rPr>
          <w:sz w:val="24"/>
          <w:szCs w:val="24"/>
        </w:rPr>
        <w:t xml:space="preserve"> nuosavybės teise priklausančią Prekę Pirkėjo nuosavybėn, o Pirkėjas įsipareigoja priimti šią Prekę ir sumokėti už ją Sutartyje nustatytą kainą Sutartyje aptartomis sąlygomis ir tvarka.</w:t>
      </w:r>
    </w:p>
    <w:p w14:paraId="6D0AF5C5" w14:textId="77777777" w:rsidR="005B1125" w:rsidRPr="00E13F50" w:rsidRDefault="00121814" w:rsidP="002C0895">
      <w:pPr>
        <w:tabs>
          <w:tab w:val="left" w:pos="709"/>
        </w:tabs>
        <w:ind w:firstLine="1418"/>
        <w:jc w:val="both"/>
        <w:rPr>
          <w:sz w:val="24"/>
          <w:szCs w:val="24"/>
        </w:rPr>
      </w:pPr>
      <w:r>
        <w:rPr>
          <w:sz w:val="24"/>
          <w:szCs w:val="24"/>
        </w:rPr>
        <w:t>1.3. Tiekėjas</w:t>
      </w:r>
      <w:r w:rsidR="005B1125" w:rsidRPr="00AD7BAD">
        <w:rPr>
          <w:sz w:val="24"/>
          <w:szCs w:val="24"/>
        </w:rPr>
        <w:t xml:space="preserve"> garantuoja, kad Prekė yra nauja, nenaudota, kokybiška, neturi paslėptų trūkumų ir defektų (dizaino, medžiagų, gamybos ir</w:t>
      </w:r>
      <w:r w:rsidR="00F0046E">
        <w:rPr>
          <w:sz w:val="24"/>
          <w:szCs w:val="24"/>
        </w:rPr>
        <w:t xml:space="preserve"> (</w:t>
      </w:r>
      <w:r w:rsidR="005B1125" w:rsidRPr="00AD7BAD">
        <w:rPr>
          <w:sz w:val="24"/>
          <w:szCs w:val="24"/>
        </w:rPr>
        <w:t>ar</w:t>
      </w:r>
      <w:r w:rsidR="00F0046E">
        <w:rPr>
          <w:sz w:val="24"/>
          <w:szCs w:val="24"/>
        </w:rPr>
        <w:t>)</w:t>
      </w:r>
      <w:r w:rsidR="005B1125" w:rsidRPr="00AD7BAD">
        <w:rPr>
          <w:sz w:val="24"/>
          <w:szCs w:val="24"/>
        </w:rPr>
        <w:t xml:space="preserve"> kt.), tinkama naudoti pagal jos paskirtį, atitinka Sutarties 1 priede nustatytus reikalavimus, Tiekėjo pasiūlymą bei kitus Sutarties reikalavimus, taip pat atitinka visus su jų tiekimu ir kokybe susijusių Lietuvos Respublikos ir Europos Sąjungos teisės aktų reikalavimus. </w:t>
      </w:r>
    </w:p>
    <w:p w14:paraId="58836D84" w14:textId="77777777" w:rsidR="00B666B1" w:rsidRPr="00EA6A76" w:rsidRDefault="00B666B1" w:rsidP="005B1125">
      <w:pPr>
        <w:tabs>
          <w:tab w:val="left" w:pos="709"/>
        </w:tabs>
        <w:adjustRightInd/>
        <w:spacing w:line="360" w:lineRule="auto"/>
        <w:ind w:right="-68"/>
        <w:jc w:val="center"/>
        <w:rPr>
          <w:b/>
          <w:sz w:val="22"/>
          <w:szCs w:val="22"/>
        </w:rPr>
      </w:pPr>
    </w:p>
    <w:p w14:paraId="450D50F9" w14:textId="77777777" w:rsidR="001C2879" w:rsidRPr="00F0046E" w:rsidRDefault="001C2879" w:rsidP="001261A3">
      <w:pPr>
        <w:pStyle w:val="Sraopastraipa"/>
        <w:numPr>
          <w:ilvl w:val="0"/>
          <w:numId w:val="18"/>
        </w:numPr>
        <w:tabs>
          <w:tab w:val="left" w:pos="709"/>
        </w:tabs>
        <w:adjustRightInd/>
        <w:spacing w:line="360" w:lineRule="auto"/>
        <w:ind w:right="-1"/>
        <w:jc w:val="center"/>
        <w:rPr>
          <w:b/>
          <w:sz w:val="24"/>
          <w:szCs w:val="24"/>
        </w:rPr>
      </w:pPr>
      <w:r w:rsidRPr="00F0046E">
        <w:rPr>
          <w:b/>
          <w:sz w:val="24"/>
          <w:szCs w:val="24"/>
        </w:rPr>
        <w:t>PREK</w:t>
      </w:r>
      <w:r w:rsidR="005A7265" w:rsidRPr="00F0046E">
        <w:rPr>
          <w:b/>
          <w:sz w:val="24"/>
          <w:szCs w:val="24"/>
        </w:rPr>
        <w:t>ĖS</w:t>
      </w:r>
      <w:r w:rsidRPr="00F0046E">
        <w:rPr>
          <w:b/>
          <w:sz w:val="24"/>
          <w:szCs w:val="24"/>
        </w:rPr>
        <w:t xml:space="preserve"> PRISTATYMAS IR PRIĖMIMAS</w:t>
      </w:r>
    </w:p>
    <w:p w14:paraId="2AE82924" w14:textId="3E3F0810" w:rsidR="00924639" w:rsidRDefault="001C2879" w:rsidP="00924639">
      <w:pPr>
        <w:pStyle w:val="Sraopastraipa"/>
        <w:numPr>
          <w:ilvl w:val="1"/>
          <w:numId w:val="19"/>
        </w:numPr>
        <w:tabs>
          <w:tab w:val="left" w:pos="1985"/>
        </w:tabs>
        <w:ind w:left="0" w:firstLine="1418"/>
        <w:jc w:val="both"/>
        <w:rPr>
          <w:color w:val="000000"/>
          <w:sz w:val="24"/>
          <w:szCs w:val="24"/>
        </w:rPr>
      </w:pPr>
      <w:r w:rsidRPr="001261A3">
        <w:rPr>
          <w:sz w:val="24"/>
          <w:szCs w:val="24"/>
        </w:rPr>
        <w:t>Prekė turi būti pristatyt</w:t>
      </w:r>
      <w:r w:rsidR="005A7265" w:rsidRPr="001261A3">
        <w:rPr>
          <w:sz w:val="24"/>
          <w:szCs w:val="24"/>
        </w:rPr>
        <w:t>a</w:t>
      </w:r>
      <w:r w:rsidRPr="001261A3">
        <w:rPr>
          <w:sz w:val="24"/>
          <w:szCs w:val="24"/>
        </w:rPr>
        <w:t xml:space="preserve"> iš anksto Šalių suderintu laiku per</w:t>
      </w:r>
      <w:r w:rsidR="001946A0">
        <w:rPr>
          <w:sz w:val="24"/>
          <w:szCs w:val="24"/>
        </w:rPr>
        <w:t xml:space="preserve"> </w:t>
      </w:r>
      <w:r w:rsidR="004328CB">
        <w:rPr>
          <w:sz w:val="24"/>
          <w:szCs w:val="24"/>
        </w:rPr>
        <w:t>3</w:t>
      </w:r>
      <w:r w:rsidR="00EA6F29" w:rsidRPr="001261A3">
        <w:rPr>
          <w:sz w:val="24"/>
          <w:szCs w:val="24"/>
        </w:rPr>
        <w:t xml:space="preserve"> </w:t>
      </w:r>
      <w:r w:rsidR="004328CB">
        <w:rPr>
          <w:sz w:val="24"/>
          <w:szCs w:val="24"/>
        </w:rPr>
        <w:t xml:space="preserve">(tris) </w:t>
      </w:r>
      <w:r w:rsidR="00EA6F29" w:rsidRPr="001261A3">
        <w:rPr>
          <w:sz w:val="24"/>
          <w:szCs w:val="24"/>
        </w:rPr>
        <w:t>mėn</w:t>
      </w:r>
      <w:r w:rsidR="004328CB">
        <w:rPr>
          <w:sz w:val="24"/>
          <w:szCs w:val="24"/>
        </w:rPr>
        <w:t>esius</w:t>
      </w:r>
      <w:r w:rsidR="00EA6F29" w:rsidRPr="001261A3">
        <w:rPr>
          <w:sz w:val="24"/>
          <w:szCs w:val="24"/>
        </w:rPr>
        <w:t xml:space="preserve"> </w:t>
      </w:r>
      <w:r w:rsidRPr="001261A3">
        <w:rPr>
          <w:sz w:val="24"/>
          <w:szCs w:val="24"/>
        </w:rPr>
        <w:t xml:space="preserve">nuo Sutarties </w:t>
      </w:r>
      <w:r w:rsidR="00EA6F29" w:rsidRPr="001261A3">
        <w:rPr>
          <w:sz w:val="24"/>
          <w:szCs w:val="24"/>
        </w:rPr>
        <w:t>pasirašymo</w:t>
      </w:r>
      <w:r w:rsidRPr="001261A3">
        <w:rPr>
          <w:sz w:val="24"/>
          <w:szCs w:val="24"/>
        </w:rPr>
        <w:t xml:space="preserve"> dienos. Per šį laikotarpį Prekė turi būti pristatyta</w:t>
      </w:r>
      <w:r w:rsidR="006E3392" w:rsidRPr="001261A3">
        <w:rPr>
          <w:sz w:val="24"/>
          <w:szCs w:val="24"/>
        </w:rPr>
        <w:t>, instaliuota</w:t>
      </w:r>
      <w:r w:rsidR="00FC2836">
        <w:rPr>
          <w:sz w:val="24"/>
          <w:szCs w:val="24"/>
        </w:rPr>
        <w:t xml:space="preserve"> </w:t>
      </w:r>
      <w:r w:rsidR="006E3392" w:rsidRPr="001261A3">
        <w:rPr>
          <w:sz w:val="24"/>
          <w:szCs w:val="24"/>
        </w:rPr>
        <w:t>/</w:t>
      </w:r>
      <w:r w:rsidR="00FC2836">
        <w:rPr>
          <w:sz w:val="24"/>
          <w:szCs w:val="24"/>
        </w:rPr>
        <w:t xml:space="preserve"> </w:t>
      </w:r>
      <w:r w:rsidR="006E3392" w:rsidRPr="001261A3">
        <w:rPr>
          <w:sz w:val="24"/>
          <w:szCs w:val="24"/>
        </w:rPr>
        <w:t xml:space="preserve">įdiegta, </w:t>
      </w:r>
      <w:r w:rsidRPr="001261A3">
        <w:rPr>
          <w:sz w:val="24"/>
          <w:szCs w:val="24"/>
        </w:rPr>
        <w:t xml:space="preserve">sumontuota taip, kad pilnai funkcionuotų, personalas </w:t>
      </w:r>
      <w:r w:rsidR="00EB45C7" w:rsidRPr="001261A3">
        <w:rPr>
          <w:sz w:val="24"/>
          <w:szCs w:val="24"/>
        </w:rPr>
        <w:t>turi būti apmokytas naudotis įranga</w:t>
      </w:r>
      <w:r w:rsidRPr="001261A3">
        <w:rPr>
          <w:sz w:val="24"/>
          <w:szCs w:val="24"/>
        </w:rPr>
        <w:t>. Tiekėjas pasirūpina visa būtina įranga, darbų sauga ir darbo jėga, reikalinga Sutarties vykdymui</w:t>
      </w:r>
      <w:r w:rsidR="00EB45C7" w:rsidRPr="001261A3">
        <w:rPr>
          <w:sz w:val="24"/>
          <w:szCs w:val="24"/>
        </w:rPr>
        <w:t xml:space="preserve">. </w:t>
      </w:r>
    </w:p>
    <w:p w14:paraId="4EEBB595" w14:textId="77777777" w:rsidR="001C2879" w:rsidRPr="005B1125" w:rsidRDefault="001C2879" w:rsidP="001261A3">
      <w:pPr>
        <w:numPr>
          <w:ilvl w:val="1"/>
          <w:numId w:val="19"/>
        </w:numPr>
        <w:tabs>
          <w:tab w:val="left" w:pos="709"/>
          <w:tab w:val="left" w:pos="1985"/>
        </w:tabs>
        <w:adjustRightInd/>
        <w:ind w:left="0" w:firstLine="1418"/>
        <w:jc w:val="both"/>
        <w:rPr>
          <w:sz w:val="24"/>
          <w:szCs w:val="24"/>
        </w:rPr>
      </w:pPr>
      <w:r w:rsidRPr="005B1125">
        <w:rPr>
          <w:sz w:val="24"/>
          <w:szCs w:val="24"/>
        </w:rPr>
        <w:t>Iki Prek</w:t>
      </w:r>
      <w:r w:rsidR="005A7265" w:rsidRPr="005B1125">
        <w:rPr>
          <w:sz w:val="24"/>
          <w:szCs w:val="24"/>
        </w:rPr>
        <w:t>ės</w:t>
      </w:r>
      <w:r w:rsidRPr="005B1125">
        <w:rPr>
          <w:sz w:val="24"/>
          <w:szCs w:val="24"/>
        </w:rPr>
        <w:t xml:space="preserve"> priėmimo visa atsakomybė dėl Prek</w:t>
      </w:r>
      <w:r w:rsidR="005A7265" w:rsidRPr="005B1125">
        <w:rPr>
          <w:sz w:val="24"/>
          <w:szCs w:val="24"/>
        </w:rPr>
        <w:t>ės</w:t>
      </w:r>
      <w:r w:rsidRPr="005B1125">
        <w:rPr>
          <w:sz w:val="24"/>
          <w:szCs w:val="24"/>
        </w:rPr>
        <w:t xml:space="preserve"> atsitiktinio žuvimo ar sugadinimo tenka Tiekėjui.</w:t>
      </w:r>
    </w:p>
    <w:p w14:paraId="43A200A7" w14:textId="77777777" w:rsidR="001C2879" w:rsidRDefault="001C2879" w:rsidP="001261A3">
      <w:pPr>
        <w:numPr>
          <w:ilvl w:val="1"/>
          <w:numId w:val="19"/>
        </w:numPr>
        <w:tabs>
          <w:tab w:val="left" w:pos="709"/>
          <w:tab w:val="left" w:pos="1985"/>
        </w:tabs>
        <w:adjustRightInd/>
        <w:ind w:left="0" w:firstLine="1418"/>
        <w:jc w:val="both"/>
        <w:rPr>
          <w:sz w:val="24"/>
          <w:szCs w:val="24"/>
        </w:rPr>
      </w:pPr>
      <w:r w:rsidRPr="005B1125">
        <w:rPr>
          <w:sz w:val="24"/>
          <w:szCs w:val="24"/>
        </w:rPr>
        <w:t>Tiekėjas turi pasirūpinti, kad Prekė būtų pristatyt</w:t>
      </w:r>
      <w:r w:rsidR="005A7265" w:rsidRPr="005B1125">
        <w:rPr>
          <w:sz w:val="24"/>
          <w:szCs w:val="24"/>
        </w:rPr>
        <w:t>a</w:t>
      </w:r>
      <w:r w:rsidRPr="005B1125">
        <w:rPr>
          <w:sz w:val="24"/>
          <w:szCs w:val="24"/>
        </w:rPr>
        <w:t xml:space="preserve"> į priėmimo vietą suderinus su Pirkėju, kad pastarasis galėtų Prek</w:t>
      </w:r>
      <w:r w:rsidR="005A7265" w:rsidRPr="005B1125">
        <w:rPr>
          <w:sz w:val="24"/>
          <w:szCs w:val="24"/>
        </w:rPr>
        <w:t>ę</w:t>
      </w:r>
      <w:r w:rsidRPr="005B1125">
        <w:rPr>
          <w:sz w:val="24"/>
          <w:szCs w:val="24"/>
        </w:rPr>
        <w:t xml:space="preserve"> patikrinti, įsitikinti j</w:t>
      </w:r>
      <w:r w:rsidR="00F0046E">
        <w:rPr>
          <w:sz w:val="24"/>
          <w:szCs w:val="24"/>
        </w:rPr>
        <w:t>os</w:t>
      </w:r>
      <w:r w:rsidRPr="005B1125">
        <w:rPr>
          <w:sz w:val="24"/>
          <w:szCs w:val="24"/>
        </w:rPr>
        <w:t xml:space="preserve"> tinkamumu ir įforminti Prek</w:t>
      </w:r>
      <w:r w:rsidR="005A7265" w:rsidRPr="005B1125">
        <w:rPr>
          <w:sz w:val="24"/>
          <w:szCs w:val="24"/>
        </w:rPr>
        <w:t>ės</w:t>
      </w:r>
      <w:r w:rsidRPr="005B1125">
        <w:rPr>
          <w:sz w:val="24"/>
          <w:szCs w:val="24"/>
        </w:rPr>
        <w:t xml:space="preserve"> priėmimą. </w:t>
      </w:r>
    </w:p>
    <w:p w14:paraId="0C067C54" w14:textId="10007485" w:rsidR="005302CE" w:rsidRPr="005302CE" w:rsidRDefault="005302CE" w:rsidP="005302CE">
      <w:pPr>
        <w:numPr>
          <w:ilvl w:val="1"/>
          <w:numId w:val="19"/>
        </w:numPr>
        <w:tabs>
          <w:tab w:val="left" w:pos="709"/>
          <w:tab w:val="left" w:pos="1985"/>
        </w:tabs>
        <w:adjustRightInd/>
        <w:ind w:left="0" w:firstLine="1418"/>
        <w:jc w:val="both"/>
        <w:rPr>
          <w:sz w:val="24"/>
          <w:szCs w:val="24"/>
        </w:rPr>
      </w:pPr>
      <w:r w:rsidRPr="009D4CCC">
        <w:rPr>
          <w:sz w:val="24"/>
          <w:szCs w:val="24"/>
          <w:lang w:val="it-IT" w:eastAsia="lt-LT"/>
        </w:rPr>
        <w:t>Pr</w:t>
      </w:r>
      <w:r w:rsidR="006C1316">
        <w:rPr>
          <w:sz w:val="24"/>
          <w:szCs w:val="24"/>
          <w:lang w:val="it-IT" w:eastAsia="lt-LT"/>
        </w:rPr>
        <w:t>ojektorius</w:t>
      </w:r>
      <w:r w:rsidRPr="009D4CCC">
        <w:rPr>
          <w:sz w:val="24"/>
          <w:szCs w:val="24"/>
          <w:lang w:val="it-IT" w:eastAsia="lt-LT"/>
        </w:rPr>
        <w:t xml:space="preserve"> turi turėti CE ženklą su identifikavimo numeriu.</w:t>
      </w:r>
    </w:p>
    <w:p w14:paraId="4BCA964C" w14:textId="77777777" w:rsidR="004258D1" w:rsidRDefault="005B1125" w:rsidP="001261A3">
      <w:pPr>
        <w:numPr>
          <w:ilvl w:val="1"/>
          <w:numId w:val="19"/>
        </w:numPr>
        <w:tabs>
          <w:tab w:val="left" w:pos="709"/>
          <w:tab w:val="left" w:pos="1985"/>
        </w:tabs>
        <w:adjustRightInd/>
        <w:ind w:left="0" w:firstLine="1418"/>
        <w:jc w:val="both"/>
        <w:rPr>
          <w:sz w:val="24"/>
          <w:szCs w:val="24"/>
        </w:rPr>
      </w:pPr>
      <w:r>
        <w:rPr>
          <w:sz w:val="24"/>
          <w:szCs w:val="24"/>
        </w:rPr>
        <w:t>Pristatant prekes Tiekėjas</w:t>
      </w:r>
      <w:r w:rsidR="004258D1" w:rsidRPr="005B1125">
        <w:rPr>
          <w:sz w:val="24"/>
          <w:szCs w:val="24"/>
        </w:rPr>
        <w:t xml:space="preserve"> pateikia prekės </w:t>
      </w:r>
      <w:r w:rsidR="004258D1" w:rsidRPr="00904D60">
        <w:rPr>
          <w:color w:val="000000" w:themeColor="text1"/>
          <w:sz w:val="24"/>
          <w:szCs w:val="24"/>
        </w:rPr>
        <w:t xml:space="preserve">vartotojo instrukcijas lietuvių </w:t>
      </w:r>
      <w:r w:rsidR="00904D60" w:rsidRPr="00904D60">
        <w:rPr>
          <w:color w:val="000000" w:themeColor="text1"/>
          <w:sz w:val="24"/>
          <w:szCs w:val="24"/>
        </w:rPr>
        <w:t xml:space="preserve">kalba. </w:t>
      </w:r>
      <w:r w:rsidR="004258D1" w:rsidRPr="00904D60">
        <w:rPr>
          <w:color w:val="000000" w:themeColor="text1"/>
          <w:sz w:val="24"/>
          <w:szCs w:val="24"/>
        </w:rPr>
        <w:t>P</w:t>
      </w:r>
      <w:r w:rsidR="004258D1" w:rsidRPr="005B1125">
        <w:rPr>
          <w:sz w:val="24"/>
          <w:szCs w:val="24"/>
        </w:rPr>
        <w:t xml:space="preserve">rekių žymėjimas ant pakuotės turi būti valstybine kalba (jei prekės gamintojo nėra žymimos valstybine kalba – pasitelkiant lipdukus ar kt. priemones). </w:t>
      </w:r>
    </w:p>
    <w:p w14:paraId="6CE48BC4" w14:textId="77777777" w:rsidR="0057679C" w:rsidRPr="0057679C" w:rsidRDefault="001C2879" w:rsidP="0057679C">
      <w:pPr>
        <w:numPr>
          <w:ilvl w:val="1"/>
          <w:numId w:val="19"/>
        </w:numPr>
        <w:tabs>
          <w:tab w:val="left" w:pos="709"/>
          <w:tab w:val="left" w:pos="1985"/>
        </w:tabs>
        <w:adjustRightInd/>
        <w:ind w:left="0" w:firstLine="1418"/>
        <w:jc w:val="both"/>
        <w:rPr>
          <w:sz w:val="24"/>
          <w:szCs w:val="24"/>
        </w:rPr>
      </w:pPr>
      <w:r w:rsidRPr="0057679C">
        <w:rPr>
          <w:sz w:val="24"/>
          <w:szCs w:val="24"/>
        </w:rPr>
        <w:t>Prek</w:t>
      </w:r>
      <w:r w:rsidR="005A7265" w:rsidRPr="0057679C">
        <w:rPr>
          <w:sz w:val="24"/>
          <w:szCs w:val="24"/>
        </w:rPr>
        <w:t>ės</w:t>
      </w:r>
      <w:r w:rsidRPr="0057679C">
        <w:rPr>
          <w:sz w:val="24"/>
          <w:szCs w:val="24"/>
        </w:rPr>
        <w:t xml:space="preserve"> priėmimas įforminamas pasirašant priėmimo</w:t>
      </w:r>
      <w:r w:rsidR="00F0046E" w:rsidRPr="0057679C">
        <w:rPr>
          <w:sz w:val="24"/>
          <w:szCs w:val="24"/>
        </w:rPr>
        <w:t>–</w:t>
      </w:r>
      <w:r w:rsidRPr="0057679C">
        <w:rPr>
          <w:sz w:val="24"/>
          <w:szCs w:val="24"/>
        </w:rPr>
        <w:t>perdavimo aktą ar kitą priėmimą</w:t>
      </w:r>
      <w:r w:rsidR="00FC2836" w:rsidRPr="0057679C">
        <w:rPr>
          <w:sz w:val="24"/>
          <w:szCs w:val="24"/>
        </w:rPr>
        <w:t>–</w:t>
      </w:r>
      <w:r w:rsidRPr="0057679C">
        <w:rPr>
          <w:sz w:val="24"/>
          <w:szCs w:val="24"/>
        </w:rPr>
        <w:t>perdavi</w:t>
      </w:r>
      <w:r w:rsidR="00BF56F0" w:rsidRPr="0057679C">
        <w:rPr>
          <w:sz w:val="24"/>
          <w:szCs w:val="24"/>
        </w:rPr>
        <w:t>mą patvirtinantį dokumentą ir sąskaitą</w:t>
      </w:r>
      <w:r w:rsidR="00F0046E" w:rsidRPr="0057679C">
        <w:rPr>
          <w:sz w:val="24"/>
          <w:szCs w:val="24"/>
        </w:rPr>
        <w:t xml:space="preserve"> </w:t>
      </w:r>
      <w:r w:rsidR="00BF56F0" w:rsidRPr="0057679C">
        <w:rPr>
          <w:sz w:val="24"/>
          <w:szCs w:val="24"/>
        </w:rPr>
        <w:t>faktūrą,</w:t>
      </w:r>
      <w:r w:rsidRPr="0057679C">
        <w:rPr>
          <w:sz w:val="24"/>
          <w:szCs w:val="24"/>
        </w:rPr>
        <w:t xml:space="preserve"> po to, kai Tiekėjas pristato</w:t>
      </w:r>
      <w:r w:rsidR="00EB45C7" w:rsidRPr="0057679C">
        <w:rPr>
          <w:sz w:val="24"/>
          <w:szCs w:val="24"/>
        </w:rPr>
        <w:t>,</w:t>
      </w:r>
      <w:r w:rsidRPr="0057679C">
        <w:rPr>
          <w:i/>
          <w:sz w:val="24"/>
          <w:szCs w:val="24"/>
        </w:rPr>
        <w:t xml:space="preserve"> </w:t>
      </w:r>
      <w:r w:rsidRPr="0057679C">
        <w:rPr>
          <w:sz w:val="24"/>
          <w:szCs w:val="24"/>
        </w:rPr>
        <w:t>sumontuoja, įdiegia Prek</w:t>
      </w:r>
      <w:r w:rsidR="005A7265" w:rsidRPr="0057679C">
        <w:rPr>
          <w:sz w:val="24"/>
          <w:szCs w:val="24"/>
        </w:rPr>
        <w:t>ę</w:t>
      </w:r>
      <w:r w:rsidRPr="0057679C">
        <w:rPr>
          <w:sz w:val="24"/>
          <w:szCs w:val="24"/>
        </w:rPr>
        <w:t xml:space="preserve"> ir apmoko Pirkėjo darbuotojus naudotis Prek</w:t>
      </w:r>
      <w:r w:rsidR="005A7265" w:rsidRPr="0057679C">
        <w:rPr>
          <w:sz w:val="24"/>
          <w:szCs w:val="24"/>
        </w:rPr>
        <w:t>e</w:t>
      </w:r>
      <w:r w:rsidRPr="0057679C">
        <w:rPr>
          <w:sz w:val="24"/>
          <w:szCs w:val="24"/>
        </w:rPr>
        <w:t xml:space="preserve">. </w:t>
      </w:r>
    </w:p>
    <w:p w14:paraId="58DB80C2" w14:textId="5293C664" w:rsidR="0057679C" w:rsidRPr="0057679C" w:rsidRDefault="0057679C" w:rsidP="0057679C">
      <w:pPr>
        <w:numPr>
          <w:ilvl w:val="1"/>
          <w:numId w:val="19"/>
        </w:numPr>
        <w:tabs>
          <w:tab w:val="left" w:pos="709"/>
          <w:tab w:val="left" w:pos="1985"/>
        </w:tabs>
        <w:adjustRightInd/>
        <w:ind w:left="0" w:firstLine="1418"/>
        <w:jc w:val="both"/>
        <w:rPr>
          <w:sz w:val="24"/>
          <w:szCs w:val="24"/>
        </w:rPr>
      </w:pPr>
      <w:r w:rsidRPr="0057679C">
        <w:rPr>
          <w:sz w:val="24"/>
          <w:szCs w:val="24"/>
        </w:rPr>
        <w:t xml:space="preserve">Tiekėjui pristačius Prekes, </w:t>
      </w:r>
      <w:r>
        <w:rPr>
          <w:sz w:val="24"/>
          <w:szCs w:val="24"/>
        </w:rPr>
        <w:t xml:space="preserve">Tiekėjas </w:t>
      </w:r>
      <w:r w:rsidRPr="0057679C">
        <w:rPr>
          <w:sz w:val="24"/>
          <w:szCs w:val="24"/>
        </w:rPr>
        <w:t>atlieka jų patikrinimą ir privalo: ne vėliau kaip per 5 (penkias) darbo dienas nuo faktinio Prekių perdavimo priimti Prekes, pasirašydamas Prekių perdavimo–priėmimo aktą</w:t>
      </w:r>
      <w:r w:rsidR="00B41E8A">
        <w:rPr>
          <w:sz w:val="24"/>
          <w:szCs w:val="24"/>
        </w:rPr>
        <w:t>.</w:t>
      </w:r>
      <w:r w:rsidRPr="0057679C">
        <w:rPr>
          <w:sz w:val="24"/>
          <w:szCs w:val="24"/>
        </w:rPr>
        <w:t xml:space="preserve"> </w:t>
      </w:r>
    </w:p>
    <w:p w14:paraId="0899FE86" w14:textId="77777777" w:rsidR="001C2879" w:rsidRPr="005B1125" w:rsidRDefault="001C2879" w:rsidP="001261A3">
      <w:pPr>
        <w:numPr>
          <w:ilvl w:val="1"/>
          <w:numId w:val="19"/>
        </w:numPr>
        <w:tabs>
          <w:tab w:val="left" w:pos="709"/>
          <w:tab w:val="left" w:pos="1985"/>
        </w:tabs>
        <w:adjustRightInd/>
        <w:ind w:left="0" w:firstLine="1418"/>
        <w:jc w:val="both"/>
        <w:rPr>
          <w:sz w:val="24"/>
          <w:szCs w:val="24"/>
        </w:rPr>
      </w:pPr>
      <w:r w:rsidRPr="005B1125">
        <w:rPr>
          <w:sz w:val="24"/>
          <w:szCs w:val="24"/>
        </w:rPr>
        <w:t>Jei Tiekėjas pristato Sutarties reikalavimų neatitinkanči</w:t>
      </w:r>
      <w:r w:rsidR="005A7265" w:rsidRPr="005B1125">
        <w:rPr>
          <w:sz w:val="24"/>
          <w:szCs w:val="24"/>
        </w:rPr>
        <w:t>ą</w:t>
      </w:r>
      <w:r w:rsidRPr="005B1125">
        <w:rPr>
          <w:sz w:val="24"/>
          <w:szCs w:val="24"/>
        </w:rPr>
        <w:t xml:space="preserve"> Prek</w:t>
      </w:r>
      <w:r w:rsidR="005A7265" w:rsidRPr="005B1125">
        <w:rPr>
          <w:sz w:val="24"/>
          <w:szCs w:val="24"/>
        </w:rPr>
        <w:t>ę</w:t>
      </w:r>
      <w:r w:rsidRPr="005B1125">
        <w:rPr>
          <w:sz w:val="24"/>
          <w:szCs w:val="24"/>
        </w:rPr>
        <w:t xml:space="preserve"> ar atsisako įvykdyti kitus savo sutartinius įsipareigojimus (</w:t>
      </w:r>
      <w:r w:rsidRPr="005B1125">
        <w:rPr>
          <w:i/>
          <w:sz w:val="24"/>
          <w:szCs w:val="24"/>
        </w:rPr>
        <w:t>sumontuoti, įdiegti Prek</w:t>
      </w:r>
      <w:r w:rsidR="005A7265" w:rsidRPr="005B1125">
        <w:rPr>
          <w:i/>
          <w:sz w:val="24"/>
          <w:szCs w:val="24"/>
        </w:rPr>
        <w:t>ę</w:t>
      </w:r>
      <w:r w:rsidRPr="005B1125">
        <w:rPr>
          <w:i/>
          <w:sz w:val="24"/>
          <w:szCs w:val="24"/>
        </w:rPr>
        <w:t>, apmokyti Pirkėjo darbuotojus naudotis Prek</w:t>
      </w:r>
      <w:r w:rsidR="005A7265" w:rsidRPr="005B1125">
        <w:rPr>
          <w:i/>
          <w:sz w:val="24"/>
          <w:szCs w:val="24"/>
        </w:rPr>
        <w:t>e</w:t>
      </w:r>
      <w:r w:rsidRPr="005B1125">
        <w:rPr>
          <w:i/>
          <w:sz w:val="24"/>
          <w:szCs w:val="24"/>
        </w:rPr>
        <w:t xml:space="preserve"> ir pan</w:t>
      </w:r>
      <w:r w:rsidRPr="005B1125">
        <w:rPr>
          <w:sz w:val="24"/>
          <w:szCs w:val="24"/>
        </w:rPr>
        <w:t>.) Pirkėjas turi teisę nepasirašyti priėmimo</w:t>
      </w:r>
      <w:r w:rsidR="00FC2836">
        <w:rPr>
          <w:sz w:val="24"/>
          <w:szCs w:val="24"/>
        </w:rPr>
        <w:t>–</w:t>
      </w:r>
      <w:r w:rsidRPr="005B1125">
        <w:rPr>
          <w:sz w:val="24"/>
          <w:szCs w:val="24"/>
        </w:rPr>
        <w:t>perdavimo akto ar kito priėmim</w:t>
      </w:r>
      <w:r w:rsidR="005A7265" w:rsidRPr="005B1125">
        <w:rPr>
          <w:sz w:val="24"/>
          <w:szCs w:val="24"/>
        </w:rPr>
        <w:t>o</w:t>
      </w:r>
      <w:r w:rsidR="00FC2836">
        <w:rPr>
          <w:sz w:val="24"/>
          <w:szCs w:val="24"/>
        </w:rPr>
        <w:t>–</w:t>
      </w:r>
      <w:r w:rsidRPr="005B1125">
        <w:rPr>
          <w:sz w:val="24"/>
          <w:szCs w:val="24"/>
        </w:rPr>
        <w:t>perdavimo patvirtinančio dokumento (pvz.</w:t>
      </w:r>
      <w:r w:rsidR="00F0046E">
        <w:rPr>
          <w:sz w:val="24"/>
          <w:szCs w:val="24"/>
        </w:rPr>
        <w:t>,</w:t>
      </w:r>
      <w:r w:rsidRPr="005B1125">
        <w:rPr>
          <w:sz w:val="24"/>
          <w:szCs w:val="24"/>
        </w:rPr>
        <w:t xml:space="preserve"> sąskaitos</w:t>
      </w:r>
      <w:r w:rsidR="00F0046E">
        <w:rPr>
          <w:sz w:val="24"/>
          <w:szCs w:val="24"/>
        </w:rPr>
        <w:t xml:space="preserve"> </w:t>
      </w:r>
      <w:r w:rsidRPr="005B1125">
        <w:rPr>
          <w:sz w:val="24"/>
          <w:szCs w:val="24"/>
        </w:rPr>
        <w:t>faktūros), reikalauti pristatyti tinkam</w:t>
      </w:r>
      <w:r w:rsidR="005A7265" w:rsidRPr="005B1125">
        <w:rPr>
          <w:sz w:val="24"/>
          <w:szCs w:val="24"/>
        </w:rPr>
        <w:t>ą</w:t>
      </w:r>
      <w:r w:rsidRPr="005B1125">
        <w:rPr>
          <w:sz w:val="24"/>
          <w:szCs w:val="24"/>
        </w:rPr>
        <w:t xml:space="preserve"> Prek</w:t>
      </w:r>
      <w:r w:rsidR="005A7265" w:rsidRPr="005B1125">
        <w:rPr>
          <w:sz w:val="24"/>
          <w:szCs w:val="24"/>
        </w:rPr>
        <w:t>ę</w:t>
      </w:r>
      <w:r w:rsidRPr="005B1125">
        <w:rPr>
          <w:sz w:val="24"/>
          <w:szCs w:val="24"/>
        </w:rPr>
        <w:t xml:space="preserve"> ir įvykdyti kitus sutartinius įsipareigojimus. </w:t>
      </w:r>
    </w:p>
    <w:p w14:paraId="16C602EB" w14:textId="77777777" w:rsidR="00AF0BD1" w:rsidRPr="005B1125" w:rsidRDefault="001C2879" w:rsidP="001261A3">
      <w:pPr>
        <w:numPr>
          <w:ilvl w:val="1"/>
          <w:numId w:val="19"/>
        </w:numPr>
        <w:tabs>
          <w:tab w:val="left" w:pos="709"/>
          <w:tab w:val="left" w:pos="1985"/>
        </w:tabs>
        <w:adjustRightInd/>
        <w:ind w:left="0" w:firstLine="1418"/>
        <w:jc w:val="both"/>
        <w:rPr>
          <w:sz w:val="24"/>
          <w:szCs w:val="24"/>
        </w:rPr>
      </w:pPr>
      <w:r w:rsidRPr="005B1125">
        <w:rPr>
          <w:sz w:val="24"/>
          <w:szCs w:val="24"/>
        </w:rPr>
        <w:t>Prek</w:t>
      </w:r>
      <w:r w:rsidR="005A7265" w:rsidRPr="005B1125">
        <w:rPr>
          <w:sz w:val="24"/>
          <w:szCs w:val="24"/>
        </w:rPr>
        <w:t>ės</w:t>
      </w:r>
      <w:r w:rsidRPr="005B1125">
        <w:rPr>
          <w:sz w:val="24"/>
          <w:szCs w:val="24"/>
        </w:rPr>
        <w:t xml:space="preserve"> pristatymo ar garantinio laikotarpio metu, nustačius Prek</w:t>
      </w:r>
      <w:r w:rsidR="005A7265" w:rsidRPr="005B1125">
        <w:rPr>
          <w:sz w:val="24"/>
          <w:szCs w:val="24"/>
        </w:rPr>
        <w:t>ės</w:t>
      </w:r>
      <w:r w:rsidRPr="005B1125">
        <w:rPr>
          <w:sz w:val="24"/>
          <w:szCs w:val="24"/>
        </w:rPr>
        <w:t xml:space="preserve"> kokybės trūkumus ar gedimus ir negalint atkurti Prek</w:t>
      </w:r>
      <w:r w:rsidR="005A7265" w:rsidRPr="005B1125">
        <w:rPr>
          <w:sz w:val="24"/>
          <w:szCs w:val="24"/>
        </w:rPr>
        <w:t>ės</w:t>
      </w:r>
      <w:r w:rsidRPr="005B1125">
        <w:rPr>
          <w:sz w:val="24"/>
          <w:szCs w:val="24"/>
        </w:rPr>
        <w:t xml:space="preserve"> techninių galimybių, Tiekėjas įsipareigoja savo sąskaita pakeisti nebetinkam</w:t>
      </w:r>
      <w:r w:rsidR="00BA2035" w:rsidRPr="005B1125">
        <w:rPr>
          <w:sz w:val="24"/>
          <w:szCs w:val="24"/>
        </w:rPr>
        <w:t>ą</w:t>
      </w:r>
      <w:r w:rsidRPr="005B1125">
        <w:rPr>
          <w:sz w:val="24"/>
          <w:szCs w:val="24"/>
        </w:rPr>
        <w:t xml:space="preserve"> naudoti Prek</w:t>
      </w:r>
      <w:r w:rsidR="00BA2035" w:rsidRPr="005B1125">
        <w:rPr>
          <w:sz w:val="24"/>
          <w:szCs w:val="24"/>
        </w:rPr>
        <w:t>ę</w:t>
      </w:r>
      <w:r w:rsidRPr="005B1125">
        <w:rPr>
          <w:sz w:val="24"/>
          <w:szCs w:val="24"/>
        </w:rPr>
        <w:t xml:space="preserve"> </w:t>
      </w:r>
      <w:r w:rsidR="00AF0BD1" w:rsidRPr="005B1125">
        <w:rPr>
          <w:sz w:val="24"/>
          <w:szCs w:val="24"/>
        </w:rPr>
        <w:t>analogišk</w:t>
      </w:r>
      <w:r w:rsidR="00BA2035" w:rsidRPr="005B1125">
        <w:rPr>
          <w:sz w:val="24"/>
          <w:szCs w:val="24"/>
        </w:rPr>
        <w:t>a</w:t>
      </w:r>
      <w:r w:rsidR="00AF0BD1" w:rsidRPr="005B1125">
        <w:rPr>
          <w:sz w:val="24"/>
          <w:szCs w:val="24"/>
        </w:rPr>
        <w:t xml:space="preserve"> nauj</w:t>
      </w:r>
      <w:r w:rsidR="00BA2035" w:rsidRPr="005B1125">
        <w:rPr>
          <w:sz w:val="24"/>
          <w:szCs w:val="24"/>
        </w:rPr>
        <w:t>a</w:t>
      </w:r>
      <w:r w:rsidR="00AF0BD1" w:rsidRPr="005B1125">
        <w:rPr>
          <w:sz w:val="24"/>
          <w:szCs w:val="24"/>
        </w:rPr>
        <w:t xml:space="preserve"> Prek</w:t>
      </w:r>
      <w:r w:rsidR="00BA2035" w:rsidRPr="005B1125">
        <w:rPr>
          <w:sz w:val="24"/>
          <w:szCs w:val="24"/>
        </w:rPr>
        <w:t>e</w:t>
      </w:r>
      <w:r w:rsidR="00AF0BD1" w:rsidRPr="005B1125">
        <w:rPr>
          <w:sz w:val="24"/>
          <w:szCs w:val="24"/>
        </w:rPr>
        <w:t>.</w:t>
      </w:r>
    </w:p>
    <w:p w14:paraId="456AB99A" w14:textId="444CEDEA" w:rsidR="001C2879" w:rsidRPr="005B1125" w:rsidRDefault="0033089B" w:rsidP="001261A3">
      <w:pPr>
        <w:numPr>
          <w:ilvl w:val="1"/>
          <w:numId w:val="19"/>
        </w:numPr>
        <w:tabs>
          <w:tab w:val="left" w:pos="709"/>
          <w:tab w:val="left" w:pos="1985"/>
        </w:tabs>
        <w:adjustRightInd/>
        <w:ind w:left="0" w:firstLine="1418"/>
        <w:jc w:val="both"/>
        <w:rPr>
          <w:sz w:val="24"/>
          <w:szCs w:val="24"/>
        </w:rPr>
      </w:pPr>
      <w:r w:rsidRPr="005B1125">
        <w:rPr>
          <w:iCs/>
          <w:sz w:val="24"/>
          <w:szCs w:val="24"/>
        </w:rPr>
        <w:lastRenderedPageBreak/>
        <w:t>Atsiradus nenumatytoms, nuo Šalių valios nepriklausančioms aplinkybėms (pavyzdžiui, Prekės tapo nebegaminamos; užsitęsę teisminiai ginčai; Prekės tapo neatitinkančios Sutartyje nustatytų Prekėms keliamų reikalavimų dėl ne nuo Tiekėjo priklausančių aplinkybių ar kt.), kurių Šalys negalėjo numatyti pasirašydamos Sutartį, dėl kurių Tiekėjas negali pristatyti pirkimo sutartyje nurodyto (-ų) modelio (-</w:t>
      </w:r>
      <w:proofErr w:type="spellStart"/>
      <w:r w:rsidRPr="005B1125">
        <w:rPr>
          <w:iCs/>
          <w:sz w:val="24"/>
          <w:szCs w:val="24"/>
        </w:rPr>
        <w:t>ių</w:t>
      </w:r>
      <w:proofErr w:type="spellEnd"/>
      <w:r w:rsidRPr="005B1125">
        <w:rPr>
          <w:iCs/>
          <w:sz w:val="24"/>
          <w:szCs w:val="24"/>
        </w:rPr>
        <w:t>) Prekės (-</w:t>
      </w:r>
      <w:proofErr w:type="spellStart"/>
      <w:r w:rsidRPr="005B1125">
        <w:rPr>
          <w:iCs/>
          <w:sz w:val="24"/>
          <w:szCs w:val="24"/>
        </w:rPr>
        <w:t>ių</w:t>
      </w:r>
      <w:proofErr w:type="spellEnd"/>
      <w:r w:rsidRPr="005B1125">
        <w:rPr>
          <w:iCs/>
          <w:sz w:val="24"/>
          <w:szCs w:val="24"/>
        </w:rPr>
        <w:t xml:space="preserve">) ir pateikia tai pagrindžiančius dokumentus, Pirkėjui raštu išreiškus sutikimą, nekeičiant Sutarties </w:t>
      </w:r>
      <w:r w:rsidR="0057711B" w:rsidRPr="005B1125">
        <w:rPr>
          <w:iCs/>
          <w:sz w:val="24"/>
          <w:szCs w:val="24"/>
        </w:rPr>
        <w:t>4.</w:t>
      </w:r>
      <w:r w:rsidR="001827F3">
        <w:rPr>
          <w:iCs/>
          <w:sz w:val="24"/>
          <w:szCs w:val="24"/>
        </w:rPr>
        <w:t>2</w:t>
      </w:r>
      <w:r w:rsidRPr="005B1125">
        <w:rPr>
          <w:iCs/>
          <w:sz w:val="24"/>
          <w:szCs w:val="24"/>
        </w:rPr>
        <w:t xml:space="preserve"> punkte nurodytos Prekės kainos, Tiekėjas gali pristatyti kito modelio, Sutarties 1 priede įtvirtintus reikalavimus atitinkančią ir ne blogesnių nei Tiekėjo pasiūlyme nurodytoji techninių charakteristikų Prekę.</w:t>
      </w:r>
    </w:p>
    <w:p w14:paraId="2A5F26AF" w14:textId="77777777" w:rsidR="0033089B" w:rsidRDefault="0033089B" w:rsidP="0033089B">
      <w:pPr>
        <w:tabs>
          <w:tab w:val="left" w:pos="709"/>
        </w:tabs>
        <w:adjustRightInd/>
        <w:ind w:left="709" w:right="-1"/>
        <w:jc w:val="both"/>
        <w:rPr>
          <w:sz w:val="24"/>
          <w:szCs w:val="24"/>
        </w:rPr>
      </w:pPr>
    </w:p>
    <w:p w14:paraId="1F5BC3F8" w14:textId="77777777" w:rsidR="001C2879" w:rsidRPr="001261A3" w:rsidRDefault="00EB45C7" w:rsidP="001261A3">
      <w:pPr>
        <w:pStyle w:val="Sraopastraipa"/>
        <w:numPr>
          <w:ilvl w:val="0"/>
          <w:numId w:val="18"/>
        </w:numPr>
        <w:tabs>
          <w:tab w:val="left" w:pos="709"/>
        </w:tabs>
        <w:adjustRightInd/>
        <w:spacing w:line="360" w:lineRule="auto"/>
        <w:ind w:right="-68"/>
        <w:jc w:val="center"/>
        <w:rPr>
          <w:b/>
          <w:sz w:val="24"/>
          <w:szCs w:val="24"/>
        </w:rPr>
      </w:pPr>
      <w:r w:rsidRPr="001261A3">
        <w:rPr>
          <w:b/>
          <w:sz w:val="24"/>
          <w:szCs w:val="24"/>
        </w:rPr>
        <w:t>GARANTINIAI ĮSIPAREIGOJIMAI</w:t>
      </w:r>
    </w:p>
    <w:p w14:paraId="1E79C402" w14:textId="70A21760" w:rsidR="001C2879" w:rsidRPr="00002E71" w:rsidRDefault="001C2879" w:rsidP="001261A3">
      <w:pPr>
        <w:pStyle w:val="Sraopastraipa"/>
        <w:numPr>
          <w:ilvl w:val="1"/>
          <w:numId w:val="20"/>
        </w:numPr>
        <w:tabs>
          <w:tab w:val="left" w:pos="0"/>
          <w:tab w:val="left" w:pos="851"/>
          <w:tab w:val="left" w:pos="1985"/>
        </w:tabs>
        <w:adjustRightInd/>
        <w:ind w:left="0" w:firstLine="1418"/>
        <w:jc w:val="both"/>
        <w:rPr>
          <w:sz w:val="24"/>
          <w:szCs w:val="24"/>
        </w:rPr>
      </w:pPr>
      <w:r w:rsidRPr="00002E71">
        <w:rPr>
          <w:sz w:val="24"/>
          <w:szCs w:val="24"/>
        </w:rPr>
        <w:t>Tiekė</w:t>
      </w:r>
      <w:r w:rsidR="009E11A1" w:rsidRPr="00002E71">
        <w:rPr>
          <w:sz w:val="24"/>
          <w:szCs w:val="24"/>
        </w:rPr>
        <w:t>jas suteikia P</w:t>
      </w:r>
      <w:r w:rsidR="00002E71" w:rsidRPr="00002E71">
        <w:rPr>
          <w:sz w:val="24"/>
          <w:szCs w:val="24"/>
        </w:rPr>
        <w:t xml:space="preserve">rojektoriui </w:t>
      </w:r>
      <w:r w:rsidR="00737D6A">
        <w:rPr>
          <w:sz w:val="24"/>
          <w:szCs w:val="24"/>
        </w:rPr>
        <w:t xml:space="preserve">    </w:t>
      </w:r>
      <w:r w:rsidR="009E11A1" w:rsidRPr="00002E71">
        <w:rPr>
          <w:b/>
          <w:sz w:val="24"/>
          <w:szCs w:val="24"/>
        </w:rPr>
        <w:t xml:space="preserve"> </w:t>
      </w:r>
      <w:r w:rsidR="009E11A1" w:rsidRPr="00264149">
        <w:rPr>
          <w:bCs/>
          <w:sz w:val="24"/>
          <w:szCs w:val="24"/>
        </w:rPr>
        <w:t>mėnesių</w:t>
      </w:r>
      <w:r w:rsidR="009E11A1" w:rsidRPr="00002E71">
        <w:rPr>
          <w:sz w:val="24"/>
          <w:szCs w:val="24"/>
        </w:rPr>
        <w:t xml:space="preserve"> </w:t>
      </w:r>
      <w:r w:rsidRPr="00002E71">
        <w:rPr>
          <w:sz w:val="24"/>
          <w:szCs w:val="24"/>
        </w:rPr>
        <w:t>termino garantiją, kuri pradedama skaičiuot</w:t>
      </w:r>
      <w:r w:rsidR="009E11A1" w:rsidRPr="00002E71">
        <w:rPr>
          <w:sz w:val="24"/>
          <w:szCs w:val="24"/>
        </w:rPr>
        <w:t>i nuo Prek</w:t>
      </w:r>
      <w:r w:rsidR="00BA2035" w:rsidRPr="00002E71">
        <w:rPr>
          <w:sz w:val="24"/>
          <w:szCs w:val="24"/>
        </w:rPr>
        <w:t>ės</w:t>
      </w:r>
      <w:r w:rsidR="009E11A1" w:rsidRPr="00002E71">
        <w:rPr>
          <w:sz w:val="24"/>
          <w:szCs w:val="24"/>
        </w:rPr>
        <w:t xml:space="preserve"> perdavimo Pirkėjui dienos.</w:t>
      </w:r>
    </w:p>
    <w:p w14:paraId="40613C12" w14:textId="77777777" w:rsidR="00E65EE3" w:rsidRPr="001261A3" w:rsidRDefault="00E65EE3" w:rsidP="001261A3">
      <w:pPr>
        <w:pStyle w:val="Sraopastraipa"/>
        <w:numPr>
          <w:ilvl w:val="1"/>
          <w:numId w:val="20"/>
        </w:numPr>
        <w:tabs>
          <w:tab w:val="left" w:pos="0"/>
          <w:tab w:val="left" w:pos="851"/>
          <w:tab w:val="left" w:pos="1985"/>
        </w:tabs>
        <w:adjustRightInd/>
        <w:ind w:left="0" w:firstLine="1418"/>
        <w:jc w:val="both"/>
        <w:rPr>
          <w:sz w:val="24"/>
          <w:szCs w:val="24"/>
        </w:rPr>
      </w:pPr>
      <w:r w:rsidRPr="001261A3">
        <w:rPr>
          <w:sz w:val="24"/>
          <w:szCs w:val="24"/>
        </w:rPr>
        <w:t>Jei prekės defektai išaiškėja arba gedimai įvyksta garantinio laikotarpio metu, Pirkėjas raštu apie tai informuoja Tiekėją. Tiekėjas privalo kuo greičiau savo sąskaita pašalinti visus garantinio laikotarpio metu Pirkėjo pastebėtus defektus ar įvykusius gedimus, kurie atsirado Pirkėjui tinkamai eksploatuojant Prekę. Tiekėjo atstovo atvykimo laikas – 5 darbo dienos nuo pranešimo apie gedimą pateikimo.</w:t>
      </w:r>
    </w:p>
    <w:p w14:paraId="6D4A52FB" w14:textId="77777777" w:rsidR="001C2879" w:rsidRPr="005B1125" w:rsidRDefault="001C2879" w:rsidP="001261A3">
      <w:pPr>
        <w:numPr>
          <w:ilvl w:val="1"/>
          <w:numId w:val="20"/>
        </w:numPr>
        <w:tabs>
          <w:tab w:val="left" w:pos="0"/>
          <w:tab w:val="left" w:pos="142"/>
          <w:tab w:val="left" w:pos="1985"/>
        </w:tabs>
        <w:adjustRightInd/>
        <w:ind w:left="0" w:firstLine="1418"/>
        <w:jc w:val="both"/>
        <w:rPr>
          <w:sz w:val="24"/>
          <w:szCs w:val="24"/>
        </w:rPr>
      </w:pPr>
      <w:r w:rsidRPr="005B1125">
        <w:rPr>
          <w:sz w:val="24"/>
          <w:szCs w:val="24"/>
        </w:rPr>
        <w:t>Garantinis terminas stabdomas nuo Pirkėjo pranešimo Tiekėjui apie gedimą iki kol Tiekėjas pašalina gedimą ir atitinkamai pratęsiamas tokiam laikotarpiui, per kurį Pirkėjas negalėjo naudotis Prek</w:t>
      </w:r>
      <w:r w:rsidR="00BA2035" w:rsidRPr="005B1125">
        <w:rPr>
          <w:sz w:val="24"/>
          <w:szCs w:val="24"/>
        </w:rPr>
        <w:t>e</w:t>
      </w:r>
      <w:r w:rsidRPr="005B1125">
        <w:rPr>
          <w:sz w:val="24"/>
          <w:szCs w:val="24"/>
        </w:rPr>
        <w:t xml:space="preserve">. </w:t>
      </w:r>
    </w:p>
    <w:p w14:paraId="575E5C38" w14:textId="77777777" w:rsidR="001C2879" w:rsidRPr="005B1125" w:rsidRDefault="001C2879" w:rsidP="001261A3">
      <w:pPr>
        <w:numPr>
          <w:ilvl w:val="1"/>
          <w:numId w:val="20"/>
        </w:numPr>
        <w:tabs>
          <w:tab w:val="left" w:pos="0"/>
          <w:tab w:val="left" w:pos="142"/>
          <w:tab w:val="left" w:pos="1985"/>
        </w:tabs>
        <w:adjustRightInd/>
        <w:ind w:left="0" w:firstLine="1418"/>
        <w:jc w:val="both"/>
        <w:rPr>
          <w:sz w:val="24"/>
          <w:szCs w:val="24"/>
        </w:rPr>
      </w:pPr>
      <w:r w:rsidRPr="005B1125">
        <w:rPr>
          <w:sz w:val="24"/>
          <w:szCs w:val="24"/>
        </w:rPr>
        <w:t>Jei Tiekėjas pakeičia Prek</w:t>
      </w:r>
      <w:r w:rsidR="00BA2035" w:rsidRPr="005B1125">
        <w:rPr>
          <w:sz w:val="24"/>
          <w:szCs w:val="24"/>
        </w:rPr>
        <w:t>ę</w:t>
      </w:r>
      <w:r w:rsidRPr="005B1125">
        <w:rPr>
          <w:sz w:val="24"/>
          <w:szCs w:val="24"/>
        </w:rPr>
        <w:t xml:space="preserve"> ar Prekių dalis naujomis, tai nauj</w:t>
      </w:r>
      <w:r w:rsidR="00BA2035" w:rsidRPr="005B1125">
        <w:rPr>
          <w:sz w:val="24"/>
          <w:szCs w:val="24"/>
        </w:rPr>
        <w:t>ai</w:t>
      </w:r>
      <w:r w:rsidRPr="005B1125">
        <w:rPr>
          <w:sz w:val="24"/>
          <w:szCs w:val="24"/>
        </w:rPr>
        <w:t xml:space="preserve"> Prek</w:t>
      </w:r>
      <w:r w:rsidR="00BA2035" w:rsidRPr="005B1125">
        <w:rPr>
          <w:sz w:val="24"/>
          <w:szCs w:val="24"/>
        </w:rPr>
        <w:t>ei</w:t>
      </w:r>
      <w:r w:rsidRPr="005B1125">
        <w:rPr>
          <w:sz w:val="24"/>
          <w:szCs w:val="24"/>
        </w:rPr>
        <w:t xml:space="preserve"> ar j</w:t>
      </w:r>
      <w:r w:rsidR="00BA2035" w:rsidRPr="005B1125">
        <w:rPr>
          <w:sz w:val="24"/>
          <w:szCs w:val="24"/>
        </w:rPr>
        <w:t>os</w:t>
      </w:r>
      <w:r w:rsidRPr="005B1125">
        <w:rPr>
          <w:sz w:val="24"/>
          <w:szCs w:val="24"/>
        </w:rPr>
        <w:t xml:space="preserve"> dalims taikomas toks pats Sutarties 1 priede nurodytas garantinis terminas.</w:t>
      </w:r>
    </w:p>
    <w:p w14:paraId="5A04C60E" w14:textId="77777777" w:rsidR="00B6758D" w:rsidRDefault="00B6758D" w:rsidP="00D773A9">
      <w:pPr>
        <w:tabs>
          <w:tab w:val="left" w:pos="426"/>
          <w:tab w:val="left" w:pos="709"/>
        </w:tabs>
        <w:ind w:right="-68" w:firstLine="709"/>
        <w:jc w:val="both"/>
        <w:rPr>
          <w:sz w:val="24"/>
          <w:szCs w:val="24"/>
        </w:rPr>
      </w:pPr>
    </w:p>
    <w:p w14:paraId="042EEEA4" w14:textId="77777777" w:rsidR="001C2879" w:rsidRPr="001261A3" w:rsidRDefault="009A1111" w:rsidP="001261A3">
      <w:pPr>
        <w:pStyle w:val="Sraopastraipa"/>
        <w:numPr>
          <w:ilvl w:val="0"/>
          <w:numId w:val="18"/>
        </w:numPr>
        <w:tabs>
          <w:tab w:val="left" w:pos="1276"/>
        </w:tabs>
        <w:adjustRightInd/>
        <w:spacing w:line="360" w:lineRule="auto"/>
        <w:ind w:right="-68"/>
        <w:jc w:val="center"/>
        <w:rPr>
          <w:b/>
          <w:sz w:val="24"/>
          <w:szCs w:val="24"/>
        </w:rPr>
      </w:pPr>
      <w:r w:rsidRPr="001261A3">
        <w:rPr>
          <w:b/>
          <w:sz w:val="24"/>
          <w:szCs w:val="24"/>
        </w:rPr>
        <w:t>KAINODAROS TAISYKLĖS, ATSISKAITYMO IR MOKĖJIMO TVARKA</w:t>
      </w:r>
    </w:p>
    <w:p w14:paraId="0E917020" w14:textId="73C7C13D" w:rsidR="006A7F7B" w:rsidRPr="006A7F7B" w:rsidRDefault="006A7F7B" w:rsidP="001261A3">
      <w:pPr>
        <w:pStyle w:val="Sraopastraipa"/>
        <w:numPr>
          <w:ilvl w:val="1"/>
          <w:numId w:val="22"/>
        </w:numPr>
        <w:tabs>
          <w:tab w:val="left" w:pos="142"/>
          <w:tab w:val="left" w:pos="284"/>
          <w:tab w:val="left" w:pos="1985"/>
        </w:tabs>
        <w:adjustRightInd/>
        <w:ind w:left="0" w:firstLine="1418"/>
        <w:jc w:val="both"/>
        <w:rPr>
          <w:bCs/>
          <w:sz w:val="24"/>
          <w:szCs w:val="24"/>
        </w:rPr>
      </w:pPr>
      <w:r w:rsidRPr="006A7F7B">
        <w:rPr>
          <w:bCs/>
          <w:sz w:val="24"/>
          <w:szCs w:val="24"/>
        </w:rPr>
        <w:t>Sutarčiai taikoma fiksuoto</w:t>
      </w:r>
      <w:r w:rsidR="0049677C">
        <w:rPr>
          <w:bCs/>
          <w:sz w:val="24"/>
          <w:szCs w:val="24"/>
        </w:rPr>
        <w:t>s</w:t>
      </w:r>
      <w:r w:rsidRPr="006A7F7B">
        <w:rPr>
          <w:bCs/>
          <w:sz w:val="24"/>
          <w:szCs w:val="24"/>
        </w:rPr>
        <w:t xml:space="preserve"> kain</w:t>
      </w:r>
      <w:r w:rsidR="0049677C">
        <w:rPr>
          <w:bCs/>
          <w:sz w:val="24"/>
          <w:szCs w:val="24"/>
        </w:rPr>
        <w:t>os</w:t>
      </w:r>
      <w:r w:rsidRPr="006A7F7B">
        <w:rPr>
          <w:bCs/>
          <w:sz w:val="24"/>
          <w:szCs w:val="24"/>
        </w:rPr>
        <w:t xml:space="preserve"> kainodara.</w:t>
      </w:r>
    </w:p>
    <w:p w14:paraId="1785BE1B" w14:textId="7A7C5337" w:rsidR="001C2879" w:rsidRDefault="001C2879" w:rsidP="001261A3">
      <w:pPr>
        <w:pStyle w:val="Sraopastraipa"/>
        <w:numPr>
          <w:ilvl w:val="1"/>
          <w:numId w:val="22"/>
        </w:numPr>
        <w:tabs>
          <w:tab w:val="left" w:pos="142"/>
          <w:tab w:val="left" w:pos="284"/>
          <w:tab w:val="left" w:pos="1985"/>
        </w:tabs>
        <w:adjustRightInd/>
        <w:ind w:left="0" w:firstLine="1418"/>
        <w:jc w:val="both"/>
        <w:rPr>
          <w:b/>
          <w:sz w:val="24"/>
          <w:szCs w:val="24"/>
        </w:rPr>
      </w:pPr>
      <w:r w:rsidRPr="001261A3">
        <w:rPr>
          <w:sz w:val="24"/>
          <w:szCs w:val="24"/>
        </w:rPr>
        <w:t>Sutarties kaina yra</w:t>
      </w:r>
      <w:r w:rsidR="00E87814">
        <w:rPr>
          <w:sz w:val="24"/>
          <w:szCs w:val="24"/>
        </w:rPr>
        <w:t xml:space="preserve">:                </w:t>
      </w:r>
      <w:r w:rsidR="00EB09C6">
        <w:rPr>
          <w:sz w:val="24"/>
          <w:szCs w:val="24"/>
        </w:rPr>
        <w:t xml:space="preserve"> </w:t>
      </w:r>
      <w:r w:rsidR="00115C8E" w:rsidRPr="00115C8E">
        <w:rPr>
          <w:sz w:val="24"/>
          <w:szCs w:val="24"/>
        </w:rPr>
        <w:t xml:space="preserve">Eur </w:t>
      </w:r>
      <w:r w:rsidR="00115C8E" w:rsidRPr="00115C8E">
        <w:rPr>
          <w:i/>
          <w:sz w:val="24"/>
          <w:szCs w:val="24"/>
        </w:rPr>
        <w:t>(suma žodžiais)</w:t>
      </w:r>
      <w:r w:rsidR="00115C8E" w:rsidRPr="00115C8E">
        <w:rPr>
          <w:sz w:val="24"/>
          <w:szCs w:val="24"/>
        </w:rPr>
        <w:t xml:space="preserve"> su PVM.</w:t>
      </w:r>
    </w:p>
    <w:p w14:paraId="00DAD1F4" w14:textId="77777777" w:rsidR="001C2879" w:rsidRDefault="001C2879" w:rsidP="001261A3">
      <w:pPr>
        <w:numPr>
          <w:ilvl w:val="1"/>
          <w:numId w:val="22"/>
        </w:numPr>
        <w:tabs>
          <w:tab w:val="left" w:pos="142"/>
          <w:tab w:val="left" w:pos="1985"/>
        </w:tabs>
        <w:adjustRightInd/>
        <w:ind w:left="0" w:firstLine="1418"/>
        <w:jc w:val="both"/>
        <w:rPr>
          <w:sz w:val="24"/>
          <w:szCs w:val="24"/>
        </w:rPr>
      </w:pPr>
      <w:r w:rsidRPr="005B1125">
        <w:rPr>
          <w:sz w:val="24"/>
          <w:szCs w:val="24"/>
        </w:rPr>
        <w:t>Į Sutarties kainą yra įskaičiuoti visi mokesčiai ir visos Tiekėjo išlaidos, būtinos Sutarties įvykdymui.</w:t>
      </w:r>
    </w:p>
    <w:p w14:paraId="1D3D6A85" w14:textId="46BDD4DD" w:rsidR="00600772" w:rsidRPr="00573F68" w:rsidRDefault="00600772" w:rsidP="001261A3">
      <w:pPr>
        <w:numPr>
          <w:ilvl w:val="1"/>
          <w:numId w:val="22"/>
        </w:numPr>
        <w:tabs>
          <w:tab w:val="left" w:pos="142"/>
          <w:tab w:val="left" w:pos="1985"/>
        </w:tabs>
        <w:adjustRightInd/>
        <w:ind w:left="0" w:firstLine="1418"/>
        <w:jc w:val="both"/>
        <w:rPr>
          <w:sz w:val="24"/>
          <w:szCs w:val="24"/>
        </w:rPr>
      </w:pPr>
      <w:r w:rsidRPr="00600772">
        <w:rPr>
          <w:sz w:val="24"/>
          <w:szCs w:val="24"/>
        </w:rPr>
        <w:t xml:space="preserve">Finansavimo šaltinis: </w:t>
      </w:r>
      <w:r w:rsidR="00F554D2" w:rsidRPr="00F554D2">
        <w:rPr>
          <w:sz w:val="24"/>
          <w:szCs w:val="24"/>
        </w:rPr>
        <w:t>Ekonomikos gaivinimo ir atsparumo didinimo priemonės (EGADP) bei Lietuvos Respublikos valstybės biudžeto lėšomis finansuojamas projektas „Tūkstantmečio mokyklos II“ (projekto Nr. 10-012-P-0001).</w:t>
      </w:r>
      <w:r w:rsidR="00EA37C6">
        <w:rPr>
          <w:iCs/>
          <w:sz w:val="24"/>
          <w:szCs w:val="24"/>
        </w:rPr>
        <w:t xml:space="preserve"> </w:t>
      </w:r>
    </w:p>
    <w:p w14:paraId="65B51D55" w14:textId="77777777" w:rsidR="001C2879" w:rsidRDefault="001C2879" w:rsidP="001261A3">
      <w:pPr>
        <w:numPr>
          <w:ilvl w:val="1"/>
          <w:numId w:val="22"/>
        </w:numPr>
        <w:tabs>
          <w:tab w:val="left" w:pos="142"/>
          <w:tab w:val="left" w:pos="284"/>
          <w:tab w:val="left" w:pos="1985"/>
        </w:tabs>
        <w:adjustRightInd/>
        <w:ind w:left="0" w:firstLine="1418"/>
        <w:jc w:val="both"/>
        <w:rPr>
          <w:sz w:val="24"/>
          <w:szCs w:val="24"/>
        </w:rPr>
      </w:pPr>
      <w:r w:rsidRPr="005B1125">
        <w:rPr>
          <w:sz w:val="24"/>
          <w:szCs w:val="24"/>
        </w:rPr>
        <w:t>Sutartyje nustatyta Prek</w:t>
      </w:r>
      <w:r w:rsidR="00BA2035" w:rsidRPr="005B1125">
        <w:rPr>
          <w:sz w:val="24"/>
          <w:szCs w:val="24"/>
        </w:rPr>
        <w:t>ės</w:t>
      </w:r>
      <w:r w:rsidRPr="005B1125">
        <w:rPr>
          <w:sz w:val="24"/>
          <w:szCs w:val="24"/>
        </w:rPr>
        <w:t xml:space="preserve"> kaina per visą Sutarties galiojimo laikotarpį nebus keičiama (nei pasikeitus kainų lygiui, nei mokesčiams</w:t>
      </w:r>
      <w:r w:rsidR="00BA2035" w:rsidRPr="005B1125">
        <w:rPr>
          <w:sz w:val="24"/>
          <w:szCs w:val="24"/>
        </w:rPr>
        <w:t xml:space="preserve">, </w:t>
      </w:r>
      <w:r w:rsidRPr="005B1125">
        <w:rPr>
          <w:sz w:val="24"/>
          <w:szCs w:val="24"/>
        </w:rPr>
        <w:t>išskyrus PVM. Pasikeitus Prekėms taikomam PVM tarifui (įsigaliojus tą patvirtinantiems Lietuvos Respublikos teisės aktams), Sutartyje nustatyt</w:t>
      </w:r>
      <w:r w:rsidR="00BA2035" w:rsidRPr="005B1125">
        <w:rPr>
          <w:sz w:val="24"/>
          <w:szCs w:val="24"/>
        </w:rPr>
        <w:t>a</w:t>
      </w:r>
      <w:r w:rsidRPr="005B1125">
        <w:rPr>
          <w:sz w:val="24"/>
          <w:szCs w:val="24"/>
        </w:rPr>
        <w:t xml:space="preserve"> Prek</w:t>
      </w:r>
      <w:r w:rsidR="00BA2035" w:rsidRPr="005B1125">
        <w:rPr>
          <w:sz w:val="24"/>
          <w:szCs w:val="24"/>
        </w:rPr>
        <w:t>ės</w:t>
      </w:r>
      <w:r w:rsidRPr="005B1125">
        <w:rPr>
          <w:sz w:val="24"/>
          <w:szCs w:val="24"/>
        </w:rPr>
        <w:t xml:space="preserve"> kaina perskaičiuojami tokia tvarka: kaina E</w:t>
      </w:r>
      <w:r w:rsidR="00BA2035" w:rsidRPr="005B1125">
        <w:rPr>
          <w:sz w:val="24"/>
          <w:szCs w:val="24"/>
        </w:rPr>
        <w:t>ur</w:t>
      </w:r>
      <w:r w:rsidRPr="005B1125">
        <w:rPr>
          <w:sz w:val="24"/>
          <w:szCs w:val="24"/>
        </w:rPr>
        <w:t xml:space="preserve"> be PVM nekeičiam</w:t>
      </w:r>
      <w:r w:rsidR="00BA2035" w:rsidRPr="005B1125">
        <w:rPr>
          <w:sz w:val="24"/>
          <w:szCs w:val="24"/>
        </w:rPr>
        <w:t>a</w:t>
      </w:r>
      <w:r w:rsidRPr="005B1125">
        <w:rPr>
          <w:sz w:val="24"/>
          <w:szCs w:val="24"/>
        </w:rPr>
        <w:t>, o prie j</w:t>
      </w:r>
      <w:r w:rsidR="00BA2035" w:rsidRPr="005B1125">
        <w:rPr>
          <w:sz w:val="24"/>
          <w:szCs w:val="24"/>
        </w:rPr>
        <w:t>os</w:t>
      </w:r>
      <w:r w:rsidRPr="005B1125">
        <w:rPr>
          <w:sz w:val="24"/>
          <w:szCs w:val="24"/>
        </w:rPr>
        <w:t xml:space="preserve"> pridedamas naujas PVM tarifas. </w:t>
      </w:r>
      <w:r w:rsidR="00BA2035" w:rsidRPr="005B1125">
        <w:rPr>
          <w:sz w:val="24"/>
          <w:szCs w:val="24"/>
        </w:rPr>
        <w:t xml:space="preserve">Kainos </w:t>
      </w:r>
      <w:r w:rsidRPr="005B1125">
        <w:rPr>
          <w:sz w:val="24"/>
          <w:szCs w:val="24"/>
        </w:rPr>
        <w:t xml:space="preserve">perskaičiavimas įforminamas Šalims pasirašius papildomą susitarimą prie Sutarties. </w:t>
      </w:r>
    </w:p>
    <w:p w14:paraId="1D396039" w14:textId="7CEC825B" w:rsidR="00DC7EDE" w:rsidRPr="005B1125" w:rsidRDefault="008218EA" w:rsidP="001261A3">
      <w:pPr>
        <w:numPr>
          <w:ilvl w:val="1"/>
          <w:numId w:val="22"/>
        </w:numPr>
        <w:tabs>
          <w:tab w:val="left" w:pos="142"/>
          <w:tab w:val="left" w:pos="284"/>
          <w:tab w:val="left" w:pos="1985"/>
        </w:tabs>
        <w:adjustRightInd/>
        <w:ind w:left="0" w:firstLine="1418"/>
        <w:jc w:val="both"/>
        <w:rPr>
          <w:sz w:val="24"/>
          <w:szCs w:val="24"/>
        </w:rPr>
      </w:pPr>
      <w:r>
        <w:rPr>
          <w:sz w:val="24"/>
          <w:szCs w:val="24"/>
        </w:rPr>
        <w:t>Pirkėjas</w:t>
      </w:r>
      <w:r w:rsidR="004E5ED6">
        <w:rPr>
          <w:sz w:val="24"/>
          <w:szCs w:val="24"/>
        </w:rPr>
        <w:t xml:space="preserve"> </w:t>
      </w:r>
      <w:r w:rsidR="00DC7EDE" w:rsidRPr="00DC7EDE">
        <w:rPr>
          <w:sz w:val="24"/>
          <w:szCs w:val="24"/>
        </w:rPr>
        <w:t>už pat</w:t>
      </w:r>
      <w:r w:rsidR="00792C7F">
        <w:rPr>
          <w:sz w:val="24"/>
          <w:szCs w:val="24"/>
        </w:rPr>
        <w:t>ei</w:t>
      </w:r>
      <w:r w:rsidR="00DC7EDE" w:rsidRPr="00DC7EDE">
        <w:rPr>
          <w:sz w:val="24"/>
          <w:szCs w:val="24"/>
        </w:rPr>
        <w:t xml:space="preserve">ktas Prekes apmoka </w:t>
      </w:r>
      <w:r w:rsidR="00DC7EDE">
        <w:rPr>
          <w:sz w:val="24"/>
          <w:szCs w:val="24"/>
        </w:rPr>
        <w:t xml:space="preserve">Tiekėjui </w:t>
      </w:r>
      <w:r w:rsidR="00DC7EDE" w:rsidRPr="00DC7EDE">
        <w:rPr>
          <w:sz w:val="24"/>
          <w:szCs w:val="24"/>
        </w:rPr>
        <w:t>po Prekių priėmimo – perdavimo akto pasirašymo ir sąskaitos faktūros gavimo ne vėliau kaip per 30 (trisdešimt) kalendorinių dienų.</w:t>
      </w:r>
    </w:p>
    <w:p w14:paraId="70333FB6" w14:textId="104EB01F" w:rsidR="00A30B88" w:rsidRPr="00EA6181" w:rsidRDefault="001C2879" w:rsidP="001261A3">
      <w:pPr>
        <w:numPr>
          <w:ilvl w:val="1"/>
          <w:numId w:val="22"/>
        </w:numPr>
        <w:tabs>
          <w:tab w:val="left" w:pos="142"/>
          <w:tab w:val="left" w:pos="1985"/>
        </w:tabs>
        <w:overflowPunct/>
        <w:autoSpaceDE/>
        <w:adjustRightInd/>
        <w:ind w:left="0" w:firstLine="1418"/>
        <w:contextualSpacing/>
        <w:jc w:val="both"/>
        <w:rPr>
          <w:sz w:val="24"/>
          <w:szCs w:val="24"/>
        </w:rPr>
      </w:pPr>
      <w:r w:rsidRPr="00F2792E">
        <w:rPr>
          <w:color w:val="000000"/>
          <w:sz w:val="24"/>
          <w:szCs w:val="24"/>
        </w:rPr>
        <w:t xml:space="preserve">Vykdant </w:t>
      </w:r>
      <w:r w:rsidR="00F0046E">
        <w:rPr>
          <w:color w:val="000000"/>
          <w:sz w:val="24"/>
          <w:szCs w:val="24"/>
        </w:rPr>
        <w:t>S</w:t>
      </w:r>
      <w:r w:rsidRPr="00F2792E">
        <w:rPr>
          <w:color w:val="000000"/>
          <w:sz w:val="24"/>
          <w:szCs w:val="24"/>
        </w:rPr>
        <w:t xml:space="preserve">utartį, </w:t>
      </w:r>
      <w:r w:rsidR="00353F3D" w:rsidRPr="00353F3D">
        <w:rPr>
          <w:sz w:val="24"/>
          <w:szCs w:val="24"/>
        </w:rPr>
        <w:t>PVM sąskaitos faktūros, sąskaitos faktūros, kiti atsiskaitymo dokumentai</w:t>
      </w:r>
      <w:r w:rsidR="0092367D">
        <w:rPr>
          <w:sz w:val="24"/>
          <w:szCs w:val="24"/>
        </w:rPr>
        <w:t xml:space="preserve"> teikiami tik elektroniniu būdu</w:t>
      </w:r>
      <w:r w:rsidR="00353F3D" w:rsidRPr="00353F3D">
        <w:rPr>
          <w:sz w:val="24"/>
          <w:szCs w:val="24"/>
        </w:rPr>
        <w:t xml:space="preserve"> naudojantis informacinės sistemos </w:t>
      </w:r>
      <w:r w:rsidR="00573F68">
        <w:rPr>
          <w:sz w:val="24"/>
          <w:szCs w:val="24"/>
        </w:rPr>
        <w:t>SABIS</w:t>
      </w:r>
      <w:r w:rsidR="00353F3D" w:rsidRPr="00353F3D">
        <w:rPr>
          <w:sz w:val="24"/>
          <w:szCs w:val="24"/>
        </w:rPr>
        <w:t xml:space="preserve"> priemonėmis.</w:t>
      </w:r>
      <w:r w:rsidR="0092367D">
        <w:rPr>
          <w:sz w:val="24"/>
          <w:szCs w:val="24"/>
        </w:rPr>
        <w:t xml:space="preserve"> </w:t>
      </w:r>
    </w:p>
    <w:p w14:paraId="79201BC1" w14:textId="77777777" w:rsidR="005127C5" w:rsidRPr="0092367D" w:rsidRDefault="005127C5" w:rsidP="001261A3">
      <w:pPr>
        <w:numPr>
          <w:ilvl w:val="1"/>
          <w:numId w:val="22"/>
        </w:numPr>
        <w:tabs>
          <w:tab w:val="left" w:pos="142"/>
          <w:tab w:val="left" w:pos="1985"/>
        </w:tabs>
        <w:overflowPunct/>
        <w:autoSpaceDE/>
        <w:adjustRightInd/>
        <w:ind w:left="0" w:firstLine="1418"/>
        <w:jc w:val="both"/>
        <w:rPr>
          <w:iCs/>
          <w:sz w:val="24"/>
          <w:szCs w:val="24"/>
        </w:rPr>
      </w:pPr>
      <w:r w:rsidRPr="00C75AAC">
        <w:rPr>
          <w:sz w:val="24"/>
          <w:szCs w:val="24"/>
        </w:rPr>
        <w:t xml:space="preserve">Pirkėjas gali tiesiogiai atsiskaityti su subtiekėjais (-u). Apie tai Pirkėjas raštu informuoja Subtiekėjus (-ą) per 3 darbo dienas nuo Sutarties pasirašymo. Subtiekėjams (-ui) raštu pateikus prašymą pasinaudoti tiesioginio atsiskaitymo galimybe, sudaroma trišalė sutartis tarp </w:t>
      </w:r>
      <w:r>
        <w:rPr>
          <w:sz w:val="24"/>
          <w:szCs w:val="24"/>
        </w:rPr>
        <w:t>Pirkėjo, Tiekėjo</w:t>
      </w:r>
      <w:r w:rsidRPr="00C75AAC">
        <w:rPr>
          <w:sz w:val="24"/>
          <w:szCs w:val="24"/>
        </w:rPr>
        <w:t xml:space="preserve"> ir jo Subtiekėjų (-o), nustatanti tiesioginio atsiskaitymo su Subtiekėjais (-u) tvarką, atsižvelgiant į pirkimo dokumentuose, </w:t>
      </w:r>
      <w:proofErr w:type="spellStart"/>
      <w:r w:rsidRPr="00C75AAC">
        <w:rPr>
          <w:sz w:val="24"/>
          <w:szCs w:val="24"/>
        </w:rPr>
        <w:t>subtiekimo</w:t>
      </w:r>
      <w:proofErr w:type="spellEnd"/>
      <w:r w:rsidRPr="00C75AAC">
        <w:rPr>
          <w:sz w:val="24"/>
          <w:szCs w:val="24"/>
        </w:rPr>
        <w:t xml:space="preserve"> sutartyje ir Sutartyje nustatytus reikalavimus. </w:t>
      </w:r>
      <w:r>
        <w:rPr>
          <w:sz w:val="24"/>
          <w:szCs w:val="24"/>
        </w:rPr>
        <w:t>Tiekėjas</w:t>
      </w:r>
      <w:r w:rsidRPr="00C75AAC">
        <w:rPr>
          <w:sz w:val="24"/>
          <w:szCs w:val="24"/>
        </w:rPr>
        <w:t xml:space="preserve"> turi teisę prieštarauti nepagrįstiems mokėjimams Subtiekėjams (-ui) trišalėje sutartyje nustatyta tvarka.</w:t>
      </w:r>
    </w:p>
    <w:p w14:paraId="5FD5B804" w14:textId="77777777" w:rsidR="00026AF0" w:rsidRDefault="00026AF0" w:rsidP="00DF1871">
      <w:pPr>
        <w:pStyle w:val="BodyText11"/>
        <w:tabs>
          <w:tab w:val="left" w:pos="1276"/>
        </w:tabs>
        <w:ind w:firstLine="0"/>
        <w:rPr>
          <w:rFonts w:ascii="Times New Roman" w:hAnsi="Times New Roman"/>
          <w:sz w:val="24"/>
          <w:szCs w:val="24"/>
          <w:lang w:val="lt-LT" w:eastAsia="lt-LT"/>
        </w:rPr>
      </w:pPr>
    </w:p>
    <w:p w14:paraId="250169DD" w14:textId="77777777" w:rsidR="001C2879" w:rsidRPr="005B1125" w:rsidRDefault="00BA1682" w:rsidP="001261A3">
      <w:pPr>
        <w:pStyle w:val="Sraopastraipa"/>
        <w:numPr>
          <w:ilvl w:val="0"/>
          <w:numId w:val="18"/>
        </w:numPr>
        <w:tabs>
          <w:tab w:val="left" w:pos="0"/>
        </w:tabs>
        <w:adjustRightInd/>
        <w:spacing w:line="360" w:lineRule="auto"/>
        <w:ind w:right="-68"/>
        <w:jc w:val="center"/>
        <w:rPr>
          <w:b/>
          <w:sz w:val="24"/>
          <w:szCs w:val="24"/>
        </w:rPr>
      </w:pPr>
      <w:r w:rsidRPr="005B1125">
        <w:rPr>
          <w:b/>
          <w:sz w:val="24"/>
          <w:szCs w:val="24"/>
        </w:rPr>
        <w:t>ŠALIŲ ATSAKOMYBĖ</w:t>
      </w:r>
    </w:p>
    <w:p w14:paraId="42471927" w14:textId="77777777" w:rsidR="007C1278" w:rsidRPr="001261A3" w:rsidRDefault="001C2879" w:rsidP="001261A3">
      <w:pPr>
        <w:pStyle w:val="Sraopastraipa"/>
        <w:numPr>
          <w:ilvl w:val="1"/>
          <w:numId w:val="23"/>
        </w:numPr>
        <w:tabs>
          <w:tab w:val="left" w:pos="0"/>
          <w:tab w:val="left" w:pos="1843"/>
        </w:tabs>
        <w:adjustRightInd/>
        <w:ind w:left="0" w:firstLine="1418"/>
        <w:jc w:val="both"/>
        <w:rPr>
          <w:sz w:val="24"/>
          <w:szCs w:val="24"/>
        </w:rPr>
      </w:pPr>
      <w:r w:rsidRPr="001261A3">
        <w:rPr>
          <w:sz w:val="24"/>
          <w:szCs w:val="24"/>
        </w:rPr>
        <w:lastRenderedPageBreak/>
        <w:t>Jeigu Tiekėjo kvalifikacija dėl teisės verstis atitinkama veikla nebuvo tikrinama arba tikrinama ne visa apimtimi, tiekėjas Pirkėjui įsipareigoja, kad pirkimo sutartį vykdys tik tokią teisę turintys asmenys</w:t>
      </w:r>
      <w:r w:rsidR="00BA2035" w:rsidRPr="001261A3">
        <w:rPr>
          <w:sz w:val="24"/>
          <w:szCs w:val="24"/>
        </w:rPr>
        <w:t>.</w:t>
      </w:r>
    </w:p>
    <w:p w14:paraId="3C9CCD27" w14:textId="5DE30799" w:rsidR="007C1278" w:rsidRPr="001261A3" w:rsidRDefault="007C1278" w:rsidP="001261A3">
      <w:pPr>
        <w:pStyle w:val="Sraopastraipa"/>
        <w:numPr>
          <w:ilvl w:val="1"/>
          <w:numId w:val="23"/>
        </w:numPr>
        <w:tabs>
          <w:tab w:val="left" w:pos="0"/>
          <w:tab w:val="left" w:pos="1843"/>
        </w:tabs>
        <w:adjustRightInd/>
        <w:ind w:left="0" w:firstLine="1418"/>
        <w:jc w:val="both"/>
        <w:rPr>
          <w:sz w:val="24"/>
          <w:szCs w:val="24"/>
        </w:rPr>
      </w:pPr>
      <w:r w:rsidRPr="001261A3">
        <w:rPr>
          <w:sz w:val="24"/>
          <w:szCs w:val="24"/>
        </w:rPr>
        <w:t>T</w:t>
      </w:r>
      <w:r w:rsidR="004360EA">
        <w:rPr>
          <w:sz w:val="24"/>
          <w:szCs w:val="24"/>
        </w:rPr>
        <w:t>ie</w:t>
      </w:r>
      <w:r w:rsidRPr="001261A3">
        <w:rPr>
          <w:sz w:val="24"/>
          <w:szCs w:val="24"/>
        </w:rPr>
        <w:t>kėjas įsipareigoja remtis specialistais, kurie nurodyti Pasiūlyme bei tais, kurie papildomai įtraukti Sutarties vykdymo metu arba yra pakeisti, laikantis šios Sutarties reikalavimų</w:t>
      </w:r>
      <w:r w:rsidR="00CE3D61">
        <w:rPr>
          <w:sz w:val="24"/>
          <w:szCs w:val="24"/>
        </w:rPr>
        <w:t>.</w:t>
      </w:r>
    </w:p>
    <w:p w14:paraId="66771ECB" w14:textId="77777777" w:rsidR="007C1278" w:rsidRPr="005B1125" w:rsidRDefault="007C1278" w:rsidP="001261A3">
      <w:pPr>
        <w:numPr>
          <w:ilvl w:val="1"/>
          <w:numId w:val="23"/>
        </w:numPr>
        <w:tabs>
          <w:tab w:val="left" w:pos="0"/>
          <w:tab w:val="left" w:pos="1843"/>
        </w:tabs>
        <w:adjustRightInd/>
        <w:ind w:left="0" w:firstLine="1418"/>
        <w:jc w:val="both"/>
        <w:rPr>
          <w:sz w:val="24"/>
          <w:szCs w:val="24"/>
        </w:rPr>
      </w:pPr>
      <w:r w:rsidRPr="005B1125">
        <w:rPr>
          <w:sz w:val="24"/>
          <w:szCs w:val="24"/>
        </w:rPr>
        <w:t xml:space="preserve">Tiekėjas įsipareigoja remtis subtiekėjais, kurie nurodyti Pasiūlyme, jeigu vykdant Sutartį jie pasitelkiami: </w:t>
      </w:r>
      <w:r w:rsidRPr="005B1125">
        <w:rPr>
          <w:i/>
          <w:sz w:val="24"/>
          <w:szCs w:val="24"/>
        </w:rPr>
        <w:t xml:space="preserve">/nurodyti/; </w:t>
      </w:r>
      <w:r w:rsidRPr="005B1125">
        <w:rPr>
          <w:sz w:val="24"/>
          <w:szCs w:val="24"/>
        </w:rPr>
        <w:t>taip pat tais subtiekėjais, kurie pakeisti ar pasitelkti naujai Sutarties vykdymo metu, laikantis šios Sutarties reikalavimų</w:t>
      </w:r>
      <w:r w:rsidR="00CE3D61">
        <w:rPr>
          <w:sz w:val="24"/>
          <w:szCs w:val="24"/>
        </w:rPr>
        <w:t>.</w:t>
      </w:r>
    </w:p>
    <w:p w14:paraId="02E5327C" w14:textId="77777777" w:rsidR="00D95437" w:rsidRPr="008F61FF" w:rsidRDefault="00D95437" w:rsidP="001261A3">
      <w:pPr>
        <w:numPr>
          <w:ilvl w:val="1"/>
          <w:numId w:val="23"/>
        </w:numPr>
        <w:tabs>
          <w:tab w:val="left" w:pos="0"/>
          <w:tab w:val="left" w:pos="1843"/>
        </w:tabs>
        <w:adjustRightInd/>
        <w:ind w:left="0" w:firstLine="1418"/>
        <w:jc w:val="both"/>
        <w:rPr>
          <w:sz w:val="24"/>
          <w:szCs w:val="24"/>
        </w:rPr>
      </w:pPr>
      <w:r w:rsidRPr="008F61FF">
        <w:rPr>
          <w:color w:val="000000" w:themeColor="text1"/>
          <w:sz w:val="24"/>
          <w:szCs w:val="24"/>
        </w:rPr>
        <w:t xml:space="preserve">Jei Tiekėjas vėluoja pristatyti visas ar dalį Prekių Sutartyje numatytais terminais arba įvykdyti garantinius įsipareigojimus Sutartyje numatytais terminais, Pirkėjas turi teisę, pradėti skaičiuoti </w:t>
      </w:r>
      <w:r w:rsidR="00904D60">
        <w:rPr>
          <w:i/>
          <w:iCs/>
          <w:color w:val="000000" w:themeColor="text1"/>
          <w:sz w:val="24"/>
          <w:szCs w:val="24"/>
        </w:rPr>
        <w:t>0</w:t>
      </w:r>
      <w:r w:rsidR="00325256">
        <w:rPr>
          <w:i/>
          <w:iCs/>
          <w:color w:val="000000" w:themeColor="text1"/>
          <w:sz w:val="24"/>
          <w:szCs w:val="24"/>
        </w:rPr>
        <w:t>,02</w:t>
      </w:r>
      <w:r w:rsidRPr="008F61FF">
        <w:rPr>
          <w:i/>
          <w:iCs/>
          <w:color w:val="000000" w:themeColor="text1"/>
          <w:sz w:val="24"/>
          <w:szCs w:val="24"/>
        </w:rPr>
        <w:t xml:space="preserve"> </w:t>
      </w:r>
      <w:r w:rsidR="00F0046E">
        <w:rPr>
          <w:i/>
          <w:iCs/>
          <w:color w:val="000000" w:themeColor="text1"/>
          <w:sz w:val="24"/>
          <w:szCs w:val="24"/>
        </w:rPr>
        <w:t>proc.</w:t>
      </w:r>
      <w:r w:rsidR="000F771E">
        <w:rPr>
          <w:i/>
          <w:iCs/>
          <w:color w:val="000000" w:themeColor="text1"/>
          <w:sz w:val="24"/>
          <w:szCs w:val="24"/>
        </w:rPr>
        <w:t xml:space="preserve"> </w:t>
      </w:r>
      <w:r w:rsidRPr="008F61FF">
        <w:rPr>
          <w:i/>
          <w:iCs/>
          <w:color w:val="000000" w:themeColor="text1"/>
          <w:sz w:val="24"/>
          <w:szCs w:val="24"/>
        </w:rPr>
        <w:t xml:space="preserve">dydžio </w:t>
      </w:r>
      <w:r w:rsidRPr="008F61FF">
        <w:rPr>
          <w:color w:val="000000" w:themeColor="text1"/>
          <w:sz w:val="24"/>
          <w:szCs w:val="24"/>
        </w:rPr>
        <w:t xml:space="preserve">delspinigius nuo laiku nepateiktų Prekių kainos už kiekvieną termino praleidimo dieną </w:t>
      </w:r>
      <w:bookmarkStart w:id="0" w:name="OLE_LINK50"/>
      <w:bookmarkStart w:id="1" w:name="OLE_LINK48"/>
      <w:bookmarkStart w:id="2" w:name="OLE_LINK49"/>
      <w:r w:rsidRPr="008F61FF">
        <w:rPr>
          <w:color w:val="000000" w:themeColor="text1"/>
          <w:sz w:val="24"/>
          <w:szCs w:val="24"/>
        </w:rPr>
        <w:t>iki sutartinių įsipareigojimų įvykdymo dienos, bet ne ilgiau kaip 30 kalendorinių dienų, pradedant skaičiuoti nuo termino praleidimo dienos</w:t>
      </w:r>
      <w:r w:rsidRPr="008F61FF">
        <w:rPr>
          <w:i/>
          <w:color w:val="000000" w:themeColor="text1"/>
          <w:sz w:val="24"/>
          <w:szCs w:val="24"/>
        </w:rPr>
        <w:t xml:space="preserve">. </w:t>
      </w:r>
      <w:r w:rsidRPr="008F61FF">
        <w:rPr>
          <w:color w:val="000000" w:themeColor="text1"/>
          <w:sz w:val="24"/>
          <w:szCs w:val="24"/>
        </w:rPr>
        <w:t xml:space="preserve">Praėjus Šalių sutartam 30 dienų terminui ir Tiekėjui per šį terminą nepateikus visų ar dalies prekių </w:t>
      </w:r>
      <w:bookmarkStart w:id="3" w:name="OLE_LINK51"/>
      <w:bookmarkStart w:id="4" w:name="OLE_LINK52"/>
      <w:bookmarkEnd w:id="0"/>
      <w:r w:rsidR="008F61FF">
        <w:rPr>
          <w:color w:val="000000" w:themeColor="text1"/>
          <w:sz w:val="24"/>
          <w:szCs w:val="24"/>
        </w:rPr>
        <w:t>Pirkėjas taikys Sutarties 5.5</w:t>
      </w:r>
      <w:r w:rsidRPr="008F61FF">
        <w:rPr>
          <w:color w:val="000000" w:themeColor="text1"/>
          <w:sz w:val="24"/>
          <w:szCs w:val="24"/>
        </w:rPr>
        <w:t xml:space="preserve"> punkte  numatytą baudą ir  gali vienašališkai nutraukti Sutartį</w:t>
      </w:r>
      <w:bookmarkEnd w:id="1"/>
      <w:bookmarkEnd w:id="2"/>
      <w:bookmarkEnd w:id="3"/>
      <w:bookmarkEnd w:id="4"/>
      <w:r w:rsidRPr="008F61FF">
        <w:rPr>
          <w:color w:val="000000" w:themeColor="text1"/>
          <w:sz w:val="24"/>
          <w:szCs w:val="24"/>
        </w:rPr>
        <w:t>.</w:t>
      </w:r>
    </w:p>
    <w:p w14:paraId="2DCE5F44" w14:textId="3C4A9646" w:rsidR="008F61FF" w:rsidRPr="008F61FF" w:rsidRDefault="008F61FF" w:rsidP="001261A3">
      <w:pPr>
        <w:numPr>
          <w:ilvl w:val="1"/>
          <w:numId w:val="23"/>
        </w:numPr>
        <w:tabs>
          <w:tab w:val="left" w:pos="0"/>
          <w:tab w:val="left" w:pos="1843"/>
        </w:tabs>
        <w:adjustRightInd/>
        <w:ind w:left="0" w:firstLine="1418"/>
        <w:jc w:val="both"/>
        <w:rPr>
          <w:sz w:val="24"/>
          <w:szCs w:val="24"/>
        </w:rPr>
      </w:pPr>
      <w:r w:rsidRPr="008F61FF">
        <w:rPr>
          <w:color w:val="000000" w:themeColor="text1"/>
          <w:sz w:val="24"/>
          <w:szCs w:val="24"/>
        </w:rPr>
        <w:t>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5" w:name="OLE_LINK3"/>
      <w:bookmarkStart w:id="6" w:name="OLE_LINK4"/>
      <w:r w:rsidRPr="008F61FF">
        <w:rPr>
          <w:color w:val="000000" w:themeColor="text1"/>
          <w:sz w:val="24"/>
          <w:szCs w:val="24"/>
        </w:rPr>
        <w:t xml:space="preserve">, </w:t>
      </w:r>
      <w:bookmarkStart w:id="7" w:name="OLE_LINK53"/>
      <w:bookmarkStart w:id="8" w:name="OLE_LINK54"/>
      <w:r w:rsidRPr="008F61FF">
        <w:rPr>
          <w:color w:val="000000" w:themeColor="text1"/>
          <w:sz w:val="24"/>
          <w:szCs w:val="24"/>
        </w:rPr>
        <w:t xml:space="preserve">vieną kartą praleistas Sutartyje Šalių  sutartas  prekių pristatymo terminas, </w:t>
      </w:r>
      <w:bookmarkEnd w:id="5"/>
      <w:bookmarkEnd w:id="6"/>
      <w:bookmarkEnd w:id="7"/>
      <w:bookmarkEnd w:id="8"/>
      <w:r w:rsidRPr="008F61FF">
        <w:rPr>
          <w:color w:val="000000" w:themeColor="text1"/>
          <w:sz w:val="24"/>
          <w:szCs w:val="24"/>
        </w:rPr>
        <w:t xml:space="preserve"> neištaisyti nustatyti Prekių trū</w:t>
      </w:r>
      <w:r w:rsidR="000F771E">
        <w:rPr>
          <w:color w:val="000000" w:themeColor="text1"/>
          <w:sz w:val="24"/>
          <w:szCs w:val="24"/>
        </w:rPr>
        <w:t>kumai), Tiekėjas moka Pirkėjui 10</w:t>
      </w:r>
      <w:r w:rsidRPr="008F61FF">
        <w:rPr>
          <w:color w:val="000000" w:themeColor="text1"/>
          <w:sz w:val="24"/>
          <w:szCs w:val="24"/>
        </w:rPr>
        <w:t xml:space="preserve"> </w:t>
      </w:r>
      <w:r w:rsidR="00F0046E">
        <w:rPr>
          <w:color w:val="000000" w:themeColor="text1"/>
          <w:sz w:val="24"/>
          <w:szCs w:val="24"/>
        </w:rPr>
        <w:t>proc.</w:t>
      </w:r>
      <w:r w:rsidRPr="008F61FF">
        <w:rPr>
          <w:color w:val="000000" w:themeColor="text1"/>
          <w:sz w:val="24"/>
          <w:szCs w:val="24"/>
        </w:rPr>
        <w:t xml:space="preserve"> dydžio b</w:t>
      </w:r>
      <w:r w:rsidR="009712B8">
        <w:rPr>
          <w:color w:val="000000" w:themeColor="text1"/>
          <w:sz w:val="24"/>
          <w:szCs w:val="24"/>
        </w:rPr>
        <w:t>audą nuo bendros Sutarties kainos su PVM</w:t>
      </w:r>
      <w:r w:rsidR="00F0046E">
        <w:rPr>
          <w:color w:val="000000" w:themeColor="text1"/>
          <w:sz w:val="24"/>
          <w:szCs w:val="24"/>
        </w:rPr>
        <w:t>,</w:t>
      </w:r>
      <w:r w:rsidRPr="008F61FF">
        <w:rPr>
          <w:color w:val="000000" w:themeColor="text1"/>
          <w:sz w:val="24"/>
          <w:szCs w:val="24"/>
        </w:rPr>
        <w:t xml:space="preserve"> </w:t>
      </w:r>
      <w:r>
        <w:rPr>
          <w:color w:val="000000" w:themeColor="text1"/>
          <w:sz w:val="24"/>
          <w:szCs w:val="24"/>
        </w:rPr>
        <w:t>nurodytos 4.</w:t>
      </w:r>
      <w:r w:rsidR="00EC186F">
        <w:rPr>
          <w:color w:val="000000" w:themeColor="text1"/>
          <w:sz w:val="24"/>
          <w:szCs w:val="24"/>
        </w:rPr>
        <w:t>2</w:t>
      </w:r>
      <w:r>
        <w:rPr>
          <w:color w:val="000000" w:themeColor="text1"/>
          <w:sz w:val="24"/>
          <w:szCs w:val="24"/>
        </w:rPr>
        <w:t xml:space="preserve"> punkte. </w:t>
      </w:r>
    </w:p>
    <w:p w14:paraId="61299197" w14:textId="77777777" w:rsidR="001C2879" w:rsidRPr="005B1125" w:rsidRDefault="001C2879" w:rsidP="001261A3">
      <w:pPr>
        <w:numPr>
          <w:ilvl w:val="1"/>
          <w:numId w:val="23"/>
        </w:numPr>
        <w:tabs>
          <w:tab w:val="left" w:pos="0"/>
          <w:tab w:val="left" w:pos="1843"/>
        </w:tabs>
        <w:adjustRightInd/>
        <w:ind w:left="0" w:firstLine="1418"/>
        <w:jc w:val="both"/>
        <w:rPr>
          <w:sz w:val="24"/>
          <w:szCs w:val="24"/>
        </w:rPr>
      </w:pPr>
      <w:r w:rsidRPr="005B1125">
        <w:rPr>
          <w:sz w:val="24"/>
          <w:szCs w:val="24"/>
        </w:rPr>
        <w:t>Be pateisinamų priežasčių Pirkėjui laiku nesumokėjus už priimt</w:t>
      </w:r>
      <w:r w:rsidR="00BA2035" w:rsidRPr="005B1125">
        <w:rPr>
          <w:sz w:val="24"/>
          <w:szCs w:val="24"/>
        </w:rPr>
        <w:t>ą</w:t>
      </w:r>
      <w:r w:rsidRPr="005B1125">
        <w:rPr>
          <w:sz w:val="24"/>
          <w:szCs w:val="24"/>
        </w:rPr>
        <w:t xml:space="preserve"> tinkam</w:t>
      </w:r>
      <w:r w:rsidR="00BA2035" w:rsidRPr="005B1125">
        <w:rPr>
          <w:sz w:val="24"/>
          <w:szCs w:val="24"/>
        </w:rPr>
        <w:t>ą</w:t>
      </w:r>
      <w:r w:rsidRPr="005B1125">
        <w:rPr>
          <w:sz w:val="24"/>
          <w:szCs w:val="24"/>
        </w:rPr>
        <w:t>, atitinkanči</w:t>
      </w:r>
      <w:r w:rsidR="00BA2035" w:rsidRPr="005B1125">
        <w:rPr>
          <w:sz w:val="24"/>
          <w:szCs w:val="24"/>
        </w:rPr>
        <w:t>ą</w:t>
      </w:r>
      <w:r w:rsidRPr="005B1125">
        <w:rPr>
          <w:sz w:val="24"/>
          <w:szCs w:val="24"/>
        </w:rPr>
        <w:t xml:space="preserve"> Sutartyje nustatytus reikalavimus Prek</w:t>
      </w:r>
      <w:r w:rsidR="00BA2035" w:rsidRPr="005B1125">
        <w:rPr>
          <w:sz w:val="24"/>
          <w:szCs w:val="24"/>
        </w:rPr>
        <w:t>ę</w:t>
      </w:r>
      <w:r w:rsidRPr="005B1125">
        <w:rPr>
          <w:sz w:val="24"/>
          <w:szCs w:val="24"/>
        </w:rPr>
        <w:t xml:space="preserve"> per Sutartyje nustatytą terminą, Tiekėjas gali pareikalauti mokėti 0,0</w:t>
      </w:r>
      <w:r w:rsidR="00325256">
        <w:rPr>
          <w:sz w:val="24"/>
          <w:szCs w:val="24"/>
        </w:rPr>
        <w:t>2</w:t>
      </w:r>
      <w:r w:rsidR="007871B1" w:rsidRPr="005B1125">
        <w:rPr>
          <w:sz w:val="24"/>
          <w:szCs w:val="24"/>
        </w:rPr>
        <w:t xml:space="preserve"> proc.</w:t>
      </w:r>
      <w:r w:rsidRPr="005B1125">
        <w:rPr>
          <w:sz w:val="24"/>
          <w:szCs w:val="24"/>
        </w:rPr>
        <w:t xml:space="preserve"> dydžio delspinigius nuo vėluojamos sumokėti sumos už kiekvieną termino praleidimo dieną. </w:t>
      </w:r>
    </w:p>
    <w:p w14:paraId="12C32F31" w14:textId="77777777" w:rsidR="000540B4" w:rsidRDefault="001C2879" w:rsidP="003A4A24">
      <w:pPr>
        <w:numPr>
          <w:ilvl w:val="1"/>
          <w:numId w:val="23"/>
        </w:numPr>
        <w:tabs>
          <w:tab w:val="left" w:pos="0"/>
          <w:tab w:val="left" w:pos="1843"/>
        </w:tabs>
        <w:adjustRightInd/>
        <w:ind w:left="0" w:firstLine="1418"/>
        <w:jc w:val="both"/>
        <w:rPr>
          <w:sz w:val="24"/>
          <w:szCs w:val="24"/>
        </w:rPr>
      </w:pPr>
      <w:r w:rsidRPr="005B1125">
        <w:rPr>
          <w:sz w:val="24"/>
          <w:szCs w:val="24"/>
        </w:rPr>
        <w:t>Delspinigių sumokėjimas neatleidžia Šalies nuo pareigos vykdyti šia Sutartimi prisiimtus įsipareigojimus.</w:t>
      </w:r>
    </w:p>
    <w:p w14:paraId="64F61C67" w14:textId="77777777" w:rsidR="003A4A24" w:rsidRPr="003A4A24" w:rsidRDefault="003A4A24" w:rsidP="003A4A24">
      <w:pPr>
        <w:tabs>
          <w:tab w:val="left" w:pos="0"/>
          <w:tab w:val="left" w:pos="1843"/>
        </w:tabs>
        <w:adjustRightInd/>
        <w:ind w:left="1418"/>
        <w:jc w:val="both"/>
        <w:rPr>
          <w:sz w:val="24"/>
          <w:szCs w:val="24"/>
        </w:rPr>
      </w:pPr>
    </w:p>
    <w:p w14:paraId="50AC7EB2" w14:textId="77777777" w:rsidR="00B666B1" w:rsidRPr="007479D6" w:rsidRDefault="00C72300" w:rsidP="001825F7">
      <w:pPr>
        <w:pStyle w:val="Sraopastraipa"/>
        <w:numPr>
          <w:ilvl w:val="0"/>
          <w:numId w:val="18"/>
        </w:numPr>
        <w:tabs>
          <w:tab w:val="left" w:pos="284"/>
          <w:tab w:val="left" w:pos="709"/>
        </w:tabs>
        <w:overflowPunct/>
        <w:autoSpaceDE/>
        <w:adjustRightInd/>
        <w:ind w:left="709"/>
        <w:contextualSpacing w:val="0"/>
        <w:jc w:val="center"/>
        <w:rPr>
          <w:sz w:val="24"/>
          <w:szCs w:val="24"/>
        </w:rPr>
      </w:pPr>
      <w:r w:rsidRPr="007479D6">
        <w:rPr>
          <w:b/>
          <w:sz w:val="24"/>
          <w:szCs w:val="24"/>
        </w:rPr>
        <w:t>SU</w:t>
      </w:r>
      <w:r w:rsidR="007479D6" w:rsidRPr="007479D6">
        <w:rPr>
          <w:b/>
          <w:sz w:val="24"/>
          <w:szCs w:val="24"/>
        </w:rPr>
        <w:t>BTIEKĖJŲ IR SPECIALISTŲ KEITIMO PAGRINDAI IR TVARKA</w:t>
      </w:r>
    </w:p>
    <w:p w14:paraId="0485665B" w14:textId="77777777" w:rsidR="007479D6" w:rsidRPr="007479D6" w:rsidRDefault="007479D6" w:rsidP="007479D6">
      <w:pPr>
        <w:pStyle w:val="Sraopastraipa"/>
        <w:tabs>
          <w:tab w:val="left" w:pos="284"/>
          <w:tab w:val="left" w:pos="709"/>
        </w:tabs>
        <w:overflowPunct/>
        <w:autoSpaceDE/>
        <w:adjustRightInd/>
        <w:ind w:left="709"/>
        <w:contextualSpacing w:val="0"/>
        <w:jc w:val="center"/>
        <w:rPr>
          <w:sz w:val="24"/>
          <w:szCs w:val="24"/>
        </w:rPr>
      </w:pPr>
    </w:p>
    <w:p w14:paraId="065CC219" w14:textId="77777777" w:rsidR="00B1439A" w:rsidRDefault="007479D6" w:rsidP="0092367D">
      <w:pPr>
        <w:tabs>
          <w:tab w:val="left" w:pos="1276"/>
          <w:tab w:val="left" w:pos="1701"/>
        </w:tabs>
        <w:ind w:firstLine="1247"/>
        <w:jc w:val="both"/>
        <w:rPr>
          <w:sz w:val="24"/>
          <w:szCs w:val="24"/>
        </w:rPr>
      </w:pPr>
      <w:r>
        <w:rPr>
          <w:sz w:val="24"/>
          <w:szCs w:val="24"/>
        </w:rPr>
        <w:tab/>
      </w:r>
      <w:r w:rsidRPr="007479D6">
        <w:rPr>
          <w:sz w:val="24"/>
          <w:szCs w:val="24"/>
        </w:rPr>
        <w:t>6.1.</w:t>
      </w:r>
      <w:r w:rsidRPr="007479D6">
        <w:rPr>
          <w:sz w:val="24"/>
          <w:szCs w:val="24"/>
        </w:rPr>
        <w:tab/>
        <w:t xml:space="preserve">Tiekėjas negali keisti Sutarties 5.2 ir 5.3 papunkčiuose nurodyto (-ų) subtiekėjo (-ų) ir </w:t>
      </w:r>
      <w:r w:rsidR="00CE3D61">
        <w:rPr>
          <w:sz w:val="24"/>
          <w:szCs w:val="24"/>
        </w:rPr>
        <w:t>(</w:t>
      </w:r>
      <w:r w:rsidRPr="007479D6">
        <w:rPr>
          <w:sz w:val="24"/>
          <w:szCs w:val="24"/>
        </w:rPr>
        <w:t>ar</w:t>
      </w:r>
      <w:r w:rsidR="00CE3D61">
        <w:rPr>
          <w:sz w:val="24"/>
          <w:szCs w:val="24"/>
        </w:rPr>
        <w:t>)</w:t>
      </w:r>
      <w:r w:rsidRPr="007479D6">
        <w:rPr>
          <w:sz w:val="24"/>
          <w:szCs w:val="24"/>
        </w:rPr>
        <w:t xml:space="preserve"> Pasiūlyme nurodyto (-ų) specialisto (-ų) visą Sutarties laikotarpį be raštiško Pirkėjo sutikimo. </w:t>
      </w:r>
    </w:p>
    <w:p w14:paraId="7BDDA1B9" w14:textId="05707D1A" w:rsidR="00EA2089" w:rsidRPr="00EA2089" w:rsidRDefault="00EA2089" w:rsidP="00B1439A">
      <w:pPr>
        <w:ind w:firstLine="1247"/>
        <w:jc w:val="both"/>
        <w:rPr>
          <w:sz w:val="24"/>
          <w:szCs w:val="24"/>
        </w:rPr>
      </w:pPr>
      <w:r>
        <w:rPr>
          <w:color w:val="000000"/>
          <w:sz w:val="24"/>
          <w:lang w:eastAsia="ar-SA"/>
        </w:rPr>
        <w:t>6.2. Tiekėjas</w:t>
      </w:r>
      <w:r w:rsidRPr="00EA2089">
        <w:rPr>
          <w:color w:val="000000"/>
          <w:sz w:val="24"/>
          <w:szCs w:val="24"/>
          <w:lang w:eastAsia="ar-SA"/>
        </w:rPr>
        <w:t xml:space="preserve">, norėdamas pakeisti vieną </w:t>
      </w:r>
      <w:r w:rsidR="00D41101">
        <w:rPr>
          <w:color w:val="000000"/>
          <w:sz w:val="24"/>
          <w:szCs w:val="24"/>
          <w:lang w:eastAsia="ar-SA"/>
        </w:rPr>
        <w:t>subtiekėją</w:t>
      </w:r>
      <w:r w:rsidR="00413211">
        <w:rPr>
          <w:color w:val="000000"/>
          <w:sz w:val="24"/>
          <w:szCs w:val="24"/>
          <w:lang w:eastAsia="ar-SA"/>
        </w:rPr>
        <w:t xml:space="preserve"> (</w:t>
      </w:r>
      <w:proofErr w:type="spellStart"/>
      <w:r w:rsidR="00413211">
        <w:rPr>
          <w:color w:val="000000"/>
          <w:sz w:val="24"/>
          <w:szCs w:val="24"/>
          <w:lang w:eastAsia="ar-SA"/>
        </w:rPr>
        <w:t>us</w:t>
      </w:r>
      <w:proofErr w:type="spellEnd"/>
      <w:r w:rsidR="00413211">
        <w:rPr>
          <w:color w:val="000000"/>
          <w:sz w:val="24"/>
          <w:szCs w:val="24"/>
          <w:lang w:eastAsia="ar-SA"/>
        </w:rPr>
        <w:t>)</w:t>
      </w:r>
      <w:r w:rsidR="00D41101">
        <w:rPr>
          <w:color w:val="000000"/>
          <w:sz w:val="24"/>
          <w:szCs w:val="24"/>
          <w:lang w:eastAsia="ar-SA"/>
        </w:rPr>
        <w:t xml:space="preserve"> </w:t>
      </w:r>
      <w:r w:rsidR="00FB2F32">
        <w:rPr>
          <w:color w:val="000000"/>
          <w:sz w:val="24"/>
          <w:szCs w:val="24"/>
          <w:lang w:eastAsia="ar-SA"/>
        </w:rPr>
        <w:t>ir (</w:t>
      </w:r>
      <w:r w:rsidR="00922360">
        <w:rPr>
          <w:color w:val="000000"/>
          <w:sz w:val="24"/>
          <w:szCs w:val="24"/>
          <w:lang w:eastAsia="ar-SA"/>
        </w:rPr>
        <w:t>ar</w:t>
      </w:r>
      <w:r w:rsidR="00FB2F32">
        <w:rPr>
          <w:color w:val="000000"/>
          <w:sz w:val="24"/>
          <w:szCs w:val="24"/>
          <w:lang w:eastAsia="ar-SA"/>
        </w:rPr>
        <w:t>)</w:t>
      </w:r>
      <w:r w:rsidR="00922360">
        <w:rPr>
          <w:color w:val="000000"/>
          <w:sz w:val="24"/>
          <w:szCs w:val="24"/>
          <w:lang w:eastAsia="ar-SA"/>
        </w:rPr>
        <w:t xml:space="preserve"> specialist</w:t>
      </w:r>
      <w:r w:rsidR="00FB2F32">
        <w:rPr>
          <w:color w:val="000000"/>
          <w:sz w:val="24"/>
          <w:szCs w:val="24"/>
          <w:lang w:eastAsia="ar-SA"/>
        </w:rPr>
        <w:t>ą</w:t>
      </w:r>
      <w:r w:rsidR="00413211">
        <w:rPr>
          <w:color w:val="000000"/>
          <w:sz w:val="24"/>
          <w:szCs w:val="24"/>
          <w:lang w:eastAsia="ar-SA"/>
        </w:rPr>
        <w:t xml:space="preserve"> (</w:t>
      </w:r>
      <w:proofErr w:type="spellStart"/>
      <w:r w:rsidR="00413211">
        <w:rPr>
          <w:color w:val="000000"/>
          <w:sz w:val="24"/>
          <w:szCs w:val="24"/>
          <w:lang w:eastAsia="ar-SA"/>
        </w:rPr>
        <w:t>us</w:t>
      </w:r>
      <w:proofErr w:type="spellEnd"/>
      <w:r w:rsidR="00413211">
        <w:rPr>
          <w:color w:val="000000"/>
          <w:sz w:val="24"/>
          <w:szCs w:val="24"/>
          <w:lang w:eastAsia="ar-SA"/>
        </w:rPr>
        <w:t>)</w:t>
      </w:r>
      <w:r w:rsidR="00922360">
        <w:rPr>
          <w:color w:val="000000"/>
          <w:sz w:val="24"/>
          <w:szCs w:val="24"/>
          <w:lang w:eastAsia="ar-SA"/>
        </w:rPr>
        <w:t xml:space="preserve"> </w:t>
      </w:r>
      <w:r w:rsidRPr="00EA2089">
        <w:rPr>
          <w:color w:val="000000"/>
          <w:sz w:val="24"/>
          <w:szCs w:val="24"/>
          <w:lang w:eastAsia="ar-SA"/>
        </w:rPr>
        <w:t>kitu, privalo apie tai raštu ne vėliau kaip prieš 3 darbo dienas informuoti</w:t>
      </w:r>
      <w:r w:rsidR="00832AFE">
        <w:rPr>
          <w:color w:val="000000"/>
          <w:sz w:val="24"/>
          <w:szCs w:val="24"/>
          <w:lang w:eastAsia="ar-SA"/>
        </w:rPr>
        <w:t xml:space="preserve"> Pirkėją</w:t>
      </w:r>
      <w:r w:rsidRPr="00EA2089">
        <w:rPr>
          <w:color w:val="000000"/>
          <w:sz w:val="24"/>
          <w:szCs w:val="24"/>
          <w:lang w:eastAsia="ar-SA"/>
        </w:rPr>
        <w:t xml:space="preserve">. Jei pirkimo dokumentuose buvo nurodyti kvalifikaciniai reikalavimai </w:t>
      </w:r>
      <w:proofErr w:type="spellStart"/>
      <w:r w:rsidR="00D41101">
        <w:rPr>
          <w:color w:val="000000"/>
          <w:sz w:val="24"/>
          <w:szCs w:val="24"/>
          <w:lang w:eastAsia="ar-SA"/>
        </w:rPr>
        <w:t>subtiekėjųi</w:t>
      </w:r>
      <w:proofErr w:type="spellEnd"/>
      <w:r w:rsidR="00D41101">
        <w:rPr>
          <w:color w:val="000000"/>
          <w:sz w:val="24"/>
          <w:szCs w:val="24"/>
          <w:lang w:eastAsia="ar-SA"/>
        </w:rPr>
        <w:t xml:space="preserve"> </w:t>
      </w:r>
      <w:r w:rsidRPr="00EA2089">
        <w:rPr>
          <w:color w:val="000000"/>
          <w:sz w:val="24"/>
          <w:szCs w:val="24"/>
          <w:lang w:eastAsia="ar-SA"/>
        </w:rPr>
        <w:t xml:space="preserve">ir </w:t>
      </w:r>
      <w:r w:rsidR="000654A2">
        <w:rPr>
          <w:color w:val="000000"/>
          <w:sz w:val="24"/>
          <w:szCs w:val="24"/>
          <w:lang w:eastAsia="ar-SA"/>
        </w:rPr>
        <w:t xml:space="preserve">(ar) specialistui ir </w:t>
      </w:r>
      <w:r w:rsidRPr="00EA2089">
        <w:rPr>
          <w:color w:val="000000"/>
          <w:sz w:val="24"/>
          <w:szCs w:val="24"/>
          <w:lang w:eastAsia="ar-SA"/>
        </w:rPr>
        <w:t xml:space="preserve">jų pašalinimo pagrindai, tuomet </w:t>
      </w:r>
      <w:r w:rsidR="00D41101">
        <w:rPr>
          <w:color w:val="000000"/>
          <w:sz w:val="24"/>
          <w:szCs w:val="24"/>
          <w:lang w:eastAsia="ar-SA"/>
        </w:rPr>
        <w:t xml:space="preserve">Tiekėjas </w:t>
      </w:r>
      <w:r w:rsidRPr="00EA2089">
        <w:rPr>
          <w:color w:val="000000"/>
          <w:sz w:val="24"/>
          <w:szCs w:val="24"/>
          <w:lang w:eastAsia="ar-SA"/>
        </w:rPr>
        <w:t xml:space="preserve">pateikia būsimojo </w:t>
      </w:r>
      <w:r w:rsidR="00D41101">
        <w:rPr>
          <w:color w:val="000000"/>
          <w:sz w:val="24"/>
          <w:szCs w:val="24"/>
          <w:lang w:eastAsia="ar-SA"/>
        </w:rPr>
        <w:t>Subtiekėjo</w:t>
      </w:r>
      <w:r w:rsidR="000654A2" w:rsidRPr="000654A2">
        <w:rPr>
          <w:color w:val="000000"/>
          <w:sz w:val="24"/>
          <w:szCs w:val="24"/>
          <w:lang w:eastAsia="ar-SA"/>
        </w:rPr>
        <w:t xml:space="preserve"> </w:t>
      </w:r>
      <w:r w:rsidR="000654A2" w:rsidRPr="00EA2089">
        <w:rPr>
          <w:color w:val="000000"/>
          <w:sz w:val="24"/>
          <w:szCs w:val="24"/>
          <w:lang w:eastAsia="ar-SA"/>
        </w:rPr>
        <w:t xml:space="preserve">ir </w:t>
      </w:r>
      <w:r w:rsidR="000654A2">
        <w:rPr>
          <w:color w:val="000000"/>
          <w:sz w:val="24"/>
          <w:szCs w:val="24"/>
          <w:lang w:eastAsia="ar-SA"/>
        </w:rPr>
        <w:t>(ar) specialisto</w:t>
      </w:r>
      <w:r w:rsidR="00D41101">
        <w:rPr>
          <w:color w:val="000000"/>
          <w:sz w:val="24"/>
          <w:szCs w:val="24"/>
          <w:lang w:eastAsia="ar-SA"/>
        </w:rPr>
        <w:t xml:space="preserve"> </w:t>
      </w:r>
      <w:r w:rsidRPr="00EA2089">
        <w:rPr>
          <w:color w:val="000000"/>
          <w:sz w:val="24"/>
          <w:szCs w:val="24"/>
          <w:lang w:eastAsia="ar-SA"/>
        </w:rPr>
        <w:t xml:space="preserve">kvalifikaciją pagrindžiančius dokumentus ir dokumentus, įrodančius, kad nėra pašalinimo pagrindų, o </w:t>
      </w:r>
      <w:r w:rsidR="00744CA8">
        <w:rPr>
          <w:color w:val="000000"/>
          <w:sz w:val="24"/>
          <w:szCs w:val="24"/>
          <w:lang w:eastAsia="ar-SA"/>
        </w:rPr>
        <w:t>Pirkėjas</w:t>
      </w:r>
      <w:r w:rsidRPr="00EA2089">
        <w:rPr>
          <w:color w:val="000000"/>
          <w:sz w:val="24"/>
          <w:szCs w:val="24"/>
          <w:lang w:eastAsia="ar-SA"/>
        </w:rPr>
        <w:t xml:space="preserve">, prieš patvirtindamas tokį keitimą, įsitikina, kad būsimas </w:t>
      </w:r>
      <w:r w:rsidR="00D41101">
        <w:rPr>
          <w:color w:val="000000"/>
          <w:sz w:val="24"/>
          <w:szCs w:val="24"/>
          <w:lang w:eastAsia="ar-SA"/>
        </w:rPr>
        <w:t xml:space="preserve">subtiekėjas </w:t>
      </w:r>
      <w:r w:rsidR="000654A2" w:rsidRPr="00EA2089">
        <w:rPr>
          <w:color w:val="000000"/>
          <w:sz w:val="24"/>
          <w:szCs w:val="24"/>
          <w:lang w:eastAsia="ar-SA"/>
        </w:rPr>
        <w:t xml:space="preserve">ir </w:t>
      </w:r>
      <w:r w:rsidR="000654A2">
        <w:rPr>
          <w:color w:val="000000"/>
          <w:sz w:val="24"/>
          <w:szCs w:val="24"/>
          <w:lang w:eastAsia="ar-SA"/>
        </w:rPr>
        <w:t xml:space="preserve">(ar) specialistas </w:t>
      </w:r>
      <w:r w:rsidRPr="00EA2089">
        <w:rPr>
          <w:color w:val="000000"/>
          <w:sz w:val="24"/>
          <w:szCs w:val="24"/>
          <w:lang w:eastAsia="ar-SA"/>
        </w:rPr>
        <w:t>juos atitinka</w:t>
      </w:r>
      <w:r w:rsidRPr="00EA2089">
        <w:rPr>
          <w:color w:val="000000"/>
          <w:sz w:val="24"/>
          <w:szCs w:val="24"/>
          <w:lang w:eastAsia="lt-LT"/>
        </w:rPr>
        <w:t xml:space="preserve"> ir jų keitimui duoda sutikimą.</w:t>
      </w:r>
      <w:r w:rsidRPr="00EA2089">
        <w:rPr>
          <w:rFonts w:eastAsia="Lucida Sans Unicode"/>
          <w:color w:val="000000"/>
          <w:kern w:val="2"/>
          <w:sz w:val="24"/>
          <w:szCs w:val="24"/>
          <w:lang w:eastAsia="ar-SA"/>
        </w:rPr>
        <w:t xml:space="preserve"> </w:t>
      </w:r>
    </w:p>
    <w:p w14:paraId="676106B6" w14:textId="09CCE021" w:rsidR="00EA2089" w:rsidRPr="007479D6" w:rsidRDefault="000B600C" w:rsidP="00D41101">
      <w:pPr>
        <w:ind w:firstLine="1247"/>
        <w:jc w:val="both"/>
        <w:rPr>
          <w:sz w:val="24"/>
          <w:szCs w:val="24"/>
        </w:rPr>
      </w:pPr>
      <w:r w:rsidRPr="000B600C">
        <w:rPr>
          <w:sz w:val="24"/>
          <w:szCs w:val="24"/>
        </w:rPr>
        <w:t>6.</w:t>
      </w:r>
      <w:r>
        <w:rPr>
          <w:sz w:val="24"/>
          <w:szCs w:val="24"/>
        </w:rPr>
        <w:t>3</w:t>
      </w:r>
      <w:r w:rsidRPr="000B600C">
        <w:rPr>
          <w:sz w:val="24"/>
          <w:szCs w:val="24"/>
        </w:rPr>
        <w:t xml:space="preserve">. </w:t>
      </w:r>
      <w:r w:rsidR="00832AFE">
        <w:rPr>
          <w:sz w:val="24"/>
          <w:szCs w:val="24"/>
        </w:rPr>
        <w:t xml:space="preserve">Pirkėjas </w:t>
      </w:r>
      <w:r w:rsidRPr="000B600C">
        <w:rPr>
          <w:sz w:val="24"/>
          <w:szCs w:val="24"/>
        </w:rPr>
        <w:t xml:space="preserve">kartu su </w:t>
      </w:r>
      <w:r>
        <w:rPr>
          <w:sz w:val="24"/>
          <w:szCs w:val="24"/>
        </w:rPr>
        <w:t xml:space="preserve">Tiekėju </w:t>
      </w:r>
      <w:r w:rsidRPr="000B600C">
        <w:rPr>
          <w:sz w:val="24"/>
          <w:szCs w:val="24"/>
        </w:rPr>
        <w:t xml:space="preserve">raštu sudaro susitarimą dėl </w:t>
      </w:r>
      <w:r w:rsidR="00221530">
        <w:rPr>
          <w:sz w:val="24"/>
          <w:szCs w:val="24"/>
        </w:rPr>
        <w:t xml:space="preserve">naujų </w:t>
      </w:r>
      <w:r>
        <w:rPr>
          <w:sz w:val="24"/>
          <w:szCs w:val="24"/>
        </w:rPr>
        <w:t>subtiekėj</w:t>
      </w:r>
      <w:r w:rsidR="00413211">
        <w:rPr>
          <w:sz w:val="24"/>
          <w:szCs w:val="24"/>
        </w:rPr>
        <w:t>o (ų)</w:t>
      </w:r>
      <w:r>
        <w:rPr>
          <w:sz w:val="24"/>
          <w:szCs w:val="24"/>
        </w:rPr>
        <w:t xml:space="preserve"> </w:t>
      </w:r>
      <w:r w:rsidR="00FB2F32" w:rsidRPr="00EA2089">
        <w:rPr>
          <w:color w:val="000000"/>
          <w:sz w:val="24"/>
          <w:szCs w:val="24"/>
          <w:lang w:eastAsia="ar-SA"/>
        </w:rPr>
        <w:t xml:space="preserve">ir </w:t>
      </w:r>
      <w:r w:rsidR="00FB2F32">
        <w:rPr>
          <w:color w:val="000000"/>
          <w:sz w:val="24"/>
          <w:szCs w:val="24"/>
          <w:lang w:eastAsia="ar-SA"/>
        </w:rPr>
        <w:t>(ar) specialist</w:t>
      </w:r>
      <w:r w:rsidR="00413211">
        <w:rPr>
          <w:color w:val="000000"/>
          <w:sz w:val="24"/>
          <w:szCs w:val="24"/>
          <w:lang w:eastAsia="ar-SA"/>
        </w:rPr>
        <w:t xml:space="preserve">o (ų) </w:t>
      </w:r>
      <w:r w:rsidR="00221530">
        <w:rPr>
          <w:color w:val="000000"/>
          <w:sz w:val="24"/>
          <w:szCs w:val="24"/>
          <w:lang w:eastAsia="ar-SA"/>
        </w:rPr>
        <w:t>pasitelkimo arba</w:t>
      </w:r>
      <w:r w:rsidR="00FB2F32">
        <w:rPr>
          <w:color w:val="000000"/>
          <w:sz w:val="24"/>
          <w:szCs w:val="24"/>
          <w:lang w:eastAsia="ar-SA"/>
        </w:rPr>
        <w:t xml:space="preserve"> </w:t>
      </w:r>
      <w:r w:rsidRPr="000B600C">
        <w:rPr>
          <w:sz w:val="24"/>
          <w:szCs w:val="24"/>
        </w:rPr>
        <w:t>keitimo.</w:t>
      </w:r>
    </w:p>
    <w:p w14:paraId="021C8F71" w14:textId="77777777" w:rsidR="00BA67DA" w:rsidRDefault="00BA67DA" w:rsidP="00B666B1">
      <w:pPr>
        <w:tabs>
          <w:tab w:val="left" w:pos="567"/>
          <w:tab w:val="left" w:pos="709"/>
          <w:tab w:val="left" w:pos="1985"/>
        </w:tabs>
        <w:overflowPunct/>
        <w:autoSpaceDE/>
        <w:adjustRightInd/>
        <w:spacing w:line="360" w:lineRule="auto"/>
        <w:ind w:firstLine="1418"/>
        <w:rPr>
          <w:sz w:val="24"/>
          <w:szCs w:val="24"/>
        </w:rPr>
      </w:pPr>
    </w:p>
    <w:p w14:paraId="1CB79814" w14:textId="77777777" w:rsidR="001C2879" w:rsidRPr="005B1125" w:rsidRDefault="00C72300" w:rsidP="001261A3">
      <w:pPr>
        <w:numPr>
          <w:ilvl w:val="0"/>
          <w:numId w:val="18"/>
        </w:numPr>
        <w:tabs>
          <w:tab w:val="left" w:pos="567"/>
        </w:tabs>
        <w:adjustRightInd/>
        <w:ind w:left="284" w:right="-68" w:hanging="284"/>
        <w:jc w:val="center"/>
        <w:rPr>
          <w:b/>
          <w:sz w:val="24"/>
          <w:szCs w:val="24"/>
        </w:rPr>
      </w:pPr>
      <w:r w:rsidRPr="005B1125">
        <w:rPr>
          <w:b/>
          <w:sz w:val="24"/>
          <w:szCs w:val="24"/>
        </w:rPr>
        <w:t>NENUGALIMA JĖGA</w:t>
      </w:r>
    </w:p>
    <w:p w14:paraId="4A51E952" w14:textId="77777777" w:rsidR="001C2879" w:rsidRPr="005B1125" w:rsidRDefault="001C2879" w:rsidP="001C2879">
      <w:pPr>
        <w:tabs>
          <w:tab w:val="left" w:pos="709"/>
        </w:tabs>
        <w:ind w:left="709" w:right="-68"/>
        <w:jc w:val="both"/>
        <w:rPr>
          <w:b/>
          <w:sz w:val="24"/>
          <w:szCs w:val="24"/>
        </w:rPr>
      </w:pPr>
    </w:p>
    <w:p w14:paraId="4370C628" w14:textId="77777777" w:rsidR="00C72300" w:rsidRPr="00B666B1" w:rsidRDefault="00B666B1" w:rsidP="00B666B1">
      <w:pPr>
        <w:tabs>
          <w:tab w:val="left" w:pos="0"/>
          <w:tab w:val="left" w:pos="1985"/>
        </w:tabs>
        <w:adjustRightInd/>
        <w:ind w:firstLine="1418"/>
        <w:jc w:val="both"/>
        <w:rPr>
          <w:sz w:val="24"/>
          <w:szCs w:val="24"/>
        </w:rPr>
      </w:pPr>
      <w:r>
        <w:rPr>
          <w:sz w:val="24"/>
          <w:szCs w:val="24"/>
        </w:rPr>
        <w:t xml:space="preserve">7.1. </w:t>
      </w:r>
      <w:r w:rsidR="001C2879" w:rsidRPr="00B666B1">
        <w:rPr>
          <w:sz w:val="24"/>
          <w:szCs w:val="24"/>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w:t>
      </w:r>
      <w:r w:rsidR="001C2879" w:rsidRPr="00B666B1">
        <w:rPr>
          <w:sz w:val="24"/>
          <w:szCs w:val="24"/>
        </w:rPr>
        <w:lastRenderedPageBreak/>
        <w:t xml:space="preserve">m. liepos 15 d. Lietuvos Respublikos Vyriausybės nutarimas Nr. 840 </w:t>
      </w:r>
      <w:r w:rsidR="00996905" w:rsidRPr="00B666B1">
        <w:rPr>
          <w:sz w:val="24"/>
          <w:szCs w:val="24"/>
        </w:rPr>
        <w:t>„</w:t>
      </w:r>
      <w:r w:rsidR="001C2879" w:rsidRPr="00B666B1">
        <w:rPr>
          <w:sz w:val="24"/>
          <w:szCs w:val="24"/>
        </w:rPr>
        <w:t>Dėl atleidimo nuo atsakomybės esant nenugalimos jėgos (force majeure) aplinkybėms taisyklių patvirtinimo</w:t>
      </w:r>
      <w:r w:rsidR="00996905" w:rsidRPr="00B666B1">
        <w:rPr>
          <w:sz w:val="24"/>
          <w:szCs w:val="24"/>
        </w:rPr>
        <w:t>“</w:t>
      </w:r>
      <w:r w:rsidR="001C2879" w:rsidRPr="00B666B1">
        <w:rPr>
          <w:sz w:val="24"/>
          <w:szCs w:val="24"/>
        </w:rPr>
        <w:t>)</w:t>
      </w:r>
      <w:r w:rsidR="00996905" w:rsidRPr="00B666B1">
        <w:rPr>
          <w:sz w:val="24"/>
          <w:szCs w:val="24"/>
        </w:rPr>
        <w:t>.</w:t>
      </w:r>
    </w:p>
    <w:p w14:paraId="586EBE6D" w14:textId="77777777" w:rsidR="001C2879" w:rsidRPr="005B1125" w:rsidRDefault="001C2879" w:rsidP="004867D4">
      <w:pPr>
        <w:tabs>
          <w:tab w:val="left" w:pos="709"/>
        </w:tabs>
        <w:ind w:right="-68"/>
        <w:jc w:val="both"/>
        <w:rPr>
          <w:sz w:val="24"/>
          <w:szCs w:val="24"/>
        </w:rPr>
      </w:pPr>
    </w:p>
    <w:p w14:paraId="2B8C49E5" w14:textId="77777777" w:rsidR="001C2879" w:rsidRPr="005B1125" w:rsidRDefault="00C72300" w:rsidP="001261A3">
      <w:pPr>
        <w:pStyle w:val="Sraopastraipa"/>
        <w:numPr>
          <w:ilvl w:val="0"/>
          <w:numId w:val="18"/>
        </w:numPr>
        <w:tabs>
          <w:tab w:val="left" w:pos="-426"/>
        </w:tabs>
        <w:adjustRightInd/>
        <w:ind w:left="567" w:right="-68" w:hanging="283"/>
        <w:jc w:val="center"/>
        <w:rPr>
          <w:b/>
          <w:sz w:val="24"/>
          <w:szCs w:val="24"/>
        </w:rPr>
      </w:pPr>
      <w:r w:rsidRPr="005B1125">
        <w:rPr>
          <w:b/>
          <w:sz w:val="24"/>
          <w:szCs w:val="24"/>
        </w:rPr>
        <w:t>GINČŲ SPRENDIMO TVARKA</w:t>
      </w:r>
    </w:p>
    <w:p w14:paraId="3FFB980E" w14:textId="77777777" w:rsidR="001C2879" w:rsidRPr="005B1125" w:rsidRDefault="001C2879" w:rsidP="001C2879">
      <w:pPr>
        <w:tabs>
          <w:tab w:val="left" w:pos="709"/>
        </w:tabs>
        <w:ind w:left="709" w:right="-68"/>
        <w:jc w:val="both"/>
        <w:rPr>
          <w:b/>
          <w:sz w:val="24"/>
          <w:szCs w:val="24"/>
        </w:rPr>
      </w:pPr>
    </w:p>
    <w:p w14:paraId="32051DF7" w14:textId="77777777" w:rsidR="001C2879" w:rsidRPr="00B666B1" w:rsidRDefault="00B666B1" w:rsidP="00B666B1">
      <w:pPr>
        <w:tabs>
          <w:tab w:val="left" w:pos="0"/>
          <w:tab w:val="left" w:pos="1985"/>
        </w:tabs>
        <w:adjustRightInd/>
        <w:ind w:firstLine="1418"/>
        <w:jc w:val="both"/>
        <w:rPr>
          <w:sz w:val="24"/>
          <w:szCs w:val="24"/>
        </w:rPr>
      </w:pPr>
      <w:r>
        <w:rPr>
          <w:sz w:val="24"/>
          <w:szCs w:val="24"/>
        </w:rPr>
        <w:t xml:space="preserve">8.1. </w:t>
      </w:r>
      <w:r w:rsidR="001C2879" w:rsidRPr="00B666B1">
        <w:rPr>
          <w:sz w:val="24"/>
          <w:szCs w:val="24"/>
        </w:rPr>
        <w:t xml:space="preserve">Sutartis aiškinama, visi joje neaptarti klausimai ir visi ginčai, kylantys iš Sutarties ar su ja susiję, sprendžiami remiantis Lietuvos Respublikos teise. </w:t>
      </w:r>
    </w:p>
    <w:p w14:paraId="095B4E26" w14:textId="77777777" w:rsidR="001C2879" w:rsidRPr="00B666B1" w:rsidRDefault="00B666B1" w:rsidP="00B666B1">
      <w:pPr>
        <w:tabs>
          <w:tab w:val="left" w:pos="0"/>
          <w:tab w:val="left" w:pos="1985"/>
        </w:tabs>
        <w:adjustRightInd/>
        <w:ind w:firstLine="1418"/>
        <w:jc w:val="both"/>
        <w:rPr>
          <w:b/>
          <w:sz w:val="24"/>
          <w:szCs w:val="24"/>
        </w:rPr>
      </w:pPr>
      <w:r>
        <w:rPr>
          <w:sz w:val="24"/>
          <w:szCs w:val="24"/>
        </w:rPr>
        <w:t xml:space="preserve">8.2. </w:t>
      </w:r>
      <w:r w:rsidR="001C2879" w:rsidRPr="00B666B1">
        <w:rPr>
          <w:sz w:val="24"/>
          <w:szCs w:val="24"/>
        </w:rPr>
        <w:t xml:space="preserve">Visi ginčai, kylantys iš Sutarties ar su ja susiję, sprendžiami derybų būdu. Jei Šalims nepavyksta išspręsti ginčo derybų būdu, ginčas sprendžiamas kompetentingame Lietuvos Respublikos teisme. </w:t>
      </w:r>
    </w:p>
    <w:p w14:paraId="0ED1AAE0" w14:textId="77777777" w:rsidR="00693538" w:rsidRPr="005B1125" w:rsidRDefault="00693538" w:rsidP="00693538">
      <w:pPr>
        <w:tabs>
          <w:tab w:val="left" w:pos="0"/>
        </w:tabs>
        <w:adjustRightInd/>
        <w:ind w:right="-68"/>
        <w:jc w:val="both"/>
        <w:rPr>
          <w:sz w:val="24"/>
          <w:szCs w:val="24"/>
        </w:rPr>
      </w:pPr>
    </w:p>
    <w:p w14:paraId="1C950727" w14:textId="77777777" w:rsidR="001C2879" w:rsidRPr="001261A3" w:rsidRDefault="006D2D37" w:rsidP="001261A3">
      <w:pPr>
        <w:pStyle w:val="Sraopastraipa"/>
        <w:numPr>
          <w:ilvl w:val="0"/>
          <w:numId w:val="18"/>
        </w:numPr>
        <w:tabs>
          <w:tab w:val="left" w:pos="284"/>
          <w:tab w:val="left" w:pos="709"/>
        </w:tabs>
        <w:adjustRightInd/>
        <w:ind w:right="-68"/>
        <w:jc w:val="center"/>
        <w:rPr>
          <w:b/>
          <w:sz w:val="24"/>
          <w:szCs w:val="24"/>
        </w:rPr>
      </w:pPr>
      <w:bookmarkStart w:id="9" w:name="part_4831f37d8c4b448e83b51b196c730686"/>
      <w:bookmarkStart w:id="10" w:name="part_2c963fa9ca7e4045a67f8367927a1762"/>
      <w:bookmarkStart w:id="11" w:name="part_c263b6eacc614a55a6bf3f5235def46e"/>
      <w:bookmarkEnd w:id="9"/>
      <w:bookmarkEnd w:id="10"/>
      <w:bookmarkEnd w:id="11"/>
      <w:r w:rsidRPr="001261A3">
        <w:rPr>
          <w:b/>
          <w:sz w:val="24"/>
          <w:szCs w:val="24"/>
        </w:rPr>
        <w:t>SUTARTIES NUTRAUKIMAS</w:t>
      </w:r>
    </w:p>
    <w:p w14:paraId="1C402A5A" w14:textId="77777777" w:rsidR="001C2879" w:rsidRPr="005B1125" w:rsidRDefault="001C2879" w:rsidP="001C2879">
      <w:pPr>
        <w:tabs>
          <w:tab w:val="left" w:pos="284"/>
          <w:tab w:val="left" w:pos="709"/>
        </w:tabs>
        <w:ind w:left="709" w:right="-68"/>
        <w:jc w:val="both"/>
        <w:rPr>
          <w:b/>
          <w:sz w:val="24"/>
          <w:szCs w:val="24"/>
        </w:rPr>
      </w:pPr>
    </w:p>
    <w:p w14:paraId="64A58799" w14:textId="77777777" w:rsidR="001C2879" w:rsidRPr="005B1125" w:rsidRDefault="00B666B1" w:rsidP="002C0895">
      <w:pPr>
        <w:tabs>
          <w:tab w:val="left" w:pos="1276"/>
          <w:tab w:val="left" w:pos="2127"/>
        </w:tabs>
        <w:adjustRightInd/>
        <w:ind w:firstLine="1418"/>
        <w:jc w:val="both"/>
        <w:rPr>
          <w:sz w:val="24"/>
          <w:szCs w:val="24"/>
        </w:rPr>
      </w:pPr>
      <w:r>
        <w:rPr>
          <w:sz w:val="24"/>
          <w:szCs w:val="24"/>
        </w:rPr>
        <w:t>9</w:t>
      </w:r>
      <w:r w:rsidR="00EA3027" w:rsidRPr="005B1125">
        <w:rPr>
          <w:sz w:val="24"/>
          <w:szCs w:val="24"/>
        </w:rPr>
        <w:t xml:space="preserve">.1. </w:t>
      </w:r>
      <w:r w:rsidR="001C2879" w:rsidRPr="005B1125">
        <w:rPr>
          <w:sz w:val="24"/>
          <w:szCs w:val="24"/>
        </w:rPr>
        <w:t>Sutartis gali būti nutraukta bet kuriuo metu bendru Sutarties Šalių susitarimu arba vienos iš Šalių iniciatyva, jei:</w:t>
      </w:r>
    </w:p>
    <w:p w14:paraId="3D4FEEAB" w14:textId="77777777" w:rsidR="001C2879" w:rsidRPr="005B1125" w:rsidRDefault="00B666B1" w:rsidP="002C0895">
      <w:pPr>
        <w:tabs>
          <w:tab w:val="left" w:pos="0"/>
          <w:tab w:val="left" w:pos="1276"/>
          <w:tab w:val="left" w:pos="2127"/>
        </w:tabs>
        <w:adjustRightInd/>
        <w:ind w:firstLine="1418"/>
        <w:jc w:val="both"/>
        <w:rPr>
          <w:sz w:val="24"/>
          <w:szCs w:val="24"/>
        </w:rPr>
      </w:pPr>
      <w:r>
        <w:rPr>
          <w:sz w:val="24"/>
          <w:szCs w:val="24"/>
        </w:rPr>
        <w:t>9</w:t>
      </w:r>
      <w:r w:rsidR="00EA3027" w:rsidRPr="005B1125">
        <w:rPr>
          <w:sz w:val="24"/>
          <w:szCs w:val="24"/>
        </w:rPr>
        <w:t>.1.1.</w:t>
      </w:r>
      <w:r w:rsidR="007871B1" w:rsidRPr="005B1125">
        <w:rPr>
          <w:sz w:val="24"/>
          <w:szCs w:val="24"/>
        </w:rPr>
        <w:t xml:space="preserve"> </w:t>
      </w:r>
      <w:r w:rsidR="001C2879" w:rsidRPr="005B1125">
        <w:rPr>
          <w:sz w:val="24"/>
          <w:szCs w:val="24"/>
        </w:rPr>
        <w:t>kita Šalis bankrutuoja arba yra likviduojama, sustabdo ūkinę veiklą arba įstatymuose ir kituose teisės aktuose numatyta tvarka susidaro analogiška situacija;</w:t>
      </w:r>
    </w:p>
    <w:p w14:paraId="3E83FA27" w14:textId="77777777" w:rsidR="001C2879" w:rsidRPr="005B1125" w:rsidRDefault="00B666B1" w:rsidP="002C0895">
      <w:pPr>
        <w:tabs>
          <w:tab w:val="left" w:pos="0"/>
          <w:tab w:val="left" w:pos="1276"/>
          <w:tab w:val="left" w:pos="2127"/>
        </w:tabs>
        <w:adjustRightInd/>
        <w:ind w:firstLine="1418"/>
        <w:jc w:val="both"/>
        <w:rPr>
          <w:sz w:val="24"/>
          <w:szCs w:val="24"/>
        </w:rPr>
      </w:pPr>
      <w:r>
        <w:rPr>
          <w:sz w:val="24"/>
          <w:szCs w:val="24"/>
        </w:rPr>
        <w:t>9</w:t>
      </w:r>
      <w:r w:rsidR="00EA3027" w:rsidRPr="005B1125">
        <w:rPr>
          <w:sz w:val="24"/>
          <w:szCs w:val="24"/>
        </w:rPr>
        <w:t>.1.2.</w:t>
      </w:r>
      <w:r w:rsidR="007871B1" w:rsidRPr="005B1125">
        <w:rPr>
          <w:sz w:val="24"/>
          <w:szCs w:val="24"/>
        </w:rPr>
        <w:t xml:space="preserve"> </w:t>
      </w:r>
      <w:r w:rsidR="001C2879" w:rsidRPr="005B1125">
        <w:rPr>
          <w:sz w:val="24"/>
          <w:szCs w:val="24"/>
        </w:rPr>
        <w:t>keičiasi kitos Šalies organizacinė struktūra – juridinis statusas, pobūdis ar valdymo struktūra ir tai gali turėti įtakos tinkamam Sutarties įvykdymui;</w:t>
      </w:r>
    </w:p>
    <w:p w14:paraId="68207073" w14:textId="77777777" w:rsidR="001C2879" w:rsidRPr="005B1125" w:rsidRDefault="00B666B1" w:rsidP="00B666B1">
      <w:pPr>
        <w:pStyle w:val="Sraopastraipa"/>
        <w:tabs>
          <w:tab w:val="left" w:pos="0"/>
          <w:tab w:val="left" w:pos="1276"/>
          <w:tab w:val="left" w:pos="2127"/>
        </w:tabs>
        <w:ind w:left="1418"/>
        <w:jc w:val="both"/>
        <w:rPr>
          <w:rStyle w:val="Komentaronuoroda"/>
          <w:color w:val="000000"/>
          <w:sz w:val="24"/>
          <w:szCs w:val="24"/>
        </w:rPr>
      </w:pPr>
      <w:r>
        <w:rPr>
          <w:sz w:val="24"/>
          <w:szCs w:val="24"/>
        </w:rPr>
        <w:t xml:space="preserve">9.2. </w:t>
      </w:r>
      <w:r w:rsidR="001C2879" w:rsidRPr="005B1125">
        <w:rPr>
          <w:sz w:val="24"/>
          <w:szCs w:val="24"/>
        </w:rPr>
        <w:t xml:space="preserve">Pirkėjas </w:t>
      </w:r>
      <w:r w:rsidR="00AC3281" w:rsidRPr="005B1125">
        <w:rPr>
          <w:sz w:val="24"/>
          <w:szCs w:val="24"/>
        </w:rPr>
        <w:t xml:space="preserve">turi teisę </w:t>
      </w:r>
      <w:r w:rsidR="001C2879" w:rsidRPr="005B1125">
        <w:rPr>
          <w:sz w:val="24"/>
          <w:szCs w:val="24"/>
        </w:rPr>
        <w:t xml:space="preserve">vienašališkai nutraukti </w:t>
      </w:r>
      <w:r w:rsidR="00AC3281" w:rsidRPr="005B1125">
        <w:rPr>
          <w:sz w:val="24"/>
          <w:szCs w:val="24"/>
        </w:rPr>
        <w:t>S</w:t>
      </w:r>
      <w:r w:rsidR="001C2879" w:rsidRPr="005B1125">
        <w:rPr>
          <w:sz w:val="24"/>
          <w:szCs w:val="24"/>
        </w:rPr>
        <w:t>utartį</w:t>
      </w:r>
      <w:r w:rsidR="00AC3281" w:rsidRPr="005B1125">
        <w:rPr>
          <w:sz w:val="24"/>
          <w:szCs w:val="24"/>
        </w:rPr>
        <w:t xml:space="preserve"> šiais atvejais:</w:t>
      </w:r>
    </w:p>
    <w:p w14:paraId="7673AD7B" w14:textId="658C1F9B" w:rsidR="00764753" w:rsidRPr="00764753" w:rsidRDefault="00452C28" w:rsidP="00764753">
      <w:pPr>
        <w:tabs>
          <w:tab w:val="left" w:pos="1440"/>
        </w:tabs>
        <w:suppressAutoHyphens/>
        <w:overflowPunct/>
        <w:autoSpaceDE/>
        <w:autoSpaceDN/>
        <w:adjustRightInd/>
        <w:snapToGrid w:val="0"/>
        <w:ind w:firstLine="1247"/>
        <w:jc w:val="both"/>
        <w:rPr>
          <w:rFonts w:cs="TimesLT"/>
          <w:color w:val="000000"/>
          <w:sz w:val="24"/>
          <w:szCs w:val="24"/>
          <w:lang w:eastAsia="ar-SA"/>
        </w:rPr>
      </w:pPr>
      <w:r w:rsidRPr="00C076AE">
        <w:rPr>
          <w:rFonts w:cs="TimesLT"/>
          <w:color w:val="000000"/>
          <w:sz w:val="24"/>
          <w:szCs w:val="24"/>
          <w:lang w:eastAsia="ar-SA"/>
        </w:rPr>
        <w:tab/>
        <w:t>9</w:t>
      </w:r>
      <w:r w:rsidR="00764753" w:rsidRPr="00764753">
        <w:rPr>
          <w:rFonts w:cs="TimesLT"/>
          <w:color w:val="000000"/>
          <w:sz w:val="24"/>
          <w:szCs w:val="24"/>
          <w:lang w:eastAsia="ar-SA"/>
        </w:rPr>
        <w:t>.</w:t>
      </w:r>
      <w:r w:rsidRPr="00C076AE">
        <w:rPr>
          <w:rFonts w:cs="TimesLT"/>
          <w:color w:val="000000"/>
          <w:sz w:val="24"/>
          <w:szCs w:val="24"/>
          <w:lang w:eastAsia="ar-SA"/>
        </w:rPr>
        <w:t>2</w:t>
      </w:r>
      <w:r w:rsidR="00764753" w:rsidRPr="00764753">
        <w:rPr>
          <w:rFonts w:cs="TimesLT"/>
          <w:color w:val="000000"/>
          <w:sz w:val="24"/>
          <w:szCs w:val="24"/>
          <w:lang w:eastAsia="ar-SA"/>
        </w:rPr>
        <w:t>.</w:t>
      </w:r>
      <w:r w:rsidR="00C22872">
        <w:rPr>
          <w:rFonts w:cs="TimesLT"/>
          <w:color w:val="000000"/>
          <w:sz w:val="24"/>
          <w:szCs w:val="24"/>
          <w:lang w:eastAsia="ar-SA"/>
        </w:rPr>
        <w:t>1</w:t>
      </w:r>
      <w:r w:rsidR="00764753" w:rsidRPr="00764753">
        <w:rPr>
          <w:rFonts w:cs="TimesLT"/>
          <w:color w:val="000000"/>
          <w:sz w:val="24"/>
          <w:szCs w:val="24"/>
          <w:lang w:eastAsia="ar-SA"/>
        </w:rPr>
        <w:t xml:space="preserve">. </w:t>
      </w:r>
      <w:r w:rsidR="00CA0B1A" w:rsidRPr="00C076AE">
        <w:rPr>
          <w:rFonts w:cs="TimesLT"/>
          <w:color w:val="000000"/>
          <w:sz w:val="24"/>
          <w:szCs w:val="24"/>
          <w:lang w:eastAsia="ar-SA"/>
        </w:rPr>
        <w:t xml:space="preserve">jei </w:t>
      </w:r>
      <w:r w:rsidR="00764753" w:rsidRPr="00C076AE">
        <w:rPr>
          <w:rFonts w:cs="TimesLT"/>
          <w:color w:val="000000"/>
          <w:sz w:val="24"/>
          <w:szCs w:val="24"/>
          <w:lang w:eastAsia="ar-SA"/>
        </w:rPr>
        <w:t xml:space="preserve">Tiekėjas </w:t>
      </w:r>
      <w:r w:rsidR="00764753" w:rsidRPr="00764753">
        <w:rPr>
          <w:rFonts w:cs="TimesLT"/>
          <w:color w:val="000000"/>
          <w:sz w:val="24"/>
          <w:szCs w:val="24"/>
          <w:lang w:eastAsia="ar-SA"/>
        </w:rPr>
        <w:t>nesilaiko Sutarties įvykdymo terminų;</w:t>
      </w:r>
    </w:p>
    <w:p w14:paraId="4ED34902" w14:textId="23B65FD4" w:rsidR="00764753" w:rsidRPr="00764753" w:rsidRDefault="00452C28" w:rsidP="00764753">
      <w:pPr>
        <w:tabs>
          <w:tab w:val="left" w:pos="1440"/>
        </w:tabs>
        <w:suppressAutoHyphens/>
        <w:overflowPunct/>
        <w:autoSpaceDE/>
        <w:autoSpaceDN/>
        <w:adjustRightInd/>
        <w:snapToGrid w:val="0"/>
        <w:ind w:firstLine="1247"/>
        <w:jc w:val="both"/>
        <w:rPr>
          <w:rFonts w:cs="TimesLT"/>
          <w:color w:val="000000"/>
          <w:sz w:val="24"/>
          <w:szCs w:val="24"/>
          <w:lang w:eastAsia="ar-SA"/>
        </w:rPr>
      </w:pPr>
      <w:r w:rsidRPr="00C076AE">
        <w:rPr>
          <w:rFonts w:cs="TimesLT"/>
          <w:color w:val="000000"/>
          <w:sz w:val="24"/>
          <w:szCs w:val="24"/>
          <w:lang w:eastAsia="ar-SA"/>
        </w:rPr>
        <w:tab/>
        <w:t>9</w:t>
      </w:r>
      <w:r w:rsidR="00764753" w:rsidRPr="00764753">
        <w:rPr>
          <w:rFonts w:cs="TimesLT"/>
          <w:color w:val="000000"/>
          <w:sz w:val="24"/>
          <w:szCs w:val="24"/>
          <w:lang w:eastAsia="ar-SA"/>
        </w:rPr>
        <w:t>.</w:t>
      </w:r>
      <w:r w:rsidRPr="00C076AE">
        <w:rPr>
          <w:rFonts w:cs="TimesLT"/>
          <w:color w:val="000000"/>
          <w:sz w:val="24"/>
          <w:szCs w:val="24"/>
          <w:lang w:eastAsia="ar-SA"/>
        </w:rPr>
        <w:t>2</w:t>
      </w:r>
      <w:r w:rsidR="00764753" w:rsidRPr="00764753">
        <w:rPr>
          <w:rFonts w:cs="TimesLT"/>
          <w:color w:val="000000"/>
          <w:sz w:val="24"/>
          <w:szCs w:val="24"/>
          <w:lang w:eastAsia="ar-SA"/>
        </w:rPr>
        <w:t>.</w:t>
      </w:r>
      <w:r w:rsidR="00C22872">
        <w:rPr>
          <w:rFonts w:cs="TimesLT"/>
          <w:color w:val="000000"/>
          <w:sz w:val="24"/>
          <w:szCs w:val="24"/>
          <w:lang w:eastAsia="ar-SA"/>
        </w:rPr>
        <w:t>2</w:t>
      </w:r>
      <w:r w:rsidR="00764753" w:rsidRPr="00764753">
        <w:rPr>
          <w:rFonts w:cs="TimesLT"/>
          <w:color w:val="000000"/>
          <w:sz w:val="24"/>
          <w:szCs w:val="24"/>
          <w:lang w:eastAsia="ar-SA"/>
        </w:rPr>
        <w:t xml:space="preserve">. </w:t>
      </w:r>
      <w:r w:rsidR="00CA0B1A" w:rsidRPr="00C076AE">
        <w:rPr>
          <w:rFonts w:cs="TimesLT"/>
          <w:color w:val="000000"/>
          <w:sz w:val="24"/>
          <w:szCs w:val="24"/>
          <w:lang w:eastAsia="ar-SA"/>
        </w:rPr>
        <w:t xml:space="preserve">jei Tiekėjas </w:t>
      </w:r>
      <w:r w:rsidR="00764753" w:rsidRPr="00764753">
        <w:rPr>
          <w:rFonts w:cs="TimesLT"/>
          <w:color w:val="000000"/>
          <w:sz w:val="24"/>
          <w:szCs w:val="24"/>
          <w:lang w:eastAsia="ar-SA"/>
        </w:rPr>
        <w:t>nevykdo kitų savo sutartinių įsipareigojimų ir tai yra esminis Sutarties pažeidimas;</w:t>
      </w:r>
    </w:p>
    <w:p w14:paraId="3D4D8935" w14:textId="2675DF66" w:rsidR="00764753" w:rsidRPr="00764753" w:rsidRDefault="00452C28" w:rsidP="00764753">
      <w:pPr>
        <w:tabs>
          <w:tab w:val="left" w:pos="1440"/>
        </w:tabs>
        <w:suppressAutoHyphens/>
        <w:overflowPunct/>
        <w:autoSpaceDE/>
        <w:autoSpaceDN/>
        <w:adjustRightInd/>
        <w:snapToGrid w:val="0"/>
        <w:ind w:firstLine="1247"/>
        <w:jc w:val="both"/>
        <w:rPr>
          <w:rFonts w:cs="TimesLT"/>
          <w:color w:val="000000"/>
          <w:sz w:val="24"/>
          <w:szCs w:val="24"/>
          <w:lang w:eastAsia="ar-SA"/>
        </w:rPr>
      </w:pPr>
      <w:r w:rsidRPr="00C076AE">
        <w:rPr>
          <w:rFonts w:cs="TimesLT"/>
          <w:color w:val="000000"/>
          <w:sz w:val="24"/>
          <w:szCs w:val="24"/>
          <w:lang w:eastAsia="ar-SA"/>
        </w:rPr>
        <w:tab/>
        <w:t>9</w:t>
      </w:r>
      <w:r w:rsidR="00764753" w:rsidRPr="00764753">
        <w:rPr>
          <w:rFonts w:cs="TimesLT"/>
          <w:color w:val="000000"/>
          <w:sz w:val="24"/>
          <w:szCs w:val="24"/>
          <w:lang w:eastAsia="ar-SA"/>
        </w:rPr>
        <w:t>.</w:t>
      </w:r>
      <w:r w:rsidRPr="00C076AE">
        <w:rPr>
          <w:rFonts w:cs="TimesLT"/>
          <w:color w:val="000000"/>
          <w:sz w:val="24"/>
          <w:szCs w:val="24"/>
          <w:lang w:eastAsia="ar-SA"/>
        </w:rPr>
        <w:t>2</w:t>
      </w:r>
      <w:r w:rsidR="00764753" w:rsidRPr="00764753">
        <w:rPr>
          <w:rFonts w:cs="TimesLT"/>
          <w:color w:val="000000"/>
          <w:sz w:val="24"/>
          <w:szCs w:val="24"/>
          <w:lang w:eastAsia="ar-SA"/>
        </w:rPr>
        <w:t>.</w:t>
      </w:r>
      <w:r w:rsidR="00C22872">
        <w:rPr>
          <w:rFonts w:cs="TimesLT"/>
          <w:color w:val="000000"/>
          <w:sz w:val="24"/>
          <w:szCs w:val="24"/>
          <w:lang w:eastAsia="ar-SA"/>
        </w:rPr>
        <w:t>3</w:t>
      </w:r>
      <w:r w:rsidR="00764753" w:rsidRPr="00764753">
        <w:rPr>
          <w:rFonts w:cs="TimesLT"/>
          <w:color w:val="000000"/>
          <w:sz w:val="24"/>
          <w:szCs w:val="24"/>
          <w:lang w:eastAsia="ar-SA"/>
        </w:rPr>
        <w:t>. Sutartis buvo pakeista pažeidžiant Lietuvos Respublikos viešųjų pirkimų įstatymo 89 straipsnį;</w:t>
      </w:r>
    </w:p>
    <w:p w14:paraId="629581DB" w14:textId="39ED7C03" w:rsidR="00764753" w:rsidRPr="00764753" w:rsidRDefault="00452C28" w:rsidP="00764753">
      <w:pPr>
        <w:tabs>
          <w:tab w:val="left" w:pos="1440"/>
        </w:tabs>
        <w:suppressAutoHyphens/>
        <w:overflowPunct/>
        <w:autoSpaceDE/>
        <w:autoSpaceDN/>
        <w:adjustRightInd/>
        <w:snapToGrid w:val="0"/>
        <w:ind w:firstLine="1247"/>
        <w:jc w:val="both"/>
        <w:rPr>
          <w:rFonts w:cs="TimesLT"/>
          <w:color w:val="000000"/>
          <w:sz w:val="24"/>
          <w:szCs w:val="24"/>
          <w:lang w:eastAsia="ar-SA"/>
        </w:rPr>
      </w:pPr>
      <w:r w:rsidRPr="00C076AE">
        <w:rPr>
          <w:rFonts w:cs="TimesLT"/>
          <w:color w:val="000000"/>
          <w:sz w:val="24"/>
          <w:szCs w:val="24"/>
          <w:lang w:eastAsia="ar-SA"/>
        </w:rPr>
        <w:tab/>
        <w:t>9</w:t>
      </w:r>
      <w:r w:rsidR="00764753" w:rsidRPr="00764753">
        <w:rPr>
          <w:rFonts w:cs="TimesLT"/>
          <w:color w:val="000000"/>
          <w:sz w:val="24"/>
          <w:szCs w:val="24"/>
          <w:lang w:eastAsia="ar-SA"/>
        </w:rPr>
        <w:t>.</w:t>
      </w:r>
      <w:r w:rsidRPr="00C076AE">
        <w:rPr>
          <w:rFonts w:cs="TimesLT"/>
          <w:color w:val="000000"/>
          <w:sz w:val="24"/>
          <w:szCs w:val="24"/>
          <w:lang w:eastAsia="ar-SA"/>
        </w:rPr>
        <w:t>2</w:t>
      </w:r>
      <w:r w:rsidR="00764753" w:rsidRPr="00764753">
        <w:rPr>
          <w:rFonts w:cs="TimesLT"/>
          <w:color w:val="000000"/>
          <w:sz w:val="24"/>
          <w:szCs w:val="24"/>
          <w:lang w:eastAsia="ar-SA"/>
        </w:rPr>
        <w:t>.</w:t>
      </w:r>
      <w:r w:rsidR="00C22872">
        <w:rPr>
          <w:rFonts w:cs="TimesLT"/>
          <w:color w:val="000000"/>
          <w:sz w:val="24"/>
          <w:szCs w:val="24"/>
          <w:lang w:eastAsia="ar-SA"/>
        </w:rPr>
        <w:t>4</w:t>
      </w:r>
      <w:r w:rsidR="00764753" w:rsidRPr="00764753">
        <w:rPr>
          <w:rFonts w:cs="TimesLT"/>
          <w:color w:val="000000"/>
          <w:sz w:val="24"/>
          <w:szCs w:val="24"/>
          <w:lang w:eastAsia="ar-SA"/>
        </w:rPr>
        <w:t xml:space="preserve">. paaiškėjo, kad </w:t>
      </w:r>
      <w:r w:rsidR="005A5B7C" w:rsidRPr="00C076AE">
        <w:rPr>
          <w:rFonts w:cs="TimesLT"/>
          <w:color w:val="000000"/>
          <w:sz w:val="24"/>
          <w:szCs w:val="24"/>
          <w:lang w:eastAsia="ar-SA"/>
        </w:rPr>
        <w:t xml:space="preserve">Tiekėjas </w:t>
      </w:r>
      <w:r w:rsidR="00764753" w:rsidRPr="00764753">
        <w:rPr>
          <w:rFonts w:cs="TimesLT"/>
          <w:color w:val="000000"/>
          <w:sz w:val="24"/>
          <w:szCs w:val="24"/>
          <w:lang w:eastAsia="ar-SA"/>
        </w:rPr>
        <w:t>turėjo būti pašalintas iš pirkimo procedūros pagal Lietuvos Respublikos viešųjų pirkimų įstatymo 46 straipsnio 1 dalį;</w:t>
      </w:r>
    </w:p>
    <w:p w14:paraId="3E357614" w14:textId="3AE8244D" w:rsidR="00EA0079" w:rsidRPr="00C076AE" w:rsidRDefault="00452C28" w:rsidP="00C076AE">
      <w:pPr>
        <w:tabs>
          <w:tab w:val="left" w:pos="1440"/>
        </w:tabs>
        <w:suppressAutoHyphens/>
        <w:overflowPunct/>
        <w:autoSpaceDE/>
        <w:autoSpaceDN/>
        <w:adjustRightInd/>
        <w:snapToGrid w:val="0"/>
        <w:ind w:firstLine="1247"/>
        <w:jc w:val="both"/>
        <w:rPr>
          <w:rFonts w:cs="TimesLT"/>
          <w:color w:val="000000"/>
          <w:sz w:val="24"/>
          <w:szCs w:val="24"/>
          <w:lang w:eastAsia="ar-SA"/>
        </w:rPr>
      </w:pPr>
      <w:r w:rsidRPr="00C076AE">
        <w:rPr>
          <w:rFonts w:cs="TimesLT"/>
          <w:color w:val="000000"/>
          <w:sz w:val="24"/>
          <w:szCs w:val="24"/>
          <w:lang w:eastAsia="ar-SA"/>
        </w:rPr>
        <w:tab/>
        <w:t>9</w:t>
      </w:r>
      <w:r w:rsidR="00764753" w:rsidRPr="00764753">
        <w:rPr>
          <w:rFonts w:cs="TimesLT"/>
          <w:color w:val="000000"/>
          <w:sz w:val="24"/>
          <w:szCs w:val="24"/>
          <w:lang w:eastAsia="ar-SA"/>
        </w:rPr>
        <w:t>.</w:t>
      </w:r>
      <w:r w:rsidRPr="00C076AE">
        <w:rPr>
          <w:rFonts w:cs="TimesLT"/>
          <w:color w:val="000000"/>
          <w:sz w:val="24"/>
          <w:szCs w:val="24"/>
          <w:lang w:eastAsia="ar-SA"/>
        </w:rPr>
        <w:t>2</w:t>
      </w:r>
      <w:r w:rsidR="00764753" w:rsidRPr="00764753">
        <w:rPr>
          <w:rFonts w:cs="TimesLT"/>
          <w:color w:val="000000"/>
          <w:sz w:val="24"/>
          <w:szCs w:val="24"/>
          <w:lang w:eastAsia="ar-SA"/>
        </w:rPr>
        <w:t>.</w:t>
      </w:r>
      <w:r w:rsidR="00C22872">
        <w:rPr>
          <w:rFonts w:cs="TimesLT"/>
          <w:color w:val="000000"/>
          <w:sz w:val="24"/>
          <w:szCs w:val="24"/>
          <w:lang w:eastAsia="ar-SA"/>
        </w:rPr>
        <w:t>5</w:t>
      </w:r>
      <w:r w:rsidR="00764753" w:rsidRPr="00764753">
        <w:rPr>
          <w:rFonts w:cs="TimesLT"/>
          <w:color w:val="000000"/>
          <w:sz w:val="24"/>
          <w:szCs w:val="24"/>
          <w:lang w:eastAsia="ar-SA"/>
        </w:rPr>
        <w:t xml:space="preserve">. paaiškėjo, kad su </w:t>
      </w:r>
      <w:r w:rsidR="005A5B7C" w:rsidRPr="00C076AE">
        <w:rPr>
          <w:rFonts w:cs="TimesLT"/>
          <w:color w:val="000000"/>
          <w:sz w:val="24"/>
          <w:szCs w:val="24"/>
          <w:lang w:eastAsia="ar-SA"/>
        </w:rPr>
        <w:t>Tiekėju</w:t>
      </w:r>
      <w:r w:rsidR="00764753" w:rsidRPr="00764753">
        <w:rPr>
          <w:rFonts w:cs="TimesLT"/>
          <w:color w:val="000000"/>
          <w:sz w:val="24"/>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7368B10" w14:textId="44128012" w:rsidR="00A97976" w:rsidRPr="00312506" w:rsidRDefault="00B666B1" w:rsidP="00312506">
      <w:pPr>
        <w:tabs>
          <w:tab w:val="left" w:pos="0"/>
          <w:tab w:val="left" w:pos="1276"/>
          <w:tab w:val="left" w:pos="2127"/>
        </w:tabs>
        <w:adjustRightInd/>
        <w:ind w:firstLine="1418"/>
        <w:jc w:val="both"/>
        <w:rPr>
          <w:strike/>
          <w:sz w:val="24"/>
          <w:szCs w:val="24"/>
        </w:rPr>
      </w:pPr>
      <w:r>
        <w:rPr>
          <w:sz w:val="24"/>
          <w:szCs w:val="24"/>
        </w:rPr>
        <w:t>9</w:t>
      </w:r>
      <w:r w:rsidR="00F67B77" w:rsidRPr="005B1125">
        <w:rPr>
          <w:sz w:val="24"/>
          <w:szCs w:val="24"/>
        </w:rPr>
        <w:t>.</w:t>
      </w:r>
      <w:r w:rsidR="00AA7A5B" w:rsidRPr="005B1125">
        <w:rPr>
          <w:sz w:val="24"/>
          <w:szCs w:val="24"/>
        </w:rPr>
        <w:t>3</w:t>
      </w:r>
      <w:r w:rsidR="00F67B77" w:rsidRPr="005B1125">
        <w:rPr>
          <w:sz w:val="24"/>
          <w:szCs w:val="24"/>
        </w:rPr>
        <w:t>.</w:t>
      </w:r>
      <w:r w:rsidR="007871B1" w:rsidRPr="005B1125">
        <w:rPr>
          <w:sz w:val="24"/>
          <w:szCs w:val="24"/>
        </w:rPr>
        <w:t xml:space="preserve"> </w:t>
      </w:r>
      <w:r w:rsidR="00A97976" w:rsidRPr="00A97976">
        <w:rPr>
          <w:sz w:val="24"/>
          <w:szCs w:val="24"/>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neatitinkančios Prekės pristatymas ar atsisakymas vykdyti kitus savo sutartinius įsipareigojimus nurodytus Sutarties 2.1 p</w:t>
      </w:r>
      <w:r w:rsidR="00BF05D9">
        <w:rPr>
          <w:sz w:val="24"/>
          <w:szCs w:val="24"/>
        </w:rPr>
        <w:t>.</w:t>
      </w:r>
    </w:p>
    <w:p w14:paraId="27414F06" w14:textId="77777777" w:rsidR="001C2879" w:rsidRPr="005B1125" w:rsidRDefault="00B666B1" w:rsidP="002C0895">
      <w:pPr>
        <w:tabs>
          <w:tab w:val="left" w:pos="0"/>
          <w:tab w:val="left" w:pos="2127"/>
        </w:tabs>
        <w:adjustRightInd/>
        <w:ind w:firstLine="1418"/>
        <w:jc w:val="both"/>
        <w:rPr>
          <w:sz w:val="24"/>
          <w:szCs w:val="24"/>
        </w:rPr>
      </w:pPr>
      <w:r>
        <w:rPr>
          <w:sz w:val="24"/>
          <w:szCs w:val="24"/>
        </w:rPr>
        <w:t>9</w:t>
      </w:r>
      <w:r w:rsidR="00F67B77" w:rsidRPr="005B1125">
        <w:rPr>
          <w:sz w:val="24"/>
          <w:szCs w:val="24"/>
        </w:rPr>
        <w:t>.</w:t>
      </w:r>
      <w:r w:rsidR="00AA7A5B" w:rsidRPr="005B1125">
        <w:rPr>
          <w:sz w:val="24"/>
          <w:szCs w:val="24"/>
        </w:rPr>
        <w:t>4</w:t>
      </w:r>
      <w:r w:rsidR="00F67B77" w:rsidRPr="005B1125">
        <w:rPr>
          <w:sz w:val="24"/>
          <w:szCs w:val="24"/>
        </w:rPr>
        <w:t>.</w:t>
      </w:r>
      <w:r w:rsidR="007871B1" w:rsidRPr="005B1125">
        <w:rPr>
          <w:sz w:val="24"/>
          <w:szCs w:val="24"/>
        </w:rPr>
        <w:t xml:space="preserve"> </w:t>
      </w:r>
      <w:r w:rsidR="001C2879" w:rsidRPr="005B1125">
        <w:rPr>
          <w:sz w:val="24"/>
          <w:szCs w:val="24"/>
        </w:rPr>
        <w:t>Sutarties nutraukimas nepanaikina nė vienos iš Sutarties Šalių teisės reikalauti sumokėti netesybas, numatytas šioje Sutartyje</w:t>
      </w:r>
      <w:r w:rsidR="00996905">
        <w:rPr>
          <w:sz w:val="24"/>
          <w:szCs w:val="24"/>
        </w:rPr>
        <w:t>,</w:t>
      </w:r>
      <w:r w:rsidR="001C2879" w:rsidRPr="005B1125">
        <w:rPr>
          <w:sz w:val="24"/>
          <w:szCs w:val="24"/>
        </w:rPr>
        <w:t xml:space="preserve"> už sutartinių įsipareigojimų neįvykdymą iki Sutarties nutraukimo.</w:t>
      </w:r>
    </w:p>
    <w:p w14:paraId="0F816C47" w14:textId="77777777" w:rsidR="001C2879" w:rsidRPr="005B1125" w:rsidRDefault="001C2879" w:rsidP="00833791">
      <w:pPr>
        <w:tabs>
          <w:tab w:val="left" w:pos="709"/>
        </w:tabs>
        <w:ind w:right="-68"/>
        <w:jc w:val="both"/>
        <w:rPr>
          <w:sz w:val="24"/>
          <w:szCs w:val="24"/>
        </w:rPr>
      </w:pPr>
    </w:p>
    <w:p w14:paraId="7323A420" w14:textId="77777777" w:rsidR="001C2879" w:rsidRPr="005B1125" w:rsidRDefault="007032BC" w:rsidP="003B5FD5">
      <w:pPr>
        <w:tabs>
          <w:tab w:val="left" w:pos="709"/>
        </w:tabs>
        <w:adjustRightInd/>
        <w:spacing w:line="360" w:lineRule="auto"/>
        <w:ind w:right="-68"/>
        <w:jc w:val="center"/>
        <w:rPr>
          <w:i/>
          <w:sz w:val="24"/>
          <w:szCs w:val="24"/>
        </w:rPr>
      </w:pPr>
      <w:r>
        <w:rPr>
          <w:b/>
          <w:sz w:val="24"/>
          <w:szCs w:val="24"/>
        </w:rPr>
        <w:t>10</w:t>
      </w:r>
      <w:r w:rsidR="001261A3">
        <w:rPr>
          <w:b/>
          <w:sz w:val="24"/>
          <w:szCs w:val="24"/>
        </w:rPr>
        <w:t xml:space="preserve">. </w:t>
      </w:r>
      <w:r w:rsidR="009466C2" w:rsidRPr="005B1125">
        <w:rPr>
          <w:b/>
          <w:sz w:val="24"/>
          <w:szCs w:val="24"/>
        </w:rPr>
        <w:t>BAIGIAMOSIOS NUOSTATOS</w:t>
      </w:r>
    </w:p>
    <w:p w14:paraId="395C52A4" w14:textId="2AFA6E7F" w:rsidR="00964010" w:rsidRPr="005B1125" w:rsidRDefault="00385AD0" w:rsidP="00AE1247">
      <w:pPr>
        <w:tabs>
          <w:tab w:val="left" w:pos="0"/>
          <w:tab w:val="left" w:pos="567"/>
        </w:tabs>
        <w:adjustRightInd/>
        <w:ind w:firstLine="1418"/>
        <w:jc w:val="both"/>
        <w:rPr>
          <w:sz w:val="24"/>
          <w:szCs w:val="24"/>
        </w:rPr>
      </w:pPr>
      <w:r w:rsidRPr="005B1125">
        <w:rPr>
          <w:sz w:val="24"/>
          <w:szCs w:val="24"/>
        </w:rPr>
        <w:t>1</w:t>
      </w:r>
      <w:r w:rsidR="00B666B1">
        <w:rPr>
          <w:sz w:val="24"/>
          <w:szCs w:val="24"/>
        </w:rPr>
        <w:t>0</w:t>
      </w:r>
      <w:r w:rsidR="003B5FD5" w:rsidRPr="005B1125">
        <w:rPr>
          <w:sz w:val="24"/>
          <w:szCs w:val="24"/>
        </w:rPr>
        <w:t>.1.</w:t>
      </w:r>
      <w:r w:rsidR="007871B1" w:rsidRPr="005B1125">
        <w:rPr>
          <w:sz w:val="24"/>
          <w:szCs w:val="24"/>
        </w:rPr>
        <w:t xml:space="preserve"> </w:t>
      </w:r>
      <w:r w:rsidR="001C2879" w:rsidRPr="005B1125">
        <w:rPr>
          <w:sz w:val="24"/>
          <w:szCs w:val="24"/>
        </w:rPr>
        <w:t>Sutartis įsigalioja, kai Sutartį pasirašo abi Sutarties Šalys</w:t>
      </w:r>
      <w:r w:rsidR="007032BC">
        <w:rPr>
          <w:sz w:val="24"/>
          <w:szCs w:val="24"/>
        </w:rPr>
        <w:t>,</w:t>
      </w:r>
      <w:r w:rsidR="00296858" w:rsidRPr="005B1125">
        <w:rPr>
          <w:sz w:val="24"/>
          <w:szCs w:val="24"/>
        </w:rPr>
        <w:t xml:space="preserve"> ir galioja iki visiško Šalių įsipareigojimų pagal šią Sutartį įvykdymo</w:t>
      </w:r>
      <w:r w:rsidR="00EF2557">
        <w:rPr>
          <w:sz w:val="24"/>
          <w:szCs w:val="24"/>
        </w:rPr>
        <w:t xml:space="preserve"> arba Sutarties nutraukimo</w:t>
      </w:r>
      <w:r w:rsidR="00296858" w:rsidRPr="005B1125">
        <w:rPr>
          <w:sz w:val="24"/>
          <w:szCs w:val="24"/>
        </w:rPr>
        <w:t>.</w:t>
      </w:r>
    </w:p>
    <w:p w14:paraId="25DB3087" w14:textId="77777777" w:rsidR="001C2879" w:rsidRDefault="00510955" w:rsidP="00AE1247">
      <w:pPr>
        <w:tabs>
          <w:tab w:val="left" w:pos="0"/>
        </w:tabs>
        <w:adjustRightInd/>
        <w:ind w:firstLine="1418"/>
        <w:jc w:val="both"/>
        <w:rPr>
          <w:color w:val="000000"/>
          <w:sz w:val="24"/>
          <w:szCs w:val="24"/>
        </w:rPr>
      </w:pPr>
      <w:r w:rsidRPr="005B1125">
        <w:rPr>
          <w:color w:val="000000"/>
          <w:sz w:val="24"/>
          <w:szCs w:val="24"/>
        </w:rPr>
        <w:t>1</w:t>
      </w:r>
      <w:r w:rsidR="00B666B1">
        <w:rPr>
          <w:color w:val="000000"/>
          <w:sz w:val="24"/>
          <w:szCs w:val="24"/>
        </w:rPr>
        <w:t>0</w:t>
      </w:r>
      <w:r w:rsidRPr="005B1125">
        <w:rPr>
          <w:color w:val="000000"/>
          <w:sz w:val="24"/>
          <w:szCs w:val="24"/>
        </w:rPr>
        <w:t>.</w:t>
      </w:r>
      <w:r w:rsidR="0087557B" w:rsidRPr="005B1125">
        <w:rPr>
          <w:color w:val="000000"/>
          <w:sz w:val="24"/>
          <w:szCs w:val="24"/>
        </w:rPr>
        <w:t>2</w:t>
      </w:r>
      <w:r w:rsidRPr="005B1125">
        <w:rPr>
          <w:color w:val="000000"/>
          <w:sz w:val="24"/>
          <w:szCs w:val="24"/>
        </w:rPr>
        <w:t xml:space="preserve">. </w:t>
      </w:r>
      <w:r w:rsidR="001C2879" w:rsidRPr="005B1125">
        <w:rPr>
          <w:color w:val="000000"/>
          <w:sz w:val="24"/>
          <w:szCs w:val="24"/>
        </w:rPr>
        <w:t xml:space="preserve">Jei pasikeičia Šalies adresas ir </w:t>
      </w:r>
      <w:r w:rsidR="00996905">
        <w:rPr>
          <w:color w:val="000000"/>
          <w:sz w:val="24"/>
          <w:szCs w:val="24"/>
        </w:rPr>
        <w:t>(</w:t>
      </w:r>
      <w:r w:rsidR="001C2879" w:rsidRPr="005B1125">
        <w:rPr>
          <w:color w:val="000000"/>
          <w:sz w:val="24"/>
          <w:szCs w:val="24"/>
        </w:rPr>
        <w:t>ar</w:t>
      </w:r>
      <w:r w:rsidR="00996905">
        <w:rPr>
          <w:color w:val="000000"/>
          <w:sz w:val="24"/>
          <w:szCs w:val="24"/>
        </w:rPr>
        <w:t>)</w:t>
      </w:r>
      <w:r w:rsidR="001C2879" w:rsidRPr="005B1125">
        <w:rPr>
          <w:color w:val="000000"/>
          <w:sz w:val="24"/>
          <w:szCs w:val="24"/>
        </w:rPr>
        <w:t xml:space="preserve">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F9A1D59" w14:textId="2ECD5344" w:rsidR="00142A26" w:rsidRPr="00142A26" w:rsidRDefault="00142A26" w:rsidP="00142A26">
      <w:pPr>
        <w:pStyle w:val="prastasiniatinklio"/>
        <w:spacing w:before="0" w:beforeAutospacing="0" w:after="0" w:afterAutospacing="0"/>
        <w:ind w:firstLine="1296"/>
        <w:jc w:val="both"/>
        <w:rPr>
          <w:rFonts w:ascii="Times New Roman" w:hAnsi="Times New Roman" w:cs="Times New Roman"/>
          <w:iCs/>
        </w:rPr>
      </w:pPr>
      <w:r w:rsidRPr="00142A26">
        <w:rPr>
          <w:rFonts w:ascii="Times New Roman" w:hAnsi="Times New Roman" w:cs="Times New Roman"/>
          <w:color w:val="000000"/>
        </w:rPr>
        <w:t>10.3.</w:t>
      </w:r>
      <w:r>
        <w:rPr>
          <w:color w:val="000000"/>
        </w:rPr>
        <w:t xml:space="preserve"> </w:t>
      </w:r>
      <w:r w:rsidRPr="00793B7A">
        <w:rPr>
          <w:rFonts w:ascii="Times New Roman" w:hAnsi="Times New Roman" w:cs="Times New Roman"/>
          <w:color w:val="000000"/>
          <w:kern w:val="2"/>
          <w:shd w:val="clear" w:color="auto" w:fill="FFFFFF"/>
        </w:rPr>
        <w:t xml:space="preserve">Aplinkosauginiai kriterijai Prekėms nustatomi vadovaujantis </w:t>
      </w:r>
      <w:r w:rsidRPr="00793B7A">
        <w:rPr>
          <w:rFonts w:ascii="Times New Roman" w:hAnsi="Times New Roman" w:cs="Times New Roman"/>
          <w:color w:val="000000"/>
          <w:kern w:val="2"/>
        </w:rPr>
        <w:t xml:space="preserve">Aplinkos apsaugos kriterijų taikymo, vykdant žaliuosius pirkimus, tvarkos aprašo, patvirtinto 2011 m. birželio 28 d. </w:t>
      </w:r>
      <w:r w:rsidRPr="00793B7A">
        <w:rPr>
          <w:rFonts w:ascii="Times New Roman" w:hAnsi="Times New Roman" w:cs="Times New Roman"/>
          <w:color w:val="000000"/>
          <w:kern w:val="2"/>
        </w:rPr>
        <w:lastRenderedPageBreak/>
        <w:t xml:space="preserve">įsakymu </w:t>
      </w:r>
      <w:r w:rsidRPr="00793B7A">
        <w:rPr>
          <w:rFonts w:ascii="Times New Roman" w:hAnsi="Times New Roman" w:cs="Times New Roman"/>
          <w:color w:val="000000"/>
          <w:kern w:val="2"/>
          <w:lang w:val="en-US"/>
        </w:rPr>
        <w:t>D1-508</w:t>
      </w:r>
      <w:r w:rsidRPr="00793B7A">
        <w:rPr>
          <w:rFonts w:ascii="Times New Roman" w:hAnsi="Times New Roman" w:cs="Times New Roman"/>
          <w:color w:val="000000"/>
          <w:kern w:val="2"/>
          <w:shd w:val="clear" w:color="auto" w:fill="FFFFFF"/>
        </w:rPr>
        <w:t xml:space="preserve"> „Dėl Aplinkos apsaugos kriterijų taikymo, vykdant žaliuosius pirkimus, tvarkos aprašo patvirtinimo“ (toliau – Tvarkos aprašas) </w:t>
      </w:r>
      <w:r w:rsidRPr="00793B7A">
        <w:rPr>
          <w:rFonts w:ascii="Times New Roman" w:hAnsi="Times New Roman" w:cs="Times New Roman"/>
          <w:kern w:val="2"/>
          <w:shd w:val="clear" w:color="auto" w:fill="FFFFFF"/>
        </w:rPr>
        <w:t xml:space="preserve">4.4.4  </w:t>
      </w:r>
      <w:r w:rsidRPr="00793B7A">
        <w:rPr>
          <w:rFonts w:ascii="Times New Roman" w:hAnsi="Times New Roman" w:cs="Times New Roman"/>
          <w:color w:val="000000"/>
          <w:kern w:val="2"/>
          <w:shd w:val="clear" w:color="auto" w:fill="FFFFFF"/>
        </w:rPr>
        <w:t xml:space="preserve">papunkčiu: </w:t>
      </w:r>
      <w:r w:rsidRPr="00793B7A">
        <w:rPr>
          <w:rFonts w:ascii="Times New Roman" w:hAnsi="Times New Roman" w:cs="Times New Roman"/>
          <w:color w:val="000000" w:themeColor="text1"/>
          <w:kern w:val="2"/>
          <w:shd w:val="clear" w:color="auto" w:fill="FFFFFF"/>
        </w:rPr>
        <w:t xml:space="preserve">Jeigu Prekės supakuojamos į antrinę pakuotę, ji turi būti perdirbamoji pakuotė pagal Lietuvos Respublikos mokesčio už aplinkos teršimą įstatymo nuostatas. Taip pat vykdant sutartį bus siekiama </w:t>
      </w:r>
      <w:r w:rsidRPr="00793B7A">
        <w:rPr>
          <w:rFonts w:ascii="Times New Roman" w:hAnsi="Times New Roman" w:cs="Times New Roman"/>
        </w:rPr>
        <w:t xml:space="preserve">mažinti popieriaus sunaudojimą, atsisakyti nebūtino dokumentų kopijavimo ir spausdinimo. Su Sutarties vykdymu susijusius dokumentus Šalys viena kitai turės teikti elektroniniu formatu, jeigu Sutartyje ir (ar) jos prieduose nenumatyta kitaip. </w:t>
      </w:r>
      <w:r w:rsidRPr="00793B7A">
        <w:rPr>
          <w:rFonts w:ascii="Times New Roman" w:hAnsi="Times New Roman" w:cs="Times New Roman"/>
          <w:sz w:val="23"/>
          <w:szCs w:val="23"/>
        </w:rPr>
        <w:t>Atsiradus būtinumui, minėti dokumentai, galės būti teikiami popieriniu formatu arba jeigu toks formatas privalomas pagal teisės aktus arba viena iš Šalių nurodo tokį būtinumą. Tokiu atveju Šalys privalės naudoti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64E16170" w14:textId="13BD3F67" w:rsidR="002C0895" w:rsidRPr="002C0895" w:rsidRDefault="00B666B1" w:rsidP="00AE1247">
      <w:pPr>
        <w:tabs>
          <w:tab w:val="left" w:pos="993"/>
        </w:tabs>
        <w:suppressAutoHyphens/>
        <w:overflowPunct/>
        <w:autoSpaceDE/>
        <w:autoSpaceDN/>
        <w:adjustRightInd/>
        <w:ind w:firstLine="1418"/>
        <w:jc w:val="both"/>
        <w:rPr>
          <w:sz w:val="24"/>
          <w:szCs w:val="24"/>
        </w:rPr>
      </w:pPr>
      <w:r>
        <w:rPr>
          <w:color w:val="000000"/>
          <w:sz w:val="24"/>
          <w:szCs w:val="24"/>
        </w:rPr>
        <w:t>10</w:t>
      </w:r>
      <w:r w:rsidR="00142A26">
        <w:rPr>
          <w:color w:val="000000"/>
          <w:sz w:val="24"/>
          <w:szCs w:val="24"/>
        </w:rPr>
        <w:t>.4</w:t>
      </w:r>
      <w:r w:rsidR="002C0895" w:rsidRPr="002C0895">
        <w:rPr>
          <w:color w:val="000000"/>
          <w:sz w:val="24"/>
          <w:szCs w:val="24"/>
        </w:rPr>
        <w:t>. Už Sutarties vykdymo koordinavimą atsakingi asmenys:</w:t>
      </w:r>
      <w:r w:rsidR="002C0895" w:rsidRPr="002C0895">
        <w:rPr>
          <w:sz w:val="24"/>
          <w:szCs w:val="24"/>
        </w:rPr>
        <w:t xml:space="preserve"> </w:t>
      </w:r>
    </w:p>
    <w:p w14:paraId="356400F2" w14:textId="1303CC97" w:rsidR="00F2102A" w:rsidRDefault="00B666B1" w:rsidP="00F2102A">
      <w:pPr>
        <w:pStyle w:val="Sraopastraipa"/>
        <w:tabs>
          <w:tab w:val="left" w:pos="993"/>
        </w:tabs>
        <w:suppressAutoHyphens/>
        <w:overflowPunct/>
        <w:autoSpaceDE/>
        <w:autoSpaceDN/>
        <w:adjustRightInd/>
        <w:ind w:left="0" w:firstLine="1418"/>
        <w:jc w:val="both"/>
        <w:rPr>
          <w:iCs/>
          <w:sz w:val="24"/>
          <w:szCs w:val="24"/>
        </w:rPr>
      </w:pPr>
      <w:r>
        <w:rPr>
          <w:sz w:val="24"/>
          <w:szCs w:val="24"/>
        </w:rPr>
        <w:t>10</w:t>
      </w:r>
      <w:r w:rsidR="00142A26">
        <w:rPr>
          <w:sz w:val="24"/>
          <w:szCs w:val="24"/>
        </w:rPr>
        <w:t>.4</w:t>
      </w:r>
      <w:r w:rsidR="00F2102A">
        <w:rPr>
          <w:sz w:val="24"/>
          <w:szCs w:val="24"/>
        </w:rPr>
        <w:t>.1. Pirkėjo paskirti atsakingi</w:t>
      </w:r>
      <w:r w:rsidR="00F2102A" w:rsidRPr="00987394">
        <w:rPr>
          <w:sz w:val="24"/>
          <w:szCs w:val="24"/>
        </w:rPr>
        <w:t xml:space="preserve"> as</w:t>
      </w:r>
      <w:r w:rsidR="00F2102A">
        <w:rPr>
          <w:sz w:val="24"/>
          <w:szCs w:val="24"/>
        </w:rPr>
        <w:t>menys:</w:t>
      </w:r>
      <w:r w:rsidR="00F2102A" w:rsidRPr="00987394">
        <w:rPr>
          <w:sz w:val="24"/>
          <w:szCs w:val="24"/>
        </w:rPr>
        <w:t xml:space="preserve"> už </w:t>
      </w:r>
      <w:r w:rsidR="00F2102A">
        <w:rPr>
          <w:sz w:val="24"/>
          <w:szCs w:val="24"/>
        </w:rPr>
        <w:t xml:space="preserve">Sutarties </w:t>
      </w:r>
      <w:r w:rsidR="00F2102A" w:rsidRPr="00987394">
        <w:rPr>
          <w:sz w:val="24"/>
          <w:szCs w:val="24"/>
        </w:rPr>
        <w:t xml:space="preserve">vykdymą </w:t>
      </w:r>
      <w:r w:rsidR="00996905">
        <w:rPr>
          <w:sz w:val="24"/>
          <w:szCs w:val="24"/>
        </w:rPr>
        <w:t>–</w:t>
      </w:r>
      <w:r w:rsidR="00F2102A" w:rsidRPr="00F04E82">
        <w:rPr>
          <w:sz w:val="24"/>
          <w:szCs w:val="24"/>
        </w:rPr>
        <w:t xml:space="preserve">, </w:t>
      </w:r>
    </w:p>
    <w:p w14:paraId="04AB341C" w14:textId="39FE9CA9" w:rsidR="00F2102A" w:rsidRPr="00C610BF" w:rsidRDefault="00B666B1" w:rsidP="00F2102A">
      <w:pPr>
        <w:pStyle w:val="Sraopastraipa"/>
        <w:tabs>
          <w:tab w:val="left" w:pos="993"/>
        </w:tabs>
        <w:suppressAutoHyphens/>
        <w:overflowPunct/>
        <w:autoSpaceDE/>
        <w:autoSpaceDN/>
        <w:adjustRightInd/>
        <w:ind w:left="0" w:firstLine="1418"/>
        <w:jc w:val="both"/>
        <w:rPr>
          <w:sz w:val="24"/>
          <w:szCs w:val="24"/>
        </w:rPr>
      </w:pPr>
      <w:r>
        <w:rPr>
          <w:sz w:val="24"/>
          <w:szCs w:val="24"/>
        </w:rPr>
        <w:t>10</w:t>
      </w:r>
      <w:r w:rsidR="00142A26">
        <w:rPr>
          <w:sz w:val="24"/>
          <w:szCs w:val="24"/>
        </w:rPr>
        <w:t>.4.2</w:t>
      </w:r>
      <w:r w:rsidR="00330E96">
        <w:rPr>
          <w:sz w:val="24"/>
          <w:szCs w:val="24"/>
        </w:rPr>
        <w:t>. Tiekėjo</w:t>
      </w:r>
      <w:r w:rsidR="00DF1871">
        <w:rPr>
          <w:sz w:val="24"/>
          <w:szCs w:val="24"/>
        </w:rPr>
        <w:t xml:space="preserve"> paskirti atsakingi</w:t>
      </w:r>
      <w:r w:rsidR="00DF1871" w:rsidRPr="00987394">
        <w:rPr>
          <w:sz w:val="24"/>
          <w:szCs w:val="24"/>
        </w:rPr>
        <w:t xml:space="preserve"> as</w:t>
      </w:r>
      <w:r w:rsidR="00DF1871">
        <w:rPr>
          <w:sz w:val="24"/>
          <w:szCs w:val="24"/>
        </w:rPr>
        <w:t>menys:</w:t>
      </w:r>
      <w:r w:rsidR="00DF1871" w:rsidRPr="00987394">
        <w:rPr>
          <w:sz w:val="24"/>
          <w:szCs w:val="24"/>
        </w:rPr>
        <w:t xml:space="preserve"> už </w:t>
      </w:r>
      <w:r w:rsidR="00DF1871">
        <w:rPr>
          <w:sz w:val="24"/>
          <w:szCs w:val="24"/>
        </w:rPr>
        <w:t xml:space="preserve">Sutarties </w:t>
      </w:r>
      <w:r w:rsidR="00DF1871" w:rsidRPr="00987394">
        <w:rPr>
          <w:sz w:val="24"/>
          <w:szCs w:val="24"/>
        </w:rPr>
        <w:t>vykdymą</w:t>
      </w:r>
      <w:r w:rsidR="00330E96">
        <w:rPr>
          <w:sz w:val="24"/>
          <w:szCs w:val="24"/>
        </w:rPr>
        <w:t xml:space="preserve"> –</w:t>
      </w:r>
      <w:r w:rsidR="00900EA1">
        <w:rPr>
          <w:sz w:val="24"/>
          <w:szCs w:val="24"/>
          <w14:textOutline w14:w="0" w14:cap="flat" w14:cmpd="sng" w14:algn="ctr">
            <w14:noFill/>
            <w14:prstDash w14:val="solid"/>
            <w14:bevel/>
          </w14:textOutline>
        </w:rPr>
        <w:t xml:space="preserve">, </w:t>
      </w:r>
    </w:p>
    <w:p w14:paraId="36FACBAC" w14:textId="6402A6F1" w:rsidR="001C2879" w:rsidRPr="005B1125" w:rsidRDefault="003B5FD5" w:rsidP="00AE1247">
      <w:pPr>
        <w:tabs>
          <w:tab w:val="left" w:pos="0"/>
        </w:tabs>
        <w:adjustRightInd/>
        <w:ind w:firstLine="1418"/>
        <w:jc w:val="both"/>
        <w:rPr>
          <w:sz w:val="24"/>
          <w:szCs w:val="24"/>
        </w:rPr>
      </w:pPr>
      <w:r w:rsidRPr="005B1125">
        <w:rPr>
          <w:sz w:val="24"/>
          <w:szCs w:val="24"/>
        </w:rPr>
        <w:t>1</w:t>
      </w:r>
      <w:r w:rsidR="00B666B1">
        <w:rPr>
          <w:sz w:val="24"/>
          <w:szCs w:val="24"/>
        </w:rPr>
        <w:t>0</w:t>
      </w:r>
      <w:r w:rsidR="00142A26">
        <w:rPr>
          <w:sz w:val="24"/>
          <w:szCs w:val="24"/>
        </w:rPr>
        <w:t>.5</w:t>
      </w:r>
      <w:r w:rsidRPr="005B1125">
        <w:rPr>
          <w:sz w:val="24"/>
          <w:szCs w:val="24"/>
        </w:rPr>
        <w:t>.</w:t>
      </w:r>
      <w:r w:rsidR="007871B1" w:rsidRPr="005B1125">
        <w:rPr>
          <w:sz w:val="24"/>
          <w:szCs w:val="24"/>
        </w:rPr>
        <w:t xml:space="preserve"> </w:t>
      </w:r>
      <w:r w:rsidR="002D3F0C" w:rsidRPr="002D3F0C">
        <w:rPr>
          <w:sz w:val="24"/>
          <w:szCs w:val="24"/>
        </w:rPr>
        <w:t>Šalys sutaria, kad Sutartis pasirašoma elektroniniais parašais vienu egzemplioriumi turinčiu juridinę galią.</w:t>
      </w:r>
    </w:p>
    <w:p w14:paraId="4E64537C" w14:textId="162ED39F" w:rsidR="00B45F77" w:rsidRPr="005B1125" w:rsidRDefault="00385AD0" w:rsidP="00AE1247">
      <w:pPr>
        <w:tabs>
          <w:tab w:val="left" w:pos="709"/>
        </w:tabs>
        <w:adjustRightInd/>
        <w:ind w:firstLine="1418"/>
        <w:jc w:val="both"/>
        <w:rPr>
          <w:sz w:val="24"/>
          <w:szCs w:val="24"/>
        </w:rPr>
      </w:pPr>
      <w:r w:rsidRPr="005B1125">
        <w:rPr>
          <w:sz w:val="24"/>
          <w:szCs w:val="24"/>
        </w:rPr>
        <w:t>1</w:t>
      </w:r>
      <w:r w:rsidR="00B666B1">
        <w:rPr>
          <w:sz w:val="24"/>
          <w:szCs w:val="24"/>
        </w:rPr>
        <w:t>0</w:t>
      </w:r>
      <w:r w:rsidR="003B5FD5" w:rsidRPr="005B1125">
        <w:rPr>
          <w:sz w:val="24"/>
          <w:szCs w:val="24"/>
        </w:rPr>
        <w:t>.</w:t>
      </w:r>
      <w:r w:rsidR="00142A26">
        <w:rPr>
          <w:sz w:val="24"/>
          <w:szCs w:val="24"/>
        </w:rPr>
        <w:t>6</w:t>
      </w:r>
      <w:r w:rsidR="003B5FD5" w:rsidRPr="005B1125">
        <w:rPr>
          <w:sz w:val="24"/>
          <w:szCs w:val="24"/>
        </w:rPr>
        <w:t>.</w:t>
      </w:r>
      <w:r w:rsidR="007871B1" w:rsidRPr="005B1125">
        <w:rPr>
          <w:sz w:val="24"/>
          <w:szCs w:val="24"/>
        </w:rPr>
        <w:t xml:space="preserve"> </w:t>
      </w:r>
      <w:r w:rsidR="001C2879" w:rsidRPr="005B1125">
        <w:rPr>
          <w:sz w:val="24"/>
          <w:szCs w:val="24"/>
        </w:rPr>
        <w:t>Sutart</w:t>
      </w:r>
      <w:r w:rsidR="001D428C" w:rsidRPr="005B1125">
        <w:rPr>
          <w:sz w:val="24"/>
          <w:szCs w:val="24"/>
        </w:rPr>
        <w:t xml:space="preserve">ies </w:t>
      </w:r>
      <w:r w:rsidR="001C2879" w:rsidRPr="005B1125">
        <w:rPr>
          <w:sz w:val="24"/>
          <w:szCs w:val="24"/>
        </w:rPr>
        <w:t>prieda</w:t>
      </w:r>
      <w:r w:rsidR="001D428C" w:rsidRPr="005B1125">
        <w:rPr>
          <w:sz w:val="24"/>
          <w:szCs w:val="24"/>
        </w:rPr>
        <w:t xml:space="preserve">s </w:t>
      </w:r>
      <w:r w:rsidR="00996905">
        <w:rPr>
          <w:sz w:val="24"/>
          <w:szCs w:val="24"/>
        </w:rPr>
        <w:t>„</w:t>
      </w:r>
      <w:r w:rsidR="00DD1F9E" w:rsidRPr="005B1125">
        <w:rPr>
          <w:sz w:val="24"/>
          <w:szCs w:val="24"/>
        </w:rPr>
        <w:t>Techninė specifikacija</w:t>
      </w:r>
      <w:r w:rsidR="001D428C" w:rsidRPr="005B1125">
        <w:rPr>
          <w:sz w:val="24"/>
          <w:szCs w:val="24"/>
        </w:rPr>
        <w:t>“ yra neatskiriama Sutarties dalis.</w:t>
      </w:r>
    </w:p>
    <w:p w14:paraId="79E39941" w14:textId="77777777" w:rsidR="00B45F77" w:rsidRPr="005B1125" w:rsidRDefault="00B45F77" w:rsidP="001C2879">
      <w:pPr>
        <w:tabs>
          <w:tab w:val="left" w:pos="709"/>
        </w:tabs>
        <w:ind w:left="709"/>
        <w:jc w:val="both"/>
        <w:rPr>
          <w:color w:val="000000"/>
          <w:sz w:val="24"/>
          <w:szCs w:val="24"/>
        </w:rPr>
      </w:pPr>
    </w:p>
    <w:p w14:paraId="2B7B5152" w14:textId="77777777" w:rsidR="00695A92" w:rsidRPr="00996905" w:rsidRDefault="007032BC" w:rsidP="00B666B1">
      <w:pPr>
        <w:pStyle w:val="Sraopastraipa"/>
        <w:tabs>
          <w:tab w:val="left" w:pos="284"/>
          <w:tab w:val="left" w:pos="709"/>
        </w:tabs>
        <w:adjustRightInd/>
        <w:spacing w:line="360" w:lineRule="auto"/>
        <w:ind w:left="1429" w:right="-68"/>
        <w:jc w:val="center"/>
        <w:rPr>
          <w:b/>
          <w:sz w:val="24"/>
          <w:szCs w:val="24"/>
        </w:rPr>
      </w:pPr>
      <w:r>
        <w:rPr>
          <w:b/>
          <w:sz w:val="24"/>
          <w:szCs w:val="24"/>
        </w:rPr>
        <w:t>11</w:t>
      </w:r>
      <w:r w:rsidR="00B666B1">
        <w:rPr>
          <w:b/>
          <w:sz w:val="24"/>
          <w:szCs w:val="24"/>
        </w:rPr>
        <w:t xml:space="preserve">. </w:t>
      </w:r>
      <w:r w:rsidR="00B45F77" w:rsidRPr="00996905">
        <w:rPr>
          <w:b/>
          <w:sz w:val="24"/>
          <w:szCs w:val="24"/>
        </w:rPr>
        <w:t>ŠALIŲ REKVIZITAI IR PARAŠAI</w:t>
      </w:r>
    </w:p>
    <w:tbl>
      <w:tblPr>
        <w:tblW w:w="9498" w:type="dxa"/>
        <w:tblInd w:w="108" w:type="dxa"/>
        <w:tblLayout w:type="fixed"/>
        <w:tblLook w:val="0000" w:firstRow="0" w:lastRow="0" w:firstColumn="0" w:lastColumn="0" w:noHBand="0" w:noVBand="0"/>
      </w:tblPr>
      <w:tblGrid>
        <w:gridCol w:w="4428"/>
        <w:gridCol w:w="5070"/>
      </w:tblGrid>
      <w:tr w:rsidR="00695A92" w:rsidRPr="005B1125" w14:paraId="2B67BC3E" w14:textId="77777777" w:rsidTr="00717F05">
        <w:trPr>
          <w:trHeight w:val="80"/>
        </w:trPr>
        <w:tc>
          <w:tcPr>
            <w:tcW w:w="4428" w:type="dxa"/>
          </w:tcPr>
          <w:p w14:paraId="34EB7043" w14:textId="77777777" w:rsidR="00695A92" w:rsidRDefault="00695A92" w:rsidP="00F15A09">
            <w:pPr>
              <w:tabs>
                <w:tab w:val="left" w:pos="0"/>
              </w:tabs>
              <w:ind w:left="-142" w:firstLine="142"/>
              <w:jc w:val="both"/>
              <w:rPr>
                <w:b/>
                <w:bCs/>
                <w:sz w:val="24"/>
                <w:szCs w:val="24"/>
                <w:u w:val="single"/>
              </w:rPr>
            </w:pPr>
            <w:r w:rsidRPr="005B1125">
              <w:rPr>
                <w:b/>
                <w:bCs/>
                <w:sz w:val="24"/>
                <w:szCs w:val="24"/>
                <w:u w:val="single"/>
              </w:rPr>
              <w:t>Pirkėjas</w:t>
            </w:r>
          </w:p>
          <w:p w14:paraId="473E7A07" w14:textId="77777777" w:rsidR="00DC59C4" w:rsidRPr="005B1125" w:rsidRDefault="00DC59C4" w:rsidP="00F15A09">
            <w:pPr>
              <w:tabs>
                <w:tab w:val="left" w:pos="0"/>
              </w:tabs>
              <w:ind w:left="-142" w:firstLine="142"/>
              <w:jc w:val="both"/>
              <w:rPr>
                <w:b/>
                <w:bCs/>
                <w:sz w:val="24"/>
                <w:szCs w:val="24"/>
                <w:u w:val="single"/>
              </w:rPr>
            </w:pPr>
          </w:p>
          <w:p w14:paraId="1D7942C5" w14:textId="77777777" w:rsidR="00142A26" w:rsidRDefault="00695A92" w:rsidP="00F15A09">
            <w:pPr>
              <w:tabs>
                <w:tab w:val="left" w:pos="0"/>
              </w:tabs>
              <w:ind w:left="-142" w:firstLine="142"/>
              <w:jc w:val="both"/>
              <w:rPr>
                <w:bCs/>
                <w:iCs/>
                <w:color w:val="00000A"/>
                <w:sz w:val="24"/>
                <w:szCs w:val="24"/>
                <w:lang w:eastAsia="zh-CN"/>
              </w:rPr>
            </w:pPr>
            <w:r w:rsidRPr="00F2792E">
              <w:rPr>
                <w:bCs/>
                <w:iCs/>
                <w:color w:val="00000A"/>
                <w:sz w:val="24"/>
                <w:szCs w:val="24"/>
                <w:lang w:eastAsia="zh-CN"/>
              </w:rPr>
              <w:t xml:space="preserve">           </w:t>
            </w:r>
            <w:r>
              <w:rPr>
                <w:bCs/>
                <w:iCs/>
                <w:color w:val="00000A"/>
                <w:sz w:val="24"/>
                <w:szCs w:val="24"/>
                <w:lang w:eastAsia="zh-CN"/>
              </w:rPr>
              <w:t xml:space="preserve">                          </w:t>
            </w:r>
          </w:p>
          <w:p w14:paraId="28FD39D0" w14:textId="77777777" w:rsidR="00142A26" w:rsidRDefault="00142A26" w:rsidP="00F15A09">
            <w:pPr>
              <w:tabs>
                <w:tab w:val="left" w:pos="0"/>
              </w:tabs>
              <w:ind w:left="-142" w:firstLine="142"/>
              <w:jc w:val="both"/>
              <w:rPr>
                <w:bCs/>
                <w:iCs/>
                <w:color w:val="00000A"/>
                <w:sz w:val="24"/>
                <w:szCs w:val="24"/>
                <w:lang w:eastAsia="zh-CN"/>
              </w:rPr>
            </w:pPr>
          </w:p>
          <w:p w14:paraId="2AE40328" w14:textId="50034865" w:rsidR="00695A92" w:rsidRPr="005B1125" w:rsidRDefault="00695A92" w:rsidP="00F15A09">
            <w:pPr>
              <w:tabs>
                <w:tab w:val="left" w:pos="0"/>
              </w:tabs>
              <w:ind w:left="-142" w:firstLine="142"/>
              <w:jc w:val="both"/>
              <w:rPr>
                <w:sz w:val="24"/>
                <w:szCs w:val="24"/>
              </w:rPr>
            </w:pPr>
            <w:r>
              <w:rPr>
                <w:bCs/>
                <w:iCs/>
                <w:color w:val="00000A"/>
                <w:sz w:val="24"/>
                <w:szCs w:val="24"/>
                <w:lang w:eastAsia="zh-CN"/>
              </w:rPr>
              <w:t xml:space="preserve"> A.</w:t>
            </w:r>
            <w:r w:rsidR="007032BC">
              <w:rPr>
                <w:bCs/>
                <w:iCs/>
                <w:color w:val="00000A"/>
                <w:sz w:val="24"/>
                <w:szCs w:val="24"/>
                <w:lang w:eastAsia="zh-CN"/>
              </w:rPr>
              <w:t xml:space="preserve"> </w:t>
            </w:r>
            <w:r>
              <w:rPr>
                <w:bCs/>
                <w:iCs/>
                <w:color w:val="00000A"/>
                <w:sz w:val="24"/>
                <w:szCs w:val="24"/>
                <w:lang w:eastAsia="zh-CN"/>
              </w:rPr>
              <w:t>V.</w:t>
            </w:r>
          </w:p>
        </w:tc>
        <w:tc>
          <w:tcPr>
            <w:tcW w:w="5070" w:type="dxa"/>
          </w:tcPr>
          <w:p w14:paraId="0859D9CB" w14:textId="77777777" w:rsidR="00695A92" w:rsidRDefault="00695A92" w:rsidP="00F15A09">
            <w:pPr>
              <w:tabs>
                <w:tab w:val="left" w:pos="0"/>
              </w:tabs>
              <w:ind w:left="-142" w:firstLine="142"/>
              <w:jc w:val="both"/>
              <w:rPr>
                <w:b/>
                <w:bCs/>
                <w:sz w:val="24"/>
                <w:szCs w:val="24"/>
                <w:u w:val="single"/>
              </w:rPr>
            </w:pPr>
            <w:r w:rsidRPr="005B1125">
              <w:rPr>
                <w:b/>
                <w:bCs/>
                <w:sz w:val="24"/>
                <w:szCs w:val="24"/>
                <w:u w:val="single"/>
              </w:rPr>
              <w:t>Tiekėjas</w:t>
            </w:r>
          </w:p>
          <w:p w14:paraId="7A05066D" w14:textId="77777777" w:rsidR="00DC59C4" w:rsidRPr="005B1125" w:rsidRDefault="00DC59C4" w:rsidP="00F15A09">
            <w:pPr>
              <w:tabs>
                <w:tab w:val="left" w:pos="0"/>
              </w:tabs>
              <w:ind w:left="-142" w:firstLine="142"/>
              <w:jc w:val="both"/>
              <w:rPr>
                <w:b/>
                <w:bCs/>
                <w:sz w:val="24"/>
                <w:szCs w:val="24"/>
                <w:u w:val="single"/>
              </w:rPr>
            </w:pPr>
          </w:p>
          <w:p w14:paraId="2DD480F4" w14:textId="77777777" w:rsidR="00DC59C4" w:rsidRDefault="00DC59C4" w:rsidP="00DC59C4">
            <w:pPr>
              <w:pStyle w:val="WW-Default"/>
            </w:pPr>
          </w:p>
          <w:p w14:paraId="4C63E622" w14:textId="77777777" w:rsidR="00DC59C4" w:rsidRDefault="00DC59C4" w:rsidP="00DC59C4">
            <w:pPr>
              <w:pStyle w:val="WW-Default"/>
            </w:pPr>
          </w:p>
          <w:p w14:paraId="713578C9" w14:textId="77777777" w:rsidR="00695A92" w:rsidRPr="005B1125" w:rsidRDefault="00DC59C4" w:rsidP="00DC59C4">
            <w:pPr>
              <w:pStyle w:val="WW-Default"/>
            </w:pPr>
            <w:r>
              <w:t xml:space="preserve">                             A.</w:t>
            </w:r>
            <w:r w:rsidR="007032BC">
              <w:t xml:space="preserve"> </w:t>
            </w:r>
            <w:r>
              <w:t>V.</w:t>
            </w:r>
            <w:r w:rsidR="00695A92">
              <w:t xml:space="preserve"> </w:t>
            </w:r>
          </w:p>
        </w:tc>
      </w:tr>
    </w:tbl>
    <w:p w14:paraId="570399BA" w14:textId="07858539" w:rsidR="00CA43C2" w:rsidRPr="00CA43C2" w:rsidRDefault="00CA43C2" w:rsidP="00BE108D">
      <w:pPr>
        <w:rPr>
          <w:sz w:val="24"/>
          <w:szCs w:val="24"/>
        </w:rPr>
      </w:pPr>
    </w:p>
    <w:sectPr w:rsidR="00CA43C2" w:rsidRPr="00CA43C2" w:rsidSect="002C2EFA">
      <w:headerReference w:type="default" r:id="rId8"/>
      <w:headerReference w:type="first" r:id="rId9"/>
      <w:pgSz w:w="11906" w:h="16838" w:code="9"/>
      <w:pgMar w:top="1418" w:right="567" w:bottom="993"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C137" w14:textId="77777777" w:rsidR="00595B2E" w:rsidRDefault="00595B2E" w:rsidP="008D2802">
      <w:r>
        <w:separator/>
      </w:r>
    </w:p>
  </w:endnote>
  <w:endnote w:type="continuationSeparator" w:id="0">
    <w:p w14:paraId="061A747D" w14:textId="77777777" w:rsidR="00595B2E" w:rsidRDefault="00595B2E" w:rsidP="008D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B28D8" w14:textId="77777777" w:rsidR="00595B2E" w:rsidRDefault="00595B2E" w:rsidP="008D2802">
      <w:r>
        <w:separator/>
      </w:r>
    </w:p>
  </w:footnote>
  <w:footnote w:type="continuationSeparator" w:id="0">
    <w:p w14:paraId="176D73B3" w14:textId="77777777" w:rsidR="00595B2E" w:rsidRDefault="00595B2E" w:rsidP="008D2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274739"/>
      <w:docPartObj>
        <w:docPartGallery w:val="Page Numbers (Top of Page)"/>
        <w:docPartUnique/>
      </w:docPartObj>
    </w:sdtPr>
    <w:sdtContent>
      <w:p w14:paraId="513EBC16" w14:textId="77777777" w:rsidR="00B6758D" w:rsidRDefault="00B6758D">
        <w:pPr>
          <w:pStyle w:val="Antrats"/>
          <w:jc w:val="center"/>
        </w:pPr>
        <w:r>
          <w:fldChar w:fldCharType="begin"/>
        </w:r>
        <w:r>
          <w:instrText>PAGE   \* MERGEFORMAT</w:instrText>
        </w:r>
        <w:r>
          <w:fldChar w:fldCharType="separate"/>
        </w:r>
        <w:r w:rsidR="00142A26">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8526" w14:textId="71F90EDD" w:rsidR="001C7B49" w:rsidRDefault="001C7B49">
    <w:pPr>
      <w:pStyle w:val="Antrats"/>
    </w:pPr>
    <w:r>
      <w:tab/>
    </w:r>
    <w:r>
      <w:tab/>
    </w:r>
    <w:r w:rsidR="0092367D">
      <w:t>3</w:t>
    </w:r>
    <w:r w:rsidR="00BE108D">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D897DC2"/>
    <w:multiLevelType w:val="multilevel"/>
    <w:tmpl w:val="BD2CC784"/>
    <w:lvl w:ilvl="0">
      <w:start w:val="10"/>
      <w:numFmt w:val="decimal"/>
      <w:lvlText w:val="%1."/>
      <w:lvlJc w:val="left"/>
      <w:pPr>
        <w:ind w:left="480" w:hanging="480"/>
      </w:pPr>
      <w:rPr>
        <w:rFonts w:hint="default"/>
        <w:color w:val="auto"/>
        <w:sz w:val="24"/>
      </w:rPr>
    </w:lvl>
    <w:lvl w:ilvl="1">
      <w:start w:val="2"/>
      <w:numFmt w:val="decimal"/>
      <w:lvlText w:val="%1.%2."/>
      <w:lvlJc w:val="left"/>
      <w:pPr>
        <w:ind w:left="480" w:hanging="480"/>
      </w:pPr>
      <w:rPr>
        <w:rFonts w:hint="default"/>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2" w15:restartNumberingAfterBreak="0">
    <w:nsid w:val="1511529C"/>
    <w:multiLevelType w:val="multilevel"/>
    <w:tmpl w:val="E41EE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B458EE"/>
    <w:multiLevelType w:val="hybridMultilevel"/>
    <w:tmpl w:val="D8A8209C"/>
    <w:lvl w:ilvl="0" w:tplc="0427000F">
      <w:start w:val="1"/>
      <w:numFmt w:val="decimal"/>
      <w:lvlText w:val="%1."/>
      <w:lvlJc w:val="left"/>
      <w:pPr>
        <w:ind w:left="1429" w:hanging="720"/>
      </w:pPr>
      <w:rPr>
        <w:rFonts w:hint="default"/>
        <w:b/>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B5373F2"/>
    <w:multiLevelType w:val="multilevel"/>
    <w:tmpl w:val="C6B254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874CFD"/>
    <w:multiLevelType w:val="multilevel"/>
    <w:tmpl w:val="116CCB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D601D3"/>
    <w:multiLevelType w:val="hybridMultilevel"/>
    <w:tmpl w:val="7B76F998"/>
    <w:lvl w:ilvl="0" w:tplc="85A6B6C6">
      <w:start w:val="4"/>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3E40A7B"/>
    <w:multiLevelType w:val="hybridMultilevel"/>
    <w:tmpl w:val="0DB4ECF6"/>
    <w:lvl w:ilvl="0" w:tplc="17C8D3C2">
      <w:numFmt w:val="bullet"/>
      <w:lvlText w:val="-"/>
      <w:lvlJc w:val="left"/>
      <w:pPr>
        <w:ind w:left="576" w:hanging="360"/>
      </w:pPr>
      <w:rPr>
        <w:rFonts w:ascii="Times New Roman" w:eastAsia="Times New Roman" w:hAnsi="Times New Roman" w:hint="default"/>
      </w:rPr>
    </w:lvl>
    <w:lvl w:ilvl="1" w:tplc="17C8D3C2">
      <w:numFmt w:val="bullet"/>
      <w:lvlText w:val="-"/>
      <w:lvlJc w:val="left"/>
      <w:pPr>
        <w:ind w:left="1296" w:hanging="360"/>
      </w:pPr>
      <w:rPr>
        <w:rFonts w:ascii="Times New Roman" w:eastAsia="Times New Roman" w:hAnsi="Times New Roman" w:hint="default"/>
      </w:rPr>
    </w:lvl>
    <w:lvl w:ilvl="2" w:tplc="04270001">
      <w:start w:val="1"/>
      <w:numFmt w:val="bullet"/>
      <w:lvlText w:val=""/>
      <w:lvlJc w:val="left"/>
      <w:pPr>
        <w:ind w:left="2016" w:hanging="360"/>
      </w:pPr>
      <w:rPr>
        <w:rFonts w:ascii="Symbol" w:hAnsi="Symbol" w:hint="default"/>
      </w:rPr>
    </w:lvl>
    <w:lvl w:ilvl="3" w:tplc="04270001" w:tentative="1">
      <w:start w:val="1"/>
      <w:numFmt w:val="bullet"/>
      <w:lvlText w:val=""/>
      <w:lvlJc w:val="left"/>
      <w:pPr>
        <w:ind w:left="2736" w:hanging="360"/>
      </w:pPr>
      <w:rPr>
        <w:rFonts w:ascii="Symbol" w:hAnsi="Symbol" w:hint="default"/>
      </w:rPr>
    </w:lvl>
    <w:lvl w:ilvl="4" w:tplc="04270003" w:tentative="1">
      <w:start w:val="1"/>
      <w:numFmt w:val="bullet"/>
      <w:lvlText w:val="o"/>
      <w:lvlJc w:val="left"/>
      <w:pPr>
        <w:ind w:left="3456" w:hanging="360"/>
      </w:pPr>
      <w:rPr>
        <w:rFonts w:ascii="Courier New" w:hAnsi="Courier New" w:hint="default"/>
      </w:rPr>
    </w:lvl>
    <w:lvl w:ilvl="5" w:tplc="04270005" w:tentative="1">
      <w:start w:val="1"/>
      <w:numFmt w:val="bullet"/>
      <w:lvlText w:val=""/>
      <w:lvlJc w:val="left"/>
      <w:pPr>
        <w:ind w:left="4176" w:hanging="360"/>
      </w:pPr>
      <w:rPr>
        <w:rFonts w:ascii="Wingdings" w:hAnsi="Wingdings" w:hint="default"/>
      </w:rPr>
    </w:lvl>
    <w:lvl w:ilvl="6" w:tplc="04270001" w:tentative="1">
      <w:start w:val="1"/>
      <w:numFmt w:val="bullet"/>
      <w:lvlText w:val=""/>
      <w:lvlJc w:val="left"/>
      <w:pPr>
        <w:ind w:left="4896" w:hanging="360"/>
      </w:pPr>
      <w:rPr>
        <w:rFonts w:ascii="Symbol" w:hAnsi="Symbol" w:hint="default"/>
      </w:rPr>
    </w:lvl>
    <w:lvl w:ilvl="7" w:tplc="04270003" w:tentative="1">
      <w:start w:val="1"/>
      <w:numFmt w:val="bullet"/>
      <w:lvlText w:val="o"/>
      <w:lvlJc w:val="left"/>
      <w:pPr>
        <w:ind w:left="5616" w:hanging="360"/>
      </w:pPr>
      <w:rPr>
        <w:rFonts w:ascii="Courier New" w:hAnsi="Courier New" w:hint="default"/>
      </w:rPr>
    </w:lvl>
    <w:lvl w:ilvl="8" w:tplc="04270005" w:tentative="1">
      <w:start w:val="1"/>
      <w:numFmt w:val="bullet"/>
      <w:lvlText w:val=""/>
      <w:lvlJc w:val="left"/>
      <w:pPr>
        <w:ind w:left="6336" w:hanging="360"/>
      </w:pPr>
      <w:rPr>
        <w:rFonts w:ascii="Wingdings" w:hAnsi="Wingdings" w:hint="default"/>
      </w:rPr>
    </w:lvl>
  </w:abstractNum>
  <w:abstractNum w:abstractNumId="8" w15:restartNumberingAfterBreak="0">
    <w:nsid w:val="244E0096"/>
    <w:multiLevelType w:val="multilevel"/>
    <w:tmpl w:val="313896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F57590"/>
    <w:multiLevelType w:val="multilevel"/>
    <w:tmpl w:val="B3FC7FA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DFD0C45"/>
    <w:multiLevelType w:val="hybridMultilevel"/>
    <w:tmpl w:val="B46C34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632A81"/>
    <w:multiLevelType w:val="hybridMultilevel"/>
    <w:tmpl w:val="0588976A"/>
    <w:lvl w:ilvl="0" w:tplc="D9D078C2">
      <w:start w:val="12"/>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390498F"/>
    <w:multiLevelType w:val="multilevel"/>
    <w:tmpl w:val="76C045AA"/>
    <w:lvl w:ilvl="0">
      <w:start w:val="12"/>
      <w:numFmt w:val="decimal"/>
      <w:lvlText w:val="%1."/>
      <w:lvlJc w:val="left"/>
      <w:pPr>
        <w:ind w:left="660" w:hanging="660"/>
      </w:pPr>
      <w:rPr>
        <w:rFonts w:hint="default"/>
      </w:rPr>
    </w:lvl>
    <w:lvl w:ilvl="1">
      <w:start w:val="6"/>
      <w:numFmt w:val="decimal"/>
      <w:lvlText w:val="%1.%2."/>
      <w:lvlJc w:val="left"/>
      <w:pPr>
        <w:ind w:left="1369" w:hanging="66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8194C74"/>
    <w:multiLevelType w:val="multilevel"/>
    <w:tmpl w:val="6C8CDA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7B54BC"/>
    <w:multiLevelType w:val="multilevel"/>
    <w:tmpl w:val="CC4E43BC"/>
    <w:lvl w:ilvl="0">
      <w:start w:val="10"/>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9BF0583"/>
    <w:multiLevelType w:val="multilevel"/>
    <w:tmpl w:val="55483462"/>
    <w:lvl w:ilvl="0">
      <w:start w:val="9"/>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15:restartNumberingAfterBreak="0">
    <w:nsid w:val="3AF91E8D"/>
    <w:multiLevelType w:val="multilevel"/>
    <w:tmpl w:val="7758C66A"/>
    <w:lvl w:ilvl="0">
      <w:start w:val="11"/>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8" w15:restartNumberingAfterBreak="0">
    <w:nsid w:val="51B43B01"/>
    <w:multiLevelType w:val="multilevel"/>
    <w:tmpl w:val="922893E0"/>
    <w:lvl w:ilvl="0">
      <w:start w:val="10"/>
      <w:numFmt w:val="decimal"/>
      <w:lvlText w:val="%1."/>
      <w:lvlJc w:val="left"/>
      <w:pPr>
        <w:ind w:left="645" w:hanging="645"/>
      </w:pPr>
      <w:rPr>
        <w:rFonts w:hint="default"/>
        <w:color w:val="000000"/>
      </w:rPr>
    </w:lvl>
    <w:lvl w:ilvl="1">
      <w:start w:val="2"/>
      <w:numFmt w:val="decimal"/>
      <w:lvlText w:val="%1.%2."/>
      <w:lvlJc w:val="left"/>
      <w:pPr>
        <w:ind w:left="999" w:hanging="645"/>
      </w:pPr>
      <w:rPr>
        <w:rFonts w:hint="default"/>
        <w:color w:val="000000"/>
      </w:rPr>
    </w:lvl>
    <w:lvl w:ilvl="2">
      <w:start w:val="2"/>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9" w15:restartNumberingAfterBreak="0">
    <w:nsid w:val="52FD7778"/>
    <w:multiLevelType w:val="multilevel"/>
    <w:tmpl w:val="F7C49E40"/>
    <w:lvl w:ilvl="0">
      <w:start w:val="12"/>
      <w:numFmt w:val="decimal"/>
      <w:lvlText w:val="%1."/>
      <w:lvlJc w:val="left"/>
      <w:pPr>
        <w:ind w:left="480" w:hanging="480"/>
      </w:pPr>
      <w:rPr>
        <w:rFonts w:hint="default"/>
        <w:color w:val="000000"/>
      </w:rPr>
    </w:lvl>
    <w:lvl w:ilvl="1">
      <w:start w:val="2"/>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0" w15:restartNumberingAfterBreak="0">
    <w:nsid w:val="5A4302A7"/>
    <w:multiLevelType w:val="multilevel"/>
    <w:tmpl w:val="ED0C8A36"/>
    <w:lvl w:ilvl="0">
      <w:start w:val="1"/>
      <w:numFmt w:val="decimal"/>
      <w:lvlText w:val="%1"/>
      <w:lvlJc w:val="left"/>
      <w:pPr>
        <w:ind w:left="432" w:hanging="432"/>
      </w:pPr>
      <w:rPr>
        <w:rFonts w:cs="Times New Roman" w:hint="default"/>
      </w:rPr>
    </w:lvl>
    <w:lvl w:ilvl="1">
      <w:start w:val="1"/>
      <w:numFmt w:val="decimal"/>
      <w:lvlText w:val="8.%2."/>
      <w:lvlJc w:val="left"/>
      <w:pPr>
        <w:ind w:left="576" w:hanging="576"/>
      </w:pPr>
      <w:rPr>
        <w:rFonts w:cs="Times New Roman" w:hint="default"/>
      </w:rPr>
    </w:lvl>
    <w:lvl w:ilvl="2">
      <w:start w:val="1"/>
      <w:numFmt w:val="decimal"/>
      <w:lvlText w:val="8.%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4BA76E3"/>
    <w:multiLevelType w:val="multilevel"/>
    <w:tmpl w:val="64BA76E3"/>
    <w:lvl w:ilvl="0">
      <w:start w:val="1"/>
      <w:numFmt w:val="decimal"/>
      <w:lvlText w:val="%1."/>
      <w:lvlJc w:val="left"/>
      <w:pPr>
        <w:tabs>
          <w:tab w:val="left" w:pos="785"/>
        </w:tabs>
        <w:ind w:left="785"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69413B27"/>
    <w:multiLevelType w:val="multilevel"/>
    <w:tmpl w:val="2160B31E"/>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74053A75"/>
    <w:multiLevelType w:val="multilevel"/>
    <w:tmpl w:val="E926D8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277597"/>
    <w:multiLevelType w:val="multilevel"/>
    <w:tmpl w:val="E6FCEA92"/>
    <w:lvl w:ilvl="0">
      <w:start w:val="10"/>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8FF1A7A"/>
    <w:multiLevelType w:val="multilevel"/>
    <w:tmpl w:val="6A3630C2"/>
    <w:lvl w:ilvl="0">
      <w:start w:val="1"/>
      <w:numFmt w:val="decimal"/>
      <w:lvlText w:val="%1."/>
      <w:lvlJc w:val="left"/>
      <w:pPr>
        <w:ind w:left="644" w:hanging="360"/>
      </w:pPr>
      <w:rPr>
        <w:b/>
        <w:i w:val="0"/>
      </w:rPr>
    </w:lvl>
    <w:lvl w:ilvl="1">
      <w:start w:val="1"/>
      <w:numFmt w:val="decimal"/>
      <w:lvlText w:val="%1.%2."/>
      <w:lvlJc w:val="left"/>
      <w:pPr>
        <w:ind w:left="1286" w:hanging="435"/>
      </w:pPr>
      <w:rPr>
        <w:rFonts w:ascii="Times New Roman" w:hAnsi="Times New Roman" w:cs="Times New Roman" w:hint="default"/>
        <w:b w:val="0"/>
        <w:i w:val="0"/>
        <w:sz w:val="22"/>
        <w:szCs w:val="22"/>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7A7229F9"/>
    <w:multiLevelType w:val="multilevel"/>
    <w:tmpl w:val="ECE808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45367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04419">
    <w:abstractNumId w:val="1"/>
  </w:num>
  <w:num w:numId="3" w16cid:durableId="28655244">
    <w:abstractNumId w:val="14"/>
  </w:num>
  <w:num w:numId="4" w16cid:durableId="1459377897">
    <w:abstractNumId w:val="16"/>
  </w:num>
  <w:num w:numId="5" w16cid:durableId="333848132">
    <w:abstractNumId w:val="19"/>
  </w:num>
  <w:num w:numId="6" w16cid:durableId="327633482">
    <w:abstractNumId w:val="12"/>
  </w:num>
  <w:num w:numId="7" w16cid:durableId="1461260974">
    <w:abstractNumId w:val="10"/>
  </w:num>
  <w:num w:numId="8" w16cid:durableId="1905331626">
    <w:abstractNumId w:val="22"/>
  </w:num>
  <w:num w:numId="9" w16cid:durableId="1896970301">
    <w:abstractNumId w:val="18"/>
  </w:num>
  <w:num w:numId="10" w16cid:durableId="1421026450">
    <w:abstractNumId w:val="23"/>
  </w:num>
  <w:num w:numId="11" w16cid:durableId="799803545">
    <w:abstractNumId w:val="15"/>
  </w:num>
  <w:num w:numId="12" w16cid:durableId="1879580980">
    <w:abstractNumId w:val="20"/>
  </w:num>
  <w:num w:numId="13" w16cid:durableId="1293561629">
    <w:abstractNumId w:val="0"/>
  </w:num>
  <w:num w:numId="14" w16cid:durableId="1477259430">
    <w:abstractNumId w:val="17"/>
  </w:num>
  <w:num w:numId="15" w16cid:durableId="1533500078">
    <w:abstractNumId w:val="21"/>
  </w:num>
  <w:num w:numId="16" w16cid:durableId="2007249241">
    <w:abstractNumId w:val="5"/>
  </w:num>
  <w:num w:numId="17" w16cid:durableId="6953001">
    <w:abstractNumId w:val="25"/>
  </w:num>
  <w:num w:numId="18" w16cid:durableId="665942984">
    <w:abstractNumId w:val="3"/>
  </w:num>
  <w:num w:numId="19" w16cid:durableId="17899548">
    <w:abstractNumId w:val="9"/>
  </w:num>
  <w:num w:numId="20" w16cid:durableId="114494483">
    <w:abstractNumId w:val="2"/>
  </w:num>
  <w:num w:numId="21" w16cid:durableId="2057192407">
    <w:abstractNumId w:val="6"/>
  </w:num>
  <w:num w:numId="22" w16cid:durableId="152137721">
    <w:abstractNumId w:val="24"/>
  </w:num>
  <w:num w:numId="23" w16cid:durableId="93865676">
    <w:abstractNumId w:val="13"/>
  </w:num>
  <w:num w:numId="24" w16cid:durableId="1423641457">
    <w:abstractNumId w:val="8"/>
  </w:num>
  <w:num w:numId="25" w16cid:durableId="1850411896">
    <w:abstractNumId w:val="27"/>
  </w:num>
  <w:num w:numId="26" w16cid:durableId="1919364945">
    <w:abstractNumId w:val="4"/>
  </w:num>
  <w:num w:numId="27" w16cid:durableId="1981225746">
    <w:abstractNumId w:val="7"/>
  </w:num>
  <w:num w:numId="28" w16cid:durableId="815948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879"/>
    <w:rsid w:val="00002E71"/>
    <w:rsid w:val="00007092"/>
    <w:rsid w:val="00022614"/>
    <w:rsid w:val="00023B59"/>
    <w:rsid w:val="00026AF0"/>
    <w:rsid w:val="00027F7D"/>
    <w:rsid w:val="0003739D"/>
    <w:rsid w:val="0004080A"/>
    <w:rsid w:val="00040A78"/>
    <w:rsid w:val="00046B5C"/>
    <w:rsid w:val="00050B09"/>
    <w:rsid w:val="000540B4"/>
    <w:rsid w:val="0005474C"/>
    <w:rsid w:val="00060669"/>
    <w:rsid w:val="000654A2"/>
    <w:rsid w:val="00065ECF"/>
    <w:rsid w:val="000745C1"/>
    <w:rsid w:val="0007609D"/>
    <w:rsid w:val="00076AA0"/>
    <w:rsid w:val="00083CF1"/>
    <w:rsid w:val="00085C67"/>
    <w:rsid w:val="00095E8C"/>
    <w:rsid w:val="000969B6"/>
    <w:rsid w:val="000A02DD"/>
    <w:rsid w:val="000B0CBA"/>
    <w:rsid w:val="000B600C"/>
    <w:rsid w:val="000B730B"/>
    <w:rsid w:val="000C167A"/>
    <w:rsid w:val="000D4506"/>
    <w:rsid w:val="000D5B89"/>
    <w:rsid w:val="000E0988"/>
    <w:rsid w:val="000E4641"/>
    <w:rsid w:val="000E7438"/>
    <w:rsid w:val="000F771E"/>
    <w:rsid w:val="000F781D"/>
    <w:rsid w:val="00106AA8"/>
    <w:rsid w:val="00107B20"/>
    <w:rsid w:val="00115C8E"/>
    <w:rsid w:val="00117E90"/>
    <w:rsid w:val="00121814"/>
    <w:rsid w:val="00121AFD"/>
    <w:rsid w:val="001261A3"/>
    <w:rsid w:val="001301C1"/>
    <w:rsid w:val="001333B9"/>
    <w:rsid w:val="00142A26"/>
    <w:rsid w:val="001447C4"/>
    <w:rsid w:val="00145FFF"/>
    <w:rsid w:val="001547A2"/>
    <w:rsid w:val="001573F1"/>
    <w:rsid w:val="001606BD"/>
    <w:rsid w:val="001674D9"/>
    <w:rsid w:val="001825F7"/>
    <w:rsid w:val="001827F3"/>
    <w:rsid w:val="00183C58"/>
    <w:rsid w:val="00191E77"/>
    <w:rsid w:val="001946A0"/>
    <w:rsid w:val="001956E2"/>
    <w:rsid w:val="0019700C"/>
    <w:rsid w:val="001A21CE"/>
    <w:rsid w:val="001A3BBF"/>
    <w:rsid w:val="001B0948"/>
    <w:rsid w:val="001B6E28"/>
    <w:rsid w:val="001C0F99"/>
    <w:rsid w:val="001C2879"/>
    <w:rsid w:val="001C6248"/>
    <w:rsid w:val="001C7B49"/>
    <w:rsid w:val="001D04A5"/>
    <w:rsid w:val="001D428C"/>
    <w:rsid w:val="001F395D"/>
    <w:rsid w:val="001F4FAD"/>
    <w:rsid w:val="00201A6F"/>
    <w:rsid w:val="002047E4"/>
    <w:rsid w:val="0020538A"/>
    <w:rsid w:val="00213887"/>
    <w:rsid w:val="00214A23"/>
    <w:rsid w:val="00216194"/>
    <w:rsid w:val="00221530"/>
    <w:rsid w:val="00223146"/>
    <w:rsid w:val="00230B36"/>
    <w:rsid w:val="0024765B"/>
    <w:rsid w:val="00261A2A"/>
    <w:rsid w:val="00264149"/>
    <w:rsid w:val="00273B16"/>
    <w:rsid w:val="00274DF8"/>
    <w:rsid w:val="00275D9E"/>
    <w:rsid w:val="0027648D"/>
    <w:rsid w:val="00283492"/>
    <w:rsid w:val="00296858"/>
    <w:rsid w:val="002A39E1"/>
    <w:rsid w:val="002A4FC3"/>
    <w:rsid w:val="002A5BE7"/>
    <w:rsid w:val="002C0895"/>
    <w:rsid w:val="002C2EFA"/>
    <w:rsid w:val="002D3F0C"/>
    <w:rsid w:val="002D60FD"/>
    <w:rsid w:val="002E51AD"/>
    <w:rsid w:val="002E762F"/>
    <w:rsid w:val="002F1A25"/>
    <w:rsid w:val="00303065"/>
    <w:rsid w:val="003030F3"/>
    <w:rsid w:val="003049DF"/>
    <w:rsid w:val="00306437"/>
    <w:rsid w:val="003073AC"/>
    <w:rsid w:val="00310B69"/>
    <w:rsid w:val="00311120"/>
    <w:rsid w:val="00312506"/>
    <w:rsid w:val="0031546D"/>
    <w:rsid w:val="003161E6"/>
    <w:rsid w:val="00325256"/>
    <w:rsid w:val="00327F6C"/>
    <w:rsid w:val="0033089B"/>
    <w:rsid w:val="00330E96"/>
    <w:rsid w:val="00335FF3"/>
    <w:rsid w:val="00340634"/>
    <w:rsid w:val="0034730E"/>
    <w:rsid w:val="0035394B"/>
    <w:rsid w:val="00353F3D"/>
    <w:rsid w:val="003560C1"/>
    <w:rsid w:val="00357ECD"/>
    <w:rsid w:val="00360127"/>
    <w:rsid w:val="003620FE"/>
    <w:rsid w:val="00370FD9"/>
    <w:rsid w:val="00374B97"/>
    <w:rsid w:val="00385AD0"/>
    <w:rsid w:val="00386E23"/>
    <w:rsid w:val="0039524F"/>
    <w:rsid w:val="003A4A24"/>
    <w:rsid w:val="003B5F3A"/>
    <w:rsid w:val="003B5FD5"/>
    <w:rsid w:val="003D2998"/>
    <w:rsid w:val="003D53EA"/>
    <w:rsid w:val="003E35BE"/>
    <w:rsid w:val="00413211"/>
    <w:rsid w:val="00416880"/>
    <w:rsid w:val="004177FC"/>
    <w:rsid w:val="004258D1"/>
    <w:rsid w:val="004328CB"/>
    <w:rsid w:val="00432FF9"/>
    <w:rsid w:val="00434D5A"/>
    <w:rsid w:val="004360EA"/>
    <w:rsid w:val="00436408"/>
    <w:rsid w:val="00441B57"/>
    <w:rsid w:val="00442EBD"/>
    <w:rsid w:val="00444C33"/>
    <w:rsid w:val="00452C28"/>
    <w:rsid w:val="00453309"/>
    <w:rsid w:val="0047134F"/>
    <w:rsid w:val="00474503"/>
    <w:rsid w:val="00474CB4"/>
    <w:rsid w:val="00476AA1"/>
    <w:rsid w:val="00476D67"/>
    <w:rsid w:val="004867D4"/>
    <w:rsid w:val="0049677C"/>
    <w:rsid w:val="004A3D7B"/>
    <w:rsid w:val="004A5326"/>
    <w:rsid w:val="004B4397"/>
    <w:rsid w:val="004B73BC"/>
    <w:rsid w:val="004C2D99"/>
    <w:rsid w:val="004C49F1"/>
    <w:rsid w:val="004E1BE5"/>
    <w:rsid w:val="004E53CF"/>
    <w:rsid w:val="004E5ED6"/>
    <w:rsid w:val="00502A0F"/>
    <w:rsid w:val="00510955"/>
    <w:rsid w:val="005127C5"/>
    <w:rsid w:val="00525B54"/>
    <w:rsid w:val="005302CE"/>
    <w:rsid w:val="00532105"/>
    <w:rsid w:val="005408AD"/>
    <w:rsid w:val="005504B8"/>
    <w:rsid w:val="005506C1"/>
    <w:rsid w:val="00550A03"/>
    <w:rsid w:val="00554051"/>
    <w:rsid w:val="00554844"/>
    <w:rsid w:val="00554B87"/>
    <w:rsid w:val="00554D57"/>
    <w:rsid w:val="00555190"/>
    <w:rsid w:val="005619DF"/>
    <w:rsid w:val="00564F2C"/>
    <w:rsid w:val="00570988"/>
    <w:rsid w:val="00573F68"/>
    <w:rsid w:val="0057679C"/>
    <w:rsid w:val="0057711B"/>
    <w:rsid w:val="00581157"/>
    <w:rsid w:val="00582D4F"/>
    <w:rsid w:val="005845FA"/>
    <w:rsid w:val="005850A6"/>
    <w:rsid w:val="0058627F"/>
    <w:rsid w:val="00592FC9"/>
    <w:rsid w:val="00593006"/>
    <w:rsid w:val="00595B2E"/>
    <w:rsid w:val="005A2557"/>
    <w:rsid w:val="005A2BF7"/>
    <w:rsid w:val="005A37DD"/>
    <w:rsid w:val="005A5B7C"/>
    <w:rsid w:val="005A7265"/>
    <w:rsid w:val="005B1125"/>
    <w:rsid w:val="005B43F2"/>
    <w:rsid w:val="005C0EF2"/>
    <w:rsid w:val="005C160E"/>
    <w:rsid w:val="005C5E5B"/>
    <w:rsid w:val="005D004B"/>
    <w:rsid w:val="005F7C5D"/>
    <w:rsid w:val="00600772"/>
    <w:rsid w:val="00603EEE"/>
    <w:rsid w:val="0061180B"/>
    <w:rsid w:val="006121EF"/>
    <w:rsid w:val="00614E76"/>
    <w:rsid w:val="00620B37"/>
    <w:rsid w:val="00625867"/>
    <w:rsid w:val="00625BF0"/>
    <w:rsid w:val="00630441"/>
    <w:rsid w:val="0064177E"/>
    <w:rsid w:val="006425A5"/>
    <w:rsid w:val="00646C95"/>
    <w:rsid w:val="00656614"/>
    <w:rsid w:val="006660BF"/>
    <w:rsid w:val="00667471"/>
    <w:rsid w:val="00680407"/>
    <w:rsid w:val="006822CD"/>
    <w:rsid w:val="00683642"/>
    <w:rsid w:val="00693538"/>
    <w:rsid w:val="00695A92"/>
    <w:rsid w:val="006A6961"/>
    <w:rsid w:val="006A7F7B"/>
    <w:rsid w:val="006B113D"/>
    <w:rsid w:val="006B3E1B"/>
    <w:rsid w:val="006B558E"/>
    <w:rsid w:val="006B5961"/>
    <w:rsid w:val="006B7242"/>
    <w:rsid w:val="006C115E"/>
    <w:rsid w:val="006C1316"/>
    <w:rsid w:val="006C3FE6"/>
    <w:rsid w:val="006C54A1"/>
    <w:rsid w:val="006D1E16"/>
    <w:rsid w:val="006D2D37"/>
    <w:rsid w:val="006D30B6"/>
    <w:rsid w:val="006D5FC4"/>
    <w:rsid w:val="006E1E12"/>
    <w:rsid w:val="006E3392"/>
    <w:rsid w:val="006E6912"/>
    <w:rsid w:val="006E6BE7"/>
    <w:rsid w:val="006F114D"/>
    <w:rsid w:val="006F1BD3"/>
    <w:rsid w:val="007032BC"/>
    <w:rsid w:val="00710127"/>
    <w:rsid w:val="00711481"/>
    <w:rsid w:val="0071590A"/>
    <w:rsid w:val="00717F05"/>
    <w:rsid w:val="00720D96"/>
    <w:rsid w:val="00724BA0"/>
    <w:rsid w:val="007309CC"/>
    <w:rsid w:val="007339A0"/>
    <w:rsid w:val="00737D6A"/>
    <w:rsid w:val="0074057D"/>
    <w:rsid w:val="00744CA8"/>
    <w:rsid w:val="007479D6"/>
    <w:rsid w:val="00761F73"/>
    <w:rsid w:val="00764753"/>
    <w:rsid w:val="00786C4E"/>
    <w:rsid w:val="007871B1"/>
    <w:rsid w:val="00792C7F"/>
    <w:rsid w:val="007C1278"/>
    <w:rsid w:val="007C1450"/>
    <w:rsid w:val="007C2C57"/>
    <w:rsid w:val="007C7466"/>
    <w:rsid w:val="007D2C34"/>
    <w:rsid w:val="007E6D19"/>
    <w:rsid w:val="007F11FD"/>
    <w:rsid w:val="007F631A"/>
    <w:rsid w:val="008121E2"/>
    <w:rsid w:val="008218EA"/>
    <w:rsid w:val="00832AFE"/>
    <w:rsid w:val="00833791"/>
    <w:rsid w:val="00846AF8"/>
    <w:rsid w:val="0087557B"/>
    <w:rsid w:val="00882FD7"/>
    <w:rsid w:val="00884491"/>
    <w:rsid w:val="0089363A"/>
    <w:rsid w:val="008A2748"/>
    <w:rsid w:val="008A72C6"/>
    <w:rsid w:val="008B23D2"/>
    <w:rsid w:val="008B5CC3"/>
    <w:rsid w:val="008B70C2"/>
    <w:rsid w:val="008C0982"/>
    <w:rsid w:val="008D2802"/>
    <w:rsid w:val="008F2BFE"/>
    <w:rsid w:val="008F3B80"/>
    <w:rsid w:val="008F61FF"/>
    <w:rsid w:val="008F7AE2"/>
    <w:rsid w:val="00900EA1"/>
    <w:rsid w:val="00904D60"/>
    <w:rsid w:val="00920945"/>
    <w:rsid w:val="0092098D"/>
    <w:rsid w:val="0092194E"/>
    <w:rsid w:val="00922360"/>
    <w:rsid w:val="0092367D"/>
    <w:rsid w:val="00924639"/>
    <w:rsid w:val="0093375B"/>
    <w:rsid w:val="009435AC"/>
    <w:rsid w:val="009466C2"/>
    <w:rsid w:val="0094771F"/>
    <w:rsid w:val="009517C4"/>
    <w:rsid w:val="0095196A"/>
    <w:rsid w:val="009528C0"/>
    <w:rsid w:val="00960BBE"/>
    <w:rsid w:val="00964010"/>
    <w:rsid w:val="00966440"/>
    <w:rsid w:val="009712B8"/>
    <w:rsid w:val="00990E85"/>
    <w:rsid w:val="00996905"/>
    <w:rsid w:val="009A1111"/>
    <w:rsid w:val="009A27A5"/>
    <w:rsid w:val="009A3E17"/>
    <w:rsid w:val="009B0D94"/>
    <w:rsid w:val="009C1829"/>
    <w:rsid w:val="009D4CCC"/>
    <w:rsid w:val="009D57AF"/>
    <w:rsid w:val="009E11A1"/>
    <w:rsid w:val="009F0ECB"/>
    <w:rsid w:val="00A145ED"/>
    <w:rsid w:val="00A2131B"/>
    <w:rsid w:val="00A26DD3"/>
    <w:rsid w:val="00A27C12"/>
    <w:rsid w:val="00A30B88"/>
    <w:rsid w:val="00A356F5"/>
    <w:rsid w:val="00A36B80"/>
    <w:rsid w:val="00A53ACC"/>
    <w:rsid w:val="00A57BA6"/>
    <w:rsid w:val="00A723AC"/>
    <w:rsid w:val="00A7710C"/>
    <w:rsid w:val="00A81153"/>
    <w:rsid w:val="00A81FD2"/>
    <w:rsid w:val="00A97976"/>
    <w:rsid w:val="00AA27F0"/>
    <w:rsid w:val="00AA28EC"/>
    <w:rsid w:val="00AA7A5B"/>
    <w:rsid w:val="00AB3012"/>
    <w:rsid w:val="00AB5BB7"/>
    <w:rsid w:val="00AC3281"/>
    <w:rsid w:val="00AD0227"/>
    <w:rsid w:val="00AD436C"/>
    <w:rsid w:val="00AD60CA"/>
    <w:rsid w:val="00AE1247"/>
    <w:rsid w:val="00AF0BD1"/>
    <w:rsid w:val="00AF470E"/>
    <w:rsid w:val="00AF50A0"/>
    <w:rsid w:val="00AF6570"/>
    <w:rsid w:val="00AF7072"/>
    <w:rsid w:val="00B0189A"/>
    <w:rsid w:val="00B0281B"/>
    <w:rsid w:val="00B10CC1"/>
    <w:rsid w:val="00B1439A"/>
    <w:rsid w:val="00B1487F"/>
    <w:rsid w:val="00B24B40"/>
    <w:rsid w:val="00B25256"/>
    <w:rsid w:val="00B36296"/>
    <w:rsid w:val="00B36A9B"/>
    <w:rsid w:val="00B41E8A"/>
    <w:rsid w:val="00B45F77"/>
    <w:rsid w:val="00B47A3F"/>
    <w:rsid w:val="00B47FAB"/>
    <w:rsid w:val="00B511B0"/>
    <w:rsid w:val="00B53F89"/>
    <w:rsid w:val="00B61145"/>
    <w:rsid w:val="00B666B1"/>
    <w:rsid w:val="00B6758D"/>
    <w:rsid w:val="00B73D9E"/>
    <w:rsid w:val="00B82D36"/>
    <w:rsid w:val="00B84C84"/>
    <w:rsid w:val="00B93370"/>
    <w:rsid w:val="00BA0247"/>
    <w:rsid w:val="00BA1682"/>
    <w:rsid w:val="00BA2035"/>
    <w:rsid w:val="00BA57B6"/>
    <w:rsid w:val="00BA67DA"/>
    <w:rsid w:val="00BB332B"/>
    <w:rsid w:val="00BB515C"/>
    <w:rsid w:val="00BC14C2"/>
    <w:rsid w:val="00BD1B37"/>
    <w:rsid w:val="00BE108D"/>
    <w:rsid w:val="00BF05D9"/>
    <w:rsid w:val="00BF56F0"/>
    <w:rsid w:val="00C076AE"/>
    <w:rsid w:val="00C12D48"/>
    <w:rsid w:val="00C15741"/>
    <w:rsid w:val="00C217B2"/>
    <w:rsid w:val="00C22872"/>
    <w:rsid w:val="00C3041E"/>
    <w:rsid w:val="00C33068"/>
    <w:rsid w:val="00C33709"/>
    <w:rsid w:val="00C34569"/>
    <w:rsid w:val="00C4636A"/>
    <w:rsid w:val="00C475A9"/>
    <w:rsid w:val="00C64D87"/>
    <w:rsid w:val="00C72300"/>
    <w:rsid w:val="00C84638"/>
    <w:rsid w:val="00C87435"/>
    <w:rsid w:val="00C961C4"/>
    <w:rsid w:val="00CA0B1A"/>
    <w:rsid w:val="00CA43C2"/>
    <w:rsid w:val="00CA59E3"/>
    <w:rsid w:val="00CB2AB5"/>
    <w:rsid w:val="00CC0C30"/>
    <w:rsid w:val="00CD42D2"/>
    <w:rsid w:val="00CE3D61"/>
    <w:rsid w:val="00CE646D"/>
    <w:rsid w:val="00CE79ED"/>
    <w:rsid w:val="00CF616E"/>
    <w:rsid w:val="00D3341B"/>
    <w:rsid w:val="00D41101"/>
    <w:rsid w:val="00D4242D"/>
    <w:rsid w:val="00D431D6"/>
    <w:rsid w:val="00D61DEC"/>
    <w:rsid w:val="00D65535"/>
    <w:rsid w:val="00D67578"/>
    <w:rsid w:val="00D70F69"/>
    <w:rsid w:val="00D7292E"/>
    <w:rsid w:val="00D766EB"/>
    <w:rsid w:val="00D773A9"/>
    <w:rsid w:val="00D82334"/>
    <w:rsid w:val="00D91DC5"/>
    <w:rsid w:val="00D938D1"/>
    <w:rsid w:val="00D93DAE"/>
    <w:rsid w:val="00D95437"/>
    <w:rsid w:val="00DA1F1A"/>
    <w:rsid w:val="00DB19EC"/>
    <w:rsid w:val="00DB533E"/>
    <w:rsid w:val="00DC03F1"/>
    <w:rsid w:val="00DC59C4"/>
    <w:rsid w:val="00DC7EDE"/>
    <w:rsid w:val="00DD1F9E"/>
    <w:rsid w:val="00DD52EF"/>
    <w:rsid w:val="00DD6805"/>
    <w:rsid w:val="00DE4602"/>
    <w:rsid w:val="00DF099D"/>
    <w:rsid w:val="00DF1497"/>
    <w:rsid w:val="00DF1871"/>
    <w:rsid w:val="00DF7C86"/>
    <w:rsid w:val="00E02DAB"/>
    <w:rsid w:val="00E1563F"/>
    <w:rsid w:val="00E21D9C"/>
    <w:rsid w:val="00E30306"/>
    <w:rsid w:val="00E3382C"/>
    <w:rsid w:val="00E46A96"/>
    <w:rsid w:val="00E555BE"/>
    <w:rsid w:val="00E57A1D"/>
    <w:rsid w:val="00E65EE3"/>
    <w:rsid w:val="00E7773F"/>
    <w:rsid w:val="00E86D5A"/>
    <w:rsid w:val="00E87814"/>
    <w:rsid w:val="00E92E75"/>
    <w:rsid w:val="00E94568"/>
    <w:rsid w:val="00EA0079"/>
    <w:rsid w:val="00EA2089"/>
    <w:rsid w:val="00EA2EDE"/>
    <w:rsid w:val="00EA3027"/>
    <w:rsid w:val="00EA37C6"/>
    <w:rsid w:val="00EA6181"/>
    <w:rsid w:val="00EA6A76"/>
    <w:rsid w:val="00EA6F29"/>
    <w:rsid w:val="00EA7955"/>
    <w:rsid w:val="00EB09C6"/>
    <w:rsid w:val="00EB41BF"/>
    <w:rsid w:val="00EB45C7"/>
    <w:rsid w:val="00EC186F"/>
    <w:rsid w:val="00EE2245"/>
    <w:rsid w:val="00EE5479"/>
    <w:rsid w:val="00EF2557"/>
    <w:rsid w:val="00F0046E"/>
    <w:rsid w:val="00F10729"/>
    <w:rsid w:val="00F10795"/>
    <w:rsid w:val="00F2102A"/>
    <w:rsid w:val="00F2792E"/>
    <w:rsid w:val="00F33C58"/>
    <w:rsid w:val="00F35AC7"/>
    <w:rsid w:val="00F37A7E"/>
    <w:rsid w:val="00F46DB0"/>
    <w:rsid w:val="00F5059B"/>
    <w:rsid w:val="00F554D2"/>
    <w:rsid w:val="00F677D3"/>
    <w:rsid w:val="00F67B77"/>
    <w:rsid w:val="00F760E0"/>
    <w:rsid w:val="00F77516"/>
    <w:rsid w:val="00F80FBA"/>
    <w:rsid w:val="00F83EF5"/>
    <w:rsid w:val="00F86EDA"/>
    <w:rsid w:val="00F87E24"/>
    <w:rsid w:val="00F90830"/>
    <w:rsid w:val="00F93CA6"/>
    <w:rsid w:val="00FA2A77"/>
    <w:rsid w:val="00FB2F32"/>
    <w:rsid w:val="00FB6055"/>
    <w:rsid w:val="00FC2836"/>
    <w:rsid w:val="00FC2E92"/>
    <w:rsid w:val="00FC6570"/>
    <w:rsid w:val="00FD3464"/>
    <w:rsid w:val="00FD4563"/>
    <w:rsid w:val="00FD46C7"/>
    <w:rsid w:val="00FD6CCE"/>
    <w:rsid w:val="00FE4208"/>
    <w:rsid w:val="00FE46EA"/>
    <w:rsid w:val="00FF2F89"/>
    <w:rsid w:val="00FF364F"/>
    <w:rsid w:val="00FF6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9935C"/>
  <w15:docId w15:val="{8151382C-328B-419C-B940-111E8236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0FBA"/>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990E85"/>
    <w:pPr>
      <w:keepNext/>
      <w:overflowPunct/>
      <w:autoSpaceDE/>
      <w:autoSpaceDN/>
      <w:adjustRightInd/>
      <w:ind w:left="2160" w:firstLine="720"/>
      <w:outlineLvl w:val="0"/>
    </w:pPr>
    <w:rPr>
      <w:rFonts w:ascii="Arial" w:hAnsi="Arial"/>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1C2879"/>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Sraopastraipa">
    <w:name w:val="List Paragraph"/>
    <w:aliases w:val="lp1,Bullet 1,Use Case List Paragraph,Numbering,ERP-List Paragraph,List Paragraph11,List Paragraph Red,List Paragraph21,Table of contents numbered,Bullet EY,List Paragraph111"/>
    <w:basedOn w:val="prastasis"/>
    <w:link w:val="SraopastraipaDiagrama"/>
    <w:uiPriority w:val="99"/>
    <w:qFormat/>
    <w:rsid w:val="001C2879"/>
    <w:pPr>
      <w:ind w:left="720"/>
      <w:contextualSpacing/>
    </w:pPr>
  </w:style>
  <w:style w:type="character" w:customStyle="1" w:styleId="BetarpDiagrama">
    <w:name w:val="Be tarpų Diagrama"/>
    <w:link w:val="Betarp"/>
    <w:uiPriority w:val="1"/>
    <w:locked/>
    <w:rsid w:val="001C2879"/>
    <w:rPr>
      <w:rFonts w:ascii="Times New Roman" w:eastAsia="Times New Roman" w:hAnsi="Times New Roman" w:cs="Times New Roman"/>
      <w:sz w:val="20"/>
      <w:szCs w:val="20"/>
      <w:lang w:val="en-GB"/>
    </w:rPr>
  </w:style>
  <w:style w:type="character" w:styleId="Komentaronuoroda">
    <w:name w:val="annotation reference"/>
    <w:uiPriority w:val="99"/>
    <w:semiHidden/>
    <w:unhideWhenUsed/>
    <w:rsid w:val="001C2879"/>
    <w:rPr>
      <w:sz w:val="16"/>
      <w:szCs w:val="16"/>
    </w:rPr>
  </w:style>
  <w:style w:type="paragraph" w:styleId="Paantrat">
    <w:name w:val="Subtitle"/>
    <w:basedOn w:val="prastasis"/>
    <w:next w:val="prastasis"/>
    <w:link w:val="PaantratDiagrama"/>
    <w:qFormat/>
    <w:rsid w:val="001C2879"/>
    <w:pPr>
      <w:overflowPunct/>
      <w:autoSpaceDE/>
      <w:autoSpaceDN/>
      <w:adjustRightInd/>
      <w:spacing w:after="60"/>
      <w:jc w:val="center"/>
      <w:outlineLvl w:val="1"/>
    </w:pPr>
    <w:rPr>
      <w:rFonts w:ascii="Cambria" w:hAnsi="Cambria"/>
      <w:sz w:val="24"/>
      <w:szCs w:val="24"/>
      <w:lang w:eastAsia="lt-LT"/>
    </w:rPr>
  </w:style>
  <w:style w:type="character" w:customStyle="1" w:styleId="PaantratDiagrama">
    <w:name w:val="Paantraštė Diagrama"/>
    <w:basedOn w:val="Numatytasispastraiposriftas"/>
    <w:link w:val="Paantrat"/>
    <w:rsid w:val="001C2879"/>
    <w:rPr>
      <w:rFonts w:ascii="Cambria" w:eastAsia="Times New Roman" w:hAnsi="Cambria" w:cs="Times New Roman"/>
      <w:sz w:val="24"/>
      <w:szCs w:val="24"/>
      <w:lang w:eastAsia="lt-LT"/>
    </w:rPr>
  </w:style>
  <w:style w:type="paragraph" w:customStyle="1" w:styleId="BodyText1">
    <w:name w:val="Body Text1"/>
    <w:basedOn w:val="prastasis"/>
    <w:link w:val="Bodytext"/>
    <w:rsid w:val="00B45F77"/>
    <w:pPr>
      <w:suppressAutoHyphens/>
      <w:overflowPunct/>
      <w:spacing w:line="298" w:lineRule="auto"/>
      <w:ind w:firstLine="312"/>
      <w:jc w:val="both"/>
      <w:textAlignment w:val="center"/>
    </w:pPr>
    <w:rPr>
      <w:color w:val="000000"/>
    </w:rPr>
  </w:style>
  <w:style w:type="character" w:customStyle="1" w:styleId="Bodytext">
    <w:name w:val="Body text_"/>
    <w:link w:val="BodyText1"/>
    <w:locked/>
    <w:rsid w:val="00B45F77"/>
    <w:rPr>
      <w:rFonts w:ascii="Times New Roman" w:eastAsia="Times New Roman" w:hAnsi="Times New Roman" w:cs="Times New Roman"/>
      <w:color w:val="000000"/>
      <w:sz w:val="20"/>
      <w:szCs w:val="20"/>
    </w:rPr>
  </w:style>
  <w:style w:type="character" w:customStyle="1" w:styleId="Antrat1Diagrama">
    <w:name w:val="Antraštė 1 Diagrama"/>
    <w:basedOn w:val="Numatytasispastraiposriftas"/>
    <w:link w:val="Antrat1"/>
    <w:rsid w:val="00990E85"/>
    <w:rPr>
      <w:rFonts w:ascii="Arial" w:eastAsia="Times New Roman" w:hAnsi="Arial" w:cs="Times New Roman"/>
      <w:b/>
      <w:sz w:val="20"/>
      <w:szCs w:val="20"/>
      <w:lang w:eastAsia="lt-LT"/>
    </w:rPr>
  </w:style>
  <w:style w:type="character" w:styleId="Hipersaitas">
    <w:name w:val="Hyperlink"/>
    <w:rsid w:val="00990E85"/>
    <w:rPr>
      <w:color w:val="0000FF"/>
      <w:u w:val="single"/>
    </w:rPr>
  </w:style>
  <w:style w:type="paragraph" w:styleId="Antrats">
    <w:name w:val="header"/>
    <w:basedOn w:val="prastasis"/>
    <w:link w:val="AntratsDiagrama"/>
    <w:uiPriority w:val="99"/>
    <w:rsid w:val="00990E85"/>
    <w:pPr>
      <w:widowControl w:val="0"/>
      <w:tabs>
        <w:tab w:val="center" w:pos="4153"/>
        <w:tab w:val="right" w:pos="8306"/>
      </w:tabs>
      <w:overflowPunct/>
      <w:autoSpaceDE/>
      <w:autoSpaceDN/>
      <w:adjustRightInd/>
      <w:spacing w:after="20"/>
      <w:jc w:val="both"/>
    </w:pPr>
    <w:rPr>
      <w:sz w:val="24"/>
      <w:lang w:eastAsia="lt-LT"/>
    </w:rPr>
  </w:style>
  <w:style w:type="character" w:customStyle="1" w:styleId="AntratsDiagrama">
    <w:name w:val="Antraštės Diagrama"/>
    <w:basedOn w:val="Numatytasispastraiposriftas"/>
    <w:link w:val="Antrats"/>
    <w:uiPriority w:val="99"/>
    <w:rsid w:val="00990E85"/>
    <w:rPr>
      <w:rFonts w:ascii="Times New Roman" w:eastAsia="Times New Roman" w:hAnsi="Times New Roman" w:cs="Times New Roman"/>
      <w:sz w:val="24"/>
      <w:szCs w:val="20"/>
      <w:lang w:eastAsia="lt-LT"/>
    </w:rPr>
  </w:style>
  <w:style w:type="character" w:styleId="Puslapionumeris">
    <w:name w:val="page number"/>
    <w:basedOn w:val="Numatytasispastraiposriftas"/>
    <w:rsid w:val="00DD1F9E"/>
  </w:style>
  <w:style w:type="paragraph" w:styleId="Komentarotekstas">
    <w:name w:val="annotation text"/>
    <w:basedOn w:val="prastasis"/>
    <w:link w:val="KomentarotekstasDiagrama"/>
    <w:uiPriority w:val="99"/>
    <w:semiHidden/>
    <w:unhideWhenUsed/>
    <w:rsid w:val="00B82D36"/>
  </w:style>
  <w:style w:type="character" w:customStyle="1" w:styleId="KomentarotekstasDiagrama">
    <w:name w:val="Komentaro tekstas Diagrama"/>
    <w:basedOn w:val="Numatytasispastraiposriftas"/>
    <w:link w:val="Komentarotekstas"/>
    <w:uiPriority w:val="99"/>
    <w:semiHidden/>
    <w:rsid w:val="00B82D3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82D36"/>
    <w:rPr>
      <w:b/>
      <w:bCs/>
    </w:rPr>
  </w:style>
  <w:style w:type="character" w:customStyle="1" w:styleId="KomentarotemaDiagrama">
    <w:name w:val="Komentaro tema Diagrama"/>
    <w:basedOn w:val="KomentarotekstasDiagrama"/>
    <w:link w:val="Komentarotema"/>
    <w:uiPriority w:val="99"/>
    <w:semiHidden/>
    <w:rsid w:val="00B82D3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82D3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2D36"/>
    <w:rPr>
      <w:rFonts w:ascii="Segoe UI" w:eastAsia="Times New Roman" w:hAnsi="Segoe UI" w:cs="Segoe UI"/>
      <w:sz w:val="18"/>
      <w:szCs w:val="18"/>
    </w:rPr>
  </w:style>
  <w:style w:type="table" w:styleId="Lentelstinklelis">
    <w:name w:val="Table Grid"/>
    <w:basedOn w:val="prastojilentel"/>
    <w:uiPriority w:val="59"/>
    <w:qFormat/>
    <w:rsid w:val="00555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85AD0"/>
    <w:pPr>
      <w:autoSpaceDE w:val="0"/>
      <w:autoSpaceDN w:val="0"/>
      <w:adjustRightInd w:val="0"/>
      <w:spacing w:after="160" w:line="259" w:lineRule="auto"/>
    </w:pPr>
    <w:rPr>
      <w:rFonts w:ascii="Times New Roman" w:hAnsi="Times New Roman" w:cs="Times New Roman"/>
      <w:color w:val="000000"/>
      <w:sz w:val="24"/>
      <w:szCs w:val="24"/>
      <w:lang w:val="en-US"/>
    </w:rPr>
  </w:style>
  <w:style w:type="paragraph" w:styleId="Porat">
    <w:name w:val="footer"/>
    <w:basedOn w:val="prastasis"/>
    <w:link w:val="PoratDiagrama"/>
    <w:uiPriority w:val="99"/>
    <w:unhideWhenUsed/>
    <w:rsid w:val="00283492"/>
    <w:pPr>
      <w:tabs>
        <w:tab w:val="center" w:pos="4513"/>
        <w:tab w:val="right" w:pos="9026"/>
      </w:tabs>
    </w:pPr>
  </w:style>
  <w:style w:type="character" w:customStyle="1" w:styleId="PoratDiagrama">
    <w:name w:val="Poraštė Diagrama"/>
    <w:basedOn w:val="Numatytasispastraiposriftas"/>
    <w:link w:val="Porat"/>
    <w:uiPriority w:val="99"/>
    <w:rsid w:val="00283492"/>
    <w:rPr>
      <w:rFonts w:ascii="Times New Roman" w:eastAsia="Times New Roman" w:hAnsi="Times New Roman" w:cs="Times New Roman"/>
      <w:sz w:val="20"/>
      <w:szCs w:val="20"/>
    </w:rPr>
  </w:style>
  <w:style w:type="paragraph" w:customStyle="1" w:styleId="Statja">
    <w:name w:val="Statja"/>
    <w:basedOn w:val="prastasis"/>
    <w:uiPriority w:val="99"/>
    <w:rsid w:val="007C1278"/>
    <w:pPr>
      <w:tabs>
        <w:tab w:val="left" w:pos="1304"/>
        <w:tab w:val="left" w:pos="1457"/>
        <w:tab w:val="left" w:pos="1604"/>
        <w:tab w:val="left" w:pos="1757"/>
        <w:tab w:val="left" w:pos="1860"/>
        <w:tab w:val="left" w:pos="1984"/>
        <w:tab w:val="left" w:pos="2098"/>
        <w:tab w:val="left" w:pos="2211"/>
      </w:tabs>
      <w:overflowPunct/>
      <w:spacing w:before="113"/>
      <w:ind w:left="312"/>
    </w:pPr>
    <w:rPr>
      <w:rFonts w:ascii="TimesLT" w:hAnsi="TimesLT"/>
      <w:b/>
      <w:bCs/>
      <w:lang w:val="en-US"/>
    </w:rPr>
  </w:style>
  <w:style w:type="paragraph" w:customStyle="1" w:styleId="prastasis1">
    <w:name w:val="Įprastasis1"/>
    <w:uiPriority w:val="99"/>
    <w:rsid w:val="007C1278"/>
    <w:pPr>
      <w:widowControl w:val="0"/>
      <w:suppressAutoHyphens/>
    </w:pPr>
    <w:rPr>
      <w:rFonts w:ascii="Times New Roman" w:eastAsia="Calibri" w:hAnsi="Times New Roman" w:cs="Calibri"/>
      <w:color w:val="00000A"/>
      <w:sz w:val="24"/>
      <w:szCs w:val="24"/>
      <w:lang w:val="en-US"/>
    </w:rPr>
  </w:style>
  <w:style w:type="paragraph" w:customStyle="1" w:styleId="BodyText11">
    <w:name w:val="Body Text11"/>
    <w:rsid w:val="007C127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WW-Default">
    <w:name w:val="WW-Default"/>
    <w:uiPriority w:val="99"/>
    <w:rsid w:val="00AB3012"/>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99"/>
    <w:locked/>
    <w:rsid w:val="00695A92"/>
    <w:rPr>
      <w:rFonts w:ascii="Times New Roman" w:eastAsia="Times New Roman" w:hAnsi="Times New Roman" w:cs="Times New Roman"/>
      <w:sz w:val="20"/>
      <w:szCs w:val="20"/>
    </w:rPr>
  </w:style>
  <w:style w:type="table" w:customStyle="1" w:styleId="TableNormal">
    <w:name w:val="Table Normal"/>
    <w:rsid w:val="00F80F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styleId="prastasiniatinklio">
    <w:name w:val="Normal (Web)"/>
    <w:basedOn w:val="prastasis"/>
    <w:uiPriority w:val="99"/>
    <w:rsid w:val="00142A26"/>
    <w:pPr>
      <w:overflowPunct/>
      <w:autoSpaceDE/>
      <w:autoSpaceDN/>
      <w:adjustRightInd/>
      <w:spacing w:before="100" w:beforeAutospacing="1" w:after="100" w:afterAutospacing="1"/>
    </w:pPr>
    <w:rPr>
      <w:rFonts w:ascii="Calibri" w:hAnsi="Calibri" w:cs="Calibr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3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77430-52C2-490B-95E4-18406969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2365</Words>
  <Characters>13485</Characters>
  <Application>Microsoft Office Word</Application>
  <DocSecurity>0</DocSecurity>
  <Lines>112</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Sigutė Rancienė</cp:lastModifiedBy>
  <cp:revision>192</cp:revision>
  <cp:lastPrinted>2025-04-24T05:58:00Z</cp:lastPrinted>
  <dcterms:created xsi:type="dcterms:W3CDTF">2020-06-02T10:58:00Z</dcterms:created>
  <dcterms:modified xsi:type="dcterms:W3CDTF">2025-04-24T10:23:00Z</dcterms:modified>
</cp:coreProperties>
</file>