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F662EB" w:rsidRDefault="00B50198" w:rsidP="00EB64F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sz w:val="21"/>
          <w:szCs w:val="21"/>
        </w:rPr>
      </w:pPr>
      <w:proofErr w:type="spellStart"/>
      <w:r w:rsidRPr="00F662EB">
        <w:rPr>
          <w:rFonts w:ascii="Cambria" w:hAnsi="Cambria"/>
          <w:bCs/>
          <w:sz w:val="21"/>
          <w:szCs w:val="21"/>
        </w:rPr>
        <w:t>Atviro</w:t>
      </w:r>
      <w:proofErr w:type="spellEnd"/>
      <w:r w:rsidRPr="00F662EB">
        <w:rPr>
          <w:rFonts w:ascii="Cambria" w:hAnsi="Cambria"/>
          <w:bCs/>
          <w:sz w:val="21"/>
          <w:szCs w:val="21"/>
        </w:rPr>
        <w:t xml:space="preserve"> </w:t>
      </w:r>
      <w:proofErr w:type="spellStart"/>
      <w:r w:rsidRPr="00F662EB">
        <w:rPr>
          <w:rFonts w:ascii="Cambria" w:hAnsi="Cambria"/>
          <w:bCs/>
          <w:sz w:val="21"/>
          <w:szCs w:val="21"/>
        </w:rPr>
        <w:t>konkurso</w:t>
      </w:r>
      <w:proofErr w:type="spellEnd"/>
      <w:r w:rsidRPr="00F662EB">
        <w:rPr>
          <w:rFonts w:ascii="Cambria" w:hAnsi="Cambria"/>
          <w:bCs/>
          <w:sz w:val="21"/>
          <w:szCs w:val="21"/>
        </w:rPr>
        <w:t xml:space="preserve"> </w:t>
      </w:r>
      <w:proofErr w:type="spellStart"/>
      <w:r w:rsidRPr="00F662EB">
        <w:rPr>
          <w:rFonts w:ascii="Cambria" w:hAnsi="Cambria"/>
          <w:bCs/>
          <w:sz w:val="21"/>
          <w:szCs w:val="21"/>
        </w:rPr>
        <w:t>sąlygų</w:t>
      </w:r>
      <w:proofErr w:type="spellEnd"/>
    </w:p>
    <w:p w:rsidR="00B50198" w:rsidRPr="00F662EB" w:rsidRDefault="00B50198" w:rsidP="00EB64FC">
      <w:pPr>
        <w:tabs>
          <w:tab w:val="left" w:pos="7085"/>
        </w:tabs>
        <w:jc w:val="right"/>
        <w:rPr>
          <w:rFonts w:ascii="Cambria" w:hAnsi="Cambria"/>
          <w:bCs/>
          <w:sz w:val="21"/>
          <w:szCs w:val="21"/>
        </w:rPr>
      </w:pPr>
      <w:r w:rsidRPr="00F662EB">
        <w:rPr>
          <w:rFonts w:ascii="Cambria" w:hAnsi="Cambria"/>
          <w:bCs/>
          <w:sz w:val="21"/>
          <w:szCs w:val="21"/>
        </w:rPr>
        <w:t xml:space="preserve">                                                                                                                                                1 </w:t>
      </w:r>
      <w:proofErr w:type="spellStart"/>
      <w:r w:rsidRPr="00F662EB">
        <w:rPr>
          <w:rFonts w:ascii="Cambria" w:hAnsi="Cambria"/>
          <w:bCs/>
          <w:sz w:val="21"/>
          <w:szCs w:val="21"/>
        </w:rPr>
        <w:t>priedas</w:t>
      </w:r>
      <w:proofErr w:type="spellEnd"/>
    </w:p>
    <w:p w:rsidR="00B50198" w:rsidRPr="00F662EB" w:rsidRDefault="00B50198" w:rsidP="00B50198">
      <w:pPr>
        <w:ind w:right="-178"/>
        <w:jc w:val="center"/>
        <w:rPr>
          <w:rFonts w:ascii="Cambria" w:hAnsi="Cambria"/>
          <w:sz w:val="21"/>
          <w:szCs w:val="21"/>
        </w:rPr>
      </w:pPr>
    </w:p>
    <w:p w:rsidR="00B50198" w:rsidRPr="00F662EB" w:rsidRDefault="00B50198" w:rsidP="00B50198">
      <w:pPr>
        <w:ind w:right="-178"/>
        <w:jc w:val="center"/>
        <w:rPr>
          <w:rFonts w:ascii="Cambria" w:hAnsi="Cambria"/>
          <w:sz w:val="21"/>
          <w:szCs w:val="21"/>
        </w:rPr>
      </w:pPr>
      <w:proofErr w:type="spellStart"/>
      <w:r w:rsidRPr="00F662EB">
        <w:rPr>
          <w:rFonts w:ascii="Cambria" w:hAnsi="Cambria"/>
          <w:sz w:val="21"/>
          <w:szCs w:val="21"/>
        </w:rPr>
        <w:t>Herbas</w:t>
      </w:r>
      <w:proofErr w:type="spellEnd"/>
      <w:r w:rsidRPr="00F662EB">
        <w:rPr>
          <w:rFonts w:ascii="Cambria" w:hAnsi="Cambria"/>
          <w:sz w:val="21"/>
          <w:szCs w:val="21"/>
        </w:rPr>
        <w:t xml:space="preserve"> </w:t>
      </w:r>
      <w:proofErr w:type="spellStart"/>
      <w:r w:rsidRPr="00F662EB">
        <w:rPr>
          <w:rFonts w:ascii="Cambria" w:hAnsi="Cambria"/>
          <w:sz w:val="21"/>
          <w:szCs w:val="21"/>
        </w:rPr>
        <w:t>arba</w:t>
      </w:r>
      <w:proofErr w:type="spellEnd"/>
      <w:r w:rsidRPr="00F662EB">
        <w:rPr>
          <w:rFonts w:ascii="Cambria" w:hAnsi="Cambria"/>
          <w:sz w:val="21"/>
          <w:szCs w:val="21"/>
        </w:rPr>
        <w:t xml:space="preserve"> </w:t>
      </w:r>
      <w:proofErr w:type="spellStart"/>
      <w:r w:rsidRPr="00F662EB">
        <w:rPr>
          <w:rFonts w:ascii="Cambria" w:hAnsi="Cambria"/>
          <w:sz w:val="21"/>
          <w:szCs w:val="21"/>
        </w:rPr>
        <w:t>prekių</w:t>
      </w:r>
      <w:proofErr w:type="spellEnd"/>
      <w:r w:rsidRPr="00F662EB">
        <w:rPr>
          <w:rFonts w:ascii="Cambria" w:hAnsi="Cambria"/>
          <w:sz w:val="21"/>
          <w:szCs w:val="21"/>
        </w:rPr>
        <w:t xml:space="preserve"> </w:t>
      </w:r>
      <w:proofErr w:type="spellStart"/>
      <w:r w:rsidRPr="00F662EB">
        <w:rPr>
          <w:rFonts w:ascii="Cambria" w:hAnsi="Cambria"/>
          <w:sz w:val="21"/>
          <w:szCs w:val="21"/>
        </w:rPr>
        <w:t>ženklas</w:t>
      </w:r>
      <w:proofErr w:type="spellEnd"/>
    </w:p>
    <w:p w:rsidR="00B50198" w:rsidRPr="00F662EB" w:rsidRDefault="00B50198" w:rsidP="00B50198">
      <w:pPr>
        <w:ind w:right="-178"/>
        <w:jc w:val="center"/>
        <w:rPr>
          <w:rFonts w:ascii="Cambria" w:hAnsi="Cambria"/>
          <w:sz w:val="21"/>
          <w:szCs w:val="21"/>
        </w:rPr>
      </w:pPr>
    </w:p>
    <w:p w:rsidR="00B50198" w:rsidRPr="00F662EB" w:rsidRDefault="00B50198" w:rsidP="00B50198">
      <w:pPr>
        <w:ind w:right="-178"/>
        <w:jc w:val="center"/>
        <w:rPr>
          <w:rFonts w:ascii="Cambria" w:hAnsi="Cambria"/>
          <w:sz w:val="21"/>
          <w:szCs w:val="21"/>
        </w:rPr>
      </w:pPr>
      <w:r w:rsidRPr="00F662EB">
        <w:rPr>
          <w:rFonts w:ascii="Cambria" w:hAnsi="Cambria"/>
          <w:sz w:val="21"/>
          <w:szCs w:val="21"/>
        </w:rPr>
        <w:t>(</w:t>
      </w:r>
      <w:proofErr w:type="spellStart"/>
      <w:r w:rsidRPr="00F662EB">
        <w:rPr>
          <w:rFonts w:ascii="Cambria" w:hAnsi="Cambria"/>
          <w:sz w:val="21"/>
          <w:szCs w:val="21"/>
        </w:rPr>
        <w:t>Tiekėjo</w:t>
      </w:r>
      <w:proofErr w:type="spellEnd"/>
      <w:r w:rsidRPr="00F662EB">
        <w:rPr>
          <w:rFonts w:ascii="Cambria" w:hAnsi="Cambria"/>
          <w:sz w:val="21"/>
          <w:szCs w:val="21"/>
        </w:rPr>
        <w:t xml:space="preserve"> </w:t>
      </w:r>
      <w:proofErr w:type="spellStart"/>
      <w:r w:rsidRPr="00F662EB">
        <w:rPr>
          <w:rFonts w:ascii="Cambria" w:hAnsi="Cambria"/>
          <w:sz w:val="21"/>
          <w:szCs w:val="21"/>
        </w:rPr>
        <w:t>pavadinimas</w:t>
      </w:r>
      <w:proofErr w:type="spellEnd"/>
      <w:r w:rsidRPr="00F662EB">
        <w:rPr>
          <w:rFonts w:ascii="Cambria" w:hAnsi="Cambria"/>
          <w:sz w:val="21"/>
          <w:szCs w:val="21"/>
        </w:rPr>
        <w:t>)</w:t>
      </w:r>
    </w:p>
    <w:p w:rsidR="00B50198" w:rsidRPr="00F662EB" w:rsidRDefault="00B50198" w:rsidP="00B50198">
      <w:pPr>
        <w:ind w:right="-178"/>
        <w:jc w:val="center"/>
        <w:rPr>
          <w:rFonts w:ascii="Cambria" w:hAnsi="Cambria"/>
          <w:sz w:val="21"/>
          <w:szCs w:val="21"/>
        </w:rPr>
      </w:pPr>
    </w:p>
    <w:p w:rsidR="00B50198" w:rsidRPr="00F662EB" w:rsidRDefault="00B50198" w:rsidP="00B50198">
      <w:pPr>
        <w:ind w:right="-178"/>
        <w:jc w:val="center"/>
        <w:rPr>
          <w:rFonts w:ascii="Cambria" w:hAnsi="Cambria"/>
          <w:sz w:val="21"/>
          <w:szCs w:val="21"/>
        </w:rPr>
      </w:pPr>
      <w:r w:rsidRPr="00F662EB">
        <w:rPr>
          <w:rFonts w:ascii="Cambria" w:hAnsi="Cambria"/>
          <w:sz w:val="21"/>
          <w:szCs w:val="21"/>
        </w:rPr>
        <w:t>(</w:t>
      </w:r>
      <w:proofErr w:type="spellStart"/>
      <w:r w:rsidRPr="00F662EB">
        <w:rPr>
          <w:rFonts w:ascii="Cambria" w:hAnsi="Cambria"/>
          <w:sz w:val="21"/>
          <w:szCs w:val="21"/>
        </w:rPr>
        <w:t>Juridinio</w:t>
      </w:r>
      <w:proofErr w:type="spellEnd"/>
      <w:r w:rsidRPr="00F662EB">
        <w:rPr>
          <w:rFonts w:ascii="Cambria" w:hAnsi="Cambria"/>
          <w:sz w:val="21"/>
          <w:szCs w:val="21"/>
        </w:rPr>
        <w:t xml:space="preserve"> </w:t>
      </w:r>
      <w:proofErr w:type="spellStart"/>
      <w:r w:rsidRPr="00F662EB">
        <w:rPr>
          <w:rFonts w:ascii="Cambria" w:hAnsi="Cambria"/>
          <w:sz w:val="21"/>
          <w:szCs w:val="21"/>
        </w:rPr>
        <w:t>asmens</w:t>
      </w:r>
      <w:proofErr w:type="spellEnd"/>
      <w:r w:rsidRPr="00F662EB">
        <w:rPr>
          <w:rFonts w:ascii="Cambria" w:hAnsi="Cambria"/>
          <w:sz w:val="21"/>
          <w:szCs w:val="21"/>
        </w:rPr>
        <w:t xml:space="preserve"> </w:t>
      </w:r>
      <w:proofErr w:type="spellStart"/>
      <w:r w:rsidRPr="00F662EB">
        <w:rPr>
          <w:rFonts w:ascii="Cambria" w:hAnsi="Cambria"/>
          <w:sz w:val="21"/>
          <w:szCs w:val="21"/>
        </w:rPr>
        <w:t>teisinė</w:t>
      </w:r>
      <w:proofErr w:type="spellEnd"/>
      <w:r w:rsidRPr="00F662EB">
        <w:rPr>
          <w:rFonts w:ascii="Cambria" w:hAnsi="Cambria"/>
          <w:sz w:val="21"/>
          <w:szCs w:val="21"/>
        </w:rPr>
        <w:t xml:space="preserve"> forma, </w:t>
      </w:r>
      <w:proofErr w:type="spellStart"/>
      <w:r w:rsidRPr="00F662EB">
        <w:rPr>
          <w:rFonts w:ascii="Cambria" w:hAnsi="Cambria"/>
          <w:sz w:val="21"/>
          <w:szCs w:val="21"/>
        </w:rPr>
        <w:t>buveinė</w:t>
      </w:r>
      <w:proofErr w:type="spellEnd"/>
      <w:r w:rsidRPr="00F662EB">
        <w:rPr>
          <w:rFonts w:ascii="Cambria" w:hAnsi="Cambria"/>
          <w:sz w:val="21"/>
          <w:szCs w:val="21"/>
        </w:rPr>
        <w:t xml:space="preserve">, </w:t>
      </w:r>
      <w:proofErr w:type="spellStart"/>
      <w:r w:rsidRPr="00F662EB">
        <w:rPr>
          <w:rFonts w:ascii="Cambria" w:hAnsi="Cambria"/>
          <w:sz w:val="21"/>
          <w:szCs w:val="21"/>
        </w:rPr>
        <w:t>kontaktinė</w:t>
      </w:r>
      <w:proofErr w:type="spellEnd"/>
      <w:r w:rsidRPr="00F662EB">
        <w:rPr>
          <w:rFonts w:ascii="Cambria" w:hAnsi="Cambria"/>
          <w:sz w:val="21"/>
          <w:szCs w:val="21"/>
        </w:rPr>
        <w:t xml:space="preserve"> </w:t>
      </w:r>
      <w:proofErr w:type="spellStart"/>
      <w:r w:rsidRPr="00F662EB">
        <w:rPr>
          <w:rFonts w:ascii="Cambria" w:hAnsi="Cambria"/>
          <w:sz w:val="21"/>
          <w:szCs w:val="21"/>
        </w:rPr>
        <w:t>informacija</w:t>
      </w:r>
      <w:proofErr w:type="spellEnd"/>
      <w:r w:rsidRPr="00F662EB">
        <w:rPr>
          <w:rFonts w:ascii="Cambria" w:hAnsi="Cambria"/>
          <w:sz w:val="21"/>
          <w:szCs w:val="21"/>
        </w:rPr>
        <w:t xml:space="preserve">, </w:t>
      </w:r>
      <w:proofErr w:type="spellStart"/>
      <w:r w:rsidRPr="00F662EB">
        <w:rPr>
          <w:rFonts w:ascii="Cambria" w:hAnsi="Cambria"/>
          <w:sz w:val="21"/>
          <w:szCs w:val="21"/>
        </w:rPr>
        <w:t>registro</w:t>
      </w:r>
      <w:proofErr w:type="spellEnd"/>
      <w:r w:rsidRPr="00F662EB">
        <w:rPr>
          <w:rFonts w:ascii="Cambria" w:hAnsi="Cambria"/>
          <w:sz w:val="21"/>
          <w:szCs w:val="21"/>
        </w:rPr>
        <w:t xml:space="preserve">, </w:t>
      </w:r>
      <w:proofErr w:type="spellStart"/>
      <w:r w:rsidRPr="00F662EB">
        <w:rPr>
          <w:rFonts w:ascii="Cambria" w:hAnsi="Cambria"/>
          <w:sz w:val="21"/>
          <w:szCs w:val="21"/>
        </w:rPr>
        <w:t>kuriame</w:t>
      </w:r>
      <w:proofErr w:type="spellEnd"/>
      <w:r w:rsidRPr="00F662EB">
        <w:rPr>
          <w:rFonts w:ascii="Cambria" w:hAnsi="Cambria"/>
          <w:sz w:val="21"/>
          <w:szCs w:val="21"/>
        </w:rPr>
        <w:t xml:space="preserve"> </w:t>
      </w:r>
      <w:proofErr w:type="spellStart"/>
      <w:r w:rsidRPr="00F662EB">
        <w:rPr>
          <w:rFonts w:ascii="Cambria" w:hAnsi="Cambria"/>
          <w:sz w:val="21"/>
          <w:szCs w:val="21"/>
        </w:rPr>
        <w:t>kaupiami</w:t>
      </w:r>
      <w:proofErr w:type="spellEnd"/>
      <w:r w:rsidRPr="00F662EB">
        <w:rPr>
          <w:rFonts w:ascii="Cambria" w:hAnsi="Cambria"/>
          <w:sz w:val="21"/>
          <w:szCs w:val="21"/>
        </w:rPr>
        <w:t xml:space="preserve"> </w:t>
      </w:r>
      <w:proofErr w:type="spellStart"/>
      <w:r w:rsidRPr="00F662EB">
        <w:rPr>
          <w:rFonts w:ascii="Cambria" w:hAnsi="Cambria"/>
          <w:sz w:val="21"/>
          <w:szCs w:val="21"/>
        </w:rPr>
        <w:t>ir</w:t>
      </w:r>
      <w:proofErr w:type="spellEnd"/>
      <w:r w:rsidRPr="00F662EB">
        <w:rPr>
          <w:rFonts w:ascii="Cambria" w:hAnsi="Cambria"/>
          <w:sz w:val="21"/>
          <w:szCs w:val="21"/>
        </w:rPr>
        <w:t xml:space="preserve"> </w:t>
      </w:r>
      <w:proofErr w:type="spellStart"/>
      <w:r w:rsidRPr="00F662EB">
        <w:rPr>
          <w:rFonts w:ascii="Cambria" w:hAnsi="Cambria"/>
          <w:sz w:val="21"/>
          <w:szCs w:val="21"/>
        </w:rPr>
        <w:t>saugomi</w:t>
      </w:r>
      <w:proofErr w:type="spellEnd"/>
      <w:r w:rsidRPr="00F662EB">
        <w:rPr>
          <w:rFonts w:ascii="Cambria" w:hAnsi="Cambria"/>
          <w:sz w:val="21"/>
          <w:szCs w:val="21"/>
        </w:rPr>
        <w:t xml:space="preserve"> </w:t>
      </w:r>
      <w:proofErr w:type="spellStart"/>
      <w:r w:rsidRPr="00F662EB">
        <w:rPr>
          <w:rFonts w:ascii="Cambria" w:hAnsi="Cambria"/>
          <w:sz w:val="21"/>
          <w:szCs w:val="21"/>
        </w:rPr>
        <w:t>duomenys</w:t>
      </w:r>
      <w:proofErr w:type="spellEnd"/>
      <w:r w:rsidRPr="00F662EB">
        <w:rPr>
          <w:rFonts w:ascii="Cambria" w:hAnsi="Cambria"/>
          <w:sz w:val="21"/>
          <w:szCs w:val="21"/>
        </w:rPr>
        <w:t xml:space="preserve"> </w:t>
      </w:r>
      <w:proofErr w:type="spellStart"/>
      <w:r w:rsidRPr="00F662EB">
        <w:rPr>
          <w:rFonts w:ascii="Cambria" w:hAnsi="Cambria"/>
          <w:sz w:val="21"/>
          <w:szCs w:val="21"/>
        </w:rPr>
        <w:t>apie</w:t>
      </w:r>
      <w:proofErr w:type="spellEnd"/>
      <w:r w:rsidRPr="00F662EB">
        <w:rPr>
          <w:rFonts w:ascii="Cambria" w:hAnsi="Cambria"/>
          <w:sz w:val="21"/>
          <w:szCs w:val="21"/>
        </w:rPr>
        <w:t xml:space="preserve"> </w:t>
      </w:r>
      <w:proofErr w:type="spellStart"/>
      <w:r w:rsidRPr="00F662EB">
        <w:rPr>
          <w:rFonts w:ascii="Cambria" w:hAnsi="Cambria"/>
          <w:sz w:val="21"/>
          <w:szCs w:val="21"/>
        </w:rPr>
        <w:t>tiekėją</w:t>
      </w:r>
      <w:proofErr w:type="spellEnd"/>
      <w:r w:rsidRPr="00F662EB">
        <w:rPr>
          <w:rFonts w:ascii="Cambria" w:hAnsi="Cambria"/>
          <w:sz w:val="21"/>
          <w:szCs w:val="21"/>
        </w:rPr>
        <w:t xml:space="preserve">, </w:t>
      </w:r>
      <w:proofErr w:type="spellStart"/>
      <w:r w:rsidRPr="00F662EB">
        <w:rPr>
          <w:rFonts w:ascii="Cambria" w:hAnsi="Cambria"/>
          <w:sz w:val="21"/>
          <w:szCs w:val="21"/>
        </w:rPr>
        <w:t>pavadinimas</w:t>
      </w:r>
      <w:proofErr w:type="spellEnd"/>
      <w:r w:rsidRPr="00F662EB">
        <w:rPr>
          <w:rFonts w:ascii="Cambria" w:hAnsi="Cambria"/>
          <w:sz w:val="21"/>
          <w:szCs w:val="21"/>
        </w:rPr>
        <w:t xml:space="preserve">, </w:t>
      </w:r>
      <w:proofErr w:type="spellStart"/>
      <w:r w:rsidRPr="00F662EB">
        <w:rPr>
          <w:rFonts w:ascii="Cambria" w:hAnsi="Cambria"/>
          <w:sz w:val="21"/>
          <w:szCs w:val="21"/>
        </w:rPr>
        <w:t>juridinio</w:t>
      </w:r>
      <w:proofErr w:type="spellEnd"/>
      <w:r w:rsidRPr="00F662EB">
        <w:rPr>
          <w:rFonts w:ascii="Cambria" w:hAnsi="Cambria"/>
          <w:sz w:val="21"/>
          <w:szCs w:val="21"/>
        </w:rPr>
        <w:t xml:space="preserve"> </w:t>
      </w:r>
      <w:proofErr w:type="spellStart"/>
      <w:r w:rsidRPr="00F662EB">
        <w:rPr>
          <w:rFonts w:ascii="Cambria" w:hAnsi="Cambria"/>
          <w:sz w:val="21"/>
          <w:szCs w:val="21"/>
        </w:rPr>
        <w:t>asmens</w:t>
      </w:r>
      <w:proofErr w:type="spellEnd"/>
      <w:r w:rsidRPr="00F662EB">
        <w:rPr>
          <w:rFonts w:ascii="Cambria" w:hAnsi="Cambria"/>
          <w:sz w:val="21"/>
          <w:szCs w:val="21"/>
        </w:rPr>
        <w:t xml:space="preserve"> </w:t>
      </w:r>
      <w:proofErr w:type="spellStart"/>
      <w:r w:rsidRPr="00F662EB">
        <w:rPr>
          <w:rFonts w:ascii="Cambria" w:hAnsi="Cambria"/>
          <w:sz w:val="21"/>
          <w:szCs w:val="21"/>
        </w:rPr>
        <w:t>kodas</w:t>
      </w:r>
      <w:proofErr w:type="spellEnd"/>
      <w:r w:rsidRPr="00F662EB">
        <w:rPr>
          <w:rFonts w:ascii="Cambria" w:hAnsi="Cambria"/>
          <w:sz w:val="21"/>
          <w:szCs w:val="21"/>
        </w:rPr>
        <w:t xml:space="preserve">, </w:t>
      </w:r>
      <w:proofErr w:type="spellStart"/>
      <w:r w:rsidRPr="00F662EB">
        <w:rPr>
          <w:rFonts w:ascii="Cambria" w:hAnsi="Cambria"/>
          <w:sz w:val="21"/>
          <w:szCs w:val="21"/>
        </w:rPr>
        <w:t>pridėtinės</w:t>
      </w:r>
      <w:proofErr w:type="spellEnd"/>
      <w:r w:rsidRPr="00F662EB">
        <w:rPr>
          <w:rFonts w:ascii="Cambria" w:hAnsi="Cambria"/>
          <w:sz w:val="21"/>
          <w:szCs w:val="21"/>
        </w:rPr>
        <w:t xml:space="preserve"> </w:t>
      </w:r>
      <w:proofErr w:type="spellStart"/>
      <w:r w:rsidRPr="00F662EB">
        <w:rPr>
          <w:rFonts w:ascii="Cambria" w:hAnsi="Cambria"/>
          <w:sz w:val="21"/>
          <w:szCs w:val="21"/>
        </w:rPr>
        <w:t>vertės</w:t>
      </w:r>
      <w:proofErr w:type="spellEnd"/>
      <w:r w:rsidRPr="00F662EB">
        <w:rPr>
          <w:rFonts w:ascii="Cambria" w:hAnsi="Cambria"/>
          <w:sz w:val="21"/>
          <w:szCs w:val="21"/>
        </w:rPr>
        <w:t xml:space="preserve"> </w:t>
      </w:r>
      <w:proofErr w:type="spellStart"/>
      <w:r w:rsidRPr="00F662EB">
        <w:rPr>
          <w:rFonts w:ascii="Cambria" w:hAnsi="Cambria"/>
          <w:sz w:val="21"/>
          <w:szCs w:val="21"/>
        </w:rPr>
        <w:t>mokesčio</w:t>
      </w:r>
      <w:proofErr w:type="spellEnd"/>
      <w:r w:rsidRPr="00F662EB">
        <w:rPr>
          <w:rFonts w:ascii="Cambria" w:hAnsi="Cambria"/>
          <w:sz w:val="21"/>
          <w:szCs w:val="21"/>
        </w:rPr>
        <w:t xml:space="preserve"> </w:t>
      </w:r>
      <w:proofErr w:type="spellStart"/>
      <w:r w:rsidRPr="00F662EB">
        <w:rPr>
          <w:rFonts w:ascii="Cambria" w:hAnsi="Cambria"/>
          <w:sz w:val="21"/>
          <w:szCs w:val="21"/>
        </w:rPr>
        <w:t>mokėtojo</w:t>
      </w:r>
      <w:proofErr w:type="spellEnd"/>
      <w:r w:rsidRPr="00F662EB">
        <w:rPr>
          <w:rFonts w:ascii="Cambria" w:hAnsi="Cambria"/>
          <w:sz w:val="21"/>
          <w:szCs w:val="21"/>
        </w:rPr>
        <w:t xml:space="preserve"> </w:t>
      </w:r>
      <w:proofErr w:type="spellStart"/>
      <w:r w:rsidRPr="00F662EB">
        <w:rPr>
          <w:rFonts w:ascii="Cambria" w:hAnsi="Cambria"/>
          <w:sz w:val="21"/>
          <w:szCs w:val="21"/>
        </w:rPr>
        <w:t>kodas</w:t>
      </w:r>
      <w:proofErr w:type="spellEnd"/>
      <w:r w:rsidRPr="00F662EB">
        <w:rPr>
          <w:rFonts w:ascii="Cambria" w:hAnsi="Cambria"/>
          <w:sz w:val="21"/>
          <w:szCs w:val="21"/>
        </w:rPr>
        <w:t xml:space="preserve">, </w:t>
      </w:r>
      <w:proofErr w:type="spellStart"/>
      <w:r w:rsidRPr="00F662EB">
        <w:rPr>
          <w:rFonts w:ascii="Cambria" w:hAnsi="Cambria"/>
          <w:sz w:val="21"/>
          <w:szCs w:val="21"/>
        </w:rPr>
        <w:t>jei</w:t>
      </w:r>
      <w:proofErr w:type="spellEnd"/>
      <w:r w:rsidRPr="00F662EB">
        <w:rPr>
          <w:rFonts w:ascii="Cambria" w:hAnsi="Cambria"/>
          <w:sz w:val="21"/>
          <w:szCs w:val="21"/>
        </w:rPr>
        <w:t xml:space="preserve"> </w:t>
      </w:r>
      <w:proofErr w:type="spellStart"/>
      <w:r w:rsidRPr="00F662EB">
        <w:rPr>
          <w:rFonts w:ascii="Cambria" w:hAnsi="Cambria"/>
          <w:sz w:val="21"/>
          <w:szCs w:val="21"/>
        </w:rPr>
        <w:t>juridinis</w:t>
      </w:r>
      <w:proofErr w:type="spellEnd"/>
      <w:r w:rsidRPr="00F662EB">
        <w:rPr>
          <w:rFonts w:ascii="Cambria" w:hAnsi="Cambria"/>
          <w:sz w:val="21"/>
          <w:szCs w:val="21"/>
        </w:rPr>
        <w:t xml:space="preserve"> </w:t>
      </w:r>
      <w:proofErr w:type="spellStart"/>
      <w:r w:rsidRPr="00F662EB">
        <w:rPr>
          <w:rFonts w:ascii="Cambria" w:hAnsi="Cambria"/>
          <w:sz w:val="21"/>
          <w:szCs w:val="21"/>
        </w:rPr>
        <w:t>asmuo</w:t>
      </w:r>
      <w:proofErr w:type="spellEnd"/>
      <w:r w:rsidRPr="00F662EB">
        <w:rPr>
          <w:rFonts w:ascii="Cambria" w:hAnsi="Cambria"/>
          <w:sz w:val="21"/>
          <w:szCs w:val="21"/>
        </w:rPr>
        <w:t xml:space="preserve"> </w:t>
      </w:r>
      <w:proofErr w:type="spellStart"/>
      <w:r w:rsidRPr="00F662EB">
        <w:rPr>
          <w:rFonts w:ascii="Cambria" w:hAnsi="Cambria"/>
          <w:sz w:val="21"/>
          <w:szCs w:val="21"/>
        </w:rPr>
        <w:t>yra</w:t>
      </w:r>
      <w:proofErr w:type="spellEnd"/>
      <w:r w:rsidRPr="00F662EB">
        <w:rPr>
          <w:rFonts w:ascii="Cambria" w:hAnsi="Cambria"/>
          <w:sz w:val="21"/>
          <w:szCs w:val="21"/>
        </w:rPr>
        <w:t xml:space="preserve"> </w:t>
      </w:r>
      <w:proofErr w:type="spellStart"/>
      <w:r w:rsidRPr="00F662EB">
        <w:rPr>
          <w:rFonts w:ascii="Cambria" w:hAnsi="Cambria"/>
          <w:sz w:val="21"/>
          <w:szCs w:val="21"/>
        </w:rPr>
        <w:t>pridėtinės</w:t>
      </w:r>
      <w:proofErr w:type="spellEnd"/>
      <w:r w:rsidRPr="00F662EB">
        <w:rPr>
          <w:rFonts w:ascii="Cambria" w:hAnsi="Cambria"/>
          <w:sz w:val="21"/>
          <w:szCs w:val="21"/>
        </w:rPr>
        <w:t xml:space="preserve"> </w:t>
      </w:r>
      <w:proofErr w:type="spellStart"/>
      <w:r w:rsidRPr="00F662EB">
        <w:rPr>
          <w:rFonts w:ascii="Cambria" w:hAnsi="Cambria"/>
          <w:sz w:val="21"/>
          <w:szCs w:val="21"/>
        </w:rPr>
        <w:t>vertės</w:t>
      </w:r>
      <w:proofErr w:type="spellEnd"/>
      <w:r w:rsidRPr="00F662EB">
        <w:rPr>
          <w:rFonts w:ascii="Cambria" w:hAnsi="Cambria"/>
          <w:sz w:val="21"/>
          <w:szCs w:val="21"/>
        </w:rPr>
        <w:t xml:space="preserve"> </w:t>
      </w:r>
      <w:proofErr w:type="spellStart"/>
      <w:r w:rsidRPr="00F662EB">
        <w:rPr>
          <w:rFonts w:ascii="Cambria" w:hAnsi="Cambria"/>
          <w:sz w:val="21"/>
          <w:szCs w:val="21"/>
        </w:rPr>
        <w:t>mokesčio</w:t>
      </w:r>
      <w:proofErr w:type="spellEnd"/>
      <w:r w:rsidRPr="00F662EB">
        <w:rPr>
          <w:rFonts w:ascii="Cambria" w:hAnsi="Cambria"/>
          <w:sz w:val="21"/>
          <w:szCs w:val="21"/>
        </w:rPr>
        <w:t xml:space="preserve"> </w:t>
      </w:r>
      <w:proofErr w:type="spellStart"/>
      <w:r w:rsidRPr="00F662EB">
        <w:rPr>
          <w:rFonts w:ascii="Cambria" w:hAnsi="Cambria"/>
          <w:sz w:val="21"/>
          <w:szCs w:val="21"/>
        </w:rPr>
        <w:t>mokėtojas</w:t>
      </w:r>
      <w:proofErr w:type="spellEnd"/>
      <w:r w:rsidRPr="00F662EB">
        <w:rPr>
          <w:rFonts w:ascii="Cambria" w:hAnsi="Cambria"/>
          <w:sz w:val="21"/>
          <w:szCs w:val="21"/>
        </w:rPr>
        <w:t>)</w:t>
      </w:r>
    </w:p>
    <w:p w:rsidR="00B50198" w:rsidRPr="00F662EB" w:rsidRDefault="00B50198" w:rsidP="00B50198">
      <w:pPr>
        <w:ind w:right="-178"/>
        <w:jc w:val="center"/>
        <w:rPr>
          <w:rFonts w:ascii="Cambria" w:hAnsi="Cambria"/>
          <w:sz w:val="21"/>
          <w:szCs w:val="21"/>
        </w:rPr>
      </w:pPr>
      <w:r w:rsidRPr="00F662EB">
        <w:rPr>
          <w:rFonts w:ascii="Cambria" w:hAnsi="Cambria"/>
          <w:sz w:val="21"/>
          <w:szCs w:val="21"/>
        </w:rPr>
        <w:t>_________________________________________________________________________________________</w:t>
      </w:r>
    </w:p>
    <w:p w:rsidR="00B50198" w:rsidRPr="00F662EB" w:rsidRDefault="00B50198" w:rsidP="00B50198">
      <w:pPr>
        <w:jc w:val="both"/>
        <w:rPr>
          <w:rFonts w:ascii="Cambria" w:hAnsi="Cambria"/>
          <w:sz w:val="21"/>
          <w:szCs w:val="21"/>
        </w:rPr>
      </w:pPr>
      <w:r w:rsidRPr="00F662EB">
        <w:rPr>
          <w:rFonts w:ascii="Cambria" w:hAnsi="Cambria"/>
          <w:sz w:val="21"/>
          <w:szCs w:val="21"/>
        </w:rPr>
        <w:t>__________________________</w:t>
      </w:r>
    </w:p>
    <w:p w:rsidR="00B50198" w:rsidRPr="00F662EB" w:rsidRDefault="00B50198" w:rsidP="00B50198">
      <w:pPr>
        <w:tabs>
          <w:tab w:val="center" w:pos="2520"/>
        </w:tabs>
        <w:jc w:val="both"/>
        <w:rPr>
          <w:rFonts w:ascii="Cambria" w:hAnsi="Cambria"/>
          <w:sz w:val="21"/>
          <w:szCs w:val="21"/>
        </w:rPr>
      </w:pPr>
      <w:r w:rsidRPr="00F662EB">
        <w:rPr>
          <w:rFonts w:ascii="Cambria" w:hAnsi="Cambria"/>
          <w:sz w:val="21"/>
          <w:szCs w:val="21"/>
        </w:rPr>
        <w:t>(</w:t>
      </w:r>
      <w:proofErr w:type="spellStart"/>
      <w:r w:rsidRPr="00F662EB">
        <w:rPr>
          <w:rFonts w:ascii="Cambria" w:hAnsi="Cambria"/>
          <w:sz w:val="21"/>
          <w:szCs w:val="21"/>
        </w:rPr>
        <w:t>Adresatas</w:t>
      </w:r>
      <w:proofErr w:type="spellEnd"/>
      <w:r w:rsidRPr="00F662EB">
        <w:rPr>
          <w:rFonts w:ascii="Cambria" w:hAnsi="Cambria"/>
          <w:sz w:val="21"/>
          <w:szCs w:val="21"/>
        </w:rPr>
        <w:t xml:space="preserve"> (</w:t>
      </w:r>
      <w:proofErr w:type="spellStart"/>
      <w:r w:rsidRPr="00F662EB">
        <w:rPr>
          <w:rFonts w:ascii="Cambria" w:hAnsi="Cambria"/>
          <w:sz w:val="21"/>
          <w:szCs w:val="21"/>
        </w:rPr>
        <w:t>perkančioji</w:t>
      </w:r>
      <w:proofErr w:type="spellEnd"/>
      <w:r w:rsidRPr="00F662EB">
        <w:rPr>
          <w:rFonts w:ascii="Cambria" w:hAnsi="Cambria"/>
          <w:sz w:val="21"/>
          <w:szCs w:val="21"/>
        </w:rPr>
        <w:t xml:space="preserve"> </w:t>
      </w:r>
      <w:proofErr w:type="spellStart"/>
      <w:r w:rsidRPr="00F662EB">
        <w:rPr>
          <w:rFonts w:ascii="Cambria" w:hAnsi="Cambria"/>
          <w:sz w:val="21"/>
          <w:szCs w:val="21"/>
        </w:rPr>
        <w:t>organizacija</w:t>
      </w:r>
      <w:proofErr w:type="spellEnd"/>
      <w:r w:rsidRPr="00F662EB">
        <w:rPr>
          <w:rFonts w:ascii="Cambria" w:hAnsi="Cambria"/>
          <w:sz w:val="21"/>
          <w:szCs w:val="21"/>
        </w:rPr>
        <w:t>))</w:t>
      </w:r>
    </w:p>
    <w:p w:rsidR="00B50198" w:rsidRPr="00F662EB" w:rsidRDefault="00B50198" w:rsidP="00B50198">
      <w:pPr>
        <w:jc w:val="center"/>
        <w:rPr>
          <w:rFonts w:ascii="Cambria" w:hAnsi="Cambria"/>
          <w:b/>
          <w:sz w:val="21"/>
          <w:szCs w:val="21"/>
        </w:rPr>
      </w:pPr>
    </w:p>
    <w:p w:rsidR="00B50198" w:rsidRPr="00F662EB" w:rsidRDefault="00B50198" w:rsidP="00B50198">
      <w:pPr>
        <w:jc w:val="center"/>
        <w:rPr>
          <w:rFonts w:ascii="Cambria" w:hAnsi="Cambria"/>
          <w:b/>
          <w:sz w:val="21"/>
          <w:szCs w:val="21"/>
        </w:rPr>
      </w:pPr>
      <w:r w:rsidRPr="00F662EB">
        <w:rPr>
          <w:rFonts w:ascii="Cambria" w:hAnsi="Cambria"/>
          <w:b/>
          <w:sz w:val="21"/>
          <w:szCs w:val="21"/>
        </w:rPr>
        <w:t>PASIŪLYMAS</w:t>
      </w:r>
    </w:p>
    <w:p w:rsidR="00B50198" w:rsidRPr="00F662EB" w:rsidRDefault="00B50198" w:rsidP="00B50198">
      <w:pPr>
        <w:jc w:val="center"/>
        <w:rPr>
          <w:rFonts w:ascii="Cambria" w:hAnsi="Cambria"/>
          <w:b/>
          <w:sz w:val="21"/>
          <w:szCs w:val="21"/>
        </w:rPr>
      </w:pPr>
    </w:p>
    <w:p w:rsidR="00EA555C" w:rsidRPr="00F662EB" w:rsidRDefault="00EA555C" w:rsidP="002C13AA">
      <w:pPr>
        <w:jc w:val="center"/>
        <w:rPr>
          <w:rFonts w:ascii="Cambria" w:hAnsi="Cambria"/>
          <w:b/>
          <w:bCs/>
          <w:sz w:val="21"/>
          <w:szCs w:val="21"/>
          <w:lang w:val="lt-LT"/>
        </w:rPr>
      </w:pPr>
      <w:r w:rsidRPr="00F662EB">
        <w:rPr>
          <w:rFonts w:ascii="Cambria" w:hAnsi="Cambria"/>
          <w:b/>
          <w:bCs/>
          <w:sz w:val="21"/>
          <w:szCs w:val="21"/>
          <w:lang w:val="lt-LT"/>
        </w:rPr>
        <w:t xml:space="preserve">DĖL </w:t>
      </w:r>
      <w:r w:rsidR="002C13AA" w:rsidRPr="00F662EB">
        <w:rPr>
          <w:rFonts w:ascii="Cambria" w:hAnsi="Cambria"/>
          <w:b/>
          <w:sz w:val="21"/>
          <w:szCs w:val="21"/>
          <w:lang w:val="lt-LT"/>
        </w:rPr>
        <w:t>SKALBIMO PRIEMON</w:t>
      </w:r>
      <w:r w:rsidR="0027499A" w:rsidRPr="00F662EB">
        <w:rPr>
          <w:rFonts w:ascii="Cambria" w:hAnsi="Cambria"/>
          <w:b/>
          <w:sz w:val="21"/>
          <w:szCs w:val="21"/>
          <w:lang w:val="lt-LT"/>
        </w:rPr>
        <w:t>IŲ</w:t>
      </w:r>
      <w:r w:rsidR="002C13AA" w:rsidRPr="00F662EB">
        <w:rPr>
          <w:rFonts w:ascii="Cambria" w:hAnsi="Cambria"/>
          <w:b/>
          <w:sz w:val="21"/>
          <w:szCs w:val="21"/>
          <w:lang w:val="lt-LT"/>
        </w:rPr>
        <w:t xml:space="preserve"> KARTU SU CENTRALIZUOTOS AUTOMATINIO DOZAVIMO SISTEMOS ĮSIGIJIMU PANAUDOS BŪDU </w:t>
      </w:r>
      <w:r w:rsidRPr="00F662EB">
        <w:rPr>
          <w:rFonts w:ascii="Cambria" w:hAnsi="Cambria"/>
          <w:b/>
          <w:bCs/>
          <w:sz w:val="21"/>
          <w:szCs w:val="21"/>
          <w:lang w:val="lt-LT"/>
        </w:rPr>
        <w:t>PIRKIMO</w:t>
      </w:r>
    </w:p>
    <w:p w:rsidR="00B50198" w:rsidRPr="00F662EB" w:rsidRDefault="00B50198" w:rsidP="00B50198">
      <w:pPr>
        <w:shd w:val="clear" w:color="auto" w:fill="FFFFFF"/>
        <w:jc w:val="center"/>
        <w:rPr>
          <w:rFonts w:ascii="Cambria" w:hAnsi="Cambria"/>
          <w:sz w:val="21"/>
          <w:szCs w:val="21"/>
        </w:rPr>
      </w:pPr>
    </w:p>
    <w:p w:rsidR="00B50198" w:rsidRPr="00F662EB" w:rsidRDefault="00B50198" w:rsidP="00B50198">
      <w:pPr>
        <w:shd w:val="clear" w:color="auto" w:fill="FFFFFF"/>
        <w:jc w:val="center"/>
        <w:rPr>
          <w:rFonts w:ascii="Cambria" w:hAnsi="Cambria"/>
          <w:b/>
          <w:bCs/>
          <w:sz w:val="21"/>
          <w:szCs w:val="21"/>
        </w:rPr>
      </w:pPr>
      <w:r w:rsidRPr="00F662EB">
        <w:rPr>
          <w:rFonts w:ascii="Cambria" w:hAnsi="Cambria"/>
          <w:sz w:val="21"/>
          <w:szCs w:val="21"/>
        </w:rPr>
        <w:t>____________</w:t>
      </w:r>
      <w:r w:rsidRPr="00F662EB">
        <w:rPr>
          <w:rFonts w:ascii="Cambria" w:hAnsi="Cambria"/>
          <w:b/>
          <w:bCs/>
          <w:sz w:val="21"/>
          <w:szCs w:val="21"/>
        </w:rPr>
        <w:t xml:space="preserve"> </w:t>
      </w:r>
      <w:r w:rsidRPr="00F662EB">
        <w:rPr>
          <w:rFonts w:ascii="Cambria" w:hAnsi="Cambria"/>
          <w:sz w:val="21"/>
          <w:szCs w:val="21"/>
        </w:rPr>
        <w:t>Nr.</w:t>
      </w:r>
      <w:r w:rsidR="001F0A51">
        <w:rPr>
          <w:rFonts w:ascii="Cambria" w:hAnsi="Cambria"/>
          <w:sz w:val="21"/>
          <w:szCs w:val="21"/>
        </w:rPr>
        <w:t xml:space="preserve"> </w:t>
      </w:r>
      <w:r w:rsidRPr="00F662EB">
        <w:rPr>
          <w:rFonts w:ascii="Cambria" w:hAnsi="Cambria"/>
          <w:sz w:val="21"/>
          <w:szCs w:val="21"/>
        </w:rPr>
        <w:t>_____</w:t>
      </w:r>
    </w:p>
    <w:p w:rsidR="00B50198" w:rsidRPr="00F662EB" w:rsidRDefault="00B50198" w:rsidP="00B50198">
      <w:pPr>
        <w:shd w:val="clear" w:color="auto" w:fill="FFFFFF"/>
        <w:jc w:val="center"/>
        <w:rPr>
          <w:rFonts w:ascii="Cambria" w:hAnsi="Cambria"/>
          <w:bCs/>
          <w:sz w:val="21"/>
          <w:szCs w:val="21"/>
        </w:rPr>
      </w:pPr>
      <w:r w:rsidRPr="00F662EB">
        <w:rPr>
          <w:rFonts w:ascii="Cambria" w:hAnsi="Cambria"/>
          <w:bCs/>
          <w:sz w:val="21"/>
          <w:szCs w:val="21"/>
        </w:rPr>
        <w:t>(Data)</w:t>
      </w:r>
    </w:p>
    <w:p w:rsidR="00B50198" w:rsidRPr="00F662EB" w:rsidRDefault="00B50198" w:rsidP="00B50198">
      <w:pPr>
        <w:shd w:val="clear" w:color="auto" w:fill="FFFFFF"/>
        <w:jc w:val="center"/>
        <w:rPr>
          <w:rFonts w:ascii="Cambria" w:hAnsi="Cambria"/>
          <w:bCs/>
          <w:sz w:val="21"/>
          <w:szCs w:val="21"/>
        </w:rPr>
      </w:pPr>
      <w:r w:rsidRPr="00F662EB">
        <w:rPr>
          <w:rFonts w:ascii="Cambria" w:hAnsi="Cambria"/>
          <w:bCs/>
          <w:sz w:val="21"/>
          <w:szCs w:val="21"/>
        </w:rPr>
        <w:t>_____________</w:t>
      </w:r>
    </w:p>
    <w:p w:rsidR="00B50198" w:rsidRPr="00F662EB" w:rsidRDefault="00B50198" w:rsidP="00B50198">
      <w:pPr>
        <w:shd w:val="clear" w:color="auto" w:fill="FFFFFF"/>
        <w:jc w:val="center"/>
        <w:rPr>
          <w:rFonts w:ascii="Cambria" w:hAnsi="Cambria"/>
          <w:bCs/>
          <w:sz w:val="21"/>
          <w:szCs w:val="21"/>
        </w:rPr>
      </w:pPr>
      <w:r w:rsidRPr="00F662EB">
        <w:rPr>
          <w:rFonts w:ascii="Cambria" w:hAnsi="Cambria"/>
          <w:bCs/>
          <w:sz w:val="21"/>
          <w:szCs w:val="21"/>
        </w:rPr>
        <w:t>(</w:t>
      </w:r>
      <w:proofErr w:type="spellStart"/>
      <w:r w:rsidRPr="00F662EB">
        <w:rPr>
          <w:rFonts w:ascii="Cambria" w:hAnsi="Cambria"/>
          <w:bCs/>
          <w:sz w:val="21"/>
          <w:szCs w:val="21"/>
        </w:rPr>
        <w:t>Sudarymo</w:t>
      </w:r>
      <w:proofErr w:type="spellEnd"/>
      <w:r w:rsidRPr="00F662EB">
        <w:rPr>
          <w:rFonts w:ascii="Cambria" w:hAnsi="Cambria"/>
          <w:bCs/>
          <w:sz w:val="21"/>
          <w:szCs w:val="21"/>
        </w:rPr>
        <w:t xml:space="preserve"> </w:t>
      </w:r>
      <w:proofErr w:type="spellStart"/>
      <w:r w:rsidRPr="00F662EB">
        <w:rPr>
          <w:rFonts w:ascii="Cambria" w:hAnsi="Cambria"/>
          <w:bCs/>
          <w:sz w:val="21"/>
          <w:szCs w:val="21"/>
        </w:rPr>
        <w:t>vieta</w:t>
      </w:r>
      <w:proofErr w:type="spellEnd"/>
      <w:r w:rsidRPr="00F662EB">
        <w:rPr>
          <w:rFonts w:ascii="Cambria" w:hAnsi="Cambria"/>
          <w:bCs/>
          <w:sz w:val="21"/>
          <w:szCs w:val="21"/>
        </w:rPr>
        <w:t>)</w:t>
      </w:r>
    </w:p>
    <w:p w:rsidR="00B50198" w:rsidRPr="00F662EB" w:rsidRDefault="00B50198" w:rsidP="00B50198">
      <w:pPr>
        <w:jc w:val="right"/>
        <w:rPr>
          <w:rFonts w:ascii="Cambria" w:hAnsi="Cambria"/>
          <w:sz w:val="21"/>
          <w:szCs w:val="21"/>
        </w:rPr>
      </w:pPr>
      <w:r w:rsidRPr="00F662EB">
        <w:rPr>
          <w:rFonts w:ascii="Cambria" w:hAnsi="Cambria"/>
          <w:sz w:val="21"/>
          <w:szCs w:val="21"/>
        </w:rPr>
        <w:tab/>
      </w:r>
      <w:r w:rsidRPr="00F662EB">
        <w:rPr>
          <w:rFonts w:ascii="Cambria" w:hAnsi="Cambria"/>
          <w:sz w:val="21"/>
          <w:szCs w:val="21"/>
        </w:rPr>
        <w:tab/>
      </w:r>
      <w:r w:rsidRPr="00F662EB">
        <w:rPr>
          <w:rFonts w:ascii="Cambria" w:hAnsi="Cambria"/>
          <w:sz w:val="21"/>
          <w:szCs w:val="21"/>
        </w:rPr>
        <w:tab/>
      </w:r>
      <w:r w:rsidRPr="00F662EB">
        <w:rPr>
          <w:rFonts w:ascii="Cambria" w:hAnsi="Cambria"/>
          <w:sz w:val="21"/>
          <w:szCs w:val="21"/>
        </w:rPr>
        <w:tab/>
      </w:r>
      <w:r w:rsidRPr="00F662EB">
        <w:rPr>
          <w:rFonts w:ascii="Cambria" w:hAnsi="Cambria"/>
          <w:sz w:val="21"/>
          <w:szCs w:val="21"/>
        </w:rPr>
        <w:tab/>
      </w:r>
      <w:r w:rsidRPr="00F662EB">
        <w:rPr>
          <w:rFonts w:ascii="Cambria" w:hAnsi="Cambria"/>
          <w:sz w:val="21"/>
          <w:szCs w:val="21"/>
        </w:rPr>
        <w:tab/>
      </w:r>
      <w:r w:rsidRPr="00F662EB">
        <w:rPr>
          <w:rFonts w:ascii="Cambria" w:hAnsi="Cambria"/>
          <w:sz w:val="21"/>
          <w:szCs w:val="21"/>
        </w:rPr>
        <w:tab/>
      </w:r>
      <w:r w:rsidRPr="00F662EB">
        <w:rPr>
          <w:rFonts w:ascii="Cambria" w:hAnsi="Cambria"/>
          <w:sz w:val="21"/>
          <w:szCs w:val="21"/>
        </w:rPr>
        <w:tab/>
      </w:r>
      <w:r w:rsidRPr="00F662EB">
        <w:rPr>
          <w:rFonts w:ascii="Cambria" w:hAnsi="Cambria"/>
          <w:sz w:val="21"/>
          <w:szCs w:val="21"/>
        </w:rPr>
        <w:tab/>
      </w:r>
      <w:r w:rsidRPr="00F662EB">
        <w:rPr>
          <w:rFonts w:ascii="Cambria" w:hAnsi="Cambria"/>
          <w:sz w:val="21"/>
          <w:szCs w:val="21"/>
        </w:rPr>
        <w:tab/>
      </w:r>
      <w:r w:rsidRPr="00F662EB">
        <w:rPr>
          <w:rFonts w:ascii="Cambria" w:hAnsi="Cambria"/>
          <w:sz w:val="21"/>
          <w:szCs w:val="21"/>
        </w:rPr>
        <w:tab/>
        <w:t xml:space="preserve">1 </w:t>
      </w:r>
      <w:proofErr w:type="spellStart"/>
      <w:r w:rsidRPr="00F662EB">
        <w:rPr>
          <w:rFonts w:ascii="Cambria" w:hAnsi="Cambria"/>
          <w:sz w:val="21"/>
          <w:szCs w:val="21"/>
        </w:rPr>
        <w:t>lentelė</w:t>
      </w:r>
      <w:proofErr w:type="spellEnd"/>
    </w:p>
    <w:p w:rsidR="00B50198" w:rsidRPr="00F662EB" w:rsidRDefault="00B50198" w:rsidP="00B50198">
      <w:pPr>
        <w:jc w:val="center"/>
        <w:rPr>
          <w:rFonts w:ascii="Cambria" w:hAnsi="Cambria"/>
          <w:b/>
          <w:sz w:val="21"/>
          <w:szCs w:val="21"/>
        </w:rPr>
      </w:pPr>
      <w:r w:rsidRPr="00F662EB">
        <w:rPr>
          <w:rFonts w:ascii="Cambria" w:hAnsi="Cambria"/>
          <w:b/>
          <w:sz w:val="21"/>
          <w:szCs w:val="21"/>
        </w:rPr>
        <w:t>TIEKĖJO REKVIZITAI</w:t>
      </w:r>
    </w:p>
    <w:p w:rsidR="00B50198" w:rsidRPr="00F662EB" w:rsidRDefault="00B50198" w:rsidP="00B50198">
      <w:pPr>
        <w:jc w:val="center"/>
        <w:rPr>
          <w:rFonts w:ascii="Cambria" w:hAnsi="Cambr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B50198" w:rsidRPr="00F662EB" w:rsidTr="002E6979">
        <w:tc>
          <w:tcPr>
            <w:tcW w:w="4928"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i/>
                <w:sz w:val="21"/>
                <w:szCs w:val="21"/>
              </w:rPr>
            </w:pPr>
            <w:proofErr w:type="spellStart"/>
            <w:r w:rsidRPr="00F662EB">
              <w:rPr>
                <w:rFonts w:ascii="Cambria" w:hAnsi="Cambria"/>
                <w:sz w:val="21"/>
                <w:szCs w:val="21"/>
              </w:rPr>
              <w:t>Tiekėjo</w:t>
            </w:r>
            <w:proofErr w:type="spellEnd"/>
            <w:r w:rsidRPr="00F662EB">
              <w:rPr>
                <w:rFonts w:ascii="Cambria" w:hAnsi="Cambria"/>
                <w:sz w:val="21"/>
                <w:szCs w:val="21"/>
              </w:rPr>
              <w:t xml:space="preserve"> </w:t>
            </w:r>
            <w:proofErr w:type="spellStart"/>
            <w:r w:rsidRPr="00F662EB">
              <w:rPr>
                <w:rFonts w:ascii="Cambria" w:hAnsi="Cambria"/>
                <w:sz w:val="21"/>
                <w:szCs w:val="21"/>
              </w:rPr>
              <w:t>pavadinimas</w:t>
            </w:r>
            <w:proofErr w:type="spellEnd"/>
            <w:r w:rsidRPr="00F662EB">
              <w:rPr>
                <w:rFonts w:ascii="Cambria" w:hAnsi="Cambria"/>
                <w:sz w:val="21"/>
                <w:szCs w:val="21"/>
              </w:rPr>
              <w:t xml:space="preserve"> </w:t>
            </w:r>
            <w:r w:rsidRPr="00F662EB">
              <w:rPr>
                <w:rFonts w:ascii="Cambria" w:hAnsi="Cambria"/>
                <w:i/>
                <w:sz w:val="21"/>
                <w:szCs w:val="21"/>
              </w:rPr>
              <w:t>/</w:t>
            </w:r>
            <w:proofErr w:type="spellStart"/>
            <w:r w:rsidRPr="00F662EB">
              <w:rPr>
                <w:rFonts w:ascii="Cambria" w:hAnsi="Cambria"/>
                <w:i/>
                <w:sz w:val="21"/>
                <w:szCs w:val="21"/>
              </w:rPr>
              <w:t>Jeigu</w:t>
            </w:r>
            <w:proofErr w:type="spellEnd"/>
            <w:r w:rsidRPr="00F662EB">
              <w:rPr>
                <w:rFonts w:ascii="Cambria" w:hAnsi="Cambria"/>
                <w:i/>
                <w:sz w:val="21"/>
                <w:szCs w:val="21"/>
              </w:rPr>
              <w:t xml:space="preserve"> </w:t>
            </w:r>
            <w:proofErr w:type="spellStart"/>
            <w:r w:rsidRPr="00F662EB">
              <w:rPr>
                <w:rFonts w:ascii="Cambria" w:hAnsi="Cambria"/>
                <w:i/>
                <w:sz w:val="21"/>
                <w:szCs w:val="21"/>
              </w:rPr>
              <w:t>dalyvauja</w:t>
            </w:r>
            <w:proofErr w:type="spellEnd"/>
            <w:r w:rsidRPr="00F662EB">
              <w:rPr>
                <w:rFonts w:ascii="Cambria" w:hAnsi="Cambria"/>
                <w:i/>
                <w:sz w:val="21"/>
                <w:szCs w:val="21"/>
              </w:rPr>
              <w:t xml:space="preserve"> </w:t>
            </w:r>
            <w:proofErr w:type="spellStart"/>
            <w:r w:rsidRPr="00F662EB">
              <w:rPr>
                <w:rFonts w:ascii="Cambria" w:hAnsi="Cambria"/>
                <w:i/>
                <w:sz w:val="21"/>
                <w:szCs w:val="21"/>
              </w:rPr>
              <w:t>ūkio</w:t>
            </w:r>
            <w:proofErr w:type="spellEnd"/>
            <w:r w:rsidRPr="00F662EB">
              <w:rPr>
                <w:rFonts w:ascii="Cambria" w:hAnsi="Cambria"/>
                <w:i/>
                <w:sz w:val="21"/>
                <w:szCs w:val="21"/>
              </w:rPr>
              <w:t xml:space="preserve"> </w:t>
            </w:r>
            <w:proofErr w:type="spellStart"/>
            <w:r w:rsidRPr="00F662EB">
              <w:rPr>
                <w:rFonts w:ascii="Cambria" w:hAnsi="Cambria"/>
                <w:i/>
                <w:sz w:val="21"/>
                <w:szCs w:val="21"/>
              </w:rPr>
              <w:t>subjektų</w:t>
            </w:r>
            <w:proofErr w:type="spellEnd"/>
            <w:r w:rsidRPr="00F662EB">
              <w:rPr>
                <w:rFonts w:ascii="Cambria" w:hAnsi="Cambria"/>
                <w:i/>
                <w:sz w:val="21"/>
                <w:szCs w:val="21"/>
              </w:rPr>
              <w:t xml:space="preserve"> </w:t>
            </w:r>
            <w:proofErr w:type="spellStart"/>
            <w:r w:rsidRPr="00F662EB">
              <w:rPr>
                <w:rFonts w:ascii="Cambria" w:hAnsi="Cambria"/>
                <w:i/>
                <w:sz w:val="21"/>
                <w:szCs w:val="21"/>
              </w:rPr>
              <w:t>grupė</w:t>
            </w:r>
            <w:proofErr w:type="spellEnd"/>
            <w:r w:rsidRPr="00F662EB">
              <w:rPr>
                <w:rFonts w:ascii="Cambria" w:hAnsi="Cambria"/>
                <w:i/>
                <w:sz w:val="21"/>
                <w:szCs w:val="21"/>
              </w:rPr>
              <w:t xml:space="preserve">, </w:t>
            </w:r>
            <w:proofErr w:type="spellStart"/>
            <w:r w:rsidRPr="00F662EB">
              <w:rPr>
                <w:rFonts w:ascii="Cambria" w:hAnsi="Cambria"/>
                <w:i/>
                <w:sz w:val="21"/>
                <w:szCs w:val="21"/>
              </w:rPr>
              <w:t>surašomi</w:t>
            </w:r>
            <w:proofErr w:type="spellEnd"/>
            <w:r w:rsidRPr="00F662EB">
              <w:rPr>
                <w:rFonts w:ascii="Cambria" w:hAnsi="Cambria"/>
                <w:i/>
                <w:sz w:val="21"/>
                <w:szCs w:val="21"/>
              </w:rPr>
              <w:t xml:space="preserve"> </w:t>
            </w:r>
            <w:proofErr w:type="spellStart"/>
            <w:r w:rsidRPr="00F662EB">
              <w:rPr>
                <w:rFonts w:ascii="Cambria" w:hAnsi="Cambria"/>
                <w:i/>
                <w:sz w:val="21"/>
                <w:szCs w:val="21"/>
              </w:rPr>
              <w:t>visi</w:t>
            </w:r>
            <w:proofErr w:type="spellEnd"/>
            <w:r w:rsidRPr="00F662EB">
              <w:rPr>
                <w:rFonts w:ascii="Cambria" w:hAnsi="Cambria"/>
                <w:i/>
                <w:sz w:val="21"/>
                <w:szCs w:val="21"/>
              </w:rPr>
              <w:t xml:space="preserve"> </w:t>
            </w:r>
            <w:proofErr w:type="spellStart"/>
            <w:r w:rsidRPr="00F662EB">
              <w:rPr>
                <w:rFonts w:ascii="Cambria" w:hAnsi="Cambria"/>
                <w:i/>
                <w:sz w:val="21"/>
                <w:szCs w:val="21"/>
              </w:rPr>
              <w:t>dalyvių</w:t>
            </w:r>
            <w:proofErr w:type="spellEnd"/>
            <w:r w:rsidRPr="00F662EB">
              <w:rPr>
                <w:rFonts w:ascii="Cambria" w:hAnsi="Cambria"/>
                <w:i/>
                <w:sz w:val="21"/>
                <w:szCs w:val="21"/>
              </w:rPr>
              <w:t xml:space="preserve"> </w:t>
            </w:r>
            <w:proofErr w:type="spellStart"/>
            <w:r w:rsidRPr="00F662EB">
              <w:rPr>
                <w:rFonts w:ascii="Cambria" w:hAnsi="Cambria"/>
                <w:i/>
                <w:sz w:val="21"/>
                <w:szCs w:val="21"/>
              </w:rPr>
              <w:t>pavadinimai</w:t>
            </w:r>
            <w:proofErr w:type="spellEnd"/>
            <w:r w:rsidRPr="00F662EB">
              <w:rPr>
                <w:rFonts w:ascii="Cambria" w:hAnsi="Cambria"/>
                <w:i/>
                <w:sz w:val="21"/>
                <w:szCs w:val="21"/>
              </w:rPr>
              <w:t>/</w:t>
            </w:r>
          </w:p>
        </w:tc>
        <w:tc>
          <w:tcPr>
            <w:tcW w:w="4819"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
          <w:p w:rsidR="00B50198" w:rsidRPr="00F662EB" w:rsidRDefault="00B50198" w:rsidP="00681F0E">
            <w:pPr>
              <w:jc w:val="both"/>
              <w:rPr>
                <w:rFonts w:ascii="Cambria" w:hAnsi="Cambria"/>
                <w:sz w:val="21"/>
                <w:szCs w:val="21"/>
              </w:rPr>
            </w:pPr>
          </w:p>
        </w:tc>
      </w:tr>
      <w:tr w:rsidR="00B50198" w:rsidRPr="00F662EB" w:rsidTr="002E6979">
        <w:tc>
          <w:tcPr>
            <w:tcW w:w="4928"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roofErr w:type="spellStart"/>
            <w:r w:rsidRPr="00F662EB">
              <w:rPr>
                <w:rFonts w:ascii="Cambria" w:hAnsi="Cambria"/>
                <w:sz w:val="21"/>
                <w:szCs w:val="21"/>
              </w:rPr>
              <w:t>Tiekėjo</w:t>
            </w:r>
            <w:proofErr w:type="spellEnd"/>
            <w:r w:rsidRPr="00F662EB">
              <w:rPr>
                <w:rFonts w:ascii="Cambria" w:hAnsi="Cambria"/>
                <w:sz w:val="21"/>
                <w:szCs w:val="21"/>
              </w:rPr>
              <w:t xml:space="preserve"> </w:t>
            </w:r>
            <w:proofErr w:type="spellStart"/>
            <w:r w:rsidRPr="00F662EB">
              <w:rPr>
                <w:rFonts w:ascii="Cambria" w:hAnsi="Cambria"/>
                <w:sz w:val="21"/>
                <w:szCs w:val="21"/>
              </w:rPr>
              <w:t>adresas</w:t>
            </w:r>
            <w:proofErr w:type="spellEnd"/>
            <w:r w:rsidRPr="00F662EB">
              <w:rPr>
                <w:rFonts w:ascii="Cambria" w:hAnsi="Cambria"/>
                <w:i/>
                <w:sz w:val="21"/>
                <w:szCs w:val="21"/>
              </w:rPr>
              <w:t xml:space="preserve"> /</w:t>
            </w:r>
            <w:proofErr w:type="spellStart"/>
            <w:r w:rsidRPr="00F662EB">
              <w:rPr>
                <w:rFonts w:ascii="Cambria" w:hAnsi="Cambria"/>
                <w:i/>
                <w:sz w:val="21"/>
                <w:szCs w:val="21"/>
              </w:rPr>
              <w:t>Jeigu</w:t>
            </w:r>
            <w:proofErr w:type="spellEnd"/>
            <w:r w:rsidRPr="00F662EB">
              <w:rPr>
                <w:rFonts w:ascii="Cambria" w:hAnsi="Cambria"/>
                <w:i/>
                <w:sz w:val="21"/>
                <w:szCs w:val="21"/>
              </w:rPr>
              <w:t xml:space="preserve"> </w:t>
            </w:r>
            <w:proofErr w:type="spellStart"/>
            <w:r w:rsidRPr="00F662EB">
              <w:rPr>
                <w:rFonts w:ascii="Cambria" w:hAnsi="Cambria"/>
                <w:i/>
                <w:sz w:val="21"/>
                <w:szCs w:val="21"/>
              </w:rPr>
              <w:t>dalyvauja</w:t>
            </w:r>
            <w:proofErr w:type="spellEnd"/>
            <w:r w:rsidRPr="00F662EB">
              <w:rPr>
                <w:rFonts w:ascii="Cambria" w:hAnsi="Cambria"/>
                <w:i/>
                <w:sz w:val="21"/>
                <w:szCs w:val="21"/>
              </w:rPr>
              <w:t xml:space="preserve"> </w:t>
            </w:r>
            <w:proofErr w:type="spellStart"/>
            <w:r w:rsidRPr="00F662EB">
              <w:rPr>
                <w:rFonts w:ascii="Cambria" w:hAnsi="Cambria"/>
                <w:i/>
                <w:sz w:val="21"/>
                <w:szCs w:val="21"/>
              </w:rPr>
              <w:t>ūkio</w:t>
            </w:r>
            <w:proofErr w:type="spellEnd"/>
            <w:r w:rsidRPr="00F662EB">
              <w:rPr>
                <w:rFonts w:ascii="Cambria" w:hAnsi="Cambria"/>
                <w:i/>
                <w:sz w:val="21"/>
                <w:szCs w:val="21"/>
              </w:rPr>
              <w:t xml:space="preserve"> </w:t>
            </w:r>
            <w:proofErr w:type="spellStart"/>
            <w:r w:rsidRPr="00F662EB">
              <w:rPr>
                <w:rFonts w:ascii="Cambria" w:hAnsi="Cambria"/>
                <w:i/>
                <w:sz w:val="21"/>
                <w:szCs w:val="21"/>
              </w:rPr>
              <w:t>subjektų</w:t>
            </w:r>
            <w:proofErr w:type="spellEnd"/>
            <w:r w:rsidRPr="00F662EB">
              <w:rPr>
                <w:rFonts w:ascii="Cambria" w:hAnsi="Cambria"/>
                <w:i/>
                <w:sz w:val="21"/>
                <w:szCs w:val="21"/>
              </w:rPr>
              <w:t xml:space="preserve"> </w:t>
            </w:r>
            <w:proofErr w:type="spellStart"/>
            <w:r w:rsidRPr="00F662EB">
              <w:rPr>
                <w:rFonts w:ascii="Cambria" w:hAnsi="Cambria"/>
                <w:i/>
                <w:sz w:val="21"/>
                <w:szCs w:val="21"/>
              </w:rPr>
              <w:t>grupė</w:t>
            </w:r>
            <w:proofErr w:type="spellEnd"/>
            <w:r w:rsidRPr="00F662EB">
              <w:rPr>
                <w:rFonts w:ascii="Cambria" w:hAnsi="Cambria"/>
                <w:i/>
                <w:sz w:val="21"/>
                <w:szCs w:val="21"/>
              </w:rPr>
              <w:t xml:space="preserve">, </w:t>
            </w:r>
            <w:proofErr w:type="spellStart"/>
            <w:r w:rsidRPr="00F662EB">
              <w:rPr>
                <w:rFonts w:ascii="Cambria" w:hAnsi="Cambria"/>
                <w:i/>
                <w:sz w:val="21"/>
                <w:szCs w:val="21"/>
              </w:rPr>
              <w:t>surašomi</w:t>
            </w:r>
            <w:proofErr w:type="spellEnd"/>
            <w:r w:rsidRPr="00F662EB">
              <w:rPr>
                <w:rFonts w:ascii="Cambria" w:hAnsi="Cambria"/>
                <w:i/>
                <w:sz w:val="21"/>
                <w:szCs w:val="21"/>
              </w:rPr>
              <w:t xml:space="preserve"> </w:t>
            </w:r>
            <w:proofErr w:type="spellStart"/>
            <w:r w:rsidRPr="00F662EB">
              <w:rPr>
                <w:rFonts w:ascii="Cambria" w:hAnsi="Cambria"/>
                <w:i/>
                <w:sz w:val="21"/>
                <w:szCs w:val="21"/>
              </w:rPr>
              <w:t>visi</w:t>
            </w:r>
            <w:proofErr w:type="spellEnd"/>
            <w:r w:rsidRPr="00F662EB">
              <w:rPr>
                <w:rFonts w:ascii="Cambria" w:hAnsi="Cambria"/>
                <w:i/>
                <w:sz w:val="21"/>
                <w:szCs w:val="21"/>
              </w:rPr>
              <w:t xml:space="preserve"> </w:t>
            </w:r>
            <w:proofErr w:type="spellStart"/>
            <w:r w:rsidRPr="00F662EB">
              <w:rPr>
                <w:rFonts w:ascii="Cambria" w:hAnsi="Cambria"/>
                <w:i/>
                <w:sz w:val="21"/>
                <w:szCs w:val="21"/>
              </w:rPr>
              <w:t>dalyvių</w:t>
            </w:r>
            <w:proofErr w:type="spellEnd"/>
            <w:r w:rsidRPr="00F662EB">
              <w:rPr>
                <w:rFonts w:ascii="Cambria" w:hAnsi="Cambria"/>
                <w:i/>
                <w:sz w:val="21"/>
                <w:szCs w:val="21"/>
              </w:rPr>
              <w:t xml:space="preserve"> </w:t>
            </w:r>
            <w:proofErr w:type="spellStart"/>
            <w:r w:rsidRPr="00F662EB">
              <w:rPr>
                <w:rFonts w:ascii="Cambria" w:hAnsi="Cambria"/>
                <w:i/>
                <w:sz w:val="21"/>
                <w:szCs w:val="21"/>
              </w:rPr>
              <w:t>adresai</w:t>
            </w:r>
            <w:proofErr w:type="spellEnd"/>
            <w:r w:rsidRPr="00F662EB">
              <w:rPr>
                <w:rFonts w:ascii="Cambria" w:hAnsi="Cambria"/>
                <w:i/>
                <w:sz w:val="21"/>
                <w:szCs w:val="21"/>
              </w:rPr>
              <w:t>/</w:t>
            </w:r>
          </w:p>
        </w:tc>
        <w:tc>
          <w:tcPr>
            <w:tcW w:w="4819"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
        </w:tc>
      </w:tr>
      <w:tr w:rsidR="00B50198" w:rsidRPr="00F662EB" w:rsidTr="002E6979">
        <w:tc>
          <w:tcPr>
            <w:tcW w:w="4928"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roofErr w:type="spellStart"/>
            <w:r w:rsidRPr="00F662EB">
              <w:rPr>
                <w:rFonts w:ascii="Cambria" w:hAnsi="Cambria"/>
                <w:sz w:val="21"/>
                <w:szCs w:val="21"/>
              </w:rPr>
              <w:t>Įmonės</w:t>
            </w:r>
            <w:proofErr w:type="spellEnd"/>
            <w:r w:rsidRPr="00F662EB">
              <w:rPr>
                <w:rFonts w:ascii="Cambria" w:hAnsi="Cambria"/>
                <w:sz w:val="21"/>
                <w:szCs w:val="21"/>
              </w:rPr>
              <w:t xml:space="preserve"> </w:t>
            </w:r>
            <w:proofErr w:type="spellStart"/>
            <w:r w:rsidRPr="00F662EB">
              <w:rPr>
                <w:rFonts w:ascii="Cambria" w:hAnsi="Cambria"/>
                <w:sz w:val="21"/>
                <w:szCs w:val="21"/>
              </w:rPr>
              <w:t>kodas</w:t>
            </w:r>
            <w:proofErr w:type="spellEnd"/>
            <w:r w:rsidRPr="00F662EB">
              <w:rPr>
                <w:rFonts w:ascii="Cambria" w:hAnsi="Cambria"/>
                <w:sz w:val="21"/>
                <w:szCs w:val="21"/>
              </w:rPr>
              <w:t xml:space="preserve">, PVM </w:t>
            </w:r>
            <w:proofErr w:type="spellStart"/>
            <w:r w:rsidRPr="00F662EB">
              <w:rPr>
                <w:rFonts w:ascii="Cambria" w:hAnsi="Cambria"/>
                <w:sz w:val="21"/>
                <w:szCs w:val="21"/>
              </w:rPr>
              <w:t>mokėtojo</w:t>
            </w:r>
            <w:proofErr w:type="spellEnd"/>
            <w:r w:rsidRPr="00F662EB">
              <w:rPr>
                <w:rFonts w:ascii="Cambria" w:hAnsi="Cambria"/>
                <w:sz w:val="21"/>
                <w:szCs w:val="21"/>
              </w:rPr>
              <w:t xml:space="preserve"> </w:t>
            </w:r>
            <w:proofErr w:type="spellStart"/>
            <w:r w:rsidRPr="00F662EB">
              <w:rPr>
                <w:rFonts w:ascii="Cambria" w:hAnsi="Cambria"/>
                <w:sz w:val="21"/>
                <w:szCs w:val="21"/>
              </w:rPr>
              <w:t>kodas</w:t>
            </w:r>
            <w:proofErr w:type="spellEnd"/>
          </w:p>
        </w:tc>
        <w:tc>
          <w:tcPr>
            <w:tcW w:w="4819"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
        </w:tc>
      </w:tr>
      <w:tr w:rsidR="00B50198" w:rsidRPr="00F662EB" w:rsidTr="002E6979">
        <w:tc>
          <w:tcPr>
            <w:tcW w:w="4928"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roofErr w:type="spellStart"/>
            <w:r w:rsidRPr="00F662EB">
              <w:rPr>
                <w:rFonts w:ascii="Cambria" w:hAnsi="Cambria"/>
                <w:sz w:val="21"/>
                <w:szCs w:val="21"/>
              </w:rPr>
              <w:t>Atsiskaitomosios</w:t>
            </w:r>
            <w:proofErr w:type="spellEnd"/>
            <w:r w:rsidRPr="00F662EB">
              <w:rPr>
                <w:rFonts w:ascii="Cambria" w:hAnsi="Cambria"/>
                <w:sz w:val="21"/>
                <w:szCs w:val="21"/>
              </w:rPr>
              <w:t xml:space="preserve"> </w:t>
            </w:r>
            <w:proofErr w:type="spellStart"/>
            <w:r w:rsidRPr="00F662EB">
              <w:rPr>
                <w:rFonts w:ascii="Cambria" w:hAnsi="Cambria"/>
                <w:sz w:val="21"/>
                <w:szCs w:val="21"/>
              </w:rPr>
              <w:t>sąskaitos</w:t>
            </w:r>
            <w:proofErr w:type="spellEnd"/>
            <w:r w:rsidRPr="00F662EB">
              <w:rPr>
                <w:rFonts w:ascii="Cambria" w:hAnsi="Cambria"/>
                <w:sz w:val="21"/>
                <w:szCs w:val="21"/>
              </w:rPr>
              <w:t xml:space="preserve"> </w:t>
            </w:r>
            <w:proofErr w:type="spellStart"/>
            <w:r w:rsidRPr="00F662EB">
              <w:rPr>
                <w:rFonts w:ascii="Cambria" w:hAnsi="Cambria"/>
                <w:sz w:val="21"/>
                <w:szCs w:val="21"/>
              </w:rPr>
              <w:t>numeris</w:t>
            </w:r>
            <w:proofErr w:type="spellEnd"/>
            <w:r w:rsidRPr="00F662EB">
              <w:rPr>
                <w:rFonts w:ascii="Cambria" w:hAnsi="Cambria"/>
                <w:sz w:val="21"/>
                <w:szCs w:val="21"/>
              </w:rPr>
              <w:t xml:space="preserve">, </w:t>
            </w:r>
            <w:proofErr w:type="spellStart"/>
            <w:r w:rsidRPr="00F662EB">
              <w:rPr>
                <w:rFonts w:ascii="Cambria" w:hAnsi="Cambria"/>
                <w:sz w:val="21"/>
                <w:szCs w:val="21"/>
              </w:rPr>
              <w:t>bankas</w:t>
            </w:r>
            <w:proofErr w:type="spellEnd"/>
            <w:r w:rsidRPr="00F662EB">
              <w:rPr>
                <w:rFonts w:ascii="Cambria" w:hAnsi="Cambria"/>
                <w:sz w:val="21"/>
                <w:szCs w:val="21"/>
              </w:rPr>
              <w:t xml:space="preserve">, </w:t>
            </w:r>
            <w:proofErr w:type="spellStart"/>
            <w:r w:rsidRPr="00F662EB">
              <w:rPr>
                <w:rFonts w:ascii="Cambria" w:hAnsi="Cambria"/>
                <w:sz w:val="21"/>
                <w:szCs w:val="21"/>
              </w:rPr>
              <w:t>banko</w:t>
            </w:r>
            <w:proofErr w:type="spellEnd"/>
            <w:r w:rsidRPr="00F662EB">
              <w:rPr>
                <w:rFonts w:ascii="Cambria" w:hAnsi="Cambria"/>
                <w:sz w:val="21"/>
                <w:szCs w:val="21"/>
              </w:rPr>
              <w:t xml:space="preserve"> </w:t>
            </w:r>
            <w:proofErr w:type="spellStart"/>
            <w:r w:rsidRPr="00F662EB">
              <w:rPr>
                <w:rFonts w:ascii="Cambria" w:hAnsi="Cambria"/>
                <w:sz w:val="21"/>
                <w:szCs w:val="21"/>
              </w:rPr>
              <w:t>kodas</w:t>
            </w:r>
            <w:proofErr w:type="spellEnd"/>
          </w:p>
        </w:tc>
        <w:tc>
          <w:tcPr>
            <w:tcW w:w="4819"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
        </w:tc>
      </w:tr>
      <w:tr w:rsidR="00B50198" w:rsidRPr="00F662EB" w:rsidTr="002E6979">
        <w:tc>
          <w:tcPr>
            <w:tcW w:w="4928"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roofErr w:type="spellStart"/>
            <w:r w:rsidRPr="00F662EB">
              <w:rPr>
                <w:rFonts w:ascii="Cambria" w:hAnsi="Cambria"/>
                <w:sz w:val="21"/>
                <w:szCs w:val="21"/>
              </w:rPr>
              <w:t>Įmonės</w:t>
            </w:r>
            <w:proofErr w:type="spellEnd"/>
            <w:r w:rsidRPr="00F662EB">
              <w:rPr>
                <w:rFonts w:ascii="Cambria" w:hAnsi="Cambria"/>
                <w:sz w:val="21"/>
                <w:szCs w:val="21"/>
              </w:rPr>
              <w:t xml:space="preserve"> </w:t>
            </w:r>
            <w:proofErr w:type="spellStart"/>
            <w:r w:rsidRPr="00F662EB">
              <w:rPr>
                <w:rFonts w:ascii="Cambria" w:hAnsi="Cambria"/>
                <w:sz w:val="21"/>
                <w:szCs w:val="21"/>
              </w:rPr>
              <w:t>vadovo</w:t>
            </w:r>
            <w:proofErr w:type="spellEnd"/>
            <w:r w:rsidRPr="00F662EB">
              <w:rPr>
                <w:rFonts w:ascii="Cambria" w:hAnsi="Cambria"/>
                <w:sz w:val="21"/>
                <w:szCs w:val="21"/>
              </w:rPr>
              <w:t xml:space="preserve"> </w:t>
            </w:r>
            <w:proofErr w:type="spellStart"/>
            <w:r w:rsidRPr="00F662EB">
              <w:rPr>
                <w:rFonts w:ascii="Cambria" w:hAnsi="Cambria"/>
                <w:sz w:val="21"/>
                <w:szCs w:val="21"/>
              </w:rPr>
              <w:t>pareigos</w:t>
            </w:r>
            <w:proofErr w:type="spellEnd"/>
            <w:r w:rsidRPr="00F662EB">
              <w:rPr>
                <w:rFonts w:ascii="Cambria" w:hAnsi="Cambria"/>
                <w:sz w:val="21"/>
                <w:szCs w:val="21"/>
              </w:rPr>
              <w:t xml:space="preserve">, </w:t>
            </w:r>
            <w:proofErr w:type="spellStart"/>
            <w:r w:rsidRPr="00F662EB">
              <w:rPr>
                <w:rFonts w:ascii="Cambria" w:hAnsi="Cambria"/>
                <w:sz w:val="21"/>
                <w:szCs w:val="21"/>
              </w:rPr>
              <w:t>vardas</w:t>
            </w:r>
            <w:proofErr w:type="spellEnd"/>
            <w:r w:rsidRPr="00F662EB">
              <w:rPr>
                <w:rFonts w:ascii="Cambria" w:hAnsi="Cambria"/>
                <w:sz w:val="21"/>
                <w:szCs w:val="21"/>
              </w:rPr>
              <w:t xml:space="preserve">, </w:t>
            </w:r>
            <w:proofErr w:type="spellStart"/>
            <w:r w:rsidRPr="00F662EB">
              <w:rPr>
                <w:rFonts w:ascii="Cambria" w:hAnsi="Cambria"/>
                <w:sz w:val="21"/>
                <w:szCs w:val="21"/>
              </w:rPr>
              <w:t>pavardė</w:t>
            </w:r>
            <w:proofErr w:type="spellEnd"/>
          </w:p>
        </w:tc>
        <w:tc>
          <w:tcPr>
            <w:tcW w:w="4819"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
        </w:tc>
      </w:tr>
      <w:tr w:rsidR="00B50198" w:rsidRPr="00F662EB" w:rsidTr="002E6979">
        <w:tc>
          <w:tcPr>
            <w:tcW w:w="4928"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roofErr w:type="spellStart"/>
            <w:r w:rsidRPr="00F662EB">
              <w:rPr>
                <w:rFonts w:ascii="Cambria" w:hAnsi="Cambria"/>
                <w:sz w:val="21"/>
                <w:szCs w:val="21"/>
              </w:rPr>
              <w:t>Už</w:t>
            </w:r>
            <w:proofErr w:type="spellEnd"/>
            <w:r w:rsidRPr="00F662EB">
              <w:rPr>
                <w:rFonts w:ascii="Cambria" w:hAnsi="Cambria"/>
                <w:sz w:val="21"/>
                <w:szCs w:val="21"/>
              </w:rPr>
              <w:t xml:space="preserve"> </w:t>
            </w:r>
            <w:proofErr w:type="spellStart"/>
            <w:r w:rsidRPr="00F662EB">
              <w:rPr>
                <w:rFonts w:ascii="Cambria" w:hAnsi="Cambria"/>
                <w:sz w:val="21"/>
                <w:szCs w:val="21"/>
              </w:rPr>
              <w:t>pasiūlymą</w:t>
            </w:r>
            <w:proofErr w:type="spellEnd"/>
            <w:r w:rsidRPr="00F662EB">
              <w:rPr>
                <w:rFonts w:ascii="Cambria" w:hAnsi="Cambria"/>
                <w:sz w:val="21"/>
                <w:szCs w:val="21"/>
              </w:rPr>
              <w:t xml:space="preserve"> </w:t>
            </w:r>
            <w:proofErr w:type="spellStart"/>
            <w:r w:rsidRPr="00F662EB">
              <w:rPr>
                <w:rFonts w:ascii="Cambria" w:hAnsi="Cambria"/>
                <w:sz w:val="21"/>
                <w:szCs w:val="21"/>
              </w:rPr>
              <w:t>atsakingo</w:t>
            </w:r>
            <w:proofErr w:type="spellEnd"/>
            <w:r w:rsidRPr="00F662EB">
              <w:rPr>
                <w:rFonts w:ascii="Cambria" w:hAnsi="Cambria"/>
                <w:sz w:val="21"/>
                <w:szCs w:val="21"/>
              </w:rPr>
              <w:t xml:space="preserve"> </w:t>
            </w:r>
            <w:proofErr w:type="spellStart"/>
            <w:r w:rsidRPr="00F662EB">
              <w:rPr>
                <w:rFonts w:ascii="Cambria" w:hAnsi="Cambria"/>
                <w:sz w:val="21"/>
                <w:szCs w:val="21"/>
              </w:rPr>
              <w:t>asmens</w:t>
            </w:r>
            <w:proofErr w:type="spellEnd"/>
            <w:r w:rsidRPr="00F662EB">
              <w:rPr>
                <w:rFonts w:ascii="Cambria" w:hAnsi="Cambria"/>
                <w:sz w:val="21"/>
                <w:szCs w:val="21"/>
              </w:rPr>
              <w:t xml:space="preserve"> </w:t>
            </w:r>
            <w:proofErr w:type="spellStart"/>
            <w:r w:rsidRPr="00F662EB">
              <w:rPr>
                <w:rFonts w:ascii="Cambria" w:hAnsi="Cambria"/>
                <w:sz w:val="21"/>
                <w:szCs w:val="21"/>
              </w:rPr>
              <w:t>vardas</w:t>
            </w:r>
            <w:proofErr w:type="spellEnd"/>
            <w:r w:rsidRPr="00F662EB">
              <w:rPr>
                <w:rFonts w:ascii="Cambria" w:hAnsi="Cambria"/>
                <w:sz w:val="21"/>
                <w:szCs w:val="21"/>
              </w:rPr>
              <w:t xml:space="preserve">, </w:t>
            </w:r>
            <w:proofErr w:type="spellStart"/>
            <w:r w:rsidRPr="00F662EB">
              <w:rPr>
                <w:rFonts w:ascii="Cambria" w:hAnsi="Cambria"/>
                <w:sz w:val="21"/>
                <w:szCs w:val="21"/>
              </w:rPr>
              <w:t>pavardė</w:t>
            </w:r>
            <w:proofErr w:type="spellEnd"/>
          </w:p>
        </w:tc>
        <w:tc>
          <w:tcPr>
            <w:tcW w:w="4819"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
        </w:tc>
      </w:tr>
      <w:tr w:rsidR="00B50198" w:rsidRPr="00F662EB" w:rsidTr="002E6979">
        <w:tc>
          <w:tcPr>
            <w:tcW w:w="4928"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roofErr w:type="spellStart"/>
            <w:r w:rsidRPr="00F662EB">
              <w:rPr>
                <w:rFonts w:ascii="Cambria" w:hAnsi="Cambria"/>
                <w:sz w:val="21"/>
                <w:szCs w:val="21"/>
              </w:rPr>
              <w:t>Už</w:t>
            </w:r>
            <w:proofErr w:type="spellEnd"/>
            <w:r w:rsidRPr="00F662EB">
              <w:rPr>
                <w:rFonts w:ascii="Cambria" w:hAnsi="Cambria"/>
                <w:sz w:val="21"/>
                <w:szCs w:val="21"/>
              </w:rPr>
              <w:t xml:space="preserve"> </w:t>
            </w:r>
            <w:proofErr w:type="spellStart"/>
            <w:r w:rsidRPr="00F662EB">
              <w:rPr>
                <w:rFonts w:ascii="Cambria" w:hAnsi="Cambria"/>
                <w:sz w:val="21"/>
                <w:szCs w:val="21"/>
              </w:rPr>
              <w:t>sutarties</w:t>
            </w:r>
            <w:proofErr w:type="spellEnd"/>
            <w:r w:rsidRPr="00F662EB">
              <w:rPr>
                <w:rFonts w:ascii="Cambria" w:hAnsi="Cambria"/>
                <w:sz w:val="21"/>
                <w:szCs w:val="21"/>
              </w:rPr>
              <w:t xml:space="preserve"> </w:t>
            </w:r>
            <w:proofErr w:type="spellStart"/>
            <w:r w:rsidRPr="00F662EB">
              <w:rPr>
                <w:rFonts w:ascii="Cambria" w:hAnsi="Cambria"/>
                <w:sz w:val="21"/>
                <w:szCs w:val="21"/>
              </w:rPr>
              <w:t>vykdymą</w:t>
            </w:r>
            <w:proofErr w:type="spellEnd"/>
            <w:r w:rsidRPr="00F662EB">
              <w:rPr>
                <w:rFonts w:ascii="Cambria" w:hAnsi="Cambria"/>
                <w:sz w:val="21"/>
                <w:szCs w:val="21"/>
              </w:rPr>
              <w:t xml:space="preserve"> </w:t>
            </w:r>
            <w:proofErr w:type="spellStart"/>
            <w:r w:rsidRPr="00F662EB">
              <w:rPr>
                <w:rFonts w:ascii="Cambria" w:hAnsi="Cambria"/>
                <w:sz w:val="21"/>
                <w:szCs w:val="21"/>
              </w:rPr>
              <w:t>atsakingo</w:t>
            </w:r>
            <w:proofErr w:type="spellEnd"/>
            <w:r w:rsidRPr="00F662EB">
              <w:rPr>
                <w:rFonts w:ascii="Cambria" w:hAnsi="Cambria"/>
                <w:sz w:val="21"/>
                <w:szCs w:val="21"/>
              </w:rPr>
              <w:t xml:space="preserve"> </w:t>
            </w:r>
            <w:proofErr w:type="spellStart"/>
            <w:r w:rsidRPr="00F662EB">
              <w:rPr>
                <w:rFonts w:ascii="Cambria" w:hAnsi="Cambria"/>
                <w:sz w:val="21"/>
                <w:szCs w:val="21"/>
              </w:rPr>
              <w:t>asmens</w:t>
            </w:r>
            <w:proofErr w:type="spellEnd"/>
            <w:r w:rsidRPr="00F662EB">
              <w:rPr>
                <w:rFonts w:ascii="Cambria" w:hAnsi="Cambria"/>
                <w:sz w:val="21"/>
                <w:szCs w:val="21"/>
              </w:rPr>
              <w:t xml:space="preserve"> </w:t>
            </w:r>
            <w:proofErr w:type="spellStart"/>
            <w:r w:rsidRPr="00F662EB">
              <w:rPr>
                <w:rFonts w:ascii="Cambria" w:hAnsi="Cambria"/>
                <w:sz w:val="21"/>
                <w:szCs w:val="21"/>
              </w:rPr>
              <w:t>pareigos</w:t>
            </w:r>
            <w:proofErr w:type="spellEnd"/>
            <w:r w:rsidRPr="00F662EB">
              <w:rPr>
                <w:rFonts w:ascii="Cambria" w:hAnsi="Cambria"/>
                <w:sz w:val="21"/>
                <w:szCs w:val="21"/>
              </w:rPr>
              <w:t xml:space="preserve">, </w:t>
            </w:r>
            <w:proofErr w:type="spellStart"/>
            <w:r w:rsidRPr="00F662EB">
              <w:rPr>
                <w:rFonts w:ascii="Cambria" w:hAnsi="Cambria"/>
                <w:sz w:val="21"/>
                <w:szCs w:val="21"/>
              </w:rPr>
              <w:t>vardas</w:t>
            </w:r>
            <w:proofErr w:type="spellEnd"/>
            <w:r w:rsidRPr="00F662EB">
              <w:rPr>
                <w:rFonts w:ascii="Cambria" w:hAnsi="Cambria"/>
                <w:sz w:val="21"/>
                <w:szCs w:val="21"/>
              </w:rPr>
              <w:t xml:space="preserve">, </w:t>
            </w:r>
            <w:proofErr w:type="spellStart"/>
            <w:r w:rsidRPr="00F662EB">
              <w:rPr>
                <w:rFonts w:ascii="Cambria" w:hAnsi="Cambria"/>
                <w:sz w:val="21"/>
                <w:szCs w:val="21"/>
              </w:rPr>
              <w:t>pavardė</w:t>
            </w:r>
            <w:proofErr w:type="spellEnd"/>
          </w:p>
        </w:tc>
        <w:tc>
          <w:tcPr>
            <w:tcW w:w="4819"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
        </w:tc>
      </w:tr>
      <w:tr w:rsidR="00B50198" w:rsidRPr="00F662EB" w:rsidTr="002E6979">
        <w:tc>
          <w:tcPr>
            <w:tcW w:w="4928"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roofErr w:type="spellStart"/>
            <w:r w:rsidRPr="00F662EB">
              <w:rPr>
                <w:rFonts w:ascii="Cambria" w:hAnsi="Cambria"/>
                <w:sz w:val="21"/>
                <w:szCs w:val="21"/>
              </w:rPr>
              <w:t>Telefono</w:t>
            </w:r>
            <w:proofErr w:type="spellEnd"/>
            <w:r w:rsidRPr="00F662EB">
              <w:rPr>
                <w:rFonts w:ascii="Cambria" w:hAnsi="Cambria"/>
                <w:sz w:val="21"/>
                <w:szCs w:val="21"/>
              </w:rPr>
              <w:t xml:space="preserve"> </w:t>
            </w:r>
            <w:proofErr w:type="spellStart"/>
            <w:r w:rsidRPr="00F662EB">
              <w:rPr>
                <w:rFonts w:ascii="Cambria" w:hAnsi="Cambria"/>
                <w:sz w:val="21"/>
                <w:szCs w:val="21"/>
              </w:rPr>
              <w:t>numeris</w:t>
            </w:r>
            <w:proofErr w:type="spellEnd"/>
          </w:p>
        </w:tc>
        <w:tc>
          <w:tcPr>
            <w:tcW w:w="4819"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
        </w:tc>
      </w:tr>
      <w:tr w:rsidR="00B50198" w:rsidRPr="00F662EB" w:rsidTr="002E6979">
        <w:tc>
          <w:tcPr>
            <w:tcW w:w="4928"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roofErr w:type="spellStart"/>
            <w:r w:rsidRPr="00F662EB">
              <w:rPr>
                <w:rFonts w:ascii="Cambria" w:hAnsi="Cambria"/>
                <w:sz w:val="21"/>
                <w:szCs w:val="21"/>
              </w:rPr>
              <w:t>Fakso</w:t>
            </w:r>
            <w:proofErr w:type="spellEnd"/>
            <w:r w:rsidRPr="00F662EB">
              <w:rPr>
                <w:rFonts w:ascii="Cambria" w:hAnsi="Cambria"/>
                <w:sz w:val="21"/>
                <w:szCs w:val="21"/>
              </w:rPr>
              <w:t xml:space="preserve"> </w:t>
            </w:r>
            <w:proofErr w:type="spellStart"/>
            <w:r w:rsidRPr="00F662EB">
              <w:rPr>
                <w:rFonts w:ascii="Cambria" w:hAnsi="Cambria"/>
                <w:sz w:val="21"/>
                <w:szCs w:val="21"/>
              </w:rPr>
              <w:t>numeris</w:t>
            </w:r>
            <w:proofErr w:type="spellEnd"/>
          </w:p>
        </w:tc>
        <w:tc>
          <w:tcPr>
            <w:tcW w:w="4819"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
        </w:tc>
      </w:tr>
      <w:tr w:rsidR="00B50198" w:rsidRPr="00F662EB" w:rsidTr="002E6979">
        <w:tc>
          <w:tcPr>
            <w:tcW w:w="4928"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r w:rsidRPr="00F662EB">
              <w:rPr>
                <w:rFonts w:ascii="Cambria" w:hAnsi="Cambria"/>
                <w:sz w:val="21"/>
                <w:szCs w:val="21"/>
              </w:rPr>
              <w:t xml:space="preserve">El. </w:t>
            </w:r>
            <w:proofErr w:type="spellStart"/>
            <w:r w:rsidRPr="00F662EB">
              <w:rPr>
                <w:rFonts w:ascii="Cambria" w:hAnsi="Cambria"/>
                <w:sz w:val="21"/>
                <w:szCs w:val="21"/>
              </w:rPr>
              <w:t>pašto</w:t>
            </w:r>
            <w:proofErr w:type="spellEnd"/>
            <w:r w:rsidRPr="00F662EB">
              <w:rPr>
                <w:rFonts w:ascii="Cambria" w:hAnsi="Cambria"/>
                <w:sz w:val="21"/>
                <w:szCs w:val="21"/>
              </w:rPr>
              <w:t xml:space="preserve"> </w:t>
            </w:r>
            <w:proofErr w:type="spellStart"/>
            <w:r w:rsidRPr="00F662EB">
              <w:rPr>
                <w:rFonts w:ascii="Cambria" w:hAnsi="Cambria"/>
                <w:sz w:val="21"/>
                <w:szCs w:val="21"/>
              </w:rPr>
              <w:t>adresas</w:t>
            </w:r>
            <w:proofErr w:type="spellEnd"/>
          </w:p>
        </w:tc>
        <w:tc>
          <w:tcPr>
            <w:tcW w:w="4819"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
        </w:tc>
      </w:tr>
    </w:tbl>
    <w:p w:rsidR="00B50198" w:rsidRPr="00F662EB" w:rsidRDefault="00B50198" w:rsidP="00B50198">
      <w:pPr>
        <w:ind w:firstLine="720"/>
        <w:jc w:val="both"/>
        <w:rPr>
          <w:rFonts w:ascii="Cambria" w:hAnsi="Cambria"/>
          <w:sz w:val="21"/>
          <w:szCs w:val="21"/>
        </w:rPr>
      </w:pPr>
      <w:proofErr w:type="spellStart"/>
      <w:r w:rsidRPr="00F662EB">
        <w:rPr>
          <w:rFonts w:ascii="Cambria" w:hAnsi="Cambria"/>
          <w:sz w:val="21"/>
          <w:szCs w:val="21"/>
        </w:rPr>
        <w:t>Šiuo</w:t>
      </w:r>
      <w:proofErr w:type="spellEnd"/>
      <w:r w:rsidRPr="00F662EB">
        <w:rPr>
          <w:rFonts w:ascii="Cambria" w:hAnsi="Cambria"/>
          <w:sz w:val="21"/>
          <w:szCs w:val="21"/>
        </w:rPr>
        <w:t xml:space="preserve"> </w:t>
      </w:r>
      <w:proofErr w:type="spellStart"/>
      <w:r w:rsidRPr="00F662EB">
        <w:rPr>
          <w:rFonts w:ascii="Cambria" w:hAnsi="Cambria"/>
          <w:sz w:val="21"/>
          <w:szCs w:val="21"/>
        </w:rPr>
        <w:t>pasiūlymu</w:t>
      </w:r>
      <w:proofErr w:type="spellEnd"/>
      <w:r w:rsidRPr="00F662EB">
        <w:rPr>
          <w:rFonts w:ascii="Cambria" w:hAnsi="Cambria"/>
          <w:sz w:val="21"/>
          <w:szCs w:val="21"/>
        </w:rPr>
        <w:t xml:space="preserve"> </w:t>
      </w:r>
      <w:proofErr w:type="spellStart"/>
      <w:r w:rsidRPr="00F662EB">
        <w:rPr>
          <w:rFonts w:ascii="Cambria" w:hAnsi="Cambria"/>
          <w:sz w:val="21"/>
          <w:szCs w:val="21"/>
        </w:rPr>
        <w:t>pažymime</w:t>
      </w:r>
      <w:proofErr w:type="spellEnd"/>
      <w:r w:rsidRPr="00F662EB">
        <w:rPr>
          <w:rFonts w:ascii="Cambria" w:hAnsi="Cambria"/>
          <w:sz w:val="21"/>
          <w:szCs w:val="21"/>
        </w:rPr>
        <w:t xml:space="preserve">, </w:t>
      </w:r>
      <w:proofErr w:type="spellStart"/>
      <w:r w:rsidRPr="00F662EB">
        <w:rPr>
          <w:rFonts w:ascii="Cambria" w:hAnsi="Cambria"/>
          <w:sz w:val="21"/>
          <w:szCs w:val="21"/>
        </w:rPr>
        <w:t>kad</w:t>
      </w:r>
      <w:proofErr w:type="spellEnd"/>
      <w:r w:rsidRPr="00F662EB">
        <w:rPr>
          <w:rFonts w:ascii="Cambria" w:hAnsi="Cambria"/>
          <w:sz w:val="21"/>
          <w:szCs w:val="21"/>
        </w:rPr>
        <w:t xml:space="preserve"> </w:t>
      </w:r>
      <w:proofErr w:type="spellStart"/>
      <w:r w:rsidRPr="00F662EB">
        <w:rPr>
          <w:rFonts w:ascii="Cambria" w:hAnsi="Cambria"/>
          <w:sz w:val="21"/>
          <w:szCs w:val="21"/>
        </w:rPr>
        <w:t>sutinkame</w:t>
      </w:r>
      <w:proofErr w:type="spellEnd"/>
      <w:r w:rsidRPr="00F662EB">
        <w:rPr>
          <w:rFonts w:ascii="Cambria" w:hAnsi="Cambria"/>
          <w:sz w:val="21"/>
          <w:szCs w:val="21"/>
        </w:rPr>
        <w:t xml:space="preserve"> </w:t>
      </w:r>
      <w:proofErr w:type="spellStart"/>
      <w:r w:rsidRPr="00F662EB">
        <w:rPr>
          <w:rFonts w:ascii="Cambria" w:hAnsi="Cambria"/>
          <w:sz w:val="21"/>
          <w:szCs w:val="21"/>
        </w:rPr>
        <w:t>su</w:t>
      </w:r>
      <w:proofErr w:type="spellEnd"/>
      <w:r w:rsidRPr="00F662EB">
        <w:rPr>
          <w:rFonts w:ascii="Cambria" w:hAnsi="Cambria"/>
          <w:sz w:val="21"/>
          <w:szCs w:val="21"/>
        </w:rPr>
        <w:t xml:space="preserve"> </w:t>
      </w:r>
      <w:proofErr w:type="spellStart"/>
      <w:r w:rsidRPr="00F662EB">
        <w:rPr>
          <w:rFonts w:ascii="Cambria" w:hAnsi="Cambria"/>
          <w:sz w:val="21"/>
          <w:szCs w:val="21"/>
        </w:rPr>
        <w:t>visomis</w:t>
      </w:r>
      <w:proofErr w:type="spellEnd"/>
      <w:r w:rsidRPr="00F662EB">
        <w:rPr>
          <w:rFonts w:ascii="Cambria" w:hAnsi="Cambria"/>
          <w:sz w:val="21"/>
          <w:szCs w:val="21"/>
        </w:rPr>
        <w:t xml:space="preserve"> </w:t>
      </w:r>
      <w:proofErr w:type="spellStart"/>
      <w:r w:rsidRPr="00F662EB">
        <w:rPr>
          <w:rFonts w:ascii="Cambria" w:hAnsi="Cambria"/>
          <w:sz w:val="21"/>
          <w:szCs w:val="21"/>
        </w:rPr>
        <w:t>pirkimo</w:t>
      </w:r>
      <w:proofErr w:type="spellEnd"/>
      <w:r w:rsidRPr="00F662EB">
        <w:rPr>
          <w:rFonts w:ascii="Cambria" w:hAnsi="Cambria"/>
          <w:sz w:val="21"/>
          <w:szCs w:val="21"/>
        </w:rPr>
        <w:t xml:space="preserve"> </w:t>
      </w:r>
      <w:proofErr w:type="spellStart"/>
      <w:r w:rsidRPr="00F662EB">
        <w:rPr>
          <w:rFonts w:ascii="Cambria" w:hAnsi="Cambria"/>
          <w:sz w:val="21"/>
          <w:szCs w:val="21"/>
        </w:rPr>
        <w:t>sąlygomis</w:t>
      </w:r>
      <w:proofErr w:type="spellEnd"/>
      <w:r w:rsidRPr="00F662EB">
        <w:rPr>
          <w:rFonts w:ascii="Cambria" w:hAnsi="Cambria"/>
          <w:sz w:val="21"/>
          <w:szCs w:val="21"/>
        </w:rPr>
        <w:t xml:space="preserve">, </w:t>
      </w:r>
      <w:proofErr w:type="spellStart"/>
      <w:r w:rsidRPr="00F662EB">
        <w:rPr>
          <w:rFonts w:ascii="Cambria" w:hAnsi="Cambria"/>
          <w:sz w:val="21"/>
          <w:szCs w:val="21"/>
        </w:rPr>
        <w:t>nustatytomis</w:t>
      </w:r>
      <w:proofErr w:type="spellEnd"/>
      <w:r w:rsidRPr="00F662EB">
        <w:rPr>
          <w:rFonts w:ascii="Cambria" w:hAnsi="Cambria"/>
          <w:sz w:val="21"/>
          <w:szCs w:val="21"/>
        </w:rPr>
        <w:t>:</w:t>
      </w:r>
    </w:p>
    <w:p w:rsidR="00B50198" w:rsidRPr="00F662EB" w:rsidRDefault="00B50198" w:rsidP="00360BF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proofErr w:type="spellStart"/>
      <w:r w:rsidRPr="00F662EB">
        <w:rPr>
          <w:rFonts w:ascii="Cambria" w:hAnsi="Cambria"/>
          <w:sz w:val="21"/>
          <w:szCs w:val="21"/>
        </w:rPr>
        <w:t>atviro</w:t>
      </w:r>
      <w:proofErr w:type="spellEnd"/>
      <w:r w:rsidRPr="00F662EB">
        <w:rPr>
          <w:rFonts w:ascii="Cambria" w:hAnsi="Cambria"/>
          <w:sz w:val="21"/>
          <w:szCs w:val="21"/>
        </w:rPr>
        <w:t xml:space="preserve"> </w:t>
      </w:r>
      <w:proofErr w:type="spellStart"/>
      <w:r w:rsidRPr="00F662EB">
        <w:rPr>
          <w:rFonts w:ascii="Cambria" w:hAnsi="Cambria"/>
          <w:sz w:val="21"/>
          <w:szCs w:val="21"/>
        </w:rPr>
        <w:t>konkurso</w:t>
      </w:r>
      <w:proofErr w:type="spellEnd"/>
      <w:r w:rsidRPr="00F662EB">
        <w:rPr>
          <w:rFonts w:ascii="Cambria" w:hAnsi="Cambria"/>
          <w:sz w:val="21"/>
          <w:szCs w:val="21"/>
        </w:rPr>
        <w:t xml:space="preserve"> </w:t>
      </w:r>
      <w:proofErr w:type="spellStart"/>
      <w:r w:rsidRPr="00F662EB">
        <w:rPr>
          <w:rFonts w:ascii="Cambria" w:hAnsi="Cambria"/>
          <w:sz w:val="21"/>
          <w:szCs w:val="21"/>
        </w:rPr>
        <w:t>skelbime</w:t>
      </w:r>
      <w:proofErr w:type="spellEnd"/>
      <w:r w:rsidRPr="00F662EB">
        <w:rPr>
          <w:rFonts w:ascii="Cambria" w:hAnsi="Cambria"/>
          <w:sz w:val="21"/>
          <w:szCs w:val="21"/>
        </w:rPr>
        <w:t xml:space="preserve">, </w:t>
      </w:r>
      <w:proofErr w:type="spellStart"/>
      <w:r w:rsidRPr="00F662EB">
        <w:rPr>
          <w:rFonts w:ascii="Cambria" w:hAnsi="Cambria"/>
          <w:sz w:val="21"/>
          <w:szCs w:val="21"/>
        </w:rPr>
        <w:t>paskelbtame</w:t>
      </w:r>
      <w:proofErr w:type="spellEnd"/>
      <w:r w:rsidRPr="00F662EB">
        <w:rPr>
          <w:rFonts w:ascii="Cambria" w:hAnsi="Cambria"/>
          <w:sz w:val="21"/>
          <w:szCs w:val="21"/>
        </w:rPr>
        <w:t xml:space="preserve"> </w:t>
      </w:r>
      <w:proofErr w:type="spellStart"/>
      <w:r w:rsidRPr="00F662EB">
        <w:rPr>
          <w:rFonts w:ascii="Cambria" w:hAnsi="Cambria"/>
          <w:sz w:val="21"/>
          <w:szCs w:val="21"/>
        </w:rPr>
        <w:t>Viešųjų</w:t>
      </w:r>
      <w:proofErr w:type="spellEnd"/>
      <w:r w:rsidRPr="00F662EB">
        <w:rPr>
          <w:rFonts w:ascii="Cambria" w:hAnsi="Cambria"/>
          <w:sz w:val="21"/>
          <w:szCs w:val="21"/>
        </w:rPr>
        <w:t xml:space="preserve"> </w:t>
      </w:r>
      <w:proofErr w:type="spellStart"/>
      <w:r w:rsidRPr="00F662EB">
        <w:rPr>
          <w:rFonts w:ascii="Cambria" w:hAnsi="Cambria"/>
          <w:sz w:val="21"/>
          <w:szCs w:val="21"/>
        </w:rPr>
        <w:t>pirkimų</w:t>
      </w:r>
      <w:proofErr w:type="spellEnd"/>
      <w:r w:rsidRPr="00F662EB">
        <w:rPr>
          <w:rFonts w:ascii="Cambria" w:hAnsi="Cambria"/>
          <w:sz w:val="21"/>
          <w:szCs w:val="21"/>
        </w:rPr>
        <w:t xml:space="preserve"> </w:t>
      </w:r>
      <w:proofErr w:type="spellStart"/>
      <w:r w:rsidRPr="00F662EB">
        <w:rPr>
          <w:rFonts w:ascii="Cambria" w:hAnsi="Cambria"/>
          <w:sz w:val="21"/>
          <w:szCs w:val="21"/>
        </w:rPr>
        <w:t>įstatymo</w:t>
      </w:r>
      <w:proofErr w:type="spellEnd"/>
      <w:r w:rsidRPr="00F662EB">
        <w:rPr>
          <w:rFonts w:ascii="Cambria" w:hAnsi="Cambria"/>
          <w:sz w:val="21"/>
          <w:szCs w:val="21"/>
        </w:rPr>
        <w:t xml:space="preserve"> </w:t>
      </w:r>
      <w:proofErr w:type="spellStart"/>
      <w:r w:rsidRPr="00F662EB">
        <w:rPr>
          <w:rFonts w:ascii="Cambria" w:hAnsi="Cambria"/>
          <w:sz w:val="21"/>
          <w:szCs w:val="21"/>
        </w:rPr>
        <w:t>nustatyta</w:t>
      </w:r>
      <w:proofErr w:type="spellEnd"/>
      <w:r w:rsidRPr="00F662EB">
        <w:rPr>
          <w:rFonts w:ascii="Cambria" w:hAnsi="Cambria"/>
          <w:sz w:val="21"/>
          <w:szCs w:val="21"/>
        </w:rPr>
        <w:t xml:space="preserve"> </w:t>
      </w:r>
      <w:proofErr w:type="spellStart"/>
      <w:r w:rsidRPr="00F662EB">
        <w:rPr>
          <w:rFonts w:ascii="Cambria" w:hAnsi="Cambria"/>
          <w:sz w:val="21"/>
          <w:szCs w:val="21"/>
        </w:rPr>
        <w:t>tvarka</w:t>
      </w:r>
      <w:proofErr w:type="spellEnd"/>
      <w:r w:rsidRPr="00F662EB">
        <w:rPr>
          <w:rFonts w:ascii="Cambria" w:hAnsi="Cambria"/>
          <w:sz w:val="21"/>
          <w:szCs w:val="21"/>
        </w:rPr>
        <w:t>;</w:t>
      </w:r>
    </w:p>
    <w:p w:rsidR="00B50198" w:rsidRPr="00F662EB" w:rsidRDefault="00B50198" w:rsidP="00360BF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proofErr w:type="spellStart"/>
      <w:r w:rsidRPr="00F662EB">
        <w:rPr>
          <w:rFonts w:ascii="Cambria" w:hAnsi="Cambria"/>
          <w:sz w:val="21"/>
          <w:szCs w:val="21"/>
        </w:rPr>
        <w:t>kituose</w:t>
      </w:r>
      <w:proofErr w:type="spellEnd"/>
      <w:r w:rsidRPr="00F662EB">
        <w:rPr>
          <w:rFonts w:ascii="Cambria" w:hAnsi="Cambria"/>
          <w:sz w:val="21"/>
          <w:szCs w:val="21"/>
        </w:rPr>
        <w:t xml:space="preserve"> </w:t>
      </w:r>
      <w:proofErr w:type="spellStart"/>
      <w:r w:rsidRPr="00F662EB">
        <w:rPr>
          <w:rFonts w:ascii="Cambria" w:hAnsi="Cambria"/>
          <w:sz w:val="21"/>
          <w:szCs w:val="21"/>
        </w:rPr>
        <w:t>pirkimo</w:t>
      </w:r>
      <w:proofErr w:type="spellEnd"/>
      <w:r w:rsidRPr="00F662EB">
        <w:rPr>
          <w:rFonts w:ascii="Cambria" w:hAnsi="Cambria"/>
          <w:sz w:val="21"/>
          <w:szCs w:val="21"/>
        </w:rPr>
        <w:t xml:space="preserve"> </w:t>
      </w:r>
      <w:proofErr w:type="spellStart"/>
      <w:r w:rsidRPr="00F662EB">
        <w:rPr>
          <w:rFonts w:ascii="Cambria" w:hAnsi="Cambria"/>
          <w:sz w:val="21"/>
          <w:szCs w:val="21"/>
        </w:rPr>
        <w:t>dokumentuose</w:t>
      </w:r>
      <w:proofErr w:type="spellEnd"/>
      <w:r w:rsidRPr="00F662EB">
        <w:rPr>
          <w:rFonts w:ascii="Cambria" w:hAnsi="Cambria"/>
          <w:sz w:val="21"/>
          <w:szCs w:val="21"/>
        </w:rPr>
        <w:t xml:space="preserve"> (</w:t>
      </w:r>
      <w:proofErr w:type="spellStart"/>
      <w:r w:rsidRPr="00F662EB">
        <w:rPr>
          <w:rFonts w:ascii="Cambria" w:hAnsi="Cambria"/>
          <w:sz w:val="21"/>
          <w:szCs w:val="21"/>
        </w:rPr>
        <w:t>jų</w:t>
      </w:r>
      <w:proofErr w:type="spellEnd"/>
      <w:r w:rsidRPr="00F662EB">
        <w:rPr>
          <w:rFonts w:ascii="Cambria" w:hAnsi="Cambria"/>
          <w:sz w:val="21"/>
          <w:szCs w:val="21"/>
        </w:rPr>
        <w:t xml:space="preserve"> </w:t>
      </w:r>
      <w:proofErr w:type="spellStart"/>
      <w:r w:rsidRPr="00F662EB">
        <w:rPr>
          <w:rFonts w:ascii="Cambria" w:hAnsi="Cambria"/>
          <w:sz w:val="21"/>
          <w:szCs w:val="21"/>
        </w:rPr>
        <w:t>paaiškinimuose</w:t>
      </w:r>
      <w:proofErr w:type="spellEnd"/>
      <w:r w:rsidRPr="00F662EB">
        <w:rPr>
          <w:rFonts w:ascii="Cambria" w:hAnsi="Cambria"/>
          <w:sz w:val="21"/>
          <w:szCs w:val="21"/>
        </w:rPr>
        <w:t xml:space="preserve">, </w:t>
      </w:r>
      <w:proofErr w:type="spellStart"/>
      <w:r w:rsidRPr="00F662EB">
        <w:rPr>
          <w:rFonts w:ascii="Cambria" w:hAnsi="Cambria"/>
          <w:sz w:val="21"/>
          <w:szCs w:val="21"/>
        </w:rPr>
        <w:t>papildymuose</w:t>
      </w:r>
      <w:proofErr w:type="spellEnd"/>
      <w:r w:rsidRPr="00F662EB">
        <w:rPr>
          <w:rFonts w:ascii="Cambria" w:hAnsi="Cambria"/>
          <w:sz w:val="21"/>
          <w:szCs w:val="21"/>
        </w:rPr>
        <w:t>).</w:t>
      </w:r>
    </w:p>
    <w:p w:rsidR="00D47BC4" w:rsidRPr="00F662EB" w:rsidRDefault="00D47BC4" w:rsidP="00D47BC4">
      <w:pPr>
        <w:ind w:firstLine="720"/>
        <w:jc w:val="both"/>
        <w:rPr>
          <w:rFonts w:ascii="Cambria" w:hAnsi="Cambria"/>
          <w:sz w:val="21"/>
          <w:szCs w:val="21"/>
        </w:rPr>
      </w:pPr>
      <w:proofErr w:type="spellStart"/>
      <w:r w:rsidRPr="00F662EB">
        <w:rPr>
          <w:rFonts w:ascii="Cambria" w:hAnsi="Cambria"/>
          <w:spacing w:val="-4"/>
          <w:sz w:val="21"/>
          <w:szCs w:val="21"/>
          <w:highlight w:val="lightGray"/>
        </w:rPr>
        <w:t>Pasirašydamas</w:t>
      </w:r>
      <w:proofErr w:type="spellEnd"/>
      <w:r w:rsidRPr="00F662EB">
        <w:rPr>
          <w:rFonts w:ascii="Cambria" w:hAnsi="Cambria"/>
          <w:spacing w:val="-4"/>
          <w:sz w:val="21"/>
          <w:szCs w:val="21"/>
          <w:highlight w:val="lightGray"/>
        </w:rPr>
        <w:t xml:space="preserve"> </w:t>
      </w:r>
      <w:proofErr w:type="spellStart"/>
      <w:r w:rsidRPr="00F662EB">
        <w:rPr>
          <w:rFonts w:ascii="Cambria" w:hAnsi="Cambria"/>
          <w:spacing w:val="-4"/>
          <w:sz w:val="21"/>
          <w:szCs w:val="21"/>
          <w:highlight w:val="lightGray"/>
        </w:rPr>
        <w:t>pateiktą</w:t>
      </w:r>
      <w:proofErr w:type="spellEnd"/>
      <w:r w:rsidRPr="00F662EB">
        <w:rPr>
          <w:rFonts w:ascii="Cambria" w:hAnsi="Cambria"/>
          <w:spacing w:val="-4"/>
          <w:sz w:val="21"/>
          <w:szCs w:val="21"/>
          <w:highlight w:val="lightGray"/>
        </w:rPr>
        <w:t xml:space="preserve"> </w:t>
      </w:r>
      <w:proofErr w:type="spellStart"/>
      <w:r w:rsidRPr="00F662EB">
        <w:rPr>
          <w:rFonts w:ascii="Cambria" w:hAnsi="Cambria"/>
          <w:spacing w:val="-4"/>
          <w:sz w:val="21"/>
          <w:szCs w:val="21"/>
          <w:highlight w:val="lightGray"/>
        </w:rPr>
        <w:t>pasiūlymą</w:t>
      </w:r>
      <w:proofErr w:type="spellEnd"/>
      <w:r w:rsidRPr="00F662EB">
        <w:rPr>
          <w:rFonts w:ascii="Cambria" w:hAnsi="Cambria"/>
          <w:spacing w:val="-4"/>
          <w:sz w:val="21"/>
          <w:szCs w:val="21"/>
          <w:highlight w:val="lightGray"/>
        </w:rPr>
        <w:t xml:space="preserve"> </w:t>
      </w:r>
      <w:proofErr w:type="spellStart"/>
      <w:r w:rsidRPr="00F662EB">
        <w:rPr>
          <w:rFonts w:ascii="Cambria" w:hAnsi="Cambria"/>
          <w:spacing w:val="-4"/>
          <w:sz w:val="21"/>
          <w:szCs w:val="21"/>
          <w:highlight w:val="lightGray"/>
        </w:rPr>
        <w:t>parašu</w:t>
      </w:r>
      <w:proofErr w:type="spellEnd"/>
      <w:r w:rsidRPr="00F662EB">
        <w:rPr>
          <w:rFonts w:ascii="Cambria" w:hAnsi="Cambria"/>
          <w:spacing w:val="-4"/>
          <w:sz w:val="21"/>
          <w:szCs w:val="21"/>
        </w:rPr>
        <w:t xml:space="preserve">, </w:t>
      </w:r>
      <w:proofErr w:type="spellStart"/>
      <w:r w:rsidRPr="00F662EB">
        <w:rPr>
          <w:rFonts w:ascii="Cambria" w:hAnsi="Cambria"/>
          <w:spacing w:val="-4"/>
          <w:sz w:val="21"/>
          <w:szCs w:val="21"/>
        </w:rPr>
        <w:t>patvirtinu</w:t>
      </w:r>
      <w:proofErr w:type="spellEnd"/>
      <w:r w:rsidRPr="00F662EB">
        <w:rPr>
          <w:rFonts w:ascii="Cambria" w:hAnsi="Cambria"/>
          <w:spacing w:val="-4"/>
          <w:sz w:val="21"/>
          <w:szCs w:val="21"/>
        </w:rPr>
        <w:t xml:space="preserve">, </w:t>
      </w:r>
      <w:proofErr w:type="spellStart"/>
      <w:r w:rsidRPr="00F662EB">
        <w:rPr>
          <w:rFonts w:ascii="Cambria" w:hAnsi="Cambria"/>
          <w:spacing w:val="-4"/>
          <w:sz w:val="21"/>
          <w:szCs w:val="21"/>
        </w:rPr>
        <w:t>kad</w:t>
      </w:r>
      <w:proofErr w:type="spellEnd"/>
      <w:r w:rsidRPr="00F662EB">
        <w:rPr>
          <w:rFonts w:ascii="Cambria" w:hAnsi="Cambria"/>
          <w:spacing w:val="-4"/>
          <w:sz w:val="21"/>
          <w:szCs w:val="21"/>
        </w:rPr>
        <w:t xml:space="preserve"> </w:t>
      </w:r>
      <w:proofErr w:type="spellStart"/>
      <w:r w:rsidRPr="00F662EB">
        <w:rPr>
          <w:rFonts w:ascii="Cambria" w:hAnsi="Cambria"/>
          <w:spacing w:val="-4"/>
          <w:sz w:val="21"/>
          <w:szCs w:val="21"/>
        </w:rPr>
        <w:t>dokumentų</w:t>
      </w:r>
      <w:proofErr w:type="spellEnd"/>
      <w:r w:rsidRPr="00F662EB">
        <w:rPr>
          <w:rFonts w:ascii="Cambria" w:hAnsi="Cambria"/>
          <w:spacing w:val="-4"/>
          <w:sz w:val="21"/>
          <w:szCs w:val="21"/>
        </w:rPr>
        <w:t xml:space="preserve"> </w:t>
      </w:r>
      <w:proofErr w:type="spellStart"/>
      <w:r w:rsidRPr="00F662EB">
        <w:rPr>
          <w:rFonts w:ascii="Cambria" w:hAnsi="Cambria"/>
          <w:spacing w:val="-4"/>
          <w:sz w:val="21"/>
          <w:szCs w:val="21"/>
        </w:rPr>
        <w:t>skaitmeninės</w:t>
      </w:r>
      <w:proofErr w:type="spellEnd"/>
      <w:r w:rsidRPr="00F662EB">
        <w:rPr>
          <w:rFonts w:ascii="Cambria" w:hAnsi="Cambria"/>
          <w:sz w:val="21"/>
          <w:szCs w:val="21"/>
        </w:rPr>
        <w:t xml:space="preserve"> </w:t>
      </w:r>
      <w:proofErr w:type="spellStart"/>
      <w:r w:rsidRPr="00F662EB">
        <w:rPr>
          <w:rFonts w:ascii="Cambria" w:hAnsi="Cambria"/>
          <w:sz w:val="21"/>
          <w:szCs w:val="21"/>
        </w:rPr>
        <w:t>kopijos</w:t>
      </w:r>
      <w:proofErr w:type="spellEnd"/>
      <w:r w:rsidRPr="00F662EB">
        <w:rPr>
          <w:rFonts w:ascii="Cambria" w:hAnsi="Cambria"/>
          <w:sz w:val="21"/>
          <w:szCs w:val="21"/>
        </w:rPr>
        <w:t xml:space="preserve"> </w:t>
      </w:r>
      <w:proofErr w:type="spellStart"/>
      <w:r w:rsidRPr="00F662EB">
        <w:rPr>
          <w:rFonts w:ascii="Cambria" w:hAnsi="Cambria"/>
          <w:sz w:val="21"/>
          <w:szCs w:val="21"/>
        </w:rPr>
        <w:t>ir</w:t>
      </w:r>
      <w:proofErr w:type="spellEnd"/>
      <w:r w:rsidRPr="00F662EB">
        <w:rPr>
          <w:rFonts w:ascii="Cambria" w:hAnsi="Cambria"/>
          <w:sz w:val="21"/>
          <w:szCs w:val="21"/>
        </w:rPr>
        <w:t xml:space="preserve"> </w:t>
      </w:r>
      <w:proofErr w:type="spellStart"/>
      <w:r w:rsidRPr="00F662EB">
        <w:rPr>
          <w:rFonts w:ascii="Cambria" w:hAnsi="Cambria"/>
          <w:sz w:val="21"/>
          <w:szCs w:val="21"/>
        </w:rPr>
        <w:t>elektroninėmis</w:t>
      </w:r>
      <w:proofErr w:type="spellEnd"/>
      <w:r w:rsidRPr="00F662EB">
        <w:rPr>
          <w:rFonts w:ascii="Cambria" w:hAnsi="Cambria"/>
          <w:sz w:val="21"/>
          <w:szCs w:val="21"/>
        </w:rPr>
        <w:t xml:space="preserve"> </w:t>
      </w:r>
      <w:proofErr w:type="spellStart"/>
      <w:r w:rsidRPr="00F662EB">
        <w:rPr>
          <w:rFonts w:ascii="Cambria" w:hAnsi="Cambria"/>
          <w:sz w:val="21"/>
          <w:szCs w:val="21"/>
        </w:rPr>
        <w:t>priemonėmis</w:t>
      </w:r>
      <w:proofErr w:type="spellEnd"/>
      <w:r w:rsidRPr="00F662EB">
        <w:rPr>
          <w:rFonts w:ascii="Cambria" w:hAnsi="Cambria"/>
          <w:sz w:val="21"/>
          <w:szCs w:val="21"/>
        </w:rPr>
        <w:t xml:space="preserve"> </w:t>
      </w:r>
      <w:proofErr w:type="spellStart"/>
      <w:r w:rsidRPr="00F662EB">
        <w:rPr>
          <w:rFonts w:ascii="Cambria" w:hAnsi="Cambria"/>
          <w:sz w:val="21"/>
          <w:szCs w:val="21"/>
        </w:rPr>
        <w:t>pateikti</w:t>
      </w:r>
      <w:proofErr w:type="spellEnd"/>
      <w:r w:rsidRPr="00F662EB">
        <w:rPr>
          <w:rFonts w:ascii="Cambria" w:hAnsi="Cambria"/>
          <w:sz w:val="21"/>
          <w:szCs w:val="21"/>
        </w:rPr>
        <w:t xml:space="preserve"> </w:t>
      </w:r>
      <w:proofErr w:type="spellStart"/>
      <w:r w:rsidRPr="00F662EB">
        <w:rPr>
          <w:rFonts w:ascii="Cambria" w:hAnsi="Cambria"/>
          <w:sz w:val="21"/>
          <w:szCs w:val="21"/>
        </w:rPr>
        <w:t>duomenys</w:t>
      </w:r>
      <w:proofErr w:type="spellEnd"/>
      <w:r w:rsidRPr="00F662EB">
        <w:rPr>
          <w:rFonts w:ascii="Cambria" w:hAnsi="Cambria"/>
          <w:sz w:val="21"/>
          <w:szCs w:val="21"/>
        </w:rPr>
        <w:t xml:space="preserve"> </w:t>
      </w:r>
      <w:proofErr w:type="spellStart"/>
      <w:r w:rsidRPr="00F662EB">
        <w:rPr>
          <w:rFonts w:ascii="Cambria" w:hAnsi="Cambria"/>
          <w:sz w:val="21"/>
          <w:szCs w:val="21"/>
        </w:rPr>
        <w:t>yra</w:t>
      </w:r>
      <w:proofErr w:type="spellEnd"/>
      <w:r w:rsidRPr="00F662EB">
        <w:rPr>
          <w:rFonts w:ascii="Cambria" w:hAnsi="Cambria"/>
          <w:sz w:val="21"/>
          <w:szCs w:val="21"/>
        </w:rPr>
        <w:t xml:space="preserve"> </w:t>
      </w:r>
      <w:proofErr w:type="spellStart"/>
      <w:r w:rsidRPr="00F662EB">
        <w:rPr>
          <w:rFonts w:ascii="Cambria" w:hAnsi="Cambria"/>
          <w:sz w:val="21"/>
          <w:szCs w:val="21"/>
        </w:rPr>
        <w:t>tikri</w:t>
      </w:r>
      <w:proofErr w:type="spellEnd"/>
      <w:r w:rsidRPr="00F662EB">
        <w:rPr>
          <w:rFonts w:ascii="Cambria" w:hAnsi="Cambria"/>
          <w:sz w:val="21"/>
          <w:szCs w:val="21"/>
        </w:rPr>
        <w:t>.</w:t>
      </w:r>
      <w:r w:rsidRPr="00F662EB">
        <w:rPr>
          <w:rFonts w:ascii="Cambria" w:hAnsi="Cambria"/>
          <w:sz w:val="21"/>
          <w:szCs w:val="21"/>
        </w:rPr>
        <w:tab/>
      </w:r>
    </w:p>
    <w:p w:rsidR="00F12EF4" w:rsidRPr="00F662EB" w:rsidRDefault="00B50198" w:rsidP="00B50198">
      <w:pPr>
        <w:contextualSpacing/>
        <w:jc w:val="both"/>
        <w:rPr>
          <w:rFonts w:ascii="Cambria" w:hAnsi="Cambria"/>
          <w:sz w:val="21"/>
          <w:szCs w:val="21"/>
        </w:rPr>
      </w:pPr>
      <w:r w:rsidRPr="00F662EB">
        <w:rPr>
          <w:rFonts w:ascii="Cambria" w:hAnsi="Cambria"/>
          <w:sz w:val="21"/>
          <w:szCs w:val="21"/>
        </w:rPr>
        <w:tab/>
      </w:r>
      <w:r w:rsidRPr="00F662EB">
        <w:rPr>
          <w:rFonts w:ascii="Cambria" w:hAnsi="Cambria"/>
          <w:sz w:val="21"/>
          <w:szCs w:val="21"/>
        </w:rPr>
        <w:tab/>
      </w:r>
      <w:r w:rsidRPr="00F662EB">
        <w:rPr>
          <w:rFonts w:ascii="Cambria" w:hAnsi="Cambria"/>
          <w:sz w:val="21"/>
          <w:szCs w:val="21"/>
        </w:rPr>
        <w:tab/>
      </w:r>
      <w:r w:rsidRPr="00F662EB">
        <w:rPr>
          <w:rFonts w:ascii="Cambria" w:hAnsi="Cambria"/>
          <w:sz w:val="21"/>
          <w:szCs w:val="21"/>
        </w:rPr>
        <w:tab/>
        <w:t xml:space="preserve">  </w:t>
      </w:r>
      <w:r w:rsidRPr="00F662EB">
        <w:rPr>
          <w:rFonts w:ascii="Cambria" w:hAnsi="Cambria"/>
          <w:sz w:val="21"/>
          <w:szCs w:val="21"/>
        </w:rPr>
        <w:tab/>
        <w:t xml:space="preserve">                                        </w:t>
      </w:r>
    </w:p>
    <w:p w:rsidR="003C4A59" w:rsidRPr="00F662EB" w:rsidRDefault="00B50198" w:rsidP="0027499A">
      <w:pPr>
        <w:contextualSpacing/>
        <w:jc w:val="right"/>
        <w:rPr>
          <w:rFonts w:ascii="Cambria" w:hAnsi="Cambria"/>
          <w:sz w:val="21"/>
          <w:szCs w:val="21"/>
        </w:rPr>
      </w:pPr>
      <w:r w:rsidRPr="00F662EB">
        <w:rPr>
          <w:rFonts w:ascii="Cambria" w:hAnsi="Cambria"/>
          <w:sz w:val="21"/>
          <w:szCs w:val="21"/>
        </w:rPr>
        <w:t xml:space="preserve"> 2 </w:t>
      </w:r>
      <w:proofErr w:type="spellStart"/>
      <w:r w:rsidRPr="00F662EB">
        <w:rPr>
          <w:rFonts w:ascii="Cambria" w:hAnsi="Cambria"/>
          <w:sz w:val="21"/>
          <w:szCs w:val="21"/>
        </w:rPr>
        <w:t>lentelė</w:t>
      </w:r>
      <w:proofErr w:type="spellEnd"/>
    </w:p>
    <w:p w:rsidR="00B50198" w:rsidRPr="00F662EB" w:rsidRDefault="00B50198" w:rsidP="00B50198">
      <w:pPr>
        <w:jc w:val="center"/>
        <w:rPr>
          <w:rFonts w:ascii="Cambria" w:hAnsi="Cambria"/>
          <w:b/>
          <w:sz w:val="21"/>
          <w:szCs w:val="21"/>
        </w:rPr>
      </w:pPr>
      <w:r w:rsidRPr="00F662EB">
        <w:rPr>
          <w:rFonts w:ascii="Cambria" w:hAnsi="Cambria"/>
          <w:b/>
          <w:sz w:val="21"/>
          <w:szCs w:val="21"/>
        </w:rPr>
        <w:t>SUBTIEKĖJO REKVIZITAI</w:t>
      </w:r>
    </w:p>
    <w:p w:rsidR="00B50198" w:rsidRPr="00F662EB" w:rsidRDefault="00B50198" w:rsidP="00B50198">
      <w:pPr>
        <w:jc w:val="center"/>
        <w:rPr>
          <w:rFonts w:ascii="Cambria" w:hAnsi="Cambria"/>
          <w:b/>
          <w:sz w:val="21"/>
          <w:szCs w:val="21"/>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B50198" w:rsidRPr="00F662EB" w:rsidTr="002E6979">
        <w:tc>
          <w:tcPr>
            <w:tcW w:w="851" w:type="dxa"/>
            <w:tcBorders>
              <w:top w:val="single" w:sz="4" w:space="0" w:color="auto"/>
              <w:left w:val="single" w:sz="4" w:space="0" w:color="auto"/>
              <w:bottom w:val="single" w:sz="4" w:space="0" w:color="auto"/>
              <w:right w:val="single" w:sz="4" w:space="0" w:color="auto"/>
            </w:tcBorders>
            <w:vAlign w:val="center"/>
          </w:tcPr>
          <w:p w:rsidR="00B50198" w:rsidRPr="00F662EB" w:rsidRDefault="00B50198" w:rsidP="00F044F9">
            <w:pPr>
              <w:jc w:val="center"/>
              <w:rPr>
                <w:rFonts w:ascii="Cambria" w:hAnsi="Cambria"/>
                <w:b/>
                <w:sz w:val="21"/>
                <w:szCs w:val="21"/>
              </w:rPr>
            </w:pPr>
            <w:proofErr w:type="spellStart"/>
            <w:r w:rsidRPr="00F662EB">
              <w:rPr>
                <w:rFonts w:ascii="Cambria" w:hAnsi="Cambria"/>
                <w:b/>
                <w:sz w:val="21"/>
                <w:szCs w:val="21"/>
              </w:rPr>
              <w:t>Eil</w:t>
            </w:r>
            <w:proofErr w:type="spellEnd"/>
            <w:r w:rsidRPr="00F662EB">
              <w:rPr>
                <w:rFonts w:ascii="Cambria" w:hAnsi="Cambria"/>
                <w:b/>
                <w:sz w:val="21"/>
                <w:szCs w:val="21"/>
              </w:rPr>
              <w:t>.</w:t>
            </w:r>
          </w:p>
          <w:p w:rsidR="00B50198" w:rsidRPr="00F662EB" w:rsidRDefault="00B50198" w:rsidP="00F044F9">
            <w:pPr>
              <w:jc w:val="center"/>
              <w:rPr>
                <w:rFonts w:ascii="Cambria" w:hAnsi="Cambria"/>
                <w:sz w:val="21"/>
                <w:szCs w:val="21"/>
              </w:rPr>
            </w:pPr>
            <w:r w:rsidRPr="00F662EB">
              <w:rPr>
                <w:rFonts w:ascii="Cambria" w:hAnsi="Cambria"/>
                <w:b/>
                <w:sz w:val="21"/>
                <w:szCs w:val="21"/>
              </w:rPr>
              <w:t>Nr.</w:t>
            </w:r>
          </w:p>
        </w:tc>
        <w:tc>
          <w:tcPr>
            <w:tcW w:w="8930" w:type="dxa"/>
            <w:tcBorders>
              <w:top w:val="single" w:sz="4" w:space="0" w:color="auto"/>
              <w:left w:val="single" w:sz="4" w:space="0" w:color="auto"/>
              <w:bottom w:val="single" w:sz="4" w:space="0" w:color="auto"/>
              <w:right w:val="single" w:sz="4" w:space="0" w:color="auto"/>
            </w:tcBorders>
            <w:vAlign w:val="center"/>
          </w:tcPr>
          <w:p w:rsidR="00B50198" w:rsidRPr="00F662EB" w:rsidRDefault="00B50198" w:rsidP="00F044F9">
            <w:pPr>
              <w:jc w:val="center"/>
              <w:rPr>
                <w:rFonts w:ascii="Cambria" w:hAnsi="Cambria"/>
                <w:b/>
                <w:sz w:val="21"/>
                <w:szCs w:val="21"/>
              </w:rPr>
            </w:pPr>
            <w:proofErr w:type="spellStart"/>
            <w:r w:rsidRPr="00F662EB">
              <w:rPr>
                <w:rFonts w:ascii="Cambria" w:hAnsi="Cambria"/>
                <w:b/>
                <w:spacing w:val="-4"/>
                <w:sz w:val="21"/>
                <w:szCs w:val="21"/>
              </w:rPr>
              <w:t>Subtiekėjo</w:t>
            </w:r>
            <w:proofErr w:type="spellEnd"/>
            <w:r w:rsidRPr="00F662EB">
              <w:rPr>
                <w:rFonts w:ascii="Cambria" w:hAnsi="Cambria"/>
                <w:b/>
                <w:spacing w:val="-4"/>
                <w:sz w:val="21"/>
                <w:szCs w:val="21"/>
              </w:rPr>
              <w:t xml:space="preserve"> (-ų) </w:t>
            </w:r>
            <w:proofErr w:type="spellStart"/>
            <w:r w:rsidRPr="00F662EB">
              <w:rPr>
                <w:rFonts w:ascii="Cambria" w:hAnsi="Cambria"/>
                <w:b/>
                <w:sz w:val="21"/>
                <w:szCs w:val="21"/>
              </w:rPr>
              <w:t>pavadinimas</w:t>
            </w:r>
            <w:proofErr w:type="spellEnd"/>
            <w:r w:rsidRPr="00F662EB">
              <w:rPr>
                <w:rFonts w:ascii="Cambria" w:hAnsi="Cambria"/>
                <w:b/>
                <w:sz w:val="21"/>
                <w:szCs w:val="21"/>
              </w:rPr>
              <w:t xml:space="preserve"> (-ai), </w:t>
            </w:r>
            <w:proofErr w:type="spellStart"/>
            <w:r w:rsidRPr="00F662EB">
              <w:rPr>
                <w:rFonts w:ascii="Cambria" w:hAnsi="Cambria"/>
                <w:b/>
                <w:sz w:val="21"/>
                <w:szCs w:val="21"/>
              </w:rPr>
              <w:t>adresas</w:t>
            </w:r>
            <w:proofErr w:type="spellEnd"/>
            <w:r w:rsidRPr="00F662EB">
              <w:rPr>
                <w:rFonts w:ascii="Cambria" w:hAnsi="Cambria"/>
                <w:b/>
                <w:sz w:val="21"/>
                <w:szCs w:val="21"/>
              </w:rPr>
              <w:t xml:space="preserve"> (-ai)</w:t>
            </w:r>
          </w:p>
        </w:tc>
      </w:tr>
      <w:tr w:rsidR="00B50198" w:rsidRPr="00F662EB" w:rsidTr="002E6979">
        <w:tc>
          <w:tcPr>
            <w:tcW w:w="851"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
        </w:tc>
        <w:tc>
          <w:tcPr>
            <w:tcW w:w="8930"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
        </w:tc>
      </w:tr>
      <w:tr w:rsidR="00B50198" w:rsidRPr="00F662EB" w:rsidTr="002E6979">
        <w:tc>
          <w:tcPr>
            <w:tcW w:w="851"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
        </w:tc>
        <w:tc>
          <w:tcPr>
            <w:tcW w:w="8930" w:type="dxa"/>
            <w:tcBorders>
              <w:top w:val="single" w:sz="4" w:space="0" w:color="auto"/>
              <w:left w:val="single" w:sz="4" w:space="0" w:color="auto"/>
              <w:bottom w:val="single" w:sz="4" w:space="0" w:color="auto"/>
              <w:right w:val="single" w:sz="4" w:space="0" w:color="auto"/>
            </w:tcBorders>
          </w:tcPr>
          <w:p w:rsidR="00B50198" w:rsidRPr="00F662EB" w:rsidRDefault="00B50198" w:rsidP="00681F0E">
            <w:pPr>
              <w:jc w:val="both"/>
              <w:rPr>
                <w:rFonts w:ascii="Cambria" w:hAnsi="Cambria"/>
                <w:sz w:val="21"/>
                <w:szCs w:val="21"/>
              </w:rPr>
            </w:pPr>
          </w:p>
        </w:tc>
      </w:tr>
    </w:tbl>
    <w:p w:rsidR="00B50198" w:rsidRPr="00F662EB" w:rsidRDefault="00B50198" w:rsidP="00B50198">
      <w:pPr>
        <w:pStyle w:val="Header"/>
        <w:widowControl/>
        <w:tabs>
          <w:tab w:val="clear" w:pos="4153"/>
          <w:tab w:val="clear" w:pos="8306"/>
        </w:tabs>
        <w:spacing w:after="0"/>
        <w:jc w:val="left"/>
        <w:rPr>
          <w:rFonts w:ascii="Cambria" w:hAnsi="Cambria"/>
          <w:i/>
          <w:spacing w:val="-4"/>
          <w:sz w:val="21"/>
          <w:szCs w:val="21"/>
        </w:rPr>
      </w:pPr>
      <w:r w:rsidRPr="00F662EB">
        <w:rPr>
          <w:rFonts w:ascii="Cambria" w:hAnsi="Cambria"/>
          <w:i/>
          <w:spacing w:val="-4"/>
          <w:sz w:val="21"/>
          <w:szCs w:val="21"/>
        </w:rPr>
        <w:t>*Pastaba: pildoma, jei tiekėjas ketina pasitelkti subtiekėją (-</w:t>
      </w:r>
      <w:proofErr w:type="spellStart"/>
      <w:r w:rsidRPr="00F662EB">
        <w:rPr>
          <w:rFonts w:ascii="Cambria" w:hAnsi="Cambria"/>
          <w:i/>
          <w:spacing w:val="-4"/>
          <w:sz w:val="21"/>
          <w:szCs w:val="21"/>
        </w:rPr>
        <w:t>us</w:t>
      </w:r>
      <w:proofErr w:type="spellEnd"/>
      <w:r w:rsidRPr="00F662EB">
        <w:rPr>
          <w:rFonts w:ascii="Cambria" w:hAnsi="Cambria"/>
          <w:i/>
          <w:spacing w:val="-4"/>
          <w:sz w:val="21"/>
          <w:szCs w:val="21"/>
        </w:rPr>
        <w:t>)</w:t>
      </w:r>
    </w:p>
    <w:p w:rsidR="00B50198" w:rsidRPr="00F662EB" w:rsidRDefault="00B50198" w:rsidP="00B50198">
      <w:pPr>
        <w:pStyle w:val="Header"/>
        <w:widowControl/>
        <w:tabs>
          <w:tab w:val="clear" w:pos="4153"/>
          <w:tab w:val="clear" w:pos="8306"/>
        </w:tabs>
        <w:spacing w:after="0"/>
        <w:ind w:left="7920" w:firstLine="720"/>
        <w:rPr>
          <w:rFonts w:ascii="Cambria" w:hAnsi="Cambria"/>
          <w:sz w:val="21"/>
          <w:szCs w:val="21"/>
        </w:rPr>
      </w:pPr>
    </w:p>
    <w:p w:rsidR="00A72D4D" w:rsidRPr="00F662EB" w:rsidRDefault="00A72D4D" w:rsidP="00B50198">
      <w:pPr>
        <w:pStyle w:val="Header"/>
        <w:widowControl/>
        <w:tabs>
          <w:tab w:val="clear" w:pos="4153"/>
          <w:tab w:val="clear" w:pos="8306"/>
        </w:tabs>
        <w:spacing w:after="0"/>
        <w:ind w:left="7920" w:firstLine="720"/>
        <w:rPr>
          <w:rFonts w:ascii="Cambria" w:hAnsi="Cambria"/>
          <w:sz w:val="21"/>
          <w:szCs w:val="21"/>
        </w:rPr>
      </w:pPr>
    </w:p>
    <w:p w:rsidR="00134439" w:rsidRPr="00F662EB" w:rsidRDefault="00134439" w:rsidP="00B50198">
      <w:pPr>
        <w:pStyle w:val="Header"/>
        <w:widowControl/>
        <w:tabs>
          <w:tab w:val="clear" w:pos="4153"/>
          <w:tab w:val="clear" w:pos="8306"/>
        </w:tabs>
        <w:spacing w:after="0"/>
        <w:ind w:left="7920" w:firstLine="720"/>
        <w:rPr>
          <w:rFonts w:ascii="Cambria" w:hAnsi="Cambria"/>
          <w:sz w:val="21"/>
          <w:szCs w:val="21"/>
        </w:rPr>
      </w:pPr>
    </w:p>
    <w:p w:rsidR="007804C1" w:rsidRPr="00F662EB" w:rsidRDefault="007804C1" w:rsidP="00BC6BE1">
      <w:pPr>
        <w:pStyle w:val="Header"/>
        <w:widowControl/>
        <w:tabs>
          <w:tab w:val="clear" w:pos="4153"/>
          <w:tab w:val="clear" w:pos="8306"/>
        </w:tabs>
        <w:spacing w:after="0"/>
        <w:ind w:left="7920" w:firstLine="720"/>
        <w:jc w:val="right"/>
        <w:rPr>
          <w:rFonts w:ascii="Cambria" w:hAnsi="Cambria"/>
          <w:sz w:val="21"/>
          <w:szCs w:val="21"/>
        </w:rPr>
        <w:sectPr w:rsidR="007804C1" w:rsidRPr="00F662EB" w:rsidSect="002E6979">
          <w:footerReference w:type="default" r:id="rId8"/>
          <w:footerReference w:type="first" r:id="rId9"/>
          <w:pgSz w:w="11900" w:h="16840"/>
          <w:pgMar w:top="1134" w:right="567" w:bottom="1134" w:left="1701" w:header="720" w:footer="720" w:gutter="0"/>
          <w:cols w:space="720"/>
          <w:titlePg/>
          <w:docGrid w:linePitch="326"/>
        </w:sectPr>
      </w:pPr>
    </w:p>
    <w:p w:rsidR="00BC6BE1" w:rsidRPr="00F662EB" w:rsidRDefault="00BC6BE1" w:rsidP="00BC6BE1">
      <w:pPr>
        <w:pStyle w:val="Header"/>
        <w:widowControl/>
        <w:tabs>
          <w:tab w:val="clear" w:pos="4153"/>
          <w:tab w:val="clear" w:pos="8306"/>
        </w:tabs>
        <w:spacing w:after="0"/>
        <w:ind w:left="7920" w:firstLine="720"/>
        <w:jc w:val="right"/>
        <w:rPr>
          <w:rFonts w:ascii="Cambria" w:hAnsi="Cambria"/>
          <w:sz w:val="21"/>
          <w:szCs w:val="21"/>
        </w:rPr>
      </w:pPr>
      <w:r w:rsidRPr="00F662EB">
        <w:rPr>
          <w:rFonts w:ascii="Cambria" w:hAnsi="Cambria"/>
          <w:sz w:val="21"/>
          <w:szCs w:val="21"/>
        </w:rPr>
        <w:lastRenderedPageBreak/>
        <w:t>3 lentelė</w:t>
      </w:r>
    </w:p>
    <w:p w:rsidR="00BC6BE1" w:rsidRPr="00F662EB" w:rsidRDefault="00BC6BE1" w:rsidP="00BC6BE1">
      <w:pPr>
        <w:pStyle w:val="Header"/>
        <w:widowControl/>
        <w:tabs>
          <w:tab w:val="clear" w:pos="4153"/>
          <w:tab w:val="clear" w:pos="8306"/>
        </w:tabs>
        <w:spacing w:after="0"/>
        <w:jc w:val="center"/>
        <w:rPr>
          <w:rFonts w:ascii="Cambria" w:hAnsi="Cambria"/>
          <w:b/>
          <w:sz w:val="21"/>
          <w:szCs w:val="21"/>
          <w:lang w:eastAsia="en-US"/>
        </w:rPr>
      </w:pPr>
      <w:r w:rsidRPr="00F662EB">
        <w:rPr>
          <w:rFonts w:ascii="Cambria" w:hAnsi="Cambria"/>
          <w:b/>
          <w:sz w:val="21"/>
          <w:szCs w:val="21"/>
          <w:lang w:eastAsia="en-US"/>
        </w:rPr>
        <w:t>PASIŪLYMO KAINA</w:t>
      </w:r>
    </w:p>
    <w:p w:rsidR="00BC6BE1" w:rsidRPr="00F662EB" w:rsidRDefault="00BC6BE1" w:rsidP="00BC6BE1">
      <w:pPr>
        <w:pStyle w:val="Header"/>
        <w:widowControl/>
        <w:tabs>
          <w:tab w:val="clear" w:pos="4153"/>
          <w:tab w:val="clear" w:pos="8306"/>
        </w:tabs>
        <w:spacing w:after="0"/>
        <w:rPr>
          <w:rFonts w:ascii="Cambria" w:hAnsi="Cambria"/>
          <w:sz w:val="21"/>
          <w:szCs w:val="21"/>
          <w:lang w:eastAsia="en-US"/>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3544"/>
        <w:gridCol w:w="687"/>
        <w:gridCol w:w="1472"/>
        <w:gridCol w:w="820"/>
        <w:gridCol w:w="1417"/>
        <w:gridCol w:w="1559"/>
        <w:gridCol w:w="1559"/>
        <w:gridCol w:w="2834"/>
      </w:tblGrid>
      <w:tr w:rsidR="00AE3F2F" w:rsidRPr="00F662EB" w:rsidTr="00285CE3">
        <w:trPr>
          <w:trHeight w:val="909"/>
        </w:trPr>
        <w:tc>
          <w:tcPr>
            <w:tcW w:w="206" w:type="pct"/>
            <w:tcBorders>
              <w:top w:val="single" w:sz="4" w:space="0" w:color="auto"/>
              <w:left w:val="single" w:sz="4" w:space="0" w:color="auto"/>
              <w:bottom w:val="single" w:sz="4" w:space="0" w:color="auto"/>
              <w:right w:val="single" w:sz="4" w:space="0" w:color="auto"/>
            </w:tcBorders>
            <w:vAlign w:val="center"/>
          </w:tcPr>
          <w:p w:rsidR="00EB6B46" w:rsidRPr="00F662EB" w:rsidRDefault="0027499A" w:rsidP="00EB6B46">
            <w:pPr>
              <w:jc w:val="center"/>
              <w:rPr>
                <w:rFonts w:ascii="Cambria" w:hAnsi="Cambria"/>
                <w:sz w:val="21"/>
                <w:szCs w:val="21"/>
                <w:lang w:val="lt-LT"/>
              </w:rPr>
            </w:pPr>
            <w:r w:rsidRPr="00F662EB">
              <w:rPr>
                <w:rFonts w:ascii="Cambria" w:hAnsi="Cambria"/>
                <w:sz w:val="21"/>
                <w:szCs w:val="21"/>
                <w:lang w:val="lt-LT"/>
              </w:rPr>
              <w:t>Eil.</w:t>
            </w:r>
          </w:p>
          <w:p w:rsidR="00EB6B46" w:rsidRPr="00F662EB" w:rsidRDefault="00EB6B46" w:rsidP="00EB6B46">
            <w:pPr>
              <w:jc w:val="center"/>
              <w:rPr>
                <w:rFonts w:ascii="Cambria" w:hAnsi="Cambria"/>
                <w:sz w:val="21"/>
                <w:szCs w:val="21"/>
                <w:lang w:val="lt-LT"/>
              </w:rPr>
            </w:pPr>
            <w:r w:rsidRPr="00F662EB">
              <w:rPr>
                <w:rFonts w:ascii="Cambria" w:hAnsi="Cambria"/>
                <w:sz w:val="21"/>
                <w:szCs w:val="21"/>
                <w:lang w:val="lt-LT"/>
              </w:rPr>
              <w:t>Nr.</w:t>
            </w:r>
          </w:p>
        </w:tc>
        <w:tc>
          <w:tcPr>
            <w:tcW w:w="1223" w:type="pct"/>
            <w:tcBorders>
              <w:top w:val="single" w:sz="4" w:space="0" w:color="auto"/>
              <w:left w:val="single" w:sz="4" w:space="0" w:color="auto"/>
              <w:bottom w:val="single" w:sz="4" w:space="0" w:color="auto"/>
              <w:right w:val="single" w:sz="4" w:space="0" w:color="auto"/>
            </w:tcBorders>
            <w:vAlign w:val="center"/>
          </w:tcPr>
          <w:p w:rsidR="00EB6B46" w:rsidRPr="00F662EB" w:rsidRDefault="00EB6B46" w:rsidP="00EB6B46">
            <w:pPr>
              <w:jc w:val="center"/>
              <w:rPr>
                <w:rFonts w:ascii="Cambria" w:hAnsi="Cambria"/>
                <w:iCs/>
                <w:spacing w:val="-4"/>
                <w:sz w:val="21"/>
                <w:szCs w:val="21"/>
                <w:lang w:val="lt-LT"/>
              </w:rPr>
            </w:pPr>
            <w:r w:rsidRPr="00F662EB">
              <w:rPr>
                <w:rFonts w:ascii="Cambria" w:hAnsi="Cambria"/>
                <w:iCs/>
                <w:spacing w:val="-4"/>
                <w:sz w:val="21"/>
                <w:szCs w:val="21"/>
                <w:lang w:val="lt-LT"/>
              </w:rPr>
              <w:t>Produkto pavadinimas</w:t>
            </w:r>
          </w:p>
        </w:tc>
        <w:tc>
          <w:tcPr>
            <w:tcW w:w="237" w:type="pct"/>
            <w:tcBorders>
              <w:top w:val="single" w:sz="4" w:space="0" w:color="auto"/>
              <w:left w:val="single" w:sz="4" w:space="0" w:color="auto"/>
              <w:bottom w:val="single" w:sz="4" w:space="0" w:color="auto"/>
              <w:right w:val="single" w:sz="4" w:space="0" w:color="auto"/>
            </w:tcBorders>
            <w:vAlign w:val="center"/>
          </w:tcPr>
          <w:p w:rsidR="00EB6B46" w:rsidRPr="00F662EB" w:rsidRDefault="00EB6B46" w:rsidP="00EB6B46">
            <w:pPr>
              <w:jc w:val="center"/>
              <w:rPr>
                <w:rFonts w:ascii="Cambria" w:hAnsi="Cambria"/>
                <w:sz w:val="21"/>
                <w:szCs w:val="21"/>
                <w:lang w:val="lt-LT"/>
              </w:rPr>
            </w:pPr>
            <w:r w:rsidRPr="00F662EB">
              <w:rPr>
                <w:rFonts w:ascii="Cambria" w:hAnsi="Cambria"/>
                <w:sz w:val="21"/>
                <w:szCs w:val="21"/>
                <w:lang w:val="lt-LT"/>
              </w:rPr>
              <w:t>Mato</w:t>
            </w:r>
          </w:p>
          <w:p w:rsidR="00EB6B46" w:rsidRPr="00F662EB" w:rsidRDefault="007F5CF3" w:rsidP="00EB6B46">
            <w:pPr>
              <w:jc w:val="center"/>
              <w:rPr>
                <w:rFonts w:ascii="Cambria" w:hAnsi="Cambria"/>
                <w:sz w:val="21"/>
                <w:szCs w:val="21"/>
                <w:lang w:val="lt-LT"/>
              </w:rPr>
            </w:pPr>
            <w:r w:rsidRPr="00F662EB">
              <w:rPr>
                <w:rFonts w:ascii="Cambria" w:hAnsi="Cambria"/>
                <w:sz w:val="21"/>
                <w:szCs w:val="21"/>
                <w:lang w:val="lt-LT"/>
              </w:rPr>
              <w:t>V</w:t>
            </w:r>
            <w:r w:rsidR="00EB6B46" w:rsidRPr="00F662EB">
              <w:rPr>
                <w:rFonts w:ascii="Cambria" w:hAnsi="Cambria"/>
                <w:sz w:val="21"/>
                <w:szCs w:val="21"/>
                <w:lang w:val="lt-LT"/>
              </w:rPr>
              <w:t>nt</w:t>
            </w:r>
            <w:r w:rsidRPr="00F662EB">
              <w:rPr>
                <w:rFonts w:ascii="Cambria" w:hAnsi="Cambria"/>
                <w:sz w:val="21"/>
                <w:szCs w:val="21"/>
                <w:lang w:val="lt-LT"/>
              </w:rPr>
              <w:t>.</w:t>
            </w:r>
          </w:p>
        </w:tc>
        <w:tc>
          <w:tcPr>
            <w:tcW w:w="508" w:type="pct"/>
            <w:tcBorders>
              <w:top w:val="single" w:sz="4" w:space="0" w:color="auto"/>
              <w:left w:val="single" w:sz="4" w:space="0" w:color="auto"/>
              <w:bottom w:val="single" w:sz="4" w:space="0" w:color="auto"/>
              <w:right w:val="single" w:sz="4" w:space="0" w:color="auto"/>
            </w:tcBorders>
            <w:vAlign w:val="center"/>
          </w:tcPr>
          <w:p w:rsidR="00EB6B46" w:rsidRPr="00F662EB" w:rsidRDefault="00EB6B46" w:rsidP="007F5CF3">
            <w:pPr>
              <w:jc w:val="center"/>
              <w:rPr>
                <w:rFonts w:ascii="Cambria" w:hAnsi="Cambria"/>
                <w:sz w:val="21"/>
                <w:szCs w:val="21"/>
                <w:lang w:val="lt-LT"/>
              </w:rPr>
            </w:pPr>
            <w:r w:rsidRPr="00F662EB">
              <w:rPr>
                <w:rFonts w:ascii="Cambria" w:hAnsi="Cambria"/>
                <w:sz w:val="21"/>
                <w:szCs w:val="21"/>
                <w:lang w:val="lt-LT"/>
              </w:rPr>
              <w:t>Orientacinis</w:t>
            </w:r>
            <w:r w:rsidR="007F5CF3" w:rsidRPr="00F662EB">
              <w:rPr>
                <w:rFonts w:ascii="Cambria" w:hAnsi="Cambria"/>
                <w:sz w:val="21"/>
                <w:szCs w:val="21"/>
                <w:lang w:val="lt-LT"/>
              </w:rPr>
              <w:t xml:space="preserve"> </w:t>
            </w:r>
            <w:r w:rsidRPr="00F662EB">
              <w:rPr>
                <w:rFonts w:ascii="Cambria" w:hAnsi="Cambria"/>
                <w:sz w:val="21"/>
                <w:szCs w:val="21"/>
                <w:lang w:val="lt-LT"/>
              </w:rPr>
              <w:t>kiekis</w:t>
            </w:r>
          </w:p>
        </w:tc>
        <w:tc>
          <w:tcPr>
            <w:tcW w:w="283" w:type="pct"/>
            <w:tcBorders>
              <w:top w:val="single" w:sz="4" w:space="0" w:color="auto"/>
              <w:left w:val="single" w:sz="4" w:space="0" w:color="auto"/>
              <w:bottom w:val="single" w:sz="4" w:space="0" w:color="auto"/>
              <w:right w:val="single" w:sz="4" w:space="0" w:color="auto"/>
            </w:tcBorders>
            <w:vAlign w:val="center"/>
          </w:tcPr>
          <w:p w:rsidR="00EB6B46" w:rsidRPr="00F662EB" w:rsidRDefault="00EB6B46" w:rsidP="007F5CF3">
            <w:pPr>
              <w:jc w:val="center"/>
              <w:rPr>
                <w:rFonts w:ascii="Cambria" w:eastAsia="Times New Roman" w:hAnsi="Cambria"/>
                <w:bCs/>
                <w:sz w:val="21"/>
                <w:szCs w:val="21"/>
                <w:bdr w:val="none" w:sz="0" w:space="0" w:color="auto" w:frame="1"/>
                <w:lang w:val="lt-LT" w:eastAsia="lt-LT"/>
              </w:rPr>
            </w:pPr>
            <w:r w:rsidRPr="00F662EB">
              <w:rPr>
                <w:rFonts w:ascii="Cambria" w:eastAsia="Times New Roman" w:hAnsi="Cambria"/>
                <w:bCs/>
                <w:sz w:val="21"/>
                <w:szCs w:val="21"/>
                <w:bdr w:val="none" w:sz="0" w:space="0" w:color="auto" w:frame="1"/>
                <w:lang w:val="lt-LT" w:eastAsia="lt-LT"/>
              </w:rPr>
              <w:t>PVM</w:t>
            </w:r>
            <w:r w:rsidR="007F5CF3" w:rsidRPr="00F662EB">
              <w:rPr>
                <w:rFonts w:ascii="Cambria" w:eastAsia="Times New Roman" w:hAnsi="Cambria"/>
                <w:bCs/>
                <w:sz w:val="21"/>
                <w:szCs w:val="21"/>
                <w:bdr w:val="none" w:sz="0" w:space="0" w:color="auto" w:frame="1"/>
                <w:lang w:val="lt-LT" w:eastAsia="lt-LT"/>
              </w:rPr>
              <w:t xml:space="preserve"> </w:t>
            </w:r>
            <w:r w:rsidRPr="00F662EB">
              <w:rPr>
                <w:rFonts w:ascii="Cambria" w:eastAsia="Times New Roman" w:hAnsi="Cambria"/>
                <w:bCs/>
                <w:sz w:val="21"/>
                <w:szCs w:val="21"/>
                <w:bdr w:val="none" w:sz="0" w:space="0" w:color="auto" w:frame="1"/>
                <w:lang w:val="lt-LT" w:eastAsia="lt-LT"/>
              </w:rPr>
              <w:t>tarifas</w:t>
            </w:r>
          </w:p>
        </w:tc>
        <w:tc>
          <w:tcPr>
            <w:tcW w:w="489" w:type="pct"/>
            <w:tcBorders>
              <w:top w:val="single" w:sz="4" w:space="0" w:color="auto"/>
              <w:left w:val="single" w:sz="4" w:space="0" w:color="auto"/>
              <w:bottom w:val="single" w:sz="4" w:space="0" w:color="auto"/>
              <w:right w:val="single" w:sz="4" w:space="0" w:color="auto"/>
            </w:tcBorders>
            <w:vAlign w:val="center"/>
          </w:tcPr>
          <w:p w:rsidR="00EB6B46" w:rsidRPr="00F662EB" w:rsidRDefault="00EB6B46" w:rsidP="007F5CF3">
            <w:pPr>
              <w:jc w:val="center"/>
              <w:rPr>
                <w:rFonts w:ascii="Cambria" w:eastAsia="Times New Roman" w:hAnsi="Cambria"/>
                <w:bCs/>
                <w:sz w:val="21"/>
                <w:szCs w:val="21"/>
                <w:bdr w:val="none" w:sz="0" w:space="0" w:color="auto" w:frame="1"/>
                <w:lang w:val="lt-LT" w:eastAsia="lt-LT"/>
              </w:rPr>
            </w:pPr>
            <w:r w:rsidRPr="00F662EB">
              <w:rPr>
                <w:rFonts w:ascii="Cambria" w:eastAsia="Times New Roman" w:hAnsi="Cambria"/>
                <w:bCs/>
                <w:sz w:val="21"/>
                <w:szCs w:val="21"/>
                <w:bdr w:val="none" w:sz="0" w:space="0" w:color="auto" w:frame="1"/>
                <w:lang w:val="lt-LT" w:eastAsia="lt-LT"/>
              </w:rPr>
              <w:t>V</w:t>
            </w:r>
            <w:r w:rsidR="00AE3F2F" w:rsidRPr="00F662EB">
              <w:rPr>
                <w:rFonts w:ascii="Cambria" w:eastAsia="Times New Roman" w:hAnsi="Cambria"/>
                <w:bCs/>
                <w:sz w:val="21"/>
                <w:szCs w:val="21"/>
                <w:bdr w:val="none" w:sz="0" w:space="0" w:color="auto" w:frame="1"/>
                <w:lang w:val="lt-LT" w:eastAsia="lt-LT"/>
              </w:rPr>
              <w:t>nt.</w:t>
            </w:r>
            <w:r w:rsidRPr="00F662EB">
              <w:rPr>
                <w:rFonts w:ascii="Cambria" w:eastAsia="Times New Roman" w:hAnsi="Cambria"/>
                <w:bCs/>
                <w:sz w:val="21"/>
                <w:szCs w:val="21"/>
                <w:bdr w:val="none" w:sz="0" w:space="0" w:color="auto" w:frame="1"/>
                <w:lang w:val="lt-LT" w:eastAsia="lt-LT"/>
              </w:rPr>
              <w:t xml:space="preserve"> kaina Eur(be PVM)</w:t>
            </w:r>
          </w:p>
        </w:tc>
        <w:tc>
          <w:tcPr>
            <w:tcW w:w="538" w:type="pct"/>
            <w:tcBorders>
              <w:top w:val="single" w:sz="4" w:space="0" w:color="auto"/>
              <w:left w:val="single" w:sz="4" w:space="0" w:color="auto"/>
              <w:bottom w:val="single" w:sz="4" w:space="0" w:color="auto"/>
              <w:right w:val="single" w:sz="4" w:space="0" w:color="auto"/>
            </w:tcBorders>
            <w:vAlign w:val="center"/>
          </w:tcPr>
          <w:p w:rsidR="00EB6B46" w:rsidRPr="00F662EB" w:rsidRDefault="00EB6B46" w:rsidP="00AE3F2F">
            <w:pPr>
              <w:jc w:val="center"/>
              <w:rPr>
                <w:rFonts w:ascii="Cambria" w:eastAsia="Times New Roman" w:hAnsi="Cambria"/>
                <w:bCs/>
                <w:sz w:val="21"/>
                <w:szCs w:val="21"/>
                <w:bdr w:val="none" w:sz="0" w:space="0" w:color="auto" w:frame="1"/>
                <w:lang w:val="lt-LT" w:eastAsia="lt-LT"/>
              </w:rPr>
            </w:pPr>
            <w:r w:rsidRPr="00F662EB">
              <w:rPr>
                <w:rFonts w:ascii="Cambria" w:eastAsia="Times New Roman" w:hAnsi="Cambria"/>
                <w:bCs/>
                <w:sz w:val="21"/>
                <w:szCs w:val="21"/>
                <w:bdr w:val="none" w:sz="0" w:space="0" w:color="auto" w:frame="1"/>
                <w:lang w:val="lt-LT" w:eastAsia="lt-LT"/>
              </w:rPr>
              <w:t>Kaina viso Eur</w:t>
            </w:r>
          </w:p>
          <w:p w:rsidR="00EB6B46" w:rsidRPr="00F662EB" w:rsidRDefault="00EB6B46" w:rsidP="00AE3F2F">
            <w:pPr>
              <w:jc w:val="center"/>
              <w:rPr>
                <w:rFonts w:ascii="Cambria" w:eastAsia="Times New Roman" w:hAnsi="Cambria"/>
                <w:bCs/>
                <w:sz w:val="21"/>
                <w:szCs w:val="21"/>
                <w:bdr w:val="none" w:sz="0" w:space="0" w:color="auto" w:frame="1"/>
                <w:lang w:val="lt-LT" w:eastAsia="lt-LT"/>
              </w:rPr>
            </w:pPr>
            <w:r w:rsidRPr="00F662EB">
              <w:rPr>
                <w:rFonts w:ascii="Cambria" w:eastAsia="Times New Roman" w:hAnsi="Cambria"/>
                <w:bCs/>
                <w:sz w:val="21"/>
                <w:szCs w:val="21"/>
                <w:bdr w:val="none" w:sz="0" w:space="0" w:color="auto" w:frame="1"/>
                <w:lang w:val="lt-LT" w:eastAsia="lt-LT"/>
              </w:rPr>
              <w:t>(be PVM)</w:t>
            </w:r>
          </w:p>
        </w:tc>
        <w:tc>
          <w:tcPr>
            <w:tcW w:w="538" w:type="pct"/>
            <w:tcBorders>
              <w:top w:val="single" w:sz="4" w:space="0" w:color="auto"/>
              <w:left w:val="single" w:sz="4" w:space="0" w:color="auto"/>
              <w:bottom w:val="single" w:sz="4" w:space="0" w:color="auto"/>
              <w:right w:val="single" w:sz="4" w:space="0" w:color="auto"/>
            </w:tcBorders>
            <w:vAlign w:val="center"/>
          </w:tcPr>
          <w:p w:rsidR="00EB6B46" w:rsidRPr="00F662EB" w:rsidRDefault="00EB6B46" w:rsidP="00AE3F2F">
            <w:pPr>
              <w:jc w:val="center"/>
              <w:rPr>
                <w:rFonts w:ascii="Cambria" w:eastAsia="Times New Roman" w:hAnsi="Cambria"/>
                <w:bCs/>
                <w:sz w:val="21"/>
                <w:szCs w:val="21"/>
                <w:bdr w:val="none" w:sz="0" w:space="0" w:color="auto" w:frame="1"/>
                <w:lang w:val="lt-LT" w:eastAsia="lt-LT"/>
              </w:rPr>
            </w:pPr>
            <w:r w:rsidRPr="00F662EB">
              <w:rPr>
                <w:rFonts w:ascii="Cambria" w:eastAsia="Times New Roman" w:hAnsi="Cambria"/>
                <w:bCs/>
                <w:sz w:val="21"/>
                <w:szCs w:val="21"/>
                <w:bdr w:val="none" w:sz="0" w:space="0" w:color="auto" w:frame="1"/>
                <w:lang w:val="lt-LT" w:eastAsia="lt-LT"/>
              </w:rPr>
              <w:t>Kaina viso</w:t>
            </w:r>
            <w:r w:rsidR="00AE3F2F" w:rsidRPr="00F662EB">
              <w:rPr>
                <w:rFonts w:ascii="Cambria" w:eastAsia="Times New Roman" w:hAnsi="Cambria"/>
                <w:bCs/>
                <w:sz w:val="21"/>
                <w:szCs w:val="21"/>
                <w:bdr w:val="none" w:sz="0" w:space="0" w:color="auto" w:frame="1"/>
                <w:lang w:val="lt-LT" w:eastAsia="lt-LT"/>
              </w:rPr>
              <w:t xml:space="preserve"> </w:t>
            </w:r>
            <w:r w:rsidRPr="00F662EB">
              <w:rPr>
                <w:rFonts w:ascii="Cambria" w:eastAsia="Times New Roman" w:hAnsi="Cambria"/>
                <w:bCs/>
                <w:sz w:val="21"/>
                <w:szCs w:val="21"/>
                <w:bdr w:val="none" w:sz="0" w:space="0" w:color="auto" w:frame="1"/>
                <w:lang w:val="lt-LT" w:eastAsia="lt-LT"/>
              </w:rPr>
              <w:t>Eur (su PVM)</w:t>
            </w:r>
          </w:p>
        </w:tc>
        <w:tc>
          <w:tcPr>
            <w:tcW w:w="978" w:type="pct"/>
            <w:tcBorders>
              <w:top w:val="single" w:sz="4" w:space="0" w:color="auto"/>
              <w:left w:val="single" w:sz="4" w:space="0" w:color="auto"/>
              <w:bottom w:val="single" w:sz="4" w:space="0" w:color="auto"/>
              <w:right w:val="single" w:sz="4" w:space="0" w:color="auto"/>
            </w:tcBorders>
            <w:vAlign w:val="center"/>
          </w:tcPr>
          <w:p w:rsidR="00EB6B46" w:rsidRPr="00F662EB" w:rsidRDefault="00EB6B46" w:rsidP="00EB6B46">
            <w:pPr>
              <w:jc w:val="center"/>
              <w:rPr>
                <w:rFonts w:ascii="Cambria" w:hAnsi="Cambria"/>
                <w:sz w:val="21"/>
                <w:szCs w:val="21"/>
                <w:lang w:val="lt-LT"/>
              </w:rPr>
            </w:pPr>
            <w:r w:rsidRPr="00F662EB">
              <w:rPr>
                <w:rFonts w:ascii="Cambria" w:hAnsi="Cambria"/>
                <w:iCs/>
                <w:spacing w:val="-4"/>
                <w:sz w:val="21"/>
                <w:szCs w:val="21"/>
                <w:lang w:val="lt-LT"/>
              </w:rPr>
              <w:t>Siūlomo produkto pavadinimas/ gamintojas</w:t>
            </w:r>
          </w:p>
        </w:tc>
      </w:tr>
      <w:tr w:rsidR="00AE3F2F" w:rsidRPr="00F662EB" w:rsidTr="00285CE3">
        <w:trPr>
          <w:trHeight w:val="337"/>
        </w:trPr>
        <w:tc>
          <w:tcPr>
            <w:tcW w:w="206"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rPr>
              <w:t>1.</w:t>
            </w:r>
          </w:p>
        </w:tc>
        <w:tc>
          <w:tcPr>
            <w:tcW w:w="1223"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Cs/>
                <w:spacing w:val="-4"/>
                <w:sz w:val="21"/>
                <w:szCs w:val="21"/>
                <w:lang w:val="lt-LT"/>
              </w:rPr>
            </w:pPr>
            <w:r w:rsidRPr="00F662EB">
              <w:rPr>
                <w:rFonts w:ascii="Cambria" w:hAnsi="Cambria"/>
                <w:iCs/>
                <w:spacing w:val="-4"/>
                <w:sz w:val="21"/>
                <w:szCs w:val="21"/>
                <w:lang w:val="lt-LT"/>
              </w:rPr>
              <w:t xml:space="preserve">Audinių skalbimo priemonė </w:t>
            </w:r>
          </w:p>
        </w:tc>
        <w:tc>
          <w:tcPr>
            <w:tcW w:w="237"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rPr>
              <w:t>kg</w:t>
            </w:r>
          </w:p>
        </w:tc>
        <w:tc>
          <w:tcPr>
            <w:tcW w:w="508"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lang w:eastAsia="lt-LT"/>
              </w:rPr>
              <w:t>14</w:t>
            </w:r>
            <w:r w:rsidR="007F5CF3" w:rsidRPr="00F662EB">
              <w:rPr>
                <w:rFonts w:ascii="Cambria" w:hAnsi="Cambria"/>
                <w:sz w:val="21"/>
                <w:szCs w:val="21"/>
                <w:lang w:eastAsia="lt-LT"/>
              </w:rPr>
              <w:t xml:space="preserve"> </w:t>
            </w:r>
            <w:r w:rsidRPr="00F662EB">
              <w:rPr>
                <w:rFonts w:ascii="Cambria" w:hAnsi="Cambria"/>
                <w:sz w:val="21"/>
                <w:szCs w:val="21"/>
                <w:lang w:eastAsia="lt-LT"/>
              </w:rPr>
              <w:t>400</w:t>
            </w:r>
          </w:p>
        </w:tc>
        <w:tc>
          <w:tcPr>
            <w:tcW w:w="283"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c>
          <w:tcPr>
            <w:tcW w:w="489"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rPr>
                <w:rFonts w:ascii="Cambria" w:hAnsi="Cambria"/>
                <w:sz w:val="21"/>
                <w:szCs w:val="21"/>
                <w:lang w:val="lt-LT"/>
              </w:rPr>
            </w:pPr>
          </w:p>
        </w:tc>
        <w:tc>
          <w:tcPr>
            <w:tcW w:w="538"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rPr>
                <w:rFonts w:ascii="Cambria" w:hAnsi="Cambria"/>
                <w:sz w:val="21"/>
                <w:szCs w:val="21"/>
                <w:lang w:val="lt-LT"/>
              </w:rPr>
            </w:pPr>
          </w:p>
        </w:tc>
        <w:tc>
          <w:tcPr>
            <w:tcW w:w="538"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c>
          <w:tcPr>
            <w:tcW w:w="978"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r>
      <w:tr w:rsidR="00AE3F2F" w:rsidRPr="00F662EB" w:rsidTr="00285CE3">
        <w:trPr>
          <w:trHeight w:val="337"/>
        </w:trPr>
        <w:tc>
          <w:tcPr>
            <w:tcW w:w="206"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rPr>
              <w:t>2.</w:t>
            </w:r>
          </w:p>
        </w:tc>
        <w:tc>
          <w:tcPr>
            <w:tcW w:w="1223"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Cs/>
                <w:spacing w:val="-4"/>
                <w:sz w:val="21"/>
                <w:szCs w:val="21"/>
                <w:lang w:val="lt-LT"/>
              </w:rPr>
            </w:pPr>
            <w:r w:rsidRPr="00F662EB">
              <w:rPr>
                <w:rFonts w:ascii="Cambria" w:hAnsi="Cambria"/>
                <w:iCs/>
                <w:spacing w:val="-4"/>
                <w:sz w:val="21"/>
                <w:szCs w:val="21"/>
                <w:lang w:val="lt-LT"/>
              </w:rPr>
              <w:t xml:space="preserve">Audinių skalbimo ir dėmių šalinimo priemonė </w:t>
            </w:r>
          </w:p>
        </w:tc>
        <w:tc>
          <w:tcPr>
            <w:tcW w:w="237"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rPr>
              <w:t>kg</w:t>
            </w:r>
          </w:p>
        </w:tc>
        <w:tc>
          <w:tcPr>
            <w:tcW w:w="508"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lang w:eastAsia="lt-LT"/>
              </w:rPr>
              <w:t>9</w:t>
            </w:r>
            <w:r w:rsidR="007F5CF3" w:rsidRPr="00F662EB">
              <w:rPr>
                <w:rFonts w:ascii="Cambria" w:hAnsi="Cambria"/>
                <w:sz w:val="21"/>
                <w:szCs w:val="21"/>
                <w:lang w:eastAsia="lt-LT"/>
              </w:rPr>
              <w:t xml:space="preserve"> </w:t>
            </w:r>
            <w:r w:rsidRPr="00F662EB">
              <w:rPr>
                <w:rFonts w:ascii="Cambria" w:hAnsi="Cambria"/>
                <w:sz w:val="21"/>
                <w:szCs w:val="21"/>
                <w:lang w:eastAsia="lt-LT"/>
              </w:rPr>
              <w:t>200</w:t>
            </w:r>
          </w:p>
        </w:tc>
        <w:tc>
          <w:tcPr>
            <w:tcW w:w="283"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c>
          <w:tcPr>
            <w:tcW w:w="489"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rPr>
                <w:rFonts w:ascii="Cambria" w:hAnsi="Cambria"/>
                <w:sz w:val="21"/>
                <w:szCs w:val="21"/>
                <w:lang w:val="lt-LT"/>
              </w:rPr>
            </w:pPr>
          </w:p>
        </w:tc>
        <w:tc>
          <w:tcPr>
            <w:tcW w:w="538"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rPr>
                <w:rFonts w:ascii="Cambria" w:hAnsi="Cambria"/>
                <w:sz w:val="21"/>
                <w:szCs w:val="21"/>
                <w:lang w:val="lt-LT"/>
              </w:rPr>
            </w:pPr>
          </w:p>
        </w:tc>
        <w:tc>
          <w:tcPr>
            <w:tcW w:w="538"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c>
          <w:tcPr>
            <w:tcW w:w="978"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r>
      <w:tr w:rsidR="00AE3F2F" w:rsidRPr="00F662EB" w:rsidTr="00285CE3">
        <w:trPr>
          <w:trHeight w:val="337"/>
        </w:trPr>
        <w:tc>
          <w:tcPr>
            <w:tcW w:w="206"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rPr>
              <w:t>3.</w:t>
            </w:r>
          </w:p>
        </w:tc>
        <w:tc>
          <w:tcPr>
            <w:tcW w:w="1223"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Cs/>
                <w:spacing w:val="-4"/>
                <w:sz w:val="21"/>
                <w:szCs w:val="21"/>
                <w:lang w:val="lt-LT"/>
              </w:rPr>
            </w:pPr>
            <w:r w:rsidRPr="00F662EB">
              <w:rPr>
                <w:rFonts w:ascii="Cambria" w:hAnsi="Cambria"/>
                <w:iCs/>
                <w:spacing w:val="-4"/>
                <w:sz w:val="21"/>
                <w:szCs w:val="21"/>
                <w:lang w:val="lt-LT"/>
              </w:rPr>
              <w:t xml:space="preserve">Kraujo ir baltyminių dėmių pašalinimo priemonė </w:t>
            </w:r>
          </w:p>
        </w:tc>
        <w:tc>
          <w:tcPr>
            <w:tcW w:w="237"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rPr>
              <w:t>kg</w:t>
            </w:r>
          </w:p>
        </w:tc>
        <w:tc>
          <w:tcPr>
            <w:tcW w:w="508"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lang w:eastAsia="lt-LT"/>
              </w:rPr>
              <w:t>8</w:t>
            </w:r>
            <w:r w:rsidR="007F5CF3" w:rsidRPr="00F662EB">
              <w:rPr>
                <w:rFonts w:ascii="Cambria" w:hAnsi="Cambria"/>
                <w:sz w:val="21"/>
                <w:szCs w:val="21"/>
                <w:lang w:eastAsia="lt-LT"/>
              </w:rPr>
              <w:t xml:space="preserve"> </w:t>
            </w:r>
            <w:r w:rsidRPr="00F662EB">
              <w:rPr>
                <w:rFonts w:ascii="Cambria" w:hAnsi="Cambria"/>
                <w:sz w:val="21"/>
                <w:szCs w:val="21"/>
                <w:lang w:eastAsia="lt-LT"/>
              </w:rPr>
              <w:t>400</w:t>
            </w:r>
          </w:p>
        </w:tc>
        <w:tc>
          <w:tcPr>
            <w:tcW w:w="283"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c>
          <w:tcPr>
            <w:tcW w:w="489"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rPr>
                <w:rFonts w:ascii="Cambria" w:hAnsi="Cambria"/>
                <w:sz w:val="21"/>
                <w:szCs w:val="21"/>
                <w:lang w:val="lt-LT"/>
              </w:rPr>
            </w:pPr>
          </w:p>
        </w:tc>
        <w:tc>
          <w:tcPr>
            <w:tcW w:w="538"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rPr>
                <w:rFonts w:ascii="Cambria" w:hAnsi="Cambria"/>
                <w:sz w:val="21"/>
                <w:szCs w:val="21"/>
                <w:lang w:val="lt-LT"/>
              </w:rPr>
            </w:pPr>
          </w:p>
        </w:tc>
        <w:tc>
          <w:tcPr>
            <w:tcW w:w="538"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c>
          <w:tcPr>
            <w:tcW w:w="978"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r>
      <w:tr w:rsidR="00AE3F2F" w:rsidRPr="00F662EB" w:rsidTr="00285CE3">
        <w:trPr>
          <w:trHeight w:val="337"/>
        </w:trPr>
        <w:tc>
          <w:tcPr>
            <w:tcW w:w="206"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rPr>
              <w:t>4.</w:t>
            </w:r>
          </w:p>
        </w:tc>
        <w:tc>
          <w:tcPr>
            <w:tcW w:w="1223"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Cs/>
                <w:spacing w:val="-4"/>
                <w:sz w:val="21"/>
                <w:szCs w:val="21"/>
                <w:lang w:val="lt-LT"/>
              </w:rPr>
            </w:pPr>
            <w:r w:rsidRPr="00F662EB">
              <w:rPr>
                <w:rFonts w:ascii="Cambria" w:hAnsi="Cambria"/>
                <w:iCs/>
                <w:spacing w:val="-4"/>
                <w:sz w:val="21"/>
                <w:szCs w:val="21"/>
                <w:lang w:val="lt-LT"/>
              </w:rPr>
              <w:t xml:space="preserve">Riebalų ir mineralinių tepalų pašalinimo priemonė </w:t>
            </w:r>
          </w:p>
        </w:tc>
        <w:tc>
          <w:tcPr>
            <w:tcW w:w="237"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rPr>
              <w:t>kg</w:t>
            </w:r>
          </w:p>
        </w:tc>
        <w:tc>
          <w:tcPr>
            <w:tcW w:w="508"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lang w:eastAsia="lt-LT"/>
              </w:rPr>
              <w:t>800</w:t>
            </w:r>
          </w:p>
        </w:tc>
        <w:tc>
          <w:tcPr>
            <w:tcW w:w="283"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c>
          <w:tcPr>
            <w:tcW w:w="489"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rPr>
                <w:rFonts w:ascii="Cambria" w:hAnsi="Cambria"/>
                <w:sz w:val="21"/>
                <w:szCs w:val="21"/>
                <w:lang w:val="lt-LT"/>
              </w:rPr>
            </w:pPr>
          </w:p>
        </w:tc>
        <w:tc>
          <w:tcPr>
            <w:tcW w:w="538"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rPr>
                <w:rFonts w:ascii="Cambria" w:hAnsi="Cambria"/>
                <w:sz w:val="21"/>
                <w:szCs w:val="21"/>
                <w:lang w:val="lt-LT"/>
              </w:rPr>
            </w:pPr>
          </w:p>
        </w:tc>
        <w:tc>
          <w:tcPr>
            <w:tcW w:w="538"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c>
          <w:tcPr>
            <w:tcW w:w="978"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r>
      <w:tr w:rsidR="00AE3F2F" w:rsidRPr="00F662EB" w:rsidTr="00285CE3">
        <w:trPr>
          <w:trHeight w:val="337"/>
        </w:trPr>
        <w:tc>
          <w:tcPr>
            <w:tcW w:w="206"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rPr>
              <w:t>5.</w:t>
            </w:r>
          </w:p>
        </w:tc>
        <w:tc>
          <w:tcPr>
            <w:tcW w:w="1223"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Cs/>
                <w:spacing w:val="-4"/>
                <w:sz w:val="21"/>
                <w:szCs w:val="21"/>
                <w:lang w:val="lt-LT"/>
              </w:rPr>
            </w:pPr>
            <w:r w:rsidRPr="00F662EB">
              <w:rPr>
                <w:rFonts w:ascii="Cambria" w:hAnsi="Cambria"/>
                <w:iCs/>
                <w:spacing w:val="-4"/>
                <w:sz w:val="21"/>
                <w:szCs w:val="21"/>
                <w:lang w:val="lt-LT"/>
              </w:rPr>
              <w:t xml:space="preserve">Audinių dezinfekavimo - balinimo priemonė </w:t>
            </w:r>
          </w:p>
        </w:tc>
        <w:tc>
          <w:tcPr>
            <w:tcW w:w="237"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rPr>
              <w:t>kg</w:t>
            </w:r>
          </w:p>
        </w:tc>
        <w:tc>
          <w:tcPr>
            <w:tcW w:w="508"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lang w:eastAsia="lt-LT"/>
              </w:rPr>
              <w:t>11</w:t>
            </w:r>
            <w:r w:rsidR="007F5CF3" w:rsidRPr="00F662EB">
              <w:rPr>
                <w:rFonts w:ascii="Cambria" w:hAnsi="Cambria"/>
                <w:sz w:val="21"/>
                <w:szCs w:val="21"/>
                <w:lang w:eastAsia="lt-LT"/>
              </w:rPr>
              <w:t xml:space="preserve"> </w:t>
            </w:r>
            <w:r w:rsidRPr="00F662EB">
              <w:rPr>
                <w:rFonts w:ascii="Cambria" w:hAnsi="Cambria"/>
                <w:sz w:val="21"/>
                <w:szCs w:val="21"/>
                <w:lang w:eastAsia="lt-LT"/>
              </w:rPr>
              <w:t>880</w:t>
            </w:r>
          </w:p>
        </w:tc>
        <w:tc>
          <w:tcPr>
            <w:tcW w:w="283"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c>
          <w:tcPr>
            <w:tcW w:w="489"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rPr>
                <w:rFonts w:ascii="Cambria" w:hAnsi="Cambria"/>
                <w:sz w:val="21"/>
                <w:szCs w:val="21"/>
                <w:lang w:val="lt-LT"/>
              </w:rPr>
            </w:pPr>
          </w:p>
        </w:tc>
        <w:tc>
          <w:tcPr>
            <w:tcW w:w="538"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rPr>
                <w:rFonts w:ascii="Cambria" w:hAnsi="Cambria"/>
                <w:sz w:val="21"/>
                <w:szCs w:val="21"/>
                <w:lang w:val="lt-LT"/>
              </w:rPr>
            </w:pPr>
          </w:p>
        </w:tc>
        <w:tc>
          <w:tcPr>
            <w:tcW w:w="538"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c>
          <w:tcPr>
            <w:tcW w:w="978"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r>
      <w:tr w:rsidR="00AE3F2F" w:rsidRPr="00F662EB" w:rsidTr="00285CE3">
        <w:trPr>
          <w:trHeight w:val="337"/>
        </w:trPr>
        <w:tc>
          <w:tcPr>
            <w:tcW w:w="206"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rPr>
              <w:t>6.</w:t>
            </w:r>
          </w:p>
        </w:tc>
        <w:tc>
          <w:tcPr>
            <w:tcW w:w="1223"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Cs/>
                <w:spacing w:val="-4"/>
                <w:sz w:val="21"/>
                <w:szCs w:val="21"/>
                <w:lang w:val="lt-LT"/>
              </w:rPr>
            </w:pPr>
            <w:r w:rsidRPr="00F662EB">
              <w:rPr>
                <w:rFonts w:ascii="Cambria" w:hAnsi="Cambria"/>
                <w:iCs/>
                <w:spacing w:val="-4"/>
                <w:sz w:val="21"/>
                <w:szCs w:val="21"/>
                <w:lang w:val="lt-LT"/>
              </w:rPr>
              <w:t xml:space="preserve">Audinių balinimo priemonė </w:t>
            </w:r>
          </w:p>
        </w:tc>
        <w:tc>
          <w:tcPr>
            <w:tcW w:w="237"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rPr>
              <w:t>kg</w:t>
            </w:r>
          </w:p>
        </w:tc>
        <w:tc>
          <w:tcPr>
            <w:tcW w:w="508"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lang w:eastAsia="lt-LT"/>
              </w:rPr>
              <w:t>1</w:t>
            </w:r>
            <w:r w:rsidR="007F5CF3" w:rsidRPr="00F662EB">
              <w:rPr>
                <w:rFonts w:ascii="Cambria" w:hAnsi="Cambria"/>
                <w:sz w:val="21"/>
                <w:szCs w:val="21"/>
                <w:lang w:eastAsia="lt-LT"/>
              </w:rPr>
              <w:t xml:space="preserve"> </w:t>
            </w:r>
            <w:r w:rsidRPr="00F662EB">
              <w:rPr>
                <w:rFonts w:ascii="Cambria" w:hAnsi="Cambria"/>
                <w:sz w:val="21"/>
                <w:szCs w:val="21"/>
                <w:lang w:eastAsia="lt-LT"/>
              </w:rPr>
              <w:t>000</w:t>
            </w:r>
          </w:p>
        </w:tc>
        <w:tc>
          <w:tcPr>
            <w:tcW w:w="283"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c>
          <w:tcPr>
            <w:tcW w:w="489"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rPr>
                <w:rFonts w:ascii="Cambria" w:hAnsi="Cambria"/>
                <w:sz w:val="21"/>
                <w:szCs w:val="21"/>
                <w:lang w:val="lt-LT"/>
              </w:rPr>
            </w:pPr>
          </w:p>
        </w:tc>
        <w:tc>
          <w:tcPr>
            <w:tcW w:w="538"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rPr>
                <w:rFonts w:ascii="Cambria" w:hAnsi="Cambria"/>
                <w:sz w:val="21"/>
                <w:szCs w:val="21"/>
                <w:lang w:val="lt-LT"/>
              </w:rPr>
            </w:pPr>
          </w:p>
        </w:tc>
        <w:tc>
          <w:tcPr>
            <w:tcW w:w="538"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c>
          <w:tcPr>
            <w:tcW w:w="978"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r>
      <w:tr w:rsidR="00AE3F2F" w:rsidRPr="00F662EB" w:rsidTr="00285CE3">
        <w:trPr>
          <w:trHeight w:val="337"/>
        </w:trPr>
        <w:tc>
          <w:tcPr>
            <w:tcW w:w="206"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rPr>
              <w:t>7.</w:t>
            </w:r>
          </w:p>
        </w:tc>
        <w:tc>
          <w:tcPr>
            <w:tcW w:w="1223"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Cs/>
                <w:spacing w:val="-4"/>
                <w:sz w:val="21"/>
                <w:szCs w:val="21"/>
                <w:lang w:val="lt-LT"/>
              </w:rPr>
            </w:pPr>
            <w:r w:rsidRPr="00F662EB">
              <w:rPr>
                <w:rFonts w:ascii="Cambria" w:hAnsi="Cambria"/>
                <w:iCs/>
                <w:spacing w:val="-4"/>
                <w:sz w:val="21"/>
                <w:szCs w:val="21"/>
                <w:lang w:val="lt-LT"/>
              </w:rPr>
              <w:t xml:space="preserve">Audinių neutralizavimo priemonė </w:t>
            </w:r>
          </w:p>
        </w:tc>
        <w:tc>
          <w:tcPr>
            <w:tcW w:w="237"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rPr>
              <w:t>kg</w:t>
            </w:r>
          </w:p>
        </w:tc>
        <w:tc>
          <w:tcPr>
            <w:tcW w:w="508"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lang w:eastAsia="lt-LT"/>
              </w:rPr>
              <w:t>4</w:t>
            </w:r>
            <w:r w:rsidR="007F5CF3" w:rsidRPr="00F662EB">
              <w:rPr>
                <w:rFonts w:ascii="Cambria" w:hAnsi="Cambria"/>
                <w:sz w:val="21"/>
                <w:szCs w:val="21"/>
                <w:lang w:eastAsia="lt-LT"/>
              </w:rPr>
              <w:t xml:space="preserve"> </w:t>
            </w:r>
            <w:r w:rsidRPr="00F662EB">
              <w:rPr>
                <w:rFonts w:ascii="Cambria" w:hAnsi="Cambria"/>
                <w:sz w:val="21"/>
                <w:szCs w:val="21"/>
                <w:lang w:eastAsia="lt-LT"/>
              </w:rPr>
              <w:t>620</w:t>
            </w:r>
          </w:p>
        </w:tc>
        <w:tc>
          <w:tcPr>
            <w:tcW w:w="283"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c>
          <w:tcPr>
            <w:tcW w:w="489"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rPr>
                <w:rFonts w:ascii="Cambria" w:hAnsi="Cambria"/>
                <w:sz w:val="21"/>
                <w:szCs w:val="21"/>
                <w:lang w:val="lt-LT"/>
              </w:rPr>
            </w:pPr>
          </w:p>
        </w:tc>
        <w:tc>
          <w:tcPr>
            <w:tcW w:w="538"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rPr>
                <w:rFonts w:ascii="Cambria" w:hAnsi="Cambria"/>
                <w:sz w:val="21"/>
                <w:szCs w:val="21"/>
                <w:lang w:val="lt-LT"/>
              </w:rPr>
            </w:pPr>
          </w:p>
        </w:tc>
        <w:tc>
          <w:tcPr>
            <w:tcW w:w="538"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c>
          <w:tcPr>
            <w:tcW w:w="978"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r>
      <w:tr w:rsidR="00AE3F2F" w:rsidRPr="00F662EB" w:rsidTr="00285CE3">
        <w:trPr>
          <w:trHeight w:val="337"/>
        </w:trPr>
        <w:tc>
          <w:tcPr>
            <w:tcW w:w="206"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rPr>
              <w:t>8.</w:t>
            </w:r>
          </w:p>
        </w:tc>
        <w:tc>
          <w:tcPr>
            <w:tcW w:w="1223"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Cs/>
                <w:spacing w:val="-4"/>
                <w:sz w:val="21"/>
                <w:szCs w:val="21"/>
                <w:lang w:val="lt-LT"/>
              </w:rPr>
            </w:pPr>
            <w:r w:rsidRPr="00F662EB">
              <w:rPr>
                <w:rFonts w:ascii="Cambria" w:hAnsi="Cambria"/>
                <w:iCs/>
                <w:spacing w:val="-4"/>
                <w:sz w:val="21"/>
                <w:szCs w:val="21"/>
                <w:lang w:val="lt-LT"/>
              </w:rPr>
              <w:t xml:space="preserve">Audinių minkštinimo priemonė </w:t>
            </w:r>
          </w:p>
        </w:tc>
        <w:tc>
          <w:tcPr>
            <w:tcW w:w="237"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rPr>
              <w:t>kg</w:t>
            </w:r>
          </w:p>
        </w:tc>
        <w:tc>
          <w:tcPr>
            <w:tcW w:w="508"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lang w:eastAsia="lt-LT"/>
              </w:rPr>
              <w:t>1</w:t>
            </w:r>
            <w:r w:rsidR="007F5CF3" w:rsidRPr="00F662EB">
              <w:rPr>
                <w:rFonts w:ascii="Cambria" w:hAnsi="Cambria"/>
                <w:sz w:val="21"/>
                <w:szCs w:val="21"/>
                <w:lang w:eastAsia="lt-LT"/>
              </w:rPr>
              <w:t xml:space="preserve"> </w:t>
            </w:r>
            <w:r w:rsidRPr="00F662EB">
              <w:rPr>
                <w:rFonts w:ascii="Cambria" w:hAnsi="Cambria"/>
                <w:sz w:val="21"/>
                <w:szCs w:val="21"/>
                <w:lang w:eastAsia="lt-LT"/>
              </w:rPr>
              <w:t>800</w:t>
            </w:r>
          </w:p>
        </w:tc>
        <w:tc>
          <w:tcPr>
            <w:tcW w:w="283"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c>
          <w:tcPr>
            <w:tcW w:w="489"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rPr>
                <w:rFonts w:ascii="Cambria" w:hAnsi="Cambria"/>
                <w:sz w:val="21"/>
                <w:szCs w:val="21"/>
                <w:lang w:val="lt-LT"/>
              </w:rPr>
            </w:pPr>
          </w:p>
        </w:tc>
        <w:tc>
          <w:tcPr>
            <w:tcW w:w="538"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rPr>
                <w:rFonts w:ascii="Cambria" w:hAnsi="Cambria"/>
                <w:sz w:val="21"/>
                <w:szCs w:val="21"/>
                <w:lang w:val="lt-LT"/>
              </w:rPr>
            </w:pPr>
          </w:p>
        </w:tc>
        <w:tc>
          <w:tcPr>
            <w:tcW w:w="538"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c>
          <w:tcPr>
            <w:tcW w:w="978"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r>
      <w:tr w:rsidR="00AE3F2F" w:rsidRPr="00F662EB" w:rsidTr="00285CE3">
        <w:trPr>
          <w:trHeight w:val="337"/>
        </w:trPr>
        <w:tc>
          <w:tcPr>
            <w:tcW w:w="206"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rPr>
              <w:t>9.</w:t>
            </w:r>
          </w:p>
        </w:tc>
        <w:tc>
          <w:tcPr>
            <w:tcW w:w="1223" w:type="pct"/>
            <w:tcBorders>
              <w:top w:val="single" w:sz="4" w:space="0" w:color="auto"/>
              <w:left w:val="single" w:sz="4" w:space="0" w:color="auto"/>
              <w:bottom w:val="single" w:sz="4" w:space="0" w:color="auto"/>
              <w:right w:val="single" w:sz="4" w:space="0" w:color="auto"/>
            </w:tcBorders>
            <w:vAlign w:val="center"/>
          </w:tcPr>
          <w:p w:rsidR="00CA6139" w:rsidRPr="00F662EB" w:rsidRDefault="00F624CB" w:rsidP="00CA6139">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Cs/>
                <w:spacing w:val="-4"/>
                <w:sz w:val="21"/>
                <w:szCs w:val="21"/>
                <w:lang w:val="lt-LT"/>
              </w:rPr>
            </w:pPr>
            <w:r w:rsidRPr="00F624CB">
              <w:rPr>
                <w:rFonts w:ascii="Cambria" w:hAnsi="Cambria"/>
                <w:iCs/>
                <w:spacing w:val="-4"/>
                <w:sz w:val="21"/>
                <w:szCs w:val="21"/>
                <w:lang w:val="lt-LT"/>
              </w:rPr>
              <w:t>Paviršių valymo ir dezinfekavimo priemonė</w:t>
            </w:r>
            <w:bookmarkStart w:id="0" w:name="_GoBack"/>
            <w:bookmarkEnd w:id="0"/>
          </w:p>
        </w:tc>
        <w:tc>
          <w:tcPr>
            <w:tcW w:w="237" w:type="pct"/>
            <w:tcBorders>
              <w:top w:val="single" w:sz="4" w:space="0" w:color="auto"/>
              <w:left w:val="single" w:sz="4" w:space="0" w:color="auto"/>
              <w:bottom w:val="single" w:sz="4" w:space="0" w:color="auto"/>
              <w:right w:val="single" w:sz="4" w:space="0" w:color="auto"/>
            </w:tcBorders>
            <w:vAlign w:val="center"/>
          </w:tcPr>
          <w:p w:rsidR="00CA6139" w:rsidRPr="00F662EB" w:rsidRDefault="007F5CF3" w:rsidP="00CA6139">
            <w:pPr>
              <w:jc w:val="center"/>
              <w:rPr>
                <w:rFonts w:ascii="Cambria" w:hAnsi="Cambria"/>
                <w:sz w:val="21"/>
                <w:szCs w:val="21"/>
              </w:rPr>
            </w:pPr>
            <w:r w:rsidRPr="00F662EB">
              <w:rPr>
                <w:rFonts w:ascii="Cambria" w:hAnsi="Cambria"/>
                <w:sz w:val="21"/>
                <w:szCs w:val="21"/>
                <w:lang w:val="lt-LT" w:eastAsia="lt-LT"/>
              </w:rPr>
              <w:t>l</w:t>
            </w:r>
          </w:p>
        </w:tc>
        <w:tc>
          <w:tcPr>
            <w:tcW w:w="508"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jc w:val="center"/>
              <w:rPr>
                <w:rFonts w:ascii="Cambria" w:hAnsi="Cambria"/>
                <w:sz w:val="21"/>
                <w:szCs w:val="21"/>
              </w:rPr>
            </w:pPr>
            <w:r w:rsidRPr="00F662EB">
              <w:rPr>
                <w:rFonts w:ascii="Cambria" w:hAnsi="Cambria"/>
                <w:sz w:val="21"/>
                <w:szCs w:val="21"/>
                <w:lang w:eastAsia="lt-LT"/>
              </w:rPr>
              <w:t>50</w:t>
            </w:r>
          </w:p>
        </w:tc>
        <w:tc>
          <w:tcPr>
            <w:tcW w:w="283"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c>
          <w:tcPr>
            <w:tcW w:w="489"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rPr>
                <w:rFonts w:ascii="Cambria" w:hAnsi="Cambria"/>
                <w:sz w:val="21"/>
                <w:szCs w:val="21"/>
                <w:lang w:val="lt-LT"/>
              </w:rPr>
            </w:pPr>
          </w:p>
        </w:tc>
        <w:tc>
          <w:tcPr>
            <w:tcW w:w="538" w:type="pct"/>
            <w:tcBorders>
              <w:top w:val="single" w:sz="4" w:space="0" w:color="auto"/>
              <w:left w:val="single" w:sz="4" w:space="0" w:color="auto"/>
              <w:bottom w:val="single" w:sz="4" w:space="0" w:color="auto"/>
              <w:right w:val="single" w:sz="4" w:space="0" w:color="auto"/>
            </w:tcBorders>
            <w:vAlign w:val="center"/>
          </w:tcPr>
          <w:p w:rsidR="00CA6139" w:rsidRPr="00F662EB" w:rsidRDefault="00CA6139" w:rsidP="00CA6139">
            <w:pPr>
              <w:rPr>
                <w:rFonts w:ascii="Cambria" w:hAnsi="Cambria"/>
                <w:sz w:val="21"/>
                <w:szCs w:val="21"/>
                <w:lang w:val="lt-LT"/>
              </w:rPr>
            </w:pPr>
          </w:p>
        </w:tc>
        <w:tc>
          <w:tcPr>
            <w:tcW w:w="538"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c>
          <w:tcPr>
            <w:tcW w:w="978" w:type="pct"/>
            <w:tcBorders>
              <w:top w:val="single" w:sz="4" w:space="0" w:color="auto"/>
              <w:left w:val="single" w:sz="4" w:space="0" w:color="auto"/>
              <w:bottom w:val="single" w:sz="4" w:space="0" w:color="auto"/>
              <w:right w:val="single" w:sz="4" w:space="0" w:color="auto"/>
            </w:tcBorders>
          </w:tcPr>
          <w:p w:rsidR="00CA6139" w:rsidRPr="00F662EB" w:rsidRDefault="00CA6139" w:rsidP="00CA6139">
            <w:pPr>
              <w:rPr>
                <w:rFonts w:ascii="Cambria" w:hAnsi="Cambria"/>
                <w:sz w:val="21"/>
                <w:szCs w:val="21"/>
                <w:lang w:val="lt-LT"/>
              </w:rPr>
            </w:pPr>
          </w:p>
        </w:tc>
      </w:tr>
      <w:tr w:rsidR="00A436CB" w:rsidRPr="00F662EB" w:rsidTr="006A0597">
        <w:trPr>
          <w:trHeight w:val="337"/>
        </w:trPr>
        <w:tc>
          <w:tcPr>
            <w:tcW w:w="206" w:type="pct"/>
            <w:tcBorders>
              <w:top w:val="single" w:sz="4" w:space="0" w:color="auto"/>
              <w:left w:val="single" w:sz="4" w:space="0" w:color="auto"/>
              <w:bottom w:val="single" w:sz="4" w:space="0" w:color="auto"/>
              <w:right w:val="single" w:sz="4" w:space="0" w:color="auto"/>
            </w:tcBorders>
            <w:vAlign w:val="center"/>
          </w:tcPr>
          <w:p w:rsidR="00A436CB" w:rsidRPr="00F662EB" w:rsidRDefault="00A436CB" w:rsidP="00A436CB">
            <w:pPr>
              <w:jc w:val="center"/>
              <w:rPr>
                <w:rFonts w:ascii="Cambria" w:hAnsi="Cambria"/>
                <w:sz w:val="21"/>
                <w:szCs w:val="21"/>
              </w:rPr>
            </w:pPr>
          </w:p>
        </w:tc>
        <w:tc>
          <w:tcPr>
            <w:tcW w:w="3278" w:type="pct"/>
            <w:gridSpan w:val="6"/>
            <w:tcBorders>
              <w:top w:val="single" w:sz="4" w:space="0" w:color="auto"/>
              <w:left w:val="single" w:sz="4" w:space="0" w:color="auto"/>
              <w:bottom w:val="single" w:sz="4" w:space="0" w:color="auto"/>
              <w:right w:val="single" w:sz="4" w:space="0" w:color="auto"/>
            </w:tcBorders>
            <w:vAlign w:val="center"/>
          </w:tcPr>
          <w:p w:rsidR="00A436CB" w:rsidRPr="00F662EB" w:rsidRDefault="00A436CB" w:rsidP="00A436CB">
            <w:pPr>
              <w:jc w:val="right"/>
              <w:rPr>
                <w:rFonts w:ascii="Cambria" w:hAnsi="Cambria"/>
                <w:sz w:val="21"/>
                <w:szCs w:val="21"/>
                <w:shd w:val="clear" w:color="auto" w:fill="FFFFFF"/>
              </w:rPr>
            </w:pPr>
            <w:proofErr w:type="spellStart"/>
            <w:r w:rsidRPr="00F662EB">
              <w:rPr>
                <w:rFonts w:ascii="Cambria" w:hAnsi="Cambria"/>
                <w:sz w:val="21"/>
                <w:szCs w:val="21"/>
                <w:shd w:val="clear" w:color="auto" w:fill="FFFFFF"/>
              </w:rPr>
              <w:t>Bendra</w:t>
            </w:r>
            <w:proofErr w:type="spellEnd"/>
            <w:r w:rsidRPr="00F662EB">
              <w:rPr>
                <w:rFonts w:ascii="Cambria" w:hAnsi="Cambria"/>
                <w:sz w:val="21"/>
                <w:szCs w:val="21"/>
                <w:shd w:val="clear" w:color="auto" w:fill="FFFFFF"/>
              </w:rPr>
              <w:t xml:space="preserve"> </w:t>
            </w:r>
            <w:proofErr w:type="spellStart"/>
            <w:r w:rsidRPr="00F662EB">
              <w:rPr>
                <w:rFonts w:ascii="Cambria" w:hAnsi="Cambria"/>
                <w:sz w:val="21"/>
                <w:szCs w:val="21"/>
                <w:shd w:val="clear" w:color="auto" w:fill="FFFFFF"/>
              </w:rPr>
              <w:t>pasiūlymo</w:t>
            </w:r>
            <w:proofErr w:type="spellEnd"/>
            <w:r w:rsidRPr="00F662EB">
              <w:rPr>
                <w:rFonts w:ascii="Cambria" w:hAnsi="Cambria"/>
                <w:sz w:val="21"/>
                <w:szCs w:val="21"/>
                <w:shd w:val="clear" w:color="auto" w:fill="FFFFFF"/>
              </w:rPr>
              <w:t xml:space="preserve"> </w:t>
            </w:r>
            <w:proofErr w:type="spellStart"/>
            <w:r w:rsidRPr="00F662EB">
              <w:rPr>
                <w:rFonts w:ascii="Cambria" w:hAnsi="Cambria"/>
                <w:sz w:val="21"/>
                <w:szCs w:val="21"/>
                <w:shd w:val="clear" w:color="auto" w:fill="FFFFFF"/>
              </w:rPr>
              <w:t>suma</w:t>
            </w:r>
            <w:proofErr w:type="spellEnd"/>
            <w:r w:rsidRPr="00F662EB">
              <w:rPr>
                <w:rFonts w:ascii="Cambria" w:hAnsi="Cambria"/>
                <w:sz w:val="21"/>
                <w:szCs w:val="21"/>
                <w:shd w:val="clear" w:color="auto" w:fill="FFFFFF"/>
              </w:rPr>
              <w:t xml:space="preserve"> Eur (</w:t>
            </w:r>
            <w:proofErr w:type="spellStart"/>
            <w:r w:rsidRPr="00F662EB">
              <w:rPr>
                <w:rFonts w:ascii="Cambria" w:hAnsi="Cambria"/>
                <w:sz w:val="21"/>
                <w:szCs w:val="21"/>
                <w:shd w:val="clear" w:color="auto" w:fill="FFFFFF"/>
              </w:rPr>
              <w:t>su</w:t>
            </w:r>
            <w:proofErr w:type="spellEnd"/>
            <w:r w:rsidRPr="00F662EB">
              <w:rPr>
                <w:rFonts w:ascii="Cambria" w:hAnsi="Cambria"/>
                <w:sz w:val="21"/>
                <w:szCs w:val="21"/>
                <w:shd w:val="clear" w:color="auto" w:fill="FFFFFF"/>
              </w:rPr>
              <w:t xml:space="preserve"> PVM):</w:t>
            </w:r>
          </w:p>
        </w:tc>
        <w:tc>
          <w:tcPr>
            <w:tcW w:w="538" w:type="pct"/>
            <w:tcBorders>
              <w:top w:val="single" w:sz="4" w:space="0" w:color="auto"/>
              <w:left w:val="single" w:sz="4" w:space="0" w:color="auto"/>
              <w:bottom w:val="single" w:sz="4" w:space="0" w:color="auto"/>
              <w:right w:val="single" w:sz="4" w:space="0" w:color="auto"/>
            </w:tcBorders>
            <w:vAlign w:val="center"/>
          </w:tcPr>
          <w:p w:rsidR="00A436CB" w:rsidRPr="00F662EB" w:rsidRDefault="00A436CB" w:rsidP="00A436CB">
            <w:pPr>
              <w:jc w:val="center"/>
              <w:rPr>
                <w:rFonts w:ascii="Cambria" w:hAnsi="Cambria"/>
                <w:sz w:val="21"/>
                <w:szCs w:val="21"/>
              </w:rPr>
            </w:pPr>
          </w:p>
        </w:tc>
        <w:tc>
          <w:tcPr>
            <w:tcW w:w="978" w:type="pct"/>
            <w:tcBorders>
              <w:top w:val="single" w:sz="4" w:space="0" w:color="auto"/>
              <w:left w:val="single" w:sz="4" w:space="0" w:color="auto"/>
              <w:bottom w:val="single" w:sz="4" w:space="0" w:color="auto"/>
              <w:right w:val="single" w:sz="4" w:space="0" w:color="auto"/>
            </w:tcBorders>
          </w:tcPr>
          <w:p w:rsidR="00A436CB" w:rsidRPr="00F662EB" w:rsidRDefault="00A436CB" w:rsidP="00A436CB">
            <w:pPr>
              <w:jc w:val="center"/>
              <w:rPr>
                <w:rFonts w:ascii="Cambria" w:hAnsi="Cambria"/>
                <w:sz w:val="21"/>
                <w:szCs w:val="21"/>
              </w:rPr>
            </w:pPr>
          </w:p>
        </w:tc>
      </w:tr>
    </w:tbl>
    <w:p w:rsidR="00EA555C" w:rsidRPr="00F662EB" w:rsidRDefault="00EA555C" w:rsidP="00EA555C">
      <w:pPr>
        <w:pStyle w:val="Standard"/>
        <w:jc w:val="right"/>
        <w:rPr>
          <w:rFonts w:ascii="Cambria" w:hAnsi="Cambria"/>
          <w:sz w:val="21"/>
          <w:szCs w:val="21"/>
          <w:lang w:val="lt-LT"/>
        </w:rPr>
      </w:pPr>
    </w:p>
    <w:p w:rsidR="00573A7F" w:rsidRPr="00F662EB" w:rsidRDefault="00573A7F" w:rsidP="00573A7F">
      <w:pPr>
        <w:tabs>
          <w:tab w:val="left" w:pos="2304"/>
          <w:tab w:val="right" w:pos="9565"/>
        </w:tabs>
        <w:ind w:right="-18" w:firstLine="720"/>
        <w:jc w:val="right"/>
        <w:rPr>
          <w:rFonts w:ascii="Cambria" w:hAnsi="Cambria"/>
          <w:sz w:val="21"/>
          <w:szCs w:val="21"/>
        </w:rPr>
      </w:pPr>
      <w:r w:rsidRPr="00F662EB">
        <w:rPr>
          <w:rFonts w:ascii="Cambria" w:hAnsi="Cambria"/>
          <w:sz w:val="21"/>
          <w:szCs w:val="21"/>
          <w:lang w:val="lt-LT"/>
        </w:rPr>
        <w:tab/>
      </w:r>
      <w:r w:rsidRPr="00F662EB">
        <w:rPr>
          <w:rFonts w:ascii="Cambria" w:hAnsi="Cambria"/>
          <w:sz w:val="21"/>
          <w:szCs w:val="21"/>
        </w:rPr>
        <w:t xml:space="preserve">4 </w:t>
      </w:r>
      <w:proofErr w:type="spellStart"/>
      <w:r w:rsidRPr="00F662EB">
        <w:rPr>
          <w:rFonts w:ascii="Cambria" w:hAnsi="Cambria"/>
          <w:sz w:val="21"/>
          <w:szCs w:val="21"/>
        </w:rPr>
        <w:t>lentelė</w:t>
      </w:r>
      <w:proofErr w:type="spellEnd"/>
    </w:p>
    <w:p w:rsidR="00573A7F" w:rsidRPr="00F662EB" w:rsidRDefault="00573A7F" w:rsidP="00573A7F">
      <w:pPr>
        <w:ind w:right="-108" w:firstLine="720"/>
        <w:jc w:val="both"/>
        <w:rPr>
          <w:rFonts w:ascii="Cambria" w:hAnsi="Cambria"/>
          <w:sz w:val="21"/>
          <w:szCs w:val="21"/>
        </w:rPr>
      </w:pPr>
    </w:p>
    <w:p w:rsidR="00573A7F" w:rsidRPr="00F662EB" w:rsidRDefault="00573A7F" w:rsidP="00573A7F">
      <w:pPr>
        <w:ind w:right="-108" w:firstLine="720"/>
        <w:jc w:val="center"/>
        <w:rPr>
          <w:rFonts w:ascii="Cambria" w:hAnsi="Cambria"/>
          <w:b/>
          <w:sz w:val="21"/>
          <w:szCs w:val="21"/>
        </w:rPr>
      </w:pPr>
      <w:r w:rsidRPr="00F662EB">
        <w:rPr>
          <w:rFonts w:ascii="Cambria" w:hAnsi="Cambria"/>
          <w:b/>
          <w:sz w:val="21"/>
          <w:szCs w:val="21"/>
        </w:rPr>
        <w:t>SIŪLOMA ĮRANGA PANAUDOS SUTARTIES PAGRINDU</w:t>
      </w:r>
    </w:p>
    <w:p w:rsidR="00573A7F" w:rsidRPr="00F662EB" w:rsidRDefault="00573A7F" w:rsidP="00573A7F">
      <w:pPr>
        <w:ind w:right="-108" w:firstLine="720"/>
        <w:jc w:val="both"/>
        <w:rPr>
          <w:rFonts w:ascii="Cambria" w:hAnsi="Cambria"/>
          <w:sz w:val="21"/>
          <w:szCs w:val="21"/>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371"/>
        <w:gridCol w:w="2410"/>
        <w:gridCol w:w="1899"/>
        <w:gridCol w:w="2217"/>
      </w:tblGrid>
      <w:tr w:rsidR="00573A7F" w:rsidRPr="00F662EB" w:rsidTr="00573A7F">
        <w:trPr>
          <w:trHeight w:val="357"/>
          <w:jc w:val="center"/>
        </w:trPr>
        <w:tc>
          <w:tcPr>
            <w:tcW w:w="704" w:type="dxa"/>
            <w:shd w:val="clear" w:color="auto" w:fill="auto"/>
          </w:tcPr>
          <w:p w:rsidR="00573A7F" w:rsidRPr="00F662EB" w:rsidRDefault="00573A7F" w:rsidP="002B64E8">
            <w:pPr>
              <w:tabs>
                <w:tab w:val="left" w:pos="1276"/>
              </w:tabs>
              <w:jc w:val="center"/>
              <w:rPr>
                <w:rFonts w:ascii="Cambria" w:hAnsi="Cambria"/>
                <w:sz w:val="21"/>
                <w:szCs w:val="21"/>
              </w:rPr>
            </w:pPr>
            <w:proofErr w:type="spellStart"/>
            <w:r w:rsidRPr="00F662EB">
              <w:rPr>
                <w:rFonts w:ascii="Cambria" w:hAnsi="Cambria"/>
                <w:sz w:val="21"/>
                <w:szCs w:val="21"/>
              </w:rPr>
              <w:t>Eil</w:t>
            </w:r>
            <w:proofErr w:type="spellEnd"/>
            <w:r w:rsidRPr="00F662EB">
              <w:rPr>
                <w:rFonts w:ascii="Cambria" w:hAnsi="Cambria"/>
                <w:sz w:val="21"/>
                <w:szCs w:val="21"/>
              </w:rPr>
              <w:t>.</w:t>
            </w:r>
          </w:p>
          <w:p w:rsidR="00573A7F" w:rsidRPr="00F662EB" w:rsidRDefault="00573A7F" w:rsidP="002B64E8">
            <w:pPr>
              <w:tabs>
                <w:tab w:val="left" w:pos="1276"/>
              </w:tabs>
              <w:jc w:val="center"/>
              <w:rPr>
                <w:rFonts w:ascii="Cambria" w:hAnsi="Cambria"/>
                <w:sz w:val="21"/>
                <w:szCs w:val="21"/>
              </w:rPr>
            </w:pPr>
            <w:r w:rsidRPr="00F662EB">
              <w:rPr>
                <w:rFonts w:ascii="Cambria" w:hAnsi="Cambria"/>
                <w:sz w:val="21"/>
                <w:szCs w:val="21"/>
              </w:rPr>
              <w:t>Nr.</w:t>
            </w:r>
          </w:p>
        </w:tc>
        <w:tc>
          <w:tcPr>
            <w:tcW w:w="7371" w:type="dxa"/>
            <w:shd w:val="clear" w:color="auto" w:fill="auto"/>
            <w:vAlign w:val="center"/>
          </w:tcPr>
          <w:p w:rsidR="00573A7F" w:rsidRPr="00F662EB" w:rsidRDefault="00573A7F" w:rsidP="002B64E8">
            <w:pPr>
              <w:tabs>
                <w:tab w:val="left" w:pos="1276"/>
              </w:tabs>
              <w:jc w:val="center"/>
              <w:rPr>
                <w:rFonts w:ascii="Cambria" w:hAnsi="Cambria"/>
                <w:sz w:val="21"/>
                <w:szCs w:val="21"/>
              </w:rPr>
            </w:pPr>
            <w:proofErr w:type="spellStart"/>
            <w:r w:rsidRPr="00F662EB">
              <w:rPr>
                <w:rFonts w:ascii="Cambria" w:hAnsi="Cambria"/>
                <w:sz w:val="21"/>
                <w:szCs w:val="21"/>
              </w:rPr>
              <w:t>Perduodamo</w:t>
            </w:r>
            <w:proofErr w:type="spellEnd"/>
            <w:r w:rsidRPr="00F662EB">
              <w:rPr>
                <w:rFonts w:ascii="Cambria" w:hAnsi="Cambria"/>
                <w:sz w:val="21"/>
                <w:szCs w:val="21"/>
              </w:rPr>
              <w:t xml:space="preserve"> </w:t>
            </w:r>
            <w:proofErr w:type="spellStart"/>
            <w:r w:rsidRPr="00F662EB">
              <w:rPr>
                <w:rFonts w:ascii="Cambria" w:hAnsi="Cambria"/>
                <w:sz w:val="21"/>
                <w:szCs w:val="21"/>
              </w:rPr>
              <w:t>turto</w:t>
            </w:r>
            <w:proofErr w:type="spellEnd"/>
            <w:r w:rsidRPr="00F662EB">
              <w:rPr>
                <w:rFonts w:ascii="Cambria" w:hAnsi="Cambria"/>
                <w:sz w:val="21"/>
                <w:szCs w:val="21"/>
              </w:rPr>
              <w:t xml:space="preserve"> (</w:t>
            </w:r>
            <w:proofErr w:type="spellStart"/>
            <w:r w:rsidRPr="00F662EB">
              <w:rPr>
                <w:rFonts w:ascii="Cambria" w:hAnsi="Cambria"/>
                <w:sz w:val="21"/>
                <w:szCs w:val="21"/>
              </w:rPr>
              <w:t>Panaudos</w:t>
            </w:r>
            <w:proofErr w:type="spellEnd"/>
            <w:r w:rsidRPr="00F662EB">
              <w:rPr>
                <w:rFonts w:ascii="Cambria" w:hAnsi="Cambria"/>
                <w:sz w:val="21"/>
                <w:szCs w:val="21"/>
              </w:rPr>
              <w:t xml:space="preserve">) </w:t>
            </w:r>
            <w:proofErr w:type="spellStart"/>
            <w:r w:rsidRPr="00F662EB">
              <w:rPr>
                <w:rFonts w:ascii="Cambria" w:hAnsi="Cambria"/>
                <w:sz w:val="21"/>
                <w:szCs w:val="21"/>
              </w:rPr>
              <w:t>aprašas</w:t>
            </w:r>
            <w:proofErr w:type="spellEnd"/>
          </w:p>
        </w:tc>
        <w:tc>
          <w:tcPr>
            <w:tcW w:w="2410" w:type="dxa"/>
            <w:shd w:val="clear" w:color="auto" w:fill="auto"/>
            <w:vAlign w:val="center"/>
          </w:tcPr>
          <w:p w:rsidR="00573A7F" w:rsidRPr="00F662EB" w:rsidRDefault="00573A7F" w:rsidP="002B64E8">
            <w:pPr>
              <w:tabs>
                <w:tab w:val="left" w:pos="1276"/>
              </w:tabs>
              <w:jc w:val="center"/>
              <w:rPr>
                <w:rFonts w:ascii="Cambria" w:hAnsi="Cambria"/>
                <w:sz w:val="21"/>
                <w:szCs w:val="21"/>
              </w:rPr>
            </w:pPr>
            <w:proofErr w:type="spellStart"/>
            <w:r w:rsidRPr="00F662EB">
              <w:rPr>
                <w:rFonts w:ascii="Cambria" w:hAnsi="Cambria"/>
                <w:sz w:val="21"/>
                <w:szCs w:val="21"/>
              </w:rPr>
              <w:t>Vieneto</w:t>
            </w:r>
            <w:proofErr w:type="spellEnd"/>
            <w:r w:rsidRPr="00F662EB">
              <w:rPr>
                <w:rFonts w:ascii="Cambria" w:hAnsi="Cambria"/>
                <w:sz w:val="21"/>
                <w:szCs w:val="21"/>
              </w:rPr>
              <w:t xml:space="preserve"> </w:t>
            </w:r>
            <w:proofErr w:type="spellStart"/>
            <w:r w:rsidRPr="00F662EB">
              <w:rPr>
                <w:rFonts w:ascii="Cambria" w:hAnsi="Cambria"/>
                <w:sz w:val="21"/>
                <w:szCs w:val="21"/>
              </w:rPr>
              <w:t>kaina</w:t>
            </w:r>
            <w:proofErr w:type="spellEnd"/>
            <w:r w:rsidRPr="00F662EB">
              <w:rPr>
                <w:rFonts w:ascii="Cambria" w:hAnsi="Cambria"/>
                <w:sz w:val="21"/>
                <w:szCs w:val="21"/>
              </w:rPr>
              <w:t xml:space="preserve"> (Eur)</w:t>
            </w:r>
          </w:p>
        </w:tc>
        <w:tc>
          <w:tcPr>
            <w:tcW w:w="1899" w:type="dxa"/>
            <w:shd w:val="clear" w:color="auto" w:fill="auto"/>
            <w:vAlign w:val="center"/>
          </w:tcPr>
          <w:p w:rsidR="00573A7F" w:rsidRPr="00F662EB" w:rsidRDefault="00573A7F" w:rsidP="002B64E8">
            <w:pPr>
              <w:tabs>
                <w:tab w:val="left" w:pos="1276"/>
              </w:tabs>
              <w:jc w:val="center"/>
              <w:rPr>
                <w:rFonts w:ascii="Cambria" w:hAnsi="Cambria"/>
                <w:sz w:val="21"/>
                <w:szCs w:val="21"/>
              </w:rPr>
            </w:pPr>
            <w:proofErr w:type="spellStart"/>
            <w:r w:rsidRPr="00F662EB">
              <w:rPr>
                <w:rFonts w:ascii="Cambria" w:hAnsi="Cambria"/>
                <w:sz w:val="21"/>
                <w:szCs w:val="21"/>
              </w:rPr>
              <w:t>Kiekis</w:t>
            </w:r>
            <w:proofErr w:type="spellEnd"/>
          </w:p>
        </w:tc>
        <w:tc>
          <w:tcPr>
            <w:tcW w:w="2217" w:type="dxa"/>
            <w:shd w:val="clear" w:color="auto" w:fill="auto"/>
            <w:vAlign w:val="center"/>
          </w:tcPr>
          <w:p w:rsidR="00573A7F" w:rsidRPr="00F662EB" w:rsidRDefault="00573A7F" w:rsidP="002B64E8">
            <w:pPr>
              <w:tabs>
                <w:tab w:val="left" w:pos="1276"/>
              </w:tabs>
              <w:jc w:val="center"/>
              <w:rPr>
                <w:rFonts w:ascii="Cambria" w:hAnsi="Cambria"/>
                <w:sz w:val="21"/>
                <w:szCs w:val="21"/>
              </w:rPr>
            </w:pPr>
            <w:r w:rsidRPr="00F662EB">
              <w:rPr>
                <w:rFonts w:ascii="Cambria" w:hAnsi="Cambria"/>
                <w:sz w:val="21"/>
                <w:szCs w:val="21"/>
              </w:rPr>
              <w:t>Suma (Eur)</w:t>
            </w:r>
          </w:p>
        </w:tc>
      </w:tr>
      <w:tr w:rsidR="00573A7F" w:rsidRPr="00F662EB" w:rsidTr="00573A7F">
        <w:trPr>
          <w:trHeight w:val="178"/>
          <w:jc w:val="center"/>
        </w:trPr>
        <w:tc>
          <w:tcPr>
            <w:tcW w:w="704" w:type="dxa"/>
            <w:shd w:val="clear" w:color="auto" w:fill="auto"/>
          </w:tcPr>
          <w:p w:rsidR="00573A7F" w:rsidRPr="00F662EB" w:rsidRDefault="00573A7F" w:rsidP="00573A7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center"/>
              <w:rPr>
                <w:rFonts w:ascii="Cambria" w:hAnsi="Cambria"/>
                <w:sz w:val="21"/>
                <w:szCs w:val="21"/>
              </w:rPr>
            </w:pPr>
          </w:p>
        </w:tc>
        <w:tc>
          <w:tcPr>
            <w:tcW w:w="7371" w:type="dxa"/>
            <w:shd w:val="clear" w:color="auto" w:fill="auto"/>
          </w:tcPr>
          <w:p w:rsidR="00573A7F" w:rsidRPr="00F662EB" w:rsidRDefault="00573A7F" w:rsidP="002B64E8">
            <w:pPr>
              <w:tabs>
                <w:tab w:val="left" w:pos="1276"/>
              </w:tabs>
              <w:rPr>
                <w:rFonts w:ascii="Cambria" w:hAnsi="Cambria"/>
                <w:sz w:val="21"/>
                <w:szCs w:val="21"/>
              </w:rPr>
            </w:pPr>
          </w:p>
        </w:tc>
        <w:tc>
          <w:tcPr>
            <w:tcW w:w="2410" w:type="dxa"/>
            <w:shd w:val="clear" w:color="auto" w:fill="auto"/>
          </w:tcPr>
          <w:p w:rsidR="00573A7F" w:rsidRPr="00F662EB" w:rsidRDefault="00573A7F" w:rsidP="002B64E8">
            <w:pPr>
              <w:tabs>
                <w:tab w:val="left" w:pos="1276"/>
              </w:tabs>
              <w:rPr>
                <w:rFonts w:ascii="Cambria" w:hAnsi="Cambria"/>
                <w:sz w:val="21"/>
                <w:szCs w:val="21"/>
              </w:rPr>
            </w:pPr>
          </w:p>
        </w:tc>
        <w:tc>
          <w:tcPr>
            <w:tcW w:w="1899" w:type="dxa"/>
            <w:shd w:val="clear" w:color="auto" w:fill="auto"/>
          </w:tcPr>
          <w:p w:rsidR="00573A7F" w:rsidRPr="00F662EB" w:rsidRDefault="00573A7F" w:rsidP="002B64E8">
            <w:pPr>
              <w:tabs>
                <w:tab w:val="left" w:pos="1276"/>
              </w:tabs>
              <w:rPr>
                <w:rFonts w:ascii="Cambria" w:hAnsi="Cambria"/>
                <w:sz w:val="21"/>
                <w:szCs w:val="21"/>
              </w:rPr>
            </w:pPr>
          </w:p>
        </w:tc>
        <w:tc>
          <w:tcPr>
            <w:tcW w:w="2217" w:type="dxa"/>
            <w:shd w:val="clear" w:color="auto" w:fill="auto"/>
          </w:tcPr>
          <w:p w:rsidR="00573A7F" w:rsidRPr="00F662EB" w:rsidRDefault="00573A7F" w:rsidP="002B64E8">
            <w:pPr>
              <w:tabs>
                <w:tab w:val="left" w:pos="1276"/>
              </w:tabs>
              <w:rPr>
                <w:rFonts w:ascii="Cambria" w:hAnsi="Cambria"/>
                <w:sz w:val="21"/>
                <w:szCs w:val="21"/>
              </w:rPr>
            </w:pPr>
          </w:p>
        </w:tc>
      </w:tr>
      <w:tr w:rsidR="00573A7F" w:rsidRPr="00F662EB" w:rsidTr="00573A7F">
        <w:trPr>
          <w:trHeight w:val="227"/>
          <w:jc w:val="center"/>
        </w:trPr>
        <w:tc>
          <w:tcPr>
            <w:tcW w:w="12384" w:type="dxa"/>
            <w:gridSpan w:val="4"/>
            <w:shd w:val="clear" w:color="auto" w:fill="auto"/>
          </w:tcPr>
          <w:p w:rsidR="00573A7F" w:rsidRPr="00F662EB" w:rsidRDefault="00573A7F" w:rsidP="002B64E8">
            <w:pPr>
              <w:tabs>
                <w:tab w:val="left" w:pos="1276"/>
              </w:tabs>
              <w:jc w:val="right"/>
              <w:rPr>
                <w:rFonts w:ascii="Cambria" w:hAnsi="Cambria"/>
                <w:b/>
                <w:sz w:val="21"/>
                <w:szCs w:val="21"/>
              </w:rPr>
            </w:pPr>
            <w:proofErr w:type="spellStart"/>
            <w:r w:rsidRPr="00F662EB">
              <w:rPr>
                <w:rFonts w:ascii="Cambria" w:hAnsi="Cambria"/>
                <w:b/>
                <w:sz w:val="21"/>
                <w:szCs w:val="21"/>
              </w:rPr>
              <w:t>Iš</w:t>
            </w:r>
            <w:proofErr w:type="spellEnd"/>
            <w:r w:rsidRPr="00F662EB">
              <w:rPr>
                <w:rFonts w:ascii="Cambria" w:hAnsi="Cambria"/>
                <w:b/>
                <w:sz w:val="21"/>
                <w:szCs w:val="21"/>
              </w:rPr>
              <w:t xml:space="preserve"> </w:t>
            </w:r>
            <w:proofErr w:type="spellStart"/>
            <w:r w:rsidRPr="00F662EB">
              <w:rPr>
                <w:rFonts w:ascii="Cambria" w:hAnsi="Cambria"/>
                <w:b/>
                <w:sz w:val="21"/>
                <w:szCs w:val="21"/>
              </w:rPr>
              <w:t>viso</w:t>
            </w:r>
            <w:proofErr w:type="spellEnd"/>
            <w:r w:rsidRPr="00F662EB">
              <w:rPr>
                <w:rFonts w:ascii="Cambria" w:hAnsi="Cambria"/>
                <w:b/>
                <w:sz w:val="21"/>
                <w:szCs w:val="21"/>
              </w:rPr>
              <w:t>: (Eur)</w:t>
            </w:r>
          </w:p>
        </w:tc>
        <w:tc>
          <w:tcPr>
            <w:tcW w:w="2217" w:type="dxa"/>
            <w:shd w:val="clear" w:color="auto" w:fill="auto"/>
          </w:tcPr>
          <w:p w:rsidR="00573A7F" w:rsidRPr="00F662EB" w:rsidRDefault="00573A7F" w:rsidP="002B64E8">
            <w:pPr>
              <w:tabs>
                <w:tab w:val="left" w:pos="1276"/>
              </w:tabs>
              <w:rPr>
                <w:rFonts w:ascii="Cambria" w:hAnsi="Cambria"/>
                <w:b/>
                <w:sz w:val="21"/>
                <w:szCs w:val="21"/>
              </w:rPr>
            </w:pPr>
          </w:p>
        </w:tc>
      </w:tr>
    </w:tbl>
    <w:p w:rsidR="00573A7F" w:rsidRPr="00F662EB" w:rsidRDefault="00573A7F" w:rsidP="00573A7F">
      <w:pPr>
        <w:pBdr>
          <w:top w:val="none" w:sz="0" w:space="0" w:color="auto"/>
          <w:left w:val="none" w:sz="0" w:space="0" w:color="auto"/>
          <w:bottom w:val="none" w:sz="0" w:space="0" w:color="auto"/>
          <w:right w:val="none" w:sz="0" w:space="0" w:color="auto"/>
          <w:between w:val="none" w:sz="0" w:space="0" w:color="auto"/>
          <w:bar w:val="none" w:sz="0" w:color="auto"/>
        </w:pBdr>
        <w:tabs>
          <w:tab w:val="left" w:pos="1020"/>
        </w:tabs>
        <w:rPr>
          <w:rFonts w:ascii="Cambria" w:hAnsi="Cambria"/>
          <w:sz w:val="21"/>
          <w:szCs w:val="21"/>
          <w:lang w:val="lt-LT"/>
        </w:rPr>
      </w:pPr>
    </w:p>
    <w:p w:rsidR="00EA555C" w:rsidRPr="00F662EB" w:rsidRDefault="007804C1" w:rsidP="00285C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kern w:val="3"/>
          <w:sz w:val="21"/>
          <w:szCs w:val="21"/>
          <w:bdr w:val="none" w:sz="0" w:space="0" w:color="auto"/>
          <w:lang w:val="lt-LT"/>
        </w:rPr>
      </w:pPr>
      <w:r w:rsidRPr="00F662EB">
        <w:rPr>
          <w:rFonts w:ascii="Cambria" w:hAnsi="Cambria"/>
          <w:sz w:val="21"/>
          <w:szCs w:val="21"/>
          <w:lang w:val="lt-LT"/>
        </w:rPr>
        <w:br w:type="page"/>
      </w:r>
      <w:r w:rsidR="00573A7F" w:rsidRPr="00F662EB">
        <w:rPr>
          <w:rFonts w:ascii="Cambria" w:hAnsi="Cambria"/>
          <w:sz w:val="21"/>
          <w:szCs w:val="21"/>
          <w:lang w:val="lt-LT"/>
        </w:rPr>
        <w:lastRenderedPageBreak/>
        <w:t>5</w:t>
      </w:r>
      <w:r w:rsidR="00EA555C" w:rsidRPr="00F662EB">
        <w:rPr>
          <w:rFonts w:ascii="Cambria" w:hAnsi="Cambria"/>
          <w:sz w:val="21"/>
          <w:szCs w:val="21"/>
          <w:lang w:val="lt-LT"/>
        </w:rPr>
        <w:t xml:space="preserve"> lentelė</w:t>
      </w:r>
    </w:p>
    <w:p w:rsidR="00EA555C" w:rsidRPr="00F662EB" w:rsidRDefault="00EA555C" w:rsidP="00EA555C">
      <w:pPr>
        <w:jc w:val="both"/>
        <w:rPr>
          <w:rFonts w:ascii="Cambria" w:eastAsiaTheme="minorEastAsia" w:hAnsi="Cambria"/>
          <w:i/>
          <w:sz w:val="21"/>
          <w:szCs w:val="21"/>
          <w:lang w:val="lt-LT"/>
        </w:rPr>
      </w:pPr>
    </w:p>
    <w:p w:rsidR="00EA555C" w:rsidRPr="00F662EB" w:rsidRDefault="00EA555C" w:rsidP="00EA555C">
      <w:pPr>
        <w:jc w:val="center"/>
        <w:rPr>
          <w:rFonts w:ascii="Cambria" w:hAnsi="Cambria"/>
          <w:b/>
          <w:sz w:val="21"/>
          <w:szCs w:val="21"/>
          <w:lang w:val="lt-LT"/>
        </w:rPr>
      </w:pPr>
      <w:r w:rsidRPr="00F662EB">
        <w:rPr>
          <w:rFonts w:ascii="Cambria" w:hAnsi="Cambria"/>
          <w:b/>
          <w:sz w:val="21"/>
          <w:szCs w:val="21"/>
          <w:lang w:val="lt-LT"/>
        </w:rPr>
        <w:t>SIŪLOMŲ PREKIŲ CHARAKTERISTIKŲ ATITIKIMAS REIKALAUJAMOMS</w:t>
      </w:r>
    </w:p>
    <w:p w:rsidR="00EA555C" w:rsidRPr="00F662EB" w:rsidRDefault="00EA555C" w:rsidP="00EA555C">
      <w:pPr>
        <w:jc w:val="center"/>
        <w:rPr>
          <w:rFonts w:ascii="Cambria" w:hAnsi="Cambria"/>
          <w:sz w:val="21"/>
          <w:szCs w:val="21"/>
          <w:lang w:val="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46"/>
        <w:gridCol w:w="6946"/>
      </w:tblGrid>
      <w:tr w:rsidR="00EA555C" w:rsidRPr="00F662EB" w:rsidTr="006D6BFD">
        <w:tc>
          <w:tcPr>
            <w:tcW w:w="704" w:type="dxa"/>
            <w:tcBorders>
              <w:top w:val="single" w:sz="4" w:space="0" w:color="auto"/>
              <w:left w:val="single" w:sz="4" w:space="0" w:color="auto"/>
              <w:bottom w:val="single" w:sz="4" w:space="0" w:color="auto"/>
              <w:right w:val="single" w:sz="4" w:space="0" w:color="auto"/>
            </w:tcBorders>
          </w:tcPr>
          <w:p w:rsidR="00EA555C" w:rsidRPr="00F662EB" w:rsidRDefault="00AE3F2F" w:rsidP="00EA555C">
            <w:pPr>
              <w:jc w:val="center"/>
              <w:rPr>
                <w:rFonts w:ascii="Cambria" w:hAnsi="Cambria"/>
                <w:b/>
                <w:sz w:val="21"/>
                <w:szCs w:val="21"/>
                <w:lang w:val="lt-LT"/>
              </w:rPr>
            </w:pPr>
            <w:r w:rsidRPr="00F662EB">
              <w:rPr>
                <w:rFonts w:ascii="Cambria" w:hAnsi="Cambria"/>
                <w:b/>
                <w:sz w:val="21"/>
                <w:szCs w:val="21"/>
                <w:lang w:val="lt-LT"/>
              </w:rPr>
              <w:t>Eil. Nr.</w:t>
            </w:r>
          </w:p>
        </w:tc>
        <w:tc>
          <w:tcPr>
            <w:tcW w:w="6946" w:type="dxa"/>
            <w:tcBorders>
              <w:top w:val="single" w:sz="4" w:space="0" w:color="auto"/>
              <w:left w:val="single" w:sz="4" w:space="0" w:color="auto"/>
              <w:bottom w:val="single" w:sz="4" w:space="0" w:color="auto"/>
              <w:right w:val="single" w:sz="4" w:space="0" w:color="auto"/>
            </w:tcBorders>
            <w:vAlign w:val="center"/>
          </w:tcPr>
          <w:p w:rsidR="00EA555C" w:rsidRPr="00F662EB" w:rsidRDefault="00EA555C" w:rsidP="00EA555C">
            <w:pPr>
              <w:jc w:val="center"/>
              <w:rPr>
                <w:rFonts w:ascii="Cambria" w:hAnsi="Cambria"/>
                <w:b/>
                <w:sz w:val="21"/>
                <w:szCs w:val="21"/>
                <w:lang w:val="lt-LT"/>
              </w:rPr>
            </w:pPr>
            <w:r w:rsidRPr="00F662EB">
              <w:rPr>
                <w:rFonts w:ascii="Cambria" w:hAnsi="Cambria"/>
                <w:b/>
                <w:sz w:val="21"/>
                <w:szCs w:val="21"/>
                <w:lang w:val="lt-LT"/>
              </w:rPr>
              <w:t>Reikalaujamos prekės charakteristikos</w:t>
            </w:r>
          </w:p>
        </w:tc>
        <w:tc>
          <w:tcPr>
            <w:tcW w:w="6946" w:type="dxa"/>
            <w:tcBorders>
              <w:top w:val="single" w:sz="4" w:space="0" w:color="auto"/>
              <w:left w:val="single" w:sz="4" w:space="0" w:color="auto"/>
              <w:bottom w:val="single" w:sz="4" w:space="0" w:color="auto"/>
              <w:right w:val="single" w:sz="4" w:space="0" w:color="auto"/>
            </w:tcBorders>
            <w:vAlign w:val="center"/>
          </w:tcPr>
          <w:p w:rsidR="00EA555C" w:rsidRPr="00F662EB" w:rsidRDefault="00EA555C" w:rsidP="00EA555C">
            <w:pPr>
              <w:jc w:val="center"/>
              <w:rPr>
                <w:rFonts w:ascii="Cambria" w:hAnsi="Cambria"/>
                <w:sz w:val="21"/>
                <w:szCs w:val="21"/>
                <w:lang w:val="lt-LT"/>
              </w:rPr>
            </w:pPr>
            <w:r w:rsidRPr="00F662EB">
              <w:rPr>
                <w:rFonts w:ascii="Cambria" w:hAnsi="Cambria"/>
                <w:b/>
                <w:sz w:val="21"/>
                <w:szCs w:val="21"/>
                <w:lang w:val="lt-LT"/>
              </w:rPr>
              <w:t>Siūloma prekės charakteristik</w:t>
            </w:r>
            <w:r w:rsidR="00F662EB">
              <w:rPr>
                <w:rFonts w:ascii="Cambria" w:hAnsi="Cambria"/>
                <w:b/>
                <w:sz w:val="21"/>
                <w:szCs w:val="21"/>
                <w:lang w:val="lt-LT"/>
              </w:rPr>
              <w:t>a</w:t>
            </w:r>
            <w:r w:rsidR="00496FC6" w:rsidRPr="00F662EB">
              <w:rPr>
                <w:rFonts w:ascii="Cambria" w:hAnsi="Cambria"/>
                <w:b/>
                <w:sz w:val="21"/>
                <w:szCs w:val="21"/>
                <w:lang w:val="lt-LT"/>
              </w:rPr>
              <w:t>, prekės gamintojas</w:t>
            </w:r>
          </w:p>
        </w:tc>
      </w:tr>
      <w:tr w:rsidR="00EA555C" w:rsidRPr="00F662EB" w:rsidTr="006D6BFD">
        <w:tc>
          <w:tcPr>
            <w:tcW w:w="704" w:type="dxa"/>
            <w:tcBorders>
              <w:top w:val="single" w:sz="4" w:space="0" w:color="auto"/>
              <w:left w:val="single" w:sz="4" w:space="0" w:color="auto"/>
              <w:bottom w:val="single" w:sz="4" w:space="0" w:color="auto"/>
              <w:right w:val="single" w:sz="4" w:space="0" w:color="auto"/>
            </w:tcBorders>
            <w:vAlign w:val="center"/>
          </w:tcPr>
          <w:p w:rsidR="00EA555C" w:rsidRPr="00F662EB" w:rsidRDefault="006D6BFD" w:rsidP="006D6BFD">
            <w:pPr>
              <w:jc w:val="center"/>
              <w:rPr>
                <w:rFonts w:ascii="Cambria" w:hAnsi="Cambria"/>
                <w:b/>
                <w:sz w:val="21"/>
                <w:szCs w:val="21"/>
              </w:rPr>
            </w:pPr>
            <w:r w:rsidRPr="00F662EB">
              <w:rPr>
                <w:rFonts w:ascii="Cambria" w:hAnsi="Cambria"/>
                <w:b/>
                <w:sz w:val="21"/>
                <w:szCs w:val="21"/>
              </w:rPr>
              <w:t>1.</w:t>
            </w:r>
          </w:p>
        </w:tc>
        <w:tc>
          <w:tcPr>
            <w:tcW w:w="6946" w:type="dxa"/>
            <w:tcBorders>
              <w:top w:val="single" w:sz="4" w:space="0" w:color="auto"/>
              <w:left w:val="single" w:sz="4" w:space="0" w:color="auto"/>
              <w:bottom w:val="single" w:sz="4" w:space="0" w:color="auto"/>
              <w:right w:val="single" w:sz="4" w:space="0" w:color="auto"/>
            </w:tcBorders>
            <w:vAlign w:val="center"/>
          </w:tcPr>
          <w:p w:rsidR="00EA555C" w:rsidRPr="00F662EB" w:rsidRDefault="00EB6B46" w:rsidP="002E6979">
            <w:pPr>
              <w:jc w:val="both"/>
              <w:rPr>
                <w:rFonts w:ascii="Cambria" w:hAnsi="Cambria"/>
                <w:b/>
                <w:sz w:val="21"/>
                <w:szCs w:val="21"/>
                <w:highlight w:val="yellow"/>
                <w:lang w:val="lt-LT"/>
              </w:rPr>
            </w:pPr>
            <w:proofErr w:type="spellStart"/>
            <w:r w:rsidRPr="00F662EB">
              <w:rPr>
                <w:rFonts w:ascii="Cambria" w:hAnsi="Cambria"/>
                <w:b/>
                <w:sz w:val="21"/>
                <w:szCs w:val="21"/>
              </w:rPr>
              <w:t>Audinių</w:t>
            </w:r>
            <w:proofErr w:type="spellEnd"/>
            <w:r w:rsidRPr="00F662EB">
              <w:rPr>
                <w:rFonts w:ascii="Cambria" w:hAnsi="Cambria"/>
                <w:b/>
                <w:sz w:val="21"/>
                <w:szCs w:val="21"/>
              </w:rPr>
              <w:t xml:space="preserve"> </w:t>
            </w:r>
            <w:proofErr w:type="spellStart"/>
            <w:r w:rsidRPr="00F662EB">
              <w:rPr>
                <w:rFonts w:ascii="Cambria" w:hAnsi="Cambria"/>
                <w:b/>
                <w:sz w:val="21"/>
                <w:szCs w:val="21"/>
              </w:rPr>
              <w:t>skalbimo</w:t>
            </w:r>
            <w:proofErr w:type="spellEnd"/>
            <w:r w:rsidRPr="00F662EB">
              <w:rPr>
                <w:rFonts w:ascii="Cambria" w:hAnsi="Cambria"/>
                <w:b/>
                <w:sz w:val="21"/>
                <w:szCs w:val="21"/>
              </w:rPr>
              <w:t xml:space="preserve"> </w:t>
            </w:r>
            <w:proofErr w:type="spellStart"/>
            <w:r w:rsidRPr="00F662EB">
              <w:rPr>
                <w:rFonts w:ascii="Cambria" w:hAnsi="Cambria"/>
                <w:b/>
                <w:sz w:val="21"/>
                <w:szCs w:val="21"/>
              </w:rPr>
              <w:t>priemonė</w:t>
            </w:r>
            <w:proofErr w:type="spellEnd"/>
          </w:p>
        </w:tc>
        <w:tc>
          <w:tcPr>
            <w:tcW w:w="6946" w:type="dxa"/>
            <w:tcBorders>
              <w:top w:val="single" w:sz="4" w:space="0" w:color="auto"/>
              <w:left w:val="single" w:sz="4" w:space="0" w:color="auto"/>
              <w:bottom w:val="single" w:sz="4" w:space="0" w:color="auto"/>
              <w:right w:val="single" w:sz="4" w:space="0" w:color="auto"/>
            </w:tcBorders>
            <w:vAlign w:val="center"/>
          </w:tcPr>
          <w:p w:rsidR="00EA555C" w:rsidRPr="00F662EB" w:rsidRDefault="00EA555C" w:rsidP="00EA555C">
            <w:pPr>
              <w:jc w:val="center"/>
              <w:rPr>
                <w:rFonts w:ascii="Cambria" w:hAnsi="Cambria"/>
                <w:b/>
                <w:sz w:val="21"/>
                <w:szCs w:val="21"/>
                <w:highlight w:val="yellow"/>
                <w:lang w:val="lt-LT"/>
              </w:rPr>
            </w:pPr>
          </w:p>
        </w:tc>
      </w:tr>
      <w:tr w:rsidR="00285CE3" w:rsidRPr="00F662EB" w:rsidTr="006D6BFD">
        <w:tc>
          <w:tcPr>
            <w:tcW w:w="704"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6D6BFD">
            <w:pPr>
              <w:pStyle w:val="ListParagraph"/>
              <w:numPr>
                <w:ilvl w:val="1"/>
                <w:numId w:val="8"/>
              </w:numPr>
              <w:tabs>
                <w:tab w:val="left" w:pos="570"/>
              </w:tabs>
              <w:spacing w:after="0" w:line="240" w:lineRule="auto"/>
              <w:ind w:left="426"/>
              <w:jc w:val="center"/>
              <w:rPr>
                <w:rFonts w:ascii="Cambria" w:eastAsia="Arial Unicode MS" w:hAnsi="Cambria"/>
                <w:b/>
                <w:sz w:val="21"/>
                <w:szCs w:val="21"/>
                <w:bdr w:val="nil"/>
              </w:rPr>
            </w:pPr>
          </w:p>
        </w:tc>
        <w:tc>
          <w:tcPr>
            <w:tcW w:w="6946" w:type="dxa"/>
            <w:tcBorders>
              <w:top w:val="single" w:sz="4" w:space="0" w:color="auto"/>
              <w:left w:val="single" w:sz="4" w:space="0" w:color="auto"/>
              <w:bottom w:val="single" w:sz="4" w:space="0" w:color="auto"/>
              <w:right w:val="single" w:sz="4" w:space="0" w:color="auto"/>
            </w:tcBorders>
          </w:tcPr>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 xml:space="preserve">Paskirtis: Audinių skalbimui. Tinka naudoti visų tipų baltiems ir spalvotiems audiniams, bet kokio kietumo vandenyje. </w:t>
            </w:r>
          </w:p>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Sudėtis:</w:t>
            </w:r>
          </w:p>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Natrio hidroksidas ≥30%</w:t>
            </w:r>
          </w:p>
          <w:p w:rsidR="00285CE3" w:rsidRPr="00F662EB" w:rsidRDefault="00285CE3" w:rsidP="00285CE3">
            <w:pPr>
              <w:autoSpaceDE w:val="0"/>
              <w:autoSpaceDN w:val="0"/>
              <w:snapToGrid w:val="0"/>
              <w:rPr>
                <w:rFonts w:ascii="Cambria" w:hAnsi="Cambria"/>
                <w:bCs/>
                <w:sz w:val="21"/>
                <w:szCs w:val="21"/>
                <w:lang w:val="lt-LT" w:eastAsia="lt-LT"/>
              </w:rPr>
            </w:pPr>
            <w:proofErr w:type="spellStart"/>
            <w:r w:rsidRPr="00F662EB">
              <w:rPr>
                <w:rFonts w:ascii="Cambria" w:hAnsi="Cambria"/>
                <w:bCs/>
                <w:sz w:val="21"/>
                <w:szCs w:val="21"/>
                <w:lang w:val="lt-LT" w:eastAsia="lt-LT"/>
              </w:rPr>
              <w:t>Fosfonatai</w:t>
            </w:r>
            <w:proofErr w:type="spellEnd"/>
            <w:r w:rsidRPr="00F662EB">
              <w:rPr>
                <w:rFonts w:ascii="Cambria" w:hAnsi="Cambria"/>
                <w:bCs/>
                <w:sz w:val="21"/>
                <w:szCs w:val="21"/>
                <w:lang w:val="lt-LT" w:eastAsia="lt-LT"/>
              </w:rPr>
              <w:t xml:space="preserve"> &lt; 5%</w:t>
            </w:r>
          </w:p>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pH (100%) = 13,5 ± 0,5</w:t>
            </w:r>
          </w:p>
          <w:p w:rsidR="00285CE3" w:rsidRPr="00F662EB" w:rsidRDefault="00285CE3" w:rsidP="00285CE3">
            <w:pPr>
              <w:autoSpaceDE w:val="0"/>
              <w:autoSpaceDN w:val="0"/>
              <w:snapToGrid w:val="0"/>
              <w:rPr>
                <w:rFonts w:ascii="Cambria" w:eastAsia="Times New Roman" w:hAnsi="Cambria"/>
                <w:bCs/>
                <w:sz w:val="21"/>
                <w:szCs w:val="21"/>
                <w:lang w:val="lt-LT" w:eastAsia="lt-LT"/>
              </w:rPr>
            </w:pPr>
            <w:r w:rsidRPr="00F662EB">
              <w:rPr>
                <w:rFonts w:ascii="Cambria" w:hAnsi="Cambria"/>
                <w:bCs/>
                <w:sz w:val="21"/>
                <w:szCs w:val="21"/>
                <w:lang w:val="lt-LT" w:eastAsia="lt-LT"/>
              </w:rPr>
              <w:t>Sudėtyje turi būti cheminių  junginių, kurie neleidžia pilkėti audiniams.</w:t>
            </w:r>
          </w:p>
          <w:p w:rsidR="00285CE3" w:rsidRPr="00F662EB" w:rsidRDefault="00285CE3" w:rsidP="00285CE3">
            <w:pPr>
              <w:pStyle w:val="Default"/>
              <w:rPr>
                <w:rFonts w:ascii="Cambria" w:hAnsi="Cambria"/>
                <w:bCs/>
                <w:color w:val="auto"/>
                <w:sz w:val="21"/>
                <w:szCs w:val="21"/>
              </w:rPr>
            </w:pPr>
            <w:r w:rsidRPr="00F662EB">
              <w:rPr>
                <w:rFonts w:ascii="Cambria" w:hAnsi="Cambria"/>
                <w:bCs/>
                <w:color w:val="auto"/>
                <w:sz w:val="21"/>
                <w:szCs w:val="21"/>
              </w:rPr>
              <w:t xml:space="preserve">Sudėtyje turi nebūti fosfatų, </w:t>
            </w:r>
            <w:proofErr w:type="spellStart"/>
            <w:r w:rsidRPr="00F662EB">
              <w:rPr>
                <w:rFonts w:ascii="Cambria" w:hAnsi="Cambria"/>
                <w:bCs/>
                <w:color w:val="auto"/>
                <w:sz w:val="21"/>
                <w:szCs w:val="21"/>
              </w:rPr>
              <w:t>etilendiamintetraacto</w:t>
            </w:r>
            <w:proofErr w:type="spellEnd"/>
            <w:r w:rsidRPr="00F662EB">
              <w:rPr>
                <w:rFonts w:ascii="Cambria" w:hAnsi="Cambria"/>
                <w:bCs/>
                <w:color w:val="auto"/>
                <w:sz w:val="21"/>
                <w:szCs w:val="21"/>
              </w:rPr>
              <w:t xml:space="preserve"> rūgšties (EDTA) ir </w:t>
            </w:r>
            <w:proofErr w:type="spellStart"/>
            <w:r w:rsidRPr="00F662EB">
              <w:rPr>
                <w:rFonts w:ascii="Cambria" w:hAnsi="Cambria"/>
                <w:bCs/>
                <w:color w:val="auto"/>
                <w:sz w:val="21"/>
                <w:szCs w:val="21"/>
              </w:rPr>
              <w:t>nitrilotriacto</w:t>
            </w:r>
            <w:proofErr w:type="spellEnd"/>
            <w:r w:rsidRPr="00F662EB">
              <w:rPr>
                <w:rFonts w:ascii="Cambria" w:hAnsi="Cambria"/>
                <w:bCs/>
                <w:color w:val="auto"/>
                <w:sz w:val="21"/>
                <w:szCs w:val="21"/>
              </w:rPr>
              <w:t xml:space="preserve"> rūgšties (NTA). </w:t>
            </w:r>
          </w:p>
          <w:p w:rsidR="00285CE3" w:rsidRPr="00F662EB" w:rsidRDefault="00285CE3" w:rsidP="00285CE3">
            <w:pPr>
              <w:autoSpaceDE w:val="0"/>
              <w:autoSpaceDN w:val="0"/>
              <w:snapToGrid w:val="0"/>
              <w:rPr>
                <w:rFonts w:ascii="Cambria" w:hAnsi="Cambria"/>
                <w:bCs/>
                <w:sz w:val="21"/>
                <w:szCs w:val="21"/>
                <w:lang w:eastAsia="lt-LT"/>
              </w:rPr>
            </w:pPr>
            <w:proofErr w:type="spellStart"/>
            <w:r w:rsidRPr="00F662EB">
              <w:rPr>
                <w:rFonts w:ascii="Cambria" w:hAnsi="Cambria"/>
                <w:bCs/>
                <w:sz w:val="21"/>
                <w:szCs w:val="21"/>
                <w:lang w:eastAsia="lt-LT"/>
              </w:rPr>
              <w:t>Agregatinė</w:t>
            </w:r>
            <w:proofErr w:type="spellEnd"/>
            <w:r w:rsidRPr="00F662EB">
              <w:rPr>
                <w:rFonts w:ascii="Cambria" w:hAnsi="Cambria"/>
                <w:bCs/>
                <w:sz w:val="21"/>
                <w:szCs w:val="21"/>
                <w:lang w:eastAsia="lt-LT"/>
              </w:rPr>
              <w:t xml:space="preserve"> </w:t>
            </w:r>
            <w:proofErr w:type="spellStart"/>
            <w:r w:rsidRPr="00F662EB">
              <w:rPr>
                <w:rFonts w:ascii="Cambria" w:hAnsi="Cambria"/>
                <w:bCs/>
                <w:sz w:val="21"/>
                <w:szCs w:val="21"/>
                <w:lang w:eastAsia="lt-LT"/>
              </w:rPr>
              <w:t>būsena</w:t>
            </w:r>
            <w:proofErr w:type="spellEnd"/>
            <w:r w:rsidRPr="00F662EB">
              <w:rPr>
                <w:rFonts w:ascii="Cambria" w:hAnsi="Cambria"/>
                <w:bCs/>
                <w:sz w:val="21"/>
                <w:szCs w:val="21"/>
                <w:lang w:eastAsia="lt-LT"/>
              </w:rPr>
              <w:t xml:space="preserve"> – </w:t>
            </w:r>
            <w:proofErr w:type="spellStart"/>
            <w:r w:rsidRPr="00F662EB">
              <w:rPr>
                <w:rFonts w:ascii="Cambria" w:hAnsi="Cambria"/>
                <w:bCs/>
                <w:sz w:val="21"/>
                <w:szCs w:val="21"/>
                <w:lang w:eastAsia="lt-LT"/>
              </w:rPr>
              <w:t>skystis</w:t>
            </w:r>
            <w:proofErr w:type="spellEnd"/>
            <w:r w:rsidRPr="00F662EB">
              <w:rPr>
                <w:rFonts w:ascii="Cambria" w:hAnsi="Cambria"/>
                <w:bCs/>
                <w:sz w:val="21"/>
                <w:szCs w:val="21"/>
                <w:lang w:eastAsia="lt-LT"/>
              </w:rPr>
              <w:t>.</w:t>
            </w:r>
          </w:p>
          <w:p w:rsidR="00285CE3" w:rsidRPr="00F662EB" w:rsidRDefault="00285CE3" w:rsidP="00285CE3">
            <w:pPr>
              <w:autoSpaceDE w:val="0"/>
              <w:autoSpaceDN w:val="0"/>
              <w:snapToGrid w:val="0"/>
              <w:rPr>
                <w:rFonts w:ascii="Cambria" w:hAnsi="Cambria"/>
                <w:b/>
                <w:bCs/>
                <w:i/>
                <w:sz w:val="21"/>
                <w:szCs w:val="21"/>
                <w:u w:val="single"/>
                <w:lang w:val="lt-LT" w:eastAsia="lt-LT"/>
              </w:rPr>
            </w:pPr>
            <w:r w:rsidRPr="00F662EB">
              <w:rPr>
                <w:rFonts w:ascii="Cambria" w:hAnsi="Cambria"/>
                <w:b/>
                <w:bCs/>
                <w:i/>
                <w:sz w:val="21"/>
                <w:szCs w:val="21"/>
                <w:u w:val="single"/>
                <w:lang w:eastAsia="lt-LT"/>
              </w:rPr>
              <w:t>Pa</w:t>
            </w:r>
            <w:r w:rsidRPr="00F662EB">
              <w:rPr>
                <w:rFonts w:ascii="Cambria" w:hAnsi="Cambria"/>
                <w:b/>
                <w:bCs/>
                <w:i/>
                <w:sz w:val="21"/>
                <w:szCs w:val="21"/>
                <w:u w:val="single"/>
                <w:lang w:val="lt-LT" w:eastAsia="lt-LT"/>
              </w:rPr>
              <w:t xml:space="preserve">ženklinta EU </w:t>
            </w:r>
            <w:r w:rsidRPr="00F662EB">
              <w:rPr>
                <w:rFonts w:ascii="Cambria" w:hAnsi="Cambria"/>
                <w:b/>
                <w:bCs/>
                <w:i/>
                <w:sz w:val="21"/>
                <w:szCs w:val="21"/>
                <w:u w:val="single"/>
                <w:lang w:eastAsia="lt-LT"/>
              </w:rPr>
              <w:t xml:space="preserve">Ecolabel </w:t>
            </w:r>
            <w:proofErr w:type="spellStart"/>
            <w:r w:rsidRPr="00F662EB">
              <w:rPr>
                <w:rFonts w:ascii="Cambria" w:hAnsi="Cambria"/>
                <w:b/>
                <w:bCs/>
                <w:i/>
                <w:sz w:val="21"/>
                <w:szCs w:val="21"/>
                <w:u w:val="single"/>
                <w:lang w:eastAsia="lt-LT"/>
              </w:rPr>
              <w:t>arba</w:t>
            </w:r>
            <w:proofErr w:type="spellEnd"/>
            <w:r w:rsidRPr="00F662EB">
              <w:rPr>
                <w:rFonts w:ascii="Cambria" w:hAnsi="Cambria"/>
                <w:b/>
                <w:bCs/>
                <w:i/>
                <w:sz w:val="21"/>
                <w:szCs w:val="21"/>
                <w:u w:val="single"/>
                <w:lang w:eastAsia="lt-LT"/>
              </w:rPr>
              <w:t xml:space="preserve"> Nordic Swan Ecolabel</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B2A63" w:rsidP="00285CE3">
            <w:pPr>
              <w:jc w:val="center"/>
              <w:rPr>
                <w:rFonts w:ascii="Cambria" w:hAnsi="Cambria"/>
                <w:b/>
                <w:sz w:val="21"/>
                <w:szCs w:val="21"/>
                <w:highlight w:val="yellow"/>
                <w:lang w:val="lt-LT"/>
              </w:rPr>
            </w:pPr>
            <w:proofErr w:type="spellStart"/>
            <w:r w:rsidRPr="00F662EB">
              <w:rPr>
                <w:rFonts w:ascii="Cambria" w:hAnsi="Cambria"/>
                <w:i/>
                <w:color w:val="000000" w:themeColor="text1"/>
                <w:sz w:val="21"/>
                <w:szCs w:val="21"/>
              </w:rPr>
              <w:t>įrašo</w:t>
            </w:r>
            <w:proofErr w:type="spellEnd"/>
            <w:r w:rsidRPr="00F662EB">
              <w:rPr>
                <w:rFonts w:ascii="Cambria" w:hAnsi="Cambria"/>
                <w:i/>
                <w:color w:val="000000" w:themeColor="text1"/>
                <w:sz w:val="21"/>
                <w:szCs w:val="21"/>
              </w:rPr>
              <w:t xml:space="preserve"> </w:t>
            </w:r>
            <w:proofErr w:type="spellStart"/>
            <w:r w:rsidRPr="00F662EB">
              <w:rPr>
                <w:rFonts w:ascii="Cambria" w:hAnsi="Cambria"/>
                <w:i/>
                <w:color w:val="000000" w:themeColor="text1"/>
                <w:sz w:val="21"/>
                <w:szCs w:val="21"/>
              </w:rPr>
              <w:t>tiekėjas</w:t>
            </w:r>
            <w:proofErr w:type="spellEnd"/>
          </w:p>
        </w:tc>
      </w:tr>
      <w:tr w:rsidR="00285CE3" w:rsidRPr="00F662EB" w:rsidTr="006D6BFD">
        <w:tc>
          <w:tcPr>
            <w:tcW w:w="704" w:type="dxa"/>
            <w:tcBorders>
              <w:top w:val="single" w:sz="4" w:space="0" w:color="auto"/>
              <w:left w:val="single" w:sz="4" w:space="0" w:color="auto"/>
              <w:bottom w:val="single" w:sz="4" w:space="0" w:color="auto"/>
              <w:right w:val="single" w:sz="4" w:space="0" w:color="auto"/>
            </w:tcBorders>
          </w:tcPr>
          <w:p w:rsidR="00285CE3" w:rsidRPr="00F662EB" w:rsidRDefault="00285CE3" w:rsidP="00285CE3">
            <w:pPr>
              <w:pStyle w:val="ListParagraph"/>
              <w:tabs>
                <w:tab w:val="left" w:pos="570"/>
              </w:tabs>
              <w:spacing w:after="0" w:line="240" w:lineRule="auto"/>
              <w:ind w:left="426" w:hanging="250"/>
              <w:jc w:val="both"/>
              <w:rPr>
                <w:rFonts w:ascii="Cambria" w:eastAsia="Arial Unicode MS" w:hAnsi="Cambria"/>
                <w:b/>
                <w:sz w:val="21"/>
                <w:szCs w:val="21"/>
                <w:bdr w:val="nil"/>
              </w:rPr>
            </w:pPr>
            <w:r w:rsidRPr="00F662EB">
              <w:rPr>
                <w:rFonts w:ascii="Cambria" w:eastAsia="Arial Unicode MS" w:hAnsi="Cambria"/>
                <w:b/>
                <w:sz w:val="21"/>
                <w:szCs w:val="21"/>
                <w:bdr w:val="nil"/>
              </w:rPr>
              <w:t xml:space="preserve">2. </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pStyle w:val="Default"/>
              <w:jc w:val="both"/>
              <w:rPr>
                <w:rFonts w:ascii="Cambria" w:hAnsi="Cambria"/>
                <w:b/>
                <w:sz w:val="21"/>
                <w:szCs w:val="21"/>
                <w:highlight w:val="yellow"/>
                <w:u w:val="single"/>
              </w:rPr>
            </w:pPr>
            <w:r w:rsidRPr="00F662EB">
              <w:rPr>
                <w:rFonts w:ascii="Cambria" w:hAnsi="Cambria"/>
                <w:b/>
                <w:color w:val="auto"/>
                <w:sz w:val="21"/>
                <w:szCs w:val="21"/>
              </w:rPr>
              <w:t xml:space="preserve">Audinių skalbimo ir dėmių šalinimo priemonė </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jc w:val="center"/>
              <w:rPr>
                <w:rFonts w:ascii="Cambria" w:hAnsi="Cambria"/>
                <w:b/>
                <w:sz w:val="21"/>
                <w:szCs w:val="21"/>
                <w:highlight w:val="yellow"/>
                <w:lang w:val="lt-LT"/>
              </w:rPr>
            </w:pPr>
          </w:p>
        </w:tc>
      </w:tr>
      <w:tr w:rsidR="00285CE3" w:rsidRPr="00F662EB" w:rsidTr="006D6BFD">
        <w:tc>
          <w:tcPr>
            <w:tcW w:w="704"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6D6BFD">
            <w:pPr>
              <w:pStyle w:val="ListParagraph"/>
              <w:tabs>
                <w:tab w:val="left" w:pos="570"/>
              </w:tabs>
              <w:spacing w:after="0" w:line="240" w:lineRule="auto"/>
              <w:ind w:left="0"/>
              <w:jc w:val="center"/>
              <w:rPr>
                <w:rFonts w:ascii="Cambria" w:eastAsia="Arial Unicode MS" w:hAnsi="Cambria"/>
                <w:b/>
                <w:sz w:val="21"/>
                <w:szCs w:val="21"/>
                <w:bdr w:val="nil"/>
              </w:rPr>
            </w:pPr>
            <w:r w:rsidRPr="00F662EB">
              <w:rPr>
                <w:rFonts w:ascii="Cambria" w:eastAsia="Arial Unicode MS" w:hAnsi="Cambria"/>
                <w:b/>
                <w:sz w:val="21"/>
                <w:szCs w:val="21"/>
                <w:bdr w:val="nil"/>
              </w:rPr>
              <w:t>2.1.</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 xml:space="preserve">Paskirtis: Skalbimo priedas skirtas audinių skalbimui ir dėmių šalinimui. Tinka naudoti visų tipų spalvotiems ir baltiems audiniams, bet kokio kietumo vandenyje. </w:t>
            </w:r>
          </w:p>
          <w:p w:rsidR="00285CE3" w:rsidRPr="00F662EB" w:rsidRDefault="00285CE3" w:rsidP="00285CE3">
            <w:pPr>
              <w:pStyle w:val="Default"/>
              <w:rPr>
                <w:rFonts w:ascii="Cambria" w:hAnsi="Cambria"/>
                <w:bCs/>
                <w:color w:val="auto"/>
                <w:sz w:val="21"/>
                <w:szCs w:val="21"/>
              </w:rPr>
            </w:pPr>
            <w:r w:rsidRPr="00F662EB">
              <w:rPr>
                <w:rFonts w:ascii="Cambria" w:hAnsi="Cambria"/>
                <w:bCs/>
                <w:color w:val="auto"/>
                <w:sz w:val="21"/>
                <w:szCs w:val="21"/>
              </w:rPr>
              <w:t>Sudėtis:</w:t>
            </w:r>
          </w:p>
          <w:p w:rsidR="00285CE3" w:rsidRPr="00F662EB" w:rsidRDefault="00285CE3" w:rsidP="00285CE3">
            <w:pPr>
              <w:pStyle w:val="Default"/>
              <w:rPr>
                <w:rFonts w:ascii="Cambria" w:hAnsi="Cambria"/>
                <w:bCs/>
                <w:color w:val="auto"/>
                <w:sz w:val="21"/>
                <w:szCs w:val="21"/>
              </w:rPr>
            </w:pPr>
            <w:proofErr w:type="spellStart"/>
            <w:r w:rsidRPr="00F662EB">
              <w:rPr>
                <w:rFonts w:ascii="Cambria" w:hAnsi="Cambria"/>
                <w:bCs/>
                <w:color w:val="auto"/>
                <w:sz w:val="21"/>
                <w:szCs w:val="21"/>
              </w:rPr>
              <w:t>Nejoninės</w:t>
            </w:r>
            <w:proofErr w:type="spellEnd"/>
            <w:r w:rsidRPr="00F662EB">
              <w:rPr>
                <w:rFonts w:ascii="Cambria" w:hAnsi="Cambria"/>
                <w:bCs/>
                <w:color w:val="auto"/>
                <w:sz w:val="21"/>
                <w:szCs w:val="21"/>
              </w:rPr>
              <w:t xml:space="preserve"> paviršiaus aktyviosios medžiagos 15-30%</w:t>
            </w:r>
          </w:p>
          <w:p w:rsidR="00285CE3" w:rsidRPr="00F662EB" w:rsidRDefault="00285CE3" w:rsidP="00285CE3">
            <w:pPr>
              <w:pStyle w:val="Default"/>
              <w:rPr>
                <w:rFonts w:ascii="Cambria" w:hAnsi="Cambria"/>
                <w:bCs/>
                <w:color w:val="auto"/>
                <w:sz w:val="21"/>
                <w:szCs w:val="21"/>
              </w:rPr>
            </w:pPr>
            <w:r w:rsidRPr="00F662EB">
              <w:rPr>
                <w:rFonts w:ascii="Cambria" w:hAnsi="Cambria"/>
                <w:bCs/>
                <w:color w:val="auto"/>
                <w:sz w:val="21"/>
                <w:szCs w:val="21"/>
              </w:rPr>
              <w:t xml:space="preserve">Anijoninės paviršiaus aktyviosios medžiagos ≤ 5% </w:t>
            </w:r>
          </w:p>
          <w:p w:rsidR="00285CE3" w:rsidRPr="00F662EB" w:rsidRDefault="00285CE3" w:rsidP="00285CE3">
            <w:pPr>
              <w:pStyle w:val="Default"/>
              <w:rPr>
                <w:rFonts w:ascii="Cambria" w:hAnsi="Cambria"/>
                <w:bCs/>
                <w:color w:val="auto"/>
                <w:sz w:val="21"/>
                <w:szCs w:val="21"/>
              </w:rPr>
            </w:pPr>
            <w:r w:rsidRPr="00F662EB">
              <w:rPr>
                <w:rFonts w:ascii="Cambria" w:hAnsi="Cambria"/>
                <w:bCs/>
                <w:color w:val="auto"/>
                <w:sz w:val="21"/>
                <w:szCs w:val="21"/>
              </w:rPr>
              <w:t xml:space="preserve"> pH (100%) = 9,0 ± 0,5</w:t>
            </w:r>
          </w:p>
          <w:p w:rsidR="00285CE3" w:rsidRPr="00F662EB" w:rsidRDefault="00285CE3" w:rsidP="00285CE3">
            <w:pPr>
              <w:pStyle w:val="Default"/>
              <w:rPr>
                <w:rFonts w:ascii="Cambria" w:hAnsi="Cambria"/>
                <w:bCs/>
                <w:color w:val="auto"/>
                <w:sz w:val="21"/>
                <w:szCs w:val="21"/>
              </w:rPr>
            </w:pPr>
            <w:r w:rsidRPr="00F662EB">
              <w:rPr>
                <w:rFonts w:ascii="Cambria" w:hAnsi="Cambria"/>
                <w:bCs/>
                <w:color w:val="auto"/>
                <w:sz w:val="21"/>
                <w:szCs w:val="21"/>
              </w:rPr>
              <w:t xml:space="preserve">Sudėtyje turi būti muilo, optinių </w:t>
            </w:r>
            <w:proofErr w:type="spellStart"/>
            <w:r w:rsidRPr="00F662EB">
              <w:rPr>
                <w:rFonts w:ascii="Cambria" w:hAnsi="Cambria"/>
                <w:bCs/>
                <w:color w:val="auto"/>
                <w:sz w:val="21"/>
                <w:szCs w:val="21"/>
              </w:rPr>
              <w:t>baliklių</w:t>
            </w:r>
            <w:proofErr w:type="spellEnd"/>
            <w:r w:rsidRPr="00F662EB">
              <w:rPr>
                <w:rFonts w:ascii="Cambria" w:hAnsi="Cambria"/>
                <w:bCs/>
                <w:color w:val="auto"/>
                <w:sz w:val="21"/>
                <w:szCs w:val="21"/>
              </w:rPr>
              <w:t xml:space="preserve">, </w:t>
            </w:r>
            <w:proofErr w:type="spellStart"/>
            <w:r w:rsidRPr="00F662EB">
              <w:rPr>
                <w:rFonts w:ascii="Cambria" w:hAnsi="Cambria"/>
                <w:bCs/>
                <w:color w:val="auto"/>
                <w:sz w:val="21"/>
                <w:szCs w:val="21"/>
              </w:rPr>
              <w:t>fosfonatų</w:t>
            </w:r>
            <w:proofErr w:type="spellEnd"/>
            <w:r w:rsidRPr="00F662EB">
              <w:rPr>
                <w:rFonts w:ascii="Cambria" w:hAnsi="Cambria"/>
                <w:bCs/>
                <w:color w:val="auto"/>
                <w:sz w:val="21"/>
                <w:szCs w:val="21"/>
              </w:rPr>
              <w:t xml:space="preserve">. </w:t>
            </w:r>
          </w:p>
          <w:p w:rsidR="00285CE3" w:rsidRPr="00F662EB" w:rsidRDefault="00285CE3" w:rsidP="00285CE3">
            <w:pPr>
              <w:autoSpaceDE w:val="0"/>
              <w:autoSpaceDN w:val="0"/>
              <w:snapToGrid w:val="0"/>
              <w:rPr>
                <w:rFonts w:ascii="Cambria" w:hAnsi="Cambria"/>
                <w:bCs/>
                <w:sz w:val="21"/>
                <w:szCs w:val="21"/>
                <w:lang w:eastAsia="lt-LT"/>
              </w:rPr>
            </w:pPr>
            <w:proofErr w:type="spellStart"/>
            <w:r w:rsidRPr="00F662EB">
              <w:rPr>
                <w:rFonts w:ascii="Cambria" w:hAnsi="Cambria"/>
                <w:bCs/>
                <w:sz w:val="21"/>
                <w:szCs w:val="21"/>
                <w:lang w:eastAsia="lt-LT"/>
              </w:rPr>
              <w:t>Agregatinė</w:t>
            </w:r>
            <w:proofErr w:type="spellEnd"/>
            <w:r w:rsidRPr="00F662EB">
              <w:rPr>
                <w:rFonts w:ascii="Cambria" w:hAnsi="Cambria"/>
                <w:bCs/>
                <w:sz w:val="21"/>
                <w:szCs w:val="21"/>
                <w:lang w:eastAsia="lt-LT"/>
              </w:rPr>
              <w:t xml:space="preserve"> </w:t>
            </w:r>
            <w:proofErr w:type="spellStart"/>
            <w:r w:rsidRPr="00F662EB">
              <w:rPr>
                <w:rFonts w:ascii="Cambria" w:hAnsi="Cambria"/>
                <w:bCs/>
                <w:sz w:val="21"/>
                <w:szCs w:val="21"/>
                <w:lang w:eastAsia="lt-LT"/>
              </w:rPr>
              <w:t>būsena</w:t>
            </w:r>
            <w:proofErr w:type="spellEnd"/>
            <w:r w:rsidRPr="00F662EB">
              <w:rPr>
                <w:rFonts w:ascii="Cambria" w:hAnsi="Cambria"/>
                <w:bCs/>
                <w:sz w:val="21"/>
                <w:szCs w:val="21"/>
                <w:lang w:eastAsia="lt-LT"/>
              </w:rPr>
              <w:t xml:space="preserve"> – </w:t>
            </w:r>
            <w:proofErr w:type="spellStart"/>
            <w:r w:rsidRPr="00F662EB">
              <w:rPr>
                <w:rFonts w:ascii="Cambria" w:hAnsi="Cambria"/>
                <w:bCs/>
                <w:sz w:val="21"/>
                <w:szCs w:val="21"/>
                <w:lang w:eastAsia="lt-LT"/>
              </w:rPr>
              <w:t>skystis</w:t>
            </w:r>
            <w:proofErr w:type="spellEnd"/>
            <w:r w:rsidRPr="00F662EB">
              <w:rPr>
                <w:rFonts w:ascii="Cambria" w:hAnsi="Cambria"/>
                <w:bCs/>
                <w:sz w:val="21"/>
                <w:szCs w:val="21"/>
                <w:lang w:eastAsia="lt-LT"/>
              </w:rPr>
              <w:t>.</w:t>
            </w:r>
          </w:p>
          <w:p w:rsidR="00285CE3" w:rsidRPr="00F662EB" w:rsidRDefault="00285CE3" w:rsidP="00285CE3">
            <w:pPr>
              <w:ind w:left="34"/>
              <w:jc w:val="both"/>
              <w:rPr>
                <w:rFonts w:ascii="Cambria" w:hAnsi="Cambria"/>
                <w:b/>
                <w:sz w:val="21"/>
                <w:szCs w:val="21"/>
                <w:highlight w:val="yellow"/>
                <w:lang w:val="lt-LT"/>
              </w:rPr>
            </w:pPr>
            <w:r w:rsidRPr="00F662EB">
              <w:rPr>
                <w:rFonts w:ascii="Cambria" w:hAnsi="Cambria"/>
                <w:b/>
                <w:bCs/>
                <w:i/>
                <w:sz w:val="21"/>
                <w:szCs w:val="21"/>
                <w:u w:val="single"/>
                <w:lang w:eastAsia="lt-LT"/>
              </w:rPr>
              <w:t>Pa</w:t>
            </w:r>
            <w:r w:rsidRPr="00F662EB">
              <w:rPr>
                <w:rFonts w:ascii="Cambria" w:hAnsi="Cambria"/>
                <w:b/>
                <w:bCs/>
                <w:i/>
                <w:sz w:val="21"/>
                <w:szCs w:val="21"/>
                <w:u w:val="single"/>
                <w:lang w:val="lt-LT" w:eastAsia="lt-LT"/>
              </w:rPr>
              <w:t xml:space="preserve">ženklinta EU </w:t>
            </w:r>
            <w:r w:rsidRPr="00F662EB">
              <w:rPr>
                <w:rFonts w:ascii="Cambria" w:hAnsi="Cambria"/>
                <w:b/>
                <w:bCs/>
                <w:i/>
                <w:sz w:val="21"/>
                <w:szCs w:val="21"/>
                <w:u w:val="single"/>
                <w:lang w:eastAsia="lt-LT"/>
              </w:rPr>
              <w:t xml:space="preserve">Ecolabel </w:t>
            </w:r>
            <w:proofErr w:type="spellStart"/>
            <w:r w:rsidRPr="00F662EB">
              <w:rPr>
                <w:rFonts w:ascii="Cambria" w:hAnsi="Cambria"/>
                <w:b/>
                <w:bCs/>
                <w:i/>
                <w:sz w:val="21"/>
                <w:szCs w:val="21"/>
                <w:u w:val="single"/>
                <w:lang w:eastAsia="lt-LT"/>
              </w:rPr>
              <w:t>arba</w:t>
            </w:r>
            <w:proofErr w:type="spellEnd"/>
            <w:r w:rsidRPr="00F662EB">
              <w:rPr>
                <w:rFonts w:ascii="Cambria" w:hAnsi="Cambria"/>
                <w:b/>
                <w:bCs/>
                <w:i/>
                <w:sz w:val="21"/>
                <w:szCs w:val="21"/>
                <w:u w:val="single"/>
                <w:lang w:eastAsia="lt-LT"/>
              </w:rPr>
              <w:t xml:space="preserve"> Nordic Swan Ecolabel</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B2A63" w:rsidP="00285CE3">
            <w:pPr>
              <w:jc w:val="center"/>
              <w:rPr>
                <w:rFonts w:ascii="Cambria" w:hAnsi="Cambria"/>
                <w:b/>
                <w:sz w:val="21"/>
                <w:szCs w:val="21"/>
                <w:highlight w:val="yellow"/>
                <w:lang w:val="lt-LT"/>
              </w:rPr>
            </w:pPr>
            <w:proofErr w:type="spellStart"/>
            <w:r w:rsidRPr="00F662EB">
              <w:rPr>
                <w:rFonts w:ascii="Cambria" w:hAnsi="Cambria"/>
                <w:i/>
                <w:color w:val="000000" w:themeColor="text1"/>
                <w:sz w:val="21"/>
                <w:szCs w:val="21"/>
              </w:rPr>
              <w:t>įrašo</w:t>
            </w:r>
            <w:proofErr w:type="spellEnd"/>
            <w:r w:rsidRPr="00F662EB">
              <w:rPr>
                <w:rFonts w:ascii="Cambria" w:hAnsi="Cambria"/>
                <w:i/>
                <w:color w:val="000000" w:themeColor="text1"/>
                <w:sz w:val="21"/>
                <w:szCs w:val="21"/>
              </w:rPr>
              <w:t xml:space="preserve"> </w:t>
            </w:r>
            <w:proofErr w:type="spellStart"/>
            <w:r w:rsidRPr="00F662EB">
              <w:rPr>
                <w:rFonts w:ascii="Cambria" w:hAnsi="Cambria"/>
                <w:i/>
                <w:color w:val="000000" w:themeColor="text1"/>
                <w:sz w:val="21"/>
                <w:szCs w:val="21"/>
              </w:rPr>
              <w:t>tiekėjas</w:t>
            </w:r>
            <w:proofErr w:type="spellEnd"/>
          </w:p>
        </w:tc>
      </w:tr>
      <w:tr w:rsidR="00285CE3" w:rsidRPr="00F662EB" w:rsidTr="006D6BFD">
        <w:tc>
          <w:tcPr>
            <w:tcW w:w="704" w:type="dxa"/>
            <w:tcBorders>
              <w:top w:val="single" w:sz="4" w:space="0" w:color="auto"/>
              <w:left w:val="single" w:sz="4" w:space="0" w:color="auto"/>
              <w:bottom w:val="single" w:sz="4" w:space="0" w:color="auto"/>
              <w:right w:val="single" w:sz="4" w:space="0" w:color="auto"/>
            </w:tcBorders>
          </w:tcPr>
          <w:p w:rsidR="00285CE3" w:rsidRPr="00F662EB" w:rsidRDefault="00285CE3" w:rsidP="00285CE3">
            <w:pPr>
              <w:tabs>
                <w:tab w:val="left" w:pos="570"/>
              </w:tabs>
              <w:ind w:left="360" w:hanging="184"/>
              <w:jc w:val="both"/>
              <w:rPr>
                <w:rFonts w:ascii="Cambria" w:hAnsi="Cambria"/>
                <w:b/>
                <w:sz w:val="21"/>
                <w:szCs w:val="21"/>
              </w:rPr>
            </w:pPr>
            <w:r w:rsidRPr="00F662EB">
              <w:rPr>
                <w:rFonts w:ascii="Cambria" w:hAnsi="Cambria"/>
                <w:b/>
                <w:sz w:val="21"/>
                <w:szCs w:val="21"/>
              </w:rPr>
              <w:t xml:space="preserve">3. </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pStyle w:val="Default"/>
              <w:ind w:left="-108"/>
              <w:jc w:val="both"/>
              <w:rPr>
                <w:rFonts w:ascii="Cambria" w:hAnsi="Cambria"/>
                <w:b/>
                <w:sz w:val="21"/>
                <w:szCs w:val="21"/>
                <w:highlight w:val="yellow"/>
              </w:rPr>
            </w:pPr>
            <w:r w:rsidRPr="00F662EB">
              <w:rPr>
                <w:rFonts w:ascii="Cambria" w:hAnsi="Cambria"/>
                <w:b/>
                <w:color w:val="auto"/>
                <w:sz w:val="21"/>
                <w:szCs w:val="21"/>
              </w:rPr>
              <w:t>Kraujo ir baltyminių dėmių pašalinimo priemonė</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jc w:val="center"/>
              <w:rPr>
                <w:rFonts w:ascii="Cambria" w:hAnsi="Cambria"/>
                <w:b/>
                <w:sz w:val="21"/>
                <w:szCs w:val="21"/>
                <w:highlight w:val="yellow"/>
                <w:lang w:val="lt-LT"/>
              </w:rPr>
            </w:pPr>
          </w:p>
        </w:tc>
      </w:tr>
      <w:tr w:rsidR="00285CE3" w:rsidRPr="00F662EB" w:rsidTr="006D6BFD">
        <w:tc>
          <w:tcPr>
            <w:tcW w:w="704"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6D6BFD">
            <w:pPr>
              <w:tabs>
                <w:tab w:val="left" w:pos="570"/>
              </w:tabs>
              <w:ind w:left="360" w:hanging="326"/>
              <w:jc w:val="center"/>
              <w:rPr>
                <w:rFonts w:ascii="Cambria" w:hAnsi="Cambria"/>
                <w:b/>
                <w:sz w:val="21"/>
                <w:szCs w:val="21"/>
              </w:rPr>
            </w:pPr>
            <w:r w:rsidRPr="00F662EB">
              <w:rPr>
                <w:rFonts w:ascii="Cambria" w:hAnsi="Cambria"/>
                <w:b/>
                <w:sz w:val="21"/>
                <w:szCs w:val="21"/>
              </w:rPr>
              <w:t>3.1.</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Paskirtis: Skalbimo priedas skirtas kraujo ir baltyminių dėmių pašalinimui iš audinių.</w:t>
            </w:r>
          </w:p>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 xml:space="preserve">Tinka naudoti visų tipų spalvotiems ir baltiems audiniams, bet kokio kietumo vandenyje. </w:t>
            </w:r>
          </w:p>
          <w:p w:rsidR="00285CE3" w:rsidRPr="00F662EB" w:rsidRDefault="00285CE3" w:rsidP="00285CE3">
            <w:pPr>
              <w:pStyle w:val="Default"/>
              <w:rPr>
                <w:rFonts w:ascii="Cambria" w:hAnsi="Cambria"/>
                <w:bCs/>
                <w:color w:val="auto"/>
                <w:sz w:val="21"/>
                <w:szCs w:val="21"/>
              </w:rPr>
            </w:pPr>
            <w:r w:rsidRPr="00F662EB">
              <w:rPr>
                <w:rFonts w:ascii="Cambria" w:hAnsi="Cambria"/>
                <w:bCs/>
                <w:color w:val="auto"/>
                <w:sz w:val="21"/>
                <w:szCs w:val="21"/>
              </w:rPr>
              <w:t xml:space="preserve">Sudėtis: </w:t>
            </w:r>
          </w:p>
          <w:p w:rsidR="00285CE3" w:rsidRPr="00F662EB" w:rsidRDefault="00285CE3" w:rsidP="00285CE3">
            <w:pPr>
              <w:pStyle w:val="Default"/>
              <w:rPr>
                <w:rFonts w:ascii="Cambria" w:hAnsi="Cambria"/>
                <w:bCs/>
                <w:color w:val="auto"/>
                <w:sz w:val="21"/>
                <w:szCs w:val="21"/>
              </w:rPr>
            </w:pPr>
            <w:proofErr w:type="spellStart"/>
            <w:r w:rsidRPr="00F662EB">
              <w:rPr>
                <w:rFonts w:ascii="Cambria" w:hAnsi="Cambria"/>
                <w:bCs/>
                <w:color w:val="auto"/>
                <w:sz w:val="21"/>
                <w:szCs w:val="21"/>
              </w:rPr>
              <w:lastRenderedPageBreak/>
              <w:t>Nejoninės</w:t>
            </w:r>
            <w:proofErr w:type="spellEnd"/>
            <w:r w:rsidRPr="00F662EB">
              <w:rPr>
                <w:rFonts w:ascii="Cambria" w:hAnsi="Cambria"/>
                <w:bCs/>
                <w:color w:val="auto"/>
                <w:sz w:val="21"/>
                <w:szCs w:val="21"/>
              </w:rPr>
              <w:t xml:space="preserve"> paviršiaus aktyviosios medžiagos 15-30%</w:t>
            </w:r>
          </w:p>
          <w:p w:rsidR="00285CE3" w:rsidRPr="00F662EB" w:rsidRDefault="00285CE3" w:rsidP="00285CE3">
            <w:pPr>
              <w:pStyle w:val="Default"/>
              <w:rPr>
                <w:rFonts w:ascii="Cambria" w:hAnsi="Cambria"/>
                <w:bCs/>
                <w:color w:val="auto"/>
                <w:sz w:val="21"/>
                <w:szCs w:val="21"/>
              </w:rPr>
            </w:pPr>
            <w:proofErr w:type="spellStart"/>
            <w:r w:rsidRPr="00F662EB">
              <w:rPr>
                <w:rFonts w:ascii="Cambria" w:hAnsi="Cambria"/>
                <w:bCs/>
                <w:color w:val="auto"/>
                <w:sz w:val="21"/>
                <w:szCs w:val="21"/>
              </w:rPr>
              <w:t>Subtilizinas</w:t>
            </w:r>
            <w:proofErr w:type="spellEnd"/>
            <w:r w:rsidRPr="00F662EB">
              <w:rPr>
                <w:rFonts w:ascii="Cambria" w:hAnsi="Cambria"/>
                <w:bCs/>
                <w:color w:val="auto"/>
                <w:sz w:val="21"/>
                <w:szCs w:val="21"/>
              </w:rPr>
              <w:t xml:space="preserve"> 0,1 - 1,0%; </w:t>
            </w:r>
          </w:p>
          <w:p w:rsidR="00285CE3" w:rsidRPr="00F662EB" w:rsidRDefault="00285CE3" w:rsidP="00285CE3">
            <w:pPr>
              <w:pStyle w:val="Default"/>
              <w:rPr>
                <w:rFonts w:ascii="Cambria" w:hAnsi="Cambria"/>
                <w:bCs/>
                <w:color w:val="auto"/>
                <w:sz w:val="21"/>
                <w:szCs w:val="21"/>
              </w:rPr>
            </w:pPr>
            <w:r w:rsidRPr="00F662EB">
              <w:rPr>
                <w:rFonts w:ascii="Cambria" w:hAnsi="Cambria"/>
                <w:bCs/>
                <w:color w:val="auto"/>
                <w:sz w:val="21"/>
                <w:szCs w:val="21"/>
              </w:rPr>
              <w:t xml:space="preserve">pH (100%) = 6,8 ± 0,5 </w:t>
            </w:r>
          </w:p>
          <w:p w:rsidR="00285CE3" w:rsidRPr="00F662EB" w:rsidRDefault="00285CE3" w:rsidP="00285CE3">
            <w:pPr>
              <w:ind w:left="454" w:hanging="420"/>
              <w:jc w:val="both"/>
              <w:rPr>
                <w:rFonts w:ascii="Cambria" w:hAnsi="Cambria"/>
                <w:b/>
                <w:sz w:val="21"/>
                <w:szCs w:val="21"/>
                <w:highlight w:val="yellow"/>
                <w:lang w:val="lt-LT"/>
              </w:rPr>
            </w:pPr>
            <w:proofErr w:type="spellStart"/>
            <w:r w:rsidRPr="00F662EB">
              <w:rPr>
                <w:rFonts w:ascii="Cambria" w:hAnsi="Cambria"/>
                <w:bCs/>
                <w:sz w:val="21"/>
                <w:szCs w:val="21"/>
                <w:lang w:eastAsia="lt-LT"/>
              </w:rPr>
              <w:t>Agregatinė</w:t>
            </w:r>
            <w:proofErr w:type="spellEnd"/>
            <w:r w:rsidRPr="00F662EB">
              <w:rPr>
                <w:rFonts w:ascii="Cambria" w:hAnsi="Cambria"/>
                <w:bCs/>
                <w:sz w:val="21"/>
                <w:szCs w:val="21"/>
                <w:lang w:eastAsia="lt-LT"/>
              </w:rPr>
              <w:t xml:space="preserve"> </w:t>
            </w:r>
            <w:proofErr w:type="spellStart"/>
            <w:r w:rsidRPr="00F662EB">
              <w:rPr>
                <w:rFonts w:ascii="Cambria" w:hAnsi="Cambria"/>
                <w:bCs/>
                <w:sz w:val="21"/>
                <w:szCs w:val="21"/>
                <w:lang w:eastAsia="lt-LT"/>
              </w:rPr>
              <w:t>būsena</w:t>
            </w:r>
            <w:proofErr w:type="spellEnd"/>
            <w:r w:rsidRPr="00F662EB">
              <w:rPr>
                <w:rFonts w:ascii="Cambria" w:hAnsi="Cambria"/>
                <w:bCs/>
                <w:sz w:val="21"/>
                <w:szCs w:val="21"/>
                <w:lang w:eastAsia="lt-LT"/>
              </w:rPr>
              <w:t xml:space="preserve"> – </w:t>
            </w:r>
            <w:proofErr w:type="spellStart"/>
            <w:r w:rsidRPr="00F662EB">
              <w:rPr>
                <w:rFonts w:ascii="Cambria" w:hAnsi="Cambria"/>
                <w:bCs/>
                <w:sz w:val="21"/>
                <w:szCs w:val="21"/>
                <w:lang w:eastAsia="lt-LT"/>
              </w:rPr>
              <w:t>skystis</w:t>
            </w:r>
            <w:proofErr w:type="spellEnd"/>
            <w:r w:rsidRPr="00F662EB">
              <w:rPr>
                <w:rFonts w:ascii="Cambria" w:hAnsi="Cambria"/>
                <w:bCs/>
                <w:sz w:val="21"/>
                <w:szCs w:val="21"/>
                <w:lang w:eastAsia="lt-LT"/>
              </w:rPr>
              <w:t>.</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B2A63" w:rsidP="00285CE3">
            <w:pPr>
              <w:jc w:val="center"/>
              <w:rPr>
                <w:rFonts w:ascii="Cambria" w:hAnsi="Cambria"/>
                <w:b/>
                <w:sz w:val="21"/>
                <w:szCs w:val="21"/>
                <w:highlight w:val="yellow"/>
                <w:lang w:val="lt-LT"/>
              </w:rPr>
            </w:pPr>
            <w:proofErr w:type="spellStart"/>
            <w:r w:rsidRPr="00F662EB">
              <w:rPr>
                <w:rFonts w:ascii="Cambria" w:hAnsi="Cambria"/>
                <w:i/>
                <w:color w:val="000000" w:themeColor="text1"/>
                <w:sz w:val="21"/>
                <w:szCs w:val="21"/>
              </w:rPr>
              <w:lastRenderedPageBreak/>
              <w:t>įrašo</w:t>
            </w:r>
            <w:proofErr w:type="spellEnd"/>
            <w:r w:rsidRPr="00F662EB">
              <w:rPr>
                <w:rFonts w:ascii="Cambria" w:hAnsi="Cambria"/>
                <w:i/>
                <w:color w:val="000000" w:themeColor="text1"/>
                <w:sz w:val="21"/>
                <w:szCs w:val="21"/>
              </w:rPr>
              <w:t xml:space="preserve"> </w:t>
            </w:r>
            <w:proofErr w:type="spellStart"/>
            <w:r w:rsidRPr="00F662EB">
              <w:rPr>
                <w:rFonts w:ascii="Cambria" w:hAnsi="Cambria"/>
                <w:i/>
                <w:color w:val="000000" w:themeColor="text1"/>
                <w:sz w:val="21"/>
                <w:szCs w:val="21"/>
              </w:rPr>
              <w:t>tiekėjas</w:t>
            </w:r>
            <w:proofErr w:type="spellEnd"/>
          </w:p>
        </w:tc>
      </w:tr>
      <w:tr w:rsidR="00285CE3" w:rsidRPr="00F662EB" w:rsidTr="006D6BFD">
        <w:tc>
          <w:tcPr>
            <w:tcW w:w="704" w:type="dxa"/>
            <w:tcBorders>
              <w:top w:val="single" w:sz="4" w:space="0" w:color="auto"/>
              <w:left w:val="single" w:sz="4" w:space="0" w:color="auto"/>
              <w:bottom w:val="single" w:sz="4" w:space="0" w:color="auto"/>
              <w:right w:val="single" w:sz="4" w:space="0" w:color="auto"/>
            </w:tcBorders>
          </w:tcPr>
          <w:p w:rsidR="00285CE3" w:rsidRPr="00F662EB" w:rsidRDefault="00285CE3" w:rsidP="00285CE3">
            <w:pPr>
              <w:pStyle w:val="ListParagraph"/>
              <w:tabs>
                <w:tab w:val="left" w:pos="570"/>
              </w:tabs>
              <w:spacing w:after="0" w:line="240" w:lineRule="auto"/>
              <w:ind w:left="426" w:hanging="250"/>
              <w:jc w:val="both"/>
              <w:rPr>
                <w:rFonts w:ascii="Cambria" w:eastAsia="Arial Unicode MS" w:hAnsi="Cambria"/>
                <w:b/>
                <w:sz w:val="21"/>
                <w:szCs w:val="21"/>
                <w:bdr w:val="nil"/>
              </w:rPr>
            </w:pPr>
            <w:r w:rsidRPr="00F662EB">
              <w:rPr>
                <w:rFonts w:ascii="Cambria" w:eastAsia="Arial Unicode MS" w:hAnsi="Cambria"/>
                <w:b/>
                <w:sz w:val="21"/>
                <w:szCs w:val="21"/>
                <w:bdr w:val="nil"/>
              </w:rPr>
              <w:t>4.</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pStyle w:val="Default"/>
              <w:jc w:val="both"/>
              <w:rPr>
                <w:rFonts w:ascii="Cambria" w:hAnsi="Cambria"/>
                <w:b/>
                <w:sz w:val="21"/>
                <w:szCs w:val="21"/>
                <w:highlight w:val="yellow"/>
              </w:rPr>
            </w:pPr>
            <w:r w:rsidRPr="00F662EB">
              <w:rPr>
                <w:rFonts w:ascii="Cambria" w:hAnsi="Cambria"/>
                <w:b/>
                <w:color w:val="auto"/>
                <w:sz w:val="21"/>
                <w:szCs w:val="21"/>
              </w:rPr>
              <w:t>Riebalų ir mineralinių tepalų pašalinimo priemonė</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jc w:val="center"/>
              <w:rPr>
                <w:rFonts w:ascii="Cambria" w:hAnsi="Cambria"/>
                <w:b/>
                <w:sz w:val="21"/>
                <w:szCs w:val="21"/>
                <w:highlight w:val="yellow"/>
                <w:lang w:val="lt-LT"/>
              </w:rPr>
            </w:pPr>
          </w:p>
        </w:tc>
      </w:tr>
      <w:tr w:rsidR="00285CE3" w:rsidRPr="00F662EB" w:rsidTr="001F0A51">
        <w:tc>
          <w:tcPr>
            <w:tcW w:w="704" w:type="dxa"/>
            <w:tcBorders>
              <w:top w:val="single" w:sz="4" w:space="0" w:color="auto"/>
              <w:left w:val="single" w:sz="4" w:space="0" w:color="auto"/>
              <w:bottom w:val="single" w:sz="4" w:space="0" w:color="auto"/>
              <w:right w:val="single" w:sz="4" w:space="0" w:color="auto"/>
            </w:tcBorders>
            <w:vAlign w:val="center"/>
          </w:tcPr>
          <w:p w:rsidR="00285CE3" w:rsidRPr="001F0A51" w:rsidRDefault="00285CE3" w:rsidP="001F0A51">
            <w:pPr>
              <w:tabs>
                <w:tab w:val="left" w:pos="570"/>
              </w:tabs>
              <w:jc w:val="center"/>
              <w:rPr>
                <w:rFonts w:ascii="Cambria" w:hAnsi="Cambria"/>
                <w:b/>
                <w:sz w:val="21"/>
                <w:szCs w:val="21"/>
              </w:rPr>
            </w:pPr>
            <w:r w:rsidRPr="001F0A51">
              <w:rPr>
                <w:rFonts w:ascii="Cambria" w:hAnsi="Cambria"/>
                <w:b/>
                <w:sz w:val="21"/>
                <w:szCs w:val="21"/>
              </w:rPr>
              <w:t>4.1.</w:t>
            </w:r>
          </w:p>
        </w:tc>
        <w:tc>
          <w:tcPr>
            <w:tcW w:w="6946" w:type="dxa"/>
            <w:tcBorders>
              <w:top w:val="single" w:sz="4" w:space="0" w:color="auto"/>
              <w:left w:val="single" w:sz="4" w:space="0" w:color="auto"/>
              <w:bottom w:val="single" w:sz="4" w:space="0" w:color="auto"/>
              <w:right w:val="single" w:sz="4" w:space="0" w:color="auto"/>
            </w:tcBorders>
          </w:tcPr>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Paskirtis: Skalbimo priedas skirtas riebalų ir mineralinių tepalų pašalinimui iš audinių</w:t>
            </w:r>
          </w:p>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 xml:space="preserve">Tinka naudoti visų tipų spalvotiems ir baltiems audiniams, bet kokio kietumo vandenyje. </w:t>
            </w:r>
          </w:p>
          <w:p w:rsidR="00285CE3" w:rsidRPr="00F662EB" w:rsidRDefault="00285CE3" w:rsidP="00285CE3">
            <w:pPr>
              <w:pStyle w:val="Default"/>
              <w:rPr>
                <w:rFonts w:ascii="Cambria" w:hAnsi="Cambria"/>
                <w:bCs/>
                <w:color w:val="auto"/>
                <w:sz w:val="21"/>
                <w:szCs w:val="21"/>
              </w:rPr>
            </w:pPr>
            <w:proofErr w:type="spellStart"/>
            <w:r w:rsidRPr="00F662EB">
              <w:rPr>
                <w:rFonts w:ascii="Cambria" w:hAnsi="Cambria"/>
                <w:bCs/>
                <w:color w:val="auto"/>
                <w:sz w:val="21"/>
                <w:szCs w:val="21"/>
              </w:rPr>
              <w:t>Nejoninės</w:t>
            </w:r>
            <w:proofErr w:type="spellEnd"/>
            <w:r w:rsidRPr="00F662EB">
              <w:rPr>
                <w:rFonts w:ascii="Cambria" w:hAnsi="Cambria"/>
                <w:bCs/>
                <w:color w:val="auto"/>
                <w:sz w:val="21"/>
                <w:szCs w:val="21"/>
              </w:rPr>
              <w:t xml:space="preserve"> paviršiaus aktyviosios medžiagos ≥30%</w:t>
            </w:r>
          </w:p>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pH (100%) = 7,0 ± 0,5</w:t>
            </w:r>
          </w:p>
          <w:p w:rsidR="00285CE3" w:rsidRPr="00F662EB" w:rsidRDefault="00285CE3" w:rsidP="00285CE3">
            <w:pPr>
              <w:pStyle w:val="Default"/>
              <w:jc w:val="both"/>
              <w:rPr>
                <w:rFonts w:ascii="Cambria" w:hAnsi="Cambria"/>
                <w:bCs/>
                <w:color w:val="auto"/>
                <w:sz w:val="21"/>
                <w:szCs w:val="21"/>
              </w:rPr>
            </w:pPr>
            <w:r w:rsidRPr="00F662EB">
              <w:rPr>
                <w:rFonts w:ascii="Cambria" w:hAnsi="Cambria"/>
                <w:bCs/>
                <w:color w:val="auto"/>
                <w:sz w:val="21"/>
                <w:szCs w:val="21"/>
              </w:rPr>
              <w:t>Agregatinė būsena – skystis.</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B2A63" w:rsidP="00285CE3">
            <w:pPr>
              <w:jc w:val="center"/>
              <w:rPr>
                <w:rFonts w:ascii="Cambria" w:hAnsi="Cambria"/>
                <w:b/>
                <w:sz w:val="21"/>
                <w:szCs w:val="21"/>
                <w:highlight w:val="yellow"/>
                <w:lang w:val="lt-LT"/>
              </w:rPr>
            </w:pPr>
            <w:proofErr w:type="spellStart"/>
            <w:r w:rsidRPr="00F662EB">
              <w:rPr>
                <w:rFonts w:ascii="Cambria" w:hAnsi="Cambria"/>
                <w:i/>
                <w:color w:val="000000" w:themeColor="text1"/>
                <w:sz w:val="21"/>
                <w:szCs w:val="21"/>
              </w:rPr>
              <w:t>įrašo</w:t>
            </w:r>
            <w:proofErr w:type="spellEnd"/>
            <w:r w:rsidRPr="00F662EB">
              <w:rPr>
                <w:rFonts w:ascii="Cambria" w:hAnsi="Cambria"/>
                <w:i/>
                <w:color w:val="000000" w:themeColor="text1"/>
                <w:sz w:val="21"/>
                <w:szCs w:val="21"/>
              </w:rPr>
              <w:t xml:space="preserve"> </w:t>
            </w:r>
            <w:proofErr w:type="spellStart"/>
            <w:r w:rsidRPr="00F662EB">
              <w:rPr>
                <w:rFonts w:ascii="Cambria" w:hAnsi="Cambria"/>
                <w:i/>
                <w:color w:val="000000" w:themeColor="text1"/>
                <w:sz w:val="21"/>
                <w:szCs w:val="21"/>
              </w:rPr>
              <w:t>tiekėjas</w:t>
            </w:r>
            <w:proofErr w:type="spellEnd"/>
          </w:p>
        </w:tc>
      </w:tr>
      <w:tr w:rsidR="00285CE3" w:rsidRPr="00F662EB" w:rsidTr="006D6BFD">
        <w:tc>
          <w:tcPr>
            <w:tcW w:w="704"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1F0A51">
            <w:pPr>
              <w:tabs>
                <w:tab w:val="left" w:pos="570"/>
              </w:tabs>
              <w:ind w:left="360" w:hanging="184"/>
              <w:rPr>
                <w:rFonts w:ascii="Cambria" w:hAnsi="Cambria"/>
                <w:b/>
                <w:sz w:val="21"/>
                <w:szCs w:val="21"/>
              </w:rPr>
            </w:pPr>
            <w:r w:rsidRPr="00F662EB">
              <w:rPr>
                <w:rFonts w:ascii="Cambria" w:hAnsi="Cambria"/>
                <w:b/>
                <w:sz w:val="21"/>
                <w:szCs w:val="21"/>
              </w:rPr>
              <w:t>5.</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pStyle w:val="Default"/>
              <w:jc w:val="both"/>
              <w:rPr>
                <w:rFonts w:ascii="Cambria" w:hAnsi="Cambria"/>
                <w:b/>
                <w:sz w:val="21"/>
                <w:szCs w:val="21"/>
                <w:highlight w:val="yellow"/>
              </w:rPr>
            </w:pPr>
            <w:r w:rsidRPr="00F662EB">
              <w:rPr>
                <w:rFonts w:ascii="Cambria" w:hAnsi="Cambria"/>
                <w:b/>
                <w:color w:val="auto"/>
                <w:sz w:val="21"/>
                <w:szCs w:val="21"/>
              </w:rPr>
              <w:t xml:space="preserve">Audinių dezinfekavimo - balinimo priemonė </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jc w:val="center"/>
              <w:rPr>
                <w:rFonts w:ascii="Cambria" w:hAnsi="Cambria"/>
                <w:b/>
                <w:sz w:val="21"/>
                <w:szCs w:val="21"/>
                <w:highlight w:val="yellow"/>
                <w:lang w:val="lt-LT"/>
              </w:rPr>
            </w:pPr>
          </w:p>
        </w:tc>
      </w:tr>
      <w:tr w:rsidR="00285CE3" w:rsidRPr="00F662EB" w:rsidTr="006D6BFD">
        <w:tc>
          <w:tcPr>
            <w:tcW w:w="704"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6D6BFD">
            <w:pPr>
              <w:tabs>
                <w:tab w:val="left" w:pos="570"/>
              </w:tabs>
              <w:ind w:left="360" w:hanging="326"/>
              <w:jc w:val="center"/>
              <w:rPr>
                <w:rFonts w:ascii="Cambria" w:hAnsi="Cambria"/>
                <w:b/>
                <w:sz w:val="21"/>
                <w:szCs w:val="21"/>
              </w:rPr>
            </w:pPr>
            <w:r w:rsidRPr="00F662EB">
              <w:rPr>
                <w:rFonts w:ascii="Cambria" w:hAnsi="Cambria"/>
                <w:b/>
                <w:sz w:val="21"/>
                <w:szCs w:val="21"/>
              </w:rPr>
              <w:t>5.1.</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autoSpaceDE w:val="0"/>
              <w:autoSpaceDN w:val="0"/>
              <w:snapToGrid w:val="0"/>
              <w:rPr>
                <w:rFonts w:ascii="Cambria" w:hAnsi="Cambria"/>
                <w:bCs/>
                <w:sz w:val="21"/>
                <w:szCs w:val="21"/>
                <w:lang w:eastAsia="lt-LT"/>
              </w:rPr>
            </w:pPr>
            <w:r w:rsidRPr="00F662EB">
              <w:rPr>
                <w:rFonts w:ascii="Cambria" w:hAnsi="Cambria"/>
                <w:bCs/>
                <w:sz w:val="21"/>
                <w:szCs w:val="21"/>
                <w:lang w:val="lt-LT" w:eastAsia="lt-LT"/>
              </w:rPr>
              <w:t xml:space="preserve">Paskirtis: šiluminei – cheminei baltų ir spalvotų skalbinių dezinfekcijai. </w:t>
            </w:r>
            <w:proofErr w:type="spellStart"/>
            <w:r w:rsidRPr="00F662EB">
              <w:rPr>
                <w:rFonts w:ascii="Cambria" w:hAnsi="Cambria"/>
                <w:bCs/>
                <w:sz w:val="21"/>
                <w:szCs w:val="21"/>
                <w:lang w:eastAsia="lt-LT"/>
              </w:rPr>
              <w:t>Tinka</w:t>
            </w:r>
            <w:proofErr w:type="spellEnd"/>
            <w:r w:rsidRPr="00F662EB">
              <w:rPr>
                <w:rFonts w:ascii="Cambria" w:hAnsi="Cambria"/>
                <w:bCs/>
                <w:sz w:val="21"/>
                <w:szCs w:val="21"/>
                <w:lang w:eastAsia="lt-LT"/>
              </w:rPr>
              <w:t xml:space="preserve"> </w:t>
            </w:r>
            <w:proofErr w:type="spellStart"/>
            <w:r w:rsidRPr="00F662EB">
              <w:rPr>
                <w:rFonts w:ascii="Cambria" w:hAnsi="Cambria"/>
                <w:bCs/>
                <w:sz w:val="21"/>
                <w:szCs w:val="21"/>
                <w:lang w:eastAsia="lt-LT"/>
              </w:rPr>
              <w:t>naudoti</w:t>
            </w:r>
            <w:proofErr w:type="spellEnd"/>
            <w:r w:rsidRPr="00F662EB">
              <w:rPr>
                <w:rFonts w:ascii="Cambria" w:hAnsi="Cambria"/>
                <w:bCs/>
                <w:sz w:val="21"/>
                <w:szCs w:val="21"/>
                <w:lang w:eastAsia="lt-LT"/>
              </w:rPr>
              <w:t xml:space="preserve"> </w:t>
            </w:r>
            <w:proofErr w:type="spellStart"/>
            <w:r w:rsidRPr="00F662EB">
              <w:rPr>
                <w:rFonts w:ascii="Cambria" w:hAnsi="Cambria"/>
                <w:bCs/>
                <w:sz w:val="21"/>
                <w:szCs w:val="21"/>
                <w:lang w:eastAsia="lt-LT"/>
              </w:rPr>
              <w:t>visų</w:t>
            </w:r>
            <w:proofErr w:type="spellEnd"/>
            <w:r w:rsidRPr="00F662EB">
              <w:rPr>
                <w:rFonts w:ascii="Cambria" w:hAnsi="Cambria"/>
                <w:bCs/>
                <w:sz w:val="21"/>
                <w:szCs w:val="21"/>
                <w:lang w:eastAsia="lt-LT"/>
              </w:rPr>
              <w:t xml:space="preserve"> </w:t>
            </w:r>
            <w:proofErr w:type="spellStart"/>
            <w:r w:rsidRPr="00F662EB">
              <w:rPr>
                <w:rFonts w:ascii="Cambria" w:hAnsi="Cambria"/>
                <w:bCs/>
                <w:sz w:val="21"/>
                <w:szCs w:val="21"/>
                <w:lang w:eastAsia="lt-LT"/>
              </w:rPr>
              <w:t>tipų</w:t>
            </w:r>
            <w:proofErr w:type="spellEnd"/>
            <w:r w:rsidRPr="00F662EB">
              <w:rPr>
                <w:rFonts w:ascii="Cambria" w:hAnsi="Cambria"/>
                <w:bCs/>
                <w:sz w:val="21"/>
                <w:szCs w:val="21"/>
                <w:lang w:eastAsia="lt-LT"/>
              </w:rPr>
              <w:t xml:space="preserve"> </w:t>
            </w:r>
            <w:proofErr w:type="spellStart"/>
            <w:r w:rsidRPr="00F662EB">
              <w:rPr>
                <w:rFonts w:ascii="Cambria" w:hAnsi="Cambria"/>
                <w:bCs/>
                <w:sz w:val="21"/>
                <w:szCs w:val="21"/>
                <w:lang w:eastAsia="lt-LT"/>
              </w:rPr>
              <w:t>spalvotiems</w:t>
            </w:r>
            <w:proofErr w:type="spellEnd"/>
            <w:r w:rsidRPr="00F662EB">
              <w:rPr>
                <w:rFonts w:ascii="Cambria" w:hAnsi="Cambria"/>
                <w:bCs/>
                <w:sz w:val="21"/>
                <w:szCs w:val="21"/>
                <w:lang w:eastAsia="lt-LT"/>
              </w:rPr>
              <w:t xml:space="preserve"> </w:t>
            </w:r>
            <w:proofErr w:type="spellStart"/>
            <w:r w:rsidRPr="00F662EB">
              <w:rPr>
                <w:rFonts w:ascii="Cambria" w:hAnsi="Cambria"/>
                <w:bCs/>
                <w:sz w:val="21"/>
                <w:szCs w:val="21"/>
                <w:lang w:eastAsia="lt-LT"/>
              </w:rPr>
              <w:t>ir</w:t>
            </w:r>
            <w:proofErr w:type="spellEnd"/>
            <w:r w:rsidRPr="00F662EB">
              <w:rPr>
                <w:rFonts w:ascii="Cambria" w:hAnsi="Cambria"/>
                <w:bCs/>
                <w:sz w:val="21"/>
                <w:szCs w:val="21"/>
                <w:lang w:eastAsia="lt-LT"/>
              </w:rPr>
              <w:t xml:space="preserve"> </w:t>
            </w:r>
            <w:proofErr w:type="spellStart"/>
            <w:r w:rsidRPr="00F662EB">
              <w:rPr>
                <w:rFonts w:ascii="Cambria" w:hAnsi="Cambria"/>
                <w:bCs/>
                <w:sz w:val="21"/>
                <w:szCs w:val="21"/>
                <w:lang w:eastAsia="lt-LT"/>
              </w:rPr>
              <w:t>baltiems</w:t>
            </w:r>
            <w:proofErr w:type="spellEnd"/>
            <w:r w:rsidRPr="00F662EB">
              <w:rPr>
                <w:rFonts w:ascii="Cambria" w:hAnsi="Cambria"/>
                <w:bCs/>
                <w:sz w:val="21"/>
                <w:szCs w:val="21"/>
                <w:lang w:eastAsia="lt-LT"/>
              </w:rPr>
              <w:t xml:space="preserve"> </w:t>
            </w:r>
            <w:proofErr w:type="spellStart"/>
            <w:r w:rsidRPr="00F662EB">
              <w:rPr>
                <w:rFonts w:ascii="Cambria" w:hAnsi="Cambria"/>
                <w:bCs/>
                <w:sz w:val="21"/>
                <w:szCs w:val="21"/>
                <w:lang w:eastAsia="lt-LT"/>
              </w:rPr>
              <w:t>audiniams</w:t>
            </w:r>
            <w:proofErr w:type="spellEnd"/>
            <w:r w:rsidRPr="00F662EB">
              <w:rPr>
                <w:rFonts w:ascii="Cambria" w:hAnsi="Cambria"/>
                <w:bCs/>
                <w:sz w:val="21"/>
                <w:szCs w:val="21"/>
                <w:lang w:eastAsia="lt-LT"/>
              </w:rPr>
              <w:t xml:space="preserve"> (tame </w:t>
            </w:r>
            <w:proofErr w:type="spellStart"/>
            <w:r w:rsidRPr="00F662EB">
              <w:rPr>
                <w:rFonts w:ascii="Cambria" w:hAnsi="Cambria"/>
                <w:bCs/>
                <w:sz w:val="21"/>
                <w:szCs w:val="21"/>
                <w:lang w:eastAsia="lt-LT"/>
              </w:rPr>
              <w:t>tarpe</w:t>
            </w:r>
            <w:proofErr w:type="spellEnd"/>
            <w:r w:rsidRPr="00F662EB">
              <w:rPr>
                <w:rFonts w:ascii="Cambria" w:hAnsi="Cambria"/>
                <w:bCs/>
                <w:sz w:val="21"/>
                <w:szCs w:val="21"/>
                <w:lang w:eastAsia="lt-LT"/>
              </w:rPr>
              <w:t xml:space="preserve"> </w:t>
            </w:r>
            <w:proofErr w:type="spellStart"/>
            <w:r w:rsidRPr="00F662EB">
              <w:rPr>
                <w:rFonts w:ascii="Cambria" w:hAnsi="Cambria"/>
                <w:bCs/>
                <w:sz w:val="21"/>
                <w:szCs w:val="21"/>
                <w:lang w:eastAsia="lt-LT"/>
              </w:rPr>
              <w:t>ir</w:t>
            </w:r>
            <w:proofErr w:type="spellEnd"/>
            <w:r w:rsidRPr="00F662EB">
              <w:rPr>
                <w:rFonts w:ascii="Cambria" w:hAnsi="Cambria"/>
                <w:bCs/>
                <w:sz w:val="21"/>
                <w:szCs w:val="21"/>
                <w:lang w:eastAsia="lt-LT"/>
              </w:rPr>
              <w:t xml:space="preserve"> </w:t>
            </w:r>
            <w:proofErr w:type="spellStart"/>
            <w:r w:rsidRPr="00F662EB">
              <w:rPr>
                <w:rFonts w:ascii="Cambria" w:hAnsi="Cambria"/>
                <w:bCs/>
                <w:sz w:val="21"/>
                <w:szCs w:val="21"/>
                <w:lang w:eastAsia="lt-LT"/>
              </w:rPr>
              <w:t>audiniams</w:t>
            </w:r>
            <w:proofErr w:type="spellEnd"/>
            <w:r w:rsidRPr="00F662EB">
              <w:rPr>
                <w:rFonts w:ascii="Cambria" w:hAnsi="Cambria"/>
                <w:bCs/>
                <w:sz w:val="21"/>
                <w:szCs w:val="21"/>
                <w:lang w:eastAsia="lt-LT"/>
              </w:rPr>
              <w:t xml:space="preserve"> </w:t>
            </w:r>
            <w:proofErr w:type="spellStart"/>
            <w:r w:rsidRPr="00F662EB">
              <w:rPr>
                <w:rFonts w:ascii="Cambria" w:hAnsi="Cambria"/>
                <w:bCs/>
                <w:sz w:val="21"/>
                <w:szCs w:val="21"/>
                <w:lang w:eastAsia="lt-LT"/>
              </w:rPr>
              <w:t>i</w:t>
            </w:r>
            <w:proofErr w:type="spellEnd"/>
            <w:r w:rsidRPr="00F662EB">
              <w:rPr>
                <w:rFonts w:ascii="Cambria" w:hAnsi="Cambria"/>
                <w:bCs/>
                <w:sz w:val="21"/>
                <w:szCs w:val="21"/>
                <w:lang w:val="lt-LT" w:eastAsia="lt-LT"/>
              </w:rPr>
              <w:t xml:space="preserve">š </w:t>
            </w:r>
            <w:proofErr w:type="spellStart"/>
            <w:r w:rsidRPr="00F662EB">
              <w:rPr>
                <w:rFonts w:ascii="Cambria" w:hAnsi="Cambria"/>
                <w:bCs/>
                <w:sz w:val="21"/>
                <w:szCs w:val="21"/>
                <w:lang w:eastAsia="lt-LT"/>
              </w:rPr>
              <w:t>vilnos</w:t>
            </w:r>
            <w:proofErr w:type="spellEnd"/>
            <w:r w:rsidRPr="00F662EB">
              <w:rPr>
                <w:rFonts w:ascii="Cambria" w:hAnsi="Cambria"/>
                <w:bCs/>
                <w:sz w:val="21"/>
                <w:szCs w:val="21"/>
                <w:lang w:eastAsia="lt-LT"/>
              </w:rPr>
              <w:t xml:space="preserve">), bet </w:t>
            </w:r>
            <w:proofErr w:type="spellStart"/>
            <w:r w:rsidRPr="00F662EB">
              <w:rPr>
                <w:rFonts w:ascii="Cambria" w:hAnsi="Cambria"/>
                <w:bCs/>
                <w:sz w:val="21"/>
                <w:szCs w:val="21"/>
                <w:lang w:eastAsia="lt-LT"/>
              </w:rPr>
              <w:t>kokio</w:t>
            </w:r>
            <w:proofErr w:type="spellEnd"/>
            <w:r w:rsidRPr="00F662EB">
              <w:rPr>
                <w:rFonts w:ascii="Cambria" w:hAnsi="Cambria"/>
                <w:bCs/>
                <w:sz w:val="21"/>
                <w:szCs w:val="21"/>
                <w:lang w:eastAsia="lt-LT"/>
              </w:rPr>
              <w:t xml:space="preserve"> </w:t>
            </w:r>
            <w:proofErr w:type="spellStart"/>
            <w:r w:rsidRPr="00F662EB">
              <w:rPr>
                <w:rFonts w:ascii="Cambria" w:hAnsi="Cambria"/>
                <w:bCs/>
                <w:sz w:val="21"/>
                <w:szCs w:val="21"/>
                <w:lang w:eastAsia="lt-LT"/>
              </w:rPr>
              <w:t>kietumo</w:t>
            </w:r>
            <w:proofErr w:type="spellEnd"/>
            <w:r w:rsidRPr="00F662EB">
              <w:rPr>
                <w:rFonts w:ascii="Cambria" w:hAnsi="Cambria"/>
                <w:bCs/>
                <w:sz w:val="21"/>
                <w:szCs w:val="21"/>
                <w:lang w:eastAsia="lt-LT"/>
              </w:rPr>
              <w:t xml:space="preserve"> </w:t>
            </w:r>
            <w:proofErr w:type="spellStart"/>
            <w:r w:rsidRPr="00F662EB">
              <w:rPr>
                <w:rFonts w:ascii="Cambria" w:hAnsi="Cambria"/>
                <w:bCs/>
                <w:sz w:val="21"/>
                <w:szCs w:val="21"/>
                <w:lang w:eastAsia="lt-LT"/>
              </w:rPr>
              <w:t>vandenyje</w:t>
            </w:r>
            <w:proofErr w:type="spellEnd"/>
            <w:r w:rsidRPr="00F662EB">
              <w:rPr>
                <w:rFonts w:ascii="Cambria" w:hAnsi="Cambria"/>
                <w:bCs/>
                <w:sz w:val="21"/>
                <w:szCs w:val="21"/>
                <w:lang w:eastAsia="lt-LT"/>
              </w:rPr>
              <w:t>.</w:t>
            </w:r>
          </w:p>
          <w:p w:rsidR="00285CE3" w:rsidRPr="00F662EB" w:rsidRDefault="00285CE3" w:rsidP="00285CE3">
            <w:pPr>
              <w:autoSpaceDE w:val="0"/>
              <w:autoSpaceDN w:val="0"/>
              <w:snapToGrid w:val="0"/>
              <w:rPr>
                <w:rFonts w:ascii="Cambria" w:hAnsi="Cambria"/>
                <w:b/>
                <w:bCs/>
                <w:i/>
                <w:sz w:val="21"/>
                <w:szCs w:val="21"/>
                <w:u w:val="single"/>
                <w:lang w:val="lt-LT" w:eastAsia="lt-LT"/>
              </w:rPr>
            </w:pPr>
            <w:r w:rsidRPr="00F662EB">
              <w:rPr>
                <w:rFonts w:ascii="Cambria" w:hAnsi="Cambria"/>
                <w:b/>
                <w:bCs/>
                <w:i/>
                <w:sz w:val="21"/>
                <w:szCs w:val="21"/>
                <w:u w:val="single"/>
                <w:lang w:val="lt-LT" w:eastAsia="lt-LT"/>
              </w:rPr>
              <w:t>P</w:t>
            </w:r>
            <w:proofErr w:type="spellStart"/>
            <w:r w:rsidRPr="00F662EB">
              <w:rPr>
                <w:rFonts w:ascii="Cambria" w:hAnsi="Cambria"/>
                <w:b/>
                <w:bCs/>
                <w:i/>
                <w:sz w:val="21"/>
                <w:szCs w:val="21"/>
                <w:u w:val="single"/>
                <w:lang w:eastAsia="lt-LT"/>
              </w:rPr>
              <w:t>ateikti</w:t>
            </w:r>
            <w:proofErr w:type="spellEnd"/>
            <w:r w:rsidRPr="00F662EB">
              <w:rPr>
                <w:rFonts w:ascii="Cambria" w:hAnsi="Cambria"/>
                <w:b/>
                <w:bCs/>
                <w:i/>
                <w:sz w:val="21"/>
                <w:szCs w:val="21"/>
                <w:u w:val="single"/>
                <w:lang w:eastAsia="lt-LT"/>
              </w:rPr>
              <w:t xml:space="preserve"> </w:t>
            </w:r>
            <w:proofErr w:type="spellStart"/>
            <w:r w:rsidRPr="00F662EB">
              <w:rPr>
                <w:rFonts w:ascii="Cambria" w:hAnsi="Cambria"/>
                <w:b/>
                <w:bCs/>
                <w:i/>
                <w:sz w:val="21"/>
                <w:szCs w:val="21"/>
                <w:u w:val="single"/>
                <w:lang w:eastAsia="lt-LT"/>
              </w:rPr>
              <w:t>atitikties</w:t>
            </w:r>
            <w:proofErr w:type="spellEnd"/>
            <w:r w:rsidRPr="00F662EB">
              <w:rPr>
                <w:rFonts w:ascii="Cambria" w:hAnsi="Cambria"/>
                <w:b/>
                <w:bCs/>
                <w:i/>
                <w:sz w:val="21"/>
                <w:szCs w:val="21"/>
                <w:u w:val="single"/>
                <w:lang w:eastAsia="lt-LT"/>
              </w:rPr>
              <w:t xml:space="preserve">  (ES) 2017/745 </w:t>
            </w:r>
            <w:proofErr w:type="spellStart"/>
            <w:r w:rsidRPr="00F662EB">
              <w:rPr>
                <w:rFonts w:ascii="Cambria" w:hAnsi="Cambria"/>
                <w:b/>
                <w:bCs/>
                <w:i/>
                <w:sz w:val="21"/>
                <w:szCs w:val="21"/>
                <w:u w:val="single"/>
                <w:lang w:eastAsia="lt-LT"/>
              </w:rPr>
              <w:t>direktyvai</w:t>
            </w:r>
            <w:proofErr w:type="spellEnd"/>
            <w:r w:rsidRPr="00F662EB">
              <w:rPr>
                <w:rFonts w:ascii="Cambria" w:hAnsi="Cambria"/>
                <w:b/>
                <w:bCs/>
                <w:i/>
                <w:sz w:val="21"/>
                <w:szCs w:val="21"/>
                <w:u w:val="single"/>
                <w:lang w:eastAsia="lt-LT"/>
              </w:rPr>
              <w:t xml:space="preserve"> </w:t>
            </w:r>
            <w:proofErr w:type="spellStart"/>
            <w:r w:rsidRPr="00F662EB">
              <w:rPr>
                <w:rFonts w:ascii="Cambria" w:hAnsi="Cambria"/>
                <w:b/>
                <w:bCs/>
                <w:i/>
                <w:sz w:val="21"/>
                <w:szCs w:val="21"/>
                <w:u w:val="single"/>
                <w:lang w:eastAsia="lt-LT"/>
              </w:rPr>
              <w:t>sertifikatą</w:t>
            </w:r>
            <w:proofErr w:type="spellEnd"/>
            <w:r w:rsidRPr="00F662EB">
              <w:rPr>
                <w:rFonts w:ascii="Cambria" w:hAnsi="Cambria"/>
                <w:b/>
                <w:bCs/>
                <w:i/>
                <w:sz w:val="21"/>
                <w:szCs w:val="21"/>
                <w:u w:val="single"/>
                <w:lang w:val="lt-LT" w:eastAsia="lt-LT"/>
              </w:rPr>
              <w:t>.</w:t>
            </w:r>
          </w:p>
          <w:p w:rsidR="00285CE3" w:rsidRPr="00F662EB" w:rsidRDefault="00285CE3" w:rsidP="00285CE3">
            <w:pPr>
              <w:autoSpaceDE w:val="0"/>
              <w:autoSpaceDN w:val="0"/>
              <w:snapToGrid w:val="0"/>
              <w:rPr>
                <w:rFonts w:ascii="Cambria" w:hAnsi="Cambria"/>
                <w:bCs/>
                <w:sz w:val="21"/>
                <w:szCs w:val="21"/>
                <w:lang w:eastAsia="lt-LT"/>
              </w:rPr>
            </w:pPr>
            <w:proofErr w:type="spellStart"/>
            <w:r w:rsidRPr="00F662EB">
              <w:rPr>
                <w:rFonts w:ascii="Cambria" w:hAnsi="Cambria"/>
                <w:bCs/>
                <w:sz w:val="21"/>
                <w:szCs w:val="21"/>
                <w:lang w:eastAsia="lt-LT"/>
              </w:rPr>
              <w:t>Sudėtis</w:t>
            </w:r>
            <w:proofErr w:type="spellEnd"/>
            <w:r w:rsidRPr="00F662EB">
              <w:rPr>
                <w:rFonts w:ascii="Cambria" w:hAnsi="Cambria"/>
                <w:bCs/>
                <w:sz w:val="21"/>
                <w:szCs w:val="21"/>
                <w:lang w:eastAsia="lt-LT"/>
              </w:rPr>
              <w:t>:</w:t>
            </w:r>
          </w:p>
          <w:p w:rsidR="00285CE3" w:rsidRPr="00F662EB" w:rsidRDefault="00285CE3" w:rsidP="00285CE3">
            <w:pPr>
              <w:pStyle w:val="Default"/>
              <w:rPr>
                <w:rFonts w:ascii="Cambria" w:hAnsi="Cambria"/>
                <w:bCs/>
                <w:color w:val="auto"/>
                <w:sz w:val="21"/>
                <w:szCs w:val="21"/>
              </w:rPr>
            </w:pPr>
            <w:r w:rsidRPr="00F662EB">
              <w:rPr>
                <w:rFonts w:ascii="Cambria" w:hAnsi="Cambria"/>
                <w:bCs/>
                <w:color w:val="auto"/>
                <w:sz w:val="21"/>
                <w:szCs w:val="21"/>
              </w:rPr>
              <w:t xml:space="preserve">Acto rūgštis 10-30%; </w:t>
            </w:r>
          </w:p>
          <w:p w:rsidR="00285CE3" w:rsidRPr="00F662EB" w:rsidRDefault="00285CE3" w:rsidP="00285CE3">
            <w:pPr>
              <w:pStyle w:val="Default"/>
              <w:rPr>
                <w:rFonts w:ascii="Cambria" w:hAnsi="Cambria"/>
                <w:bCs/>
                <w:color w:val="auto"/>
                <w:sz w:val="21"/>
                <w:szCs w:val="21"/>
              </w:rPr>
            </w:pPr>
            <w:r w:rsidRPr="00F662EB">
              <w:rPr>
                <w:rFonts w:ascii="Cambria" w:hAnsi="Cambria"/>
                <w:bCs/>
                <w:color w:val="auto"/>
                <w:sz w:val="21"/>
                <w:szCs w:val="21"/>
              </w:rPr>
              <w:t xml:space="preserve">Vandenilio peroksidas 10-30%; </w:t>
            </w:r>
          </w:p>
          <w:p w:rsidR="00285CE3" w:rsidRPr="00F662EB" w:rsidRDefault="00285CE3" w:rsidP="00285CE3">
            <w:pPr>
              <w:pStyle w:val="Default"/>
              <w:rPr>
                <w:rFonts w:ascii="Cambria" w:hAnsi="Cambria"/>
                <w:bCs/>
                <w:color w:val="auto"/>
                <w:sz w:val="21"/>
                <w:szCs w:val="21"/>
              </w:rPr>
            </w:pPr>
            <w:proofErr w:type="spellStart"/>
            <w:r w:rsidRPr="00F662EB">
              <w:rPr>
                <w:rFonts w:ascii="Cambria" w:hAnsi="Cambria"/>
                <w:bCs/>
                <w:color w:val="auto"/>
                <w:sz w:val="21"/>
                <w:szCs w:val="21"/>
              </w:rPr>
              <w:t>Peroksiacto</w:t>
            </w:r>
            <w:proofErr w:type="spellEnd"/>
            <w:r w:rsidRPr="00F662EB">
              <w:rPr>
                <w:rFonts w:ascii="Cambria" w:hAnsi="Cambria"/>
                <w:bCs/>
                <w:color w:val="auto"/>
                <w:sz w:val="21"/>
                <w:szCs w:val="21"/>
              </w:rPr>
              <w:t xml:space="preserve"> rūgštis 10-15%; </w:t>
            </w:r>
          </w:p>
          <w:p w:rsidR="00285CE3" w:rsidRPr="00F662EB" w:rsidRDefault="00285CE3" w:rsidP="00285CE3">
            <w:pPr>
              <w:pStyle w:val="Default"/>
              <w:rPr>
                <w:rFonts w:ascii="Cambria" w:hAnsi="Cambria"/>
                <w:bCs/>
                <w:color w:val="auto"/>
                <w:sz w:val="21"/>
                <w:szCs w:val="21"/>
              </w:rPr>
            </w:pPr>
            <w:r w:rsidRPr="00F662EB">
              <w:rPr>
                <w:rFonts w:ascii="Cambria" w:hAnsi="Cambria"/>
                <w:bCs/>
                <w:color w:val="auto"/>
                <w:sz w:val="21"/>
                <w:szCs w:val="21"/>
              </w:rPr>
              <w:t>pH (100%) = 0,5 ± 0,5</w:t>
            </w:r>
          </w:p>
          <w:p w:rsidR="00285CE3" w:rsidRPr="00F662EB" w:rsidRDefault="00285CE3" w:rsidP="00285CE3">
            <w:pPr>
              <w:autoSpaceDE w:val="0"/>
              <w:autoSpaceDN w:val="0"/>
              <w:snapToGrid w:val="0"/>
              <w:rPr>
                <w:rFonts w:ascii="Cambria" w:hAnsi="Cambria"/>
                <w:bCs/>
                <w:sz w:val="21"/>
                <w:szCs w:val="21"/>
                <w:lang w:eastAsia="lt-LT"/>
              </w:rPr>
            </w:pPr>
            <w:proofErr w:type="spellStart"/>
            <w:r w:rsidRPr="00F662EB">
              <w:rPr>
                <w:rFonts w:ascii="Cambria" w:hAnsi="Cambria"/>
                <w:bCs/>
                <w:sz w:val="21"/>
                <w:szCs w:val="21"/>
                <w:lang w:eastAsia="lt-LT"/>
              </w:rPr>
              <w:t>Agregatinė</w:t>
            </w:r>
            <w:proofErr w:type="spellEnd"/>
            <w:r w:rsidRPr="00F662EB">
              <w:rPr>
                <w:rFonts w:ascii="Cambria" w:hAnsi="Cambria"/>
                <w:bCs/>
                <w:sz w:val="21"/>
                <w:szCs w:val="21"/>
                <w:lang w:eastAsia="lt-LT"/>
              </w:rPr>
              <w:t xml:space="preserve"> </w:t>
            </w:r>
            <w:proofErr w:type="spellStart"/>
            <w:r w:rsidRPr="00F662EB">
              <w:rPr>
                <w:rFonts w:ascii="Cambria" w:hAnsi="Cambria"/>
                <w:bCs/>
                <w:sz w:val="21"/>
                <w:szCs w:val="21"/>
                <w:lang w:eastAsia="lt-LT"/>
              </w:rPr>
              <w:t>būsena</w:t>
            </w:r>
            <w:proofErr w:type="spellEnd"/>
            <w:r w:rsidRPr="00F662EB">
              <w:rPr>
                <w:rFonts w:ascii="Cambria" w:hAnsi="Cambria"/>
                <w:bCs/>
                <w:sz w:val="21"/>
                <w:szCs w:val="21"/>
                <w:lang w:eastAsia="lt-LT"/>
              </w:rPr>
              <w:t xml:space="preserve"> – </w:t>
            </w:r>
            <w:proofErr w:type="spellStart"/>
            <w:r w:rsidRPr="00F662EB">
              <w:rPr>
                <w:rFonts w:ascii="Cambria" w:hAnsi="Cambria"/>
                <w:bCs/>
                <w:sz w:val="21"/>
                <w:szCs w:val="21"/>
                <w:lang w:eastAsia="lt-LT"/>
              </w:rPr>
              <w:t>skystis</w:t>
            </w:r>
            <w:proofErr w:type="spellEnd"/>
            <w:r w:rsidRPr="00F662EB">
              <w:rPr>
                <w:rFonts w:ascii="Cambria" w:hAnsi="Cambria"/>
                <w:bCs/>
                <w:sz w:val="21"/>
                <w:szCs w:val="21"/>
                <w:lang w:eastAsia="lt-LT"/>
              </w:rPr>
              <w:t>.</w:t>
            </w:r>
          </w:p>
          <w:p w:rsidR="00285CE3" w:rsidRPr="00F662EB" w:rsidRDefault="00285CE3" w:rsidP="00285CE3">
            <w:pPr>
              <w:autoSpaceDE w:val="0"/>
              <w:autoSpaceDN w:val="0"/>
              <w:snapToGrid w:val="0"/>
              <w:rPr>
                <w:rFonts w:ascii="Cambria" w:hAnsi="Cambria"/>
                <w:bCs/>
                <w:sz w:val="21"/>
                <w:szCs w:val="21"/>
                <w:lang w:eastAsia="lt-LT"/>
              </w:rPr>
            </w:pPr>
            <w:proofErr w:type="spellStart"/>
            <w:r w:rsidRPr="00F662EB">
              <w:rPr>
                <w:rFonts w:ascii="Cambria" w:hAnsi="Cambria"/>
                <w:bCs/>
                <w:sz w:val="21"/>
                <w:szCs w:val="21"/>
                <w:lang w:val="lt-LT" w:eastAsia="lt-LT"/>
              </w:rPr>
              <w:t>Biocidas</w:t>
            </w:r>
            <w:proofErr w:type="spellEnd"/>
            <w:r w:rsidRPr="00F662EB">
              <w:rPr>
                <w:rFonts w:ascii="Cambria" w:hAnsi="Cambria"/>
                <w:bCs/>
                <w:sz w:val="21"/>
                <w:szCs w:val="21"/>
                <w:lang w:val="lt-LT" w:eastAsia="lt-LT"/>
              </w:rPr>
              <w:t xml:space="preserve"> (2 produktų tipas)</w:t>
            </w:r>
          </w:p>
          <w:p w:rsidR="00285CE3" w:rsidRPr="00F662EB" w:rsidRDefault="00285CE3" w:rsidP="00285CE3">
            <w:pPr>
              <w:ind w:left="34"/>
              <w:jc w:val="both"/>
              <w:rPr>
                <w:rFonts w:ascii="Cambria" w:hAnsi="Cambria"/>
                <w:b/>
                <w:sz w:val="21"/>
                <w:szCs w:val="21"/>
                <w:highlight w:val="yellow"/>
              </w:rPr>
            </w:pPr>
            <w:r w:rsidRPr="00F662EB">
              <w:rPr>
                <w:rFonts w:ascii="Cambria" w:hAnsi="Cambria"/>
                <w:b/>
                <w:bCs/>
                <w:i/>
                <w:sz w:val="21"/>
                <w:szCs w:val="21"/>
                <w:u w:val="single"/>
                <w:lang w:eastAsia="lt-LT"/>
              </w:rPr>
              <w:t>Pa</w:t>
            </w:r>
            <w:r w:rsidRPr="00F662EB">
              <w:rPr>
                <w:rFonts w:ascii="Cambria" w:hAnsi="Cambria"/>
                <w:b/>
                <w:bCs/>
                <w:i/>
                <w:sz w:val="21"/>
                <w:szCs w:val="21"/>
                <w:u w:val="single"/>
                <w:lang w:val="lt-LT" w:eastAsia="lt-LT"/>
              </w:rPr>
              <w:t xml:space="preserve">ženklinta EU </w:t>
            </w:r>
            <w:r w:rsidRPr="00F662EB">
              <w:rPr>
                <w:rFonts w:ascii="Cambria" w:hAnsi="Cambria"/>
                <w:b/>
                <w:bCs/>
                <w:i/>
                <w:sz w:val="21"/>
                <w:szCs w:val="21"/>
                <w:u w:val="single"/>
                <w:lang w:eastAsia="lt-LT"/>
              </w:rPr>
              <w:t xml:space="preserve">Ecolabel </w:t>
            </w:r>
            <w:proofErr w:type="spellStart"/>
            <w:r w:rsidRPr="00F662EB">
              <w:rPr>
                <w:rFonts w:ascii="Cambria" w:hAnsi="Cambria"/>
                <w:b/>
                <w:bCs/>
                <w:i/>
                <w:sz w:val="21"/>
                <w:szCs w:val="21"/>
                <w:u w:val="single"/>
                <w:lang w:eastAsia="lt-LT"/>
              </w:rPr>
              <w:t>arba</w:t>
            </w:r>
            <w:proofErr w:type="spellEnd"/>
            <w:r w:rsidRPr="00F662EB">
              <w:rPr>
                <w:rFonts w:ascii="Cambria" w:hAnsi="Cambria"/>
                <w:b/>
                <w:bCs/>
                <w:i/>
                <w:sz w:val="21"/>
                <w:szCs w:val="21"/>
                <w:u w:val="single"/>
                <w:lang w:eastAsia="lt-LT"/>
              </w:rPr>
              <w:t xml:space="preserve"> Nordic Swan Ecolabel</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B2A63" w:rsidP="00285CE3">
            <w:pPr>
              <w:jc w:val="center"/>
              <w:rPr>
                <w:rFonts w:ascii="Cambria" w:hAnsi="Cambria"/>
                <w:b/>
                <w:sz w:val="21"/>
                <w:szCs w:val="21"/>
                <w:highlight w:val="yellow"/>
                <w:lang w:val="lt-LT"/>
              </w:rPr>
            </w:pPr>
            <w:proofErr w:type="spellStart"/>
            <w:r w:rsidRPr="00F662EB">
              <w:rPr>
                <w:rFonts w:ascii="Cambria" w:hAnsi="Cambria"/>
                <w:i/>
                <w:color w:val="000000" w:themeColor="text1"/>
                <w:sz w:val="21"/>
                <w:szCs w:val="21"/>
              </w:rPr>
              <w:t>įrašo</w:t>
            </w:r>
            <w:proofErr w:type="spellEnd"/>
            <w:r w:rsidRPr="00F662EB">
              <w:rPr>
                <w:rFonts w:ascii="Cambria" w:hAnsi="Cambria"/>
                <w:i/>
                <w:color w:val="000000" w:themeColor="text1"/>
                <w:sz w:val="21"/>
                <w:szCs w:val="21"/>
              </w:rPr>
              <w:t xml:space="preserve"> </w:t>
            </w:r>
            <w:proofErr w:type="spellStart"/>
            <w:r w:rsidRPr="00F662EB">
              <w:rPr>
                <w:rFonts w:ascii="Cambria" w:hAnsi="Cambria"/>
                <w:i/>
                <w:color w:val="000000" w:themeColor="text1"/>
                <w:sz w:val="21"/>
                <w:szCs w:val="21"/>
              </w:rPr>
              <w:t>tiekėjas</w:t>
            </w:r>
            <w:proofErr w:type="spellEnd"/>
          </w:p>
        </w:tc>
      </w:tr>
      <w:tr w:rsidR="00285CE3" w:rsidRPr="00F662EB" w:rsidTr="001F0A51">
        <w:tc>
          <w:tcPr>
            <w:tcW w:w="704"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1F0A51">
            <w:pPr>
              <w:tabs>
                <w:tab w:val="left" w:pos="570"/>
              </w:tabs>
              <w:jc w:val="center"/>
              <w:rPr>
                <w:rFonts w:ascii="Cambria" w:hAnsi="Cambria"/>
                <w:b/>
                <w:sz w:val="21"/>
                <w:szCs w:val="21"/>
              </w:rPr>
            </w:pPr>
            <w:r w:rsidRPr="00F662EB">
              <w:rPr>
                <w:rFonts w:ascii="Cambria" w:hAnsi="Cambria"/>
                <w:b/>
                <w:sz w:val="21"/>
                <w:szCs w:val="21"/>
              </w:rPr>
              <w:t>6.</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pStyle w:val="Default"/>
              <w:jc w:val="both"/>
              <w:rPr>
                <w:rFonts w:ascii="Cambria" w:hAnsi="Cambria"/>
                <w:b/>
                <w:sz w:val="21"/>
                <w:szCs w:val="21"/>
                <w:highlight w:val="yellow"/>
              </w:rPr>
            </w:pPr>
            <w:r w:rsidRPr="00F662EB">
              <w:rPr>
                <w:rFonts w:ascii="Cambria" w:hAnsi="Cambria"/>
                <w:b/>
                <w:color w:val="auto"/>
                <w:sz w:val="21"/>
                <w:szCs w:val="21"/>
              </w:rPr>
              <w:t xml:space="preserve">Audinių balinimo priemonė </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jc w:val="center"/>
              <w:rPr>
                <w:rFonts w:ascii="Cambria" w:hAnsi="Cambria"/>
                <w:b/>
                <w:sz w:val="21"/>
                <w:szCs w:val="21"/>
                <w:highlight w:val="yellow"/>
                <w:lang w:val="lt-LT"/>
              </w:rPr>
            </w:pPr>
          </w:p>
        </w:tc>
      </w:tr>
      <w:tr w:rsidR="00285CE3" w:rsidRPr="00F662EB" w:rsidTr="006D6BFD">
        <w:tc>
          <w:tcPr>
            <w:tcW w:w="704"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6D6BFD">
            <w:pPr>
              <w:tabs>
                <w:tab w:val="left" w:pos="570"/>
              </w:tabs>
              <w:ind w:left="360" w:hanging="326"/>
              <w:jc w:val="center"/>
              <w:rPr>
                <w:rFonts w:ascii="Cambria" w:hAnsi="Cambria"/>
                <w:b/>
                <w:sz w:val="21"/>
                <w:szCs w:val="21"/>
              </w:rPr>
            </w:pPr>
            <w:r w:rsidRPr="00F662EB">
              <w:rPr>
                <w:rFonts w:ascii="Cambria" w:hAnsi="Cambria"/>
                <w:b/>
                <w:sz w:val="21"/>
                <w:szCs w:val="21"/>
              </w:rPr>
              <w:t>6.1.</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autoSpaceDE w:val="0"/>
              <w:autoSpaceDN w:val="0"/>
              <w:snapToGrid w:val="0"/>
              <w:rPr>
                <w:rFonts w:ascii="Cambria" w:hAnsi="Cambria"/>
                <w:sz w:val="21"/>
                <w:szCs w:val="21"/>
                <w:lang w:val="lt-LT" w:eastAsia="lt-LT"/>
              </w:rPr>
            </w:pPr>
            <w:r w:rsidRPr="00F662EB">
              <w:rPr>
                <w:rFonts w:ascii="Cambria" w:hAnsi="Cambria"/>
                <w:bCs/>
                <w:sz w:val="21"/>
                <w:szCs w:val="21"/>
                <w:lang w:val="lt-LT" w:eastAsia="lt-LT"/>
              </w:rPr>
              <w:t>Paskirtis</w:t>
            </w:r>
            <w:r w:rsidRPr="00F662EB">
              <w:rPr>
                <w:rFonts w:ascii="Cambria" w:hAnsi="Cambria"/>
                <w:sz w:val="21"/>
                <w:szCs w:val="21"/>
                <w:lang w:val="lt-LT" w:eastAsia="lt-LT"/>
              </w:rPr>
              <w:t xml:space="preserve">: Įsisenėjusių dėmių pašalinimui. Tinka naudoti visų tipų spalvotiems  ir baltiems audiniams, bet kokio kietumo vandenyje. </w:t>
            </w:r>
          </w:p>
          <w:p w:rsidR="00285CE3" w:rsidRPr="00F662EB" w:rsidRDefault="00285CE3" w:rsidP="00285CE3">
            <w:pPr>
              <w:pStyle w:val="Default"/>
              <w:rPr>
                <w:rFonts w:ascii="Cambria" w:hAnsi="Cambria"/>
                <w:color w:val="auto"/>
                <w:sz w:val="21"/>
                <w:szCs w:val="21"/>
              </w:rPr>
            </w:pPr>
            <w:r w:rsidRPr="00F662EB">
              <w:rPr>
                <w:rFonts w:ascii="Cambria" w:hAnsi="Cambria"/>
                <w:color w:val="auto"/>
                <w:sz w:val="21"/>
                <w:szCs w:val="21"/>
              </w:rPr>
              <w:t xml:space="preserve">Sudėtis: </w:t>
            </w:r>
          </w:p>
          <w:p w:rsidR="00285CE3" w:rsidRPr="00F662EB" w:rsidRDefault="00285CE3" w:rsidP="00285CE3">
            <w:pPr>
              <w:pStyle w:val="Default"/>
              <w:rPr>
                <w:rFonts w:ascii="Cambria" w:hAnsi="Cambria"/>
                <w:color w:val="auto"/>
                <w:sz w:val="21"/>
                <w:szCs w:val="21"/>
              </w:rPr>
            </w:pPr>
            <w:r w:rsidRPr="00F662EB">
              <w:rPr>
                <w:rFonts w:ascii="Cambria" w:hAnsi="Cambria"/>
                <w:color w:val="auto"/>
                <w:sz w:val="21"/>
                <w:szCs w:val="21"/>
              </w:rPr>
              <w:t xml:space="preserve">Natrio </w:t>
            </w:r>
            <w:proofErr w:type="spellStart"/>
            <w:r w:rsidRPr="00F662EB">
              <w:rPr>
                <w:rFonts w:ascii="Cambria" w:hAnsi="Cambria"/>
                <w:color w:val="auto"/>
                <w:sz w:val="21"/>
                <w:szCs w:val="21"/>
              </w:rPr>
              <w:t>hipochloritas</w:t>
            </w:r>
            <w:proofErr w:type="spellEnd"/>
            <w:r w:rsidRPr="00F662EB">
              <w:rPr>
                <w:rFonts w:ascii="Cambria" w:hAnsi="Cambria"/>
                <w:color w:val="auto"/>
                <w:sz w:val="21"/>
                <w:szCs w:val="21"/>
              </w:rPr>
              <w:t xml:space="preserve"> 10 </w:t>
            </w:r>
            <w:r w:rsidR="001F0A51">
              <w:rPr>
                <w:rFonts w:ascii="Cambria" w:hAnsi="Cambria"/>
                <w:color w:val="auto"/>
                <w:sz w:val="21"/>
                <w:szCs w:val="21"/>
              </w:rPr>
              <w:t>–</w:t>
            </w:r>
            <w:r w:rsidRPr="00F662EB">
              <w:rPr>
                <w:rFonts w:ascii="Cambria" w:hAnsi="Cambria"/>
                <w:color w:val="auto"/>
                <w:sz w:val="21"/>
                <w:szCs w:val="21"/>
              </w:rPr>
              <w:t xml:space="preserve"> 30%; </w:t>
            </w:r>
          </w:p>
          <w:p w:rsidR="00285CE3" w:rsidRPr="00F662EB" w:rsidRDefault="00285CE3" w:rsidP="00285CE3">
            <w:pPr>
              <w:pStyle w:val="Default"/>
              <w:rPr>
                <w:rFonts w:ascii="Cambria" w:hAnsi="Cambria"/>
                <w:color w:val="auto"/>
                <w:sz w:val="21"/>
                <w:szCs w:val="21"/>
              </w:rPr>
            </w:pPr>
            <w:r w:rsidRPr="00F662EB">
              <w:rPr>
                <w:rFonts w:ascii="Cambria" w:hAnsi="Cambria"/>
                <w:color w:val="auto"/>
                <w:sz w:val="21"/>
                <w:szCs w:val="21"/>
              </w:rPr>
              <w:t>pH (100%) = 1</w:t>
            </w:r>
            <w:r w:rsidRPr="00F662EB">
              <w:rPr>
                <w:rFonts w:ascii="Cambria" w:hAnsi="Cambria"/>
                <w:color w:val="auto"/>
                <w:sz w:val="21"/>
                <w:szCs w:val="21"/>
                <w:lang w:val="en-US"/>
              </w:rPr>
              <w:t>3</w:t>
            </w:r>
            <w:r w:rsidRPr="00F662EB">
              <w:rPr>
                <w:rFonts w:ascii="Cambria" w:hAnsi="Cambria"/>
                <w:color w:val="auto"/>
                <w:sz w:val="21"/>
                <w:szCs w:val="21"/>
              </w:rPr>
              <w:t>,5 ± 0,5</w:t>
            </w:r>
          </w:p>
          <w:p w:rsidR="00285CE3" w:rsidRPr="00F662EB" w:rsidRDefault="00285CE3" w:rsidP="00285CE3">
            <w:pPr>
              <w:pStyle w:val="Default"/>
              <w:rPr>
                <w:rFonts w:ascii="Cambria" w:hAnsi="Cambria"/>
                <w:color w:val="auto"/>
                <w:sz w:val="21"/>
                <w:szCs w:val="21"/>
              </w:rPr>
            </w:pPr>
            <w:r w:rsidRPr="00F662EB">
              <w:rPr>
                <w:rFonts w:ascii="Cambria" w:hAnsi="Cambria"/>
                <w:color w:val="auto"/>
                <w:sz w:val="21"/>
                <w:szCs w:val="21"/>
              </w:rPr>
              <w:t xml:space="preserve">Sudėtyje turi būti stabilizatorių. </w:t>
            </w:r>
          </w:p>
          <w:p w:rsidR="00285CE3" w:rsidRPr="00F662EB" w:rsidRDefault="00285CE3" w:rsidP="00285CE3">
            <w:pPr>
              <w:ind w:left="34"/>
              <w:jc w:val="both"/>
              <w:rPr>
                <w:rFonts w:ascii="Cambria" w:hAnsi="Cambria"/>
                <w:b/>
                <w:sz w:val="21"/>
                <w:szCs w:val="21"/>
                <w:highlight w:val="yellow"/>
                <w:lang w:val="lt-LT"/>
              </w:rPr>
            </w:pPr>
            <w:proofErr w:type="spellStart"/>
            <w:r w:rsidRPr="00F662EB">
              <w:rPr>
                <w:rFonts w:ascii="Cambria" w:hAnsi="Cambria"/>
                <w:sz w:val="21"/>
                <w:szCs w:val="21"/>
                <w:lang w:eastAsia="lt-LT"/>
              </w:rPr>
              <w:t>Agregatinė</w:t>
            </w:r>
            <w:proofErr w:type="spellEnd"/>
            <w:r w:rsidRPr="00F662EB">
              <w:rPr>
                <w:rFonts w:ascii="Cambria" w:hAnsi="Cambria"/>
                <w:sz w:val="21"/>
                <w:szCs w:val="21"/>
                <w:lang w:eastAsia="lt-LT"/>
              </w:rPr>
              <w:t xml:space="preserve"> </w:t>
            </w:r>
            <w:proofErr w:type="spellStart"/>
            <w:r w:rsidRPr="00F662EB">
              <w:rPr>
                <w:rFonts w:ascii="Cambria" w:hAnsi="Cambria"/>
                <w:sz w:val="21"/>
                <w:szCs w:val="21"/>
                <w:lang w:eastAsia="lt-LT"/>
              </w:rPr>
              <w:t>būsena</w:t>
            </w:r>
            <w:proofErr w:type="spellEnd"/>
            <w:r w:rsidRPr="00F662EB">
              <w:rPr>
                <w:rFonts w:ascii="Cambria" w:hAnsi="Cambria"/>
                <w:sz w:val="21"/>
                <w:szCs w:val="21"/>
                <w:lang w:eastAsia="lt-LT"/>
              </w:rPr>
              <w:t xml:space="preserve"> – </w:t>
            </w:r>
            <w:proofErr w:type="spellStart"/>
            <w:r w:rsidRPr="00F662EB">
              <w:rPr>
                <w:rFonts w:ascii="Cambria" w:hAnsi="Cambria"/>
                <w:sz w:val="21"/>
                <w:szCs w:val="21"/>
                <w:lang w:eastAsia="lt-LT"/>
              </w:rPr>
              <w:t>skystis</w:t>
            </w:r>
            <w:proofErr w:type="spellEnd"/>
            <w:r w:rsidRPr="00F662EB">
              <w:rPr>
                <w:rFonts w:ascii="Cambria" w:hAnsi="Cambria"/>
                <w:sz w:val="21"/>
                <w:szCs w:val="21"/>
                <w:lang w:eastAsia="lt-LT"/>
              </w:rPr>
              <w:t>.</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B2A63" w:rsidP="00285CE3">
            <w:pPr>
              <w:jc w:val="center"/>
              <w:rPr>
                <w:rFonts w:ascii="Cambria" w:hAnsi="Cambria"/>
                <w:b/>
                <w:sz w:val="21"/>
                <w:szCs w:val="21"/>
                <w:highlight w:val="yellow"/>
                <w:lang w:val="lt-LT"/>
              </w:rPr>
            </w:pPr>
            <w:proofErr w:type="spellStart"/>
            <w:r w:rsidRPr="00F662EB">
              <w:rPr>
                <w:rFonts w:ascii="Cambria" w:hAnsi="Cambria"/>
                <w:i/>
                <w:color w:val="000000" w:themeColor="text1"/>
                <w:sz w:val="21"/>
                <w:szCs w:val="21"/>
              </w:rPr>
              <w:t>įrašo</w:t>
            </w:r>
            <w:proofErr w:type="spellEnd"/>
            <w:r w:rsidRPr="00F662EB">
              <w:rPr>
                <w:rFonts w:ascii="Cambria" w:hAnsi="Cambria"/>
                <w:i/>
                <w:color w:val="000000" w:themeColor="text1"/>
                <w:sz w:val="21"/>
                <w:szCs w:val="21"/>
              </w:rPr>
              <w:t xml:space="preserve"> </w:t>
            </w:r>
            <w:proofErr w:type="spellStart"/>
            <w:r w:rsidRPr="00F662EB">
              <w:rPr>
                <w:rFonts w:ascii="Cambria" w:hAnsi="Cambria"/>
                <w:i/>
                <w:color w:val="000000" w:themeColor="text1"/>
                <w:sz w:val="21"/>
                <w:szCs w:val="21"/>
              </w:rPr>
              <w:t>tiekėjas</w:t>
            </w:r>
            <w:proofErr w:type="spellEnd"/>
          </w:p>
        </w:tc>
      </w:tr>
      <w:tr w:rsidR="00285CE3" w:rsidRPr="00F662EB" w:rsidTr="006D6BFD">
        <w:tc>
          <w:tcPr>
            <w:tcW w:w="704"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1F0A51">
            <w:pPr>
              <w:tabs>
                <w:tab w:val="left" w:pos="570"/>
              </w:tabs>
              <w:ind w:left="360" w:hanging="218"/>
              <w:rPr>
                <w:rFonts w:ascii="Cambria" w:hAnsi="Cambria"/>
                <w:b/>
                <w:sz w:val="21"/>
                <w:szCs w:val="21"/>
              </w:rPr>
            </w:pPr>
            <w:r w:rsidRPr="00F662EB">
              <w:rPr>
                <w:rFonts w:ascii="Cambria" w:hAnsi="Cambria"/>
                <w:b/>
                <w:sz w:val="21"/>
                <w:szCs w:val="21"/>
              </w:rPr>
              <w:t>7.</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pStyle w:val="Default"/>
              <w:jc w:val="both"/>
              <w:rPr>
                <w:rFonts w:ascii="Cambria" w:hAnsi="Cambria"/>
                <w:b/>
                <w:sz w:val="21"/>
                <w:szCs w:val="21"/>
                <w:highlight w:val="yellow"/>
              </w:rPr>
            </w:pPr>
            <w:r w:rsidRPr="00F662EB">
              <w:rPr>
                <w:rFonts w:ascii="Cambria" w:hAnsi="Cambria"/>
                <w:b/>
                <w:color w:val="auto"/>
                <w:sz w:val="21"/>
                <w:szCs w:val="21"/>
              </w:rPr>
              <w:t xml:space="preserve">Audinių neutralizavimo priemonė </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jc w:val="center"/>
              <w:rPr>
                <w:rFonts w:ascii="Cambria" w:hAnsi="Cambria"/>
                <w:b/>
                <w:sz w:val="21"/>
                <w:szCs w:val="21"/>
                <w:highlight w:val="yellow"/>
                <w:lang w:val="lt-LT"/>
              </w:rPr>
            </w:pPr>
          </w:p>
        </w:tc>
      </w:tr>
      <w:tr w:rsidR="00285CE3" w:rsidRPr="00F662EB" w:rsidTr="006D6BFD">
        <w:tc>
          <w:tcPr>
            <w:tcW w:w="704" w:type="dxa"/>
            <w:tcBorders>
              <w:top w:val="single" w:sz="4" w:space="0" w:color="auto"/>
              <w:left w:val="single" w:sz="4" w:space="0" w:color="auto"/>
              <w:bottom w:val="single" w:sz="4" w:space="0" w:color="auto"/>
              <w:right w:val="single" w:sz="4" w:space="0" w:color="auto"/>
            </w:tcBorders>
            <w:vAlign w:val="center"/>
          </w:tcPr>
          <w:p w:rsidR="00285CE3" w:rsidRPr="00F662EB" w:rsidRDefault="006D6BFD" w:rsidP="00F662EB">
            <w:pPr>
              <w:tabs>
                <w:tab w:val="left" w:pos="346"/>
              </w:tabs>
              <w:ind w:left="360" w:hanging="360"/>
              <w:jc w:val="center"/>
              <w:rPr>
                <w:rFonts w:ascii="Cambria" w:hAnsi="Cambria"/>
                <w:b/>
                <w:sz w:val="21"/>
                <w:szCs w:val="21"/>
              </w:rPr>
            </w:pPr>
            <w:r w:rsidRPr="00F662EB">
              <w:rPr>
                <w:rFonts w:ascii="Cambria" w:hAnsi="Cambria"/>
                <w:b/>
                <w:sz w:val="21"/>
                <w:szCs w:val="21"/>
              </w:rPr>
              <w:lastRenderedPageBreak/>
              <w:t>7.</w:t>
            </w:r>
            <w:r w:rsidR="00285CE3" w:rsidRPr="00F662EB">
              <w:rPr>
                <w:rFonts w:ascii="Cambria" w:hAnsi="Cambria"/>
                <w:b/>
                <w:sz w:val="21"/>
                <w:szCs w:val="21"/>
              </w:rPr>
              <w:t>1.</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Paskirtis: Audinių neutralizavimui, skalbimo priemonių likučių pašalinimui. Tinka naudoti visų tipų spalvotiems ir baltiems audiniams, bet kokio kietumo vandenyje.</w:t>
            </w:r>
          </w:p>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Sudėtis:</w:t>
            </w:r>
          </w:p>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Acto rūgštis ≥60%</w:t>
            </w:r>
          </w:p>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pH (100%) = 0,9 ± 0,5</w:t>
            </w:r>
          </w:p>
          <w:p w:rsidR="00285CE3" w:rsidRPr="00F662EB" w:rsidRDefault="00285CE3" w:rsidP="00285CE3">
            <w:pPr>
              <w:pStyle w:val="Default"/>
              <w:rPr>
                <w:rFonts w:ascii="Cambria" w:hAnsi="Cambria"/>
                <w:bCs/>
                <w:color w:val="auto"/>
                <w:sz w:val="21"/>
                <w:szCs w:val="21"/>
              </w:rPr>
            </w:pPr>
            <w:r w:rsidRPr="00F662EB">
              <w:rPr>
                <w:rFonts w:ascii="Cambria" w:hAnsi="Cambria"/>
                <w:bCs/>
                <w:color w:val="auto"/>
                <w:sz w:val="21"/>
                <w:szCs w:val="21"/>
              </w:rPr>
              <w:t>Agregatinė būsena – skystis.</w:t>
            </w:r>
          </w:p>
          <w:p w:rsidR="00285CE3" w:rsidRPr="00F662EB" w:rsidRDefault="00285CE3" w:rsidP="00285CE3">
            <w:pPr>
              <w:ind w:left="34"/>
              <w:jc w:val="both"/>
              <w:rPr>
                <w:rFonts w:ascii="Cambria" w:hAnsi="Cambria"/>
                <w:b/>
                <w:sz w:val="21"/>
                <w:szCs w:val="21"/>
                <w:highlight w:val="yellow"/>
                <w:lang w:val="lt-LT"/>
              </w:rPr>
            </w:pPr>
            <w:proofErr w:type="spellStart"/>
            <w:r w:rsidRPr="00F662EB">
              <w:rPr>
                <w:rFonts w:ascii="Cambria" w:hAnsi="Cambria"/>
                <w:b/>
                <w:bCs/>
                <w:i/>
                <w:sz w:val="21"/>
                <w:szCs w:val="21"/>
                <w:u w:val="single"/>
              </w:rPr>
              <w:t>Paženklinta</w:t>
            </w:r>
            <w:proofErr w:type="spellEnd"/>
            <w:r w:rsidRPr="00F662EB">
              <w:rPr>
                <w:rFonts w:ascii="Cambria" w:hAnsi="Cambria"/>
                <w:b/>
                <w:bCs/>
                <w:i/>
                <w:sz w:val="21"/>
                <w:szCs w:val="21"/>
                <w:u w:val="single"/>
              </w:rPr>
              <w:t xml:space="preserve"> EU Ecolabel </w:t>
            </w:r>
            <w:proofErr w:type="spellStart"/>
            <w:r w:rsidRPr="00F662EB">
              <w:rPr>
                <w:rFonts w:ascii="Cambria" w:hAnsi="Cambria"/>
                <w:b/>
                <w:bCs/>
                <w:i/>
                <w:sz w:val="21"/>
                <w:szCs w:val="21"/>
                <w:u w:val="single"/>
              </w:rPr>
              <w:t>arba</w:t>
            </w:r>
            <w:proofErr w:type="spellEnd"/>
            <w:r w:rsidRPr="00F662EB">
              <w:rPr>
                <w:rFonts w:ascii="Cambria" w:hAnsi="Cambria"/>
                <w:b/>
                <w:bCs/>
                <w:i/>
                <w:sz w:val="21"/>
                <w:szCs w:val="21"/>
                <w:u w:val="single"/>
              </w:rPr>
              <w:t xml:space="preserve"> Nordic Swan Ecolabel</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B2A63" w:rsidP="00285CE3">
            <w:pPr>
              <w:jc w:val="center"/>
              <w:rPr>
                <w:rFonts w:ascii="Cambria" w:hAnsi="Cambria"/>
                <w:b/>
                <w:sz w:val="21"/>
                <w:szCs w:val="21"/>
                <w:highlight w:val="yellow"/>
                <w:lang w:val="lt-LT"/>
              </w:rPr>
            </w:pPr>
            <w:proofErr w:type="spellStart"/>
            <w:r w:rsidRPr="00F662EB">
              <w:rPr>
                <w:rFonts w:ascii="Cambria" w:hAnsi="Cambria"/>
                <w:i/>
                <w:color w:val="000000" w:themeColor="text1"/>
                <w:sz w:val="21"/>
                <w:szCs w:val="21"/>
              </w:rPr>
              <w:t>įrašo</w:t>
            </w:r>
            <w:proofErr w:type="spellEnd"/>
            <w:r w:rsidRPr="00F662EB">
              <w:rPr>
                <w:rFonts w:ascii="Cambria" w:hAnsi="Cambria"/>
                <w:i/>
                <w:color w:val="000000" w:themeColor="text1"/>
                <w:sz w:val="21"/>
                <w:szCs w:val="21"/>
              </w:rPr>
              <w:t xml:space="preserve"> </w:t>
            </w:r>
            <w:proofErr w:type="spellStart"/>
            <w:r w:rsidRPr="00F662EB">
              <w:rPr>
                <w:rFonts w:ascii="Cambria" w:hAnsi="Cambria"/>
                <w:i/>
                <w:color w:val="000000" w:themeColor="text1"/>
                <w:sz w:val="21"/>
                <w:szCs w:val="21"/>
              </w:rPr>
              <w:t>tiekėjas</w:t>
            </w:r>
            <w:proofErr w:type="spellEnd"/>
          </w:p>
        </w:tc>
      </w:tr>
      <w:tr w:rsidR="00285CE3" w:rsidRPr="00F662EB" w:rsidTr="006D6BFD">
        <w:tc>
          <w:tcPr>
            <w:tcW w:w="704"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685C70">
            <w:pPr>
              <w:tabs>
                <w:tab w:val="left" w:pos="570"/>
              </w:tabs>
              <w:ind w:left="360" w:hanging="218"/>
              <w:rPr>
                <w:rFonts w:ascii="Cambria" w:hAnsi="Cambria"/>
                <w:b/>
                <w:sz w:val="21"/>
                <w:szCs w:val="21"/>
              </w:rPr>
            </w:pPr>
            <w:r w:rsidRPr="00F662EB">
              <w:rPr>
                <w:rFonts w:ascii="Cambria" w:hAnsi="Cambria"/>
                <w:b/>
                <w:sz w:val="21"/>
                <w:szCs w:val="21"/>
              </w:rPr>
              <w:t>8.</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pStyle w:val="Default"/>
              <w:jc w:val="both"/>
              <w:rPr>
                <w:rFonts w:ascii="Cambria" w:hAnsi="Cambria"/>
                <w:sz w:val="21"/>
                <w:szCs w:val="21"/>
              </w:rPr>
            </w:pPr>
            <w:r w:rsidRPr="00F662EB">
              <w:rPr>
                <w:rFonts w:ascii="Cambria" w:hAnsi="Cambria"/>
                <w:b/>
                <w:color w:val="auto"/>
                <w:sz w:val="21"/>
                <w:szCs w:val="21"/>
              </w:rPr>
              <w:t xml:space="preserve">Audinių minkštinimo priemonė </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jc w:val="center"/>
              <w:rPr>
                <w:rFonts w:ascii="Cambria" w:hAnsi="Cambria"/>
                <w:b/>
                <w:sz w:val="21"/>
                <w:szCs w:val="21"/>
                <w:highlight w:val="yellow"/>
                <w:lang w:val="lt-LT"/>
              </w:rPr>
            </w:pPr>
          </w:p>
        </w:tc>
      </w:tr>
      <w:tr w:rsidR="00285CE3" w:rsidRPr="00F662EB" w:rsidTr="006D6BFD">
        <w:tc>
          <w:tcPr>
            <w:tcW w:w="704"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6D6BFD">
            <w:pPr>
              <w:jc w:val="center"/>
              <w:rPr>
                <w:rFonts w:ascii="Cambria" w:hAnsi="Cambria"/>
                <w:b/>
                <w:sz w:val="21"/>
                <w:szCs w:val="21"/>
              </w:rPr>
            </w:pPr>
            <w:r w:rsidRPr="00F662EB">
              <w:rPr>
                <w:rFonts w:ascii="Cambria" w:hAnsi="Cambria"/>
                <w:b/>
                <w:sz w:val="21"/>
                <w:szCs w:val="21"/>
              </w:rPr>
              <w:t>8.1.</w:t>
            </w:r>
          </w:p>
        </w:tc>
        <w:tc>
          <w:tcPr>
            <w:tcW w:w="6946" w:type="dxa"/>
            <w:tcBorders>
              <w:top w:val="single" w:sz="4" w:space="0" w:color="auto"/>
              <w:left w:val="single" w:sz="4" w:space="0" w:color="auto"/>
              <w:bottom w:val="single" w:sz="4" w:space="0" w:color="auto"/>
              <w:right w:val="single" w:sz="4" w:space="0" w:color="auto"/>
            </w:tcBorders>
          </w:tcPr>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 xml:space="preserve">Paskirtis: minkština audinius. Tinka naudoti visų tipų spalvotiems ir baltiems audiniams, bet kokio kietumo vandenyje. </w:t>
            </w:r>
          </w:p>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Sudėtis:</w:t>
            </w:r>
          </w:p>
          <w:p w:rsidR="00285CE3" w:rsidRPr="00F662EB" w:rsidRDefault="00285CE3" w:rsidP="00285CE3">
            <w:pPr>
              <w:autoSpaceDE w:val="0"/>
              <w:autoSpaceDN w:val="0"/>
              <w:snapToGrid w:val="0"/>
              <w:rPr>
                <w:rFonts w:ascii="Cambria" w:hAnsi="Cambria"/>
                <w:bCs/>
                <w:sz w:val="21"/>
                <w:szCs w:val="21"/>
                <w:lang w:val="lt-LT" w:eastAsia="lt-LT"/>
              </w:rPr>
            </w:pPr>
            <w:proofErr w:type="spellStart"/>
            <w:r w:rsidRPr="00F662EB">
              <w:rPr>
                <w:rFonts w:ascii="Cambria" w:hAnsi="Cambria"/>
                <w:bCs/>
                <w:sz w:val="21"/>
                <w:szCs w:val="21"/>
                <w:lang w:val="lt-LT" w:eastAsia="lt-LT"/>
              </w:rPr>
              <w:t>Katijoninės</w:t>
            </w:r>
            <w:proofErr w:type="spellEnd"/>
            <w:r w:rsidRPr="00F662EB">
              <w:rPr>
                <w:rFonts w:ascii="Cambria" w:hAnsi="Cambria"/>
                <w:bCs/>
                <w:sz w:val="21"/>
                <w:szCs w:val="21"/>
                <w:lang w:val="lt-LT" w:eastAsia="lt-LT"/>
              </w:rPr>
              <w:t xml:space="preserve"> paviršiaus aktyviosios medžiagos 5 - 15%</w:t>
            </w:r>
          </w:p>
          <w:p w:rsidR="00285CE3" w:rsidRPr="00F662EB" w:rsidRDefault="00285CE3" w:rsidP="00285CE3">
            <w:pPr>
              <w:autoSpaceDE w:val="0"/>
              <w:autoSpaceDN w:val="0"/>
              <w:snapToGrid w:val="0"/>
              <w:rPr>
                <w:rFonts w:ascii="Cambria" w:hAnsi="Cambria"/>
                <w:bCs/>
                <w:sz w:val="21"/>
                <w:szCs w:val="21"/>
                <w:lang w:val="lt-LT" w:eastAsia="lt-LT"/>
              </w:rPr>
            </w:pPr>
            <w:proofErr w:type="spellStart"/>
            <w:r w:rsidRPr="00F662EB">
              <w:rPr>
                <w:rFonts w:ascii="Cambria" w:hAnsi="Cambria"/>
                <w:bCs/>
                <w:sz w:val="21"/>
                <w:szCs w:val="21"/>
                <w:lang w:val="lt-LT" w:eastAsia="lt-LT"/>
              </w:rPr>
              <w:t>Izopropanolis</w:t>
            </w:r>
            <w:proofErr w:type="spellEnd"/>
            <w:r w:rsidRPr="00F662EB">
              <w:rPr>
                <w:rFonts w:ascii="Cambria" w:hAnsi="Cambria"/>
                <w:bCs/>
                <w:sz w:val="21"/>
                <w:szCs w:val="21"/>
                <w:lang w:val="lt-LT" w:eastAsia="lt-LT"/>
              </w:rPr>
              <w:t xml:space="preserve"> 1 - 3%</w:t>
            </w:r>
          </w:p>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Sudėtyje neturi būti aromatinių medžiagų, bei dažiklių.</w:t>
            </w:r>
          </w:p>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pH (100%) = 3,0 ± 0,5</w:t>
            </w:r>
          </w:p>
          <w:p w:rsidR="00285CE3" w:rsidRPr="00F662EB" w:rsidRDefault="00285CE3" w:rsidP="00285CE3">
            <w:pPr>
              <w:autoSpaceDE w:val="0"/>
              <w:autoSpaceDN w:val="0"/>
              <w:snapToGrid w:val="0"/>
              <w:rPr>
                <w:rFonts w:ascii="Cambria" w:eastAsia="Times New Roman" w:hAnsi="Cambria"/>
                <w:bCs/>
                <w:sz w:val="21"/>
                <w:szCs w:val="21"/>
                <w:lang w:eastAsia="lt-LT"/>
              </w:rPr>
            </w:pPr>
            <w:proofErr w:type="spellStart"/>
            <w:r w:rsidRPr="00F662EB">
              <w:rPr>
                <w:rFonts w:ascii="Cambria" w:hAnsi="Cambria"/>
                <w:bCs/>
                <w:sz w:val="21"/>
                <w:szCs w:val="21"/>
                <w:lang w:eastAsia="lt-LT"/>
              </w:rPr>
              <w:t>Agregatinė</w:t>
            </w:r>
            <w:proofErr w:type="spellEnd"/>
            <w:r w:rsidRPr="00F662EB">
              <w:rPr>
                <w:rFonts w:ascii="Cambria" w:hAnsi="Cambria"/>
                <w:bCs/>
                <w:sz w:val="21"/>
                <w:szCs w:val="21"/>
                <w:lang w:eastAsia="lt-LT"/>
              </w:rPr>
              <w:t xml:space="preserve"> </w:t>
            </w:r>
            <w:proofErr w:type="spellStart"/>
            <w:r w:rsidRPr="00F662EB">
              <w:rPr>
                <w:rFonts w:ascii="Cambria" w:hAnsi="Cambria"/>
                <w:bCs/>
                <w:sz w:val="21"/>
                <w:szCs w:val="21"/>
                <w:lang w:eastAsia="lt-LT"/>
              </w:rPr>
              <w:t>būsena</w:t>
            </w:r>
            <w:proofErr w:type="spellEnd"/>
            <w:r w:rsidRPr="00F662EB">
              <w:rPr>
                <w:rFonts w:ascii="Cambria" w:hAnsi="Cambria"/>
                <w:bCs/>
                <w:sz w:val="21"/>
                <w:szCs w:val="21"/>
                <w:lang w:eastAsia="lt-LT"/>
              </w:rPr>
              <w:t xml:space="preserve"> – </w:t>
            </w:r>
            <w:proofErr w:type="spellStart"/>
            <w:r w:rsidRPr="00F662EB">
              <w:rPr>
                <w:rFonts w:ascii="Cambria" w:hAnsi="Cambria"/>
                <w:bCs/>
                <w:sz w:val="21"/>
                <w:szCs w:val="21"/>
                <w:lang w:eastAsia="lt-LT"/>
              </w:rPr>
              <w:t>skystis</w:t>
            </w:r>
            <w:proofErr w:type="spellEnd"/>
          </w:p>
          <w:p w:rsidR="00285CE3" w:rsidRPr="00F662EB" w:rsidRDefault="00285CE3" w:rsidP="00285CE3">
            <w:pPr>
              <w:autoSpaceDE w:val="0"/>
              <w:autoSpaceDN w:val="0"/>
              <w:snapToGrid w:val="0"/>
              <w:jc w:val="both"/>
              <w:rPr>
                <w:rFonts w:ascii="Cambria" w:hAnsi="Cambria"/>
                <w:b/>
                <w:bCs/>
                <w:i/>
                <w:color w:val="FF0000"/>
                <w:sz w:val="21"/>
                <w:szCs w:val="21"/>
                <w:u w:val="single"/>
              </w:rPr>
            </w:pPr>
            <w:r w:rsidRPr="00F662EB">
              <w:rPr>
                <w:rFonts w:ascii="Cambria" w:hAnsi="Cambria"/>
                <w:b/>
                <w:bCs/>
                <w:i/>
                <w:sz w:val="21"/>
                <w:szCs w:val="21"/>
                <w:u w:val="single"/>
                <w:lang w:eastAsia="lt-LT"/>
              </w:rPr>
              <w:t>Pa</w:t>
            </w:r>
            <w:r w:rsidRPr="00F662EB">
              <w:rPr>
                <w:rFonts w:ascii="Cambria" w:hAnsi="Cambria"/>
                <w:b/>
                <w:bCs/>
                <w:i/>
                <w:sz w:val="21"/>
                <w:szCs w:val="21"/>
                <w:u w:val="single"/>
                <w:lang w:val="lt-LT" w:eastAsia="lt-LT"/>
              </w:rPr>
              <w:t xml:space="preserve">ženklinta EU </w:t>
            </w:r>
            <w:r w:rsidRPr="00F662EB">
              <w:rPr>
                <w:rFonts w:ascii="Cambria" w:hAnsi="Cambria"/>
                <w:b/>
                <w:bCs/>
                <w:i/>
                <w:sz w:val="21"/>
                <w:szCs w:val="21"/>
                <w:u w:val="single"/>
                <w:lang w:eastAsia="lt-LT"/>
              </w:rPr>
              <w:t xml:space="preserve">Ecolabel </w:t>
            </w:r>
            <w:proofErr w:type="spellStart"/>
            <w:r w:rsidRPr="00F662EB">
              <w:rPr>
                <w:rFonts w:ascii="Cambria" w:hAnsi="Cambria"/>
                <w:b/>
                <w:bCs/>
                <w:i/>
                <w:sz w:val="21"/>
                <w:szCs w:val="21"/>
                <w:u w:val="single"/>
                <w:lang w:eastAsia="lt-LT"/>
              </w:rPr>
              <w:t>arba</w:t>
            </w:r>
            <w:proofErr w:type="spellEnd"/>
            <w:r w:rsidRPr="00F662EB">
              <w:rPr>
                <w:rFonts w:ascii="Cambria" w:hAnsi="Cambria"/>
                <w:b/>
                <w:bCs/>
                <w:i/>
                <w:sz w:val="21"/>
                <w:szCs w:val="21"/>
                <w:u w:val="single"/>
                <w:lang w:eastAsia="lt-LT"/>
              </w:rPr>
              <w:t xml:space="preserve"> Nordic Swan Ecolabel</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B2A63" w:rsidP="00285CE3">
            <w:pPr>
              <w:jc w:val="center"/>
              <w:rPr>
                <w:rFonts w:ascii="Cambria" w:hAnsi="Cambria"/>
                <w:b/>
                <w:sz w:val="21"/>
                <w:szCs w:val="21"/>
                <w:highlight w:val="yellow"/>
                <w:lang w:val="lt-LT"/>
              </w:rPr>
            </w:pPr>
            <w:proofErr w:type="spellStart"/>
            <w:r w:rsidRPr="00F662EB">
              <w:rPr>
                <w:rFonts w:ascii="Cambria" w:hAnsi="Cambria"/>
                <w:i/>
                <w:color w:val="000000" w:themeColor="text1"/>
                <w:sz w:val="21"/>
                <w:szCs w:val="21"/>
              </w:rPr>
              <w:t>įrašo</w:t>
            </w:r>
            <w:proofErr w:type="spellEnd"/>
            <w:r w:rsidRPr="00F662EB">
              <w:rPr>
                <w:rFonts w:ascii="Cambria" w:hAnsi="Cambria"/>
                <w:i/>
                <w:color w:val="000000" w:themeColor="text1"/>
                <w:sz w:val="21"/>
                <w:szCs w:val="21"/>
              </w:rPr>
              <w:t xml:space="preserve"> </w:t>
            </w:r>
            <w:proofErr w:type="spellStart"/>
            <w:r w:rsidRPr="00F662EB">
              <w:rPr>
                <w:rFonts w:ascii="Cambria" w:hAnsi="Cambria"/>
                <w:i/>
                <w:color w:val="000000" w:themeColor="text1"/>
                <w:sz w:val="21"/>
                <w:szCs w:val="21"/>
              </w:rPr>
              <w:t>tiekėjas</w:t>
            </w:r>
            <w:proofErr w:type="spellEnd"/>
          </w:p>
        </w:tc>
      </w:tr>
      <w:tr w:rsidR="00285CE3" w:rsidRPr="00F662EB" w:rsidTr="006D6BFD">
        <w:tc>
          <w:tcPr>
            <w:tcW w:w="704"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685C70">
            <w:pPr>
              <w:tabs>
                <w:tab w:val="left" w:pos="675"/>
              </w:tabs>
              <w:ind w:left="360" w:hanging="218"/>
              <w:rPr>
                <w:rFonts w:ascii="Cambria" w:hAnsi="Cambria"/>
                <w:b/>
                <w:sz w:val="21"/>
                <w:szCs w:val="21"/>
              </w:rPr>
            </w:pPr>
            <w:r w:rsidRPr="00F662EB">
              <w:rPr>
                <w:rFonts w:ascii="Cambria" w:hAnsi="Cambria"/>
                <w:b/>
                <w:sz w:val="21"/>
                <w:szCs w:val="21"/>
              </w:rPr>
              <w:t>9.</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jc w:val="both"/>
              <w:rPr>
                <w:rFonts w:ascii="Cambria" w:hAnsi="Cambria"/>
                <w:b/>
                <w:sz w:val="21"/>
                <w:szCs w:val="21"/>
                <w:highlight w:val="yellow"/>
                <w:lang w:val="lt-LT"/>
              </w:rPr>
            </w:pPr>
            <w:proofErr w:type="spellStart"/>
            <w:r w:rsidRPr="00F662EB">
              <w:rPr>
                <w:rFonts w:ascii="Cambria" w:hAnsi="Cambria"/>
                <w:b/>
                <w:sz w:val="21"/>
                <w:szCs w:val="21"/>
              </w:rPr>
              <w:t>Paviršių</w:t>
            </w:r>
            <w:proofErr w:type="spellEnd"/>
            <w:r w:rsidRPr="00F662EB">
              <w:rPr>
                <w:rFonts w:ascii="Cambria" w:hAnsi="Cambria"/>
                <w:b/>
                <w:sz w:val="21"/>
                <w:szCs w:val="21"/>
              </w:rPr>
              <w:t xml:space="preserve"> </w:t>
            </w:r>
            <w:proofErr w:type="spellStart"/>
            <w:r w:rsidRPr="00F662EB">
              <w:rPr>
                <w:rFonts w:ascii="Cambria" w:hAnsi="Cambria"/>
                <w:b/>
                <w:sz w:val="21"/>
                <w:szCs w:val="21"/>
              </w:rPr>
              <w:t>valymo</w:t>
            </w:r>
            <w:proofErr w:type="spellEnd"/>
            <w:r w:rsidRPr="00F662EB">
              <w:rPr>
                <w:rFonts w:ascii="Cambria" w:hAnsi="Cambria"/>
                <w:b/>
                <w:sz w:val="21"/>
                <w:szCs w:val="21"/>
              </w:rPr>
              <w:t xml:space="preserve"> </w:t>
            </w:r>
            <w:proofErr w:type="spellStart"/>
            <w:r w:rsidRPr="00F662EB">
              <w:rPr>
                <w:rFonts w:ascii="Cambria" w:hAnsi="Cambria"/>
                <w:b/>
                <w:sz w:val="21"/>
                <w:szCs w:val="21"/>
              </w:rPr>
              <w:t>ir</w:t>
            </w:r>
            <w:proofErr w:type="spellEnd"/>
            <w:r w:rsidRPr="00F662EB">
              <w:rPr>
                <w:rFonts w:ascii="Cambria" w:hAnsi="Cambria"/>
                <w:b/>
                <w:sz w:val="21"/>
                <w:szCs w:val="21"/>
              </w:rPr>
              <w:t xml:space="preserve"> </w:t>
            </w:r>
            <w:proofErr w:type="spellStart"/>
            <w:r w:rsidRPr="00F662EB">
              <w:rPr>
                <w:rFonts w:ascii="Cambria" w:hAnsi="Cambria"/>
                <w:b/>
                <w:sz w:val="21"/>
                <w:szCs w:val="21"/>
              </w:rPr>
              <w:t>dezinfekavimo</w:t>
            </w:r>
            <w:proofErr w:type="spellEnd"/>
            <w:r w:rsidRPr="00F662EB">
              <w:rPr>
                <w:rFonts w:ascii="Cambria" w:hAnsi="Cambria"/>
                <w:b/>
                <w:sz w:val="21"/>
                <w:szCs w:val="21"/>
              </w:rPr>
              <w:t xml:space="preserve"> </w:t>
            </w:r>
            <w:proofErr w:type="spellStart"/>
            <w:r w:rsidRPr="00F662EB">
              <w:rPr>
                <w:rFonts w:ascii="Cambria" w:hAnsi="Cambria"/>
                <w:b/>
                <w:sz w:val="21"/>
                <w:szCs w:val="21"/>
              </w:rPr>
              <w:t>priemonė</w:t>
            </w:r>
            <w:proofErr w:type="spellEnd"/>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jc w:val="center"/>
              <w:rPr>
                <w:rFonts w:ascii="Cambria" w:hAnsi="Cambria"/>
                <w:b/>
                <w:sz w:val="21"/>
                <w:szCs w:val="21"/>
                <w:highlight w:val="yellow"/>
                <w:lang w:val="lt-LT"/>
              </w:rPr>
            </w:pPr>
          </w:p>
        </w:tc>
      </w:tr>
      <w:tr w:rsidR="00285CE3" w:rsidRPr="00F662EB" w:rsidTr="006D6BFD">
        <w:tc>
          <w:tcPr>
            <w:tcW w:w="704"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F662EB">
            <w:pPr>
              <w:tabs>
                <w:tab w:val="left" w:pos="675"/>
              </w:tabs>
              <w:ind w:left="360" w:hanging="331"/>
              <w:jc w:val="center"/>
              <w:rPr>
                <w:rFonts w:ascii="Cambria" w:hAnsi="Cambria"/>
                <w:b/>
                <w:sz w:val="21"/>
                <w:szCs w:val="21"/>
              </w:rPr>
            </w:pPr>
            <w:r w:rsidRPr="00F662EB">
              <w:rPr>
                <w:rFonts w:ascii="Cambria" w:hAnsi="Cambria"/>
                <w:b/>
                <w:sz w:val="21"/>
                <w:szCs w:val="21"/>
              </w:rPr>
              <w:t>9.1.</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 xml:space="preserve">Paskirtis: skalbinių </w:t>
            </w:r>
            <w:proofErr w:type="spellStart"/>
            <w:r w:rsidRPr="00F662EB">
              <w:rPr>
                <w:rFonts w:ascii="Cambria" w:hAnsi="Cambria"/>
                <w:bCs/>
                <w:sz w:val="21"/>
                <w:szCs w:val="21"/>
                <w:lang w:val="lt-LT" w:eastAsia="lt-LT"/>
              </w:rPr>
              <w:t>vežymėlių</w:t>
            </w:r>
            <w:proofErr w:type="spellEnd"/>
            <w:r w:rsidRPr="00F662EB">
              <w:rPr>
                <w:rFonts w:ascii="Cambria" w:hAnsi="Cambria"/>
                <w:bCs/>
                <w:sz w:val="21"/>
                <w:szCs w:val="21"/>
                <w:lang w:val="lt-LT" w:eastAsia="lt-LT"/>
              </w:rPr>
              <w:t xml:space="preserve"> paviršių valymo ir dezinfekavimo priemonė.</w:t>
            </w:r>
          </w:p>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Sudėtis:</w:t>
            </w:r>
          </w:p>
          <w:p w:rsidR="00285CE3" w:rsidRPr="00F662EB" w:rsidRDefault="00285CE3" w:rsidP="00285CE3">
            <w:pPr>
              <w:autoSpaceDE w:val="0"/>
              <w:autoSpaceDN w:val="0"/>
              <w:snapToGrid w:val="0"/>
              <w:rPr>
                <w:rFonts w:ascii="Cambria" w:hAnsi="Cambria"/>
                <w:bCs/>
                <w:sz w:val="21"/>
                <w:szCs w:val="21"/>
                <w:lang w:val="lt-LT" w:eastAsia="lt-LT"/>
              </w:rPr>
            </w:pPr>
            <w:proofErr w:type="spellStart"/>
            <w:r w:rsidRPr="00F662EB">
              <w:rPr>
                <w:rFonts w:ascii="Cambria" w:hAnsi="Cambria"/>
                <w:bCs/>
                <w:sz w:val="21"/>
                <w:szCs w:val="21"/>
                <w:lang w:val="lt-LT" w:eastAsia="lt-LT"/>
              </w:rPr>
              <w:t>Didecildimetilamonio</w:t>
            </w:r>
            <w:proofErr w:type="spellEnd"/>
            <w:r w:rsidRPr="00F662EB">
              <w:rPr>
                <w:rFonts w:ascii="Cambria" w:hAnsi="Cambria"/>
                <w:bCs/>
                <w:sz w:val="21"/>
                <w:szCs w:val="21"/>
                <w:lang w:val="lt-LT" w:eastAsia="lt-LT"/>
              </w:rPr>
              <w:t xml:space="preserve"> chloridas 3,5 ± 0,5%</w:t>
            </w:r>
          </w:p>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 xml:space="preserve">[N-(3-aminopropill)-N dodecylpropano-1.3 </w:t>
            </w:r>
            <w:proofErr w:type="spellStart"/>
            <w:r w:rsidRPr="00F662EB">
              <w:rPr>
                <w:rFonts w:ascii="Cambria" w:hAnsi="Cambria"/>
                <w:bCs/>
                <w:sz w:val="21"/>
                <w:szCs w:val="21"/>
                <w:lang w:val="lt-LT" w:eastAsia="lt-LT"/>
              </w:rPr>
              <w:t>diaminas</w:t>
            </w:r>
            <w:proofErr w:type="spellEnd"/>
            <w:r w:rsidRPr="00F662EB">
              <w:rPr>
                <w:rFonts w:ascii="Cambria" w:hAnsi="Cambria"/>
                <w:bCs/>
                <w:sz w:val="21"/>
                <w:szCs w:val="21"/>
                <w:lang w:val="lt-LT" w:eastAsia="lt-LT"/>
              </w:rPr>
              <w:t>] 5,5 ± 0,5%</w:t>
            </w:r>
          </w:p>
          <w:p w:rsidR="00285CE3" w:rsidRPr="00F662EB" w:rsidRDefault="00285CE3" w:rsidP="00285CE3">
            <w:pPr>
              <w:autoSpaceDE w:val="0"/>
              <w:autoSpaceDN w:val="0"/>
              <w:snapToGrid w:val="0"/>
              <w:rPr>
                <w:rFonts w:ascii="Cambria" w:hAnsi="Cambria"/>
                <w:bCs/>
                <w:sz w:val="21"/>
                <w:szCs w:val="21"/>
                <w:lang w:val="lt-LT" w:eastAsia="lt-LT"/>
              </w:rPr>
            </w:pPr>
            <w:proofErr w:type="spellStart"/>
            <w:r w:rsidRPr="00F662EB">
              <w:rPr>
                <w:rFonts w:ascii="Cambria" w:hAnsi="Cambria"/>
                <w:bCs/>
                <w:sz w:val="21"/>
                <w:szCs w:val="21"/>
                <w:lang w:val="lt-LT" w:eastAsia="lt-LT"/>
              </w:rPr>
              <w:t>Nejoninės</w:t>
            </w:r>
            <w:proofErr w:type="spellEnd"/>
            <w:r w:rsidRPr="00F662EB">
              <w:rPr>
                <w:rFonts w:ascii="Cambria" w:hAnsi="Cambria"/>
                <w:bCs/>
                <w:sz w:val="21"/>
                <w:szCs w:val="21"/>
                <w:lang w:val="lt-LT" w:eastAsia="lt-LT"/>
              </w:rPr>
              <w:t xml:space="preserve"> paviršiaus aktyviosios medžiagos ≤5%</w:t>
            </w:r>
          </w:p>
          <w:p w:rsidR="00285CE3" w:rsidRPr="00F662EB" w:rsidRDefault="00285CE3" w:rsidP="00285CE3">
            <w:pPr>
              <w:autoSpaceDE w:val="0"/>
              <w:autoSpaceDN w:val="0"/>
              <w:snapToGrid w:val="0"/>
              <w:rPr>
                <w:rFonts w:ascii="Cambria" w:hAnsi="Cambria"/>
                <w:bCs/>
                <w:sz w:val="21"/>
                <w:szCs w:val="21"/>
                <w:lang w:val="lt-LT" w:eastAsia="lt-LT"/>
              </w:rPr>
            </w:pPr>
            <w:r w:rsidRPr="00F662EB">
              <w:rPr>
                <w:rFonts w:ascii="Cambria" w:hAnsi="Cambria"/>
                <w:bCs/>
                <w:sz w:val="21"/>
                <w:szCs w:val="21"/>
                <w:lang w:val="lt-LT" w:eastAsia="lt-LT"/>
              </w:rPr>
              <w:t>pH (100%) = 9,1 ± 0,5</w:t>
            </w:r>
          </w:p>
          <w:p w:rsidR="00285CE3" w:rsidRPr="00F662EB" w:rsidRDefault="00285CE3" w:rsidP="00285CE3">
            <w:pPr>
              <w:autoSpaceDE w:val="0"/>
              <w:autoSpaceDN w:val="0"/>
              <w:snapToGrid w:val="0"/>
              <w:rPr>
                <w:rFonts w:ascii="Cambria" w:eastAsia="Times New Roman" w:hAnsi="Cambria"/>
                <w:bCs/>
                <w:sz w:val="21"/>
                <w:szCs w:val="21"/>
                <w:lang w:eastAsia="lt-LT"/>
              </w:rPr>
            </w:pPr>
            <w:proofErr w:type="spellStart"/>
            <w:r w:rsidRPr="00F662EB">
              <w:rPr>
                <w:rFonts w:ascii="Cambria" w:hAnsi="Cambria"/>
                <w:bCs/>
                <w:sz w:val="21"/>
                <w:szCs w:val="21"/>
                <w:lang w:eastAsia="lt-LT"/>
              </w:rPr>
              <w:t>Agregatinė</w:t>
            </w:r>
            <w:proofErr w:type="spellEnd"/>
            <w:r w:rsidRPr="00F662EB">
              <w:rPr>
                <w:rFonts w:ascii="Cambria" w:hAnsi="Cambria"/>
                <w:bCs/>
                <w:sz w:val="21"/>
                <w:szCs w:val="21"/>
                <w:lang w:eastAsia="lt-LT"/>
              </w:rPr>
              <w:t xml:space="preserve"> </w:t>
            </w:r>
            <w:proofErr w:type="spellStart"/>
            <w:r w:rsidRPr="00F662EB">
              <w:rPr>
                <w:rFonts w:ascii="Cambria" w:hAnsi="Cambria"/>
                <w:bCs/>
                <w:sz w:val="21"/>
                <w:szCs w:val="21"/>
                <w:lang w:eastAsia="lt-LT"/>
              </w:rPr>
              <w:t>būsena</w:t>
            </w:r>
            <w:proofErr w:type="spellEnd"/>
            <w:r w:rsidRPr="00F662EB">
              <w:rPr>
                <w:rFonts w:ascii="Cambria" w:hAnsi="Cambria"/>
                <w:bCs/>
                <w:sz w:val="21"/>
                <w:szCs w:val="21"/>
                <w:lang w:eastAsia="lt-LT"/>
              </w:rPr>
              <w:t xml:space="preserve"> – </w:t>
            </w:r>
            <w:proofErr w:type="spellStart"/>
            <w:r w:rsidRPr="00F662EB">
              <w:rPr>
                <w:rFonts w:ascii="Cambria" w:hAnsi="Cambria"/>
                <w:bCs/>
                <w:sz w:val="21"/>
                <w:szCs w:val="21"/>
                <w:lang w:eastAsia="lt-LT"/>
              </w:rPr>
              <w:t>skystis</w:t>
            </w:r>
            <w:proofErr w:type="spellEnd"/>
          </w:p>
          <w:p w:rsidR="00285CE3" w:rsidRPr="00F662EB" w:rsidRDefault="00285CE3" w:rsidP="00285CE3">
            <w:pPr>
              <w:jc w:val="both"/>
              <w:rPr>
                <w:rFonts w:ascii="Cambria" w:hAnsi="Cambria"/>
                <w:i/>
                <w:sz w:val="21"/>
                <w:szCs w:val="21"/>
                <w:u w:val="single"/>
              </w:rPr>
            </w:pPr>
            <w:proofErr w:type="spellStart"/>
            <w:r w:rsidRPr="00F662EB">
              <w:rPr>
                <w:rFonts w:ascii="Cambria" w:hAnsi="Cambria"/>
                <w:bCs/>
                <w:sz w:val="21"/>
                <w:szCs w:val="21"/>
                <w:lang w:val="lt-LT" w:eastAsia="lt-LT"/>
              </w:rPr>
              <w:t>Biocidas</w:t>
            </w:r>
            <w:proofErr w:type="spellEnd"/>
            <w:r w:rsidRPr="00F662EB">
              <w:rPr>
                <w:rFonts w:ascii="Cambria" w:hAnsi="Cambria"/>
                <w:bCs/>
                <w:sz w:val="21"/>
                <w:szCs w:val="21"/>
                <w:lang w:val="lt-LT" w:eastAsia="lt-LT"/>
              </w:rPr>
              <w:t xml:space="preserve"> (2, 4 produktų tipas)</w:t>
            </w:r>
          </w:p>
        </w:tc>
        <w:tc>
          <w:tcPr>
            <w:tcW w:w="6946" w:type="dxa"/>
            <w:tcBorders>
              <w:top w:val="single" w:sz="4" w:space="0" w:color="auto"/>
              <w:left w:val="single" w:sz="4" w:space="0" w:color="auto"/>
              <w:bottom w:val="single" w:sz="4" w:space="0" w:color="auto"/>
              <w:right w:val="single" w:sz="4" w:space="0" w:color="auto"/>
            </w:tcBorders>
            <w:vAlign w:val="center"/>
          </w:tcPr>
          <w:p w:rsidR="00285CE3" w:rsidRPr="00F662EB" w:rsidRDefault="002B2A63" w:rsidP="00285CE3">
            <w:pPr>
              <w:jc w:val="center"/>
              <w:rPr>
                <w:rFonts w:ascii="Cambria" w:hAnsi="Cambria"/>
                <w:b/>
                <w:sz w:val="21"/>
                <w:szCs w:val="21"/>
                <w:highlight w:val="yellow"/>
                <w:lang w:val="lt-LT"/>
              </w:rPr>
            </w:pPr>
            <w:proofErr w:type="spellStart"/>
            <w:r w:rsidRPr="00F662EB">
              <w:rPr>
                <w:rFonts w:ascii="Cambria" w:hAnsi="Cambria"/>
                <w:i/>
                <w:color w:val="000000" w:themeColor="text1"/>
                <w:sz w:val="21"/>
                <w:szCs w:val="21"/>
              </w:rPr>
              <w:t>įrašo</w:t>
            </w:r>
            <w:proofErr w:type="spellEnd"/>
            <w:r w:rsidRPr="00F662EB">
              <w:rPr>
                <w:rFonts w:ascii="Cambria" w:hAnsi="Cambria"/>
                <w:i/>
                <w:color w:val="000000" w:themeColor="text1"/>
                <w:sz w:val="21"/>
                <w:szCs w:val="21"/>
              </w:rPr>
              <w:t xml:space="preserve"> </w:t>
            </w:r>
            <w:proofErr w:type="spellStart"/>
            <w:r w:rsidRPr="00F662EB">
              <w:rPr>
                <w:rFonts w:ascii="Cambria" w:hAnsi="Cambria"/>
                <w:i/>
                <w:color w:val="000000" w:themeColor="text1"/>
                <w:sz w:val="21"/>
                <w:szCs w:val="21"/>
              </w:rPr>
              <w:t>tiekėjas</w:t>
            </w:r>
            <w:proofErr w:type="spellEnd"/>
          </w:p>
        </w:tc>
      </w:tr>
    </w:tbl>
    <w:p w:rsidR="002E6979" w:rsidRPr="00F662EB" w:rsidRDefault="002E6979" w:rsidP="00AE3F2F">
      <w:pPr>
        <w:jc w:val="both"/>
        <w:rPr>
          <w:rFonts w:ascii="Cambria" w:hAnsi="Cambria"/>
          <w:b/>
          <w:i/>
          <w:sz w:val="21"/>
          <w:szCs w:val="21"/>
          <w:lang w:val="lt-LT"/>
        </w:rPr>
      </w:pPr>
      <w:r w:rsidRPr="00F662EB">
        <w:rPr>
          <w:rFonts w:ascii="Cambria" w:hAnsi="Cambria"/>
          <w:sz w:val="21"/>
          <w:szCs w:val="21"/>
          <w:lang w:val="lt-LT"/>
        </w:rPr>
        <w:t xml:space="preserve">            </w:t>
      </w:r>
      <w:r w:rsidRPr="00F662EB">
        <w:rPr>
          <w:rFonts w:ascii="Cambria" w:hAnsi="Cambria"/>
          <w:i/>
          <w:sz w:val="21"/>
          <w:szCs w:val="21"/>
          <w:lang w:val="lt-LT"/>
        </w:rPr>
        <w:t>*</w:t>
      </w:r>
      <w:r w:rsidRPr="00F662EB">
        <w:rPr>
          <w:rFonts w:ascii="Cambria" w:hAnsi="Cambria"/>
          <w:b/>
          <w:i/>
          <w:sz w:val="21"/>
          <w:szCs w:val="21"/>
          <w:lang w:val="lt-LT"/>
        </w:rPr>
        <w:t xml:space="preserve">Pastabos: </w:t>
      </w:r>
      <w:r w:rsidRPr="00F662EB">
        <w:rPr>
          <w:rFonts w:ascii="Cambria" w:hAnsi="Cambria"/>
          <w:sz w:val="21"/>
          <w:szCs w:val="21"/>
          <w:lang w:val="lt-LT"/>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496FC6" w:rsidRPr="00F662EB" w:rsidRDefault="00496FC6" w:rsidP="00E84C81">
      <w:pPr>
        <w:jc w:val="center"/>
        <w:rPr>
          <w:rFonts w:ascii="Cambria" w:hAnsi="Cambria"/>
          <w:b/>
          <w:sz w:val="21"/>
          <w:szCs w:val="21"/>
        </w:rPr>
      </w:pPr>
    </w:p>
    <w:p w:rsidR="00496FC6" w:rsidRPr="00F662EB" w:rsidRDefault="00496FC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
          <w:sz w:val="21"/>
          <w:szCs w:val="21"/>
        </w:rPr>
      </w:pPr>
      <w:r w:rsidRPr="00F662EB">
        <w:rPr>
          <w:rFonts w:ascii="Cambria" w:hAnsi="Cambria"/>
          <w:b/>
          <w:sz w:val="21"/>
          <w:szCs w:val="21"/>
        </w:rPr>
        <w:br w:type="page"/>
      </w:r>
    </w:p>
    <w:p w:rsidR="00AE3F2F" w:rsidRPr="00F662EB" w:rsidRDefault="00573A7F" w:rsidP="00496FC6">
      <w:pPr>
        <w:jc w:val="right"/>
        <w:rPr>
          <w:rFonts w:ascii="Cambria" w:hAnsi="Cambria"/>
          <w:sz w:val="21"/>
          <w:szCs w:val="21"/>
          <w:lang w:val="lt-LT"/>
        </w:rPr>
      </w:pPr>
      <w:r w:rsidRPr="00F662EB">
        <w:rPr>
          <w:rFonts w:ascii="Cambria" w:hAnsi="Cambria"/>
          <w:sz w:val="21"/>
          <w:szCs w:val="21"/>
          <w:lang w:val="lt-LT"/>
        </w:rPr>
        <w:lastRenderedPageBreak/>
        <w:t>6</w:t>
      </w:r>
      <w:r w:rsidR="00496FC6" w:rsidRPr="00F662EB">
        <w:rPr>
          <w:rFonts w:ascii="Cambria" w:hAnsi="Cambria"/>
          <w:sz w:val="21"/>
          <w:szCs w:val="21"/>
          <w:lang w:val="lt-LT"/>
        </w:rPr>
        <w:t xml:space="preserve"> lentelė</w:t>
      </w:r>
    </w:p>
    <w:p w:rsidR="002C2D2C" w:rsidRPr="00F662EB" w:rsidRDefault="002C2D2C" w:rsidP="002C2D2C">
      <w:pPr>
        <w:jc w:val="center"/>
        <w:rPr>
          <w:rFonts w:ascii="Cambria" w:hAnsi="Cambria"/>
          <w:sz w:val="21"/>
          <w:szCs w:val="21"/>
          <w:lang w:val="lt-LT"/>
        </w:rPr>
      </w:pPr>
      <w:r w:rsidRPr="00F662EB">
        <w:rPr>
          <w:rFonts w:ascii="Cambria" w:hAnsi="Cambria"/>
          <w:b/>
          <w:sz w:val="21"/>
          <w:szCs w:val="21"/>
          <w:lang w:val="lt-LT"/>
        </w:rPr>
        <w:t>SKYSTŲ SKALBIMO PRIEMONIŲ IR BIOCIDŲ DOZAVIMO SISTEMOS</w:t>
      </w:r>
      <w:r w:rsidRPr="00F662EB">
        <w:rPr>
          <w:rFonts w:ascii="Cambria" w:hAnsi="Cambria"/>
          <w:sz w:val="21"/>
          <w:szCs w:val="21"/>
          <w:lang w:val="lt-LT"/>
        </w:rPr>
        <w:t xml:space="preserve"> </w:t>
      </w:r>
      <w:r w:rsidRPr="00F662EB">
        <w:rPr>
          <w:rFonts w:ascii="Cambria" w:hAnsi="Cambria"/>
          <w:b/>
          <w:sz w:val="21"/>
          <w:szCs w:val="21"/>
          <w:lang w:val="lt-LT"/>
        </w:rPr>
        <w:t>REIKALAVIMAI</w:t>
      </w:r>
    </w:p>
    <w:p w:rsidR="00496FC6" w:rsidRPr="00F662EB" w:rsidRDefault="00496FC6" w:rsidP="00496FC6">
      <w:pPr>
        <w:jc w:val="right"/>
        <w:rPr>
          <w:rFonts w:ascii="Cambria" w:hAnsi="Cambria"/>
          <w:b/>
          <w:sz w:val="21"/>
          <w:szCs w:val="21"/>
        </w:rPr>
      </w:pPr>
    </w:p>
    <w:tbl>
      <w:tblPr>
        <w:tblStyle w:val="TableGrid"/>
        <w:tblW w:w="14596" w:type="dxa"/>
        <w:tblLook w:val="04A0" w:firstRow="1" w:lastRow="0" w:firstColumn="1" w:lastColumn="0" w:noHBand="0" w:noVBand="1"/>
      </w:tblPr>
      <w:tblGrid>
        <w:gridCol w:w="517"/>
        <w:gridCol w:w="6868"/>
        <w:gridCol w:w="7211"/>
      </w:tblGrid>
      <w:tr w:rsidR="00496FC6" w:rsidRPr="00F662EB" w:rsidTr="002C2D2C">
        <w:trPr>
          <w:trHeight w:val="370"/>
        </w:trPr>
        <w:tc>
          <w:tcPr>
            <w:tcW w:w="482" w:type="dxa"/>
            <w:tcBorders>
              <w:top w:val="single" w:sz="4" w:space="0" w:color="auto"/>
              <w:left w:val="single" w:sz="4" w:space="0" w:color="auto"/>
              <w:bottom w:val="single" w:sz="4" w:space="0" w:color="auto"/>
              <w:right w:val="single" w:sz="4" w:space="0" w:color="auto"/>
            </w:tcBorders>
            <w:vAlign w:val="center"/>
            <w:hideMark/>
          </w:tcPr>
          <w:p w:rsidR="00496FC6" w:rsidRPr="004B0D16" w:rsidRDefault="00496FC6" w:rsidP="00C21BC3">
            <w:pPr>
              <w:pStyle w:val="ListParagraph"/>
              <w:tabs>
                <w:tab w:val="left" w:pos="426"/>
              </w:tabs>
              <w:spacing w:after="0" w:line="240" w:lineRule="auto"/>
              <w:ind w:left="0"/>
              <w:jc w:val="center"/>
              <w:rPr>
                <w:rFonts w:ascii="Cambria" w:hAnsi="Cambria"/>
                <w:b/>
                <w:bCs/>
                <w:sz w:val="21"/>
                <w:szCs w:val="21"/>
              </w:rPr>
            </w:pPr>
            <w:r w:rsidRPr="004B0D16">
              <w:rPr>
                <w:rFonts w:ascii="Cambria" w:hAnsi="Cambria"/>
                <w:b/>
                <w:bCs/>
                <w:sz w:val="21"/>
                <w:szCs w:val="21"/>
              </w:rPr>
              <w:t>Eil. Nr.</w:t>
            </w:r>
          </w:p>
        </w:tc>
        <w:tc>
          <w:tcPr>
            <w:tcW w:w="6884" w:type="dxa"/>
            <w:tcBorders>
              <w:top w:val="single" w:sz="4" w:space="0" w:color="auto"/>
              <w:left w:val="single" w:sz="4" w:space="0" w:color="auto"/>
              <w:bottom w:val="single" w:sz="4" w:space="0" w:color="auto"/>
              <w:right w:val="single" w:sz="4" w:space="0" w:color="auto"/>
            </w:tcBorders>
            <w:vAlign w:val="center"/>
            <w:hideMark/>
          </w:tcPr>
          <w:p w:rsidR="00496FC6" w:rsidRPr="004B0D16" w:rsidRDefault="00496FC6" w:rsidP="00C21BC3">
            <w:pPr>
              <w:pStyle w:val="ListParagraph"/>
              <w:tabs>
                <w:tab w:val="left" w:pos="426"/>
              </w:tabs>
              <w:spacing w:after="0" w:line="240" w:lineRule="auto"/>
              <w:ind w:left="0"/>
              <w:jc w:val="center"/>
              <w:rPr>
                <w:rFonts w:ascii="Cambria" w:hAnsi="Cambria"/>
                <w:b/>
                <w:bCs/>
                <w:sz w:val="21"/>
                <w:szCs w:val="21"/>
              </w:rPr>
            </w:pPr>
            <w:r w:rsidRPr="004B0D16">
              <w:rPr>
                <w:rFonts w:ascii="Cambria" w:hAnsi="Cambria"/>
                <w:b/>
                <w:bCs/>
                <w:sz w:val="21"/>
                <w:szCs w:val="21"/>
              </w:rPr>
              <w:t>Techniniai reikalavimai</w:t>
            </w:r>
          </w:p>
        </w:tc>
        <w:tc>
          <w:tcPr>
            <w:tcW w:w="7230" w:type="dxa"/>
            <w:tcBorders>
              <w:top w:val="single" w:sz="4" w:space="0" w:color="auto"/>
              <w:left w:val="single" w:sz="4" w:space="0" w:color="auto"/>
              <w:bottom w:val="single" w:sz="4" w:space="0" w:color="auto"/>
              <w:right w:val="single" w:sz="4" w:space="0" w:color="auto"/>
            </w:tcBorders>
            <w:vAlign w:val="center"/>
            <w:hideMark/>
          </w:tcPr>
          <w:p w:rsidR="00496FC6" w:rsidRPr="004B0D16" w:rsidRDefault="00496FC6" w:rsidP="002C2D2C">
            <w:pPr>
              <w:pStyle w:val="ListParagraph"/>
              <w:tabs>
                <w:tab w:val="left" w:pos="426"/>
              </w:tabs>
              <w:spacing w:after="0" w:line="240" w:lineRule="auto"/>
              <w:ind w:left="0"/>
              <w:jc w:val="center"/>
              <w:rPr>
                <w:rFonts w:ascii="Cambria" w:hAnsi="Cambria"/>
                <w:b/>
                <w:bCs/>
                <w:sz w:val="21"/>
                <w:szCs w:val="21"/>
              </w:rPr>
            </w:pPr>
            <w:r w:rsidRPr="004B0D16">
              <w:rPr>
                <w:rFonts w:ascii="Cambria" w:hAnsi="Cambria"/>
                <w:b/>
                <w:bCs/>
                <w:sz w:val="21"/>
                <w:szCs w:val="21"/>
              </w:rPr>
              <w:t>Techninių reikalavimų atitikties</w:t>
            </w:r>
            <w:r w:rsidR="002C2D2C" w:rsidRPr="004B0D16">
              <w:rPr>
                <w:rFonts w:ascii="Cambria" w:hAnsi="Cambria"/>
                <w:b/>
                <w:bCs/>
                <w:sz w:val="21"/>
                <w:szCs w:val="21"/>
              </w:rPr>
              <w:t xml:space="preserve"> </w:t>
            </w:r>
            <w:r w:rsidRPr="004B0D16">
              <w:rPr>
                <w:rFonts w:ascii="Cambria" w:hAnsi="Cambria"/>
                <w:b/>
                <w:bCs/>
                <w:sz w:val="21"/>
                <w:szCs w:val="21"/>
              </w:rPr>
              <w:t>aprašymas</w:t>
            </w:r>
          </w:p>
        </w:tc>
      </w:tr>
      <w:tr w:rsidR="00496FC6" w:rsidRPr="00F662EB" w:rsidTr="002B2A63">
        <w:tc>
          <w:tcPr>
            <w:tcW w:w="482" w:type="dxa"/>
            <w:tcBorders>
              <w:top w:val="single" w:sz="4" w:space="0" w:color="auto"/>
              <w:left w:val="single" w:sz="4" w:space="0" w:color="auto"/>
              <w:bottom w:val="single" w:sz="4" w:space="0" w:color="auto"/>
              <w:right w:val="single" w:sz="4" w:space="0" w:color="auto"/>
            </w:tcBorders>
            <w:vAlign w:val="center"/>
            <w:hideMark/>
          </w:tcPr>
          <w:p w:rsidR="00496FC6" w:rsidRPr="00F662EB" w:rsidRDefault="00496FC6" w:rsidP="00C21BC3">
            <w:pPr>
              <w:pStyle w:val="ListParagraph"/>
              <w:tabs>
                <w:tab w:val="left" w:pos="426"/>
              </w:tabs>
              <w:spacing w:after="0" w:line="240" w:lineRule="auto"/>
              <w:ind w:left="0"/>
              <w:jc w:val="center"/>
              <w:rPr>
                <w:rFonts w:ascii="Cambria" w:hAnsi="Cambria"/>
                <w:bCs/>
                <w:sz w:val="21"/>
                <w:szCs w:val="21"/>
              </w:rPr>
            </w:pPr>
            <w:r w:rsidRPr="00F662EB">
              <w:rPr>
                <w:rFonts w:ascii="Cambria" w:hAnsi="Cambria"/>
                <w:sz w:val="21"/>
                <w:szCs w:val="21"/>
              </w:rPr>
              <w:t>1.</w:t>
            </w:r>
          </w:p>
        </w:tc>
        <w:tc>
          <w:tcPr>
            <w:tcW w:w="6884" w:type="dxa"/>
            <w:tcBorders>
              <w:top w:val="single" w:sz="4" w:space="0" w:color="auto"/>
              <w:left w:val="single" w:sz="4" w:space="0" w:color="auto"/>
              <w:bottom w:val="single" w:sz="4" w:space="0" w:color="auto"/>
              <w:right w:val="single" w:sz="4" w:space="0" w:color="auto"/>
            </w:tcBorders>
            <w:vAlign w:val="center"/>
            <w:hideMark/>
          </w:tcPr>
          <w:p w:rsidR="00496FC6" w:rsidRPr="00F662EB" w:rsidRDefault="00496FC6" w:rsidP="002C2D2C">
            <w:pPr>
              <w:pStyle w:val="ListParagraph"/>
              <w:tabs>
                <w:tab w:val="left" w:pos="426"/>
              </w:tabs>
              <w:spacing w:after="0" w:line="240" w:lineRule="auto"/>
              <w:ind w:left="0"/>
              <w:jc w:val="both"/>
              <w:rPr>
                <w:rFonts w:ascii="Cambria" w:hAnsi="Cambria"/>
                <w:bCs/>
                <w:sz w:val="21"/>
                <w:szCs w:val="21"/>
              </w:rPr>
            </w:pPr>
            <w:r w:rsidRPr="00F662EB">
              <w:rPr>
                <w:rFonts w:ascii="Cambria" w:hAnsi="Cambria"/>
                <w:bCs/>
                <w:sz w:val="21"/>
                <w:szCs w:val="21"/>
              </w:rPr>
              <w:t>Centralizuota automatinio dozavimo sistemą turi sudaryti techniškai</w:t>
            </w:r>
            <w:r w:rsidR="002C2D2C" w:rsidRPr="00F662EB">
              <w:rPr>
                <w:rFonts w:ascii="Cambria" w:hAnsi="Cambria"/>
                <w:bCs/>
                <w:sz w:val="21"/>
                <w:szCs w:val="21"/>
              </w:rPr>
              <w:t xml:space="preserve"> </w:t>
            </w:r>
            <w:r w:rsidRPr="00F662EB">
              <w:rPr>
                <w:rFonts w:ascii="Cambria" w:hAnsi="Cambria"/>
                <w:bCs/>
                <w:sz w:val="21"/>
                <w:szCs w:val="21"/>
              </w:rPr>
              <w:t>suderinamų ir vieningai valdomų dozavimo įrenginių visuma (</w:t>
            </w:r>
            <w:proofErr w:type="spellStart"/>
            <w:r w:rsidRPr="00F662EB">
              <w:rPr>
                <w:rFonts w:ascii="Cambria" w:hAnsi="Cambria"/>
                <w:bCs/>
                <w:sz w:val="21"/>
                <w:szCs w:val="21"/>
              </w:rPr>
              <w:t>membraminiai</w:t>
            </w:r>
            <w:proofErr w:type="spellEnd"/>
            <w:r w:rsidRPr="00F662EB">
              <w:rPr>
                <w:rFonts w:ascii="Cambria" w:hAnsi="Cambria"/>
                <w:bCs/>
                <w:sz w:val="21"/>
                <w:szCs w:val="21"/>
              </w:rPr>
              <w:t xml:space="preserve"> siurbliai – dozatoriai, įsiurbimo kolektorius, žarnelės su antgaliais, įsiurbimo vamzdžiai, atbuliniai vožtuvai, ventiliai, paleidikliai, jutikliai, signalizacijos priemonės, elektros maitinimo blokas, valdymo blokas, ryšio sąsajos tarp įrenginio ir dozavimo sistemos elementai, dozavimo sistemos valdymo programinė įranga, siurblių – dozatorių tvirtinimo dėžė ar pagrindas, specialūs skalbimo priemonių ir </w:t>
            </w:r>
            <w:proofErr w:type="spellStart"/>
            <w:r w:rsidRPr="00F662EB">
              <w:rPr>
                <w:rFonts w:ascii="Cambria" w:hAnsi="Cambria"/>
                <w:bCs/>
                <w:sz w:val="21"/>
                <w:szCs w:val="21"/>
              </w:rPr>
              <w:t>biocidų</w:t>
            </w:r>
            <w:proofErr w:type="spellEnd"/>
            <w:r w:rsidRPr="00F662EB">
              <w:rPr>
                <w:rFonts w:ascii="Cambria" w:hAnsi="Cambria"/>
                <w:bCs/>
                <w:sz w:val="21"/>
                <w:szCs w:val="21"/>
              </w:rPr>
              <w:t xml:space="preserve"> talpoms ir kt.).</w:t>
            </w:r>
          </w:p>
        </w:tc>
        <w:tc>
          <w:tcPr>
            <w:tcW w:w="7230" w:type="dxa"/>
            <w:tcBorders>
              <w:top w:val="single" w:sz="4" w:space="0" w:color="auto"/>
              <w:left w:val="single" w:sz="4" w:space="0" w:color="auto"/>
              <w:bottom w:val="single" w:sz="4" w:space="0" w:color="auto"/>
              <w:right w:val="single" w:sz="4" w:space="0" w:color="auto"/>
            </w:tcBorders>
            <w:vAlign w:val="center"/>
          </w:tcPr>
          <w:p w:rsidR="00496FC6" w:rsidRPr="00F662EB" w:rsidRDefault="00496FC6" w:rsidP="002B2A63">
            <w:pPr>
              <w:pStyle w:val="ListParagraph"/>
              <w:tabs>
                <w:tab w:val="left" w:pos="426"/>
              </w:tabs>
              <w:spacing w:after="0" w:line="240" w:lineRule="auto"/>
              <w:ind w:left="0"/>
              <w:jc w:val="center"/>
              <w:rPr>
                <w:rFonts w:ascii="Cambria" w:hAnsi="Cambria"/>
                <w:bCs/>
                <w:sz w:val="21"/>
                <w:szCs w:val="21"/>
              </w:rPr>
            </w:pPr>
            <w:r w:rsidRPr="00F662EB">
              <w:rPr>
                <w:rFonts w:ascii="Cambria" w:hAnsi="Cambria"/>
                <w:i/>
                <w:color w:val="000000" w:themeColor="text1"/>
                <w:sz w:val="21"/>
                <w:szCs w:val="21"/>
              </w:rPr>
              <w:t>įrašo tiekėjas</w:t>
            </w:r>
          </w:p>
        </w:tc>
      </w:tr>
      <w:tr w:rsidR="00496FC6" w:rsidRPr="00F662EB" w:rsidTr="002B2A63">
        <w:tc>
          <w:tcPr>
            <w:tcW w:w="482" w:type="dxa"/>
            <w:tcBorders>
              <w:top w:val="single" w:sz="4" w:space="0" w:color="auto"/>
              <w:left w:val="single" w:sz="4" w:space="0" w:color="auto"/>
              <w:bottom w:val="single" w:sz="4" w:space="0" w:color="auto"/>
              <w:right w:val="single" w:sz="4" w:space="0" w:color="auto"/>
            </w:tcBorders>
            <w:vAlign w:val="center"/>
            <w:hideMark/>
          </w:tcPr>
          <w:p w:rsidR="00496FC6" w:rsidRPr="00F662EB" w:rsidRDefault="00496FC6" w:rsidP="00C21BC3">
            <w:pPr>
              <w:pStyle w:val="ListParagraph"/>
              <w:tabs>
                <w:tab w:val="left" w:pos="426"/>
              </w:tabs>
              <w:spacing w:after="0" w:line="240" w:lineRule="auto"/>
              <w:ind w:left="0"/>
              <w:jc w:val="center"/>
              <w:rPr>
                <w:rFonts w:ascii="Cambria" w:hAnsi="Cambria"/>
                <w:bCs/>
                <w:sz w:val="21"/>
                <w:szCs w:val="21"/>
              </w:rPr>
            </w:pPr>
            <w:r w:rsidRPr="00F662EB">
              <w:rPr>
                <w:rFonts w:ascii="Cambria" w:hAnsi="Cambria"/>
                <w:sz w:val="21"/>
                <w:szCs w:val="21"/>
              </w:rPr>
              <w:t>2.</w:t>
            </w:r>
          </w:p>
        </w:tc>
        <w:tc>
          <w:tcPr>
            <w:tcW w:w="6884" w:type="dxa"/>
            <w:tcBorders>
              <w:top w:val="single" w:sz="4" w:space="0" w:color="auto"/>
              <w:left w:val="single" w:sz="4" w:space="0" w:color="auto"/>
              <w:bottom w:val="single" w:sz="4" w:space="0" w:color="auto"/>
              <w:right w:val="single" w:sz="4" w:space="0" w:color="auto"/>
            </w:tcBorders>
            <w:hideMark/>
          </w:tcPr>
          <w:p w:rsidR="00496FC6" w:rsidRPr="00F662EB" w:rsidRDefault="00496FC6" w:rsidP="002C2D2C">
            <w:pPr>
              <w:pStyle w:val="ListParagraph"/>
              <w:tabs>
                <w:tab w:val="left" w:pos="426"/>
              </w:tabs>
              <w:spacing w:after="0" w:line="240" w:lineRule="auto"/>
              <w:ind w:left="0"/>
              <w:jc w:val="both"/>
              <w:rPr>
                <w:rFonts w:ascii="Cambria" w:hAnsi="Cambria"/>
                <w:bCs/>
                <w:sz w:val="21"/>
                <w:szCs w:val="21"/>
              </w:rPr>
            </w:pPr>
            <w:r w:rsidRPr="00F662EB">
              <w:rPr>
                <w:rFonts w:ascii="Cambria" w:hAnsi="Cambria"/>
                <w:bCs/>
                <w:sz w:val="21"/>
                <w:szCs w:val="21"/>
              </w:rPr>
              <w:t>Centralizuotos automatinio dozavimo sistemos komponentai turi būti sumontuoti specialioje spintoje su apsauginiu stiklu.</w:t>
            </w:r>
          </w:p>
        </w:tc>
        <w:tc>
          <w:tcPr>
            <w:tcW w:w="7230" w:type="dxa"/>
            <w:tcBorders>
              <w:top w:val="single" w:sz="4" w:space="0" w:color="auto"/>
              <w:left w:val="single" w:sz="4" w:space="0" w:color="auto"/>
              <w:bottom w:val="single" w:sz="4" w:space="0" w:color="auto"/>
              <w:right w:val="single" w:sz="4" w:space="0" w:color="auto"/>
            </w:tcBorders>
            <w:vAlign w:val="center"/>
          </w:tcPr>
          <w:p w:rsidR="00496FC6" w:rsidRPr="00F662EB" w:rsidRDefault="00496FC6" w:rsidP="002B2A63">
            <w:pPr>
              <w:pStyle w:val="ListParagraph"/>
              <w:tabs>
                <w:tab w:val="left" w:pos="426"/>
              </w:tabs>
              <w:spacing w:after="0" w:line="240" w:lineRule="auto"/>
              <w:ind w:left="0"/>
              <w:jc w:val="center"/>
              <w:rPr>
                <w:rFonts w:ascii="Cambria" w:hAnsi="Cambria"/>
                <w:bCs/>
                <w:sz w:val="21"/>
                <w:szCs w:val="21"/>
              </w:rPr>
            </w:pPr>
            <w:r w:rsidRPr="00F662EB">
              <w:rPr>
                <w:rFonts w:ascii="Cambria" w:hAnsi="Cambria"/>
                <w:i/>
                <w:color w:val="000000" w:themeColor="text1"/>
                <w:sz w:val="21"/>
                <w:szCs w:val="21"/>
              </w:rPr>
              <w:t>įrašo tiekėjas</w:t>
            </w:r>
          </w:p>
        </w:tc>
      </w:tr>
      <w:tr w:rsidR="00496FC6" w:rsidRPr="00F662EB" w:rsidTr="002B2A63">
        <w:tc>
          <w:tcPr>
            <w:tcW w:w="482" w:type="dxa"/>
            <w:tcBorders>
              <w:top w:val="single" w:sz="4" w:space="0" w:color="auto"/>
              <w:left w:val="single" w:sz="4" w:space="0" w:color="auto"/>
              <w:bottom w:val="single" w:sz="4" w:space="0" w:color="auto"/>
              <w:right w:val="single" w:sz="4" w:space="0" w:color="auto"/>
            </w:tcBorders>
            <w:vAlign w:val="center"/>
            <w:hideMark/>
          </w:tcPr>
          <w:p w:rsidR="00496FC6" w:rsidRPr="00F662EB" w:rsidRDefault="00496FC6" w:rsidP="00C21BC3">
            <w:pPr>
              <w:pStyle w:val="ListParagraph"/>
              <w:tabs>
                <w:tab w:val="left" w:pos="426"/>
              </w:tabs>
              <w:spacing w:after="0" w:line="240" w:lineRule="auto"/>
              <w:ind w:left="0"/>
              <w:jc w:val="center"/>
              <w:rPr>
                <w:rFonts w:ascii="Cambria" w:hAnsi="Cambria"/>
                <w:bCs/>
                <w:sz w:val="21"/>
                <w:szCs w:val="21"/>
              </w:rPr>
            </w:pPr>
            <w:r w:rsidRPr="00F662EB">
              <w:rPr>
                <w:rFonts w:ascii="Cambria" w:hAnsi="Cambria"/>
                <w:sz w:val="21"/>
                <w:szCs w:val="21"/>
              </w:rPr>
              <w:t>3.</w:t>
            </w:r>
          </w:p>
        </w:tc>
        <w:tc>
          <w:tcPr>
            <w:tcW w:w="6884" w:type="dxa"/>
            <w:tcBorders>
              <w:top w:val="single" w:sz="4" w:space="0" w:color="auto"/>
              <w:left w:val="single" w:sz="4" w:space="0" w:color="auto"/>
              <w:bottom w:val="single" w:sz="4" w:space="0" w:color="auto"/>
              <w:right w:val="single" w:sz="4" w:space="0" w:color="auto"/>
            </w:tcBorders>
            <w:hideMark/>
          </w:tcPr>
          <w:p w:rsidR="00496FC6" w:rsidRPr="00F662EB" w:rsidRDefault="00496FC6" w:rsidP="002C2D2C">
            <w:pPr>
              <w:pStyle w:val="ListParagraph"/>
              <w:tabs>
                <w:tab w:val="left" w:pos="426"/>
              </w:tabs>
              <w:spacing w:after="0" w:line="240" w:lineRule="auto"/>
              <w:ind w:left="0"/>
              <w:jc w:val="both"/>
              <w:rPr>
                <w:rFonts w:ascii="Cambria" w:hAnsi="Cambria"/>
                <w:bCs/>
                <w:sz w:val="21"/>
                <w:szCs w:val="21"/>
              </w:rPr>
            </w:pPr>
            <w:r w:rsidRPr="00F662EB">
              <w:rPr>
                <w:rFonts w:ascii="Cambria" w:hAnsi="Cambria"/>
                <w:bCs/>
                <w:sz w:val="21"/>
                <w:szCs w:val="21"/>
              </w:rPr>
              <w:t>Centralizuotos automatinio dozavimo sistemos sudarančių komponentų darbinės dalys turi būti pagamintos iš medžiagų atsparių dozuojamiems cheminiams mišiniams (preparatams).</w:t>
            </w:r>
          </w:p>
        </w:tc>
        <w:tc>
          <w:tcPr>
            <w:tcW w:w="7230" w:type="dxa"/>
            <w:tcBorders>
              <w:top w:val="single" w:sz="4" w:space="0" w:color="auto"/>
              <w:left w:val="single" w:sz="4" w:space="0" w:color="auto"/>
              <w:bottom w:val="single" w:sz="4" w:space="0" w:color="auto"/>
              <w:right w:val="single" w:sz="4" w:space="0" w:color="auto"/>
            </w:tcBorders>
            <w:vAlign w:val="center"/>
          </w:tcPr>
          <w:p w:rsidR="00496FC6" w:rsidRPr="00F662EB" w:rsidRDefault="00496FC6" w:rsidP="002B2A63">
            <w:pPr>
              <w:pStyle w:val="ListParagraph"/>
              <w:tabs>
                <w:tab w:val="left" w:pos="426"/>
              </w:tabs>
              <w:spacing w:after="0" w:line="240" w:lineRule="auto"/>
              <w:ind w:left="0"/>
              <w:jc w:val="center"/>
              <w:rPr>
                <w:rFonts w:ascii="Cambria" w:hAnsi="Cambria"/>
                <w:bCs/>
                <w:sz w:val="21"/>
                <w:szCs w:val="21"/>
              </w:rPr>
            </w:pPr>
            <w:r w:rsidRPr="00F662EB">
              <w:rPr>
                <w:rFonts w:ascii="Cambria" w:hAnsi="Cambria"/>
                <w:i/>
                <w:color w:val="000000" w:themeColor="text1"/>
                <w:sz w:val="21"/>
                <w:szCs w:val="21"/>
              </w:rPr>
              <w:t>įrašo tiekėjas</w:t>
            </w:r>
          </w:p>
        </w:tc>
      </w:tr>
      <w:tr w:rsidR="00496FC6" w:rsidRPr="00F662EB" w:rsidTr="002B2A63">
        <w:tc>
          <w:tcPr>
            <w:tcW w:w="482" w:type="dxa"/>
            <w:tcBorders>
              <w:top w:val="single" w:sz="4" w:space="0" w:color="auto"/>
              <w:left w:val="single" w:sz="4" w:space="0" w:color="auto"/>
              <w:bottom w:val="single" w:sz="4" w:space="0" w:color="auto"/>
              <w:right w:val="single" w:sz="4" w:space="0" w:color="auto"/>
            </w:tcBorders>
            <w:vAlign w:val="center"/>
            <w:hideMark/>
          </w:tcPr>
          <w:p w:rsidR="00496FC6" w:rsidRPr="00F662EB" w:rsidRDefault="00496FC6" w:rsidP="00C21BC3">
            <w:pPr>
              <w:pStyle w:val="ListParagraph"/>
              <w:tabs>
                <w:tab w:val="left" w:pos="426"/>
              </w:tabs>
              <w:spacing w:after="0" w:line="240" w:lineRule="auto"/>
              <w:ind w:left="0"/>
              <w:jc w:val="center"/>
              <w:rPr>
                <w:rFonts w:ascii="Cambria" w:hAnsi="Cambria"/>
                <w:bCs/>
                <w:sz w:val="21"/>
                <w:szCs w:val="21"/>
              </w:rPr>
            </w:pPr>
            <w:r w:rsidRPr="00F662EB">
              <w:rPr>
                <w:rFonts w:ascii="Cambria" w:hAnsi="Cambria"/>
                <w:sz w:val="21"/>
                <w:szCs w:val="21"/>
              </w:rPr>
              <w:t>4.</w:t>
            </w:r>
          </w:p>
        </w:tc>
        <w:tc>
          <w:tcPr>
            <w:tcW w:w="6884" w:type="dxa"/>
            <w:tcBorders>
              <w:top w:val="single" w:sz="4" w:space="0" w:color="auto"/>
              <w:left w:val="single" w:sz="4" w:space="0" w:color="auto"/>
              <w:bottom w:val="single" w:sz="4" w:space="0" w:color="auto"/>
              <w:right w:val="single" w:sz="4" w:space="0" w:color="auto"/>
            </w:tcBorders>
            <w:hideMark/>
          </w:tcPr>
          <w:p w:rsidR="00496FC6" w:rsidRPr="00F662EB" w:rsidRDefault="00496FC6" w:rsidP="002C2D2C">
            <w:pPr>
              <w:pStyle w:val="ListParagraph"/>
              <w:tabs>
                <w:tab w:val="left" w:pos="426"/>
              </w:tabs>
              <w:spacing w:after="0" w:line="240" w:lineRule="auto"/>
              <w:ind w:left="0"/>
              <w:jc w:val="both"/>
              <w:rPr>
                <w:rFonts w:ascii="Cambria" w:hAnsi="Cambria"/>
                <w:bCs/>
                <w:sz w:val="21"/>
                <w:szCs w:val="21"/>
              </w:rPr>
            </w:pPr>
            <w:r w:rsidRPr="00F662EB">
              <w:rPr>
                <w:rFonts w:ascii="Cambria" w:hAnsi="Cambria"/>
                <w:bCs/>
                <w:sz w:val="21"/>
                <w:szCs w:val="21"/>
              </w:rPr>
              <w:t>Centralizuotos automatinio dozavimo sistemos šarminių ir rūgštinių priemonių padavimas turi būti atskirais kanalais.</w:t>
            </w:r>
          </w:p>
        </w:tc>
        <w:tc>
          <w:tcPr>
            <w:tcW w:w="7230" w:type="dxa"/>
            <w:tcBorders>
              <w:top w:val="single" w:sz="4" w:space="0" w:color="auto"/>
              <w:left w:val="single" w:sz="4" w:space="0" w:color="auto"/>
              <w:bottom w:val="single" w:sz="4" w:space="0" w:color="auto"/>
              <w:right w:val="single" w:sz="4" w:space="0" w:color="auto"/>
            </w:tcBorders>
            <w:vAlign w:val="center"/>
          </w:tcPr>
          <w:p w:rsidR="00496FC6" w:rsidRPr="00F662EB" w:rsidRDefault="00496FC6" w:rsidP="002B2A63">
            <w:pPr>
              <w:pStyle w:val="ListParagraph"/>
              <w:tabs>
                <w:tab w:val="left" w:pos="426"/>
              </w:tabs>
              <w:spacing w:after="0" w:line="240" w:lineRule="auto"/>
              <w:ind w:left="0"/>
              <w:jc w:val="center"/>
              <w:rPr>
                <w:rFonts w:ascii="Cambria" w:hAnsi="Cambria"/>
                <w:bCs/>
                <w:sz w:val="21"/>
                <w:szCs w:val="21"/>
              </w:rPr>
            </w:pPr>
            <w:r w:rsidRPr="00F662EB">
              <w:rPr>
                <w:rFonts w:ascii="Cambria" w:hAnsi="Cambria"/>
                <w:i/>
                <w:color w:val="000000" w:themeColor="text1"/>
                <w:sz w:val="21"/>
                <w:szCs w:val="21"/>
              </w:rPr>
              <w:t>įrašo tiekėjas</w:t>
            </w:r>
          </w:p>
        </w:tc>
      </w:tr>
      <w:tr w:rsidR="00496FC6" w:rsidRPr="00F662EB" w:rsidTr="002B2A63">
        <w:tc>
          <w:tcPr>
            <w:tcW w:w="482" w:type="dxa"/>
            <w:tcBorders>
              <w:top w:val="single" w:sz="4" w:space="0" w:color="auto"/>
              <w:left w:val="single" w:sz="4" w:space="0" w:color="auto"/>
              <w:bottom w:val="single" w:sz="4" w:space="0" w:color="auto"/>
              <w:right w:val="single" w:sz="4" w:space="0" w:color="auto"/>
            </w:tcBorders>
            <w:vAlign w:val="center"/>
            <w:hideMark/>
          </w:tcPr>
          <w:p w:rsidR="00496FC6" w:rsidRPr="00F662EB" w:rsidRDefault="00496FC6" w:rsidP="00C21BC3">
            <w:pPr>
              <w:pStyle w:val="ListParagraph"/>
              <w:tabs>
                <w:tab w:val="left" w:pos="426"/>
              </w:tabs>
              <w:spacing w:after="0" w:line="240" w:lineRule="auto"/>
              <w:ind w:left="0"/>
              <w:jc w:val="center"/>
              <w:rPr>
                <w:rFonts w:ascii="Cambria" w:hAnsi="Cambria"/>
                <w:bCs/>
                <w:sz w:val="21"/>
                <w:szCs w:val="21"/>
              </w:rPr>
            </w:pPr>
            <w:r w:rsidRPr="00F662EB">
              <w:rPr>
                <w:rFonts w:ascii="Cambria" w:hAnsi="Cambria"/>
                <w:sz w:val="21"/>
                <w:szCs w:val="21"/>
              </w:rPr>
              <w:t>5.</w:t>
            </w:r>
          </w:p>
        </w:tc>
        <w:tc>
          <w:tcPr>
            <w:tcW w:w="6884" w:type="dxa"/>
            <w:tcBorders>
              <w:top w:val="single" w:sz="4" w:space="0" w:color="auto"/>
              <w:left w:val="single" w:sz="4" w:space="0" w:color="auto"/>
              <w:bottom w:val="single" w:sz="4" w:space="0" w:color="auto"/>
              <w:right w:val="single" w:sz="4" w:space="0" w:color="auto"/>
            </w:tcBorders>
            <w:hideMark/>
          </w:tcPr>
          <w:p w:rsidR="00496FC6" w:rsidRPr="00F662EB" w:rsidRDefault="00496FC6" w:rsidP="002C2D2C">
            <w:pPr>
              <w:pStyle w:val="ListParagraph"/>
              <w:tabs>
                <w:tab w:val="left" w:pos="426"/>
              </w:tabs>
              <w:spacing w:after="0" w:line="240" w:lineRule="auto"/>
              <w:ind w:left="0"/>
              <w:jc w:val="both"/>
              <w:rPr>
                <w:rFonts w:ascii="Cambria" w:hAnsi="Cambria"/>
                <w:bCs/>
                <w:sz w:val="21"/>
                <w:szCs w:val="21"/>
              </w:rPr>
            </w:pPr>
            <w:r w:rsidRPr="00F662EB">
              <w:rPr>
                <w:rFonts w:ascii="Cambria" w:hAnsi="Cambria"/>
                <w:bCs/>
                <w:sz w:val="21"/>
                <w:szCs w:val="21"/>
              </w:rPr>
              <w:t>Cheminiai mišiniai (preparatai) iki skalbimo mašinų turi būti transportuojami vandens ir oro pagalba.</w:t>
            </w:r>
          </w:p>
        </w:tc>
        <w:tc>
          <w:tcPr>
            <w:tcW w:w="7230" w:type="dxa"/>
            <w:tcBorders>
              <w:top w:val="single" w:sz="4" w:space="0" w:color="auto"/>
              <w:left w:val="single" w:sz="4" w:space="0" w:color="auto"/>
              <w:bottom w:val="single" w:sz="4" w:space="0" w:color="auto"/>
              <w:right w:val="single" w:sz="4" w:space="0" w:color="auto"/>
            </w:tcBorders>
            <w:vAlign w:val="center"/>
          </w:tcPr>
          <w:p w:rsidR="00496FC6" w:rsidRPr="00F662EB" w:rsidRDefault="00496FC6" w:rsidP="002B2A63">
            <w:pPr>
              <w:pStyle w:val="ListParagraph"/>
              <w:tabs>
                <w:tab w:val="left" w:pos="426"/>
              </w:tabs>
              <w:spacing w:after="0" w:line="240" w:lineRule="auto"/>
              <w:ind w:left="0"/>
              <w:jc w:val="center"/>
              <w:rPr>
                <w:rFonts w:ascii="Cambria" w:hAnsi="Cambria"/>
                <w:bCs/>
                <w:sz w:val="21"/>
                <w:szCs w:val="21"/>
              </w:rPr>
            </w:pPr>
            <w:r w:rsidRPr="00F662EB">
              <w:rPr>
                <w:rFonts w:ascii="Cambria" w:hAnsi="Cambria"/>
                <w:i/>
                <w:color w:val="000000" w:themeColor="text1"/>
                <w:sz w:val="21"/>
                <w:szCs w:val="21"/>
              </w:rPr>
              <w:t>įrašo tiekėjas</w:t>
            </w:r>
          </w:p>
        </w:tc>
      </w:tr>
      <w:tr w:rsidR="00496FC6" w:rsidRPr="00F662EB" w:rsidTr="002B2A63">
        <w:tc>
          <w:tcPr>
            <w:tcW w:w="482" w:type="dxa"/>
            <w:tcBorders>
              <w:top w:val="single" w:sz="4" w:space="0" w:color="auto"/>
              <w:left w:val="single" w:sz="4" w:space="0" w:color="auto"/>
              <w:bottom w:val="single" w:sz="4" w:space="0" w:color="auto"/>
              <w:right w:val="single" w:sz="4" w:space="0" w:color="auto"/>
            </w:tcBorders>
            <w:vAlign w:val="center"/>
            <w:hideMark/>
          </w:tcPr>
          <w:p w:rsidR="00496FC6" w:rsidRPr="00F662EB" w:rsidRDefault="00496FC6" w:rsidP="00C21BC3">
            <w:pPr>
              <w:pStyle w:val="ListParagraph"/>
              <w:tabs>
                <w:tab w:val="left" w:pos="426"/>
              </w:tabs>
              <w:spacing w:after="0" w:line="240" w:lineRule="auto"/>
              <w:ind w:left="0"/>
              <w:jc w:val="center"/>
              <w:rPr>
                <w:rFonts w:ascii="Cambria" w:hAnsi="Cambria"/>
                <w:bCs/>
                <w:sz w:val="21"/>
                <w:szCs w:val="21"/>
              </w:rPr>
            </w:pPr>
            <w:r w:rsidRPr="00F662EB">
              <w:rPr>
                <w:rFonts w:ascii="Cambria" w:hAnsi="Cambria"/>
                <w:sz w:val="21"/>
                <w:szCs w:val="21"/>
              </w:rPr>
              <w:t>6.</w:t>
            </w:r>
          </w:p>
        </w:tc>
        <w:tc>
          <w:tcPr>
            <w:tcW w:w="6884" w:type="dxa"/>
            <w:tcBorders>
              <w:top w:val="single" w:sz="4" w:space="0" w:color="auto"/>
              <w:left w:val="single" w:sz="4" w:space="0" w:color="auto"/>
              <w:bottom w:val="single" w:sz="4" w:space="0" w:color="auto"/>
              <w:right w:val="single" w:sz="4" w:space="0" w:color="auto"/>
            </w:tcBorders>
            <w:hideMark/>
          </w:tcPr>
          <w:p w:rsidR="00496FC6" w:rsidRPr="00F662EB" w:rsidRDefault="00496FC6" w:rsidP="002C2D2C">
            <w:pPr>
              <w:pStyle w:val="ListParagraph"/>
              <w:tabs>
                <w:tab w:val="left" w:pos="426"/>
              </w:tabs>
              <w:spacing w:after="0" w:line="240" w:lineRule="auto"/>
              <w:ind w:left="0"/>
              <w:jc w:val="both"/>
              <w:rPr>
                <w:rFonts w:ascii="Cambria" w:hAnsi="Cambria"/>
                <w:bCs/>
                <w:sz w:val="21"/>
                <w:szCs w:val="21"/>
              </w:rPr>
            </w:pPr>
            <w:r w:rsidRPr="00F662EB">
              <w:rPr>
                <w:rFonts w:ascii="Cambria" w:hAnsi="Cambria"/>
                <w:bCs/>
                <w:sz w:val="21"/>
                <w:szCs w:val="21"/>
              </w:rPr>
              <w:t>Centralizuotos automatinio dozavimo sistema turi automatiškai perspėti apie besibaigiančius cheminius mišinius (preparatus).</w:t>
            </w:r>
          </w:p>
        </w:tc>
        <w:tc>
          <w:tcPr>
            <w:tcW w:w="7230" w:type="dxa"/>
            <w:tcBorders>
              <w:top w:val="single" w:sz="4" w:space="0" w:color="auto"/>
              <w:left w:val="single" w:sz="4" w:space="0" w:color="auto"/>
              <w:bottom w:val="single" w:sz="4" w:space="0" w:color="auto"/>
              <w:right w:val="single" w:sz="4" w:space="0" w:color="auto"/>
            </w:tcBorders>
            <w:vAlign w:val="center"/>
          </w:tcPr>
          <w:p w:rsidR="00496FC6" w:rsidRPr="00F662EB" w:rsidRDefault="00496FC6" w:rsidP="002B2A63">
            <w:pPr>
              <w:pStyle w:val="ListParagraph"/>
              <w:tabs>
                <w:tab w:val="left" w:pos="426"/>
              </w:tabs>
              <w:spacing w:after="0" w:line="240" w:lineRule="auto"/>
              <w:ind w:left="0"/>
              <w:jc w:val="center"/>
              <w:rPr>
                <w:rFonts w:ascii="Cambria" w:hAnsi="Cambria"/>
                <w:bCs/>
                <w:sz w:val="21"/>
                <w:szCs w:val="21"/>
              </w:rPr>
            </w:pPr>
            <w:r w:rsidRPr="00F662EB">
              <w:rPr>
                <w:rFonts w:ascii="Cambria" w:hAnsi="Cambria"/>
                <w:i/>
                <w:color w:val="000000" w:themeColor="text1"/>
                <w:sz w:val="21"/>
                <w:szCs w:val="21"/>
              </w:rPr>
              <w:t>įrašo tiekėjas</w:t>
            </w:r>
          </w:p>
        </w:tc>
      </w:tr>
      <w:tr w:rsidR="00496FC6" w:rsidRPr="00F662EB" w:rsidTr="002B2A63">
        <w:tc>
          <w:tcPr>
            <w:tcW w:w="482" w:type="dxa"/>
            <w:tcBorders>
              <w:top w:val="single" w:sz="4" w:space="0" w:color="auto"/>
              <w:left w:val="single" w:sz="4" w:space="0" w:color="auto"/>
              <w:bottom w:val="single" w:sz="4" w:space="0" w:color="auto"/>
              <w:right w:val="single" w:sz="4" w:space="0" w:color="auto"/>
            </w:tcBorders>
            <w:vAlign w:val="center"/>
            <w:hideMark/>
          </w:tcPr>
          <w:p w:rsidR="00496FC6" w:rsidRPr="00F662EB" w:rsidRDefault="00496FC6" w:rsidP="00C21BC3">
            <w:pPr>
              <w:pStyle w:val="ListParagraph"/>
              <w:tabs>
                <w:tab w:val="left" w:pos="426"/>
              </w:tabs>
              <w:spacing w:after="0" w:line="240" w:lineRule="auto"/>
              <w:ind w:left="0"/>
              <w:jc w:val="center"/>
              <w:rPr>
                <w:rFonts w:ascii="Cambria" w:hAnsi="Cambria"/>
                <w:bCs/>
                <w:sz w:val="21"/>
                <w:szCs w:val="21"/>
              </w:rPr>
            </w:pPr>
            <w:r w:rsidRPr="00F662EB">
              <w:rPr>
                <w:rFonts w:ascii="Cambria" w:hAnsi="Cambria"/>
                <w:sz w:val="21"/>
                <w:szCs w:val="21"/>
              </w:rPr>
              <w:t>7.</w:t>
            </w:r>
          </w:p>
        </w:tc>
        <w:tc>
          <w:tcPr>
            <w:tcW w:w="6884" w:type="dxa"/>
            <w:tcBorders>
              <w:top w:val="single" w:sz="4" w:space="0" w:color="auto"/>
              <w:left w:val="single" w:sz="4" w:space="0" w:color="auto"/>
              <w:bottom w:val="single" w:sz="4" w:space="0" w:color="auto"/>
              <w:right w:val="single" w:sz="4" w:space="0" w:color="auto"/>
            </w:tcBorders>
            <w:hideMark/>
          </w:tcPr>
          <w:p w:rsidR="00496FC6" w:rsidRPr="00F662EB" w:rsidRDefault="00496FC6" w:rsidP="002C2D2C">
            <w:pPr>
              <w:pStyle w:val="ListParagraph"/>
              <w:tabs>
                <w:tab w:val="left" w:pos="426"/>
              </w:tabs>
              <w:spacing w:after="0" w:line="240" w:lineRule="auto"/>
              <w:ind w:left="0"/>
              <w:jc w:val="both"/>
              <w:rPr>
                <w:rFonts w:ascii="Cambria" w:hAnsi="Cambria"/>
                <w:bCs/>
                <w:sz w:val="21"/>
                <w:szCs w:val="21"/>
              </w:rPr>
            </w:pPr>
            <w:r w:rsidRPr="00F662EB">
              <w:rPr>
                <w:rFonts w:ascii="Cambria" w:hAnsi="Cambria"/>
                <w:bCs/>
                <w:sz w:val="21"/>
                <w:szCs w:val="21"/>
              </w:rPr>
              <w:t xml:space="preserve">Centralizuotos automatinio dozavimo sistemos programinė įranga turi leisti programuoti siurblių – dozatorių, vožtuvų ir kitų sistemos komponentų darbo režimus, bei realiu laiku sekti jų būseną. </w:t>
            </w:r>
          </w:p>
        </w:tc>
        <w:tc>
          <w:tcPr>
            <w:tcW w:w="7230" w:type="dxa"/>
            <w:tcBorders>
              <w:top w:val="single" w:sz="4" w:space="0" w:color="auto"/>
              <w:left w:val="single" w:sz="4" w:space="0" w:color="auto"/>
              <w:bottom w:val="single" w:sz="4" w:space="0" w:color="auto"/>
              <w:right w:val="single" w:sz="4" w:space="0" w:color="auto"/>
            </w:tcBorders>
            <w:vAlign w:val="center"/>
          </w:tcPr>
          <w:p w:rsidR="00496FC6" w:rsidRPr="00F662EB" w:rsidRDefault="00496FC6" w:rsidP="002B2A63">
            <w:pPr>
              <w:pStyle w:val="ListParagraph"/>
              <w:tabs>
                <w:tab w:val="left" w:pos="426"/>
              </w:tabs>
              <w:spacing w:after="0" w:line="240" w:lineRule="auto"/>
              <w:ind w:left="0"/>
              <w:jc w:val="center"/>
              <w:rPr>
                <w:rFonts w:ascii="Cambria" w:hAnsi="Cambria"/>
                <w:bCs/>
                <w:sz w:val="21"/>
                <w:szCs w:val="21"/>
              </w:rPr>
            </w:pPr>
            <w:r w:rsidRPr="00F662EB">
              <w:rPr>
                <w:rFonts w:ascii="Cambria" w:hAnsi="Cambria"/>
                <w:i/>
                <w:color w:val="000000" w:themeColor="text1"/>
                <w:sz w:val="21"/>
                <w:szCs w:val="21"/>
              </w:rPr>
              <w:t>įrašo tiekėjas</w:t>
            </w:r>
          </w:p>
        </w:tc>
      </w:tr>
      <w:tr w:rsidR="00496FC6" w:rsidRPr="00F662EB" w:rsidTr="002B2A63">
        <w:tc>
          <w:tcPr>
            <w:tcW w:w="482" w:type="dxa"/>
            <w:tcBorders>
              <w:top w:val="single" w:sz="4" w:space="0" w:color="auto"/>
              <w:left w:val="single" w:sz="4" w:space="0" w:color="auto"/>
              <w:bottom w:val="single" w:sz="4" w:space="0" w:color="auto"/>
              <w:right w:val="single" w:sz="4" w:space="0" w:color="auto"/>
            </w:tcBorders>
            <w:vAlign w:val="center"/>
            <w:hideMark/>
          </w:tcPr>
          <w:p w:rsidR="00496FC6" w:rsidRPr="00F662EB" w:rsidRDefault="00496FC6" w:rsidP="00C21BC3">
            <w:pPr>
              <w:pStyle w:val="ListParagraph"/>
              <w:tabs>
                <w:tab w:val="left" w:pos="426"/>
              </w:tabs>
              <w:spacing w:after="0" w:line="240" w:lineRule="auto"/>
              <w:ind w:left="0"/>
              <w:jc w:val="center"/>
              <w:rPr>
                <w:rFonts w:ascii="Cambria" w:hAnsi="Cambria"/>
                <w:sz w:val="21"/>
                <w:szCs w:val="21"/>
              </w:rPr>
            </w:pPr>
            <w:r w:rsidRPr="00F662EB">
              <w:rPr>
                <w:rFonts w:ascii="Cambria" w:hAnsi="Cambria"/>
                <w:sz w:val="21"/>
                <w:szCs w:val="21"/>
              </w:rPr>
              <w:t>8.</w:t>
            </w:r>
          </w:p>
        </w:tc>
        <w:tc>
          <w:tcPr>
            <w:tcW w:w="6884" w:type="dxa"/>
            <w:tcBorders>
              <w:top w:val="single" w:sz="4" w:space="0" w:color="auto"/>
              <w:left w:val="single" w:sz="4" w:space="0" w:color="auto"/>
              <w:bottom w:val="single" w:sz="4" w:space="0" w:color="auto"/>
              <w:right w:val="single" w:sz="4" w:space="0" w:color="auto"/>
            </w:tcBorders>
            <w:hideMark/>
          </w:tcPr>
          <w:p w:rsidR="00496FC6" w:rsidRPr="00F662EB" w:rsidRDefault="00496FC6" w:rsidP="002C2D2C">
            <w:pPr>
              <w:pStyle w:val="ListParagraph"/>
              <w:tabs>
                <w:tab w:val="left" w:pos="426"/>
              </w:tabs>
              <w:spacing w:after="0" w:line="240" w:lineRule="auto"/>
              <w:ind w:left="0"/>
              <w:jc w:val="both"/>
              <w:rPr>
                <w:rFonts w:ascii="Cambria" w:hAnsi="Cambria"/>
                <w:bCs/>
                <w:sz w:val="21"/>
                <w:szCs w:val="21"/>
              </w:rPr>
            </w:pPr>
            <w:r w:rsidRPr="00F662EB">
              <w:rPr>
                <w:rFonts w:ascii="Cambria" w:hAnsi="Cambria"/>
                <w:bCs/>
                <w:sz w:val="21"/>
                <w:szCs w:val="21"/>
              </w:rPr>
              <w:t xml:space="preserve">Programinė įranga turi generuoti ir archyvuoti pranešimus informuojančius apie sistemos komponentų triktis ir gedimus ar technologinių parametrų nuokrypius nuo norminių reikšmių, taip pat turi generuoti ir archyvuoti skalbimo priemonių sunaudojimą, atliktų ciklų/programų kiekį.  </w:t>
            </w:r>
          </w:p>
        </w:tc>
        <w:tc>
          <w:tcPr>
            <w:tcW w:w="7230" w:type="dxa"/>
            <w:tcBorders>
              <w:top w:val="single" w:sz="4" w:space="0" w:color="auto"/>
              <w:left w:val="single" w:sz="4" w:space="0" w:color="auto"/>
              <w:bottom w:val="single" w:sz="4" w:space="0" w:color="auto"/>
              <w:right w:val="single" w:sz="4" w:space="0" w:color="auto"/>
            </w:tcBorders>
            <w:vAlign w:val="center"/>
          </w:tcPr>
          <w:p w:rsidR="00496FC6" w:rsidRPr="00F662EB" w:rsidRDefault="00496FC6" w:rsidP="002B2A63">
            <w:pPr>
              <w:pStyle w:val="ListParagraph"/>
              <w:tabs>
                <w:tab w:val="left" w:pos="426"/>
              </w:tabs>
              <w:spacing w:after="0" w:line="240" w:lineRule="auto"/>
              <w:ind w:left="0"/>
              <w:jc w:val="center"/>
              <w:rPr>
                <w:rFonts w:ascii="Cambria" w:hAnsi="Cambria"/>
                <w:bCs/>
                <w:sz w:val="21"/>
                <w:szCs w:val="21"/>
              </w:rPr>
            </w:pPr>
            <w:r w:rsidRPr="00F662EB">
              <w:rPr>
                <w:rFonts w:ascii="Cambria" w:hAnsi="Cambria"/>
                <w:i/>
                <w:color w:val="000000" w:themeColor="text1"/>
                <w:sz w:val="21"/>
                <w:szCs w:val="21"/>
              </w:rPr>
              <w:t>įrašo tiekėjas</w:t>
            </w:r>
          </w:p>
        </w:tc>
      </w:tr>
      <w:tr w:rsidR="00496FC6" w:rsidRPr="00F662EB" w:rsidTr="002B2A63">
        <w:tc>
          <w:tcPr>
            <w:tcW w:w="482" w:type="dxa"/>
            <w:tcBorders>
              <w:top w:val="single" w:sz="4" w:space="0" w:color="auto"/>
              <w:left w:val="single" w:sz="4" w:space="0" w:color="auto"/>
              <w:bottom w:val="single" w:sz="4" w:space="0" w:color="auto"/>
              <w:right w:val="single" w:sz="4" w:space="0" w:color="auto"/>
            </w:tcBorders>
            <w:vAlign w:val="center"/>
            <w:hideMark/>
          </w:tcPr>
          <w:p w:rsidR="00496FC6" w:rsidRPr="00F662EB" w:rsidRDefault="00496FC6" w:rsidP="00C21BC3">
            <w:pPr>
              <w:pStyle w:val="ListParagraph"/>
              <w:tabs>
                <w:tab w:val="left" w:pos="426"/>
              </w:tabs>
              <w:spacing w:after="0" w:line="240" w:lineRule="auto"/>
              <w:ind w:left="0"/>
              <w:jc w:val="center"/>
              <w:rPr>
                <w:rFonts w:ascii="Cambria" w:hAnsi="Cambria"/>
                <w:bCs/>
                <w:sz w:val="21"/>
                <w:szCs w:val="21"/>
              </w:rPr>
            </w:pPr>
            <w:r w:rsidRPr="00F662EB">
              <w:rPr>
                <w:rFonts w:ascii="Cambria" w:hAnsi="Cambria"/>
                <w:sz w:val="21"/>
                <w:szCs w:val="21"/>
              </w:rPr>
              <w:t>9.</w:t>
            </w:r>
          </w:p>
        </w:tc>
        <w:tc>
          <w:tcPr>
            <w:tcW w:w="6884" w:type="dxa"/>
            <w:tcBorders>
              <w:top w:val="single" w:sz="4" w:space="0" w:color="auto"/>
              <w:left w:val="single" w:sz="4" w:space="0" w:color="auto"/>
              <w:bottom w:val="single" w:sz="4" w:space="0" w:color="auto"/>
              <w:right w:val="single" w:sz="4" w:space="0" w:color="auto"/>
            </w:tcBorders>
            <w:hideMark/>
          </w:tcPr>
          <w:p w:rsidR="00496FC6" w:rsidRPr="00F662EB" w:rsidRDefault="00496FC6" w:rsidP="002C2D2C">
            <w:pPr>
              <w:pStyle w:val="ListParagraph"/>
              <w:tabs>
                <w:tab w:val="left" w:pos="426"/>
              </w:tabs>
              <w:spacing w:after="0" w:line="240" w:lineRule="auto"/>
              <w:ind w:left="0"/>
              <w:jc w:val="both"/>
              <w:rPr>
                <w:rFonts w:ascii="Cambria" w:hAnsi="Cambria"/>
                <w:bCs/>
                <w:sz w:val="21"/>
                <w:szCs w:val="21"/>
              </w:rPr>
            </w:pPr>
            <w:r w:rsidRPr="00F662EB">
              <w:rPr>
                <w:rFonts w:ascii="Cambria" w:hAnsi="Cambria"/>
                <w:bCs/>
                <w:sz w:val="21"/>
                <w:szCs w:val="21"/>
              </w:rPr>
              <w:t>Centralizuotos automatinio dozavimo sistemą turi būti galima valdyti nuotoliniu būdu.</w:t>
            </w:r>
          </w:p>
        </w:tc>
        <w:tc>
          <w:tcPr>
            <w:tcW w:w="7230" w:type="dxa"/>
            <w:tcBorders>
              <w:top w:val="single" w:sz="4" w:space="0" w:color="auto"/>
              <w:left w:val="single" w:sz="4" w:space="0" w:color="auto"/>
              <w:bottom w:val="single" w:sz="4" w:space="0" w:color="auto"/>
              <w:right w:val="single" w:sz="4" w:space="0" w:color="auto"/>
            </w:tcBorders>
            <w:vAlign w:val="center"/>
          </w:tcPr>
          <w:p w:rsidR="00496FC6" w:rsidRPr="00F662EB" w:rsidRDefault="00496FC6" w:rsidP="002B2A63">
            <w:pPr>
              <w:pStyle w:val="ListParagraph"/>
              <w:tabs>
                <w:tab w:val="left" w:pos="426"/>
              </w:tabs>
              <w:spacing w:after="0" w:line="240" w:lineRule="auto"/>
              <w:ind w:left="0"/>
              <w:jc w:val="center"/>
              <w:rPr>
                <w:rFonts w:ascii="Cambria" w:hAnsi="Cambria"/>
                <w:bCs/>
                <w:sz w:val="21"/>
                <w:szCs w:val="21"/>
              </w:rPr>
            </w:pPr>
            <w:r w:rsidRPr="00F662EB">
              <w:rPr>
                <w:rFonts w:ascii="Cambria" w:hAnsi="Cambria"/>
                <w:i/>
                <w:color w:val="000000" w:themeColor="text1"/>
                <w:sz w:val="21"/>
                <w:szCs w:val="21"/>
              </w:rPr>
              <w:t>įrašo tiekėjas</w:t>
            </w:r>
          </w:p>
        </w:tc>
      </w:tr>
      <w:tr w:rsidR="00496FC6" w:rsidRPr="00F662EB" w:rsidTr="002C2D2C">
        <w:tc>
          <w:tcPr>
            <w:tcW w:w="482" w:type="dxa"/>
            <w:tcBorders>
              <w:top w:val="single" w:sz="4" w:space="0" w:color="auto"/>
              <w:left w:val="single" w:sz="4" w:space="0" w:color="auto"/>
              <w:bottom w:val="single" w:sz="4" w:space="0" w:color="auto"/>
              <w:right w:val="single" w:sz="4" w:space="0" w:color="auto"/>
            </w:tcBorders>
            <w:vAlign w:val="center"/>
            <w:hideMark/>
          </w:tcPr>
          <w:p w:rsidR="00496FC6" w:rsidRPr="00F662EB" w:rsidRDefault="00496FC6" w:rsidP="00C21BC3">
            <w:pPr>
              <w:pStyle w:val="ListParagraph"/>
              <w:tabs>
                <w:tab w:val="left" w:pos="426"/>
              </w:tabs>
              <w:spacing w:after="0" w:line="240" w:lineRule="auto"/>
              <w:ind w:left="0"/>
              <w:jc w:val="center"/>
              <w:rPr>
                <w:rFonts w:ascii="Cambria" w:hAnsi="Cambria"/>
                <w:bCs/>
                <w:sz w:val="21"/>
                <w:szCs w:val="21"/>
              </w:rPr>
            </w:pPr>
            <w:r w:rsidRPr="00F662EB">
              <w:rPr>
                <w:rFonts w:ascii="Cambria" w:hAnsi="Cambria"/>
                <w:sz w:val="21"/>
                <w:szCs w:val="21"/>
              </w:rPr>
              <w:lastRenderedPageBreak/>
              <w:t>10.</w:t>
            </w:r>
          </w:p>
        </w:tc>
        <w:tc>
          <w:tcPr>
            <w:tcW w:w="6884" w:type="dxa"/>
            <w:tcBorders>
              <w:top w:val="single" w:sz="4" w:space="0" w:color="auto"/>
              <w:left w:val="single" w:sz="4" w:space="0" w:color="auto"/>
              <w:bottom w:val="single" w:sz="4" w:space="0" w:color="auto"/>
              <w:right w:val="single" w:sz="4" w:space="0" w:color="auto"/>
            </w:tcBorders>
            <w:hideMark/>
          </w:tcPr>
          <w:p w:rsidR="00496FC6" w:rsidRPr="00F662EB" w:rsidRDefault="00496FC6" w:rsidP="002C2D2C">
            <w:pPr>
              <w:pStyle w:val="ListParagraph"/>
              <w:tabs>
                <w:tab w:val="left" w:pos="426"/>
              </w:tabs>
              <w:spacing w:after="0" w:line="240" w:lineRule="auto"/>
              <w:ind w:left="0"/>
              <w:jc w:val="both"/>
              <w:rPr>
                <w:rFonts w:ascii="Cambria" w:hAnsi="Cambria"/>
                <w:bCs/>
                <w:sz w:val="21"/>
                <w:szCs w:val="21"/>
              </w:rPr>
            </w:pPr>
            <w:r w:rsidRPr="00F662EB">
              <w:rPr>
                <w:rFonts w:ascii="Cambria" w:hAnsi="Cambria"/>
                <w:bCs/>
                <w:sz w:val="21"/>
                <w:szCs w:val="21"/>
              </w:rPr>
              <w:t xml:space="preserve">Cheminiai mišiniai (preparatai) turi būti dozuojami, pagal konkretų skalbinių įkrovos kiekį. Tunelinė skalbimo mašina </w:t>
            </w:r>
            <w:proofErr w:type="spellStart"/>
            <w:r w:rsidRPr="00F662EB">
              <w:rPr>
                <w:rFonts w:ascii="Cambria" w:hAnsi="Cambria"/>
                <w:bCs/>
                <w:sz w:val="21"/>
                <w:szCs w:val="21"/>
              </w:rPr>
              <w:t>Kannegiesser</w:t>
            </w:r>
            <w:proofErr w:type="spellEnd"/>
            <w:r w:rsidRPr="00F662EB">
              <w:rPr>
                <w:rFonts w:ascii="Cambria" w:hAnsi="Cambria"/>
                <w:bCs/>
                <w:sz w:val="21"/>
                <w:szCs w:val="21"/>
              </w:rPr>
              <w:t xml:space="preserve"> </w:t>
            </w:r>
            <w:proofErr w:type="spellStart"/>
            <w:r w:rsidRPr="00F662EB">
              <w:rPr>
                <w:rFonts w:ascii="Cambria" w:hAnsi="Cambria"/>
                <w:bCs/>
                <w:sz w:val="21"/>
                <w:szCs w:val="21"/>
              </w:rPr>
              <w:t>PowerTrans</w:t>
            </w:r>
            <w:proofErr w:type="spellEnd"/>
            <w:r w:rsidRPr="00F662EB">
              <w:rPr>
                <w:rFonts w:ascii="Cambria" w:hAnsi="Cambria"/>
                <w:bCs/>
                <w:sz w:val="21"/>
                <w:szCs w:val="21"/>
              </w:rPr>
              <w:t xml:space="preserve"> PT+ 60-13 ir siūloma centrinė automatinė dozavimo sistema turės būti pajungta naudojant specialią MPT (Mini Terminal </w:t>
            </w:r>
            <w:proofErr w:type="spellStart"/>
            <w:r w:rsidRPr="00F662EB">
              <w:rPr>
                <w:rFonts w:ascii="Cambria" w:hAnsi="Cambria"/>
                <w:bCs/>
                <w:sz w:val="21"/>
                <w:szCs w:val="21"/>
              </w:rPr>
              <w:t>Protocol</w:t>
            </w:r>
            <w:proofErr w:type="spellEnd"/>
            <w:r w:rsidRPr="00F662EB">
              <w:rPr>
                <w:rFonts w:ascii="Cambria" w:hAnsi="Cambria"/>
                <w:bCs/>
                <w:sz w:val="21"/>
                <w:szCs w:val="21"/>
              </w:rPr>
              <w:t>) jungtį.</w:t>
            </w:r>
          </w:p>
        </w:tc>
        <w:tc>
          <w:tcPr>
            <w:tcW w:w="7230" w:type="dxa"/>
            <w:tcBorders>
              <w:top w:val="single" w:sz="4" w:space="0" w:color="auto"/>
              <w:left w:val="single" w:sz="4" w:space="0" w:color="auto"/>
              <w:bottom w:val="single" w:sz="4" w:space="0" w:color="auto"/>
              <w:right w:val="single" w:sz="4" w:space="0" w:color="auto"/>
            </w:tcBorders>
          </w:tcPr>
          <w:p w:rsidR="00496FC6" w:rsidRPr="00F662EB" w:rsidRDefault="00496FC6" w:rsidP="00C21BC3">
            <w:pPr>
              <w:pStyle w:val="ListParagraph"/>
              <w:tabs>
                <w:tab w:val="left" w:pos="426"/>
              </w:tabs>
              <w:spacing w:after="0" w:line="240" w:lineRule="auto"/>
              <w:ind w:left="0"/>
              <w:rPr>
                <w:rFonts w:ascii="Cambria" w:hAnsi="Cambria"/>
                <w:bCs/>
                <w:sz w:val="21"/>
                <w:szCs w:val="21"/>
              </w:rPr>
            </w:pPr>
            <w:r w:rsidRPr="00F662EB">
              <w:rPr>
                <w:rFonts w:ascii="Cambria" w:hAnsi="Cambria"/>
                <w:i/>
                <w:color w:val="000000" w:themeColor="text1"/>
                <w:sz w:val="21"/>
                <w:szCs w:val="21"/>
              </w:rPr>
              <w:t>įrašo tiekėjas</w:t>
            </w:r>
          </w:p>
        </w:tc>
      </w:tr>
      <w:tr w:rsidR="00496FC6" w:rsidRPr="00F662EB" w:rsidTr="002C2D2C">
        <w:tc>
          <w:tcPr>
            <w:tcW w:w="482" w:type="dxa"/>
            <w:tcBorders>
              <w:top w:val="single" w:sz="4" w:space="0" w:color="auto"/>
              <w:left w:val="single" w:sz="4" w:space="0" w:color="auto"/>
              <w:bottom w:val="single" w:sz="4" w:space="0" w:color="auto"/>
              <w:right w:val="single" w:sz="4" w:space="0" w:color="auto"/>
            </w:tcBorders>
            <w:vAlign w:val="center"/>
            <w:hideMark/>
          </w:tcPr>
          <w:p w:rsidR="00496FC6" w:rsidRPr="00F662EB" w:rsidRDefault="00496FC6" w:rsidP="00C21BC3">
            <w:pPr>
              <w:pStyle w:val="ListParagraph"/>
              <w:tabs>
                <w:tab w:val="left" w:pos="426"/>
              </w:tabs>
              <w:spacing w:after="0" w:line="240" w:lineRule="auto"/>
              <w:ind w:left="0"/>
              <w:jc w:val="center"/>
              <w:rPr>
                <w:rFonts w:ascii="Cambria" w:hAnsi="Cambria"/>
                <w:bCs/>
                <w:sz w:val="21"/>
                <w:szCs w:val="21"/>
              </w:rPr>
            </w:pPr>
            <w:r w:rsidRPr="00F662EB">
              <w:rPr>
                <w:rFonts w:ascii="Cambria" w:hAnsi="Cambria"/>
                <w:sz w:val="21"/>
                <w:szCs w:val="21"/>
              </w:rPr>
              <w:t>11.</w:t>
            </w:r>
          </w:p>
        </w:tc>
        <w:tc>
          <w:tcPr>
            <w:tcW w:w="6884" w:type="dxa"/>
            <w:tcBorders>
              <w:top w:val="single" w:sz="4" w:space="0" w:color="auto"/>
              <w:left w:val="single" w:sz="4" w:space="0" w:color="auto"/>
              <w:bottom w:val="single" w:sz="4" w:space="0" w:color="auto"/>
              <w:right w:val="single" w:sz="4" w:space="0" w:color="auto"/>
            </w:tcBorders>
            <w:hideMark/>
          </w:tcPr>
          <w:p w:rsidR="00496FC6" w:rsidRPr="00F662EB" w:rsidRDefault="00496FC6" w:rsidP="00C21BC3">
            <w:pPr>
              <w:pStyle w:val="ListParagraph"/>
              <w:tabs>
                <w:tab w:val="left" w:pos="426"/>
              </w:tabs>
              <w:spacing w:after="0" w:line="240" w:lineRule="auto"/>
              <w:ind w:left="0"/>
              <w:rPr>
                <w:rFonts w:ascii="Cambria" w:hAnsi="Cambria"/>
                <w:bCs/>
                <w:sz w:val="21"/>
                <w:szCs w:val="21"/>
              </w:rPr>
            </w:pPr>
            <w:r w:rsidRPr="00F662EB">
              <w:rPr>
                <w:rFonts w:ascii="Cambria" w:hAnsi="Cambria"/>
                <w:bCs/>
                <w:sz w:val="21"/>
                <w:szCs w:val="21"/>
              </w:rPr>
              <w:t xml:space="preserve">Tiekėjas turi pateikti įrodymus, kad jis turi oficialius įgaliojimus tiekti siūlomas dozavimo sistemas, jų dalis ir eksploatacines medžiagas, o Tiekėjo darbuotojai turi teisę, technines galimybes vykdyti dozavimo sistemų įrengimo, programavimo, paleidimo-derinimo darbus, techninę priežiūrą, remontą ir eksploataciją. </w:t>
            </w:r>
          </w:p>
        </w:tc>
        <w:tc>
          <w:tcPr>
            <w:tcW w:w="7230" w:type="dxa"/>
            <w:tcBorders>
              <w:top w:val="single" w:sz="4" w:space="0" w:color="auto"/>
              <w:left w:val="single" w:sz="4" w:space="0" w:color="auto"/>
              <w:bottom w:val="single" w:sz="4" w:space="0" w:color="auto"/>
              <w:right w:val="single" w:sz="4" w:space="0" w:color="auto"/>
            </w:tcBorders>
          </w:tcPr>
          <w:p w:rsidR="00496FC6" w:rsidRPr="00F662EB" w:rsidRDefault="00496FC6" w:rsidP="00C21BC3">
            <w:pPr>
              <w:pStyle w:val="ListParagraph"/>
              <w:tabs>
                <w:tab w:val="left" w:pos="426"/>
              </w:tabs>
              <w:spacing w:after="0" w:line="240" w:lineRule="auto"/>
              <w:ind w:left="0"/>
              <w:rPr>
                <w:rFonts w:ascii="Cambria" w:hAnsi="Cambria"/>
                <w:bCs/>
                <w:sz w:val="21"/>
                <w:szCs w:val="21"/>
              </w:rPr>
            </w:pPr>
            <w:r w:rsidRPr="00F662EB">
              <w:rPr>
                <w:rFonts w:ascii="Cambria" w:hAnsi="Cambria"/>
                <w:i/>
                <w:color w:val="000000" w:themeColor="text1"/>
                <w:sz w:val="21"/>
                <w:szCs w:val="21"/>
              </w:rPr>
              <w:t>įrašo tiekėjas</w:t>
            </w:r>
          </w:p>
        </w:tc>
      </w:tr>
      <w:tr w:rsidR="00496FC6" w:rsidRPr="00F662EB" w:rsidTr="002C2D2C">
        <w:tc>
          <w:tcPr>
            <w:tcW w:w="482" w:type="dxa"/>
            <w:tcBorders>
              <w:top w:val="single" w:sz="4" w:space="0" w:color="auto"/>
              <w:left w:val="single" w:sz="4" w:space="0" w:color="auto"/>
              <w:bottom w:val="single" w:sz="4" w:space="0" w:color="auto"/>
              <w:right w:val="single" w:sz="4" w:space="0" w:color="auto"/>
            </w:tcBorders>
            <w:vAlign w:val="center"/>
            <w:hideMark/>
          </w:tcPr>
          <w:p w:rsidR="00496FC6" w:rsidRPr="00F662EB" w:rsidRDefault="00496FC6" w:rsidP="00C21BC3">
            <w:pPr>
              <w:pStyle w:val="ListParagraph"/>
              <w:tabs>
                <w:tab w:val="left" w:pos="426"/>
              </w:tabs>
              <w:spacing w:after="0" w:line="240" w:lineRule="auto"/>
              <w:ind w:left="0"/>
              <w:jc w:val="center"/>
              <w:rPr>
                <w:rFonts w:ascii="Cambria" w:hAnsi="Cambria"/>
                <w:sz w:val="21"/>
                <w:szCs w:val="21"/>
              </w:rPr>
            </w:pPr>
            <w:r w:rsidRPr="00F662EB">
              <w:rPr>
                <w:rFonts w:ascii="Cambria" w:hAnsi="Cambria"/>
                <w:sz w:val="21"/>
                <w:szCs w:val="21"/>
              </w:rPr>
              <w:t xml:space="preserve">12. </w:t>
            </w:r>
          </w:p>
        </w:tc>
        <w:tc>
          <w:tcPr>
            <w:tcW w:w="6884" w:type="dxa"/>
            <w:tcBorders>
              <w:top w:val="single" w:sz="4" w:space="0" w:color="auto"/>
              <w:left w:val="single" w:sz="4" w:space="0" w:color="auto"/>
              <w:bottom w:val="single" w:sz="4" w:space="0" w:color="auto"/>
              <w:right w:val="single" w:sz="4" w:space="0" w:color="auto"/>
            </w:tcBorders>
            <w:hideMark/>
          </w:tcPr>
          <w:p w:rsidR="00496FC6" w:rsidRPr="00F662EB" w:rsidRDefault="00496FC6" w:rsidP="00C21BC3">
            <w:pPr>
              <w:pStyle w:val="ListParagraph"/>
              <w:tabs>
                <w:tab w:val="left" w:pos="426"/>
              </w:tabs>
              <w:spacing w:after="0" w:line="240" w:lineRule="auto"/>
              <w:ind w:left="0"/>
              <w:rPr>
                <w:rFonts w:ascii="Cambria" w:hAnsi="Cambria"/>
                <w:bCs/>
                <w:sz w:val="21"/>
                <w:szCs w:val="21"/>
              </w:rPr>
            </w:pPr>
            <w:r w:rsidRPr="00F662EB">
              <w:rPr>
                <w:rFonts w:ascii="Cambria" w:hAnsi="Cambria"/>
                <w:bCs/>
                <w:sz w:val="21"/>
                <w:szCs w:val="21"/>
              </w:rPr>
              <w:t>Tiekėjo specialistai turės gebėti identifikuoti ir pašalinti gedimą bei operatyviai (2 val. laikotarpyje) atstatyti dozavimo sistemų darbingumą.</w:t>
            </w:r>
          </w:p>
        </w:tc>
        <w:tc>
          <w:tcPr>
            <w:tcW w:w="7230" w:type="dxa"/>
            <w:tcBorders>
              <w:top w:val="single" w:sz="4" w:space="0" w:color="auto"/>
              <w:left w:val="single" w:sz="4" w:space="0" w:color="auto"/>
              <w:bottom w:val="single" w:sz="4" w:space="0" w:color="auto"/>
              <w:right w:val="single" w:sz="4" w:space="0" w:color="auto"/>
            </w:tcBorders>
          </w:tcPr>
          <w:p w:rsidR="00496FC6" w:rsidRPr="00F662EB" w:rsidRDefault="00496FC6" w:rsidP="00C21BC3">
            <w:pPr>
              <w:pStyle w:val="ListParagraph"/>
              <w:tabs>
                <w:tab w:val="left" w:pos="426"/>
              </w:tabs>
              <w:spacing w:after="0" w:line="240" w:lineRule="auto"/>
              <w:ind w:left="0"/>
              <w:rPr>
                <w:rFonts w:ascii="Cambria" w:hAnsi="Cambria"/>
                <w:bCs/>
                <w:sz w:val="21"/>
                <w:szCs w:val="21"/>
              </w:rPr>
            </w:pPr>
            <w:r w:rsidRPr="00F662EB">
              <w:rPr>
                <w:rFonts w:ascii="Cambria" w:hAnsi="Cambria"/>
                <w:i/>
                <w:color w:val="000000" w:themeColor="text1"/>
                <w:sz w:val="21"/>
                <w:szCs w:val="21"/>
              </w:rPr>
              <w:t>įrašo tiekėjas</w:t>
            </w:r>
          </w:p>
        </w:tc>
      </w:tr>
    </w:tbl>
    <w:p w:rsidR="002C2D2C" w:rsidRPr="00F662EB" w:rsidRDefault="002C2D2C" w:rsidP="00496FC6">
      <w:pPr>
        <w:jc w:val="center"/>
        <w:rPr>
          <w:rFonts w:ascii="Cambria" w:hAnsi="Cambria"/>
          <w:b/>
          <w:sz w:val="21"/>
          <w:szCs w:val="21"/>
        </w:rPr>
      </w:pPr>
    </w:p>
    <w:p w:rsidR="002C2D2C" w:rsidRPr="00F662EB" w:rsidRDefault="002C2D2C" w:rsidP="002C2D2C">
      <w:pPr>
        <w:jc w:val="both"/>
        <w:rPr>
          <w:rFonts w:ascii="Cambria" w:hAnsi="Cambria"/>
          <w:b/>
          <w:i/>
          <w:sz w:val="21"/>
          <w:szCs w:val="21"/>
          <w:lang w:val="lt-LT"/>
        </w:rPr>
      </w:pPr>
      <w:r w:rsidRPr="00F662EB">
        <w:rPr>
          <w:rFonts w:ascii="Cambria" w:hAnsi="Cambria"/>
          <w:sz w:val="21"/>
          <w:szCs w:val="21"/>
          <w:lang w:val="lt-LT"/>
        </w:rPr>
        <w:t xml:space="preserve">            </w:t>
      </w:r>
      <w:r w:rsidRPr="00F662EB">
        <w:rPr>
          <w:rFonts w:ascii="Cambria" w:hAnsi="Cambria"/>
          <w:i/>
          <w:sz w:val="21"/>
          <w:szCs w:val="21"/>
          <w:lang w:val="lt-LT"/>
        </w:rPr>
        <w:t>*</w:t>
      </w:r>
      <w:r w:rsidRPr="00F662EB">
        <w:rPr>
          <w:rFonts w:ascii="Cambria" w:hAnsi="Cambria"/>
          <w:b/>
          <w:i/>
          <w:sz w:val="21"/>
          <w:szCs w:val="21"/>
          <w:lang w:val="lt-LT"/>
        </w:rPr>
        <w:t xml:space="preserve">Pastabos: </w:t>
      </w:r>
      <w:r w:rsidRPr="00F662EB">
        <w:rPr>
          <w:rFonts w:ascii="Cambria" w:hAnsi="Cambria"/>
          <w:sz w:val="21"/>
          <w:szCs w:val="21"/>
          <w:lang w:val="lt-LT"/>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2C2D2C" w:rsidRPr="00F662EB" w:rsidRDefault="002C2D2C" w:rsidP="002C2D2C">
      <w:pPr>
        <w:rPr>
          <w:rFonts w:ascii="Cambria" w:hAnsi="Cambria"/>
          <w:sz w:val="21"/>
          <w:szCs w:val="21"/>
        </w:rPr>
      </w:pPr>
    </w:p>
    <w:p w:rsidR="002C2D2C" w:rsidRPr="00F662EB" w:rsidRDefault="002C2D2C" w:rsidP="002C2D2C">
      <w:pPr>
        <w:rPr>
          <w:rFonts w:ascii="Cambria" w:hAnsi="Cambria"/>
          <w:sz w:val="21"/>
          <w:szCs w:val="21"/>
        </w:rPr>
      </w:pPr>
    </w:p>
    <w:p w:rsidR="00496FC6" w:rsidRPr="00F662EB" w:rsidRDefault="00496FC6" w:rsidP="002C2D2C">
      <w:pPr>
        <w:rPr>
          <w:rFonts w:ascii="Cambria" w:hAnsi="Cambria"/>
          <w:sz w:val="21"/>
          <w:szCs w:val="21"/>
        </w:rPr>
        <w:sectPr w:rsidR="00496FC6" w:rsidRPr="00F662EB" w:rsidSect="007804C1">
          <w:pgSz w:w="16840" w:h="11900" w:orient="landscape"/>
          <w:pgMar w:top="1701" w:right="1134" w:bottom="567" w:left="1134" w:header="720" w:footer="720" w:gutter="0"/>
          <w:cols w:space="720"/>
          <w:titlePg/>
          <w:docGrid w:linePitch="326"/>
        </w:sectPr>
      </w:pPr>
    </w:p>
    <w:p w:rsidR="00E84C81" w:rsidRPr="00F662EB" w:rsidRDefault="00E84C81" w:rsidP="00E84C81">
      <w:pPr>
        <w:jc w:val="center"/>
        <w:rPr>
          <w:rFonts w:ascii="Cambria" w:hAnsi="Cambria"/>
          <w:b/>
          <w:sz w:val="21"/>
          <w:szCs w:val="21"/>
        </w:rPr>
      </w:pPr>
      <w:r w:rsidRPr="00F662EB">
        <w:rPr>
          <w:rFonts w:ascii="Cambria" w:hAnsi="Cambria"/>
          <w:b/>
          <w:sz w:val="21"/>
          <w:szCs w:val="21"/>
        </w:rPr>
        <w:lastRenderedPageBreak/>
        <w:t>PATEIKIAMŲ DOKUMENTŲ SĄRAŠAS</w:t>
      </w:r>
    </w:p>
    <w:p w:rsidR="002E6979" w:rsidRPr="00F662EB" w:rsidRDefault="00573A7F" w:rsidP="002E6979">
      <w:pPr>
        <w:ind w:right="-149"/>
        <w:jc w:val="right"/>
        <w:rPr>
          <w:rFonts w:ascii="Cambria" w:hAnsi="Cambria"/>
          <w:sz w:val="21"/>
          <w:szCs w:val="21"/>
          <w:lang w:val="lt-LT"/>
        </w:rPr>
      </w:pPr>
      <w:r w:rsidRPr="00F662EB">
        <w:rPr>
          <w:rFonts w:ascii="Cambria" w:hAnsi="Cambria"/>
          <w:sz w:val="21"/>
          <w:szCs w:val="21"/>
          <w:lang w:val="lt-LT"/>
        </w:rPr>
        <w:t>7</w:t>
      </w:r>
      <w:r w:rsidR="002E6979" w:rsidRPr="00F662EB">
        <w:rPr>
          <w:rFonts w:ascii="Cambria" w:hAnsi="Cambria"/>
          <w:sz w:val="21"/>
          <w:szCs w:val="21"/>
          <w:lang w:val="lt-LT"/>
        </w:rPr>
        <w:t xml:space="preserve"> lentelė</w:t>
      </w:r>
    </w:p>
    <w:p w:rsidR="00E84C81" w:rsidRPr="00F662EB" w:rsidRDefault="00E84C81" w:rsidP="00E84C81">
      <w:pPr>
        <w:jc w:val="center"/>
        <w:rPr>
          <w:rFonts w:ascii="Cambria" w:hAnsi="Cambria"/>
          <w:b/>
          <w:sz w:val="21"/>
          <w:szCs w:val="21"/>
        </w:rPr>
      </w:pPr>
    </w:p>
    <w:tbl>
      <w:tblPr>
        <w:tblpPr w:leftFromText="180" w:rightFromText="180" w:vertAnchor="text" w:tblpX="178" w:tblpY="1"/>
        <w:tblOverlap w:val="neve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70"/>
        <w:gridCol w:w="1843"/>
        <w:gridCol w:w="3294"/>
      </w:tblGrid>
      <w:tr w:rsidR="00E84C81" w:rsidRPr="00F662EB" w:rsidTr="00EC5DBC">
        <w:tc>
          <w:tcPr>
            <w:tcW w:w="704" w:type="dxa"/>
            <w:tcBorders>
              <w:top w:val="single" w:sz="4" w:space="0" w:color="auto"/>
              <w:left w:val="single" w:sz="4" w:space="0" w:color="auto"/>
              <w:bottom w:val="single" w:sz="4" w:space="0" w:color="auto"/>
              <w:right w:val="single" w:sz="4" w:space="0" w:color="auto"/>
            </w:tcBorders>
          </w:tcPr>
          <w:p w:rsidR="00E84C81" w:rsidRPr="00F662EB" w:rsidRDefault="00E84C81" w:rsidP="00EC5DBC">
            <w:pPr>
              <w:jc w:val="center"/>
              <w:rPr>
                <w:rFonts w:ascii="Cambria" w:hAnsi="Cambria"/>
                <w:b/>
                <w:sz w:val="21"/>
                <w:szCs w:val="21"/>
              </w:rPr>
            </w:pPr>
            <w:proofErr w:type="spellStart"/>
            <w:r w:rsidRPr="00F662EB">
              <w:rPr>
                <w:rFonts w:ascii="Cambria" w:hAnsi="Cambria"/>
                <w:b/>
                <w:sz w:val="21"/>
                <w:szCs w:val="21"/>
              </w:rPr>
              <w:t>Eil</w:t>
            </w:r>
            <w:proofErr w:type="spellEnd"/>
            <w:r w:rsidRPr="00F662EB">
              <w:rPr>
                <w:rFonts w:ascii="Cambria" w:hAnsi="Cambria"/>
                <w:b/>
                <w:sz w:val="21"/>
                <w:szCs w:val="21"/>
              </w:rPr>
              <w:t>.</w:t>
            </w:r>
          </w:p>
          <w:p w:rsidR="00E84C81" w:rsidRPr="00F662EB" w:rsidRDefault="00E84C81" w:rsidP="00EC5DBC">
            <w:pPr>
              <w:jc w:val="center"/>
              <w:rPr>
                <w:rFonts w:ascii="Cambria" w:hAnsi="Cambria"/>
                <w:b/>
                <w:sz w:val="21"/>
                <w:szCs w:val="21"/>
              </w:rPr>
            </w:pPr>
            <w:r w:rsidRPr="00F662EB">
              <w:rPr>
                <w:rFonts w:ascii="Cambria" w:hAnsi="Cambria"/>
                <w:b/>
                <w:sz w:val="21"/>
                <w:szCs w:val="21"/>
              </w:rPr>
              <w:t>Nr.</w:t>
            </w:r>
          </w:p>
        </w:tc>
        <w:tc>
          <w:tcPr>
            <w:tcW w:w="3870" w:type="dxa"/>
            <w:tcBorders>
              <w:top w:val="single" w:sz="4" w:space="0" w:color="auto"/>
              <w:left w:val="single" w:sz="4" w:space="0" w:color="auto"/>
              <w:bottom w:val="single" w:sz="4" w:space="0" w:color="auto"/>
              <w:right w:val="single" w:sz="4" w:space="0" w:color="auto"/>
            </w:tcBorders>
          </w:tcPr>
          <w:p w:rsidR="00E84C81" w:rsidRPr="00F662EB" w:rsidRDefault="00E84C81" w:rsidP="00EC5DBC">
            <w:pPr>
              <w:jc w:val="center"/>
              <w:rPr>
                <w:rFonts w:ascii="Cambria" w:hAnsi="Cambria"/>
                <w:b/>
                <w:sz w:val="21"/>
                <w:szCs w:val="21"/>
              </w:rPr>
            </w:pPr>
            <w:proofErr w:type="spellStart"/>
            <w:r w:rsidRPr="00F662EB">
              <w:rPr>
                <w:rFonts w:ascii="Cambria" w:hAnsi="Cambria"/>
                <w:b/>
                <w:sz w:val="21"/>
                <w:szCs w:val="21"/>
              </w:rPr>
              <w:t>Pateiktų</w:t>
            </w:r>
            <w:proofErr w:type="spellEnd"/>
            <w:r w:rsidRPr="00F662EB">
              <w:rPr>
                <w:rFonts w:ascii="Cambria" w:hAnsi="Cambria"/>
                <w:b/>
                <w:sz w:val="21"/>
                <w:szCs w:val="21"/>
              </w:rPr>
              <w:t xml:space="preserve"> </w:t>
            </w:r>
            <w:proofErr w:type="spellStart"/>
            <w:r w:rsidRPr="00F662EB">
              <w:rPr>
                <w:rFonts w:ascii="Cambria" w:hAnsi="Cambria"/>
                <w:b/>
                <w:sz w:val="21"/>
                <w:szCs w:val="21"/>
              </w:rPr>
              <w:t>dokumentų</w:t>
            </w:r>
            <w:proofErr w:type="spellEnd"/>
            <w:r w:rsidRPr="00F662EB">
              <w:rPr>
                <w:rFonts w:ascii="Cambria" w:hAnsi="Cambria"/>
                <w:b/>
                <w:sz w:val="21"/>
                <w:szCs w:val="21"/>
              </w:rPr>
              <w:t xml:space="preserve"> </w:t>
            </w:r>
            <w:proofErr w:type="spellStart"/>
            <w:r w:rsidRPr="00F662EB">
              <w:rPr>
                <w:rFonts w:ascii="Cambria" w:hAnsi="Cambria"/>
                <w:b/>
                <w:sz w:val="21"/>
                <w:szCs w:val="21"/>
              </w:rPr>
              <w:t>pavadinimas</w:t>
            </w:r>
            <w:proofErr w:type="spellEnd"/>
          </w:p>
        </w:tc>
        <w:tc>
          <w:tcPr>
            <w:tcW w:w="1843" w:type="dxa"/>
            <w:tcBorders>
              <w:top w:val="single" w:sz="4" w:space="0" w:color="auto"/>
              <w:left w:val="single" w:sz="4" w:space="0" w:color="auto"/>
              <w:bottom w:val="single" w:sz="4" w:space="0" w:color="auto"/>
              <w:right w:val="single" w:sz="4" w:space="0" w:color="auto"/>
            </w:tcBorders>
          </w:tcPr>
          <w:p w:rsidR="00E84C81" w:rsidRPr="00F662EB" w:rsidRDefault="00E84C81" w:rsidP="00EC5DBC">
            <w:pPr>
              <w:jc w:val="center"/>
              <w:rPr>
                <w:rFonts w:ascii="Cambria" w:hAnsi="Cambria"/>
                <w:b/>
                <w:sz w:val="21"/>
                <w:szCs w:val="21"/>
              </w:rPr>
            </w:pPr>
            <w:proofErr w:type="spellStart"/>
            <w:r w:rsidRPr="00F662EB">
              <w:rPr>
                <w:rFonts w:ascii="Cambria" w:hAnsi="Cambria"/>
                <w:b/>
                <w:sz w:val="21"/>
                <w:szCs w:val="21"/>
              </w:rPr>
              <w:t>Dokumento</w:t>
            </w:r>
            <w:proofErr w:type="spellEnd"/>
            <w:r w:rsidRPr="00F662EB">
              <w:rPr>
                <w:rFonts w:ascii="Cambria" w:hAnsi="Cambria"/>
                <w:b/>
                <w:sz w:val="21"/>
                <w:szCs w:val="21"/>
              </w:rPr>
              <w:t xml:space="preserve"> </w:t>
            </w:r>
            <w:proofErr w:type="spellStart"/>
            <w:r w:rsidRPr="00F662EB">
              <w:rPr>
                <w:rFonts w:ascii="Cambria" w:hAnsi="Cambria"/>
                <w:b/>
                <w:sz w:val="21"/>
                <w:szCs w:val="21"/>
              </w:rPr>
              <w:t>puslapių</w:t>
            </w:r>
            <w:proofErr w:type="spellEnd"/>
            <w:r w:rsidRPr="00F662EB">
              <w:rPr>
                <w:rFonts w:ascii="Cambria" w:hAnsi="Cambria"/>
                <w:b/>
                <w:sz w:val="21"/>
                <w:szCs w:val="21"/>
              </w:rPr>
              <w:t xml:space="preserve"> </w:t>
            </w:r>
            <w:proofErr w:type="spellStart"/>
            <w:r w:rsidRPr="00F662EB">
              <w:rPr>
                <w:rFonts w:ascii="Cambria" w:hAnsi="Cambria"/>
                <w:b/>
                <w:sz w:val="21"/>
                <w:szCs w:val="21"/>
              </w:rPr>
              <w:t>skaičius</w:t>
            </w:r>
            <w:proofErr w:type="spellEnd"/>
          </w:p>
        </w:tc>
        <w:tc>
          <w:tcPr>
            <w:tcW w:w="3294" w:type="dxa"/>
            <w:tcBorders>
              <w:top w:val="single" w:sz="4" w:space="0" w:color="auto"/>
              <w:left w:val="single" w:sz="4" w:space="0" w:color="auto"/>
              <w:bottom w:val="single" w:sz="4" w:space="0" w:color="auto"/>
              <w:right w:val="single" w:sz="4" w:space="0" w:color="auto"/>
            </w:tcBorders>
          </w:tcPr>
          <w:p w:rsidR="00E84C81" w:rsidRPr="00F662EB" w:rsidRDefault="00E84C81" w:rsidP="00EC5DBC">
            <w:pPr>
              <w:jc w:val="center"/>
              <w:rPr>
                <w:rFonts w:ascii="Cambria" w:hAnsi="Cambria"/>
                <w:b/>
                <w:sz w:val="21"/>
                <w:szCs w:val="21"/>
              </w:rPr>
            </w:pPr>
            <w:proofErr w:type="spellStart"/>
            <w:r w:rsidRPr="00F662EB">
              <w:rPr>
                <w:rFonts w:ascii="Cambria" w:hAnsi="Cambria"/>
                <w:b/>
                <w:sz w:val="21"/>
                <w:szCs w:val="21"/>
              </w:rPr>
              <w:t>Failo</w:t>
            </w:r>
            <w:proofErr w:type="spellEnd"/>
            <w:r w:rsidRPr="00F662EB">
              <w:rPr>
                <w:rFonts w:ascii="Cambria" w:hAnsi="Cambria"/>
                <w:b/>
                <w:sz w:val="21"/>
                <w:szCs w:val="21"/>
              </w:rPr>
              <w:t xml:space="preserve">, </w:t>
            </w:r>
            <w:proofErr w:type="spellStart"/>
            <w:r w:rsidRPr="00F662EB">
              <w:rPr>
                <w:rFonts w:ascii="Cambria" w:hAnsi="Cambria"/>
                <w:b/>
                <w:sz w:val="21"/>
                <w:szCs w:val="21"/>
              </w:rPr>
              <w:t>kuriame</w:t>
            </w:r>
            <w:proofErr w:type="spellEnd"/>
            <w:r w:rsidRPr="00F662EB">
              <w:rPr>
                <w:rFonts w:ascii="Cambria" w:hAnsi="Cambria"/>
                <w:b/>
                <w:sz w:val="21"/>
                <w:szCs w:val="21"/>
              </w:rPr>
              <w:t xml:space="preserve"> </w:t>
            </w:r>
            <w:proofErr w:type="spellStart"/>
            <w:r w:rsidRPr="00F662EB">
              <w:rPr>
                <w:rFonts w:ascii="Cambria" w:hAnsi="Cambria"/>
                <w:b/>
                <w:sz w:val="21"/>
                <w:szCs w:val="21"/>
              </w:rPr>
              <w:t>yra</w:t>
            </w:r>
            <w:proofErr w:type="spellEnd"/>
            <w:r w:rsidRPr="00F662EB">
              <w:rPr>
                <w:rFonts w:ascii="Cambria" w:hAnsi="Cambria"/>
                <w:b/>
                <w:sz w:val="21"/>
                <w:szCs w:val="21"/>
              </w:rPr>
              <w:t xml:space="preserve"> </w:t>
            </w:r>
            <w:proofErr w:type="spellStart"/>
            <w:r w:rsidRPr="00F662EB">
              <w:rPr>
                <w:rFonts w:ascii="Cambria" w:hAnsi="Cambria"/>
                <w:b/>
                <w:sz w:val="21"/>
                <w:szCs w:val="21"/>
              </w:rPr>
              <w:t>dokumentas</w:t>
            </w:r>
            <w:proofErr w:type="spellEnd"/>
            <w:r w:rsidRPr="00F662EB">
              <w:rPr>
                <w:rFonts w:ascii="Cambria" w:hAnsi="Cambria"/>
                <w:b/>
                <w:sz w:val="21"/>
                <w:szCs w:val="21"/>
              </w:rPr>
              <w:t xml:space="preserve">, </w:t>
            </w:r>
            <w:proofErr w:type="spellStart"/>
            <w:r w:rsidRPr="00F662EB">
              <w:rPr>
                <w:rFonts w:ascii="Cambria" w:hAnsi="Cambria"/>
                <w:b/>
                <w:sz w:val="21"/>
                <w:szCs w:val="21"/>
              </w:rPr>
              <w:t>pavadinimas</w:t>
            </w:r>
            <w:proofErr w:type="spellEnd"/>
          </w:p>
        </w:tc>
      </w:tr>
      <w:tr w:rsidR="00E84C81" w:rsidRPr="00F662EB" w:rsidTr="00EC5DBC">
        <w:tc>
          <w:tcPr>
            <w:tcW w:w="704" w:type="dxa"/>
            <w:tcBorders>
              <w:top w:val="single" w:sz="4" w:space="0" w:color="auto"/>
              <w:left w:val="single" w:sz="4" w:space="0" w:color="auto"/>
              <w:bottom w:val="single" w:sz="4" w:space="0" w:color="auto"/>
              <w:right w:val="single" w:sz="4" w:space="0" w:color="auto"/>
            </w:tcBorders>
          </w:tcPr>
          <w:p w:rsidR="00E84C81" w:rsidRPr="00F662EB" w:rsidRDefault="00E84C81" w:rsidP="00EC5DBC">
            <w:pPr>
              <w:jc w:val="both"/>
              <w:rPr>
                <w:rFonts w:ascii="Cambria" w:hAnsi="Cambria"/>
                <w:sz w:val="21"/>
                <w:szCs w:val="21"/>
              </w:rPr>
            </w:pPr>
          </w:p>
        </w:tc>
        <w:tc>
          <w:tcPr>
            <w:tcW w:w="3870" w:type="dxa"/>
            <w:tcBorders>
              <w:top w:val="single" w:sz="4" w:space="0" w:color="auto"/>
              <w:left w:val="single" w:sz="4" w:space="0" w:color="auto"/>
              <w:bottom w:val="single" w:sz="4" w:space="0" w:color="auto"/>
              <w:right w:val="single" w:sz="4" w:space="0" w:color="auto"/>
            </w:tcBorders>
          </w:tcPr>
          <w:p w:rsidR="00E84C81" w:rsidRPr="00F662EB" w:rsidRDefault="00E84C81" w:rsidP="00EC5DBC">
            <w:pPr>
              <w:jc w:val="both"/>
              <w:rPr>
                <w:rFonts w:ascii="Cambria" w:hAnsi="Cambria"/>
                <w:sz w:val="21"/>
                <w:szCs w:val="21"/>
              </w:rPr>
            </w:pPr>
          </w:p>
        </w:tc>
        <w:tc>
          <w:tcPr>
            <w:tcW w:w="1843" w:type="dxa"/>
            <w:tcBorders>
              <w:top w:val="single" w:sz="4" w:space="0" w:color="auto"/>
              <w:left w:val="single" w:sz="4" w:space="0" w:color="auto"/>
              <w:bottom w:val="single" w:sz="4" w:space="0" w:color="auto"/>
              <w:right w:val="single" w:sz="4" w:space="0" w:color="auto"/>
            </w:tcBorders>
          </w:tcPr>
          <w:p w:rsidR="00E84C81" w:rsidRPr="00F662EB" w:rsidRDefault="00E84C81" w:rsidP="00EC5DBC">
            <w:pPr>
              <w:jc w:val="both"/>
              <w:rPr>
                <w:rFonts w:ascii="Cambria" w:hAnsi="Cambria"/>
                <w:sz w:val="21"/>
                <w:szCs w:val="21"/>
              </w:rPr>
            </w:pPr>
          </w:p>
        </w:tc>
        <w:tc>
          <w:tcPr>
            <w:tcW w:w="3294" w:type="dxa"/>
            <w:tcBorders>
              <w:top w:val="single" w:sz="4" w:space="0" w:color="auto"/>
              <w:left w:val="single" w:sz="4" w:space="0" w:color="auto"/>
              <w:bottom w:val="single" w:sz="4" w:space="0" w:color="auto"/>
              <w:right w:val="single" w:sz="4" w:space="0" w:color="auto"/>
            </w:tcBorders>
          </w:tcPr>
          <w:p w:rsidR="00E84C81" w:rsidRPr="00F662EB" w:rsidRDefault="00E84C81" w:rsidP="00EC5DBC">
            <w:pPr>
              <w:jc w:val="both"/>
              <w:rPr>
                <w:rFonts w:ascii="Cambria" w:hAnsi="Cambria"/>
                <w:sz w:val="21"/>
                <w:szCs w:val="21"/>
              </w:rPr>
            </w:pPr>
          </w:p>
        </w:tc>
      </w:tr>
      <w:tr w:rsidR="00E84C81" w:rsidRPr="00F662EB" w:rsidTr="00EC5DBC">
        <w:tc>
          <w:tcPr>
            <w:tcW w:w="704" w:type="dxa"/>
            <w:tcBorders>
              <w:top w:val="single" w:sz="4" w:space="0" w:color="auto"/>
              <w:left w:val="single" w:sz="4" w:space="0" w:color="auto"/>
              <w:bottom w:val="single" w:sz="4" w:space="0" w:color="auto"/>
              <w:right w:val="single" w:sz="4" w:space="0" w:color="auto"/>
            </w:tcBorders>
          </w:tcPr>
          <w:p w:rsidR="00E84C81" w:rsidRPr="00F662EB" w:rsidRDefault="00E84C81" w:rsidP="00EC5DBC">
            <w:pPr>
              <w:jc w:val="both"/>
              <w:rPr>
                <w:rFonts w:ascii="Cambria" w:hAnsi="Cambria"/>
                <w:sz w:val="21"/>
                <w:szCs w:val="21"/>
              </w:rPr>
            </w:pPr>
          </w:p>
        </w:tc>
        <w:tc>
          <w:tcPr>
            <w:tcW w:w="3870" w:type="dxa"/>
            <w:tcBorders>
              <w:top w:val="single" w:sz="4" w:space="0" w:color="auto"/>
              <w:left w:val="single" w:sz="4" w:space="0" w:color="auto"/>
              <w:bottom w:val="single" w:sz="4" w:space="0" w:color="auto"/>
              <w:right w:val="single" w:sz="4" w:space="0" w:color="auto"/>
            </w:tcBorders>
          </w:tcPr>
          <w:p w:rsidR="00E84C81" w:rsidRPr="00F662EB" w:rsidRDefault="00E84C81" w:rsidP="00EC5DBC">
            <w:pPr>
              <w:pStyle w:val="Header"/>
              <w:widowControl/>
              <w:tabs>
                <w:tab w:val="left" w:pos="1296"/>
              </w:tabs>
              <w:spacing w:after="0"/>
              <w:rPr>
                <w:rFonts w:ascii="Cambria" w:hAnsi="Cambria"/>
                <w:sz w:val="21"/>
                <w:szCs w:val="21"/>
              </w:rPr>
            </w:pPr>
          </w:p>
        </w:tc>
        <w:tc>
          <w:tcPr>
            <w:tcW w:w="1843" w:type="dxa"/>
            <w:tcBorders>
              <w:top w:val="single" w:sz="4" w:space="0" w:color="auto"/>
              <w:left w:val="single" w:sz="4" w:space="0" w:color="auto"/>
              <w:bottom w:val="single" w:sz="4" w:space="0" w:color="auto"/>
              <w:right w:val="single" w:sz="4" w:space="0" w:color="auto"/>
            </w:tcBorders>
          </w:tcPr>
          <w:p w:rsidR="00E84C81" w:rsidRPr="00F662EB" w:rsidRDefault="00E84C81" w:rsidP="00EC5DBC">
            <w:pPr>
              <w:jc w:val="both"/>
              <w:rPr>
                <w:rFonts w:ascii="Cambria" w:hAnsi="Cambria"/>
                <w:sz w:val="21"/>
                <w:szCs w:val="21"/>
              </w:rPr>
            </w:pPr>
          </w:p>
        </w:tc>
        <w:tc>
          <w:tcPr>
            <w:tcW w:w="3294" w:type="dxa"/>
            <w:tcBorders>
              <w:top w:val="single" w:sz="4" w:space="0" w:color="auto"/>
              <w:left w:val="single" w:sz="4" w:space="0" w:color="auto"/>
              <w:bottom w:val="single" w:sz="4" w:space="0" w:color="auto"/>
              <w:right w:val="single" w:sz="4" w:space="0" w:color="auto"/>
            </w:tcBorders>
          </w:tcPr>
          <w:p w:rsidR="00E84C81" w:rsidRPr="00F662EB" w:rsidRDefault="00E84C81" w:rsidP="00EC5DBC">
            <w:pPr>
              <w:jc w:val="both"/>
              <w:rPr>
                <w:rFonts w:ascii="Cambria" w:hAnsi="Cambria"/>
                <w:sz w:val="21"/>
                <w:szCs w:val="21"/>
              </w:rPr>
            </w:pPr>
          </w:p>
        </w:tc>
      </w:tr>
    </w:tbl>
    <w:tbl>
      <w:tblPr>
        <w:tblpPr w:leftFromText="180" w:rightFromText="180" w:vertAnchor="text" w:tblpX="75" w:tblpY="1"/>
        <w:tblOverlap w:val="never"/>
        <w:tblW w:w="9889" w:type="dxa"/>
        <w:tblLayout w:type="fixed"/>
        <w:tblLook w:val="01E0" w:firstRow="1" w:lastRow="1" w:firstColumn="1" w:lastColumn="1" w:noHBand="0" w:noVBand="0"/>
      </w:tblPr>
      <w:tblGrid>
        <w:gridCol w:w="9889"/>
      </w:tblGrid>
      <w:tr w:rsidR="00E84C81" w:rsidRPr="00F662EB" w:rsidTr="00EC5DBC">
        <w:trPr>
          <w:trHeight w:val="324"/>
        </w:trPr>
        <w:tc>
          <w:tcPr>
            <w:tcW w:w="9889" w:type="dxa"/>
          </w:tcPr>
          <w:p w:rsidR="008E49BB" w:rsidRPr="00F662EB" w:rsidRDefault="008E49BB" w:rsidP="008E49BB">
            <w:pPr>
              <w:jc w:val="both"/>
              <w:rPr>
                <w:rFonts w:ascii="Cambria" w:hAnsi="Cambria"/>
                <w:b/>
                <w:i/>
                <w:sz w:val="21"/>
                <w:szCs w:val="21"/>
                <w:lang w:val="lt-LT"/>
              </w:rPr>
            </w:pPr>
            <w:r w:rsidRPr="00F662EB">
              <w:rPr>
                <w:rFonts w:ascii="Cambria" w:hAnsi="Cambria"/>
                <w:i/>
                <w:sz w:val="21"/>
                <w:szCs w:val="21"/>
                <w:lang w:val="lt-LT"/>
              </w:rPr>
              <w:t>*</w:t>
            </w:r>
            <w:r w:rsidRPr="00F662EB">
              <w:rPr>
                <w:rFonts w:ascii="Cambria" w:hAnsi="Cambria"/>
                <w:b/>
                <w:i/>
                <w:sz w:val="21"/>
                <w:szCs w:val="21"/>
                <w:lang w:val="lt-LT"/>
              </w:rPr>
              <w:t xml:space="preserve">Pastabos: </w:t>
            </w:r>
            <w:r w:rsidRPr="00F662EB">
              <w:rPr>
                <w:rFonts w:ascii="Cambria" w:hAnsi="Cambria"/>
                <w:sz w:val="21"/>
                <w:szCs w:val="21"/>
                <w:lang w:val="lt-LT"/>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E84C81" w:rsidRPr="00F662EB" w:rsidRDefault="00E84C81" w:rsidP="00EC5DBC">
            <w:pPr>
              <w:ind w:right="-108"/>
              <w:jc w:val="both"/>
              <w:rPr>
                <w:rFonts w:ascii="Cambria" w:hAnsi="Cambria"/>
                <w:sz w:val="21"/>
                <w:szCs w:val="21"/>
              </w:rPr>
            </w:pPr>
          </w:p>
          <w:p w:rsidR="00E84C81" w:rsidRPr="00F662EB" w:rsidRDefault="00E84C81" w:rsidP="00EC5DBC">
            <w:pPr>
              <w:ind w:right="-108"/>
              <w:jc w:val="both"/>
              <w:rPr>
                <w:rFonts w:ascii="Cambria" w:hAnsi="Cambria"/>
                <w:sz w:val="21"/>
                <w:szCs w:val="21"/>
              </w:rPr>
            </w:pPr>
            <w:r w:rsidRPr="00F662EB">
              <w:rPr>
                <w:rFonts w:ascii="Cambria" w:hAnsi="Cambria"/>
                <w:sz w:val="21"/>
                <w:szCs w:val="21"/>
              </w:rPr>
              <w:t xml:space="preserve">        </w:t>
            </w:r>
            <w:proofErr w:type="spellStart"/>
            <w:r w:rsidRPr="00F662EB">
              <w:rPr>
                <w:rFonts w:ascii="Cambria" w:hAnsi="Cambria"/>
                <w:sz w:val="21"/>
                <w:szCs w:val="21"/>
              </w:rPr>
              <w:t>Pasiūlymas</w:t>
            </w:r>
            <w:proofErr w:type="spellEnd"/>
            <w:r w:rsidRPr="00F662EB">
              <w:rPr>
                <w:rFonts w:ascii="Cambria" w:hAnsi="Cambria"/>
                <w:sz w:val="21"/>
                <w:szCs w:val="21"/>
              </w:rPr>
              <w:t xml:space="preserve"> </w:t>
            </w:r>
            <w:proofErr w:type="spellStart"/>
            <w:r w:rsidRPr="00F662EB">
              <w:rPr>
                <w:rFonts w:ascii="Cambria" w:hAnsi="Cambria"/>
                <w:sz w:val="21"/>
                <w:szCs w:val="21"/>
              </w:rPr>
              <w:t>galioja</w:t>
            </w:r>
            <w:proofErr w:type="spellEnd"/>
            <w:r w:rsidRPr="00F662EB">
              <w:rPr>
                <w:rFonts w:ascii="Cambria" w:hAnsi="Cambria"/>
                <w:sz w:val="21"/>
                <w:szCs w:val="21"/>
              </w:rPr>
              <w:t xml:space="preserve"> </w:t>
            </w:r>
            <w:proofErr w:type="spellStart"/>
            <w:r w:rsidRPr="00F662EB">
              <w:rPr>
                <w:rFonts w:ascii="Cambria" w:hAnsi="Cambria"/>
                <w:sz w:val="21"/>
                <w:szCs w:val="21"/>
              </w:rPr>
              <w:t>iki</w:t>
            </w:r>
            <w:proofErr w:type="spellEnd"/>
            <w:r w:rsidRPr="00F662EB">
              <w:rPr>
                <w:rFonts w:ascii="Cambria" w:hAnsi="Cambria"/>
                <w:sz w:val="21"/>
                <w:szCs w:val="21"/>
              </w:rPr>
              <w:t xml:space="preserve"> </w:t>
            </w:r>
            <w:proofErr w:type="spellStart"/>
            <w:r w:rsidRPr="00F662EB">
              <w:rPr>
                <w:rFonts w:ascii="Cambria" w:hAnsi="Cambria"/>
                <w:sz w:val="21"/>
                <w:szCs w:val="21"/>
              </w:rPr>
              <w:t>termino</w:t>
            </w:r>
            <w:proofErr w:type="spellEnd"/>
            <w:r w:rsidRPr="00F662EB">
              <w:rPr>
                <w:rFonts w:ascii="Cambria" w:hAnsi="Cambria"/>
                <w:sz w:val="21"/>
                <w:szCs w:val="21"/>
              </w:rPr>
              <w:t xml:space="preserve">, </w:t>
            </w:r>
            <w:proofErr w:type="spellStart"/>
            <w:r w:rsidRPr="00F662EB">
              <w:rPr>
                <w:rFonts w:ascii="Cambria" w:hAnsi="Cambria"/>
                <w:sz w:val="21"/>
                <w:szCs w:val="21"/>
              </w:rPr>
              <w:t>nustatyto</w:t>
            </w:r>
            <w:proofErr w:type="spellEnd"/>
            <w:r w:rsidRPr="00F662EB">
              <w:rPr>
                <w:rFonts w:ascii="Cambria" w:hAnsi="Cambria"/>
                <w:sz w:val="21"/>
                <w:szCs w:val="21"/>
              </w:rPr>
              <w:t xml:space="preserve"> </w:t>
            </w:r>
            <w:proofErr w:type="spellStart"/>
            <w:r w:rsidRPr="00F662EB">
              <w:rPr>
                <w:rFonts w:ascii="Cambria" w:hAnsi="Cambria"/>
                <w:sz w:val="21"/>
                <w:szCs w:val="21"/>
              </w:rPr>
              <w:t>pirkimo</w:t>
            </w:r>
            <w:proofErr w:type="spellEnd"/>
            <w:r w:rsidRPr="00F662EB">
              <w:rPr>
                <w:rFonts w:ascii="Cambria" w:hAnsi="Cambria"/>
                <w:sz w:val="21"/>
                <w:szCs w:val="21"/>
              </w:rPr>
              <w:t xml:space="preserve"> </w:t>
            </w:r>
            <w:proofErr w:type="spellStart"/>
            <w:r w:rsidRPr="00F662EB">
              <w:rPr>
                <w:rFonts w:ascii="Cambria" w:hAnsi="Cambria"/>
                <w:sz w:val="21"/>
                <w:szCs w:val="21"/>
              </w:rPr>
              <w:t>dokumentuose</w:t>
            </w:r>
            <w:proofErr w:type="spellEnd"/>
            <w:r w:rsidRPr="00F662EB">
              <w:rPr>
                <w:rFonts w:ascii="Cambria" w:hAnsi="Cambria"/>
                <w:sz w:val="21"/>
                <w:szCs w:val="21"/>
              </w:rPr>
              <w:t>.</w:t>
            </w:r>
          </w:p>
          <w:p w:rsidR="00E84C81" w:rsidRPr="00F662EB" w:rsidRDefault="00E84C81" w:rsidP="00EC5DBC">
            <w:pPr>
              <w:ind w:right="-108" w:firstLine="720"/>
              <w:jc w:val="both"/>
              <w:rPr>
                <w:rFonts w:ascii="Cambria" w:hAnsi="Cambria"/>
                <w:sz w:val="21"/>
                <w:szCs w:val="21"/>
              </w:rPr>
            </w:pPr>
          </w:p>
          <w:p w:rsidR="00E84C81" w:rsidRPr="00F662EB" w:rsidRDefault="00E84C81" w:rsidP="00EC5DBC">
            <w:pPr>
              <w:pBdr>
                <w:bottom w:val="single" w:sz="4" w:space="1" w:color="auto"/>
              </w:pBdr>
              <w:ind w:firstLine="440"/>
              <w:jc w:val="both"/>
              <w:rPr>
                <w:rFonts w:ascii="Cambria" w:hAnsi="Cambria"/>
                <w:color w:val="FF0000"/>
                <w:sz w:val="21"/>
                <w:szCs w:val="21"/>
              </w:rPr>
            </w:pPr>
            <w:proofErr w:type="spellStart"/>
            <w:r w:rsidRPr="00F662EB">
              <w:rPr>
                <w:rFonts w:ascii="Cambria" w:hAnsi="Cambria"/>
                <w:b/>
                <w:sz w:val="21"/>
                <w:szCs w:val="21"/>
              </w:rPr>
              <w:t>Pasiūlymo</w:t>
            </w:r>
            <w:proofErr w:type="spellEnd"/>
            <w:r w:rsidRPr="00F662EB">
              <w:rPr>
                <w:rFonts w:ascii="Cambria" w:hAnsi="Cambria"/>
                <w:b/>
                <w:sz w:val="21"/>
                <w:szCs w:val="21"/>
              </w:rPr>
              <w:t xml:space="preserve"> </w:t>
            </w:r>
            <w:proofErr w:type="spellStart"/>
            <w:r w:rsidRPr="00F662EB">
              <w:rPr>
                <w:rFonts w:ascii="Cambria" w:hAnsi="Cambria"/>
                <w:b/>
                <w:sz w:val="21"/>
                <w:szCs w:val="21"/>
              </w:rPr>
              <w:t>konfidencialią</w:t>
            </w:r>
            <w:proofErr w:type="spellEnd"/>
            <w:r w:rsidRPr="00F662EB">
              <w:rPr>
                <w:rFonts w:ascii="Cambria" w:hAnsi="Cambria"/>
                <w:b/>
                <w:sz w:val="21"/>
                <w:szCs w:val="21"/>
              </w:rPr>
              <w:t xml:space="preserve"> </w:t>
            </w:r>
            <w:proofErr w:type="spellStart"/>
            <w:r w:rsidRPr="00F662EB">
              <w:rPr>
                <w:rFonts w:ascii="Cambria" w:hAnsi="Cambria"/>
                <w:b/>
                <w:sz w:val="21"/>
                <w:szCs w:val="21"/>
              </w:rPr>
              <w:t>informaciją</w:t>
            </w:r>
            <w:proofErr w:type="spellEnd"/>
            <w:r w:rsidRPr="00F662EB">
              <w:rPr>
                <w:rFonts w:ascii="Cambria" w:hAnsi="Cambria"/>
                <w:b/>
                <w:sz w:val="21"/>
                <w:szCs w:val="21"/>
              </w:rPr>
              <w:t xml:space="preserve"> </w:t>
            </w:r>
            <w:proofErr w:type="spellStart"/>
            <w:r w:rsidRPr="00F662EB">
              <w:rPr>
                <w:rFonts w:ascii="Cambria" w:hAnsi="Cambria"/>
                <w:b/>
                <w:sz w:val="21"/>
                <w:szCs w:val="21"/>
              </w:rPr>
              <w:t>sudaro</w:t>
            </w:r>
            <w:proofErr w:type="spellEnd"/>
            <w:r w:rsidRPr="00F662EB">
              <w:rPr>
                <w:rFonts w:ascii="Cambria" w:hAnsi="Cambria"/>
                <w:b/>
                <w:sz w:val="21"/>
                <w:szCs w:val="21"/>
              </w:rPr>
              <w:t>:</w:t>
            </w:r>
            <w:r w:rsidRPr="00F662EB">
              <w:rPr>
                <w:rFonts w:ascii="Cambria" w:hAnsi="Cambria"/>
                <w:sz w:val="21"/>
                <w:szCs w:val="21"/>
              </w:rPr>
              <w:t xml:space="preserve"> (</w:t>
            </w:r>
            <w:proofErr w:type="spellStart"/>
            <w:r w:rsidRPr="00F662EB">
              <w:rPr>
                <w:rFonts w:ascii="Cambria" w:hAnsi="Cambria"/>
                <w:sz w:val="21"/>
                <w:szCs w:val="21"/>
              </w:rPr>
              <w:t>tiekėjai</w:t>
            </w:r>
            <w:proofErr w:type="spellEnd"/>
            <w:r w:rsidRPr="00F662EB">
              <w:rPr>
                <w:rFonts w:ascii="Cambria" w:hAnsi="Cambria"/>
                <w:sz w:val="21"/>
                <w:szCs w:val="21"/>
              </w:rPr>
              <w:t xml:space="preserve"> </w:t>
            </w:r>
            <w:proofErr w:type="spellStart"/>
            <w:r w:rsidRPr="00F662EB">
              <w:rPr>
                <w:rFonts w:ascii="Cambria" w:hAnsi="Cambria"/>
                <w:b/>
                <w:sz w:val="21"/>
                <w:szCs w:val="21"/>
                <w:u w:val="single"/>
              </w:rPr>
              <w:t>turi</w:t>
            </w:r>
            <w:proofErr w:type="spellEnd"/>
            <w:r w:rsidRPr="00F662EB">
              <w:rPr>
                <w:rFonts w:ascii="Cambria" w:hAnsi="Cambria"/>
                <w:b/>
                <w:sz w:val="21"/>
                <w:szCs w:val="21"/>
                <w:u w:val="single"/>
              </w:rPr>
              <w:t xml:space="preserve"> </w:t>
            </w:r>
            <w:proofErr w:type="spellStart"/>
            <w:r w:rsidRPr="00F662EB">
              <w:rPr>
                <w:rFonts w:ascii="Cambria" w:hAnsi="Cambria"/>
                <w:b/>
                <w:sz w:val="21"/>
                <w:szCs w:val="21"/>
                <w:u w:val="single"/>
              </w:rPr>
              <w:t>nurodyti</w:t>
            </w:r>
            <w:proofErr w:type="spellEnd"/>
            <w:r w:rsidRPr="00F662EB">
              <w:rPr>
                <w:rFonts w:ascii="Cambria" w:hAnsi="Cambria"/>
                <w:sz w:val="21"/>
                <w:szCs w:val="21"/>
              </w:rPr>
              <w:t xml:space="preserve">, </w:t>
            </w:r>
            <w:proofErr w:type="spellStart"/>
            <w:r w:rsidRPr="00F662EB">
              <w:rPr>
                <w:rFonts w:ascii="Cambria" w:hAnsi="Cambria"/>
                <w:sz w:val="21"/>
                <w:szCs w:val="21"/>
              </w:rPr>
              <w:t>kokia</w:t>
            </w:r>
            <w:proofErr w:type="spellEnd"/>
            <w:r w:rsidRPr="00F662EB">
              <w:rPr>
                <w:rFonts w:ascii="Cambria" w:hAnsi="Cambria"/>
                <w:sz w:val="21"/>
                <w:szCs w:val="21"/>
              </w:rPr>
              <w:t xml:space="preserve"> </w:t>
            </w:r>
            <w:proofErr w:type="spellStart"/>
            <w:r w:rsidRPr="00F662EB">
              <w:rPr>
                <w:rFonts w:ascii="Cambria" w:hAnsi="Cambria"/>
                <w:sz w:val="21"/>
                <w:szCs w:val="21"/>
              </w:rPr>
              <w:t>pasiūlyme</w:t>
            </w:r>
            <w:proofErr w:type="spellEnd"/>
            <w:r w:rsidRPr="00F662EB">
              <w:rPr>
                <w:rFonts w:ascii="Cambria" w:hAnsi="Cambria"/>
                <w:sz w:val="21"/>
                <w:szCs w:val="21"/>
              </w:rPr>
              <w:t xml:space="preserve"> </w:t>
            </w:r>
            <w:proofErr w:type="spellStart"/>
            <w:r w:rsidRPr="00F662EB">
              <w:rPr>
                <w:rFonts w:ascii="Cambria" w:hAnsi="Cambria"/>
                <w:sz w:val="21"/>
                <w:szCs w:val="21"/>
              </w:rPr>
              <w:t>pateikta</w:t>
            </w:r>
            <w:proofErr w:type="spellEnd"/>
            <w:r w:rsidRPr="00F662EB">
              <w:rPr>
                <w:rFonts w:ascii="Cambria" w:hAnsi="Cambria"/>
                <w:sz w:val="21"/>
                <w:szCs w:val="21"/>
              </w:rPr>
              <w:t xml:space="preserve"> </w:t>
            </w:r>
            <w:proofErr w:type="spellStart"/>
            <w:r w:rsidRPr="00F662EB">
              <w:rPr>
                <w:rFonts w:ascii="Cambria" w:hAnsi="Cambria"/>
                <w:sz w:val="21"/>
                <w:szCs w:val="21"/>
              </w:rPr>
              <w:t>informacija</w:t>
            </w:r>
            <w:proofErr w:type="spellEnd"/>
            <w:r w:rsidRPr="00F662EB">
              <w:rPr>
                <w:rFonts w:ascii="Cambria" w:hAnsi="Cambria"/>
                <w:sz w:val="21"/>
                <w:szCs w:val="21"/>
              </w:rPr>
              <w:t xml:space="preserve"> </w:t>
            </w:r>
            <w:proofErr w:type="spellStart"/>
            <w:r w:rsidRPr="00F662EB">
              <w:rPr>
                <w:rFonts w:ascii="Cambria" w:hAnsi="Cambria"/>
                <w:sz w:val="21"/>
                <w:szCs w:val="21"/>
              </w:rPr>
              <w:t>yra</w:t>
            </w:r>
            <w:proofErr w:type="spellEnd"/>
            <w:r w:rsidRPr="00F662EB">
              <w:rPr>
                <w:rFonts w:ascii="Cambria" w:hAnsi="Cambria"/>
                <w:sz w:val="21"/>
                <w:szCs w:val="21"/>
              </w:rPr>
              <w:t xml:space="preserve"> </w:t>
            </w:r>
            <w:proofErr w:type="spellStart"/>
            <w:r w:rsidRPr="00F662EB">
              <w:rPr>
                <w:rFonts w:ascii="Cambria" w:hAnsi="Cambria"/>
                <w:sz w:val="21"/>
                <w:szCs w:val="21"/>
              </w:rPr>
              <w:t>konfidenciali</w:t>
            </w:r>
            <w:proofErr w:type="spellEnd"/>
            <w:r w:rsidRPr="00F662EB">
              <w:rPr>
                <w:rFonts w:ascii="Cambria" w:hAnsi="Cambria"/>
                <w:sz w:val="21"/>
                <w:szCs w:val="21"/>
              </w:rPr>
              <w:t>)</w:t>
            </w:r>
            <w:r w:rsidRPr="00F662EB">
              <w:rPr>
                <w:rFonts w:ascii="Cambria" w:hAnsi="Cambria"/>
                <w:b/>
                <w:sz w:val="21"/>
                <w:szCs w:val="21"/>
              </w:rPr>
              <w:t xml:space="preserve"> </w:t>
            </w:r>
            <w:r w:rsidRPr="00F662EB">
              <w:rPr>
                <w:rFonts w:ascii="Cambria" w:hAnsi="Cambria"/>
                <w:sz w:val="21"/>
                <w:szCs w:val="21"/>
              </w:rPr>
              <w:t>(</w:t>
            </w:r>
            <w:proofErr w:type="spellStart"/>
            <w:r w:rsidRPr="00F662EB">
              <w:rPr>
                <w:rFonts w:ascii="Cambria" w:hAnsi="Cambria"/>
                <w:sz w:val="21"/>
                <w:szCs w:val="21"/>
              </w:rPr>
              <w:t>žr</w:t>
            </w:r>
            <w:proofErr w:type="spellEnd"/>
            <w:r w:rsidRPr="00F662EB">
              <w:rPr>
                <w:rFonts w:ascii="Cambria" w:hAnsi="Cambria"/>
                <w:sz w:val="21"/>
                <w:szCs w:val="21"/>
              </w:rPr>
              <w:t xml:space="preserve">. </w:t>
            </w:r>
            <w:proofErr w:type="spellStart"/>
            <w:r w:rsidRPr="00F662EB">
              <w:rPr>
                <w:rFonts w:ascii="Cambria" w:hAnsi="Cambria"/>
                <w:sz w:val="21"/>
                <w:szCs w:val="21"/>
              </w:rPr>
              <w:t>Viešųjų</w:t>
            </w:r>
            <w:proofErr w:type="spellEnd"/>
            <w:r w:rsidRPr="00F662EB">
              <w:rPr>
                <w:rFonts w:ascii="Cambria" w:hAnsi="Cambria"/>
                <w:sz w:val="21"/>
                <w:szCs w:val="21"/>
              </w:rPr>
              <w:t xml:space="preserve"> </w:t>
            </w:r>
            <w:proofErr w:type="spellStart"/>
            <w:r w:rsidRPr="00F662EB">
              <w:rPr>
                <w:rFonts w:ascii="Cambria" w:hAnsi="Cambria"/>
                <w:sz w:val="21"/>
                <w:szCs w:val="21"/>
              </w:rPr>
              <w:t>pirkimų</w:t>
            </w:r>
            <w:proofErr w:type="spellEnd"/>
            <w:r w:rsidRPr="00F662EB">
              <w:rPr>
                <w:rFonts w:ascii="Cambria" w:hAnsi="Cambria"/>
                <w:sz w:val="21"/>
                <w:szCs w:val="21"/>
              </w:rPr>
              <w:t xml:space="preserve"> </w:t>
            </w:r>
            <w:proofErr w:type="spellStart"/>
            <w:r w:rsidRPr="00F662EB">
              <w:rPr>
                <w:rFonts w:ascii="Cambria" w:hAnsi="Cambria"/>
                <w:sz w:val="21"/>
                <w:szCs w:val="21"/>
              </w:rPr>
              <w:t>tarnybos</w:t>
            </w:r>
            <w:proofErr w:type="spellEnd"/>
            <w:r w:rsidRPr="00F662EB">
              <w:rPr>
                <w:rFonts w:ascii="Cambria" w:hAnsi="Cambria"/>
                <w:sz w:val="21"/>
                <w:szCs w:val="21"/>
              </w:rPr>
              <w:t xml:space="preserve"> </w:t>
            </w:r>
            <w:proofErr w:type="spellStart"/>
            <w:r w:rsidRPr="00F662EB">
              <w:rPr>
                <w:rFonts w:ascii="Cambria" w:hAnsi="Cambria"/>
                <w:sz w:val="21"/>
                <w:szCs w:val="21"/>
              </w:rPr>
              <w:t>išaiškinimą</w:t>
            </w:r>
            <w:proofErr w:type="spellEnd"/>
            <w:r w:rsidRPr="00F662EB">
              <w:rPr>
                <w:rFonts w:ascii="Cambria" w:hAnsi="Cambria"/>
                <w:sz w:val="21"/>
                <w:szCs w:val="21"/>
              </w:rPr>
              <w:t xml:space="preserve">                        </w:t>
            </w:r>
            <w:r w:rsidRPr="00F662EB">
              <w:rPr>
                <w:rFonts w:ascii="Cambria" w:hAnsi="Cambria"/>
                <w:b/>
                <w:sz w:val="21"/>
                <w:szCs w:val="21"/>
              </w:rPr>
              <w:t>(http://vpt.lrv.lt/lt/naujienos/priminimas-del-konfidencialumo-viesuosiuose-pirkimuose</w:t>
            </w:r>
            <w:r w:rsidRPr="00F662EB">
              <w:rPr>
                <w:rFonts w:ascii="Cambria" w:hAnsi="Cambria"/>
                <w:sz w:val="21"/>
                <w:szCs w:val="21"/>
              </w:rPr>
              <w:t xml:space="preserve">), </w:t>
            </w:r>
            <w:proofErr w:type="spellStart"/>
            <w:r w:rsidRPr="00F662EB">
              <w:rPr>
                <w:rFonts w:ascii="Cambria" w:hAnsi="Cambria"/>
                <w:sz w:val="21"/>
                <w:szCs w:val="21"/>
              </w:rPr>
              <w:t>kuriame</w:t>
            </w:r>
            <w:proofErr w:type="spellEnd"/>
            <w:r w:rsidRPr="00F662EB">
              <w:rPr>
                <w:rFonts w:ascii="Cambria" w:hAnsi="Cambria"/>
                <w:sz w:val="21"/>
                <w:szCs w:val="21"/>
              </w:rPr>
              <w:t xml:space="preserve"> </w:t>
            </w:r>
            <w:proofErr w:type="spellStart"/>
            <w:r w:rsidRPr="00F662EB">
              <w:rPr>
                <w:rFonts w:ascii="Cambria" w:hAnsi="Cambria"/>
                <w:sz w:val="21"/>
                <w:szCs w:val="21"/>
              </w:rPr>
              <w:t>nurodoma</w:t>
            </w:r>
            <w:proofErr w:type="spellEnd"/>
            <w:r w:rsidRPr="00F662EB">
              <w:rPr>
                <w:rFonts w:ascii="Cambria" w:hAnsi="Cambria"/>
                <w:sz w:val="21"/>
                <w:szCs w:val="21"/>
              </w:rPr>
              <w:t xml:space="preserve">, </w:t>
            </w:r>
            <w:proofErr w:type="spellStart"/>
            <w:r w:rsidRPr="00F662EB">
              <w:rPr>
                <w:rFonts w:ascii="Cambria" w:hAnsi="Cambria"/>
                <w:sz w:val="21"/>
                <w:szCs w:val="21"/>
                <w:u w:val="single"/>
              </w:rPr>
              <w:t>kad</w:t>
            </w:r>
            <w:proofErr w:type="spellEnd"/>
            <w:r w:rsidRPr="00F662EB">
              <w:rPr>
                <w:rFonts w:ascii="Cambria" w:hAnsi="Cambria"/>
                <w:sz w:val="21"/>
                <w:szCs w:val="21"/>
              </w:rPr>
              <w:t xml:space="preserve"> </w:t>
            </w:r>
            <w:r w:rsidRPr="00F662EB">
              <w:rPr>
                <w:rFonts w:ascii="Cambria" w:hAnsi="Cambria"/>
                <w:sz w:val="21"/>
                <w:szCs w:val="21"/>
                <w:lang w:val="lt-LT" w:eastAsia="lt-LT"/>
              </w:rPr>
              <w:t xml:space="preserve">pasiūlyme nurodytos </w:t>
            </w:r>
            <w:r w:rsidRPr="00F662EB">
              <w:rPr>
                <w:rFonts w:ascii="Cambria" w:hAnsi="Cambria"/>
                <w:b/>
                <w:sz w:val="21"/>
                <w:szCs w:val="21"/>
                <w:u w:val="single"/>
                <w:lang w:val="lt-LT" w:eastAsia="lt-LT"/>
              </w:rPr>
              <w:t xml:space="preserve">kainos bei įkainiai, </w:t>
            </w:r>
            <w:r w:rsidRPr="00F662EB">
              <w:rPr>
                <w:rFonts w:ascii="Cambria" w:hAnsi="Cambria"/>
                <w:sz w:val="21"/>
                <w:szCs w:val="21"/>
                <w:lang w:val="lt-LT" w:eastAsia="lt-LT"/>
              </w:rPr>
              <w:t>taip pat</w:t>
            </w:r>
            <w:r w:rsidRPr="00F662EB">
              <w:rPr>
                <w:rFonts w:ascii="Cambria" w:hAnsi="Cambria"/>
                <w:b/>
                <w:sz w:val="21"/>
                <w:szCs w:val="21"/>
                <w:u w:val="single"/>
                <w:lang w:val="lt-LT" w:eastAsia="lt-LT"/>
              </w:rPr>
              <w:t xml:space="preserve"> nuolaidos dydis ar įkainio bazė, </w:t>
            </w:r>
            <w:r w:rsidRPr="00F662EB">
              <w:rPr>
                <w:rFonts w:ascii="Cambria" w:hAnsi="Cambria"/>
                <w:sz w:val="21"/>
                <w:szCs w:val="21"/>
                <w:lang w:val="lt-LT" w:eastAsia="lt-LT"/>
              </w:rPr>
              <w:t>tiekėjo</w:t>
            </w:r>
            <w:r w:rsidRPr="00F662EB">
              <w:rPr>
                <w:rFonts w:ascii="Cambria" w:hAnsi="Cambria"/>
                <w:b/>
                <w:sz w:val="21"/>
                <w:szCs w:val="21"/>
                <w:u w:val="single"/>
                <w:lang w:val="lt-LT" w:eastAsia="lt-LT"/>
              </w:rPr>
              <w:t xml:space="preserve"> siūlomų prekių gamintojai, pavadinimai, modeliai, </w:t>
            </w:r>
            <w:r w:rsidRPr="00F662EB">
              <w:rPr>
                <w:rFonts w:ascii="Cambria" w:hAnsi="Cambria"/>
                <w:sz w:val="21"/>
                <w:szCs w:val="21"/>
                <w:lang w:val="lt-LT" w:eastAsia="lt-LT"/>
              </w:rPr>
              <w:t>tiekėjo</w:t>
            </w:r>
            <w:r w:rsidRPr="00F662EB">
              <w:rPr>
                <w:rFonts w:ascii="Cambria" w:hAnsi="Cambria"/>
                <w:b/>
                <w:sz w:val="21"/>
                <w:szCs w:val="21"/>
                <w:u w:val="single"/>
                <w:lang w:val="lt-LT" w:eastAsia="lt-LT"/>
              </w:rPr>
              <w:t xml:space="preserve"> siūlomų prekių techninės specifikacijos, </w:t>
            </w:r>
            <w:r w:rsidRPr="00F662EB">
              <w:rPr>
                <w:rFonts w:ascii="Cambria" w:hAnsi="Cambria"/>
                <w:sz w:val="21"/>
                <w:szCs w:val="21"/>
                <w:lang w:val="lt-LT" w:eastAsia="lt-LT"/>
              </w:rPr>
              <w:t>nurodomos užpildant perkančiosios organizacijos pateiktas lenteles, tiekėjo</w:t>
            </w:r>
            <w:r w:rsidRPr="00F662EB">
              <w:rPr>
                <w:rFonts w:ascii="Cambria" w:hAnsi="Cambria"/>
                <w:b/>
                <w:sz w:val="21"/>
                <w:szCs w:val="21"/>
                <w:u w:val="single"/>
                <w:lang w:val="lt-LT" w:eastAsia="lt-LT"/>
              </w:rPr>
              <w:t xml:space="preserve"> siūlomų prekių atitiktį reikalavimams įrodantys dokumentai - brošiūros, aprašymai, instrukcijos  </w:t>
            </w:r>
            <w:r w:rsidRPr="00F662EB">
              <w:rPr>
                <w:rFonts w:ascii="Cambria" w:hAnsi="Cambria"/>
                <w:sz w:val="21"/>
                <w:szCs w:val="21"/>
                <w:u w:val="single"/>
                <w:lang w:val="lt-LT" w:eastAsia="lt-LT"/>
              </w:rPr>
              <w:t xml:space="preserve">- </w:t>
            </w:r>
            <w:r w:rsidRPr="00F662EB">
              <w:rPr>
                <w:rFonts w:ascii="Cambria" w:hAnsi="Cambria"/>
                <w:b/>
                <w:sz w:val="21"/>
                <w:szCs w:val="21"/>
                <w:u w:val="single"/>
                <w:lang w:val="lt-LT" w:eastAsia="lt-LT"/>
              </w:rPr>
              <w:t>nėra konfidenciali</w:t>
            </w:r>
            <w:r w:rsidRPr="00F662EB">
              <w:rPr>
                <w:rFonts w:ascii="Cambria" w:hAnsi="Cambria"/>
                <w:b/>
                <w:sz w:val="21"/>
                <w:szCs w:val="21"/>
                <w:lang w:val="lt-LT" w:eastAsia="lt-LT"/>
              </w:rPr>
              <w:t xml:space="preserve"> </w:t>
            </w:r>
            <w:r w:rsidRPr="00F662EB">
              <w:rPr>
                <w:rFonts w:ascii="Cambria" w:hAnsi="Cambria"/>
                <w:b/>
                <w:sz w:val="21"/>
                <w:szCs w:val="21"/>
                <w:u w:val="single"/>
                <w:lang w:val="lt-LT" w:eastAsia="lt-LT"/>
              </w:rPr>
              <w:t>informacija</w:t>
            </w:r>
            <w:r w:rsidRPr="00F662EB">
              <w:rPr>
                <w:rFonts w:ascii="Cambria" w:hAnsi="Cambria"/>
                <w:b/>
                <w:sz w:val="21"/>
                <w:szCs w:val="21"/>
              </w:rPr>
              <w:t>.</w:t>
            </w:r>
            <w:r w:rsidRPr="00F662EB">
              <w:rPr>
                <w:rFonts w:ascii="Cambria" w:hAnsi="Cambria"/>
                <w:color w:val="FF0000"/>
                <w:sz w:val="21"/>
                <w:szCs w:val="21"/>
              </w:rPr>
              <w:t xml:space="preserve"> </w:t>
            </w:r>
            <w:r w:rsidRPr="00F662EB">
              <w:rPr>
                <w:rFonts w:ascii="Cambria" w:hAnsi="Cambria"/>
                <w:b/>
                <w:sz w:val="21"/>
                <w:szCs w:val="21"/>
                <w:lang w:val="lt-LT" w:eastAsia="lt-LT"/>
              </w:rPr>
              <w:t>Viešųjų pirkimų tarnyba atkreipia Tiekėjų dėmesį, kad</w:t>
            </w:r>
            <w:r w:rsidRPr="00F662EB">
              <w:rPr>
                <w:rFonts w:ascii="Cambria" w:hAnsi="Cambria"/>
                <w:b/>
                <w:sz w:val="21"/>
                <w:szCs w:val="21"/>
              </w:rPr>
              <w:t xml:space="preserve"> </w:t>
            </w:r>
            <w:proofErr w:type="spellStart"/>
            <w:r w:rsidRPr="00F662EB">
              <w:rPr>
                <w:rFonts w:ascii="Cambria" w:hAnsi="Cambria"/>
                <w:b/>
                <w:sz w:val="21"/>
                <w:szCs w:val="21"/>
              </w:rPr>
              <w:t>negalima</w:t>
            </w:r>
            <w:proofErr w:type="spellEnd"/>
            <w:r w:rsidRPr="00F662EB">
              <w:rPr>
                <w:rFonts w:ascii="Cambria" w:hAnsi="Cambria"/>
                <w:b/>
                <w:sz w:val="21"/>
                <w:szCs w:val="21"/>
              </w:rPr>
              <w:t xml:space="preserve"> </w:t>
            </w:r>
            <w:proofErr w:type="spellStart"/>
            <w:r w:rsidRPr="00F662EB">
              <w:rPr>
                <w:rFonts w:ascii="Cambria" w:hAnsi="Cambria"/>
                <w:b/>
                <w:sz w:val="21"/>
                <w:szCs w:val="21"/>
              </w:rPr>
              <w:t>piktnaudžiauti</w:t>
            </w:r>
            <w:proofErr w:type="spellEnd"/>
            <w:r w:rsidRPr="00F662EB">
              <w:rPr>
                <w:rFonts w:ascii="Cambria" w:hAnsi="Cambria"/>
                <w:b/>
                <w:sz w:val="21"/>
                <w:szCs w:val="21"/>
              </w:rPr>
              <w:t xml:space="preserve"> „</w:t>
            </w:r>
            <w:proofErr w:type="spellStart"/>
            <w:r w:rsidRPr="00F662EB">
              <w:rPr>
                <w:rFonts w:ascii="Cambria" w:hAnsi="Cambria"/>
                <w:b/>
                <w:sz w:val="21"/>
                <w:szCs w:val="21"/>
              </w:rPr>
              <w:t>konfidencialumo</w:t>
            </w:r>
            <w:proofErr w:type="spellEnd"/>
            <w:r w:rsidRPr="00F662EB">
              <w:rPr>
                <w:rFonts w:ascii="Cambria" w:hAnsi="Cambria"/>
                <w:b/>
                <w:sz w:val="21"/>
                <w:szCs w:val="21"/>
              </w:rPr>
              <w:t xml:space="preserve">“ </w:t>
            </w:r>
            <w:proofErr w:type="spellStart"/>
            <w:r w:rsidRPr="00F662EB">
              <w:rPr>
                <w:rFonts w:ascii="Cambria" w:hAnsi="Cambria"/>
                <w:b/>
                <w:sz w:val="21"/>
                <w:szCs w:val="21"/>
              </w:rPr>
              <w:t>sąvoka</w:t>
            </w:r>
            <w:proofErr w:type="spellEnd"/>
            <w:r w:rsidRPr="00F662EB">
              <w:rPr>
                <w:rFonts w:ascii="Cambria" w:hAnsi="Cambria"/>
                <w:b/>
                <w:sz w:val="21"/>
                <w:szCs w:val="21"/>
              </w:rPr>
              <w:t xml:space="preserve"> </w:t>
            </w:r>
            <w:proofErr w:type="spellStart"/>
            <w:r w:rsidRPr="00F662EB">
              <w:rPr>
                <w:rFonts w:ascii="Cambria" w:hAnsi="Cambria"/>
                <w:b/>
                <w:sz w:val="21"/>
                <w:szCs w:val="21"/>
              </w:rPr>
              <w:t>ir</w:t>
            </w:r>
            <w:proofErr w:type="spellEnd"/>
            <w:r w:rsidRPr="00F662EB">
              <w:rPr>
                <w:rFonts w:ascii="Cambria" w:hAnsi="Cambria"/>
                <w:b/>
                <w:sz w:val="21"/>
                <w:szCs w:val="21"/>
              </w:rPr>
              <w:t xml:space="preserve"> </w:t>
            </w:r>
            <w:proofErr w:type="spellStart"/>
            <w:r w:rsidRPr="00F662EB">
              <w:rPr>
                <w:rFonts w:ascii="Cambria" w:hAnsi="Cambria"/>
                <w:b/>
                <w:sz w:val="21"/>
                <w:szCs w:val="21"/>
              </w:rPr>
              <w:t>šių</w:t>
            </w:r>
            <w:proofErr w:type="spellEnd"/>
            <w:r w:rsidRPr="00F662EB">
              <w:rPr>
                <w:rFonts w:ascii="Cambria" w:hAnsi="Cambria"/>
                <w:b/>
                <w:sz w:val="21"/>
                <w:szCs w:val="21"/>
              </w:rPr>
              <w:t xml:space="preserve"> </w:t>
            </w:r>
            <w:proofErr w:type="spellStart"/>
            <w:r w:rsidRPr="00F662EB">
              <w:rPr>
                <w:rFonts w:ascii="Cambria" w:hAnsi="Cambria"/>
                <w:b/>
                <w:sz w:val="21"/>
                <w:szCs w:val="21"/>
              </w:rPr>
              <w:t>duomenų</w:t>
            </w:r>
            <w:proofErr w:type="spellEnd"/>
            <w:r w:rsidRPr="00F662EB">
              <w:rPr>
                <w:rFonts w:ascii="Cambria" w:hAnsi="Cambria"/>
                <w:b/>
                <w:sz w:val="21"/>
                <w:szCs w:val="21"/>
              </w:rPr>
              <w:t xml:space="preserve"> </w:t>
            </w:r>
            <w:proofErr w:type="spellStart"/>
            <w:r w:rsidRPr="00F662EB">
              <w:rPr>
                <w:rFonts w:ascii="Cambria" w:hAnsi="Cambria"/>
                <w:b/>
                <w:sz w:val="21"/>
                <w:szCs w:val="21"/>
              </w:rPr>
              <w:t>nurodyti</w:t>
            </w:r>
            <w:proofErr w:type="spellEnd"/>
            <w:r w:rsidRPr="00F662EB">
              <w:rPr>
                <w:rFonts w:ascii="Cambria" w:hAnsi="Cambria"/>
                <w:b/>
                <w:sz w:val="21"/>
                <w:szCs w:val="21"/>
              </w:rPr>
              <w:t xml:space="preserve"> </w:t>
            </w:r>
            <w:proofErr w:type="spellStart"/>
            <w:r w:rsidRPr="00F662EB">
              <w:rPr>
                <w:rFonts w:ascii="Cambria" w:hAnsi="Cambria"/>
                <w:b/>
                <w:sz w:val="21"/>
                <w:szCs w:val="21"/>
              </w:rPr>
              <w:t>esant</w:t>
            </w:r>
            <w:proofErr w:type="spellEnd"/>
            <w:r w:rsidRPr="00F662EB">
              <w:rPr>
                <w:rFonts w:ascii="Cambria" w:hAnsi="Cambria"/>
                <w:b/>
                <w:sz w:val="21"/>
                <w:szCs w:val="21"/>
              </w:rPr>
              <w:t xml:space="preserve"> </w:t>
            </w:r>
            <w:proofErr w:type="spellStart"/>
            <w:r w:rsidRPr="00F662EB">
              <w:rPr>
                <w:rFonts w:ascii="Cambria" w:hAnsi="Cambria"/>
                <w:b/>
                <w:sz w:val="21"/>
                <w:szCs w:val="21"/>
              </w:rPr>
              <w:t>konfidencialiais</w:t>
            </w:r>
            <w:proofErr w:type="spellEnd"/>
            <w:r w:rsidRPr="00F662EB">
              <w:rPr>
                <w:rFonts w:ascii="Cambria" w:hAnsi="Cambria"/>
                <w:b/>
                <w:sz w:val="21"/>
                <w:szCs w:val="21"/>
              </w:rPr>
              <w:t>).</w:t>
            </w:r>
          </w:p>
          <w:p w:rsidR="00E84C81" w:rsidRPr="00F662EB" w:rsidRDefault="00E84C81" w:rsidP="00EC5DBC">
            <w:pPr>
              <w:pBdr>
                <w:bottom w:val="single" w:sz="4" w:space="1" w:color="auto"/>
              </w:pBdr>
              <w:ind w:firstLine="440"/>
              <w:jc w:val="both"/>
              <w:rPr>
                <w:rFonts w:ascii="Cambria" w:hAnsi="Cambria"/>
                <w:b/>
                <w:sz w:val="21"/>
                <w:szCs w:val="21"/>
              </w:rPr>
            </w:pPr>
          </w:p>
          <w:p w:rsidR="00E84C81" w:rsidRPr="00F662EB" w:rsidRDefault="00E84C81" w:rsidP="00EC5DBC">
            <w:pPr>
              <w:pBdr>
                <w:bottom w:val="single" w:sz="4" w:space="1" w:color="auto"/>
              </w:pBdr>
              <w:ind w:firstLine="440"/>
              <w:jc w:val="both"/>
              <w:rPr>
                <w:rFonts w:ascii="Cambria" w:hAnsi="Cambria"/>
                <w:sz w:val="21"/>
                <w:szCs w:val="21"/>
                <w:u w:val="single"/>
              </w:rPr>
            </w:pPr>
            <w:proofErr w:type="spellStart"/>
            <w:r w:rsidRPr="00F662EB">
              <w:rPr>
                <w:rFonts w:ascii="Cambria" w:hAnsi="Cambria"/>
                <w:b/>
                <w:sz w:val="21"/>
                <w:szCs w:val="21"/>
                <w:highlight w:val="yellow"/>
              </w:rPr>
              <w:t>Pasiūlymo</w:t>
            </w:r>
            <w:proofErr w:type="spellEnd"/>
            <w:r w:rsidRPr="00F662EB">
              <w:rPr>
                <w:rFonts w:ascii="Cambria" w:hAnsi="Cambria"/>
                <w:b/>
                <w:sz w:val="21"/>
                <w:szCs w:val="21"/>
                <w:highlight w:val="yellow"/>
              </w:rPr>
              <w:t xml:space="preserve"> </w:t>
            </w:r>
            <w:proofErr w:type="spellStart"/>
            <w:r w:rsidRPr="00F662EB">
              <w:rPr>
                <w:rFonts w:ascii="Cambria" w:hAnsi="Cambria"/>
                <w:b/>
                <w:sz w:val="21"/>
                <w:szCs w:val="21"/>
                <w:highlight w:val="yellow"/>
              </w:rPr>
              <w:t>konfidencialią</w:t>
            </w:r>
            <w:proofErr w:type="spellEnd"/>
            <w:r w:rsidRPr="00F662EB">
              <w:rPr>
                <w:rFonts w:ascii="Cambria" w:hAnsi="Cambria"/>
                <w:b/>
                <w:sz w:val="21"/>
                <w:szCs w:val="21"/>
                <w:highlight w:val="yellow"/>
              </w:rPr>
              <w:t xml:space="preserve"> </w:t>
            </w:r>
            <w:proofErr w:type="spellStart"/>
            <w:r w:rsidRPr="00F662EB">
              <w:rPr>
                <w:rFonts w:ascii="Cambria" w:hAnsi="Cambria"/>
                <w:b/>
                <w:sz w:val="21"/>
                <w:szCs w:val="21"/>
                <w:highlight w:val="yellow"/>
              </w:rPr>
              <w:t>informaciją</w:t>
            </w:r>
            <w:proofErr w:type="spellEnd"/>
            <w:r w:rsidRPr="00F662EB">
              <w:rPr>
                <w:rFonts w:ascii="Cambria" w:hAnsi="Cambria"/>
                <w:b/>
                <w:sz w:val="21"/>
                <w:szCs w:val="21"/>
                <w:highlight w:val="yellow"/>
              </w:rPr>
              <w:t xml:space="preserve"> </w:t>
            </w:r>
            <w:proofErr w:type="spellStart"/>
            <w:r w:rsidRPr="00F662EB">
              <w:rPr>
                <w:rFonts w:ascii="Cambria" w:hAnsi="Cambria"/>
                <w:b/>
                <w:sz w:val="21"/>
                <w:szCs w:val="21"/>
                <w:highlight w:val="yellow"/>
              </w:rPr>
              <w:t>sudaro</w:t>
            </w:r>
            <w:proofErr w:type="spellEnd"/>
            <w:r w:rsidRPr="00F662EB">
              <w:rPr>
                <w:rFonts w:ascii="Cambria" w:hAnsi="Cambria"/>
                <w:b/>
                <w:sz w:val="21"/>
                <w:szCs w:val="21"/>
                <w:highlight w:val="yellow"/>
              </w:rPr>
              <w:t xml:space="preserve"> (</w:t>
            </w:r>
            <w:proofErr w:type="spellStart"/>
            <w:r w:rsidRPr="00F662EB">
              <w:rPr>
                <w:rFonts w:ascii="Cambria" w:hAnsi="Cambria"/>
                <w:b/>
                <w:sz w:val="21"/>
                <w:szCs w:val="21"/>
                <w:highlight w:val="yellow"/>
              </w:rPr>
              <w:t>nurodyti</w:t>
            </w:r>
            <w:proofErr w:type="spellEnd"/>
            <w:r w:rsidRPr="00F662EB">
              <w:rPr>
                <w:rFonts w:ascii="Cambria" w:hAnsi="Cambria"/>
                <w:b/>
                <w:sz w:val="21"/>
                <w:szCs w:val="21"/>
                <w:highlight w:val="yellow"/>
              </w:rPr>
              <w:t>):</w:t>
            </w:r>
          </w:p>
          <w:p w:rsidR="00E84C81" w:rsidRPr="00F662EB" w:rsidRDefault="00E84C81" w:rsidP="00EC5DBC">
            <w:pPr>
              <w:ind w:firstLine="851"/>
              <w:jc w:val="both"/>
              <w:rPr>
                <w:rFonts w:ascii="Cambria" w:hAnsi="Cambria"/>
                <w:b/>
                <w:sz w:val="21"/>
                <w:szCs w:val="21"/>
              </w:rPr>
            </w:pPr>
          </w:p>
          <w:p w:rsidR="00E84C81" w:rsidRPr="00F662EB" w:rsidRDefault="00E84C81" w:rsidP="00EC5DBC">
            <w:pPr>
              <w:ind w:firstLine="851"/>
              <w:jc w:val="both"/>
              <w:rPr>
                <w:rFonts w:ascii="Cambria" w:hAnsi="Cambria"/>
                <w:sz w:val="21"/>
                <w:szCs w:val="21"/>
              </w:rPr>
            </w:pPr>
            <w:proofErr w:type="spellStart"/>
            <w:r w:rsidRPr="00F662EB">
              <w:rPr>
                <w:rFonts w:ascii="Cambria" w:hAnsi="Cambria"/>
                <w:b/>
                <w:sz w:val="21"/>
                <w:szCs w:val="21"/>
                <w:highlight w:val="yellow"/>
              </w:rPr>
              <w:t>Pastaba</w:t>
            </w:r>
            <w:proofErr w:type="spellEnd"/>
            <w:r w:rsidRPr="00F662EB">
              <w:rPr>
                <w:rFonts w:ascii="Cambria" w:hAnsi="Cambria"/>
                <w:b/>
                <w:sz w:val="21"/>
                <w:szCs w:val="21"/>
                <w:highlight w:val="yellow"/>
              </w:rPr>
              <w:t>.</w:t>
            </w:r>
            <w:r w:rsidRPr="00F662EB">
              <w:rPr>
                <w:rFonts w:ascii="Cambria" w:hAnsi="Cambria"/>
                <w:sz w:val="21"/>
                <w:szCs w:val="21"/>
              </w:rPr>
              <w:t xml:space="preserve"> </w:t>
            </w:r>
            <w:proofErr w:type="spellStart"/>
            <w:r w:rsidRPr="00F662EB">
              <w:rPr>
                <w:rFonts w:ascii="Cambria" w:hAnsi="Cambria"/>
                <w:sz w:val="21"/>
                <w:szCs w:val="21"/>
              </w:rPr>
              <w:t>Jei</w:t>
            </w:r>
            <w:proofErr w:type="spellEnd"/>
            <w:r w:rsidRPr="00F662EB">
              <w:rPr>
                <w:rFonts w:ascii="Cambria" w:hAnsi="Cambria"/>
                <w:sz w:val="21"/>
                <w:szCs w:val="21"/>
              </w:rPr>
              <w:t xml:space="preserve"> </w:t>
            </w:r>
            <w:proofErr w:type="spellStart"/>
            <w:r w:rsidRPr="00F662EB">
              <w:rPr>
                <w:rFonts w:ascii="Cambria" w:hAnsi="Cambria"/>
                <w:sz w:val="21"/>
                <w:szCs w:val="21"/>
              </w:rPr>
              <w:t>pasiūlyme</w:t>
            </w:r>
            <w:proofErr w:type="spellEnd"/>
            <w:r w:rsidRPr="00F662EB">
              <w:rPr>
                <w:rFonts w:ascii="Cambria" w:hAnsi="Cambria"/>
                <w:sz w:val="21"/>
                <w:szCs w:val="21"/>
              </w:rPr>
              <w:t xml:space="preserve"> </w:t>
            </w:r>
            <w:proofErr w:type="spellStart"/>
            <w:r w:rsidRPr="00F662EB">
              <w:rPr>
                <w:rFonts w:ascii="Cambria" w:hAnsi="Cambria"/>
                <w:sz w:val="21"/>
                <w:szCs w:val="21"/>
              </w:rPr>
              <w:t>nėra</w:t>
            </w:r>
            <w:proofErr w:type="spellEnd"/>
            <w:r w:rsidRPr="00F662EB">
              <w:rPr>
                <w:rFonts w:ascii="Cambria" w:hAnsi="Cambria"/>
                <w:sz w:val="21"/>
                <w:szCs w:val="21"/>
              </w:rPr>
              <w:t xml:space="preserve"> </w:t>
            </w:r>
            <w:proofErr w:type="spellStart"/>
            <w:r w:rsidRPr="00F662EB">
              <w:rPr>
                <w:rFonts w:ascii="Cambria" w:hAnsi="Cambria"/>
                <w:sz w:val="21"/>
                <w:szCs w:val="21"/>
              </w:rPr>
              <w:t>konfidencialios</w:t>
            </w:r>
            <w:proofErr w:type="spellEnd"/>
            <w:r w:rsidRPr="00F662EB">
              <w:rPr>
                <w:rFonts w:ascii="Cambria" w:hAnsi="Cambria"/>
                <w:sz w:val="21"/>
                <w:szCs w:val="21"/>
              </w:rPr>
              <w:t xml:space="preserve"> </w:t>
            </w:r>
            <w:proofErr w:type="spellStart"/>
            <w:r w:rsidRPr="00F662EB">
              <w:rPr>
                <w:rFonts w:ascii="Cambria" w:hAnsi="Cambria"/>
                <w:sz w:val="21"/>
                <w:szCs w:val="21"/>
              </w:rPr>
              <w:t>informacijos</w:t>
            </w:r>
            <w:proofErr w:type="spellEnd"/>
            <w:r w:rsidRPr="00F662EB">
              <w:rPr>
                <w:rFonts w:ascii="Cambria" w:hAnsi="Cambria"/>
                <w:sz w:val="21"/>
                <w:szCs w:val="21"/>
              </w:rPr>
              <w:t xml:space="preserve">, </w:t>
            </w:r>
            <w:proofErr w:type="spellStart"/>
            <w:r w:rsidRPr="00F662EB">
              <w:rPr>
                <w:rFonts w:ascii="Cambria" w:hAnsi="Cambria"/>
                <w:sz w:val="21"/>
                <w:szCs w:val="21"/>
              </w:rPr>
              <w:t>tiekėjas</w:t>
            </w:r>
            <w:proofErr w:type="spellEnd"/>
            <w:r w:rsidRPr="00F662EB">
              <w:rPr>
                <w:rFonts w:ascii="Cambria" w:hAnsi="Cambria"/>
                <w:sz w:val="21"/>
                <w:szCs w:val="21"/>
              </w:rPr>
              <w:t xml:space="preserve"> </w:t>
            </w:r>
            <w:proofErr w:type="spellStart"/>
            <w:r w:rsidRPr="00F662EB">
              <w:rPr>
                <w:rFonts w:ascii="Cambria" w:hAnsi="Cambria"/>
                <w:b/>
                <w:sz w:val="21"/>
                <w:szCs w:val="21"/>
                <w:u w:val="single"/>
              </w:rPr>
              <w:t>turi</w:t>
            </w:r>
            <w:proofErr w:type="spellEnd"/>
            <w:r w:rsidRPr="00F662EB">
              <w:rPr>
                <w:rFonts w:ascii="Cambria" w:hAnsi="Cambria"/>
                <w:b/>
                <w:sz w:val="21"/>
                <w:szCs w:val="21"/>
                <w:u w:val="single"/>
              </w:rPr>
              <w:t xml:space="preserve"> </w:t>
            </w:r>
            <w:proofErr w:type="spellStart"/>
            <w:r w:rsidRPr="00F662EB">
              <w:rPr>
                <w:rFonts w:ascii="Cambria" w:hAnsi="Cambria"/>
                <w:b/>
                <w:sz w:val="21"/>
                <w:szCs w:val="21"/>
                <w:u w:val="single"/>
              </w:rPr>
              <w:t>nurodyti</w:t>
            </w:r>
            <w:proofErr w:type="spellEnd"/>
            <w:r w:rsidRPr="00F662EB">
              <w:rPr>
                <w:rFonts w:ascii="Cambria" w:hAnsi="Cambria"/>
                <w:b/>
                <w:sz w:val="21"/>
                <w:szCs w:val="21"/>
                <w:u w:val="single"/>
              </w:rPr>
              <w:t xml:space="preserve">, </w:t>
            </w:r>
            <w:proofErr w:type="spellStart"/>
            <w:r w:rsidRPr="00F662EB">
              <w:rPr>
                <w:rFonts w:ascii="Cambria" w:hAnsi="Cambria"/>
                <w:b/>
                <w:sz w:val="21"/>
                <w:szCs w:val="21"/>
                <w:u w:val="single"/>
              </w:rPr>
              <w:t>kad</w:t>
            </w:r>
            <w:proofErr w:type="spellEnd"/>
            <w:r w:rsidRPr="00F662EB">
              <w:rPr>
                <w:rFonts w:ascii="Cambria" w:hAnsi="Cambria"/>
                <w:b/>
                <w:sz w:val="21"/>
                <w:szCs w:val="21"/>
                <w:u w:val="single"/>
              </w:rPr>
              <w:t xml:space="preserve"> </w:t>
            </w:r>
            <w:proofErr w:type="spellStart"/>
            <w:r w:rsidRPr="00F662EB">
              <w:rPr>
                <w:rFonts w:ascii="Cambria" w:hAnsi="Cambria"/>
                <w:b/>
                <w:sz w:val="21"/>
                <w:szCs w:val="21"/>
                <w:u w:val="single"/>
              </w:rPr>
              <w:t>konfidencialios</w:t>
            </w:r>
            <w:proofErr w:type="spellEnd"/>
            <w:r w:rsidRPr="00F662EB">
              <w:rPr>
                <w:rFonts w:ascii="Cambria" w:hAnsi="Cambria"/>
                <w:b/>
                <w:sz w:val="21"/>
                <w:szCs w:val="21"/>
                <w:u w:val="single"/>
              </w:rPr>
              <w:t xml:space="preserve"> </w:t>
            </w:r>
            <w:proofErr w:type="spellStart"/>
            <w:r w:rsidRPr="00F662EB">
              <w:rPr>
                <w:rFonts w:ascii="Cambria" w:hAnsi="Cambria"/>
                <w:b/>
                <w:sz w:val="21"/>
                <w:szCs w:val="21"/>
                <w:u w:val="single"/>
              </w:rPr>
              <w:t>informacijos</w:t>
            </w:r>
            <w:proofErr w:type="spellEnd"/>
            <w:r w:rsidRPr="00F662EB">
              <w:rPr>
                <w:rFonts w:ascii="Cambria" w:hAnsi="Cambria"/>
                <w:b/>
                <w:sz w:val="21"/>
                <w:szCs w:val="21"/>
                <w:u w:val="single"/>
              </w:rPr>
              <w:t xml:space="preserve"> </w:t>
            </w:r>
            <w:proofErr w:type="spellStart"/>
            <w:r w:rsidRPr="00F662EB">
              <w:rPr>
                <w:rFonts w:ascii="Cambria" w:hAnsi="Cambria"/>
                <w:b/>
                <w:sz w:val="21"/>
                <w:szCs w:val="21"/>
                <w:u w:val="single"/>
              </w:rPr>
              <w:t>pasiūlyme</w:t>
            </w:r>
            <w:proofErr w:type="spellEnd"/>
            <w:r w:rsidRPr="00F662EB">
              <w:rPr>
                <w:rFonts w:ascii="Cambria" w:hAnsi="Cambria"/>
                <w:b/>
                <w:sz w:val="21"/>
                <w:szCs w:val="21"/>
                <w:u w:val="single"/>
              </w:rPr>
              <w:t xml:space="preserve"> </w:t>
            </w:r>
            <w:proofErr w:type="spellStart"/>
            <w:r w:rsidRPr="00F662EB">
              <w:rPr>
                <w:rFonts w:ascii="Cambria" w:hAnsi="Cambria"/>
                <w:b/>
                <w:sz w:val="21"/>
                <w:szCs w:val="21"/>
                <w:u w:val="single"/>
              </w:rPr>
              <w:t>nėra</w:t>
            </w:r>
            <w:proofErr w:type="spellEnd"/>
            <w:r w:rsidRPr="00F662EB">
              <w:rPr>
                <w:rFonts w:ascii="Cambria" w:hAnsi="Cambria"/>
                <w:b/>
                <w:sz w:val="21"/>
                <w:szCs w:val="21"/>
                <w:u w:val="single"/>
              </w:rPr>
              <w:t>.</w:t>
            </w:r>
          </w:p>
        </w:tc>
      </w:tr>
    </w:tbl>
    <w:tbl>
      <w:tblPr>
        <w:tblW w:w="9923" w:type="dxa"/>
        <w:tblInd w:w="108" w:type="dxa"/>
        <w:tblLayout w:type="fixed"/>
        <w:tblLook w:val="01E0" w:firstRow="1" w:lastRow="1" w:firstColumn="1" w:lastColumn="1" w:noHBand="0" w:noVBand="0"/>
      </w:tblPr>
      <w:tblGrid>
        <w:gridCol w:w="9923"/>
      </w:tblGrid>
      <w:tr w:rsidR="00E84C81" w:rsidRPr="00F662EB" w:rsidTr="00EC5DBC">
        <w:trPr>
          <w:trHeight w:val="324"/>
        </w:trPr>
        <w:tc>
          <w:tcPr>
            <w:tcW w:w="9923" w:type="dxa"/>
          </w:tcPr>
          <w:p w:rsidR="00E84C81" w:rsidRPr="00F662EB" w:rsidRDefault="00E84C81" w:rsidP="00EC5DBC">
            <w:pPr>
              <w:ind w:right="-108"/>
              <w:jc w:val="both"/>
              <w:rPr>
                <w:rFonts w:ascii="Cambria" w:hAnsi="Cambria"/>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E84C81" w:rsidRPr="00F662EB" w:rsidTr="00EC5DBC">
              <w:trPr>
                <w:trHeight w:val="60"/>
              </w:trPr>
              <w:tc>
                <w:tcPr>
                  <w:tcW w:w="3284" w:type="dxa"/>
                  <w:tcBorders>
                    <w:top w:val="nil"/>
                    <w:left w:val="nil"/>
                    <w:bottom w:val="single" w:sz="4" w:space="0" w:color="auto"/>
                    <w:right w:val="nil"/>
                  </w:tcBorders>
                </w:tcPr>
                <w:p w:rsidR="00E84C81" w:rsidRPr="00F662EB" w:rsidRDefault="00E84C81" w:rsidP="00EC5DBC">
                  <w:pPr>
                    <w:rPr>
                      <w:rFonts w:ascii="Cambria" w:hAnsi="Cambria"/>
                      <w:sz w:val="21"/>
                      <w:szCs w:val="21"/>
                    </w:rPr>
                  </w:pPr>
                </w:p>
              </w:tc>
              <w:tc>
                <w:tcPr>
                  <w:tcW w:w="604" w:type="dxa"/>
                </w:tcPr>
                <w:p w:rsidR="00E84C81" w:rsidRPr="00F662EB" w:rsidRDefault="00E84C81" w:rsidP="00EC5DBC">
                  <w:pPr>
                    <w:jc w:val="center"/>
                    <w:rPr>
                      <w:rFonts w:ascii="Cambria" w:hAnsi="Cambria"/>
                      <w:sz w:val="21"/>
                      <w:szCs w:val="21"/>
                    </w:rPr>
                  </w:pPr>
                </w:p>
              </w:tc>
              <w:tc>
                <w:tcPr>
                  <w:tcW w:w="1980" w:type="dxa"/>
                  <w:tcBorders>
                    <w:top w:val="nil"/>
                    <w:left w:val="nil"/>
                    <w:bottom w:val="single" w:sz="4" w:space="0" w:color="auto"/>
                    <w:right w:val="nil"/>
                  </w:tcBorders>
                </w:tcPr>
                <w:p w:rsidR="00E84C81" w:rsidRPr="00F662EB" w:rsidRDefault="00E84C81" w:rsidP="00EC5DBC">
                  <w:pPr>
                    <w:rPr>
                      <w:rFonts w:ascii="Cambria" w:hAnsi="Cambria"/>
                      <w:sz w:val="21"/>
                      <w:szCs w:val="21"/>
                    </w:rPr>
                  </w:pPr>
                </w:p>
              </w:tc>
              <w:tc>
                <w:tcPr>
                  <w:tcW w:w="701" w:type="dxa"/>
                </w:tcPr>
                <w:p w:rsidR="00E84C81" w:rsidRPr="00F662EB" w:rsidRDefault="00E84C81" w:rsidP="00EC5DBC">
                  <w:pPr>
                    <w:jc w:val="center"/>
                    <w:rPr>
                      <w:rFonts w:ascii="Cambria" w:hAnsi="Cambria"/>
                      <w:sz w:val="21"/>
                      <w:szCs w:val="21"/>
                    </w:rPr>
                  </w:pPr>
                </w:p>
              </w:tc>
              <w:tc>
                <w:tcPr>
                  <w:tcW w:w="2470" w:type="dxa"/>
                  <w:tcBorders>
                    <w:top w:val="nil"/>
                    <w:left w:val="nil"/>
                    <w:bottom w:val="single" w:sz="4" w:space="0" w:color="auto"/>
                    <w:right w:val="nil"/>
                  </w:tcBorders>
                </w:tcPr>
                <w:p w:rsidR="00E84C81" w:rsidRPr="00F662EB" w:rsidRDefault="00E84C81" w:rsidP="00EC5DBC">
                  <w:pPr>
                    <w:jc w:val="right"/>
                    <w:rPr>
                      <w:rFonts w:ascii="Cambria" w:hAnsi="Cambria"/>
                      <w:sz w:val="21"/>
                      <w:szCs w:val="21"/>
                    </w:rPr>
                  </w:pPr>
                </w:p>
              </w:tc>
              <w:tc>
                <w:tcPr>
                  <w:tcW w:w="789" w:type="dxa"/>
                  <w:gridSpan w:val="2"/>
                </w:tcPr>
                <w:p w:rsidR="00E84C81" w:rsidRPr="00F662EB" w:rsidRDefault="00E84C81" w:rsidP="00EC5DBC">
                  <w:pPr>
                    <w:jc w:val="right"/>
                    <w:rPr>
                      <w:rFonts w:ascii="Cambria" w:hAnsi="Cambria"/>
                      <w:sz w:val="21"/>
                      <w:szCs w:val="21"/>
                    </w:rPr>
                  </w:pPr>
                </w:p>
              </w:tc>
            </w:tr>
            <w:tr w:rsidR="00E84C81" w:rsidRPr="00F662EB" w:rsidTr="00EC5DBC">
              <w:trPr>
                <w:gridAfter w:val="1"/>
                <w:wAfter w:w="297" w:type="dxa"/>
                <w:trHeight w:val="186"/>
              </w:trPr>
              <w:tc>
                <w:tcPr>
                  <w:tcW w:w="3284" w:type="dxa"/>
                  <w:tcBorders>
                    <w:top w:val="single" w:sz="4" w:space="0" w:color="auto"/>
                    <w:left w:val="nil"/>
                    <w:bottom w:val="nil"/>
                    <w:right w:val="nil"/>
                  </w:tcBorders>
                </w:tcPr>
                <w:p w:rsidR="00E84C81" w:rsidRPr="00F662EB" w:rsidRDefault="00E84C81" w:rsidP="00EC5DBC">
                  <w:pPr>
                    <w:jc w:val="center"/>
                    <w:rPr>
                      <w:rFonts w:ascii="Cambria" w:hAnsi="Cambria"/>
                      <w:sz w:val="21"/>
                      <w:szCs w:val="21"/>
                    </w:rPr>
                  </w:pPr>
                  <w:r w:rsidRPr="00F662EB">
                    <w:rPr>
                      <w:rFonts w:ascii="Cambria" w:hAnsi="Cambria"/>
                      <w:sz w:val="21"/>
                      <w:szCs w:val="21"/>
                    </w:rPr>
                    <w:t>(</w:t>
                  </w:r>
                  <w:proofErr w:type="spellStart"/>
                  <w:r w:rsidRPr="00F662EB">
                    <w:rPr>
                      <w:rFonts w:ascii="Cambria" w:hAnsi="Cambria"/>
                      <w:sz w:val="21"/>
                      <w:szCs w:val="21"/>
                    </w:rPr>
                    <w:t>Tiekėjo</w:t>
                  </w:r>
                  <w:proofErr w:type="spellEnd"/>
                  <w:r w:rsidRPr="00F662EB">
                    <w:rPr>
                      <w:rFonts w:ascii="Cambria" w:hAnsi="Cambria"/>
                      <w:sz w:val="21"/>
                      <w:szCs w:val="21"/>
                    </w:rPr>
                    <w:t xml:space="preserve"> </w:t>
                  </w:r>
                  <w:proofErr w:type="spellStart"/>
                  <w:r w:rsidRPr="00F662EB">
                    <w:rPr>
                      <w:rFonts w:ascii="Cambria" w:hAnsi="Cambria"/>
                      <w:sz w:val="21"/>
                      <w:szCs w:val="21"/>
                    </w:rPr>
                    <w:t>arba</w:t>
                  </w:r>
                  <w:proofErr w:type="spellEnd"/>
                  <w:r w:rsidRPr="00F662EB">
                    <w:rPr>
                      <w:rFonts w:ascii="Cambria" w:hAnsi="Cambria"/>
                      <w:sz w:val="21"/>
                      <w:szCs w:val="21"/>
                    </w:rPr>
                    <w:t xml:space="preserve"> jo </w:t>
                  </w:r>
                  <w:proofErr w:type="spellStart"/>
                  <w:r w:rsidRPr="00F662EB">
                    <w:rPr>
                      <w:rFonts w:ascii="Cambria" w:hAnsi="Cambria"/>
                      <w:sz w:val="21"/>
                      <w:szCs w:val="21"/>
                    </w:rPr>
                    <w:t>įgalioto</w:t>
                  </w:r>
                  <w:proofErr w:type="spellEnd"/>
                  <w:r w:rsidRPr="00F662EB">
                    <w:rPr>
                      <w:rFonts w:ascii="Cambria" w:hAnsi="Cambria"/>
                      <w:sz w:val="21"/>
                      <w:szCs w:val="21"/>
                    </w:rPr>
                    <w:t xml:space="preserve"> </w:t>
                  </w:r>
                  <w:proofErr w:type="spellStart"/>
                  <w:r w:rsidRPr="00F662EB">
                    <w:rPr>
                      <w:rFonts w:ascii="Cambria" w:hAnsi="Cambria"/>
                      <w:sz w:val="21"/>
                      <w:szCs w:val="21"/>
                    </w:rPr>
                    <w:t>asmens</w:t>
                  </w:r>
                  <w:proofErr w:type="spellEnd"/>
                  <w:r w:rsidRPr="00F662EB">
                    <w:rPr>
                      <w:rFonts w:ascii="Cambria" w:hAnsi="Cambria"/>
                      <w:sz w:val="21"/>
                      <w:szCs w:val="21"/>
                    </w:rPr>
                    <w:t xml:space="preserve"> </w:t>
                  </w:r>
                  <w:proofErr w:type="spellStart"/>
                  <w:r w:rsidRPr="00F662EB">
                    <w:rPr>
                      <w:rFonts w:ascii="Cambria" w:hAnsi="Cambria"/>
                      <w:sz w:val="21"/>
                      <w:szCs w:val="21"/>
                    </w:rPr>
                    <w:t>pareigų</w:t>
                  </w:r>
                  <w:proofErr w:type="spellEnd"/>
                  <w:r w:rsidRPr="00F662EB">
                    <w:rPr>
                      <w:rFonts w:ascii="Cambria" w:hAnsi="Cambria"/>
                      <w:sz w:val="21"/>
                      <w:szCs w:val="21"/>
                    </w:rPr>
                    <w:t xml:space="preserve"> </w:t>
                  </w:r>
                  <w:proofErr w:type="spellStart"/>
                  <w:r w:rsidRPr="00F662EB">
                    <w:rPr>
                      <w:rFonts w:ascii="Cambria" w:hAnsi="Cambria"/>
                      <w:sz w:val="21"/>
                      <w:szCs w:val="21"/>
                    </w:rPr>
                    <w:t>pavadinimas</w:t>
                  </w:r>
                  <w:proofErr w:type="spellEnd"/>
                  <w:r w:rsidRPr="00F662EB">
                    <w:rPr>
                      <w:rFonts w:ascii="Cambria" w:hAnsi="Cambria"/>
                      <w:sz w:val="21"/>
                      <w:szCs w:val="21"/>
                    </w:rPr>
                    <w:t>)</w:t>
                  </w:r>
                </w:p>
              </w:tc>
              <w:tc>
                <w:tcPr>
                  <w:tcW w:w="604" w:type="dxa"/>
                </w:tcPr>
                <w:p w:rsidR="00E84C81" w:rsidRPr="00F662EB" w:rsidRDefault="00E84C81" w:rsidP="00EC5DBC">
                  <w:pPr>
                    <w:rPr>
                      <w:rFonts w:ascii="Cambria" w:hAnsi="Cambria"/>
                      <w:sz w:val="21"/>
                      <w:szCs w:val="21"/>
                    </w:rPr>
                  </w:pPr>
                </w:p>
              </w:tc>
              <w:tc>
                <w:tcPr>
                  <w:tcW w:w="1980" w:type="dxa"/>
                  <w:tcBorders>
                    <w:top w:val="single" w:sz="4" w:space="0" w:color="auto"/>
                    <w:left w:val="nil"/>
                    <w:bottom w:val="nil"/>
                    <w:right w:val="nil"/>
                  </w:tcBorders>
                </w:tcPr>
                <w:p w:rsidR="00E84C81" w:rsidRPr="00F662EB" w:rsidRDefault="00E84C81" w:rsidP="00EC5DBC">
                  <w:pPr>
                    <w:jc w:val="center"/>
                    <w:rPr>
                      <w:rFonts w:ascii="Cambria" w:hAnsi="Cambria"/>
                      <w:sz w:val="21"/>
                      <w:szCs w:val="21"/>
                    </w:rPr>
                  </w:pPr>
                  <w:r w:rsidRPr="00F662EB">
                    <w:rPr>
                      <w:rFonts w:ascii="Cambria" w:hAnsi="Cambria"/>
                      <w:sz w:val="21"/>
                      <w:szCs w:val="21"/>
                    </w:rPr>
                    <w:t>(</w:t>
                  </w:r>
                  <w:proofErr w:type="spellStart"/>
                  <w:r w:rsidRPr="00F662EB">
                    <w:rPr>
                      <w:rFonts w:ascii="Cambria" w:hAnsi="Cambria"/>
                      <w:sz w:val="21"/>
                      <w:szCs w:val="21"/>
                    </w:rPr>
                    <w:t>Parašas</w:t>
                  </w:r>
                  <w:proofErr w:type="spellEnd"/>
                  <w:r w:rsidRPr="00F662EB">
                    <w:rPr>
                      <w:rFonts w:ascii="Cambria" w:hAnsi="Cambria"/>
                      <w:sz w:val="21"/>
                      <w:szCs w:val="21"/>
                    </w:rPr>
                    <w:t>)</w:t>
                  </w:r>
                </w:p>
              </w:tc>
              <w:tc>
                <w:tcPr>
                  <w:tcW w:w="701" w:type="dxa"/>
                </w:tcPr>
                <w:p w:rsidR="00E84C81" w:rsidRPr="00F662EB" w:rsidRDefault="00E84C81" w:rsidP="00EC5DBC">
                  <w:pPr>
                    <w:rPr>
                      <w:rFonts w:ascii="Cambria" w:hAnsi="Cambria"/>
                      <w:sz w:val="21"/>
                      <w:szCs w:val="21"/>
                    </w:rPr>
                  </w:pPr>
                </w:p>
              </w:tc>
              <w:tc>
                <w:tcPr>
                  <w:tcW w:w="2962" w:type="dxa"/>
                  <w:gridSpan w:val="2"/>
                </w:tcPr>
                <w:p w:rsidR="00E84C81" w:rsidRPr="00F662EB" w:rsidRDefault="00E84C81" w:rsidP="00EC5DBC">
                  <w:pPr>
                    <w:rPr>
                      <w:rFonts w:ascii="Cambria" w:hAnsi="Cambria"/>
                      <w:sz w:val="21"/>
                      <w:szCs w:val="21"/>
                    </w:rPr>
                  </w:pPr>
                  <w:proofErr w:type="spellStart"/>
                  <w:r w:rsidRPr="00F662EB">
                    <w:rPr>
                      <w:rFonts w:ascii="Cambria" w:hAnsi="Cambria"/>
                      <w:sz w:val="21"/>
                      <w:szCs w:val="21"/>
                    </w:rPr>
                    <w:t>Vardas</w:t>
                  </w:r>
                  <w:proofErr w:type="spellEnd"/>
                  <w:r w:rsidRPr="00F662EB">
                    <w:rPr>
                      <w:rFonts w:ascii="Cambria" w:hAnsi="Cambria"/>
                      <w:sz w:val="21"/>
                      <w:szCs w:val="21"/>
                    </w:rPr>
                    <w:t xml:space="preserve">, </w:t>
                  </w:r>
                  <w:proofErr w:type="spellStart"/>
                  <w:r w:rsidRPr="00F662EB">
                    <w:rPr>
                      <w:rFonts w:ascii="Cambria" w:hAnsi="Cambria"/>
                      <w:sz w:val="21"/>
                      <w:szCs w:val="21"/>
                    </w:rPr>
                    <w:t>pavardė</w:t>
                  </w:r>
                  <w:proofErr w:type="spellEnd"/>
                </w:p>
              </w:tc>
            </w:tr>
          </w:tbl>
          <w:p w:rsidR="00E84C81" w:rsidRPr="00F662EB" w:rsidRDefault="00E84C81" w:rsidP="00EC5DBC">
            <w:pPr>
              <w:ind w:right="-108" w:firstLine="720"/>
              <w:jc w:val="both"/>
              <w:rPr>
                <w:rFonts w:ascii="Cambria" w:hAnsi="Cambria"/>
                <w:sz w:val="21"/>
                <w:szCs w:val="21"/>
              </w:rPr>
            </w:pPr>
          </w:p>
        </w:tc>
      </w:tr>
    </w:tbl>
    <w:p w:rsidR="00E2515B" w:rsidRPr="00F662EB" w:rsidRDefault="00E2515B" w:rsidP="00E84C81">
      <w:pPr>
        <w:ind w:firstLine="720"/>
        <w:jc w:val="both"/>
        <w:rPr>
          <w:rFonts w:ascii="Cambria" w:hAnsi="Cambria"/>
          <w:bCs/>
          <w:sz w:val="21"/>
          <w:szCs w:val="21"/>
        </w:rPr>
      </w:pPr>
    </w:p>
    <w:sectPr w:rsidR="00E2515B" w:rsidRPr="00F662EB" w:rsidSect="0025170F">
      <w:pgSz w:w="11900" w:h="16840"/>
      <w:pgMar w:top="1134" w:right="985"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DC1" w:rsidRDefault="00EB4DC1" w:rsidP="00922417">
      <w:r>
        <w:separator/>
      </w:r>
    </w:p>
  </w:endnote>
  <w:endnote w:type="continuationSeparator" w:id="0">
    <w:p w:rsidR="00EB4DC1" w:rsidRDefault="00EB4DC1"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55C" w:rsidRDefault="00EA555C">
    <w:pPr>
      <w:pStyle w:val="Footer"/>
      <w:jc w:val="right"/>
    </w:pPr>
  </w:p>
  <w:p w:rsidR="00EA555C" w:rsidRDefault="00EA555C">
    <w:pPr>
      <w:pStyle w:val="HeaderFooter"/>
      <w:tabs>
        <w:tab w:val="clear" w:pos="9020"/>
        <w:tab w:val="center" w:pos="4750"/>
        <w:tab w:val="right" w:pos="95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55C" w:rsidRDefault="00EA555C">
    <w:pPr>
      <w:pStyle w:val="Footer"/>
      <w:jc w:val="right"/>
    </w:pPr>
  </w:p>
  <w:p w:rsidR="00EA555C" w:rsidRDefault="00EA5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DC1" w:rsidRDefault="00EB4DC1" w:rsidP="00922417">
      <w:r>
        <w:separator/>
      </w:r>
    </w:p>
  </w:footnote>
  <w:footnote w:type="continuationSeparator" w:id="0">
    <w:p w:rsidR="00EB4DC1" w:rsidRDefault="00EB4DC1" w:rsidP="00922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92C98"/>
    <w:multiLevelType w:val="multilevel"/>
    <w:tmpl w:val="07D8224A"/>
    <w:lvl w:ilvl="0">
      <w:start w:val="1"/>
      <w:numFmt w:val="decimal"/>
      <w:lvlText w:val="%1."/>
      <w:lvlJc w:val="left"/>
      <w:pPr>
        <w:ind w:left="360" w:hanging="360"/>
      </w:pPr>
      <w:rPr>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A1C65"/>
    <w:multiLevelType w:val="hybridMultilevel"/>
    <w:tmpl w:val="11EC0626"/>
    <w:lvl w:ilvl="0" w:tplc="0D6C63C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2"/>
  </w:num>
  <w:num w:numId="5">
    <w:abstractNumId w:val="3"/>
  </w:num>
  <w:num w:numId="6">
    <w:abstractNumId w:val="4"/>
  </w:num>
  <w:num w:numId="7">
    <w:abstractNumId w:val="5"/>
  </w:num>
  <w:num w:numId="8">
    <w:abstractNumId w:val="0"/>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98"/>
    <w:rsid w:val="000010A6"/>
    <w:rsid w:val="00001A28"/>
    <w:rsid w:val="00003B17"/>
    <w:rsid w:val="000125BD"/>
    <w:rsid w:val="00017B52"/>
    <w:rsid w:val="00017DA4"/>
    <w:rsid w:val="00021C84"/>
    <w:rsid w:val="000303CD"/>
    <w:rsid w:val="00034C23"/>
    <w:rsid w:val="00042836"/>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70083"/>
    <w:rsid w:val="00074F1B"/>
    <w:rsid w:val="00076469"/>
    <w:rsid w:val="00080F6C"/>
    <w:rsid w:val="000864CC"/>
    <w:rsid w:val="0009219B"/>
    <w:rsid w:val="000930B6"/>
    <w:rsid w:val="00095FCD"/>
    <w:rsid w:val="000968A8"/>
    <w:rsid w:val="000A4A2D"/>
    <w:rsid w:val="000A7C2C"/>
    <w:rsid w:val="000C1803"/>
    <w:rsid w:val="000C3951"/>
    <w:rsid w:val="000C6987"/>
    <w:rsid w:val="000C6F38"/>
    <w:rsid w:val="000D0A8C"/>
    <w:rsid w:val="000D2F65"/>
    <w:rsid w:val="000D340F"/>
    <w:rsid w:val="000D4251"/>
    <w:rsid w:val="000D6180"/>
    <w:rsid w:val="000E0D8A"/>
    <w:rsid w:val="000E616B"/>
    <w:rsid w:val="000E6C27"/>
    <w:rsid w:val="000F074D"/>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867"/>
    <w:rsid w:val="0015238E"/>
    <w:rsid w:val="0015293C"/>
    <w:rsid w:val="00153A0B"/>
    <w:rsid w:val="00162FCA"/>
    <w:rsid w:val="00162FE3"/>
    <w:rsid w:val="001655B3"/>
    <w:rsid w:val="001669CC"/>
    <w:rsid w:val="00174464"/>
    <w:rsid w:val="00182E23"/>
    <w:rsid w:val="0018451D"/>
    <w:rsid w:val="001859B3"/>
    <w:rsid w:val="00186735"/>
    <w:rsid w:val="00186FB4"/>
    <w:rsid w:val="00190814"/>
    <w:rsid w:val="00194432"/>
    <w:rsid w:val="00194CA8"/>
    <w:rsid w:val="001A44F8"/>
    <w:rsid w:val="001A5259"/>
    <w:rsid w:val="001A6AD5"/>
    <w:rsid w:val="001A7313"/>
    <w:rsid w:val="001A7552"/>
    <w:rsid w:val="001B1625"/>
    <w:rsid w:val="001B29E3"/>
    <w:rsid w:val="001B37B1"/>
    <w:rsid w:val="001C04BE"/>
    <w:rsid w:val="001C10B3"/>
    <w:rsid w:val="001C3978"/>
    <w:rsid w:val="001C5E43"/>
    <w:rsid w:val="001C6366"/>
    <w:rsid w:val="001C68BC"/>
    <w:rsid w:val="001D0F47"/>
    <w:rsid w:val="001D1CB7"/>
    <w:rsid w:val="001D2715"/>
    <w:rsid w:val="001D475F"/>
    <w:rsid w:val="001D65B9"/>
    <w:rsid w:val="001D6EE4"/>
    <w:rsid w:val="001D7682"/>
    <w:rsid w:val="001F0A51"/>
    <w:rsid w:val="001F0DB3"/>
    <w:rsid w:val="001F147A"/>
    <w:rsid w:val="001F33A1"/>
    <w:rsid w:val="001F5312"/>
    <w:rsid w:val="001F6B69"/>
    <w:rsid w:val="002028D1"/>
    <w:rsid w:val="00206DB8"/>
    <w:rsid w:val="00210D1F"/>
    <w:rsid w:val="00214D0B"/>
    <w:rsid w:val="00221A2E"/>
    <w:rsid w:val="00222A4D"/>
    <w:rsid w:val="0023022D"/>
    <w:rsid w:val="0023302B"/>
    <w:rsid w:val="002477CB"/>
    <w:rsid w:val="00250592"/>
    <w:rsid w:val="00250A44"/>
    <w:rsid w:val="002514A5"/>
    <w:rsid w:val="0025170F"/>
    <w:rsid w:val="0025604A"/>
    <w:rsid w:val="002566EF"/>
    <w:rsid w:val="00256A81"/>
    <w:rsid w:val="00261BB4"/>
    <w:rsid w:val="00270FF5"/>
    <w:rsid w:val="0027183B"/>
    <w:rsid w:val="00272F42"/>
    <w:rsid w:val="0027499A"/>
    <w:rsid w:val="00275DB1"/>
    <w:rsid w:val="00277636"/>
    <w:rsid w:val="00285CE3"/>
    <w:rsid w:val="002A08FD"/>
    <w:rsid w:val="002A4416"/>
    <w:rsid w:val="002A6CCB"/>
    <w:rsid w:val="002A702D"/>
    <w:rsid w:val="002B1FBC"/>
    <w:rsid w:val="002B2256"/>
    <w:rsid w:val="002B2A63"/>
    <w:rsid w:val="002B7410"/>
    <w:rsid w:val="002C13AA"/>
    <w:rsid w:val="002C2D2C"/>
    <w:rsid w:val="002C6887"/>
    <w:rsid w:val="002D4244"/>
    <w:rsid w:val="002E01D6"/>
    <w:rsid w:val="002E164C"/>
    <w:rsid w:val="002E1FE5"/>
    <w:rsid w:val="002E633B"/>
    <w:rsid w:val="002E6979"/>
    <w:rsid w:val="002F0241"/>
    <w:rsid w:val="002F0948"/>
    <w:rsid w:val="002F4796"/>
    <w:rsid w:val="002F53D8"/>
    <w:rsid w:val="002F7232"/>
    <w:rsid w:val="002F7D42"/>
    <w:rsid w:val="00305B83"/>
    <w:rsid w:val="003066F2"/>
    <w:rsid w:val="003108F5"/>
    <w:rsid w:val="00313E1F"/>
    <w:rsid w:val="00317115"/>
    <w:rsid w:val="003209EA"/>
    <w:rsid w:val="003252F7"/>
    <w:rsid w:val="00326154"/>
    <w:rsid w:val="00330087"/>
    <w:rsid w:val="00330585"/>
    <w:rsid w:val="0033420A"/>
    <w:rsid w:val="00346C10"/>
    <w:rsid w:val="0035243F"/>
    <w:rsid w:val="003534C3"/>
    <w:rsid w:val="00355963"/>
    <w:rsid w:val="00360BFD"/>
    <w:rsid w:val="00363278"/>
    <w:rsid w:val="003638B3"/>
    <w:rsid w:val="00365670"/>
    <w:rsid w:val="00365C4A"/>
    <w:rsid w:val="00365CCC"/>
    <w:rsid w:val="0036773A"/>
    <w:rsid w:val="00373AA8"/>
    <w:rsid w:val="00375E30"/>
    <w:rsid w:val="00380886"/>
    <w:rsid w:val="0038515A"/>
    <w:rsid w:val="00385857"/>
    <w:rsid w:val="00387D8F"/>
    <w:rsid w:val="00392274"/>
    <w:rsid w:val="003B5040"/>
    <w:rsid w:val="003B554A"/>
    <w:rsid w:val="003C05AF"/>
    <w:rsid w:val="003C4A59"/>
    <w:rsid w:val="003C536E"/>
    <w:rsid w:val="003C6DEE"/>
    <w:rsid w:val="003D22F8"/>
    <w:rsid w:val="003D3513"/>
    <w:rsid w:val="003D674B"/>
    <w:rsid w:val="003E113D"/>
    <w:rsid w:val="003E27D0"/>
    <w:rsid w:val="003F2B73"/>
    <w:rsid w:val="003F56CA"/>
    <w:rsid w:val="003F68D5"/>
    <w:rsid w:val="00400734"/>
    <w:rsid w:val="00402E65"/>
    <w:rsid w:val="0041212A"/>
    <w:rsid w:val="00414514"/>
    <w:rsid w:val="004148FF"/>
    <w:rsid w:val="004177C6"/>
    <w:rsid w:val="0042317A"/>
    <w:rsid w:val="004233BA"/>
    <w:rsid w:val="00425995"/>
    <w:rsid w:val="00431F8F"/>
    <w:rsid w:val="004320C3"/>
    <w:rsid w:val="00437E82"/>
    <w:rsid w:val="00444DA8"/>
    <w:rsid w:val="00464C20"/>
    <w:rsid w:val="0047544F"/>
    <w:rsid w:val="00475601"/>
    <w:rsid w:val="00492763"/>
    <w:rsid w:val="00495AD3"/>
    <w:rsid w:val="00496080"/>
    <w:rsid w:val="00496FC6"/>
    <w:rsid w:val="004A09E5"/>
    <w:rsid w:val="004A67C3"/>
    <w:rsid w:val="004A70B6"/>
    <w:rsid w:val="004B0D16"/>
    <w:rsid w:val="004B35FC"/>
    <w:rsid w:val="004C132C"/>
    <w:rsid w:val="004C26C8"/>
    <w:rsid w:val="004D4ACB"/>
    <w:rsid w:val="004D774E"/>
    <w:rsid w:val="004E0B8C"/>
    <w:rsid w:val="004E1170"/>
    <w:rsid w:val="004E54FD"/>
    <w:rsid w:val="004E71C6"/>
    <w:rsid w:val="004F0A6D"/>
    <w:rsid w:val="004F5AE6"/>
    <w:rsid w:val="004F63A6"/>
    <w:rsid w:val="004F76C6"/>
    <w:rsid w:val="00503843"/>
    <w:rsid w:val="00510277"/>
    <w:rsid w:val="005131C4"/>
    <w:rsid w:val="00515B74"/>
    <w:rsid w:val="00516018"/>
    <w:rsid w:val="005260D6"/>
    <w:rsid w:val="0052618E"/>
    <w:rsid w:val="005450A4"/>
    <w:rsid w:val="005571A2"/>
    <w:rsid w:val="00557244"/>
    <w:rsid w:val="00562A50"/>
    <w:rsid w:val="0057011B"/>
    <w:rsid w:val="00570269"/>
    <w:rsid w:val="00571693"/>
    <w:rsid w:val="00572A1B"/>
    <w:rsid w:val="005736DF"/>
    <w:rsid w:val="00573A7F"/>
    <w:rsid w:val="00574E85"/>
    <w:rsid w:val="00585508"/>
    <w:rsid w:val="00590947"/>
    <w:rsid w:val="00596A1B"/>
    <w:rsid w:val="005A189F"/>
    <w:rsid w:val="005A1B59"/>
    <w:rsid w:val="005A332D"/>
    <w:rsid w:val="005A37FC"/>
    <w:rsid w:val="005A5BA9"/>
    <w:rsid w:val="005B0C56"/>
    <w:rsid w:val="005B3903"/>
    <w:rsid w:val="005B430F"/>
    <w:rsid w:val="005B498E"/>
    <w:rsid w:val="005B7DFA"/>
    <w:rsid w:val="005C30A1"/>
    <w:rsid w:val="005C736F"/>
    <w:rsid w:val="005D14E1"/>
    <w:rsid w:val="005D55C6"/>
    <w:rsid w:val="005E63AF"/>
    <w:rsid w:val="005F2D90"/>
    <w:rsid w:val="005F6913"/>
    <w:rsid w:val="005F7879"/>
    <w:rsid w:val="006006D8"/>
    <w:rsid w:val="00600AD2"/>
    <w:rsid w:val="00604518"/>
    <w:rsid w:val="006107A7"/>
    <w:rsid w:val="00611438"/>
    <w:rsid w:val="0061498E"/>
    <w:rsid w:val="00621938"/>
    <w:rsid w:val="00622D95"/>
    <w:rsid w:val="006324C2"/>
    <w:rsid w:val="006444C7"/>
    <w:rsid w:val="00645455"/>
    <w:rsid w:val="00652BA3"/>
    <w:rsid w:val="00662BC6"/>
    <w:rsid w:val="00663868"/>
    <w:rsid w:val="0067098C"/>
    <w:rsid w:val="00681F0E"/>
    <w:rsid w:val="00681FE5"/>
    <w:rsid w:val="00685C70"/>
    <w:rsid w:val="00690235"/>
    <w:rsid w:val="00691BBB"/>
    <w:rsid w:val="006955BF"/>
    <w:rsid w:val="006A0327"/>
    <w:rsid w:val="006A0CC5"/>
    <w:rsid w:val="006A28C6"/>
    <w:rsid w:val="006A5E61"/>
    <w:rsid w:val="006A6169"/>
    <w:rsid w:val="006A6767"/>
    <w:rsid w:val="006B54F6"/>
    <w:rsid w:val="006C1693"/>
    <w:rsid w:val="006C425B"/>
    <w:rsid w:val="006D434E"/>
    <w:rsid w:val="006D52D9"/>
    <w:rsid w:val="006D6BFD"/>
    <w:rsid w:val="006D73F1"/>
    <w:rsid w:val="006E0A97"/>
    <w:rsid w:val="006E135E"/>
    <w:rsid w:val="006E2651"/>
    <w:rsid w:val="006F17AA"/>
    <w:rsid w:val="007009BD"/>
    <w:rsid w:val="00701A83"/>
    <w:rsid w:val="00707B07"/>
    <w:rsid w:val="00713A67"/>
    <w:rsid w:val="00720377"/>
    <w:rsid w:val="0072393F"/>
    <w:rsid w:val="00724D99"/>
    <w:rsid w:val="00730B2A"/>
    <w:rsid w:val="00730C90"/>
    <w:rsid w:val="00733499"/>
    <w:rsid w:val="00734F44"/>
    <w:rsid w:val="00735697"/>
    <w:rsid w:val="007419E0"/>
    <w:rsid w:val="00747192"/>
    <w:rsid w:val="00754887"/>
    <w:rsid w:val="00756445"/>
    <w:rsid w:val="0076555F"/>
    <w:rsid w:val="007804C1"/>
    <w:rsid w:val="00781DD0"/>
    <w:rsid w:val="00785F5A"/>
    <w:rsid w:val="0078785D"/>
    <w:rsid w:val="007925CD"/>
    <w:rsid w:val="0079449F"/>
    <w:rsid w:val="007B1BF8"/>
    <w:rsid w:val="007C6281"/>
    <w:rsid w:val="007E0440"/>
    <w:rsid w:val="007E62D2"/>
    <w:rsid w:val="007F29F2"/>
    <w:rsid w:val="007F434E"/>
    <w:rsid w:val="007F4C5C"/>
    <w:rsid w:val="007F5CF3"/>
    <w:rsid w:val="00801820"/>
    <w:rsid w:val="00802B09"/>
    <w:rsid w:val="00805429"/>
    <w:rsid w:val="00814E69"/>
    <w:rsid w:val="0081620E"/>
    <w:rsid w:val="0083280D"/>
    <w:rsid w:val="00832B3B"/>
    <w:rsid w:val="008349B0"/>
    <w:rsid w:val="008366BF"/>
    <w:rsid w:val="008442DE"/>
    <w:rsid w:val="00844364"/>
    <w:rsid w:val="008571CE"/>
    <w:rsid w:val="008604F0"/>
    <w:rsid w:val="00860BB6"/>
    <w:rsid w:val="00861DBB"/>
    <w:rsid w:val="00862771"/>
    <w:rsid w:val="008756C1"/>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48B7"/>
    <w:rsid w:val="008C4A50"/>
    <w:rsid w:val="008C6002"/>
    <w:rsid w:val="008C6EFF"/>
    <w:rsid w:val="008D0B8E"/>
    <w:rsid w:val="008D4F1C"/>
    <w:rsid w:val="008E090F"/>
    <w:rsid w:val="008E1B44"/>
    <w:rsid w:val="008E49BB"/>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4FB6"/>
    <w:rsid w:val="00936795"/>
    <w:rsid w:val="00936A81"/>
    <w:rsid w:val="009448C9"/>
    <w:rsid w:val="009548EF"/>
    <w:rsid w:val="00954C22"/>
    <w:rsid w:val="00960BDE"/>
    <w:rsid w:val="0096191A"/>
    <w:rsid w:val="0096225C"/>
    <w:rsid w:val="009749CF"/>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7541"/>
    <w:rsid w:val="009C31C3"/>
    <w:rsid w:val="009C4DE5"/>
    <w:rsid w:val="009D02EF"/>
    <w:rsid w:val="009D1715"/>
    <w:rsid w:val="009D2C51"/>
    <w:rsid w:val="009D51D7"/>
    <w:rsid w:val="009D5C28"/>
    <w:rsid w:val="009E07E7"/>
    <w:rsid w:val="009E5DF0"/>
    <w:rsid w:val="009F0218"/>
    <w:rsid w:val="00A04757"/>
    <w:rsid w:val="00A0779C"/>
    <w:rsid w:val="00A104BE"/>
    <w:rsid w:val="00A121A7"/>
    <w:rsid w:val="00A14804"/>
    <w:rsid w:val="00A214A4"/>
    <w:rsid w:val="00A26706"/>
    <w:rsid w:val="00A31074"/>
    <w:rsid w:val="00A31C7A"/>
    <w:rsid w:val="00A326A9"/>
    <w:rsid w:val="00A33147"/>
    <w:rsid w:val="00A40155"/>
    <w:rsid w:val="00A415DB"/>
    <w:rsid w:val="00A436CB"/>
    <w:rsid w:val="00A447EC"/>
    <w:rsid w:val="00A509AB"/>
    <w:rsid w:val="00A528CC"/>
    <w:rsid w:val="00A52DE1"/>
    <w:rsid w:val="00A5306C"/>
    <w:rsid w:val="00A5581C"/>
    <w:rsid w:val="00A61151"/>
    <w:rsid w:val="00A650B1"/>
    <w:rsid w:val="00A6597A"/>
    <w:rsid w:val="00A70AC4"/>
    <w:rsid w:val="00A72D4D"/>
    <w:rsid w:val="00A74207"/>
    <w:rsid w:val="00A77E9E"/>
    <w:rsid w:val="00A8091C"/>
    <w:rsid w:val="00A811A1"/>
    <w:rsid w:val="00A82829"/>
    <w:rsid w:val="00A86CC2"/>
    <w:rsid w:val="00A92F59"/>
    <w:rsid w:val="00A94309"/>
    <w:rsid w:val="00A95F79"/>
    <w:rsid w:val="00AA0CDC"/>
    <w:rsid w:val="00AA0E90"/>
    <w:rsid w:val="00AA2CF6"/>
    <w:rsid w:val="00AA7243"/>
    <w:rsid w:val="00AB1153"/>
    <w:rsid w:val="00AB3C91"/>
    <w:rsid w:val="00AB5606"/>
    <w:rsid w:val="00AC388C"/>
    <w:rsid w:val="00AC7E39"/>
    <w:rsid w:val="00AD0720"/>
    <w:rsid w:val="00AD29F5"/>
    <w:rsid w:val="00AE3F2F"/>
    <w:rsid w:val="00AF05A5"/>
    <w:rsid w:val="00AF0AF0"/>
    <w:rsid w:val="00AF33FF"/>
    <w:rsid w:val="00AF4F09"/>
    <w:rsid w:val="00B0328F"/>
    <w:rsid w:val="00B034DA"/>
    <w:rsid w:val="00B046D7"/>
    <w:rsid w:val="00B12DAA"/>
    <w:rsid w:val="00B13BC7"/>
    <w:rsid w:val="00B16C2B"/>
    <w:rsid w:val="00B266E7"/>
    <w:rsid w:val="00B30975"/>
    <w:rsid w:val="00B31A65"/>
    <w:rsid w:val="00B31E83"/>
    <w:rsid w:val="00B35498"/>
    <w:rsid w:val="00B37F3E"/>
    <w:rsid w:val="00B4484D"/>
    <w:rsid w:val="00B44A5F"/>
    <w:rsid w:val="00B50198"/>
    <w:rsid w:val="00B51EFF"/>
    <w:rsid w:val="00B56306"/>
    <w:rsid w:val="00B80804"/>
    <w:rsid w:val="00B81EBF"/>
    <w:rsid w:val="00B82D49"/>
    <w:rsid w:val="00B84202"/>
    <w:rsid w:val="00B868CD"/>
    <w:rsid w:val="00B86EC7"/>
    <w:rsid w:val="00B87DAD"/>
    <w:rsid w:val="00B9532E"/>
    <w:rsid w:val="00BB17D2"/>
    <w:rsid w:val="00BB67AD"/>
    <w:rsid w:val="00BC52BA"/>
    <w:rsid w:val="00BC6BE1"/>
    <w:rsid w:val="00BE216B"/>
    <w:rsid w:val="00BE2EA3"/>
    <w:rsid w:val="00BE3265"/>
    <w:rsid w:val="00BE67E8"/>
    <w:rsid w:val="00BE7587"/>
    <w:rsid w:val="00BF43CF"/>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55ED"/>
    <w:rsid w:val="00C62315"/>
    <w:rsid w:val="00C64E34"/>
    <w:rsid w:val="00C743C1"/>
    <w:rsid w:val="00C85304"/>
    <w:rsid w:val="00C86E66"/>
    <w:rsid w:val="00C872B4"/>
    <w:rsid w:val="00C90B4E"/>
    <w:rsid w:val="00C95638"/>
    <w:rsid w:val="00CA093D"/>
    <w:rsid w:val="00CA6139"/>
    <w:rsid w:val="00CA6B68"/>
    <w:rsid w:val="00CA6DE5"/>
    <w:rsid w:val="00CA7F82"/>
    <w:rsid w:val="00CB509A"/>
    <w:rsid w:val="00CC08F7"/>
    <w:rsid w:val="00CC29E1"/>
    <w:rsid w:val="00CC55EB"/>
    <w:rsid w:val="00CC60FC"/>
    <w:rsid w:val="00CE57C7"/>
    <w:rsid w:val="00CF32E1"/>
    <w:rsid w:val="00CF438B"/>
    <w:rsid w:val="00CF6143"/>
    <w:rsid w:val="00D014C1"/>
    <w:rsid w:val="00D070C8"/>
    <w:rsid w:val="00D12F10"/>
    <w:rsid w:val="00D17341"/>
    <w:rsid w:val="00D234D0"/>
    <w:rsid w:val="00D37320"/>
    <w:rsid w:val="00D415D5"/>
    <w:rsid w:val="00D4546D"/>
    <w:rsid w:val="00D47BC4"/>
    <w:rsid w:val="00D51856"/>
    <w:rsid w:val="00D52711"/>
    <w:rsid w:val="00D6477A"/>
    <w:rsid w:val="00D726BB"/>
    <w:rsid w:val="00D744E1"/>
    <w:rsid w:val="00D80735"/>
    <w:rsid w:val="00D80A9D"/>
    <w:rsid w:val="00D8577E"/>
    <w:rsid w:val="00D8666B"/>
    <w:rsid w:val="00D86D85"/>
    <w:rsid w:val="00D90E82"/>
    <w:rsid w:val="00D91FCF"/>
    <w:rsid w:val="00D9425C"/>
    <w:rsid w:val="00D962E8"/>
    <w:rsid w:val="00DA10B3"/>
    <w:rsid w:val="00DA4B54"/>
    <w:rsid w:val="00DA6D9C"/>
    <w:rsid w:val="00DB0001"/>
    <w:rsid w:val="00DB167E"/>
    <w:rsid w:val="00DB430F"/>
    <w:rsid w:val="00DC5975"/>
    <w:rsid w:val="00DC75C5"/>
    <w:rsid w:val="00DD10CA"/>
    <w:rsid w:val="00DD3F0F"/>
    <w:rsid w:val="00DD460E"/>
    <w:rsid w:val="00DD61AC"/>
    <w:rsid w:val="00DE0BE5"/>
    <w:rsid w:val="00DE25C1"/>
    <w:rsid w:val="00DE5CC0"/>
    <w:rsid w:val="00DF6C20"/>
    <w:rsid w:val="00DF6C2D"/>
    <w:rsid w:val="00E022E0"/>
    <w:rsid w:val="00E0269F"/>
    <w:rsid w:val="00E04176"/>
    <w:rsid w:val="00E12313"/>
    <w:rsid w:val="00E215FC"/>
    <w:rsid w:val="00E24CD1"/>
    <w:rsid w:val="00E2515B"/>
    <w:rsid w:val="00E37E7B"/>
    <w:rsid w:val="00E43F50"/>
    <w:rsid w:val="00E45F6A"/>
    <w:rsid w:val="00E55CE4"/>
    <w:rsid w:val="00E600AF"/>
    <w:rsid w:val="00E714DC"/>
    <w:rsid w:val="00E765C8"/>
    <w:rsid w:val="00E76F7A"/>
    <w:rsid w:val="00E81A78"/>
    <w:rsid w:val="00E84C81"/>
    <w:rsid w:val="00E855D9"/>
    <w:rsid w:val="00E90EE1"/>
    <w:rsid w:val="00E9785F"/>
    <w:rsid w:val="00EA2E6F"/>
    <w:rsid w:val="00EA435E"/>
    <w:rsid w:val="00EA555C"/>
    <w:rsid w:val="00EB30B9"/>
    <w:rsid w:val="00EB3212"/>
    <w:rsid w:val="00EB3E70"/>
    <w:rsid w:val="00EB4DC1"/>
    <w:rsid w:val="00EB4E51"/>
    <w:rsid w:val="00EB631D"/>
    <w:rsid w:val="00EB64FC"/>
    <w:rsid w:val="00EB6B46"/>
    <w:rsid w:val="00EC04CF"/>
    <w:rsid w:val="00EC2386"/>
    <w:rsid w:val="00EC5DBC"/>
    <w:rsid w:val="00EC69E6"/>
    <w:rsid w:val="00ED2E2F"/>
    <w:rsid w:val="00EE654E"/>
    <w:rsid w:val="00EF1080"/>
    <w:rsid w:val="00EF33FF"/>
    <w:rsid w:val="00EF557D"/>
    <w:rsid w:val="00EF7491"/>
    <w:rsid w:val="00F03831"/>
    <w:rsid w:val="00F044F9"/>
    <w:rsid w:val="00F07FF7"/>
    <w:rsid w:val="00F12EF4"/>
    <w:rsid w:val="00F169BE"/>
    <w:rsid w:val="00F2520B"/>
    <w:rsid w:val="00F27225"/>
    <w:rsid w:val="00F30942"/>
    <w:rsid w:val="00F36BEE"/>
    <w:rsid w:val="00F37AF5"/>
    <w:rsid w:val="00F463DC"/>
    <w:rsid w:val="00F52A85"/>
    <w:rsid w:val="00F55CD0"/>
    <w:rsid w:val="00F57322"/>
    <w:rsid w:val="00F624CB"/>
    <w:rsid w:val="00F62820"/>
    <w:rsid w:val="00F64B4F"/>
    <w:rsid w:val="00F662EB"/>
    <w:rsid w:val="00F7646D"/>
    <w:rsid w:val="00F771D2"/>
    <w:rsid w:val="00F80501"/>
    <w:rsid w:val="00F86C12"/>
    <w:rsid w:val="00F87642"/>
    <w:rsid w:val="00F93CB0"/>
    <w:rsid w:val="00F97264"/>
    <w:rsid w:val="00FA1B3F"/>
    <w:rsid w:val="00FA2CFE"/>
    <w:rsid w:val="00FA2D6A"/>
    <w:rsid w:val="00FA43EA"/>
    <w:rsid w:val="00FA6DD0"/>
    <w:rsid w:val="00FA7C70"/>
    <w:rsid w:val="00FC36F5"/>
    <w:rsid w:val="00FD0762"/>
    <w:rsid w:val="00FD1514"/>
    <w:rsid w:val="00FD67E0"/>
    <w:rsid w:val="00FE00CB"/>
    <w:rsid w:val="00FE0112"/>
    <w:rsid w:val="00FE2A7B"/>
    <w:rsid w:val="00FE69E2"/>
    <w:rsid w:val="00FF09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0FA36D-7B18-4938-9B13-43D7E986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C2D2C"/>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VARNELES"/>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character" w:styleId="Strong">
    <w:name w:val="Strong"/>
    <w:uiPriority w:val="22"/>
    <w:qFormat/>
    <w:rsid w:val="00EA5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831EC-10A8-407E-9550-8A722F84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7946</Words>
  <Characters>4530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Karina Gudavičiūtė</cp:lastModifiedBy>
  <cp:revision>12</cp:revision>
  <cp:lastPrinted>2021-08-18T12:51:00Z</cp:lastPrinted>
  <dcterms:created xsi:type="dcterms:W3CDTF">2025-04-01T09:30:00Z</dcterms:created>
  <dcterms:modified xsi:type="dcterms:W3CDTF">2025-04-24T09:59:00Z</dcterms:modified>
</cp:coreProperties>
</file>