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3574" w14:textId="61811B31" w:rsidR="0087305C" w:rsidRPr="00223A34" w:rsidRDefault="00223A34" w:rsidP="00D0454A">
      <w:pPr>
        <w:tabs>
          <w:tab w:val="left" w:pos="5954"/>
        </w:tabs>
        <w:spacing w:line="240" w:lineRule="auto"/>
        <w:ind w:firstLine="4678"/>
        <w:rPr>
          <w:color w:val="00435B"/>
          <w:sz w:val="20"/>
          <w:szCs w:val="20"/>
        </w:rPr>
      </w:pPr>
      <w:r w:rsidRPr="00223A34">
        <w:rPr>
          <w:rFonts w:eastAsia="Calibri"/>
          <w:color w:val="00435B"/>
          <w:sz w:val="20"/>
          <w:szCs w:val="20"/>
        </w:rPr>
        <w:t>Specialiųjų p</w:t>
      </w:r>
      <w:r w:rsidR="0087305C" w:rsidRPr="00223A34">
        <w:rPr>
          <w:color w:val="00435B"/>
          <w:sz w:val="20"/>
          <w:szCs w:val="20"/>
        </w:rPr>
        <w:t xml:space="preserve">irkimo sąlygų </w:t>
      </w:r>
      <w:r w:rsidRPr="00223A34">
        <w:rPr>
          <w:color w:val="00435B"/>
          <w:sz w:val="20"/>
          <w:szCs w:val="20"/>
        </w:rPr>
        <w:t xml:space="preserve">5 </w:t>
      </w:r>
      <w:r w:rsidR="0087305C" w:rsidRPr="00223A34">
        <w:rPr>
          <w:color w:val="00435B"/>
          <w:sz w:val="20"/>
          <w:szCs w:val="20"/>
        </w:rPr>
        <w:t xml:space="preserve">priedas </w:t>
      </w:r>
    </w:p>
    <w:p w14:paraId="710E5247" w14:textId="63BA0D3F" w:rsidR="0087305C" w:rsidRPr="00223A34" w:rsidRDefault="0087305C" w:rsidP="00BA5174">
      <w:pPr>
        <w:tabs>
          <w:tab w:val="left" w:pos="5954"/>
        </w:tabs>
        <w:spacing w:line="240" w:lineRule="auto"/>
        <w:ind w:firstLine="4678"/>
        <w:rPr>
          <w:color w:val="00435B"/>
          <w:sz w:val="20"/>
          <w:szCs w:val="20"/>
        </w:rPr>
      </w:pPr>
      <w:r w:rsidRPr="00223A34">
        <w:rPr>
          <w:color w:val="00435B"/>
          <w:sz w:val="20"/>
          <w:szCs w:val="20"/>
        </w:rPr>
        <w:t>„</w:t>
      </w:r>
      <w:r w:rsidR="00BA5174">
        <w:rPr>
          <w:color w:val="00435B"/>
          <w:sz w:val="20"/>
          <w:szCs w:val="20"/>
        </w:rPr>
        <w:t>Tiekėjo deklaracija</w:t>
      </w:r>
      <w:r w:rsidRPr="00223A34">
        <w:rPr>
          <w:color w:val="00435B"/>
          <w:sz w:val="20"/>
          <w:szCs w:val="20"/>
        </w:rPr>
        <w:t>“</w:t>
      </w:r>
    </w:p>
    <w:p w14:paraId="42C494F4" w14:textId="77777777" w:rsidR="0087305C" w:rsidRDefault="0087305C" w:rsidP="001523EB">
      <w:pPr>
        <w:spacing w:line="240" w:lineRule="auto"/>
        <w:jc w:val="center"/>
        <w:rPr>
          <w:rFonts w:eastAsia="Times New Roman"/>
          <w:color w:val="00435B"/>
          <w:u w:val="single"/>
        </w:rPr>
      </w:pPr>
    </w:p>
    <w:p w14:paraId="0F96E640" w14:textId="39F33853" w:rsidR="00926C7E" w:rsidRPr="00D540C4" w:rsidRDefault="00926C7E" w:rsidP="001523EB">
      <w:pPr>
        <w:spacing w:line="240" w:lineRule="auto"/>
        <w:jc w:val="center"/>
        <w:rPr>
          <w:rFonts w:eastAsia="Times New Roman"/>
          <w:color w:val="00435B"/>
          <w:u w:val="single"/>
        </w:rPr>
      </w:pPr>
      <w:r w:rsidRPr="00D540C4">
        <w:rPr>
          <w:rFonts w:eastAsia="Times New Roman"/>
          <w:color w:val="00435B"/>
          <w:u w:val="single"/>
        </w:rPr>
        <w:t>___________________________________</w:t>
      </w:r>
    </w:p>
    <w:p w14:paraId="2B0BECCF" w14:textId="1F481E1F" w:rsidR="00926C7E" w:rsidRPr="00D540C4" w:rsidRDefault="00926C7E" w:rsidP="001523EB">
      <w:pPr>
        <w:spacing w:line="240" w:lineRule="auto"/>
        <w:jc w:val="center"/>
        <w:rPr>
          <w:rFonts w:eastAsia="Times New Roman"/>
          <w:color w:val="00435B"/>
        </w:rPr>
      </w:pPr>
      <w:r w:rsidRPr="00D540C4">
        <w:rPr>
          <w:rFonts w:eastAsia="Times New Roman"/>
          <w:color w:val="00435B"/>
        </w:rPr>
        <w:t> (Tiekėjo</w:t>
      </w:r>
      <w:r w:rsidR="0097666E" w:rsidRPr="00D540C4">
        <w:rPr>
          <w:rFonts w:eastAsia="Times New Roman"/>
          <w:color w:val="00435B"/>
        </w:rPr>
        <w:t>/Subtiekėjo</w:t>
      </w:r>
      <w:r w:rsidR="00BA5174">
        <w:rPr>
          <w:rFonts w:eastAsia="Times New Roman"/>
          <w:color w:val="00435B"/>
        </w:rPr>
        <w:t>/Ūkio subjekto, kurio pajėgumais remiamasi,</w:t>
      </w:r>
      <w:r w:rsidRPr="00D540C4">
        <w:rPr>
          <w:rFonts w:eastAsia="Times New Roman"/>
          <w:color w:val="00435B"/>
        </w:rPr>
        <w:t xml:space="preserve"> pavadinimas)</w:t>
      </w:r>
    </w:p>
    <w:p w14:paraId="03888696" w14:textId="77777777" w:rsidR="00926C7E" w:rsidRPr="00D540C4" w:rsidRDefault="00926C7E" w:rsidP="001523EB">
      <w:pPr>
        <w:spacing w:line="240" w:lineRule="auto"/>
        <w:rPr>
          <w:rFonts w:eastAsia="Times New Roman"/>
          <w:color w:val="00435B"/>
        </w:rPr>
      </w:pPr>
    </w:p>
    <w:p w14:paraId="3BEBBD93" w14:textId="35E9FF60" w:rsidR="00926C7E" w:rsidRPr="00D540C4" w:rsidRDefault="00D74BBB" w:rsidP="001523EB">
      <w:pPr>
        <w:spacing w:line="240" w:lineRule="auto"/>
        <w:rPr>
          <w:rFonts w:eastAsia="Times New Roman"/>
          <w:color w:val="00435B"/>
        </w:rPr>
      </w:pPr>
      <w:r>
        <w:rPr>
          <w:rFonts w:eastAsia="Times New Roman"/>
          <w:color w:val="00435B"/>
        </w:rPr>
        <w:t>UAB ILTE</w:t>
      </w:r>
    </w:p>
    <w:p w14:paraId="6D6EED19" w14:textId="77777777" w:rsidR="00926C7E" w:rsidRPr="00D540C4" w:rsidRDefault="00926C7E" w:rsidP="001523EB">
      <w:pPr>
        <w:widowControl w:val="0"/>
        <w:tabs>
          <w:tab w:val="left" w:pos="480"/>
        </w:tabs>
        <w:spacing w:line="240" w:lineRule="auto"/>
        <w:jc w:val="center"/>
        <w:rPr>
          <w:b/>
          <w:bCs/>
          <w:color w:val="00435B"/>
        </w:rPr>
      </w:pPr>
    </w:p>
    <w:p w14:paraId="49F48767" w14:textId="2CDB4A0C" w:rsidR="00BA5174" w:rsidRPr="00D540C4" w:rsidRDefault="00BA5174" w:rsidP="00BA5174">
      <w:pPr>
        <w:widowControl w:val="0"/>
        <w:tabs>
          <w:tab w:val="left" w:pos="480"/>
        </w:tabs>
        <w:spacing w:line="240" w:lineRule="auto"/>
        <w:jc w:val="center"/>
        <w:rPr>
          <w:b/>
          <w:bCs/>
          <w:color w:val="00435B"/>
        </w:rPr>
      </w:pPr>
      <w:bookmarkStart w:id="0" w:name="_Hlk132920729"/>
      <w:r>
        <w:rPr>
          <w:b/>
          <w:bCs/>
          <w:color w:val="00435B"/>
        </w:rPr>
        <w:t>TIEKĖJO DEK</w:t>
      </w:r>
      <w:r w:rsidR="00D55E87">
        <w:rPr>
          <w:b/>
          <w:bCs/>
          <w:color w:val="00435B"/>
        </w:rPr>
        <w:t>L</w:t>
      </w:r>
      <w:r>
        <w:rPr>
          <w:b/>
          <w:bCs/>
          <w:color w:val="00435B"/>
        </w:rPr>
        <w:t xml:space="preserve">ARACIJA </w:t>
      </w:r>
    </w:p>
    <w:p w14:paraId="44FB4FFC" w14:textId="0403E2E3" w:rsidR="00201837" w:rsidRPr="00D540C4" w:rsidRDefault="00201837" w:rsidP="001523EB">
      <w:pPr>
        <w:widowControl w:val="0"/>
        <w:tabs>
          <w:tab w:val="left" w:pos="480"/>
        </w:tabs>
        <w:spacing w:line="240" w:lineRule="auto"/>
        <w:jc w:val="center"/>
        <w:rPr>
          <w:b/>
          <w:bCs/>
          <w:color w:val="00435B"/>
        </w:rPr>
      </w:pPr>
    </w:p>
    <w:bookmarkEnd w:id="0"/>
    <w:p w14:paraId="78386104" w14:textId="77777777" w:rsidR="00201837" w:rsidRPr="00D540C4" w:rsidRDefault="00201837" w:rsidP="001523EB">
      <w:pPr>
        <w:widowControl w:val="0"/>
        <w:tabs>
          <w:tab w:val="left" w:pos="480"/>
        </w:tabs>
        <w:spacing w:line="240" w:lineRule="auto"/>
        <w:jc w:val="center"/>
        <w:rPr>
          <w:b/>
          <w:bCs/>
          <w:color w:val="00435B"/>
        </w:rPr>
      </w:pPr>
    </w:p>
    <w:p w14:paraId="25EEDAEE" w14:textId="67DC0645" w:rsidR="00201837" w:rsidRPr="00D540C4" w:rsidRDefault="00201837" w:rsidP="001523EB">
      <w:pPr>
        <w:widowControl w:val="0"/>
        <w:tabs>
          <w:tab w:val="left" w:pos="480"/>
        </w:tabs>
        <w:spacing w:line="240" w:lineRule="auto"/>
        <w:jc w:val="center"/>
        <w:rPr>
          <w:color w:val="00435B"/>
        </w:rPr>
      </w:pPr>
      <w:r w:rsidRPr="00D540C4">
        <w:rPr>
          <w:color w:val="00435B"/>
        </w:rPr>
        <w:t>202</w:t>
      </w:r>
      <w:r w:rsidR="00B66E06">
        <w:rPr>
          <w:color w:val="00435B"/>
        </w:rPr>
        <w:t>5</w:t>
      </w:r>
      <w:r w:rsidRPr="00D540C4">
        <w:rPr>
          <w:color w:val="00435B"/>
        </w:rPr>
        <w:t>-</w:t>
      </w:r>
      <w:r w:rsidR="00E633E6" w:rsidRPr="00D540C4">
        <w:rPr>
          <w:color w:val="00435B"/>
        </w:rPr>
        <w:t>__</w:t>
      </w:r>
      <w:r w:rsidRPr="00D540C4">
        <w:rPr>
          <w:color w:val="00435B"/>
        </w:rPr>
        <w:t>-__</w:t>
      </w:r>
    </w:p>
    <w:p w14:paraId="57519555" w14:textId="77777777" w:rsidR="00201837" w:rsidRPr="00D540C4" w:rsidRDefault="00201837" w:rsidP="001523EB">
      <w:pPr>
        <w:widowControl w:val="0"/>
        <w:tabs>
          <w:tab w:val="left" w:pos="480"/>
        </w:tabs>
        <w:spacing w:line="240" w:lineRule="auto"/>
        <w:jc w:val="center"/>
        <w:rPr>
          <w:color w:val="00435B"/>
        </w:rPr>
      </w:pPr>
    </w:p>
    <w:p w14:paraId="76F944E7" w14:textId="77777777" w:rsidR="0097666E" w:rsidRPr="00D540C4" w:rsidRDefault="0097666E" w:rsidP="00C531B9">
      <w:pPr>
        <w:widowControl w:val="0"/>
        <w:tabs>
          <w:tab w:val="left" w:pos="480"/>
        </w:tabs>
        <w:spacing w:line="240" w:lineRule="auto"/>
        <w:ind w:firstLine="432"/>
        <w:jc w:val="both"/>
        <w:rPr>
          <w:rFonts w:eastAsia="Times New Roman"/>
          <w:color w:val="00435B"/>
          <w:sz w:val="20"/>
          <w:szCs w:val="20"/>
        </w:rPr>
      </w:pPr>
    </w:p>
    <w:p w14:paraId="7522A9D3" w14:textId="60A11D82" w:rsidR="00926C7E" w:rsidRPr="00D540C4" w:rsidRDefault="00D55E87" w:rsidP="00C531B9">
      <w:pPr>
        <w:widowControl w:val="0"/>
        <w:tabs>
          <w:tab w:val="left" w:pos="480"/>
        </w:tabs>
        <w:spacing w:line="240" w:lineRule="auto"/>
        <w:ind w:firstLine="432"/>
        <w:jc w:val="both"/>
        <w:rPr>
          <w:rFonts w:eastAsia="Times New Roman"/>
          <w:color w:val="00435B"/>
          <w:sz w:val="20"/>
          <w:szCs w:val="20"/>
        </w:rPr>
      </w:pPr>
      <w:r>
        <w:rPr>
          <w:rFonts w:eastAsia="Times New Roman"/>
          <w:color w:val="00435B"/>
          <w:sz w:val="20"/>
          <w:szCs w:val="20"/>
        </w:rPr>
        <w:t>P</w:t>
      </w:r>
      <w:r w:rsidR="00926C7E" w:rsidRPr="00D540C4">
        <w:rPr>
          <w:rFonts w:eastAsia="Times New Roman"/>
          <w:color w:val="00435B"/>
          <w:sz w:val="20"/>
          <w:szCs w:val="20"/>
        </w:rPr>
        <w:t>atvirtinu, kad:</w:t>
      </w:r>
    </w:p>
    <w:p w14:paraId="4DD9E911" w14:textId="061C7931"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(a) </w:t>
      </w:r>
      <w:r w:rsidR="00084968" w:rsidRPr="00D540C4">
        <w:rPr>
          <w:rFonts w:eastAsia="Times New Roman"/>
          <w:color w:val="00435B"/>
          <w:sz w:val="20"/>
          <w:szCs w:val="20"/>
        </w:rPr>
        <w:t xml:space="preserve">nesu Rusijos pilietis, </w:t>
      </w:r>
      <w:r w:rsidRPr="00D540C4">
        <w:rPr>
          <w:rFonts w:eastAsia="Times New Roman"/>
          <w:color w:val="00435B"/>
          <w:sz w:val="20"/>
          <w:szCs w:val="20"/>
        </w:rPr>
        <w:t>mano atstovaujamas tiekėjas</w:t>
      </w:r>
      <w:r w:rsidR="0097666E" w:rsidRPr="00D540C4">
        <w:rPr>
          <w:rFonts w:eastAsia="Times New Roman"/>
          <w:color w:val="00435B"/>
          <w:sz w:val="20"/>
          <w:szCs w:val="20"/>
        </w:rPr>
        <w:t>/subtiekėjas</w:t>
      </w:r>
      <w:r w:rsidRPr="00D540C4">
        <w:rPr>
          <w:rFonts w:eastAsia="Times New Roman"/>
          <w:color w:val="00435B"/>
          <w:sz w:val="20"/>
          <w:szCs w:val="20"/>
        </w:rPr>
        <w:t xml:space="preserve"> (ir nė vienas iš tiekėjų grupės narių) nėra </w:t>
      </w:r>
      <w:r w:rsidR="00546CD8" w:rsidRPr="00D540C4">
        <w:rPr>
          <w:rFonts w:eastAsia="Times New Roman"/>
          <w:color w:val="00435B"/>
          <w:sz w:val="20"/>
          <w:szCs w:val="20"/>
        </w:rPr>
        <w:t xml:space="preserve">valstybių, nurodytų Viešųjų pirkimų įstatymo 92 straipsnio 15 dalyje numatytame sąraše </w:t>
      </w:r>
      <w:r w:rsidRPr="00D540C4">
        <w:rPr>
          <w:rFonts w:eastAsia="Times New Roman"/>
          <w:color w:val="00435B"/>
          <w:sz w:val="20"/>
          <w:szCs w:val="20"/>
        </w:rPr>
        <w:t xml:space="preserve">pilietis arba </w:t>
      </w:r>
      <w:r w:rsidR="00546CD8" w:rsidRPr="00D540C4">
        <w:rPr>
          <w:rFonts w:eastAsia="Times New Roman"/>
          <w:color w:val="00435B"/>
          <w:sz w:val="20"/>
          <w:szCs w:val="20"/>
        </w:rPr>
        <w:t>valstybėse ar teritorijose, nurodytose Viešųjų pirkimų įstatymo 92 straipsnio 15 dalyje numatytame sąraše</w:t>
      </w:r>
      <w:r w:rsidRPr="00D540C4">
        <w:rPr>
          <w:rFonts w:eastAsia="Times New Roman"/>
          <w:color w:val="00435B"/>
          <w:sz w:val="20"/>
          <w:szCs w:val="20"/>
        </w:rPr>
        <w:t xml:space="preserve"> įsisteigęs fizinis ar juridinis asmuo, subjektas ar įstaiga;</w:t>
      </w:r>
    </w:p>
    <w:p w14:paraId="3BCF1881" w14:textId="1401F735"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(b) mano atstovaujamas </w:t>
      </w:r>
      <w:r w:rsidR="0097666E" w:rsidRPr="00D540C4">
        <w:rPr>
          <w:rFonts w:eastAsia="Times New Roman"/>
          <w:color w:val="00435B"/>
          <w:sz w:val="20"/>
          <w:szCs w:val="20"/>
        </w:rPr>
        <w:t>tiekėjas</w:t>
      </w:r>
      <w:r w:rsidR="00BA5174">
        <w:rPr>
          <w:rFonts w:eastAsia="Times New Roman"/>
          <w:color w:val="00435B"/>
          <w:sz w:val="20"/>
          <w:szCs w:val="20"/>
        </w:rPr>
        <w:t>, subtiekėjas</w:t>
      </w:r>
      <w:r w:rsidR="0097666E" w:rsidRPr="00D540C4">
        <w:rPr>
          <w:rFonts w:eastAsia="Times New Roman"/>
          <w:color w:val="00435B"/>
          <w:sz w:val="20"/>
          <w:szCs w:val="20"/>
        </w:rPr>
        <w:t xml:space="preserve"> </w:t>
      </w:r>
      <w:r w:rsidRPr="00D540C4">
        <w:rPr>
          <w:rFonts w:eastAsia="Times New Roman"/>
          <w:color w:val="00435B"/>
          <w:sz w:val="20"/>
          <w:szCs w:val="20"/>
        </w:rPr>
        <w:t>(ir nė vienas iš tiekėjų grupės narių)</w:t>
      </w:r>
      <w:r w:rsidR="00BA5174">
        <w:rPr>
          <w:rFonts w:eastAsia="Times New Roman"/>
          <w:color w:val="00435B"/>
          <w:sz w:val="20"/>
          <w:szCs w:val="20"/>
        </w:rPr>
        <w:t>, ūkio subjektas, kurio pajėgumais remiamasi,</w:t>
      </w:r>
      <w:r w:rsidRPr="00D540C4">
        <w:rPr>
          <w:rFonts w:eastAsia="Times New Roman"/>
          <w:color w:val="00435B"/>
          <w:sz w:val="20"/>
          <w:szCs w:val="20"/>
        </w:rPr>
        <w:t xml:space="preserve"> nėra juridinis asmuo, subjektas ar įstaiga, kurio nuosavybės teisės tiesiogiai ar netiesiogiai daugiau kaip 50 % priklauso šios dalies a) punkte nurodytam subjektui;</w:t>
      </w:r>
    </w:p>
    <w:p w14:paraId="12EBD2D9" w14:textId="77777777"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(c) nei aš, nei mano atstovaujama bendrovė nėra fizinis ar juridinis asmuo, subjektas ar įstaiga, veikianti a) arba b) punkte nurodyto subjekto vardu ar jo nurodymu;</w:t>
      </w:r>
    </w:p>
    <w:p w14:paraId="7C049B55" w14:textId="6A39DCC3" w:rsidR="00926C7E" w:rsidRPr="00D540C4" w:rsidRDefault="00926C7E" w:rsidP="00C531B9">
      <w:pPr>
        <w:spacing w:line="240" w:lineRule="auto"/>
        <w:ind w:firstLine="432"/>
        <w:jc w:val="both"/>
        <w:rPr>
          <w:color w:val="00435B"/>
          <w:sz w:val="20"/>
          <w:szCs w:val="20"/>
        </w:rPr>
      </w:pPr>
      <w:r w:rsidRPr="00D540C4">
        <w:rPr>
          <w:rFonts w:eastAsia="Times New Roman"/>
          <w:color w:val="00435B"/>
          <w:sz w:val="20"/>
          <w:szCs w:val="20"/>
        </w:rPr>
        <w:t xml:space="preserve">(d) </w:t>
      </w:r>
      <w:r w:rsidR="003B4C92" w:rsidRPr="00D540C4">
        <w:rPr>
          <w:color w:val="00435B"/>
          <w:sz w:val="20"/>
          <w:szCs w:val="20"/>
        </w:rPr>
        <w:t xml:space="preserve">sutartis nebus paskirta vykdyti </w:t>
      </w:r>
      <w:r w:rsidR="00BA5174">
        <w:rPr>
          <w:color w:val="00435B"/>
          <w:sz w:val="20"/>
          <w:szCs w:val="20"/>
          <w:shd w:val="clear" w:color="auto" w:fill="FFFFFF"/>
        </w:rPr>
        <w:t>ūkio</w:t>
      </w:r>
      <w:r w:rsidR="003B4C92" w:rsidRPr="00D540C4">
        <w:rPr>
          <w:color w:val="00435B"/>
          <w:sz w:val="20"/>
          <w:szCs w:val="20"/>
          <w:shd w:val="clear" w:color="auto" w:fill="FFFFFF"/>
        </w:rPr>
        <w:t xml:space="preserve"> subjektui (-tams), kurių pajėgumais remiasi, kurie priskirtini šios deklaracijos a) arba b), arba c) punktuose nurodytiems subjektams.</w:t>
      </w:r>
    </w:p>
    <w:p w14:paraId="668CD6B7" w14:textId="77777777" w:rsidR="009B5616" w:rsidRPr="00D540C4" w:rsidRDefault="009B5616" w:rsidP="00732D78">
      <w:pPr>
        <w:pStyle w:val="Body2"/>
        <w:spacing w:after="0"/>
        <w:ind w:firstLine="432"/>
        <w:rPr>
          <w:rFonts w:ascii="Arial" w:hAnsi="Arial" w:cs="Arial"/>
          <w:color w:val="00435B"/>
          <w:sz w:val="20"/>
          <w:szCs w:val="20"/>
          <w:lang w:val="lt-LT"/>
        </w:rPr>
      </w:pPr>
    </w:p>
    <w:p w14:paraId="6A9B13D8" w14:textId="189C710F" w:rsidR="00C069C3" w:rsidRPr="00D540C4" w:rsidRDefault="00C069C3"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Patvirtintu, mano atstovaujamas </w:t>
      </w:r>
      <w:r w:rsidR="00D1117E" w:rsidRPr="00D540C4">
        <w:rPr>
          <w:rFonts w:eastAsia="Times New Roman"/>
          <w:color w:val="00435B"/>
          <w:sz w:val="20"/>
          <w:szCs w:val="20"/>
        </w:rPr>
        <w:t>tiekėjas</w:t>
      </w:r>
      <w:r w:rsidR="00BA5174">
        <w:rPr>
          <w:rFonts w:eastAsia="Times New Roman"/>
          <w:color w:val="00435B"/>
          <w:sz w:val="20"/>
          <w:szCs w:val="20"/>
        </w:rPr>
        <w:t xml:space="preserve">, </w:t>
      </w:r>
      <w:r w:rsidR="00D1117E" w:rsidRPr="00D540C4">
        <w:rPr>
          <w:rFonts w:eastAsia="Times New Roman"/>
          <w:color w:val="00435B"/>
          <w:sz w:val="20"/>
          <w:szCs w:val="20"/>
        </w:rPr>
        <w:t>subtiekėjas</w:t>
      </w:r>
      <w:r w:rsidR="00BA5174">
        <w:rPr>
          <w:rFonts w:eastAsia="Times New Roman"/>
          <w:color w:val="00435B"/>
          <w:sz w:val="20"/>
          <w:szCs w:val="20"/>
        </w:rPr>
        <w:t>, ūkio subjektas, kurio pajėgumais remiamasi,</w:t>
      </w:r>
      <w:r w:rsidR="00D1117E" w:rsidRPr="00D540C4">
        <w:rPr>
          <w:rFonts w:eastAsia="Times New Roman"/>
          <w:color w:val="00435B"/>
          <w:sz w:val="20"/>
          <w:szCs w:val="20"/>
        </w:rPr>
        <w:t xml:space="preserve"> </w:t>
      </w:r>
      <w:r w:rsidRPr="00D540C4">
        <w:rPr>
          <w:rFonts w:eastAsia="Times New Roman"/>
          <w:color w:val="00435B"/>
          <w:sz w:val="20"/>
          <w:szCs w:val="20"/>
        </w:rPr>
        <w:t xml:space="preserve">ir jo naudos gavėjai nėra įtraukti į fizinių ir juridinių asmenų, kurių atžvilgiu taikomos tarptautinės </w:t>
      </w:r>
      <w:r w:rsidR="00BA5174">
        <w:rPr>
          <w:rFonts w:eastAsia="Times New Roman"/>
          <w:color w:val="00435B"/>
          <w:sz w:val="20"/>
          <w:szCs w:val="20"/>
        </w:rPr>
        <w:t xml:space="preserve">finansinės </w:t>
      </w:r>
      <w:r w:rsidRPr="00D540C4">
        <w:rPr>
          <w:rFonts w:eastAsia="Times New Roman"/>
          <w:color w:val="00435B"/>
          <w:sz w:val="20"/>
          <w:szCs w:val="20"/>
        </w:rPr>
        <w:t>sankcijos, sąrašą, t.</w:t>
      </w:r>
      <w:r w:rsidR="00D76C08">
        <w:rPr>
          <w:rFonts w:eastAsia="Times New Roman"/>
          <w:color w:val="00435B"/>
          <w:sz w:val="20"/>
          <w:szCs w:val="20"/>
        </w:rPr>
        <w:t xml:space="preserve">                                                                                                                                                                                                                                                                                                                                                                                                                                                                                                                                                                                                                                                                                                                                                                                                                                                                                                                                                                                                                                                         </w:t>
      </w:r>
      <w:r w:rsidRPr="00D540C4">
        <w:rPr>
          <w:rFonts w:eastAsia="Times New Roman"/>
          <w:color w:val="00435B"/>
          <w:sz w:val="20"/>
          <w:szCs w:val="20"/>
        </w:rPr>
        <w:t xml:space="preserve">y. į subjektų bei jų grupių, kurioms taikomos Jungtinių Tautų Organizacijos ir Europos Sąjungos konsoliduotą sankcijų </w:t>
      </w:r>
      <w:r w:rsidRPr="00D540C4">
        <w:rPr>
          <w:color w:val="00435B"/>
          <w:sz w:val="20"/>
          <w:szCs w:val="20"/>
        </w:rPr>
        <w:t>sąrašą, o taip pat Jungtinių Amerikos Valstijų Vyriausybės (įskaitant JAV Iždo departamento Užsienio lėšų kontrolės biurą (OFAC)) bei Jungtinės Karalystės, sudaromą, taikomą ar administruojamą sankcijų sąrašą.</w:t>
      </w:r>
    </w:p>
    <w:p w14:paraId="3588ED50" w14:textId="77777777" w:rsidR="007059FA" w:rsidRPr="00D540C4" w:rsidRDefault="007059FA" w:rsidP="00C531B9">
      <w:pPr>
        <w:spacing w:line="240" w:lineRule="auto"/>
        <w:ind w:firstLine="432"/>
        <w:jc w:val="both"/>
        <w:rPr>
          <w:rFonts w:eastAsia="Times New Roman"/>
          <w:color w:val="00435B"/>
          <w:sz w:val="20"/>
          <w:szCs w:val="20"/>
        </w:rPr>
      </w:pPr>
    </w:p>
    <w:p w14:paraId="57C7F72D" w14:textId="04DD36B8"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Patvirtinu, kad tiekėjui, subtiekėjams, kuriuos esu pasitelkęs ar pasitelksiu ateityje, ūkio subjektams, kurių pajėgumais remiuosi ar (ir) remsiuosi, netaikomos Lietuvos Respublikoje įgyvendinamos tarptautinės sankcijos, kaip tai apibrėžta Lietuvos Respublikos tarptautinių sankcijų įstatyme.</w:t>
      </w:r>
    </w:p>
    <w:p w14:paraId="2D625762" w14:textId="77777777" w:rsidR="00926C7E" w:rsidRPr="00D540C4" w:rsidRDefault="00926C7E" w:rsidP="00C531B9">
      <w:pPr>
        <w:tabs>
          <w:tab w:val="left" w:pos="284"/>
          <w:tab w:val="left" w:pos="426"/>
        </w:tabs>
        <w:spacing w:line="240" w:lineRule="auto"/>
        <w:ind w:firstLine="432"/>
        <w:jc w:val="both"/>
        <w:rPr>
          <w:rFonts w:eastAsia="Times New Roman"/>
          <w:color w:val="00435B"/>
          <w:sz w:val="20"/>
          <w:szCs w:val="20"/>
        </w:rPr>
      </w:pPr>
    </w:p>
    <w:p w14:paraId="30BF22DE" w14:textId="77777777" w:rsidR="00926C7E" w:rsidRPr="00D540C4" w:rsidRDefault="00926C7E" w:rsidP="00C531B9">
      <w:pPr>
        <w:tabs>
          <w:tab w:val="left" w:pos="284"/>
          <w:tab w:val="left" w:pos="426"/>
        </w:tabs>
        <w:spacing w:line="240" w:lineRule="auto"/>
        <w:ind w:firstLine="432"/>
        <w:jc w:val="both"/>
        <w:rPr>
          <w:rFonts w:eastAsia="Times New Roman"/>
          <w:color w:val="00435B"/>
          <w:sz w:val="20"/>
          <w:szCs w:val="20"/>
        </w:rPr>
      </w:pPr>
      <w:r w:rsidRPr="00D540C4">
        <w:rPr>
          <w:rFonts w:eastAsia="Times New Roman"/>
          <w:color w:val="00435B"/>
          <w:sz w:val="20"/>
          <w:szCs w:val="20"/>
        </w:rPr>
        <w:t xml:space="preserve">Deklaruojamoms aplinkybėms pasikeitus, įsipareigoju nedelsiant apie tai informuoti Pirkimo vykdytoją. </w:t>
      </w:r>
    </w:p>
    <w:p w14:paraId="02AB181E" w14:textId="77777777" w:rsidR="00A01D9F" w:rsidRPr="00D540C4" w:rsidRDefault="00A01D9F" w:rsidP="00C531B9">
      <w:pPr>
        <w:tabs>
          <w:tab w:val="left" w:pos="284"/>
          <w:tab w:val="left" w:pos="426"/>
        </w:tabs>
        <w:spacing w:line="240" w:lineRule="auto"/>
        <w:ind w:firstLine="432"/>
        <w:jc w:val="both"/>
        <w:rPr>
          <w:rFonts w:eastAsia="Times New Roman"/>
          <w:color w:val="00435B"/>
          <w:sz w:val="20"/>
          <w:szCs w:val="2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D540C4" w:rsidRPr="00D540C4" w14:paraId="1357E6E5" w14:textId="77777777" w:rsidTr="009E1662">
        <w:tc>
          <w:tcPr>
            <w:tcW w:w="0" w:type="auto"/>
            <w:tcMar>
              <w:top w:w="0" w:type="dxa"/>
              <w:left w:w="108" w:type="dxa"/>
              <w:bottom w:w="0" w:type="dxa"/>
              <w:right w:w="108" w:type="dxa"/>
            </w:tcMar>
            <w:hideMark/>
          </w:tcPr>
          <w:p w14:paraId="2FA97771" w14:textId="77777777" w:rsidR="00926C7E" w:rsidRPr="00D540C4" w:rsidRDefault="00926C7E" w:rsidP="00C531B9">
            <w:pPr>
              <w:tabs>
                <w:tab w:val="left" w:pos="284"/>
                <w:tab w:val="left" w:pos="426"/>
              </w:tabs>
              <w:spacing w:line="240" w:lineRule="auto"/>
              <w:ind w:firstLine="432"/>
              <w:jc w:val="both"/>
              <w:rPr>
                <w:rFonts w:eastAsia="Times New Roman"/>
                <w:color w:val="00435B"/>
                <w:sz w:val="18"/>
                <w:szCs w:val="18"/>
              </w:rPr>
            </w:pPr>
          </w:p>
        </w:tc>
      </w:tr>
    </w:tbl>
    <w:p w14:paraId="208F7202" w14:textId="77777777" w:rsidR="00201837" w:rsidRPr="00D540C4" w:rsidRDefault="00201837" w:rsidP="00201837">
      <w:pPr>
        <w:spacing w:before="60" w:after="60"/>
        <w:jc w:val="center"/>
        <w:rPr>
          <w:color w:val="00435B"/>
          <w:sz w:val="18"/>
          <w:szCs w:val="18"/>
        </w:rPr>
      </w:pPr>
      <w:r w:rsidRPr="00D540C4">
        <w:rPr>
          <w:color w:val="00435B"/>
          <w:sz w:val="18"/>
          <w:szCs w:val="18"/>
        </w:rPr>
        <w:t>_________________________________________________________________</w:t>
      </w:r>
    </w:p>
    <w:p w14:paraId="1E985114" w14:textId="03CFCB24" w:rsidR="001D3905" w:rsidRPr="00D540C4" w:rsidRDefault="00201837" w:rsidP="00201837">
      <w:pPr>
        <w:tabs>
          <w:tab w:val="left" w:pos="5954"/>
        </w:tabs>
        <w:ind w:right="57"/>
        <w:jc w:val="center"/>
        <w:rPr>
          <w:color w:val="00435B"/>
          <w:sz w:val="18"/>
          <w:szCs w:val="18"/>
        </w:rPr>
      </w:pPr>
      <w:r w:rsidRPr="00D540C4">
        <w:rPr>
          <w:color w:val="00435B"/>
          <w:sz w:val="18"/>
          <w:szCs w:val="18"/>
        </w:rPr>
        <w:t>(</w:t>
      </w:r>
      <w:r w:rsidR="000966A9" w:rsidRPr="00D540C4">
        <w:rPr>
          <w:color w:val="00435B"/>
          <w:sz w:val="18"/>
          <w:szCs w:val="18"/>
        </w:rPr>
        <w:t>Tiekėjo</w:t>
      </w:r>
      <w:r w:rsidR="00BA5174">
        <w:rPr>
          <w:color w:val="00435B"/>
          <w:sz w:val="18"/>
          <w:szCs w:val="18"/>
        </w:rPr>
        <w:t>/</w:t>
      </w:r>
      <w:r w:rsidR="00E11888" w:rsidRPr="00D540C4">
        <w:rPr>
          <w:color w:val="00435B"/>
          <w:sz w:val="18"/>
          <w:szCs w:val="18"/>
        </w:rPr>
        <w:t>Subtiekėjo</w:t>
      </w:r>
      <w:r w:rsidR="00BA5174">
        <w:rPr>
          <w:color w:val="00435B"/>
          <w:sz w:val="18"/>
          <w:szCs w:val="18"/>
        </w:rPr>
        <w:t>/Ūkio subjekto, kurio pajėgumais remiamasi,</w:t>
      </w:r>
      <w:r w:rsidR="000966A9" w:rsidRPr="00D540C4">
        <w:rPr>
          <w:color w:val="00435B"/>
          <w:sz w:val="18"/>
          <w:szCs w:val="18"/>
        </w:rPr>
        <w:t xml:space="preserve"> vadovo</w:t>
      </w:r>
      <w:r w:rsidRPr="00D540C4">
        <w:rPr>
          <w:color w:val="00435B"/>
          <w:sz w:val="18"/>
          <w:szCs w:val="18"/>
        </w:rPr>
        <w:t xml:space="preserve"> vardas, pavardė, parašas)</w:t>
      </w:r>
    </w:p>
    <w:sectPr w:rsidR="001D3905" w:rsidRPr="00D540C4" w:rsidSect="0087305C">
      <w:headerReference w:type="default" r:id="rId7"/>
      <w:foot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ACB" w14:textId="77777777" w:rsidR="00AA47DB" w:rsidRDefault="00AA47DB" w:rsidP="00B34D6C">
      <w:pPr>
        <w:spacing w:line="240" w:lineRule="auto"/>
      </w:pPr>
      <w:r>
        <w:separator/>
      </w:r>
    </w:p>
  </w:endnote>
  <w:endnote w:type="continuationSeparator" w:id="0">
    <w:p w14:paraId="43E7E7EC" w14:textId="77777777" w:rsidR="00AA47DB" w:rsidRDefault="00AA47DB" w:rsidP="00B3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4AD" w14:textId="60B5C112" w:rsidR="007F7C6E" w:rsidRPr="007F7C6E" w:rsidRDefault="007F7C6E">
    <w:pPr>
      <w:pStyle w:val="Footer"/>
      <w:rPr>
        <w:sz w:val="18"/>
        <w:szCs w:val="18"/>
      </w:rPr>
    </w:pPr>
    <w:r w:rsidRPr="007F7C6E">
      <w:rPr>
        <w:sz w:val="18"/>
        <w:szCs w:val="18"/>
      </w:rPr>
      <w:t>2024-02-29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BA25" w14:textId="77777777" w:rsidR="00AA47DB" w:rsidRDefault="00AA47DB" w:rsidP="00B34D6C">
      <w:pPr>
        <w:spacing w:line="240" w:lineRule="auto"/>
      </w:pPr>
      <w:r>
        <w:separator/>
      </w:r>
    </w:p>
  </w:footnote>
  <w:footnote w:type="continuationSeparator" w:id="0">
    <w:p w14:paraId="783EDB8A" w14:textId="77777777" w:rsidR="00AA47DB" w:rsidRDefault="00AA47DB" w:rsidP="00B34D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EED0" w14:textId="77777777" w:rsidR="007301E5" w:rsidRPr="001523EB" w:rsidRDefault="007301E5" w:rsidP="007301E5">
    <w:pPr>
      <w:tabs>
        <w:tab w:val="left" w:pos="5954"/>
      </w:tabs>
      <w:spacing w:line="240" w:lineRule="auto"/>
      <w:jc w:val="right"/>
      <w:rPr>
        <w:color w:val="0070C0"/>
      </w:rPr>
    </w:pPr>
    <w:r>
      <w:rPr>
        <w:rFonts w:eastAsia="Calibri"/>
        <w:color w:val="0070C0"/>
        <w:sz w:val="20"/>
        <w:szCs w:val="20"/>
      </w:rPr>
      <w:t>S</w:t>
    </w:r>
    <w:r>
      <w:rPr>
        <w:color w:val="0070C0"/>
        <w:sz w:val="20"/>
        <w:szCs w:val="20"/>
      </w:rPr>
      <w:t xml:space="preserve">pecialiųjų pirkimo sąlygų </w:t>
    </w:r>
    <w:r>
      <w:rPr>
        <w:color w:val="0070C0"/>
      </w:rPr>
      <w:t>8</w:t>
    </w:r>
    <w:r w:rsidRPr="001523EB">
      <w:rPr>
        <w:color w:val="0070C0"/>
      </w:rPr>
      <w:t xml:space="preserve"> priedas </w:t>
    </w:r>
  </w:p>
  <w:p w14:paraId="42BA6BAB" w14:textId="77777777" w:rsidR="007301E5" w:rsidRPr="001523EB" w:rsidRDefault="007301E5" w:rsidP="007301E5">
    <w:pPr>
      <w:tabs>
        <w:tab w:val="left" w:pos="5954"/>
      </w:tabs>
      <w:spacing w:line="240" w:lineRule="auto"/>
      <w:jc w:val="right"/>
      <w:rPr>
        <w:color w:val="0070C0"/>
      </w:rPr>
    </w:pPr>
    <w:r w:rsidRPr="001523EB">
      <w:rPr>
        <w:color w:val="0070C0"/>
      </w:rPr>
      <w:t xml:space="preserve">„Deklaracija dėl atitikties Reglamento nuostatoms ir </w:t>
    </w:r>
    <w:r>
      <w:rPr>
        <w:color w:val="0070C0"/>
      </w:rPr>
      <w:t>tarptautinių</w:t>
    </w:r>
    <w:r w:rsidRPr="001523EB">
      <w:rPr>
        <w:color w:val="0070C0"/>
      </w:rPr>
      <w:t xml:space="preserve"> sankcijų netaikymo“</w:t>
    </w:r>
  </w:p>
  <w:p w14:paraId="3BD3C262" w14:textId="77777777" w:rsidR="00BB1C29" w:rsidRDefault="00BB1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61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37"/>
    <w:rsid w:val="00052FD8"/>
    <w:rsid w:val="00084820"/>
    <w:rsid w:val="00084968"/>
    <w:rsid w:val="000966A9"/>
    <w:rsid w:val="000C153A"/>
    <w:rsid w:val="000E6B7D"/>
    <w:rsid w:val="000F7161"/>
    <w:rsid w:val="00114E4C"/>
    <w:rsid w:val="0012047F"/>
    <w:rsid w:val="001215EF"/>
    <w:rsid w:val="001523EB"/>
    <w:rsid w:val="00184C4F"/>
    <w:rsid w:val="00185062"/>
    <w:rsid w:val="00187EEC"/>
    <w:rsid w:val="00190F5D"/>
    <w:rsid w:val="00196252"/>
    <w:rsid w:val="001D3905"/>
    <w:rsid w:val="001D75CD"/>
    <w:rsid w:val="001F2F9F"/>
    <w:rsid w:val="00201837"/>
    <w:rsid w:val="00210096"/>
    <w:rsid w:val="00223A34"/>
    <w:rsid w:val="002616C5"/>
    <w:rsid w:val="002A33E3"/>
    <w:rsid w:val="002B1D64"/>
    <w:rsid w:val="002D04D4"/>
    <w:rsid w:val="002D4DCA"/>
    <w:rsid w:val="00310BD1"/>
    <w:rsid w:val="00323760"/>
    <w:rsid w:val="00336811"/>
    <w:rsid w:val="00352FD1"/>
    <w:rsid w:val="003B4C92"/>
    <w:rsid w:val="003C0985"/>
    <w:rsid w:val="00435FB0"/>
    <w:rsid w:val="00442D3B"/>
    <w:rsid w:val="0044468B"/>
    <w:rsid w:val="00477A07"/>
    <w:rsid w:val="00493A1F"/>
    <w:rsid w:val="004B2166"/>
    <w:rsid w:val="004E00C8"/>
    <w:rsid w:val="004F6B69"/>
    <w:rsid w:val="00502966"/>
    <w:rsid w:val="005029DE"/>
    <w:rsid w:val="00527C99"/>
    <w:rsid w:val="00546CD8"/>
    <w:rsid w:val="00556FC7"/>
    <w:rsid w:val="00561E7F"/>
    <w:rsid w:val="005865DA"/>
    <w:rsid w:val="00597CD6"/>
    <w:rsid w:val="005B66D0"/>
    <w:rsid w:val="005C2697"/>
    <w:rsid w:val="0060139D"/>
    <w:rsid w:val="0061726D"/>
    <w:rsid w:val="00636DF7"/>
    <w:rsid w:val="006549EF"/>
    <w:rsid w:val="006660C1"/>
    <w:rsid w:val="00667382"/>
    <w:rsid w:val="00683EE0"/>
    <w:rsid w:val="006C4003"/>
    <w:rsid w:val="006D40C0"/>
    <w:rsid w:val="006F6399"/>
    <w:rsid w:val="007059FA"/>
    <w:rsid w:val="0072476D"/>
    <w:rsid w:val="007301E5"/>
    <w:rsid w:val="007322CD"/>
    <w:rsid w:val="00732D78"/>
    <w:rsid w:val="007413A8"/>
    <w:rsid w:val="00776BED"/>
    <w:rsid w:val="00787952"/>
    <w:rsid w:val="007B477A"/>
    <w:rsid w:val="007B7882"/>
    <w:rsid w:val="007F02CD"/>
    <w:rsid w:val="007F2AE8"/>
    <w:rsid w:val="007F57BB"/>
    <w:rsid w:val="007F7C6E"/>
    <w:rsid w:val="0084579A"/>
    <w:rsid w:val="00857366"/>
    <w:rsid w:val="0087305C"/>
    <w:rsid w:val="008876D9"/>
    <w:rsid w:val="00901538"/>
    <w:rsid w:val="0090391E"/>
    <w:rsid w:val="009074DD"/>
    <w:rsid w:val="00914B30"/>
    <w:rsid w:val="00915DF0"/>
    <w:rsid w:val="0092120F"/>
    <w:rsid w:val="00926C7E"/>
    <w:rsid w:val="00946053"/>
    <w:rsid w:val="00973404"/>
    <w:rsid w:val="0097666E"/>
    <w:rsid w:val="009B5616"/>
    <w:rsid w:val="009C6C3B"/>
    <w:rsid w:val="00A01D9F"/>
    <w:rsid w:val="00A201C9"/>
    <w:rsid w:val="00A5430D"/>
    <w:rsid w:val="00A610D2"/>
    <w:rsid w:val="00A65DF0"/>
    <w:rsid w:val="00AA47DB"/>
    <w:rsid w:val="00AB0048"/>
    <w:rsid w:val="00AB23D4"/>
    <w:rsid w:val="00AC12D2"/>
    <w:rsid w:val="00B0584B"/>
    <w:rsid w:val="00B34D6C"/>
    <w:rsid w:val="00B61370"/>
    <w:rsid w:val="00B66E06"/>
    <w:rsid w:val="00B8260F"/>
    <w:rsid w:val="00BA5174"/>
    <w:rsid w:val="00BB1C29"/>
    <w:rsid w:val="00BC0E44"/>
    <w:rsid w:val="00BD5180"/>
    <w:rsid w:val="00BF3B12"/>
    <w:rsid w:val="00C069C3"/>
    <w:rsid w:val="00C17EB3"/>
    <w:rsid w:val="00C344DE"/>
    <w:rsid w:val="00C409AF"/>
    <w:rsid w:val="00C531B9"/>
    <w:rsid w:val="00C5752D"/>
    <w:rsid w:val="00C82F6D"/>
    <w:rsid w:val="00C937D1"/>
    <w:rsid w:val="00D0454A"/>
    <w:rsid w:val="00D04D1F"/>
    <w:rsid w:val="00D1117E"/>
    <w:rsid w:val="00D4660B"/>
    <w:rsid w:val="00D540C4"/>
    <w:rsid w:val="00D55E87"/>
    <w:rsid w:val="00D6468B"/>
    <w:rsid w:val="00D74BBB"/>
    <w:rsid w:val="00D767CC"/>
    <w:rsid w:val="00D76C08"/>
    <w:rsid w:val="00DB2991"/>
    <w:rsid w:val="00DB4E98"/>
    <w:rsid w:val="00DC42DA"/>
    <w:rsid w:val="00DF315A"/>
    <w:rsid w:val="00E11888"/>
    <w:rsid w:val="00E126E8"/>
    <w:rsid w:val="00E24207"/>
    <w:rsid w:val="00E31ACA"/>
    <w:rsid w:val="00E32B29"/>
    <w:rsid w:val="00E633E6"/>
    <w:rsid w:val="00E73310"/>
    <w:rsid w:val="00E855F6"/>
    <w:rsid w:val="00E93319"/>
    <w:rsid w:val="00EF22F2"/>
    <w:rsid w:val="00F057A8"/>
    <w:rsid w:val="00F10031"/>
    <w:rsid w:val="00F22344"/>
    <w:rsid w:val="00F321EA"/>
    <w:rsid w:val="00F4210B"/>
    <w:rsid w:val="00F85630"/>
    <w:rsid w:val="00F85958"/>
    <w:rsid w:val="00F877F5"/>
    <w:rsid w:val="00FA3FEC"/>
    <w:rsid w:val="00FA6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F468"/>
  <w15:chartTrackingRefBased/>
  <w15:docId w15:val="{8F03F7CA-B53B-4395-8852-4399C12A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837"/>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C92"/>
    <w:pPr>
      <w:spacing w:after="0" w:line="240" w:lineRule="auto"/>
    </w:pPr>
    <w:rPr>
      <w:rFonts w:ascii="Arial" w:eastAsia="Arial" w:hAnsi="Arial" w:cs="Arial"/>
      <w:color w:val="000000"/>
      <w:lang w:eastAsia="lt-LT"/>
    </w:rPr>
  </w:style>
  <w:style w:type="paragraph" w:styleId="FootnoteText">
    <w:name w:val="footnote text"/>
    <w:basedOn w:val="Normal"/>
    <w:link w:val="FootnoteTextChar"/>
    <w:uiPriority w:val="99"/>
    <w:unhideWhenUsed/>
    <w:rsid w:val="00B34D6C"/>
    <w:pPr>
      <w:spacing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B34D6C"/>
    <w:rPr>
      <w:rFonts w:eastAsiaTheme="minorEastAsia"/>
      <w:sz w:val="20"/>
      <w:szCs w:val="20"/>
      <w:lang w:eastAsia="lt-LT"/>
    </w:rPr>
  </w:style>
  <w:style w:type="character" w:styleId="FootnoteReference">
    <w:name w:val="footnote reference"/>
    <w:basedOn w:val="DefaultParagraphFont"/>
    <w:uiPriority w:val="99"/>
    <w:semiHidden/>
    <w:unhideWhenUsed/>
    <w:rsid w:val="00B34D6C"/>
    <w:rPr>
      <w:vertAlign w:val="superscript"/>
    </w:rPr>
  </w:style>
  <w:style w:type="paragraph" w:styleId="Header">
    <w:name w:val="header"/>
    <w:basedOn w:val="Normal"/>
    <w:link w:val="HeaderChar"/>
    <w:uiPriority w:val="99"/>
    <w:unhideWhenUsed/>
    <w:rsid w:val="007F7C6E"/>
    <w:pPr>
      <w:tabs>
        <w:tab w:val="center" w:pos="4986"/>
        <w:tab w:val="right" w:pos="9972"/>
      </w:tabs>
      <w:spacing w:line="240" w:lineRule="auto"/>
    </w:pPr>
  </w:style>
  <w:style w:type="character" w:customStyle="1" w:styleId="HeaderChar">
    <w:name w:val="Header Char"/>
    <w:basedOn w:val="DefaultParagraphFont"/>
    <w:link w:val="Header"/>
    <w:uiPriority w:val="99"/>
    <w:rsid w:val="007F7C6E"/>
    <w:rPr>
      <w:rFonts w:ascii="Arial" w:eastAsia="Arial" w:hAnsi="Arial" w:cs="Arial"/>
      <w:color w:val="000000"/>
      <w:lang w:eastAsia="lt-LT"/>
    </w:rPr>
  </w:style>
  <w:style w:type="paragraph" w:styleId="Footer">
    <w:name w:val="footer"/>
    <w:basedOn w:val="Normal"/>
    <w:link w:val="FooterChar"/>
    <w:uiPriority w:val="99"/>
    <w:unhideWhenUsed/>
    <w:rsid w:val="007F7C6E"/>
    <w:pPr>
      <w:tabs>
        <w:tab w:val="center" w:pos="4986"/>
        <w:tab w:val="right" w:pos="9972"/>
      </w:tabs>
      <w:spacing w:line="240" w:lineRule="auto"/>
    </w:pPr>
  </w:style>
  <w:style w:type="character" w:customStyle="1" w:styleId="FooterChar">
    <w:name w:val="Footer Char"/>
    <w:basedOn w:val="DefaultParagraphFont"/>
    <w:link w:val="Footer"/>
    <w:uiPriority w:val="99"/>
    <w:rsid w:val="007F7C6E"/>
    <w:rPr>
      <w:rFonts w:ascii="Arial" w:eastAsia="Arial" w:hAnsi="Arial" w:cs="Arial"/>
      <w:color w:val="000000"/>
      <w:lang w:eastAsia="lt-LT"/>
    </w:rPr>
  </w:style>
  <w:style w:type="paragraph" w:customStyle="1" w:styleId="Body2">
    <w:name w:val="Body 2"/>
    <w:rsid w:val="00114E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CommentReference">
    <w:name w:val="annotation reference"/>
    <w:basedOn w:val="DefaultParagraphFont"/>
    <w:uiPriority w:val="99"/>
    <w:semiHidden/>
    <w:unhideWhenUsed/>
    <w:rsid w:val="005029DE"/>
    <w:rPr>
      <w:sz w:val="16"/>
      <w:szCs w:val="16"/>
    </w:rPr>
  </w:style>
  <w:style w:type="paragraph" w:styleId="CommentText">
    <w:name w:val="annotation text"/>
    <w:basedOn w:val="Normal"/>
    <w:link w:val="CommentTextChar"/>
    <w:uiPriority w:val="99"/>
    <w:unhideWhenUsed/>
    <w:rsid w:val="005029DE"/>
    <w:pPr>
      <w:spacing w:line="240" w:lineRule="auto"/>
    </w:pPr>
    <w:rPr>
      <w:sz w:val="20"/>
      <w:szCs w:val="20"/>
    </w:rPr>
  </w:style>
  <w:style w:type="character" w:customStyle="1" w:styleId="CommentTextChar">
    <w:name w:val="Comment Text Char"/>
    <w:basedOn w:val="DefaultParagraphFont"/>
    <w:link w:val="CommentText"/>
    <w:uiPriority w:val="99"/>
    <w:rsid w:val="005029DE"/>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029DE"/>
    <w:rPr>
      <w:b/>
      <w:bCs/>
    </w:rPr>
  </w:style>
  <w:style w:type="character" w:customStyle="1" w:styleId="CommentSubjectChar">
    <w:name w:val="Comment Subject Char"/>
    <w:basedOn w:val="CommentTextChar"/>
    <w:link w:val="CommentSubject"/>
    <w:uiPriority w:val="99"/>
    <w:semiHidden/>
    <w:rsid w:val="005029DE"/>
    <w:rPr>
      <w:rFonts w:ascii="Arial" w:eastAsia="Arial" w:hAnsi="Arial" w:cs="Arial"/>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2164</Words>
  <Characters>1234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Giedrė Navardauskaitė</cp:lastModifiedBy>
  <cp:revision>2</cp:revision>
  <dcterms:created xsi:type="dcterms:W3CDTF">2025-04-24T10:49:00Z</dcterms:created>
  <dcterms:modified xsi:type="dcterms:W3CDTF">2025-04-24T10:49:00Z</dcterms:modified>
</cp:coreProperties>
</file>