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9BE2" w14:textId="6E1964EC" w:rsidR="00D230A3" w:rsidRDefault="00D230A3" w:rsidP="00D230A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Pirkimo sąlygų 2 priedas</w:t>
      </w:r>
    </w:p>
    <w:p w14:paraId="2E95D4B6" w14:textId="72D15D99" w:rsidR="006A3631" w:rsidRDefault="006A3631" w:rsidP="008F69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ŠIENAVIMO TRAKTORIUKO</w:t>
      </w:r>
    </w:p>
    <w:p w14:paraId="450E2023" w14:textId="77777777" w:rsidR="0034291C" w:rsidRPr="0034291C" w:rsidRDefault="006A3631" w:rsidP="008F69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36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291C" w:rsidRPr="0034291C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233E90D1" w14:textId="7CDDB475" w:rsidR="0034291C" w:rsidRDefault="0034291C" w:rsidP="0097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3984643"/>
      <w:r w:rsidRPr="0034291C">
        <w:rPr>
          <w:rFonts w:ascii="Times New Roman" w:hAnsi="Times New Roman" w:cs="Times New Roman"/>
          <w:sz w:val="24"/>
          <w:szCs w:val="24"/>
        </w:rPr>
        <w:t xml:space="preserve">1. </w:t>
      </w:r>
      <w:r w:rsidRPr="0022225B">
        <w:rPr>
          <w:rFonts w:ascii="Times New Roman" w:hAnsi="Times New Roman" w:cs="Times New Roman"/>
          <w:sz w:val="24"/>
          <w:szCs w:val="24"/>
        </w:rPr>
        <w:t xml:space="preserve">Pirkimo objektas – </w:t>
      </w:r>
      <w:r w:rsidR="006A3631" w:rsidRPr="0022225B">
        <w:rPr>
          <w:rFonts w:ascii="Times New Roman" w:hAnsi="Times New Roman" w:cs="Times New Roman"/>
          <w:sz w:val="24"/>
          <w:szCs w:val="24"/>
        </w:rPr>
        <w:t>Šienavimo mašina traktoriukas</w:t>
      </w:r>
      <w:r w:rsidR="004D5B9A" w:rsidRPr="0022225B">
        <w:rPr>
          <w:rFonts w:ascii="Times New Roman" w:hAnsi="Times New Roman" w:cs="Times New Roman"/>
          <w:sz w:val="24"/>
          <w:szCs w:val="24"/>
        </w:rPr>
        <w:t xml:space="preserve">, </w:t>
      </w:r>
      <w:r w:rsidR="004D5B9A" w:rsidRPr="0022225B">
        <w:rPr>
          <w:rFonts w:ascii="Times New Roman" w:hAnsi="Times New Roman" w:cs="Times New Roman"/>
          <w:iCs/>
          <w:sz w:val="24"/>
          <w:szCs w:val="24"/>
        </w:rPr>
        <w:t xml:space="preserve">tinkantis </w:t>
      </w:r>
      <w:r w:rsidR="0022225B" w:rsidRPr="0022225B">
        <w:rPr>
          <w:rFonts w:ascii="Times New Roman" w:hAnsi="Times New Roman" w:cs="Times New Roman"/>
          <w:sz w:val="24"/>
          <w:szCs w:val="24"/>
        </w:rPr>
        <w:t>seniūnij</w:t>
      </w:r>
      <w:r w:rsidR="00D30C0D">
        <w:rPr>
          <w:rFonts w:ascii="Times New Roman" w:hAnsi="Times New Roman" w:cs="Times New Roman"/>
          <w:sz w:val="24"/>
          <w:szCs w:val="24"/>
        </w:rPr>
        <w:t>oje</w:t>
      </w:r>
      <w:r w:rsidR="0022225B" w:rsidRPr="0022225B">
        <w:rPr>
          <w:rFonts w:ascii="Times New Roman" w:hAnsi="Times New Roman" w:cs="Times New Roman"/>
          <w:sz w:val="24"/>
          <w:szCs w:val="24"/>
        </w:rPr>
        <w:t xml:space="preserve"> pjauti</w:t>
      </w:r>
      <w:r w:rsidR="00D30C0D" w:rsidRPr="00D30C0D">
        <w:rPr>
          <w:rFonts w:ascii="Times New Roman" w:hAnsi="Times New Roman" w:cs="Times New Roman"/>
          <w:sz w:val="24"/>
          <w:szCs w:val="24"/>
        </w:rPr>
        <w:t xml:space="preserve"> ir mulčiuoti  aukštą žolę sudėtingo reljefo </w:t>
      </w:r>
      <w:r w:rsidR="00D30C0D">
        <w:rPr>
          <w:rFonts w:ascii="Times New Roman" w:hAnsi="Times New Roman" w:cs="Times New Roman"/>
          <w:sz w:val="24"/>
          <w:szCs w:val="24"/>
        </w:rPr>
        <w:t>vietovėse</w:t>
      </w:r>
      <w:r w:rsidR="00D30C0D" w:rsidRPr="00D30C0D">
        <w:rPr>
          <w:rFonts w:ascii="Times New Roman" w:hAnsi="Times New Roman" w:cs="Times New Roman"/>
          <w:sz w:val="24"/>
          <w:szCs w:val="24"/>
        </w:rPr>
        <w:t xml:space="preserve"> ir stačiuose šlaituose</w:t>
      </w:r>
      <w:r w:rsidR="0022225B" w:rsidRPr="0022225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4BA4" w:rsidRPr="0022225B">
        <w:rPr>
          <w:rFonts w:ascii="Times New Roman" w:hAnsi="Times New Roman" w:cs="Times New Roman"/>
          <w:sz w:val="24"/>
          <w:szCs w:val="24"/>
        </w:rPr>
        <w:t>(toliau – Prekė)</w:t>
      </w:r>
      <w:r w:rsidR="00D30C0D">
        <w:rPr>
          <w:rFonts w:ascii="Times New Roman" w:hAnsi="Times New Roman" w:cs="Times New Roman"/>
          <w:sz w:val="24"/>
          <w:szCs w:val="24"/>
        </w:rPr>
        <w:t>.</w:t>
      </w:r>
      <w:r w:rsidR="00D30C0D" w:rsidRPr="00D30C0D">
        <w:t xml:space="preserve"> </w:t>
      </w:r>
    </w:p>
    <w:p w14:paraId="36DC9F0F" w14:textId="2B55CC75" w:rsidR="006A3631" w:rsidRDefault="00D04BA4" w:rsidP="0097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Prek</w:t>
      </w:r>
      <w:r w:rsidR="008F6962">
        <w:rPr>
          <w:rFonts w:ascii="Times New Roman" w:hAnsi="Times New Roman" w:cs="Times New Roman"/>
          <w:sz w:val="24"/>
          <w:szCs w:val="24"/>
        </w:rPr>
        <w:t>ių</w:t>
      </w:r>
      <w:r>
        <w:rPr>
          <w:rFonts w:ascii="Times New Roman" w:hAnsi="Times New Roman" w:cs="Times New Roman"/>
          <w:sz w:val="24"/>
          <w:szCs w:val="24"/>
        </w:rPr>
        <w:t xml:space="preserve"> pristatymo viet</w:t>
      </w:r>
      <w:r w:rsidR="007A409F">
        <w:rPr>
          <w:rFonts w:ascii="Times New Roman" w:hAnsi="Times New Roman" w:cs="Times New Roman"/>
          <w:sz w:val="24"/>
          <w:szCs w:val="24"/>
        </w:rPr>
        <w:t>a</w:t>
      </w:r>
      <w:r w:rsidR="008F6962">
        <w:rPr>
          <w:rFonts w:ascii="Times New Roman" w:hAnsi="Times New Roman" w:cs="Times New Roman"/>
          <w:sz w:val="24"/>
          <w:szCs w:val="24"/>
        </w:rPr>
        <w:t>:</w:t>
      </w:r>
      <w:r w:rsidR="007A409F">
        <w:rPr>
          <w:rFonts w:ascii="Times New Roman" w:hAnsi="Times New Roman" w:cs="Times New Roman"/>
          <w:sz w:val="24"/>
          <w:szCs w:val="24"/>
        </w:rPr>
        <w:t xml:space="preserve"> </w:t>
      </w:r>
      <w:r w:rsidR="006A3631">
        <w:rPr>
          <w:rFonts w:ascii="Times New Roman" w:hAnsi="Times New Roman" w:cs="Times New Roman"/>
          <w:sz w:val="24"/>
          <w:szCs w:val="24"/>
        </w:rPr>
        <w:t xml:space="preserve">Laižuvos seniūnija (kodas </w:t>
      </w:r>
      <w:r w:rsidR="006A3631" w:rsidRPr="006A3631">
        <w:rPr>
          <w:rFonts w:ascii="Times New Roman" w:hAnsi="Times New Roman" w:cs="Times New Roman"/>
          <w:sz w:val="24"/>
          <w:szCs w:val="24"/>
        </w:rPr>
        <w:t>300037845</w:t>
      </w:r>
      <w:r w:rsidR="006A3631">
        <w:rPr>
          <w:rFonts w:ascii="Times New Roman" w:hAnsi="Times New Roman" w:cs="Times New Roman"/>
          <w:sz w:val="24"/>
          <w:szCs w:val="24"/>
        </w:rPr>
        <w:t xml:space="preserve">) - </w:t>
      </w:r>
      <w:r w:rsidR="006A3631" w:rsidRPr="006A3631">
        <w:rPr>
          <w:rFonts w:ascii="Times New Roman" w:hAnsi="Times New Roman" w:cs="Times New Roman"/>
          <w:sz w:val="24"/>
          <w:szCs w:val="24"/>
        </w:rPr>
        <w:t>Dariaus ir Girėno g. 19, Laižuvos mstl., 89474 Mažeikių r. sav.,</w:t>
      </w:r>
      <w:r w:rsidR="006A36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1DB51" w14:textId="5CE79EEC" w:rsidR="00973F14" w:rsidRDefault="00D04BA4" w:rsidP="0097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Prekės pristatymo terminas – ne vėliau kaip </w:t>
      </w:r>
      <w:r w:rsidRPr="00E94FBA">
        <w:rPr>
          <w:rFonts w:ascii="Times New Roman" w:hAnsi="Times New Roman" w:cs="Times New Roman"/>
          <w:sz w:val="24"/>
          <w:szCs w:val="24"/>
        </w:rPr>
        <w:t xml:space="preserve">per </w:t>
      </w:r>
      <w:r w:rsidR="00E94FBA" w:rsidRPr="00E94FBA">
        <w:rPr>
          <w:rFonts w:ascii="Times New Roman" w:hAnsi="Times New Roman" w:cs="Times New Roman"/>
          <w:sz w:val="24"/>
          <w:szCs w:val="24"/>
        </w:rPr>
        <w:t>7 mėnesius</w:t>
      </w:r>
      <w:r>
        <w:rPr>
          <w:rFonts w:ascii="Times New Roman" w:hAnsi="Times New Roman" w:cs="Times New Roman"/>
          <w:sz w:val="24"/>
          <w:szCs w:val="24"/>
        </w:rPr>
        <w:t xml:space="preserve"> nuo sutarties įsigaliojimo dienos.</w:t>
      </w:r>
    </w:p>
    <w:p w14:paraId="14ECD3C7" w14:textId="77777777" w:rsidR="00B11A4E" w:rsidRPr="00B11A4E" w:rsidRDefault="00B11A4E" w:rsidP="0097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4E">
        <w:rPr>
          <w:rFonts w:ascii="Times New Roman" w:hAnsi="Times New Roman" w:cs="Times New Roman"/>
          <w:sz w:val="24"/>
          <w:szCs w:val="24"/>
        </w:rPr>
        <w:t>4. Kartu su Prekėmis pateikiami dokumentai, t. y. prekių eksploatavimo, aptarnavimo bei priežiūros instrukcija, remonto žinynas, atsarginių detalių katalogas lietuvių kalba ar jiems prilyginami dokumentai ir kiti dokumentai.</w:t>
      </w:r>
    </w:p>
    <w:p w14:paraId="2F4AE047" w14:textId="085D8126" w:rsidR="00277380" w:rsidRDefault="000A4848" w:rsidP="0097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FE1">
        <w:rPr>
          <w:rFonts w:ascii="Times New Roman" w:hAnsi="Times New Roman" w:cs="Times New Roman"/>
          <w:sz w:val="24"/>
          <w:szCs w:val="24"/>
        </w:rPr>
        <w:t xml:space="preserve">5. </w:t>
      </w:r>
      <w:r w:rsidR="002D07B1">
        <w:rPr>
          <w:rFonts w:ascii="Times New Roman" w:hAnsi="Times New Roman" w:cs="Times New Roman"/>
          <w:sz w:val="24"/>
          <w:szCs w:val="24"/>
        </w:rPr>
        <w:t>Techninės charakteristikos: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681"/>
        <w:gridCol w:w="2175"/>
        <w:gridCol w:w="3772"/>
      </w:tblGrid>
      <w:tr w:rsidR="002D07B1" w14:paraId="76307315" w14:textId="77777777" w:rsidTr="002D07B1">
        <w:tc>
          <w:tcPr>
            <w:tcW w:w="3681" w:type="dxa"/>
          </w:tcPr>
          <w:p w14:paraId="429858EB" w14:textId="6B72168C" w:rsidR="002D07B1" w:rsidRPr="00FC0C48" w:rsidRDefault="00533A18" w:rsidP="002D07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Šienavimo traktoriukas</w:t>
            </w:r>
            <w:r w:rsidR="00FC0C48" w:rsidRPr="00FC0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 </w:t>
            </w:r>
            <w:r w:rsidR="00F73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="00F73DB6" w:rsidRPr="00F73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ungt</w:t>
            </w:r>
            <w:r w:rsidR="00F73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</w:t>
            </w:r>
            <w:r w:rsidR="00F73DB6" w:rsidRPr="00F73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sniego peiliui</w:t>
            </w:r>
          </w:p>
        </w:tc>
        <w:tc>
          <w:tcPr>
            <w:tcW w:w="2175" w:type="dxa"/>
          </w:tcPr>
          <w:p w14:paraId="699805E9" w14:textId="77777777" w:rsidR="002D07B1" w:rsidRPr="004C09D3" w:rsidRDefault="005A36B4" w:rsidP="002D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772" w:type="dxa"/>
          </w:tcPr>
          <w:p w14:paraId="0827B3FC" w14:textId="77777777" w:rsidR="002D07B1" w:rsidRPr="004C09D3" w:rsidRDefault="005A36B4" w:rsidP="002D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Šienavimo mašina</w:t>
            </w:r>
          </w:p>
        </w:tc>
      </w:tr>
      <w:tr w:rsidR="002D07B1" w14:paraId="2CA4C7B9" w14:textId="77777777" w:rsidTr="002D07B1">
        <w:tc>
          <w:tcPr>
            <w:tcW w:w="3681" w:type="dxa"/>
          </w:tcPr>
          <w:p w14:paraId="3BBBD0BC" w14:textId="50730802" w:rsidR="002D07B1" w:rsidRPr="004C09D3" w:rsidRDefault="00FF5AF8" w:rsidP="005A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Variklio galingumas</w:t>
            </w:r>
          </w:p>
        </w:tc>
        <w:tc>
          <w:tcPr>
            <w:tcW w:w="2175" w:type="dxa"/>
          </w:tcPr>
          <w:p w14:paraId="2F43898D" w14:textId="77777777" w:rsidR="002D07B1" w:rsidRPr="004C09D3" w:rsidRDefault="00EF635B" w:rsidP="002D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A36B4" w:rsidRPr="004C09D3">
              <w:rPr>
                <w:rFonts w:ascii="Times New Roman" w:hAnsi="Times New Roman" w:cs="Times New Roman"/>
                <w:sz w:val="24"/>
                <w:szCs w:val="24"/>
              </w:rPr>
              <w:t>e mažesnis</w:t>
            </w:r>
          </w:p>
        </w:tc>
        <w:tc>
          <w:tcPr>
            <w:tcW w:w="3772" w:type="dxa"/>
          </w:tcPr>
          <w:p w14:paraId="4D00A41D" w14:textId="660F1203" w:rsidR="002D07B1" w:rsidRPr="004C09D3" w:rsidRDefault="00D24B1E" w:rsidP="002D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F5AF8" w:rsidRPr="004C0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A18" w:rsidRPr="004C09D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F5AF8" w:rsidRPr="004C09D3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</w:tr>
      <w:tr w:rsidR="00465075" w14:paraId="6CACFA38" w14:textId="77777777" w:rsidTr="002D07B1">
        <w:tc>
          <w:tcPr>
            <w:tcW w:w="3681" w:type="dxa"/>
          </w:tcPr>
          <w:p w14:paraId="46BD9AE7" w14:textId="1C9C3418" w:rsidR="00465075" w:rsidRPr="004C09D3" w:rsidRDefault="00465075" w:rsidP="005A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 xml:space="preserve">Variklio tepimas </w:t>
            </w:r>
          </w:p>
        </w:tc>
        <w:tc>
          <w:tcPr>
            <w:tcW w:w="2175" w:type="dxa"/>
          </w:tcPr>
          <w:p w14:paraId="72EC6DF3" w14:textId="4EE5E982" w:rsidR="00465075" w:rsidRPr="004C09D3" w:rsidRDefault="00465075" w:rsidP="002D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772" w:type="dxa"/>
          </w:tcPr>
          <w:p w14:paraId="734301E7" w14:textId="38B7A2B2" w:rsidR="00465075" w:rsidRPr="004C09D3" w:rsidRDefault="00465075" w:rsidP="002D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slėginis</w:t>
            </w:r>
          </w:p>
        </w:tc>
      </w:tr>
      <w:tr w:rsidR="00935B5A" w14:paraId="212C0821" w14:textId="77777777" w:rsidTr="00F77D9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5C71" w14:textId="7FC7C3AC" w:rsidR="00935B5A" w:rsidRPr="004C09D3" w:rsidRDefault="00B547DD" w:rsidP="00935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Transmisija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4E97" w14:textId="33894330" w:rsidR="00935B5A" w:rsidRPr="004C09D3" w:rsidRDefault="00B547DD" w:rsidP="00935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44B" w14:textId="31B289C4" w:rsidR="00935B5A" w:rsidRPr="004C09D3" w:rsidRDefault="00A80731" w:rsidP="00935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C09D3">
                <w:rPr>
                  <w:rFonts w:ascii="Times New Roman" w:hAnsi="Times New Roman" w:cs="Times New Roman"/>
                  <w:sz w:val="24"/>
                  <w:szCs w:val="24"/>
                </w:rPr>
                <w:t>h</w:t>
              </w:r>
              <w:r w:rsidR="00B547DD" w:rsidRPr="004C09D3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idrostatinė </w:t>
              </w:r>
            </w:hyperlink>
          </w:p>
        </w:tc>
      </w:tr>
      <w:tr w:rsidR="002D07B1" w14:paraId="1085A272" w14:textId="77777777" w:rsidTr="002D07B1">
        <w:tc>
          <w:tcPr>
            <w:tcW w:w="3681" w:type="dxa"/>
          </w:tcPr>
          <w:p w14:paraId="05FBBA93" w14:textId="77777777" w:rsidR="00046B88" w:rsidRPr="004C09D3" w:rsidRDefault="005A36B4" w:rsidP="0004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 xml:space="preserve">Kuro tipas </w:t>
            </w:r>
          </w:p>
        </w:tc>
        <w:tc>
          <w:tcPr>
            <w:tcW w:w="2175" w:type="dxa"/>
          </w:tcPr>
          <w:p w14:paraId="2531526D" w14:textId="77777777" w:rsidR="002D07B1" w:rsidRPr="004C09D3" w:rsidRDefault="00E722F3" w:rsidP="002D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772" w:type="dxa"/>
          </w:tcPr>
          <w:p w14:paraId="7033DBD6" w14:textId="77777777" w:rsidR="002D07B1" w:rsidRPr="004C09D3" w:rsidRDefault="005A36B4" w:rsidP="002D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benzinas</w:t>
            </w:r>
          </w:p>
        </w:tc>
      </w:tr>
      <w:tr w:rsidR="00A662B5" w14:paraId="3050F598" w14:textId="77777777" w:rsidTr="002D07B1">
        <w:tc>
          <w:tcPr>
            <w:tcW w:w="3681" w:type="dxa"/>
          </w:tcPr>
          <w:p w14:paraId="71B5B312" w14:textId="77777777" w:rsidR="00046B88" w:rsidRPr="004C09D3" w:rsidRDefault="005A36B4" w:rsidP="00A6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 xml:space="preserve">Kuro bakelio talpa </w:t>
            </w:r>
          </w:p>
        </w:tc>
        <w:tc>
          <w:tcPr>
            <w:tcW w:w="2175" w:type="dxa"/>
          </w:tcPr>
          <w:p w14:paraId="62A3BA90" w14:textId="77777777" w:rsidR="00A662B5" w:rsidRPr="004C09D3" w:rsidRDefault="00122FD2" w:rsidP="00A6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A36B4" w:rsidRPr="004C09D3">
              <w:rPr>
                <w:rFonts w:ascii="Times New Roman" w:hAnsi="Times New Roman" w:cs="Times New Roman"/>
                <w:sz w:val="24"/>
                <w:szCs w:val="24"/>
              </w:rPr>
              <w:t>e mažiau</w:t>
            </w:r>
          </w:p>
        </w:tc>
        <w:tc>
          <w:tcPr>
            <w:tcW w:w="3772" w:type="dxa"/>
          </w:tcPr>
          <w:p w14:paraId="3E391E6C" w14:textId="6E6479B8" w:rsidR="00A662B5" w:rsidRPr="004C09D3" w:rsidRDefault="00465075" w:rsidP="00A6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A36B4" w:rsidRPr="004C09D3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</w:tr>
      <w:tr w:rsidR="00FA592A" w14:paraId="5277847C" w14:textId="77777777" w:rsidTr="002D07B1">
        <w:tc>
          <w:tcPr>
            <w:tcW w:w="3681" w:type="dxa"/>
          </w:tcPr>
          <w:p w14:paraId="5F313BB7" w14:textId="79A10B04" w:rsidR="00FA592A" w:rsidRPr="004C09D3" w:rsidRDefault="00465075" w:rsidP="00FA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Varantieji r</w:t>
            </w:r>
            <w:r w:rsidR="001241C5" w:rsidRPr="004C09D3">
              <w:rPr>
                <w:rFonts w:ascii="Times New Roman" w:hAnsi="Times New Roman" w:cs="Times New Roman"/>
                <w:sz w:val="24"/>
                <w:szCs w:val="24"/>
              </w:rPr>
              <w:t>atai</w:t>
            </w:r>
          </w:p>
        </w:tc>
        <w:tc>
          <w:tcPr>
            <w:tcW w:w="2175" w:type="dxa"/>
          </w:tcPr>
          <w:p w14:paraId="7ECCC859" w14:textId="77777777" w:rsidR="00FA592A" w:rsidRPr="004C09D3" w:rsidRDefault="001241C5" w:rsidP="00FA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772" w:type="dxa"/>
          </w:tcPr>
          <w:p w14:paraId="112EFB9E" w14:textId="47A9AF20" w:rsidR="00B547DD" w:rsidRPr="004C09D3" w:rsidRDefault="00A80731" w:rsidP="00FA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65075" w:rsidRPr="004C09D3">
              <w:rPr>
                <w:rFonts w:ascii="Times New Roman" w:hAnsi="Times New Roman" w:cs="Times New Roman"/>
                <w:sz w:val="24"/>
                <w:szCs w:val="24"/>
              </w:rPr>
              <w:t>eturių ratų pavara</w:t>
            </w:r>
            <w:r w:rsidR="005729A7" w:rsidRPr="004C0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7F12" w14:paraId="363509BD" w14:textId="77777777" w:rsidTr="002D07B1">
        <w:tc>
          <w:tcPr>
            <w:tcW w:w="3681" w:type="dxa"/>
          </w:tcPr>
          <w:p w14:paraId="78DED3CD" w14:textId="1CDE45B8" w:rsidR="00517F12" w:rsidRPr="004C09D3" w:rsidRDefault="005729A7" w:rsidP="00FA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Svoris</w:t>
            </w:r>
          </w:p>
        </w:tc>
        <w:tc>
          <w:tcPr>
            <w:tcW w:w="2175" w:type="dxa"/>
          </w:tcPr>
          <w:p w14:paraId="17704FB8" w14:textId="3637BA0D" w:rsidR="00517F12" w:rsidRPr="004C09D3" w:rsidRDefault="005729A7" w:rsidP="00FA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ne mažiau</w:t>
            </w:r>
          </w:p>
        </w:tc>
        <w:tc>
          <w:tcPr>
            <w:tcW w:w="3772" w:type="dxa"/>
          </w:tcPr>
          <w:p w14:paraId="4AAEFD37" w14:textId="519CFA78" w:rsidR="00517F12" w:rsidRPr="004C09D3" w:rsidRDefault="00A80731" w:rsidP="00FA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300 kg</w:t>
            </w:r>
          </w:p>
        </w:tc>
      </w:tr>
      <w:tr w:rsidR="00FA592A" w14:paraId="33441BF4" w14:textId="77777777" w:rsidTr="002D07B1">
        <w:tc>
          <w:tcPr>
            <w:tcW w:w="3681" w:type="dxa"/>
          </w:tcPr>
          <w:p w14:paraId="22AC0429" w14:textId="77777777" w:rsidR="00FA592A" w:rsidRPr="004C09D3" w:rsidRDefault="001241C5" w:rsidP="00FA5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b/>
                <w:sz w:val="24"/>
                <w:szCs w:val="24"/>
              </w:rPr>
              <w:t>Pjovimo įrenginys</w:t>
            </w:r>
          </w:p>
        </w:tc>
        <w:tc>
          <w:tcPr>
            <w:tcW w:w="2175" w:type="dxa"/>
          </w:tcPr>
          <w:p w14:paraId="3C2857AF" w14:textId="77777777" w:rsidR="00FA592A" w:rsidRPr="004C09D3" w:rsidRDefault="00FA592A" w:rsidP="00FA5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14:paraId="72B8B6A7" w14:textId="77777777" w:rsidR="00FA592A" w:rsidRPr="004C09D3" w:rsidRDefault="00FA592A" w:rsidP="00FA5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92A" w14:paraId="658ECFF9" w14:textId="77777777" w:rsidTr="002D07B1">
        <w:tc>
          <w:tcPr>
            <w:tcW w:w="3681" w:type="dxa"/>
          </w:tcPr>
          <w:p w14:paraId="56F14012" w14:textId="77777777" w:rsidR="00963CD8" w:rsidRPr="004C09D3" w:rsidRDefault="001241C5" w:rsidP="00EF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 xml:space="preserve">Pjovimo plotis ne mažiau </w:t>
            </w:r>
          </w:p>
          <w:p w14:paraId="0033E9FB" w14:textId="77777777" w:rsidR="00046B88" w:rsidRPr="004C09D3" w:rsidRDefault="00046B88" w:rsidP="00963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62A3E3D3" w14:textId="77777777" w:rsidR="00FA592A" w:rsidRPr="004C09D3" w:rsidRDefault="001241C5" w:rsidP="00FA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ne mažiau</w:t>
            </w:r>
          </w:p>
        </w:tc>
        <w:tc>
          <w:tcPr>
            <w:tcW w:w="3772" w:type="dxa"/>
          </w:tcPr>
          <w:p w14:paraId="446804D9" w14:textId="16605550" w:rsidR="00FA592A" w:rsidRPr="004C09D3" w:rsidRDefault="00465075" w:rsidP="00FA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1241C5" w:rsidRPr="004C09D3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</w:tr>
      <w:tr w:rsidR="00FA592A" w14:paraId="735CF1BE" w14:textId="77777777" w:rsidTr="00222480">
        <w:trPr>
          <w:trHeight w:val="399"/>
        </w:trPr>
        <w:tc>
          <w:tcPr>
            <w:tcW w:w="3681" w:type="dxa"/>
          </w:tcPr>
          <w:p w14:paraId="73D1E59B" w14:textId="555B88FF" w:rsidR="00FA592A" w:rsidRPr="00002266" w:rsidRDefault="00A80731" w:rsidP="00FA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266">
              <w:rPr>
                <w:rFonts w:ascii="Times New Roman" w:hAnsi="Times New Roman" w:cs="Times New Roman"/>
                <w:sz w:val="24"/>
                <w:szCs w:val="24"/>
              </w:rPr>
              <w:t xml:space="preserve">Peilių įjungimas </w:t>
            </w:r>
          </w:p>
        </w:tc>
        <w:tc>
          <w:tcPr>
            <w:tcW w:w="2175" w:type="dxa"/>
          </w:tcPr>
          <w:p w14:paraId="5662557B" w14:textId="74EBB7C3" w:rsidR="00FA592A" w:rsidRPr="00002266" w:rsidRDefault="008A282F" w:rsidP="00FA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266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772" w:type="dxa"/>
          </w:tcPr>
          <w:p w14:paraId="1576385D" w14:textId="3CDE7993" w:rsidR="00FA592A" w:rsidRPr="00002266" w:rsidRDefault="00A80731" w:rsidP="00FA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266">
              <w:rPr>
                <w:rFonts w:ascii="Times New Roman" w:hAnsi="Times New Roman" w:cs="Times New Roman"/>
                <w:sz w:val="24"/>
                <w:szCs w:val="24"/>
              </w:rPr>
              <w:t>Elektrinė sankaba</w:t>
            </w:r>
          </w:p>
        </w:tc>
      </w:tr>
      <w:tr w:rsidR="00002266" w14:paraId="549B49D3" w14:textId="77777777" w:rsidTr="00222480">
        <w:trPr>
          <w:trHeight w:val="399"/>
        </w:trPr>
        <w:tc>
          <w:tcPr>
            <w:tcW w:w="3681" w:type="dxa"/>
          </w:tcPr>
          <w:p w14:paraId="4D5679A3" w14:textId="781451CC" w:rsidR="00002266" w:rsidRPr="00002266" w:rsidRDefault="00002266" w:rsidP="00FA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266">
              <w:rPr>
                <w:rFonts w:ascii="Times New Roman" w:hAnsi="Times New Roman" w:cs="Times New Roman"/>
                <w:b/>
                <w:sz w:val="24"/>
                <w:szCs w:val="24"/>
              </w:rPr>
              <w:t>Peilis sniegui</w:t>
            </w:r>
          </w:p>
        </w:tc>
        <w:tc>
          <w:tcPr>
            <w:tcW w:w="2175" w:type="dxa"/>
          </w:tcPr>
          <w:p w14:paraId="0985486C" w14:textId="77777777" w:rsidR="00002266" w:rsidRPr="00002266" w:rsidRDefault="00002266" w:rsidP="00FA5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14:paraId="5938016B" w14:textId="77777777" w:rsidR="00002266" w:rsidRPr="00002266" w:rsidRDefault="00002266" w:rsidP="00FA5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266" w14:paraId="4999C1F4" w14:textId="77777777" w:rsidTr="00222480">
        <w:trPr>
          <w:trHeight w:val="399"/>
        </w:trPr>
        <w:tc>
          <w:tcPr>
            <w:tcW w:w="3681" w:type="dxa"/>
          </w:tcPr>
          <w:p w14:paraId="0A471F1A" w14:textId="0F75E447" w:rsidR="00002266" w:rsidRPr="00002266" w:rsidRDefault="00FC0C48" w:rsidP="0000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02266" w:rsidRPr="00002266">
              <w:rPr>
                <w:rFonts w:ascii="Times New Roman" w:hAnsi="Times New Roman" w:cs="Times New Roman"/>
                <w:sz w:val="24"/>
                <w:szCs w:val="24"/>
              </w:rPr>
              <w:t xml:space="preserve">eilis </w:t>
            </w:r>
          </w:p>
        </w:tc>
        <w:tc>
          <w:tcPr>
            <w:tcW w:w="2175" w:type="dxa"/>
          </w:tcPr>
          <w:p w14:paraId="6580E0DD" w14:textId="322A89E3" w:rsidR="00002266" w:rsidRPr="00002266" w:rsidRDefault="00002266" w:rsidP="0000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266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772" w:type="dxa"/>
          </w:tcPr>
          <w:p w14:paraId="1C3F75E0" w14:textId="1E406EEC" w:rsidR="00002266" w:rsidRPr="00002266" w:rsidRDefault="00002266" w:rsidP="0000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266">
              <w:rPr>
                <w:rFonts w:ascii="Times New Roman" w:hAnsi="Times New Roman" w:cs="Times New Roman"/>
                <w:sz w:val="24"/>
                <w:szCs w:val="24"/>
              </w:rPr>
              <w:t>plieninė briauna</w:t>
            </w:r>
            <w:r w:rsidR="005613B5">
              <w:rPr>
                <w:rFonts w:ascii="Times New Roman" w:hAnsi="Times New Roman" w:cs="Times New Roman"/>
                <w:sz w:val="24"/>
                <w:szCs w:val="24"/>
              </w:rPr>
              <w:t xml:space="preserve"> su gum</w:t>
            </w:r>
            <w:r w:rsidR="00FC0C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02266" w14:paraId="6F6C8E49" w14:textId="77777777" w:rsidTr="00222480">
        <w:trPr>
          <w:trHeight w:val="399"/>
        </w:trPr>
        <w:tc>
          <w:tcPr>
            <w:tcW w:w="3681" w:type="dxa"/>
          </w:tcPr>
          <w:p w14:paraId="550DCC7C" w14:textId="361BFA76" w:rsidR="00002266" w:rsidRPr="00002266" w:rsidRDefault="008A282F" w:rsidP="0000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2F">
              <w:rPr>
                <w:rFonts w:ascii="Times New Roman" w:hAnsi="Times New Roman" w:cs="Times New Roman"/>
                <w:sz w:val="24"/>
                <w:szCs w:val="24"/>
              </w:rPr>
              <w:t>Kampo reguliavimas</w:t>
            </w:r>
          </w:p>
        </w:tc>
        <w:tc>
          <w:tcPr>
            <w:tcW w:w="2175" w:type="dxa"/>
          </w:tcPr>
          <w:p w14:paraId="0D6AA0B2" w14:textId="11F5B70B" w:rsidR="00002266" w:rsidRPr="00002266" w:rsidRDefault="008A282F" w:rsidP="0000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266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772" w:type="dxa"/>
          </w:tcPr>
          <w:p w14:paraId="4EA37281" w14:textId="2C9F6049" w:rsidR="00002266" w:rsidRPr="00002266" w:rsidRDefault="008A282F" w:rsidP="0000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8A282F">
              <w:rPr>
                <w:rFonts w:ascii="Times New Roman" w:hAnsi="Times New Roman" w:cs="Times New Roman"/>
                <w:sz w:val="24"/>
                <w:szCs w:val="24"/>
              </w:rPr>
              <w:t xml:space="preserve"> abi puses</w:t>
            </w:r>
          </w:p>
        </w:tc>
      </w:tr>
      <w:tr w:rsidR="00002266" w14:paraId="0152F2EA" w14:textId="77777777" w:rsidTr="00222480">
        <w:trPr>
          <w:trHeight w:val="399"/>
        </w:trPr>
        <w:tc>
          <w:tcPr>
            <w:tcW w:w="3681" w:type="dxa"/>
          </w:tcPr>
          <w:p w14:paraId="577B6C86" w14:textId="706BF6EA" w:rsidR="00002266" w:rsidRPr="00002266" w:rsidRDefault="00002266" w:rsidP="0000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266">
              <w:rPr>
                <w:rFonts w:ascii="Times New Roman" w:hAnsi="Times New Roman" w:cs="Times New Roman"/>
                <w:sz w:val="24"/>
                <w:szCs w:val="24"/>
              </w:rPr>
              <w:t xml:space="preserve">Darbinis plotis </w:t>
            </w:r>
          </w:p>
        </w:tc>
        <w:tc>
          <w:tcPr>
            <w:tcW w:w="2175" w:type="dxa"/>
          </w:tcPr>
          <w:p w14:paraId="34FF2CD8" w14:textId="78EC63AB" w:rsidR="00002266" w:rsidRPr="00002266" w:rsidRDefault="00002266" w:rsidP="0000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266">
              <w:rPr>
                <w:rFonts w:ascii="Times New Roman" w:hAnsi="Times New Roman" w:cs="Times New Roman"/>
                <w:sz w:val="24"/>
                <w:szCs w:val="24"/>
              </w:rPr>
              <w:t>ne mažesnis kaip</w:t>
            </w:r>
          </w:p>
        </w:tc>
        <w:tc>
          <w:tcPr>
            <w:tcW w:w="3772" w:type="dxa"/>
          </w:tcPr>
          <w:p w14:paraId="3C681DFB" w14:textId="0E1F368B" w:rsidR="00002266" w:rsidRPr="00002266" w:rsidRDefault="00002266" w:rsidP="0000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2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2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2266">
              <w:rPr>
                <w:rFonts w:ascii="Times New Roman" w:hAnsi="Times New Roman" w:cs="Times New Roman"/>
                <w:sz w:val="24"/>
                <w:szCs w:val="24"/>
              </w:rPr>
              <w:t>0 cm</w:t>
            </w:r>
          </w:p>
        </w:tc>
      </w:tr>
    </w:tbl>
    <w:p w14:paraId="3ADD9D3F" w14:textId="533DCB55" w:rsidR="009C28D5" w:rsidRDefault="009C28D5" w:rsidP="00973F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43282">
        <w:rPr>
          <w:rFonts w:ascii="Times New Roman" w:hAnsi="Times New Roman" w:cs="Times New Roman"/>
          <w:sz w:val="24"/>
          <w:szCs w:val="24"/>
        </w:rPr>
        <w:t>. Suteikiama garantija – ne mažiau</w:t>
      </w:r>
      <w:r w:rsidR="00643282" w:rsidRPr="00643282">
        <w:rPr>
          <w:rFonts w:ascii="Times New Roman" w:hAnsi="Times New Roman" w:cs="Times New Roman"/>
          <w:sz w:val="24"/>
          <w:szCs w:val="24"/>
        </w:rPr>
        <w:t xml:space="preserve"> 1</w:t>
      </w:r>
      <w:r w:rsidRPr="00643282">
        <w:rPr>
          <w:rFonts w:ascii="Times New Roman" w:hAnsi="Times New Roman" w:cs="Times New Roman"/>
          <w:sz w:val="24"/>
          <w:szCs w:val="24"/>
        </w:rPr>
        <w:t xml:space="preserve"> metai.</w:t>
      </w:r>
    </w:p>
    <w:p w14:paraId="62E65DC4" w14:textId="77777777" w:rsidR="009C28D5" w:rsidRDefault="009C28D5" w:rsidP="0097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Pardavėjas garantiniu laikotarpiu privalo savo lėšomis šalinti atsiradusius defektus (gedimus) ne ilgiau kaip per 20 dienų po pranešimo gavimo apie defektus. Garantiniu laikotarpiu techninį aptarnavimą ir garantinį remontą atlieka pirkėjo </w:t>
      </w:r>
      <w:r w:rsidR="004E5B27">
        <w:rPr>
          <w:rFonts w:ascii="Times New Roman" w:hAnsi="Times New Roman" w:cs="Times New Roman"/>
          <w:sz w:val="24"/>
          <w:szCs w:val="24"/>
        </w:rPr>
        <w:t xml:space="preserve">teritorijoje arba transportuoja </w:t>
      </w:r>
      <w:r w:rsidR="00EF635B">
        <w:rPr>
          <w:rFonts w:ascii="Times New Roman" w:hAnsi="Times New Roman" w:cs="Times New Roman"/>
          <w:sz w:val="24"/>
          <w:szCs w:val="24"/>
        </w:rPr>
        <w:t>šienavimo mašiną traktoriuką</w:t>
      </w:r>
      <w:r w:rsidR="004E5B27">
        <w:rPr>
          <w:rFonts w:ascii="Times New Roman" w:hAnsi="Times New Roman" w:cs="Times New Roman"/>
          <w:sz w:val="24"/>
          <w:szCs w:val="24"/>
        </w:rPr>
        <w:t xml:space="preserve"> savo sąskaita.</w:t>
      </w:r>
    </w:p>
    <w:p w14:paraId="3AA81DEB" w14:textId="77777777" w:rsidR="004E5B27" w:rsidRDefault="004E5B27" w:rsidP="0097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Visi mechanizmai turi atitikti siūlomos</w:t>
      </w:r>
      <w:r w:rsidR="00EF635B">
        <w:rPr>
          <w:rFonts w:ascii="Times New Roman" w:hAnsi="Times New Roman" w:cs="Times New Roman"/>
          <w:sz w:val="24"/>
          <w:szCs w:val="24"/>
        </w:rPr>
        <w:t xml:space="preserve"> šienavimo mašinos traktoriuko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FE1">
        <w:rPr>
          <w:rFonts w:ascii="Times New Roman" w:hAnsi="Times New Roman" w:cs="Times New Roman"/>
          <w:sz w:val="24"/>
          <w:szCs w:val="24"/>
        </w:rPr>
        <w:t>techninėje specifikacijoje pateiktus reikalavimus</w:t>
      </w:r>
    </w:p>
    <w:p w14:paraId="5E90818F" w14:textId="77777777" w:rsidR="004E5B27" w:rsidRDefault="004E5B27" w:rsidP="0097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BF6BF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echnika turi būti nauja, nenaudota ir atitikti ES teisės aktų  nustatytus saugumo reikalavimus.</w:t>
      </w:r>
    </w:p>
    <w:p w14:paraId="4E94224F" w14:textId="4FD348EA" w:rsidR="009C4B86" w:rsidRPr="002E3A27" w:rsidRDefault="009C4B86" w:rsidP="00973F1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A27">
        <w:rPr>
          <w:rFonts w:ascii="Times New Roman" w:hAnsi="Times New Roman" w:cs="Times New Roman"/>
          <w:sz w:val="24"/>
          <w:szCs w:val="24"/>
        </w:rPr>
        <w:t xml:space="preserve">10. Pirkimas vyks pagal žaliuosius kriterijus: </w:t>
      </w:r>
    </w:p>
    <w:p w14:paraId="6B635012" w14:textId="4745147C" w:rsidR="009C4B86" w:rsidRPr="002E3A27" w:rsidRDefault="009C4B86" w:rsidP="0097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A27">
        <w:rPr>
          <w:rFonts w:ascii="Times New Roman" w:hAnsi="Times New Roman" w:cs="Times New Roman"/>
          <w:sz w:val="24"/>
          <w:szCs w:val="24"/>
        </w:rPr>
        <w:t>Želdinių ir želdynų priežiūros motorinė technika</w:t>
      </w:r>
      <w:r w:rsidR="00664376" w:rsidRPr="002E3A27">
        <w:rPr>
          <w:rFonts w:ascii="Times New Roman" w:hAnsi="Times New Roman" w:cs="Times New Roman"/>
          <w:sz w:val="24"/>
          <w:szCs w:val="24"/>
        </w:rPr>
        <w:t xml:space="preserve"> </w:t>
      </w:r>
      <w:r w:rsidRPr="002E3A27">
        <w:rPr>
          <w:rFonts w:ascii="Times New Roman" w:hAnsi="Times New Roman" w:cs="Times New Roman"/>
          <w:sz w:val="24"/>
          <w:szCs w:val="24"/>
        </w:rPr>
        <w:t>turi atitikti bent vieną iš šių</w:t>
      </w:r>
      <w:r w:rsidR="002E3A27" w:rsidRPr="002E3A27">
        <w:rPr>
          <w:rFonts w:ascii="Times New Roman" w:hAnsi="Times New Roman" w:cs="Times New Roman"/>
          <w:sz w:val="24"/>
          <w:szCs w:val="24"/>
        </w:rPr>
        <w:t xml:space="preserve"> </w:t>
      </w:r>
      <w:r w:rsidRPr="002E3A27">
        <w:rPr>
          <w:rFonts w:ascii="Times New Roman" w:hAnsi="Times New Roman" w:cs="Times New Roman"/>
          <w:sz w:val="24"/>
          <w:szCs w:val="24"/>
        </w:rPr>
        <w:t>minimalių aplinkos apsaugos kriterijų:</w:t>
      </w:r>
    </w:p>
    <w:p w14:paraId="5C03B328" w14:textId="0520FE37" w:rsidR="009C4B86" w:rsidRPr="002E3A27" w:rsidRDefault="002E3A27" w:rsidP="0097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4B86" w:rsidRPr="002E3A27">
        <w:rPr>
          <w:rFonts w:ascii="Times New Roman" w:hAnsi="Times New Roman" w:cs="Times New Roman"/>
          <w:sz w:val="24"/>
          <w:szCs w:val="24"/>
        </w:rPr>
        <w:t>.1. ne mažesnį kaip „Euro 6“ standartą, nustatytą Reglamentu (EB) Nr. 715/2007;</w:t>
      </w:r>
    </w:p>
    <w:p w14:paraId="12AB8F95" w14:textId="247B1502" w:rsidR="009C4B86" w:rsidRPr="002E3A27" w:rsidRDefault="00F113AA" w:rsidP="0097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E3A27">
        <w:rPr>
          <w:rFonts w:ascii="Times New Roman" w:hAnsi="Times New Roman" w:cs="Times New Roman"/>
          <w:sz w:val="24"/>
          <w:szCs w:val="24"/>
        </w:rPr>
        <w:t>0</w:t>
      </w:r>
      <w:r w:rsidR="009C4B86" w:rsidRPr="002E3A27">
        <w:rPr>
          <w:rFonts w:ascii="Times New Roman" w:hAnsi="Times New Roman" w:cs="Times New Roman"/>
          <w:sz w:val="24"/>
          <w:szCs w:val="24"/>
        </w:rPr>
        <w:t>.2. standartą „Euro VI“, nustatytą 2009 m. birželio 18 d. Europos Parlamento ir</w:t>
      </w:r>
      <w:r w:rsidR="002E3A27"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2E3A27">
        <w:rPr>
          <w:rFonts w:ascii="Times New Roman" w:hAnsi="Times New Roman" w:cs="Times New Roman"/>
          <w:sz w:val="24"/>
          <w:szCs w:val="24"/>
        </w:rPr>
        <w:t>Tarybos reglamentu (EB) Nr. 595/2009 dėl motorinių transporto priemonių ir variklių tipo</w:t>
      </w:r>
      <w:r w:rsidR="002E3A27"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2E3A27">
        <w:rPr>
          <w:rFonts w:ascii="Times New Roman" w:hAnsi="Times New Roman" w:cs="Times New Roman"/>
          <w:sz w:val="24"/>
          <w:szCs w:val="24"/>
        </w:rPr>
        <w:t>patvirtinimo atsižvelgiant į sunkiųjų transporto priemonių išmetamų teršalų kiekį („Euro VI“) ir</w:t>
      </w:r>
      <w:r w:rsidR="002E3A27"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2E3A27">
        <w:rPr>
          <w:rFonts w:ascii="Times New Roman" w:hAnsi="Times New Roman" w:cs="Times New Roman"/>
          <w:sz w:val="24"/>
          <w:szCs w:val="24"/>
        </w:rPr>
        <w:t>dėl galimybės naudotis transporto priemonių remonto ir priežiūros informacija, iš dalies keičiantis</w:t>
      </w:r>
      <w:r w:rsidR="002E3A27"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2E3A27">
        <w:rPr>
          <w:rFonts w:ascii="Times New Roman" w:hAnsi="Times New Roman" w:cs="Times New Roman"/>
          <w:sz w:val="24"/>
          <w:szCs w:val="24"/>
        </w:rPr>
        <w:t>Reglamentą (EB) Nr. 715/2007 ir Direktyvą 2007/46/EB, panaikinantis Direktyvas 80/1269/EEB,</w:t>
      </w:r>
      <w:r w:rsidR="002E3A27"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2E3A27">
        <w:rPr>
          <w:rFonts w:ascii="Times New Roman" w:hAnsi="Times New Roman" w:cs="Times New Roman"/>
          <w:sz w:val="24"/>
          <w:szCs w:val="24"/>
        </w:rPr>
        <w:t>2005/55/EB ir 2005/78/EB;</w:t>
      </w:r>
    </w:p>
    <w:p w14:paraId="269779D4" w14:textId="7BB43967" w:rsidR="009C4B86" w:rsidRDefault="002E3A27" w:rsidP="002E3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9C4B86" w:rsidRPr="002E3A27">
        <w:rPr>
          <w:rFonts w:ascii="Times New Roman" w:hAnsi="Times New Roman" w:cs="Times New Roman"/>
          <w:sz w:val="24"/>
          <w:szCs w:val="24"/>
        </w:rPr>
        <w:t>.3. V etapo variklių tipo reikalavimus, nustatytus 2016 m. rugsėjo 14 d. Europos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2E3A27">
        <w:rPr>
          <w:rFonts w:ascii="Times New Roman" w:hAnsi="Times New Roman" w:cs="Times New Roman"/>
          <w:sz w:val="24"/>
          <w:szCs w:val="24"/>
        </w:rPr>
        <w:t>Parlamento ir Tarybos reglamentu (ES) 2016/1628 dėl reikalavimų, susijusių su ne keliais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2E3A27">
        <w:rPr>
          <w:rFonts w:ascii="Times New Roman" w:hAnsi="Times New Roman" w:cs="Times New Roman"/>
          <w:sz w:val="24"/>
          <w:szCs w:val="24"/>
        </w:rPr>
        <w:t>judančių mechanizmų vidaus degimo variklių dujinių ir kietųjų dalelių išmetamųjų teršalų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2E3A27">
        <w:rPr>
          <w:rFonts w:ascii="Times New Roman" w:hAnsi="Times New Roman" w:cs="Times New Roman"/>
          <w:sz w:val="24"/>
          <w:szCs w:val="24"/>
        </w:rPr>
        <w:t>ribinėmis vertėmis ir tipo patvirtinimu, kuriuo iš dalies keičiami reglamentai (ES) Nr. 1024/2012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2E3A27">
        <w:rPr>
          <w:rFonts w:ascii="Times New Roman" w:hAnsi="Times New Roman" w:cs="Times New Roman"/>
          <w:sz w:val="24"/>
          <w:szCs w:val="24"/>
        </w:rPr>
        <w:t>ir (ES) Nr. 167/2013 ir iš dalies keičiama bei panaikinama Direktyva 97/68/EB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F65E37" w14:textId="125AD9DD" w:rsidR="00B26053" w:rsidRPr="00F113AA" w:rsidRDefault="00B26053" w:rsidP="002E3A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3AA">
        <w:rPr>
          <w:rFonts w:ascii="Times New Roman" w:hAnsi="Times New Roman" w:cs="Times New Roman"/>
          <w:b/>
          <w:bCs/>
          <w:sz w:val="24"/>
          <w:szCs w:val="24"/>
        </w:rPr>
        <w:t>Kartu su pasiūlymu tiekėjas p</w:t>
      </w:r>
      <w:r w:rsidR="001D1A2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113AA">
        <w:rPr>
          <w:rFonts w:ascii="Times New Roman" w:hAnsi="Times New Roman" w:cs="Times New Roman"/>
          <w:b/>
          <w:bCs/>
          <w:sz w:val="24"/>
          <w:szCs w:val="24"/>
        </w:rPr>
        <w:t xml:space="preserve">teikia ir atitiktį žaliojo pirkimo reikalavimui įrodantį dokumentą. </w:t>
      </w:r>
    </w:p>
    <w:bookmarkEnd w:id="0"/>
    <w:p w14:paraId="42CD02CA" w14:textId="77777777" w:rsidR="00F113AA" w:rsidRPr="002E3A27" w:rsidRDefault="00F113AA" w:rsidP="002E3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3693F" w14:textId="77777777" w:rsidR="00BF6BF7" w:rsidRDefault="00BF6BF7" w:rsidP="002D07B1">
      <w:pPr>
        <w:rPr>
          <w:rFonts w:ascii="Times New Roman" w:hAnsi="Times New Roman" w:cs="Times New Roman"/>
          <w:sz w:val="24"/>
          <w:szCs w:val="24"/>
        </w:rPr>
      </w:pPr>
    </w:p>
    <w:sectPr w:rsidR="00BF6BF7" w:rsidSect="00A016EC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653"/>
    <w:multiLevelType w:val="hybridMultilevel"/>
    <w:tmpl w:val="97B6D118"/>
    <w:lvl w:ilvl="0" w:tplc="F64EB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6A32D0"/>
    <w:multiLevelType w:val="hybridMultilevel"/>
    <w:tmpl w:val="1CC03C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97699"/>
    <w:multiLevelType w:val="hybridMultilevel"/>
    <w:tmpl w:val="FC7233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43448"/>
    <w:multiLevelType w:val="hybridMultilevel"/>
    <w:tmpl w:val="FC7233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D5966"/>
    <w:multiLevelType w:val="hybridMultilevel"/>
    <w:tmpl w:val="FC7233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C4928"/>
    <w:multiLevelType w:val="multilevel"/>
    <w:tmpl w:val="9EB88A06"/>
    <w:lvl w:ilvl="0">
      <w:start w:val="1"/>
      <w:numFmt w:val="decimal"/>
      <w:lvlText w:val="4.3.%1."/>
      <w:lvlJc w:val="left"/>
      <w:pPr>
        <w:ind w:left="15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19431364">
    <w:abstractNumId w:val="4"/>
  </w:num>
  <w:num w:numId="2" w16cid:durableId="1098283937">
    <w:abstractNumId w:val="0"/>
  </w:num>
  <w:num w:numId="3" w16cid:durableId="1556088431">
    <w:abstractNumId w:val="1"/>
  </w:num>
  <w:num w:numId="4" w16cid:durableId="1267344334">
    <w:abstractNumId w:val="2"/>
  </w:num>
  <w:num w:numId="5" w16cid:durableId="982000357">
    <w:abstractNumId w:val="3"/>
  </w:num>
  <w:num w:numId="6" w16cid:durableId="1099831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1C"/>
    <w:rsid w:val="00000474"/>
    <w:rsid w:val="00002266"/>
    <w:rsid w:val="00004BD5"/>
    <w:rsid w:val="00046B88"/>
    <w:rsid w:val="00052005"/>
    <w:rsid w:val="000539EC"/>
    <w:rsid w:val="0005773C"/>
    <w:rsid w:val="000A4848"/>
    <w:rsid w:val="0010447F"/>
    <w:rsid w:val="00122FD2"/>
    <w:rsid w:val="001241C5"/>
    <w:rsid w:val="00151042"/>
    <w:rsid w:val="001C668B"/>
    <w:rsid w:val="001D1A2B"/>
    <w:rsid w:val="001D43FF"/>
    <w:rsid w:val="002161DD"/>
    <w:rsid w:val="0022225B"/>
    <w:rsid w:val="00222480"/>
    <w:rsid w:val="00230F8F"/>
    <w:rsid w:val="00256E2B"/>
    <w:rsid w:val="00277380"/>
    <w:rsid w:val="002A5078"/>
    <w:rsid w:val="002D07B1"/>
    <w:rsid w:val="002E3A27"/>
    <w:rsid w:val="002E5470"/>
    <w:rsid w:val="0034291C"/>
    <w:rsid w:val="003733A1"/>
    <w:rsid w:val="003C104D"/>
    <w:rsid w:val="003D5050"/>
    <w:rsid w:val="003F2C94"/>
    <w:rsid w:val="00432696"/>
    <w:rsid w:val="00451A38"/>
    <w:rsid w:val="00465075"/>
    <w:rsid w:val="004825BB"/>
    <w:rsid w:val="004A6FCF"/>
    <w:rsid w:val="004C09D3"/>
    <w:rsid w:val="004D5B9A"/>
    <w:rsid w:val="004E5B27"/>
    <w:rsid w:val="00517F12"/>
    <w:rsid w:val="00533A18"/>
    <w:rsid w:val="005613B5"/>
    <w:rsid w:val="005729A7"/>
    <w:rsid w:val="005A36B4"/>
    <w:rsid w:val="005B47F1"/>
    <w:rsid w:val="00627F56"/>
    <w:rsid w:val="00643282"/>
    <w:rsid w:val="00664376"/>
    <w:rsid w:val="006A3631"/>
    <w:rsid w:val="006B05FB"/>
    <w:rsid w:val="00705FE8"/>
    <w:rsid w:val="007162AB"/>
    <w:rsid w:val="007A409F"/>
    <w:rsid w:val="00844D52"/>
    <w:rsid w:val="00853225"/>
    <w:rsid w:val="008A282F"/>
    <w:rsid w:val="008B2842"/>
    <w:rsid w:val="008D2A37"/>
    <w:rsid w:val="008F6962"/>
    <w:rsid w:val="00904C2F"/>
    <w:rsid w:val="00911A7A"/>
    <w:rsid w:val="00922F07"/>
    <w:rsid w:val="00935B5A"/>
    <w:rsid w:val="00963CD8"/>
    <w:rsid w:val="00973F14"/>
    <w:rsid w:val="009906E2"/>
    <w:rsid w:val="00993FE1"/>
    <w:rsid w:val="009C28D5"/>
    <w:rsid w:val="009C4B86"/>
    <w:rsid w:val="00A016EC"/>
    <w:rsid w:val="00A662B5"/>
    <w:rsid w:val="00A80731"/>
    <w:rsid w:val="00AC06E4"/>
    <w:rsid w:val="00AC6E1B"/>
    <w:rsid w:val="00B03991"/>
    <w:rsid w:val="00B06589"/>
    <w:rsid w:val="00B11A4E"/>
    <w:rsid w:val="00B26053"/>
    <w:rsid w:val="00B547DD"/>
    <w:rsid w:val="00B66F40"/>
    <w:rsid w:val="00BF6BF7"/>
    <w:rsid w:val="00C34794"/>
    <w:rsid w:val="00C66A15"/>
    <w:rsid w:val="00D04BA4"/>
    <w:rsid w:val="00D22378"/>
    <w:rsid w:val="00D230A3"/>
    <w:rsid w:val="00D24B1E"/>
    <w:rsid w:val="00D30C0D"/>
    <w:rsid w:val="00D507D6"/>
    <w:rsid w:val="00D72679"/>
    <w:rsid w:val="00DA0386"/>
    <w:rsid w:val="00E14EAA"/>
    <w:rsid w:val="00E371A8"/>
    <w:rsid w:val="00E719B7"/>
    <w:rsid w:val="00E722F3"/>
    <w:rsid w:val="00E90E12"/>
    <w:rsid w:val="00E94FBA"/>
    <w:rsid w:val="00EF635B"/>
    <w:rsid w:val="00F113AA"/>
    <w:rsid w:val="00F73DB6"/>
    <w:rsid w:val="00FA592A"/>
    <w:rsid w:val="00FC0C48"/>
    <w:rsid w:val="00FD2921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38D5"/>
  <w15:docId w15:val="{06122A18-A2BF-4AB0-A1A8-F857B029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22F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D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Paragraph"/>
    <w:basedOn w:val="prastasis"/>
    <w:link w:val="SraopastraipaDiagrama"/>
    <w:uiPriority w:val="34"/>
    <w:qFormat/>
    <w:rsid w:val="001241C5"/>
    <w:pPr>
      <w:spacing w:after="200" w:line="276" w:lineRule="auto"/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2FD2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FF5AF8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FF5AF8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17F12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9C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7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gp.lt/traktoriai/?f%5btransmisijos-tipas-8826%5d=hidrostatine-88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0D253-77CC-4F02-8762-08FBCC9E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2077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audroned</dc:creator>
  <cp:lastModifiedBy>Indrė Lapė</cp:lastModifiedBy>
  <cp:revision>3</cp:revision>
  <cp:lastPrinted>2020-12-08T12:32:00Z</cp:lastPrinted>
  <dcterms:created xsi:type="dcterms:W3CDTF">2025-04-22T10:58:00Z</dcterms:created>
  <dcterms:modified xsi:type="dcterms:W3CDTF">2025-04-22T10:59:00Z</dcterms:modified>
</cp:coreProperties>
</file>