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6604D8EF" w14:textId="77777777" w:rsidR="00CA4A6B" w:rsidRPr="00CA4A6B" w:rsidRDefault="00CA4A6B" w:rsidP="00CE18F7">
      <w:pPr>
        <w:tabs>
          <w:tab w:val="center" w:pos="2520"/>
        </w:tabs>
        <w:spacing w:after="0" w:line="240" w:lineRule="auto"/>
        <w:jc w:val="both"/>
        <w:rPr>
          <w:rFonts w:ascii="Times New Roman" w:eastAsia="Calibri" w:hAnsi="Times New Roman" w:cs="Times New Roman"/>
          <w:kern w:val="0"/>
          <w:sz w:val="18"/>
          <w:szCs w:val="18"/>
          <w:u w:val="single"/>
          <w14:ligatures w14:val="none"/>
        </w:rPr>
      </w:pPr>
      <w:r w:rsidRPr="00CA4A6B">
        <w:rPr>
          <w:rFonts w:ascii="Times New Roman" w:hAnsi="Times New Roman" w:cs="Times New Roman"/>
          <w:color w:val="000000"/>
          <w:kern w:val="0"/>
          <w:sz w:val="24"/>
          <w:szCs w:val="24"/>
          <w:u w:val="single"/>
        </w:rPr>
        <w:t>Viešoji įstaiga Dainų pirminės sveikatos priežiūros centras</w:t>
      </w:r>
      <w:r w:rsidRPr="00CA4A6B">
        <w:rPr>
          <w:rFonts w:ascii="Times New Roman" w:eastAsia="Calibri" w:hAnsi="Times New Roman" w:cs="Times New Roman"/>
          <w:kern w:val="0"/>
          <w:sz w:val="18"/>
          <w:szCs w:val="18"/>
          <w:u w:val="single"/>
          <w14:ligatures w14:val="none"/>
        </w:rPr>
        <w:t xml:space="preserve"> </w:t>
      </w:r>
    </w:p>
    <w:p w14:paraId="10F877E4" w14:textId="20EE0364"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41626F33" w14:textId="4FA8A98F" w:rsidR="00C33EBD" w:rsidRPr="00C33EBD" w:rsidRDefault="00C33EBD" w:rsidP="00C33EBD">
      <w:pPr>
        <w:spacing w:after="0"/>
        <w:jc w:val="center"/>
        <w:rPr>
          <w:rFonts w:ascii="Times New Roman" w:hAnsi="Times New Roman" w:cs="Times New Roman"/>
          <w:b/>
          <w:noProof/>
          <w:sz w:val="24"/>
          <w:szCs w:val="24"/>
        </w:rPr>
      </w:pPr>
      <w:r w:rsidRPr="00C33EBD">
        <w:rPr>
          <w:rFonts w:ascii="Times New Roman" w:hAnsi="Times New Roman" w:cs="Times New Roman"/>
          <w:b/>
          <w:sz w:val="24"/>
          <w:szCs w:val="24"/>
          <w:lang w:eastAsia="lt-LT"/>
        </w:rPr>
        <w:t xml:space="preserve">DĖL </w:t>
      </w:r>
      <w:r w:rsidRPr="00C33EBD">
        <w:rPr>
          <w:rFonts w:ascii="Times New Roman" w:hAnsi="Times New Roman" w:cs="Times New Roman"/>
          <w:b/>
          <w:sz w:val="24"/>
          <w:szCs w:val="24"/>
        </w:rPr>
        <w:t>ULTRAGARSINĖS DIAGNOSTIKOS SISTEMOS</w:t>
      </w:r>
    </w:p>
    <w:p w14:paraId="61D2967E" w14:textId="355D476B" w:rsidR="006413CC" w:rsidRPr="00C33EBD" w:rsidRDefault="00C33EBD" w:rsidP="00C33EBD">
      <w:pPr>
        <w:spacing w:after="0"/>
        <w:jc w:val="center"/>
        <w:rPr>
          <w:rFonts w:ascii="Times New Roman" w:hAnsi="Times New Roman" w:cs="Times New Roman"/>
          <w:b/>
          <w:sz w:val="24"/>
          <w:szCs w:val="24"/>
          <w:lang w:eastAsia="lt-LT"/>
        </w:rPr>
      </w:pPr>
      <w:r w:rsidRPr="00C33EBD">
        <w:rPr>
          <w:rFonts w:ascii="Times New Roman" w:eastAsia="Lucida Sans Unicode" w:hAnsi="Times New Roman" w:cs="Times New Roman"/>
          <w:b/>
          <w:sz w:val="24"/>
          <w:szCs w:val="24"/>
          <w14:ligatures w14:val="none"/>
        </w:rPr>
        <w:t>PIRKIMO</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106AA6">
        <w:trPr>
          <w:trHeight w:val="603"/>
        </w:trPr>
        <w:tc>
          <w:tcPr>
            <w:tcW w:w="710" w:type="dxa"/>
            <w:vMerge w:val="restart"/>
            <w:shd w:val="clear" w:color="auto" w:fill="B4C6E7" w:themeFill="accent1" w:themeFillTint="66"/>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B4C6E7" w:themeFill="accent1" w:themeFillTint="66"/>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B4C6E7" w:themeFill="accent1" w:themeFillTint="66"/>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B4C6E7" w:themeFill="accent1" w:themeFillTint="66"/>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106AA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B4C6E7" w:themeFill="accent1" w:themeFillTint="66"/>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B4C6E7" w:themeFill="accent1" w:themeFillTint="66"/>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106AA6">
        <w:trPr>
          <w:trHeight w:val="832"/>
        </w:trPr>
        <w:tc>
          <w:tcPr>
            <w:tcW w:w="710" w:type="dxa"/>
            <w:vMerge w:val="restart"/>
            <w:shd w:val="clear" w:color="auto" w:fill="B4C6E7" w:themeFill="accent1" w:themeFillTint="66"/>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B4C6E7" w:themeFill="accent1" w:themeFillTint="66"/>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B4C6E7" w:themeFill="accent1" w:themeFillTint="66"/>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B4C6E7" w:themeFill="accent1" w:themeFillTint="66"/>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106AA6">
        <w:trPr>
          <w:trHeight w:val="173"/>
        </w:trPr>
        <w:tc>
          <w:tcPr>
            <w:tcW w:w="710" w:type="dxa"/>
            <w:vMerge/>
            <w:shd w:val="clear" w:color="auto" w:fill="B4C6E7" w:themeFill="accent1" w:themeFillTint="66"/>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B4C6E7" w:themeFill="accent1" w:themeFillTint="66"/>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B4C6E7" w:themeFill="accent1" w:themeFillTint="66"/>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B4C6E7" w:themeFill="accent1" w:themeFillTint="66"/>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B4C6E7" w:themeFill="accent1" w:themeFillTint="66"/>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106AA6">
        <w:trPr>
          <w:trHeight w:val="271"/>
        </w:trPr>
        <w:tc>
          <w:tcPr>
            <w:tcW w:w="10416" w:type="dxa"/>
            <w:gridSpan w:val="5"/>
            <w:shd w:val="clear" w:color="auto" w:fill="B4C6E7" w:themeFill="accent1" w:themeFillTint="66"/>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106AA6">
        <w:trPr>
          <w:trHeight w:val="526"/>
        </w:trPr>
        <w:tc>
          <w:tcPr>
            <w:tcW w:w="833" w:type="dxa"/>
            <w:vMerge w:val="restart"/>
            <w:shd w:val="clear" w:color="auto" w:fill="B4C6E7" w:themeFill="accent1" w:themeFillTint="66"/>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B4C6E7" w:themeFill="accent1" w:themeFillTint="66"/>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B4C6E7" w:themeFill="accent1" w:themeFillTint="66"/>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B4C6E7" w:themeFill="accent1" w:themeFillTint="66"/>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106AA6">
        <w:trPr>
          <w:trHeight w:val="168"/>
        </w:trPr>
        <w:tc>
          <w:tcPr>
            <w:tcW w:w="833" w:type="dxa"/>
            <w:vMerge/>
            <w:shd w:val="clear" w:color="auto" w:fill="B4C6E7" w:themeFill="accent1" w:themeFillTint="66"/>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B4C6E7" w:themeFill="accent1" w:themeFillTint="66"/>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B4C6E7" w:themeFill="accent1" w:themeFillTint="66"/>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B4C6E7" w:themeFill="accent1" w:themeFillTint="66"/>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B4C6E7" w:themeFill="accent1" w:themeFillTint="66"/>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106AA6">
        <w:trPr>
          <w:trHeight w:val="543"/>
        </w:trPr>
        <w:tc>
          <w:tcPr>
            <w:tcW w:w="10468" w:type="dxa"/>
            <w:gridSpan w:val="5"/>
            <w:shd w:val="clear" w:color="auto" w:fill="B4C6E7" w:themeFill="accent1" w:themeFillTint="66"/>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106AA6">
        <w:trPr>
          <w:trHeight w:val="636"/>
        </w:trPr>
        <w:tc>
          <w:tcPr>
            <w:tcW w:w="827" w:type="dxa"/>
            <w:shd w:val="clear" w:color="auto" w:fill="B4C6E7" w:themeFill="accent1" w:themeFillTint="66"/>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B4C6E7" w:themeFill="accent1" w:themeFillTint="66"/>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B4C6E7" w:themeFill="accent1" w:themeFillTint="66"/>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0F918B34" w:rsidR="00F274C4" w:rsidRPr="0060084A" w:rsidRDefault="0060084A" w:rsidP="0060084A">
      <w:pPr>
        <w:spacing w:after="0" w:line="240" w:lineRule="auto"/>
        <w:ind w:left="720"/>
        <w:jc w:val="center"/>
        <w:rPr>
          <w:rFonts w:ascii="Times New Roman" w:eastAsia="Arial" w:hAnsi="Times New Roman" w:cs="Times New Roman"/>
          <w:b/>
          <w:bCs/>
          <w:sz w:val="24"/>
          <w:szCs w:val="28"/>
          <w:lang w:eastAsia="lt-LT"/>
        </w:rPr>
      </w:pPr>
      <w:r w:rsidRPr="0060084A">
        <w:rPr>
          <w:rFonts w:ascii="Times New Roman" w:eastAsia="Arial" w:hAnsi="Times New Roman" w:cs="Times New Roman"/>
          <w:b/>
          <w:bCs/>
          <w:sz w:val="24"/>
          <w:szCs w:val="28"/>
          <w:lang w:eastAsia="lt-LT"/>
        </w:rPr>
        <w:t xml:space="preserve">6. </w:t>
      </w:r>
      <w:r w:rsidR="00F274C4" w:rsidRPr="0060084A">
        <w:rPr>
          <w:rFonts w:ascii="Times New Roman" w:eastAsia="Arial" w:hAnsi="Times New Roman" w:cs="Times New Roman"/>
          <w:b/>
          <w:bCs/>
          <w:sz w:val="24"/>
          <w:szCs w:val="28"/>
          <w:lang w:eastAsia="lt-LT"/>
        </w:rPr>
        <w:t>PASIŪLYMO KAINA</w:t>
      </w:r>
    </w:p>
    <w:p w14:paraId="5D989241" w14:textId="77777777" w:rsidR="00F274C4" w:rsidRPr="0060084A" w:rsidRDefault="00F274C4" w:rsidP="0060084A">
      <w:pPr>
        <w:spacing w:after="0" w:line="240" w:lineRule="auto"/>
        <w:ind w:firstLine="709"/>
        <w:contextualSpacing/>
        <w:jc w:val="center"/>
        <w:rPr>
          <w:rFonts w:ascii="Times New Roman" w:eastAsia="Arial" w:hAnsi="Times New Roman" w:cs="Times New Roman"/>
          <w:i/>
          <w:iCs/>
          <w:kern w:val="0"/>
          <w:sz w:val="24"/>
          <w:szCs w:val="24"/>
          <w:lang w:eastAsia="lt-LT"/>
          <w14:ligatures w14:val="none"/>
        </w:rPr>
      </w:pPr>
    </w:p>
    <w:p w14:paraId="23095EFF" w14:textId="18C156E6" w:rsidR="003D7B46" w:rsidRPr="0060084A" w:rsidRDefault="0060084A" w:rsidP="0060084A">
      <w:pPr>
        <w:spacing w:after="0" w:line="240" w:lineRule="auto"/>
        <w:ind w:firstLine="709"/>
        <w:jc w:val="both"/>
        <w:rPr>
          <w:rFonts w:ascii="Times New Roman" w:hAnsi="Times New Roman" w:cs="Times New Roman"/>
          <w:bCs/>
          <w:iCs/>
          <w:sz w:val="24"/>
          <w:szCs w:val="24"/>
          <w:lang w:eastAsia="lt-LT"/>
        </w:rPr>
      </w:pPr>
      <w:r w:rsidRPr="0060084A">
        <w:rPr>
          <w:rFonts w:ascii="Times New Roman" w:hAnsi="Times New Roman" w:cs="Times New Roman"/>
          <w:bCs/>
          <w:iCs/>
          <w:sz w:val="24"/>
          <w:szCs w:val="24"/>
          <w:lang w:eastAsia="lt-LT"/>
        </w:rPr>
        <w:t>6</w:t>
      </w:r>
      <w:r w:rsidR="0027009D" w:rsidRPr="0060084A">
        <w:rPr>
          <w:rFonts w:ascii="Times New Roman" w:hAnsi="Times New Roman" w:cs="Times New Roman"/>
          <w:bCs/>
          <w:iCs/>
          <w:sz w:val="24"/>
          <w:szCs w:val="24"/>
          <w:lang w:eastAsia="lt-LT"/>
        </w:rPr>
        <w:t xml:space="preserve">.1 </w:t>
      </w:r>
      <w:r w:rsidR="00F274C4" w:rsidRPr="0060084A">
        <w:rPr>
          <w:rFonts w:ascii="Times New Roman" w:hAnsi="Times New Roman" w:cs="Times New Roman"/>
          <w:bCs/>
          <w:iCs/>
          <w:sz w:val="24"/>
          <w:szCs w:val="24"/>
          <w:lang w:eastAsia="lt-LT"/>
        </w:rPr>
        <w:t xml:space="preserve">Pasiūlyme kaina nurodoma eurais. Jeigu pasiūlymuose kainos nurodytos užsienio valiuta, jos turės būti perskaičiuojamos į eurus </w:t>
      </w:r>
      <w:r w:rsidR="00F274C4" w:rsidRPr="0060084A">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60084A">
        <w:rPr>
          <w:rFonts w:ascii="Times New Roman" w:hAnsi="Times New Roman" w:cs="Times New Roman"/>
          <w:bCs/>
          <w:iCs/>
          <w:sz w:val="24"/>
          <w:szCs w:val="24"/>
          <w:lang w:eastAsia="lt-LT"/>
        </w:rPr>
        <w:t>.</w:t>
      </w:r>
    </w:p>
    <w:p w14:paraId="3AFBC83F" w14:textId="43CA12E5" w:rsidR="00F07581" w:rsidRPr="0060084A" w:rsidRDefault="0060084A" w:rsidP="0060084A">
      <w:pPr>
        <w:spacing w:after="0" w:line="240" w:lineRule="auto"/>
        <w:ind w:firstLine="709"/>
        <w:jc w:val="both"/>
        <w:rPr>
          <w:rFonts w:ascii="Times New Roman" w:hAnsi="Times New Roman" w:cs="Times New Roman"/>
          <w:bCs/>
          <w:iCs/>
          <w:sz w:val="24"/>
          <w:szCs w:val="24"/>
          <w:lang w:eastAsia="lt-LT"/>
        </w:rPr>
      </w:pPr>
      <w:r w:rsidRPr="0060084A">
        <w:rPr>
          <w:rFonts w:ascii="Times New Roman" w:hAnsi="Times New Roman" w:cs="Times New Roman"/>
          <w:bCs/>
          <w:iCs/>
          <w:sz w:val="24"/>
          <w:szCs w:val="24"/>
          <w:lang w:eastAsia="lt-LT"/>
        </w:rPr>
        <w:t xml:space="preserve">6.2. </w:t>
      </w:r>
      <w:r w:rsidR="00F07581" w:rsidRPr="0060084A">
        <w:rPr>
          <w:rFonts w:ascii="Times New Roman"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07581" w:rsidRPr="0060084A">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07581" w:rsidRPr="0060084A">
        <w:rPr>
          <w:rFonts w:ascii="Times New Roman" w:hAnsi="Times New Roman" w:cs="Times New Roman"/>
          <w:bCs/>
          <w:iCs/>
          <w:sz w:val="24"/>
          <w:szCs w:val="24"/>
          <w:lang w:eastAsia="lt-LT"/>
        </w:rPr>
        <w:t xml:space="preserve">kainos </w:t>
      </w:r>
      <w:r w:rsidR="00F07581" w:rsidRPr="0060084A">
        <w:rPr>
          <w:rFonts w:ascii="Times New Roman" w:eastAsia="Arial" w:hAnsi="Times New Roman" w:cs="Times New Roman"/>
          <w:bCs/>
          <w:iCs/>
          <w:sz w:val="24"/>
          <w:szCs w:val="24"/>
          <w:lang w:eastAsia="lt-LT"/>
        </w:rPr>
        <w:t xml:space="preserve">bus vertinamos ir lyginamos su visais mokesčiais, įskaitant PVM. </w:t>
      </w:r>
      <w:r w:rsidR="00F07581" w:rsidRPr="0060084A">
        <w:rPr>
          <w:rFonts w:ascii="Times New Roman"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07581" w:rsidRPr="0060084A">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00F07581" w:rsidRPr="0060084A">
        <w:rPr>
          <w:rFonts w:ascii="Times New Roman" w:hAnsi="Times New Roman" w:cs="Times New Roman"/>
          <w:bCs/>
          <w:iCs/>
          <w:sz w:val="24"/>
          <w:szCs w:val="24"/>
          <w:lang w:eastAsia="lt-LT"/>
        </w:rPr>
        <w:t xml:space="preserve">. Į pasiūlymo kainą privalo būti </w:t>
      </w:r>
      <w:r w:rsidR="00F07581" w:rsidRPr="0060084A">
        <w:rPr>
          <w:rFonts w:ascii="Times New Roman" w:eastAsia="Arial Unicode MS" w:hAnsi="Times New Roman" w:cs="Times New Roman"/>
          <w:bCs/>
          <w:iCs/>
          <w:sz w:val="24"/>
          <w:szCs w:val="24"/>
          <w:lang w:eastAsia="lt-LT"/>
        </w:rPr>
        <w:t>įskaičiuoti visi mokesčiai bei visos</w:t>
      </w:r>
      <w:r w:rsidR="00F07581" w:rsidRPr="0060084A">
        <w:rPr>
          <w:rFonts w:ascii="Times New Roman" w:eastAsia="Arial" w:hAnsi="Times New Roman" w:cs="Times New Roman"/>
          <w:bCs/>
          <w:iCs/>
          <w:sz w:val="24"/>
          <w:szCs w:val="24"/>
          <w:lang w:eastAsia="lt-LT"/>
        </w:rPr>
        <w:t xml:space="preserve"> kitos Tiekėjo patirtos ir (ar) galimos patirti tiesioginės ir netiesioginės išlaidos, </w:t>
      </w:r>
      <w:r w:rsidR="00F07581" w:rsidRPr="0060084A">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106AA6" w:rsidRPr="0060084A">
        <w:rPr>
          <w:rFonts w:ascii="Times New Roman" w:eastAsia="Times New Roman" w:hAnsi="Times New Roman" w:cs="Times New Roman"/>
          <w:bCs/>
          <w:iCs/>
          <w:sz w:val="24"/>
          <w:szCs w:val="24"/>
        </w:rPr>
        <w:t xml:space="preserve">prekių tiekimu </w:t>
      </w:r>
      <w:r w:rsidR="00F07581" w:rsidRPr="0060084A">
        <w:rPr>
          <w:rFonts w:ascii="Times New Roman" w:eastAsia="Times New Roman" w:hAnsi="Times New Roman" w:cs="Times New Roman"/>
          <w:bCs/>
          <w:iCs/>
          <w:sz w:val="24"/>
          <w:szCs w:val="24"/>
        </w:rPr>
        <w:t>pagal šias pirkimo sąlygas, ir kitos išlaidos sutarčiai įvykdyti.</w:t>
      </w:r>
    </w:p>
    <w:p w14:paraId="66B28B2E" w14:textId="2B527C30" w:rsidR="0027009D" w:rsidRPr="0060084A" w:rsidRDefault="0060084A" w:rsidP="0060084A">
      <w:pPr>
        <w:pStyle w:val="Sraopastraipa"/>
        <w:spacing w:after="0" w:line="240" w:lineRule="auto"/>
        <w:ind w:left="0" w:firstLine="709"/>
        <w:jc w:val="both"/>
        <w:rPr>
          <w:bCs/>
          <w:iCs/>
          <w:szCs w:val="24"/>
          <w:lang w:eastAsia="lt-LT"/>
        </w:rPr>
      </w:pPr>
      <w:r w:rsidRPr="0060084A">
        <w:rPr>
          <w:rFonts w:eastAsia="Arial"/>
          <w:bCs/>
          <w:iCs/>
          <w:szCs w:val="24"/>
          <w:lang w:eastAsia="lt-LT"/>
        </w:rPr>
        <w:t xml:space="preserve">6.3. </w:t>
      </w:r>
      <w:r w:rsidR="00F274C4" w:rsidRPr="0060084A">
        <w:rPr>
          <w:rFonts w:eastAsia="Arial"/>
          <w:bCs/>
          <w:iCs/>
          <w:szCs w:val="24"/>
          <w:lang w:eastAsia="lt-LT"/>
        </w:rPr>
        <w:t xml:space="preserve">Jeigu pasiūlyme nurodyta </w:t>
      </w:r>
      <w:r w:rsidR="00F274C4" w:rsidRPr="0060084A">
        <w:rPr>
          <w:bCs/>
          <w:iCs/>
          <w:szCs w:val="24"/>
          <w:lang w:eastAsia="lt-LT"/>
        </w:rPr>
        <w:t>kaina</w:t>
      </w:r>
      <w:r w:rsidR="00F274C4" w:rsidRPr="0060084A">
        <w:rPr>
          <w:rFonts w:eastAsia="Arial"/>
          <w:bCs/>
          <w:iCs/>
          <w:szCs w:val="24"/>
          <w:lang w:eastAsia="lt-LT"/>
        </w:rPr>
        <w:t xml:space="preserve">, išreikšta skaitmenimis, neatitinka </w:t>
      </w:r>
      <w:r w:rsidR="00F274C4" w:rsidRPr="0060084A">
        <w:rPr>
          <w:bCs/>
          <w:iCs/>
          <w:szCs w:val="24"/>
          <w:lang w:eastAsia="lt-LT"/>
        </w:rPr>
        <w:t>kainos</w:t>
      </w:r>
      <w:r w:rsidR="00F274C4" w:rsidRPr="0060084A">
        <w:rPr>
          <w:rFonts w:eastAsia="Arial"/>
          <w:bCs/>
          <w:iCs/>
          <w:szCs w:val="24"/>
          <w:lang w:eastAsia="lt-LT"/>
        </w:rPr>
        <w:t xml:space="preserve">, nurodytos žodžiais, teisinga laikoma </w:t>
      </w:r>
      <w:r w:rsidR="00F274C4" w:rsidRPr="0060084A">
        <w:rPr>
          <w:bCs/>
          <w:iCs/>
          <w:szCs w:val="24"/>
          <w:lang w:eastAsia="lt-LT"/>
        </w:rPr>
        <w:t>kaina</w:t>
      </w:r>
      <w:r w:rsidR="00F274C4" w:rsidRPr="0060084A">
        <w:rPr>
          <w:rFonts w:eastAsia="Arial"/>
          <w:bCs/>
          <w:iCs/>
          <w:szCs w:val="24"/>
          <w:lang w:eastAsia="lt-LT"/>
        </w:rPr>
        <w:t>, nurodyta žodžiais.</w:t>
      </w:r>
    </w:p>
    <w:p w14:paraId="48033AEB" w14:textId="3AA0A2EA" w:rsidR="003D7B46" w:rsidRPr="0060084A" w:rsidRDefault="0060084A" w:rsidP="0060084A">
      <w:pPr>
        <w:spacing w:after="0" w:line="240" w:lineRule="auto"/>
        <w:ind w:firstLine="709"/>
        <w:jc w:val="both"/>
        <w:rPr>
          <w:rFonts w:ascii="Times New Roman" w:hAnsi="Times New Roman" w:cs="Times New Roman"/>
          <w:bCs/>
          <w:iCs/>
          <w:sz w:val="24"/>
          <w:szCs w:val="24"/>
          <w:lang w:eastAsia="lt-LT"/>
        </w:rPr>
      </w:pPr>
      <w:r w:rsidRPr="0060084A">
        <w:rPr>
          <w:rFonts w:ascii="Times New Roman" w:hAnsi="Times New Roman" w:cs="Times New Roman"/>
          <w:bCs/>
          <w:iCs/>
          <w:sz w:val="24"/>
          <w:szCs w:val="24"/>
          <w:lang w:eastAsia="lt-LT"/>
        </w:rPr>
        <w:t xml:space="preserve">6.4. </w:t>
      </w:r>
      <w:r w:rsidR="00F7610E" w:rsidRPr="0060084A">
        <w:rPr>
          <w:rFonts w:ascii="Times New Roman" w:hAnsi="Times New Roman" w:cs="Times New Roman"/>
          <w:bCs/>
          <w:iCs/>
          <w:sz w:val="24"/>
          <w:szCs w:val="24"/>
          <w:lang w:eastAsia="lt-LT"/>
        </w:rPr>
        <w:t>Bendra pasiūlymo kaina su PVM</w:t>
      </w:r>
      <w:r w:rsidR="00F7610E" w:rsidRPr="0060084A">
        <w:rPr>
          <w:rFonts w:ascii="Times New Roman" w:hAnsi="Times New Roman" w:cs="Times New Roman"/>
          <w:sz w:val="24"/>
          <w:szCs w:val="24"/>
        </w:rPr>
        <w:t xml:space="preserve"> turi būti </w:t>
      </w:r>
      <w:r w:rsidR="00F7610E" w:rsidRPr="0060084A">
        <w:rPr>
          <w:rFonts w:ascii="Times New Roman" w:hAnsi="Times New Roman" w:cs="Times New Roman"/>
          <w:bCs/>
          <w:iCs/>
          <w:sz w:val="24"/>
          <w:szCs w:val="24"/>
          <w:lang w:eastAsia="lt-LT"/>
        </w:rPr>
        <w:t>nurodoma</w:t>
      </w:r>
      <w:r w:rsidR="00F7610E" w:rsidRPr="0060084A">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F7610E" w:rsidRPr="0060084A">
        <w:rPr>
          <w:rFonts w:ascii="Times New Roman" w:hAnsi="Times New Roman" w:cs="Times New Roman"/>
          <w:bCs/>
          <w:iCs/>
          <w:sz w:val="24"/>
          <w:szCs w:val="24"/>
          <w:lang w:eastAsia="lt-LT"/>
        </w:rPr>
        <w:t xml:space="preserve"> </w:t>
      </w:r>
    </w:p>
    <w:p w14:paraId="008F0D07" w14:textId="666262E4" w:rsidR="00A43774" w:rsidRPr="0060084A" w:rsidRDefault="0027009D" w:rsidP="0060084A">
      <w:pPr>
        <w:spacing w:after="0" w:line="240" w:lineRule="auto"/>
        <w:ind w:firstLine="709"/>
        <w:jc w:val="both"/>
        <w:rPr>
          <w:rFonts w:ascii="Times New Roman" w:hAnsi="Times New Roman" w:cs="Times New Roman"/>
          <w:b/>
          <w:iCs/>
          <w:sz w:val="24"/>
          <w:szCs w:val="24"/>
          <w:lang w:eastAsia="lt-LT"/>
        </w:rPr>
      </w:pPr>
      <w:r w:rsidRPr="0060084A">
        <w:rPr>
          <w:rFonts w:ascii="Times New Roman" w:hAnsi="Times New Roman" w:cs="Times New Roman"/>
          <w:b/>
          <w:iCs/>
          <w:sz w:val="24"/>
          <w:szCs w:val="24"/>
          <w:lang w:eastAsia="lt-LT"/>
        </w:rPr>
        <w:t xml:space="preserve">  </w:t>
      </w:r>
      <w:r w:rsidR="0060084A" w:rsidRPr="0060084A">
        <w:rPr>
          <w:rFonts w:ascii="Times New Roman" w:hAnsi="Times New Roman" w:cs="Times New Roman"/>
          <w:b/>
          <w:iCs/>
          <w:sz w:val="24"/>
          <w:szCs w:val="24"/>
          <w:lang w:eastAsia="lt-LT"/>
        </w:rPr>
        <w:t>6.5.</w:t>
      </w:r>
      <w:r w:rsidR="003D7B46" w:rsidRPr="0060084A">
        <w:rPr>
          <w:rFonts w:ascii="Times New Roman" w:hAnsi="Times New Roman" w:cs="Times New Roman"/>
          <w:b/>
          <w:iCs/>
          <w:sz w:val="24"/>
          <w:szCs w:val="24"/>
          <w:lang w:eastAsia="lt-LT"/>
        </w:rPr>
        <w:t xml:space="preserve"> </w:t>
      </w:r>
      <w:r w:rsidR="00F274C4" w:rsidRPr="0060084A">
        <w:rPr>
          <w:rFonts w:ascii="Times New Roman" w:hAnsi="Times New Roman" w:cs="Times New Roman"/>
          <w:b/>
          <w:iCs/>
          <w:sz w:val="24"/>
          <w:szCs w:val="24"/>
          <w:lang w:eastAsia="lt-LT"/>
        </w:rPr>
        <w:t>Siūloma kai</w:t>
      </w:r>
      <w:r w:rsidR="003D7B46" w:rsidRPr="0060084A">
        <w:rPr>
          <w:rFonts w:ascii="Times New Roman" w:hAnsi="Times New Roman" w:cs="Times New Roman"/>
          <w:b/>
          <w:iCs/>
          <w:sz w:val="24"/>
          <w:szCs w:val="24"/>
          <w:lang w:eastAsia="lt-LT"/>
        </w:rPr>
        <w:t>na</w:t>
      </w:r>
      <w:r w:rsidR="00C34899" w:rsidRPr="0060084A">
        <w:rPr>
          <w:rFonts w:ascii="Times New Roman" w:hAnsi="Times New Roman" w:cs="Times New Roman"/>
          <w:b/>
          <w:iCs/>
          <w:sz w:val="24"/>
          <w:szCs w:val="24"/>
          <w:lang w:eastAsia="lt-LT"/>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119"/>
        <w:gridCol w:w="1559"/>
        <w:gridCol w:w="2126"/>
        <w:gridCol w:w="2523"/>
      </w:tblGrid>
      <w:tr w:rsidR="004E02E0" w:rsidRPr="00DE1B54" w14:paraId="210C420D" w14:textId="77777777" w:rsidTr="004E02E0">
        <w:trPr>
          <w:tblHeader/>
        </w:trPr>
        <w:tc>
          <w:tcPr>
            <w:tcW w:w="704" w:type="dxa"/>
            <w:shd w:val="clear" w:color="auto" w:fill="B4C6E7" w:themeFill="accent1" w:themeFillTint="66"/>
            <w:vAlign w:val="center"/>
          </w:tcPr>
          <w:p w14:paraId="26EB5584" w14:textId="77777777" w:rsidR="004E02E0" w:rsidRPr="00DE1B54" w:rsidRDefault="004E02E0" w:rsidP="00914832">
            <w:pPr>
              <w:spacing w:after="0" w:line="240" w:lineRule="auto"/>
              <w:rPr>
                <w:rFonts w:ascii="Times New Roman" w:hAnsi="Times New Roman" w:cs="Times New Roman"/>
                <w:b/>
                <w:noProof/>
                <w:sz w:val="24"/>
                <w:szCs w:val="24"/>
              </w:rPr>
            </w:pPr>
            <w:r w:rsidRPr="00DE1B54">
              <w:rPr>
                <w:rFonts w:ascii="Times New Roman" w:hAnsi="Times New Roman" w:cs="Times New Roman"/>
                <w:b/>
                <w:noProof/>
                <w:sz w:val="24"/>
                <w:szCs w:val="24"/>
              </w:rPr>
              <w:lastRenderedPageBreak/>
              <w:t>Eil. Nr.</w:t>
            </w:r>
          </w:p>
        </w:tc>
        <w:tc>
          <w:tcPr>
            <w:tcW w:w="3119" w:type="dxa"/>
            <w:shd w:val="clear" w:color="auto" w:fill="B4C6E7" w:themeFill="accent1" w:themeFillTint="66"/>
            <w:vAlign w:val="center"/>
          </w:tcPr>
          <w:p w14:paraId="2D3C7D19" w14:textId="77777777" w:rsidR="004E02E0" w:rsidRPr="00DE1B54" w:rsidRDefault="004E02E0" w:rsidP="00914832">
            <w:pPr>
              <w:spacing w:after="0" w:line="240" w:lineRule="auto"/>
              <w:rPr>
                <w:rFonts w:ascii="Times New Roman" w:hAnsi="Times New Roman" w:cs="Times New Roman"/>
                <w:b/>
                <w:iCs/>
                <w:noProof/>
                <w:sz w:val="24"/>
                <w:szCs w:val="24"/>
              </w:rPr>
            </w:pPr>
            <w:r w:rsidRPr="00DE1B54">
              <w:rPr>
                <w:rFonts w:ascii="Times New Roman" w:hAnsi="Times New Roman" w:cs="Times New Roman"/>
                <w:b/>
                <w:iCs/>
                <w:noProof/>
                <w:sz w:val="24"/>
                <w:szCs w:val="24"/>
              </w:rPr>
              <w:t>Pirkimo objektas</w:t>
            </w:r>
          </w:p>
        </w:tc>
        <w:tc>
          <w:tcPr>
            <w:tcW w:w="1559" w:type="dxa"/>
            <w:shd w:val="clear" w:color="auto" w:fill="B4C6E7" w:themeFill="accent1" w:themeFillTint="66"/>
            <w:vAlign w:val="center"/>
          </w:tcPr>
          <w:p w14:paraId="04980140" w14:textId="5E4FF2AA" w:rsidR="004E02E0" w:rsidRPr="00EF1456" w:rsidRDefault="00EF1456" w:rsidP="00914832">
            <w:pPr>
              <w:spacing w:after="0" w:line="240" w:lineRule="auto"/>
              <w:jc w:val="center"/>
              <w:rPr>
                <w:rFonts w:ascii="Times New Roman" w:hAnsi="Times New Roman" w:cs="Times New Roman"/>
                <w:b/>
                <w:bCs/>
                <w:iCs/>
                <w:noProof/>
              </w:rPr>
            </w:pPr>
            <w:r w:rsidRPr="00EF1456">
              <w:rPr>
                <w:rFonts w:ascii="Times New Roman" w:hAnsi="Times New Roman" w:cs="Times New Roman"/>
                <w:b/>
                <w:noProof/>
              </w:rPr>
              <w:t>Kaina EUR be PVM</w:t>
            </w:r>
          </w:p>
        </w:tc>
        <w:tc>
          <w:tcPr>
            <w:tcW w:w="2126" w:type="dxa"/>
            <w:shd w:val="clear" w:color="auto" w:fill="B4C6E7" w:themeFill="accent1" w:themeFillTint="66"/>
            <w:vAlign w:val="center"/>
          </w:tcPr>
          <w:p w14:paraId="5674AD92" w14:textId="61D9EB24" w:rsidR="004E02E0" w:rsidRPr="00EF1456" w:rsidRDefault="00EF1456" w:rsidP="004E02E0">
            <w:pPr>
              <w:spacing w:after="0" w:line="240" w:lineRule="auto"/>
              <w:jc w:val="center"/>
              <w:rPr>
                <w:rFonts w:ascii="Times New Roman" w:hAnsi="Times New Roman" w:cs="Times New Roman"/>
                <w:b/>
                <w:noProof/>
              </w:rPr>
            </w:pPr>
            <w:r w:rsidRPr="00EF1456">
              <w:rPr>
                <w:rFonts w:ascii="Times New Roman" w:hAnsi="Times New Roman"/>
                <w:b/>
                <w:bCs/>
              </w:rPr>
              <w:t>PVM, EUR (21 proc.)</w:t>
            </w:r>
          </w:p>
        </w:tc>
        <w:tc>
          <w:tcPr>
            <w:tcW w:w="2523" w:type="dxa"/>
            <w:shd w:val="clear" w:color="auto" w:fill="B4C6E7" w:themeFill="accent1" w:themeFillTint="66"/>
            <w:vAlign w:val="center"/>
          </w:tcPr>
          <w:p w14:paraId="367AD363" w14:textId="5DB7033D" w:rsidR="004E02E0" w:rsidRPr="00EF1456" w:rsidRDefault="00EF1456" w:rsidP="00914832">
            <w:pPr>
              <w:spacing w:after="0" w:line="240" w:lineRule="auto"/>
              <w:rPr>
                <w:rFonts w:ascii="Times New Roman" w:hAnsi="Times New Roman" w:cs="Times New Roman"/>
                <w:b/>
                <w:noProof/>
              </w:rPr>
            </w:pPr>
            <w:r w:rsidRPr="00EF1456">
              <w:rPr>
                <w:rFonts w:ascii="Times New Roman" w:hAnsi="Times New Roman" w:cs="Times New Roman"/>
                <w:b/>
                <w:noProof/>
              </w:rPr>
              <w:t>Kaina</w:t>
            </w:r>
            <w:r w:rsidR="004E02E0" w:rsidRPr="00EF1456">
              <w:rPr>
                <w:rFonts w:ascii="Times New Roman" w:hAnsi="Times New Roman" w:cs="Times New Roman"/>
                <w:b/>
                <w:noProof/>
              </w:rPr>
              <w:t xml:space="preserve"> </w:t>
            </w:r>
            <w:r w:rsidR="004E02E0" w:rsidRPr="00EF1456">
              <w:rPr>
                <w:rFonts w:ascii="Times New Roman" w:hAnsi="Times New Roman" w:cs="Times New Roman"/>
                <w:b/>
                <w:noProof/>
                <w:sz w:val="24"/>
                <w:szCs w:val="24"/>
              </w:rPr>
              <w:t>EUR</w:t>
            </w:r>
            <w:r w:rsidR="004E02E0" w:rsidRPr="00EF1456">
              <w:rPr>
                <w:rFonts w:ascii="Times New Roman" w:hAnsi="Times New Roman" w:cs="Times New Roman"/>
                <w:b/>
                <w:noProof/>
              </w:rPr>
              <w:t xml:space="preserve"> </w:t>
            </w:r>
            <w:r w:rsidRPr="00EF1456">
              <w:rPr>
                <w:rFonts w:ascii="Times New Roman" w:hAnsi="Times New Roman" w:cs="Times New Roman"/>
                <w:b/>
                <w:noProof/>
              </w:rPr>
              <w:t>su</w:t>
            </w:r>
            <w:r w:rsidR="004E02E0" w:rsidRPr="00EF1456">
              <w:rPr>
                <w:rFonts w:ascii="Times New Roman" w:hAnsi="Times New Roman" w:cs="Times New Roman"/>
                <w:b/>
                <w:noProof/>
              </w:rPr>
              <w:t xml:space="preserve"> PVM</w:t>
            </w:r>
          </w:p>
        </w:tc>
      </w:tr>
      <w:tr w:rsidR="004E02E0" w:rsidRPr="00DE1B54" w14:paraId="0020F7A8" w14:textId="77777777" w:rsidTr="00914832">
        <w:trPr>
          <w:trHeight w:val="296"/>
          <w:tblHeader/>
        </w:trPr>
        <w:tc>
          <w:tcPr>
            <w:tcW w:w="704" w:type="dxa"/>
            <w:vAlign w:val="center"/>
          </w:tcPr>
          <w:p w14:paraId="6E4EB254" w14:textId="77777777" w:rsidR="004E02E0" w:rsidRPr="00DE1B54" w:rsidRDefault="004E02E0" w:rsidP="00914832">
            <w:pPr>
              <w:spacing w:after="0" w:line="240" w:lineRule="auto"/>
              <w:jc w:val="center"/>
              <w:rPr>
                <w:rFonts w:ascii="Times New Roman" w:hAnsi="Times New Roman" w:cs="Times New Roman"/>
                <w:i/>
                <w:noProof/>
                <w:sz w:val="24"/>
                <w:szCs w:val="24"/>
              </w:rPr>
            </w:pPr>
            <w:r w:rsidRPr="00DE1B54">
              <w:rPr>
                <w:rFonts w:ascii="Times New Roman" w:hAnsi="Times New Roman" w:cs="Times New Roman"/>
                <w:i/>
                <w:noProof/>
                <w:sz w:val="24"/>
                <w:szCs w:val="24"/>
              </w:rPr>
              <w:t>1</w:t>
            </w:r>
          </w:p>
        </w:tc>
        <w:tc>
          <w:tcPr>
            <w:tcW w:w="3119" w:type="dxa"/>
            <w:vAlign w:val="center"/>
          </w:tcPr>
          <w:p w14:paraId="5C1C36E7" w14:textId="77777777" w:rsidR="004E02E0" w:rsidRPr="00DE1B54" w:rsidRDefault="004E02E0" w:rsidP="00914832">
            <w:pPr>
              <w:spacing w:after="0" w:line="240" w:lineRule="auto"/>
              <w:jc w:val="center"/>
              <w:rPr>
                <w:rFonts w:ascii="Times New Roman" w:hAnsi="Times New Roman" w:cs="Times New Roman"/>
                <w:i/>
                <w:iCs/>
                <w:noProof/>
                <w:sz w:val="24"/>
                <w:szCs w:val="24"/>
              </w:rPr>
            </w:pPr>
            <w:r w:rsidRPr="00DE1B54">
              <w:rPr>
                <w:rFonts w:ascii="Times New Roman" w:hAnsi="Times New Roman" w:cs="Times New Roman"/>
                <w:i/>
                <w:iCs/>
                <w:noProof/>
                <w:sz w:val="24"/>
                <w:szCs w:val="24"/>
              </w:rPr>
              <w:t>2</w:t>
            </w:r>
          </w:p>
        </w:tc>
        <w:tc>
          <w:tcPr>
            <w:tcW w:w="1559" w:type="dxa"/>
            <w:vAlign w:val="center"/>
          </w:tcPr>
          <w:p w14:paraId="41731575" w14:textId="77777777" w:rsidR="004E02E0" w:rsidRPr="00EF1456" w:rsidRDefault="004E02E0" w:rsidP="00914832">
            <w:pPr>
              <w:spacing w:after="0" w:line="240" w:lineRule="auto"/>
              <w:jc w:val="center"/>
              <w:rPr>
                <w:rFonts w:ascii="Times New Roman" w:hAnsi="Times New Roman" w:cs="Times New Roman"/>
                <w:i/>
                <w:noProof/>
              </w:rPr>
            </w:pPr>
            <w:r w:rsidRPr="00EF1456">
              <w:rPr>
                <w:rFonts w:ascii="Times New Roman" w:hAnsi="Times New Roman" w:cs="Times New Roman"/>
                <w:i/>
                <w:noProof/>
              </w:rPr>
              <w:t>3</w:t>
            </w:r>
          </w:p>
        </w:tc>
        <w:tc>
          <w:tcPr>
            <w:tcW w:w="2126" w:type="dxa"/>
            <w:vAlign w:val="center"/>
          </w:tcPr>
          <w:p w14:paraId="770B05AA" w14:textId="77777777" w:rsidR="004E02E0" w:rsidRPr="00EF1456" w:rsidRDefault="004E02E0" w:rsidP="00914832">
            <w:pPr>
              <w:spacing w:after="0" w:line="240" w:lineRule="auto"/>
              <w:jc w:val="center"/>
              <w:rPr>
                <w:rFonts w:ascii="Times New Roman" w:hAnsi="Times New Roman" w:cs="Times New Roman"/>
                <w:i/>
                <w:noProof/>
              </w:rPr>
            </w:pPr>
            <w:r w:rsidRPr="00EF1456">
              <w:rPr>
                <w:rFonts w:ascii="Times New Roman" w:hAnsi="Times New Roman" w:cs="Times New Roman"/>
                <w:i/>
                <w:noProof/>
              </w:rPr>
              <w:t>4</w:t>
            </w:r>
          </w:p>
        </w:tc>
        <w:tc>
          <w:tcPr>
            <w:tcW w:w="2523" w:type="dxa"/>
            <w:vAlign w:val="center"/>
          </w:tcPr>
          <w:p w14:paraId="7CE534A1" w14:textId="11BD2F00" w:rsidR="004E02E0" w:rsidRPr="00EF1456" w:rsidRDefault="004E02E0" w:rsidP="00914832">
            <w:pPr>
              <w:spacing w:after="0" w:line="240" w:lineRule="auto"/>
              <w:jc w:val="center"/>
              <w:rPr>
                <w:rFonts w:ascii="Times New Roman" w:hAnsi="Times New Roman" w:cs="Times New Roman"/>
                <w:i/>
                <w:noProof/>
                <w:lang w:val="en-US"/>
              </w:rPr>
            </w:pPr>
            <w:r w:rsidRPr="00EF1456">
              <w:rPr>
                <w:rFonts w:ascii="Times New Roman" w:hAnsi="Times New Roman" w:cs="Times New Roman"/>
                <w:i/>
                <w:noProof/>
              </w:rPr>
              <w:t>5</w:t>
            </w:r>
          </w:p>
        </w:tc>
      </w:tr>
      <w:tr w:rsidR="004E02E0" w:rsidRPr="00DE1B54" w14:paraId="1E9AEA81" w14:textId="77777777" w:rsidTr="00914832">
        <w:tc>
          <w:tcPr>
            <w:tcW w:w="704" w:type="dxa"/>
            <w:vAlign w:val="center"/>
          </w:tcPr>
          <w:p w14:paraId="0BC9A28E" w14:textId="77777777" w:rsidR="004E02E0" w:rsidRPr="00DE1B54" w:rsidRDefault="004E02E0" w:rsidP="00914832">
            <w:pPr>
              <w:spacing w:after="0" w:line="240" w:lineRule="auto"/>
              <w:jc w:val="center"/>
              <w:rPr>
                <w:rFonts w:ascii="Times New Roman" w:hAnsi="Times New Roman" w:cs="Times New Roman"/>
                <w:bCs/>
                <w:noProof/>
                <w:sz w:val="24"/>
                <w:szCs w:val="24"/>
              </w:rPr>
            </w:pPr>
            <w:r w:rsidRPr="00DE1B54">
              <w:rPr>
                <w:rFonts w:ascii="Times New Roman" w:hAnsi="Times New Roman" w:cs="Times New Roman"/>
                <w:bCs/>
                <w:noProof/>
                <w:sz w:val="24"/>
                <w:szCs w:val="24"/>
              </w:rPr>
              <w:t>1.</w:t>
            </w:r>
          </w:p>
        </w:tc>
        <w:tc>
          <w:tcPr>
            <w:tcW w:w="3119" w:type="dxa"/>
            <w:vAlign w:val="center"/>
          </w:tcPr>
          <w:p w14:paraId="516DCFBE" w14:textId="77777777" w:rsidR="004E02E0" w:rsidRPr="00DE1B54" w:rsidRDefault="004E02E0" w:rsidP="00914832">
            <w:pPr>
              <w:spacing w:after="0" w:line="240" w:lineRule="auto"/>
              <w:rPr>
                <w:rFonts w:ascii="Times New Roman" w:hAnsi="Times New Roman" w:cs="Times New Roman"/>
                <w:iCs/>
                <w:noProof/>
                <w:sz w:val="24"/>
                <w:szCs w:val="24"/>
              </w:rPr>
            </w:pPr>
            <w:r w:rsidRPr="00DE1B54">
              <w:rPr>
                <w:rFonts w:ascii="Times New Roman" w:hAnsi="Times New Roman" w:cs="Times New Roman"/>
                <w:sz w:val="24"/>
                <w:szCs w:val="24"/>
              </w:rPr>
              <w:t>Ultragarsinė diagnostikos sistema</w:t>
            </w:r>
          </w:p>
        </w:tc>
        <w:tc>
          <w:tcPr>
            <w:tcW w:w="1559" w:type="dxa"/>
            <w:vAlign w:val="center"/>
          </w:tcPr>
          <w:p w14:paraId="7CC7900A" w14:textId="21C0BED6" w:rsidR="004E02E0" w:rsidRPr="00EF1456" w:rsidRDefault="004E02E0" w:rsidP="00914832">
            <w:pPr>
              <w:spacing w:after="0" w:line="240" w:lineRule="auto"/>
              <w:jc w:val="center"/>
              <w:rPr>
                <w:rFonts w:ascii="Times New Roman" w:hAnsi="Times New Roman" w:cs="Times New Roman"/>
                <w:iCs/>
                <w:noProof/>
              </w:rPr>
            </w:pPr>
          </w:p>
        </w:tc>
        <w:tc>
          <w:tcPr>
            <w:tcW w:w="2126" w:type="dxa"/>
            <w:vAlign w:val="center"/>
          </w:tcPr>
          <w:p w14:paraId="0EEDD35C" w14:textId="77777777" w:rsidR="004E02E0" w:rsidRPr="00EF1456" w:rsidRDefault="004E02E0" w:rsidP="00914832">
            <w:pPr>
              <w:spacing w:after="0" w:line="240" w:lineRule="auto"/>
              <w:rPr>
                <w:rFonts w:ascii="Times New Roman" w:hAnsi="Times New Roman" w:cs="Times New Roman"/>
                <w:noProof/>
              </w:rPr>
            </w:pPr>
          </w:p>
        </w:tc>
        <w:tc>
          <w:tcPr>
            <w:tcW w:w="2523" w:type="dxa"/>
            <w:vAlign w:val="center"/>
          </w:tcPr>
          <w:p w14:paraId="54D2307C" w14:textId="77777777" w:rsidR="004E02E0" w:rsidRPr="00EF1456" w:rsidRDefault="004E02E0" w:rsidP="00914832">
            <w:pPr>
              <w:spacing w:after="0" w:line="240" w:lineRule="auto"/>
              <w:rPr>
                <w:rFonts w:ascii="Times New Roman" w:hAnsi="Times New Roman" w:cs="Times New Roman"/>
                <w:noProof/>
              </w:rPr>
            </w:pPr>
          </w:p>
        </w:tc>
      </w:tr>
    </w:tbl>
    <w:p w14:paraId="2FC11F7B" w14:textId="77777777" w:rsidR="00D258AB" w:rsidRPr="00D258AB" w:rsidRDefault="00D258AB"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B065FA">
      <w:pPr>
        <w:spacing w:after="0" w:line="240" w:lineRule="auto"/>
        <w:ind w:right="-227" w:firstLine="56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109FDB8F" w:rsidR="003D7B46" w:rsidRPr="003D7B46" w:rsidRDefault="0060084A" w:rsidP="0060084A">
      <w:pPr>
        <w:pStyle w:val="Sraopastraipa"/>
        <w:spacing w:after="0" w:line="240" w:lineRule="auto"/>
        <w:ind w:left="1134"/>
        <w:jc w:val="both"/>
        <w:rPr>
          <w:iCs/>
          <w:szCs w:val="24"/>
          <w:lang w:eastAsia="lt-LT"/>
        </w:rPr>
      </w:pPr>
      <w:r>
        <w:rPr>
          <w:szCs w:val="24"/>
          <w:lang w:eastAsia="lt-LT"/>
        </w:rPr>
        <w:t xml:space="preserve">6.6. </w:t>
      </w:r>
      <w:r w:rsidR="00F274C4" w:rsidRPr="003D7B46">
        <w:rPr>
          <w:szCs w:val="24"/>
          <w:lang w:eastAsia="lt-LT"/>
        </w:rPr>
        <w:t xml:space="preserve">Jei „PVM“ laukas nepildomas, nurodykite priežastis, dėl kurių PVM nemokamas: </w:t>
      </w:r>
    </w:p>
    <w:p w14:paraId="69CB2C81" w14:textId="62B95B63" w:rsidR="00F274C4" w:rsidRDefault="003D7B46" w:rsidP="003D7B46">
      <w:pPr>
        <w:spacing w:after="0" w:line="240" w:lineRule="auto"/>
        <w:ind w:left="567"/>
        <w:jc w:val="both"/>
        <w:rPr>
          <w:szCs w:val="24"/>
          <w:u w:val="single"/>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2435A4E7" w14:textId="77777777" w:rsidR="004E02E0" w:rsidRDefault="004E02E0" w:rsidP="003D7B46">
      <w:pPr>
        <w:spacing w:after="0" w:line="240" w:lineRule="auto"/>
        <w:ind w:left="567"/>
        <w:jc w:val="both"/>
        <w:rPr>
          <w:szCs w:val="24"/>
          <w:u w:val="single"/>
          <w:lang w:eastAsia="lt-LT"/>
        </w:rPr>
      </w:pPr>
    </w:p>
    <w:p w14:paraId="174A8CDA" w14:textId="12225621" w:rsidR="004E02E0" w:rsidRPr="0060084A" w:rsidRDefault="0060084A" w:rsidP="0060084A">
      <w:pPr>
        <w:spacing w:after="0" w:line="240" w:lineRule="auto"/>
        <w:ind w:left="1080"/>
        <w:jc w:val="both"/>
        <w:rPr>
          <w:rFonts w:ascii="Times New Roman" w:hAnsi="Times New Roman" w:cs="Times New Roman"/>
          <w:b/>
          <w:noProof/>
          <w:sz w:val="24"/>
          <w:szCs w:val="28"/>
        </w:rPr>
      </w:pPr>
      <w:r w:rsidRPr="0060084A">
        <w:rPr>
          <w:rFonts w:ascii="Times New Roman" w:hAnsi="Times New Roman" w:cs="Times New Roman"/>
          <w:b/>
          <w:noProof/>
          <w:sz w:val="24"/>
          <w:szCs w:val="28"/>
        </w:rPr>
        <w:t xml:space="preserve">6.7. </w:t>
      </w:r>
      <w:r w:rsidR="004E02E0" w:rsidRPr="0060084A">
        <w:rPr>
          <w:rFonts w:ascii="Times New Roman" w:hAnsi="Times New Roman" w:cs="Times New Roman"/>
          <w:b/>
          <w:noProof/>
          <w:sz w:val="24"/>
          <w:szCs w:val="28"/>
        </w:rPr>
        <w:t>Siūlomos prekės visiškai atitinka pirkimo dokumentuose nurodytus techninius reikalavimus ir jų savybės:</w:t>
      </w:r>
    </w:p>
    <w:p w14:paraId="65F523C8" w14:textId="77777777" w:rsidR="004E02E0" w:rsidRPr="004E02E0" w:rsidRDefault="004E02E0" w:rsidP="004E02E0">
      <w:pPr>
        <w:pStyle w:val="Sraopastraipa"/>
        <w:spacing w:after="0" w:line="240" w:lineRule="auto"/>
        <w:ind w:left="927"/>
        <w:jc w:val="both"/>
        <w:rPr>
          <w:iCs/>
          <w:szCs w:val="24"/>
          <w:lang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126"/>
        <w:gridCol w:w="2977"/>
        <w:gridCol w:w="4253"/>
      </w:tblGrid>
      <w:tr w:rsidR="004E02E0" w:rsidRPr="00DE1B54" w14:paraId="7B1E79E9" w14:textId="77777777" w:rsidTr="004E02E0">
        <w:tc>
          <w:tcPr>
            <w:tcW w:w="5920" w:type="dxa"/>
            <w:gridSpan w:val="3"/>
            <w:shd w:val="clear" w:color="auto" w:fill="B4C6E7" w:themeFill="accent1" w:themeFillTint="66"/>
          </w:tcPr>
          <w:p w14:paraId="36DAB8BA" w14:textId="77777777" w:rsidR="004E02E0" w:rsidRPr="00DE1B54" w:rsidRDefault="004E02E0" w:rsidP="00914832">
            <w:pPr>
              <w:jc w:val="center"/>
              <w:rPr>
                <w:rFonts w:ascii="Times New Roman" w:hAnsi="Times New Roman" w:cs="Times New Roman"/>
                <w:noProof/>
                <w:sz w:val="24"/>
                <w:szCs w:val="24"/>
              </w:rPr>
            </w:pPr>
            <w:r w:rsidRPr="00DE1B54">
              <w:rPr>
                <w:rFonts w:ascii="Times New Roman" w:hAnsi="Times New Roman" w:cs="Times New Roman"/>
                <w:noProof/>
                <w:sz w:val="24"/>
                <w:szCs w:val="24"/>
              </w:rPr>
              <w:t>Perkančiosios organizacijos nustatyti reikalavimai prekėms ir jų rodikliams</w:t>
            </w:r>
          </w:p>
        </w:tc>
        <w:tc>
          <w:tcPr>
            <w:tcW w:w="4253" w:type="dxa"/>
            <w:vMerge w:val="restart"/>
            <w:shd w:val="clear" w:color="auto" w:fill="B4C6E7" w:themeFill="accent1" w:themeFillTint="66"/>
          </w:tcPr>
          <w:p w14:paraId="7FED9501" w14:textId="77777777" w:rsidR="004E02E0" w:rsidRPr="00DE1B54" w:rsidRDefault="004E02E0" w:rsidP="00914832">
            <w:pPr>
              <w:pStyle w:val="Bodytext20"/>
              <w:shd w:val="clear" w:color="auto" w:fill="auto"/>
              <w:spacing w:before="0" w:after="0" w:line="240" w:lineRule="auto"/>
              <w:jc w:val="center"/>
              <w:rPr>
                <w:rFonts w:ascii="Times New Roman" w:hAnsi="Times New Roman" w:cs="Times New Roman"/>
                <w:b/>
                <w:noProof/>
                <w:sz w:val="24"/>
                <w:szCs w:val="24"/>
              </w:rPr>
            </w:pPr>
            <w:r w:rsidRPr="00DE1B54">
              <w:rPr>
                <w:rFonts w:ascii="Times New Roman" w:hAnsi="Times New Roman" w:cs="Times New Roman"/>
                <w:b/>
                <w:bCs/>
                <w:noProof/>
                <w:sz w:val="24"/>
                <w:szCs w:val="24"/>
              </w:rPr>
              <w:t>Siūloma techninio  parametro reikšmė</w:t>
            </w:r>
          </w:p>
          <w:p w14:paraId="587A349C" w14:textId="77777777" w:rsidR="004E02E0" w:rsidRPr="00DE1B54" w:rsidRDefault="004E02E0" w:rsidP="00914832">
            <w:pPr>
              <w:pStyle w:val="Lentelsturinys"/>
              <w:jc w:val="both"/>
              <w:rPr>
                <w:b/>
              </w:rPr>
            </w:pPr>
            <w:r w:rsidRPr="00DE1B54">
              <w:rPr>
                <w:bCs/>
              </w:rPr>
              <w:t>Siūlomo prekių techninio parametro atitikimas pagal konkrečią reikalaujamo parametro reikšmę</w:t>
            </w:r>
            <w:r w:rsidRPr="00DE1B54">
              <w:rPr>
                <w:b/>
              </w:rPr>
              <w:t xml:space="preserve">, </w:t>
            </w:r>
            <w:r w:rsidRPr="00DE1B54">
              <w:rPr>
                <w:bCs/>
                <w:u w:val="single"/>
              </w:rPr>
              <w:t>nurodant atitiktį</w:t>
            </w:r>
            <w:r w:rsidRPr="00DE1B54">
              <w:rPr>
                <w:bCs/>
              </w:rPr>
              <w:t>:</w:t>
            </w:r>
          </w:p>
          <w:p w14:paraId="63411837" w14:textId="77777777" w:rsidR="004E02E0" w:rsidRPr="00DE1B54" w:rsidRDefault="004E02E0" w:rsidP="00914832">
            <w:pPr>
              <w:tabs>
                <w:tab w:val="left" w:pos="213"/>
              </w:tabs>
              <w:spacing w:after="0" w:line="240" w:lineRule="auto"/>
              <w:jc w:val="both"/>
              <w:rPr>
                <w:rFonts w:ascii="Times New Roman" w:hAnsi="Times New Roman" w:cs="Times New Roman"/>
                <w:sz w:val="24"/>
                <w:szCs w:val="24"/>
              </w:rPr>
            </w:pPr>
            <w:r w:rsidRPr="00DE1B54">
              <w:rPr>
                <w:rStyle w:val="Bodytext3"/>
                <w:bCs/>
                <w:szCs w:val="24"/>
              </w:rPr>
              <w:t xml:space="preserve">katalogo/bukleto/brošiūros/aprašymo puslapio Nr., </w:t>
            </w:r>
            <w:r w:rsidRPr="00DE1B54">
              <w:rPr>
                <w:rFonts w:ascii="Times New Roman" w:hAnsi="Times New Roman" w:cs="Times New Roman"/>
                <w:bCs/>
                <w:sz w:val="24"/>
                <w:szCs w:val="24"/>
              </w:rPr>
              <w:t xml:space="preserve">puslapyje pažymėti </w:t>
            </w:r>
            <w:r>
              <w:rPr>
                <w:rFonts w:ascii="Times New Roman" w:hAnsi="Times New Roman" w:cs="Times New Roman"/>
                <w:sz w:val="24"/>
                <w:szCs w:val="24"/>
              </w:rPr>
              <w:t>grafiškai nurodyti (</w:t>
            </w:r>
            <w:proofErr w:type="spellStart"/>
            <w:r w:rsidRPr="00DE1B54">
              <w:rPr>
                <w:rFonts w:ascii="Times New Roman" w:hAnsi="Times New Roman" w:cs="Times New Roman"/>
                <w:sz w:val="24"/>
                <w:szCs w:val="24"/>
              </w:rPr>
              <w:t>t.y</w:t>
            </w:r>
            <w:proofErr w:type="spellEnd"/>
            <w:r w:rsidRPr="00DE1B54">
              <w:rPr>
                <w:rFonts w:ascii="Times New Roman" w:hAnsi="Times New Roman" w:cs="Times New Roman"/>
                <w:sz w:val="24"/>
                <w:szCs w:val="24"/>
              </w:rPr>
              <w:t xml:space="preserve">. pastebimai pažymėti – spalvotai </w:t>
            </w:r>
            <w:proofErr w:type="spellStart"/>
            <w:r w:rsidRPr="00DE1B54">
              <w:rPr>
                <w:rFonts w:ascii="Times New Roman" w:hAnsi="Times New Roman" w:cs="Times New Roman"/>
                <w:sz w:val="24"/>
                <w:szCs w:val="24"/>
              </w:rPr>
              <w:t>markiruoti</w:t>
            </w:r>
            <w:proofErr w:type="spellEnd"/>
            <w:r w:rsidRPr="00DE1B54">
              <w:rPr>
                <w:rFonts w:ascii="Times New Roman" w:hAnsi="Times New Roman" w:cs="Times New Roman"/>
                <w:sz w:val="24"/>
                <w:szCs w:val="24"/>
              </w:rPr>
              <w:t>, ir/ar nurodyti rodyklėmis, ir/ar pabraukti) konkrečias teikiamų dokumentų vietas, kur aprašomos reikalaujamų techninių charakteristikų reikšmės bei įrašyti, kurį techninės specifikacijos reikalaujamo techninio parametro punktą jos atitinka.</w:t>
            </w:r>
          </w:p>
          <w:p w14:paraId="534AE420" w14:textId="77777777" w:rsidR="004E02E0" w:rsidRPr="00DE1B54" w:rsidRDefault="004E02E0" w:rsidP="00914832">
            <w:pPr>
              <w:tabs>
                <w:tab w:val="left" w:pos="213"/>
              </w:tabs>
              <w:spacing w:after="0" w:line="240" w:lineRule="auto"/>
              <w:jc w:val="center"/>
              <w:rPr>
                <w:rFonts w:ascii="Times New Roman" w:hAnsi="Times New Roman" w:cs="Times New Roman"/>
                <w:b/>
                <w:bCs/>
                <w:color w:val="FF0000"/>
                <w:sz w:val="24"/>
                <w:szCs w:val="24"/>
              </w:rPr>
            </w:pPr>
            <w:r w:rsidRPr="00DE1B54">
              <w:rPr>
                <w:rFonts w:ascii="Times New Roman" w:hAnsi="Times New Roman" w:cs="Times New Roman"/>
                <w:b/>
                <w:bCs/>
                <w:color w:val="FF0000"/>
                <w:sz w:val="24"/>
                <w:szCs w:val="24"/>
              </w:rPr>
              <w:t>Pildo tiekėjas</w:t>
            </w:r>
          </w:p>
        </w:tc>
      </w:tr>
      <w:tr w:rsidR="004E02E0" w:rsidRPr="00DE1B54" w14:paraId="45CD15CB" w14:textId="77777777" w:rsidTr="004E02E0">
        <w:tc>
          <w:tcPr>
            <w:tcW w:w="817" w:type="dxa"/>
            <w:shd w:val="clear" w:color="auto" w:fill="B4C6E7" w:themeFill="accent1" w:themeFillTint="66"/>
          </w:tcPr>
          <w:p w14:paraId="5B37DB20" w14:textId="77777777" w:rsidR="004E02E0" w:rsidRPr="00DE1B54" w:rsidRDefault="004E02E0" w:rsidP="00914832">
            <w:pPr>
              <w:spacing w:after="0" w:line="240" w:lineRule="auto"/>
              <w:jc w:val="center"/>
              <w:rPr>
                <w:rFonts w:ascii="Times New Roman" w:hAnsi="Times New Roman" w:cs="Times New Roman"/>
                <w:noProof/>
                <w:sz w:val="24"/>
                <w:szCs w:val="24"/>
              </w:rPr>
            </w:pPr>
            <w:r w:rsidRPr="00DE1B54">
              <w:rPr>
                <w:rFonts w:ascii="Times New Roman" w:hAnsi="Times New Roman" w:cs="Times New Roman"/>
                <w:noProof/>
                <w:sz w:val="24"/>
                <w:szCs w:val="24"/>
              </w:rPr>
              <w:t xml:space="preserve">Eil. </w:t>
            </w:r>
          </w:p>
          <w:p w14:paraId="08DE41A8" w14:textId="77777777" w:rsidR="004E02E0" w:rsidRPr="00DE1B54" w:rsidRDefault="004E02E0" w:rsidP="00914832">
            <w:pPr>
              <w:spacing w:after="0" w:line="240" w:lineRule="auto"/>
              <w:jc w:val="center"/>
              <w:rPr>
                <w:rFonts w:ascii="Times New Roman" w:hAnsi="Times New Roman" w:cs="Times New Roman"/>
                <w:noProof/>
                <w:sz w:val="24"/>
                <w:szCs w:val="24"/>
              </w:rPr>
            </w:pPr>
            <w:r w:rsidRPr="00DE1B54">
              <w:rPr>
                <w:rFonts w:ascii="Times New Roman" w:hAnsi="Times New Roman" w:cs="Times New Roman"/>
                <w:noProof/>
                <w:sz w:val="24"/>
                <w:szCs w:val="24"/>
              </w:rPr>
              <w:t>Nr.</w:t>
            </w:r>
          </w:p>
        </w:tc>
        <w:tc>
          <w:tcPr>
            <w:tcW w:w="2126" w:type="dxa"/>
            <w:shd w:val="clear" w:color="auto" w:fill="B4C6E7" w:themeFill="accent1" w:themeFillTint="66"/>
            <w:vAlign w:val="center"/>
          </w:tcPr>
          <w:p w14:paraId="51897424" w14:textId="77777777" w:rsidR="004E02E0" w:rsidRPr="00DE1B54" w:rsidRDefault="004E02E0" w:rsidP="00914832">
            <w:pPr>
              <w:widowControl w:val="0"/>
              <w:autoSpaceDE w:val="0"/>
              <w:autoSpaceDN w:val="0"/>
              <w:adjustRightInd w:val="0"/>
              <w:spacing w:after="0" w:line="240" w:lineRule="auto"/>
              <w:jc w:val="center"/>
              <w:rPr>
                <w:rFonts w:ascii="Times New Roman" w:hAnsi="Times New Roman" w:cs="Times New Roman"/>
                <w:noProof/>
                <w:sz w:val="24"/>
                <w:szCs w:val="24"/>
              </w:rPr>
            </w:pPr>
            <w:r w:rsidRPr="00DE1B54">
              <w:rPr>
                <w:rFonts w:ascii="Times New Roman" w:hAnsi="Times New Roman" w:cs="Times New Roman"/>
                <w:noProof/>
                <w:sz w:val="24"/>
                <w:szCs w:val="24"/>
              </w:rPr>
              <w:t>Prekės pavadinimas</w:t>
            </w:r>
          </w:p>
        </w:tc>
        <w:tc>
          <w:tcPr>
            <w:tcW w:w="2977" w:type="dxa"/>
            <w:shd w:val="clear" w:color="auto" w:fill="B4C6E7" w:themeFill="accent1" w:themeFillTint="66"/>
            <w:vAlign w:val="center"/>
          </w:tcPr>
          <w:p w14:paraId="21396611" w14:textId="77777777" w:rsidR="004E02E0" w:rsidRPr="00DE1B54" w:rsidRDefault="004E02E0" w:rsidP="00914832">
            <w:pPr>
              <w:widowControl w:val="0"/>
              <w:autoSpaceDE w:val="0"/>
              <w:autoSpaceDN w:val="0"/>
              <w:adjustRightInd w:val="0"/>
              <w:jc w:val="center"/>
              <w:rPr>
                <w:rFonts w:ascii="Times New Roman" w:hAnsi="Times New Roman" w:cs="Times New Roman"/>
                <w:noProof/>
                <w:sz w:val="24"/>
                <w:szCs w:val="24"/>
              </w:rPr>
            </w:pPr>
            <w:r w:rsidRPr="00DE1B54">
              <w:rPr>
                <w:rFonts w:ascii="Times New Roman" w:hAnsi="Times New Roman" w:cs="Times New Roman"/>
                <w:noProof/>
                <w:sz w:val="24"/>
                <w:szCs w:val="24"/>
              </w:rPr>
              <w:t>Prekei keliami privalomi techniniai reikalavimai</w:t>
            </w:r>
          </w:p>
        </w:tc>
        <w:tc>
          <w:tcPr>
            <w:tcW w:w="4253" w:type="dxa"/>
            <w:vMerge/>
            <w:shd w:val="clear" w:color="auto" w:fill="B4C6E7" w:themeFill="accent1" w:themeFillTint="66"/>
          </w:tcPr>
          <w:p w14:paraId="320D5D9D" w14:textId="77777777" w:rsidR="004E02E0" w:rsidRPr="00DE1B54" w:rsidRDefault="004E02E0" w:rsidP="00914832">
            <w:pPr>
              <w:jc w:val="center"/>
              <w:rPr>
                <w:rFonts w:ascii="Times New Roman" w:hAnsi="Times New Roman" w:cs="Times New Roman"/>
                <w:noProof/>
                <w:sz w:val="24"/>
                <w:szCs w:val="24"/>
              </w:rPr>
            </w:pPr>
          </w:p>
        </w:tc>
      </w:tr>
      <w:tr w:rsidR="004E02E0" w:rsidRPr="00DE1B54" w14:paraId="323E2E74" w14:textId="77777777" w:rsidTr="00914832">
        <w:tc>
          <w:tcPr>
            <w:tcW w:w="817" w:type="dxa"/>
          </w:tcPr>
          <w:p w14:paraId="67C9EAB4" w14:textId="77777777" w:rsidR="004E02E0" w:rsidRPr="00DE1B54" w:rsidRDefault="004E02E0" w:rsidP="00914832">
            <w:pPr>
              <w:jc w:val="center"/>
              <w:rPr>
                <w:rFonts w:ascii="Times New Roman" w:hAnsi="Times New Roman" w:cs="Times New Roman"/>
                <w:i/>
                <w:iCs/>
                <w:noProof/>
                <w:sz w:val="24"/>
                <w:szCs w:val="24"/>
              </w:rPr>
            </w:pPr>
            <w:r w:rsidRPr="00DE1B54">
              <w:rPr>
                <w:rFonts w:ascii="Times New Roman" w:hAnsi="Times New Roman" w:cs="Times New Roman"/>
                <w:i/>
                <w:iCs/>
                <w:noProof/>
                <w:sz w:val="24"/>
                <w:szCs w:val="24"/>
              </w:rPr>
              <w:t>1</w:t>
            </w:r>
          </w:p>
        </w:tc>
        <w:tc>
          <w:tcPr>
            <w:tcW w:w="2126" w:type="dxa"/>
          </w:tcPr>
          <w:p w14:paraId="483DF30D" w14:textId="77777777" w:rsidR="004E02E0" w:rsidRPr="00DE1B54" w:rsidRDefault="004E02E0" w:rsidP="00914832">
            <w:pPr>
              <w:widowControl w:val="0"/>
              <w:autoSpaceDE w:val="0"/>
              <w:autoSpaceDN w:val="0"/>
              <w:adjustRightInd w:val="0"/>
              <w:ind w:firstLine="720"/>
              <w:jc w:val="center"/>
              <w:rPr>
                <w:rFonts w:ascii="Times New Roman" w:hAnsi="Times New Roman" w:cs="Times New Roman"/>
                <w:i/>
                <w:iCs/>
                <w:noProof/>
                <w:sz w:val="24"/>
                <w:szCs w:val="24"/>
              </w:rPr>
            </w:pPr>
            <w:r w:rsidRPr="00DE1B54">
              <w:rPr>
                <w:rFonts w:ascii="Times New Roman" w:hAnsi="Times New Roman" w:cs="Times New Roman"/>
                <w:i/>
                <w:iCs/>
                <w:noProof/>
                <w:sz w:val="24"/>
                <w:szCs w:val="24"/>
              </w:rPr>
              <w:t>2</w:t>
            </w:r>
          </w:p>
        </w:tc>
        <w:tc>
          <w:tcPr>
            <w:tcW w:w="2977" w:type="dxa"/>
          </w:tcPr>
          <w:p w14:paraId="0BA216A3" w14:textId="77777777" w:rsidR="004E02E0" w:rsidRPr="00DE1B54" w:rsidRDefault="004E02E0" w:rsidP="00914832">
            <w:pPr>
              <w:widowControl w:val="0"/>
              <w:autoSpaceDE w:val="0"/>
              <w:autoSpaceDN w:val="0"/>
              <w:adjustRightInd w:val="0"/>
              <w:ind w:firstLine="720"/>
              <w:jc w:val="center"/>
              <w:rPr>
                <w:rFonts w:ascii="Times New Roman" w:hAnsi="Times New Roman" w:cs="Times New Roman"/>
                <w:i/>
                <w:iCs/>
                <w:noProof/>
                <w:sz w:val="24"/>
                <w:szCs w:val="24"/>
              </w:rPr>
            </w:pPr>
            <w:r w:rsidRPr="00DE1B54">
              <w:rPr>
                <w:rFonts w:ascii="Times New Roman" w:hAnsi="Times New Roman" w:cs="Times New Roman"/>
                <w:i/>
                <w:iCs/>
                <w:noProof/>
                <w:sz w:val="24"/>
                <w:szCs w:val="24"/>
              </w:rPr>
              <w:t>4</w:t>
            </w:r>
          </w:p>
        </w:tc>
        <w:tc>
          <w:tcPr>
            <w:tcW w:w="4253" w:type="dxa"/>
          </w:tcPr>
          <w:p w14:paraId="644B27AE" w14:textId="77777777" w:rsidR="004E02E0" w:rsidRPr="00DE1B54" w:rsidRDefault="004E02E0" w:rsidP="00914832">
            <w:pPr>
              <w:widowControl w:val="0"/>
              <w:autoSpaceDE w:val="0"/>
              <w:autoSpaceDN w:val="0"/>
              <w:adjustRightInd w:val="0"/>
              <w:ind w:firstLine="720"/>
              <w:jc w:val="center"/>
              <w:rPr>
                <w:rFonts w:ascii="Times New Roman" w:hAnsi="Times New Roman" w:cs="Times New Roman"/>
                <w:i/>
                <w:iCs/>
                <w:noProof/>
                <w:sz w:val="24"/>
                <w:szCs w:val="24"/>
              </w:rPr>
            </w:pPr>
            <w:r w:rsidRPr="00DE1B54">
              <w:rPr>
                <w:rFonts w:ascii="Times New Roman" w:hAnsi="Times New Roman" w:cs="Times New Roman"/>
                <w:i/>
                <w:iCs/>
                <w:noProof/>
                <w:sz w:val="24"/>
                <w:szCs w:val="24"/>
              </w:rPr>
              <w:t>5</w:t>
            </w:r>
          </w:p>
        </w:tc>
      </w:tr>
      <w:tr w:rsidR="004E02E0" w:rsidRPr="00FC326F" w14:paraId="2FC7EA11" w14:textId="77777777" w:rsidTr="00914832">
        <w:tc>
          <w:tcPr>
            <w:tcW w:w="817" w:type="dxa"/>
            <w:vAlign w:val="center"/>
          </w:tcPr>
          <w:p w14:paraId="1688F5BB" w14:textId="77777777" w:rsidR="004E02E0" w:rsidRPr="00DE1B54" w:rsidRDefault="004E02E0" w:rsidP="00914832">
            <w:pPr>
              <w:widowControl w:val="0"/>
              <w:autoSpaceDE w:val="0"/>
              <w:autoSpaceDN w:val="0"/>
              <w:adjustRightInd w:val="0"/>
              <w:jc w:val="both"/>
              <w:rPr>
                <w:rFonts w:ascii="Times New Roman" w:hAnsi="Times New Roman" w:cs="Times New Roman"/>
                <w:noProof/>
                <w:sz w:val="24"/>
                <w:szCs w:val="24"/>
              </w:rPr>
            </w:pPr>
          </w:p>
        </w:tc>
        <w:tc>
          <w:tcPr>
            <w:tcW w:w="2126" w:type="dxa"/>
            <w:vAlign w:val="center"/>
          </w:tcPr>
          <w:p w14:paraId="1F47B564" w14:textId="77777777" w:rsidR="004E02E0" w:rsidRPr="00FC326F" w:rsidRDefault="004E02E0" w:rsidP="00914832">
            <w:pPr>
              <w:autoSpaceDE w:val="0"/>
              <w:autoSpaceDN w:val="0"/>
              <w:adjustRightInd w:val="0"/>
              <w:spacing w:after="0" w:line="240" w:lineRule="auto"/>
              <w:rPr>
                <w:rFonts w:ascii="Times New Roman" w:hAnsi="Times New Roman" w:cs="Times New Roman"/>
                <w:b/>
                <w:bCs/>
                <w:noProof/>
                <w:sz w:val="24"/>
                <w:szCs w:val="24"/>
                <w:highlight w:val="yellow"/>
              </w:rPr>
            </w:pPr>
            <w:r w:rsidRPr="00FC326F">
              <w:rPr>
                <w:rFonts w:ascii="Times New Roman" w:hAnsi="Times New Roman" w:cs="Times New Roman"/>
                <w:b/>
                <w:sz w:val="24"/>
                <w:szCs w:val="24"/>
              </w:rPr>
              <w:t>Ultragarsinė diagnostikos sistema</w:t>
            </w:r>
          </w:p>
        </w:tc>
        <w:tc>
          <w:tcPr>
            <w:tcW w:w="2977" w:type="dxa"/>
            <w:vAlign w:val="center"/>
          </w:tcPr>
          <w:p w14:paraId="1D06887C" w14:textId="77777777" w:rsidR="004E02E0" w:rsidRPr="00FC326F" w:rsidRDefault="004E02E0" w:rsidP="00914832">
            <w:pPr>
              <w:autoSpaceDE w:val="0"/>
              <w:autoSpaceDN w:val="0"/>
              <w:adjustRightInd w:val="0"/>
              <w:rPr>
                <w:rFonts w:ascii="Times New Roman" w:hAnsi="Times New Roman" w:cs="Times New Roman"/>
                <w:i/>
                <w:sz w:val="24"/>
                <w:szCs w:val="24"/>
              </w:rPr>
            </w:pPr>
            <w:r w:rsidRPr="00FC326F">
              <w:rPr>
                <w:rFonts w:ascii="Times New Roman" w:hAnsi="Times New Roman" w:cs="Times New Roman"/>
                <w:i/>
                <w:sz w:val="24"/>
                <w:szCs w:val="24"/>
              </w:rPr>
              <w:t>Įrašyti prekės pavadinimą</w:t>
            </w:r>
          </w:p>
        </w:tc>
        <w:tc>
          <w:tcPr>
            <w:tcW w:w="4253" w:type="dxa"/>
            <w:vAlign w:val="center"/>
          </w:tcPr>
          <w:p w14:paraId="1EAEB7A5" w14:textId="77777777" w:rsidR="004E02E0" w:rsidRPr="00FC326F" w:rsidRDefault="004E02E0" w:rsidP="00914832">
            <w:pPr>
              <w:jc w:val="center"/>
              <w:rPr>
                <w:rFonts w:ascii="Times New Roman" w:hAnsi="Times New Roman" w:cs="Times New Roman"/>
                <w:i/>
                <w:noProof/>
                <w:sz w:val="24"/>
                <w:szCs w:val="24"/>
              </w:rPr>
            </w:pPr>
            <w:r w:rsidRPr="00FC326F">
              <w:rPr>
                <w:rFonts w:ascii="Times New Roman" w:hAnsi="Times New Roman" w:cs="Times New Roman"/>
                <w:i/>
                <w:noProof/>
                <w:sz w:val="24"/>
                <w:szCs w:val="24"/>
              </w:rPr>
              <w:t>Įrašyti gamintoją</w:t>
            </w:r>
          </w:p>
        </w:tc>
      </w:tr>
      <w:tr w:rsidR="004E02E0" w:rsidRPr="00FC326F" w14:paraId="44A07401" w14:textId="77777777" w:rsidTr="00914832">
        <w:tc>
          <w:tcPr>
            <w:tcW w:w="817" w:type="dxa"/>
            <w:shd w:val="clear" w:color="auto" w:fill="auto"/>
            <w:vAlign w:val="center"/>
          </w:tcPr>
          <w:p w14:paraId="236B5FB3" w14:textId="77777777" w:rsidR="004E02E0" w:rsidRPr="00DE1B54" w:rsidRDefault="004E02E0" w:rsidP="004E02E0">
            <w:pPr>
              <w:pStyle w:val="Sraopastraipa"/>
              <w:widowControl w:val="0"/>
              <w:numPr>
                <w:ilvl w:val="0"/>
                <w:numId w:val="10"/>
              </w:numPr>
              <w:autoSpaceDE w:val="0"/>
              <w:autoSpaceDN w:val="0"/>
              <w:adjustRightInd w:val="0"/>
              <w:spacing w:after="160"/>
              <w:jc w:val="both"/>
              <w:rPr>
                <w:noProof/>
                <w:szCs w:val="24"/>
              </w:rPr>
            </w:pPr>
          </w:p>
        </w:tc>
        <w:tc>
          <w:tcPr>
            <w:tcW w:w="2126" w:type="dxa"/>
            <w:shd w:val="clear" w:color="auto" w:fill="auto"/>
            <w:vAlign w:val="center"/>
          </w:tcPr>
          <w:p w14:paraId="6943217A" w14:textId="77777777" w:rsidR="004E02E0" w:rsidRPr="00FC326F" w:rsidRDefault="004E02E0" w:rsidP="00914832">
            <w:pPr>
              <w:autoSpaceDE w:val="0"/>
              <w:autoSpaceDN w:val="0"/>
              <w:adjustRightInd w:val="0"/>
              <w:spacing w:after="0" w:line="240" w:lineRule="auto"/>
              <w:rPr>
                <w:rFonts w:ascii="Times New Roman" w:hAnsi="Times New Roman" w:cs="Times New Roman"/>
                <w:bCs/>
                <w:noProof/>
                <w:sz w:val="24"/>
                <w:szCs w:val="24"/>
                <w:highlight w:val="yellow"/>
              </w:rPr>
            </w:pPr>
            <w:r w:rsidRPr="00FC326F">
              <w:rPr>
                <w:rFonts w:ascii="Times New Roman" w:hAnsi="Times New Roman" w:cs="Times New Roman"/>
                <w:sz w:val="24"/>
                <w:szCs w:val="24"/>
              </w:rPr>
              <w:t>Sistemos architektūra</w:t>
            </w:r>
          </w:p>
        </w:tc>
        <w:tc>
          <w:tcPr>
            <w:tcW w:w="2977" w:type="dxa"/>
            <w:shd w:val="clear" w:color="auto" w:fill="auto"/>
            <w:vAlign w:val="center"/>
          </w:tcPr>
          <w:p w14:paraId="4F684226" w14:textId="77777777" w:rsidR="004E02E0" w:rsidRPr="00FC326F" w:rsidRDefault="004E02E0" w:rsidP="00914832">
            <w:pPr>
              <w:autoSpaceDE w:val="0"/>
              <w:autoSpaceDN w:val="0"/>
              <w:adjustRightInd w:val="0"/>
              <w:spacing w:after="0" w:line="240" w:lineRule="auto"/>
              <w:rPr>
                <w:rFonts w:ascii="Times New Roman" w:hAnsi="Times New Roman" w:cs="Times New Roman"/>
                <w:bCs/>
                <w:sz w:val="24"/>
                <w:szCs w:val="24"/>
              </w:rPr>
            </w:pPr>
            <w:r w:rsidRPr="00FC326F">
              <w:rPr>
                <w:rFonts w:ascii="Times New Roman" w:hAnsi="Times New Roman" w:cs="Times New Roman"/>
                <w:sz w:val="24"/>
                <w:szCs w:val="24"/>
              </w:rPr>
              <w:t>Mobili, su ratukais</w:t>
            </w:r>
          </w:p>
        </w:tc>
        <w:tc>
          <w:tcPr>
            <w:tcW w:w="4253" w:type="dxa"/>
            <w:shd w:val="clear" w:color="auto" w:fill="auto"/>
            <w:vAlign w:val="center"/>
          </w:tcPr>
          <w:p w14:paraId="6DBE9D2B" w14:textId="77777777" w:rsidR="004E02E0" w:rsidRPr="00FC326F" w:rsidRDefault="004E02E0" w:rsidP="00914832">
            <w:pPr>
              <w:jc w:val="center"/>
              <w:rPr>
                <w:rFonts w:ascii="Times New Roman" w:hAnsi="Times New Roman" w:cs="Times New Roman"/>
                <w:i/>
                <w:noProof/>
                <w:color w:val="FF0000"/>
                <w:sz w:val="24"/>
                <w:szCs w:val="24"/>
              </w:rPr>
            </w:pPr>
          </w:p>
        </w:tc>
      </w:tr>
      <w:tr w:rsidR="004E02E0" w:rsidRPr="00FC326F" w14:paraId="010CF746" w14:textId="77777777" w:rsidTr="00914832">
        <w:trPr>
          <w:trHeight w:val="473"/>
        </w:trPr>
        <w:tc>
          <w:tcPr>
            <w:tcW w:w="817" w:type="dxa"/>
            <w:shd w:val="clear" w:color="auto" w:fill="auto"/>
            <w:vAlign w:val="center"/>
          </w:tcPr>
          <w:p w14:paraId="5A8F2E17" w14:textId="77777777" w:rsidR="004E02E0" w:rsidRPr="00DE1B54" w:rsidRDefault="004E02E0" w:rsidP="004E02E0">
            <w:pPr>
              <w:pStyle w:val="Sraopastraipa"/>
              <w:widowControl w:val="0"/>
              <w:numPr>
                <w:ilvl w:val="0"/>
                <w:numId w:val="10"/>
              </w:numPr>
              <w:autoSpaceDE w:val="0"/>
              <w:autoSpaceDN w:val="0"/>
              <w:adjustRightInd w:val="0"/>
              <w:spacing w:after="160"/>
              <w:jc w:val="both"/>
              <w:rPr>
                <w:noProof/>
                <w:szCs w:val="24"/>
              </w:rPr>
            </w:pPr>
          </w:p>
        </w:tc>
        <w:tc>
          <w:tcPr>
            <w:tcW w:w="9356" w:type="dxa"/>
            <w:gridSpan w:val="3"/>
            <w:shd w:val="clear" w:color="auto" w:fill="auto"/>
            <w:vAlign w:val="center"/>
          </w:tcPr>
          <w:p w14:paraId="41E81F7E" w14:textId="77777777" w:rsidR="004E02E0" w:rsidRPr="00FC326F" w:rsidRDefault="004E02E0" w:rsidP="00914832">
            <w:pPr>
              <w:rPr>
                <w:rFonts w:ascii="Times New Roman" w:hAnsi="Times New Roman" w:cs="Times New Roman"/>
                <w:i/>
                <w:noProof/>
                <w:color w:val="FF0000"/>
                <w:sz w:val="24"/>
                <w:szCs w:val="24"/>
              </w:rPr>
            </w:pPr>
            <w:r w:rsidRPr="00FC326F">
              <w:rPr>
                <w:rFonts w:ascii="Times New Roman" w:hAnsi="Times New Roman" w:cs="Times New Roman"/>
                <w:sz w:val="24"/>
                <w:szCs w:val="24"/>
              </w:rPr>
              <w:t>Atliekami tyrimai:</w:t>
            </w:r>
          </w:p>
        </w:tc>
      </w:tr>
      <w:tr w:rsidR="004E02E0" w:rsidRPr="000831AD" w14:paraId="7E04A4F0" w14:textId="77777777" w:rsidTr="00914832">
        <w:tc>
          <w:tcPr>
            <w:tcW w:w="817" w:type="dxa"/>
            <w:vAlign w:val="center"/>
          </w:tcPr>
          <w:p w14:paraId="6976EB61"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2.1.</w:t>
            </w:r>
          </w:p>
        </w:tc>
        <w:tc>
          <w:tcPr>
            <w:tcW w:w="2126" w:type="dxa"/>
            <w:vAlign w:val="center"/>
          </w:tcPr>
          <w:p w14:paraId="1230D5DD"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Vidaus organų, smulkių kūno dalių, akušerijos, ginekologijos ir urologijos ultragarsiniai tyrimai</w:t>
            </w:r>
          </w:p>
        </w:tc>
        <w:tc>
          <w:tcPr>
            <w:tcW w:w="2977" w:type="dxa"/>
            <w:vAlign w:val="center"/>
          </w:tcPr>
          <w:p w14:paraId="76893442"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Būtina</w:t>
            </w:r>
          </w:p>
        </w:tc>
        <w:tc>
          <w:tcPr>
            <w:tcW w:w="4253" w:type="dxa"/>
            <w:vAlign w:val="center"/>
          </w:tcPr>
          <w:p w14:paraId="08A6B1EE" w14:textId="1183FFEA" w:rsidR="004E02E0" w:rsidRPr="000831AD" w:rsidRDefault="004E02E0" w:rsidP="00914832">
            <w:pPr>
              <w:rPr>
                <w:rFonts w:ascii="Times New Roman" w:hAnsi="Times New Roman" w:cs="Times New Roman"/>
                <w:i/>
                <w:noProof/>
                <w:color w:val="FF0000"/>
                <w:sz w:val="24"/>
                <w:szCs w:val="24"/>
              </w:rPr>
            </w:pPr>
          </w:p>
        </w:tc>
      </w:tr>
      <w:tr w:rsidR="004E02E0" w:rsidRPr="000831AD" w14:paraId="0DCCC1D0" w14:textId="77777777" w:rsidTr="00914832">
        <w:tc>
          <w:tcPr>
            <w:tcW w:w="817" w:type="dxa"/>
            <w:shd w:val="clear" w:color="auto" w:fill="auto"/>
            <w:vAlign w:val="center"/>
          </w:tcPr>
          <w:p w14:paraId="13389535" w14:textId="77777777" w:rsidR="004E02E0" w:rsidRPr="000831AD" w:rsidRDefault="004E02E0" w:rsidP="004E02E0">
            <w:pPr>
              <w:pStyle w:val="Sraopastraipa"/>
              <w:widowControl w:val="0"/>
              <w:numPr>
                <w:ilvl w:val="0"/>
                <w:numId w:val="10"/>
              </w:numPr>
              <w:autoSpaceDE w:val="0"/>
              <w:autoSpaceDN w:val="0"/>
              <w:adjustRightInd w:val="0"/>
              <w:spacing w:after="160"/>
              <w:jc w:val="both"/>
              <w:rPr>
                <w:noProof/>
                <w:szCs w:val="24"/>
              </w:rPr>
            </w:pPr>
          </w:p>
        </w:tc>
        <w:tc>
          <w:tcPr>
            <w:tcW w:w="9356" w:type="dxa"/>
            <w:gridSpan w:val="3"/>
            <w:shd w:val="clear" w:color="auto" w:fill="auto"/>
            <w:vAlign w:val="center"/>
          </w:tcPr>
          <w:p w14:paraId="7CC0DC34" w14:textId="77777777" w:rsidR="004E02E0" w:rsidRPr="000831AD" w:rsidRDefault="004E02E0" w:rsidP="00914832">
            <w:pPr>
              <w:rPr>
                <w:rFonts w:ascii="Times New Roman" w:hAnsi="Times New Roman" w:cs="Times New Roman"/>
                <w:i/>
                <w:noProof/>
                <w:color w:val="FF0000"/>
                <w:sz w:val="24"/>
                <w:szCs w:val="24"/>
              </w:rPr>
            </w:pPr>
            <w:r w:rsidRPr="000831AD">
              <w:rPr>
                <w:rFonts w:ascii="Times New Roman" w:hAnsi="Times New Roman" w:cs="Times New Roman"/>
                <w:sz w:val="24"/>
                <w:szCs w:val="24"/>
              </w:rPr>
              <w:t>Sistemos ergonomika</w:t>
            </w:r>
          </w:p>
        </w:tc>
      </w:tr>
      <w:tr w:rsidR="004E02E0" w:rsidRPr="000831AD" w14:paraId="067A9CE2" w14:textId="77777777" w:rsidTr="00914832">
        <w:tc>
          <w:tcPr>
            <w:tcW w:w="817" w:type="dxa"/>
            <w:vAlign w:val="center"/>
          </w:tcPr>
          <w:p w14:paraId="0333F30D" w14:textId="77777777" w:rsidR="004E02E0" w:rsidRPr="000831AD" w:rsidRDefault="004E02E0" w:rsidP="004E02E0">
            <w:pPr>
              <w:pStyle w:val="Sraopastraipa"/>
              <w:widowControl w:val="0"/>
              <w:numPr>
                <w:ilvl w:val="1"/>
                <w:numId w:val="10"/>
              </w:numPr>
              <w:autoSpaceDE w:val="0"/>
              <w:autoSpaceDN w:val="0"/>
              <w:adjustRightInd w:val="0"/>
              <w:spacing w:after="160"/>
              <w:jc w:val="both"/>
              <w:rPr>
                <w:noProof/>
                <w:szCs w:val="24"/>
              </w:rPr>
            </w:pPr>
          </w:p>
        </w:tc>
        <w:tc>
          <w:tcPr>
            <w:tcW w:w="2126" w:type="dxa"/>
          </w:tcPr>
          <w:p w14:paraId="7AFFECD2"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Valdymo pulto pasukimo kampu ir aukščio reguliavimo funkcija</w:t>
            </w:r>
          </w:p>
        </w:tc>
        <w:tc>
          <w:tcPr>
            <w:tcW w:w="2977" w:type="dxa"/>
            <w:vAlign w:val="center"/>
          </w:tcPr>
          <w:p w14:paraId="472D2FD9" w14:textId="77777777" w:rsidR="004E02E0" w:rsidRPr="000831AD" w:rsidRDefault="004E02E0" w:rsidP="00914832">
            <w:pPr>
              <w:widowControl w:val="0"/>
              <w:suppressAutoHyphens/>
              <w:spacing w:after="0" w:line="240" w:lineRule="auto"/>
              <w:jc w:val="both"/>
              <w:rPr>
                <w:rFonts w:ascii="Times New Roman" w:eastAsia="Lucida Sans Unicode" w:hAnsi="Times New Roman" w:cs="Times New Roman"/>
                <w:bCs/>
                <w:sz w:val="24"/>
                <w:szCs w:val="24"/>
              </w:rPr>
            </w:pPr>
            <w:r w:rsidRPr="000831AD">
              <w:rPr>
                <w:rFonts w:ascii="Times New Roman" w:hAnsi="Times New Roman" w:cs="Times New Roman"/>
                <w:sz w:val="24"/>
                <w:szCs w:val="24"/>
              </w:rPr>
              <w:t>Būtina</w:t>
            </w:r>
          </w:p>
        </w:tc>
        <w:tc>
          <w:tcPr>
            <w:tcW w:w="4253" w:type="dxa"/>
            <w:vAlign w:val="center"/>
          </w:tcPr>
          <w:p w14:paraId="2B917678"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7CEEEBED" w14:textId="77777777" w:rsidTr="00914832">
        <w:tc>
          <w:tcPr>
            <w:tcW w:w="817" w:type="dxa"/>
            <w:vAlign w:val="center"/>
          </w:tcPr>
          <w:p w14:paraId="28E141ED" w14:textId="77777777" w:rsidR="004E02E0" w:rsidRPr="000831AD" w:rsidRDefault="004E02E0" w:rsidP="004E02E0">
            <w:pPr>
              <w:pStyle w:val="Sraopastraipa"/>
              <w:widowControl w:val="0"/>
              <w:numPr>
                <w:ilvl w:val="1"/>
                <w:numId w:val="10"/>
              </w:numPr>
              <w:autoSpaceDE w:val="0"/>
              <w:autoSpaceDN w:val="0"/>
              <w:adjustRightInd w:val="0"/>
              <w:spacing w:after="160"/>
              <w:jc w:val="both"/>
              <w:rPr>
                <w:noProof/>
                <w:szCs w:val="24"/>
              </w:rPr>
            </w:pPr>
          </w:p>
        </w:tc>
        <w:tc>
          <w:tcPr>
            <w:tcW w:w="2126" w:type="dxa"/>
            <w:vAlign w:val="center"/>
          </w:tcPr>
          <w:p w14:paraId="64AAE0EF"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 xml:space="preserve">Valdymo panelė nuo centrinės </w:t>
            </w:r>
            <w:r w:rsidRPr="000831AD">
              <w:rPr>
                <w:rFonts w:ascii="Times New Roman" w:hAnsi="Times New Roman" w:cs="Times New Roman"/>
                <w:sz w:val="24"/>
                <w:szCs w:val="24"/>
              </w:rPr>
              <w:lastRenderedPageBreak/>
              <w:t>padėties pasukama ne mažiau  nei 40 laipsnių į kairę ir ne mažiau nei 40 laipsnių į dešinę</w:t>
            </w:r>
          </w:p>
        </w:tc>
        <w:tc>
          <w:tcPr>
            <w:tcW w:w="2977" w:type="dxa"/>
            <w:vAlign w:val="center"/>
          </w:tcPr>
          <w:p w14:paraId="0A8427BD"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lastRenderedPageBreak/>
              <w:t>Būtina</w:t>
            </w:r>
          </w:p>
        </w:tc>
        <w:tc>
          <w:tcPr>
            <w:tcW w:w="4253" w:type="dxa"/>
            <w:vAlign w:val="center"/>
          </w:tcPr>
          <w:p w14:paraId="0AF53B41"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371AE347" w14:textId="77777777" w:rsidTr="00914832">
        <w:tc>
          <w:tcPr>
            <w:tcW w:w="817" w:type="dxa"/>
            <w:vAlign w:val="center"/>
          </w:tcPr>
          <w:p w14:paraId="74DDCF97"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3.3.</w:t>
            </w:r>
          </w:p>
        </w:tc>
        <w:tc>
          <w:tcPr>
            <w:tcW w:w="2126" w:type="dxa"/>
            <w:vAlign w:val="center"/>
          </w:tcPr>
          <w:p w14:paraId="7C71D4A7"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Valdymo panelės aukščio reguliavimo eiga</w:t>
            </w:r>
          </w:p>
        </w:tc>
        <w:tc>
          <w:tcPr>
            <w:tcW w:w="2977" w:type="dxa"/>
            <w:vAlign w:val="center"/>
          </w:tcPr>
          <w:p w14:paraId="35F8142A"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Ne mažesnė nei 20 cm</w:t>
            </w:r>
          </w:p>
        </w:tc>
        <w:tc>
          <w:tcPr>
            <w:tcW w:w="4253" w:type="dxa"/>
            <w:vAlign w:val="center"/>
          </w:tcPr>
          <w:p w14:paraId="092A4EBA"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4FD06551" w14:textId="77777777" w:rsidTr="00914832">
        <w:tc>
          <w:tcPr>
            <w:tcW w:w="817" w:type="dxa"/>
            <w:vAlign w:val="center"/>
          </w:tcPr>
          <w:p w14:paraId="1D8DECFE"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3.4.</w:t>
            </w:r>
          </w:p>
        </w:tc>
        <w:tc>
          <w:tcPr>
            <w:tcW w:w="2126" w:type="dxa"/>
            <w:vAlign w:val="center"/>
          </w:tcPr>
          <w:p w14:paraId="68C989B6"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Vaizdo monitorius pritvirtintas ant pilnai artikuliuojančio šarnyrinio laikiklio (rankos) – pasukamas į šonus, palenkiamas ir pakeliamas aukštyn/žemyn</w:t>
            </w:r>
          </w:p>
        </w:tc>
        <w:tc>
          <w:tcPr>
            <w:tcW w:w="2977" w:type="dxa"/>
            <w:vAlign w:val="center"/>
          </w:tcPr>
          <w:p w14:paraId="16B50939" w14:textId="77777777" w:rsidR="004E02E0" w:rsidRPr="000831AD" w:rsidRDefault="004E02E0" w:rsidP="00914832">
            <w:pPr>
              <w:tabs>
                <w:tab w:val="left" w:pos="238"/>
              </w:tabs>
              <w:suppressAutoHyphens/>
              <w:autoSpaceDN w:val="0"/>
              <w:spacing w:after="0" w:line="240" w:lineRule="auto"/>
              <w:jc w:val="both"/>
              <w:textAlignment w:val="baseline"/>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Būtina</w:t>
            </w:r>
          </w:p>
        </w:tc>
        <w:tc>
          <w:tcPr>
            <w:tcW w:w="4253" w:type="dxa"/>
            <w:vAlign w:val="center"/>
          </w:tcPr>
          <w:p w14:paraId="3A2F9E15"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2A917F5D" w14:textId="77777777" w:rsidTr="00914832">
        <w:tc>
          <w:tcPr>
            <w:tcW w:w="817" w:type="dxa"/>
            <w:vAlign w:val="center"/>
          </w:tcPr>
          <w:p w14:paraId="08CBBE87"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 xml:space="preserve">3.5. </w:t>
            </w:r>
          </w:p>
        </w:tc>
        <w:tc>
          <w:tcPr>
            <w:tcW w:w="2126" w:type="dxa"/>
            <w:vAlign w:val="center"/>
          </w:tcPr>
          <w:p w14:paraId="0B58FC51"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Vaizdo monitoriaus įstrižainė</w:t>
            </w:r>
          </w:p>
        </w:tc>
        <w:tc>
          <w:tcPr>
            <w:tcW w:w="2977" w:type="dxa"/>
            <w:vAlign w:val="center"/>
          </w:tcPr>
          <w:p w14:paraId="6FD45689"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color w:val="000000" w:themeColor="text1"/>
                <w:sz w:val="24"/>
                <w:szCs w:val="24"/>
              </w:rPr>
              <w:t>Ne mažiau 58.42 cm (23“)</w:t>
            </w:r>
          </w:p>
        </w:tc>
        <w:tc>
          <w:tcPr>
            <w:tcW w:w="4253" w:type="dxa"/>
            <w:vAlign w:val="center"/>
          </w:tcPr>
          <w:p w14:paraId="4008BEEE"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6AAD6D73" w14:textId="77777777" w:rsidTr="00914832">
        <w:tc>
          <w:tcPr>
            <w:tcW w:w="817" w:type="dxa"/>
            <w:vAlign w:val="center"/>
          </w:tcPr>
          <w:p w14:paraId="2ACFD087"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3.6.</w:t>
            </w:r>
          </w:p>
        </w:tc>
        <w:tc>
          <w:tcPr>
            <w:tcW w:w="2126" w:type="dxa"/>
            <w:vAlign w:val="center"/>
          </w:tcPr>
          <w:p w14:paraId="017F984C"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Centrinis stabdis</w:t>
            </w:r>
          </w:p>
        </w:tc>
        <w:tc>
          <w:tcPr>
            <w:tcW w:w="2977" w:type="dxa"/>
            <w:vAlign w:val="center"/>
          </w:tcPr>
          <w:p w14:paraId="17025981" w14:textId="77777777" w:rsidR="004E02E0" w:rsidRPr="000831AD" w:rsidRDefault="004E02E0" w:rsidP="00914832">
            <w:pPr>
              <w:tabs>
                <w:tab w:val="left" w:pos="360"/>
              </w:tabs>
              <w:suppressAutoHyphens/>
              <w:autoSpaceDN w:val="0"/>
              <w:spacing w:after="0" w:line="240" w:lineRule="auto"/>
              <w:jc w:val="both"/>
              <w:textAlignment w:val="baseline"/>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Būtina</w:t>
            </w:r>
          </w:p>
        </w:tc>
        <w:tc>
          <w:tcPr>
            <w:tcW w:w="4253" w:type="dxa"/>
            <w:vAlign w:val="center"/>
          </w:tcPr>
          <w:p w14:paraId="50305EB0"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2C0C0AFA" w14:textId="77777777" w:rsidTr="00914832">
        <w:tc>
          <w:tcPr>
            <w:tcW w:w="817" w:type="dxa"/>
            <w:vAlign w:val="center"/>
          </w:tcPr>
          <w:p w14:paraId="1A4CBF54"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3.7.</w:t>
            </w:r>
          </w:p>
        </w:tc>
        <w:tc>
          <w:tcPr>
            <w:tcW w:w="2126" w:type="dxa"/>
            <w:vAlign w:val="center"/>
          </w:tcPr>
          <w:p w14:paraId="0D54B83C"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Galimas vaizdo monitoriaus nulenkimas transportavimo metu</w:t>
            </w:r>
          </w:p>
        </w:tc>
        <w:tc>
          <w:tcPr>
            <w:tcW w:w="2977" w:type="dxa"/>
          </w:tcPr>
          <w:p w14:paraId="062C8A8D"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Būtina</w:t>
            </w:r>
          </w:p>
        </w:tc>
        <w:tc>
          <w:tcPr>
            <w:tcW w:w="4253" w:type="dxa"/>
            <w:vAlign w:val="center"/>
          </w:tcPr>
          <w:p w14:paraId="75CBF1E6"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7C403493" w14:textId="77777777" w:rsidTr="00914832">
        <w:tc>
          <w:tcPr>
            <w:tcW w:w="817" w:type="dxa"/>
            <w:shd w:val="clear" w:color="auto" w:fill="auto"/>
            <w:vAlign w:val="center"/>
          </w:tcPr>
          <w:p w14:paraId="650DED90"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4.</w:t>
            </w:r>
          </w:p>
        </w:tc>
        <w:tc>
          <w:tcPr>
            <w:tcW w:w="2126" w:type="dxa"/>
            <w:shd w:val="clear" w:color="auto" w:fill="auto"/>
          </w:tcPr>
          <w:p w14:paraId="625F97DC"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Atskiras, spalvotas, sistemos funkcijų valdymo monitorius</w:t>
            </w:r>
          </w:p>
        </w:tc>
        <w:tc>
          <w:tcPr>
            <w:tcW w:w="2977" w:type="dxa"/>
            <w:shd w:val="clear" w:color="auto" w:fill="auto"/>
          </w:tcPr>
          <w:p w14:paraId="0851B801"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Būtina</w:t>
            </w:r>
          </w:p>
        </w:tc>
        <w:tc>
          <w:tcPr>
            <w:tcW w:w="4253" w:type="dxa"/>
            <w:shd w:val="clear" w:color="auto" w:fill="auto"/>
            <w:vAlign w:val="center"/>
          </w:tcPr>
          <w:p w14:paraId="420CB31D"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5B413903" w14:textId="77777777" w:rsidTr="00914832">
        <w:tc>
          <w:tcPr>
            <w:tcW w:w="817" w:type="dxa"/>
            <w:vAlign w:val="center"/>
          </w:tcPr>
          <w:p w14:paraId="462DF1D3"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4.1.</w:t>
            </w:r>
          </w:p>
        </w:tc>
        <w:tc>
          <w:tcPr>
            <w:tcW w:w="2126" w:type="dxa"/>
            <w:vAlign w:val="center"/>
          </w:tcPr>
          <w:p w14:paraId="6BA30065" w14:textId="77777777" w:rsidR="004E02E0" w:rsidRPr="000831AD" w:rsidRDefault="004E02E0" w:rsidP="00914832">
            <w:pPr>
              <w:tabs>
                <w:tab w:val="left" w:pos="238"/>
              </w:tabs>
              <w:suppressAutoHyphens/>
              <w:autoSpaceDN w:val="0"/>
              <w:spacing w:after="0" w:line="240" w:lineRule="auto"/>
              <w:textAlignment w:val="baseline"/>
              <w:rPr>
                <w:rFonts w:ascii="Times New Roman" w:eastAsia="Calibri" w:hAnsi="Times New Roman" w:cs="Times New Roman"/>
                <w:bCs/>
                <w:sz w:val="24"/>
                <w:szCs w:val="24"/>
              </w:rPr>
            </w:pPr>
            <w:r w:rsidRPr="000831AD">
              <w:rPr>
                <w:rFonts w:ascii="Times New Roman" w:hAnsi="Times New Roman" w:cs="Times New Roman"/>
                <w:color w:val="000000" w:themeColor="text1"/>
                <w:sz w:val="24"/>
                <w:szCs w:val="24"/>
              </w:rPr>
              <w:t>Valdymo monitoriaus įstrižainė</w:t>
            </w:r>
          </w:p>
        </w:tc>
        <w:tc>
          <w:tcPr>
            <w:tcW w:w="2977" w:type="dxa"/>
          </w:tcPr>
          <w:p w14:paraId="67530D3D"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color w:val="000000" w:themeColor="text1"/>
                <w:sz w:val="24"/>
                <w:szCs w:val="24"/>
              </w:rPr>
              <w:t>Ne mažiau nei 30.73 cm (</w:t>
            </w:r>
            <w:r w:rsidRPr="000831AD">
              <w:rPr>
                <w:rFonts w:ascii="Times New Roman" w:hAnsi="Times New Roman" w:cs="Times New Roman"/>
                <w:color w:val="000000" w:themeColor="text1"/>
                <w:sz w:val="24"/>
                <w:szCs w:val="24"/>
                <w:lang w:val="pt-BR"/>
              </w:rPr>
              <w:t>12.1’)</w:t>
            </w:r>
          </w:p>
        </w:tc>
        <w:tc>
          <w:tcPr>
            <w:tcW w:w="4253" w:type="dxa"/>
            <w:vAlign w:val="center"/>
          </w:tcPr>
          <w:p w14:paraId="782FC263"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3E4C813E" w14:textId="77777777" w:rsidTr="00914832">
        <w:tc>
          <w:tcPr>
            <w:tcW w:w="817" w:type="dxa"/>
            <w:vAlign w:val="center"/>
          </w:tcPr>
          <w:p w14:paraId="70351B67"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4.2.</w:t>
            </w:r>
          </w:p>
        </w:tc>
        <w:tc>
          <w:tcPr>
            <w:tcW w:w="2126" w:type="dxa"/>
            <w:vAlign w:val="center"/>
          </w:tcPr>
          <w:p w14:paraId="40692D2A"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color w:val="000000" w:themeColor="text1"/>
                <w:sz w:val="24"/>
                <w:szCs w:val="24"/>
              </w:rPr>
              <w:t>Lietimui jautrus valdymo monitorius</w:t>
            </w:r>
          </w:p>
        </w:tc>
        <w:tc>
          <w:tcPr>
            <w:tcW w:w="2977" w:type="dxa"/>
          </w:tcPr>
          <w:p w14:paraId="1DF669B8"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Būtina</w:t>
            </w:r>
          </w:p>
        </w:tc>
        <w:tc>
          <w:tcPr>
            <w:tcW w:w="4253" w:type="dxa"/>
            <w:vAlign w:val="center"/>
          </w:tcPr>
          <w:p w14:paraId="114279EF"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2CEA8160" w14:textId="77777777" w:rsidTr="00914832">
        <w:tc>
          <w:tcPr>
            <w:tcW w:w="817" w:type="dxa"/>
            <w:vAlign w:val="center"/>
          </w:tcPr>
          <w:p w14:paraId="180702F0"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 xml:space="preserve">4.3. </w:t>
            </w:r>
          </w:p>
        </w:tc>
        <w:tc>
          <w:tcPr>
            <w:tcW w:w="2126" w:type="dxa"/>
            <w:vAlign w:val="center"/>
          </w:tcPr>
          <w:p w14:paraId="60087BBD"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color w:val="000000" w:themeColor="text1"/>
                <w:sz w:val="24"/>
                <w:szCs w:val="24"/>
              </w:rPr>
              <w:t>Reguliuojamas valdymo monitoriaus pasvirimo kampas</w:t>
            </w:r>
          </w:p>
        </w:tc>
        <w:tc>
          <w:tcPr>
            <w:tcW w:w="2977" w:type="dxa"/>
            <w:vAlign w:val="center"/>
          </w:tcPr>
          <w:p w14:paraId="407FF799"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Būtina</w:t>
            </w:r>
          </w:p>
        </w:tc>
        <w:tc>
          <w:tcPr>
            <w:tcW w:w="4253" w:type="dxa"/>
            <w:vAlign w:val="center"/>
          </w:tcPr>
          <w:p w14:paraId="084A7EAE"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37B82C6C" w14:textId="77777777" w:rsidTr="00914832">
        <w:tc>
          <w:tcPr>
            <w:tcW w:w="817" w:type="dxa"/>
            <w:shd w:val="clear" w:color="auto" w:fill="auto"/>
            <w:vAlign w:val="center"/>
          </w:tcPr>
          <w:p w14:paraId="3B720123"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5.</w:t>
            </w:r>
          </w:p>
        </w:tc>
        <w:tc>
          <w:tcPr>
            <w:tcW w:w="9356" w:type="dxa"/>
            <w:gridSpan w:val="3"/>
            <w:shd w:val="clear" w:color="auto" w:fill="auto"/>
            <w:vAlign w:val="center"/>
          </w:tcPr>
          <w:p w14:paraId="1FA27D93" w14:textId="77777777" w:rsidR="004E02E0" w:rsidRPr="000831AD" w:rsidRDefault="004E02E0" w:rsidP="00914832">
            <w:pPr>
              <w:rPr>
                <w:rFonts w:ascii="Times New Roman" w:hAnsi="Times New Roman" w:cs="Times New Roman"/>
                <w:i/>
                <w:noProof/>
                <w:color w:val="FF0000"/>
                <w:sz w:val="24"/>
                <w:szCs w:val="24"/>
              </w:rPr>
            </w:pPr>
            <w:r w:rsidRPr="000831AD">
              <w:rPr>
                <w:rFonts w:ascii="Times New Roman" w:hAnsi="Times New Roman" w:cs="Times New Roman"/>
                <w:color w:val="000000" w:themeColor="text1"/>
                <w:sz w:val="24"/>
                <w:szCs w:val="24"/>
              </w:rPr>
              <w:t>Pagrindinės techninės charakteristikos</w:t>
            </w:r>
          </w:p>
        </w:tc>
      </w:tr>
      <w:tr w:rsidR="004E02E0" w:rsidRPr="000831AD" w14:paraId="6EA633A3" w14:textId="77777777" w:rsidTr="00914832">
        <w:tc>
          <w:tcPr>
            <w:tcW w:w="817" w:type="dxa"/>
            <w:vAlign w:val="center"/>
          </w:tcPr>
          <w:p w14:paraId="2F8CF1AB"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5.1.</w:t>
            </w:r>
          </w:p>
        </w:tc>
        <w:tc>
          <w:tcPr>
            <w:tcW w:w="2126" w:type="dxa"/>
            <w:vAlign w:val="center"/>
          </w:tcPr>
          <w:p w14:paraId="4D1FFD12"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Maksimalus vaizduojamas gylis</w:t>
            </w:r>
          </w:p>
        </w:tc>
        <w:tc>
          <w:tcPr>
            <w:tcW w:w="2977" w:type="dxa"/>
            <w:vAlign w:val="center"/>
          </w:tcPr>
          <w:p w14:paraId="5F3C6E1C"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Ne mažiau kaip 40 cm</w:t>
            </w:r>
          </w:p>
        </w:tc>
        <w:tc>
          <w:tcPr>
            <w:tcW w:w="4253" w:type="dxa"/>
            <w:vAlign w:val="center"/>
          </w:tcPr>
          <w:p w14:paraId="2C590875"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0C40F1EB" w14:textId="77777777" w:rsidTr="00914832">
        <w:tc>
          <w:tcPr>
            <w:tcW w:w="817" w:type="dxa"/>
            <w:vAlign w:val="center"/>
          </w:tcPr>
          <w:p w14:paraId="7917EAD3"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5.2.</w:t>
            </w:r>
          </w:p>
        </w:tc>
        <w:tc>
          <w:tcPr>
            <w:tcW w:w="2126" w:type="dxa"/>
            <w:vAlign w:val="center"/>
          </w:tcPr>
          <w:p w14:paraId="25988F2C"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Palaikomų daviklių dažnių diapazonas</w:t>
            </w:r>
          </w:p>
        </w:tc>
        <w:tc>
          <w:tcPr>
            <w:tcW w:w="2977" w:type="dxa"/>
          </w:tcPr>
          <w:p w14:paraId="68B961D3"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Nuo ne daugiau 1.5 MHz iki ne mažiau 33.0 MHz</w:t>
            </w:r>
          </w:p>
        </w:tc>
        <w:tc>
          <w:tcPr>
            <w:tcW w:w="4253" w:type="dxa"/>
            <w:vAlign w:val="center"/>
          </w:tcPr>
          <w:p w14:paraId="2AEAC980"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21554A89" w14:textId="77777777" w:rsidTr="00914832">
        <w:tc>
          <w:tcPr>
            <w:tcW w:w="817" w:type="dxa"/>
            <w:shd w:val="clear" w:color="auto" w:fill="auto"/>
            <w:vAlign w:val="center"/>
          </w:tcPr>
          <w:p w14:paraId="328D839D"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 xml:space="preserve">5.3. </w:t>
            </w:r>
          </w:p>
        </w:tc>
        <w:tc>
          <w:tcPr>
            <w:tcW w:w="2126" w:type="dxa"/>
            <w:shd w:val="clear" w:color="auto" w:fill="auto"/>
            <w:vAlign w:val="center"/>
          </w:tcPr>
          <w:p w14:paraId="79FEDD32"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Aktyvių jungčių davikliams skaičius</w:t>
            </w:r>
          </w:p>
        </w:tc>
        <w:tc>
          <w:tcPr>
            <w:tcW w:w="2977" w:type="dxa"/>
            <w:vAlign w:val="center"/>
          </w:tcPr>
          <w:p w14:paraId="4178CC16"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Ne mažiau kaip 4</w:t>
            </w:r>
          </w:p>
        </w:tc>
        <w:tc>
          <w:tcPr>
            <w:tcW w:w="4253" w:type="dxa"/>
            <w:vAlign w:val="center"/>
          </w:tcPr>
          <w:p w14:paraId="523A4AD2" w14:textId="77777777" w:rsidR="004E02E0" w:rsidRPr="000831AD" w:rsidRDefault="004E02E0" w:rsidP="00914832">
            <w:pPr>
              <w:jc w:val="center"/>
              <w:rPr>
                <w:rFonts w:ascii="Times New Roman" w:hAnsi="Times New Roman" w:cs="Times New Roman"/>
                <w:i/>
                <w:noProof/>
                <w:color w:val="FF0000"/>
                <w:sz w:val="24"/>
                <w:szCs w:val="24"/>
              </w:rPr>
            </w:pPr>
          </w:p>
        </w:tc>
      </w:tr>
      <w:tr w:rsidR="004E02E0" w:rsidRPr="000831AD" w14:paraId="6AE5B4DF" w14:textId="77777777" w:rsidTr="00914832">
        <w:tc>
          <w:tcPr>
            <w:tcW w:w="817" w:type="dxa"/>
            <w:shd w:val="clear" w:color="auto" w:fill="auto"/>
            <w:vAlign w:val="center"/>
          </w:tcPr>
          <w:p w14:paraId="601920FD"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w:t>
            </w:r>
          </w:p>
        </w:tc>
        <w:tc>
          <w:tcPr>
            <w:tcW w:w="9356" w:type="dxa"/>
            <w:gridSpan w:val="3"/>
            <w:shd w:val="clear" w:color="auto" w:fill="auto"/>
            <w:vAlign w:val="center"/>
          </w:tcPr>
          <w:p w14:paraId="3F138518" w14:textId="77777777" w:rsidR="004E02E0" w:rsidRPr="000831AD" w:rsidRDefault="004E02E0" w:rsidP="00914832">
            <w:pPr>
              <w:rPr>
                <w:rFonts w:ascii="Times New Roman" w:hAnsi="Times New Roman" w:cs="Times New Roman"/>
                <w:i/>
                <w:noProof/>
                <w:color w:val="FF0000"/>
                <w:sz w:val="24"/>
                <w:szCs w:val="24"/>
              </w:rPr>
            </w:pPr>
            <w:r w:rsidRPr="000831AD">
              <w:rPr>
                <w:rFonts w:ascii="Times New Roman" w:hAnsi="Times New Roman" w:cs="Times New Roman"/>
                <w:sz w:val="24"/>
                <w:szCs w:val="24"/>
              </w:rPr>
              <w:t>Vaizdavimo režimai:</w:t>
            </w:r>
          </w:p>
        </w:tc>
      </w:tr>
      <w:tr w:rsidR="004E02E0" w:rsidRPr="000831AD" w14:paraId="622E6B22" w14:textId="77777777" w:rsidTr="00914832">
        <w:tc>
          <w:tcPr>
            <w:tcW w:w="817" w:type="dxa"/>
            <w:vAlign w:val="center"/>
          </w:tcPr>
          <w:p w14:paraId="0958AFF9"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6.1.</w:t>
            </w:r>
          </w:p>
        </w:tc>
        <w:tc>
          <w:tcPr>
            <w:tcW w:w="2126" w:type="dxa"/>
            <w:vAlign w:val="center"/>
          </w:tcPr>
          <w:p w14:paraId="2A6398BC"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B režimas</w:t>
            </w:r>
          </w:p>
        </w:tc>
        <w:tc>
          <w:tcPr>
            <w:tcW w:w="2977" w:type="dxa"/>
          </w:tcPr>
          <w:p w14:paraId="49E71D64"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Būtina</w:t>
            </w:r>
          </w:p>
        </w:tc>
        <w:tc>
          <w:tcPr>
            <w:tcW w:w="4253" w:type="dxa"/>
          </w:tcPr>
          <w:p w14:paraId="425F6EE7" w14:textId="77777777" w:rsidR="004E02E0" w:rsidRPr="000831AD" w:rsidRDefault="004E02E0" w:rsidP="00914832">
            <w:pPr>
              <w:rPr>
                <w:rFonts w:ascii="Times New Roman" w:hAnsi="Times New Roman" w:cs="Times New Roman"/>
                <w:i/>
                <w:noProof/>
                <w:color w:val="FF0000"/>
                <w:sz w:val="24"/>
                <w:szCs w:val="24"/>
              </w:rPr>
            </w:pPr>
          </w:p>
        </w:tc>
      </w:tr>
      <w:tr w:rsidR="004E02E0" w:rsidRPr="000831AD" w14:paraId="50D2E3E1" w14:textId="77777777" w:rsidTr="00914832">
        <w:tc>
          <w:tcPr>
            <w:tcW w:w="817" w:type="dxa"/>
            <w:vAlign w:val="center"/>
          </w:tcPr>
          <w:p w14:paraId="29D0E1AD"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lastRenderedPageBreak/>
              <w:t>6.2.</w:t>
            </w:r>
          </w:p>
        </w:tc>
        <w:tc>
          <w:tcPr>
            <w:tcW w:w="2126" w:type="dxa"/>
            <w:vAlign w:val="center"/>
          </w:tcPr>
          <w:p w14:paraId="4D6E7A05"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M režimas</w:t>
            </w:r>
          </w:p>
        </w:tc>
        <w:tc>
          <w:tcPr>
            <w:tcW w:w="2977" w:type="dxa"/>
          </w:tcPr>
          <w:p w14:paraId="224BF94B"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Būtina</w:t>
            </w:r>
          </w:p>
        </w:tc>
        <w:tc>
          <w:tcPr>
            <w:tcW w:w="4253" w:type="dxa"/>
          </w:tcPr>
          <w:p w14:paraId="57A7862A" w14:textId="77777777" w:rsidR="004E02E0" w:rsidRPr="000831AD" w:rsidRDefault="004E02E0" w:rsidP="00914832">
            <w:pPr>
              <w:rPr>
                <w:rFonts w:ascii="Times New Roman" w:hAnsi="Times New Roman" w:cs="Times New Roman"/>
                <w:i/>
                <w:noProof/>
                <w:color w:val="FF0000"/>
                <w:sz w:val="24"/>
                <w:szCs w:val="24"/>
              </w:rPr>
            </w:pPr>
          </w:p>
        </w:tc>
      </w:tr>
      <w:tr w:rsidR="004E02E0" w:rsidRPr="000831AD" w14:paraId="31084A31" w14:textId="77777777" w:rsidTr="00914832">
        <w:tc>
          <w:tcPr>
            <w:tcW w:w="817" w:type="dxa"/>
            <w:vAlign w:val="center"/>
          </w:tcPr>
          <w:p w14:paraId="457D1AC9"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6.3.</w:t>
            </w:r>
          </w:p>
        </w:tc>
        <w:tc>
          <w:tcPr>
            <w:tcW w:w="2126" w:type="dxa"/>
            <w:vAlign w:val="center"/>
          </w:tcPr>
          <w:p w14:paraId="6B796802" w14:textId="77777777" w:rsidR="004E02E0" w:rsidRPr="000831AD" w:rsidRDefault="004E02E0" w:rsidP="00914832">
            <w:pPr>
              <w:autoSpaceDE w:val="0"/>
              <w:autoSpaceDN w:val="0"/>
              <w:adjustRightInd w:val="0"/>
              <w:spacing w:after="0" w:line="240" w:lineRule="auto"/>
              <w:rPr>
                <w:rFonts w:ascii="Times New Roman" w:eastAsia="Times New Roman" w:hAnsi="Times New Roman" w:cs="Times New Roman"/>
                <w:bCs/>
                <w:sz w:val="24"/>
                <w:szCs w:val="24"/>
                <w:lang w:bidi="bn-IN"/>
              </w:rPr>
            </w:pPr>
            <w:r w:rsidRPr="000831AD">
              <w:rPr>
                <w:rFonts w:ascii="Times New Roman" w:hAnsi="Times New Roman" w:cs="Times New Roman"/>
                <w:sz w:val="24"/>
                <w:szCs w:val="24"/>
              </w:rPr>
              <w:t>Audinių harmoninio vaizdavimo su impulso inversija režimas</w:t>
            </w:r>
          </w:p>
        </w:tc>
        <w:tc>
          <w:tcPr>
            <w:tcW w:w="2977" w:type="dxa"/>
          </w:tcPr>
          <w:p w14:paraId="2B981082"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Būtina</w:t>
            </w:r>
          </w:p>
        </w:tc>
        <w:tc>
          <w:tcPr>
            <w:tcW w:w="4253" w:type="dxa"/>
          </w:tcPr>
          <w:p w14:paraId="03BE27C4" w14:textId="77777777" w:rsidR="004E02E0" w:rsidRPr="000831AD" w:rsidRDefault="004E02E0" w:rsidP="00914832">
            <w:pPr>
              <w:rPr>
                <w:rFonts w:ascii="Times New Roman" w:hAnsi="Times New Roman" w:cs="Times New Roman"/>
                <w:i/>
                <w:noProof/>
                <w:color w:val="FF0000"/>
                <w:sz w:val="24"/>
                <w:szCs w:val="24"/>
              </w:rPr>
            </w:pPr>
          </w:p>
        </w:tc>
      </w:tr>
      <w:tr w:rsidR="004E02E0" w:rsidRPr="000831AD" w14:paraId="24427C78" w14:textId="77777777" w:rsidTr="00914832">
        <w:tc>
          <w:tcPr>
            <w:tcW w:w="817" w:type="dxa"/>
            <w:vAlign w:val="center"/>
          </w:tcPr>
          <w:p w14:paraId="2613184A"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6.4.</w:t>
            </w:r>
          </w:p>
        </w:tc>
        <w:tc>
          <w:tcPr>
            <w:tcW w:w="2126" w:type="dxa"/>
            <w:vAlign w:val="center"/>
          </w:tcPr>
          <w:p w14:paraId="4597843B"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 xml:space="preserve">Spalvinis </w:t>
            </w:r>
            <w:proofErr w:type="spellStart"/>
            <w:r w:rsidRPr="000831AD">
              <w:rPr>
                <w:rFonts w:ascii="Times New Roman" w:hAnsi="Times New Roman" w:cs="Times New Roman"/>
                <w:sz w:val="24"/>
                <w:szCs w:val="24"/>
              </w:rPr>
              <w:t>doplerinis</w:t>
            </w:r>
            <w:proofErr w:type="spellEnd"/>
            <w:r w:rsidRPr="000831AD">
              <w:rPr>
                <w:rFonts w:ascii="Times New Roman" w:hAnsi="Times New Roman" w:cs="Times New Roman"/>
                <w:sz w:val="24"/>
                <w:szCs w:val="24"/>
              </w:rPr>
              <w:t xml:space="preserve"> kraujotakos greičio vaizdavimo režimas</w:t>
            </w:r>
          </w:p>
        </w:tc>
        <w:tc>
          <w:tcPr>
            <w:tcW w:w="2977" w:type="dxa"/>
          </w:tcPr>
          <w:p w14:paraId="60B8B1DC"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Būtina</w:t>
            </w:r>
          </w:p>
        </w:tc>
        <w:tc>
          <w:tcPr>
            <w:tcW w:w="4253" w:type="dxa"/>
          </w:tcPr>
          <w:p w14:paraId="288C2A60" w14:textId="77777777" w:rsidR="004E02E0" w:rsidRPr="000831AD" w:rsidRDefault="004E02E0" w:rsidP="00914832">
            <w:pPr>
              <w:rPr>
                <w:rFonts w:ascii="Times New Roman" w:hAnsi="Times New Roman" w:cs="Times New Roman"/>
                <w:i/>
                <w:noProof/>
                <w:color w:val="FF0000"/>
                <w:sz w:val="24"/>
                <w:szCs w:val="24"/>
              </w:rPr>
            </w:pPr>
          </w:p>
        </w:tc>
      </w:tr>
      <w:tr w:rsidR="004E02E0" w:rsidRPr="000831AD" w14:paraId="5F5FD13A" w14:textId="77777777" w:rsidTr="00914832">
        <w:tc>
          <w:tcPr>
            <w:tcW w:w="817" w:type="dxa"/>
            <w:vAlign w:val="center"/>
          </w:tcPr>
          <w:p w14:paraId="25ADC809"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6.5.</w:t>
            </w:r>
          </w:p>
        </w:tc>
        <w:tc>
          <w:tcPr>
            <w:tcW w:w="2126" w:type="dxa"/>
            <w:vAlign w:val="center"/>
          </w:tcPr>
          <w:p w14:paraId="16DFBCD7"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 xml:space="preserve">Spalvinis </w:t>
            </w:r>
            <w:proofErr w:type="spellStart"/>
            <w:r w:rsidRPr="000831AD">
              <w:rPr>
                <w:rFonts w:ascii="Times New Roman" w:hAnsi="Times New Roman" w:cs="Times New Roman"/>
                <w:sz w:val="24"/>
                <w:szCs w:val="24"/>
              </w:rPr>
              <w:t>doplerinis</w:t>
            </w:r>
            <w:proofErr w:type="spellEnd"/>
            <w:r w:rsidRPr="000831AD">
              <w:rPr>
                <w:rFonts w:ascii="Times New Roman" w:hAnsi="Times New Roman" w:cs="Times New Roman"/>
                <w:sz w:val="24"/>
                <w:szCs w:val="24"/>
              </w:rPr>
              <w:t xml:space="preserve"> kraujotakos intensyvumo vaizdavimo režimas su kraujotakos krypties vaizdavimo galimybe (angl. </w:t>
            </w:r>
            <w:proofErr w:type="spellStart"/>
            <w:r w:rsidRPr="000831AD">
              <w:rPr>
                <w:rFonts w:ascii="Times New Roman" w:hAnsi="Times New Roman" w:cs="Times New Roman"/>
                <w:sz w:val="24"/>
                <w:szCs w:val="24"/>
              </w:rPr>
              <w:t>Directional</w:t>
            </w:r>
            <w:proofErr w:type="spellEnd"/>
            <w:r w:rsidRPr="000831AD">
              <w:rPr>
                <w:rFonts w:ascii="Times New Roman" w:hAnsi="Times New Roman" w:cs="Times New Roman"/>
                <w:sz w:val="24"/>
                <w:szCs w:val="24"/>
              </w:rPr>
              <w:t xml:space="preserve"> Power </w:t>
            </w:r>
            <w:proofErr w:type="spellStart"/>
            <w:r w:rsidRPr="000831AD">
              <w:rPr>
                <w:rFonts w:ascii="Times New Roman" w:hAnsi="Times New Roman" w:cs="Times New Roman"/>
                <w:sz w:val="24"/>
                <w:szCs w:val="24"/>
              </w:rPr>
              <w:t>doppler</w:t>
            </w:r>
            <w:proofErr w:type="spellEnd"/>
            <w:r w:rsidRPr="000831AD">
              <w:rPr>
                <w:rFonts w:ascii="Times New Roman" w:hAnsi="Times New Roman" w:cs="Times New Roman"/>
                <w:sz w:val="24"/>
                <w:szCs w:val="24"/>
              </w:rPr>
              <w:t>)</w:t>
            </w:r>
          </w:p>
        </w:tc>
        <w:tc>
          <w:tcPr>
            <w:tcW w:w="2977" w:type="dxa"/>
          </w:tcPr>
          <w:p w14:paraId="205C4718"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0F202609" w14:textId="77777777" w:rsidR="004E02E0" w:rsidRPr="000831AD" w:rsidRDefault="004E02E0" w:rsidP="00914832">
            <w:pPr>
              <w:rPr>
                <w:rFonts w:ascii="Times New Roman" w:hAnsi="Times New Roman" w:cs="Times New Roman"/>
                <w:i/>
                <w:noProof/>
                <w:color w:val="FF0000"/>
                <w:sz w:val="24"/>
                <w:szCs w:val="24"/>
              </w:rPr>
            </w:pPr>
          </w:p>
        </w:tc>
      </w:tr>
      <w:tr w:rsidR="004E02E0" w:rsidRPr="000831AD" w14:paraId="2C615E7E" w14:textId="77777777" w:rsidTr="00914832">
        <w:tc>
          <w:tcPr>
            <w:tcW w:w="817" w:type="dxa"/>
            <w:vAlign w:val="center"/>
          </w:tcPr>
          <w:p w14:paraId="79EA937B"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6.6.</w:t>
            </w:r>
          </w:p>
        </w:tc>
        <w:tc>
          <w:tcPr>
            <w:tcW w:w="2126" w:type="dxa"/>
            <w:vAlign w:val="center"/>
          </w:tcPr>
          <w:p w14:paraId="3728C7BA"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proofErr w:type="spellStart"/>
            <w:r w:rsidRPr="000831AD">
              <w:rPr>
                <w:rFonts w:ascii="Times New Roman" w:hAnsi="Times New Roman" w:cs="Times New Roman"/>
                <w:sz w:val="24"/>
                <w:szCs w:val="24"/>
              </w:rPr>
              <w:t>Mikrokraujagyslių</w:t>
            </w:r>
            <w:proofErr w:type="spellEnd"/>
            <w:r w:rsidRPr="000831AD">
              <w:rPr>
                <w:rFonts w:ascii="Times New Roman" w:hAnsi="Times New Roman" w:cs="Times New Roman"/>
                <w:sz w:val="24"/>
                <w:szCs w:val="24"/>
              </w:rPr>
              <w:t xml:space="preserve"> vizualizacijos režimas</w:t>
            </w:r>
          </w:p>
        </w:tc>
        <w:tc>
          <w:tcPr>
            <w:tcW w:w="2977" w:type="dxa"/>
          </w:tcPr>
          <w:p w14:paraId="3282EFBB"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6433A582" w14:textId="77777777" w:rsidR="004E02E0" w:rsidRPr="000831AD" w:rsidRDefault="004E02E0" w:rsidP="00914832">
            <w:pPr>
              <w:rPr>
                <w:rFonts w:ascii="Times New Roman" w:hAnsi="Times New Roman" w:cs="Times New Roman"/>
                <w:sz w:val="24"/>
                <w:szCs w:val="24"/>
              </w:rPr>
            </w:pPr>
          </w:p>
        </w:tc>
      </w:tr>
      <w:tr w:rsidR="004E02E0" w:rsidRPr="000831AD" w14:paraId="05A58252" w14:textId="77777777" w:rsidTr="00914832">
        <w:tc>
          <w:tcPr>
            <w:tcW w:w="817" w:type="dxa"/>
            <w:vAlign w:val="center"/>
          </w:tcPr>
          <w:p w14:paraId="2E72E1B0"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6.7.</w:t>
            </w:r>
          </w:p>
        </w:tc>
        <w:tc>
          <w:tcPr>
            <w:tcW w:w="2126" w:type="dxa"/>
            <w:vAlign w:val="center"/>
          </w:tcPr>
          <w:p w14:paraId="0848F595"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 xml:space="preserve">Pulsinės bangos spektrinis </w:t>
            </w:r>
            <w:proofErr w:type="spellStart"/>
            <w:r w:rsidRPr="000831AD">
              <w:rPr>
                <w:rFonts w:ascii="Times New Roman" w:hAnsi="Times New Roman" w:cs="Times New Roman"/>
                <w:sz w:val="24"/>
                <w:szCs w:val="24"/>
              </w:rPr>
              <w:t>doplerinis</w:t>
            </w:r>
            <w:proofErr w:type="spellEnd"/>
            <w:r w:rsidRPr="000831AD">
              <w:rPr>
                <w:rFonts w:ascii="Times New Roman" w:hAnsi="Times New Roman" w:cs="Times New Roman"/>
                <w:sz w:val="24"/>
                <w:szCs w:val="24"/>
              </w:rPr>
              <w:t xml:space="preserve"> vaizdavimo režimas</w:t>
            </w:r>
          </w:p>
        </w:tc>
        <w:tc>
          <w:tcPr>
            <w:tcW w:w="2977" w:type="dxa"/>
          </w:tcPr>
          <w:p w14:paraId="72020408"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52619BDE" w14:textId="77777777" w:rsidR="004E02E0" w:rsidRPr="000831AD" w:rsidRDefault="004E02E0" w:rsidP="00914832">
            <w:pPr>
              <w:rPr>
                <w:rFonts w:ascii="Times New Roman" w:hAnsi="Times New Roman" w:cs="Times New Roman"/>
                <w:sz w:val="24"/>
                <w:szCs w:val="24"/>
              </w:rPr>
            </w:pPr>
          </w:p>
        </w:tc>
      </w:tr>
      <w:tr w:rsidR="004E02E0" w:rsidRPr="000831AD" w14:paraId="5AECC5B7" w14:textId="77777777" w:rsidTr="00914832">
        <w:tc>
          <w:tcPr>
            <w:tcW w:w="817" w:type="dxa"/>
            <w:vAlign w:val="center"/>
          </w:tcPr>
          <w:p w14:paraId="39854221"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6.8.</w:t>
            </w:r>
          </w:p>
        </w:tc>
        <w:tc>
          <w:tcPr>
            <w:tcW w:w="2126" w:type="dxa"/>
            <w:vAlign w:val="center"/>
          </w:tcPr>
          <w:p w14:paraId="4846CA9F"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 xml:space="preserve">Didelio impulsų pasikartojimo dažnio pulsinės bangos spektrinis </w:t>
            </w:r>
            <w:proofErr w:type="spellStart"/>
            <w:r w:rsidRPr="000831AD">
              <w:rPr>
                <w:rFonts w:ascii="Times New Roman" w:hAnsi="Times New Roman" w:cs="Times New Roman"/>
                <w:sz w:val="24"/>
                <w:szCs w:val="24"/>
              </w:rPr>
              <w:t>doplerinis</w:t>
            </w:r>
            <w:proofErr w:type="spellEnd"/>
            <w:r w:rsidRPr="000831AD">
              <w:rPr>
                <w:rFonts w:ascii="Times New Roman" w:hAnsi="Times New Roman" w:cs="Times New Roman"/>
                <w:sz w:val="24"/>
                <w:szCs w:val="24"/>
              </w:rPr>
              <w:t xml:space="preserve"> vaizdavimo režimas</w:t>
            </w:r>
          </w:p>
        </w:tc>
        <w:tc>
          <w:tcPr>
            <w:tcW w:w="2977" w:type="dxa"/>
          </w:tcPr>
          <w:p w14:paraId="5ED81F69"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2439DD55" w14:textId="77777777" w:rsidR="004E02E0" w:rsidRPr="000831AD" w:rsidRDefault="004E02E0" w:rsidP="00914832">
            <w:pPr>
              <w:rPr>
                <w:rFonts w:ascii="Times New Roman" w:hAnsi="Times New Roman" w:cs="Times New Roman"/>
                <w:sz w:val="24"/>
                <w:szCs w:val="24"/>
              </w:rPr>
            </w:pPr>
          </w:p>
        </w:tc>
      </w:tr>
      <w:tr w:rsidR="004E02E0" w:rsidRPr="000831AD" w14:paraId="236581D1" w14:textId="77777777" w:rsidTr="00914832">
        <w:tc>
          <w:tcPr>
            <w:tcW w:w="817" w:type="dxa"/>
            <w:vAlign w:val="center"/>
          </w:tcPr>
          <w:p w14:paraId="4869F464"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6.9.</w:t>
            </w:r>
          </w:p>
        </w:tc>
        <w:tc>
          <w:tcPr>
            <w:tcW w:w="2126" w:type="dxa"/>
            <w:vAlign w:val="center"/>
          </w:tcPr>
          <w:p w14:paraId="23D18449"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Sudvejintas režimas, kai galimi du tiriamo regiono vaizdai vienu metu: vienas 2D, antras 2D su spalvine vizualizacija</w:t>
            </w:r>
          </w:p>
        </w:tc>
        <w:tc>
          <w:tcPr>
            <w:tcW w:w="2977" w:type="dxa"/>
          </w:tcPr>
          <w:p w14:paraId="37CCA3D6"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40B60EE0" w14:textId="77777777" w:rsidR="004E02E0" w:rsidRPr="000831AD" w:rsidRDefault="004E02E0" w:rsidP="00914832">
            <w:pPr>
              <w:rPr>
                <w:rFonts w:ascii="Times New Roman" w:hAnsi="Times New Roman" w:cs="Times New Roman"/>
                <w:sz w:val="24"/>
                <w:szCs w:val="24"/>
              </w:rPr>
            </w:pPr>
          </w:p>
        </w:tc>
      </w:tr>
      <w:tr w:rsidR="004E02E0" w:rsidRPr="000831AD" w14:paraId="3ACD102D" w14:textId="77777777" w:rsidTr="00914832">
        <w:tc>
          <w:tcPr>
            <w:tcW w:w="817" w:type="dxa"/>
            <w:vAlign w:val="center"/>
          </w:tcPr>
          <w:p w14:paraId="0831EB9F"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6.10</w:t>
            </w:r>
          </w:p>
        </w:tc>
        <w:tc>
          <w:tcPr>
            <w:tcW w:w="2126" w:type="dxa"/>
            <w:vAlign w:val="center"/>
          </w:tcPr>
          <w:p w14:paraId="7E28EB2E"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 xml:space="preserve">Mechaniškai davikliu sukeliamos tiriamų paviršinių struktūrų </w:t>
            </w:r>
            <w:proofErr w:type="spellStart"/>
            <w:r w:rsidRPr="000831AD">
              <w:rPr>
                <w:rFonts w:ascii="Times New Roman" w:hAnsi="Times New Roman" w:cs="Times New Roman"/>
                <w:sz w:val="24"/>
                <w:szCs w:val="24"/>
              </w:rPr>
              <w:t>elastografijos</w:t>
            </w:r>
            <w:proofErr w:type="spellEnd"/>
            <w:r w:rsidRPr="000831AD">
              <w:rPr>
                <w:rFonts w:ascii="Times New Roman" w:hAnsi="Times New Roman" w:cs="Times New Roman"/>
                <w:sz w:val="24"/>
                <w:szCs w:val="24"/>
              </w:rPr>
              <w:t xml:space="preserve"> režimas („</w:t>
            </w:r>
            <w:proofErr w:type="spellStart"/>
            <w:r w:rsidRPr="000831AD">
              <w:rPr>
                <w:rFonts w:ascii="Times New Roman" w:hAnsi="Times New Roman" w:cs="Times New Roman"/>
                <w:sz w:val="24"/>
                <w:szCs w:val="24"/>
              </w:rPr>
              <w:t>strain</w:t>
            </w:r>
            <w:proofErr w:type="spellEnd"/>
            <w:r w:rsidRPr="000831AD">
              <w:rPr>
                <w:rFonts w:ascii="Times New Roman" w:hAnsi="Times New Roman" w:cs="Times New Roman"/>
                <w:sz w:val="24"/>
                <w:szCs w:val="24"/>
              </w:rPr>
              <w:t xml:space="preserve"> </w:t>
            </w:r>
            <w:proofErr w:type="spellStart"/>
            <w:r w:rsidRPr="000831AD">
              <w:rPr>
                <w:rFonts w:ascii="Times New Roman" w:hAnsi="Times New Roman" w:cs="Times New Roman"/>
                <w:sz w:val="24"/>
                <w:szCs w:val="24"/>
              </w:rPr>
              <w:lastRenderedPageBreak/>
              <w:t>elastography</w:t>
            </w:r>
            <w:proofErr w:type="spellEnd"/>
            <w:r w:rsidRPr="000831AD">
              <w:rPr>
                <w:rFonts w:ascii="Times New Roman" w:hAnsi="Times New Roman" w:cs="Times New Roman"/>
                <w:sz w:val="24"/>
                <w:szCs w:val="24"/>
              </w:rPr>
              <w:t>“ arba lygiavertis)</w:t>
            </w:r>
          </w:p>
        </w:tc>
        <w:tc>
          <w:tcPr>
            <w:tcW w:w="2977" w:type="dxa"/>
          </w:tcPr>
          <w:p w14:paraId="02D33B4D"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lastRenderedPageBreak/>
              <w:t>Būtina</w:t>
            </w:r>
          </w:p>
        </w:tc>
        <w:tc>
          <w:tcPr>
            <w:tcW w:w="4253" w:type="dxa"/>
          </w:tcPr>
          <w:p w14:paraId="7C96A88C" w14:textId="77777777" w:rsidR="004E02E0" w:rsidRPr="000831AD" w:rsidRDefault="004E02E0" w:rsidP="00914832">
            <w:pPr>
              <w:rPr>
                <w:rFonts w:ascii="Times New Roman" w:hAnsi="Times New Roman" w:cs="Times New Roman"/>
                <w:sz w:val="24"/>
                <w:szCs w:val="24"/>
              </w:rPr>
            </w:pPr>
          </w:p>
        </w:tc>
      </w:tr>
      <w:tr w:rsidR="004E02E0" w:rsidRPr="000831AD" w14:paraId="77B26518" w14:textId="77777777" w:rsidTr="00914832">
        <w:tc>
          <w:tcPr>
            <w:tcW w:w="817" w:type="dxa"/>
            <w:vAlign w:val="center"/>
          </w:tcPr>
          <w:p w14:paraId="67F26EEE"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6.11</w:t>
            </w:r>
          </w:p>
        </w:tc>
        <w:tc>
          <w:tcPr>
            <w:tcW w:w="2126" w:type="dxa"/>
            <w:vAlign w:val="center"/>
          </w:tcPr>
          <w:p w14:paraId="5A967F78"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 xml:space="preserve">Ultragarso bangomis sukeliamos tiriamų paviršinių struktūrų </w:t>
            </w:r>
            <w:proofErr w:type="spellStart"/>
            <w:r w:rsidRPr="000831AD">
              <w:rPr>
                <w:rFonts w:ascii="Times New Roman" w:hAnsi="Times New Roman" w:cs="Times New Roman"/>
                <w:sz w:val="24"/>
                <w:szCs w:val="24"/>
              </w:rPr>
              <w:t>elastografijos</w:t>
            </w:r>
            <w:proofErr w:type="spellEnd"/>
            <w:r w:rsidRPr="000831AD">
              <w:rPr>
                <w:rFonts w:ascii="Times New Roman" w:hAnsi="Times New Roman" w:cs="Times New Roman"/>
                <w:sz w:val="24"/>
                <w:szCs w:val="24"/>
              </w:rPr>
              <w:t xml:space="preserve"> režimas („</w:t>
            </w:r>
            <w:proofErr w:type="spellStart"/>
            <w:r w:rsidRPr="000831AD">
              <w:rPr>
                <w:rFonts w:ascii="Times New Roman" w:hAnsi="Times New Roman" w:cs="Times New Roman"/>
                <w:sz w:val="24"/>
                <w:szCs w:val="24"/>
              </w:rPr>
              <w:t>shear</w:t>
            </w:r>
            <w:proofErr w:type="spellEnd"/>
            <w:r w:rsidRPr="000831AD">
              <w:rPr>
                <w:rFonts w:ascii="Times New Roman" w:hAnsi="Times New Roman" w:cs="Times New Roman"/>
                <w:sz w:val="24"/>
                <w:szCs w:val="24"/>
              </w:rPr>
              <w:t xml:space="preserve"> </w:t>
            </w:r>
            <w:proofErr w:type="spellStart"/>
            <w:r w:rsidRPr="000831AD">
              <w:rPr>
                <w:rFonts w:ascii="Times New Roman" w:hAnsi="Times New Roman" w:cs="Times New Roman"/>
                <w:sz w:val="24"/>
                <w:szCs w:val="24"/>
              </w:rPr>
              <w:t>wave</w:t>
            </w:r>
            <w:proofErr w:type="spellEnd"/>
            <w:r w:rsidRPr="000831AD">
              <w:rPr>
                <w:rFonts w:ascii="Times New Roman" w:hAnsi="Times New Roman" w:cs="Times New Roman"/>
                <w:sz w:val="24"/>
                <w:szCs w:val="24"/>
              </w:rPr>
              <w:t xml:space="preserve"> </w:t>
            </w:r>
            <w:proofErr w:type="spellStart"/>
            <w:r w:rsidRPr="000831AD">
              <w:rPr>
                <w:rFonts w:ascii="Times New Roman" w:hAnsi="Times New Roman" w:cs="Times New Roman"/>
                <w:sz w:val="24"/>
                <w:szCs w:val="24"/>
              </w:rPr>
              <w:t>elastography</w:t>
            </w:r>
            <w:proofErr w:type="spellEnd"/>
            <w:r w:rsidRPr="000831AD">
              <w:rPr>
                <w:rFonts w:ascii="Times New Roman" w:hAnsi="Times New Roman" w:cs="Times New Roman"/>
                <w:sz w:val="24"/>
                <w:szCs w:val="24"/>
              </w:rPr>
              <w:t>“ arba lygiavertis)</w:t>
            </w:r>
          </w:p>
        </w:tc>
        <w:tc>
          <w:tcPr>
            <w:tcW w:w="2977" w:type="dxa"/>
          </w:tcPr>
          <w:p w14:paraId="5AA504B8"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07B2F6CA" w14:textId="77777777" w:rsidR="004E02E0" w:rsidRPr="000831AD" w:rsidRDefault="004E02E0" w:rsidP="00914832">
            <w:pPr>
              <w:rPr>
                <w:rFonts w:ascii="Times New Roman" w:hAnsi="Times New Roman" w:cs="Times New Roman"/>
                <w:sz w:val="24"/>
                <w:szCs w:val="24"/>
              </w:rPr>
            </w:pPr>
          </w:p>
        </w:tc>
      </w:tr>
      <w:tr w:rsidR="004E02E0" w:rsidRPr="000831AD" w14:paraId="46B356A4" w14:textId="77777777" w:rsidTr="00914832">
        <w:tc>
          <w:tcPr>
            <w:tcW w:w="817" w:type="dxa"/>
            <w:vAlign w:val="center"/>
          </w:tcPr>
          <w:p w14:paraId="11DD2F06"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6.12</w:t>
            </w:r>
          </w:p>
        </w:tc>
        <w:tc>
          <w:tcPr>
            <w:tcW w:w="2126" w:type="dxa"/>
            <w:vAlign w:val="center"/>
          </w:tcPr>
          <w:p w14:paraId="6D61C2D5"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 xml:space="preserve">Kepenų suriebėjimo įvertinimo režimas kepenų </w:t>
            </w:r>
            <w:proofErr w:type="spellStart"/>
            <w:r w:rsidRPr="000831AD">
              <w:rPr>
                <w:rFonts w:ascii="Times New Roman" w:hAnsi="Times New Roman" w:cs="Times New Roman"/>
                <w:sz w:val="24"/>
                <w:szCs w:val="24"/>
              </w:rPr>
              <w:t>steatozei</w:t>
            </w:r>
            <w:proofErr w:type="spellEnd"/>
            <w:r w:rsidRPr="000831AD">
              <w:rPr>
                <w:rFonts w:ascii="Times New Roman" w:hAnsi="Times New Roman" w:cs="Times New Roman"/>
                <w:sz w:val="24"/>
                <w:szCs w:val="24"/>
              </w:rPr>
              <w:t xml:space="preserve"> nustatyti (angl. </w:t>
            </w:r>
            <w:proofErr w:type="spellStart"/>
            <w:r w:rsidRPr="000831AD">
              <w:rPr>
                <w:rFonts w:ascii="Times New Roman" w:hAnsi="Times New Roman" w:cs="Times New Roman"/>
                <w:sz w:val="24"/>
                <w:szCs w:val="24"/>
              </w:rPr>
              <w:t>attenuation</w:t>
            </w:r>
            <w:proofErr w:type="spellEnd"/>
            <w:r w:rsidRPr="000831AD">
              <w:rPr>
                <w:rFonts w:ascii="Times New Roman" w:hAnsi="Times New Roman" w:cs="Times New Roman"/>
                <w:sz w:val="24"/>
                <w:szCs w:val="24"/>
              </w:rPr>
              <w:t xml:space="preserve"> </w:t>
            </w:r>
            <w:proofErr w:type="spellStart"/>
            <w:r w:rsidRPr="000831AD">
              <w:rPr>
                <w:rFonts w:ascii="Times New Roman" w:hAnsi="Times New Roman" w:cs="Times New Roman"/>
                <w:sz w:val="24"/>
                <w:szCs w:val="24"/>
              </w:rPr>
              <w:t>imaging</w:t>
            </w:r>
            <w:proofErr w:type="spellEnd"/>
            <w:r w:rsidRPr="000831AD">
              <w:rPr>
                <w:rFonts w:ascii="Times New Roman" w:hAnsi="Times New Roman" w:cs="Times New Roman"/>
                <w:sz w:val="24"/>
                <w:szCs w:val="24"/>
              </w:rPr>
              <w:t>)</w:t>
            </w:r>
          </w:p>
        </w:tc>
        <w:tc>
          <w:tcPr>
            <w:tcW w:w="2977" w:type="dxa"/>
          </w:tcPr>
          <w:p w14:paraId="5A7C546C"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6EBF9490" w14:textId="77777777" w:rsidR="004E02E0" w:rsidRPr="000831AD" w:rsidRDefault="004E02E0" w:rsidP="00914832">
            <w:pPr>
              <w:rPr>
                <w:rFonts w:ascii="Times New Roman" w:hAnsi="Times New Roman" w:cs="Times New Roman"/>
                <w:sz w:val="24"/>
                <w:szCs w:val="24"/>
              </w:rPr>
            </w:pPr>
          </w:p>
        </w:tc>
      </w:tr>
      <w:tr w:rsidR="004E02E0" w:rsidRPr="000831AD" w14:paraId="2F62FD49" w14:textId="77777777" w:rsidTr="00914832">
        <w:tc>
          <w:tcPr>
            <w:tcW w:w="817" w:type="dxa"/>
            <w:vAlign w:val="center"/>
          </w:tcPr>
          <w:p w14:paraId="690FB501"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6.13</w:t>
            </w:r>
          </w:p>
        </w:tc>
        <w:tc>
          <w:tcPr>
            <w:tcW w:w="2126" w:type="dxa"/>
            <w:vAlign w:val="center"/>
          </w:tcPr>
          <w:p w14:paraId="1A9FE8FE"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Kontrastinių tyrimų modulis</w:t>
            </w:r>
          </w:p>
        </w:tc>
        <w:tc>
          <w:tcPr>
            <w:tcW w:w="2977" w:type="dxa"/>
          </w:tcPr>
          <w:p w14:paraId="03BA14E5"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14C046A6" w14:textId="77777777" w:rsidR="004E02E0" w:rsidRPr="000831AD" w:rsidRDefault="004E02E0" w:rsidP="00914832">
            <w:pPr>
              <w:rPr>
                <w:rFonts w:ascii="Times New Roman" w:hAnsi="Times New Roman" w:cs="Times New Roman"/>
                <w:sz w:val="24"/>
                <w:szCs w:val="24"/>
              </w:rPr>
            </w:pPr>
          </w:p>
        </w:tc>
      </w:tr>
      <w:tr w:rsidR="004E02E0" w:rsidRPr="000831AD" w14:paraId="774BCCC5" w14:textId="77777777" w:rsidTr="00914832">
        <w:tc>
          <w:tcPr>
            <w:tcW w:w="817" w:type="dxa"/>
            <w:vAlign w:val="center"/>
          </w:tcPr>
          <w:p w14:paraId="039BAF17"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6.14</w:t>
            </w:r>
          </w:p>
        </w:tc>
        <w:tc>
          <w:tcPr>
            <w:tcW w:w="2126" w:type="dxa"/>
            <w:vAlign w:val="center"/>
          </w:tcPr>
          <w:p w14:paraId="0698C978"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 xml:space="preserve">Kontrastinių </w:t>
            </w:r>
            <w:proofErr w:type="spellStart"/>
            <w:r w:rsidRPr="000831AD">
              <w:rPr>
                <w:rFonts w:ascii="Times New Roman" w:hAnsi="Times New Roman" w:cs="Times New Roman"/>
                <w:sz w:val="24"/>
                <w:szCs w:val="24"/>
              </w:rPr>
              <w:t>kvantifikacinių</w:t>
            </w:r>
            <w:proofErr w:type="spellEnd"/>
            <w:r w:rsidRPr="000831AD">
              <w:rPr>
                <w:rFonts w:ascii="Times New Roman" w:hAnsi="Times New Roman" w:cs="Times New Roman"/>
                <w:sz w:val="24"/>
                <w:szCs w:val="24"/>
              </w:rPr>
              <w:t xml:space="preserve"> tyrimų modulis</w:t>
            </w:r>
          </w:p>
        </w:tc>
        <w:tc>
          <w:tcPr>
            <w:tcW w:w="2977" w:type="dxa"/>
          </w:tcPr>
          <w:p w14:paraId="2E75B858"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752DC0D6" w14:textId="77777777" w:rsidR="004E02E0" w:rsidRPr="000831AD" w:rsidRDefault="004E02E0" w:rsidP="00914832">
            <w:pPr>
              <w:rPr>
                <w:rFonts w:ascii="Times New Roman" w:hAnsi="Times New Roman" w:cs="Times New Roman"/>
                <w:sz w:val="24"/>
                <w:szCs w:val="24"/>
              </w:rPr>
            </w:pPr>
          </w:p>
        </w:tc>
      </w:tr>
      <w:tr w:rsidR="004E02E0" w:rsidRPr="000831AD" w14:paraId="2E350071" w14:textId="77777777" w:rsidTr="00914832">
        <w:tc>
          <w:tcPr>
            <w:tcW w:w="817" w:type="dxa"/>
            <w:vAlign w:val="center"/>
          </w:tcPr>
          <w:p w14:paraId="31FBABA9"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6.15</w:t>
            </w:r>
          </w:p>
        </w:tc>
        <w:tc>
          <w:tcPr>
            <w:tcW w:w="2126" w:type="dxa"/>
            <w:vAlign w:val="center"/>
          </w:tcPr>
          <w:p w14:paraId="1EF5433F"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 xml:space="preserve">Kepenų audinio tąsumo (angl. </w:t>
            </w:r>
            <w:proofErr w:type="spellStart"/>
            <w:r w:rsidRPr="000831AD">
              <w:rPr>
                <w:rFonts w:ascii="Times New Roman" w:hAnsi="Times New Roman" w:cs="Times New Roman"/>
                <w:sz w:val="24"/>
                <w:szCs w:val="24"/>
              </w:rPr>
              <w:t>viscosity</w:t>
            </w:r>
            <w:proofErr w:type="spellEnd"/>
            <w:r w:rsidRPr="000831AD">
              <w:rPr>
                <w:rFonts w:ascii="Times New Roman" w:hAnsi="Times New Roman" w:cs="Times New Roman"/>
                <w:sz w:val="24"/>
                <w:szCs w:val="24"/>
              </w:rPr>
              <w:t>) įvertinimo modulis</w:t>
            </w:r>
          </w:p>
        </w:tc>
        <w:tc>
          <w:tcPr>
            <w:tcW w:w="2977" w:type="dxa"/>
          </w:tcPr>
          <w:p w14:paraId="42217AFD"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1978111B" w14:textId="77777777" w:rsidR="004E02E0" w:rsidRPr="000831AD" w:rsidRDefault="004E02E0" w:rsidP="00914832">
            <w:pPr>
              <w:rPr>
                <w:rFonts w:ascii="Times New Roman" w:hAnsi="Times New Roman" w:cs="Times New Roman"/>
                <w:sz w:val="24"/>
                <w:szCs w:val="24"/>
              </w:rPr>
            </w:pPr>
          </w:p>
        </w:tc>
      </w:tr>
      <w:tr w:rsidR="004E02E0" w:rsidRPr="000831AD" w14:paraId="37F29E6C" w14:textId="77777777" w:rsidTr="00914832">
        <w:tc>
          <w:tcPr>
            <w:tcW w:w="817" w:type="dxa"/>
            <w:vAlign w:val="center"/>
          </w:tcPr>
          <w:p w14:paraId="425EBB67"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6.16</w:t>
            </w:r>
          </w:p>
        </w:tc>
        <w:tc>
          <w:tcPr>
            <w:tcW w:w="2126" w:type="dxa"/>
            <w:vAlign w:val="center"/>
          </w:tcPr>
          <w:p w14:paraId="47483BC7" w14:textId="77777777" w:rsidR="004E02E0" w:rsidRPr="000831AD" w:rsidRDefault="004E02E0" w:rsidP="00914832">
            <w:pPr>
              <w:autoSpaceDE w:val="0"/>
              <w:autoSpaceDN w:val="0"/>
              <w:adjustRightInd w:val="0"/>
              <w:spacing w:after="0" w:line="240" w:lineRule="auto"/>
              <w:rPr>
                <w:rFonts w:ascii="Times New Roman" w:hAnsi="Times New Roman" w:cs="Times New Roman"/>
                <w:bCs/>
                <w:sz w:val="24"/>
                <w:szCs w:val="24"/>
              </w:rPr>
            </w:pPr>
            <w:r w:rsidRPr="000831AD">
              <w:rPr>
                <w:rFonts w:ascii="Times New Roman" w:hAnsi="Times New Roman" w:cs="Times New Roman"/>
                <w:sz w:val="24"/>
                <w:szCs w:val="24"/>
              </w:rPr>
              <w:t xml:space="preserve">Daugybinių – parametrų (angl. </w:t>
            </w:r>
            <w:proofErr w:type="spellStart"/>
            <w:r w:rsidRPr="000831AD">
              <w:rPr>
                <w:rFonts w:ascii="Times New Roman" w:hAnsi="Times New Roman" w:cs="Times New Roman"/>
                <w:sz w:val="24"/>
                <w:szCs w:val="24"/>
              </w:rPr>
              <w:t>multi-parametric</w:t>
            </w:r>
            <w:proofErr w:type="spellEnd"/>
            <w:r w:rsidRPr="000831AD">
              <w:rPr>
                <w:rFonts w:ascii="Times New Roman" w:hAnsi="Times New Roman" w:cs="Times New Roman"/>
                <w:sz w:val="24"/>
                <w:szCs w:val="24"/>
              </w:rPr>
              <w:t xml:space="preserve">) tyrimo ataskaitos režimas, apimantis </w:t>
            </w:r>
            <w:proofErr w:type="spellStart"/>
            <w:r w:rsidRPr="000831AD">
              <w:rPr>
                <w:rFonts w:ascii="Times New Roman" w:hAnsi="Times New Roman" w:cs="Times New Roman"/>
                <w:sz w:val="24"/>
                <w:szCs w:val="24"/>
              </w:rPr>
              <w:t>elastografijos</w:t>
            </w:r>
            <w:proofErr w:type="spellEnd"/>
            <w:r w:rsidRPr="000831AD">
              <w:rPr>
                <w:rFonts w:ascii="Times New Roman" w:hAnsi="Times New Roman" w:cs="Times New Roman"/>
                <w:sz w:val="24"/>
                <w:szCs w:val="24"/>
              </w:rPr>
              <w:t>, suriebėjimo ir tąsumo parametrų įvertinimą vienu metu</w:t>
            </w:r>
          </w:p>
        </w:tc>
        <w:tc>
          <w:tcPr>
            <w:tcW w:w="2977" w:type="dxa"/>
          </w:tcPr>
          <w:p w14:paraId="392A2792"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213CE38F" w14:textId="77777777" w:rsidR="004E02E0" w:rsidRPr="000831AD" w:rsidRDefault="004E02E0" w:rsidP="00914832">
            <w:pPr>
              <w:rPr>
                <w:rFonts w:ascii="Times New Roman" w:hAnsi="Times New Roman" w:cs="Times New Roman"/>
                <w:sz w:val="24"/>
                <w:szCs w:val="24"/>
              </w:rPr>
            </w:pPr>
          </w:p>
        </w:tc>
      </w:tr>
      <w:tr w:rsidR="004E02E0" w:rsidRPr="000831AD" w14:paraId="26347053" w14:textId="77777777" w:rsidTr="00914832">
        <w:tc>
          <w:tcPr>
            <w:tcW w:w="817" w:type="dxa"/>
            <w:shd w:val="clear" w:color="auto" w:fill="auto"/>
            <w:vAlign w:val="center"/>
          </w:tcPr>
          <w:p w14:paraId="71B454EC"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7.</w:t>
            </w:r>
          </w:p>
        </w:tc>
        <w:tc>
          <w:tcPr>
            <w:tcW w:w="2126" w:type="dxa"/>
            <w:shd w:val="clear" w:color="auto" w:fill="auto"/>
            <w:vAlign w:val="center"/>
          </w:tcPr>
          <w:p w14:paraId="2E2ACAB6"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Tyrimo automatizavimo funkcijos:</w:t>
            </w:r>
          </w:p>
        </w:tc>
        <w:tc>
          <w:tcPr>
            <w:tcW w:w="2977" w:type="dxa"/>
            <w:shd w:val="clear" w:color="auto" w:fill="auto"/>
          </w:tcPr>
          <w:p w14:paraId="3AAF6E07" w14:textId="77777777" w:rsidR="004E02E0" w:rsidRPr="000831AD" w:rsidRDefault="004E02E0" w:rsidP="00914832">
            <w:pPr>
              <w:pStyle w:val="Betarp"/>
              <w:jc w:val="both"/>
              <w:rPr>
                <w:rFonts w:ascii="Times New Roman" w:hAnsi="Times New Roman" w:cs="Times New Roman"/>
                <w:bCs/>
                <w:sz w:val="24"/>
                <w:szCs w:val="24"/>
                <w:lang w:eastAsia="x-none"/>
              </w:rPr>
            </w:pPr>
          </w:p>
        </w:tc>
        <w:tc>
          <w:tcPr>
            <w:tcW w:w="4253" w:type="dxa"/>
            <w:shd w:val="clear" w:color="auto" w:fill="auto"/>
          </w:tcPr>
          <w:p w14:paraId="771CC813" w14:textId="77777777" w:rsidR="004E02E0" w:rsidRPr="000831AD" w:rsidRDefault="004E02E0" w:rsidP="00914832">
            <w:pPr>
              <w:rPr>
                <w:rFonts w:ascii="Times New Roman" w:hAnsi="Times New Roman" w:cs="Times New Roman"/>
                <w:sz w:val="24"/>
                <w:szCs w:val="24"/>
              </w:rPr>
            </w:pPr>
          </w:p>
        </w:tc>
      </w:tr>
      <w:tr w:rsidR="004E02E0" w:rsidRPr="000831AD" w14:paraId="134A7B33" w14:textId="77777777" w:rsidTr="00914832">
        <w:tc>
          <w:tcPr>
            <w:tcW w:w="817" w:type="dxa"/>
            <w:vAlign w:val="center"/>
          </w:tcPr>
          <w:p w14:paraId="44C5D786"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 xml:space="preserve">7.1. </w:t>
            </w:r>
          </w:p>
        </w:tc>
        <w:tc>
          <w:tcPr>
            <w:tcW w:w="2126" w:type="dxa"/>
            <w:vAlign w:val="center"/>
          </w:tcPr>
          <w:p w14:paraId="74EA126F"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Automatinė vaizdo kokybės optimizacija B ir PW režimuose</w:t>
            </w:r>
          </w:p>
        </w:tc>
        <w:tc>
          <w:tcPr>
            <w:tcW w:w="2977" w:type="dxa"/>
          </w:tcPr>
          <w:p w14:paraId="52D21599"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6093705D" w14:textId="77777777" w:rsidR="004E02E0" w:rsidRPr="000831AD" w:rsidRDefault="004E02E0" w:rsidP="00914832">
            <w:pPr>
              <w:rPr>
                <w:rFonts w:ascii="Times New Roman" w:hAnsi="Times New Roman" w:cs="Times New Roman"/>
                <w:sz w:val="24"/>
                <w:szCs w:val="24"/>
              </w:rPr>
            </w:pPr>
          </w:p>
        </w:tc>
      </w:tr>
      <w:tr w:rsidR="004E02E0" w:rsidRPr="000831AD" w14:paraId="25C38B2B" w14:textId="77777777" w:rsidTr="00914832">
        <w:tc>
          <w:tcPr>
            <w:tcW w:w="817" w:type="dxa"/>
            <w:vAlign w:val="center"/>
          </w:tcPr>
          <w:p w14:paraId="2B651E15"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7.2.</w:t>
            </w:r>
          </w:p>
        </w:tc>
        <w:tc>
          <w:tcPr>
            <w:tcW w:w="2126" w:type="dxa"/>
            <w:vAlign w:val="center"/>
          </w:tcPr>
          <w:p w14:paraId="613FDB33"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Automatinis spektrinių kreivių matavimas</w:t>
            </w:r>
          </w:p>
        </w:tc>
        <w:tc>
          <w:tcPr>
            <w:tcW w:w="2977" w:type="dxa"/>
          </w:tcPr>
          <w:p w14:paraId="69C92FFB"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6642A512" w14:textId="77777777" w:rsidR="004E02E0" w:rsidRPr="000831AD" w:rsidRDefault="004E02E0" w:rsidP="00914832">
            <w:pPr>
              <w:rPr>
                <w:rFonts w:ascii="Times New Roman" w:hAnsi="Times New Roman" w:cs="Times New Roman"/>
                <w:sz w:val="24"/>
                <w:szCs w:val="24"/>
              </w:rPr>
            </w:pPr>
          </w:p>
        </w:tc>
      </w:tr>
      <w:tr w:rsidR="004E02E0" w:rsidRPr="000831AD" w14:paraId="45D87198" w14:textId="77777777" w:rsidTr="00914832">
        <w:tc>
          <w:tcPr>
            <w:tcW w:w="817" w:type="dxa"/>
            <w:vAlign w:val="center"/>
          </w:tcPr>
          <w:p w14:paraId="59BEAC1D"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7.3.</w:t>
            </w:r>
          </w:p>
        </w:tc>
        <w:tc>
          <w:tcPr>
            <w:tcW w:w="2126" w:type="dxa"/>
            <w:vAlign w:val="center"/>
          </w:tcPr>
          <w:p w14:paraId="02DDB6EC"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Automatinė kraujotakos krypties, greičio skalės ir kampo korekcijos nustatymo funkcija</w:t>
            </w:r>
          </w:p>
        </w:tc>
        <w:tc>
          <w:tcPr>
            <w:tcW w:w="2977" w:type="dxa"/>
          </w:tcPr>
          <w:p w14:paraId="0EBF1BCF"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tcPr>
          <w:p w14:paraId="549A7DC9" w14:textId="77777777" w:rsidR="004E02E0" w:rsidRPr="000831AD" w:rsidRDefault="004E02E0" w:rsidP="00914832">
            <w:pPr>
              <w:rPr>
                <w:rFonts w:ascii="Times New Roman" w:hAnsi="Times New Roman" w:cs="Times New Roman"/>
                <w:sz w:val="24"/>
                <w:szCs w:val="24"/>
              </w:rPr>
            </w:pPr>
          </w:p>
        </w:tc>
      </w:tr>
      <w:tr w:rsidR="004E02E0" w:rsidRPr="000831AD" w14:paraId="31F7001B" w14:textId="77777777" w:rsidTr="00914832">
        <w:tc>
          <w:tcPr>
            <w:tcW w:w="817" w:type="dxa"/>
            <w:shd w:val="clear" w:color="auto" w:fill="auto"/>
            <w:vAlign w:val="center"/>
          </w:tcPr>
          <w:p w14:paraId="1B8AAB70"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lastRenderedPageBreak/>
              <w:t>8.</w:t>
            </w:r>
          </w:p>
        </w:tc>
        <w:tc>
          <w:tcPr>
            <w:tcW w:w="2126" w:type="dxa"/>
            <w:shd w:val="clear" w:color="auto" w:fill="auto"/>
            <w:vAlign w:val="center"/>
          </w:tcPr>
          <w:p w14:paraId="31DFABA6"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Vaizdo skenavimas be fokuso zonų</w:t>
            </w:r>
          </w:p>
        </w:tc>
        <w:tc>
          <w:tcPr>
            <w:tcW w:w="2977" w:type="dxa"/>
            <w:shd w:val="clear" w:color="auto" w:fill="auto"/>
          </w:tcPr>
          <w:p w14:paraId="6CC8CF7A"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Būtina</w:t>
            </w:r>
          </w:p>
        </w:tc>
        <w:tc>
          <w:tcPr>
            <w:tcW w:w="4253" w:type="dxa"/>
            <w:shd w:val="clear" w:color="auto" w:fill="auto"/>
          </w:tcPr>
          <w:p w14:paraId="6ECC62CB" w14:textId="77777777" w:rsidR="004E02E0" w:rsidRPr="000831AD" w:rsidRDefault="004E02E0" w:rsidP="00914832">
            <w:pPr>
              <w:rPr>
                <w:rFonts w:ascii="Times New Roman" w:hAnsi="Times New Roman" w:cs="Times New Roman"/>
                <w:sz w:val="24"/>
                <w:szCs w:val="24"/>
              </w:rPr>
            </w:pPr>
          </w:p>
        </w:tc>
      </w:tr>
      <w:tr w:rsidR="004E02E0" w:rsidRPr="000831AD" w14:paraId="04F52B6D" w14:textId="77777777" w:rsidTr="00914832">
        <w:tc>
          <w:tcPr>
            <w:tcW w:w="817" w:type="dxa"/>
            <w:shd w:val="clear" w:color="auto" w:fill="auto"/>
            <w:vAlign w:val="center"/>
          </w:tcPr>
          <w:p w14:paraId="6BCBD71C"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w:t>
            </w:r>
          </w:p>
        </w:tc>
        <w:tc>
          <w:tcPr>
            <w:tcW w:w="9356" w:type="dxa"/>
            <w:gridSpan w:val="3"/>
            <w:shd w:val="clear" w:color="auto" w:fill="auto"/>
            <w:vAlign w:val="center"/>
          </w:tcPr>
          <w:p w14:paraId="06083C12" w14:textId="77777777" w:rsidR="004E02E0" w:rsidRPr="000831AD" w:rsidRDefault="004E02E0" w:rsidP="00914832">
            <w:pPr>
              <w:rPr>
                <w:rFonts w:ascii="Times New Roman" w:hAnsi="Times New Roman" w:cs="Times New Roman"/>
                <w:sz w:val="24"/>
                <w:szCs w:val="24"/>
              </w:rPr>
            </w:pPr>
            <w:r w:rsidRPr="000831AD">
              <w:rPr>
                <w:rFonts w:ascii="Times New Roman" w:hAnsi="Times New Roman" w:cs="Times New Roman"/>
                <w:sz w:val="24"/>
                <w:szCs w:val="24"/>
              </w:rPr>
              <w:t>Reikalavimai davikliams:</w:t>
            </w:r>
          </w:p>
        </w:tc>
      </w:tr>
      <w:tr w:rsidR="004E02E0" w:rsidRPr="000831AD" w14:paraId="24A732F1" w14:textId="77777777" w:rsidTr="00914832">
        <w:tc>
          <w:tcPr>
            <w:tcW w:w="817" w:type="dxa"/>
            <w:vAlign w:val="center"/>
          </w:tcPr>
          <w:p w14:paraId="4C8FA081"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9.1.</w:t>
            </w:r>
          </w:p>
        </w:tc>
        <w:tc>
          <w:tcPr>
            <w:tcW w:w="2126" w:type="dxa"/>
            <w:vAlign w:val="center"/>
          </w:tcPr>
          <w:p w14:paraId="3D0D5FA3" w14:textId="79A1F286"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proofErr w:type="spellStart"/>
            <w:r w:rsidRPr="000831AD">
              <w:rPr>
                <w:rFonts w:ascii="Times New Roman" w:hAnsi="Times New Roman" w:cs="Times New Roman"/>
                <w:sz w:val="24"/>
                <w:szCs w:val="24"/>
              </w:rPr>
              <w:t>Konvekcinis</w:t>
            </w:r>
            <w:proofErr w:type="spellEnd"/>
            <w:r w:rsidRPr="000831AD">
              <w:rPr>
                <w:rFonts w:ascii="Times New Roman" w:hAnsi="Times New Roman" w:cs="Times New Roman"/>
                <w:sz w:val="24"/>
                <w:szCs w:val="24"/>
              </w:rPr>
              <w:t xml:space="preserve"> daviklis</w:t>
            </w:r>
            <w:r w:rsidR="00824239">
              <w:rPr>
                <w:rFonts w:ascii="Times New Roman" w:hAnsi="Times New Roman" w:cs="Times New Roman"/>
                <w:sz w:val="24"/>
                <w:szCs w:val="24"/>
              </w:rPr>
              <w:t>:</w:t>
            </w:r>
          </w:p>
        </w:tc>
        <w:tc>
          <w:tcPr>
            <w:tcW w:w="2977" w:type="dxa"/>
          </w:tcPr>
          <w:p w14:paraId="451AC3D6" w14:textId="77777777" w:rsidR="004E02E0" w:rsidRPr="000831AD" w:rsidRDefault="004E02E0" w:rsidP="00914832">
            <w:pPr>
              <w:pStyle w:val="Betarp"/>
              <w:jc w:val="both"/>
              <w:rPr>
                <w:rFonts w:ascii="Times New Roman" w:hAnsi="Times New Roman" w:cs="Times New Roman"/>
                <w:bCs/>
                <w:sz w:val="24"/>
                <w:szCs w:val="24"/>
                <w:lang w:eastAsia="x-none"/>
              </w:rPr>
            </w:pPr>
          </w:p>
        </w:tc>
        <w:tc>
          <w:tcPr>
            <w:tcW w:w="4253" w:type="dxa"/>
          </w:tcPr>
          <w:p w14:paraId="2ED7B77E" w14:textId="77777777" w:rsidR="004E02E0" w:rsidRPr="000831AD" w:rsidRDefault="004E02E0" w:rsidP="00914832">
            <w:pPr>
              <w:rPr>
                <w:rFonts w:ascii="Times New Roman" w:hAnsi="Times New Roman" w:cs="Times New Roman"/>
                <w:sz w:val="24"/>
                <w:szCs w:val="24"/>
              </w:rPr>
            </w:pPr>
          </w:p>
        </w:tc>
      </w:tr>
      <w:tr w:rsidR="004E02E0" w:rsidRPr="000831AD" w14:paraId="38680216" w14:textId="77777777" w:rsidTr="00914832">
        <w:tc>
          <w:tcPr>
            <w:tcW w:w="817" w:type="dxa"/>
            <w:vAlign w:val="center"/>
          </w:tcPr>
          <w:p w14:paraId="3D5A1D0B"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9.1.1</w:t>
            </w:r>
          </w:p>
        </w:tc>
        <w:tc>
          <w:tcPr>
            <w:tcW w:w="2126" w:type="dxa"/>
            <w:vAlign w:val="center"/>
          </w:tcPr>
          <w:p w14:paraId="45191280"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Darbinis dažnių diapazonas</w:t>
            </w:r>
          </w:p>
        </w:tc>
        <w:tc>
          <w:tcPr>
            <w:tcW w:w="2977" w:type="dxa"/>
          </w:tcPr>
          <w:p w14:paraId="6DE79ABA"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Nuo ne daugiau 2.0 MHz iki ne mažiau 5.7 MHz</w:t>
            </w:r>
          </w:p>
        </w:tc>
        <w:tc>
          <w:tcPr>
            <w:tcW w:w="4253" w:type="dxa"/>
          </w:tcPr>
          <w:p w14:paraId="6927D6CA" w14:textId="77777777" w:rsidR="004E02E0" w:rsidRPr="000831AD" w:rsidRDefault="004E02E0" w:rsidP="00914832">
            <w:pPr>
              <w:rPr>
                <w:rFonts w:ascii="Times New Roman" w:hAnsi="Times New Roman" w:cs="Times New Roman"/>
                <w:sz w:val="24"/>
                <w:szCs w:val="24"/>
              </w:rPr>
            </w:pPr>
          </w:p>
        </w:tc>
      </w:tr>
      <w:tr w:rsidR="004E02E0" w:rsidRPr="000831AD" w14:paraId="564034D1" w14:textId="77777777" w:rsidTr="00914832">
        <w:tc>
          <w:tcPr>
            <w:tcW w:w="817" w:type="dxa"/>
            <w:vAlign w:val="center"/>
          </w:tcPr>
          <w:p w14:paraId="0924E5C1"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9.1.2</w:t>
            </w:r>
          </w:p>
        </w:tc>
        <w:tc>
          <w:tcPr>
            <w:tcW w:w="2126" w:type="dxa"/>
            <w:vAlign w:val="center"/>
          </w:tcPr>
          <w:p w14:paraId="678ED5D5"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Vaizduojamas kampas</w:t>
            </w:r>
          </w:p>
        </w:tc>
        <w:tc>
          <w:tcPr>
            <w:tcW w:w="2977" w:type="dxa"/>
          </w:tcPr>
          <w:p w14:paraId="6DAE3979"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 xml:space="preserve">Ne mažiau </w:t>
            </w:r>
            <w:r w:rsidRPr="000831AD">
              <w:rPr>
                <w:rFonts w:ascii="Times New Roman" w:hAnsi="Times New Roman" w:cs="Times New Roman"/>
                <w:sz w:val="24"/>
                <w:szCs w:val="24"/>
                <w:lang w:val="en-GB"/>
              </w:rPr>
              <w:t>60</w:t>
            </w:r>
            <w:r w:rsidRPr="000831AD">
              <w:rPr>
                <w:rFonts w:ascii="Times New Roman" w:hAnsi="Times New Roman" w:cs="Times New Roman"/>
                <w:sz w:val="24"/>
                <w:szCs w:val="24"/>
              </w:rPr>
              <w:t>º</w:t>
            </w:r>
          </w:p>
        </w:tc>
        <w:tc>
          <w:tcPr>
            <w:tcW w:w="4253" w:type="dxa"/>
          </w:tcPr>
          <w:p w14:paraId="4FDFC2C7" w14:textId="77777777" w:rsidR="004E02E0" w:rsidRPr="000831AD" w:rsidRDefault="004E02E0" w:rsidP="00914832">
            <w:pPr>
              <w:rPr>
                <w:rFonts w:ascii="Times New Roman" w:hAnsi="Times New Roman" w:cs="Times New Roman"/>
                <w:sz w:val="24"/>
                <w:szCs w:val="24"/>
              </w:rPr>
            </w:pPr>
          </w:p>
        </w:tc>
      </w:tr>
      <w:tr w:rsidR="004E02E0" w:rsidRPr="000831AD" w14:paraId="3C70BDE8" w14:textId="77777777" w:rsidTr="00914832">
        <w:tc>
          <w:tcPr>
            <w:tcW w:w="817" w:type="dxa"/>
            <w:vAlign w:val="center"/>
          </w:tcPr>
          <w:p w14:paraId="78371EAC"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9.1.3.</w:t>
            </w:r>
          </w:p>
        </w:tc>
        <w:tc>
          <w:tcPr>
            <w:tcW w:w="2126" w:type="dxa"/>
            <w:vAlign w:val="center"/>
          </w:tcPr>
          <w:p w14:paraId="75A0AA23"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Elementų skaičius</w:t>
            </w:r>
          </w:p>
        </w:tc>
        <w:tc>
          <w:tcPr>
            <w:tcW w:w="2977" w:type="dxa"/>
          </w:tcPr>
          <w:p w14:paraId="2FABF215" w14:textId="77777777" w:rsidR="004E02E0" w:rsidRPr="000831AD" w:rsidRDefault="004E02E0" w:rsidP="00914832">
            <w:pPr>
              <w:pStyle w:val="Betarp"/>
              <w:jc w:val="both"/>
              <w:rPr>
                <w:rFonts w:ascii="Times New Roman" w:hAnsi="Times New Roman" w:cs="Times New Roman"/>
                <w:bCs/>
                <w:sz w:val="24"/>
                <w:szCs w:val="24"/>
                <w:lang w:eastAsia="x-none"/>
              </w:rPr>
            </w:pPr>
            <w:r w:rsidRPr="000831AD">
              <w:rPr>
                <w:rFonts w:ascii="Times New Roman" w:hAnsi="Times New Roman" w:cs="Times New Roman"/>
                <w:sz w:val="24"/>
                <w:szCs w:val="24"/>
              </w:rPr>
              <w:t>Ne mažiau 192</w:t>
            </w:r>
          </w:p>
        </w:tc>
        <w:tc>
          <w:tcPr>
            <w:tcW w:w="4253" w:type="dxa"/>
          </w:tcPr>
          <w:p w14:paraId="7272E2B9" w14:textId="77777777" w:rsidR="004E02E0" w:rsidRPr="000831AD" w:rsidRDefault="004E02E0" w:rsidP="00914832">
            <w:pPr>
              <w:rPr>
                <w:rFonts w:ascii="Times New Roman" w:hAnsi="Times New Roman" w:cs="Times New Roman"/>
                <w:sz w:val="24"/>
                <w:szCs w:val="24"/>
              </w:rPr>
            </w:pPr>
          </w:p>
        </w:tc>
      </w:tr>
      <w:tr w:rsidR="004E02E0" w:rsidRPr="000831AD" w14:paraId="5CC9C710" w14:textId="77777777" w:rsidTr="00914832">
        <w:tc>
          <w:tcPr>
            <w:tcW w:w="817" w:type="dxa"/>
            <w:vAlign w:val="center"/>
          </w:tcPr>
          <w:p w14:paraId="4C3239EF"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9.1.4.</w:t>
            </w:r>
          </w:p>
        </w:tc>
        <w:tc>
          <w:tcPr>
            <w:tcW w:w="2126" w:type="dxa"/>
            <w:vAlign w:val="center"/>
          </w:tcPr>
          <w:p w14:paraId="3DE558B2"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Vieno kristalo technologija</w:t>
            </w:r>
          </w:p>
        </w:tc>
        <w:tc>
          <w:tcPr>
            <w:tcW w:w="2977" w:type="dxa"/>
          </w:tcPr>
          <w:p w14:paraId="22887A76"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Būtina</w:t>
            </w:r>
          </w:p>
        </w:tc>
        <w:tc>
          <w:tcPr>
            <w:tcW w:w="4253" w:type="dxa"/>
          </w:tcPr>
          <w:p w14:paraId="68CEB384" w14:textId="77777777" w:rsidR="004E02E0" w:rsidRPr="000831AD" w:rsidRDefault="004E02E0" w:rsidP="00914832">
            <w:pPr>
              <w:rPr>
                <w:rFonts w:ascii="Times New Roman" w:hAnsi="Times New Roman" w:cs="Times New Roman"/>
                <w:sz w:val="24"/>
                <w:szCs w:val="24"/>
              </w:rPr>
            </w:pPr>
          </w:p>
        </w:tc>
      </w:tr>
      <w:tr w:rsidR="004E02E0" w:rsidRPr="000831AD" w14:paraId="625DE323" w14:textId="77777777" w:rsidTr="00914832">
        <w:tc>
          <w:tcPr>
            <w:tcW w:w="817" w:type="dxa"/>
            <w:vAlign w:val="center"/>
          </w:tcPr>
          <w:p w14:paraId="43E6912C"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9.2.</w:t>
            </w:r>
          </w:p>
        </w:tc>
        <w:tc>
          <w:tcPr>
            <w:tcW w:w="2126" w:type="dxa"/>
            <w:vAlign w:val="center"/>
          </w:tcPr>
          <w:p w14:paraId="7F5C0F16" w14:textId="54E1FF7B"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Linijinis daviklis</w:t>
            </w:r>
            <w:r w:rsidR="00824239">
              <w:rPr>
                <w:rFonts w:ascii="Times New Roman" w:hAnsi="Times New Roman" w:cs="Times New Roman"/>
                <w:sz w:val="24"/>
                <w:szCs w:val="24"/>
              </w:rPr>
              <w:t>:</w:t>
            </w:r>
          </w:p>
        </w:tc>
        <w:tc>
          <w:tcPr>
            <w:tcW w:w="2977" w:type="dxa"/>
          </w:tcPr>
          <w:p w14:paraId="09BBB17C" w14:textId="77777777" w:rsidR="004E02E0" w:rsidRPr="000831AD" w:rsidRDefault="004E02E0" w:rsidP="00914832">
            <w:pPr>
              <w:pStyle w:val="Betarp"/>
              <w:jc w:val="both"/>
              <w:rPr>
                <w:rFonts w:ascii="Times New Roman" w:hAnsi="Times New Roman" w:cs="Times New Roman"/>
                <w:sz w:val="24"/>
                <w:szCs w:val="24"/>
              </w:rPr>
            </w:pPr>
          </w:p>
        </w:tc>
        <w:tc>
          <w:tcPr>
            <w:tcW w:w="4253" w:type="dxa"/>
          </w:tcPr>
          <w:p w14:paraId="0094AA82" w14:textId="77777777" w:rsidR="004E02E0" w:rsidRPr="000831AD" w:rsidRDefault="004E02E0" w:rsidP="00914832">
            <w:pPr>
              <w:rPr>
                <w:rFonts w:ascii="Times New Roman" w:hAnsi="Times New Roman" w:cs="Times New Roman"/>
                <w:sz w:val="24"/>
                <w:szCs w:val="24"/>
              </w:rPr>
            </w:pPr>
          </w:p>
        </w:tc>
      </w:tr>
      <w:tr w:rsidR="004E02E0" w:rsidRPr="000831AD" w14:paraId="01BE9C9B" w14:textId="77777777" w:rsidTr="00914832">
        <w:tc>
          <w:tcPr>
            <w:tcW w:w="817" w:type="dxa"/>
            <w:vAlign w:val="center"/>
          </w:tcPr>
          <w:p w14:paraId="46DFB279"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 xml:space="preserve">9.2.1. </w:t>
            </w:r>
          </w:p>
        </w:tc>
        <w:tc>
          <w:tcPr>
            <w:tcW w:w="2126" w:type="dxa"/>
            <w:vAlign w:val="center"/>
          </w:tcPr>
          <w:p w14:paraId="0ECE9B76"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Darbinis dažnių diapazonas</w:t>
            </w:r>
          </w:p>
        </w:tc>
        <w:tc>
          <w:tcPr>
            <w:tcW w:w="2977" w:type="dxa"/>
          </w:tcPr>
          <w:p w14:paraId="272EA6A1"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Nuo ne daugiau 4,0 MHz iki ne mažiau 18,0 MHz</w:t>
            </w:r>
          </w:p>
        </w:tc>
        <w:tc>
          <w:tcPr>
            <w:tcW w:w="4253" w:type="dxa"/>
          </w:tcPr>
          <w:p w14:paraId="43BB4122" w14:textId="77777777" w:rsidR="004E02E0" w:rsidRPr="000831AD" w:rsidRDefault="004E02E0" w:rsidP="00914832">
            <w:pPr>
              <w:rPr>
                <w:rFonts w:ascii="Times New Roman" w:hAnsi="Times New Roman" w:cs="Times New Roman"/>
                <w:sz w:val="24"/>
                <w:szCs w:val="24"/>
              </w:rPr>
            </w:pPr>
          </w:p>
        </w:tc>
      </w:tr>
      <w:tr w:rsidR="004E02E0" w:rsidRPr="000831AD" w14:paraId="006464DF" w14:textId="77777777" w:rsidTr="00914832">
        <w:tc>
          <w:tcPr>
            <w:tcW w:w="817" w:type="dxa"/>
            <w:vAlign w:val="center"/>
          </w:tcPr>
          <w:p w14:paraId="088AA554"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9.2.2.</w:t>
            </w:r>
          </w:p>
        </w:tc>
        <w:tc>
          <w:tcPr>
            <w:tcW w:w="2126" w:type="dxa"/>
            <w:vAlign w:val="center"/>
          </w:tcPr>
          <w:p w14:paraId="49F531C7"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Daviklio paviršiaus plotis</w:t>
            </w:r>
          </w:p>
        </w:tc>
        <w:tc>
          <w:tcPr>
            <w:tcW w:w="2977" w:type="dxa"/>
          </w:tcPr>
          <w:p w14:paraId="5E837AD8"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 xml:space="preserve">50mm </w:t>
            </w:r>
            <w:r w:rsidRPr="000831AD">
              <w:rPr>
                <w:rFonts w:ascii="Times New Roman" w:hAnsi="Times New Roman" w:cs="Times New Roman"/>
                <w:sz w:val="24"/>
                <w:szCs w:val="24"/>
                <w:u w:val="single"/>
              </w:rPr>
              <w:t>+</w:t>
            </w:r>
            <w:r w:rsidRPr="000831AD">
              <w:rPr>
                <w:rFonts w:ascii="Times New Roman" w:hAnsi="Times New Roman" w:cs="Times New Roman"/>
                <w:sz w:val="24"/>
                <w:szCs w:val="24"/>
              </w:rPr>
              <w:t xml:space="preserve"> </w:t>
            </w:r>
            <w:r w:rsidRPr="000831AD">
              <w:rPr>
                <w:rFonts w:ascii="Times New Roman" w:hAnsi="Times New Roman" w:cs="Times New Roman"/>
                <w:sz w:val="24"/>
                <w:szCs w:val="24"/>
                <w:lang w:val="en-GB"/>
              </w:rPr>
              <w:t xml:space="preserve">5 </w:t>
            </w:r>
            <w:r w:rsidRPr="000831AD">
              <w:rPr>
                <w:rFonts w:ascii="Times New Roman" w:hAnsi="Times New Roman" w:cs="Times New Roman"/>
                <w:sz w:val="24"/>
                <w:szCs w:val="24"/>
              </w:rPr>
              <w:t>mm</w:t>
            </w:r>
          </w:p>
        </w:tc>
        <w:tc>
          <w:tcPr>
            <w:tcW w:w="4253" w:type="dxa"/>
          </w:tcPr>
          <w:p w14:paraId="750CA009" w14:textId="77777777" w:rsidR="004E02E0" w:rsidRPr="000831AD" w:rsidRDefault="004E02E0" w:rsidP="00914832">
            <w:pPr>
              <w:rPr>
                <w:rFonts w:ascii="Times New Roman" w:hAnsi="Times New Roman" w:cs="Times New Roman"/>
                <w:sz w:val="24"/>
                <w:szCs w:val="24"/>
              </w:rPr>
            </w:pPr>
          </w:p>
        </w:tc>
      </w:tr>
      <w:tr w:rsidR="004E02E0" w:rsidRPr="000831AD" w14:paraId="3BC8D1C3" w14:textId="77777777" w:rsidTr="00914832">
        <w:tc>
          <w:tcPr>
            <w:tcW w:w="817" w:type="dxa"/>
            <w:vAlign w:val="center"/>
          </w:tcPr>
          <w:p w14:paraId="267E6C32"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9.2.3.</w:t>
            </w:r>
          </w:p>
        </w:tc>
        <w:tc>
          <w:tcPr>
            <w:tcW w:w="2126" w:type="dxa"/>
            <w:vAlign w:val="center"/>
          </w:tcPr>
          <w:p w14:paraId="5B0981F2"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Elementų skaičius</w:t>
            </w:r>
          </w:p>
        </w:tc>
        <w:tc>
          <w:tcPr>
            <w:tcW w:w="2977" w:type="dxa"/>
          </w:tcPr>
          <w:p w14:paraId="16CB0997"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Ne mažiau 760</w:t>
            </w:r>
          </w:p>
        </w:tc>
        <w:tc>
          <w:tcPr>
            <w:tcW w:w="4253" w:type="dxa"/>
          </w:tcPr>
          <w:p w14:paraId="063BB62F" w14:textId="77777777" w:rsidR="004E02E0" w:rsidRPr="000831AD" w:rsidRDefault="004E02E0" w:rsidP="00914832">
            <w:pPr>
              <w:rPr>
                <w:rFonts w:ascii="Times New Roman" w:hAnsi="Times New Roman" w:cs="Times New Roman"/>
                <w:sz w:val="24"/>
                <w:szCs w:val="24"/>
              </w:rPr>
            </w:pPr>
          </w:p>
        </w:tc>
      </w:tr>
      <w:tr w:rsidR="004E02E0" w:rsidRPr="000831AD" w14:paraId="33980D17" w14:textId="77777777" w:rsidTr="00914832">
        <w:tc>
          <w:tcPr>
            <w:tcW w:w="817" w:type="dxa"/>
            <w:vAlign w:val="center"/>
          </w:tcPr>
          <w:p w14:paraId="2223F185"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9.3.</w:t>
            </w:r>
          </w:p>
        </w:tc>
        <w:tc>
          <w:tcPr>
            <w:tcW w:w="2126" w:type="dxa"/>
            <w:vAlign w:val="center"/>
          </w:tcPr>
          <w:p w14:paraId="57F54053"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p>
        </w:tc>
        <w:tc>
          <w:tcPr>
            <w:tcW w:w="2977" w:type="dxa"/>
          </w:tcPr>
          <w:p w14:paraId="76B19527" w14:textId="77777777" w:rsidR="004E02E0" w:rsidRPr="000831AD" w:rsidRDefault="004E02E0" w:rsidP="00914832">
            <w:pPr>
              <w:pStyle w:val="Betarp"/>
              <w:jc w:val="both"/>
              <w:rPr>
                <w:rFonts w:ascii="Times New Roman" w:hAnsi="Times New Roman" w:cs="Times New Roman"/>
                <w:sz w:val="24"/>
                <w:szCs w:val="24"/>
              </w:rPr>
            </w:pPr>
          </w:p>
        </w:tc>
        <w:tc>
          <w:tcPr>
            <w:tcW w:w="4253" w:type="dxa"/>
          </w:tcPr>
          <w:p w14:paraId="15B3F3AE" w14:textId="77777777" w:rsidR="004E02E0" w:rsidRPr="000831AD" w:rsidRDefault="004E02E0" w:rsidP="00914832">
            <w:pPr>
              <w:rPr>
                <w:rFonts w:ascii="Times New Roman" w:hAnsi="Times New Roman" w:cs="Times New Roman"/>
                <w:sz w:val="24"/>
                <w:szCs w:val="24"/>
              </w:rPr>
            </w:pPr>
          </w:p>
        </w:tc>
      </w:tr>
      <w:tr w:rsidR="004E02E0" w:rsidRPr="000831AD" w14:paraId="73E23394" w14:textId="77777777" w:rsidTr="00914832">
        <w:tc>
          <w:tcPr>
            <w:tcW w:w="817" w:type="dxa"/>
            <w:vAlign w:val="center"/>
          </w:tcPr>
          <w:p w14:paraId="6B3AEBA4"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9.3.1.</w:t>
            </w:r>
          </w:p>
        </w:tc>
        <w:tc>
          <w:tcPr>
            <w:tcW w:w="2126" w:type="dxa"/>
            <w:vAlign w:val="center"/>
          </w:tcPr>
          <w:p w14:paraId="4E6EECEF"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Darbinis dažnių diapazonas</w:t>
            </w:r>
          </w:p>
        </w:tc>
        <w:tc>
          <w:tcPr>
            <w:tcW w:w="2977" w:type="dxa"/>
          </w:tcPr>
          <w:p w14:paraId="10847E7E"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Nuo ne daugiau 9,0 MHz iki ne mažiau 23,0 MHz</w:t>
            </w:r>
          </w:p>
        </w:tc>
        <w:tc>
          <w:tcPr>
            <w:tcW w:w="4253" w:type="dxa"/>
          </w:tcPr>
          <w:p w14:paraId="45F5704E" w14:textId="77777777" w:rsidR="004E02E0" w:rsidRPr="000831AD" w:rsidRDefault="004E02E0" w:rsidP="00914832">
            <w:pPr>
              <w:rPr>
                <w:rFonts w:ascii="Times New Roman" w:hAnsi="Times New Roman" w:cs="Times New Roman"/>
                <w:sz w:val="24"/>
                <w:szCs w:val="24"/>
              </w:rPr>
            </w:pPr>
          </w:p>
        </w:tc>
      </w:tr>
      <w:tr w:rsidR="004E02E0" w:rsidRPr="000831AD" w14:paraId="638C7D4D" w14:textId="77777777" w:rsidTr="00914832">
        <w:tc>
          <w:tcPr>
            <w:tcW w:w="817" w:type="dxa"/>
            <w:vAlign w:val="center"/>
          </w:tcPr>
          <w:p w14:paraId="47E1AD66"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9.3.2.</w:t>
            </w:r>
          </w:p>
        </w:tc>
        <w:tc>
          <w:tcPr>
            <w:tcW w:w="2126" w:type="dxa"/>
            <w:vAlign w:val="center"/>
          </w:tcPr>
          <w:p w14:paraId="37C60CFA"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Daviklio paviršiaus plotis</w:t>
            </w:r>
          </w:p>
        </w:tc>
        <w:tc>
          <w:tcPr>
            <w:tcW w:w="2977" w:type="dxa"/>
          </w:tcPr>
          <w:p w14:paraId="43ECB461"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lang w:val="en-GB"/>
              </w:rPr>
              <w:t xml:space="preserve">40 </w:t>
            </w:r>
            <w:r w:rsidRPr="000831AD">
              <w:rPr>
                <w:rFonts w:ascii="Times New Roman" w:hAnsi="Times New Roman" w:cs="Times New Roman"/>
                <w:sz w:val="24"/>
                <w:szCs w:val="24"/>
                <w:u w:val="single"/>
              </w:rPr>
              <w:t>+</w:t>
            </w:r>
            <w:r w:rsidRPr="000831AD">
              <w:rPr>
                <w:rFonts w:ascii="Times New Roman" w:hAnsi="Times New Roman" w:cs="Times New Roman"/>
                <w:sz w:val="24"/>
                <w:szCs w:val="24"/>
              </w:rPr>
              <w:t xml:space="preserve"> </w:t>
            </w:r>
            <w:r w:rsidRPr="000831AD">
              <w:rPr>
                <w:rFonts w:ascii="Times New Roman" w:hAnsi="Times New Roman" w:cs="Times New Roman"/>
                <w:sz w:val="24"/>
                <w:szCs w:val="24"/>
                <w:lang w:val="en-GB"/>
              </w:rPr>
              <w:t xml:space="preserve">2 </w:t>
            </w:r>
            <w:r w:rsidRPr="000831AD">
              <w:rPr>
                <w:rFonts w:ascii="Times New Roman" w:hAnsi="Times New Roman" w:cs="Times New Roman"/>
                <w:sz w:val="24"/>
                <w:szCs w:val="24"/>
              </w:rPr>
              <w:t>mm</w:t>
            </w:r>
          </w:p>
        </w:tc>
        <w:tc>
          <w:tcPr>
            <w:tcW w:w="4253" w:type="dxa"/>
          </w:tcPr>
          <w:p w14:paraId="6AD0B3BE" w14:textId="77777777" w:rsidR="004E02E0" w:rsidRPr="000831AD" w:rsidRDefault="004E02E0" w:rsidP="00914832">
            <w:pPr>
              <w:rPr>
                <w:rFonts w:ascii="Times New Roman" w:hAnsi="Times New Roman" w:cs="Times New Roman"/>
                <w:sz w:val="24"/>
                <w:szCs w:val="24"/>
              </w:rPr>
            </w:pPr>
          </w:p>
        </w:tc>
      </w:tr>
      <w:tr w:rsidR="004E02E0" w:rsidRPr="000831AD" w14:paraId="0E71115A" w14:textId="77777777" w:rsidTr="00914832">
        <w:tc>
          <w:tcPr>
            <w:tcW w:w="817" w:type="dxa"/>
            <w:vAlign w:val="center"/>
          </w:tcPr>
          <w:p w14:paraId="1FAFE7CA"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9.4.</w:t>
            </w:r>
          </w:p>
        </w:tc>
        <w:tc>
          <w:tcPr>
            <w:tcW w:w="2126" w:type="dxa"/>
            <w:vAlign w:val="center"/>
          </w:tcPr>
          <w:p w14:paraId="3A5BEAAD"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Ultra aukšto dažnio linijinis daviklis</w:t>
            </w:r>
          </w:p>
        </w:tc>
        <w:tc>
          <w:tcPr>
            <w:tcW w:w="2977" w:type="dxa"/>
          </w:tcPr>
          <w:p w14:paraId="7346D4D2" w14:textId="77777777" w:rsidR="004E02E0" w:rsidRPr="000831AD" w:rsidRDefault="004E02E0" w:rsidP="00914832">
            <w:pPr>
              <w:pStyle w:val="Betarp"/>
              <w:jc w:val="both"/>
              <w:rPr>
                <w:rFonts w:ascii="Times New Roman" w:hAnsi="Times New Roman" w:cs="Times New Roman"/>
                <w:sz w:val="24"/>
                <w:szCs w:val="24"/>
              </w:rPr>
            </w:pPr>
          </w:p>
        </w:tc>
        <w:tc>
          <w:tcPr>
            <w:tcW w:w="4253" w:type="dxa"/>
          </w:tcPr>
          <w:p w14:paraId="7F5F84A8" w14:textId="77777777" w:rsidR="004E02E0" w:rsidRPr="000831AD" w:rsidRDefault="004E02E0" w:rsidP="00914832">
            <w:pPr>
              <w:rPr>
                <w:rFonts w:ascii="Times New Roman" w:hAnsi="Times New Roman" w:cs="Times New Roman"/>
                <w:sz w:val="24"/>
                <w:szCs w:val="24"/>
              </w:rPr>
            </w:pPr>
          </w:p>
        </w:tc>
      </w:tr>
      <w:tr w:rsidR="004E02E0" w:rsidRPr="000831AD" w14:paraId="353938C2" w14:textId="77777777" w:rsidTr="00914832">
        <w:tc>
          <w:tcPr>
            <w:tcW w:w="817" w:type="dxa"/>
            <w:vAlign w:val="center"/>
          </w:tcPr>
          <w:p w14:paraId="22B367F6"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9.4.1.</w:t>
            </w:r>
          </w:p>
        </w:tc>
        <w:tc>
          <w:tcPr>
            <w:tcW w:w="2126" w:type="dxa"/>
            <w:vAlign w:val="center"/>
          </w:tcPr>
          <w:p w14:paraId="57A82008"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Darbinis dažnių diapazonas</w:t>
            </w:r>
          </w:p>
        </w:tc>
        <w:tc>
          <w:tcPr>
            <w:tcW w:w="2977" w:type="dxa"/>
          </w:tcPr>
          <w:p w14:paraId="67E1C0AD"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Nuo ne daugiau 10,0 MHz iki ne mažiau 33,0 MHz</w:t>
            </w:r>
          </w:p>
        </w:tc>
        <w:tc>
          <w:tcPr>
            <w:tcW w:w="4253" w:type="dxa"/>
          </w:tcPr>
          <w:p w14:paraId="5AA98AA8" w14:textId="77777777" w:rsidR="004E02E0" w:rsidRPr="000831AD" w:rsidRDefault="004E02E0" w:rsidP="00914832">
            <w:pPr>
              <w:rPr>
                <w:rFonts w:ascii="Times New Roman" w:hAnsi="Times New Roman" w:cs="Times New Roman"/>
                <w:sz w:val="24"/>
                <w:szCs w:val="24"/>
              </w:rPr>
            </w:pPr>
          </w:p>
        </w:tc>
      </w:tr>
      <w:tr w:rsidR="004E02E0" w:rsidRPr="000831AD" w14:paraId="66D54161" w14:textId="77777777" w:rsidTr="00914832">
        <w:tc>
          <w:tcPr>
            <w:tcW w:w="817" w:type="dxa"/>
            <w:vAlign w:val="center"/>
          </w:tcPr>
          <w:p w14:paraId="6F432944"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9.5.</w:t>
            </w:r>
          </w:p>
        </w:tc>
        <w:tc>
          <w:tcPr>
            <w:tcW w:w="2126" w:type="dxa"/>
            <w:vAlign w:val="center"/>
          </w:tcPr>
          <w:p w14:paraId="7E92F7C8" w14:textId="7D12F4CF"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proofErr w:type="spellStart"/>
            <w:r w:rsidRPr="000831AD">
              <w:rPr>
                <w:rFonts w:ascii="Times New Roman" w:hAnsi="Times New Roman" w:cs="Times New Roman"/>
                <w:sz w:val="24"/>
                <w:szCs w:val="24"/>
              </w:rPr>
              <w:t>Endokavitalinis</w:t>
            </w:r>
            <w:proofErr w:type="spellEnd"/>
            <w:r w:rsidRPr="000831AD">
              <w:rPr>
                <w:rFonts w:ascii="Times New Roman" w:hAnsi="Times New Roman" w:cs="Times New Roman"/>
                <w:sz w:val="24"/>
                <w:szCs w:val="24"/>
              </w:rPr>
              <w:t xml:space="preserve"> daviklis</w:t>
            </w:r>
            <w:r w:rsidR="00824239">
              <w:rPr>
                <w:rFonts w:ascii="Times New Roman" w:hAnsi="Times New Roman" w:cs="Times New Roman"/>
                <w:sz w:val="24"/>
                <w:szCs w:val="24"/>
              </w:rPr>
              <w:t>:</w:t>
            </w:r>
          </w:p>
        </w:tc>
        <w:tc>
          <w:tcPr>
            <w:tcW w:w="2977" w:type="dxa"/>
          </w:tcPr>
          <w:p w14:paraId="6738AB04" w14:textId="77777777" w:rsidR="004E02E0" w:rsidRPr="000831AD" w:rsidRDefault="004E02E0" w:rsidP="00914832">
            <w:pPr>
              <w:pStyle w:val="Betarp"/>
              <w:jc w:val="both"/>
              <w:rPr>
                <w:rFonts w:ascii="Times New Roman" w:hAnsi="Times New Roman" w:cs="Times New Roman"/>
                <w:sz w:val="24"/>
                <w:szCs w:val="24"/>
              </w:rPr>
            </w:pPr>
          </w:p>
        </w:tc>
        <w:tc>
          <w:tcPr>
            <w:tcW w:w="4253" w:type="dxa"/>
          </w:tcPr>
          <w:p w14:paraId="04059FEF" w14:textId="77777777" w:rsidR="004E02E0" w:rsidRPr="000831AD" w:rsidRDefault="004E02E0" w:rsidP="00914832">
            <w:pPr>
              <w:rPr>
                <w:rFonts w:ascii="Times New Roman" w:hAnsi="Times New Roman" w:cs="Times New Roman"/>
                <w:sz w:val="24"/>
                <w:szCs w:val="24"/>
              </w:rPr>
            </w:pPr>
          </w:p>
        </w:tc>
      </w:tr>
      <w:tr w:rsidR="004E02E0" w:rsidRPr="000831AD" w14:paraId="5CF2DDAE" w14:textId="77777777" w:rsidTr="00914832">
        <w:tc>
          <w:tcPr>
            <w:tcW w:w="817" w:type="dxa"/>
            <w:vAlign w:val="center"/>
          </w:tcPr>
          <w:p w14:paraId="1E3A10DD"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9.5.1.</w:t>
            </w:r>
          </w:p>
        </w:tc>
        <w:tc>
          <w:tcPr>
            <w:tcW w:w="2126" w:type="dxa"/>
            <w:vAlign w:val="center"/>
          </w:tcPr>
          <w:p w14:paraId="34A5B3F8"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Darbinis dažnių diapazonas</w:t>
            </w:r>
          </w:p>
        </w:tc>
        <w:tc>
          <w:tcPr>
            <w:tcW w:w="2977" w:type="dxa"/>
          </w:tcPr>
          <w:p w14:paraId="53F60816"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Nuo ne daugiau 3.6 MHz iki ne mažiau 9 MHz</w:t>
            </w:r>
          </w:p>
        </w:tc>
        <w:tc>
          <w:tcPr>
            <w:tcW w:w="4253" w:type="dxa"/>
          </w:tcPr>
          <w:p w14:paraId="20A1096A" w14:textId="77777777" w:rsidR="004E02E0" w:rsidRPr="000831AD" w:rsidRDefault="004E02E0" w:rsidP="00914832">
            <w:pPr>
              <w:rPr>
                <w:rFonts w:ascii="Times New Roman" w:hAnsi="Times New Roman" w:cs="Times New Roman"/>
                <w:sz w:val="24"/>
                <w:szCs w:val="24"/>
              </w:rPr>
            </w:pPr>
          </w:p>
        </w:tc>
      </w:tr>
      <w:tr w:rsidR="004E02E0" w:rsidRPr="000831AD" w14:paraId="32F472B2" w14:textId="77777777" w:rsidTr="00914832">
        <w:tc>
          <w:tcPr>
            <w:tcW w:w="817" w:type="dxa"/>
            <w:vAlign w:val="center"/>
          </w:tcPr>
          <w:p w14:paraId="6C2F4290"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9.5.2.</w:t>
            </w:r>
          </w:p>
        </w:tc>
        <w:tc>
          <w:tcPr>
            <w:tcW w:w="2126" w:type="dxa"/>
          </w:tcPr>
          <w:p w14:paraId="6C196CCB"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Vaizduojamas kampas</w:t>
            </w:r>
          </w:p>
        </w:tc>
        <w:tc>
          <w:tcPr>
            <w:tcW w:w="2977" w:type="dxa"/>
          </w:tcPr>
          <w:p w14:paraId="266FA9E6"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Ne mažiau 180º</w:t>
            </w:r>
          </w:p>
        </w:tc>
        <w:tc>
          <w:tcPr>
            <w:tcW w:w="4253" w:type="dxa"/>
          </w:tcPr>
          <w:p w14:paraId="24D5A3AA" w14:textId="77777777" w:rsidR="004E02E0" w:rsidRPr="000831AD" w:rsidRDefault="004E02E0" w:rsidP="00914832">
            <w:pPr>
              <w:rPr>
                <w:rFonts w:ascii="Times New Roman" w:hAnsi="Times New Roman" w:cs="Times New Roman"/>
                <w:sz w:val="24"/>
                <w:szCs w:val="24"/>
              </w:rPr>
            </w:pPr>
          </w:p>
        </w:tc>
      </w:tr>
      <w:tr w:rsidR="004E02E0" w:rsidRPr="000831AD" w14:paraId="7519417E" w14:textId="77777777" w:rsidTr="00914832">
        <w:tc>
          <w:tcPr>
            <w:tcW w:w="817" w:type="dxa"/>
            <w:vAlign w:val="center"/>
          </w:tcPr>
          <w:p w14:paraId="66E0EA82"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9.5.3.</w:t>
            </w:r>
          </w:p>
        </w:tc>
        <w:tc>
          <w:tcPr>
            <w:tcW w:w="2126" w:type="dxa"/>
            <w:shd w:val="clear" w:color="auto" w:fill="auto"/>
          </w:tcPr>
          <w:p w14:paraId="5D9160E1"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Elementų skaičius</w:t>
            </w:r>
          </w:p>
        </w:tc>
        <w:tc>
          <w:tcPr>
            <w:tcW w:w="2977" w:type="dxa"/>
            <w:shd w:val="clear" w:color="auto" w:fill="auto"/>
          </w:tcPr>
          <w:p w14:paraId="2D3E87E8"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 xml:space="preserve">Ne mažiau </w:t>
            </w:r>
            <w:r w:rsidRPr="000831AD">
              <w:rPr>
                <w:rFonts w:ascii="Times New Roman" w:hAnsi="Times New Roman" w:cs="Times New Roman"/>
                <w:sz w:val="24"/>
                <w:szCs w:val="24"/>
                <w:lang w:val="en-GB"/>
              </w:rPr>
              <w:t>128</w:t>
            </w:r>
          </w:p>
        </w:tc>
        <w:tc>
          <w:tcPr>
            <w:tcW w:w="4253" w:type="dxa"/>
          </w:tcPr>
          <w:p w14:paraId="52F0A5E6" w14:textId="77777777" w:rsidR="004E02E0" w:rsidRPr="000831AD" w:rsidRDefault="004E02E0" w:rsidP="00914832">
            <w:pPr>
              <w:rPr>
                <w:rFonts w:ascii="Times New Roman" w:hAnsi="Times New Roman" w:cs="Times New Roman"/>
                <w:sz w:val="24"/>
                <w:szCs w:val="24"/>
              </w:rPr>
            </w:pPr>
          </w:p>
        </w:tc>
      </w:tr>
      <w:tr w:rsidR="004E02E0" w:rsidRPr="000831AD" w14:paraId="293B6CE2" w14:textId="77777777" w:rsidTr="00914832">
        <w:tc>
          <w:tcPr>
            <w:tcW w:w="817" w:type="dxa"/>
            <w:vAlign w:val="center"/>
          </w:tcPr>
          <w:p w14:paraId="64F26FEA"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10.</w:t>
            </w:r>
          </w:p>
        </w:tc>
        <w:tc>
          <w:tcPr>
            <w:tcW w:w="9356" w:type="dxa"/>
            <w:gridSpan w:val="3"/>
            <w:shd w:val="clear" w:color="auto" w:fill="auto"/>
          </w:tcPr>
          <w:p w14:paraId="43BC48A3" w14:textId="77777777" w:rsidR="004E02E0" w:rsidRPr="000831AD" w:rsidRDefault="004E02E0" w:rsidP="00914832">
            <w:pPr>
              <w:rPr>
                <w:rFonts w:ascii="Times New Roman" w:hAnsi="Times New Roman" w:cs="Times New Roman"/>
                <w:sz w:val="24"/>
                <w:szCs w:val="24"/>
              </w:rPr>
            </w:pPr>
            <w:r w:rsidRPr="000831AD">
              <w:rPr>
                <w:rFonts w:ascii="Times New Roman" w:hAnsi="Times New Roman" w:cs="Times New Roman"/>
                <w:sz w:val="24"/>
                <w:szCs w:val="24"/>
              </w:rPr>
              <w:t>Tyrimo duomenų išsaugojimas ir perdavimas:</w:t>
            </w:r>
          </w:p>
        </w:tc>
      </w:tr>
      <w:tr w:rsidR="004E02E0" w:rsidRPr="000831AD" w14:paraId="04DE78AF" w14:textId="77777777" w:rsidTr="00914832">
        <w:tc>
          <w:tcPr>
            <w:tcW w:w="817" w:type="dxa"/>
            <w:vAlign w:val="center"/>
          </w:tcPr>
          <w:p w14:paraId="67CCE182"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10.1.</w:t>
            </w:r>
          </w:p>
        </w:tc>
        <w:tc>
          <w:tcPr>
            <w:tcW w:w="2126" w:type="dxa"/>
          </w:tcPr>
          <w:p w14:paraId="39F4160A"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 xml:space="preserve">Vaizdų archyvavimas DICOM protokolu: DICOM </w:t>
            </w:r>
            <w:proofErr w:type="spellStart"/>
            <w:r w:rsidRPr="000831AD">
              <w:rPr>
                <w:rFonts w:ascii="Times New Roman" w:hAnsi="Times New Roman" w:cs="Times New Roman"/>
                <w:sz w:val="24"/>
                <w:szCs w:val="24"/>
              </w:rPr>
              <w:t>storage</w:t>
            </w:r>
            <w:proofErr w:type="spellEnd"/>
            <w:r w:rsidRPr="000831AD">
              <w:rPr>
                <w:rFonts w:ascii="Times New Roman" w:hAnsi="Times New Roman" w:cs="Times New Roman"/>
                <w:sz w:val="24"/>
                <w:szCs w:val="24"/>
              </w:rPr>
              <w:t xml:space="preserve">, </w:t>
            </w:r>
            <w:proofErr w:type="spellStart"/>
            <w:r w:rsidRPr="000831AD">
              <w:rPr>
                <w:rFonts w:ascii="Times New Roman" w:hAnsi="Times New Roman" w:cs="Times New Roman"/>
                <w:sz w:val="24"/>
                <w:szCs w:val="24"/>
              </w:rPr>
              <w:t>Modality</w:t>
            </w:r>
            <w:proofErr w:type="spellEnd"/>
            <w:r w:rsidRPr="000831AD">
              <w:rPr>
                <w:rFonts w:ascii="Times New Roman" w:hAnsi="Times New Roman" w:cs="Times New Roman"/>
                <w:sz w:val="24"/>
                <w:szCs w:val="24"/>
              </w:rPr>
              <w:t xml:space="preserve"> </w:t>
            </w:r>
            <w:proofErr w:type="spellStart"/>
            <w:r w:rsidRPr="000831AD">
              <w:rPr>
                <w:rFonts w:ascii="Times New Roman" w:hAnsi="Times New Roman" w:cs="Times New Roman"/>
                <w:sz w:val="24"/>
                <w:szCs w:val="24"/>
              </w:rPr>
              <w:t>worklist</w:t>
            </w:r>
            <w:proofErr w:type="spellEnd"/>
            <w:r w:rsidRPr="000831AD">
              <w:rPr>
                <w:rFonts w:ascii="Times New Roman" w:hAnsi="Times New Roman" w:cs="Times New Roman"/>
                <w:sz w:val="24"/>
                <w:szCs w:val="24"/>
              </w:rPr>
              <w:t>)</w:t>
            </w:r>
          </w:p>
        </w:tc>
        <w:tc>
          <w:tcPr>
            <w:tcW w:w="2977" w:type="dxa"/>
          </w:tcPr>
          <w:p w14:paraId="63FE40FE"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Būtina</w:t>
            </w:r>
          </w:p>
        </w:tc>
        <w:tc>
          <w:tcPr>
            <w:tcW w:w="4253" w:type="dxa"/>
          </w:tcPr>
          <w:p w14:paraId="2C10356E" w14:textId="77777777" w:rsidR="004E02E0" w:rsidRPr="000831AD" w:rsidRDefault="004E02E0" w:rsidP="00914832">
            <w:pPr>
              <w:rPr>
                <w:rFonts w:ascii="Times New Roman" w:hAnsi="Times New Roman" w:cs="Times New Roman"/>
                <w:sz w:val="24"/>
                <w:szCs w:val="24"/>
              </w:rPr>
            </w:pPr>
          </w:p>
        </w:tc>
      </w:tr>
      <w:tr w:rsidR="004E02E0" w:rsidRPr="000831AD" w14:paraId="31ED0C67" w14:textId="77777777" w:rsidTr="00914832">
        <w:tc>
          <w:tcPr>
            <w:tcW w:w="817" w:type="dxa"/>
            <w:vAlign w:val="center"/>
          </w:tcPr>
          <w:p w14:paraId="65C87C22"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10.2.</w:t>
            </w:r>
          </w:p>
        </w:tc>
        <w:tc>
          <w:tcPr>
            <w:tcW w:w="2126" w:type="dxa"/>
          </w:tcPr>
          <w:p w14:paraId="574F04C8"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Galimybė versti išsaugotus vaizdus ir vaizdų sekos kilpas į JPEG, AVI (ar analogiškus) formatus ir juos išsaugoti</w:t>
            </w:r>
          </w:p>
        </w:tc>
        <w:tc>
          <w:tcPr>
            <w:tcW w:w="2977" w:type="dxa"/>
          </w:tcPr>
          <w:p w14:paraId="0D776418"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Būtina</w:t>
            </w:r>
          </w:p>
        </w:tc>
        <w:tc>
          <w:tcPr>
            <w:tcW w:w="4253" w:type="dxa"/>
          </w:tcPr>
          <w:p w14:paraId="3847B4BA" w14:textId="77777777" w:rsidR="004E02E0" w:rsidRPr="000831AD" w:rsidRDefault="004E02E0" w:rsidP="00914832">
            <w:pPr>
              <w:rPr>
                <w:rFonts w:ascii="Times New Roman" w:hAnsi="Times New Roman" w:cs="Times New Roman"/>
                <w:sz w:val="24"/>
                <w:szCs w:val="24"/>
              </w:rPr>
            </w:pPr>
          </w:p>
        </w:tc>
      </w:tr>
      <w:tr w:rsidR="004E02E0" w:rsidRPr="000831AD" w14:paraId="07B6CB3C" w14:textId="77777777" w:rsidTr="00914832">
        <w:tc>
          <w:tcPr>
            <w:tcW w:w="817" w:type="dxa"/>
            <w:vAlign w:val="center"/>
          </w:tcPr>
          <w:p w14:paraId="6E01942C"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lastRenderedPageBreak/>
              <w:t>10.3.</w:t>
            </w:r>
          </w:p>
        </w:tc>
        <w:tc>
          <w:tcPr>
            <w:tcW w:w="2126" w:type="dxa"/>
          </w:tcPr>
          <w:p w14:paraId="4D9E4422"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Palaikomas duomenų perdavimas per LAN ir WiFi (bevielį ryšį)</w:t>
            </w:r>
          </w:p>
        </w:tc>
        <w:tc>
          <w:tcPr>
            <w:tcW w:w="2977" w:type="dxa"/>
          </w:tcPr>
          <w:p w14:paraId="4BA8B8C6"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Būtina</w:t>
            </w:r>
          </w:p>
        </w:tc>
        <w:tc>
          <w:tcPr>
            <w:tcW w:w="4253" w:type="dxa"/>
          </w:tcPr>
          <w:p w14:paraId="22C55767" w14:textId="77777777" w:rsidR="004E02E0" w:rsidRPr="000831AD" w:rsidRDefault="004E02E0" w:rsidP="00914832">
            <w:pPr>
              <w:rPr>
                <w:rFonts w:ascii="Times New Roman" w:hAnsi="Times New Roman" w:cs="Times New Roman"/>
                <w:sz w:val="24"/>
                <w:szCs w:val="24"/>
              </w:rPr>
            </w:pPr>
          </w:p>
        </w:tc>
      </w:tr>
      <w:tr w:rsidR="004E02E0" w:rsidRPr="000831AD" w14:paraId="42BE735B" w14:textId="77777777" w:rsidTr="00914832">
        <w:tc>
          <w:tcPr>
            <w:tcW w:w="817" w:type="dxa"/>
            <w:vAlign w:val="center"/>
          </w:tcPr>
          <w:p w14:paraId="0A9F74D9"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11.</w:t>
            </w:r>
          </w:p>
        </w:tc>
        <w:tc>
          <w:tcPr>
            <w:tcW w:w="2126" w:type="dxa"/>
          </w:tcPr>
          <w:p w14:paraId="22525737"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Aparato vidinė atmintis</w:t>
            </w:r>
          </w:p>
        </w:tc>
        <w:tc>
          <w:tcPr>
            <w:tcW w:w="2977" w:type="dxa"/>
          </w:tcPr>
          <w:p w14:paraId="4BE89D2A"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Ne mažiau 500 GB</w:t>
            </w:r>
          </w:p>
        </w:tc>
        <w:tc>
          <w:tcPr>
            <w:tcW w:w="4253" w:type="dxa"/>
          </w:tcPr>
          <w:p w14:paraId="35E23956" w14:textId="77777777" w:rsidR="004E02E0" w:rsidRPr="000831AD" w:rsidRDefault="004E02E0" w:rsidP="00914832">
            <w:pPr>
              <w:rPr>
                <w:rFonts w:ascii="Times New Roman" w:hAnsi="Times New Roman" w:cs="Times New Roman"/>
                <w:sz w:val="24"/>
                <w:szCs w:val="24"/>
              </w:rPr>
            </w:pPr>
          </w:p>
        </w:tc>
      </w:tr>
      <w:tr w:rsidR="004E02E0" w:rsidRPr="000831AD" w14:paraId="7C515FB0" w14:textId="77777777" w:rsidTr="00914832">
        <w:tc>
          <w:tcPr>
            <w:tcW w:w="817" w:type="dxa"/>
            <w:vAlign w:val="center"/>
          </w:tcPr>
          <w:p w14:paraId="1F5C3F1B"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12.</w:t>
            </w:r>
          </w:p>
        </w:tc>
        <w:tc>
          <w:tcPr>
            <w:tcW w:w="2126" w:type="dxa"/>
          </w:tcPr>
          <w:p w14:paraId="30EDA881"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Išorinės jungtys</w:t>
            </w:r>
          </w:p>
        </w:tc>
        <w:tc>
          <w:tcPr>
            <w:tcW w:w="2977" w:type="dxa"/>
          </w:tcPr>
          <w:p w14:paraId="28663176" w14:textId="77777777" w:rsidR="004E02E0" w:rsidRPr="000831AD" w:rsidRDefault="004E02E0" w:rsidP="004E02E0">
            <w:pPr>
              <w:numPr>
                <w:ilvl w:val="3"/>
                <w:numId w:val="11"/>
              </w:numPr>
              <w:spacing w:after="0" w:line="240" w:lineRule="auto"/>
              <w:ind w:left="315" w:hanging="283"/>
              <w:contextualSpacing/>
              <w:rPr>
                <w:rFonts w:ascii="Times New Roman" w:hAnsi="Times New Roman" w:cs="Times New Roman"/>
                <w:sz w:val="24"/>
                <w:szCs w:val="24"/>
              </w:rPr>
            </w:pPr>
            <w:r w:rsidRPr="000831AD">
              <w:rPr>
                <w:rFonts w:ascii="Times New Roman" w:hAnsi="Times New Roman" w:cs="Times New Roman"/>
                <w:sz w:val="24"/>
                <w:szCs w:val="24"/>
              </w:rPr>
              <w:t>USB</w:t>
            </w:r>
          </w:p>
          <w:p w14:paraId="7384321D" w14:textId="77777777" w:rsidR="004E02E0" w:rsidRPr="000831AD" w:rsidRDefault="004E02E0" w:rsidP="004E02E0">
            <w:pPr>
              <w:numPr>
                <w:ilvl w:val="3"/>
                <w:numId w:val="11"/>
              </w:numPr>
              <w:spacing w:after="0" w:line="240" w:lineRule="auto"/>
              <w:ind w:left="315" w:hanging="283"/>
              <w:contextualSpacing/>
              <w:rPr>
                <w:rFonts w:ascii="Times New Roman" w:hAnsi="Times New Roman" w:cs="Times New Roman"/>
                <w:sz w:val="24"/>
                <w:szCs w:val="24"/>
              </w:rPr>
            </w:pPr>
            <w:r w:rsidRPr="000831AD">
              <w:rPr>
                <w:rFonts w:ascii="Times New Roman" w:hAnsi="Times New Roman" w:cs="Times New Roman"/>
                <w:sz w:val="24"/>
                <w:szCs w:val="24"/>
              </w:rPr>
              <w:t>LAN (</w:t>
            </w:r>
            <w:proofErr w:type="spellStart"/>
            <w:r w:rsidRPr="000831AD">
              <w:rPr>
                <w:rFonts w:ascii="Times New Roman" w:hAnsi="Times New Roman" w:cs="Times New Roman"/>
                <w:sz w:val="24"/>
                <w:szCs w:val="24"/>
              </w:rPr>
              <w:t>Ethernet</w:t>
            </w:r>
            <w:proofErr w:type="spellEnd"/>
            <w:r w:rsidRPr="000831AD">
              <w:rPr>
                <w:rFonts w:ascii="Times New Roman" w:hAnsi="Times New Roman" w:cs="Times New Roman"/>
                <w:sz w:val="24"/>
                <w:szCs w:val="24"/>
              </w:rPr>
              <w:t>)</w:t>
            </w:r>
          </w:p>
          <w:p w14:paraId="31836FDB"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HDMI arba lygiavertė</w:t>
            </w:r>
          </w:p>
        </w:tc>
        <w:tc>
          <w:tcPr>
            <w:tcW w:w="4253" w:type="dxa"/>
          </w:tcPr>
          <w:p w14:paraId="1A66FF00" w14:textId="77777777" w:rsidR="004E02E0" w:rsidRPr="000831AD" w:rsidRDefault="004E02E0" w:rsidP="00914832">
            <w:pPr>
              <w:rPr>
                <w:rFonts w:ascii="Times New Roman" w:hAnsi="Times New Roman" w:cs="Times New Roman"/>
                <w:sz w:val="24"/>
                <w:szCs w:val="24"/>
              </w:rPr>
            </w:pPr>
          </w:p>
        </w:tc>
      </w:tr>
      <w:tr w:rsidR="004E02E0" w:rsidRPr="000831AD" w14:paraId="3D8511A5" w14:textId="77777777" w:rsidTr="00914832">
        <w:tc>
          <w:tcPr>
            <w:tcW w:w="817" w:type="dxa"/>
            <w:vAlign w:val="center"/>
          </w:tcPr>
          <w:p w14:paraId="58D0E815"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13.</w:t>
            </w:r>
          </w:p>
        </w:tc>
        <w:tc>
          <w:tcPr>
            <w:tcW w:w="2126" w:type="dxa"/>
          </w:tcPr>
          <w:p w14:paraId="6164654A"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Ultragarso aparato maitinimo šaltinis</w:t>
            </w:r>
          </w:p>
        </w:tc>
        <w:tc>
          <w:tcPr>
            <w:tcW w:w="2977" w:type="dxa"/>
          </w:tcPr>
          <w:p w14:paraId="638EA4CB"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230 V ± 10%, 50/60 Hz elektros tinklas</w:t>
            </w:r>
          </w:p>
        </w:tc>
        <w:tc>
          <w:tcPr>
            <w:tcW w:w="4253" w:type="dxa"/>
          </w:tcPr>
          <w:p w14:paraId="7254E293" w14:textId="77777777" w:rsidR="004E02E0" w:rsidRPr="000831AD" w:rsidRDefault="004E02E0" w:rsidP="00914832">
            <w:pPr>
              <w:rPr>
                <w:rFonts w:ascii="Times New Roman" w:hAnsi="Times New Roman" w:cs="Times New Roman"/>
                <w:sz w:val="24"/>
                <w:szCs w:val="24"/>
              </w:rPr>
            </w:pPr>
          </w:p>
        </w:tc>
      </w:tr>
      <w:tr w:rsidR="004E02E0" w:rsidRPr="000831AD" w14:paraId="18CFE92B" w14:textId="77777777" w:rsidTr="00914832">
        <w:tc>
          <w:tcPr>
            <w:tcW w:w="817" w:type="dxa"/>
            <w:vAlign w:val="center"/>
          </w:tcPr>
          <w:p w14:paraId="3502C4AD"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14.</w:t>
            </w:r>
          </w:p>
        </w:tc>
        <w:tc>
          <w:tcPr>
            <w:tcW w:w="2126" w:type="dxa"/>
          </w:tcPr>
          <w:p w14:paraId="4640039A"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Ultragarsinio gelio šildytuvas</w:t>
            </w:r>
          </w:p>
        </w:tc>
        <w:tc>
          <w:tcPr>
            <w:tcW w:w="2977" w:type="dxa"/>
          </w:tcPr>
          <w:p w14:paraId="20D71439"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Būtina</w:t>
            </w:r>
          </w:p>
        </w:tc>
        <w:tc>
          <w:tcPr>
            <w:tcW w:w="4253" w:type="dxa"/>
          </w:tcPr>
          <w:p w14:paraId="762F8A0C" w14:textId="77777777" w:rsidR="004E02E0" w:rsidRPr="000831AD" w:rsidRDefault="004E02E0" w:rsidP="00914832">
            <w:pPr>
              <w:rPr>
                <w:rFonts w:ascii="Times New Roman" w:hAnsi="Times New Roman" w:cs="Times New Roman"/>
                <w:sz w:val="24"/>
                <w:szCs w:val="24"/>
              </w:rPr>
            </w:pPr>
          </w:p>
        </w:tc>
      </w:tr>
      <w:tr w:rsidR="004E02E0" w:rsidRPr="000831AD" w14:paraId="45586A34" w14:textId="77777777" w:rsidTr="00914832">
        <w:tc>
          <w:tcPr>
            <w:tcW w:w="817" w:type="dxa"/>
            <w:vAlign w:val="center"/>
          </w:tcPr>
          <w:p w14:paraId="7B30E55E"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15.</w:t>
            </w:r>
          </w:p>
        </w:tc>
        <w:tc>
          <w:tcPr>
            <w:tcW w:w="2126" w:type="dxa"/>
          </w:tcPr>
          <w:p w14:paraId="1DDC43AF"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Komplektuojamas terminis spausdintuvas</w:t>
            </w:r>
          </w:p>
        </w:tc>
        <w:tc>
          <w:tcPr>
            <w:tcW w:w="2977" w:type="dxa"/>
          </w:tcPr>
          <w:p w14:paraId="261D3FDB"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Nespalvoto vaizdo spausdintuvas nuotraukoms spausdinti</w:t>
            </w:r>
          </w:p>
        </w:tc>
        <w:tc>
          <w:tcPr>
            <w:tcW w:w="4253" w:type="dxa"/>
          </w:tcPr>
          <w:p w14:paraId="4B277FA3" w14:textId="77777777" w:rsidR="004E02E0" w:rsidRPr="000831AD" w:rsidRDefault="004E02E0" w:rsidP="00914832">
            <w:pPr>
              <w:rPr>
                <w:rFonts w:ascii="Times New Roman" w:hAnsi="Times New Roman" w:cs="Times New Roman"/>
                <w:sz w:val="24"/>
                <w:szCs w:val="24"/>
              </w:rPr>
            </w:pPr>
          </w:p>
        </w:tc>
      </w:tr>
      <w:tr w:rsidR="004E02E0" w:rsidRPr="000831AD" w14:paraId="20AF5BAC" w14:textId="77777777" w:rsidTr="00914832">
        <w:tc>
          <w:tcPr>
            <w:tcW w:w="817" w:type="dxa"/>
            <w:vAlign w:val="center"/>
          </w:tcPr>
          <w:p w14:paraId="6BEF2C7F"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16.</w:t>
            </w:r>
          </w:p>
        </w:tc>
        <w:tc>
          <w:tcPr>
            <w:tcW w:w="2126" w:type="dxa"/>
          </w:tcPr>
          <w:p w14:paraId="518AFBA6"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CE sertifikatas pagal medicinos prietaisų direktyvos 93/42/EEC reikalavimus</w:t>
            </w:r>
          </w:p>
        </w:tc>
        <w:tc>
          <w:tcPr>
            <w:tcW w:w="2977" w:type="dxa"/>
          </w:tcPr>
          <w:p w14:paraId="5BE4DE5A"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Būtinas (kartu su pasiūlymu konkursui privaloma pateikti žymėjimą CE ženklu liudijančio dokumento kopiją).</w:t>
            </w:r>
          </w:p>
        </w:tc>
        <w:tc>
          <w:tcPr>
            <w:tcW w:w="4253" w:type="dxa"/>
          </w:tcPr>
          <w:p w14:paraId="763314BC" w14:textId="77777777" w:rsidR="004E02E0" w:rsidRPr="000831AD" w:rsidRDefault="004E02E0" w:rsidP="00914832">
            <w:pPr>
              <w:rPr>
                <w:rFonts w:ascii="Times New Roman" w:hAnsi="Times New Roman" w:cs="Times New Roman"/>
                <w:sz w:val="24"/>
                <w:szCs w:val="24"/>
              </w:rPr>
            </w:pPr>
          </w:p>
        </w:tc>
      </w:tr>
      <w:tr w:rsidR="004E02E0" w:rsidRPr="000831AD" w14:paraId="586BC32E" w14:textId="77777777" w:rsidTr="00914832">
        <w:tc>
          <w:tcPr>
            <w:tcW w:w="817" w:type="dxa"/>
            <w:vAlign w:val="center"/>
          </w:tcPr>
          <w:p w14:paraId="025C9434" w14:textId="77777777" w:rsidR="004E02E0" w:rsidRPr="000831AD" w:rsidRDefault="004E02E0" w:rsidP="00914832">
            <w:pPr>
              <w:widowControl w:val="0"/>
              <w:autoSpaceDE w:val="0"/>
              <w:autoSpaceDN w:val="0"/>
              <w:adjustRightInd w:val="0"/>
              <w:jc w:val="both"/>
              <w:rPr>
                <w:rFonts w:ascii="Times New Roman" w:hAnsi="Times New Roman" w:cs="Times New Roman"/>
                <w:noProof/>
                <w:sz w:val="24"/>
                <w:szCs w:val="24"/>
              </w:rPr>
            </w:pPr>
            <w:r w:rsidRPr="000831AD">
              <w:rPr>
                <w:rFonts w:ascii="Times New Roman" w:hAnsi="Times New Roman" w:cs="Times New Roman"/>
                <w:noProof/>
                <w:sz w:val="24"/>
                <w:szCs w:val="24"/>
              </w:rPr>
              <w:t>17.</w:t>
            </w:r>
          </w:p>
        </w:tc>
        <w:tc>
          <w:tcPr>
            <w:tcW w:w="2126" w:type="dxa"/>
          </w:tcPr>
          <w:p w14:paraId="34AE43A4" w14:textId="77777777" w:rsidR="004E02E0" w:rsidRPr="000831AD" w:rsidRDefault="004E02E0" w:rsidP="00914832">
            <w:pPr>
              <w:autoSpaceDE w:val="0"/>
              <w:autoSpaceDN w:val="0"/>
              <w:adjustRightInd w:val="0"/>
              <w:spacing w:after="0" w:line="240" w:lineRule="auto"/>
              <w:rPr>
                <w:rFonts w:ascii="Times New Roman" w:hAnsi="Times New Roman" w:cs="Times New Roman"/>
                <w:sz w:val="24"/>
                <w:szCs w:val="24"/>
              </w:rPr>
            </w:pPr>
            <w:r w:rsidRPr="000831AD">
              <w:rPr>
                <w:rFonts w:ascii="Times New Roman" w:hAnsi="Times New Roman" w:cs="Times New Roman"/>
                <w:sz w:val="24"/>
                <w:szCs w:val="24"/>
              </w:rPr>
              <w:t>Garantijos laikotarpis</w:t>
            </w:r>
          </w:p>
        </w:tc>
        <w:tc>
          <w:tcPr>
            <w:tcW w:w="2977" w:type="dxa"/>
          </w:tcPr>
          <w:p w14:paraId="1C65BFA0" w14:textId="77777777" w:rsidR="004E02E0" w:rsidRPr="000831AD" w:rsidRDefault="004E02E0" w:rsidP="00914832">
            <w:pPr>
              <w:pStyle w:val="Betarp"/>
              <w:jc w:val="both"/>
              <w:rPr>
                <w:rFonts w:ascii="Times New Roman" w:hAnsi="Times New Roman" w:cs="Times New Roman"/>
                <w:sz w:val="24"/>
                <w:szCs w:val="24"/>
              </w:rPr>
            </w:pPr>
            <w:r w:rsidRPr="000831AD">
              <w:rPr>
                <w:rFonts w:ascii="Times New Roman" w:hAnsi="Times New Roman" w:cs="Times New Roman"/>
                <w:sz w:val="24"/>
                <w:szCs w:val="24"/>
              </w:rPr>
              <w:t>Ne mažiau 24 mėnesių garantija įrangai (</w:t>
            </w:r>
            <w:r w:rsidRPr="000831AD">
              <w:rPr>
                <w:rFonts w:ascii="Times New Roman" w:hAnsi="Times New Roman" w:cs="Times New Roman"/>
                <w:noProof/>
                <w:sz w:val="24"/>
                <w:szCs w:val="24"/>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r w:rsidRPr="000831AD">
              <w:rPr>
                <w:rFonts w:ascii="Times New Roman" w:hAnsi="Times New Roman" w:cs="Times New Roman"/>
                <w:sz w:val="24"/>
                <w:szCs w:val="24"/>
              </w:rPr>
              <w:t>)</w:t>
            </w:r>
          </w:p>
        </w:tc>
        <w:tc>
          <w:tcPr>
            <w:tcW w:w="4253" w:type="dxa"/>
          </w:tcPr>
          <w:p w14:paraId="06752DD4" w14:textId="77777777" w:rsidR="004E02E0" w:rsidRPr="000831AD" w:rsidRDefault="004E02E0" w:rsidP="00914832">
            <w:pPr>
              <w:rPr>
                <w:rFonts w:ascii="Times New Roman" w:hAnsi="Times New Roman" w:cs="Times New Roman"/>
                <w:sz w:val="24"/>
                <w:szCs w:val="24"/>
              </w:rPr>
            </w:pPr>
          </w:p>
        </w:tc>
      </w:tr>
    </w:tbl>
    <w:p w14:paraId="48A2907A" w14:textId="77777777" w:rsidR="0060084A" w:rsidRPr="0027009D" w:rsidRDefault="0060084A" w:rsidP="0060084A">
      <w:pPr>
        <w:spacing w:after="0" w:line="240" w:lineRule="auto"/>
        <w:rPr>
          <w:rFonts w:ascii="Times New Roman" w:hAnsi="Times New Roman" w:cs="Times New Roman"/>
          <w:b/>
          <w:bCs/>
          <w:sz w:val="24"/>
          <w:szCs w:val="24"/>
        </w:rPr>
      </w:pPr>
    </w:p>
    <w:p w14:paraId="1F8D6247" w14:textId="64EC45E6" w:rsidR="0060084A" w:rsidRPr="00DE1B54" w:rsidRDefault="0060084A" w:rsidP="0060084A">
      <w:pPr>
        <w:spacing w:after="0" w:line="240" w:lineRule="auto"/>
        <w:ind w:left="360"/>
        <w:rPr>
          <w:rFonts w:ascii="Times New Roman" w:eastAsia="Calibri" w:hAnsi="Times New Roman" w:cs="Times New Roman"/>
          <w:sz w:val="24"/>
          <w:szCs w:val="24"/>
        </w:rPr>
      </w:pPr>
      <w:r w:rsidRPr="00A34A57">
        <w:rPr>
          <w:rFonts w:ascii="Times New Roman" w:eastAsia="Calibri" w:hAnsi="Times New Roman" w:cs="Times New Roman"/>
          <w:sz w:val="24"/>
          <w:szCs w:val="24"/>
        </w:rPr>
        <w:t>6.8. Siūlomi papildomi pirkimo objekto parametrai: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705"/>
        <w:gridCol w:w="4651"/>
      </w:tblGrid>
      <w:tr w:rsidR="0060084A" w:rsidRPr="00DE1B54" w14:paraId="7F5358CB" w14:textId="77777777" w:rsidTr="006F378D">
        <w:trPr>
          <w:trHeight w:val="470"/>
        </w:trPr>
        <w:tc>
          <w:tcPr>
            <w:tcW w:w="81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DFFFBFD" w14:textId="77777777" w:rsidR="0060084A" w:rsidRPr="00DE1B54" w:rsidRDefault="0060084A" w:rsidP="006F378D">
            <w:pPr>
              <w:spacing w:after="0" w:line="240" w:lineRule="auto"/>
              <w:rPr>
                <w:rFonts w:ascii="Times New Roman" w:eastAsia="Calibri" w:hAnsi="Times New Roman" w:cs="Times New Roman"/>
                <w:b/>
                <w:sz w:val="24"/>
                <w:szCs w:val="24"/>
              </w:rPr>
            </w:pPr>
            <w:r w:rsidRPr="00DE1B54">
              <w:rPr>
                <w:rFonts w:ascii="Times New Roman" w:eastAsia="Calibri" w:hAnsi="Times New Roman" w:cs="Times New Roman"/>
                <w:b/>
                <w:sz w:val="24"/>
                <w:szCs w:val="24"/>
              </w:rPr>
              <w:t>Eil.</w:t>
            </w:r>
          </w:p>
          <w:p w14:paraId="3072C33F" w14:textId="77777777" w:rsidR="0060084A" w:rsidRPr="00DE1B54" w:rsidRDefault="0060084A" w:rsidP="006F378D">
            <w:pPr>
              <w:spacing w:after="0" w:line="240" w:lineRule="auto"/>
              <w:rPr>
                <w:rFonts w:ascii="Times New Roman" w:eastAsia="Calibri" w:hAnsi="Times New Roman" w:cs="Times New Roman"/>
                <w:b/>
                <w:sz w:val="24"/>
                <w:szCs w:val="24"/>
              </w:rPr>
            </w:pPr>
            <w:r w:rsidRPr="00DE1B54">
              <w:rPr>
                <w:rFonts w:ascii="Times New Roman" w:eastAsia="Calibri" w:hAnsi="Times New Roman" w:cs="Times New Roman"/>
                <w:b/>
                <w:sz w:val="24"/>
                <w:szCs w:val="24"/>
              </w:rPr>
              <w:t>Nr.</w:t>
            </w:r>
          </w:p>
        </w:tc>
        <w:tc>
          <w:tcPr>
            <w:tcW w:w="470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DB9136A" w14:textId="77777777" w:rsidR="0060084A" w:rsidRPr="000F2614" w:rsidRDefault="0060084A" w:rsidP="006F378D">
            <w:pPr>
              <w:spacing w:after="0" w:line="240" w:lineRule="auto"/>
              <w:rPr>
                <w:rFonts w:ascii="Times New Roman" w:eastAsia="Calibri" w:hAnsi="Times New Roman" w:cs="Times New Roman"/>
                <w:b/>
                <w:sz w:val="24"/>
                <w:szCs w:val="24"/>
              </w:rPr>
            </w:pPr>
            <w:r w:rsidRPr="000F2614">
              <w:rPr>
                <w:rFonts w:ascii="Times New Roman" w:eastAsia="Calibri" w:hAnsi="Times New Roman" w:cs="Times New Roman"/>
                <w:b/>
                <w:sz w:val="24"/>
                <w:szCs w:val="24"/>
              </w:rPr>
              <w:t>Kokybės kriterijus pagal pirkimo dokumentuose nustatytą pasiūlymų vertinimo tvarką</w:t>
            </w:r>
          </w:p>
        </w:tc>
        <w:tc>
          <w:tcPr>
            <w:tcW w:w="465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02AA6F3" w14:textId="3B6F72EC" w:rsidR="0060084A" w:rsidRPr="000F2614" w:rsidRDefault="0060084A" w:rsidP="006F378D">
            <w:pPr>
              <w:spacing w:after="0" w:line="240" w:lineRule="auto"/>
              <w:jc w:val="center"/>
              <w:rPr>
                <w:rFonts w:ascii="Times New Roman" w:eastAsia="Calibri" w:hAnsi="Times New Roman" w:cs="Times New Roman"/>
                <w:b/>
                <w:color w:val="FF0000"/>
                <w:sz w:val="24"/>
                <w:szCs w:val="24"/>
              </w:rPr>
            </w:pPr>
            <w:r w:rsidRPr="000F2614">
              <w:rPr>
                <w:rFonts w:ascii="Times New Roman" w:eastAsia="Calibri" w:hAnsi="Times New Roman" w:cs="Times New Roman"/>
                <w:b/>
                <w:sz w:val="24"/>
                <w:szCs w:val="24"/>
              </w:rPr>
              <w:t>Tiekėjas turi įrašyti siūlomus parametrus – YRA/NĖRA</w:t>
            </w:r>
            <w:r>
              <w:rPr>
                <w:rFonts w:ascii="Times New Roman" w:eastAsia="Calibri" w:hAnsi="Times New Roman" w:cs="Times New Roman"/>
                <w:b/>
                <w:sz w:val="24"/>
                <w:szCs w:val="24"/>
              </w:rPr>
              <w:t>*</w:t>
            </w:r>
          </w:p>
        </w:tc>
      </w:tr>
      <w:tr w:rsidR="0060084A" w:rsidRPr="00DE1B54" w14:paraId="2A8AEACF" w14:textId="77777777" w:rsidTr="006F378D">
        <w:trPr>
          <w:trHeight w:val="242"/>
        </w:trPr>
        <w:tc>
          <w:tcPr>
            <w:tcW w:w="817" w:type="dxa"/>
            <w:tcBorders>
              <w:top w:val="single" w:sz="4" w:space="0" w:color="auto"/>
              <w:left w:val="single" w:sz="4" w:space="0" w:color="auto"/>
              <w:bottom w:val="single" w:sz="4" w:space="0" w:color="auto"/>
              <w:right w:val="single" w:sz="4" w:space="0" w:color="auto"/>
            </w:tcBorders>
          </w:tcPr>
          <w:p w14:paraId="3B825D82" w14:textId="77777777" w:rsidR="0060084A" w:rsidRPr="00DE1B54" w:rsidRDefault="0060084A" w:rsidP="006F378D">
            <w:pPr>
              <w:spacing w:after="0" w:line="240" w:lineRule="auto"/>
              <w:jc w:val="center"/>
              <w:rPr>
                <w:rFonts w:ascii="Times New Roman" w:eastAsia="Calibri" w:hAnsi="Times New Roman" w:cs="Times New Roman"/>
                <w:i/>
                <w:sz w:val="24"/>
                <w:szCs w:val="24"/>
              </w:rPr>
            </w:pPr>
            <w:r w:rsidRPr="00DE1B54">
              <w:rPr>
                <w:rFonts w:ascii="Times New Roman" w:eastAsia="Calibri" w:hAnsi="Times New Roman" w:cs="Times New Roman"/>
                <w:i/>
                <w:sz w:val="24"/>
                <w:szCs w:val="24"/>
              </w:rPr>
              <w:t>1</w:t>
            </w:r>
          </w:p>
        </w:tc>
        <w:tc>
          <w:tcPr>
            <w:tcW w:w="4705" w:type="dxa"/>
            <w:tcBorders>
              <w:top w:val="single" w:sz="4" w:space="0" w:color="auto"/>
              <w:left w:val="single" w:sz="4" w:space="0" w:color="auto"/>
              <w:bottom w:val="single" w:sz="4" w:space="0" w:color="auto"/>
              <w:right w:val="single" w:sz="4" w:space="0" w:color="auto"/>
            </w:tcBorders>
          </w:tcPr>
          <w:p w14:paraId="134A0C89" w14:textId="77777777" w:rsidR="0060084A" w:rsidRPr="000F2614" w:rsidRDefault="0060084A" w:rsidP="006F378D">
            <w:pPr>
              <w:spacing w:after="0" w:line="240" w:lineRule="auto"/>
              <w:jc w:val="center"/>
              <w:rPr>
                <w:rFonts w:ascii="Times New Roman" w:eastAsia="Calibri" w:hAnsi="Times New Roman" w:cs="Times New Roman"/>
                <w:i/>
                <w:sz w:val="24"/>
                <w:szCs w:val="24"/>
              </w:rPr>
            </w:pPr>
            <w:r w:rsidRPr="000F2614">
              <w:rPr>
                <w:rFonts w:ascii="Times New Roman" w:eastAsia="Calibri" w:hAnsi="Times New Roman" w:cs="Times New Roman"/>
                <w:i/>
                <w:sz w:val="24"/>
                <w:szCs w:val="24"/>
              </w:rPr>
              <w:t>2</w:t>
            </w:r>
          </w:p>
        </w:tc>
        <w:tc>
          <w:tcPr>
            <w:tcW w:w="4651" w:type="dxa"/>
            <w:tcBorders>
              <w:top w:val="single" w:sz="4" w:space="0" w:color="auto"/>
              <w:left w:val="single" w:sz="4" w:space="0" w:color="auto"/>
              <w:bottom w:val="single" w:sz="4" w:space="0" w:color="auto"/>
              <w:right w:val="single" w:sz="4" w:space="0" w:color="auto"/>
            </w:tcBorders>
          </w:tcPr>
          <w:p w14:paraId="1ACFA21D" w14:textId="77777777" w:rsidR="0060084A" w:rsidRPr="000F2614" w:rsidRDefault="0060084A" w:rsidP="006F378D">
            <w:pPr>
              <w:spacing w:after="0" w:line="240" w:lineRule="auto"/>
              <w:jc w:val="center"/>
              <w:rPr>
                <w:rFonts w:ascii="Times New Roman" w:eastAsia="Calibri" w:hAnsi="Times New Roman" w:cs="Times New Roman"/>
                <w:i/>
                <w:sz w:val="24"/>
                <w:szCs w:val="24"/>
              </w:rPr>
            </w:pPr>
            <w:r w:rsidRPr="000F2614">
              <w:rPr>
                <w:rFonts w:ascii="Times New Roman" w:eastAsia="Calibri" w:hAnsi="Times New Roman" w:cs="Times New Roman"/>
                <w:i/>
                <w:sz w:val="24"/>
                <w:szCs w:val="24"/>
              </w:rPr>
              <w:t>3</w:t>
            </w:r>
          </w:p>
        </w:tc>
      </w:tr>
      <w:tr w:rsidR="0060084A" w:rsidRPr="00DE1B54" w14:paraId="705B23C3" w14:textId="77777777" w:rsidTr="006F378D">
        <w:trPr>
          <w:trHeight w:val="228"/>
        </w:trPr>
        <w:tc>
          <w:tcPr>
            <w:tcW w:w="817" w:type="dxa"/>
            <w:tcBorders>
              <w:top w:val="single" w:sz="4" w:space="0" w:color="auto"/>
              <w:left w:val="single" w:sz="4" w:space="0" w:color="auto"/>
              <w:bottom w:val="single" w:sz="4" w:space="0" w:color="auto"/>
              <w:right w:val="single" w:sz="4" w:space="0" w:color="auto"/>
            </w:tcBorders>
          </w:tcPr>
          <w:p w14:paraId="2E5ECA7C" w14:textId="574264CA" w:rsidR="0060084A" w:rsidRPr="00380DA2" w:rsidRDefault="0060084A" w:rsidP="006F378D">
            <w:pPr>
              <w:spacing w:after="0" w:line="240" w:lineRule="auto"/>
              <w:rPr>
                <w:rFonts w:ascii="Times New Roman" w:eastAsia="Calibri" w:hAnsi="Times New Roman" w:cs="Times New Roman"/>
                <w:sz w:val="24"/>
                <w:szCs w:val="24"/>
              </w:rPr>
            </w:pPr>
            <w:r w:rsidRPr="00380DA2">
              <w:rPr>
                <w:rFonts w:ascii="Times New Roman" w:hAnsi="Times New Roman" w:cs="Times New Roman"/>
                <w:sz w:val="24"/>
                <w:szCs w:val="24"/>
              </w:rPr>
              <w:t>1</w:t>
            </w:r>
            <w:r>
              <w:rPr>
                <w:rFonts w:ascii="Times New Roman" w:hAnsi="Times New Roman" w:cs="Times New Roman"/>
                <w:sz w:val="24"/>
                <w:szCs w:val="24"/>
              </w:rPr>
              <w:t>.</w:t>
            </w:r>
          </w:p>
        </w:tc>
        <w:tc>
          <w:tcPr>
            <w:tcW w:w="4705" w:type="dxa"/>
            <w:tcBorders>
              <w:top w:val="single" w:sz="4" w:space="0" w:color="auto"/>
              <w:left w:val="single" w:sz="4" w:space="0" w:color="auto"/>
              <w:bottom w:val="single" w:sz="4" w:space="0" w:color="auto"/>
              <w:right w:val="single" w:sz="4" w:space="0" w:color="auto"/>
            </w:tcBorders>
          </w:tcPr>
          <w:p w14:paraId="058AD53C" w14:textId="77777777" w:rsidR="0060084A" w:rsidRPr="000F2614" w:rsidRDefault="0060084A" w:rsidP="006F378D">
            <w:pPr>
              <w:spacing w:after="0" w:line="240" w:lineRule="auto"/>
              <w:jc w:val="both"/>
              <w:rPr>
                <w:rFonts w:ascii="Times New Roman" w:eastAsia="Calibri" w:hAnsi="Times New Roman" w:cs="Times New Roman"/>
                <w:sz w:val="24"/>
                <w:szCs w:val="24"/>
              </w:rPr>
            </w:pPr>
            <w:r w:rsidRPr="000F2614">
              <w:rPr>
                <w:rFonts w:ascii="Times New Roman" w:hAnsi="Times New Roman" w:cs="Times New Roman"/>
                <w:sz w:val="24"/>
                <w:szCs w:val="24"/>
              </w:rPr>
              <w:t xml:space="preserve">Ne mažiau kaip 5 aktyvios jungtys davikliams (nurodytiems Techninės specifikacijos 9-ame punkte) prijungti </w:t>
            </w:r>
          </w:p>
        </w:tc>
        <w:tc>
          <w:tcPr>
            <w:tcW w:w="4651" w:type="dxa"/>
            <w:tcBorders>
              <w:top w:val="single" w:sz="4" w:space="0" w:color="auto"/>
              <w:left w:val="single" w:sz="4" w:space="0" w:color="auto"/>
              <w:bottom w:val="single" w:sz="4" w:space="0" w:color="auto"/>
              <w:right w:val="single" w:sz="4" w:space="0" w:color="auto"/>
            </w:tcBorders>
          </w:tcPr>
          <w:p w14:paraId="3A231EA3" w14:textId="77777777" w:rsidR="0060084A" w:rsidRPr="000F2614" w:rsidRDefault="0060084A" w:rsidP="006F378D">
            <w:pPr>
              <w:spacing w:after="0" w:line="240" w:lineRule="auto"/>
              <w:jc w:val="both"/>
              <w:rPr>
                <w:rFonts w:ascii="Times New Roman" w:eastAsia="Calibri" w:hAnsi="Times New Roman" w:cs="Times New Roman"/>
                <w:sz w:val="24"/>
                <w:szCs w:val="24"/>
              </w:rPr>
            </w:pPr>
            <w:r w:rsidRPr="00DE1B54">
              <w:rPr>
                <w:rFonts w:ascii="Times New Roman" w:hAnsi="Times New Roman" w:cs="Times New Roman"/>
                <w:b/>
                <w:bCs/>
                <w:color w:val="FF0000"/>
                <w:sz w:val="24"/>
                <w:szCs w:val="24"/>
              </w:rPr>
              <w:t>Pildo tiekėjas</w:t>
            </w:r>
          </w:p>
        </w:tc>
      </w:tr>
      <w:tr w:rsidR="0060084A" w:rsidRPr="00DE1B54" w14:paraId="294C1B07" w14:textId="77777777" w:rsidTr="006F378D">
        <w:trPr>
          <w:trHeight w:val="256"/>
        </w:trPr>
        <w:tc>
          <w:tcPr>
            <w:tcW w:w="817" w:type="dxa"/>
            <w:tcBorders>
              <w:top w:val="single" w:sz="4" w:space="0" w:color="auto"/>
              <w:left w:val="single" w:sz="4" w:space="0" w:color="auto"/>
              <w:bottom w:val="single" w:sz="4" w:space="0" w:color="auto"/>
              <w:right w:val="single" w:sz="4" w:space="0" w:color="auto"/>
            </w:tcBorders>
          </w:tcPr>
          <w:p w14:paraId="7377D3CB" w14:textId="6AC9B358" w:rsidR="0060084A" w:rsidRPr="00380DA2" w:rsidRDefault="0060084A" w:rsidP="006F378D">
            <w:pPr>
              <w:spacing w:after="0" w:line="240" w:lineRule="auto"/>
              <w:rPr>
                <w:rFonts w:ascii="Times New Roman" w:eastAsia="Calibri" w:hAnsi="Times New Roman" w:cs="Times New Roman"/>
                <w:sz w:val="24"/>
                <w:szCs w:val="24"/>
              </w:rPr>
            </w:pPr>
            <w:r w:rsidRPr="00380DA2">
              <w:rPr>
                <w:rFonts w:ascii="Times New Roman" w:hAnsi="Times New Roman" w:cs="Times New Roman"/>
                <w:sz w:val="24"/>
                <w:szCs w:val="24"/>
              </w:rPr>
              <w:t>2.</w:t>
            </w:r>
          </w:p>
        </w:tc>
        <w:tc>
          <w:tcPr>
            <w:tcW w:w="4705" w:type="dxa"/>
            <w:tcBorders>
              <w:top w:val="single" w:sz="4" w:space="0" w:color="auto"/>
              <w:left w:val="single" w:sz="4" w:space="0" w:color="auto"/>
              <w:bottom w:val="single" w:sz="4" w:space="0" w:color="auto"/>
              <w:right w:val="single" w:sz="4" w:space="0" w:color="auto"/>
            </w:tcBorders>
          </w:tcPr>
          <w:p w14:paraId="5704F893" w14:textId="77777777" w:rsidR="0060084A" w:rsidRPr="00380DA2" w:rsidRDefault="0060084A" w:rsidP="006F378D">
            <w:pPr>
              <w:spacing w:after="0" w:line="240" w:lineRule="auto"/>
              <w:rPr>
                <w:rFonts w:ascii="Times New Roman" w:eastAsia="Calibri" w:hAnsi="Times New Roman" w:cs="Times New Roman"/>
                <w:sz w:val="24"/>
                <w:szCs w:val="24"/>
              </w:rPr>
            </w:pPr>
            <w:r w:rsidRPr="00380DA2">
              <w:rPr>
                <w:rFonts w:ascii="Times New Roman" w:hAnsi="Times New Roman" w:cs="Times New Roman"/>
                <w:sz w:val="24"/>
                <w:szCs w:val="24"/>
              </w:rPr>
              <w:t>Elektrinis ultragarsinės sistemos judėjimas</w:t>
            </w:r>
          </w:p>
        </w:tc>
        <w:tc>
          <w:tcPr>
            <w:tcW w:w="4651" w:type="dxa"/>
            <w:tcBorders>
              <w:top w:val="single" w:sz="4" w:space="0" w:color="auto"/>
              <w:left w:val="single" w:sz="4" w:space="0" w:color="auto"/>
              <w:bottom w:val="single" w:sz="4" w:space="0" w:color="auto"/>
              <w:right w:val="single" w:sz="4" w:space="0" w:color="auto"/>
            </w:tcBorders>
          </w:tcPr>
          <w:p w14:paraId="74C0F38B" w14:textId="77777777" w:rsidR="0060084A" w:rsidRPr="009D57C0" w:rsidRDefault="0060084A" w:rsidP="006F378D">
            <w:pPr>
              <w:spacing w:after="0" w:line="240" w:lineRule="auto"/>
              <w:jc w:val="both"/>
              <w:rPr>
                <w:rFonts w:ascii="Times New Roman" w:eastAsia="Calibri" w:hAnsi="Times New Roman" w:cs="Times New Roman"/>
                <w:sz w:val="24"/>
                <w:szCs w:val="24"/>
                <w:highlight w:val="yellow"/>
              </w:rPr>
            </w:pPr>
            <w:r w:rsidRPr="00DE1B54">
              <w:rPr>
                <w:rFonts w:ascii="Times New Roman" w:hAnsi="Times New Roman" w:cs="Times New Roman"/>
                <w:b/>
                <w:bCs/>
                <w:color w:val="FF0000"/>
                <w:sz w:val="24"/>
                <w:szCs w:val="24"/>
              </w:rPr>
              <w:t>Pildo tiekėjas</w:t>
            </w:r>
          </w:p>
        </w:tc>
      </w:tr>
      <w:tr w:rsidR="0060084A" w:rsidRPr="00DE1B54" w14:paraId="596CFEEB" w14:textId="77777777" w:rsidTr="006F378D">
        <w:trPr>
          <w:trHeight w:val="256"/>
        </w:trPr>
        <w:tc>
          <w:tcPr>
            <w:tcW w:w="817" w:type="dxa"/>
            <w:tcBorders>
              <w:top w:val="single" w:sz="4" w:space="0" w:color="auto"/>
              <w:left w:val="single" w:sz="4" w:space="0" w:color="auto"/>
              <w:bottom w:val="single" w:sz="4" w:space="0" w:color="auto"/>
              <w:right w:val="single" w:sz="4" w:space="0" w:color="auto"/>
            </w:tcBorders>
          </w:tcPr>
          <w:p w14:paraId="67B59503" w14:textId="6F8120CD" w:rsidR="0060084A" w:rsidRPr="00380DA2" w:rsidRDefault="0060084A" w:rsidP="006F378D">
            <w:pPr>
              <w:spacing w:after="0" w:line="240" w:lineRule="auto"/>
              <w:rPr>
                <w:rFonts w:ascii="Times New Roman" w:eastAsia="Calibri" w:hAnsi="Times New Roman" w:cs="Times New Roman"/>
                <w:sz w:val="24"/>
                <w:szCs w:val="24"/>
              </w:rPr>
            </w:pPr>
            <w:r w:rsidRPr="00380DA2">
              <w:rPr>
                <w:rFonts w:ascii="Times New Roman" w:hAnsi="Times New Roman" w:cs="Times New Roman"/>
                <w:sz w:val="24"/>
                <w:szCs w:val="24"/>
              </w:rPr>
              <w:t>3.</w:t>
            </w:r>
          </w:p>
        </w:tc>
        <w:tc>
          <w:tcPr>
            <w:tcW w:w="4705" w:type="dxa"/>
            <w:tcBorders>
              <w:top w:val="single" w:sz="4" w:space="0" w:color="auto"/>
              <w:left w:val="single" w:sz="4" w:space="0" w:color="auto"/>
              <w:bottom w:val="single" w:sz="4" w:space="0" w:color="auto"/>
              <w:right w:val="single" w:sz="4" w:space="0" w:color="auto"/>
            </w:tcBorders>
          </w:tcPr>
          <w:p w14:paraId="3C227A25" w14:textId="77777777" w:rsidR="0060084A" w:rsidRPr="00380DA2" w:rsidRDefault="0060084A" w:rsidP="006F378D">
            <w:pPr>
              <w:spacing w:after="0" w:line="240" w:lineRule="auto"/>
              <w:jc w:val="both"/>
              <w:rPr>
                <w:rFonts w:ascii="Times New Roman" w:eastAsia="Calibri" w:hAnsi="Times New Roman" w:cs="Times New Roman"/>
                <w:sz w:val="24"/>
                <w:szCs w:val="24"/>
              </w:rPr>
            </w:pPr>
            <w:r w:rsidRPr="00380DA2">
              <w:rPr>
                <w:rFonts w:ascii="Times New Roman" w:hAnsi="Times New Roman" w:cs="Times New Roman"/>
                <w:sz w:val="24"/>
                <w:szCs w:val="24"/>
              </w:rPr>
              <w:t>Programinė įranga automatiškai atpažįstanti pakitimus krūtų ir skydliaukės ultragarsinės diagnostikos metu.</w:t>
            </w:r>
            <w:r>
              <w:t xml:space="preserve"> </w:t>
            </w:r>
            <w:r w:rsidRPr="000F2614">
              <w:rPr>
                <w:rFonts w:ascii="Times New Roman" w:hAnsi="Times New Roman" w:cs="Times New Roman"/>
                <w:sz w:val="24"/>
                <w:szCs w:val="24"/>
              </w:rPr>
              <w:t xml:space="preserve">Dariniai automatiškai atpažįstami ir išmatuojami sustabdytame </w:t>
            </w:r>
            <w:r w:rsidRPr="000F2614">
              <w:rPr>
                <w:rFonts w:ascii="Times New Roman" w:hAnsi="Times New Roman" w:cs="Times New Roman"/>
                <w:sz w:val="24"/>
                <w:szCs w:val="24"/>
              </w:rPr>
              <w:lastRenderedPageBreak/>
              <w:t>vaizde specialistui nepasirenkant intereso zonos, kurioje galimai yra tiriamas darinys. Vieno tyrimo metu programinė įranga galinti ištirti ir pasirinkti ne mažiau kaip 10 skirtingų darinių</w:t>
            </w:r>
          </w:p>
        </w:tc>
        <w:tc>
          <w:tcPr>
            <w:tcW w:w="4651" w:type="dxa"/>
            <w:tcBorders>
              <w:top w:val="single" w:sz="4" w:space="0" w:color="auto"/>
              <w:left w:val="single" w:sz="4" w:space="0" w:color="auto"/>
              <w:bottom w:val="single" w:sz="4" w:space="0" w:color="auto"/>
              <w:right w:val="single" w:sz="4" w:space="0" w:color="auto"/>
            </w:tcBorders>
          </w:tcPr>
          <w:p w14:paraId="11B4A00E" w14:textId="77777777" w:rsidR="0060084A" w:rsidRPr="009D57C0" w:rsidRDefault="0060084A" w:rsidP="006F378D">
            <w:pPr>
              <w:spacing w:after="0" w:line="240" w:lineRule="auto"/>
              <w:jc w:val="both"/>
              <w:rPr>
                <w:rFonts w:ascii="Times New Roman" w:eastAsia="Calibri" w:hAnsi="Times New Roman" w:cs="Times New Roman"/>
                <w:sz w:val="24"/>
                <w:szCs w:val="24"/>
                <w:highlight w:val="yellow"/>
              </w:rPr>
            </w:pPr>
            <w:r w:rsidRPr="00DE1B54">
              <w:rPr>
                <w:rFonts w:ascii="Times New Roman" w:hAnsi="Times New Roman" w:cs="Times New Roman"/>
                <w:b/>
                <w:bCs/>
                <w:color w:val="FF0000"/>
                <w:sz w:val="24"/>
                <w:szCs w:val="24"/>
              </w:rPr>
              <w:lastRenderedPageBreak/>
              <w:t>Pildo tiekėjas</w:t>
            </w:r>
          </w:p>
        </w:tc>
      </w:tr>
    </w:tbl>
    <w:p w14:paraId="3DB4BA9B" w14:textId="77777777" w:rsidR="0060084A" w:rsidRPr="00A34A57" w:rsidRDefault="0060084A" w:rsidP="0060084A">
      <w:pPr>
        <w:pStyle w:val="Sraopastraipa"/>
        <w:spacing w:after="0" w:line="240" w:lineRule="auto"/>
        <w:ind w:left="360"/>
        <w:rPr>
          <w:rFonts w:asciiTheme="minorHAnsi" w:eastAsia="Times New Roman" w:hAnsiTheme="minorHAnsi" w:cstheme="minorBidi"/>
          <w:b/>
          <w:bCs/>
          <w:kern w:val="2"/>
          <w:sz w:val="22"/>
          <w:szCs w:val="24"/>
          <w14:ligatures w14:val="standardContextual"/>
        </w:rPr>
      </w:pPr>
      <w:r w:rsidRPr="00A34A57">
        <w:rPr>
          <w:rFonts w:eastAsia="Times New Roman"/>
          <w:b/>
          <w:bCs/>
          <w:sz w:val="20"/>
          <w:szCs w:val="20"/>
        </w:rPr>
        <w:t xml:space="preserve">Pastabos: </w:t>
      </w:r>
    </w:p>
    <w:p w14:paraId="505B50C7" w14:textId="7E9EA94D" w:rsidR="0060084A" w:rsidRPr="0060084A" w:rsidRDefault="0060084A" w:rsidP="0060084A">
      <w:pPr>
        <w:pStyle w:val="Sraopastraipa"/>
        <w:spacing w:after="0" w:line="240" w:lineRule="auto"/>
        <w:ind w:left="360"/>
        <w:rPr>
          <w:rFonts w:eastAsia="Times New Roman"/>
          <w:b/>
          <w:bCs/>
          <w:szCs w:val="24"/>
        </w:rPr>
      </w:pPr>
      <w:r w:rsidRPr="00A34A57">
        <w:rPr>
          <w:rFonts w:eastAsia="Times New Roman"/>
          <w:i/>
          <w:sz w:val="20"/>
          <w:szCs w:val="20"/>
        </w:rPr>
        <w:t xml:space="preserve">*Nenurodžius </w:t>
      </w:r>
      <w:r w:rsidR="00F85AC4" w:rsidRPr="00A34A57">
        <w:rPr>
          <w:rFonts w:eastAsia="Times New Roman"/>
          <w:i/>
          <w:sz w:val="20"/>
          <w:szCs w:val="20"/>
        </w:rPr>
        <w:t>siūlo</w:t>
      </w:r>
      <w:r w:rsidRPr="00A34A57">
        <w:rPr>
          <w:rFonts w:eastAsia="Times New Roman"/>
          <w:i/>
          <w:sz w:val="20"/>
          <w:szCs w:val="20"/>
        </w:rPr>
        <w:t>mo parametro, skiriama 0 balų.</w:t>
      </w:r>
    </w:p>
    <w:p w14:paraId="3B7D6226" w14:textId="77777777" w:rsidR="0060084A" w:rsidRPr="0060084A" w:rsidRDefault="0060084A" w:rsidP="0060084A">
      <w:pPr>
        <w:spacing w:after="0" w:line="240" w:lineRule="auto"/>
        <w:rPr>
          <w:rFonts w:eastAsia="Times New Roman"/>
          <w:b/>
          <w:bCs/>
          <w:szCs w:val="24"/>
        </w:rPr>
      </w:pPr>
    </w:p>
    <w:p w14:paraId="43B699DB" w14:textId="20CB5119" w:rsidR="00F274C4" w:rsidRPr="0027009D" w:rsidRDefault="0060084A" w:rsidP="0027009D">
      <w:pPr>
        <w:pStyle w:val="Sraopastraipa"/>
        <w:spacing w:after="0" w:line="240" w:lineRule="auto"/>
        <w:ind w:left="360"/>
        <w:jc w:val="center"/>
        <w:rPr>
          <w:rFonts w:eastAsia="Times New Roman"/>
          <w:b/>
          <w:bCs/>
          <w:szCs w:val="24"/>
        </w:rPr>
      </w:pPr>
      <w:r>
        <w:rPr>
          <w:rFonts w:eastAsia="Times New Roman"/>
          <w:b/>
          <w:bCs/>
          <w:szCs w:val="24"/>
        </w:rPr>
        <w:t>7</w:t>
      </w:r>
      <w:r w:rsidR="0027009D">
        <w:rPr>
          <w:rFonts w:eastAsia="Times New Roman"/>
          <w:b/>
          <w:bCs/>
          <w:szCs w:val="24"/>
        </w:rPr>
        <w:t xml:space="preserve">. </w:t>
      </w:r>
      <w:r w:rsidR="00F274C4" w:rsidRPr="0027009D">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2DC73C79" w:rsidR="00F274C4" w:rsidRPr="00C77C4F" w:rsidRDefault="0060084A" w:rsidP="00C77C4F">
      <w:pPr>
        <w:spacing w:after="0" w:line="240" w:lineRule="auto"/>
        <w:ind w:left="567"/>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7</w:t>
      </w:r>
      <w:r w:rsidR="00C77C4F" w:rsidRPr="00756198">
        <w:rPr>
          <w:rFonts w:ascii="Times New Roman" w:eastAsia="Arial" w:hAnsi="Times New Roman" w:cs="Times New Roman"/>
          <w:sz w:val="24"/>
          <w:szCs w:val="24"/>
          <w:lang w:eastAsia="lt-LT"/>
        </w:rPr>
        <w:t>.1.</w:t>
      </w:r>
      <w:r w:rsidR="00C77C4F"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106AA6">
        <w:tc>
          <w:tcPr>
            <w:tcW w:w="540" w:type="dxa"/>
            <w:shd w:val="clear" w:color="auto" w:fill="B4C6E7" w:themeFill="accent1" w:themeFillTint="66"/>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B4C6E7" w:themeFill="accent1" w:themeFillTint="66"/>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B4C6E7" w:themeFill="accent1" w:themeFillTint="66"/>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B4C6E7" w:themeFill="accent1" w:themeFillTint="66"/>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B4C6E7" w:themeFill="accent1" w:themeFillTint="66"/>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5C4B393E"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63CFAEAD" w14:textId="3FB102FC" w:rsidR="000418C7" w:rsidRPr="006808D0" w:rsidRDefault="00F274C4" w:rsidP="006808D0">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696514AF"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1F0A74B" w14:textId="77777777" w:rsidR="00C77C4F" w:rsidRPr="0098328E" w:rsidRDefault="00C77C4F" w:rsidP="00C77C4F">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3CC"/>
    <w:multiLevelType w:val="multilevel"/>
    <w:tmpl w:val="77EC0D1E"/>
    <w:lvl w:ilvl="0">
      <w:start w:val="1"/>
      <w:numFmt w:val="decimal"/>
      <w:lvlText w:val="%1."/>
      <w:lvlJc w:val="left"/>
      <w:pPr>
        <w:ind w:left="360" w:hanging="360"/>
      </w:p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8BD526C"/>
    <w:multiLevelType w:val="multilevel"/>
    <w:tmpl w:val="94C8455E"/>
    <w:lvl w:ilvl="0">
      <w:start w:val="7"/>
      <w:numFmt w:val="decimal"/>
      <w:lvlText w:val="%1"/>
      <w:lvlJc w:val="left"/>
      <w:pPr>
        <w:ind w:left="360" w:hanging="360"/>
      </w:pPr>
      <w:rPr>
        <w:rFonts w:hint="default"/>
      </w:rPr>
    </w:lvl>
    <w:lvl w:ilvl="1">
      <w:start w:val="6"/>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AB00D27"/>
    <w:multiLevelType w:val="multilevel"/>
    <w:tmpl w:val="556EE9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27A6E08"/>
    <w:multiLevelType w:val="multilevel"/>
    <w:tmpl w:val="AA7E523A"/>
    <w:styleLink w:val="Esamassraas1"/>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1E3B47"/>
    <w:multiLevelType w:val="hybridMultilevel"/>
    <w:tmpl w:val="DEA60946"/>
    <w:lvl w:ilvl="0" w:tplc="04270001">
      <w:start w:val="1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55E15902"/>
    <w:multiLevelType w:val="multilevel"/>
    <w:tmpl w:val="B0787BFA"/>
    <w:lvl w:ilvl="0">
      <w:start w:val="7"/>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589D56C0"/>
    <w:multiLevelType w:val="multilevel"/>
    <w:tmpl w:val="BD341180"/>
    <w:lvl w:ilvl="0">
      <w:start w:val="6"/>
      <w:numFmt w:val="decimal"/>
      <w:lvlText w:val="%1."/>
      <w:lvlJc w:val="left"/>
      <w:pPr>
        <w:ind w:left="1495" w:hanging="360"/>
      </w:pPr>
      <w:rPr>
        <w:rFonts w:hint="default"/>
      </w:rPr>
    </w:lvl>
    <w:lvl w:ilvl="1">
      <w:start w:val="6"/>
      <w:numFmt w:val="decimal"/>
      <w:lvlText w:val="7.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3"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D013191"/>
    <w:multiLevelType w:val="multilevel"/>
    <w:tmpl w:val="F592AA8C"/>
    <w:lvl w:ilvl="0">
      <w:start w:val="4"/>
      <w:numFmt w:val="decimal"/>
      <w:lvlText w:val="%1."/>
      <w:lvlJc w:val="left"/>
      <w:pPr>
        <w:ind w:left="1080" w:hanging="720"/>
      </w:pPr>
      <w:rPr>
        <w:rFonts w:asciiTheme="minorHAnsi" w:hAnsiTheme="minorHAnsi"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6D7D2755"/>
    <w:multiLevelType w:val="hybridMultilevel"/>
    <w:tmpl w:val="2F729DDE"/>
    <w:lvl w:ilvl="0" w:tplc="CB22686A">
      <w:start w:val="13"/>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598634531">
    <w:abstractNumId w:val="6"/>
  </w:num>
  <w:num w:numId="2" w16cid:durableId="2016106812">
    <w:abstractNumId w:val="1"/>
  </w:num>
  <w:num w:numId="3" w16cid:durableId="1451631103">
    <w:abstractNumId w:val="9"/>
  </w:num>
  <w:num w:numId="4" w16cid:durableId="1357733517">
    <w:abstractNumId w:val="10"/>
  </w:num>
  <w:num w:numId="5" w16cid:durableId="1492792848">
    <w:abstractNumId w:val="8"/>
  </w:num>
  <w:num w:numId="6" w16cid:durableId="1842426412">
    <w:abstractNumId w:val="12"/>
  </w:num>
  <w:num w:numId="7" w16cid:durableId="1375808821">
    <w:abstractNumId w:val="13"/>
  </w:num>
  <w:num w:numId="8" w16cid:durableId="1239707654">
    <w:abstractNumId w:val="4"/>
  </w:num>
  <w:num w:numId="9" w16cid:durableId="1512795704">
    <w:abstractNumId w:val="1"/>
  </w:num>
  <w:num w:numId="10" w16cid:durableId="569078612">
    <w:abstractNumId w:val="0"/>
  </w:num>
  <w:num w:numId="11" w16cid:durableId="2128809683">
    <w:abstractNumId w:val="3"/>
  </w:num>
  <w:num w:numId="12" w16cid:durableId="1228958794">
    <w:abstractNumId w:val="14"/>
  </w:num>
  <w:num w:numId="13" w16cid:durableId="324553402">
    <w:abstractNumId w:val="11"/>
  </w:num>
  <w:num w:numId="14" w16cid:durableId="26492281">
    <w:abstractNumId w:val="5"/>
  </w:num>
  <w:num w:numId="15" w16cid:durableId="1140002883">
    <w:abstractNumId w:val="2"/>
  </w:num>
  <w:num w:numId="16" w16cid:durableId="1417560130">
    <w:abstractNumId w:val="7"/>
  </w:num>
  <w:num w:numId="17" w16cid:durableId="1693757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418C7"/>
    <w:rsid w:val="00047004"/>
    <w:rsid w:val="000822F8"/>
    <w:rsid w:val="000839D8"/>
    <w:rsid w:val="000A437A"/>
    <w:rsid w:val="000A57FA"/>
    <w:rsid w:val="000B6386"/>
    <w:rsid w:val="000D4A82"/>
    <w:rsid w:val="000F2614"/>
    <w:rsid w:val="000F3E3A"/>
    <w:rsid w:val="00106AA6"/>
    <w:rsid w:val="0018536D"/>
    <w:rsid w:val="001D154B"/>
    <w:rsid w:val="001F29E8"/>
    <w:rsid w:val="00205F80"/>
    <w:rsid w:val="00232C78"/>
    <w:rsid w:val="0027009D"/>
    <w:rsid w:val="002B49BF"/>
    <w:rsid w:val="002D34B2"/>
    <w:rsid w:val="00305B53"/>
    <w:rsid w:val="00306EF2"/>
    <w:rsid w:val="00351A8D"/>
    <w:rsid w:val="00364B36"/>
    <w:rsid w:val="003D7B46"/>
    <w:rsid w:val="003F00A6"/>
    <w:rsid w:val="0041363C"/>
    <w:rsid w:val="00426C04"/>
    <w:rsid w:val="004277DF"/>
    <w:rsid w:val="00430B99"/>
    <w:rsid w:val="00450218"/>
    <w:rsid w:val="004B4949"/>
    <w:rsid w:val="004D4710"/>
    <w:rsid w:val="004D5CC3"/>
    <w:rsid w:val="004E02E0"/>
    <w:rsid w:val="005256E3"/>
    <w:rsid w:val="00546EDA"/>
    <w:rsid w:val="00562FB3"/>
    <w:rsid w:val="005638AD"/>
    <w:rsid w:val="005A3BFB"/>
    <w:rsid w:val="0060084A"/>
    <w:rsid w:val="00611242"/>
    <w:rsid w:val="00622E9D"/>
    <w:rsid w:val="00630E7F"/>
    <w:rsid w:val="00635976"/>
    <w:rsid w:val="006413CC"/>
    <w:rsid w:val="006768FB"/>
    <w:rsid w:val="006808D0"/>
    <w:rsid w:val="00695026"/>
    <w:rsid w:val="0071514A"/>
    <w:rsid w:val="0071603D"/>
    <w:rsid w:val="007329FE"/>
    <w:rsid w:val="00756198"/>
    <w:rsid w:val="00776B3B"/>
    <w:rsid w:val="00785320"/>
    <w:rsid w:val="007B4974"/>
    <w:rsid w:val="007D1BC2"/>
    <w:rsid w:val="007D5E5C"/>
    <w:rsid w:val="007F5FA3"/>
    <w:rsid w:val="00824239"/>
    <w:rsid w:val="008A586B"/>
    <w:rsid w:val="008C0689"/>
    <w:rsid w:val="008D4545"/>
    <w:rsid w:val="008E03A7"/>
    <w:rsid w:val="00930437"/>
    <w:rsid w:val="00952FFC"/>
    <w:rsid w:val="00953C61"/>
    <w:rsid w:val="00970F5F"/>
    <w:rsid w:val="0098328E"/>
    <w:rsid w:val="009840AC"/>
    <w:rsid w:val="009C7900"/>
    <w:rsid w:val="009D57C0"/>
    <w:rsid w:val="00A34A57"/>
    <w:rsid w:val="00A43774"/>
    <w:rsid w:val="00AC5840"/>
    <w:rsid w:val="00AE2390"/>
    <w:rsid w:val="00B065FA"/>
    <w:rsid w:val="00B80F92"/>
    <w:rsid w:val="00C2441F"/>
    <w:rsid w:val="00C33EBD"/>
    <w:rsid w:val="00C34899"/>
    <w:rsid w:val="00C77C4F"/>
    <w:rsid w:val="00C8258D"/>
    <w:rsid w:val="00C91D37"/>
    <w:rsid w:val="00CA4A6B"/>
    <w:rsid w:val="00CE18F7"/>
    <w:rsid w:val="00CE6B15"/>
    <w:rsid w:val="00CF586B"/>
    <w:rsid w:val="00D258AB"/>
    <w:rsid w:val="00D62D33"/>
    <w:rsid w:val="00D90707"/>
    <w:rsid w:val="00D909B6"/>
    <w:rsid w:val="00D927AD"/>
    <w:rsid w:val="00DC7F1D"/>
    <w:rsid w:val="00E02DF3"/>
    <w:rsid w:val="00E11E26"/>
    <w:rsid w:val="00E31123"/>
    <w:rsid w:val="00E9783A"/>
    <w:rsid w:val="00EC7F37"/>
    <w:rsid w:val="00EF1456"/>
    <w:rsid w:val="00F07581"/>
    <w:rsid w:val="00F274C4"/>
    <w:rsid w:val="00F56E47"/>
    <w:rsid w:val="00F73C6B"/>
    <w:rsid w:val="00F7610E"/>
    <w:rsid w:val="00F85A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6B3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paragraph" w:styleId="Paantrat">
    <w:name w:val="Subtitle"/>
    <w:basedOn w:val="prastasis"/>
    <w:next w:val="prastasis"/>
    <w:link w:val="PaantratDiagrama"/>
    <w:uiPriority w:val="11"/>
    <w:qFormat/>
    <w:rsid w:val="00C33EBD"/>
    <w:pPr>
      <w:numPr>
        <w:ilvl w:val="1"/>
      </w:numPr>
      <w:spacing w:after="240" w:line="276" w:lineRule="auto"/>
    </w:pPr>
    <w:rPr>
      <w:rFonts w:eastAsiaTheme="minorEastAsia"/>
      <w:caps/>
      <w:color w:val="404040" w:themeColor="text1" w:themeTint="BF"/>
      <w:spacing w:val="20"/>
      <w:kern w:val="0"/>
      <w:sz w:val="28"/>
      <w:szCs w:val="28"/>
      <w:lang w:eastAsia="lt-LT"/>
      <w14:ligatures w14:val="none"/>
    </w:rPr>
  </w:style>
  <w:style w:type="character" w:customStyle="1" w:styleId="PaantratDiagrama">
    <w:name w:val="Paantraštė Diagrama"/>
    <w:basedOn w:val="Numatytasispastraiposriftas"/>
    <w:link w:val="Paantrat"/>
    <w:uiPriority w:val="11"/>
    <w:rsid w:val="00C33EBD"/>
    <w:rPr>
      <w:rFonts w:eastAsiaTheme="minorEastAsia"/>
      <w:caps/>
      <w:color w:val="404040" w:themeColor="text1" w:themeTint="BF"/>
      <w:spacing w:val="20"/>
      <w:kern w:val="0"/>
      <w:sz w:val="28"/>
      <w:szCs w:val="28"/>
      <w:lang w:eastAsia="lt-LT"/>
      <w14:ligatures w14:val="none"/>
    </w:rPr>
  </w:style>
  <w:style w:type="paragraph" w:styleId="Betarp">
    <w:name w:val="No Spacing"/>
    <w:link w:val="BetarpDiagrama"/>
    <w:uiPriority w:val="1"/>
    <w:qFormat/>
    <w:rsid w:val="004E02E0"/>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4E02E0"/>
    <w:rPr>
      <w:rFonts w:eastAsiaTheme="minorEastAsia"/>
      <w:kern w:val="0"/>
      <w:sz w:val="21"/>
      <w:szCs w:val="21"/>
      <w:lang w:eastAsia="lt-LT"/>
      <w14:ligatures w14:val="none"/>
    </w:rPr>
  </w:style>
  <w:style w:type="character" w:customStyle="1" w:styleId="Bodytext2">
    <w:name w:val="Body text (2)_"/>
    <w:link w:val="Bodytext20"/>
    <w:uiPriority w:val="99"/>
    <w:locked/>
    <w:rsid w:val="004E02E0"/>
    <w:rPr>
      <w:sz w:val="19"/>
      <w:shd w:val="clear" w:color="auto" w:fill="FFFFFF"/>
    </w:rPr>
  </w:style>
  <w:style w:type="paragraph" w:customStyle="1" w:styleId="Bodytext20">
    <w:name w:val="Body text (2)"/>
    <w:basedOn w:val="prastasis"/>
    <w:link w:val="Bodytext2"/>
    <w:uiPriority w:val="99"/>
    <w:rsid w:val="004E02E0"/>
    <w:pPr>
      <w:widowControl w:val="0"/>
      <w:shd w:val="clear" w:color="auto" w:fill="FFFFFF"/>
      <w:spacing w:before="120" w:after="180" w:line="240" w:lineRule="atLeast"/>
      <w:jc w:val="both"/>
    </w:pPr>
    <w:rPr>
      <w:sz w:val="19"/>
    </w:rPr>
  </w:style>
  <w:style w:type="paragraph" w:customStyle="1" w:styleId="Lentelsturinys">
    <w:name w:val="Lentelės turinys"/>
    <w:basedOn w:val="prastasis"/>
    <w:uiPriority w:val="99"/>
    <w:rsid w:val="004E02E0"/>
    <w:pPr>
      <w:widowControl w:val="0"/>
      <w:suppressLineNumbers/>
      <w:suppressAutoHyphens/>
      <w:spacing w:after="0" w:line="240" w:lineRule="auto"/>
    </w:pPr>
    <w:rPr>
      <w:rFonts w:ascii="Times New Roman" w:eastAsia="Calibri" w:hAnsi="Times New Roman" w:cs="Times New Roman"/>
      <w:sz w:val="24"/>
      <w:szCs w:val="24"/>
      <w:lang w:eastAsia="ar-SA"/>
      <w14:ligatures w14:val="none"/>
    </w:rPr>
  </w:style>
  <w:style w:type="character" w:customStyle="1" w:styleId="Bodytext3">
    <w:name w:val="Body text (3)"/>
    <w:uiPriority w:val="99"/>
    <w:rsid w:val="004E02E0"/>
    <w:rPr>
      <w:rFonts w:ascii="Times New Roman" w:hAnsi="Times New Roman" w:cs="Times New Roman" w:hint="default"/>
      <w:i/>
      <w:iCs w:val="0"/>
      <w:strike w:val="0"/>
      <w:dstrike w:val="0"/>
      <w:color w:val="000000"/>
      <w:spacing w:val="0"/>
      <w:w w:val="100"/>
      <w:position w:val="0"/>
      <w:sz w:val="24"/>
      <w:u w:val="none"/>
      <w:effect w:val="none"/>
      <w:lang w:val="lt-LT" w:eastAsia="lt-LT"/>
    </w:rPr>
  </w:style>
  <w:style w:type="numbering" w:customStyle="1" w:styleId="Esamassraas1">
    <w:name w:val="Esamas sąrašas1"/>
    <w:uiPriority w:val="99"/>
    <w:rsid w:val="0027009D"/>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629896187">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9</Pages>
  <Words>9225</Words>
  <Characters>5259</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2025-04-17T11:07:00Z</dcterms:created>
  <dcterms:modified xsi:type="dcterms:W3CDTF">2025-04-23T07:28:00Z</dcterms:modified>
</cp:coreProperties>
</file>