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C4984" w14:paraId="2B1B7FCD" w14:textId="77777777" w:rsidTr="006519C4">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519C4">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50ECD41F" w14:textId="77777777" w:rsidR="00DC4984" w:rsidRDefault="00DC4984" w:rsidP="00DC4984">
      <w:pPr>
        <w:ind w:left="5400"/>
        <w:jc w:val="both"/>
      </w:pPr>
    </w:p>
    <w:p w14:paraId="289280DB" w14:textId="77777777" w:rsidR="00DC4984" w:rsidRPr="00D67B94" w:rsidRDefault="00DC4984" w:rsidP="00DC4984">
      <w:pPr>
        <w:jc w:val="center"/>
        <w:rPr>
          <w:b/>
        </w:rPr>
      </w:pPr>
      <w:r w:rsidRPr="00F92C3C">
        <w:rPr>
          <w:b/>
        </w:rPr>
        <w:t>PASIŪLYMAS</w:t>
      </w:r>
    </w:p>
    <w:p w14:paraId="41CD4591" w14:textId="338B0028" w:rsidR="00DC4984" w:rsidRDefault="00487A74" w:rsidP="00DC4984">
      <w:pPr>
        <w:shd w:val="clear" w:color="auto" w:fill="FFFFFF"/>
        <w:jc w:val="center"/>
        <w:rPr>
          <w:rFonts w:eastAsiaTheme="minorHAnsi"/>
          <w:b/>
          <w:bCs/>
        </w:rPr>
      </w:pPr>
      <w:bookmarkStart w:id="0" w:name="_Hlk180232750"/>
      <w:r w:rsidRPr="00487A74">
        <w:rPr>
          <w:rFonts w:eastAsia="TimesNewRomanPS-BoldMT"/>
          <w:b/>
          <w:bCs/>
        </w:rPr>
        <w:t>BALTIJOS PROSPEKTO ŽALIOSIOS SKIRIAMOSIOS JUOSTOS, KLAIPĖDOJE APŽELDINIMO PASLAUGŲ</w:t>
      </w:r>
      <w:bookmarkEnd w:id="0"/>
      <w:r w:rsidRPr="00487A74">
        <w:rPr>
          <w:rFonts w:eastAsia="Calibri"/>
          <w:b/>
        </w:rPr>
        <w:t xml:space="preserve"> </w:t>
      </w:r>
      <w:r w:rsidR="008C29FF" w:rsidRPr="00335FD0">
        <w:rPr>
          <w:rFonts w:eastAsia="Calibri"/>
          <w:b/>
          <w:color w:val="000000" w:themeColor="text1"/>
        </w:rPr>
        <w:t>PIRKIM</w:t>
      </w:r>
      <w:r w:rsidR="008C29FF">
        <w:rPr>
          <w:rFonts w:eastAsia="Calibri"/>
          <w:b/>
          <w:color w:val="000000" w:themeColor="text1"/>
        </w:rPr>
        <w:t>UI</w:t>
      </w:r>
      <w:r w:rsidR="008C29FF" w:rsidRPr="00631FA1">
        <w:rPr>
          <w:rFonts w:eastAsiaTheme="minorHAnsi"/>
          <w:b/>
          <w:bCs/>
        </w:rPr>
        <w:t xml:space="preserve"> </w:t>
      </w:r>
      <w:r w:rsidR="00631FA1" w:rsidRPr="00631FA1">
        <w:rPr>
          <w:rFonts w:eastAsiaTheme="minorHAnsi"/>
          <w:b/>
          <w:bCs/>
        </w:rPr>
        <w:t>ATVIRO KONKURSO BŪDU</w:t>
      </w:r>
    </w:p>
    <w:p w14:paraId="08F141C8" w14:textId="77777777" w:rsidR="00631FA1" w:rsidRDefault="00631FA1" w:rsidP="00DC4984">
      <w:pPr>
        <w:shd w:val="clear" w:color="auto" w:fill="FFFFFF"/>
        <w:jc w:val="center"/>
        <w:rPr>
          <w:b/>
        </w:rPr>
      </w:pPr>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77777777"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C4984" w:rsidRPr="00031EB2" w14:paraId="249BF35B" w14:textId="77777777" w:rsidTr="006519C4">
        <w:tc>
          <w:tcPr>
            <w:tcW w:w="3528"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1472" w:type="pct"/>
            <w:shd w:val="clear" w:color="auto" w:fill="FFFFFF" w:themeFill="background1"/>
          </w:tcPr>
          <w:p w14:paraId="30FE934D" w14:textId="77777777" w:rsidR="00DC4984" w:rsidRPr="00031EB2" w:rsidRDefault="00DC4984" w:rsidP="006519C4">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6519C4">
        <w:tc>
          <w:tcPr>
            <w:tcW w:w="3528"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1472" w:type="pct"/>
          </w:tcPr>
          <w:p w14:paraId="0BEA6FF4" w14:textId="77777777" w:rsidR="00DC4984" w:rsidRPr="00031EB2" w:rsidRDefault="00DC4984" w:rsidP="006519C4">
            <w:pPr>
              <w:widowControl w:val="0"/>
              <w:jc w:val="both"/>
            </w:pPr>
          </w:p>
        </w:tc>
      </w:tr>
      <w:tr w:rsidR="00DC4984" w:rsidRPr="00031EB2" w14:paraId="5F32C875" w14:textId="77777777" w:rsidTr="006519C4">
        <w:tc>
          <w:tcPr>
            <w:tcW w:w="3528"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1472" w:type="pct"/>
          </w:tcPr>
          <w:p w14:paraId="0FF25851" w14:textId="77777777" w:rsidR="00DC4984" w:rsidRPr="00031EB2" w:rsidRDefault="00DC4984" w:rsidP="006519C4">
            <w:pPr>
              <w:widowControl w:val="0"/>
              <w:jc w:val="both"/>
            </w:pPr>
          </w:p>
        </w:tc>
      </w:tr>
      <w:tr w:rsidR="00DC4984" w:rsidRPr="00031EB2" w14:paraId="2491CCAD" w14:textId="77777777" w:rsidTr="006519C4">
        <w:tc>
          <w:tcPr>
            <w:tcW w:w="3528"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1472" w:type="pct"/>
          </w:tcPr>
          <w:p w14:paraId="6D2AF8A5" w14:textId="77777777" w:rsidR="00DC4984" w:rsidRPr="00031EB2" w:rsidRDefault="00DC4984" w:rsidP="006519C4">
            <w:pPr>
              <w:widowControl w:val="0"/>
              <w:jc w:val="both"/>
            </w:pPr>
          </w:p>
        </w:tc>
      </w:tr>
    </w:tbl>
    <w:p w14:paraId="0865D0B5" w14:textId="77777777" w:rsidR="00DC4984" w:rsidRDefault="00DC4984" w:rsidP="00DC4984">
      <w:pPr>
        <w:ind w:left="-142" w:firstLine="709"/>
        <w:jc w:val="both"/>
      </w:pPr>
    </w:p>
    <w:p w14:paraId="45046AA6" w14:textId="77777777" w:rsidR="00DC4984" w:rsidRPr="00D2736C" w:rsidRDefault="00DC4984" w:rsidP="00DC4984">
      <w:pPr>
        <w:jc w:val="cente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DC4984" w:rsidRPr="00003B33" w14:paraId="67F10683" w14:textId="77777777" w:rsidTr="00631FA1">
        <w:tc>
          <w:tcPr>
            <w:tcW w:w="6799" w:type="dxa"/>
            <w:shd w:val="clear" w:color="auto" w:fill="F2F2F2" w:themeFill="background1" w:themeFillShade="F2"/>
            <w:tcMar>
              <w:top w:w="0" w:type="dxa"/>
              <w:left w:w="108" w:type="dxa"/>
              <w:bottom w:w="0" w:type="dxa"/>
              <w:right w:w="108" w:type="dxa"/>
            </w:tcMar>
          </w:tcPr>
          <w:p w14:paraId="70ED47D3" w14:textId="14C04E09" w:rsidR="00DC4984" w:rsidRDefault="00DC4984" w:rsidP="006519C4">
            <w:pPr>
              <w:jc w:val="both"/>
              <w:rPr>
                <w:b/>
              </w:rPr>
            </w:pPr>
            <w:r>
              <w:rPr>
                <w:b/>
              </w:rPr>
              <w:t xml:space="preserve">Ūkio subjekto, kurio </w:t>
            </w:r>
            <w:r w:rsidRPr="00BE467B">
              <w:rPr>
                <w:b/>
              </w:rPr>
              <w:t>pajėgumais (t. y</w:t>
            </w:r>
            <w:r w:rsidRPr="008C29FF">
              <w:rPr>
                <w:b/>
              </w:rPr>
              <w:t>. kvalifikacija) remiamasi,</w:t>
            </w:r>
            <w:r w:rsidRPr="008C29FF">
              <w:t xml:space="preserve"> pavadinimas </w:t>
            </w:r>
            <w:r w:rsidRPr="008C29FF">
              <w:rPr>
                <w:i/>
              </w:rPr>
              <w:t xml:space="preserve">(konkurso sąlygų aprašo </w:t>
            </w:r>
            <w:r w:rsidR="003B129A" w:rsidRPr="003B129A">
              <w:rPr>
                <w:i/>
              </w:rPr>
              <w:t>29</w:t>
            </w:r>
            <w:r w:rsidRPr="003B129A">
              <w:rPr>
                <w:i/>
                <w:lang w:val="en-US"/>
              </w:rPr>
              <w:t xml:space="preserve"> </w:t>
            </w:r>
            <w:r w:rsidRPr="003B129A">
              <w:rPr>
                <w:i/>
              </w:rPr>
              <w:t>p.)</w:t>
            </w:r>
          </w:p>
        </w:tc>
        <w:tc>
          <w:tcPr>
            <w:tcW w:w="2829" w:type="dxa"/>
            <w:shd w:val="clear" w:color="auto" w:fill="auto"/>
            <w:tcMar>
              <w:top w:w="0" w:type="dxa"/>
              <w:left w:w="108" w:type="dxa"/>
              <w:bottom w:w="0" w:type="dxa"/>
              <w:right w:w="108" w:type="dxa"/>
            </w:tcMar>
            <w:vAlign w:val="center"/>
          </w:tcPr>
          <w:p w14:paraId="59E95865" w14:textId="77777777" w:rsidR="00DC4984" w:rsidRPr="00003B33" w:rsidRDefault="00DC4984" w:rsidP="006519C4">
            <w:pPr>
              <w:ind w:left="-142" w:firstLine="720"/>
              <w:jc w:val="both"/>
              <w:rPr>
                <w:color w:val="000000" w:themeColor="text1"/>
              </w:rPr>
            </w:pPr>
          </w:p>
        </w:tc>
      </w:tr>
      <w:tr w:rsidR="00DC4984" w:rsidRPr="00003B33" w14:paraId="208F72EC" w14:textId="77777777" w:rsidTr="00631FA1">
        <w:tc>
          <w:tcPr>
            <w:tcW w:w="6799" w:type="dxa"/>
            <w:shd w:val="clear" w:color="auto" w:fill="F2F2F2" w:themeFill="background1" w:themeFillShade="F2"/>
            <w:tcMar>
              <w:top w:w="0" w:type="dxa"/>
              <w:left w:w="108" w:type="dxa"/>
              <w:bottom w:w="0" w:type="dxa"/>
              <w:right w:w="108" w:type="dxa"/>
            </w:tcMar>
            <w:hideMark/>
          </w:tcPr>
          <w:p w14:paraId="2493B80B" w14:textId="77777777" w:rsidR="00DC4984" w:rsidRPr="00003B33" w:rsidRDefault="00DC4984" w:rsidP="006519C4">
            <w:pPr>
              <w:jc w:val="both"/>
              <w:rPr>
                <w:color w:val="000000" w:themeColor="text1"/>
              </w:rPr>
            </w:pPr>
            <w:r w:rsidRPr="005E018B">
              <w:t>Įsipareigojimų dalis (procentais), kuriai ketinama pasitelkti ūkio subjektą, kurio pajėgumais remiamasi</w:t>
            </w:r>
          </w:p>
        </w:tc>
        <w:tc>
          <w:tcPr>
            <w:tcW w:w="2829" w:type="dxa"/>
            <w:tcMar>
              <w:top w:w="0" w:type="dxa"/>
              <w:left w:w="108" w:type="dxa"/>
              <w:bottom w:w="0" w:type="dxa"/>
              <w:right w:w="108" w:type="dxa"/>
            </w:tcMar>
            <w:vAlign w:val="center"/>
          </w:tcPr>
          <w:p w14:paraId="5208396A" w14:textId="77777777" w:rsidR="00DC4984" w:rsidRPr="00003B33" w:rsidRDefault="00DC4984" w:rsidP="006519C4">
            <w:pPr>
              <w:ind w:left="-142" w:firstLine="720"/>
              <w:jc w:val="both"/>
              <w:rPr>
                <w:color w:val="000000" w:themeColor="text1"/>
              </w:rPr>
            </w:pPr>
          </w:p>
        </w:tc>
      </w:tr>
      <w:tr w:rsidR="00DC4984" w:rsidRPr="00003B33" w14:paraId="67258E98" w14:textId="77777777" w:rsidTr="00631FA1">
        <w:tc>
          <w:tcPr>
            <w:tcW w:w="6799" w:type="dxa"/>
            <w:shd w:val="clear" w:color="auto" w:fill="F2F2F2" w:themeFill="background1" w:themeFillShade="F2"/>
            <w:tcMar>
              <w:top w:w="0" w:type="dxa"/>
              <w:left w:w="108" w:type="dxa"/>
              <w:bottom w:w="0" w:type="dxa"/>
              <w:right w:w="108" w:type="dxa"/>
            </w:tcMar>
            <w:hideMark/>
          </w:tcPr>
          <w:p w14:paraId="3A38924A" w14:textId="77777777" w:rsidR="00DC4984" w:rsidRPr="00003B33" w:rsidRDefault="00DC4984" w:rsidP="006519C4">
            <w:pPr>
              <w:jc w:val="both"/>
              <w:rPr>
                <w:color w:val="000000" w:themeColor="text1"/>
              </w:rPr>
            </w:pPr>
            <w:r w:rsidRPr="005E018B">
              <w:t>Įsipareigojimai, kuriuos numatoma perduoti ūkio subjektui, kurio pajėgumais remiamasi</w:t>
            </w:r>
          </w:p>
        </w:tc>
        <w:tc>
          <w:tcPr>
            <w:tcW w:w="2829" w:type="dxa"/>
            <w:tcMar>
              <w:top w:w="0" w:type="dxa"/>
              <w:left w:w="108" w:type="dxa"/>
              <w:bottom w:w="0" w:type="dxa"/>
              <w:right w:w="108" w:type="dxa"/>
            </w:tcMar>
            <w:vAlign w:val="center"/>
          </w:tcPr>
          <w:p w14:paraId="2750F075" w14:textId="77777777" w:rsidR="00DC4984" w:rsidRPr="00003B33" w:rsidRDefault="00DC4984" w:rsidP="006519C4">
            <w:pPr>
              <w:ind w:left="-142" w:firstLine="720"/>
              <w:jc w:val="both"/>
              <w:rPr>
                <w:color w:val="000000" w:themeColor="text1"/>
              </w:rPr>
            </w:pPr>
          </w:p>
        </w:tc>
      </w:tr>
      <w:tr w:rsidR="00DC4984" w:rsidRPr="00003B33" w14:paraId="6D46BD6F" w14:textId="77777777" w:rsidTr="006519C4">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26DC521C" w14:textId="700C4B1E" w:rsidR="00DC4984" w:rsidRPr="00003B33" w:rsidRDefault="00DC4984" w:rsidP="006519C4">
            <w:pPr>
              <w:jc w:val="both"/>
              <w:rPr>
                <w:color w:val="000000" w:themeColor="text1"/>
              </w:rPr>
            </w:pPr>
            <w:proofErr w:type="spellStart"/>
            <w:r w:rsidRPr="00C53135">
              <w:rPr>
                <w:b/>
                <w:bCs/>
                <w:color w:val="000000" w:themeColor="text1"/>
              </w:rPr>
              <w:t>Kvazisubtiekėjas</w:t>
            </w:r>
            <w:proofErr w:type="spellEnd"/>
            <w:r w:rsidRPr="00C53135">
              <w:rPr>
                <w:b/>
                <w:bCs/>
                <w:color w:val="000000" w:themeColor="text1"/>
              </w:rPr>
              <w:t xml:space="preserve"> –</w:t>
            </w:r>
            <w:r w:rsidRPr="00F3006E">
              <w:rPr>
                <w:b/>
                <w:bCs/>
                <w:color w:val="000000" w:themeColor="text1"/>
              </w:rPr>
              <w:t xml:space="preserve"> </w:t>
            </w:r>
            <w:r w:rsidRPr="00F3006E">
              <w:rPr>
                <w:b/>
              </w:rPr>
              <w:t>specialistas</w:t>
            </w:r>
            <w:r w:rsidRPr="00F3006E">
              <w:t xml:space="preserve">, kurio kvalifikacija tiekėjas remiasi, ir kuris pasiūlymo teikimo metu dar </w:t>
            </w:r>
            <w:r w:rsidRPr="007C0700">
              <w:rPr>
                <w:b/>
                <w:bCs/>
              </w:rPr>
              <w:t>nėra</w:t>
            </w:r>
            <w:r w:rsidRPr="00F3006E">
              <w:t xml:space="preserve"> tiekėjo, ūkio subjekto, kurio pajėgumais tiekėjas remiasi, </w:t>
            </w:r>
            <w:r w:rsidRPr="007C0700">
              <w:rPr>
                <w:b/>
                <w:bCs/>
              </w:rPr>
              <w:t>darbuotojas</w:t>
            </w:r>
            <w:r w:rsidRPr="00534B26">
              <w:t xml:space="preserve">, </w:t>
            </w:r>
            <w:r w:rsidRPr="003B129A">
              <w:t xml:space="preserve">tačiau </w:t>
            </w:r>
            <w:r w:rsidRPr="003B129A">
              <w:rPr>
                <w:b/>
              </w:rPr>
              <w:t>jį ketinama įdarbinti</w:t>
            </w:r>
            <w:r w:rsidRPr="003B129A">
              <w:t xml:space="preserve">, jei pasiūlymas bus pripažintas laimėjusiu </w:t>
            </w:r>
            <w:r w:rsidRPr="003B129A">
              <w:rPr>
                <w:i/>
              </w:rPr>
              <w:t xml:space="preserve">(konkurso sąlygų aprašo </w:t>
            </w:r>
            <w:r w:rsidRPr="003B129A">
              <w:rPr>
                <w:i/>
                <w:lang w:val="en-US"/>
              </w:rPr>
              <w:t>3</w:t>
            </w:r>
            <w:r w:rsidR="003B129A" w:rsidRPr="003B129A">
              <w:rPr>
                <w:i/>
                <w:lang w:val="en-US"/>
              </w:rPr>
              <w:t>2</w:t>
            </w:r>
            <w:r w:rsidRPr="003B129A">
              <w:rPr>
                <w:i/>
                <w:lang w:val="en-US"/>
              </w:rPr>
              <w:t xml:space="preserve"> </w:t>
            </w:r>
            <w:r w:rsidRPr="003B129A">
              <w:rPr>
                <w:i/>
              </w:rPr>
              <w:t>p.)</w:t>
            </w:r>
            <w:r w:rsidRPr="003B129A">
              <w:rPr>
                <w:shd w:val="clear" w:color="auto" w:fill="F2F2F2" w:themeFill="background1" w:themeFillShade="F2"/>
              </w:rPr>
              <w:t>:</w:t>
            </w:r>
          </w:p>
        </w:tc>
      </w:tr>
      <w:tr w:rsidR="00DC4984" w:rsidRPr="00003B33" w14:paraId="1E79BEE5" w14:textId="77777777" w:rsidTr="00631FA1">
        <w:trPr>
          <w:trHeight w:val="20"/>
        </w:trPr>
        <w:tc>
          <w:tcPr>
            <w:tcW w:w="6799" w:type="dxa"/>
            <w:shd w:val="clear" w:color="auto" w:fill="F2F2F2" w:themeFill="background1" w:themeFillShade="F2"/>
            <w:tcMar>
              <w:top w:w="0" w:type="dxa"/>
              <w:left w:w="108" w:type="dxa"/>
              <w:bottom w:w="0" w:type="dxa"/>
              <w:right w:w="108" w:type="dxa"/>
            </w:tcMar>
          </w:tcPr>
          <w:p w14:paraId="4DDE2D2E" w14:textId="6C3C389D" w:rsidR="00DC4984" w:rsidRPr="003A6EBE" w:rsidRDefault="00F434F7" w:rsidP="004605FB">
            <w:pPr>
              <w:tabs>
                <w:tab w:val="left" w:pos="94"/>
                <w:tab w:val="left" w:pos="312"/>
              </w:tabs>
              <w:autoSpaceDE w:val="0"/>
              <w:autoSpaceDN w:val="0"/>
              <w:adjustRightInd w:val="0"/>
              <w:jc w:val="both"/>
              <w:rPr>
                <w:rFonts w:eastAsiaTheme="minorHAnsi"/>
                <w:color w:val="000000" w:themeColor="text1"/>
                <w:highlight w:val="yellow"/>
              </w:rPr>
            </w:pPr>
            <w:r w:rsidRPr="003B129A">
              <w:rPr>
                <w:rFonts w:eastAsiaTheme="minorHAnsi"/>
                <w:color w:val="000000" w:themeColor="text1"/>
              </w:rPr>
              <w:t>Specialistas, turintis ne žemesnį kaip aukštąjį neuniversitetinį ar aukštesnįjį, ar jiems prilygintą žemės ūkio mokslų studijų krypties grupės agronomijos ir (ar) žemės ūkio, ir (ar) miškininkystės studijų krypčių ar Inžinerijos mokslų studijų krypties grupės aplinkos inžinerijos studijų krypties išsilavinimą, kurio darbo patirtis augalininkystės veiklos srityje ne mažesnė kaip 2 metai.</w:t>
            </w:r>
          </w:p>
        </w:tc>
        <w:tc>
          <w:tcPr>
            <w:tcW w:w="2829" w:type="dxa"/>
            <w:tcMar>
              <w:top w:w="0" w:type="dxa"/>
              <w:left w:w="108" w:type="dxa"/>
              <w:bottom w:w="0" w:type="dxa"/>
              <w:right w:w="108" w:type="dxa"/>
            </w:tcMar>
            <w:vAlign w:val="center"/>
          </w:tcPr>
          <w:p w14:paraId="5F78203D" w14:textId="77777777" w:rsidR="00DC4984" w:rsidRPr="00003B33" w:rsidRDefault="00DC4984" w:rsidP="006519C4">
            <w:pPr>
              <w:jc w:val="both"/>
              <w:rPr>
                <w:color w:val="000000" w:themeColor="text1"/>
              </w:rPr>
            </w:pPr>
          </w:p>
        </w:tc>
      </w:tr>
    </w:tbl>
    <w:p w14:paraId="198DACA7" w14:textId="0D3F034D" w:rsidR="00DC4984" w:rsidRDefault="00DC4984" w:rsidP="00631FA1">
      <w:pPr>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03B33">
        <w:rPr>
          <w:i/>
          <w:iCs/>
          <w:color w:val="000000" w:themeColor="text1"/>
        </w:rPr>
        <w:t>.</w:t>
      </w:r>
    </w:p>
    <w:p w14:paraId="3C4E8731" w14:textId="77777777" w:rsidR="00DC4984" w:rsidRPr="00003B33" w:rsidRDefault="00DC4984" w:rsidP="00631FA1">
      <w:pPr>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4"/>
        <w:gridCol w:w="2835"/>
      </w:tblGrid>
      <w:tr w:rsidR="00B24ACC" w:rsidRPr="00003B33" w14:paraId="7FF59101" w14:textId="77777777" w:rsidTr="00B24ACC">
        <w:tc>
          <w:tcPr>
            <w:tcW w:w="6804" w:type="dxa"/>
            <w:shd w:val="clear" w:color="auto" w:fill="F2F2F2" w:themeFill="background1" w:themeFillShade="F2"/>
            <w:tcMar>
              <w:top w:w="0" w:type="dxa"/>
              <w:left w:w="108" w:type="dxa"/>
              <w:bottom w:w="0" w:type="dxa"/>
              <w:right w:w="108" w:type="dxa"/>
            </w:tcMar>
          </w:tcPr>
          <w:p w14:paraId="11AF51B6" w14:textId="3F2EB39A" w:rsidR="00B24ACC" w:rsidRPr="00F92C3C" w:rsidRDefault="00B24ACC" w:rsidP="006519C4">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8C767B">
              <w:rPr>
                <w:bCs/>
                <w:i/>
              </w:rPr>
              <w:t>kad atitiktų kvalifikacijos</w:t>
            </w:r>
            <w:r w:rsidRPr="008C767B">
              <w:rPr>
                <w:spacing w:val="2"/>
              </w:rPr>
              <w:t xml:space="preserve"> </w:t>
            </w:r>
            <w:r w:rsidRPr="008C767B">
              <w:rPr>
                <w:bCs/>
                <w:i/>
              </w:rPr>
              <w:t>reikalavimus</w:t>
            </w:r>
            <w:r w:rsidRPr="008C767B">
              <w:rPr>
                <w:i/>
                <w:iCs/>
              </w:rPr>
              <w:t xml:space="preserve"> (konkurso sąlygų </w:t>
            </w:r>
            <w:r w:rsidRPr="003B129A">
              <w:rPr>
                <w:i/>
                <w:iCs/>
              </w:rPr>
              <w:t xml:space="preserve">aprašo </w:t>
            </w:r>
            <w:r w:rsidR="0099391D" w:rsidRPr="003B129A">
              <w:rPr>
                <w:i/>
                <w:iCs/>
              </w:rPr>
              <w:t>3</w:t>
            </w:r>
            <w:r w:rsidR="003B129A" w:rsidRPr="003B129A">
              <w:rPr>
                <w:i/>
                <w:iCs/>
              </w:rPr>
              <w:t>0</w:t>
            </w:r>
            <w:r w:rsidR="0099391D" w:rsidRPr="003B129A">
              <w:rPr>
                <w:i/>
                <w:iCs/>
              </w:rPr>
              <w:t xml:space="preserve"> </w:t>
            </w:r>
            <w:r w:rsidRPr="003B129A">
              <w:rPr>
                <w:i/>
                <w:iCs/>
              </w:rPr>
              <w:t>p.))</w:t>
            </w:r>
          </w:p>
        </w:tc>
        <w:tc>
          <w:tcPr>
            <w:tcW w:w="2835" w:type="dxa"/>
            <w:shd w:val="clear" w:color="auto" w:fill="FFFFFF" w:themeFill="background1"/>
            <w:tcMar>
              <w:top w:w="0" w:type="dxa"/>
              <w:left w:w="108" w:type="dxa"/>
              <w:bottom w:w="0" w:type="dxa"/>
              <w:right w:w="108" w:type="dxa"/>
            </w:tcMar>
          </w:tcPr>
          <w:p w14:paraId="0DDE7522" w14:textId="77777777" w:rsidR="00B24ACC" w:rsidRPr="00003B33" w:rsidRDefault="00B24ACC" w:rsidP="006519C4">
            <w:pPr>
              <w:jc w:val="both"/>
              <w:rPr>
                <w:color w:val="000000" w:themeColor="text1"/>
              </w:rPr>
            </w:pPr>
          </w:p>
        </w:tc>
      </w:tr>
      <w:tr w:rsidR="00B24ACC" w:rsidRPr="00003B33" w14:paraId="4924FED6" w14:textId="77777777" w:rsidTr="00B24ACC">
        <w:tc>
          <w:tcPr>
            <w:tcW w:w="6804" w:type="dxa"/>
            <w:shd w:val="clear" w:color="auto" w:fill="F2F2F2" w:themeFill="background1" w:themeFillShade="F2"/>
            <w:tcMar>
              <w:top w:w="0" w:type="dxa"/>
              <w:left w:w="108" w:type="dxa"/>
              <w:bottom w:w="0" w:type="dxa"/>
              <w:right w:w="108" w:type="dxa"/>
            </w:tcMar>
          </w:tcPr>
          <w:p w14:paraId="0AC8C3E9" w14:textId="77777777" w:rsidR="00B24ACC" w:rsidRPr="00003B33" w:rsidRDefault="00B24ACC" w:rsidP="006519C4">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2835" w:type="dxa"/>
            <w:tcMar>
              <w:top w:w="0" w:type="dxa"/>
              <w:left w:w="108" w:type="dxa"/>
              <w:bottom w:w="0" w:type="dxa"/>
              <w:right w:w="108" w:type="dxa"/>
            </w:tcMar>
          </w:tcPr>
          <w:p w14:paraId="53106E87" w14:textId="77777777" w:rsidR="00B24ACC" w:rsidRPr="00003B33" w:rsidRDefault="00B24ACC" w:rsidP="006519C4">
            <w:pPr>
              <w:jc w:val="both"/>
              <w:rPr>
                <w:color w:val="000000" w:themeColor="text1"/>
              </w:rPr>
            </w:pPr>
          </w:p>
        </w:tc>
      </w:tr>
      <w:tr w:rsidR="00B24ACC" w:rsidRPr="00003B33" w14:paraId="65909AAE" w14:textId="77777777" w:rsidTr="00B24ACC">
        <w:tc>
          <w:tcPr>
            <w:tcW w:w="6804" w:type="dxa"/>
            <w:shd w:val="clear" w:color="auto" w:fill="F2F2F2" w:themeFill="background1" w:themeFillShade="F2"/>
            <w:tcMar>
              <w:top w:w="0" w:type="dxa"/>
              <w:left w:w="108" w:type="dxa"/>
              <w:bottom w:w="0" w:type="dxa"/>
              <w:right w:w="108" w:type="dxa"/>
            </w:tcMar>
            <w:hideMark/>
          </w:tcPr>
          <w:p w14:paraId="2B512B5D" w14:textId="77777777" w:rsidR="00B24ACC" w:rsidRPr="00003B33" w:rsidRDefault="00B24ACC" w:rsidP="006519C4">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835" w:type="dxa"/>
            <w:tcMar>
              <w:top w:w="0" w:type="dxa"/>
              <w:left w:w="108" w:type="dxa"/>
              <w:bottom w:w="0" w:type="dxa"/>
              <w:right w:w="108" w:type="dxa"/>
            </w:tcMar>
          </w:tcPr>
          <w:p w14:paraId="63F95D88" w14:textId="77777777" w:rsidR="00B24ACC" w:rsidRPr="00003B33" w:rsidRDefault="00B24ACC" w:rsidP="006519C4">
            <w:pPr>
              <w:jc w:val="both"/>
              <w:rPr>
                <w:color w:val="000000" w:themeColor="text1"/>
              </w:rPr>
            </w:pPr>
          </w:p>
        </w:tc>
      </w:tr>
    </w:tbl>
    <w:p w14:paraId="778AE8CA" w14:textId="77777777" w:rsidR="00DC4984" w:rsidRDefault="00DC4984" w:rsidP="00DC4984">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27117695" w14:textId="77777777" w:rsidR="00DC4984" w:rsidRDefault="00DC4984" w:rsidP="00DC4984">
      <w:pPr>
        <w:ind w:firstLine="709"/>
        <w:jc w:val="both"/>
        <w:rPr>
          <w:i/>
          <w:iCs/>
          <w:color w:val="000000" w:themeColor="text1"/>
        </w:rPr>
      </w:pPr>
    </w:p>
    <w:p w14:paraId="63FF0CDD" w14:textId="77777777" w:rsidR="00DC4984" w:rsidRDefault="00DC4984" w:rsidP="00DC4984">
      <w:pPr>
        <w:ind w:firstLine="709"/>
        <w:jc w:val="both"/>
      </w:pPr>
      <w:r>
        <w:t>Šiuo pasiūlymu pažymime, kad sutinkame su visomis pirkimo sąlygomis, nustatytomis:</w:t>
      </w:r>
    </w:p>
    <w:p w14:paraId="4A9D7937" w14:textId="77777777" w:rsidR="00DC4984" w:rsidRDefault="00DC4984" w:rsidP="00DC4984">
      <w:pPr>
        <w:ind w:firstLine="720"/>
        <w:jc w:val="both"/>
      </w:pPr>
      <w:r>
        <w:t>1) skelbime apie pirkimą, paskelbtame Viešųjų pirkimų įstatymo nustatyta tvarka;</w:t>
      </w:r>
    </w:p>
    <w:p w14:paraId="16400149" w14:textId="77777777" w:rsidR="00DC4984" w:rsidRDefault="00DC4984" w:rsidP="00DC4984">
      <w:pPr>
        <w:ind w:firstLine="720"/>
        <w:jc w:val="both"/>
      </w:pPr>
      <w:r>
        <w:t>2) pirkimo dokumentuose (taip pat jų paaiškinimuose, papildymuose).</w:t>
      </w:r>
    </w:p>
    <w:p w14:paraId="3C9F4C7A" w14:textId="77777777" w:rsidR="00DC4984" w:rsidRDefault="00DC4984" w:rsidP="00EF34B3">
      <w:pPr>
        <w:jc w:val="both"/>
        <w:rPr>
          <w:sz w:val="16"/>
          <w:szCs w:val="16"/>
        </w:rPr>
      </w:pPr>
    </w:p>
    <w:p w14:paraId="7D38FEAC" w14:textId="6A1A5F42" w:rsidR="00DC4984" w:rsidRDefault="00DC4984" w:rsidP="00B24ACC">
      <w:pPr>
        <w:ind w:firstLine="720"/>
        <w:jc w:val="both"/>
      </w:pPr>
      <w:bookmarkStart w:id="1" w:name="_Hlk195626946"/>
      <w:r>
        <w:t>Mes siūlome: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61"/>
        <w:gridCol w:w="3969"/>
      </w:tblGrid>
      <w:tr w:rsidR="00A4077D" w:rsidRPr="00A4077D" w14:paraId="10A87849" w14:textId="77777777" w:rsidTr="00A52EE0">
        <w:tc>
          <w:tcPr>
            <w:tcW w:w="704" w:type="dxa"/>
            <w:shd w:val="clear" w:color="auto" w:fill="F2F2F2"/>
            <w:vAlign w:val="center"/>
            <w:hideMark/>
          </w:tcPr>
          <w:p w14:paraId="4912C300" w14:textId="77777777" w:rsidR="00A4077D" w:rsidRPr="00A4077D" w:rsidRDefault="00A4077D" w:rsidP="00A4077D">
            <w:pPr>
              <w:widowControl w:val="0"/>
              <w:jc w:val="center"/>
              <w:rPr>
                <w:b/>
              </w:rPr>
            </w:pPr>
            <w:r w:rsidRPr="00A4077D">
              <w:rPr>
                <w:b/>
              </w:rPr>
              <w:t>Eil. Nr.</w:t>
            </w:r>
          </w:p>
        </w:tc>
        <w:tc>
          <w:tcPr>
            <w:tcW w:w="8930" w:type="dxa"/>
            <w:gridSpan w:val="2"/>
            <w:shd w:val="clear" w:color="auto" w:fill="F2F2F2"/>
            <w:vAlign w:val="center"/>
            <w:hideMark/>
          </w:tcPr>
          <w:p w14:paraId="6FCFC43E" w14:textId="64D0B69F" w:rsidR="00A4077D" w:rsidRPr="00A4077D" w:rsidRDefault="00D64DD4" w:rsidP="00A4077D">
            <w:pPr>
              <w:widowControl w:val="0"/>
              <w:jc w:val="center"/>
              <w:rPr>
                <w:b/>
              </w:rPr>
            </w:pPr>
            <w:r>
              <w:rPr>
                <w:b/>
              </w:rPr>
              <w:t>Paslaugų</w:t>
            </w:r>
            <w:r w:rsidRPr="00A4077D">
              <w:rPr>
                <w:b/>
              </w:rPr>
              <w:t xml:space="preserve"> </w:t>
            </w:r>
            <w:r w:rsidR="00A4077D" w:rsidRPr="00A4077D">
              <w:rPr>
                <w:b/>
              </w:rPr>
              <w:t>pavadinimas</w:t>
            </w:r>
          </w:p>
        </w:tc>
      </w:tr>
      <w:tr w:rsidR="00A4077D" w:rsidRPr="00A4077D" w14:paraId="4A6A7DAF" w14:textId="77777777" w:rsidTr="00A52EE0">
        <w:tc>
          <w:tcPr>
            <w:tcW w:w="704" w:type="dxa"/>
          </w:tcPr>
          <w:p w14:paraId="2A1B4271" w14:textId="77777777" w:rsidR="00A4077D" w:rsidRPr="00A4077D" w:rsidRDefault="00A4077D" w:rsidP="00A4077D">
            <w:pPr>
              <w:widowControl w:val="0"/>
              <w:jc w:val="center"/>
            </w:pPr>
            <w:r w:rsidRPr="00A4077D">
              <w:t>1.</w:t>
            </w:r>
          </w:p>
        </w:tc>
        <w:tc>
          <w:tcPr>
            <w:tcW w:w="8930" w:type="dxa"/>
            <w:gridSpan w:val="2"/>
          </w:tcPr>
          <w:p w14:paraId="72D0AC2F" w14:textId="51527373" w:rsidR="00A4077D" w:rsidRPr="00487A74" w:rsidRDefault="00487A74" w:rsidP="00A4077D">
            <w:pPr>
              <w:widowControl w:val="0"/>
              <w:jc w:val="both"/>
            </w:pPr>
            <w:r w:rsidRPr="00487A74">
              <w:rPr>
                <w:color w:val="000000" w:themeColor="text1"/>
              </w:rPr>
              <w:t xml:space="preserve">Baltijos prospekto žaliosios skiriamosios juostos, Klaipėdoje apželdinimo </w:t>
            </w:r>
            <w:r w:rsidR="00A4077D" w:rsidRPr="00487A74">
              <w:rPr>
                <w:color w:val="000000" w:themeColor="text1"/>
              </w:rPr>
              <w:t>paslaugos</w:t>
            </w:r>
          </w:p>
        </w:tc>
      </w:tr>
      <w:tr w:rsidR="00A4077D" w:rsidRPr="00A4077D" w14:paraId="1F94A813" w14:textId="77777777" w:rsidTr="00A52EE0">
        <w:tc>
          <w:tcPr>
            <w:tcW w:w="5665" w:type="dxa"/>
            <w:gridSpan w:val="2"/>
            <w:shd w:val="clear" w:color="auto" w:fill="F2F2F2"/>
            <w:vAlign w:val="center"/>
          </w:tcPr>
          <w:p w14:paraId="72649117" w14:textId="77777777" w:rsidR="00A4077D" w:rsidRPr="00A4077D" w:rsidRDefault="00A4077D" w:rsidP="00A4077D">
            <w:pPr>
              <w:widowControl w:val="0"/>
              <w:jc w:val="right"/>
            </w:pPr>
            <w:r w:rsidRPr="00A4077D">
              <w:rPr>
                <w:b/>
              </w:rPr>
              <w:t>Pasiūlymo kaina Eur be PVM:</w:t>
            </w:r>
          </w:p>
        </w:tc>
        <w:tc>
          <w:tcPr>
            <w:tcW w:w="3969" w:type="dxa"/>
            <w:vAlign w:val="center"/>
          </w:tcPr>
          <w:p w14:paraId="171F1C7D" w14:textId="693F65D4" w:rsidR="00A4077D" w:rsidRPr="00A4077D" w:rsidRDefault="00A4077D" w:rsidP="00A4077D">
            <w:pPr>
              <w:widowControl w:val="0"/>
              <w:jc w:val="center"/>
              <w:rPr>
                <w:i/>
                <w:iCs/>
                <w:sz w:val="20"/>
                <w:szCs w:val="20"/>
                <w:highlight w:val="lightGray"/>
              </w:rPr>
            </w:pPr>
            <w:r w:rsidRPr="00A4077D">
              <w:rPr>
                <w:i/>
                <w:iCs/>
                <w:sz w:val="20"/>
                <w:szCs w:val="20"/>
                <w:highlight w:val="lightGray"/>
              </w:rPr>
              <w:t>(įrašyti skaičiais)</w:t>
            </w:r>
          </w:p>
        </w:tc>
      </w:tr>
      <w:tr w:rsidR="00A4077D" w:rsidRPr="00A4077D" w14:paraId="1EA5BDB9" w14:textId="77777777" w:rsidTr="00A52EE0">
        <w:tc>
          <w:tcPr>
            <w:tcW w:w="5665" w:type="dxa"/>
            <w:gridSpan w:val="2"/>
            <w:shd w:val="clear" w:color="auto" w:fill="F2F2F2"/>
            <w:vAlign w:val="center"/>
          </w:tcPr>
          <w:p w14:paraId="2500B161" w14:textId="48CB9137" w:rsidR="00A4077D" w:rsidRPr="00A4077D" w:rsidRDefault="00A4077D" w:rsidP="00A4077D">
            <w:pPr>
              <w:widowControl w:val="0"/>
              <w:jc w:val="right"/>
              <w:rPr>
                <w:b/>
              </w:rPr>
            </w:pPr>
            <w:r w:rsidRPr="00A4077D">
              <w:rPr>
                <w:b/>
              </w:rPr>
              <w:t>PVM 21 proc. Eur</w:t>
            </w:r>
            <w:r w:rsidR="00DD3CCD">
              <w:rPr>
                <w:b/>
              </w:rPr>
              <w:t>:</w:t>
            </w:r>
          </w:p>
        </w:tc>
        <w:tc>
          <w:tcPr>
            <w:tcW w:w="3969" w:type="dxa"/>
            <w:vAlign w:val="center"/>
          </w:tcPr>
          <w:p w14:paraId="26A18CDD" w14:textId="77777777" w:rsidR="00A4077D" w:rsidRPr="00A4077D" w:rsidRDefault="00A4077D" w:rsidP="00A4077D">
            <w:pPr>
              <w:widowControl w:val="0"/>
              <w:jc w:val="center"/>
              <w:rPr>
                <w:i/>
                <w:iCs/>
                <w:sz w:val="20"/>
                <w:szCs w:val="20"/>
                <w:highlight w:val="lightGray"/>
              </w:rPr>
            </w:pPr>
            <w:r w:rsidRPr="00A4077D">
              <w:rPr>
                <w:i/>
                <w:iCs/>
                <w:sz w:val="20"/>
                <w:szCs w:val="20"/>
                <w:highlight w:val="lightGray"/>
              </w:rPr>
              <w:t>(įrašyti skaičiais)</w:t>
            </w:r>
          </w:p>
        </w:tc>
      </w:tr>
      <w:tr w:rsidR="00A4077D" w:rsidRPr="00A4077D" w14:paraId="7961B398" w14:textId="77777777" w:rsidTr="00A52EE0">
        <w:tc>
          <w:tcPr>
            <w:tcW w:w="5665" w:type="dxa"/>
            <w:gridSpan w:val="2"/>
            <w:shd w:val="clear" w:color="auto" w:fill="F2F2F2"/>
            <w:vAlign w:val="center"/>
          </w:tcPr>
          <w:p w14:paraId="576C27F7" w14:textId="77777777" w:rsidR="00A4077D" w:rsidRPr="00A4077D" w:rsidRDefault="00A4077D" w:rsidP="00A4077D">
            <w:pPr>
              <w:widowControl w:val="0"/>
              <w:jc w:val="right"/>
              <w:rPr>
                <w:b/>
              </w:rPr>
            </w:pPr>
            <w:r w:rsidRPr="00A4077D">
              <w:rPr>
                <w:b/>
              </w:rPr>
              <w:t>Pasiūlymo kaina Eur su PVM:</w:t>
            </w:r>
          </w:p>
        </w:tc>
        <w:tc>
          <w:tcPr>
            <w:tcW w:w="3969" w:type="dxa"/>
            <w:vAlign w:val="center"/>
          </w:tcPr>
          <w:p w14:paraId="6B460CB0" w14:textId="2674461F" w:rsidR="00A4077D" w:rsidRPr="00A4077D" w:rsidRDefault="00A4077D" w:rsidP="00A4077D">
            <w:pPr>
              <w:widowControl w:val="0"/>
              <w:jc w:val="center"/>
              <w:rPr>
                <w:i/>
                <w:iCs/>
                <w:sz w:val="20"/>
                <w:szCs w:val="20"/>
                <w:highlight w:val="lightGray"/>
              </w:rPr>
            </w:pPr>
            <w:r w:rsidRPr="00A4077D">
              <w:rPr>
                <w:i/>
                <w:iCs/>
                <w:sz w:val="20"/>
                <w:szCs w:val="20"/>
                <w:highlight w:val="lightGray"/>
              </w:rPr>
              <w:t>(įrašyti skaičiais)</w:t>
            </w:r>
          </w:p>
        </w:tc>
      </w:tr>
    </w:tbl>
    <w:p w14:paraId="2BDA3050" w14:textId="7A370540" w:rsidR="00DC4984" w:rsidRPr="00C07237" w:rsidRDefault="00DC4984" w:rsidP="00A4077D">
      <w:pPr>
        <w:widowControl w:val="0"/>
        <w:ind w:firstLine="567"/>
        <w:rPr>
          <w:i/>
        </w:rPr>
      </w:pPr>
      <w:r w:rsidRPr="00C07237">
        <w:rPr>
          <w:i/>
        </w:rPr>
        <w:t>Pastabos:</w:t>
      </w:r>
    </w:p>
    <w:bookmarkEnd w:id="1"/>
    <w:p w14:paraId="6C7C3644" w14:textId="77777777" w:rsidR="00DC4984" w:rsidRDefault="00DC4984" w:rsidP="00DC4984">
      <w:pPr>
        <w:widowControl w:val="0"/>
        <w:ind w:firstLine="567"/>
        <w:jc w:val="both"/>
        <w:rPr>
          <w:i/>
        </w:rPr>
      </w:pPr>
      <w:r w:rsidRPr="00C07237">
        <w:rPr>
          <w:i/>
        </w:rPr>
        <w:t xml:space="preserve">- </w:t>
      </w:r>
      <w:r>
        <w:rPr>
          <w:i/>
        </w:rPr>
        <w:t>kainos pasiūlyme nurodomos</w:t>
      </w:r>
      <w:r w:rsidRPr="00C07237">
        <w:rPr>
          <w:i/>
        </w:rPr>
        <w:t xml:space="preserve"> paliekant du skaitmenis po kablelio</w:t>
      </w:r>
      <w:r>
        <w:rPr>
          <w:i/>
        </w:rPr>
        <w:t xml:space="preserve"> (</w:t>
      </w:r>
      <w:r>
        <w:rPr>
          <w:bCs/>
          <w:i/>
          <w:iCs/>
        </w:rPr>
        <w:t>v</w:t>
      </w:r>
      <w:r w:rsidRPr="006E7C1D">
        <w:rPr>
          <w:bCs/>
          <w:i/>
          <w:iCs/>
        </w:rPr>
        <w:t xml:space="preserve">isuose atliekamuose skaičiavimuose bei apvalinimuose turi būti laikomasi bendrų skaičių apvalinimo taisyklių </w:t>
      </w:r>
      <w:r>
        <w:rPr>
          <w:bCs/>
          <w:i/>
          <w:iCs/>
        </w:rPr>
        <w:t>– t</w:t>
      </w:r>
      <w:r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43ABA4C" w14:textId="77777777" w:rsidR="00DC4984" w:rsidRPr="004E6D13" w:rsidRDefault="00DC4984" w:rsidP="00DC4984">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0C09EF85" w14:textId="77777777" w:rsidR="00DC4984" w:rsidRDefault="00DC4984" w:rsidP="00DC4984">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44A430FF" w14:textId="1B5FB591" w:rsidR="00DC4984" w:rsidRPr="00C9069C" w:rsidRDefault="00DC4984" w:rsidP="00C9069C">
      <w:pPr>
        <w:widowControl w:val="0"/>
        <w:tabs>
          <w:tab w:val="left" w:pos="851"/>
        </w:tabs>
        <w:jc w:val="both"/>
      </w:pPr>
      <w:r>
        <w:tab/>
      </w:r>
      <w:r>
        <w:tab/>
      </w:r>
      <w:r>
        <w:tab/>
      </w:r>
    </w:p>
    <w:p w14:paraId="69F8912F" w14:textId="77777777" w:rsidR="00DC4984" w:rsidRDefault="00DC4984" w:rsidP="00DC4984">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7FE69D26" w14:textId="77777777" w:rsidR="00DC4984" w:rsidRDefault="00DC4984" w:rsidP="00DC4984">
      <w:pPr>
        <w:widowControl w:val="0"/>
        <w:ind w:firstLine="709"/>
        <w:jc w:val="both"/>
      </w:pP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77777777" w:rsidR="00DC4984" w:rsidRPr="00BD7D40" w:rsidRDefault="00DC4984" w:rsidP="00DC4984">
      <w:pPr>
        <w:widowControl w:val="0"/>
        <w:jc w:val="both"/>
        <w:rPr>
          <w:i/>
        </w:rPr>
      </w:pPr>
    </w:p>
    <w:p w14:paraId="2241E396" w14:textId="2D4CC4FE" w:rsidR="00DC4984" w:rsidRDefault="00C9069C" w:rsidP="00DC4984">
      <w:pPr>
        <w:widowControl w:val="0"/>
        <w:ind w:firstLine="709"/>
        <w:jc w:val="both"/>
        <w:rPr>
          <w:b/>
        </w:rPr>
      </w:pPr>
      <w:r>
        <w:rPr>
          <w:b/>
        </w:rPr>
        <w:t>S</w:t>
      </w:r>
      <w:r w:rsidR="00DC4984" w:rsidRPr="00F934AF">
        <w:rPr>
          <w:b/>
        </w:rPr>
        <w:t xml:space="preserve">utartyje </w:t>
      </w:r>
      <w:r w:rsidR="00DC4984" w:rsidRPr="007D030C">
        <w:rPr>
          <w:b/>
        </w:rPr>
        <w:t>nustatomas kainos apskaičiavimo būdas</w:t>
      </w:r>
      <w:r w:rsidR="00DC4984">
        <w:rPr>
          <w:b/>
        </w:rPr>
        <w:t xml:space="preserve"> – </w:t>
      </w:r>
      <w:r w:rsidR="00DC4984" w:rsidRPr="007D030C">
        <w:rPr>
          <w:b/>
        </w:rPr>
        <w:t>fiksuot</w:t>
      </w:r>
      <w:r w:rsidR="00DC4984">
        <w:rPr>
          <w:b/>
        </w:rPr>
        <w:t>a kaina</w:t>
      </w:r>
      <w:r w:rsidR="00DC4984" w:rsidRPr="007D030C">
        <w:rPr>
          <w:b/>
        </w:rPr>
        <w:t>.</w:t>
      </w:r>
    </w:p>
    <w:p w14:paraId="54C4C616" w14:textId="77777777" w:rsidR="00DC4984" w:rsidRDefault="00DC4984"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4DAF80A3" w:rsidR="00DC4984" w:rsidRPr="00D42DAE" w:rsidRDefault="00DC4984" w:rsidP="006519C4">
            <w:pPr>
              <w:widowControl w:val="0"/>
              <w:ind w:firstLine="605"/>
              <w:jc w:val="both"/>
            </w:pPr>
            <w:r>
              <w:t xml:space="preserve">Ši teikiamame pasiūlyme </w:t>
            </w:r>
            <w:r w:rsidRPr="00DD3CCD">
              <w:t xml:space="preserve">nurodyta informacija yra konfidenciali </w:t>
            </w:r>
            <w:r w:rsidRPr="00DD3CCD">
              <w:rPr>
                <w:i/>
                <w:iCs/>
              </w:rPr>
              <w:t xml:space="preserve">(detaliau apie konfidencialią informaciją žiūrėti sąlygų </w:t>
            </w:r>
            <w:r w:rsidR="00100050" w:rsidRPr="00100050">
              <w:rPr>
                <w:i/>
                <w:iCs/>
              </w:rPr>
              <w:t>39</w:t>
            </w:r>
            <w:r w:rsidRPr="00100050">
              <w:rPr>
                <w:i/>
                <w:iCs/>
              </w:rPr>
              <w:t xml:space="preserve"> p.</w:t>
            </w:r>
            <w:r w:rsidRPr="00100050">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xml:space="preserve">- tiekėjas pilnai atsako už tai, kad jo pateiktame pasiūlyme nurodyta konfidenciali (neskelbtina) arba komercinę (gamybinę) paslaptį turinti informacija nepažeidžia Viešųjų pirkimų </w:t>
      </w:r>
      <w:r>
        <w:rPr>
          <w:i/>
          <w:iCs/>
        </w:rPr>
        <w:lastRenderedPageBreak/>
        <w:t>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10AE72EA" w:rsidR="00DC4984" w:rsidRDefault="00DC4984" w:rsidP="00DC4984">
      <w:pPr>
        <w:widowControl w:val="0"/>
        <w:ind w:firstLine="709"/>
        <w:jc w:val="both"/>
      </w:pPr>
      <w:r>
        <w:t xml:space="preserve">Kartu su pasiūlymu </w:t>
      </w:r>
      <w:r w:rsidRPr="000B3325">
        <w:t xml:space="preserve">pateikiami šie </w:t>
      </w:r>
      <w:r w:rsidRPr="00DD3CCD">
        <w:t>dokumentai (</w:t>
      </w:r>
      <w:r w:rsidRPr="00DD3CCD">
        <w:rPr>
          <w:i/>
        </w:rPr>
        <w:t xml:space="preserve">kartu su pasiūlymu pateikiami dokumentai nurodyti konkurso sąlygų </w:t>
      </w:r>
      <w:r w:rsidRPr="00100050">
        <w:rPr>
          <w:i/>
        </w:rPr>
        <w:t xml:space="preserve">aprašo </w:t>
      </w:r>
      <w:r w:rsidR="003B5FFC" w:rsidRPr="00100050">
        <w:rPr>
          <w:i/>
        </w:rPr>
        <w:t>4</w:t>
      </w:r>
      <w:r w:rsidR="00100050" w:rsidRPr="00100050">
        <w:rPr>
          <w:i/>
        </w:rPr>
        <w:t>3</w:t>
      </w:r>
      <w:r w:rsidRPr="00100050">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7C8ECB0E" w14:textId="77777777" w:rsidR="00DC4984" w:rsidRPr="00C07237" w:rsidRDefault="00DC4984" w:rsidP="00DC4984">
      <w:pPr>
        <w:widowControl w:val="0"/>
      </w:pPr>
    </w:p>
    <w:p w14:paraId="3205CCCC" w14:textId="77777777" w:rsidR="00487A74" w:rsidRPr="00487A74" w:rsidRDefault="00487A74" w:rsidP="00487A74">
      <w:pPr>
        <w:widowControl w:val="0"/>
        <w:ind w:firstLine="709"/>
        <w:rPr>
          <w:b/>
        </w:rPr>
      </w:pPr>
      <w:r w:rsidRPr="00487A74">
        <w:rPr>
          <w:b/>
          <w:bCs/>
        </w:rPr>
        <w:t xml:space="preserve">Pasiūlymas </w:t>
      </w:r>
      <w:r w:rsidRPr="00487A74">
        <w:rPr>
          <w:b/>
        </w:rPr>
        <w:t>galioja Perkančiosios organizacijos pirkimo dokumentuose nurodytą terminą</w:t>
      </w:r>
      <w:r w:rsidRPr="00487A74">
        <w:rPr>
          <w:bCs/>
        </w:rPr>
        <w:t>.</w:t>
      </w:r>
    </w:p>
    <w:p w14:paraId="238E7B10" w14:textId="77777777" w:rsidR="00487A74" w:rsidRPr="00487A74" w:rsidRDefault="00487A74" w:rsidP="00487A74">
      <w:pPr>
        <w:widowControl w:val="0"/>
        <w:rPr>
          <w:b/>
        </w:rPr>
      </w:pPr>
    </w:p>
    <w:p w14:paraId="2C13DD32" w14:textId="77777777" w:rsidR="00487A74" w:rsidRPr="00487A74" w:rsidRDefault="00487A74" w:rsidP="00487A74">
      <w:pPr>
        <w:widowControl w:val="0"/>
        <w:ind w:firstLine="709"/>
        <w:rPr>
          <w:b/>
        </w:rPr>
      </w:pPr>
      <w:r w:rsidRPr="00487A74">
        <w:t>Pasirašydamas CVP IS priemonėmis pateiktą pasiūlymą, patvirtinu, kad dokumentų skaitmeninės kopijos ir elektroninėmis priemonėmis pateikti duomenys yra tikri.</w:t>
      </w:r>
    </w:p>
    <w:p w14:paraId="21C52200" w14:textId="77777777" w:rsidR="00DC4984" w:rsidRDefault="00DC4984" w:rsidP="00DC4984">
      <w:pPr>
        <w:widowControl w:val="0"/>
      </w:pPr>
    </w:p>
    <w:p w14:paraId="22B60E01" w14:textId="77777777" w:rsidR="00DC4984" w:rsidRPr="00C07237" w:rsidRDefault="00DC4984" w:rsidP="00DC4984">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DC4984" w:rsidRPr="009D4A39" w14:paraId="047D4E1C" w14:textId="77777777" w:rsidTr="006519C4">
        <w:trPr>
          <w:trHeight w:val="68"/>
        </w:trPr>
        <w:tc>
          <w:tcPr>
            <w:tcW w:w="3304" w:type="dxa"/>
            <w:tcBorders>
              <w:top w:val="single" w:sz="4" w:space="0" w:color="auto"/>
              <w:left w:val="nil"/>
              <w:bottom w:val="nil"/>
              <w:right w:val="nil"/>
            </w:tcBorders>
          </w:tcPr>
          <w:p w14:paraId="3D43F216" w14:textId="27C18468" w:rsidR="00DC4984" w:rsidRPr="009D4A39" w:rsidRDefault="00DC4984" w:rsidP="006519C4">
            <w:pPr>
              <w:widowControl w:val="0"/>
              <w:jc w:val="center"/>
              <w:rPr>
                <w:sz w:val="20"/>
                <w:szCs w:val="20"/>
              </w:rPr>
            </w:pPr>
            <w:r w:rsidRPr="009D4A39">
              <w:rPr>
                <w:sz w:val="20"/>
                <w:szCs w:val="20"/>
              </w:rPr>
              <w:t>(Tiekėjo arba jo įgali</w:t>
            </w:r>
            <w:r>
              <w:rPr>
                <w:sz w:val="20"/>
                <w:szCs w:val="20"/>
              </w:rPr>
              <w:t>oto asmens pareigų pavadinimas</w:t>
            </w:r>
            <w:r w:rsidR="00E0672A">
              <w:rPr>
                <w:sz w:val="20"/>
                <w:szCs w:val="20"/>
              </w:rPr>
              <w:t>)</w:t>
            </w:r>
          </w:p>
        </w:tc>
        <w:tc>
          <w:tcPr>
            <w:tcW w:w="607" w:type="dxa"/>
          </w:tcPr>
          <w:p w14:paraId="72AB18E5" w14:textId="77777777" w:rsidR="00DC4984" w:rsidRPr="009D4A39" w:rsidRDefault="00DC4984" w:rsidP="006519C4">
            <w:pPr>
              <w:widowControl w:val="0"/>
              <w:rPr>
                <w:sz w:val="20"/>
                <w:szCs w:val="20"/>
              </w:rPr>
            </w:pPr>
          </w:p>
        </w:tc>
        <w:tc>
          <w:tcPr>
            <w:tcW w:w="1992" w:type="dxa"/>
            <w:tcBorders>
              <w:top w:val="single" w:sz="4" w:space="0" w:color="auto"/>
              <w:left w:val="nil"/>
              <w:bottom w:val="nil"/>
              <w:right w:val="nil"/>
            </w:tcBorders>
          </w:tcPr>
          <w:p w14:paraId="28E70067" w14:textId="77777777" w:rsidR="00DC4984" w:rsidRPr="009D4A39" w:rsidRDefault="00DC4984" w:rsidP="006519C4">
            <w:pPr>
              <w:widowControl w:val="0"/>
              <w:jc w:val="center"/>
              <w:rPr>
                <w:sz w:val="20"/>
                <w:szCs w:val="20"/>
              </w:rPr>
            </w:pPr>
            <w:r w:rsidRPr="009D4A39">
              <w:rPr>
                <w:sz w:val="20"/>
                <w:szCs w:val="20"/>
              </w:rPr>
              <w:t>(Parašas)</w:t>
            </w:r>
          </w:p>
        </w:tc>
        <w:tc>
          <w:tcPr>
            <w:tcW w:w="705" w:type="dxa"/>
          </w:tcPr>
          <w:p w14:paraId="410748F5" w14:textId="77777777" w:rsidR="00DC4984" w:rsidRDefault="00DC4984" w:rsidP="006519C4">
            <w:pPr>
              <w:widowControl w:val="0"/>
              <w:rPr>
                <w:sz w:val="20"/>
                <w:szCs w:val="20"/>
              </w:rPr>
            </w:pPr>
          </w:p>
          <w:p w14:paraId="4F86BB2A" w14:textId="77777777" w:rsidR="00DC4984" w:rsidRPr="009D4A39" w:rsidRDefault="00DC4984" w:rsidP="006519C4">
            <w:pPr>
              <w:widowControl w:val="0"/>
              <w:rPr>
                <w:sz w:val="20"/>
                <w:szCs w:val="20"/>
              </w:rPr>
            </w:pPr>
          </w:p>
        </w:tc>
        <w:tc>
          <w:tcPr>
            <w:tcW w:w="2626" w:type="dxa"/>
            <w:tcBorders>
              <w:top w:val="single" w:sz="4" w:space="0" w:color="auto"/>
              <w:left w:val="nil"/>
              <w:bottom w:val="nil"/>
              <w:right w:val="nil"/>
            </w:tcBorders>
          </w:tcPr>
          <w:p w14:paraId="7EC72421" w14:textId="77777777" w:rsidR="00DC4984" w:rsidRPr="009D4A39" w:rsidRDefault="00DC4984" w:rsidP="006519C4">
            <w:pPr>
              <w:widowControl w:val="0"/>
              <w:jc w:val="center"/>
              <w:rPr>
                <w:sz w:val="20"/>
                <w:szCs w:val="20"/>
              </w:rPr>
            </w:pPr>
            <w:r w:rsidRPr="009D4A39">
              <w:rPr>
                <w:sz w:val="20"/>
                <w:szCs w:val="20"/>
              </w:rPr>
              <w:t>(Vardas ir pavardė)</w:t>
            </w:r>
          </w:p>
        </w:tc>
        <w:tc>
          <w:tcPr>
            <w:tcW w:w="651" w:type="dxa"/>
          </w:tcPr>
          <w:p w14:paraId="38C1F914" w14:textId="77777777" w:rsidR="00DC4984" w:rsidRPr="009D4A39" w:rsidRDefault="00DC4984" w:rsidP="006519C4">
            <w:pPr>
              <w:widowControl w:val="0"/>
              <w:rPr>
                <w:sz w:val="20"/>
                <w:szCs w:val="20"/>
              </w:rPr>
            </w:pPr>
          </w:p>
        </w:tc>
      </w:tr>
    </w:tbl>
    <w:p w14:paraId="1A21C1FF" w14:textId="77777777" w:rsidR="00DC4984" w:rsidRDefault="00DC4984" w:rsidP="00DC4984">
      <w:pPr>
        <w:rPr>
          <w:rFonts w:eastAsia="Calibri"/>
        </w:rPr>
      </w:pPr>
    </w:p>
    <w:sectPr w:rsidR="00DC4984" w:rsidSect="00DC49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7709" w14:textId="77777777" w:rsidR="00DC4984" w:rsidRDefault="00DC4984" w:rsidP="00DC4984">
      <w:r>
        <w:separator/>
      </w:r>
    </w:p>
  </w:endnote>
  <w:endnote w:type="continuationSeparator" w:id="0">
    <w:p w14:paraId="00B83AE8" w14:textId="77777777" w:rsidR="00DC4984" w:rsidRDefault="00DC4984"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B6C6" w14:textId="77777777" w:rsidR="00DC4984" w:rsidRDefault="00DC4984" w:rsidP="00DC4984">
      <w:r>
        <w:separator/>
      </w:r>
    </w:p>
  </w:footnote>
  <w:footnote w:type="continuationSeparator" w:id="0">
    <w:p w14:paraId="14716EAC" w14:textId="77777777" w:rsidR="00DC4984" w:rsidRDefault="00DC4984"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2C05CF13" w14:textId="77777777" w:rsidR="00883C52" w:rsidRDefault="00DC4984">
        <w:pPr>
          <w:pStyle w:val="Antrats"/>
          <w:jc w:val="center"/>
        </w:pPr>
        <w:r>
          <w:fldChar w:fldCharType="begin"/>
        </w:r>
        <w:r>
          <w:instrText>PAGE   \* MERGEFORMAT</w:instrText>
        </w:r>
        <w:r>
          <w:fldChar w:fldCharType="separate"/>
        </w:r>
        <w:r>
          <w:rPr>
            <w:noProof/>
          </w:rPr>
          <w:t>13</w:t>
        </w:r>
        <w:r>
          <w:fldChar w:fldCharType="end"/>
        </w:r>
      </w:p>
    </w:sdtContent>
  </w:sdt>
  <w:p w14:paraId="75E5DA20" w14:textId="77777777" w:rsidR="00883C52" w:rsidRDefault="001000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0E0A7B"/>
    <w:multiLevelType w:val="hybridMultilevel"/>
    <w:tmpl w:val="6792CDB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348E6"/>
    <w:rsid w:val="000A4A5C"/>
    <w:rsid w:val="000B3325"/>
    <w:rsid w:val="000D4ABB"/>
    <w:rsid w:val="00100050"/>
    <w:rsid w:val="00147F1C"/>
    <w:rsid w:val="00173A69"/>
    <w:rsid w:val="00191D87"/>
    <w:rsid w:val="001A1BF1"/>
    <w:rsid w:val="001B4F6A"/>
    <w:rsid w:val="00247648"/>
    <w:rsid w:val="002A07F4"/>
    <w:rsid w:val="002C1A9A"/>
    <w:rsid w:val="003778F2"/>
    <w:rsid w:val="003A6EBE"/>
    <w:rsid w:val="003B129A"/>
    <w:rsid w:val="003B5FFC"/>
    <w:rsid w:val="004605FB"/>
    <w:rsid w:val="00487A74"/>
    <w:rsid w:val="004F6E30"/>
    <w:rsid w:val="00534B26"/>
    <w:rsid w:val="00631FA1"/>
    <w:rsid w:val="00647981"/>
    <w:rsid w:val="006F1B14"/>
    <w:rsid w:val="00764BD6"/>
    <w:rsid w:val="007710B8"/>
    <w:rsid w:val="007C1A0D"/>
    <w:rsid w:val="00814004"/>
    <w:rsid w:val="00860DF1"/>
    <w:rsid w:val="008C29FF"/>
    <w:rsid w:val="008C767B"/>
    <w:rsid w:val="008E7036"/>
    <w:rsid w:val="00921E29"/>
    <w:rsid w:val="009306CC"/>
    <w:rsid w:val="00933BF2"/>
    <w:rsid w:val="0099391D"/>
    <w:rsid w:val="00A0006D"/>
    <w:rsid w:val="00A22312"/>
    <w:rsid w:val="00A4077D"/>
    <w:rsid w:val="00A52C22"/>
    <w:rsid w:val="00A52EE0"/>
    <w:rsid w:val="00B24ACC"/>
    <w:rsid w:val="00BB57D3"/>
    <w:rsid w:val="00C31C35"/>
    <w:rsid w:val="00C855CD"/>
    <w:rsid w:val="00C9069C"/>
    <w:rsid w:val="00D64DD4"/>
    <w:rsid w:val="00DC4984"/>
    <w:rsid w:val="00DD3CCD"/>
    <w:rsid w:val="00DF0F73"/>
    <w:rsid w:val="00E0672A"/>
    <w:rsid w:val="00EF34B3"/>
    <w:rsid w:val="00EF6735"/>
    <w:rsid w:val="00F012BA"/>
    <w:rsid w:val="00F07428"/>
    <w:rsid w:val="00F13350"/>
    <w:rsid w:val="00F434F7"/>
    <w:rsid w:val="00F555AA"/>
    <w:rsid w:val="00FC7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9069C"/>
    <w:rPr>
      <w:sz w:val="16"/>
      <w:szCs w:val="16"/>
    </w:rPr>
  </w:style>
  <w:style w:type="paragraph" w:styleId="Komentarotekstas">
    <w:name w:val="annotation text"/>
    <w:basedOn w:val="prastasis"/>
    <w:link w:val="KomentarotekstasDiagrama"/>
    <w:uiPriority w:val="99"/>
    <w:semiHidden/>
    <w:unhideWhenUsed/>
    <w:rsid w:val="00C9069C"/>
    <w:rPr>
      <w:sz w:val="20"/>
      <w:szCs w:val="20"/>
    </w:rPr>
  </w:style>
  <w:style w:type="character" w:customStyle="1" w:styleId="KomentarotekstasDiagrama">
    <w:name w:val="Komentaro tekstas Diagrama"/>
    <w:basedOn w:val="Numatytasispastraiposriftas"/>
    <w:link w:val="Komentarotekstas"/>
    <w:uiPriority w:val="99"/>
    <w:semiHidden/>
    <w:rsid w:val="00C9069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9069C"/>
    <w:rPr>
      <w:b/>
      <w:bCs/>
    </w:rPr>
  </w:style>
  <w:style w:type="character" w:customStyle="1" w:styleId="KomentarotemaDiagrama">
    <w:name w:val="Komentaro tema Diagrama"/>
    <w:basedOn w:val="KomentarotekstasDiagrama"/>
    <w:link w:val="Komentarotema"/>
    <w:uiPriority w:val="99"/>
    <w:semiHidden/>
    <w:rsid w:val="00C906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4184</Words>
  <Characters>2386</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16</cp:revision>
  <dcterms:created xsi:type="dcterms:W3CDTF">2024-06-10T06:49:00Z</dcterms:created>
  <dcterms:modified xsi:type="dcterms:W3CDTF">2025-04-15T13:30:00Z</dcterms:modified>
</cp:coreProperties>
</file>