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Pr="004A1CD8" w:rsidRDefault="00CC6F8B" w:rsidP="007A72EC">
      <w:pPr>
        <w:spacing w:after="160" w:line="259" w:lineRule="auto"/>
        <w:jc w:val="center"/>
        <w:rPr>
          <w:rFonts w:ascii="Times New Roman" w:eastAsia="Calibri" w:hAnsi="Times New Roman"/>
          <w:b/>
          <w:sz w:val="22"/>
          <w:szCs w:val="22"/>
        </w:rPr>
      </w:pPr>
      <w:r w:rsidRPr="004A1CD8">
        <w:rPr>
          <w:rFonts w:ascii="Times New Roman" w:hAnsi="Times New Roman"/>
          <w:sz w:val="22"/>
          <w:szCs w:val="22"/>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4A1CD8" w:rsidRDefault="00A06BA6" w:rsidP="00275C2E">
      <w:pPr>
        <w:spacing w:after="160" w:line="259" w:lineRule="auto"/>
        <w:rPr>
          <w:rFonts w:ascii="Times New Roman" w:eastAsia="Calibri" w:hAnsi="Times New Roman"/>
          <w:b/>
          <w:sz w:val="22"/>
          <w:szCs w:val="22"/>
        </w:rPr>
      </w:pPr>
    </w:p>
    <w:p w14:paraId="2DE62885" w14:textId="72E27D97" w:rsidR="00E34B01" w:rsidRPr="004A1CD8" w:rsidRDefault="00A03601" w:rsidP="00E34B01">
      <w:pPr>
        <w:spacing w:after="160" w:line="259" w:lineRule="auto"/>
        <w:jc w:val="center"/>
        <w:rPr>
          <w:rFonts w:ascii="Times New Roman" w:eastAsia="Calibri" w:hAnsi="Times New Roman"/>
          <w:b/>
          <w:sz w:val="22"/>
          <w:szCs w:val="22"/>
          <w:u w:val="single"/>
        </w:rPr>
      </w:pPr>
      <w:r w:rsidRPr="004A1CD8">
        <w:rPr>
          <w:rFonts w:ascii="Times New Roman" w:eastAsia="Calibri" w:hAnsi="Times New Roman"/>
          <w:b/>
          <w:sz w:val="22"/>
          <w:szCs w:val="22"/>
          <w:u w:val="single"/>
        </w:rPr>
        <w:t>RINKOS KONSULTACIJA</w:t>
      </w:r>
    </w:p>
    <w:p w14:paraId="1A3620DA" w14:textId="5692C6DB" w:rsidR="00A03601" w:rsidRPr="004A1CD8" w:rsidRDefault="00E96297" w:rsidP="00CC6F8B">
      <w:pPr>
        <w:spacing w:after="160" w:line="259" w:lineRule="auto"/>
        <w:jc w:val="center"/>
        <w:rPr>
          <w:rFonts w:ascii="Times New Roman" w:eastAsia="Calibri" w:hAnsi="Times New Roman"/>
          <w:b/>
          <w:sz w:val="22"/>
          <w:szCs w:val="22"/>
          <w:u w:val="single"/>
        </w:rPr>
      </w:pPr>
      <w:r w:rsidRPr="004A1CD8">
        <w:rPr>
          <w:rFonts w:ascii="Times New Roman" w:eastAsia="Calibri" w:hAnsi="Times New Roman"/>
          <w:b/>
          <w:sz w:val="22"/>
          <w:szCs w:val="22"/>
          <w:u w:val="single"/>
        </w:rPr>
        <w:t>PIRKIM</w:t>
      </w:r>
      <w:r w:rsidR="00AA7E97" w:rsidRPr="004A1CD8">
        <w:rPr>
          <w:rFonts w:ascii="Times New Roman" w:eastAsia="Calibri" w:hAnsi="Times New Roman"/>
          <w:b/>
          <w:sz w:val="22"/>
          <w:szCs w:val="22"/>
          <w:u w:val="single"/>
        </w:rPr>
        <w:t>UI</w:t>
      </w:r>
      <w:r w:rsidR="008C65E6">
        <w:rPr>
          <w:rFonts w:ascii="Times New Roman" w:eastAsia="Calibri" w:hAnsi="Times New Roman"/>
          <w:b/>
          <w:sz w:val="22"/>
          <w:szCs w:val="22"/>
          <w:u w:val="single"/>
        </w:rPr>
        <w:t xml:space="preserve"> „DYZELINAS TIK IŠ ATSINAUJINANČIŲ ŽALIAVŲ“</w:t>
      </w:r>
    </w:p>
    <w:p w14:paraId="4B51C187" w14:textId="19C20CC7" w:rsidR="00AA7E97" w:rsidRPr="004A1CD8" w:rsidRDefault="00AA7E97" w:rsidP="00CC6F8B">
      <w:pPr>
        <w:spacing w:after="160" w:line="259" w:lineRule="auto"/>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656"/>
      </w:tblGrid>
      <w:tr w:rsidR="00CC6F8B" w:rsidRPr="004A1CD8" w14:paraId="1C4A6BA6" w14:textId="77777777" w:rsidTr="00EC6226">
        <w:tc>
          <w:tcPr>
            <w:tcW w:w="2972" w:type="dxa"/>
            <w:tcBorders>
              <w:top w:val="single" w:sz="4" w:space="0" w:color="000000"/>
              <w:left w:val="single" w:sz="4" w:space="0" w:color="000000"/>
              <w:bottom w:val="single" w:sz="4" w:space="0" w:color="000000"/>
              <w:right w:val="single" w:sz="4" w:space="0" w:color="000000"/>
            </w:tcBorders>
            <w:hideMark/>
          </w:tcPr>
          <w:p w14:paraId="470765FD" w14:textId="57E3A0BD" w:rsidR="00CC6F8B" w:rsidRPr="004A1CD8" w:rsidRDefault="00A01AC9" w:rsidP="00B7337E">
            <w:pPr>
              <w:tabs>
                <w:tab w:val="left" w:pos="4508"/>
              </w:tabs>
              <w:rPr>
                <w:rFonts w:ascii="Times New Roman" w:eastAsia="Times New Roman" w:hAnsi="Times New Roman"/>
                <w:b/>
                <w:noProof w:val="0"/>
                <w:sz w:val="22"/>
                <w:szCs w:val="22"/>
                <w:lang w:eastAsia="en-US"/>
              </w:rPr>
            </w:pPr>
            <w:r w:rsidRPr="004A1CD8">
              <w:rPr>
                <w:rFonts w:ascii="Times New Roman" w:eastAsia="Times New Roman" w:hAnsi="Times New Roman"/>
                <w:b/>
                <w:noProof w:val="0"/>
                <w:sz w:val="22"/>
                <w:szCs w:val="22"/>
                <w:lang w:eastAsia="en-US"/>
              </w:rPr>
              <w:t>Perkantysis subjektas</w:t>
            </w:r>
          </w:p>
        </w:tc>
        <w:tc>
          <w:tcPr>
            <w:tcW w:w="6656" w:type="dxa"/>
            <w:tcBorders>
              <w:top w:val="single" w:sz="4" w:space="0" w:color="000000"/>
              <w:left w:val="single" w:sz="4" w:space="0" w:color="000000"/>
              <w:bottom w:val="single" w:sz="4" w:space="0" w:color="000000"/>
              <w:right w:val="single" w:sz="4" w:space="0" w:color="000000"/>
            </w:tcBorders>
            <w:hideMark/>
          </w:tcPr>
          <w:p w14:paraId="01E07DE5" w14:textId="2AC412E5" w:rsidR="003B5C2E" w:rsidRPr="004A1CD8" w:rsidRDefault="00054A4A" w:rsidP="00FC6E03">
            <w:pPr>
              <w:tabs>
                <w:tab w:val="left" w:pos="4508"/>
              </w:tabs>
              <w:jc w:val="both"/>
              <w:rPr>
                <w:rFonts w:ascii="Times New Roman" w:eastAsia="Times New Roman" w:hAnsi="Times New Roman"/>
                <w:noProof w:val="0"/>
                <w:sz w:val="22"/>
                <w:szCs w:val="22"/>
                <w:lang w:eastAsia="en-US"/>
              </w:rPr>
            </w:pPr>
            <w:r w:rsidRPr="004A1CD8">
              <w:rPr>
                <w:rFonts w:ascii="Times New Roman" w:eastAsia="Times New Roman" w:hAnsi="Times New Roman"/>
                <w:noProof w:val="0"/>
                <w:color w:val="000000"/>
                <w:sz w:val="22"/>
                <w:szCs w:val="22"/>
                <w:lang w:eastAsia="en-US"/>
              </w:rPr>
              <w:t>AB</w:t>
            </w:r>
            <w:r w:rsidR="00A01AC9" w:rsidRPr="004A1CD8">
              <w:rPr>
                <w:rFonts w:ascii="Times New Roman" w:eastAsia="Times New Roman" w:hAnsi="Times New Roman"/>
                <w:noProof w:val="0"/>
                <w:color w:val="000000"/>
                <w:sz w:val="22"/>
                <w:szCs w:val="22"/>
                <w:lang w:eastAsia="en-US"/>
              </w:rPr>
              <w:t xml:space="preserve"> Lietuvos oro uostai</w:t>
            </w:r>
            <w:r w:rsidR="00A67EFF" w:rsidRPr="004A1CD8">
              <w:rPr>
                <w:rFonts w:ascii="Times New Roman" w:eastAsia="Times New Roman" w:hAnsi="Times New Roman"/>
                <w:noProof w:val="0"/>
                <w:color w:val="000000"/>
                <w:sz w:val="22"/>
                <w:szCs w:val="22"/>
                <w:lang w:eastAsia="en-US"/>
              </w:rPr>
              <w:t xml:space="preserve"> (toliau tekste – </w:t>
            </w:r>
            <w:r w:rsidR="00FC6E03">
              <w:rPr>
                <w:rFonts w:ascii="Times New Roman" w:eastAsia="Times New Roman" w:hAnsi="Times New Roman"/>
                <w:noProof w:val="0"/>
                <w:color w:val="000000"/>
                <w:sz w:val="22"/>
                <w:szCs w:val="22"/>
                <w:lang w:eastAsia="en-US"/>
              </w:rPr>
              <w:t>Perkantysis subjektas</w:t>
            </w:r>
            <w:r w:rsidR="00A67EFF" w:rsidRPr="004A1CD8">
              <w:rPr>
                <w:rFonts w:ascii="Times New Roman" w:eastAsia="Times New Roman" w:hAnsi="Times New Roman"/>
                <w:noProof w:val="0"/>
                <w:color w:val="000000"/>
                <w:sz w:val="22"/>
                <w:szCs w:val="22"/>
                <w:lang w:eastAsia="en-US"/>
              </w:rPr>
              <w:t xml:space="preserve">) </w:t>
            </w:r>
          </w:p>
        </w:tc>
      </w:tr>
      <w:tr w:rsidR="002330E8" w:rsidRPr="004A1CD8" w14:paraId="6A303278" w14:textId="77777777" w:rsidTr="00EC6226">
        <w:tc>
          <w:tcPr>
            <w:tcW w:w="2972" w:type="dxa"/>
            <w:tcBorders>
              <w:top w:val="single" w:sz="4" w:space="0" w:color="000000"/>
              <w:left w:val="single" w:sz="4" w:space="0" w:color="000000"/>
              <w:bottom w:val="single" w:sz="4" w:space="0" w:color="000000"/>
              <w:right w:val="single" w:sz="4" w:space="0" w:color="000000"/>
            </w:tcBorders>
            <w:shd w:val="clear" w:color="auto" w:fill="auto"/>
          </w:tcPr>
          <w:p w14:paraId="0D7606F1" w14:textId="0021329C" w:rsidR="003B0283" w:rsidRPr="004A1CD8" w:rsidRDefault="002330E8" w:rsidP="00B7337E">
            <w:pPr>
              <w:tabs>
                <w:tab w:val="left" w:pos="4508"/>
              </w:tabs>
              <w:rPr>
                <w:rFonts w:ascii="Times New Roman" w:eastAsia="Times New Roman" w:hAnsi="Times New Roman"/>
                <w:b/>
                <w:noProof w:val="0"/>
                <w:sz w:val="22"/>
                <w:szCs w:val="22"/>
                <w:lang w:eastAsia="en-US"/>
              </w:rPr>
            </w:pPr>
            <w:r w:rsidRPr="004A1CD8">
              <w:rPr>
                <w:rFonts w:ascii="Times New Roman" w:eastAsia="Times New Roman" w:hAnsi="Times New Roman"/>
                <w:b/>
                <w:noProof w:val="0"/>
                <w:sz w:val="22"/>
                <w:szCs w:val="22"/>
                <w:lang w:eastAsia="en-US"/>
              </w:rPr>
              <w:t>Pirkimo objektas</w:t>
            </w:r>
          </w:p>
        </w:tc>
        <w:tc>
          <w:tcPr>
            <w:tcW w:w="6656" w:type="dxa"/>
            <w:tcBorders>
              <w:top w:val="single" w:sz="4" w:space="0" w:color="000000"/>
              <w:left w:val="single" w:sz="4" w:space="0" w:color="000000"/>
              <w:bottom w:val="single" w:sz="4" w:space="0" w:color="000000"/>
              <w:right w:val="single" w:sz="4" w:space="0" w:color="000000"/>
            </w:tcBorders>
            <w:shd w:val="clear" w:color="auto" w:fill="auto"/>
          </w:tcPr>
          <w:p w14:paraId="03F50793" w14:textId="293B1422" w:rsidR="002330E8" w:rsidRPr="00BF0579" w:rsidRDefault="0080225D" w:rsidP="00FC6E03">
            <w:pPr>
              <w:jc w:val="both"/>
              <w:rPr>
                <w:rFonts w:ascii="Times New Roman" w:eastAsia="Times New Roman" w:hAnsi="Times New Roman"/>
                <w:b/>
                <w:bCs/>
                <w:noProof w:val="0"/>
                <w:color w:val="000000"/>
                <w:sz w:val="22"/>
                <w:szCs w:val="22"/>
                <w:lang w:eastAsia="en-US"/>
              </w:rPr>
            </w:pPr>
            <w:r w:rsidRPr="00BF0579">
              <w:rPr>
                <w:rFonts w:ascii="Times New Roman" w:eastAsia="Times New Roman" w:hAnsi="Times New Roman"/>
                <w:b/>
                <w:bCs/>
                <w:noProof w:val="0"/>
                <w:color w:val="000000"/>
                <w:sz w:val="22"/>
                <w:szCs w:val="22"/>
                <w:lang w:eastAsia="en-US"/>
              </w:rPr>
              <w:t>Dyzelinas tik iš atsinaujinančių žaliavų.</w:t>
            </w:r>
          </w:p>
        </w:tc>
      </w:tr>
      <w:tr w:rsidR="00CC6F8B" w:rsidRPr="004A1CD8" w14:paraId="0B7BCFCA" w14:textId="77777777" w:rsidTr="00EC6226">
        <w:tc>
          <w:tcPr>
            <w:tcW w:w="2972"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4A1CD8" w:rsidRDefault="00E33483" w:rsidP="00B7337E">
            <w:pPr>
              <w:tabs>
                <w:tab w:val="left" w:pos="4508"/>
              </w:tabs>
              <w:rPr>
                <w:rFonts w:ascii="Times New Roman" w:eastAsia="Times New Roman" w:hAnsi="Times New Roman"/>
                <w:b/>
                <w:noProof w:val="0"/>
                <w:sz w:val="22"/>
                <w:szCs w:val="22"/>
                <w:lang w:eastAsia="en-US"/>
              </w:rPr>
            </w:pPr>
            <w:r w:rsidRPr="004A1CD8">
              <w:rPr>
                <w:rFonts w:ascii="Times New Roman" w:eastAsia="Times New Roman" w:hAnsi="Times New Roman"/>
                <w:b/>
                <w:noProof w:val="0"/>
                <w:sz w:val="22"/>
                <w:szCs w:val="22"/>
                <w:lang w:eastAsia="en-US"/>
              </w:rPr>
              <w:t>Rinkos konsultacijos</w:t>
            </w:r>
          </w:p>
          <w:p w14:paraId="2B573A7E" w14:textId="460EB29C" w:rsidR="00CC6F8B" w:rsidRPr="004A1CD8" w:rsidRDefault="006A7694" w:rsidP="00B7337E">
            <w:pPr>
              <w:tabs>
                <w:tab w:val="left" w:pos="4508"/>
              </w:tabs>
              <w:rPr>
                <w:rFonts w:ascii="Times New Roman" w:eastAsia="Times New Roman" w:hAnsi="Times New Roman"/>
                <w:b/>
                <w:noProof w:val="0"/>
                <w:sz w:val="22"/>
                <w:szCs w:val="22"/>
                <w:lang w:eastAsia="en-US"/>
              </w:rPr>
            </w:pPr>
            <w:r w:rsidRPr="004A1CD8">
              <w:rPr>
                <w:rFonts w:ascii="Times New Roman" w:eastAsia="Times New Roman" w:hAnsi="Times New Roman"/>
                <w:b/>
                <w:noProof w:val="0"/>
                <w:sz w:val="22"/>
                <w:szCs w:val="22"/>
                <w:lang w:eastAsia="en-US"/>
              </w:rPr>
              <w:t>P</w:t>
            </w:r>
            <w:r w:rsidR="00E33483" w:rsidRPr="004A1CD8">
              <w:rPr>
                <w:rFonts w:ascii="Times New Roman" w:eastAsia="Times New Roman" w:hAnsi="Times New Roman"/>
                <w:b/>
                <w:noProof w:val="0"/>
                <w:sz w:val="22"/>
                <w:szCs w:val="22"/>
                <w:lang w:eastAsia="en-US"/>
              </w:rPr>
              <w:t>askirtis</w:t>
            </w:r>
          </w:p>
        </w:tc>
        <w:tc>
          <w:tcPr>
            <w:tcW w:w="6656" w:type="dxa"/>
            <w:tcBorders>
              <w:top w:val="single" w:sz="4" w:space="0" w:color="000000"/>
              <w:left w:val="single" w:sz="4" w:space="0" w:color="000000"/>
              <w:bottom w:val="single" w:sz="4" w:space="0" w:color="000000"/>
              <w:right w:val="single" w:sz="4" w:space="0" w:color="000000"/>
            </w:tcBorders>
          </w:tcPr>
          <w:p w14:paraId="340AE4CD" w14:textId="17D69CF0" w:rsidR="00E33483" w:rsidRPr="004A1CD8" w:rsidRDefault="00E33483" w:rsidP="00FC6E03">
            <w:pPr>
              <w:jc w:val="both"/>
              <w:rPr>
                <w:rFonts w:ascii="Times New Roman" w:eastAsia="Times New Roman" w:hAnsi="Times New Roman"/>
                <w:noProof w:val="0"/>
                <w:color w:val="000000"/>
                <w:sz w:val="22"/>
                <w:szCs w:val="22"/>
                <w:lang w:eastAsia="en-US"/>
              </w:rPr>
            </w:pPr>
            <w:r w:rsidRPr="004A1CD8">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w:t>
            </w:r>
            <w:r w:rsidR="00FC6E03">
              <w:rPr>
                <w:rFonts w:ascii="Times New Roman" w:eastAsia="Times New Roman" w:hAnsi="Times New Roman"/>
                <w:noProof w:val="0"/>
                <w:color w:val="000000"/>
                <w:sz w:val="22"/>
                <w:szCs w:val="22"/>
                <w:lang w:eastAsia="en-US"/>
              </w:rPr>
              <w:t xml:space="preserve">, </w:t>
            </w:r>
            <w:r w:rsidR="00FC6E03" w:rsidRPr="004A1CD8">
              <w:rPr>
                <w:rFonts w:ascii="Times New Roman" w:eastAsia="Times New Roman" w:hAnsi="Times New Roman"/>
                <w:noProof w:val="0"/>
                <w:color w:val="000000"/>
                <w:sz w:val="22"/>
                <w:szCs w:val="22"/>
                <w:lang w:eastAsia="en-US"/>
              </w:rPr>
              <w:t>sutarties sąlygų</w:t>
            </w:r>
            <w:r w:rsidRPr="004A1CD8">
              <w:rPr>
                <w:rFonts w:ascii="Times New Roman" w:eastAsia="Times New Roman" w:hAnsi="Times New Roman"/>
                <w:noProof w:val="0"/>
                <w:color w:val="000000"/>
                <w:sz w:val="22"/>
                <w:szCs w:val="22"/>
                <w:lang w:eastAsia="en-US"/>
              </w:rPr>
              <w:t xml:space="preserve"> ar kitų pirkimo vykdymo klausimų iki pirkimo pradžios.</w:t>
            </w:r>
          </w:p>
          <w:p w14:paraId="71DB7747" w14:textId="170A68A9" w:rsidR="006A7694" w:rsidRPr="0080225D" w:rsidRDefault="00E33483" w:rsidP="00FC6E03">
            <w:pPr>
              <w:jc w:val="both"/>
              <w:rPr>
                <w:rFonts w:ascii="Times New Roman" w:eastAsia="Times New Roman" w:hAnsi="Times New Roman"/>
                <w:b/>
                <w:bCs/>
                <w:noProof w:val="0"/>
                <w:color w:val="000000"/>
                <w:sz w:val="22"/>
                <w:szCs w:val="22"/>
                <w:lang w:eastAsia="en-US"/>
              </w:rPr>
            </w:pPr>
            <w:r w:rsidRPr="004A1CD8">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4A1CD8" w14:paraId="7879356A" w14:textId="77777777" w:rsidTr="00EC6226">
        <w:tc>
          <w:tcPr>
            <w:tcW w:w="2972" w:type="dxa"/>
            <w:tcBorders>
              <w:top w:val="single" w:sz="4" w:space="0" w:color="000000"/>
              <w:left w:val="single" w:sz="4" w:space="0" w:color="000000"/>
              <w:bottom w:val="single" w:sz="4" w:space="0" w:color="000000"/>
              <w:right w:val="single" w:sz="4" w:space="0" w:color="000000"/>
            </w:tcBorders>
            <w:hideMark/>
          </w:tcPr>
          <w:p w14:paraId="27DF2890" w14:textId="3C81DC14" w:rsidR="00CC6F8B" w:rsidRPr="004A1CD8" w:rsidRDefault="00CC6F8B" w:rsidP="00B7337E">
            <w:pPr>
              <w:tabs>
                <w:tab w:val="left" w:pos="4508"/>
              </w:tabs>
              <w:rPr>
                <w:rFonts w:ascii="Times New Roman" w:eastAsia="Times New Roman" w:hAnsi="Times New Roman"/>
                <w:b/>
                <w:noProof w:val="0"/>
                <w:sz w:val="22"/>
                <w:szCs w:val="22"/>
                <w:lang w:eastAsia="en-US"/>
              </w:rPr>
            </w:pPr>
            <w:r w:rsidRPr="004A1CD8">
              <w:rPr>
                <w:rFonts w:ascii="Times New Roman" w:eastAsia="Times New Roman" w:hAnsi="Times New Roman"/>
                <w:b/>
                <w:noProof w:val="0"/>
                <w:sz w:val="22"/>
                <w:szCs w:val="22"/>
                <w:lang w:eastAsia="en-US"/>
              </w:rPr>
              <w:t>Pastabų ir pasiūlymų pateikimo terminas</w:t>
            </w:r>
          </w:p>
        </w:tc>
        <w:tc>
          <w:tcPr>
            <w:tcW w:w="6656" w:type="dxa"/>
            <w:tcBorders>
              <w:top w:val="single" w:sz="4" w:space="0" w:color="000000"/>
              <w:left w:val="single" w:sz="4" w:space="0" w:color="000000"/>
              <w:bottom w:val="single" w:sz="4" w:space="0" w:color="000000"/>
              <w:right w:val="single" w:sz="4" w:space="0" w:color="000000"/>
            </w:tcBorders>
            <w:vAlign w:val="center"/>
            <w:hideMark/>
          </w:tcPr>
          <w:p w14:paraId="3723EE49" w14:textId="1E9F4A49" w:rsidR="00CC6F8B" w:rsidRPr="004A1CD8" w:rsidRDefault="00682FB3" w:rsidP="00FC6E03">
            <w:pPr>
              <w:tabs>
                <w:tab w:val="left" w:pos="4508"/>
              </w:tabs>
              <w:jc w:val="both"/>
              <w:rPr>
                <w:rFonts w:ascii="Times New Roman" w:eastAsia="Times New Roman" w:hAnsi="Times New Roman"/>
                <w:b/>
                <w:noProof w:val="0"/>
                <w:sz w:val="22"/>
                <w:szCs w:val="22"/>
                <w:lang w:eastAsia="en-US"/>
              </w:rPr>
            </w:pPr>
            <w:r w:rsidRPr="004A1CD8">
              <w:rPr>
                <w:rFonts w:ascii="Times New Roman" w:eastAsia="Times New Roman" w:hAnsi="Times New Roman"/>
                <w:b/>
                <w:noProof w:val="0"/>
                <w:sz w:val="22"/>
                <w:szCs w:val="22"/>
                <w:lang w:eastAsia="en-US"/>
              </w:rPr>
              <w:t xml:space="preserve">Nurodyta </w:t>
            </w:r>
            <w:r w:rsidR="00FC6E03" w:rsidRPr="00FC6E03">
              <w:rPr>
                <w:rFonts w:ascii="Times New Roman" w:eastAsia="Times New Roman" w:hAnsi="Times New Roman"/>
                <w:b/>
                <w:noProof w:val="0"/>
                <w:sz w:val="22"/>
                <w:szCs w:val="22"/>
                <w:lang w:eastAsia="en-US"/>
              </w:rPr>
              <w:t>Centrinės viešųjų pirkimų informacinės sistemos (toliau – CVP IS)</w:t>
            </w:r>
          </w:p>
        </w:tc>
      </w:tr>
      <w:tr w:rsidR="00CC6F8B" w:rsidRPr="004A1CD8" w14:paraId="65219FCB" w14:textId="77777777" w:rsidTr="00EC6226">
        <w:tc>
          <w:tcPr>
            <w:tcW w:w="2972" w:type="dxa"/>
            <w:tcBorders>
              <w:top w:val="single" w:sz="4" w:space="0" w:color="000000"/>
              <w:left w:val="single" w:sz="4" w:space="0" w:color="000000"/>
              <w:bottom w:val="single" w:sz="4" w:space="0" w:color="000000"/>
              <w:right w:val="single" w:sz="4" w:space="0" w:color="000000"/>
            </w:tcBorders>
            <w:hideMark/>
          </w:tcPr>
          <w:p w14:paraId="5D032DF9" w14:textId="4A155C1C" w:rsidR="00CC6F8B" w:rsidRPr="004A1CD8" w:rsidRDefault="00CC6F8B" w:rsidP="00B7337E">
            <w:pPr>
              <w:rPr>
                <w:rFonts w:ascii="Times New Roman" w:eastAsia="Times New Roman" w:hAnsi="Times New Roman"/>
                <w:b/>
                <w:bCs/>
                <w:noProof w:val="0"/>
                <w:color w:val="000000"/>
                <w:sz w:val="22"/>
                <w:szCs w:val="22"/>
                <w:lang w:eastAsia="en-US"/>
              </w:rPr>
            </w:pPr>
            <w:r w:rsidRPr="004A1CD8">
              <w:rPr>
                <w:rFonts w:ascii="Times New Roman" w:eastAsia="Times New Roman" w:hAnsi="Times New Roman"/>
                <w:b/>
                <w:bCs/>
                <w:noProof w:val="0"/>
                <w:color w:val="000000"/>
                <w:sz w:val="22"/>
                <w:szCs w:val="22"/>
                <w:lang w:eastAsia="en-US"/>
              </w:rPr>
              <w:t>Pastabų ir pasiūlymų pateikimo tvarka</w:t>
            </w:r>
          </w:p>
        </w:tc>
        <w:tc>
          <w:tcPr>
            <w:tcW w:w="6656" w:type="dxa"/>
            <w:tcBorders>
              <w:top w:val="single" w:sz="4" w:space="0" w:color="000000"/>
              <w:left w:val="single" w:sz="4" w:space="0" w:color="000000"/>
              <w:bottom w:val="single" w:sz="4" w:space="0" w:color="000000"/>
              <w:right w:val="single" w:sz="4" w:space="0" w:color="000000"/>
            </w:tcBorders>
            <w:hideMark/>
          </w:tcPr>
          <w:p w14:paraId="5E079D12" w14:textId="749D90D3" w:rsidR="00853D40" w:rsidRPr="004A1CD8" w:rsidRDefault="00E33483" w:rsidP="00FC6E03">
            <w:pPr>
              <w:jc w:val="both"/>
              <w:rPr>
                <w:rFonts w:ascii="Times New Roman" w:hAnsi="Times New Roman"/>
                <w:sz w:val="22"/>
                <w:szCs w:val="22"/>
              </w:rPr>
            </w:pPr>
            <w:r w:rsidRPr="004A1CD8">
              <w:rPr>
                <w:rFonts w:ascii="Times New Roman" w:eastAsia="Times New Roman" w:hAnsi="Times New Roman"/>
                <w:noProof w:val="0"/>
                <w:color w:val="000000"/>
                <w:sz w:val="22"/>
                <w:szCs w:val="22"/>
                <w:lang w:eastAsia="en-US"/>
              </w:rPr>
              <w:t>Pastabos ir pasiūlymai nurodytu terminu turi būti pateikti</w:t>
            </w:r>
            <w:r w:rsidR="00FC6E03">
              <w:rPr>
                <w:rFonts w:ascii="Times New Roman" w:eastAsia="Times New Roman" w:hAnsi="Times New Roman"/>
                <w:noProof w:val="0"/>
                <w:color w:val="000000"/>
                <w:sz w:val="22"/>
                <w:szCs w:val="22"/>
                <w:lang w:eastAsia="en-US"/>
              </w:rPr>
              <w:t xml:space="preserve"> </w:t>
            </w:r>
            <w:r w:rsidRPr="004A1CD8">
              <w:rPr>
                <w:rFonts w:ascii="Times New Roman" w:eastAsia="Times New Roman" w:hAnsi="Times New Roman"/>
                <w:noProof w:val="0"/>
                <w:color w:val="000000"/>
                <w:sz w:val="22"/>
                <w:szCs w:val="22"/>
                <w:lang w:eastAsia="en-US"/>
              </w:rPr>
              <w:t>pranešimu CVP IS priemonėmis</w:t>
            </w:r>
            <w:r w:rsidR="00FC6E03">
              <w:rPr>
                <w:rFonts w:ascii="Times New Roman" w:eastAsia="Times New Roman" w:hAnsi="Times New Roman"/>
                <w:noProof w:val="0"/>
                <w:color w:val="000000"/>
                <w:sz w:val="22"/>
                <w:szCs w:val="22"/>
                <w:lang w:eastAsia="en-US"/>
              </w:rPr>
              <w:t>.</w:t>
            </w:r>
          </w:p>
        </w:tc>
      </w:tr>
      <w:tr w:rsidR="00CC6F8B" w:rsidRPr="004A1CD8" w14:paraId="04CE50C4" w14:textId="77777777" w:rsidTr="00EC6226">
        <w:tc>
          <w:tcPr>
            <w:tcW w:w="2972" w:type="dxa"/>
            <w:tcBorders>
              <w:top w:val="single" w:sz="4" w:space="0" w:color="000000"/>
              <w:left w:val="single" w:sz="4" w:space="0" w:color="000000"/>
              <w:bottom w:val="single" w:sz="4" w:space="0" w:color="000000"/>
              <w:right w:val="single" w:sz="4" w:space="0" w:color="000000"/>
            </w:tcBorders>
            <w:hideMark/>
          </w:tcPr>
          <w:p w14:paraId="7CB05C01" w14:textId="6B282CF6" w:rsidR="005902BF" w:rsidRPr="004A1CD8" w:rsidRDefault="00E33483" w:rsidP="00B7337E">
            <w:pPr>
              <w:rPr>
                <w:rFonts w:ascii="Times New Roman" w:eastAsia="Times New Roman" w:hAnsi="Times New Roman"/>
                <w:b/>
                <w:bCs/>
                <w:noProof w:val="0"/>
                <w:color w:val="000000"/>
                <w:sz w:val="22"/>
                <w:szCs w:val="22"/>
                <w:lang w:eastAsia="en-US"/>
              </w:rPr>
            </w:pPr>
            <w:r w:rsidRPr="004A1CD8">
              <w:rPr>
                <w:rFonts w:ascii="Times New Roman" w:eastAsia="Times New Roman" w:hAnsi="Times New Roman"/>
                <w:b/>
                <w:bCs/>
                <w:noProof w:val="0"/>
                <w:color w:val="000000"/>
                <w:sz w:val="22"/>
                <w:szCs w:val="22"/>
                <w:lang w:eastAsia="en-US"/>
              </w:rPr>
              <w:t>Rinkos konsultacijos metu gautų pastabų ir pasiūlymų nagrinėjimo tvarka</w:t>
            </w:r>
          </w:p>
          <w:p w14:paraId="55FC09EF" w14:textId="14C67B44" w:rsidR="00CC6F8B" w:rsidRPr="004A1CD8" w:rsidRDefault="00CC6F8B" w:rsidP="00B7337E">
            <w:pPr>
              <w:rPr>
                <w:rFonts w:ascii="Times New Roman" w:eastAsia="Times New Roman" w:hAnsi="Times New Roman"/>
                <w:b/>
                <w:bCs/>
                <w:noProof w:val="0"/>
                <w:color w:val="000000"/>
                <w:sz w:val="22"/>
                <w:szCs w:val="22"/>
                <w:lang w:eastAsia="en-US"/>
              </w:rPr>
            </w:pPr>
          </w:p>
        </w:tc>
        <w:tc>
          <w:tcPr>
            <w:tcW w:w="6656"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4A1CD8" w:rsidRDefault="00E33483" w:rsidP="00FC6E03">
            <w:pPr>
              <w:pStyle w:val="ListParagraph"/>
              <w:numPr>
                <w:ilvl w:val="0"/>
                <w:numId w:val="38"/>
              </w:numPr>
              <w:rPr>
                <w:rFonts w:eastAsia="Times New Roman"/>
                <w:color w:val="000000"/>
                <w:sz w:val="22"/>
                <w:lang w:eastAsia="en-US"/>
              </w:rPr>
            </w:pPr>
            <w:r w:rsidRPr="004A1CD8">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4A1CD8" w:rsidRDefault="00E33483" w:rsidP="00FC6E03">
            <w:pPr>
              <w:pStyle w:val="ListParagraph"/>
              <w:numPr>
                <w:ilvl w:val="0"/>
                <w:numId w:val="38"/>
              </w:numPr>
              <w:rPr>
                <w:rFonts w:eastAsia="Times New Roman"/>
                <w:color w:val="000000"/>
                <w:sz w:val="22"/>
                <w:lang w:eastAsia="en-US"/>
              </w:rPr>
            </w:pPr>
            <w:r w:rsidRPr="004A1CD8">
              <w:rPr>
                <w:rFonts w:eastAsia="Times New Roman"/>
                <w:color w:val="000000"/>
                <w:sz w:val="22"/>
                <w:lang w:eastAsia="en-US"/>
              </w:rPr>
              <w:t>Perkantysis subjektas neįsipareigoja skelbiant pirkimą atsižvelgti į visas pateiktas pastabas ar pasiūlymus.</w:t>
            </w:r>
          </w:p>
          <w:p w14:paraId="013FB9FA" w14:textId="04C2F132" w:rsidR="004C0258" w:rsidRPr="004A1CD8" w:rsidRDefault="00E33483" w:rsidP="00FC6E03">
            <w:pPr>
              <w:pStyle w:val="ListParagraph"/>
              <w:numPr>
                <w:ilvl w:val="0"/>
                <w:numId w:val="38"/>
              </w:numPr>
              <w:rPr>
                <w:rFonts w:eastAsia="Times New Roman"/>
                <w:color w:val="000000"/>
                <w:sz w:val="22"/>
                <w:lang w:eastAsia="en-US"/>
              </w:rPr>
            </w:pPr>
            <w:r w:rsidRPr="004A1CD8">
              <w:rPr>
                <w:rFonts w:eastAsia="Times New Roman"/>
                <w:color w:val="000000"/>
                <w:sz w:val="22"/>
                <w:lang w:eastAsia="en-US"/>
              </w:rPr>
              <w:t>Kilus klausimams, maloniai prašome rašyti CVPIS priemonėmis</w:t>
            </w:r>
            <w:r w:rsidR="00FC6E03">
              <w:rPr>
                <w:rFonts w:eastAsia="Times New Roman"/>
                <w:color w:val="000000"/>
                <w:sz w:val="22"/>
                <w:lang w:eastAsia="en-US"/>
              </w:rPr>
              <w:t>.</w:t>
            </w:r>
          </w:p>
        </w:tc>
      </w:tr>
      <w:tr w:rsidR="00A01AC9" w:rsidRPr="004A1CD8" w14:paraId="0B3F7FF5" w14:textId="77777777" w:rsidTr="00EC6226">
        <w:tc>
          <w:tcPr>
            <w:tcW w:w="2972" w:type="dxa"/>
            <w:tcBorders>
              <w:top w:val="single" w:sz="4" w:space="0" w:color="000000"/>
              <w:left w:val="single" w:sz="4" w:space="0" w:color="000000"/>
              <w:bottom w:val="single" w:sz="4" w:space="0" w:color="000000"/>
              <w:right w:val="single" w:sz="4" w:space="0" w:color="000000"/>
            </w:tcBorders>
          </w:tcPr>
          <w:p w14:paraId="732B0EB4" w14:textId="66F17FF1" w:rsidR="00A01AC9" w:rsidRPr="004A1CD8" w:rsidRDefault="0015239C" w:rsidP="00B7337E">
            <w:pPr>
              <w:tabs>
                <w:tab w:val="left" w:pos="4508"/>
              </w:tabs>
              <w:rPr>
                <w:rFonts w:ascii="Times New Roman" w:eastAsia="Times New Roman" w:hAnsi="Times New Roman"/>
                <w:b/>
                <w:noProof w:val="0"/>
                <w:sz w:val="22"/>
                <w:szCs w:val="22"/>
                <w:lang w:eastAsia="en-US"/>
              </w:rPr>
            </w:pPr>
            <w:r w:rsidRPr="004A1CD8">
              <w:rPr>
                <w:rFonts w:ascii="Times New Roman" w:eastAsia="Times New Roman" w:hAnsi="Times New Roman"/>
                <w:b/>
                <w:noProof w:val="0"/>
                <w:sz w:val="22"/>
                <w:szCs w:val="22"/>
                <w:lang w:eastAsia="en-US"/>
              </w:rPr>
              <w:t>Klausimai Tiekėjams</w:t>
            </w:r>
          </w:p>
        </w:tc>
        <w:tc>
          <w:tcPr>
            <w:tcW w:w="6656" w:type="dxa"/>
            <w:tcBorders>
              <w:top w:val="single" w:sz="4" w:space="0" w:color="000000"/>
              <w:left w:val="single" w:sz="4" w:space="0" w:color="000000"/>
              <w:bottom w:val="single" w:sz="4" w:space="0" w:color="000000"/>
              <w:right w:val="single" w:sz="4" w:space="0" w:color="000000"/>
            </w:tcBorders>
          </w:tcPr>
          <w:p w14:paraId="55DFF179" w14:textId="52B9CDB2" w:rsidR="00764D75" w:rsidRPr="004A1CD8" w:rsidRDefault="00E33483" w:rsidP="00FC6E03">
            <w:pPr>
              <w:jc w:val="both"/>
              <w:rPr>
                <w:rFonts w:ascii="Times New Roman" w:hAnsi="Times New Roman"/>
                <w:sz w:val="22"/>
                <w:szCs w:val="22"/>
              </w:rPr>
            </w:pPr>
            <w:r w:rsidRPr="004A1CD8">
              <w:rPr>
                <w:rFonts w:ascii="Times New Roman" w:eastAsia="Calibri" w:hAnsi="Times New Roman"/>
                <w:noProof w:val="0"/>
                <w:sz w:val="22"/>
                <w:szCs w:val="22"/>
                <w:lang w:eastAsia="en-US"/>
              </w:rPr>
              <w:t>Prašome užpildyti pateikiamą klausimyną. Taip pat galite pateikti pastabas / siūlymus laisva forma.</w:t>
            </w:r>
          </w:p>
        </w:tc>
      </w:tr>
      <w:tr w:rsidR="00BC5B77" w:rsidRPr="004A1CD8" w14:paraId="7B4FF6F6" w14:textId="77777777" w:rsidTr="00EC6226">
        <w:tc>
          <w:tcPr>
            <w:tcW w:w="2972" w:type="dxa"/>
            <w:tcBorders>
              <w:top w:val="single" w:sz="4" w:space="0" w:color="000000"/>
              <w:left w:val="single" w:sz="4" w:space="0" w:color="000000"/>
              <w:bottom w:val="single" w:sz="4" w:space="0" w:color="000000"/>
              <w:right w:val="single" w:sz="4" w:space="0" w:color="000000"/>
            </w:tcBorders>
          </w:tcPr>
          <w:p w14:paraId="36A30EF1" w14:textId="321E53D3" w:rsidR="00BC5B77" w:rsidRPr="004A1CD8" w:rsidRDefault="002C1526" w:rsidP="00B7337E">
            <w:pPr>
              <w:tabs>
                <w:tab w:val="left" w:pos="4508"/>
              </w:tabs>
              <w:rPr>
                <w:rFonts w:ascii="Times New Roman" w:eastAsia="Calibri" w:hAnsi="Times New Roman"/>
                <w:b/>
                <w:bCs/>
                <w:noProof w:val="0"/>
                <w:sz w:val="22"/>
                <w:szCs w:val="22"/>
                <w:lang w:eastAsia="en-US"/>
              </w:rPr>
            </w:pPr>
            <w:r w:rsidRPr="004A1CD8">
              <w:rPr>
                <w:rFonts w:ascii="Times New Roman" w:eastAsia="Calibri" w:hAnsi="Times New Roman"/>
                <w:b/>
                <w:bCs/>
                <w:noProof w:val="0"/>
                <w:sz w:val="22"/>
                <w:szCs w:val="22"/>
                <w:lang w:eastAsia="en-US"/>
              </w:rPr>
              <w:t>Konsultacijos su rinka tvarka:</w:t>
            </w:r>
          </w:p>
        </w:tc>
        <w:tc>
          <w:tcPr>
            <w:tcW w:w="6656" w:type="dxa"/>
            <w:tcBorders>
              <w:top w:val="single" w:sz="4" w:space="0" w:color="000000"/>
              <w:left w:val="single" w:sz="4" w:space="0" w:color="000000"/>
              <w:bottom w:val="single" w:sz="4" w:space="0" w:color="000000"/>
              <w:right w:val="single" w:sz="4" w:space="0" w:color="000000"/>
            </w:tcBorders>
          </w:tcPr>
          <w:p w14:paraId="46E41ACB" w14:textId="510A32C4" w:rsidR="00A67EFF" w:rsidRPr="004A1CD8" w:rsidRDefault="00A67EFF" w:rsidP="00FC6E03">
            <w:pPr>
              <w:tabs>
                <w:tab w:val="left" w:pos="720"/>
              </w:tabs>
              <w:spacing w:line="256" w:lineRule="auto"/>
              <w:jc w:val="both"/>
              <w:rPr>
                <w:rFonts w:ascii="Times New Roman" w:eastAsia="Calibri" w:hAnsi="Times New Roman"/>
                <w:noProof w:val="0"/>
                <w:sz w:val="22"/>
                <w:szCs w:val="22"/>
                <w:lang w:eastAsia="en-US"/>
              </w:rPr>
            </w:pPr>
            <w:r w:rsidRPr="004A1CD8">
              <w:rPr>
                <w:rFonts w:ascii="Times New Roman" w:eastAsia="Calibri" w:hAnsi="Times New Roman"/>
                <w:noProof w:val="0"/>
                <w:sz w:val="22"/>
                <w:szCs w:val="22"/>
                <w:lang w:eastAsia="en-US"/>
              </w:rPr>
              <w:t>1. Konsultacija vykdoma CVP IS priemonėmis prašant pateikti įžvalgas, siūlymus ir rekomendacijas.</w:t>
            </w:r>
          </w:p>
          <w:p w14:paraId="37E4BE41" w14:textId="436E558A" w:rsidR="00A67EFF" w:rsidRPr="004A1CD8" w:rsidRDefault="00A67EFF" w:rsidP="00FC6E03">
            <w:pPr>
              <w:tabs>
                <w:tab w:val="left" w:pos="720"/>
              </w:tabs>
              <w:spacing w:line="256" w:lineRule="auto"/>
              <w:jc w:val="both"/>
              <w:rPr>
                <w:rFonts w:ascii="Times New Roman" w:eastAsia="Calibri" w:hAnsi="Times New Roman"/>
                <w:noProof w:val="0"/>
                <w:sz w:val="22"/>
                <w:szCs w:val="22"/>
                <w:lang w:eastAsia="en-US"/>
              </w:rPr>
            </w:pPr>
            <w:r w:rsidRPr="004A1CD8">
              <w:rPr>
                <w:rFonts w:ascii="Times New Roman" w:eastAsia="Calibri" w:hAnsi="Times New Roman"/>
                <w:noProof w:val="0"/>
                <w:sz w:val="22"/>
                <w:szCs w:val="22"/>
                <w:lang w:eastAsia="en-US"/>
              </w:rPr>
              <w:t xml:space="preserve">2.  Įvertinus tiekėjų siūlymus </w:t>
            </w:r>
            <w:r w:rsidR="00B7337E">
              <w:rPr>
                <w:rFonts w:ascii="Times New Roman" w:eastAsia="Calibri" w:hAnsi="Times New Roman"/>
                <w:noProof w:val="0"/>
                <w:sz w:val="22"/>
                <w:szCs w:val="22"/>
                <w:lang w:eastAsia="en-US"/>
              </w:rPr>
              <w:t>Perkantysis subjektas</w:t>
            </w:r>
            <w:r w:rsidRPr="004A1CD8">
              <w:rPr>
                <w:rFonts w:ascii="Times New Roman" w:eastAsia="Calibri" w:hAnsi="Times New Roman"/>
                <w:noProof w:val="0"/>
                <w:sz w:val="22"/>
                <w:szCs w:val="22"/>
                <w:lang w:eastAsia="en-US"/>
              </w:rPr>
              <w:t xml:space="preserve"> gali rengti susitikimą gyvai / telekonferenciją su rinkos dalyviais (toliau – Susitikimas).</w:t>
            </w:r>
          </w:p>
          <w:p w14:paraId="288116AF" w14:textId="03AA6279" w:rsidR="00BC5B77" w:rsidRPr="004A1CD8" w:rsidRDefault="00A67EFF" w:rsidP="00B7337E">
            <w:pPr>
              <w:tabs>
                <w:tab w:val="left" w:pos="720"/>
              </w:tabs>
              <w:jc w:val="both"/>
              <w:rPr>
                <w:rFonts w:ascii="Times New Roman" w:eastAsia="Calibri" w:hAnsi="Times New Roman"/>
                <w:noProof w:val="0"/>
                <w:sz w:val="22"/>
                <w:szCs w:val="22"/>
                <w:lang w:eastAsia="en-US"/>
              </w:rPr>
            </w:pPr>
            <w:r w:rsidRPr="004A1CD8">
              <w:rPr>
                <w:rFonts w:ascii="Times New Roman" w:eastAsia="Calibri" w:hAnsi="Times New Roman"/>
                <w:noProof w:val="0"/>
                <w:sz w:val="22"/>
                <w:szCs w:val="22"/>
                <w:lang w:eastAsia="en-US"/>
              </w:rPr>
              <w:t xml:space="preserve">Esant poreikiui, apie Susitikimo organizavimą ir su juo susijusias aplinkybes informuosime atskiru pranešimu.  </w:t>
            </w:r>
          </w:p>
        </w:tc>
      </w:tr>
      <w:tr w:rsidR="0012135C" w:rsidRPr="004A1CD8" w14:paraId="64764825" w14:textId="77777777" w:rsidTr="00EC6226">
        <w:tc>
          <w:tcPr>
            <w:tcW w:w="2972" w:type="dxa"/>
            <w:tcBorders>
              <w:top w:val="single" w:sz="4" w:space="0" w:color="000000"/>
              <w:left w:val="single" w:sz="4" w:space="0" w:color="000000"/>
              <w:bottom w:val="single" w:sz="4" w:space="0" w:color="000000"/>
              <w:right w:val="single" w:sz="4" w:space="0" w:color="000000"/>
            </w:tcBorders>
          </w:tcPr>
          <w:p w14:paraId="7FFB1117" w14:textId="015D2D27" w:rsidR="0012135C" w:rsidRPr="004A1CD8" w:rsidRDefault="0012135C" w:rsidP="00B7337E">
            <w:pPr>
              <w:tabs>
                <w:tab w:val="left" w:pos="4508"/>
              </w:tabs>
              <w:rPr>
                <w:rFonts w:ascii="Times New Roman" w:eastAsia="Calibri" w:hAnsi="Times New Roman"/>
                <w:b/>
                <w:bCs/>
                <w:noProof w:val="0"/>
                <w:sz w:val="22"/>
                <w:szCs w:val="22"/>
                <w:lang w:eastAsia="en-US"/>
              </w:rPr>
            </w:pPr>
            <w:r w:rsidRPr="004A1CD8">
              <w:rPr>
                <w:rFonts w:ascii="Times New Roman" w:eastAsia="Calibri" w:hAnsi="Times New Roman"/>
                <w:b/>
                <w:bCs/>
                <w:noProof w:val="0"/>
                <w:sz w:val="22"/>
                <w:szCs w:val="22"/>
                <w:lang w:eastAsia="en-US"/>
              </w:rPr>
              <w:t>Konsultacijos su rinka kalba</w:t>
            </w:r>
            <w:r w:rsidR="005D3826" w:rsidRPr="004A1CD8">
              <w:rPr>
                <w:rFonts w:ascii="Times New Roman" w:eastAsia="Calibri" w:hAnsi="Times New Roman"/>
                <w:b/>
                <w:bCs/>
                <w:noProof w:val="0"/>
                <w:sz w:val="22"/>
                <w:szCs w:val="22"/>
                <w:lang w:eastAsia="en-US"/>
              </w:rPr>
              <w:t>:</w:t>
            </w:r>
          </w:p>
        </w:tc>
        <w:tc>
          <w:tcPr>
            <w:tcW w:w="6656" w:type="dxa"/>
            <w:tcBorders>
              <w:top w:val="single" w:sz="4" w:space="0" w:color="000000"/>
              <w:left w:val="single" w:sz="4" w:space="0" w:color="000000"/>
              <w:bottom w:val="single" w:sz="4" w:space="0" w:color="000000"/>
              <w:right w:val="single" w:sz="4" w:space="0" w:color="000000"/>
            </w:tcBorders>
          </w:tcPr>
          <w:p w14:paraId="6F00A7C4" w14:textId="687CB8BC" w:rsidR="0012135C" w:rsidRPr="004A1CD8" w:rsidRDefault="0012135C" w:rsidP="00FC6E03">
            <w:pPr>
              <w:spacing w:line="256" w:lineRule="auto"/>
              <w:jc w:val="both"/>
              <w:rPr>
                <w:rFonts w:ascii="Times New Roman" w:eastAsia="Calibri" w:hAnsi="Times New Roman"/>
                <w:noProof w:val="0"/>
                <w:sz w:val="22"/>
                <w:szCs w:val="22"/>
                <w:lang w:eastAsia="en-US"/>
              </w:rPr>
            </w:pPr>
            <w:r w:rsidRPr="004A1CD8">
              <w:rPr>
                <w:rFonts w:ascii="Times New Roman" w:eastAsia="Calibri" w:hAnsi="Times New Roman"/>
                <w:noProof w:val="0"/>
                <w:sz w:val="22"/>
                <w:szCs w:val="22"/>
                <w:lang w:eastAsia="en-US"/>
              </w:rPr>
              <w:t xml:space="preserve">Tiekėjai savo siūlymus </w:t>
            </w:r>
            <w:r w:rsidR="00E15522">
              <w:rPr>
                <w:rFonts w:ascii="Times New Roman" w:eastAsia="Calibri" w:hAnsi="Times New Roman"/>
                <w:noProof w:val="0"/>
                <w:sz w:val="22"/>
                <w:szCs w:val="22"/>
                <w:lang w:eastAsia="en-US"/>
              </w:rPr>
              <w:t xml:space="preserve">ir pastabas </w:t>
            </w:r>
            <w:r w:rsidRPr="004A1CD8">
              <w:rPr>
                <w:rFonts w:ascii="Times New Roman" w:eastAsia="Calibri" w:hAnsi="Times New Roman"/>
                <w:noProof w:val="0"/>
                <w:sz w:val="22"/>
                <w:szCs w:val="22"/>
                <w:lang w:eastAsia="en-US"/>
              </w:rPr>
              <w:t>gali pateikti lietuvių kalba.</w:t>
            </w:r>
          </w:p>
          <w:p w14:paraId="5DCB89E7" w14:textId="35C4714D" w:rsidR="0012135C" w:rsidRPr="004A1CD8" w:rsidRDefault="0012135C" w:rsidP="00FC6E03">
            <w:pPr>
              <w:spacing w:line="256" w:lineRule="auto"/>
              <w:jc w:val="both"/>
              <w:rPr>
                <w:rFonts w:ascii="Times New Roman" w:eastAsia="Calibri" w:hAnsi="Times New Roman"/>
                <w:noProof w:val="0"/>
                <w:sz w:val="22"/>
                <w:szCs w:val="22"/>
                <w:lang w:eastAsia="en-US"/>
              </w:rPr>
            </w:pPr>
            <w:r w:rsidRPr="004A1CD8">
              <w:rPr>
                <w:rFonts w:ascii="Times New Roman" w:eastAsia="Calibri" w:hAnsi="Times New Roman"/>
                <w:noProof w:val="0"/>
                <w:sz w:val="22"/>
                <w:szCs w:val="22"/>
                <w:lang w:eastAsia="en-US"/>
              </w:rPr>
              <w:t>Jei bus vykdomas Susitikimas gyvai, Susitikime bus kalbama lietuvių kalba.</w:t>
            </w:r>
          </w:p>
        </w:tc>
      </w:tr>
      <w:tr w:rsidR="005D3826" w:rsidRPr="004A1CD8" w14:paraId="2EA11EBE" w14:textId="77777777" w:rsidTr="00EC6226">
        <w:tc>
          <w:tcPr>
            <w:tcW w:w="2972" w:type="dxa"/>
            <w:tcBorders>
              <w:top w:val="single" w:sz="4" w:space="0" w:color="000000"/>
              <w:left w:val="single" w:sz="4" w:space="0" w:color="000000"/>
              <w:bottom w:val="single" w:sz="4" w:space="0" w:color="000000"/>
              <w:right w:val="single" w:sz="4" w:space="0" w:color="000000"/>
            </w:tcBorders>
          </w:tcPr>
          <w:p w14:paraId="700B8EEF" w14:textId="46E64F01" w:rsidR="005D3826" w:rsidRPr="004A1CD8" w:rsidRDefault="005D3826" w:rsidP="00B7337E">
            <w:pPr>
              <w:spacing w:line="256" w:lineRule="auto"/>
              <w:rPr>
                <w:rFonts w:ascii="Times New Roman" w:eastAsia="Calibri" w:hAnsi="Times New Roman"/>
                <w:b/>
                <w:bCs/>
                <w:noProof w:val="0"/>
                <w:sz w:val="22"/>
                <w:szCs w:val="22"/>
                <w:lang w:eastAsia="en-US"/>
              </w:rPr>
            </w:pPr>
            <w:r w:rsidRPr="004A1CD8">
              <w:rPr>
                <w:rFonts w:ascii="Times New Roman" w:eastAsia="Calibri" w:hAnsi="Times New Roman"/>
                <w:b/>
                <w:bCs/>
                <w:noProof w:val="0"/>
                <w:sz w:val="22"/>
                <w:szCs w:val="22"/>
                <w:lang w:eastAsia="en-US"/>
              </w:rPr>
              <w:t>Suinteresuotų asmenų informavimas:</w:t>
            </w:r>
          </w:p>
        </w:tc>
        <w:tc>
          <w:tcPr>
            <w:tcW w:w="6656" w:type="dxa"/>
            <w:tcBorders>
              <w:top w:val="single" w:sz="4" w:space="0" w:color="000000"/>
              <w:left w:val="single" w:sz="4" w:space="0" w:color="000000"/>
              <w:bottom w:val="single" w:sz="4" w:space="0" w:color="000000"/>
              <w:right w:val="single" w:sz="4" w:space="0" w:color="000000"/>
            </w:tcBorders>
          </w:tcPr>
          <w:p w14:paraId="06776D19" w14:textId="4ADE605B" w:rsidR="005D3826" w:rsidRPr="004A1CD8" w:rsidRDefault="005D3826" w:rsidP="00FC6E03">
            <w:pPr>
              <w:spacing w:line="256" w:lineRule="auto"/>
              <w:jc w:val="both"/>
              <w:rPr>
                <w:rFonts w:ascii="Times New Roman" w:eastAsia="Calibri" w:hAnsi="Times New Roman"/>
                <w:noProof w:val="0"/>
                <w:sz w:val="22"/>
                <w:szCs w:val="22"/>
                <w:lang w:eastAsia="en-US"/>
              </w:rPr>
            </w:pPr>
            <w:r w:rsidRPr="004A1CD8">
              <w:rPr>
                <w:rFonts w:ascii="Times New Roman" w:eastAsia="Calibri" w:hAnsi="Times New Roman"/>
                <w:noProof w:val="0"/>
                <w:sz w:val="22"/>
                <w:szCs w:val="22"/>
                <w:lang w:eastAsia="en-US"/>
              </w:rPr>
              <w:t xml:space="preserve">Visi CVP IS priemonėmis pateikti tiekėjų klausimai ir siūlymai, susiję su konsultacijos objektu, ir Perkančiojo subjekto priimti spendimai po Susitikimo </w:t>
            </w:r>
            <w:r w:rsidR="00B7337E">
              <w:rPr>
                <w:rFonts w:ascii="Times New Roman" w:eastAsia="Calibri" w:hAnsi="Times New Roman"/>
                <w:noProof w:val="0"/>
                <w:sz w:val="22"/>
                <w:szCs w:val="22"/>
                <w:lang w:eastAsia="en-US"/>
              </w:rPr>
              <w:t>(jeigu Susitikimas bus vykdomas)</w:t>
            </w:r>
            <w:r w:rsidRPr="004A1CD8">
              <w:rPr>
                <w:rFonts w:ascii="Times New Roman" w:eastAsia="Calibri" w:hAnsi="Times New Roman"/>
                <w:noProof w:val="0"/>
                <w:sz w:val="22"/>
                <w:szCs w:val="22"/>
                <w:lang w:eastAsia="en-US"/>
              </w:rPr>
              <w:t xml:space="preserve"> bus paviešinti CVP IS prie rinkos konsultacijos dokumentų ne vėliau kaip iki Pirkimo pradžios. </w:t>
            </w:r>
          </w:p>
        </w:tc>
      </w:tr>
      <w:tr w:rsidR="00EC6226" w:rsidRPr="004A1CD8" w14:paraId="38D2B5D9" w14:textId="77777777" w:rsidTr="00EC6226">
        <w:tc>
          <w:tcPr>
            <w:tcW w:w="2972" w:type="dxa"/>
            <w:tcBorders>
              <w:top w:val="single" w:sz="4" w:space="0" w:color="000000"/>
              <w:left w:val="single" w:sz="4" w:space="0" w:color="000000"/>
              <w:bottom w:val="single" w:sz="4" w:space="0" w:color="000000"/>
              <w:right w:val="single" w:sz="4" w:space="0" w:color="000000"/>
            </w:tcBorders>
          </w:tcPr>
          <w:p w14:paraId="2D05B871" w14:textId="1245051C" w:rsidR="00EC6226" w:rsidRPr="004A1CD8" w:rsidRDefault="00EC6226" w:rsidP="00EC6226">
            <w:pPr>
              <w:spacing w:line="256" w:lineRule="auto"/>
              <w:rPr>
                <w:rFonts w:ascii="Times New Roman" w:eastAsia="Calibri" w:hAnsi="Times New Roman"/>
                <w:b/>
                <w:bCs/>
                <w:noProof w:val="0"/>
                <w:sz w:val="22"/>
                <w:szCs w:val="22"/>
                <w:lang w:eastAsia="en-US"/>
              </w:rPr>
            </w:pPr>
            <w:r w:rsidRPr="004A1CD8">
              <w:rPr>
                <w:rFonts w:ascii="Times New Roman" w:eastAsia="Calibri" w:hAnsi="Times New Roman"/>
                <w:b/>
                <w:bCs/>
                <w:noProof w:val="0"/>
                <w:sz w:val="22"/>
                <w:szCs w:val="22"/>
                <w:lang w:eastAsia="en-US"/>
              </w:rPr>
              <w:t xml:space="preserve">Kontaktiniai asmenys: </w:t>
            </w:r>
          </w:p>
        </w:tc>
        <w:tc>
          <w:tcPr>
            <w:tcW w:w="6656" w:type="dxa"/>
            <w:tcBorders>
              <w:top w:val="single" w:sz="4" w:space="0" w:color="000000"/>
              <w:left w:val="single" w:sz="4" w:space="0" w:color="000000"/>
              <w:bottom w:val="single" w:sz="4" w:space="0" w:color="000000"/>
              <w:right w:val="single" w:sz="4" w:space="0" w:color="000000"/>
            </w:tcBorders>
          </w:tcPr>
          <w:p w14:paraId="4F819234" w14:textId="58E37DF4" w:rsidR="00EC6226" w:rsidRPr="004A1CD8" w:rsidRDefault="00EC6226" w:rsidP="00EC622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Asmuo, atsakingas už procedūrų CVP IS vykdymą – viešųjų pirkimų ekspertė Dovilė Klišauskienė, tel. +370 665 06 899, el. paštas: </w:t>
            </w:r>
            <w:proofErr w:type="spellStart"/>
            <w:r w:rsidRPr="00FD63CD">
              <w:rPr>
                <w:rFonts w:ascii="Times New Roman" w:eastAsia="Calibri" w:hAnsi="Times New Roman"/>
                <w:noProof w:val="0"/>
                <w:sz w:val="22"/>
                <w:szCs w:val="22"/>
                <w:lang w:eastAsia="en-US"/>
              </w:rPr>
              <w:t>d.klisauskiene</w:t>
            </w:r>
            <w:proofErr w:type="spellEnd"/>
            <w:r w:rsidRPr="00FD63CD">
              <w:rPr>
                <w:rFonts w:ascii="Times New Roman" w:eastAsia="Calibri" w:hAnsi="Times New Roman"/>
                <w:noProof w:val="0"/>
                <w:sz w:val="22"/>
                <w:szCs w:val="22"/>
                <w:lang w:val="en-US" w:eastAsia="en-US"/>
              </w:rPr>
              <w:t>@</w:t>
            </w:r>
            <w:proofErr w:type="spellStart"/>
            <w:r w:rsidRPr="00FD63CD">
              <w:rPr>
                <w:rFonts w:ascii="Times New Roman" w:eastAsia="Calibri" w:hAnsi="Times New Roman"/>
                <w:noProof w:val="0"/>
                <w:sz w:val="22"/>
                <w:szCs w:val="22"/>
                <w:lang w:eastAsia="en-US"/>
              </w:rPr>
              <w:t>ltou.lt</w:t>
            </w:r>
            <w:proofErr w:type="spellEnd"/>
            <w:r w:rsidRPr="00FD63CD">
              <w:rPr>
                <w:rFonts w:ascii="Times New Roman" w:eastAsia="Calibri" w:hAnsi="Times New Roman"/>
                <w:noProof w:val="0"/>
                <w:sz w:val="22"/>
                <w:szCs w:val="22"/>
                <w:lang w:eastAsia="en-US"/>
              </w:rPr>
              <w:t>.</w:t>
            </w:r>
          </w:p>
        </w:tc>
      </w:tr>
    </w:tbl>
    <w:p w14:paraId="01D32635" w14:textId="77777777" w:rsidR="007A72EC" w:rsidRDefault="007A72EC">
      <w:pPr>
        <w:spacing w:after="160" w:line="259" w:lineRule="auto"/>
        <w:rPr>
          <w:rFonts w:ascii="Times New Roman" w:eastAsia="Calibri" w:hAnsi="Times New Roman"/>
          <w:b/>
          <w:sz w:val="22"/>
          <w:szCs w:val="22"/>
        </w:rPr>
        <w:sectPr w:rsidR="007A72EC">
          <w:pgSz w:w="11906" w:h="16838"/>
          <w:pgMar w:top="1701" w:right="567" w:bottom="1134" w:left="1701" w:header="567" w:footer="567" w:gutter="0"/>
          <w:cols w:space="1296"/>
          <w:docGrid w:linePitch="360"/>
        </w:sectPr>
      </w:pPr>
    </w:p>
    <w:p w14:paraId="302A3B8C" w14:textId="4E0D0086" w:rsidR="002B526A" w:rsidRPr="004A1CD8" w:rsidRDefault="002B526A" w:rsidP="002B526A">
      <w:pPr>
        <w:spacing w:after="160" w:line="256" w:lineRule="auto"/>
        <w:jc w:val="center"/>
        <w:rPr>
          <w:rFonts w:ascii="Times New Roman" w:eastAsia="Calibri" w:hAnsi="Times New Roman"/>
          <w:b/>
          <w:sz w:val="22"/>
          <w:szCs w:val="22"/>
        </w:rPr>
      </w:pPr>
      <w:r w:rsidRPr="004A1CD8">
        <w:rPr>
          <w:rFonts w:ascii="Times New Roman" w:eastAsia="Calibri" w:hAnsi="Times New Roman"/>
          <w:b/>
          <w:sz w:val="22"/>
          <w:szCs w:val="22"/>
        </w:rPr>
        <w:lastRenderedPageBreak/>
        <w:t xml:space="preserve">Klausimai rinkai </w:t>
      </w:r>
    </w:p>
    <w:p w14:paraId="1036E74B" w14:textId="5F3B40C6" w:rsidR="00AF23C9" w:rsidRPr="004A1CD8" w:rsidRDefault="00AF23C9" w:rsidP="00AF23C9">
      <w:pPr>
        <w:tabs>
          <w:tab w:val="left" w:pos="8137"/>
        </w:tabs>
        <w:spacing w:before="60" w:after="60"/>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4394"/>
      </w:tblGrid>
      <w:tr w:rsidR="007A72EC" w:rsidRPr="007A72EC" w14:paraId="2E75DF73" w14:textId="77777777" w:rsidTr="007A72EC">
        <w:trPr>
          <w:trHeight w:val="207"/>
        </w:trPr>
        <w:tc>
          <w:tcPr>
            <w:tcW w:w="704" w:type="dxa"/>
            <w:shd w:val="clear" w:color="auto" w:fill="C6D9F1"/>
            <w:vAlign w:val="center"/>
          </w:tcPr>
          <w:p w14:paraId="528C4D26" w14:textId="77777777" w:rsidR="001911E6" w:rsidRPr="007A72EC" w:rsidRDefault="001911E6" w:rsidP="00AE5E94">
            <w:pPr>
              <w:spacing w:line="276" w:lineRule="auto"/>
              <w:ind w:right="60"/>
              <w:contextualSpacing/>
              <w:jc w:val="center"/>
              <w:rPr>
                <w:rFonts w:ascii="Times New Roman" w:eastAsia="Times New Roman" w:hAnsi="Times New Roman"/>
                <w:b/>
                <w:noProof w:val="0"/>
                <w:sz w:val="22"/>
                <w:szCs w:val="22"/>
                <w:lang w:eastAsia="lt-LT"/>
              </w:rPr>
            </w:pPr>
            <w:r w:rsidRPr="007A72EC">
              <w:rPr>
                <w:rFonts w:ascii="Times New Roman" w:eastAsia="Times New Roman" w:hAnsi="Times New Roman"/>
                <w:b/>
                <w:noProof w:val="0"/>
                <w:sz w:val="22"/>
                <w:szCs w:val="22"/>
                <w:lang w:eastAsia="lt-LT"/>
              </w:rPr>
              <w:t>Eil. Nr.</w:t>
            </w:r>
          </w:p>
        </w:tc>
        <w:tc>
          <w:tcPr>
            <w:tcW w:w="4536" w:type="dxa"/>
            <w:shd w:val="clear" w:color="auto" w:fill="C6D9F1"/>
            <w:vAlign w:val="center"/>
          </w:tcPr>
          <w:p w14:paraId="6B787DD3" w14:textId="77777777" w:rsidR="001911E6" w:rsidRPr="007A72EC" w:rsidRDefault="001911E6" w:rsidP="00AE5E94">
            <w:pPr>
              <w:spacing w:line="276" w:lineRule="auto"/>
              <w:contextualSpacing/>
              <w:jc w:val="center"/>
              <w:rPr>
                <w:rFonts w:ascii="Times New Roman" w:eastAsia="Times New Roman" w:hAnsi="Times New Roman"/>
                <w:b/>
                <w:noProof w:val="0"/>
                <w:sz w:val="22"/>
                <w:szCs w:val="22"/>
                <w:lang w:eastAsia="lt-LT"/>
              </w:rPr>
            </w:pPr>
            <w:r w:rsidRPr="007A72EC">
              <w:rPr>
                <w:rFonts w:ascii="Times New Roman" w:eastAsia="Times New Roman" w:hAnsi="Times New Roman"/>
                <w:b/>
                <w:noProof w:val="0"/>
                <w:sz w:val="22"/>
                <w:szCs w:val="22"/>
                <w:lang w:eastAsia="lt-LT"/>
              </w:rPr>
              <w:t>KLAUSIMAS</w:t>
            </w:r>
          </w:p>
        </w:tc>
        <w:tc>
          <w:tcPr>
            <w:tcW w:w="4394" w:type="dxa"/>
            <w:shd w:val="clear" w:color="auto" w:fill="C6D9F1"/>
            <w:vAlign w:val="center"/>
          </w:tcPr>
          <w:p w14:paraId="087FEB63" w14:textId="77777777" w:rsidR="001911E6" w:rsidRPr="007A72EC" w:rsidRDefault="001911E6" w:rsidP="00AE5E94">
            <w:pPr>
              <w:spacing w:line="276" w:lineRule="auto"/>
              <w:contextualSpacing/>
              <w:jc w:val="center"/>
              <w:rPr>
                <w:rFonts w:ascii="Times New Roman" w:eastAsia="Times New Roman" w:hAnsi="Times New Roman"/>
                <w:b/>
                <w:noProof w:val="0"/>
                <w:sz w:val="22"/>
                <w:szCs w:val="22"/>
                <w:lang w:eastAsia="lt-LT"/>
              </w:rPr>
            </w:pPr>
            <w:r w:rsidRPr="007A72EC">
              <w:rPr>
                <w:rFonts w:ascii="Times New Roman" w:eastAsia="Times New Roman" w:hAnsi="Times New Roman"/>
                <w:b/>
                <w:noProof w:val="0"/>
                <w:sz w:val="22"/>
                <w:szCs w:val="22"/>
                <w:lang w:eastAsia="lt-LT"/>
              </w:rPr>
              <w:t>ATSAKYMAS</w:t>
            </w:r>
          </w:p>
        </w:tc>
      </w:tr>
      <w:tr w:rsidR="007A72EC" w:rsidRPr="007A72EC" w14:paraId="33B54360" w14:textId="77777777" w:rsidTr="007A72EC">
        <w:trPr>
          <w:trHeight w:val="403"/>
        </w:trPr>
        <w:tc>
          <w:tcPr>
            <w:tcW w:w="704" w:type="dxa"/>
          </w:tcPr>
          <w:p w14:paraId="2A19D6EF" w14:textId="77777777" w:rsidR="00DB428A" w:rsidRPr="007A72EC" w:rsidRDefault="00DB428A" w:rsidP="00DB428A">
            <w:pPr>
              <w:numPr>
                <w:ilvl w:val="0"/>
                <w:numId w:val="37"/>
              </w:numPr>
              <w:spacing w:line="276" w:lineRule="auto"/>
              <w:contextualSpacing/>
              <w:jc w:val="center"/>
              <w:rPr>
                <w:rFonts w:ascii="Times New Roman" w:eastAsia="Times New Roman" w:hAnsi="Times New Roman"/>
                <w:noProof w:val="0"/>
                <w:sz w:val="22"/>
                <w:szCs w:val="22"/>
                <w:lang w:eastAsia="en-US"/>
              </w:rPr>
            </w:pPr>
            <w:bookmarkStart w:id="0" w:name="_Hlk504474324"/>
          </w:p>
        </w:tc>
        <w:tc>
          <w:tcPr>
            <w:tcW w:w="4536" w:type="dxa"/>
            <w:tcBorders>
              <w:top w:val="single" w:sz="4" w:space="0" w:color="auto"/>
              <w:left w:val="single" w:sz="4" w:space="0" w:color="auto"/>
              <w:bottom w:val="single" w:sz="4" w:space="0" w:color="auto"/>
              <w:right w:val="single" w:sz="4" w:space="0" w:color="000000" w:themeColor="text1"/>
            </w:tcBorders>
          </w:tcPr>
          <w:p w14:paraId="3C575BA0" w14:textId="77777777" w:rsidR="00DB428A" w:rsidRPr="007A72EC" w:rsidRDefault="00DB428A" w:rsidP="00AE5E94">
            <w:pPr>
              <w:spacing w:line="276" w:lineRule="auto"/>
              <w:contextualSpacing/>
              <w:jc w:val="both"/>
              <w:rPr>
                <w:rFonts w:ascii="Times New Roman" w:eastAsia="Times New Roman" w:hAnsi="Times New Roman"/>
                <w:noProof w:val="0"/>
                <w:sz w:val="22"/>
                <w:szCs w:val="22"/>
                <w:lang w:eastAsia="lt-LT"/>
              </w:rPr>
            </w:pPr>
            <w:r w:rsidRPr="007A72EC">
              <w:rPr>
                <w:rFonts w:ascii="Times New Roman" w:eastAsia="Times New Roman" w:hAnsi="Times New Roman"/>
                <w:sz w:val="22"/>
                <w:szCs w:val="22"/>
              </w:rPr>
              <w:t xml:space="preserve">Prašome nurodyti preliminarią pasiūlymo kainą, atsižvelgiant į Techninėje specifikacijoje nurodytus reikalavimus. </w:t>
            </w:r>
          </w:p>
        </w:tc>
        <w:tc>
          <w:tcPr>
            <w:tcW w:w="4394" w:type="dxa"/>
            <w:shd w:val="clear" w:color="auto" w:fill="FFFFFF" w:themeFill="background1"/>
          </w:tcPr>
          <w:p w14:paraId="7E62E9EE" w14:textId="77777777" w:rsidR="00DB428A" w:rsidRPr="007A72EC" w:rsidRDefault="00DB428A" w:rsidP="007A72EC">
            <w:pPr>
              <w:spacing w:line="276" w:lineRule="auto"/>
              <w:contextualSpacing/>
              <w:jc w:val="both"/>
              <w:rPr>
                <w:rFonts w:ascii="Times New Roman" w:eastAsia="Times New Roman" w:hAnsi="Times New Roman"/>
                <w:noProof w:val="0"/>
                <w:sz w:val="22"/>
                <w:szCs w:val="22"/>
                <w:lang w:eastAsia="en-US"/>
              </w:rPr>
            </w:pPr>
          </w:p>
        </w:tc>
      </w:tr>
      <w:tr w:rsidR="007A72EC" w:rsidRPr="007A72EC" w14:paraId="57618819" w14:textId="77777777" w:rsidTr="007A72EC">
        <w:trPr>
          <w:trHeight w:val="403"/>
        </w:trPr>
        <w:tc>
          <w:tcPr>
            <w:tcW w:w="704" w:type="dxa"/>
          </w:tcPr>
          <w:p w14:paraId="4BE693B7" w14:textId="77777777" w:rsidR="00DB428A" w:rsidRPr="007A72EC" w:rsidRDefault="00DB428A" w:rsidP="00DB428A">
            <w:pPr>
              <w:numPr>
                <w:ilvl w:val="0"/>
                <w:numId w:val="37"/>
              </w:numPr>
              <w:spacing w:line="276" w:lineRule="auto"/>
              <w:contextualSpacing/>
              <w:jc w:val="center"/>
              <w:rPr>
                <w:rFonts w:ascii="Times New Roman" w:eastAsia="Times New Roman" w:hAnsi="Times New Roman"/>
                <w:noProof w:val="0"/>
                <w:sz w:val="22"/>
                <w:szCs w:val="22"/>
                <w:lang w:eastAsia="en-US"/>
              </w:rPr>
            </w:pPr>
          </w:p>
        </w:tc>
        <w:tc>
          <w:tcPr>
            <w:tcW w:w="4536" w:type="dxa"/>
            <w:tcBorders>
              <w:top w:val="single" w:sz="4" w:space="0" w:color="auto"/>
              <w:left w:val="single" w:sz="4" w:space="0" w:color="auto"/>
              <w:bottom w:val="single" w:sz="4" w:space="0" w:color="auto"/>
              <w:right w:val="single" w:sz="4" w:space="0" w:color="000000" w:themeColor="text1"/>
            </w:tcBorders>
          </w:tcPr>
          <w:p w14:paraId="67BDA526" w14:textId="77777777" w:rsidR="00DB428A" w:rsidRPr="007A72EC" w:rsidRDefault="00DB428A" w:rsidP="00AE5E94">
            <w:pPr>
              <w:spacing w:line="276" w:lineRule="auto"/>
              <w:contextualSpacing/>
              <w:jc w:val="both"/>
              <w:rPr>
                <w:rFonts w:ascii="Times New Roman" w:eastAsia="Times New Roman" w:hAnsi="Times New Roman"/>
                <w:sz w:val="22"/>
                <w:szCs w:val="22"/>
              </w:rPr>
            </w:pPr>
            <w:r w:rsidRPr="007A72EC">
              <w:rPr>
                <w:rFonts w:ascii="Times New Roman" w:eastAsia="Times New Roman" w:hAnsi="Times New Roman"/>
                <w:sz w:val="22"/>
                <w:szCs w:val="22"/>
              </w:rPr>
              <w:t>Ar Techninėje specifikacijoje nustatyti reikalavimai yra priimtini ir aiškūs? Prašome pateikti pastabas, komentarus Techninės specifikacijos reikalavimams.</w:t>
            </w:r>
          </w:p>
          <w:p w14:paraId="7175A28E" w14:textId="77777777" w:rsidR="00DB428A" w:rsidRPr="007A72EC" w:rsidRDefault="00DB428A" w:rsidP="00AE5E94">
            <w:pPr>
              <w:spacing w:line="276" w:lineRule="auto"/>
              <w:contextualSpacing/>
              <w:jc w:val="both"/>
              <w:rPr>
                <w:rFonts w:ascii="Times New Roman" w:eastAsia="Times New Roman" w:hAnsi="Times New Roman"/>
                <w:sz w:val="22"/>
                <w:szCs w:val="22"/>
              </w:rPr>
            </w:pPr>
            <w:r w:rsidRPr="007A72EC">
              <w:rPr>
                <w:rFonts w:ascii="Times New Roman" w:eastAsia="Times New Roman" w:hAnsi="Times New Roman"/>
                <w:sz w:val="22"/>
                <w:szCs w:val="22"/>
              </w:rPr>
              <w:t>Ar yra reikalavimų, kurie Tiekėjų manymu riboja konkurenciją, yra neracionalūs, sunkiai įgyvendinami arba labai padidina visos Sutarties kaštus?</w:t>
            </w:r>
          </w:p>
        </w:tc>
        <w:tc>
          <w:tcPr>
            <w:tcW w:w="4394" w:type="dxa"/>
            <w:shd w:val="clear" w:color="auto" w:fill="FFFFFF" w:themeFill="background1"/>
          </w:tcPr>
          <w:p w14:paraId="48EA162D" w14:textId="77777777" w:rsidR="00DB428A" w:rsidRPr="007A72EC" w:rsidRDefault="00DB428A" w:rsidP="007A72EC">
            <w:pPr>
              <w:spacing w:line="276" w:lineRule="auto"/>
              <w:contextualSpacing/>
              <w:jc w:val="both"/>
              <w:rPr>
                <w:rFonts w:ascii="Times New Roman" w:eastAsia="Times New Roman" w:hAnsi="Times New Roman"/>
                <w:noProof w:val="0"/>
                <w:sz w:val="22"/>
                <w:szCs w:val="22"/>
                <w:lang w:val="en-US" w:eastAsia="en-US"/>
              </w:rPr>
            </w:pPr>
          </w:p>
        </w:tc>
      </w:tr>
      <w:tr w:rsidR="007A72EC" w:rsidRPr="007A72EC" w14:paraId="1365B89E" w14:textId="77777777" w:rsidTr="007A72EC">
        <w:trPr>
          <w:trHeight w:val="403"/>
        </w:trPr>
        <w:tc>
          <w:tcPr>
            <w:tcW w:w="704" w:type="dxa"/>
          </w:tcPr>
          <w:p w14:paraId="1E58B606" w14:textId="77777777" w:rsidR="00120A54" w:rsidRPr="007A72EC" w:rsidRDefault="00120A54" w:rsidP="00DB428A">
            <w:pPr>
              <w:numPr>
                <w:ilvl w:val="0"/>
                <w:numId w:val="37"/>
              </w:numPr>
              <w:spacing w:line="276" w:lineRule="auto"/>
              <w:contextualSpacing/>
              <w:jc w:val="center"/>
              <w:rPr>
                <w:rFonts w:ascii="Times New Roman" w:eastAsia="Times New Roman" w:hAnsi="Times New Roman"/>
                <w:noProof w:val="0"/>
                <w:sz w:val="22"/>
                <w:szCs w:val="22"/>
                <w:lang w:eastAsia="en-US"/>
              </w:rPr>
            </w:pPr>
          </w:p>
        </w:tc>
        <w:tc>
          <w:tcPr>
            <w:tcW w:w="4536" w:type="dxa"/>
            <w:tcBorders>
              <w:top w:val="single" w:sz="4" w:space="0" w:color="auto"/>
              <w:left w:val="single" w:sz="4" w:space="0" w:color="auto"/>
              <w:bottom w:val="single" w:sz="4" w:space="0" w:color="auto"/>
              <w:right w:val="single" w:sz="4" w:space="0" w:color="000000" w:themeColor="text1"/>
            </w:tcBorders>
          </w:tcPr>
          <w:p w14:paraId="0C0BC532" w14:textId="7BF5B84E" w:rsidR="00F56D7E" w:rsidRPr="007A72EC" w:rsidRDefault="000C7312" w:rsidP="00AE5E94">
            <w:pPr>
              <w:spacing w:line="276" w:lineRule="auto"/>
              <w:contextualSpacing/>
              <w:jc w:val="both"/>
              <w:rPr>
                <w:rFonts w:ascii="Times New Roman" w:eastAsia="Times New Roman" w:hAnsi="Times New Roman"/>
                <w:sz w:val="22"/>
                <w:szCs w:val="22"/>
              </w:rPr>
            </w:pPr>
            <w:r w:rsidRPr="007A72EC">
              <w:rPr>
                <w:rFonts w:ascii="Times New Roman" w:eastAsia="Times New Roman" w:hAnsi="Times New Roman"/>
                <w:sz w:val="22"/>
                <w:szCs w:val="22"/>
              </w:rPr>
              <w:t xml:space="preserve">Ar </w:t>
            </w:r>
            <w:r w:rsidR="00956117" w:rsidRPr="007A72EC">
              <w:rPr>
                <w:rFonts w:ascii="Times New Roman" w:eastAsia="Times New Roman" w:hAnsi="Times New Roman"/>
                <w:sz w:val="22"/>
                <w:szCs w:val="22"/>
              </w:rPr>
              <w:t xml:space="preserve">tinkama </w:t>
            </w:r>
            <w:r w:rsidR="00472DCF" w:rsidRPr="007A72EC">
              <w:rPr>
                <w:rFonts w:ascii="Times New Roman" w:eastAsia="Times New Roman" w:hAnsi="Times New Roman"/>
                <w:sz w:val="22"/>
                <w:szCs w:val="22"/>
              </w:rPr>
              <w:t>fiksuotos kainos kainodara</w:t>
            </w:r>
            <w:r w:rsidR="00956117" w:rsidRPr="007A72EC">
              <w:rPr>
                <w:rFonts w:ascii="Times New Roman" w:eastAsia="Times New Roman" w:hAnsi="Times New Roman"/>
                <w:sz w:val="22"/>
                <w:szCs w:val="22"/>
              </w:rPr>
              <w:t xml:space="preserve">, kai nuperkamas </w:t>
            </w:r>
            <w:r w:rsidR="00F56D7E" w:rsidRPr="007A72EC">
              <w:rPr>
                <w:rFonts w:ascii="Times New Roman" w:eastAsia="Times New Roman" w:hAnsi="Times New Roman"/>
                <w:sz w:val="22"/>
                <w:szCs w:val="22"/>
              </w:rPr>
              <w:t xml:space="preserve">visas </w:t>
            </w:r>
            <w:r w:rsidR="00956117" w:rsidRPr="007A72EC">
              <w:rPr>
                <w:rFonts w:ascii="Times New Roman" w:eastAsia="Times New Roman" w:hAnsi="Times New Roman"/>
                <w:sz w:val="22"/>
                <w:szCs w:val="22"/>
              </w:rPr>
              <w:t xml:space="preserve">techninėje specifikacijoje nurodytas kiekis už tiekėjo pasiūlyme nurodytą </w:t>
            </w:r>
            <w:r w:rsidR="007A72EC">
              <w:rPr>
                <w:rFonts w:ascii="Times New Roman" w:eastAsia="Times New Roman" w:hAnsi="Times New Roman"/>
                <w:sz w:val="22"/>
                <w:szCs w:val="22"/>
              </w:rPr>
              <w:t xml:space="preserve">fiksuotą </w:t>
            </w:r>
            <w:r w:rsidR="00956117" w:rsidRPr="007A72EC">
              <w:rPr>
                <w:rFonts w:ascii="Times New Roman" w:eastAsia="Times New Roman" w:hAnsi="Times New Roman"/>
                <w:sz w:val="22"/>
                <w:szCs w:val="22"/>
              </w:rPr>
              <w:t>kainą</w:t>
            </w:r>
            <w:r w:rsidR="00472DCF" w:rsidRPr="007A72EC">
              <w:rPr>
                <w:rFonts w:ascii="Times New Roman" w:eastAsia="Times New Roman" w:hAnsi="Times New Roman"/>
                <w:sz w:val="22"/>
                <w:szCs w:val="22"/>
              </w:rPr>
              <w:t>?</w:t>
            </w:r>
          </w:p>
          <w:p w14:paraId="4C4BC36B" w14:textId="23300D63" w:rsidR="00120A54" w:rsidRPr="007A72EC" w:rsidRDefault="00472DCF" w:rsidP="00AE5E94">
            <w:pPr>
              <w:spacing w:line="276" w:lineRule="auto"/>
              <w:contextualSpacing/>
              <w:jc w:val="both"/>
              <w:rPr>
                <w:rFonts w:ascii="Times New Roman" w:eastAsia="Times New Roman" w:hAnsi="Times New Roman"/>
                <w:sz w:val="22"/>
                <w:szCs w:val="22"/>
              </w:rPr>
            </w:pPr>
            <w:r w:rsidRPr="007A72EC">
              <w:rPr>
                <w:rFonts w:ascii="Times New Roman" w:eastAsia="Times New Roman" w:hAnsi="Times New Roman"/>
                <w:sz w:val="22"/>
                <w:szCs w:val="22"/>
              </w:rPr>
              <w:t>Jeigu ne, prašome pateikti argumentus, kodėl</w:t>
            </w:r>
            <w:r w:rsidR="00351712">
              <w:rPr>
                <w:rFonts w:ascii="Times New Roman" w:eastAsia="Times New Roman" w:hAnsi="Times New Roman"/>
                <w:sz w:val="22"/>
                <w:szCs w:val="22"/>
              </w:rPr>
              <w:t>. Taip pat tokiu atveju prašome nurodyti, kokia kainodara turėtų būti taikoma</w:t>
            </w:r>
            <w:r w:rsidR="00B47A4D">
              <w:rPr>
                <w:rFonts w:ascii="Times New Roman" w:eastAsia="Times New Roman" w:hAnsi="Times New Roman"/>
                <w:sz w:val="22"/>
                <w:szCs w:val="22"/>
              </w:rPr>
              <w:t>.</w:t>
            </w:r>
          </w:p>
        </w:tc>
        <w:tc>
          <w:tcPr>
            <w:tcW w:w="4394" w:type="dxa"/>
            <w:shd w:val="clear" w:color="auto" w:fill="FFFFFF" w:themeFill="background1"/>
          </w:tcPr>
          <w:p w14:paraId="1194C567" w14:textId="77777777" w:rsidR="00120A54" w:rsidRPr="007A72EC" w:rsidRDefault="00120A54" w:rsidP="007A72EC">
            <w:pPr>
              <w:spacing w:line="276" w:lineRule="auto"/>
              <w:contextualSpacing/>
              <w:jc w:val="both"/>
              <w:rPr>
                <w:rFonts w:ascii="Times New Roman" w:eastAsia="Times New Roman" w:hAnsi="Times New Roman"/>
                <w:noProof w:val="0"/>
                <w:sz w:val="22"/>
                <w:szCs w:val="22"/>
                <w:lang w:val="en-US" w:eastAsia="en-US"/>
              </w:rPr>
            </w:pPr>
          </w:p>
        </w:tc>
      </w:tr>
      <w:tr w:rsidR="007A72EC" w:rsidRPr="007A72EC" w14:paraId="3033DA2D" w14:textId="77777777" w:rsidTr="007A72EC">
        <w:trPr>
          <w:trHeight w:val="403"/>
        </w:trPr>
        <w:tc>
          <w:tcPr>
            <w:tcW w:w="704" w:type="dxa"/>
          </w:tcPr>
          <w:p w14:paraId="623C3D2C" w14:textId="77777777" w:rsidR="00FC6D07" w:rsidRPr="007A72EC" w:rsidRDefault="00FC6D07" w:rsidP="00DB428A">
            <w:pPr>
              <w:numPr>
                <w:ilvl w:val="0"/>
                <w:numId w:val="37"/>
              </w:numPr>
              <w:spacing w:line="276" w:lineRule="auto"/>
              <w:contextualSpacing/>
              <w:jc w:val="center"/>
              <w:rPr>
                <w:rFonts w:ascii="Times New Roman" w:eastAsia="Times New Roman" w:hAnsi="Times New Roman"/>
                <w:noProof w:val="0"/>
                <w:sz w:val="22"/>
                <w:szCs w:val="22"/>
                <w:lang w:eastAsia="en-US"/>
              </w:rPr>
            </w:pPr>
          </w:p>
        </w:tc>
        <w:tc>
          <w:tcPr>
            <w:tcW w:w="4536" w:type="dxa"/>
            <w:tcBorders>
              <w:top w:val="single" w:sz="4" w:space="0" w:color="auto"/>
              <w:left w:val="single" w:sz="4" w:space="0" w:color="auto"/>
              <w:bottom w:val="single" w:sz="4" w:space="0" w:color="auto"/>
              <w:right w:val="single" w:sz="4" w:space="0" w:color="000000" w:themeColor="text1"/>
            </w:tcBorders>
          </w:tcPr>
          <w:p w14:paraId="61EBED6B" w14:textId="7579909B" w:rsidR="000C7ED5" w:rsidRPr="007A72EC" w:rsidRDefault="00FC6D07" w:rsidP="00AE5E94">
            <w:pPr>
              <w:spacing w:line="276" w:lineRule="auto"/>
              <w:contextualSpacing/>
              <w:jc w:val="both"/>
              <w:rPr>
                <w:rFonts w:ascii="Times New Roman" w:eastAsia="Times New Roman" w:hAnsi="Times New Roman"/>
                <w:sz w:val="22"/>
                <w:szCs w:val="22"/>
              </w:rPr>
            </w:pPr>
            <w:r w:rsidRPr="007A72EC">
              <w:rPr>
                <w:rFonts w:ascii="Times New Roman" w:eastAsia="Times New Roman" w:hAnsi="Times New Roman"/>
                <w:sz w:val="22"/>
                <w:szCs w:val="22"/>
              </w:rPr>
              <w:t xml:space="preserve">Jeigu būtų sudaroma ilgalaikė sutartis, o prekės perkamos </w:t>
            </w:r>
            <w:r w:rsidR="00923D11" w:rsidRPr="007A72EC">
              <w:rPr>
                <w:rFonts w:ascii="Times New Roman" w:eastAsia="Times New Roman" w:hAnsi="Times New Roman"/>
                <w:sz w:val="22"/>
                <w:szCs w:val="22"/>
              </w:rPr>
              <w:t xml:space="preserve">teikiant atskirus užsakymus </w:t>
            </w:r>
            <w:r w:rsidRPr="007A72EC">
              <w:rPr>
                <w:rFonts w:ascii="Times New Roman" w:eastAsia="Times New Roman" w:hAnsi="Times New Roman"/>
                <w:sz w:val="22"/>
                <w:szCs w:val="22"/>
              </w:rPr>
              <w:t>pagal poreikį,</w:t>
            </w:r>
            <w:r w:rsidR="005213EE" w:rsidRPr="007A72EC">
              <w:rPr>
                <w:rFonts w:ascii="Times New Roman" w:eastAsia="Times New Roman" w:hAnsi="Times New Roman"/>
                <w:sz w:val="22"/>
                <w:szCs w:val="22"/>
              </w:rPr>
              <w:t xml:space="preserve"> kokia kainodara turėtų būti taikoma?</w:t>
            </w:r>
          </w:p>
          <w:p w14:paraId="3C03AC35" w14:textId="08DAC1B3" w:rsidR="00FC6D07" w:rsidRPr="007A72EC" w:rsidRDefault="005213EE" w:rsidP="00AE5E94">
            <w:pPr>
              <w:spacing w:line="276" w:lineRule="auto"/>
              <w:contextualSpacing/>
              <w:jc w:val="both"/>
              <w:rPr>
                <w:rFonts w:ascii="Times New Roman" w:eastAsia="Times New Roman" w:hAnsi="Times New Roman"/>
                <w:sz w:val="22"/>
                <w:szCs w:val="22"/>
              </w:rPr>
            </w:pPr>
            <w:r w:rsidRPr="007A72EC">
              <w:rPr>
                <w:rFonts w:ascii="Times New Roman" w:eastAsia="Times New Roman" w:hAnsi="Times New Roman"/>
                <w:sz w:val="22"/>
                <w:szCs w:val="22"/>
              </w:rPr>
              <w:t>Prašome pateik</w:t>
            </w:r>
            <w:r w:rsidR="000C7ED5" w:rsidRPr="007A72EC">
              <w:rPr>
                <w:rFonts w:ascii="Times New Roman" w:eastAsia="Times New Roman" w:hAnsi="Times New Roman"/>
                <w:sz w:val="22"/>
                <w:szCs w:val="22"/>
              </w:rPr>
              <w:t>ti konkrečias sąlygas (</w:t>
            </w:r>
            <w:r w:rsidR="00923D11" w:rsidRPr="007A72EC">
              <w:rPr>
                <w:rFonts w:ascii="Times New Roman" w:eastAsia="Times New Roman" w:hAnsi="Times New Roman"/>
                <w:sz w:val="22"/>
                <w:szCs w:val="22"/>
              </w:rPr>
              <w:t xml:space="preserve">sutarties </w:t>
            </w:r>
            <w:r w:rsidR="000C7ED5" w:rsidRPr="007A72EC">
              <w:rPr>
                <w:rFonts w:ascii="Times New Roman" w:eastAsia="Times New Roman" w:hAnsi="Times New Roman"/>
                <w:sz w:val="22"/>
                <w:szCs w:val="22"/>
              </w:rPr>
              <w:t>nuostatas), atsižvelgiant į kainos peržiūros prievolę.</w:t>
            </w:r>
          </w:p>
        </w:tc>
        <w:tc>
          <w:tcPr>
            <w:tcW w:w="4394" w:type="dxa"/>
            <w:shd w:val="clear" w:color="auto" w:fill="FFFFFF" w:themeFill="background1"/>
          </w:tcPr>
          <w:p w14:paraId="73F24451" w14:textId="77777777" w:rsidR="00FC6D07" w:rsidRPr="007A72EC" w:rsidRDefault="00FC6D07" w:rsidP="007A72EC">
            <w:pPr>
              <w:spacing w:line="276" w:lineRule="auto"/>
              <w:contextualSpacing/>
              <w:jc w:val="both"/>
              <w:rPr>
                <w:rFonts w:ascii="Times New Roman" w:eastAsia="Times New Roman" w:hAnsi="Times New Roman"/>
                <w:noProof w:val="0"/>
                <w:sz w:val="22"/>
                <w:szCs w:val="22"/>
                <w:lang w:val="en-US" w:eastAsia="en-US"/>
              </w:rPr>
            </w:pPr>
          </w:p>
        </w:tc>
      </w:tr>
      <w:tr w:rsidR="007A72EC" w:rsidRPr="007A72EC" w14:paraId="5B99F69E" w14:textId="77777777" w:rsidTr="007A72EC">
        <w:trPr>
          <w:trHeight w:val="403"/>
        </w:trPr>
        <w:tc>
          <w:tcPr>
            <w:tcW w:w="704" w:type="dxa"/>
            <w:tcBorders>
              <w:top w:val="single" w:sz="4" w:space="0" w:color="auto"/>
              <w:left w:val="single" w:sz="4" w:space="0" w:color="auto"/>
              <w:bottom w:val="single" w:sz="4" w:space="0" w:color="auto"/>
              <w:right w:val="single" w:sz="4" w:space="0" w:color="auto"/>
            </w:tcBorders>
          </w:tcPr>
          <w:p w14:paraId="06861D09" w14:textId="77777777" w:rsidR="00DB428A" w:rsidRPr="007A72EC" w:rsidRDefault="00DB428A" w:rsidP="00DB428A">
            <w:pPr>
              <w:numPr>
                <w:ilvl w:val="0"/>
                <w:numId w:val="37"/>
              </w:numPr>
              <w:spacing w:line="276" w:lineRule="auto"/>
              <w:contextualSpacing/>
              <w:jc w:val="center"/>
              <w:rPr>
                <w:rFonts w:ascii="Times New Roman" w:eastAsia="Times New Roman" w:hAnsi="Times New Roman"/>
                <w:noProof w:val="0"/>
                <w:sz w:val="22"/>
                <w:szCs w:val="22"/>
                <w:lang w:eastAsia="en-US"/>
              </w:rPr>
            </w:pPr>
          </w:p>
        </w:tc>
        <w:tc>
          <w:tcPr>
            <w:tcW w:w="4536" w:type="dxa"/>
            <w:tcBorders>
              <w:top w:val="single" w:sz="4" w:space="0" w:color="auto"/>
              <w:left w:val="single" w:sz="4" w:space="0" w:color="auto"/>
              <w:bottom w:val="single" w:sz="4" w:space="0" w:color="auto"/>
              <w:right w:val="single" w:sz="4" w:space="0" w:color="000000" w:themeColor="text1"/>
            </w:tcBorders>
          </w:tcPr>
          <w:p w14:paraId="621495E5" w14:textId="77777777" w:rsidR="00DB428A" w:rsidRPr="007A72EC" w:rsidRDefault="00DB428A" w:rsidP="00AE5E94">
            <w:pPr>
              <w:spacing w:line="276" w:lineRule="auto"/>
              <w:contextualSpacing/>
              <w:jc w:val="both"/>
              <w:rPr>
                <w:rFonts w:ascii="Times New Roman" w:eastAsia="Times New Roman" w:hAnsi="Times New Roman"/>
                <w:sz w:val="22"/>
                <w:szCs w:val="22"/>
              </w:rPr>
            </w:pPr>
            <w:r w:rsidRPr="007A72EC">
              <w:rPr>
                <w:rFonts w:ascii="Times New Roman" w:eastAsia="Times New Roman" w:hAnsi="Times New Roman"/>
                <w:sz w:val="22"/>
                <w:szCs w:val="22"/>
              </w:rPr>
              <w:t xml:space="preserve">Ar aiški ekonominio naudingumo vertinimo tvarka ir tinkamai suformuluoti ekonominio naudingumo vertinimo kriterijai? Jei ne, kaip išdėstyti teisingiau?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AC751CD" w14:textId="77777777" w:rsidR="00DB428A" w:rsidRPr="007A72EC" w:rsidRDefault="00DB428A" w:rsidP="007A72EC">
            <w:pPr>
              <w:spacing w:line="276" w:lineRule="auto"/>
              <w:contextualSpacing/>
              <w:jc w:val="both"/>
              <w:rPr>
                <w:rFonts w:ascii="Times New Roman" w:eastAsia="Times New Roman" w:hAnsi="Times New Roman"/>
                <w:noProof w:val="0"/>
                <w:sz w:val="22"/>
                <w:szCs w:val="22"/>
                <w:lang w:val="en-US" w:eastAsia="en-US"/>
              </w:rPr>
            </w:pPr>
          </w:p>
        </w:tc>
      </w:tr>
      <w:tr w:rsidR="007A72EC" w:rsidRPr="007A72EC" w14:paraId="111F9D0A" w14:textId="77777777" w:rsidTr="007A72EC">
        <w:trPr>
          <w:trHeight w:val="403"/>
        </w:trPr>
        <w:tc>
          <w:tcPr>
            <w:tcW w:w="704" w:type="dxa"/>
            <w:tcBorders>
              <w:top w:val="single" w:sz="4" w:space="0" w:color="auto"/>
              <w:left w:val="single" w:sz="4" w:space="0" w:color="auto"/>
              <w:bottom w:val="single" w:sz="4" w:space="0" w:color="auto"/>
              <w:right w:val="single" w:sz="4" w:space="0" w:color="auto"/>
            </w:tcBorders>
          </w:tcPr>
          <w:p w14:paraId="34E2F270" w14:textId="77777777" w:rsidR="007A72EC" w:rsidRPr="007A72EC" w:rsidRDefault="007A72EC" w:rsidP="007A72EC">
            <w:pPr>
              <w:numPr>
                <w:ilvl w:val="0"/>
                <w:numId w:val="37"/>
              </w:numPr>
              <w:spacing w:line="276" w:lineRule="auto"/>
              <w:contextualSpacing/>
              <w:jc w:val="center"/>
              <w:rPr>
                <w:rFonts w:ascii="Times New Roman" w:eastAsia="Times New Roman" w:hAnsi="Times New Roman"/>
                <w:noProof w:val="0"/>
                <w:sz w:val="22"/>
                <w:szCs w:val="22"/>
                <w:lang w:eastAsia="en-US"/>
              </w:rPr>
            </w:pPr>
          </w:p>
        </w:tc>
        <w:tc>
          <w:tcPr>
            <w:tcW w:w="4536" w:type="dxa"/>
            <w:tcBorders>
              <w:top w:val="single" w:sz="4" w:space="0" w:color="auto"/>
              <w:left w:val="single" w:sz="4" w:space="0" w:color="auto"/>
              <w:bottom w:val="single" w:sz="4" w:space="0" w:color="auto"/>
              <w:right w:val="single" w:sz="4" w:space="0" w:color="000000" w:themeColor="text1"/>
            </w:tcBorders>
          </w:tcPr>
          <w:p w14:paraId="79D7225F" w14:textId="77777777" w:rsidR="007A72EC" w:rsidRPr="007A72EC" w:rsidRDefault="007A72EC" w:rsidP="007A72EC">
            <w:pPr>
              <w:spacing w:line="276" w:lineRule="auto"/>
              <w:contextualSpacing/>
              <w:jc w:val="both"/>
              <w:rPr>
                <w:rFonts w:ascii="Times New Roman" w:eastAsia="Times New Roman" w:hAnsi="Times New Roman"/>
                <w:sz w:val="22"/>
                <w:szCs w:val="22"/>
              </w:rPr>
            </w:pPr>
            <w:r w:rsidRPr="007A72EC">
              <w:rPr>
                <w:rFonts w:ascii="Times New Roman" w:eastAsia="Times New Roman" w:hAnsi="Times New Roman"/>
                <w:sz w:val="22"/>
                <w:szCs w:val="22"/>
              </w:rPr>
              <w:t>Ar sutarties bendrosios ir specialiosios sąlygos yra aiškios ir priimtinos? Prašome pateikti pastabas, komentarus sutarties projektui.</w:t>
            </w:r>
          </w:p>
          <w:p w14:paraId="017B80C4" w14:textId="4D4E9C68" w:rsidR="007A72EC" w:rsidRPr="007A72EC" w:rsidRDefault="007A72EC" w:rsidP="007A72EC">
            <w:pPr>
              <w:spacing w:line="276" w:lineRule="auto"/>
              <w:contextualSpacing/>
              <w:jc w:val="both"/>
              <w:rPr>
                <w:rFonts w:ascii="Times New Roman" w:eastAsia="Times New Roman" w:hAnsi="Times New Roman"/>
                <w:sz w:val="22"/>
                <w:szCs w:val="22"/>
                <w:highlight w:val="yellow"/>
              </w:rPr>
            </w:pPr>
            <w:r w:rsidRPr="007A72EC">
              <w:rPr>
                <w:rFonts w:ascii="Times New Roman" w:eastAsia="Times New Roman" w:hAnsi="Times New Roman"/>
                <w:sz w:val="22"/>
                <w:szCs w:val="22"/>
              </w:rPr>
              <w:t>Ar yra reikalavimų, kurie Tiekėjų manymu riboja konkurenciją, yra neracionalūs, sunkiai įgyvendinami arba labai padidina visos sutarties vykdymo kaštus?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A079D04" w14:textId="77777777" w:rsidR="007A72EC" w:rsidRPr="007A72EC" w:rsidRDefault="007A72EC" w:rsidP="007A72EC">
            <w:pPr>
              <w:spacing w:line="276" w:lineRule="auto"/>
              <w:contextualSpacing/>
              <w:jc w:val="both"/>
              <w:rPr>
                <w:rFonts w:ascii="Times New Roman" w:eastAsia="Times New Roman" w:hAnsi="Times New Roman"/>
                <w:noProof w:val="0"/>
                <w:sz w:val="22"/>
                <w:szCs w:val="22"/>
                <w:lang w:val="en-US" w:eastAsia="en-US"/>
              </w:rPr>
            </w:pPr>
          </w:p>
        </w:tc>
      </w:tr>
      <w:tr w:rsidR="007A72EC" w:rsidRPr="007A72EC" w14:paraId="50307FEA" w14:textId="77777777" w:rsidTr="007A72EC">
        <w:trPr>
          <w:trHeight w:val="403"/>
        </w:trPr>
        <w:tc>
          <w:tcPr>
            <w:tcW w:w="704" w:type="dxa"/>
          </w:tcPr>
          <w:p w14:paraId="635777FF" w14:textId="77777777" w:rsidR="00DB428A" w:rsidRPr="007A72EC" w:rsidRDefault="00DB428A" w:rsidP="00DB428A">
            <w:pPr>
              <w:numPr>
                <w:ilvl w:val="0"/>
                <w:numId w:val="37"/>
              </w:numPr>
              <w:spacing w:line="276" w:lineRule="auto"/>
              <w:contextualSpacing/>
              <w:jc w:val="center"/>
              <w:rPr>
                <w:rFonts w:ascii="Times New Roman" w:eastAsia="Times New Roman" w:hAnsi="Times New Roman"/>
                <w:noProof w:val="0"/>
                <w:sz w:val="22"/>
                <w:szCs w:val="22"/>
                <w:lang w:eastAsia="en-US"/>
              </w:rPr>
            </w:pPr>
          </w:p>
        </w:tc>
        <w:tc>
          <w:tcPr>
            <w:tcW w:w="4536" w:type="dxa"/>
            <w:tcBorders>
              <w:top w:val="single" w:sz="4" w:space="0" w:color="auto"/>
              <w:left w:val="single" w:sz="4" w:space="0" w:color="auto"/>
              <w:bottom w:val="single" w:sz="4" w:space="0" w:color="auto"/>
              <w:right w:val="single" w:sz="4" w:space="0" w:color="000000" w:themeColor="text1"/>
            </w:tcBorders>
          </w:tcPr>
          <w:p w14:paraId="2DA34CAD" w14:textId="77777777" w:rsidR="00DB428A" w:rsidRPr="007A72EC" w:rsidRDefault="00DB428A" w:rsidP="00AE5E94">
            <w:pPr>
              <w:spacing w:line="276" w:lineRule="auto"/>
              <w:contextualSpacing/>
              <w:jc w:val="both"/>
              <w:rPr>
                <w:rFonts w:ascii="Times New Roman" w:eastAsia="Times New Roman" w:hAnsi="Times New Roman"/>
                <w:noProof w:val="0"/>
                <w:sz w:val="22"/>
                <w:szCs w:val="22"/>
                <w:lang w:eastAsia="lt-LT"/>
              </w:rPr>
            </w:pPr>
            <w:r w:rsidRPr="007A72EC">
              <w:rPr>
                <w:rFonts w:ascii="Times New Roman" w:eastAsia="Times New Roman" w:hAnsi="Times New Roman"/>
                <w:sz w:val="22"/>
                <w:szCs w:val="22"/>
              </w:rPr>
              <w:t>Kokios informacijos trūksta Tiekėjui siekiant pateikti kuo tikslesnį pasiūlymą?</w:t>
            </w:r>
          </w:p>
        </w:tc>
        <w:tc>
          <w:tcPr>
            <w:tcW w:w="4394" w:type="dxa"/>
            <w:shd w:val="clear" w:color="auto" w:fill="FFFFFF" w:themeFill="background1"/>
          </w:tcPr>
          <w:p w14:paraId="6CC156EC" w14:textId="77777777" w:rsidR="00DB428A" w:rsidRPr="007A72EC" w:rsidRDefault="00DB428A" w:rsidP="007A72EC">
            <w:pPr>
              <w:spacing w:line="276" w:lineRule="auto"/>
              <w:contextualSpacing/>
              <w:jc w:val="both"/>
              <w:rPr>
                <w:rFonts w:ascii="Times New Roman" w:eastAsia="Times New Roman" w:hAnsi="Times New Roman"/>
                <w:b/>
                <w:noProof w:val="0"/>
                <w:sz w:val="22"/>
                <w:szCs w:val="22"/>
                <w:lang w:eastAsia="en-US"/>
              </w:rPr>
            </w:pPr>
          </w:p>
        </w:tc>
      </w:tr>
      <w:tr w:rsidR="007A72EC" w:rsidRPr="007A72EC" w14:paraId="7B3BAA8D" w14:textId="77777777" w:rsidTr="007A72EC">
        <w:trPr>
          <w:trHeight w:val="403"/>
        </w:trPr>
        <w:tc>
          <w:tcPr>
            <w:tcW w:w="704" w:type="dxa"/>
          </w:tcPr>
          <w:p w14:paraId="6FA8084D" w14:textId="77777777" w:rsidR="00DB428A" w:rsidRPr="007A72EC" w:rsidRDefault="00DB428A" w:rsidP="00DB428A">
            <w:pPr>
              <w:numPr>
                <w:ilvl w:val="0"/>
                <w:numId w:val="37"/>
              </w:numPr>
              <w:spacing w:line="276" w:lineRule="auto"/>
              <w:contextualSpacing/>
              <w:jc w:val="center"/>
              <w:rPr>
                <w:rFonts w:ascii="Times New Roman" w:eastAsia="Times New Roman" w:hAnsi="Times New Roman"/>
                <w:noProof w:val="0"/>
                <w:sz w:val="22"/>
                <w:szCs w:val="22"/>
                <w:lang w:eastAsia="en-US"/>
              </w:rPr>
            </w:pPr>
          </w:p>
        </w:tc>
        <w:tc>
          <w:tcPr>
            <w:tcW w:w="4536" w:type="dxa"/>
            <w:tcBorders>
              <w:top w:val="single" w:sz="4" w:space="0" w:color="auto"/>
              <w:left w:val="single" w:sz="4" w:space="0" w:color="auto"/>
              <w:bottom w:val="single" w:sz="4" w:space="0" w:color="auto"/>
              <w:right w:val="single" w:sz="4" w:space="0" w:color="000000" w:themeColor="text1"/>
            </w:tcBorders>
          </w:tcPr>
          <w:p w14:paraId="1C535914" w14:textId="77777777" w:rsidR="00DB428A" w:rsidRPr="007A72EC" w:rsidRDefault="00DB428A" w:rsidP="00AE5E94">
            <w:pPr>
              <w:spacing w:line="276" w:lineRule="auto"/>
              <w:contextualSpacing/>
              <w:jc w:val="both"/>
              <w:rPr>
                <w:rFonts w:ascii="Times New Roman" w:hAnsi="Times New Roman"/>
                <w:sz w:val="22"/>
                <w:szCs w:val="22"/>
              </w:rPr>
            </w:pPr>
            <w:r w:rsidRPr="007A72EC">
              <w:rPr>
                <w:rFonts w:ascii="Times New Roman" w:hAnsi="Times New Roman"/>
                <w:sz w:val="22"/>
                <w:szCs w:val="22"/>
              </w:rPr>
              <w:t>Bet kokie kiti pasiūlymai, komentarai, susirūpinimai.</w:t>
            </w:r>
          </w:p>
        </w:tc>
        <w:tc>
          <w:tcPr>
            <w:tcW w:w="4394" w:type="dxa"/>
            <w:shd w:val="clear" w:color="auto" w:fill="FFFFFF" w:themeFill="background1"/>
          </w:tcPr>
          <w:p w14:paraId="448D0558" w14:textId="77777777" w:rsidR="00DB428A" w:rsidRPr="007A72EC" w:rsidRDefault="00DB428A" w:rsidP="007A72EC">
            <w:pPr>
              <w:spacing w:line="276" w:lineRule="auto"/>
              <w:contextualSpacing/>
              <w:jc w:val="both"/>
              <w:rPr>
                <w:rFonts w:ascii="Times New Roman" w:eastAsia="Times New Roman" w:hAnsi="Times New Roman"/>
                <w:b/>
                <w:noProof w:val="0"/>
                <w:sz w:val="22"/>
                <w:szCs w:val="22"/>
                <w:lang w:eastAsia="en-US"/>
              </w:rPr>
            </w:pPr>
          </w:p>
          <w:p w14:paraId="7112D9D5" w14:textId="77777777" w:rsidR="00DB428A" w:rsidRPr="007A72EC" w:rsidRDefault="00DB428A" w:rsidP="007A72EC">
            <w:pPr>
              <w:jc w:val="both"/>
              <w:rPr>
                <w:rFonts w:ascii="Times New Roman" w:eastAsia="Times New Roman" w:hAnsi="Times New Roman"/>
                <w:sz w:val="22"/>
                <w:szCs w:val="22"/>
                <w:lang w:eastAsia="en-US"/>
              </w:rPr>
            </w:pPr>
          </w:p>
        </w:tc>
      </w:tr>
      <w:bookmarkEnd w:id="0"/>
    </w:tbl>
    <w:p w14:paraId="0A316450" w14:textId="77777777" w:rsidR="00832BC1" w:rsidRPr="004A1CD8" w:rsidRDefault="00832BC1" w:rsidP="005C0161">
      <w:pPr>
        <w:spacing w:after="160" w:line="259" w:lineRule="auto"/>
        <w:rPr>
          <w:rFonts w:ascii="Times New Roman" w:eastAsia="Calibri" w:hAnsi="Times New Roman"/>
          <w:b/>
          <w:sz w:val="22"/>
          <w:szCs w:val="22"/>
        </w:rPr>
      </w:pPr>
    </w:p>
    <w:sectPr w:rsidR="00832BC1" w:rsidRPr="004A1C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3B97" w14:textId="77777777" w:rsidR="00DB784D" w:rsidRDefault="00DB784D" w:rsidP="00275C2E">
      <w:r>
        <w:separator/>
      </w:r>
    </w:p>
  </w:endnote>
  <w:endnote w:type="continuationSeparator" w:id="0">
    <w:p w14:paraId="7C93C313" w14:textId="77777777" w:rsidR="00DB784D" w:rsidRDefault="00DB784D"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5A87" w14:textId="77777777" w:rsidR="00DB784D" w:rsidRDefault="00DB784D" w:rsidP="00275C2E">
      <w:r>
        <w:separator/>
      </w:r>
    </w:p>
  </w:footnote>
  <w:footnote w:type="continuationSeparator" w:id="0">
    <w:p w14:paraId="09788717" w14:textId="77777777" w:rsidR="00DB784D" w:rsidRDefault="00DB784D" w:rsidP="00275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6073288">
    <w:abstractNumId w:val="0"/>
  </w:num>
  <w:num w:numId="2" w16cid:durableId="531920553">
    <w:abstractNumId w:val="1"/>
  </w:num>
  <w:num w:numId="3" w16cid:durableId="464465751">
    <w:abstractNumId w:val="2"/>
  </w:num>
  <w:num w:numId="4" w16cid:durableId="1583560664">
    <w:abstractNumId w:val="5"/>
  </w:num>
  <w:num w:numId="5" w16cid:durableId="2135098596">
    <w:abstractNumId w:val="19"/>
  </w:num>
  <w:num w:numId="6"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65721601">
    <w:abstractNumId w:val="23"/>
  </w:num>
  <w:num w:numId="9" w16cid:durableId="1612323573">
    <w:abstractNumId w:val="8"/>
  </w:num>
  <w:num w:numId="10" w16cid:durableId="651449334">
    <w:abstractNumId w:val="10"/>
  </w:num>
  <w:num w:numId="11" w16cid:durableId="657732077">
    <w:abstractNumId w:val="31"/>
  </w:num>
  <w:num w:numId="12" w16cid:durableId="1579710888">
    <w:abstractNumId w:val="26"/>
  </w:num>
  <w:num w:numId="13" w16cid:durableId="18625990">
    <w:abstractNumId w:val="4"/>
  </w:num>
  <w:num w:numId="14" w16cid:durableId="1454980972">
    <w:abstractNumId w:val="14"/>
  </w:num>
  <w:num w:numId="15" w16cid:durableId="852454199">
    <w:abstractNumId w:val="33"/>
  </w:num>
  <w:num w:numId="16" w16cid:durableId="476651837">
    <w:abstractNumId w:val="30"/>
  </w:num>
  <w:num w:numId="17" w16cid:durableId="1080714976">
    <w:abstractNumId w:val="9"/>
  </w:num>
  <w:num w:numId="18" w16cid:durableId="132916385">
    <w:abstractNumId w:val="29"/>
  </w:num>
  <w:num w:numId="19" w16cid:durableId="1835492764">
    <w:abstractNumId w:val="25"/>
  </w:num>
  <w:num w:numId="20" w16cid:durableId="389229879">
    <w:abstractNumId w:val="32"/>
  </w:num>
  <w:num w:numId="21" w16cid:durableId="1896155977">
    <w:abstractNumId w:val="24"/>
  </w:num>
  <w:num w:numId="22" w16cid:durableId="1502232153">
    <w:abstractNumId w:val="6"/>
  </w:num>
  <w:num w:numId="23" w16cid:durableId="454182532">
    <w:abstractNumId w:val="21"/>
  </w:num>
  <w:num w:numId="24" w16cid:durableId="647440251">
    <w:abstractNumId w:val="27"/>
  </w:num>
  <w:num w:numId="25" w16cid:durableId="1600334943">
    <w:abstractNumId w:val="20"/>
  </w:num>
  <w:num w:numId="26" w16cid:durableId="618876609">
    <w:abstractNumId w:val="22"/>
  </w:num>
  <w:num w:numId="27" w16cid:durableId="1361474232">
    <w:abstractNumId w:val="28"/>
  </w:num>
  <w:num w:numId="28" w16cid:durableId="816650749">
    <w:abstractNumId w:val="16"/>
  </w:num>
  <w:num w:numId="29" w16cid:durableId="199317518">
    <w:abstractNumId w:val="12"/>
  </w:num>
  <w:num w:numId="30" w16cid:durableId="1111389664">
    <w:abstractNumId w:val="7"/>
  </w:num>
  <w:num w:numId="31" w16cid:durableId="589776863">
    <w:abstractNumId w:val="34"/>
  </w:num>
  <w:num w:numId="32" w16cid:durableId="1384059024">
    <w:abstractNumId w:val="11"/>
  </w:num>
  <w:num w:numId="33" w16cid:durableId="478813571">
    <w:abstractNumId w:val="15"/>
  </w:num>
  <w:num w:numId="34" w16cid:durableId="1615553149">
    <w:abstractNumId w:val="3"/>
  </w:num>
  <w:num w:numId="35"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085740">
    <w:abstractNumId w:val="13"/>
  </w:num>
  <w:num w:numId="37" w16cid:durableId="184832027">
    <w:abstractNumId w:val="17"/>
  </w:num>
  <w:num w:numId="38" w16cid:durableId="264651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3D9D"/>
    <w:rsid w:val="00004446"/>
    <w:rsid w:val="000046D9"/>
    <w:rsid w:val="00006649"/>
    <w:rsid w:val="000144C1"/>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86582"/>
    <w:rsid w:val="00097B33"/>
    <w:rsid w:val="000A08C9"/>
    <w:rsid w:val="000A1545"/>
    <w:rsid w:val="000A5FB4"/>
    <w:rsid w:val="000A6674"/>
    <w:rsid w:val="000B0F0C"/>
    <w:rsid w:val="000B34FC"/>
    <w:rsid w:val="000B4ACA"/>
    <w:rsid w:val="000B7945"/>
    <w:rsid w:val="000C3462"/>
    <w:rsid w:val="000C7312"/>
    <w:rsid w:val="000C7ED5"/>
    <w:rsid w:val="000D0962"/>
    <w:rsid w:val="000D0D95"/>
    <w:rsid w:val="000D259E"/>
    <w:rsid w:val="000E0B46"/>
    <w:rsid w:val="000E2A70"/>
    <w:rsid w:val="000E5524"/>
    <w:rsid w:val="000E5E76"/>
    <w:rsid w:val="000F2BC2"/>
    <w:rsid w:val="000F6C3F"/>
    <w:rsid w:val="0010218C"/>
    <w:rsid w:val="001066F3"/>
    <w:rsid w:val="00116D19"/>
    <w:rsid w:val="00120942"/>
    <w:rsid w:val="00120A54"/>
    <w:rsid w:val="0012135C"/>
    <w:rsid w:val="0012617F"/>
    <w:rsid w:val="0012777F"/>
    <w:rsid w:val="0013364D"/>
    <w:rsid w:val="001400ED"/>
    <w:rsid w:val="001514F5"/>
    <w:rsid w:val="00152027"/>
    <w:rsid w:val="0015232E"/>
    <w:rsid w:val="0015239C"/>
    <w:rsid w:val="00152E87"/>
    <w:rsid w:val="001556DA"/>
    <w:rsid w:val="00155865"/>
    <w:rsid w:val="00157751"/>
    <w:rsid w:val="00177158"/>
    <w:rsid w:val="00184841"/>
    <w:rsid w:val="00184F42"/>
    <w:rsid w:val="00186118"/>
    <w:rsid w:val="0018684E"/>
    <w:rsid w:val="001911E6"/>
    <w:rsid w:val="0019147D"/>
    <w:rsid w:val="0019243C"/>
    <w:rsid w:val="00195E4A"/>
    <w:rsid w:val="00196548"/>
    <w:rsid w:val="001A203D"/>
    <w:rsid w:val="001A288A"/>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E07CC"/>
    <w:rsid w:val="002E0EF3"/>
    <w:rsid w:val="002F0A2D"/>
    <w:rsid w:val="002F14DA"/>
    <w:rsid w:val="002F1D4F"/>
    <w:rsid w:val="002F4320"/>
    <w:rsid w:val="002F45E1"/>
    <w:rsid w:val="002F5660"/>
    <w:rsid w:val="00304B1B"/>
    <w:rsid w:val="00313D83"/>
    <w:rsid w:val="0031601F"/>
    <w:rsid w:val="00325954"/>
    <w:rsid w:val="0032698B"/>
    <w:rsid w:val="00327945"/>
    <w:rsid w:val="00332636"/>
    <w:rsid w:val="003358BC"/>
    <w:rsid w:val="0033599B"/>
    <w:rsid w:val="00336505"/>
    <w:rsid w:val="0034460C"/>
    <w:rsid w:val="003458F8"/>
    <w:rsid w:val="003461E1"/>
    <w:rsid w:val="00350819"/>
    <w:rsid w:val="00350F53"/>
    <w:rsid w:val="00351712"/>
    <w:rsid w:val="00352716"/>
    <w:rsid w:val="00357A25"/>
    <w:rsid w:val="00357AC3"/>
    <w:rsid w:val="003659EF"/>
    <w:rsid w:val="00373D7A"/>
    <w:rsid w:val="003768DA"/>
    <w:rsid w:val="0037763C"/>
    <w:rsid w:val="003778EF"/>
    <w:rsid w:val="00381D61"/>
    <w:rsid w:val="00382A10"/>
    <w:rsid w:val="003934FD"/>
    <w:rsid w:val="0039362A"/>
    <w:rsid w:val="003959C2"/>
    <w:rsid w:val="00396E48"/>
    <w:rsid w:val="003B0283"/>
    <w:rsid w:val="003B334A"/>
    <w:rsid w:val="003B5C2E"/>
    <w:rsid w:val="003B764D"/>
    <w:rsid w:val="003C1014"/>
    <w:rsid w:val="003C161F"/>
    <w:rsid w:val="003C1B72"/>
    <w:rsid w:val="003C333B"/>
    <w:rsid w:val="003C3F86"/>
    <w:rsid w:val="003C40CA"/>
    <w:rsid w:val="003C7AE4"/>
    <w:rsid w:val="003D2096"/>
    <w:rsid w:val="003D6229"/>
    <w:rsid w:val="003E066A"/>
    <w:rsid w:val="003E29A3"/>
    <w:rsid w:val="003E5C23"/>
    <w:rsid w:val="003E7668"/>
    <w:rsid w:val="00400A79"/>
    <w:rsid w:val="00403D4B"/>
    <w:rsid w:val="004077C2"/>
    <w:rsid w:val="0041330E"/>
    <w:rsid w:val="0041722E"/>
    <w:rsid w:val="004231BE"/>
    <w:rsid w:val="0043066E"/>
    <w:rsid w:val="004311F1"/>
    <w:rsid w:val="00434A55"/>
    <w:rsid w:val="00435B31"/>
    <w:rsid w:val="00436D3B"/>
    <w:rsid w:val="0043793E"/>
    <w:rsid w:val="0044065E"/>
    <w:rsid w:val="0044092C"/>
    <w:rsid w:val="00443F04"/>
    <w:rsid w:val="00444944"/>
    <w:rsid w:val="00451F93"/>
    <w:rsid w:val="00462437"/>
    <w:rsid w:val="00464753"/>
    <w:rsid w:val="00464A05"/>
    <w:rsid w:val="004652C7"/>
    <w:rsid w:val="004717F0"/>
    <w:rsid w:val="00471D57"/>
    <w:rsid w:val="00472DCF"/>
    <w:rsid w:val="00473FF5"/>
    <w:rsid w:val="00476259"/>
    <w:rsid w:val="004762E1"/>
    <w:rsid w:val="0048116B"/>
    <w:rsid w:val="004850F6"/>
    <w:rsid w:val="004857BD"/>
    <w:rsid w:val="00486770"/>
    <w:rsid w:val="00490007"/>
    <w:rsid w:val="004A1CD8"/>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21A5"/>
    <w:rsid w:val="004E2B90"/>
    <w:rsid w:val="004F049B"/>
    <w:rsid w:val="004F4BD7"/>
    <w:rsid w:val="004F6BDA"/>
    <w:rsid w:val="004F7B48"/>
    <w:rsid w:val="005025EB"/>
    <w:rsid w:val="00503FC4"/>
    <w:rsid w:val="00505CFA"/>
    <w:rsid w:val="00506306"/>
    <w:rsid w:val="00507272"/>
    <w:rsid w:val="005147B3"/>
    <w:rsid w:val="005213EE"/>
    <w:rsid w:val="0052257E"/>
    <w:rsid w:val="00525F0E"/>
    <w:rsid w:val="0053018C"/>
    <w:rsid w:val="0053245C"/>
    <w:rsid w:val="005326B2"/>
    <w:rsid w:val="005340B5"/>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DF2"/>
    <w:rsid w:val="005D71AA"/>
    <w:rsid w:val="005F57C9"/>
    <w:rsid w:val="005F5CD2"/>
    <w:rsid w:val="006045D9"/>
    <w:rsid w:val="0061139E"/>
    <w:rsid w:val="00613995"/>
    <w:rsid w:val="0061665C"/>
    <w:rsid w:val="0061745F"/>
    <w:rsid w:val="00620567"/>
    <w:rsid w:val="00621722"/>
    <w:rsid w:val="006234CC"/>
    <w:rsid w:val="00623B74"/>
    <w:rsid w:val="00624E3D"/>
    <w:rsid w:val="006373E6"/>
    <w:rsid w:val="006408A2"/>
    <w:rsid w:val="00640CA6"/>
    <w:rsid w:val="00651885"/>
    <w:rsid w:val="0065439D"/>
    <w:rsid w:val="006546AC"/>
    <w:rsid w:val="0065494D"/>
    <w:rsid w:val="00663973"/>
    <w:rsid w:val="00663A50"/>
    <w:rsid w:val="00664886"/>
    <w:rsid w:val="00670D70"/>
    <w:rsid w:val="00671877"/>
    <w:rsid w:val="00675F52"/>
    <w:rsid w:val="00682FB3"/>
    <w:rsid w:val="0068632A"/>
    <w:rsid w:val="006864A5"/>
    <w:rsid w:val="0068677F"/>
    <w:rsid w:val="006928F2"/>
    <w:rsid w:val="00694322"/>
    <w:rsid w:val="00696CC6"/>
    <w:rsid w:val="00697313"/>
    <w:rsid w:val="006A73E8"/>
    <w:rsid w:val="006A7694"/>
    <w:rsid w:val="006B1216"/>
    <w:rsid w:val="006B2C38"/>
    <w:rsid w:val="006B5100"/>
    <w:rsid w:val="006C491F"/>
    <w:rsid w:val="006D13FD"/>
    <w:rsid w:val="006D4ADA"/>
    <w:rsid w:val="006D56EA"/>
    <w:rsid w:val="006E10DF"/>
    <w:rsid w:val="006E4326"/>
    <w:rsid w:val="006F0A3D"/>
    <w:rsid w:val="0070285F"/>
    <w:rsid w:val="00710ADC"/>
    <w:rsid w:val="00714AC3"/>
    <w:rsid w:val="00715505"/>
    <w:rsid w:val="00717FA4"/>
    <w:rsid w:val="00721064"/>
    <w:rsid w:val="007240A5"/>
    <w:rsid w:val="00733559"/>
    <w:rsid w:val="00734282"/>
    <w:rsid w:val="007352D6"/>
    <w:rsid w:val="00744EFC"/>
    <w:rsid w:val="00746CF8"/>
    <w:rsid w:val="007549E7"/>
    <w:rsid w:val="00762B7B"/>
    <w:rsid w:val="00764D75"/>
    <w:rsid w:val="007672D6"/>
    <w:rsid w:val="00771EC1"/>
    <w:rsid w:val="0077302B"/>
    <w:rsid w:val="00776390"/>
    <w:rsid w:val="007779DB"/>
    <w:rsid w:val="00784A23"/>
    <w:rsid w:val="00784DF6"/>
    <w:rsid w:val="00787DE7"/>
    <w:rsid w:val="007904E0"/>
    <w:rsid w:val="00794918"/>
    <w:rsid w:val="007A2CBF"/>
    <w:rsid w:val="007A6F7B"/>
    <w:rsid w:val="007A72EC"/>
    <w:rsid w:val="007B107A"/>
    <w:rsid w:val="007B12AD"/>
    <w:rsid w:val="007B450D"/>
    <w:rsid w:val="007B51FE"/>
    <w:rsid w:val="007B6057"/>
    <w:rsid w:val="007C72E6"/>
    <w:rsid w:val="007D0A74"/>
    <w:rsid w:val="007D0D78"/>
    <w:rsid w:val="007D2F7F"/>
    <w:rsid w:val="007D3E57"/>
    <w:rsid w:val="007E5F28"/>
    <w:rsid w:val="007E6E4A"/>
    <w:rsid w:val="007F0079"/>
    <w:rsid w:val="0080225D"/>
    <w:rsid w:val="008075C1"/>
    <w:rsid w:val="00813F81"/>
    <w:rsid w:val="00814534"/>
    <w:rsid w:val="008148D9"/>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C59C8"/>
    <w:rsid w:val="008C65E6"/>
    <w:rsid w:val="008D15DC"/>
    <w:rsid w:val="008D3A44"/>
    <w:rsid w:val="008D71AF"/>
    <w:rsid w:val="008E29B3"/>
    <w:rsid w:val="008F261E"/>
    <w:rsid w:val="008F4EED"/>
    <w:rsid w:val="00900188"/>
    <w:rsid w:val="009016B4"/>
    <w:rsid w:val="00903827"/>
    <w:rsid w:val="009043E4"/>
    <w:rsid w:val="0091378A"/>
    <w:rsid w:val="009146DE"/>
    <w:rsid w:val="00914F0E"/>
    <w:rsid w:val="00917026"/>
    <w:rsid w:val="00917E01"/>
    <w:rsid w:val="00921B42"/>
    <w:rsid w:val="00923D11"/>
    <w:rsid w:val="009243DD"/>
    <w:rsid w:val="009262F4"/>
    <w:rsid w:val="009320E5"/>
    <w:rsid w:val="009336B7"/>
    <w:rsid w:val="009339AE"/>
    <w:rsid w:val="0093439F"/>
    <w:rsid w:val="009466C5"/>
    <w:rsid w:val="00947A6F"/>
    <w:rsid w:val="00950BE0"/>
    <w:rsid w:val="00950D35"/>
    <w:rsid w:val="0095293D"/>
    <w:rsid w:val="00955C7F"/>
    <w:rsid w:val="00956117"/>
    <w:rsid w:val="00960DC6"/>
    <w:rsid w:val="00963A46"/>
    <w:rsid w:val="00963B49"/>
    <w:rsid w:val="009760FF"/>
    <w:rsid w:val="009832FE"/>
    <w:rsid w:val="009844C8"/>
    <w:rsid w:val="009926E2"/>
    <w:rsid w:val="00993E19"/>
    <w:rsid w:val="00995693"/>
    <w:rsid w:val="00996F45"/>
    <w:rsid w:val="009A0108"/>
    <w:rsid w:val="009A2D1F"/>
    <w:rsid w:val="009A52F9"/>
    <w:rsid w:val="009A6EE9"/>
    <w:rsid w:val="009B0E40"/>
    <w:rsid w:val="009C7330"/>
    <w:rsid w:val="009D1CFD"/>
    <w:rsid w:val="009D631D"/>
    <w:rsid w:val="009E3E31"/>
    <w:rsid w:val="009E4576"/>
    <w:rsid w:val="009E48A4"/>
    <w:rsid w:val="009E5178"/>
    <w:rsid w:val="009F4183"/>
    <w:rsid w:val="009F7AE4"/>
    <w:rsid w:val="00A01AC9"/>
    <w:rsid w:val="00A03601"/>
    <w:rsid w:val="00A063ED"/>
    <w:rsid w:val="00A06A99"/>
    <w:rsid w:val="00A06BA6"/>
    <w:rsid w:val="00A14D71"/>
    <w:rsid w:val="00A161AE"/>
    <w:rsid w:val="00A21E4D"/>
    <w:rsid w:val="00A23B15"/>
    <w:rsid w:val="00A26BC5"/>
    <w:rsid w:val="00A33ED9"/>
    <w:rsid w:val="00A352E4"/>
    <w:rsid w:val="00A36845"/>
    <w:rsid w:val="00A41671"/>
    <w:rsid w:val="00A41CA6"/>
    <w:rsid w:val="00A47575"/>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BB9"/>
    <w:rsid w:val="00AA0B3A"/>
    <w:rsid w:val="00AA1EFB"/>
    <w:rsid w:val="00AA485E"/>
    <w:rsid w:val="00AA75AB"/>
    <w:rsid w:val="00AA7E97"/>
    <w:rsid w:val="00AB4387"/>
    <w:rsid w:val="00AD0898"/>
    <w:rsid w:val="00AE1BAB"/>
    <w:rsid w:val="00AE4B62"/>
    <w:rsid w:val="00AE7C52"/>
    <w:rsid w:val="00AF00B8"/>
    <w:rsid w:val="00AF23C9"/>
    <w:rsid w:val="00AF41E9"/>
    <w:rsid w:val="00AF5632"/>
    <w:rsid w:val="00AF7961"/>
    <w:rsid w:val="00B00EDE"/>
    <w:rsid w:val="00B03216"/>
    <w:rsid w:val="00B1416B"/>
    <w:rsid w:val="00B16859"/>
    <w:rsid w:val="00B178AA"/>
    <w:rsid w:val="00B35E56"/>
    <w:rsid w:val="00B44545"/>
    <w:rsid w:val="00B47A4D"/>
    <w:rsid w:val="00B51398"/>
    <w:rsid w:val="00B518F2"/>
    <w:rsid w:val="00B525FD"/>
    <w:rsid w:val="00B7220D"/>
    <w:rsid w:val="00B7337E"/>
    <w:rsid w:val="00B74110"/>
    <w:rsid w:val="00B80E83"/>
    <w:rsid w:val="00B82286"/>
    <w:rsid w:val="00B84894"/>
    <w:rsid w:val="00B9057F"/>
    <w:rsid w:val="00B925D6"/>
    <w:rsid w:val="00B93220"/>
    <w:rsid w:val="00B93817"/>
    <w:rsid w:val="00B93A78"/>
    <w:rsid w:val="00B9669C"/>
    <w:rsid w:val="00BA6964"/>
    <w:rsid w:val="00BB05BE"/>
    <w:rsid w:val="00BB7F0F"/>
    <w:rsid w:val="00BC1A7A"/>
    <w:rsid w:val="00BC5B77"/>
    <w:rsid w:val="00BC6917"/>
    <w:rsid w:val="00BC73C1"/>
    <w:rsid w:val="00BC7E29"/>
    <w:rsid w:val="00BD156D"/>
    <w:rsid w:val="00BD464B"/>
    <w:rsid w:val="00BD594D"/>
    <w:rsid w:val="00BD5E48"/>
    <w:rsid w:val="00BD7B40"/>
    <w:rsid w:val="00BE591B"/>
    <w:rsid w:val="00BE6CA4"/>
    <w:rsid w:val="00BF0579"/>
    <w:rsid w:val="00BF0B6D"/>
    <w:rsid w:val="00BF1EDB"/>
    <w:rsid w:val="00BF3E52"/>
    <w:rsid w:val="00C02029"/>
    <w:rsid w:val="00C03310"/>
    <w:rsid w:val="00C04D00"/>
    <w:rsid w:val="00C05171"/>
    <w:rsid w:val="00C06049"/>
    <w:rsid w:val="00C11B1E"/>
    <w:rsid w:val="00C227E0"/>
    <w:rsid w:val="00C246DE"/>
    <w:rsid w:val="00C26141"/>
    <w:rsid w:val="00C30277"/>
    <w:rsid w:val="00C34DB9"/>
    <w:rsid w:val="00C35E9E"/>
    <w:rsid w:val="00C42355"/>
    <w:rsid w:val="00C45D7A"/>
    <w:rsid w:val="00C463A8"/>
    <w:rsid w:val="00C52924"/>
    <w:rsid w:val="00C669CB"/>
    <w:rsid w:val="00C67A15"/>
    <w:rsid w:val="00C71877"/>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22"/>
    <w:rsid w:val="00CE10F1"/>
    <w:rsid w:val="00CE2E5A"/>
    <w:rsid w:val="00CE4A23"/>
    <w:rsid w:val="00CE637E"/>
    <w:rsid w:val="00CE6C90"/>
    <w:rsid w:val="00CF0EC1"/>
    <w:rsid w:val="00D00A32"/>
    <w:rsid w:val="00D052C2"/>
    <w:rsid w:val="00D0531B"/>
    <w:rsid w:val="00D10EB8"/>
    <w:rsid w:val="00D123AA"/>
    <w:rsid w:val="00D129FC"/>
    <w:rsid w:val="00D144C3"/>
    <w:rsid w:val="00D144E2"/>
    <w:rsid w:val="00D25EEA"/>
    <w:rsid w:val="00D276EA"/>
    <w:rsid w:val="00D3195B"/>
    <w:rsid w:val="00D3512D"/>
    <w:rsid w:val="00D41342"/>
    <w:rsid w:val="00D41C10"/>
    <w:rsid w:val="00D448AF"/>
    <w:rsid w:val="00D459DB"/>
    <w:rsid w:val="00D631DE"/>
    <w:rsid w:val="00D64EDB"/>
    <w:rsid w:val="00D77D1F"/>
    <w:rsid w:val="00D800A6"/>
    <w:rsid w:val="00D81D05"/>
    <w:rsid w:val="00D85A03"/>
    <w:rsid w:val="00D909BC"/>
    <w:rsid w:val="00D90D1E"/>
    <w:rsid w:val="00D90DC8"/>
    <w:rsid w:val="00DA0EEB"/>
    <w:rsid w:val="00DB428A"/>
    <w:rsid w:val="00DB6A25"/>
    <w:rsid w:val="00DB7341"/>
    <w:rsid w:val="00DB784D"/>
    <w:rsid w:val="00DC1460"/>
    <w:rsid w:val="00DC347C"/>
    <w:rsid w:val="00DC4C97"/>
    <w:rsid w:val="00DC742D"/>
    <w:rsid w:val="00DD0A9E"/>
    <w:rsid w:val="00DD3122"/>
    <w:rsid w:val="00DD318A"/>
    <w:rsid w:val="00DD43A0"/>
    <w:rsid w:val="00DD464E"/>
    <w:rsid w:val="00DD4BB9"/>
    <w:rsid w:val="00DE1F61"/>
    <w:rsid w:val="00DE5DD1"/>
    <w:rsid w:val="00DE6AC7"/>
    <w:rsid w:val="00DF0B19"/>
    <w:rsid w:val="00DF539F"/>
    <w:rsid w:val="00DF5C6B"/>
    <w:rsid w:val="00DF691F"/>
    <w:rsid w:val="00E00E39"/>
    <w:rsid w:val="00E12385"/>
    <w:rsid w:val="00E1261D"/>
    <w:rsid w:val="00E12F17"/>
    <w:rsid w:val="00E15522"/>
    <w:rsid w:val="00E1715C"/>
    <w:rsid w:val="00E2273A"/>
    <w:rsid w:val="00E25A84"/>
    <w:rsid w:val="00E26063"/>
    <w:rsid w:val="00E33483"/>
    <w:rsid w:val="00E33D5C"/>
    <w:rsid w:val="00E34B01"/>
    <w:rsid w:val="00E47217"/>
    <w:rsid w:val="00E474F9"/>
    <w:rsid w:val="00E55A3F"/>
    <w:rsid w:val="00E6489D"/>
    <w:rsid w:val="00E67DAE"/>
    <w:rsid w:val="00E70AC3"/>
    <w:rsid w:val="00E80002"/>
    <w:rsid w:val="00E80EB0"/>
    <w:rsid w:val="00E833D0"/>
    <w:rsid w:val="00E85E42"/>
    <w:rsid w:val="00E8722A"/>
    <w:rsid w:val="00E90570"/>
    <w:rsid w:val="00E94F2B"/>
    <w:rsid w:val="00E96297"/>
    <w:rsid w:val="00EA0285"/>
    <w:rsid w:val="00EA079B"/>
    <w:rsid w:val="00EA08BE"/>
    <w:rsid w:val="00EA148F"/>
    <w:rsid w:val="00EA5CFA"/>
    <w:rsid w:val="00EA63BC"/>
    <w:rsid w:val="00EA7F21"/>
    <w:rsid w:val="00EB1239"/>
    <w:rsid w:val="00EB1A78"/>
    <w:rsid w:val="00EB3AC6"/>
    <w:rsid w:val="00EB44F0"/>
    <w:rsid w:val="00EB7355"/>
    <w:rsid w:val="00EB7738"/>
    <w:rsid w:val="00EC2F4C"/>
    <w:rsid w:val="00EC4491"/>
    <w:rsid w:val="00EC5745"/>
    <w:rsid w:val="00EC6226"/>
    <w:rsid w:val="00ED07FC"/>
    <w:rsid w:val="00ED176E"/>
    <w:rsid w:val="00ED5649"/>
    <w:rsid w:val="00EE2F3D"/>
    <w:rsid w:val="00EE61CE"/>
    <w:rsid w:val="00EF005F"/>
    <w:rsid w:val="00EF343D"/>
    <w:rsid w:val="00EF4C8B"/>
    <w:rsid w:val="00EF5690"/>
    <w:rsid w:val="00EF607A"/>
    <w:rsid w:val="00EF7420"/>
    <w:rsid w:val="00F02C31"/>
    <w:rsid w:val="00F076C7"/>
    <w:rsid w:val="00F11BCC"/>
    <w:rsid w:val="00F16695"/>
    <w:rsid w:val="00F17E9B"/>
    <w:rsid w:val="00F23A9D"/>
    <w:rsid w:val="00F24AC2"/>
    <w:rsid w:val="00F26618"/>
    <w:rsid w:val="00F32F43"/>
    <w:rsid w:val="00F35F45"/>
    <w:rsid w:val="00F3669E"/>
    <w:rsid w:val="00F37A22"/>
    <w:rsid w:val="00F400F9"/>
    <w:rsid w:val="00F402B7"/>
    <w:rsid w:val="00F4748E"/>
    <w:rsid w:val="00F5051B"/>
    <w:rsid w:val="00F56D7E"/>
    <w:rsid w:val="00F57569"/>
    <w:rsid w:val="00F7179A"/>
    <w:rsid w:val="00F73BA5"/>
    <w:rsid w:val="00F74C7A"/>
    <w:rsid w:val="00F80AB4"/>
    <w:rsid w:val="00F80DEB"/>
    <w:rsid w:val="00F86B1E"/>
    <w:rsid w:val="00F909EC"/>
    <w:rsid w:val="00F97158"/>
    <w:rsid w:val="00F975D7"/>
    <w:rsid w:val="00FA5CD0"/>
    <w:rsid w:val="00FC4A0B"/>
    <w:rsid w:val="00FC4F21"/>
    <w:rsid w:val="00FC6D07"/>
    <w:rsid w:val="00FC6E03"/>
    <w:rsid w:val="00FD00F5"/>
    <w:rsid w:val="00FD50BD"/>
    <w:rsid w:val="00FE01D9"/>
    <w:rsid w:val="00FE22ED"/>
    <w:rsid w:val="00FE4284"/>
    <w:rsid w:val="00FE518A"/>
    <w:rsid w:val="00FF20CD"/>
    <w:rsid w:val="00FF5433"/>
    <w:rsid w:val="00FF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2598</Words>
  <Characters>1482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2025-04-23T14:36:00Z</dcterms:created>
  <dcterms:modified xsi:type="dcterms:W3CDTF">2025-04-24T12:15:00Z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2025-04-23T14:36:57Z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0b5cc45a-e7a4-477c-a212-aa1e0d053ef5</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