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446D" w14:textId="77777777" w:rsidR="00EE6FC7" w:rsidRPr="00EE6FC7" w:rsidRDefault="00EE6FC7" w:rsidP="00EE6FC7">
      <w:pPr>
        <w:spacing w:after="0" w:line="240" w:lineRule="auto"/>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BĮ Riešės gimnazijai</w:t>
      </w:r>
    </w:p>
    <w:p w14:paraId="3634CB76" w14:textId="77777777" w:rsidR="00EE6FC7" w:rsidRPr="00EE6FC7" w:rsidRDefault="00EE6FC7" w:rsidP="00EE6FC7">
      <w:pPr>
        <w:spacing w:after="0" w:line="240" w:lineRule="auto"/>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Beržų g. 2A, Riešės km., Vilniaus raj. sav.</w:t>
      </w:r>
    </w:p>
    <w:p w14:paraId="226E3ABF" w14:textId="77777777" w:rsidR="00EE6FC7" w:rsidRPr="00EE6FC7" w:rsidRDefault="00EE6FC7" w:rsidP="00EE6FC7">
      <w:pPr>
        <w:spacing w:after="0" w:line="240" w:lineRule="auto"/>
        <w:rPr>
          <w:rFonts w:ascii="Times New Roman" w:eastAsia="Times New Roman" w:hAnsi="Times New Roman" w:cs="Times New Roman"/>
          <w:sz w:val="24"/>
          <w:szCs w:val="24"/>
        </w:rPr>
      </w:pPr>
    </w:p>
    <w:p w14:paraId="79D072CC" w14:textId="77777777" w:rsidR="00EE6FC7" w:rsidRPr="00EE6FC7" w:rsidRDefault="00EE6FC7" w:rsidP="00EE6FC7">
      <w:pPr>
        <w:spacing w:after="0" w:line="240" w:lineRule="auto"/>
        <w:jc w:val="center"/>
        <w:rPr>
          <w:rFonts w:ascii="Times New Roman" w:eastAsia="Times New Roman" w:hAnsi="Times New Roman" w:cs="Times New Roman"/>
          <w:b/>
          <w:sz w:val="24"/>
          <w:szCs w:val="24"/>
        </w:rPr>
      </w:pPr>
      <w:r w:rsidRPr="00EE6FC7">
        <w:rPr>
          <w:rFonts w:ascii="Times New Roman" w:eastAsia="Times New Roman" w:hAnsi="Times New Roman" w:cs="Times New Roman"/>
          <w:b/>
          <w:sz w:val="24"/>
          <w:szCs w:val="24"/>
        </w:rPr>
        <w:t>PIRKIMO SUTARTIES SĄLYGŲ ĮVYKDYMO GARANTIJA</w:t>
      </w:r>
    </w:p>
    <w:p w14:paraId="4CD0EBE7" w14:textId="77777777" w:rsidR="00EE6FC7" w:rsidRPr="00EE6FC7" w:rsidRDefault="00EE6FC7" w:rsidP="00EE6FC7">
      <w:pPr>
        <w:spacing w:after="0" w:line="240" w:lineRule="auto"/>
        <w:rPr>
          <w:rFonts w:ascii="Times New Roman" w:eastAsia="Times New Roman" w:hAnsi="Times New Roman" w:cs="Times New Roman"/>
          <w:b/>
          <w:sz w:val="24"/>
          <w:szCs w:val="24"/>
        </w:rPr>
      </w:pPr>
    </w:p>
    <w:p w14:paraId="05F6D710" w14:textId="77777777" w:rsidR="00EE6FC7" w:rsidRPr="00EE6FC7" w:rsidRDefault="00EE6FC7" w:rsidP="00EE6FC7">
      <w:pPr>
        <w:spacing w:after="0" w:line="240" w:lineRule="auto"/>
        <w:rPr>
          <w:rFonts w:ascii="Times New Roman" w:eastAsia="Times New Roman" w:hAnsi="Times New Roman" w:cs="Times New Roman"/>
          <w:b/>
          <w:sz w:val="24"/>
          <w:szCs w:val="24"/>
        </w:rPr>
      </w:pPr>
    </w:p>
    <w:p w14:paraId="69A521A1" w14:textId="77777777" w:rsidR="00EE6FC7" w:rsidRPr="00EE6FC7" w:rsidRDefault="00EE6FC7" w:rsidP="00EE6FC7">
      <w:pPr>
        <w:spacing w:after="0" w:line="240" w:lineRule="auto"/>
        <w:jc w:val="center"/>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20__ m. _____________ ____ d. Nr. ____________</w:t>
      </w:r>
    </w:p>
    <w:p w14:paraId="7F080CC1" w14:textId="77777777" w:rsidR="00EE6FC7" w:rsidRPr="00EE6FC7" w:rsidRDefault="00EE6FC7" w:rsidP="00EE6FC7">
      <w:pPr>
        <w:spacing w:after="0" w:line="240" w:lineRule="auto"/>
        <w:jc w:val="center"/>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shd w:val="clear" w:color="auto" w:fill="D9D9D9"/>
        </w:rPr>
        <w:t>/miesto pavadinimas/</w:t>
      </w:r>
    </w:p>
    <w:p w14:paraId="72DE3E33" w14:textId="77777777" w:rsidR="00EE6FC7" w:rsidRPr="00EE6FC7" w:rsidRDefault="00EE6FC7" w:rsidP="00EE6FC7">
      <w:pPr>
        <w:spacing w:after="0" w:line="240" w:lineRule="auto"/>
        <w:rPr>
          <w:rFonts w:ascii="Times New Roman" w:eastAsia="Times New Roman" w:hAnsi="Times New Roman" w:cs="Times New Roman"/>
          <w:sz w:val="24"/>
          <w:szCs w:val="24"/>
        </w:rPr>
      </w:pPr>
    </w:p>
    <w:p w14:paraId="53050E8E" w14:textId="77777777" w:rsidR="00EE6FC7" w:rsidRPr="00EE6FC7" w:rsidRDefault="00EE6FC7" w:rsidP="00EE6FC7">
      <w:pPr>
        <w:spacing w:after="0" w:line="240" w:lineRule="auto"/>
        <w:rPr>
          <w:rFonts w:ascii="Times New Roman" w:eastAsia="Times New Roman" w:hAnsi="Times New Roman" w:cs="Times New Roman"/>
          <w:sz w:val="24"/>
          <w:szCs w:val="24"/>
        </w:rPr>
      </w:pPr>
    </w:p>
    <w:p w14:paraId="040C4A50" w14:textId="77777777" w:rsidR="00EE6FC7" w:rsidRPr="00EE6FC7" w:rsidRDefault="00EE6FC7" w:rsidP="00EE6FC7">
      <w:pPr>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shd w:val="clear" w:color="auto" w:fill="D9D9D9"/>
        </w:rPr>
        <w:t>/kliento pavadinimas, adresas/</w:t>
      </w:r>
      <w:r w:rsidRPr="00EE6FC7">
        <w:rPr>
          <w:rFonts w:ascii="Times New Roman" w:eastAsia="Times New Roman" w:hAnsi="Times New Roman" w:cs="Times New Roman"/>
          <w:sz w:val="24"/>
          <w:szCs w:val="24"/>
        </w:rPr>
        <w:t xml:space="preserve"> (toliau – Klientas) pranešė, kad laimėjo BĮ Riešės gimnazijos, Beržų g. 2A, Riešės km., </w:t>
      </w:r>
      <w:proofErr w:type="spellStart"/>
      <w:r w:rsidRPr="00EE6FC7">
        <w:rPr>
          <w:rFonts w:ascii="Times New Roman" w:eastAsia="Times New Roman" w:hAnsi="Times New Roman" w:cs="Times New Roman"/>
          <w:sz w:val="24"/>
          <w:szCs w:val="24"/>
        </w:rPr>
        <w:t>Vilnais</w:t>
      </w:r>
      <w:proofErr w:type="spellEnd"/>
      <w:r w:rsidRPr="00EE6FC7">
        <w:rPr>
          <w:rFonts w:ascii="Times New Roman" w:eastAsia="Times New Roman" w:hAnsi="Times New Roman" w:cs="Times New Roman"/>
          <w:sz w:val="24"/>
          <w:szCs w:val="24"/>
        </w:rPr>
        <w:t xml:space="preserve"> raj. sav. (toliau – Garantijos gavėjas) </w:t>
      </w:r>
      <w:r w:rsidRPr="00EE6FC7">
        <w:rPr>
          <w:rFonts w:ascii="Times New Roman" w:eastAsia="Times New Roman" w:hAnsi="Times New Roman" w:cs="Times New Roman"/>
          <w:sz w:val="24"/>
          <w:szCs w:val="24"/>
          <w:shd w:val="clear" w:color="auto" w:fill="D9D9D9"/>
        </w:rPr>
        <w:t>/pirkimo pavadinimas/</w:t>
      </w:r>
      <w:r w:rsidRPr="00EE6FC7">
        <w:rPr>
          <w:rFonts w:ascii="Times New Roman" w:eastAsia="Times New Roman" w:hAnsi="Times New Roman" w:cs="Times New Roman"/>
          <w:sz w:val="24"/>
          <w:szCs w:val="24"/>
        </w:rPr>
        <w:t xml:space="preserve"> viešąjį pirkimą ir yra pakviestas sudaryti viešojo pirkimo-pardavimo sutartį dėl </w:t>
      </w:r>
      <w:r w:rsidRPr="00EE6FC7">
        <w:rPr>
          <w:rFonts w:ascii="Times New Roman" w:eastAsia="Times New Roman" w:hAnsi="Times New Roman" w:cs="Times New Roman"/>
          <w:sz w:val="24"/>
          <w:szCs w:val="24"/>
          <w:shd w:val="clear" w:color="auto" w:fill="D9D9D9"/>
        </w:rPr>
        <w:t>/aprašyti sutarties objektą/</w:t>
      </w:r>
      <w:r w:rsidRPr="00EE6FC7">
        <w:rPr>
          <w:rFonts w:ascii="Times New Roman" w:eastAsia="Times New Roman" w:hAnsi="Times New Roman" w:cs="Times New Roman"/>
          <w:sz w:val="24"/>
          <w:szCs w:val="24"/>
        </w:rPr>
        <w:t xml:space="preserve"> (toliau – Sutartis).</w:t>
      </w:r>
    </w:p>
    <w:p w14:paraId="668B81AD" w14:textId="77777777" w:rsidR="00EE6FC7" w:rsidRPr="00EE6FC7" w:rsidRDefault="00EE6FC7" w:rsidP="00EE6FC7">
      <w:pPr>
        <w:spacing w:after="0" w:line="240" w:lineRule="auto"/>
        <w:ind w:firstLine="567"/>
        <w:jc w:val="both"/>
        <w:rPr>
          <w:rFonts w:ascii="Times New Roman" w:eastAsia="Times New Roman" w:hAnsi="Times New Roman" w:cs="Times New Roman"/>
          <w:sz w:val="24"/>
          <w:szCs w:val="24"/>
        </w:rPr>
      </w:pPr>
    </w:p>
    <w:p w14:paraId="10FAC6E8" w14:textId="77777777" w:rsidR="00EE6FC7" w:rsidRPr="00EE6FC7" w:rsidRDefault="00EE6FC7" w:rsidP="00EE6FC7">
      <w:pPr>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shd w:val="clear" w:color="auto" w:fill="D9D9D9"/>
        </w:rPr>
        <w:t>/pavadinimas/</w:t>
      </w:r>
      <w:r w:rsidRPr="00EE6FC7">
        <w:rPr>
          <w:rFonts w:ascii="Times New Roman" w:eastAsia="Times New Roman" w:hAnsi="Times New Roman" w:cs="Times New Roman"/>
          <w:sz w:val="24"/>
          <w:szCs w:val="24"/>
        </w:rPr>
        <w:t xml:space="preserve"> bankas, atstovaujamas </w:t>
      </w:r>
      <w:r w:rsidRPr="00EE6FC7">
        <w:rPr>
          <w:rFonts w:ascii="Times New Roman" w:eastAsia="Times New Roman" w:hAnsi="Times New Roman" w:cs="Times New Roman"/>
          <w:sz w:val="24"/>
          <w:szCs w:val="24"/>
          <w:shd w:val="clear" w:color="auto" w:fill="D9D9D9"/>
        </w:rPr>
        <w:t>/banko filialo pavadinimas/</w:t>
      </w:r>
      <w:r w:rsidRPr="00EE6FC7">
        <w:rPr>
          <w:rFonts w:ascii="Times New Roman" w:eastAsia="Times New Roman" w:hAnsi="Times New Roman" w:cs="Times New Roman"/>
          <w:sz w:val="24"/>
          <w:szCs w:val="24"/>
        </w:rPr>
        <w:t xml:space="preserve"> filialo, </w:t>
      </w:r>
      <w:r w:rsidRPr="00EE6FC7">
        <w:rPr>
          <w:rFonts w:ascii="Times New Roman" w:eastAsia="Times New Roman" w:hAnsi="Times New Roman" w:cs="Times New Roman"/>
          <w:sz w:val="24"/>
          <w:szCs w:val="24"/>
          <w:shd w:val="clear" w:color="auto" w:fill="D9D9D9"/>
        </w:rPr>
        <w:t>/adresas/</w:t>
      </w:r>
      <w:r w:rsidRPr="00EE6FC7">
        <w:rPr>
          <w:rFonts w:ascii="Times New Roman" w:eastAsia="Times New Roman" w:hAnsi="Times New Roman" w:cs="Times New Roman"/>
          <w:sz w:val="24"/>
          <w:szCs w:val="24"/>
        </w:rPr>
        <w:t xml:space="preserve"> (toliau – Bankas), šioje garantijoje nustatytomis sąlygomis neatšaukiamai įsipareigoja sumokėti Garantijos gavėjui ne daugiau kaip ____ (</w:t>
      </w:r>
      <w:r w:rsidRPr="00EE6FC7">
        <w:rPr>
          <w:rFonts w:ascii="Times New Roman" w:eastAsia="Times New Roman" w:hAnsi="Times New Roman" w:cs="Times New Roman"/>
          <w:sz w:val="24"/>
          <w:szCs w:val="24"/>
          <w:shd w:val="clear" w:color="auto" w:fill="D9D9D9"/>
        </w:rPr>
        <w:t>/suma žodžiais, valiutos pavadinimas/</w:t>
      </w:r>
      <w:r w:rsidRPr="00EE6FC7">
        <w:rPr>
          <w:rFonts w:ascii="Times New Roman" w:eastAsia="Times New Roman" w:hAnsi="Times New Roman" w:cs="Times New Roman"/>
          <w:sz w:val="24"/>
          <w:szCs w:val="24"/>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FAD6BD3" w14:textId="77777777" w:rsidR="00EE6FC7" w:rsidRPr="00EE6FC7" w:rsidRDefault="00EE6FC7" w:rsidP="00EE6FC7">
      <w:pPr>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 xml:space="preserve">Šis įsipareigojimas privalomas Bankui ir jo teisių perėmėjams. </w:t>
      </w:r>
    </w:p>
    <w:p w14:paraId="3B0E6AAC" w14:textId="77777777" w:rsidR="00EE6FC7" w:rsidRPr="00EE6FC7" w:rsidRDefault="00EE6FC7" w:rsidP="00EE6FC7">
      <w:pPr>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31F2D6A" w14:textId="77777777" w:rsidR="00EE6FC7" w:rsidRPr="00EE6FC7" w:rsidRDefault="00EE6FC7" w:rsidP="00EE6FC7">
      <w:pPr>
        <w:suppressAutoHyphens/>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Bankas įsipareigoja tik Garantijos gavėjui, todėl ši garantija yra neperleistina ir neįkeistina.</w:t>
      </w:r>
    </w:p>
    <w:p w14:paraId="4E1E08AF" w14:textId="77777777" w:rsidR="00EE6FC7" w:rsidRPr="00EE6FC7" w:rsidRDefault="00EE6FC7" w:rsidP="00EE6FC7">
      <w:pPr>
        <w:suppressAutoHyphens/>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Šioje garantijoje nurodyta suma atitinkamai sumažės po kiekvieno Banko mokėjimo pagal šią garantiją.</w:t>
      </w:r>
    </w:p>
    <w:p w14:paraId="713FFEDB" w14:textId="77777777" w:rsidR="00EE6FC7" w:rsidRPr="00EE6FC7" w:rsidRDefault="00EE6FC7" w:rsidP="00EE6FC7">
      <w:pPr>
        <w:suppressAutoHyphens/>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 xml:space="preserve">Ši garantija galioja iki </w:t>
      </w:r>
      <w:r w:rsidRPr="00EE6FC7">
        <w:rPr>
          <w:rFonts w:ascii="Times New Roman" w:eastAsia="Times New Roman" w:hAnsi="Times New Roman" w:cs="Times New Roman"/>
          <w:b/>
          <w:i/>
          <w:sz w:val="24"/>
          <w:szCs w:val="24"/>
        </w:rPr>
        <w:t>20__ m. ________________ ____ d.</w:t>
      </w:r>
    </w:p>
    <w:p w14:paraId="3F211D3B" w14:textId="77777777" w:rsidR="00EE6FC7" w:rsidRPr="00EE6FC7" w:rsidRDefault="00EE6FC7" w:rsidP="00EE6FC7">
      <w:pPr>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Visi Banko garantiniai įsipareigojimai Garantijos gavėjui pagal šią garantiją baigiasi, jeigu yra kuri nors iš šių sąlygų:</w:t>
      </w:r>
    </w:p>
    <w:p w14:paraId="746B3C11" w14:textId="77777777" w:rsidR="00EE6FC7" w:rsidRPr="00EE6FC7" w:rsidRDefault="00EE6FC7" w:rsidP="00EE6FC7">
      <w:pPr>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 xml:space="preserve">1. sueina garantijoje nustatytas terminas; </w:t>
      </w:r>
    </w:p>
    <w:p w14:paraId="50EC5DFF" w14:textId="77777777" w:rsidR="00EE6FC7" w:rsidRPr="00EE6FC7" w:rsidRDefault="00EE6FC7" w:rsidP="00EE6FC7">
      <w:pPr>
        <w:spacing w:after="0" w:line="240" w:lineRule="auto"/>
        <w:ind w:firstLine="567"/>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2. Garantijos gavėjas raštu praneša Bankui, kad:</w:t>
      </w:r>
    </w:p>
    <w:p w14:paraId="16DEE95D" w14:textId="77777777" w:rsidR="00EE6FC7" w:rsidRPr="00EE6FC7" w:rsidRDefault="00EE6FC7" w:rsidP="00EE6FC7">
      <w:pPr>
        <w:spacing w:after="0" w:line="240" w:lineRule="auto"/>
        <w:ind w:firstLine="567"/>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2.1. atsisako savo teisių pagal šią garantiją;</w:t>
      </w:r>
    </w:p>
    <w:p w14:paraId="00AB5394" w14:textId="77777777" w:rsidR="00EE6FC7" w:rsidRPr="00EE6FC7" w:rsidRDefault="00EE6FC7" w:rsidP="00EE6FC7">
      <w:pPr>
        <w:spacing w:after="0" w:line="240" w:lineRule="auto"/>
        <w:ind w:firstLine="567"/>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2.2. Klientas įvykdė šioje garantijoje nurodytus įsipareigojimus.</w:t>
      </w:r>
    </w:p>
    <w:p w14:paraId="47B2107C" w14:textId="77777777" w:rsidR="00EE6FC7" w:rsidRPr="00EE6FC7" w:rsidRDefault="00EE6FC7" w:rsidP="00EE6FC7">
      <w:pPr>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Bet kokie Garantijos gavėjo reikalavimai nebus vykdomi, jeigu jie bus gauti aukščiau nurodytu Banko adresu pasibaigus garantijos galiojimo laikotarpiui.</w:t>
      </w:r>
    </w:p>
    <w:p w14:paraId="152F35F9" w14:textId="77777777" w:rsidR="00EE6FC7" w:rsidRPr="00EE6FC7" w:rsidRDefault="00EE6FC7" w:rsidP="00EE6FC7">
      <w:pPr>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 xml:space="preserve">Vėlesni Sutarties ar kitų su ja susijusių dokumentų pakeitimai ar papildymai neturės įtakos Banko įsipareigojimų pagal šią garantiją </w:t>
      </w:r>
      <w:proofErr w:type="spellStart"/>
      <w:r w:rsidRPr="00EE6FC7">
        <w:rPr>
          <w:rFonts w:ascii="Times New Roman" w:eastAsia="Times New Roman" w:hAnsi="Times New Roman" w:cs="Times New Roman"/>
          <w:sz w:val="24"/>
          <w:szCs w:val="24"/>
        </w:rPr>
        <w:t>vykdytinumui</w:t>
      </w:r>
      <w:proofErr w:type="spellEnd"/>
      <w:r w:rsidRPr="00EE6FC7">
        <w:rPr>
          <w:rFonts w:ascii="Times New Roman" w:eastAsia="Times New Roman" w:hAnsi="Times New Roman" w:cs="Times New Roman"/>
          <w:sz w:val="24"/>
          <w:szCs w:val="24"/>
        </w:rPr>
        <w:t xml:space="preserve"> ir (ar) apimčiai ir neatleis Banko nuo pilnutinio įsipareigojimų pagal šią garantiją vykdymo.</w:t>
      </w:r>
    </w:p>
    <w:p w14:paraId="4F3656FD" w14:textId="77777777" w:rsidR="00EE6FC7" w:rsidRPr="00EE6FC7" w:rsidRDefault="00EE6FC7" w:rsidP="00EE6FC7">
      <w:pPr>
        <w:spacing w:after="0" w:line="240" w:lineRule="auto"/>
        <w:ind w:firstLine="567"/>
        <w:jc w:val="both"/>
        <w:rPr>
          <w:rFonts w:ascii="Times New Roman" w:eastAsia="Times New Roman" w:hAnsi="Times New Roman" w:cs="Times New Roman"/>
          <w:sz w:val="24"/>
          <w:szCs w:val="24"/>
        </w:rPr>
      </w:pPr>
      <w:r w:rsidRPr="00EE6FC7">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2B41753" w14:textId="77777777" w:rsidR="00EE6FC7" w:rsidRPr="00EE6FC7" w:rsidRDefault="00EE6FC7" w:rsidP="00EE6FC7">
      <w:pPr>
        <w:spacing w:after="0" w:line="240" w:lineRule="auto"/>
        <w:jc w:val="both"/>
        <w:rPr>
          <w:rFonts w:ascii="Times New Roman" w:eastAsia="Times New Roman" w:hAnsi="Times New Roman" w:cs="Times New Roman"/>
          <w:sz w:val="24"/>
          <w:szCs w:val="24"/>
        </w:rPr>
      </w:pPr>
    </w:p>
    <w:p w14:paraId="01EFCF2E" w14:textId="77777777" w:rsidR="00EE6FC7" w:rsidRPr="00EE6FC7" w:rsidRDefault="00EE6FC7" w:rsidP="00EE6FC7">
      <w:pPr>
        <w:spacing w:after="0" w:line="240" w:lineRule="auto"/>
        <w:jc w:val="both"/>
        <w:rPr>
          <w:rFonts w:ascii="Times New Roman" w:eastAsia="Times New Roman" w:hAnsi="Times New Roman" w:cs="Times New Roman"/>
          <w:sz w:val="24"/>
          <w:szCs w:val="24"/>
        </w:rPr>
      </w:pPr>
    </w:p>
    <w:p w14:paraId="67EBCD48" w14:textId="77777777" w:rsidR="00EE6FC7" w:rsidRPr="00EE6FC7" w:rsidRDefault="00EE6FC7" w:rsidP="00EE6FC7">
      <w:pPr>
        <w:spacing w:after="0" w:line="240" w:lineRule="auto"/>
        <w:jc w:val="both"/>
        <w:rPr>
          <w:rFonts w:ascii="Times New Roman" w:eastAsia="Times New Roman" w:hAnsi="Times New Roman" w:cs="Times New Roman"/>
          <w:sz w:val="24"/>
          <w:szCs w:val="24"/>
          <w:shd w:val="clear" w:color="auto" w:fill="D9D9D9"/>
        </w:rPr>
      </w:pPr>
      <w:r w:rsidRPr="00EE6FC7">
        <w:rPr>
          <w:rFonts w:ascii="Times New Roman" w:eastAsia="Times New Roman" w:hAnsi="Times New Roman" w:cs="Times New Roman"/>
          <w:sz w:val="24"/>
          <w:szCs w:val="24"/>
          <w:shd w:val="clear" w:color="auto" w:fill="D9D9D9"/>
        </w:rPr>
        <w:t>/įgalioto asmens pareigos/</w:t>
      </w:r>
      <w:r w:rsidRPr="00EE6FC7">
        <w:rPr>
          <w:rFonts w:ascii="Times New Roman" w:eastAsia="Times New Roman" w:hAnsi="Times New Roman" w:cs="Times New Roman"/>
          <w:sz w:val="24"/>
          <w:szCs w:val="24"/>
        </w:rPr>
        <w:tab/>
      </w:r>
      <w:r w:rsidRPr="00EE6FC7">
        <w:rPr>
          <w:rFonts w:ascii="Times New Roman" w:eastAsia="Times New Roman" w:hAnsi="Times New Roman" w:cs="Times New Roman"/>
          <w:sz w:val="24"/>
          <w:szCs w:val="24"/>
        </w:rPr>
        <w:tab/>
      </w:r>
      <w:r w:rsidRPr="00EE6FC7">
        <w:rPr>
          <w:rFonts w:ascii="Times New Roman" w:eastAsia="Times New Roman" w:hAnsi="Times New Roman" w:cs="Times New Roman"/>
          <w:sz w:val="24"/>
          <w:szCs w:val="24"/>
          <w:shd w:val="clear" w:color="auto" w:fill="D9D9D9"/>
        </w:rPr>
        <w:t>/parašas/</w:t>
      </w:r>
      <w:r w:rsidRPr="00EE6FC7">
        <w:rPr>
          <w:rFonts w:ascii="Times New Roman" w:eastAsia="Times New Roman" w:hAnsi="Times New Roman" w:cs="Times New Roman"/>
          <w:sz w:val="24"/>
          <w:szCs w:val="24"/>
        </w:rPr>
        <w:tab/>
      </w:r>
      <w:r w:rsidRPr="00EE6FC7">
        <w:rPr>
          <w:rFonts w:ascii="Times New Roman" w:eastAsia="Times New Roman" w:hAnsi="Times New Roman" w:cs="Times New Roman"/>
          <w:sz w:val="24"/>
          <w:szCs w:val="24"/>
        </w:rPr>
        <w:tab/>
      </w:r>
      <w:r w:rsidRPr="00EE6FC7">
        <w:rPr>
          <w:rFonts w:ascii="Times New Roman" w:eastAsia="Times New Roman" w:hAnsi="Times New Roman" w:cs="Times New Roman"/>
          <w:sz w:val="24"/>
          <w:szCs w:val="24"/>
          <w:shd w:val="clear" w:color="auto" w:fill="D9D9D9"/>
        </w:rPr>
        <w:t>/vardas ir pavardė/</w:t>
      </w:r>
    </w:p>
    <w:p w14:paraId="1F90CF52" w14:textId="77777777" w:rsidR="00A26527" w:rsidRDefault="00A26527"/>
    <w:sectPr w:rsidR="00A26527" w:rsidSect="00EE6FC7">
      <w:pgSz w:w="12240" w:h="15840"/>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C7"/>
    <w:rsid w:val="007376F3"/>
    <w:rsid w:val="007B7625"/>
    <w:rsid w:val="00842568"/>
    <w:rsid w:val="00A26527"/>
    <w:rsid w:val="00EE6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D5F1"/>
  <w15:chartTrackingRefBased/>
  <w15:docId w15:val="{0DB97099-5F53-4FAF-8EB0-B7DEEAEB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6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E6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E6F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E6F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E6F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E6F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6F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6F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6F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6F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E6F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E6F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E6F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E6F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E6F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6F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6F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6F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6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6F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6F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6F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6F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6FC7"/>
    <w:rPr>
      <w:i/>
      <w:iCs/>
      <w:color w:val="404040" w:themeColor="text1" w:themeTint="BF"/>
    </w:rPr>
  </w:style>
  <w:style w:type="paragraph" w:styleId="Sraopastraipa">
    <w:name w:val="List Paragraph"/>
    <w:basedOn w:val="prastasis"/>
    <w:uiPriority w:val="34"/>
    <w:qFormat/>
    <w:rsid w:val="00EE6FC7"/>
    <w:pPr>
      <w:ind w:left="720"/>
      <w:contextualSpacing/>
    </w:pPr>
  </w:style>
  <w:style w:type="character" w:styleId="Rykuspabraukimas">
    <w:name w:val="Intense Emphasis"/>
    <w:basedOn w:val="Numatytasispastraiposriftas"/>
    <w:uiPriority w:val="21"/>
    <w:qFormat/>
    <w:rsid w:val="00EE6FC7"/>
    <w:rPr>
      <w:i/>
      <w:iCs/>
      <w:color w:val="2F5496" w:themeColor="accent1" w:themeShade="BF"/>
    </w:rPr>
  </w:style>
  <w:style w:type="paragraph" w:styleId="Iskirtacitata">
    <w:name w:val="Intense Quote"/>
    <w:basedOn w:val="prastasis"/>
    <w:next w:val="prastasis"/>
    <w:link w:val="IskirtacitataDiagrama"/>
    <w:uiPriority w:val="30"/>
    <w:qFormat/>
    <w:rsid w:val="00EE6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E6FC7"/>
    <w:rPr>
      <w:i/>
      <w:iCs/>
      <w:color w:val="2F5496" w:themeColor="accent1" w:themeShade="BF"/>
    </w:rPr>
  </w:style>
  <w:style w:type="character" w:styleId="Rykinuoroda">
    <w:name w:val="Intense Reference"/>
    <w:basedOn w:val="Numatytasispastraiposriftas"/>
    <w:uiPriority w:val="32"/>
    <w:qFormat/>
    <w:rsid w:val="00EE6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1794</Words>
  <Characters>1024</Characters>
  <Application>Microsoft Office Word</Application>
  <DocSecurity>0</DocSecurity>
  <Lines>8</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Kunicki</dc:creator>
  <cp:keywords/>
  <dc:description/>
  <cp:lastModifiedBy>Aleksandr Kunicki</cp:lastModifiedBy>
  <cp:revision>1</cp:revision>
  <dcterms:created xsi:type="dcterms:W3CDTF">2025-04-16T07:01:00Z</dcterms:created>
  <dcterms:modified xsi:type="dcterms:W3CDTF">2025-04-16T07:02:00Z</dcterms:modified>
</cp:coreProperties>
</file>