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DDE3" w14:textId="0AA6B15E" w:rsidR="004A0B6C" w:rsidRDefault="004D0A66" w:rsidP="00E547EE">
      <w:pPr>
        <w:tabs>
          <w:tab w:val="left" w:pos="0"/>
        </w:tabs>
        <w:spacing w:after="0" w:line="288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E547EE">
        <w:rPr>
          <w:rFonts w:ascii="Arial" w:hAnsi="Arial" w:cs="Arial"/>
          <w:sz w:val="22"/>
          <w:szCs w:val="22"/>
          <w:lang w:val="lt-LT"/>
        </w:rPr>
        <w:t>Perkančioji organizacija</w:t>
      </w:r>
      <w:r w:rsidR="00A60683" w:rsidRPr="00E547EE">
        <w:rPr>
          <w:rFonts w:ascii="Arial" w:hAnsi="Arial" w:cs="Arial"/>
          <w:sz w:val="22"/>
          <w:szCs w:val="22"/>
          <w:lang w:val="lt-LT"/>
        </w:rPr>
        <w:t xml:space="preserve"> išnagrinėjo tiekėjų pateiktus pastebėjimus </w:t>
      </w:r>
      <w:r w:rsidR="00881FB4" w:rsidRPr="00E547EE">
        <w:rPr>
          <w:rFonts w:ascii="Arial" w:hAnsi="Arial" w:cs="Arial"/>
          <w:sz w:val="22"/>
          <w:szCs w:val="22"/>
          <w:lang w:val="lt-LT"/>
        </w:rPr>
        <w:t>„</w:t>
      </w:r>
      <w:r w:rsidR="00A60683" w:rsidRPr="00E547EE">
        <w:rPr>
          <w:rFonts w:ascii="Arial" w:hAnsi="Arial" w:cs="Arial"/>
          <w:sz w:val="22"/>
          <w:szCs w:val="22"/>
          <w:lang w:val="lt-LT"/>
        </w:rPr>
        <w:t>Tepalų, tepalinių alyvų ir tepimo priemonių pirkimo</w:t>
      </w:r>
      <w:r w:rsidR="00881FB4" w:rsidRPr="00E547EE">
        <w:rPr>
          <w:rFonts w:ascii="Arial" w:hAnsi="Arial" w:cs="Arial"/>
          <w:sz w:val="22"/>
          <w:szCs w:val="22"/>
          <w:lang w:val="lt-LT"/>
        </w:rPr>
        <w:t>“</w:t>
      </w:r>
      <w:r w:rsidR="00A60683" w:rsidRPr="00E547EE">
        <w:rPr>
          <w:rFonts w:ascii="Arial" w:hAnsi="Arial" w:cs="Arial"/>
          <w:sz w:val="22"/>
          <w:szCs w:val="22"/>
          <w:lang w:val="lt-LT"/>
        </w:rPr>
        <w:t xml:space="preserve"> techninės specifikacijos projektui ir nusprendė:</w:t>
      </w:r>
    </w:p>
    <w:p w14:paraId="0537D961" w14:textId="77777777" w:rsidR="00E547EE" w:rsidRPr="00E547EE" w:rsidRDefault="00E547EE" w:rsidP="00E547EE">
      <w:pPr>
        <w:tabs>
          <w:tab w:val="left" w:pos="0"/>
        </w:tabs>
        <w:spacing w:after="0" w:line="288" w:lineRule="auto"/>
        <w:jc w:val="both"/>
        <w:rPr>
          <w:rFonts w:ascii="Arial" w:hAnsi="Arial" w:cs="Arial"/>
          <w:sz w:val="22"/>
          <w:szCs w:val="22"/>
          <w:lang w:val="lt-LT"/>
        </w:rPr>
      </w:pPr>
    </w:p>
    <w:p w14:paraId="09288459" w14:textId="6272BC92" w:rsidR="00A60683" w:rsidRPr="00E547EE" w:rsidRDefault="00A60683" w:rsidP="00E547EE">
      <w:pPr>
        <w:pStyle w:val="ListParagraph"/>
        <w:numPr>
          <w:ilvl w:val="0"/>
          <w:numId w:val="1"/>
        </w:numPr>
        <w:tabs>
          <w:tab w:val="left" w:pos="0"/>
        </w:tabs>
        <w:spacing w:after="0" w:line="288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E547EE">
        <w:rPr>
          <w:rFonts w:ascii="Arial" w:hAnsi="Arial" w:cs="Arial"/>
          <w:sz w:val="22"/>
          <w:szCs w:val="22"/>
          <w:lang w:val="lt-LT"/>
        </w:rPr>
        <w:t xml:space="preserve">Dėl parametrų hidraulinei alyvai ir hidraulinėms sistemoms (klampos indekso &gt;150 ir </w:t>
      </w:r>
      <w:r w:rsidR="004D0A66" w:rsidRPr="00E547EE">
        <w:rPr>
          <w:rFonts w:ascii="Arial" w:hAnsi="Arial" w:cs="Arial"/>
          <w:sz w:val="22"/>
          <w:szCs w:val="22"/>
          <w:lang w:val="lt-LT"/>
        </w:rPr>
        <w:t>stingimo temperatūros-40</w:t>
      </w:r>
      <w:r w:rsidR="000A5D6C" w:rsidRPr="00E547EE">
        <w:rPr>
          <w:rFonts w:ascii="Arial" w:hAnsi="Arial" w:cs="Arial"/>
          <w:sz w:val="22"/>
          <w:szCs w:val="22"/>
          <w:vertAlign w:val="superscript"/>
          <w:lang w:val="lt-LT"/>
        </w:rPr>
        <w:t>0</w:t>
      </w:r>
      <w:r w:rsidR="000A5D6C" w:rsidRPr="00E547EE">
        <w:rPr>
          <w:rFonts w:ascii="Arial" w:hAnsi="Arial" w:cs="Arial"/>
          <w:sz w:val="22"/>
          <w:szCs w:val="22"/>
          <w:lang w:val="lt-LT"/>
        </w:rPr>
        <w:t xml:space="preserve"> C.</w:t>
      </w:r>
    </w:p>
    <w:p w14:paraId="214EB902" w14:textId="4C209EE5" w:rsidR="000A5D6C" w:rsidRPr="00E547EE" w:rsidRDefault="000A5D6C" w:rsidP="00E547EE">
      <w:pPr>
        <w:tabs>
          <w:tab w:val="left" w:pos="0"/>
        </w:tabs>
        <w:spacing w:after="0" w:line="288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E547EE">
        <w:rPr>
          <w:rFonts w:ascii="Arial" w:hAnsi="Arial" w:cs="Arial"/>
          <w:sz w:val="22"/>
          <w:szCs w:val="22"/>
          <w:lang w:val="lt-LT"/>
        </w:rPr>
        <w:t xml:space="preserve">Perkančioji organizacija perka tepalus ir alyvas atsižvelgdama į savo </w:t>
      </w:r>
      <w:r w:rsidR="00E547EE" w:rsidRPr="00E547EE">
        <w:rPr>
          <w:rFonts w:ascii="Arial" w:hAnsi="Arial" w:cs="Arial"/>
          <w:sz w:val="22"/>
          <w:szCs w:val="22"/>
          <w:lang w:val="lt-LT"/>
        </w:rPr>
        <w:t xml:space="preserve">realius </w:t>
      </w:r>
      <w:r w:rsidRPr="00E547EE">
        <w:rPr>
          <w:rFonts w:ascii="Arial" w:hAnsi="Arial" w:cs="Arial"/>
          <w:sz w:val="22"/>
          <w:szCs w:val="22"/>
          <w:lang w:val="lt-LT"/>
        </w:rPr>
        <w:t>poreikius. Apklaus</w:t>
      </w:r>
      <w:r w:rsidR="00881FB4" w:rsidRPr="00E547EE">
        <w:rPr>
          <w:rFonts w:ascii="Arial" w:hAnsi="Arial" w:cs="Arial"/>
          <w:sz w:val="22"/>
          <w:szCs w:val="22"/>
          <w:lang w:val="lt-LT"/>
        </w:rPr>
        <w:t>us</w:t>
      </w:r>
      <w:r w:rsidRPr="00E547EE">
        <w:rPr>
          <w:rFonts w:ascii="Arial" w:hAnsi="Arial" w:cs="Arial"/>
          <w:sz w:val="22"/>
          <w:szCs w:val="22"/>
          <w:lang w:val="lt-LT"/>
        </w:rPr>
        <w:t xml:space="preserve"> rinkoje esan</w:t>
      </w:r>
      <w:r w:rsidR="00881FB4" w:rsidRPr="00E547EE">
        <w:rPr>
          <w:rFonts w:ascii="Arial" w:hAnsi="Arial" w:cs="Arial"/>
          <w:sz w:val="22"/>
          <w:szCs w:val="22"/>
          <w:lang w:val="lt-LT"/>
        </w:rPr>
        <w:t>čius</w:t>
      </w:r>
      <w:r w:rsidRPr="00E547EE">
        <w:rPr>
          <w:rFonts w:ascii="Arial" w:hAnsi="Arial" w:cs="Arial"/>
          <w:sz w:val="22"/>
          <w:szCs w:val="22"/>
          <w:lang w:val="lt-LT"/>
        </w:rPr>
        <w:t xml:space="preserve"> dal</w:t>
      </w:r>
      <w:r w:rsidR="00881FB4" w:rsidRPr="00E547EE">
        <w:rPr>
          <w:rFonts w:ascii="Arial" w:hAnsi="Arial" w:cs="Arial"/>
          <w:sz w:val="22"/>
          <w:szCs w:val="22"/>
          <w:lang w:val="lt-LT"/>
        </w:rPr>
        <w:t>yvius nustatyta, jog prekes, atitinkančias specifikaciją, gali pasiūlyti daugiau nei trys tiekėjai. Specifikacija nebus keičiama</w:t>
      </w:r>
      <w:r w:rsidR="00F707C7" w:rsidRPr="00E547EE">
        <w:rPr>
          <w:rFonts w:ascii="Arial" w:hAnsi="Arial" w:cs="Arial"/>
          <w:sz w:val="22"/>
          <w:szCs w:val="22"/>
          <w:lang w:val="lt-LT"/>
        </w:rPr>
        <w:t xml:space="preserve">, kadangi ji </w:t>
      </w:r>
      <w:r w:rsidR="00E547EE">
        <w:rPr>
          <w:rFonts w:ascii="Arial" w:hAnsi="Arial" w:cs="Arial"/>
          <w:sz w:val="22"/>
          <w:szCs w:val="22"/>
          <w:lang w:val="lt-LT"/>
        </w:rPr>
        <w:t xml:space="preserve">negali būti </w:t>
      </w:r>
      <w:r w:rsidR="00F707C7" w:rsidRPr="00E547EE">
        <w:rPr>
          <w:rFonts w:ascii="Arial" w:hAnsi="Arial" w:cs="Arial"/>
          <w:sz w:val="22"/>
          <w:szCs w:val="22"/>
          <w:lang w:val="lt-LT"/>
        </w:rPr>
        <w:t>pritaikyta vienam tiekėjui.</w:t>
      </w:r>
    </w:p>
    <w:p w14:paraId="02008F01" w14:textId="5B41F53B" w:rsidR="00A60683" w:rsidRPr="00E547EE" w:rsidRDefault="00881FB4" w:rsidP="00E547EE">
      <w:pPr>
        <w:pStyle w:val="ListParagraph"/>
        <w:numPr>
          <w:ilvl w:val="0"/>
          <w:numId w:val="1"/>
        </w:numPr>
        <w:tabs>
          <w:tab w:val="left" w:pos="0"/>
        </w:tabs>
        <w:spacing w:after="0" w:line="288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E547EE">
        <w:rPr>
          <w:rFonts w:ascii="Arial" w:hAnsi="Arial" w:cs="Arial"/>
          <w:sz w:val="22"/>
          <w:szCs w:val="22"/>
          <w:lang w:val="lt-LT"/>
        </w:rPr>
        <w:t xml:space="preserve">Dėl prekių išfasavimo talpų. </w:t>
      </w:r>
    </w:p>
    <w:p w14:paraId="518C4F33" w14:textId="3E616B66" w:rsidR="00881FB4" w:rsidRPr="00E547EE" w:rsidRDefault="00881FB4" w:rsidP="00E547EE">
      <w:pPr>
        <w:pStyle w:val="ListParagraph"/>
        <w:tabs>
          <w:tab w:val="left" w:pos="0"/>
        </w:tabs>
        <w:spacing w:after="0" w:line="288" w:lineRule="auto"/>
        <w:ind w:left="0"/>
        <w:jc w:val="both"/>
        <w:rPr>
          <w:rFonts w:ascii="Arial" w:hAnsi="Arial" w:cs="Arial"/>
          <w:sz w:val="22"/>
          <w:szCs w:val="22"/>
          <w:lang w:val="lt-LT"/>
        </w:rPr>
      </w:pPr>
      <w:r w:rsidRPr="00E547EE">
        <w:rPr>
          <w:rFonts w:ascii="Arial" w:hAnsi="Arial" w:cs="Arial"/>
          <w:sz w:val="22"/>
          <w:szCs w:val="22"/>
          <w:lang w:val="lt-LT"/>
        </w:rPr>
        <w:t xml:space="preserve">Techninėje specifikacijoje nurodytas preliminarus </w:t>
      </w:r>
      <w:r w:rsidR="00F707C7" w:rsidRPr="00E547EE">
        <w:rPr>
          <w:rFonts w:ascii="Arial" w:hAnsi="Arial" w:cs="Arial"/>
          <w:sz w:val="22"/>
          <w:szCs w:val="22"/>
          <w:lang w:val="lt-LT"/>
        </w:rPr>
        <w:t xml:space="preserve">tepalų </w:t>
      </w:r>
      <w:r w:rsidRPr="00E547EE">
        <w:rPr>
          <w:rFonts w:ascii="Arial" w:hAnsi="Arial" w:cs="Arial"/>
          <w:sz w:val="22"/>
          <w:szCs w:val="22"/>
          <w:lang w:val="lt-LT"/>
        </w:rPr>
        <w:t xml:space="preserve">išfasavimas bei perkamas kiekis. Tiekėjas galės siūlyti prekes su </w:t>
      </w:r>
      <w:r w:rsidR="00F707C7" w:rsidRPr="00E547EE">
        <w:rPr>
          <w:rFonts w:ascii="Arial" w:hAnsi="Arial" w:cs="Arial"/>
          <w:sz w:val="22"/>
          <w:szCs w:val="22"/>
          <w:lang w:val="lt-LT"/>
        </w:rPr>
        <w:t xml:space="preserve">techninėje specifikacijoje nurodyta </w:t>
      </w:r>
      <w:r w:rsidRPr="00E547EE">
        <w:rPr>
          <w:rFonts w:ascii="Arial" w:hAnsi="Arial" w:cs="Arial"/>
          <w:sz w:val="22"/>
          <w:szCs w:val="22"/>
          <w:lang w:val="lt-LT"/>
        </w:rPr>
        <w:t xml:space="preserve">išfasavimo paklaida. Atliekant pasiūlymų vertinimą, bus </w:t>
      </w:r>
      <w:r w:rsidR="00F707C7" w:rsidRPr="00E547EE">
        <w:rPr>
          <w:rFonts w:ascii="Arial" w:hAnsi="Arial" w:cs="Arial"/>
          <w:sz w:val="22"/>
          <w:szCs w:val="22"/>
          <w:lang w:val="lt-LT"/>
        </w:rPr>
        <w:t>atsižvelgiama į</w:t>
      </w:r>
      <w:r w:rsidRPr="00E547EE">
        <w:rPr>
          <w:rFonts w:ascii="Arial" w:hAnsi="Arial" w:cs="Arial"/>
          <w:sz w:val="22"/>
          <w:szCs w:val="22"/>
          <w:lang w:val="lt-LT"/>
        </w:rPr>
        <w:t xml:space="preserve"> matavimo įkain</w:t>
      </w:r>
      <w:r w:rsidR="00F707C7" w:rsidRPr="00E547EE">
        <w:rPr>
          <w:rFonts w:ascii="Arial" w:hAnsi="Arial" w:cs="Arial"/>
          <w:sz w:val="22"/>
          <w:szCs w:val="22"/>
          <w:lang w:val="lt-LT"/>
        </w:rPr>
        <w:t>į</w:t>
      </w:r>
      <w:r w:rsidRPr="00E547EE">
        <w:rPr>
          <w:rFonts w:ascii="Arial" w:hAnsi="Arial" w:cs="Arial"/>
          <w:sz w:val="22"/>
          <w:szCs w:val="22"/>
          <w:lang w:val="lt-LT"/>
        </w:rPr>
        <w:t xml:space="preserve"> bei poreik</w:t>
      </w:r>
      <w:r w:rsidR="00F707C7" w:rsidRPr="00E547EE">
        <w:rPr>
          <w:rFonts w:ascii="Arial" w:hAnsi="Arial" w:cs="Arial"/>
          <w:sz w:val="22"/>
          <w:szCs w:val="22"/>
          <w:lang w:val="lt-LT"/>
        </w:rPr>
        <w:t>į.</w:t>
      </w:r>
      <w:r w:rsidRPr="00E547EE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3190CF90" w14:textId="63A83BD1" w:rsidR="00F707C7" w:rsidRPr="00E547EE" w:rsidRDefault="00F707C7" w:rsidP="00E547EE">
      <w:pPr>
        <w:pStyle w:val="ListParagraph"/>
        <w:numPr>
          <w:ilvl w:val="0"/>
          <w:numId w:val="1"/>
        </w:numPr>
        <w:tabs>
          <w:tab w:val="left" w:pos="0"/>
        </w:tabs>
        <w:spacing w:after="0" w:line="288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E547EE">
        <w:rPr>
          <w:rFonts w:ascii="Arial" w:hAnsi="Arial" w:cs="Arial"/>
          <w:sz w:val="22"/>
          <w:szCs w:val="22"/>
          <w:lang w:val="lt-LT"/>
        </w:rPr>
        <w:t>Dėl konsultacijos tikslo.</w:t>
      </w:r>
    </w:p>
    <w:p w14:paraId="3F5D0CA5" w14:textId="08D159E8" w:rsidR="00F707C7" w:rsidRPr="00E547EE" w:rsidRDefault="00F707C7" w:rsidP="00E547EE">
      <w:pPr>
        <w:pStyle w:val="ListParagraph"/>
        <w:tabs>
          <w:tab w:val="left" w:pos="0"/>
        </w:tabs>
        <w:spacing w:after="0" w:line="288" w:lineRule="auto"/>
        <w:ind w:left="0"/>
        <w:jc w:val="both"/>
        <w:rPr>
          <w:rFonts w:ascii="Arial" w:hAnsi="Arial" w:cs="Arial"/>
          <w:sz w:val="22"/>
          <w:szCs w:val="22"/>
          <w:lang w:val="lt-LT"/>
        </w:rPr>
      </w:pPr>
      <w:r w:rsidRPr="00E547EE">
        <w:rPr>
          <w:rFonts w:ascii="Arial" w:hAnsi="Arial" w:cs="Arial"/>
          <w:sz w:val="22"/>
          <w:szCs w:val="22"/>
          <w:lang w:val="lt-LT"/>
        </w:rPr>
        <w:t>Perkančioji organizacija skelbia techninės specifikacijos projektą</w:t>
      </w:r>
      <w:r w:rsidR="00E547EE" w:rsidRPr="00E547EE">
        <w:rPr>
          <w:rFonts w:ascii="Arial" w:hAnsi="Arial" w:cs="Arial"/>
          <w:sz w:val="22"/>
          <w:szCs w:val="22"/>
          <w:lang w:val="lt-LT"/>
        </w:rPr>
        <w:t xml:space="preserve"> tam</w:t>
      </w:r>
      <w:r w:rsidR="00E547EE">
        <w:rPr>
          <w:rFonts w:ascii="Arial" w:hAnsi="Arial" w:cs="Arial"/>
          <w:sz w:val="22"/>
          <w:szCs w:val="22"/>
          <w:lang w:val="lt-LT"/>
        </w:rPr>
        <w:t>,</w:t>
      </w:r>
      <w:r w:rsidR="00E547EE" w:rsidRPr="00E547EE">
        <w:rPr>
          <w:rFonts w:ascii="Arial" w:hAnsi="Arial" w:cs="Arial"/>
          <w:sz w:val="22"/>
          <w:szCs w:val="22"/>
          <w:lang w:val="lt-LT"/>
        </w:rPr>
        <w:t xml:space="preserve"> kad suinteresuoti tiekėjai galėtų pateikti pastabas ar pasiūlymus dėl techninės specifikacijos ir padėtų užtikrinti, kad reikalavimai būtų proporcingi ir neribojantys konkurencijos.</w:t>
      </w:r>
    </w:p>
    <w:sectPr w:rsidR="00F707C7" w:rsidRPr="00E547E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1701B"/>
    <w:multiLevelType w:val="hybridMultilevel"/>
    <w:tmpl w:val="7EEA5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23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83"/>
    <w:rsid w:val="000A5D6C"/>
    <w:rsid w:val="002D077A"/>
    <w:rsid w:val="004A0B6C"/>
    <w:rsid w:val="004D0A66"/>
    <w:rsid w:val="006D2387"/>
    <w:rsid w:val="00881FB4"/>
    <w:rsid w:val="00A60683"/>
    <w:rsid w:val="00C07655"/>
    <w:rsid w:val="00CA44F0"/>
    <w:rsid w:val="00E547EE"/>
    <w:rsid w:val="00F7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F6941D"/>
  <w15:chartTrackingRefBased/>
  <w15:docId w15:val="{D7289017-8A4C-43AD-8A45-603EE945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6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6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6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6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6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6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6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683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606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Platakienė</dc:creator>
  <cp:keywords/>
  <dc:description/>
  <cp:lastModifiedBy>Jūratė Platakienė</cp:lastModifiedBy>
  <cp:revision>1</cp:revision>
  <dcterms:created xsi:type="dcterms:W3CDTF">2025-04-25T05:38:00Z</dcterms:created>
  <dcterms:modified xsi:type="dcterms:W3CDTF">2025-04-25T06:56:00Z</dcterms:modified>
</cp:coreProperties>
</file>