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454" w:type="dxa"/>
        <w:tblLook w:val="04A0" w:firstRow="1" w:lastRow="0" w:firstColumn="1" w:lastColumn="0" w:noHBand="0" w:noVBand="1"/>
      </w:tblPr>
      <w:tblGrid>
        <w:gridCol w:w="2830"/>
        <w:gridCol w:w="11624"/>
      </w:tblGrid>
      <w:tr w:rsidR="00193FA5" w:rsidRPr="00287012" w14:paraId="6C3065F6" w14:textId="77777777" w:rsidTr="0061530C">
        <w:tc>
          <w:tcPr>
            <w:tcW w:w="14454" w:type="dxa"/>
            <w:gridSpan w:val="2"/>
            <w:shd w:val="clear" w:color="auto" w:fill="005063"/>
            <w:vAlign w:val="center"/>
          </w:tcPr>
          <w:p w14:paraId="15FB7E7E" w14:textId="75E53BE9" w:rsidR="00193FA5" w:rsidRPr="00C35C5E" w:rsidRDefault="00193FA5" w:rsidP="00A2376F">
            <w:pPr>
              <w:tabs>
                <w:tab w:val="left" w:pos="527"/>
              </w:tabs>
              <w:spacing w:before="120" w:after="120"/>
              <w:jc w:val="center"/>
              <w:rPr>
                <w:rFonts w:ascii="Arial Narrow" w:hAnsi="Arial Narrow"/>
                <w:b/>
                <w:bCs/>
                <w:color w:val="FFFFFF" w:themeColor="background1"/>
                <w:szCs w:val="24"/>
              </w:rPr>
            </w:pPr>
            <w:r w:rsidRPr="00C35C5E">
              <w:rPr>
                <w:rFonts w:ascii="Arial Narrow" w:hAnsi="Arial Narrow"/>
                <w:b/>
                <w:bCs/>
                <w:color w:val="FFFFFF" w:themeColor="background1"/>
                <w:szCs w:val="24"/>
              </w:rPr>
              <w:t>I.</w:t>
            </w:r>
            <w:r w:rsidRPr="00C35C5E">
              <w:rPr>
                <w:rFonts w:ascii="Arial Narrow" w:hAnsi="Arial Narrow"/>
                <w:b/>
                <w:bCs/>
                <w:color w:val="FFFFFF" w:themeColor="background1"/>
                <w:szCs w:val="24"/>
              </w:rPr>
              <w:tab/>
              <w:t>RINKOS KONSULTACIJOS OBJEKTAS IR TIKSLAS</w:t>
            </w:r>
          </w:p>
        </w:tc>
      </w:tr>
      <w:tr w:rsidR="00193FA5" w:rsidRPr="00B95CC2" w14:paraId="430F1F14" w14:textId="77777777" w:rsidTr="009C0BB1">
        <w:trPr>
          <w:trHeight w:val="621"/>
        </w:trPr>
        <w:tc>
          <w:tcPr>
            <w:tcW w:w="2830" w:type="dxa"/>
            <w:vAlign w:val="center"/>
          </w:tcPr>
          <w:p w14:paraId="17C4856E" w14:textId="1EBB1A60" w:rsidR="00193FA5" w:rsidRPr="00B95CC2" w:rsidRDefault="00A2376F" w:rsidP="00A2376F">
            <w:pPr>
              <w:jc w:val="left"/>
              <w:rPr>
                <w:rFonts w:ascii="Arial Narrow" w:hAnsi="Arial Narrow"/>
                <w:b/>
                <w:bCs/>
                <w:i/>
                <w:iCs/>
                <w:sz w:val="22"/>
                <w:szCs w:val="22"/>
              </w:rPr>
            </w:pPr>
            <w:r w:rsidRPr="00B95CC2">
              <w:rPr>
                <w:rFonts w:ascii="Arial Narrow" w:hAnsi="Arial Narrow" w:cstheme="minorHAnsi"/>
                <w:b/>
                <w:bCs/>
                <w:sz w:val="22"/>
                <w:szCs w:val="22"/>
              </w:rPr>
              <w:t>Data</w:t>
            </w:r>
          </w:p>
        </w:tc>
        <w:tc>
          <w:tcPr>
            <w:tcW w:w="11624" w:type="dxa"/>
            <w:vAlign w:val="center"/>
          </w:tcPr>
          <w:p w14:paraId="12A4459C" w14:textId="32095113" w:rsidR="00193FA5" w:rsidRPr="00B95CC2" w:rsidRDefault="00E2421C" w:rsidP="009C0BB1">
            <w:pPr>
              <w:rPr>
                <w:rFonts w:ascii="Arial Narrow" w:hAnsi="Arial Narrow" w:cs="Arial"/>
                <w:bCs/>
                <w:sz w:val="22"/>
                <w:szCs w:val="22"/>
              </w:rPr>
            </w:pPr>
            <w:r w:rsidRPr="00B95CC2">
              <w:rPr>
                <w:rFonts w:ascii="Arial Narrow" w:hAnsi="Arial Narrow" w:cs="Arial"/>
                <w:bCs/>
                <w:sz w:val="22"/>
                <w:szCs w:val="22"/>
              </w:rPr>
              <w:t>2025-0</w:t>
            </w:r>
            <w:r w:rsidR="00997223">
              <w:rPr>
                <w:rFonts w:ascii="Arial Narrow" w:hAnsi="Arial Narrow" w:cs="Arial"/>
                <w:bCs/>
                <w:sz w:val="22"/>
                <w:szCs w:val="22"/>
              </w:rPr>
              <w:t>4</w:t>
            </w:r>
            <w:r w:rsidRPr="00B95CC2">
              <w:rPr>
                <w:rFonts w:ascii="Arial Narrow" w:hAnsi="Arial Narrow" w:cs="Arial"/>
                <w:bCs/>
                <w:sz w:val="22"/>
                <w:szCs w:val="22"/>
              </w:rPr>
              <w:t>-</w:t>
            </w:r>
            <w:r w:rsidR="00997223">
              <w:rPr>
                <w:rFonts w:ascii="Arial Narrow" w:hAnsi="Arial Narrow" w:cs="Arial"/>
                <w:bCs/>
                <w:sz w:val="22"/>
                <w:szCs w:val="22"/>
              </w:rPr>
              <w:t>07</w:t>
            </w:r>
          </w:p>
        </w:tc>
      </w:tr>
      <w:tr w:rsidR="00A2376F" w:rsidRPr="00B95CC2" w14:paraId="23F27477" w14:textId="77777777" w:rsidTr="009C0BB1">
        <w:trPr>
          <w:trHeight w:val="621"/>
        </w:trPr>
        <w:tc>
          <w:tcPr>
            <w:tcW w:w="2830" w:type="dxa"/>
            <w:vAlign w:val="center"/>
          </w:tcPr>
          <w:p w14:paraId="7E325E27" w14:textId="4516CEE8" w:rsidR="00A2376F" w:rsidRPr="00B95CC2" w:rsidRDefault="00A2376F" w:rsidP="00A2376F">
            <w:pPr>
              <w:jc w:val="left"/>
              <w:rPr>
                <w:rFonts w:ascii="Arial Narrow" w:hAnsi="Arial Narrow" w:cstheme="minorHAnsi"/>
                <w:b/>
                <w:bCs/>
                <w:sz w:val="22"/>
                <w:szCs w:val="22"/>
              </w:rPr>
            </w:pPr>
            <w:r w:rsidRPr="00B95CC2">
              <w:rPr>
                <w:rFonts w:ascii="Arial Narrow" w:hAnsi="Arial Narrow" w:cstheme="minorHAnsi"/>
                <w:b/>
                <w:bCs/>
                <w:sz w:val="22"/>
                <w:szCs w:val="22"/>
              </w:rPr>
              <w:t>Pirkimo objektas</w:t>
            </w:r>
          </w:p>
        </w:tc>
        <w:tc>
          <w:tcPr>
            <w:tcW w:w="11624" w:type="dxa"/>
            <w:vAlign w:val="center"/>
          </w:tcPr>
          <w:p w14:paraId="6D52FE4B" w14:textId="52398524" w:rsidR="00A2376F" w:rsidRPr="00B95CC2" w:rsidRDefault="00997223" w:rsidP="009C0BB1">
            <w:pPr>
              <w:rPr>
                <w:rFonts w:ascii="Arial Narrow" w:hAnsi="Arial Narrow" w:cs="Arial"/>
                <w:bCs/>
                <w:sz w:val="22"/>
                <w:szCs w:val="22"/>
              </w:rPr>
            </w:pPr>
            <w:r w:rsidRPr="00997223">
              <w:rPr>
                <w:rFonts w:ascii="Arial Narrow" w:hAnsi="Arial Narrow" w:cs="Arial"/>
                <w:b/>
                <w:bCs/>
                <w:sz w:val="22"/>
                <w:szCs w:val="22"/>
              </w:rPr>
              <w:t>Valstybinės reikšmės rajoninio kelio Nr. 2406 Kupiškis–</w:t>
            </w:r>
            <w:proofErr w:type="spellStart"/>
            <w:r w:rsidRPr="00997223">
              <w:rPr>
                <w:rFonts w:ascii="Arial Narrow" w:hAnsi="Arial Narrow" w:cs="Arial"/>
                <w:b/>
                <w:bCs/>
                <w:sz w:val="22"/>
                <w:szCs w:val="22"/>
              </w:rPr>
              <w:t>Rudiliai</w:t>
            </w:r>
            <w:proofErr w:type="spellEnd"/>
            <w:r w:rsidRPr="00997223">
              <w:rPr>
                <w:rFonts w:ascii="Arial Narrow" w:hAnsi="Arial Narrow" w:cs="Arial"/>
                <w:b/>
                <w:bCs/>
                <w:sz w:val="22"/>
                <w:szCs w:val="22"/>
              </w:rPr>
              <w:t xml:space="preserve">–Subačius 12,053 km tilto per </w:t>
            </w:r>
            <w:proofErr w:type="spellStart"/>
            <w:r w:rsidRPr="00997223">
              <w:rPr>
                <w:rFonts w:ascii="Arial Narrow" w:hAnsi="Arial Narrow" w:cs="Arial"/>
                <w:b/>
                <w:bCs/>
                <w:sz w:val="22"/>
                <w:szCs w:val="22"/>
              </w:rPr>
              <w:t>Suosą</w:t>
            </w:r>
            <w:proofErr w:type="spellEnd"/>
            <w:r w:rsidRPr="00997223">
              <w:rPr>
                <w:rFonts w:ascii="Arial Narrow" w:hAnsi="Arial Narrow" w:cs="Arial"/>
                <w:b/>
                <w:bCs/>
                <w:sz w:val="22"/>
                <w:szCs w:val="22"/>
              </w:rPr>
              <w:t xml:space="preserve"> rekonstravim</w:t>
            </w:r>
            <w:r>
              <w:rPr>
                <w:rFonts w:ascii="Arial Narrow" w:hAnsi="Arial Narrow" w:cs="Arial"/>
                <w:b/>
                <w:bCs/>
                <w:sz w:val="22"/>
                <w:szCs w:val="22"/>
              </w:rPr>
              <w:t>as</w:t>
            </w:r>
          </w:p>
        </w:tc>
      </w:tr>
      <w:tr w:rsidR="00193FA5" w:rsidRPr="00B95CC2" w14:paraId="0F2215C4" w14:textId="77777777" w:rsidTr="00514F30">
        <w:trPr>
          <w:trHeight w:val="1589"/>
        </w:trPr>
        <w:tc>
          <w:tcPr>
            <w:tcW w:w="2830" w:type="dxa"/>
            <w:vAlign w:val="center"/>
          </w:tcPr>
          <w:p w14:paraId="36281EF4" w14:textId="56D84CDC" w:rsidR="00193FA5" w:rsidRPr="00B95CC2" w:rsidRDefault="00193FA5" w:rsidP="00A2376F">
            <w:pPr>
              <w:jc w:val="left"/>
              <w:rPr>
                <w:rFonts w:ascii="Arial Narrow" w:hAnsi="Arial Narrow"/>
                <w:b/>
                <w:bCs/>
                <w:i/>
                <w:iCs/>
                <w:sz w:val="22"/>
                <w:szCs w:val="22"/>
              </w:rPr>
            </w:pPr>
            <w:r w:rsidRPr="00B95CC2">
              <w:rPr>
                <w:rFonts w:ascii="Arial Narrow" w:hAnsi="Arial Narrow" w:cstheme="minorHAnsi"/>
                <w:b/>
                <w:bCs/>
                <w:sz w:val="22"/>
                <w:szCs w:val="22"/>
              </w:rPr>
              <w:t>Rinkos konsultacijos tikslas</w:t>
            </w:r>
          </w:p>
        </w:tc>
        <w:tc>
          <w:tcPr>
            <w:tcW w:w="11624" w:type="dxa"/>
            <w:vAlign w:val="center"/>
          </w:tcPr>
          <w:p w14:paraId="267FC7D6" w14:textId="0E5CBF0B" w:rsidR="00193FA5" w:rsidRPr="00997223" w:rsidRDefault="007876AE" w:rsidP="00997223">
            <w:pPr>
              <w:pStyle w:val="Sraopastraipa"/>
              <w:tabs>
                <w:tab w:val="left" w:pos="317"/>
              </w:tabs>
              <w:ind w:left="33"/>
              <w:rPr>
                <w:rFonts w:ascii="Arial Narrow" w:hAnsi="Arial Narrow" w:cs="Arial"/>
                <w:i/>
                <w:sz w:val="22"/>
                <w:szCs w:val="22"/>
              </w:rPr>
            </w:pPr>
            <w:r w:rsidRPr="00B95CC2">
              <w:rPr>
                <w:rFonts w:ascii="Arial Narrow" w:hAnsi="Arial Narrow" w:cs="Arial"/>
                <w:i/>
                <w:iCs/>
                <w:sz w:val="22"/>
                <w:szCs w:val="22"/>
              </w:rPr>
              <w:t>- 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287012" w14:paraId="0F732FAB" w14:textId="77777777" w:rsidTr="0061530C">
        <w:tc>
          <w:tcPr>
            <w:tcW w:w="14454" w:type="dxa"/>
            <w:gridSpan w:val="2"/>
            <w:shd w:val="clear" w:color="auto" w:fill="005063"/>
          </w:tcPr>
          <w:p w14:paraId="7D2855DE" w14:textId="1CB507C2" w:rsidR="00193FA5" w:rsidRPr="00C35C5E" w:rsidRDefault="00193FA5" w:rsidP="00514F30">
            <w:pPr>
              <w:tabs>
                <w:tab w:val="left" w:pos="527"/>
              </w:tabs>
              <w:spacing w:before="120" w:after="120"/>
              <w:jc w:val="center"/>
              <w:rPr>
                <w:rFonts w:ascii="Arial Narrow" w:hAnsi="Arial Narrow"/>
                <w:bCs/>
                <w:color w:val="FFFFFF" w:themeColor="background1"/>
                <w:szCs w:val="24"/>
              </w:rPr>
            </w:pPr>
            <w:r w:rsidRPr="00C35C5E">
              <w:rPr>
                <w:rFonts w:ascii="Arial Narrow" w:hAnsi="Arial Narrow"/>
                <w:b/>
                <w:color w:val="FFFFFF" w:themeColor="background1"/>
                <w:szCs w:val="24"/>
              </w:rPr>
              <w:t>II.</w:t>
            </w:r>
            <w:r w:rsidRPr="00C35C5E">
              <w:rPr>
                <w:rFonts w:ascii="Arial Narrow" w:hAnsi="Arial Narrow"/>
                <w:bCs/>
                <w:color w:val="FFFFFF" w:themeColor="background1"/>
                <w:szCs w:val="24"/>
              </w:rPr>
              <w:tab/>
            </w:r>
            <w:r w:rsidRPr="00C35C5E">
              <w:rPr>
                <w:rFonts w:ascii="Arial Narrow" w:hAnsi="Arial Narrow"/>
                <w:b/>
                <w:color w:val="FFFFFF" w:themeColor="background1"/>
                <w:szCs w:val="24"/>
              </w:rPr>
              <w:t>RINKOS KONSULTACIJOS ATLIKIMAS</w:t>
            </w:r>
          </w:p>
        </w:tc>
      </w:tr>
      <w:tr w:rsidR="00AA35A1" w:rsidRPr="00287012" w14:paraId="6884034E" w14:textId="77777777" w:rsidTr="00514F30">
        <w:trPr>
          <w:trHeight w:val="905"/>
        </w:trPr>
        <w:tc>
          <w:tcPr>
            <w:tcW w:w="2830" w:type="dxa"/>
            <w:vAlign w:val="center"/>
          </w:tcPr>
          <w:p w14:paraId="50F87D13" w14:textId="75204510" w:rsidR="00AA35A1" w:rsidRPr="00B95CC2" w:rsidRDefault="00AA35A1" w:rsidP="00A2376F">
            <w:pPr>
              <w:jc w:val="left"/>
              <w:rPr>
                <w:rFonts w:ascii="Arial Narrow" w:hAnsi="Arial Narrow"/>
                <w:b/>
                <w:bCs/>
                <w:i/>
                <w:iCs/>
                <w:sz w:val="22"/>
                <w:szCs w:val="22"/>
              </w:rPr>
            </w:pPr>
            <w:r w:rsidRPr="00B95CC2">
              <w:rPr>
                <w:rFonts w:ascii="Arial Narrow" w:hAnsi="Arial Narrow" w:cstheme="minorHAnsi"/>
                <w:b/>
                <w:bCs/>
                <w:sz w:val="22"/>
                <w:szCs w:val="22"/>
              </w:rPr>
              <w:t>Naudotos priemonės</w:t>
            </w:r>
          </w:p>
        </w:tc>
        <w:tc>
          <w:tcPr>
            <w:tcW w:w="11624" w:type="dxa"/>
            <w:vAlign w:val="center"/>
          </w:tcPr>
          <w:p w14:paraId="14B7C16C" w14:textId="05E1AC31" w:rsidR="00AA35A1" w:rsidRPr="00B95CC2" w:rsidRDefault="00AA35A1" w:rsidP="00AA35A1">
            <w:pPr>
              <w:rPr>
                <w:rFonts w:ascii="Arial Narrow" w:hAnsi="Arial Narrow"/>
                <w:bCs/>
                <w:sz w:val="22"/>
                <w:szCs w:val="22"/>
              </w:rPr>
            </w:pPr>
            <w:r w:rsidRPr="00B95CC2">
              <w:rPr>
                <w:rFonts w:ascii="Arial Narrow" w:hAnsi="Arial Narrow" w:cstheme="minorHAnsi"/>
                <w:i/>
                <w:sz w:val="22"/>
                <w:szCs w:val="22"/>
              </w:rPr>
              <w:t>CVP IS priemonėmis</w:t>
            </w:r>
          </w:p>
        </w:tc>
      </w:tr>
      <w:tr w:rsidR="0040394C" w:rsidRPr="00287012" w14:paraId="2639E402" w14:textId="77777777" w:rsidTr="00A2376F">
        <w:trPr>
          <w:trHeight w:val="1122"/>
        </w:trPr>
        <w:tc>
          <w:tcPr>
            <w:tcW w:w="2830" w:type="dxa"/>
            <w:vAlign w:val="center"/>
          </w:tcPr>
          <w:p w14:paraId="2B7FB495" w14:textId="4FC3EE3D" w:rsidR="0040394C" w:rsidRPr="00B95CC2" w:rsidRDefault="0040394C" w:rsidP="00A2376F">
            <w:pPr>
              <w:jc w:val="left"/>
              <w:rPr>
                <w:rFonts w:ascii="Arial Narrow" w:hAnsi="Arial Narrow"/>
                <w:b/>
                <w:bCs/>
                <w:i/>
                <w:iCs/>
                <w:sz w:val="22"/>
                <w:szCs w:val="22"/>
              </w:rPr>
            </w:pPr>
            <w:r w:rsidRPr="00B95CC2">
              <w:rPr>
                <w:rFonts w:ascii="Arial Narrow" w:hAnsi="Arial Narrow" w:cstheme="minorHAnsi"/>
                <w:b/>
                <w:bCs/>
                <w:sz w:val="22"/>
                <w:szCs w:val="22"/>
              </w:rPr>
              <w:t>Rinkos konsultacijos paskelbimo ir atsakymų pateikimo datos</w:t>
            </w:r>
          </w:p>
        </w:tc>
        <w:tc>
          <w:tcPr>
            <w:tcW w:w="11624" w:type="dxa"/>
            <w:vAlign w:val="center"/>
          </w:tcPr>
          <w:p w14:paraId="04344316" w14:textId="32B2A545" w:rsidR="0040394C" w:rsidRPr="00B95CC2" w:rsidRDefault="0040394C" w:rsidP="0040394C">
            <w:pPr>
              <w:spacing w:before="120"/>
              <w:rPr>
                <w:rFonts w:ascii="Arial Narrow" w:hAnsi="Arial Narrow" w:cstheme="minorHAnsi"/>
                <w:sz w:val="22"/>
                <w:szCs w:val="22"/>
              </w:rPr>
            </w:pPr>
            <w:r w:rsidRPr="00B95CC2">
              <w:rPr>
                <w:rFonts w:ascii="Arial Narrow" w:hAnsi="Arial Narrow" w:cstheme="minorHAnsi"/>
                <w:sz w:val="22"/>
                <w:szCs w:val="22"/>
              </w:rPr>
              <w:t xml:space="preserve">Paskelbimo CVP IS data: </w:t>
            </w:r>
            <w:r w:rsidR="00703221" w:rsidRPr="00B95CC2">
              <w:rPr>
                <w:rFonts w:ascii="Arial Narrow" w:hAnsi="Arial Narrow" w:cstheme="minorHAnsi"/>
                <w:i/>
                <w:sz w:val="22"/>
                <w:szCs w:val="22"/>
              </w:rPr>
              <w:t>2025</w:t>
            </w:r>
            <w:r w:rsidRPr="00B95CC2">
              <w:rPr>
                <w:rFonts w:ascii="Arial Narrow" w:hAnsi="Arial Narrow" w:cstheme="minorHAnsi"/>
                <w:i/>
                <w:sz w:val="22"/>
                <w:szCs w:val="22"/>
              </w:rPr>
              <w:t>-</w:t>
            </w:r>
            <w:r w:rsidR="00703221" w:rsidRPr="00B95CC2">
              <w:rPr>
                <w:rFonts w:ascii="Arial Narrow" w:hAnsi="Arial Narrow" w:cstheme="minorHAnsi"/>
                <w:i/>
                <w:sz w:val="22"/>
                <w:szCs w:val="22"/>
              </w:rPr>
              <w:t>0</w:t>
            </w:r>
            <w:r w:rsidR="00997223">
              <w:rPr>
                <w:rFonts w:ascii="Arial Narrow" w:hAnsi="Arial Narrow" w:cstheme="minorHAnsi"/>
                <w:i/>
                <w:sz w:val="22"/>
                <w:szCs w:val="22"/>
              </w:rPr>
              <w:t>3</w:t>
            </w:r>
            <w:r w:rsidRPr="00B95CC2">
              <w:rPr>
                <w:rFonts w:ascii="Arial Narrow" w:hAnsi="Arial Narrow" w:cstheme="minorHAnsi"/>
                <w:i/>
                <w:sz w:val="22"/>
                <w:szCs w:val="22"/>
              </w:rPr>
              <w:t>-</w:t>
            </w:r>
            <w:r w:rsidR="00703221" w:rsidRPr="00B95CC2">
              <w:rPr>
                <w:rFonts w:ascii="Arial Narrow" w:hAnsi="Arial Narrow" w:cstheme="minorHAnsi"/>
                <w:i/>
                <w:sz w:val="22"/>
                <w:szCs w:val="22"/>
              </w:rPr>
              <w:t>2</w:t>
            </w:r>
            <w:r w:rsidR="00997223">
              <w:rPr>
                <w:rFonts w:ascii="Arial Narrow" w:hAnsi="Arial Narrow" w:cstheme="minorHAnsi"/>
                <w:i/>
                <w:sz w:val="22"/>
                <w:szCs w:val="22"/>
              </w:rPr>
              <w:t>7</w:t>
            </w:r>
          </w:p>
          <w:p w14:paraId="2FE2ADFF" w14:textId="000D03F0" w:rsidR="0040394C" w:rsidRPr="00B95CC2" w:rsidRDefault="0040394C" w:rsidP="0040394C">
            <w:pPr>
              <w:rPr>
                <w:rFonts w:ascii="Arial Narrow" w:hAnsi="Arial Narrow"/>
                <w:bCs/>
                <w:sz w:val="22"/>
                <w:szCs w:val="22"/>
              </w:rPr>
            </w:pPr>
            <w:r w:rsidRPr="00B95CC2">
              <w:rPr>
                <w:rFonts w:ascii="Arial Narrow" w:hAnsi="Arial Narrow" w:cstheme="minorHAnsi"/>
                <w:sz w:val="22"/>
                <w:szCs w:val="22"/>
              </w:rPr>
              <w:t xml:space="preserve">Atsakymų pateikimo terminas: </w:t>
            </w:r>
            <w:r w:rsidR="00186B3C" w:rsidRPr="00B95CC2">
              <w:rPr>
                <w:rFonts w:ascii="Arial Narrow" w:hAnsi="Arial Narrow" w:cstheme="minorHAnsi"/>
                <w:i/>
                <w:sz w:val="22"/>
                <w:szCs w:val="22"/>
              </w:rPr>
              <w:t>2025-0</w:t>
            </w:r>
            <w:r w:rsidR="00997223">
              <w:rPr>
                <w:rFonts w:ascii="Arial Narrow" w:hAnsi="Arial Narrow" w:cstheme="minorHAnsi"/>
                <w:i/>
                <w:sz w:val="22"/>
                <w:szCs w:val="22"/>
              </w:rPr>
              <w:t>4</w:t>
            </w:r>
            <w:r w:rsidRPr="00B95CC2">
              <w:rPr>
                <w:rFonts w:ascii="Arial Narrow" w:hAnsi="Arial Narrow" w:cstheme="minorHAnsi"/>
                <w:i/>
                <w:sz w:val="22"/>
                <w:szCs w:val="22"/>
              </w:rPr>
              <w:t>-</w:t>
            </w:r>
            <w:r w:rsidR="00186B3C" w:rsidRPr="00B95CC2">
              <w:rPr>
                <w:rFonts w:ascii="Arial Narrow" w:hAnsi="Arial Narrow" w:cstheme="minorHAnsi"/>
                <w:i/>
                <w:sz w:val="22"/>
                <w:szCs w:val="22"/>
              </w:rPr>
              <w:t>0</w:t>
            </w:r>
            <w:r w:rsidR="00997223">
              <w:rPr>
                <w:rFonts w:ascii="Arial Narrow" w:hAnsi="Arial Narrow" w:cstheme="minorHAnsi"/>
                <w:i/>
                <w:sz w:val="22"/>
                <w:szCs w:val="22"/>
              </w:rPr>
              <w:t>3</w:t>
            </w:r>
            <w:r w:rsidR="00186B3C" w:rsidRPr="00B95CC2">
              <w:rPr>
                <w:rFonts w:ascii="Arial Narrow" w:hAnsi="Arial Narrow" w:cstheme="minorHAnsi"/>
                <w:i/>
                <w:sz w:val="22"/>
                <w:szCs w:val="22"/>
              </w:rPr>
              <w:t xml:space="preserve"> 1</w:t>
            </w:r>
            <w:r w:rsidR="00997223">
              <w:rPr>
                <w:rFonts w:ascii="Arial Narrow" w:hAnsi="Arial Narrow" w:cstheme="minorHAnsi"/>
                <w:i/>
                <w:sz w:val="22"/>
                <w:szCs w:val="22"/>
              </w:rPr>
              <w:t>3</w:t>
            </w:r>
            <w:r w:rsidR="00186B3C" w:rsidRPr="00B95CC2">
              <w:rPr>
                <w:rFonts w:ascii="Arial Narrow" w:hAnsi="Arial Narrow" w:cstheme="minorHAnsi"/>
                <w:i/>
                <w:sz w:val="22"/>
                <w:szCs w:val="22"/>
              </w:rPr>
              <w:t>.00 val.</w:t>
            </w:r>
          </w:p>
        </w:tc>
      </w:tr>
      <w:tr w:rsidR="009C17D1" w:rsidRPr="00287012" w14:paraId="52056916" w14:textId="77777777" w:rsidTr="00A2376F">
        <w:trPr>
          <w:trHeight w:val="982"/>
        </w:trPr>
        <w:tc>
          <w:tcPr>
            <w:tcW w:w="2830" w:type="dxa"/>
            <w:vAlign w:val="center"/>
          </w:tcPr>
          <w:p w14:paraId="1DAD6523" w14:textId="7B32179D" w:rsidR="009C17D1" w:rsidRPr="00B95CC2" w:rsidRDefault="009C17D1" w:rsidP="00A2376F">
            <w:pPr>
              <w:jc w:val="left"/>
              <w:rPr>
                <w:rFonts w:ascii="Arial Narrow" w:hAnsi="Arial Narrow"/>
                <w:b/>
                <w:bCs/>
                <w:i/>
                <w:iCs/>
                <w:sz w:val="22"/>
                <w:szCs w:val="22"/>
              </w:rPr>
            </w:pPr>
            <w:r w:rsidRPr="00B95CC2">
              <w:rPr>
                <w:rFonts w:ascii="Arial Narrow" w:hAnsi="Arial Narrow" w:cstheme="minorHAnsi"/>
                <w:b/>
                <w:bCs/>
                <w:sz w:val="22"/>
                <w:szCs w:val="22"/>
              </w:rPr>
              <w:t>Rinkos dalyviams teikti dokumentai bei kita informacija</w:t>
            </w:r>
          </w:p>
        </w:tc>
        <w:tc>
          <w:tcPr>
            <w:tcW w:w="11624" w:type="dxa"/>
            <w:vAlign w:val="center"/>
          </w:tcPr>
          <w:p w14:paraId="01310E7C" w14:textId="4BE11962" w:rsidR="009C17D1" w:rsidRPr="00B95CC2" w:rsidRDefault="00CA1B41" w:rsidP="00A2376F">
            <w:pPr>
              <w:rPr>
                <w:rFonts w:ascii="Arial Narrow" w:hAnsi="Arial Narrow"/>
                <w:bCs/>
                <w:sz w:val="22"/>
                <w:szCs w:val="22"/>
              </w:rPr>
            </w:pPr>
            <w:r w:rsidRPr="00B95CC2">
              <w:rPr>
                <w:rFonts w:ascii="Arial Narrow" w:hAnsi="Arial Narrow" w:cstheme="minorHAnsi"/>
                <w:i/>
                <w:sz w:val="22"/>
                <w:szCs w:val="22"/>
              </w:rPr>
              <w:t>Klausimynas, Technin</w:t>
            </w:r>
            <w:r w:rsidR="00997223">
              <w:rPr>
                <w:rFonts w:ascii="Arial Narrow" w:hAnsi="Arial Narrow" w:cstheme="minorHAnsi"/>
                <w:i/>
                <w:sz w:val="22"/>
                <w:szCs w:val="22"/>
              </w:rPr>
              <w:t>is darbo projektas</w:t>
            </w:r>
            <w:r w:rsidRPr="00B95CC2">
              <w:rPr>
                <w:rFonts w:ascii="Arial Narrow" w:hAnsi="Arial Narrow" w:cstheme="minorHAnsi"/>
                <w:i/>
                <w:sz w:val="22"/>
                <w:szCs w:val="22"/>
              </w:rPr>
              <w:t xml:space="preserve">, </w:t>
            </w:r>
            <w:r w:rsidR="0022751D" w:rsidRPr="00B95CC2">
              <w:rPr>
                <w:rFonts w:ascii="Arial Narrow" w:hAnsi="Arial Narrow" w:cstheme="minorHAnsi"/>
                <w:i/>
                <w:sz w:val="22"/>
                <w:szCs w:val="22"/>
              </w:rPr>
              <w:t>k</w:t>
            </w:r>
            <w:r w:rsidRPr="00B95CC2">
              <w:rPr>
                <w:rFonts w:ascii="Arial Narrow" w:hAnsi="Arial Narrow" w:cstheme="minorHAnsi"/>
                <w:i/>
                <w:sz w:val="22"/>
                <w:szCs w:val="22"/>
              </w:rPr>
              <w:t>valifikaciniai reikalavimai</w:t>
            </w:r>
            <w:r w:rsidR="0022751D" w:rsidRPr="00B95CC2">
              <w:rPr>
                <w:rFonts w:ascii="Arial Narrow" w:hAnsi="Arial Narrow" w:cstheme="minorHAnsi"/>
                <w:i/>
                <w:sz w:val="22"/>
                <w:szCs w:val="22"/>
              </w:rPr>
              <w:t>, ekonominio naudingumo kriterijai</w:t>
            </w:r>
          </w:p>
        </w:tc>
      </w:tr>
    </w:tbl>
    <w:p w14:paraId="2DE0C9C5" w14:textId="201515AD" w:rsidR="003C5157" w:rsidRDefault="003C5157"/>
    <w:p w14:paraId="63ED490A" w14:textId="77777777" w:rsidR="003C5157" w:rsidRDefault="003C5157">
      <w:pPr>
        <w:spacing w:after="160" w:line="259" w:lineRule="auto"/>
        <w:jc w:val="left"/>
      </w:pPr>
      <w:r>
        <w:br w:type="page"/>
      </w:r>
    </w:p>
    <w:p w14:paraId="3078A9C1" w14:textId="77777777" w:rsidR="003C5157" w:rsidRDefault="003C5157"/>
    <w:tbl>
      <w:tblPr>
        <w:tblStyle w:val="Lentelstinklelis"/>
        <w:tblW w:w="14454" w:type="dxa"/>
        <w:tblLook w:val="04A0" w:firstRow="1" w:lastRow="0" w:firstColumn="1" w:lastColumn="0" w:noHBand="0" w:noVBand="1"/>
      </w:tblPr>
      <w:tblGrid>
        <w:gridCol w:w="2830"/>
        <w:gridCol w:w="3400"/>
        <w:gridCol w:w="1845"/>
        <w:gridCol w:w="2970"/>
        <w:gridCol w:w="3409"/>
      </w:tblGrid>
      <w:tr w:rsidR="008235C9" w:rsidRPr="00287012" w14:paraId="4FAECD6F" w14:textId="77777777" w:rsidTr="005D6486">
        <w:trPr>
          <w:tblHeader/>
        </w:trPr>
        <w:tc>
          <w:tcPr>
            <w:tcW w:w="14454" w:type="dxa"/>
            <w:gridSpan w:val="5"/>
            <w:shd w:val="clear" w:color="auto" w:fill="005063"/>
            <w:vAlign w:val="center"/>
          </w:tcPr>
          <w:p w14:paraId="5BFB3861" w14:textId="6AE793B6" w:rsidR="008235C9" w:rsidRPr="00C35C5E" w:rsidRDefault="00DB2155" w:rsidP="00514F30">
            <w:pPr>
              <w:tabs>
                <w:tab w:val="left" w:pos="595"/>
              </w:tabs>
              <w:spacing w:before="120" w:after="120"/>
              <w:jc w:val="center"/>
              <w:rPr>
                <w:rFonts w:ascii="Arial Narrow" w:hAnsi="Arial Narrow"/>
                <w:b/>
                <w:bCs/>
                <w:color w:val="FFFFFF" w:themeColor="background1"/>
                <w:szCs w:val="24"/>
              </w:rPr>
            </w:pPr>
            <w:r w:rsidRPr="00C35C5E">
              <w:rPr>
                <w:rFonts w:asciiTheme="minorHAnsi" w:hAnsiTheme="minorHAnsi" w:cstheme="minorHAnsi"/>
                <w:b/>
                <w:bCs/>
                <w:caps/>
                <w:color w:val="FFFFFF" w:themeColor="background1"/>
              </w:rPr>
              <w:t>III. Rinkos dalyvių pateiktų atsakymų nagrinėjimas</w:t>
            </w:r>
          </w:p>
        </w:tc>
      </w:tr>
      <w:tr w:rsidR="00AF2C3B" w:rsidRPr="00287012" w14:paraId="3DDF902F" w14:textId="37ECEF0F" w:rsidTr="005D6486">
        <w:trPr>
          <w:tblHeader/>
        </w:trPr>
        <w:tc>
          <w:tcPr>
            <w:tcW w:w="2830" w:type="dxa"/>
            <w:vAlign w:val="center"/>
          </w:tcPr>
          <w:p w14:paraId="6E9DC93E" w14:textId="77777777" w:rsidR="00AF2C3B" w:rsidRPr="00AF2C3B" w:rsidRDefault="00AF2C3B" w:rsidP="00FF4F26">
            <w:pPr>
              <w:spacing w:before="120" w:after="60"/>
              <w:jc w:val="center"/>
              <w:rPr>
                <w:rFonts w:ascii="Arial Narrow" w:hAnsi="Arial Narrow"/>
                <w:b/>
                <w:bCs/>
              </w:rPr>
            </w:pPr>
            <w:r w:rsidRPr="00AF2C3B">
              <w:rPr>
                <w:rFonts w:ascii="Arial Narrow" w:hAnsi="Arial Narrow"/>
                <w:b/>
                <w:bCs/>
              </w:rPr>
              <w:t>Klausimai</w:t>
            </w:r>
          </w:p>
          <w:p w14:paraId="71276F20" w14:textId="363E3AAC" w:rsidR="00AF2C3B" w:rsidRPr="00AF2C3B" w:rsidRDefault="00AF2C3B" w:rsidP="00FF4F26">
            <w:pPr>
              <w:jc w:val="center"/>
              <w:rPr>
                <w:rFonts w:ascii="Arial Narrow" w:hAnsi="Arial Narrow"/>
                <w:bCs/>
                <w:i/>
                <w:iCs/>
                <w:szCs w:val="24"/>
              </w:rPr>
            </w:pPr>
            <w:r w:rsidRPr="00AF2C3B">
              <w:rPr>
                <w:rFonts w:ascii="Arial Narrow" w:hAnsi="Arial Narrow"/>
                <w:i/>
              </w:rPr>
              <w:t>(nurodomi rinkos konsultacijos klausimyne nurodyti klausimai)</w:t>
            </w:r>
          </w:p>
        </w:tc>
        <w:tc>
          <w:tcPr>
            <w:tcW w:w="3400" w:type="dxa"/>
            <w:vAlign w:val="center"/>
          </w:tcPr>
          <w:p w14:paraId="0C5DA8BC" w14:textId="77777777" w:rsidR="00AF2C3B" w:rsidRPr="00AF2C3B" w:rsidRDefault="00AF2C3B" w:rsidP="00FF4F26">
            <w:pPr>
              <w:spacing w:before="120" w:after="60"/>
              <w:jc w:val="center"/>
              <w:rPr>
                <w:rFonts w:ascii="Arial Narrow" w:hAnsi="Arial Narrow"/>
                <w:b/>
              </w:rPr>
            </w:pPr>
            <w:r w:rsidRPr="00AF2C3B">
              <w:rPr>
                <w:rFonts w:ascii="Arial Narrow" w:hAnsi="Arial Narrow"/>
                <w:b/>
              </w:rPr>
              <w:t>Tiekėjų atsakymai</w:t>
            </w:r>
          </w:p>
          <w:p w14:paraId="10DF0D4C" w14:textId="001EFC62" w:rsidR="00AF2C3B" w:rsidRPr="00AF2C3B" w:rsidRDefault="00AF2C3B" w:rsidP="00FF4F26">
            <w:pPr>
              <w:jc w:val="center"/>
              <w:rPr>
                <w:rFonts w:ascii="Arial Narrow" w:hAnsi="Arial Narrow"/>
                <w:i/>
                <w:iCs/>
                <w:sz w:val="22"/>
                <w:szCs w:val="22"/>
              </w:rPr>
            </w:pPr>
            <w:r w:rsidRPr="00AF2C3B">
              <w:rPr>
                <w:rFonts w:ascii="Arial Narrow" w:hAnsi="Arial Narrow"/>
                <w:i/>
              </w:rPr>
              <w:t>(nurodomi rinkos dalyvių pateikti atsakymai)</w:t>
            </w:r>
          </w:p>
        </w:tc>
        <w:tc>
          <w:tcPr>
            <w:tcW w:w="1845" w:type="dxa"/>
            <w:vAlign w:val="center"/>
          </w:tcPr>
          <w:p w14:paraId="3FC4E50A" w14:textId="77777777" w:rsidR="00AF2C3B" w:rsidRPr="00AF2C3B" w:rsidRDefault="00AF2C3B" w:rsidP="00FF4F26">
            <w:pPr>
              <w:spacing w:before="120" w:after="60"/>
              <w:jc w:val="center"/>
              <w:rPr>
                <w:rFonts w:ascii="Arial Narrow" w:hAnsi="Arial Narrow"/>
                <w:b/>
              </w:rPr>
            </w:pPr>
            <w:r w:rsidRPr="00AF2C3B">
              <w:rPr>
                <w:rFonts w:ascii="Arial Narrow" w:hAnsi="Arial Narrow"/>
                <w:b/>
              </w:rPr>
              <w:t>Sprendimas</w:t>
            </w:r>
          </w:p>
          <w:p w14:paraId="580DDB06" w14:textId="7F937544" w:rsidR="00AF2C3B" w:rsidRPr="00AF2C3B" w:rsidRDefault="00AF2C3B" w:rsidP="00FF4F26">
            <w:pPr>
              <w:jc w:val="center"/>
              <w:rPr>
                <w:rFonts w:ascii="Arial Narrow" w:hAnsi="Arial Narrow"/>
                <w:bCs/>
                <w:szCs w:val="24"/>
              </w:rPr>
            </w:pPr>
            <w:r w:rsidRPr="00AF2C3B">
              <w:rPr>
                <w:rFonts w:ascii="Arial Narrow" w:hAnsi="Arial Narrow"/>
                <w:i/>
              </w:rPr>
              <w:t>(nurodomas sprendimas, pvz. atsižvelgta, neatsižvelgta, atsižvelgta iš dalies)</w:t>
            </w:r>
          </w:p>
        </w:tc>
        <w:tc>
          <w:tcPr>
            <w:tcW w:w="2970" w:type="dxa"/>
            <w:vAlign w:val="center"/>
          </w:tcPr>
          <w:p w14:paraId="5706A89D" w14:textId="77777777" w:rsidR="00AF2C3B" w:rsidRPr="00AF2C3B" w:rsidRDefault="00AF2C3B" w:rsidP="00FF4F26">
            <w:pPr>
              <w:spacing w:before="120" w:after="60"/>
              <w:jc w:val="center"/>
              <w:rPr>
                <w:rFonts w:ascii="Arial Narrow" w:hAnsi="Arial Narrow"/>
                <w:b/>
              </w:rPr>
            </w:pPr>
            <w:r w:rsidRPr="00AF2C3B">
              <w:rPr>
                <w:rFonts w:ascii="Arial Narrow" w:hAnsi="Arial Narrow"/>
                <w:b/>
              </w:rPr>
              <w:t>Sprendimo motyvas</w:t>
            </w:r>
          </w:p>
          <w:p w14:paraId="26985AC9" w14:textId="357F7311" w:rsidR="00AF2C3B" w:rsidRPr="00AF2C3B" w:rsidRDefault="00AF2C3B" w:rsidP="00FF4F26">
            <w:pPr>
              <w:jc w:val="center"/>
              <w:rPr>
                <w:rFonts w:ascii="Arial Narrow" w:hAnsi="Arial Narrow"/>
                <w:bCs/>
                <w:szCs w:val="24"/>
              </w:rPr>
            </w:pPr>
            <w:r w:rsidRPr="00AF2C3B">
              <w:rPr>
                <w:rFonts w:ascii="Arial Narrow" w:hAnsi="Arial Narrow"/>
                <w:i/>
              </w:rPr>
              <w:t>(nurodomi perkančiosios organizacijos sprendimų motyvai)</w:t>
            </w:r>
          </w:p>
        </w:tc>
        <w:tc>
          <w:tcPr>
            <w:tcW w:w="3409" w:type="dxa"/>
            <w:vAlign w:val="center"/>
          </w:tcPr>
          <w:p w14:paraId="756E1975" w14:textId="77777777" w:rsidR="00AF2C3B" w:rsidRPr="00AF2C3B" w:rsidRDefault="00AF2C3B" w:rsidP="00FF4F26">
            <w:pPr>
              <w:spacing w:before="120" w:after="60"/>
              <w:jc w:val="center"/>
              <w:rPr>
                <w:rFonts w:ascii="Arial Narrow" w:hAnsi="Arial Narrow"/>
                <w:b/>
              </w:rPr>
            </w:pPr>
            <w:r w:rsidRPr="00AF2C3B">
              <w:rPr>
                <w:rFonts w:ascii="Arial Narrow" w:hAnsi="Arial Narrow"/>
                <w:b/>
              </w:rPr>
              <w:t>Veiksmai</w:t>
            </w:r>
          </w:p>
          <w:p w14:paraId="179BEEFD" w14:textId="1BD385E2" w:rsidR="00AF2C3B" w:rsidRPr="00AF2C3B" w:rsidRDefault="00AF2C3B" w:rsidP="00FF4F26">
            <w:pPr>
              <w:jc w:val="center"/>
              <w:rPr>
                <w:rFonts w:ascii="Arial Narrow" w:hAnsi="Arial Narrow"/>
                <w:bCs/>
                <w:szCs w:val="24"/>
              </w:rPr>
            </w:pPr>
            <w:r w:rsidRPr="00AF2C3B">
              <w:rPr>
                <w:rFonts w:ascii="Arial Narrow" w:hAnsi="Arial Narrow"/>
                <w:i/>
              </w:rPr>
              <w:t>(nurodomi veiksmai, susiję su sprendimų įgyvendinimu, pvz. įvardinama, kad bus tikslinama atitinkama PD nuostata ar pan.)</w:t>
            </w:r>
          </w:p>
        </w:tc>
      </w:tr>
      <w:tr w:rsidR="00FF4F26" w:rsidRPr="00287012" w14:paraId="74758E33" w14:textId="77777777" w:rsidTr="0078327D">
        <w:tc>
          <w:tcPr>
            <w:tcW w:w="14454" w:type="dxa"/>
            <w:gridSpan w:val="5"/>
            <w:vAlign w:val="center"/>
          </w:tcPr>
          <w:p w14:paraId="17CB7C8B" w14:textId="47476A89" w:rsidR="00FF4F26" w:rsidRPr="0053011C" w:rsidRDefault="00FF4F26" w:rsidP="00AF2C3B">
            <w:pPr>
              <w:jc w:val="center"/>
              <w:rPr>
                <w:rFonts w:ascii="Arial Narrow" w:hAnsi="Arial Narrow"/>
                <w:b/>
                <w:szCs w:val="24"/>
              </w:rPr>
            </w:pPr>
            <w:r w:rsidRPr="0053011C">
              <w:rPr>
                <w:rFonts w:ascii="Arial Narrow" w:hAnsi="Arial Narrow"/>
                <w:b/>
                <w:szCs w:val="24"/>
              </w:rPr>
              <w:t>Dalyvis Nr. 1</w:t>
            </w:r>
          </w:p>
        </w:tc>
      </w:tr>
      <w:tr w:rsidR="00B95CC2" w:rsidRPr="00B95CC2" w14:paraId="613DA265" w14:textId="77777777" w:rsidTr="0053011C">
        <w:tc>
          <w:tcPr>
            <w:tcW w:w="2830" w:type="dxa"/>
            <w:vAlign w:val="center"/>
          </w:tcPr>
          <w:p w14:paraId="60FB2750" w14:textId="5C27D501" w:rsidR="00AF2C3B" w:rsidRPr="00B95CC2" w:rsidRDefault="00AF2C3B" w:rsidP="00AF2C3B">
            <w:pPr>
              <w:rPr>
                <w:rFonts w:ascii="Arial Narrow" w:hAnsi="Arial Narrow"/>
                <w:bCs/>
                <w:i/>
                <w:iCs/>
                <w:szCs w:val="24"/>
              </w:rPr>
            </w:pPr>
            <w:r w:rsidRPr="00B95CC2">
              <w:rPr>
                <w:rFonts w:ascii="Arial Narrow" w:hAnsi="Arial Narrow"/>
              </w:rPr>
              <w:t>1.</w:t>
            </w:r>
            <w:r w:rsidR="0065525E" w:rsidRPr="00B95CC2">
              <w:rPr>
                <w:rFonts w:ascii="Arial Narrow" w:hAnsi="Arial Narrow"/>
              </w:rPr>
              <w:t> </w:t>
            </w:r>
            <w:r w:rsidR="00DF7C19" w:rsidRPr="00575A80">
              <w:rPr>
                <w:rFonts w:ascii="Arial Narrow" w:hAnsi="Arial Narrow"/>
                <w:bCs/>
                <w:sz w:val="22"/>
                <w:szCs w:val="22"/>
              </w:rPr>
              <w:t>Ar dalyvautumėte šiame pirkime? Jei ne, kodėl?</w:t>
            </w:r>
          </w:p>
        </w:tc>
        <w:tc>
          <w:tcPr>
            <w:tcW w:w="3400" w:type="dxa"/>
            <w:vAlign w:val="center"/>
          </w:tcPr>
          <w:p w14:paraId="1E202472" w14:textId="57BCD426" w:rsidR="00AF2C3B" w:rsidRPr="00B95CC2" w:rsidRDefault="00984C51" w:rsidP="00AF2C3B">
            <w:pPr>
              <w:rPr>
                <w:rFonts w:ascii="Arial Narrow" w:hAnsi="Arial Narrow"/>
                <w:sz w:val="22"/>
                <w:szCs w:val="22"/>
              </w:rPr>
            </w:pPr>
            <w:r w:rsidRPr="00B95CC2">
              <w:rPr>
                <w:rFonts w:ascii="Arial Narrow" w:hAnsi="Arial Narrow"/>
                <w:sz w:val="22"/>
                <w:szCs w:val="22"/>
              </w:rPr>
              <w:t>TAIP</w:t>
            </w:r>
          </w:p>
        </w:tc>
        <w:tc>
          <w:tcPr>
            <w:tcW w:w="1845" w:type="dxa"/>
            <w:vAlign w:val="center"/>
          </w:tcPr>
          <w:p w14:paraId="5222F0F8" w14:textId="0C602D48" w:rsidR="00AF2C3B" w:rsidRPr="00B95CC2" w:rsidRDefault="00555B3F" w:rsidP="00AF2C3B">
            <w:pPr>
              <w:rPr>
                <w:rFonts w:ascii="Arial Narrow" w:hAnsi="Arial Narrow"/>
                <w:bCs/>
                <w:szCs w:val="24"/>
              </w:rPr>
            </w:pPr>
            <w:r w:rsidRPr="00B95CC2">
              <w:rPr>
                <w:rFonts w:ascii="Arial Narrow" w:hAnsi="Arial Narrow"/>
                <w:bCs/>
                <w:szCs w:val="24"/>
              </w:rPr>
              <w:t>Atsižvelgta</w:t>
            </w:r>
          </w:p>
        </w:tc>
        <w:tc>
          <w:tcPr>
            <w:tcW w:w="2970" w:type="dxa"/>
            <w:vAlign w:val="center"/>
          </w:tcPr>
          <w:p w14:paraId="218345D8" w14:textId="6F74D7B0" w:rsidR="00AF2C3B" w:rsidRPr="00B95CC2" w:rsidRDefault="00555B3F" w:rsidP="00AF2C3B">
            <w:pPr>
              <w:jc w:val="center"/>
              <w:rPr>
                <w:rFonts w:ascii="Arial Narrow" w:hAnsi="Arial Narrow"/>
                <w:bCs/>
                <w:szCs w:val="24"/>
              </w:rPr>
            </w:pPr>
            <w:r w:rsidRPr="00B95CC2">
              <w:rPr>
                <w:rFonts w:ascii="Arial Narrow" w:hAnsi="Arial Narrow"/>
                <w:bCs/>
                <w:szCs w:val="24"/>
              </w:rPr>
              <w:t>Kadangi R</w:t>
            </w:r>
            <w:r w:rsidR="00B768EC" w:rsidRPr="00B95CC2">
              <w:rPr>
                <w:rFonts w:ascii="Arial Narrow" w:hAnsi="Arial Narrow"/>
                <w:bCs/>
                <w:szCs w:val="24"/>
              </w:rPr>
              <w:t>K</w:t>
            </w:r>
            <w:r w:rsidRPr="00B95CC2">
              <w:rPr>
                <w:rFonts w:ascii="Arial Narrow" w:hAnsi="Arial Narrow"/>
                <w:bCs/>
                <w:szCs w:val="24"/>
              </w:rPr>
              <w:t xml:space="preserve"> dalyv</w:t>
            </w:r>
            <w:r w:rsidR="00B768EC" w:rsidRPr="00B95CC2">
              <w:rPr>
                <w:rFonts w:ascii="Arial Narrow" w:hAnsi="Arial Narrow"/>
                <w:bCs/>
                <w:szCs w:val="24"/>
              </w:rPr>
              <w:t>is</w:t>
            </w:r>
            <w:r w:rsidRPr="00B95CC2">
              <w:rPr>
                <w:rFonts w:ascii="Arial Narrow" w:hAnsi="Arial Narrow"/>
                <w:bCs/>
                <w:szCs w:val="24"/>
              </w:rPr>
              <w:t xml:space="preserve"> atsakė „Taip“, poreikio tikslinti iš anksto paskelbtą informaciją nenustatyta.</w:t>
            </w:r>
          </w:p>
        </w:tc>
        <w:tc>
          <w:tcPr>
            <w:tcW w:w="3409" w:type="dxa"/>
            <w:vAlign w:val="center"/>
          </w:tcPr>
          <w:p w14:paraId="441B2A96" w14:textId="41D04C51" w:rsidR="00AF2C3B" w:rsidRPr="00B95CC2" w:rsidRDefault="000C2B8D" w:rsidP="00AF2C3B">
            <w:pPr>
              <w:jc w:val="center"/>
              <w:rPr>
                <w:rFonts w:ascii="Arial Narrow" w:hAnsi="Arial Narrow"/>
                <w:bCs/>
                <w:szCs w:val="24"/>
              </w:rPr>
            </w:pPr>
            <w:r w:rsidRPr="00B95CC2">
              <w:rPr>
                <w:rFonts w:ascii="Arial Narrow" w:hAnsi="Arial Narrow"/>
                <w:bCs/>
                <w:szCs w:val="24"/>
              </w:rPr>
              <w:t>Iš anksto paskelbt</w:t>
            </w:r>
            <w:r w:rsidR="00F337DE" w:rsidRPr="00B95CC2">
              <w:rPr>
                <w:rFonts w:ascii="Arial Narrow" w:hAnsi="Arial Narrow"/>
                <w:bCs/>
                <w:szCs w:val="24"/>
              </w:rPr>
              <w:t>a</w:t>
            </w:r>
            <w:r w:rsidRPr="00B95CC2">
              <w:rPr>
                <w:rFonts w:ascii="Arial Narrow" w:hAnsi="Arial Narrow"/>
                <w:bCs/>
                <w:szCs w:val="24"/>
              </w:rPr>
              <w:t xml:space="preserve"> informacija netikslinama, nes toks poreikis nenustatytas.</w:t>
            </w:r>
          </w:p>
        </w:tc>
      </w:tr>
      <w:tr w:rsidR="004539C5" w:rsidRPr="004539C5" w14:paraId="15E340EC" w14:textId="77777777" w:rsidTr="0053011C">
        <w:tc>
          <w:tcPr>
            <w:tcW w:w="2830" w:type="dxa"/>
            <w:vAlign w:val="center"/>
          </w:tcPr>
          <w:p w14:paraId="7E8A0B61" w14:textId="77777777" w:rsidR="00DF7C19" w:rsidRPr="004539C5" w:rsidRDefault="00AF2C3B" w:rsidP="00DF7C19">
            <w:pPr>
              <w:rPr>
                <w:rFonts w:ascii="Arial Narrow" w:hAnsi="Arial Narrow"/>
                <w:bCs/>
                <w:sz w:val="22"/>
                <w:szCs w:val="22"/>
              </w:rPr>
            </w:pPr>
            <w:r w:rsidRPr="004539C5">
              <w:rPr>
                <w:rFonts w:ascii="Arial Narrow" w:hAnsi="Arial Narrow"/>
              </w:rPr>
              <w:t>2.</w:t>
            </w:r>
            <w:r w:rsidR="0065525E" w:rsidRPr="004539C5">
              <w:rPr>
                <w:rFonts w:ascii="Arial Narrow" w:hAnsi="Arial Narrow"/>
              </w:rPr>
              <w:t> </w:t>
            </w:r>
            <w:r w:rsidR="00DF7C19" w:rsidRPr="004539C5">
              <w:rPr>
                <w:rFonts w:ascii="Arial Narrow" w:hAnsi="Arial Narrow"/>
                <w:bCs/>
                <w:sz w:val="22"/>
                <w:szCs w:val="22"/>
              </w:rPr>
              <w:t>Ar Jūsų įmonė atitinka nustatytus minimalius kvalifikacijos reikalavimus, reikalavimus dėl kokybės vadybos ir  (arba) apsaugos vadybos sistemų?</w:t>
            </w:r>
          </w:p>
          <w:p w14:paraId="73319F69" w14:textId="10E376C3" w:rsidR="00AF2C3B" w:rsidRPr="004539C5" w:rsidRDefault="00DF7C19" w:rsidP="00DF7C19">
            <w:pPr>
              <w:rPr>
                <w:rFonts w:ascii="Arial Narrow" w:hAnsi="Arial Narrow"/>
                <w:bCs/>
                <w:i/>
                <w:iCs/>
                <w:szCs w:val="24"/>
              </w:rPr>
            </w:pPr>
            <w:r w:rsidRPr="004539C5">
              <w:rPr>
                <w:rFonts w:ascii="Arial Narrow" w:hAnsi="Arial Narrow"/>
                <w:b/>
                <w:i/>
                <w:iCs/>
                <w:sz w:val="22"/>
                <w:szCs w:val="22"/>
              </w:rPr>
              <w:t>Pastaba: kvalifikaciniai reikalavimai ir reikalavimai dėl kokybės vadybos ir (arba) apsaugos vadybos sistemų pateikti atskiru dokumentu</w:t>
            </w:r>
            <w:r w:rsidRPr="004539C5">
              <w:rPr>
                <w:rFonts w:ascii="Arial Narrow" w:hAnsi="Arial Narrow"/>
                <w:b/>
                <w:sz w:val="22"/>
                <w:szCs w:val="22"/>
              </w:rPr>
              <w:t>.</w:t>
            </w:r>
          </w:p>
        </w:tc>
        <w:tc>
          <w:tcPr>
            <w:tcW w:w="3400" w:type="dxa"/>
            <w:vAlign w:val="center"/>
          </w:tcPr>
          <w:p w14:paraId="51BD7DFF" w14:textId="77A56DC3" w:rsidR="00AF2C3B" w:rsidRPr="004539C5" w:rsidRDefault="00AC25DC" w:rsidP="00AF2C3B">
            <w:pPr>
              <w:rPr>
                <w:rFonts w:ascii="Arial Narrow" w:hAnsi="Arial Narrow"/>
                <w:i/>
                <w:iCs/>
                <w:sz w:val="22"/>
                <w:szCs w:val="22"/>
              </w:rPr>
            </w:pPr>
            <w:r w:rsidRPr="004539C5">
              <w:rPr>
                <w:rFonts w:ascii="Arial Narrow" w:hAnsi="Arial Narrow"/>
                <w:bCs/>
                <w:sz w:val="22"/>
                <w:szCs w:val="22"/>
              </w:rPr>
              <w:t>Taip</w:t>
            </w:r>
          </w:p>
        </w:tc>
        <w:tc>
          <w:tcPr>
            <w:tcW w:w="1845" w:type="dxa"/>
            <w:vAlign w:val="center"/>
          </w:tcPr>
          <w:p w14:paraId="6D978D67" w14:textId="1609E5E4" w:rsidR="00AF2C3B" w:rsidRPr="004539C5" w:rsidRDefault="00BA34FD" w:rsidP="00AF2C3B">
            <w:pPr>
              <w:rPr>
                <w:rFonts w:ascii="Arial Narrow" w:hAnsi="Arial Narrow"/>
                <w:bCs/>
                <w:szCs w:val="24"/>
              </w:rPr>
            </w:pPr>
            <w:r w:rsidRPr="004539C5">
              <w:rPr>
                <w:rFonts w:ascii="Arial Narrow" w:hAnsi="Arial Narrow"/>
                <w:bCs/>
                <w:szCs w:val="24"/>
              </w:rPr>
              <w:t>Atsižvelgta</w:t>
            </w:r>
          </w:p>
        </w:tc>
        <w:tc>
          <w:tcPr>
            <w:tcW w:w="2970" w:type="dxa"/>
            <w:vAlign w:val="center"/>
          </w:tcPr>
          <w:p w14:paraId="6A18AC97" w14:textId="07504E8E" w:rsidR="00AF2C3B" w:rsidRPr="004539C5" w:rsidRDefault="004539C5" w:rsidP="00AF2C3B">
            <w:pPr>
              <w:jc w:val="center"/>
              <w:rPr>
                <w:rFonts w:ascii="Arial Narrow" w:hAnsi="Arial Narrow"/>
                <w:bCs/>
                <w:szCs w:val="24"/>
              </w:rPr>
            </w:pPr>
            <w:r w:rsidRPr="004539C5">
              <w:rPr>
                <w:rFonts w:ascii="Arial Narrow" w:hAnsi="Arial Narrow"/>
                <w:bCs/>
                <w:szCs w:val="24"/>
              </w:rPr>
              <w:t>Kadangi RK dalyvis atsakė „Taip“, poreikio tikslinti iš anksto paskelbtą informaciją nenustatyta.</w:t>
            </w:r>
          </w:p>
        </w:tc>
        <w:tc>
          <w:tcPr>
            <w:tcW w:w="3409" w:type="dxa"/>
            <w:vAlign w:val="center"/>
          </w:tcPr>
          <w:p w14:paraId="4FA20694" w14:textId="20CBFBFC" w:rsidR="00AF2C3B" w:rsidRPr="004539C5" w:rsidRDefault="004539C5" w:rsidP="00AF2C3B">
            <w:pPr>
              <w:jc w:val="center"/>
              <w:rPr>
                <w:rFonts w:ascii="Arial Narrow" w:hAnsi="Arial Narrow"/>
                <w:bCs/>
                <w:szCs w:val="24"/>
                <w:highlight w:val="red"/>
              </w:rPr>
            </w:pPr>
            <w:r w:rsidRPr="004539C5">
              <w:rPr>
                <w:rFonts w:ascii="Arial Narrow" w:hAnsi="Arial Narrow"/>
                <w:bCs/>
                <w:szCs w:val="24"/>
              </w:rPr>
              <w:t>Iš anksto paskelbta informacija netikslinama, nes toks poreikis nenustatytas.</w:t>
            </w:r>
          </w:p>
        </w:tc>
      </w:tr>
      <w:tr w:rsidR="00DC6282" w:rsidRPr="00DC6282" w14:paraId="21691AAA" w14:textId="77777777" w:rsidTr="0053011C">
        <w:tc>
          <w:tcPr>
            <w:tcW w:w="2830" w:type="dxa"/>
            <w:vAlign w:val="center"/>
          </w:tcPr>
          <w:p w14:paraId="61558BB4" w14:textId="1A674C57" w:rsidR="00AF2C3B" w:rsidRPr="00DC6282" w:rsidRDefault="00AF2C3B" w:rsidP="00AF2C3B">
            <w:pPr>
              <w:rPr>
                <w:rFonts w:ascii="Arial Narrow" w:hAnsi="Arial Narrow"/>
                <w:bCs/>
                <w:i/>
                <w:iCs/>
                <w:szCs w:val="24"/>
              </w:rPr>
            </w:pPr>
            <w:r w:rsidRPr="00DC6282">
              <w:rPr>
                <w:rFonts w:ascii="Arial Narrow" w:hAnsi="Arial Narrow"/>
              </w:rPr>
              <w:t>3.</w:t>
            </w:r>
            <w:r w:rsidR="001A5BC0" w:rsidRPr="00DC6282">
              <w:rPr>
                <w:rFonts w:ascii="Arial Narrow" w:hAnsi="Arial Narrow"/>
              </w:rPr>
              <w:t> </w:t>
            </w:r>
            <w:r w:rsidR="00936B2D" w:rsidRPr="00DC6282">
              <w:rPr>
                <w:rFonts w:ascii="Arial Narrow" w:hAnsi="Arial Narrow"/>
                <w:bCs/>
                <w:sz w:val="22"/>
                <w:szCs w:val="22"/>
              </w:rPr>
              <w:t>Kokia, Jūsų vertinimu, turėtų būti viešojo pirkimo sutarties vertė (su PVM)?</w:t>
            </w:r>
          </w:p>
        </w:tc>
        <w:tc>
          <w:tcPr>
            <w:tcW w:w="3400" w:type="dxa"/>
            <w:vAlign w:val="center"/>
          </w:tcPr>
          <w:p w14:paraId="29DD6783" w14:textId="29D57BF7" w:rsidR="00AF2C3B" w:rsidRPr="00DC6282" w:rsidRDefault="00265303" w:rsidP="00AF2C3B">
            <w:pPr>
              <w:rPr>
                <w:rFonts w:ascii="Arial Narrow" w:hAnsi="Arial Narrow"/>
                <w:i/>
                <w:iCs/>
                <w:sz w:val="22"/>
                <w:szCs w:val="22"/>
              </w:rPr>
            </w:pPr>
            <w:r>
              <w:rPr>
                <w:rFonts w:ascii="Arial Narrow" w:hAnsi="Arial Narrow"/>
                <w:i/>
                <w:iCs/>
                <w:sz w:val="22"/>
                <w:szCs w:val="22"/>
              </w:rPr>
              <w:t>PO žinoma</w:t>
            </w:r>
          </w:p>
        </w:tc>
        <w:tc>
          <w:tcPr>
            <w:tcW w:w="1845" w:type="dxa"/>
            <w:vAlign w:val="center"/>
          </w:tcPr>
          <w:p w14:paraId="2DD8CE61" w14:textId="39912EBF" w:rsidR="00AF2C3B" w:rsidRPr="00DC6282" w:rsidRDefault="00113E14" w:rsidP="00AF2C3B">
            <w:pPr>
              <w:rPr>
                <w:rFonts w:ascii="Arial Narrow" w:hAnsi="Arial Narrow"/>
                <w:bCs/>
                <w:szCs w:val="24"/>
              </w:rPr>
            </w:pPr>
            <w:r w:rsidRPr="00DC6282">
              <w:rPr>
                <w:rFonts w:ascii="Arial Narrow" w:hAnsi="Arial Narrow"/>
                <w:bCs/>
                <w:szCs w:val="24"/>
              </w:rPr>
              <w:t>Atsižvelgta</w:t>
            </w:r>
          </w:p>
        </w:tc>
        <w:tc>
          <w:tcPr>
            <w:tcW w:w="2970" w:type="dxa"/>
            <w:vAlign w:val="center"/>
          </w:tcPr>
          <w:p w14:paraId="71722525" w14:textId="1964E6D9" w:rsidR="00AF2C3B" w:rsidRPr="00DC6282" w:rsidRDefault="00AA2DB5" w:rsidP="00AF2C3B">
            <w:pPr>
              <w:jc w:val="center"/>
              <w:rPr>
                <w:rFonts w:ascii="Arial Narrow" w:hAnsi="Arial Narrow"/>
                <w:bCs/>
                <w:szCs w:val="24"/>
              </w:rPr>
            </w:pPr>
            <w:r w:rsidRPr="00DC6282">
              <w:rPr>
                <w:rFonts w:ascii="Arial Narrow" w:hAnsi="Arial Narrow"/>
                <w:bCs/>
                <w:szCs w:val="24"/>
              </w:rPr>
              <w:t xml:space="preserve">Pirkimo vertė neatitinka </w:t>
            </w:r>
            <w:r w:rsidR="00324DFD" w:rsidRPr="00DC6282">
              <w:rPr>
                <w:rFonts w:ascii="Arial Narrow" w:hAnsi="Arial Narrow"/>
                <w:bCs/>
                <w:szCs w:val="24"/>
              </w:rPr>
              <w:t>realios situacijos</w:t>
            </w:r>
          </w:p>
        </w:tc>
        <w:tc>
          <w:tcPr>
            <w:tcW w:w="3409" w:type="dxa"/>
            <w:vAlign w:val="center"/>
          </w:tcPr>
          <w:p w14:paraId="4307E857" w14:textId="22A028D6" w:rsidR="00AF2C3B" w:rsidRPr="00DC6282" w:rsidRDefault="00324DFD" w:rsidP="00AF2C3B">
            <w:pPr>
              <w:jc w:val="center"/>
              <w:rPr>
                <w:rFonts w:ascii="Arial Narrow" w:hAnsi="Arial Narrow"/>
                <w:bCs/>
                <w:szCs w:val="24"/>
              </w:rPr>
            </w:pPr>
            <w:r w:rsidRPr="00DC6282">
              <w:rPr>
                <w:rFonts w:ascii="Arial Narrow" w:hAnsi="Arial Narrow"/>
                <w:bCs/>
                <w:szCs w:val="24"/>
              </w:rPr>
              <w:t xml:space="preserve">Pirkimo vertė </w:t>
            </w:r>
            <w:r w:rsidR="00265303">
              <w:rPr>
                <w:rFonts w:ascii="Arial Narrow" w:hAnsi="Arial Narrow"/>
                <w:bCs/>
                <w:szCs w:val="24"/>
              </w:rPr>
              <w:t>bus pakoreguota</w:t>
            </w:r>
          </w:p>
        </w:tc>
      </w:tr>
      <w:tr w:rsidR="00DC6282" w:rsidRPr="00DC6282" w14:paraId="69AA0A10" w14:textId="77777777" w:rsidTr="0053011C">
        <w:tc>
          <w:tcPr>
            <w:tcW w:w="2830" w:type="dxa"/>
            <w:vAlign w:val="center"/>
          </w:tcPr>
          <w:p w14:paraId="3289A9AF" w14:textId="77777777" w:rsidR="004539C5" w:rsidRPr="00DC6282" w:rsidRDefault="00724FCD" w:rsidP="004539C5">
            <w:pPr>
              <w:rPr>
                <w:rFonts w:ascii="Arial Narrow" w:hAnsi="Arial Narrow"/>
                <w:sz w:val="22"/>
                <w:szCs w:val="22"/>
              </w:rPr>
            </w:pPr>
            <w:r w:rsidRPr="00DC6282">
              <w:rPr>
                <w:rFonts w:ascii="Arial Narrow" w:hAnsi="Arial Narrow"/>
                <w:bCs/>
              </w:rPr>
              <w:t>4.</w:t>
            </w:r>
            <w:r w:rsidR="00620020" w:rsidRPr="00DC6282">
              <w:rPr>
                <w:rFonts w:ascii="Arial Narrow" w:hAnsi="Arial Narrow"/>
                <w:sz w:val="22"/>
                <w:szCs w:val="22"/>
              </w:rPr>
              <w:t xml:space="preserve"> </w:t>
            </w:r>
            <w:r w:rsidR="004539C5" w:rsidRPr="00DC6282">
              <w:rPr>
                <w:rFonts w:ascii="Arial Narrow" w:hAnsi="Arial Narrow"/>
                <w:sz w:val="22"/>
                <w:szCs w:val="22"/>
              </w:rPr>
              <w:t>Koks, Jūsų nuomone, reikalingas statybos darbų įgyvendinimo terminas mėnesiais (prašytume nurodyti visus tris ir juos išsamiau pakomentuoti):</w:t>
            </w:r>
          </w:p>
          <w:p w14:paraId="663F6169" w14:textId="77777777" w:rsidR="004539C5" w:rsidRPr="00DC6282" w:rsidRDefault="004539C5" w:rsidP="004539C5">
            <w:pPr>
              <w:rPr>
                <w:rFonts w:ascii="Arial Narrow" w:hAnsi="Arial Narrow"/>
                <w:sz w:val="22"/>
                <w:szCs w:val="22"/>
              </w:rPr>
            </w:pPr>
            <w:r w:rsidRPr="00DC6282">
              <w:rPr>
                <w:rFonts w:ascii="Arial Narrow" w:hAnsi="Arial Narrow"/>
                <w:sz w:val="22"/>
                <w:szCs w:val="22"/>
              </w:rPr>
              <w:lastRenderedPageBreak/>
              <w:t>•</w:t>
            </w:r>
            <w:r w:rsidRPr="00DC6282">
              <w:rPr>
                <w:rFonts w:ascii="Arial Narrow" w:hAnsi="Arial Narrow"/>
                <w:sz w:val="22"/>
                <w:szCs w:val="22"/>
              </w:rPr>
              <w:tab/>
              <w:t>minimalus;</w:t>
            </w:r>
          </w:p>
          <w:p w14:paraId="2888D3E2" w14:textId="77777777" w:rsidR="004539C5" w:rsidRPr="00DC6282" w:rsidRDefault="004539C5" w:rsidP="004539C5">
            <w:pPr>
              <w:rPr>
                <w:rFonts w:ascii="Arial Narrow" w:hAnsi="Arial Narrow"/>
                <w:sz w:val="22"/>
                <w:szCs w:val="22"/>
              </w:rPr>
            </w:pPr>
            <w:r w:rsidRPr="00DC6282">
              <w:rPr>
                <w:rFonts w:ascii="Arial Narrow" w:hAnsi="Arial Narrow"/>
                <w:sz w:val="22"/>
                <w:szCs w:val="22"/>
              </w:rPr>
              <w:t>•</w:t>
            </w:r>
            <w:r w:rsidRPr="00DC6282">
              <w:rPr>
                <w:rFonts w:ascii="Arial Narrow" w:hAnsi="Arial Narrow"/>
                <w:sz w:val="22"/>
                <w:szCs w:val="22"/>
              </w:rPr>
              <w:tab/>
              <w:t>optimalus;</w:t>
            </w:r>
          </w:p>
          <w:p w14:paraId="24355DAB" w14:textId="77777777" w:rsidR="004539C5" w:rsidRPr="00DC6282" w:rsidRDefault="004539C5" w:rsidP="004539C5">
            <w:pPr>
              <w:rPr>
                <w:rFonts w:ascii="Arial Narrow" w:hAnsi="Arial Narrow"/>
                <w:sz w:val="22"/>
                <w:szCs w:val="22"/>
              </w:rPr>
            </w:pPr>
            <w:r w:rsidRPr="00DC6282">
              <w:rPr>
                <w:rFonts w:ascii="Arial Narrow" w:hAnsi="Arial Narrow"/>
                <w:sz w:val="22"/>
                <w:szCs w:val="22"/>
              </w:rPr>
              <w:t>•</w:t>
            </w:r>
            <w:r w:rsidRPr="00DC6282">
              <w:rPr>
                <w:rFonts w:ascii="Arial Narrow" w:hAnsi="Arial Narrow"/>
                <w:sz w:val="22"/>
                <w:szCs w:val="22"/>
              </w:rPr>
              <w:tab/>
              <w:t>maksimalus.</w:t>
            </w:r>
          </w:p>
          <w:p w14:paraId="1A79A3A7" w14:textId="42DD80D8" w:rsidR="00AF2C3B" w:rsidRPr="00DC6282" w:rsidRDefault="004539C5" w:rsidP="004539C5">
            <w:pPr>
              <w:rPr>
                <w:rFonts w:ascii="Arial Narrow" w:hAnsi="Arial Narrow"/>
                <w:bCs/>
                <w:szCs w:val="24"/>
              </w:rPr>
            </w:pPr>
            <w:r w:rsidRPr="00DC6282">
              <w:rPr>
                <w:rFonts w:ascii="Arial Narrow" w:hAnsi="Arial Narrow"/>
                <w:b/>
                <w:i/>
                <w:iCs/>
                <w:sz w:val="22"/>
                <w:szCs w:val="22"/>
              </w:rPr>
              <w:t>Pastaba: rangos darbų terminas skaičiuojamas neįskaitant žiemos laikotarpio.</w:t>
            </w:r>
          </w:p>
        </w:tc>
        <w:tc>
          <w:tcPr>
            <w:tcW w:w="3400" w:type="dxa"/>
            <w:vAlign w:val="center"/>
          </w:tcPr>
          <w:p w14:paraId="70FBD441" w14:textId="77777777" w:rsidR="004539C5" w:rsidRPr="00DC6282" w:rsidRDefault="004539C5" w:rsidP="004539C5">
            <w:pPr>
              <w:jc w:val="left"/>
              <w:rPr>
                <w:rFonts w:ascii="Arial Narrow" w:hAnsi="Arial Narrow"/>
                <w:bCs/>
                <w:sz w:val="22"/>
                <w:szCs w:val="22"/>
              </w:rPr>
            </w:pPr>
            <w:r w:rsidRPr="00DC6282">
              <w:rPr>
                <w:rFonts w:ascii="Arial Narrow" w:hAnsi="Arial Narrow"/>
                <w:bCs/>
                <w:sz w:val="22"/>
                <w:szCs w:val="22"/>
              </w:rPr>
              <w:lastRenderedPageBreak/>
              <w:t>6 mėn.</w:t>
            </w:r>
          </w:p>
          <w:p w14:paraId="080AA678" w14:textId="77777777" w:rsidR="004539C5" w:rsidRPr="00DC6282" w:rsidRDefault="004539C5" w:rsidP="004539C5">
            <w:pPr>
              <w:jc w:val="left"/>
              <w:rPr>
                <w:rFonts w:ascii="Arial Narrow" w:hAnsi="Arial Narrow"/>
                <w:bCs/>
                <w:sz w:val="22"/>
                <w:szCs w:val="22"/>
              </w:rPr>
            </w:pPr>
            <w:r w:rsidRPr="00DC6282">
              <w:rPr>
                <w:rFonts w:ascii="Arial Narrow" w:hAnsi="Arial Narrow"/>
                <w:bCs/>
                <w:sz w:val="22"/>
                <w:szCs w:val="22"/>
              </w:rPr>
              <w:t>8 mėn.</w:t>
            </w:r>
          </w:p>
          <w:p w14:paraId="478806DF" w14:textId="18F7C9B7" w:rsidR="00AF2C3B" w:rsidRPr="00DC6282" w:rsidRDefault="004539C5" w:rsidP="004539C5">
            <w:pPr>
              <w:jc w:val="left"/>
              <w:rPr>
                <w:rFonts w:ascii="Arial Narrow" w:hAnsi="Arial Narrow"/>
                <w:bCs/>
                <w:sz w:val="22"/>
                <w:szCs w:val="22"/>
              </w:rPr>
            </w:pPr>
            <w:r w:rsidRPr="00DC6282">
              <w:rPr>
                <w:rFonts w:ascii="Arial Narrow" w:hAnsi="Arial Narrow"/>
                <w:bCs/>
                <w:sz w:val="22"/>
                <w:szCs w:val="22"/>
              </w:rPr>
              <w:t>10 mėn.</w:t>
            </w:r>
          </w:p>
        </w:tc>
        <w:tc>
          <w:tcPr>
            <w:tcW w:w="1845" w:type="dxa"/>
            <w:vAlign w:val="center"/>
          </w:tcPr>
          <w:p w14:paraId="487C849C" w14:textId="3A6C48ED" w:rsidR="00AF2C3B" w:rsidRPr="00DC6282" w:rsidRDefault="00E42DF5" w:rsidP="00AF2C3B">
            <w:pPr>
              <w:rPr>
                <w:rFonts w:ascii="Arial Narrow" w:hAnsi="Arial Narrow"/>
                <w:bCs/>
                <w:szCs w:val="24"/>
              </w:rPr>
            </w:pPr>
            <w:r w:rsidRPr="00DC6282">
              <w:rPr>
                <w:rFonts w:ascii="Arial Narrow" w:hAnsi="Arial Narrow"/>
                <w:bCs/>
                <w:szCs w:val="24"/>
              </w:rPr>
              <w:t>Atsižvelgta</w:t>
            </w:r>
          </w:p>
        </w:tc>
        <w:tc>
          <w:tcPr>
            <w:tcW w:w="2970" w:type="dxa"/>
            <w:vAlign w:val="center"/>
          </w:tcPr>
          <w:p w14:paraId="6BF82837" w14:textId="020448EA" w:rsidR="00AF2C3B" w:rsidRPr="00DC6282" w:rsidRDefault="00010EA7" w:rsidP="00AF2C3B">
            <w:pPr>
              <w:jc w:val="center"/>
              <w:rPr>
                <w:rFonts w:ascii="Arial Narrow" w:hAnsi="Arial Narrow"/>
                <w:bCs/>
                <w:szCs w:val="24"/>
                <w:highlight w:val="red"/>
              </w:rPr>
            </w:pPr>
            <w:r w:rsidRPr="00DC6282">
              <w:rPr>
                <w:rFonts w:ascii="Arial Narrow" w:hAnsi="Arial Narrow"/>
                <w:bCs/>
                <w:szCs w:val="24"/>
              </w:rPr>
              <w:t>RK dalyvis nurodė, jo vertinimu, pagrįstus terminus</w:t>
            </w:r>
          </w:p>
        </w:tc>
        <w:tc>
          <w:tcPr>
            <w:tcW w:w="3409" w:type="dxa"/>
            <w:vAlign w:val="center"/>
          </w:tcPr>
          <w:p w14:paraId="2A2BB420" w14:textId="5352C1CD" w:rsidR="00AF2C3B" w:rsidRPr="00DC6282" w:rsidRDefault="00010EA7" w:rsidP="00AF2C3B">
            <w:pPr>
              <w:jc w:val="center"/>
              <w:rPr>
                <w:rFonts w:ascii="Arial Narrow" w:hAnsi="Arial Narrow"/>
                <w:bCs/>
                <w:szCs w:val="24"/>
                <w:highlight w:val="red"/>
              </w:rPr>
            </w:pPr>
            <w:r w:rsidRPr="00DC6282">
              <w:rPr>
                <w:rFonts w:ascii="Arial Narrow" w:hAnsi="Arial Narrow"/>
                <w:bCs/>
                <w:szCs w:val="24"/>
              </w:rPr>
              <w:t xml:space="preserve">Sutarties vykdymo trukmė </w:t>
            </w:r>
            <w:r w:rsidR="00CE46B6" w:rsidRPr="00DC6282">
              <w:rPr>
                <w:rFonts w:ascii="Arial Narrow" w:hAnsi="Arial Narrow"/>
                <w:bCs/>
                <w:szCs w:val="24"/>
              </w:rPr>
              <w:t>bus nustatyta</w:t>
            </w:r>
            <w:r w:rsidRPr="00DC6282">
              <w:rPr>
                <w:rFonts w:ascii="Arial Narrow" w:hAnsi="Arial Narrow"/>
                <w:bCs/>
                <w:szCs w:val="24"/>
              </w:rPr>
              <w:t xml:space="preserve"> atsižvelgiant į RK dalyvi</w:t>
            </w:r>
            <w:r w:rsidR="005F16C7" w:rsidRPr="00DC6282">
              <w:rPr>
                <w:rFonts w:ascii="Arial Narrow" w:hAnsi="Arial Narrow"/>
                <w:bCs/>
                <w:szCs w:val="24"/>
              </w:rPr>
              <w:t>o</w:t>
            </w:r>
            <w:r w:rsidRPr="00DC6282">
              <w:rPr>
                <w:rFonts w:ascii="Arial Narrow" w:hAnsi="Arial Narrow"/>
                <w:bCs/>
                <w:szCs w:val="24"/>
              </w:rPr>
              <w:t xml:space="preserve"> pasiūlym</w:t>
            </w:r>
            <w:r w:rsidR="005F16C7" w:rsidRPr="00DC6282">
              <w:rPr>
                <w:rFonts w:ascii="Arial Narrow" w:hAnsi="Arial Narrow"/>
                <w:bCs/>
                <w:szCs w:val="24"/>
              </w:rPr>
              <w:t>ą</w:t>
            </w:r>
            <w:r w:rsidR="001A471B" w:rsidRPr="00DC6282">
              <w:rPr>
                <w:rFonts w:ascii="Arial Narrow" w:hAnsi="Arial Narrow"/>
                <w:bCs/>
                <w:szCs w:val="24"/>
              </w:rPr>
              <w:t xml:space="preserve"> ir į Užsakovo </w:t>
            </w:r>
            <w:r w:rsidR="00DC6282" w:rsidRPr="00DC6282">
              <w:rPr>
                <w:rFonts w:ascii="Arial Narrow" w:hAnsi="Arial Narrow"/>
                <w:bCs/>
                <w:szCs w:val="24"/>
              </w:rPr>
              <w:t>duomenis</w:t>
            </w:r>
          </w:p>
        </w:tc>
      </w:tr>
      <w:tr w:rsidR="004539C5" w:rsidRPr="004539C5" w14:paraId="27197941" w14:textId="77777777" w:rsidTr="00FF4F26">
        <w:tc>
          <w:tcPr>
            <w:tcW w:w="2830" w:type="dxa"/>
            <w:vAlign w:val="center"/>
          </w:tcPr>
          <w:p w14:paraId="6962B169" w14:textId="77777777" w:rsidR="004539C5" w:rsidRPr="004539C5" w:rsidRDefault="001B272F" w:rsidP="004539C5">
            <w:pPr>
              <w:rPr>
                <w:rFonts w:ascii="Arial Narrow" w:hAnsi="Arial Narrow"/>
                <w:sz w:val="22"/>
                <w:szCs w:val="22"/>
              </w:rPr>
            </w:pPr>
            <w:r w:rsidRPr="004539C5">
              <w:rPr>
                <w:rFonts w:ascii="Arial Narrow" w:hAnsi="Arial Narrow"/>
              </w:rPr>
              <w:t>5. </w:t>
            </w:r>
            <w:r w:rsidR="004539C5" w:rsidRPr="004539C5">
              <w:rPr>
                <w:rFonts w:ascii="Arial Narrow" w:hAnsi="Arial Narrow"/>
                <w:sz w:val="22"/>
                <w:szCs w:val="22"/>
              </w:rPr>
              <w:t>Tiekėjų pasiūlymai bus vertinami ir ekonomiškai naudingiausias pasiūlymas bus atrenkamas pagal kainos ir kokybės santykį. Ar turite pastebėjimų siūlomiems vertinimo kriterijams?</w:t>
            </w:r>
          </w:p>
          <w:p w14:paraId="29AB9874" w14:textId="0A3CFF03" w:rsidR="0015287D" w:rsidRPr="004539C5" w:rsidRDefault="004539C5" w:rsidP="004539C5">
            <w:pPr>
              <w:rPr>
                <w:rFonts w:ascii="Arial Narrow" w:hAnsi="Arial Narrow"/>
              </w:rPr>
            </w:pPr>
            <w:r w:rsidRPr="004539C5">
              <w:rPr>
                <w:rFonts w:ascii="Arial Narrow" w:hAnsi="Arial Narrow"/>
                <w:b/>
                <w:i/>
                <w:sz w:val="22"/>
                <w:szCs w:val="22"/>
              </w:rPr>
              <w:t>Pastaba: ekonominio naudingumo kriterijai pateikti atskiru dokumentu.</w:t>
            </w:r>
          </w:p>
        </w:tc>
        <w:tc>
          <w:tcPr>
            <w:tcW w:w="3400" w:type="dxa"/>
            <w:vAlign w:val="center"/>
          </w:tcPr>
          <w:p w14:paraId="3516A68F" w14:textId="612959CC" w:rsidR="004539C5" w:rsidRPr="004539C5" w:rsidRDefault="004539C5" w:rsidP="004539C5">
            <w:pPr>
              <w:rPr>
                <w:rFonts w:ascii="Arial Narrow" w:hAnsi="Arial Narrow"/>
                <w:bCs/>
                <w:sz w:val="22"/>
                <w:szCs w:val="22"/>
              </w:rPr>
            </w:pPr>
            <w:r w:rsidRPr="004539C5">
              <w:rPr>
                <w:rFonts w:ascii="Arial Narrow" w:hAnsi="Arial Narrow"/>
                <w:bCs/>
                <w:sz w:val="22"/>
                <w:szCs w:val="22"/>
              </w:rPr>
              <w:t>Neaiškus 2 kriterijus. Jei teisingai suprantame, daugiausiai balų bus skiriama maksimalų, t.</w:t>
            </w:r>
            <w:r w:rsidR="008E795B">
              <w:rPr>
                <w:rFonts w:ascii="Arial Narrow" w:hAnsi="Arial Narrow"/>
                <w:bCs/>
                <w:sz w:val="22"/>
                <w:szCs w:val="22"/>
              </w:rPr>
              <w:t xml:space="preserve"> </w:t>
            </w:r>
            <w:r w:rsidRPr="004539C5">
              <w:rPr>
                <w:rFonts w:ascii="Arial Narrow" w:hAnsi="Arial Narrow"/>
                <w:bCs/>
                <w:sz w:val="22"/>
                <w:szCs w:val="22"/>
              </w:rPr>
              <w:t>y. patį nenaudingiausią terminą pasiūliusiam tiekėjui – 20 balų?</w:t>
            </w:r>
          </w:p>
          <w:p w14:paraId="37046D9D" w14:textId="41008F0C" w:rsidR="0015287D" w:rsidRPr="004539C5" w:rsidRDefault="004539C5" w:rsidP="004539C5">
            <w:pPr>
              <w:rPr>
                <w:rFonts w:ascii="Arial Narrow" w:hAnsi="Arial Narrow"/>
                <w:sz w:val="22"/>
                <w:szCs w:val="22"/>
              </w:rPr>
            </w:pPr>
            <w:r w:rsidRPr="004539C5">
              <w:rPr>
                <w:rFonts w:ascii="Arial Narrow" w:hAnsi="Arial Narrow"/>
                <w:bCs/>
                <w:sz w:val="22"/>
                <w:szCs w:val="22"/>
              </w:rPr>
              <w:t>Kodėl pakeista anksčiau buvusi atlikimo termino svorio skaičiavimo metodika?</w:t>
            </w:r>
          </w:p>
        </w:tc>
        <w:tc>
          <w:tcPr>
            <w:tcW w:w="1845" w:type="dxa"/>
            <w:vAlign w:val="center"/>
          </w:tcPr>
          <w:p w14:paraId="3FEDE0D9" w14:textId="01AB390C" w:rsidR="0015287D" w:rsidRPr="004539C5" w:rsidRDefault="00754885" w:rsidP="0015287D">
            <w:pPr>
              <w:rPr>
                <w:rFonts w:ascii="Arial Narrow" w:hAnsi="Arial Narrow"/>
                <w:bCs/>
                <w:szCs w:val="24"/>
              </w:rPr>
            </w:pPr>
            <w:r w:rsidRPr="004539C5">
              <w:rPr>
                <w:rFonts w:ascii="Arial Narrow" w:hAnsi="Arial Narrow"/>
                <w:bCs/>
                <w:szCs w:val="24"/>
              </w:rPr>
              <w:t>Atsižvelgta</w:t>
            </w:r>
          </w:p>
        </w:tc>
        <w:tc>
          <w:tcPr>
            <w:tcW w:w="2970" w:type="dxa"/>
            <w:vAlign w:val="center"/>
          </w:tcPr>
          <w:p w14:paraId="23D7C33E" w14:textId="1DF7D4F5" w:rsidR="0015287D" w:rsidRPr="004539C5" w:rsidRDefault="008E795B" w:rsidP="0015287D">
            <w:pPr>
              <w:jc w:val="center"/>
              <w:rPr>
                <w:rFonts w:ascii="Arial Narrow" w:hAnsi="Arial Narrow"/>
                <w:bCs/>
                <w:szCs w:val="24"/>
              </w:rPr>
            </w:pPr>
            <w:r>
              <w:rPr>
                <w:rFonts w:ascii="Arial Narrow" w:hAnsi="Arial Narrow"/>
                <w:bCs/>
                <w:szCs w:val="24"/>
              </w:rPr>
              <w:t>Bus įvertinti tiekėjo pasiūlyti terminai</w:t>
            </w:r>
          </w:p>
        </w:tc>
        <w:tc>
          <w:tcPr>
            <w:tcW w:w="3409" w:type="dxa"/>
            <w:vAlign w:val="center"/>
          </w:tcPr>
          <w:p w14:paraId="2769F645" w14:textId="7C6C053D" w:rsidR="0015287D" w:rsidRPr="004539C5" w:rsidRDefault="00E55EB7" w:rsidP="0015287D">
            <w:pPr>
              <w:jc w:val="center"/>
              <w:rPr>
                <w:rFonts w:ascii="Arial Narrow" w:hAnsi="Arial Narrow"/>
                <w:bCs/>
                <w:szCs w:val="24"/>
              </w:rPr>
            </w:pPr>
            <w:r w:rsidRPr="004539C5">
              <w:rPr>
                <w:rFonts w:ascii="Arial Narrow" w:hAnsi="Arial Narrow"/>
                <w:bCs/>
                <w:szCs w:val="24"/>
              </w:rPr>
              <w:t>Ekonominio vertinimo kriterij</w:t>
            </w:r>
            <w:r w:rsidR="004539C5" w:rsidRPr="004539C5">
              <w:rPr>
                <w:rFonts w:ascii="Arial Narrow" w:hAnsi="Arial Narrow"/>
                <w:bCs/>
                <w:szCs w:val="24"/>
              </w:rPr>
              <w:t>ų balų skaičiavimas</w:t>
            </w:r>
            <w:r w:rsidRPr="004539C5">
              <w:rPr>
                <w:rFonts w:ascii="Arial Narrow" w:hAnsi="Arial Narrow"/>
                <w:bCs/>
                <w:szCs w:val="24"/>
              </w:rPr>
              <w:t xml:space="preserve"> </w:t>
            </w:r>
            <w:r w:rsidR="00AF14FF" w:rsidRPr="004539C5">
              <w:rPr>
                <w:rFonts w:ascii="Arial Narrow" w:hAnsi="Arial Narrow"/>
                <w:bCs/>
                <w:szCs w:val="24"/>
              </w:rPr>
              <w:t xml:space="preserve">rengiant viešojo pirkimo dokumentus bus </w:t>
            </w:r>
            <w:r w:rsidR="004539C5" w:rsidRPr="004539C5">
              <w:rPr>
                <w:rFonts w:ascii="Arial Narrow" w:hAnsi="Arial Narrow"/>
                <w:bCs/>
                <w:szCs w:val="24"/>
              </w:rPr>
              <w:t>pa</w:t>
            </w:r>
            <w:r w:rsidR="00242A62">
              <w:rPr>
                <w:rFonts w:ascii="Arial Narrow" w:hAnsi="Arial Narrow"/>
                <w:bCs/>
                <w:szCs w:val="24"/>
              </w:rPr>
              <w:t>koreguotas</w:t>
            </w:r>
          </w:p>
        </w:tc>
      </w:tr>
      <w:tr w:rsidR="00E42421" w:rsidRPr="00E42421" w14:paraId="100DA6D2" w14:textId="77777777" w:rsidTr="00FF4F26">
        <w:tc>
          <w:tcPr>
            <w:tcW w:w="2830" w:type="dxa"/>
            <w:vAlign w:val="center"/>
          </w:tcPr>
          <w:p w14:paraId="3CC1FC4F" w14:textId="2C715C42" w:rsidR="00326181" w:rsidRPr="00E42421" w:rsidRDefault="00754885" w:rsidP="00326181">
            <w:pPr>
              <w:rPr>
                <w:rFonts w:ascii="Arial Narrow" w:hAnsi="Arial Narrow"/>
              </w:rPr>
            </w:pPr>
            <w:r w:rsidRPr="00E42421">
              <w:rPr>
                <w:rFonts w:ascii="Arial Narrow" w:hAnsi="Arial Narrow"/>
                <w:sz w:val="22"/>
                <w:szCs w:val="22"/>
              </w:rPr>
              <w:t>6. </w:t>
            </w:r>
            <w:r w:rsidR="005D7AC5" w:rsidRPr="00E42421">
              <w:rPr>
                <w:rFonts w:ascii="Arial Narrow" w:hAnsi="Arial Narrow"/>
                <w:sz w:val="22"/>
                <w:szCs w:val="22"/>
              </w:rPr>
              <w:t>Ar turite pastebėjimų siūlomiems ekonominio naudingumo kriterijų lyginamiesiems svoriams?</w:t>
            </w:r>
          </w:p>
        </w:tc>
        <w:tc>
          <w:tcPr>
            <w:tcW w:w="3400" w:type="dxa"/>
            <w:vAlign w:val="center"/>
          </w:tcPr>
          <w:p w14:paraId="78F939FD" w14:textId="442A879B" w:rsidR="00326181" w:rsidRPr="00E42421" w:rsidRDefault="005D7AC5" w:rsidP="00326181">
            <w:pPr>
              <w:rPr>
                <w:rFonts w:ascii="Arial Narrow" w:hAnsi="Arial Narrow"/>
                <w:sz w:val="22"/>
                <w:szCs w:val="22"/>
              </w:rPr>
            </w:pPr>
            <w:r w:rsidRPr="00E42421">
              <w:rPr>
                <w:rFonts w:ascii="Arial Narrow" w:hAnsi="Arial Narrow"/>
                <w:bCs/>
                <w:sz w:val="22"/>
                <w:szCs w:val="22"/>
              </w:rPr>
              <w:t>Ne</w:t>
            </w:r>
          </w:p>
        </w:tc>
        <w:tc>
          <w:tcPr>
            <w:tcW w:w="1845" w:type="dxa"/>
            <w:vAlign w:val="center"/>
          </w:tcPr>
          <w:p w14:paraId="0C329035" w14:textId="41CB70F1" w:rsidR="00326181" w:rsidRPr="00E42421" w:rsidRDefault="004A08AD" w:rsidP="00326181">
            <w:pPr>
              <w:rPr>
                <w:rFonts w:ascii="Arial Narrow" w:hAnsi="Arial Narrow"/>
                <w:bCs/>
                <w:szCs w:val="24"/>
              </w:rPr>
            </w:pPr>
            <w:r w:rsidRPr="00E42421">
              <w:rPr>
                <w:rFonts w:ascii="Arial Narrow" w:hAnsi="Arial Narrow"/>
                <w:bCs/>
                <w:szCs w:val="24"/>
              </w:rPr>
              <w:t>Atsižvelgta</w:t>
            </w:r>
          </w:p>
        </w:tc>
        <w:tc>
          <w:tcPr>
            <w:tcW w:w="2970" w:type="dxa"/>
            <w:vAlign w:val="center"/>
          </w:tcPr>
          <w:p w14:paraId="0AD2E6F2" w14:textId="4247E5D5" w:rsidR="00326181" w:rsidRPr="00E42421" w:rsidRDefault="004A08AD" w:rsidP="00326181">
            <w:pPr>
              <w:jc w:val="center"/>
              <w:rPr>
                <w:rFonts w:ascii="Arial Narrow" w:hAnsi="Arial Narrow"/>
                <w:bCs/>
                <w:szCs w:val="24"/>
              </w:rPr>
            </w:pPr>
            <w:r w:rsidRPr="00E42421">
              <w:rPr>
                <w:rFonts w:ascii="Arial Narrow" w:hAnsi="Arial Narrow"/>
                <w:bCs/>
                <w:szCs w:val="24"/>
              </w:rPr>
              <w:t>Kadangi RK dalyvis atsakė „</w:t>
            </w:r>
            <w:r w:rsidR="005D7AC5" w:rsidRPr="00E42421">
              <w:rPr>
                <w:rFonts w:ascii="Arial Narrow" w:hAnsi="Arial Narrow"/>
                <w:bCs/>
                <w:szCs w:val="24"/>
              </w:rPr>
              <w:t>Ne</w:t>
            </w:r>
            <w:r w:rsidRPr="00E42421">
              <w:rPr>
                <w:rFonts w:ascii="Arial Narrow" w:hAnsi="Arial Narrow"/>
                <w:bCs/>
                <w:szCs w:val="24"/>
              </w:rPr>
              <w:t>“, poreikio tikslinti iš anksto paskelbtą informaciją nenustatyta</w:t>
            </w:r>
          </w:p>
        </w:tc>
        <w:tc>
          <w:tcPr>
            <w:tcW w:w="3409" w:type="dxa"/>
            <w:vAlign w:val="center"/>
          </w:tcPr>
          <w:p w14:paraId="57F29366" w14:textId="49DA0864" w:rsidR="00326181" w:rsidRPr="00E42421" w:rsidRDefault="004A08AD" w:rsidP="00326181">
            <w:pPr>
              <w:jc w:val="center"/>
              <w:rPr>
                <w:rFonts w:ascii="Arial Narrow" w:hAnsi="Arial Narrow"/>
                <w:bCs/>
                <w:szCs w:val="24"/>
              </w:rPr>
            </w:pPr>
            <w:r w:rsidRPr="00E42421">
              <w:rPr>
                <w:rFonts w:ascii="Arial Narrow" w:hAnsi="Arial Narrow"/>
                <w:bCs/>
                <w:szCs w:val="24"/>
              </w:rPr>
              <w:t>Ekonominio vertinimo kriterijų</w:t>
            </w:r>
            <w:r w:rsidR="00B9656F" w:rsidRPr="00E42421">
              <w:rPr>
                <w:rFonts w:ascii="Arial Narrow" w:hAnsi="Arial Narrow"/>
                <w:bCs/>
                <w:szCs w:val="24"/>
              </w:rPr>
              <w:t xml:space="preserve"> lyginamieji svoriai</w:t>
            </w:r>
            <w:r w:rsidRPr="00E42421">
              <w:rPr>
                <w:rFonts w:ascii="Arial Narrow" w:hAnsi="Arial Narrow"/>
                <w:bCs/>
                <w:szCs w:val="24"/>
              </w:rPr>
              <w:t xml:space="preserve"> rengiant viešojo pirkimo dokumentus nebus keičiami</w:t>
            </w:r>
          </w:p>
        </w:tc>
      </w:tr>
      <w:tr w:rsidR="005B0991" w:rsidRPr="005B0991" w14:paraId="1424D0AF" w14:textId="77777777" w:rsidTr="00FF4F26">
        <w:tc>
          <w:tcPr>
            <w:tcW w:w="2830" w:type="dxa"/>
            <w:vAlign w:val="center"/>
          </w:tcPr>
          <w:p w14:paraId="1FECFC50" w14:textId="34B5FF27" w:rsidR="00903C09" w:rsidRPr="005B0991" w:rsidRDefault="005B0991" w:rsidP="00903C09">
            <w:pPr>
              <w:rPr>
                <w:rFonts w:ascii="Arial Narrow" w:hAnsi="Arial Narrow"/>
              </w:rPr>
            </w:pPr>
            <w:r w:rsidRPr="005B0991">
              <w:rPr>
                <w:rFonts w:ascii="Arial Narrow" w:hAnsi="Arial Narrow"/>
                <w:sz w:val="22"/>
                <w:szCs w:val="22"/>
              </w:rPr>
              <w:t>7</w:t>
            </w:r>
            <w:r w:rsidR="00C66EB6" w:rsidRPr="005B0991">
              <w:rPr>
                <w:rFonts w:ascii="Arial Narrow" w:hAnsi="Arial Narrow"/>
                <w:sz w:val="22"/>
                <w:szCs w:val="22"/>
              </w:rPr>
              <w:t>. </w:t>
            </w:r>
            <w:r w:rsidRPr="005B0991">
              <w:rPr>
                <w:rFonts w:ascii="Arial Narrow" w:hAnsi="Arial Narrow"/>
                <w:sz w:val="22"/>
                <w:szCs w:val="22"/>
              </w:rPr>
              <w:t>Ar turite kitų pastebėjimų ar pasiūlymų?</w:t>
            </w:r>
          </w:p>
        </w:tc>
        <w:tc>
          <w:tcPr>
            <w:tcW w:w="3400" w:type="dxa"/>
            <w:vAlign w:val="center"/>
          </w:tcPr>
          <w:p w14:paraId="61985184" w14:textId="38C0BA18" w:rsidR="00903C09" w:rsidRPr="005B0991" w:rsidRDefault="005B0991" w:rsidP="00903C09">
            <w:pPr>
              <w:rPr>
                <w:rFonts w:ascii="Arial Narrow" w:hAnsi="Arial Narrow"/>
                <w:sz w:val="22"/>
                <w:szCs w:val="22"/>
              </w:rPr>
            </w:pPr>
            <w:r w:rsidRPr="005B0991">
              <w:rPr>
                <w:rFonts w:ascii="Arial Narrow" w:hAnsi="Arial Narrow"/>
                <w:bCs/>
                <w:sz w:val="22"/>
                <w:szCs w:val="22"/>
              </w:rPr>
              <w:t>Ne</w:t>
            </w:r>
          </w:p>
        </w:tc>
        <w:tc>
          <w:tcPr>
            <w:tcW w:w="1845" w:type="dxa"/>
            <w:vAlign w:val="center"/>
          </w:tcPr>
          <w:p w14:paraId="2B7C2798" w14:textId="5ECE7337" w:rsidR="00903C09" w:rsidRPr="005B0991" w:rsidRDefault="003E28B5" w:rsidP="00903C09">
            <w:pPr>
              <w:rPr>
                <w:rFonts w:ascii="Arial Narrow" w:hAnsi="Arial Narrow"/>
                <w:bCs/>
                <w:szCs w:val="24"/>
              </w:rPr>
            </w:pPr>
            <w:r w:rsidRPr="005B0991">
              <w:rPr>
                <w:rFonts w:ascii="Arial Narrow" w:hAnsi="Arial Narrow"/>
                <w:bCs/>
                <w:szCs w:val="24"/>
              </w:rPr>
              <w:t>Atsižvelgta</w:t>
            </w:r>
          </w:p>
        </w:tc>
        <w:tc>
          <w:tcPr>
            <w:tcW w:w="2970" w:type="dxa"/>
            <w:vAlign w:val="center"/>
          </w:tcPr>
          <w:p w14:paraId="5507C89C" w14:textId="0827D352" w:rsidR="00903C09" w:rsidRPr="005B0991" w:rsidRDefault="003E28B5" w:rsidP="00903C09">
            <w:pPr>
              <w:jc w:val="center"/>
              <w:rPr>
                <w:rFonts w:ascii="Arial Narrow" w:hAnsi="Arial Narrow"/>
                <w:bCs/>
                <w:szCs w:val="24"/>
              </w:rPr>
            </w:pPr>
            <w:r w:rsidRPr="005B0991">
              <w:rPr>
                <w:rFonts w:ascii="Arial Narrow" w:hAnsi="Arial Narrow"/>
                <w:bCs/>
                <w:szCs w:val="24"/>
              </w:rPr>
              <w:t>Kadangi RK dalyvis pas</w:t>
            </w:r>
            <w:r w:rsidR="00E53E4B" w:rsidRPr="005B0991">
              <w:rPr>
                <w:rFonts w:ascii="Arial Narrow" w:hAnsi="Arial Narrow"/>
                <w:bCs/>
                <w:szCs w:val="24"/>
              </w:rPr>
              <w:t>tebėji</w:t>
            </w:r>
            <w:r w:rsidRPr="005B0991">
              <w:rPr>
                <w:rFonts w:ascii="Arial Narrow" w:hAnsi="Arial Narrow"/>
                <w:bCs/>
                <w:szCs w:val="24"/>
              </w:rPr>
              <w:t xml:space="preserve">mų nepateikė, </w:t>
            </w:r>
            <w:r w:rsidR="005B0991" w:rsidRPr="005B0991">
              <w:rPr>
                <w:rFonts w:ascii="Arial Narrow" w:hAnsi="Arial Narrow"/>
                <w:bCs/>
                <w:szCs w:val="24"/>
              </w:rPr>
              <w:t>poreikio tikslinti iš anksto paskelbtą informaciją nenustatyta</w:t>
            </w:r>
          </w:p>
        </w:tc>
        <w:tc>
          <w:tcPr>
            <w:tcW w:w="3409" w:type="dxa"/>
            <w:vAlign w:val="center"/>
          </w:tcPr>
          <w:p w14:paraId="26A7F312" w14:textId="2C3C4D6D" w:rsidR="003532B0" w:rsidRPr="005B0991" w:rsidRDefault="005B0991" w:rsidP="00903C09">
            <w:pPr>
              <w:jc w:val="center"/>
              <w:rPr>
                <w:rFonts w:ascii="Arial Narrow" w:hAnsi="Arial Narrow"/>
                <w:bCs/>
                <w:szCs w:val="24"/>
              </w:rPr>
            </w:pPr>
            <w:r w:rsidRPr="005B0991">
              <w:rPr>
                <w:rFonts w:ascii="Arial Narrow" w:hAnsi="Arial Narrow"/>
                <w:bCs/>
                <w:szCs w:val="24"/>
              </w:rPr>
              <w:t>Iš anksto paskelbta informacija netikslinama, nes toks poreikis nenustatytas.</w:t>
            </w:r>
          </w:p>
        </w:tc>
      </w:tr>
    </w:tbl>
    <w:p w14:paraId="604DAC15" w14:textId="23969454" w:rsidR="00C34839" w:rsidRDefault="00C34839" w:rsidP="00C34839">
      <w:pPr>
        <w:jc w:val="center"/>
        <w:rPr>
          <w:b/>
          <w:szCs w:val="24"/>
        </w:rPr>
      </w:pPr>
      <w:r>
        <w:rPr>
          <w:b/>
          <w:szCs w:val="24"/>
        </w:rPr>
        <w:t>____________________</w:t>
      </w:r>
    </w:p>
    <w:sectPr w:rsidR="00C34839" w:rsidSect="00901A12">
      <w:headerReference w:type="default" r:id="rId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43F3" w14:textId="77777777" w:rsidR="00093832" w:rsidRDefault="00093832" w:rsidP="00794BCE">
      <w:r>
        <w:separator/>
      </w:r>
    </w:p>
  </w:endnote>
  <w:endnote w:type="continuationSeparator" w:id="0">
    <w:p w14:paraId="44E0B55B" w14:textId="77777777" w:rsidR="00093832" w:rsidRDefault="00093832"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E71E" w14:textId="77777777" w:rsidR="00093832" w:rsidRDefault="00093832" w:rsidP="00794BCE">
      <w:r>
        <w:separator/>
      </w:r>
    </w:p>
  </w:footnote>
  <w:footnote w:type="continuationSeparator" w:id="0">
    <w:p w14:paraId="1C2F5A0F" w14:textId="77777777" w:rsidR="00093832" w:rsidRDefault="00093832"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4447" w:type="dxa"/>
      <w:tblLook w:val="04A0" w:firstRow="1" w:lastRow="0" w:firstColumn="1" w:lastColumn="0" w:noHBand="0" w:noVBand="1"/>
    </w:tblPr>
    <w:tblGrid>
      <w:gridCol w:w="2757"/>
      <w:gridCol w:w="9911"/>
      <w:gridCol w:w="1779"/>
    </w:tblGrid>
    <w:tr w:rsidR="00C35C5E" w14:paraId="05B62EBC" w14:textId="77777777" w:rsidTr="00A2376F">
      <w:tc>
        <w:tcPr>
          <w:tcW w:w="1838" w:type="dxa"/>
          <w:vMerge w:val="restart"/>
          <w:vAlign w:val="center"/>
        </w:tcPr>
        <w:p w14:paraId="288C01D5" w14:textId="61C303A4" w:rsidR="00C35C5E" w:rsidRDefault="0061530C" w:rsidP="00C35C5E">
          <w:pPr>
            <w:pStyle w:val="Antrats"/>
          </w:pPr>
          <w:r w:rsidRPr="0058356C">
            <w:rPr>
              <w:noProof/>
            </w:rPr>
            <w:drawing>
              <wp:inline distT="0" distB="0" distL="0" distR="0" wp14:anchorId="116F98CD" wp14:editId="0145AB5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10773" w:type="dxa"/>
          <w:vMerge w:val="restart"/>
          <w:shd w:val="clear" w:color="auto" w:fill="auto"/>
          <w:vAlign w:val="center"/>
        </w:tcPr>
        <w:p w14:paraId="4F4A2D58" w14:textId="77777777" w:rsidR="00A2376F" w:rsidRDefault="00A2376F" w:rsidP="00A2376F">
          <w:pPr>
            <w:jc w:val="center"/>
            <w:rPr>
              <w:rFonts w:ascii="Arial Narrow" w:hAnsi="Arial Narrow"/>
              <w:b/>
              <w:caps/>
              <w:szCs w:val="24"/>
            </w:rPr>
          </w:pPr>
          <w:r w:rsidRPr="00193FA5">
            <w:rPr>
              <w:rFonts w:ascii="Arial Narrow" w:hAnsi="Arial Narrow"/>
              <w:b/>
              <w:caps/>
              <w:szCs w:val="24"/>
            </w:rPr>
            <w:t>NUMATOMO VYKDYTI VIEŠOJO PIRKIMO „</w:t>
          </w:r>
          <w:r w:rsidRPr="00193FA5">
            <w:rPr>
              <w:rFonts w:ascii="Arial Narrow" w:hAnsi="Arial Narrow"/>
              <w:b/>
              <w:i/>
              <w:iCs/>
              <w:caps/>
              <w:szCs w:val="24"/>
            </w:rPr>
            <w:t>PIRKIMO PAVADINIMAS</w:t>
          </w:r>
          <w:r w:rsidRPr="00193FA5">
            <w:rPr>
              <w:rFonts w:ascii="Arial Narrow" w:hAnsi="Arial Narrow"/>
              <w:b/>
              <w:caps/>
              <w:szCs w:val="24"/>
            </w:rPr>
            <w:t xml:space="preserve">“ </w:t>
          </w:r>
        </w:p>
        <w:p w14:paraId="0E2733B7" w14:textId="6BBA63B4" w:rsidR="00C35C5E" w:rsidRPr="00A2376F" w:rsidRDefault="00A2376F" w:rsidP="00A2376F">
          <w:pPr>
            <w:jc w:val="center"/>
            <w:rPr>
              <w:rFonts w:ascii="Arial Narrow" w:hAnsi="Arial Narrow"/>
              <w:b/>
              <w:bCs/>
            </w:rPr>
          </w:pPr>
          <w:r w:rsidRPr="00193FA5">
            <w:rPr>
              <w:rFonts w:ascii="Arial Narrow" w:hAnsi="Arial Narrow"/>
              <w:b/>
              <w:caps/>
              <w:szCs w:val="24"/>
            </w:rPr>
            <w:t xml:space="preserve">RINKOS KONSULTACIJOS SUVESTINĖ </w:t>
          </w:r>
        </w:p>
      </w:tc>
      <w:tc>
        <w:tcPr>
          <w:tcW w:w="1836" w:type="dxa"/>
        </w:tcPr>
        <w:p w14:paraId="10F79906" w14:textId="71A764C4" w:rsidR="00C35C5E" w:rsidRPr="00A2376F" w:rsidRDefault="007013F6" w:rsidP="00C35C5E">
          <w:pPr>
            <w:pStyle w:val="Antrats"/>
            <w:rPr>
              <w:rFonts w:ascii="Arial Narrow" w:hAnsi="Arial Narrow"/>
            </w:rPr>
          </w:pPr>
          <w:r w:rsidRPr="007013F6">
            <w:rPr>
              <w:rFonts w:ascii="Arial Narrow" w:hAnsi="Arial Narrow"/>
            </w:rPr>
            <w:t>SPS-PLP1.02.01</w:t>
          </w:r>
        </w:p>
      </w:tc>
    </w:tr>
    <w:tr w:rsidR="00C35C5E" w14:paraId="0676D53A" w14:textId="77777777" w:rsidTr="00A2376F">
      <w:tc>
        <w:tcPr>
          <w:tcW w:w="1838" w:type="dxa"/>
          <w:vMerge/>
        </w:tcPr>
        <w:p w14:paraId="392B9493" w14:textId="77777777" w:rsidR="00C35C5E" w:rsidRDefault="00C35C5E" w:rsidP="00C35C5E">
          <w:pPr>
            <w:pStyle w:val="Antrats"/>
          </w:pPr>
        </w:p>
      </w:tc>
      <w:tc>
        <w:tcPr>
          <w:tcW w:w="10773" w:type="dxa"/>
          <w:vMerge/>
          <w:shd w:val="clear" w:color="auto" w:fill="auto"/>
        </w:tcPr>
        <w:p w14:paraId="57EFA0AB" w14:textId="77777777" w:rsidR="00C35C5E" w:rsidRPr="00A2376F" w:rsidRDefault="00C35C5E" w:rsidP="00C35C5E">
          <w:pPr>
            <w:pStyle w:val="Antrats"/>
            <w:rPr>
              <w:rFonts w:ascii="Arial Narrow" w:hAnsi="Arial Narrow"/>
            </w:rPr>
          </w:pPr>
        </w:p>
      </w:tc>
      <w:tc>
        <w:tcPr>
          <w:tcW w:w="1836" w:type="dxa"/>
        </w:tcPr>
        <w:p w14:paraId="1EF3B516" w14:textId="77777777" w:rsidR="00C35C5E" w:rsidRPr="00A2376F" w:rsidRDefault="00C35C5E" w:rsidP="00C35C5E">
          <w:pPr>
            <w:pStyle w:val="Antrats"/>
            <w:rPr>
              <w:rFonts w:ascii="Arial Narrow" w:hAnsi="Arial Narrow"/>
            </w:rPr>
          </w:pPr>
          <w:r w:rsidRPr="00A2376F">
            <w:rPr>
              <w:rFonts w:ascii="Arial Narrow" w:hAnsi="Arial Narrow"/>
            </w:rPr>
            <w:t xml:space="preserve">Puslapis </w:t>
          </w:r>
          <w:r w:rsidRPr="00A2376F">
            <w:rPr>
              <w:rFonts w:ascii="Arial Narrow" w:hAnsi="Arial Narrow"/>
              <w:b/>
              <w:bCs/>
            </w:rPr>
            <w:fldChar w:fldCharType="begin"/>
          </w:r>
          <w:r w:rsidRPr="00A2376F">
            <w:rPr>
              <w:rFonts w:ascii="Arial Narrow" w:hAnsi="Arial Narrow"/>
              <w:b/>
              <w:bCs/>
            </w:rPr>
            <w:instrText>PAGE  \* Arabic  \* MERGEFORMAT</w:instrText>
          </w:r>
          <w:r w:rsidRPr="00A2376F">
            <w:rPr>
              <w:rFonts w:ascii="Arial Narrow" w:hAnsi="Arial Narrow"/>
              <w:b/>
              <w:bCs/>
            </w:rPr>
            <w:fldChar w:fldCharType="separate"/>
          </w:r>
          <w:r w:rsidRPr="00A2376F">
            <w:rPr>
              <w:rFonts w:ascii="Arial Narrow" w:hAnsi="Arial Narrow"/>
              <w:b/>
              <w:bCs/>
            </w:rPr>
            <w:t>1</w:t>
          </w:r>
          <w:r w:rsidRPr="00A2376F">
            <w:rPr>
              <w:rFonts w:ascii="Arial Narrow" w:hAnsi="Arial Narrow"/>
              <w:b/>
              <w:bCs/>
            </w:rPr>
            <w:fldChar w:fldCharType="end"/>
          </w:r>
          <w:r w:rsidRPr="00A2376F">
            <w:rPr>
              <w:rFonts w:ascii="Arial Narrow" w:hAnsi="Arial Narrow"/>
            </w:rPr>
            <w:t xml:space="preserve"> iš </w:t>
          </w:r>
          <w:r w:rsidRPr="00A2376F">
            <w:rPr>
              <w:rFonts w:ascii="Arial Narrow" w:hAnsi="Arial Narrow"/>
              <w:b/>
              <w:bCs/>
            </w:rPr>
            <w:fldChar w:fldCharType="begin"/>
          </w:r>
          <w:r w:rsidRPr="00A2376F">
            <w:rPr>
              <w:rFonts w:ascii="Arial Narrow" w:hAnsi="Arial Narrow"/>
              <w:b/>
              <w:bCs/>
            </w:rPr>
            <w:instrText>NUMPAGES  \* Arabic  \* MERGEFORMAT</w:instrText>
          </w:r>
          <w:r w:rsidRPr="00A2376F">
            <w:rPr>
              <w:rFonts w:ascii="Arial Narrow" w:hAnsi="Arial Narrow"/>
              <w:b/>
              <w:bCs/>
            </w:rPr>
            <w:fldChar w:fldCharType="separate"/>
          </w:r>
          <w:r w:rsidRPr="00A2376F">
            <w:rPr>
              <w:rFonts w:ascii="Arial Narrow" w:hAnsi="Arial Narrow"/>
              <w:b/>
              <w:bCs/>
            </w:rPr>
            <w:t>2</w:t>
          </w:r>
          <w:r w:rsidRPr="00A2376F">
            <w:rPr>
              <w:rFonts w:ascii="Arial Narrow" w:hAnsi="Arial Narrow"/>
              <w:b/>
              <w:bCs/>
            </w:rPr>
            <w:fldChar w:fldCharType="end"/>
          </w:r>
        </w:p>
      </w:tc>
    </w:tr>
    <w:tr w:rsidR="00C35C5E" w14:paraId="65C0C1E0" w14:textId="77777777" w:rsidTr="00A2376F">
      <w:tc>
        <w:tcPr>
          <w:tcW w:w="1838" w:type="dxa"/>
          <w:vMerge/>
        </w:tcPr>
        <w:p w14:paraId="17DEC972" w14:textId="77777777" w:rsidR="00C35C5E" w:rsidRDefault="00C35C5E" w:rsidP="00C35C5E">
          <w:pPr>
            <w:pStyle w:val="Antrats"/>
          </w:pPr>
        </w:p>
      </w:tc>
      <w:tc>
        <w:tcPr>
          <w:tcW w:w="10773" w:type="dxa"/>
          <w:vMerge/>
          <w:shd w:val="clear" w:color="auto" w:fill="auto"/>
        </w:tcPr>
        <w:p w14:paraId="58E2D6CE" w14:textId="77777777" w:rsidR="00C35C5E" w:rsidRPr="00A2376F" w:rsidRDefault="00C35C5E" w:rsidP="00C35C5E">
          <w:pPr>
            <w:pStyle w:val="Antrats"/>
            <w:rPr>
              <w:rFonts w:ascii="Arial Narrow" w:hAnsi="Arial Narrow"/>
            </w:rPr>
          </w:pPr>
        </w:p>
      </w:tc>
      <w:tc>
        <w:tcPr>
          <w:tcW w:w="1836" w:type="dxa"/>
        </w:tcPr>
        <w:p w14:paraId="1157861D" w14:textId="45F8A83D" w:rsidR="00C35C5E" w:rsidRPr="00A2376F" w:rsidRDefault="00A2376F" w:rsidP="00C35C5E">
          <w:pPr>
            <w:pStyle w:val="Antrats"/>
            <w:rPr>
              <w:rFonts w:ascii="Arial Narrow" w:hAnsi="Arial Narrow"/>
            </w:rPr>
          </w:pPr>
          <w:r>
            <w:rPr>
              <w:rFonts w:ascii="Arial Narrow" w:hAnsi="Arial Narrow"/>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8F133BB"/>
    <w:multiLevelType w:val="hybridMultilevel"/>
    <w:tmpl w:val="219C9E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371C2"/>
    <w:multiLevelType w:val="hybridMultilevel"/>
    <w:tmpl w:val="989E4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1C40C7"/>
    <w:multiLevelType w:val="hybridMultilevel"/>
    <w:tmpl w:val="8ED61D54"/>
    <w:lvl w:ilvl="0" w:tplc="C60A14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EF47F2"/>
    <w:multiLevelType w:val="hybridMultilevel"/>
    <w:tmpl w:val="426A3B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6372D4"/>
    <w:multiLevelType w:val="hybridMultilevel"/>
    <w:tmpl w:val="A9549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FB1A7E"/>
    <w:multiLevelType w:val="hybridMultilevel"/>
    <w:tmpl w:val="76B2F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307573"/>
    <w:multiLevelType w:val="hybridMultilevel"/>
    <w:tmpl w:val="42202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757055">
    <w:abstractNumId w:val="4"/>
  </w:num>
  <w:num w:numId="2" w16cid:durableId="770205637">
    <w:abstractNumId w:val="0"/>
  </w:num>
  <w:num w:numId="3" w16cid:durableId="1626347763">
    <w:abstractNumId w:val="6"/>
  </w:num>
  <w:num w:numId="4" w16cid:durableId="625699362">
    <w:abstractNumId w:val="3"/>
  </w:num>
  <w:num w:numId="5" w16cid:durableId="177548629">
    <w:abstractNumId w:val="7"/>
  </w:num>
  <w:num w:numId="6" w16cid:durableId="324207066">
    <w:abstractNumId w:val="8"/>
  </w:num>
  <w:num w:numId="7" w16cid:durableId="1153985743">
    <w:abstractNumId w:val="9"/>
  </w:num>
  <w:num w:numId="8" w16cid:durableId="292173554">
    <w:abstractNumId w:val="1"/>
  </w:num>
  <w:num w:numId="9" w16cid:durableId="879317996">
    <w:abstractNumId w:val="2"/>
  </w:num>
  <w:num w:numId="10" w16cid:durableId="432289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0EA7"/>
    <w:rsid w:val="0001784F"/>
    <w:rsid w:val="00032AA6"/>
    <w:rsid w:val="00034B3B"/>
    <w:rsid w:val="00042497"/>
    <w:rsid w:val="000636A5"/>
    <w:rsid w:val="00087AA3"/>
    <w:rsid w:val="00090306"/>
    <w:rsid w:val="00093832"/>
    <w:rsid w:val="000942DA"/>
    <w:rsid w:val="000A3F72"/>
    <w:rsid w:val="000B68A0"/>
    <w:rsid w:val="000C03AD"/>
    <w:rsid w:val="000C2B8D"/>
    <w:rsid w:val="000E738D"/>
    <w:rsid w:val="001014B2"/>
    <w:rsid w:val="001025B8"/>
    <w:rsid w:val="001027CA"/>
    <w:rsid w:val="001129C7"/>
    <w:rsid w:val="00113E14"/>
    <w:rsid w:val="0014048E"/>
    <w:rsid w:val="001472F1"/>
    <w:rsid w:val="0015287D"/>
    <w:rsid w:val="00153405"/>
    <w:rsid w:val="00182B31"/>
    <w:rsid w:val="00186B3C"/>
    <w:rsid w:val="0019162A"/>
    <w:rsid w:val="00193FA5"/>
    <w:rsid w:val="001A471B"/>
    <w:rsid w:val="001A5BC0"/>
    <w:rsid w:val="001A6A85"/>
    <w:rsid w:val="001B272F"/>
    <w:rsid w:val="001E06D2"/>
    <w:rsid w:val="00213DC9"/>
    <w:rsid w:val="002255A9"/>
    <w:rsid w:val="0022751D"/>
    <w:rsid w:val="00242A62"/>
    <w:rsid w:val="00244AB1"/>
    <w:rsid w:val="00253F03"/>
    <w:rsid w:val="00256DEA"/>
    <w:rsid w:val="00265303"/>
    <w:rsid w:val="00277978"/>
    <w:rsid w:val="00287012"/>
    <w:rsid w:val="002910EF"/>
    <w:rsid w:val="002A0415"/>
    <w:rsid w:val="002A60E7"/>
    <w:rsid w:val="002B76DC"/>
    <w:rsid w:val="002B7978"/>
    <w:rsid w:val="002C337F"/>
    <w:rsid w:val="002E22FA"/>
    <w:rsid w:val="002E53A3"/>
    <w:rsid w:val="002E7D34"/>
    <w:rsid w:val="00307DA8"/>
    <w:rsid w:val="00324DFD"/>
    <w:rsid w:val="00326181"/>
    <w:rsid w:val="003532B0"/>
    <w:rsid w:val="00375501"/>
    <w:rsid w:val="003917F5"/>
    <w:rsid w:val="00392FBA"/>
    <w:rsid w:val="003A2DC6"/>
    <w:rsid w:val="003A34EA"/>
    <w:rsid w:val="003A5502"/>
    <w:rsid w:val="003B0F7A"/>
    <w:rsid w:val="003B2E39"/>
    <w:rsid w:val="003C5157"/>
    <w:rsid w:val="003C6674"/>
    <w:rsid w:val="003D0794"/>
    <w:rsid w:val="003D5387"/>
    <w:rsid w:val="003E1AB9"/>
    <w:rsid w:val="003E28B5"/>
    <w:rsid w:val="003F010A"/>
    <w:rsid w:val="003F19BF"/>
    <w:rsid w:val="003F37E6"/>
    <w:rsid w:val="0040394C"/>
    <w:rsid w:val="004167CB"/>
    <w:rsid w:val="004539C5"/>
    <w:rsid w:val="00454A8D"/>
    <w:rsid w:val="00455DC2"/>
    <w:rsid w:val="00456339"/>
    <w:rsid w:val="00471C96"/>
    <w:rsid w:val="00492EFA"/>
    <w:rsid w:val="004A08AD"/>
    <w:rsid w:val="004B0833"/>
    <w:rsid w:val="004B340E"/>
    <w:rsid w:val="004D294E"/>
    <w:rsid w:val="004D3883"/>
    <w:rsid w:val="004D38CB"/>
    <w:rsid w:val="004E60E7"/>
    <w:rsid w:val="00514F30"/>
    <w:rsid w:val="00523114"/>
    <w:rsid w:val="0053011C"/>
    <w:rsid w:val="00535D34"/>
    <w:rsid w:val="005472F6"/>
    <w:rsid w:val="00555B3F"/>
    <w:rsid w:val="00583150"/>
    <w:rsid w:val="005B0991"/>
    <w:rsid w:val="005B14E9"/>
    <w:rsid w:val="005B60DD"/>
    <w:rsid w:val="005C469B"/>
    <w:rsid w:val="005C7379"/>
    <w:rsid w:val="005D6370"/>
    <w:rsid w:val="005D6486"/>
    <w:rsid w:val="005D7AC5"/>
    <w:rsid w:val="005E3C9E"/>
    <w:rsid w:val="005E5940"/>
    <w:rsid w:val="005F16C7"/>
    <w:rsid w:val="00600D1E"/>
    <w:rsid w:val="0060709E"/>
    <w:rsid w:val="006146B6"/>
    <w:rsid w:val="0061530C"/>
    <w:rsid w:val="00620020"/>
    <w:rsid w:val="00642514"/>
    <w:rsid w:val="0065525E"/>
    <w:rsid w:val="006606AC"/>
    <w:rsid w:val="00661C16"/>
    <w:rsid w:val="0066347C"/>
    <w:rsid w:val="00675E77"/>
    <w:rsid w:val="00692DDF"/>
    <w:rsid w:val="006A25E3"/>
    <w:rsid w:val="006B16E1"/>
    <w:rsid w:val="006B205D"/>
    <w:rsid w:val="006C79A1"/>
    <w:rsid w:val="006D3C0B"/>
    <w:rsid w:val="006F386F"/>
    <w:rsid w:val="006F68DB"/>
    <w:rsid w:val="006F6AC2"/>
    <w:rsid w:val="007013F6"/>
    <w:rsid w:val="00703221"/>
    <w:rsid w:val="00714738"/>
    <w:rsid w:val="00724FCD"/>
    <w:rsid w:val="00740025"/>
    <w:rsid w:val="00741E19"/>
    <w:rsid w:val="00745D3E"/>
    <w:rsid w:val="00750E33"/>
    <w:rsid w:val="00752158"/>
    <w:rsid w:val="00754885"/>
    <w:rsid w:val="00773DE8"/>
    <w:rsid w:val="007876AE"/>
    <w:rsid w:val="00794BCE"/>
    <w:rsid w:val="007965BF"/>
    <w:rsid w:val="007A472A"/>
    <w:rsid w:val="007A6554"/>
    <w:rsid w:val="007C6279"/>
    <w:rsid w:val="007E1AA1"/>
    <w:rsid w:val="007F4FA8"/>
    <w:rsid w:val="00805DE0"/>
    <w:rsid w:val="008216D6"/>
    <w:rsid w:val="008235C9"/>
    <w:rsid w:val="008262CE"/>
    <w:rsid w:val="00832940"/>
    <w:rsid w:val="00850B94"/>
    <w:rsid w:val="008602CC"/>
    <w:rsid w:val="00864105"/>
    <w:rsid w:val="00877E11"/>
    <w:rsid w:val="00883635"/>
    <w:rsid w:val="0089207B"/>
    <w:rsid w:val="008A5FF6"/>
    <w:rsid w:val="008D2264"/>
    <w:rsid w:val="008E21F6"/>
    <w:rsid w:val="008E4792"/>
    <w:rsid w:val="008E5F7F"/>
    <w:rsid w:val="008E795B"/>
    <w:rsid w:val="008F1548"/>
    <w:rsid w:val="008F7798"/>
    <w:rsid w:val="00901A12"/>
    <w:rsid w:val="00902D79"/>
    <w:rsid w:val="00903C09"/>
    <w:rsid w:val="00921924"/>
    <w:rsid w:val="00936B2D"/>
    <w:rsid w:val="00937C2D"/>
    <w:rsid w:val="00941E4D"/>
    <w:rsid w:val="00943CF6"/>
    <w:rsid w:val="00971F73"/>
    <w:rsid w:val="00984C51"/>
    <w:rsid w:val="00996447"/>
    <w:rsid w:val="00997223"/>
    <w:rsid w:val="009A6944"/>
    <w:rsid w:val="009B4BDF"/>
    <w:rsid w:val="009B4C2F"/>
    <w:rsid w:val="009B7FC7"/>
    <w:rsid w:val="009C0BB1"/>
    <w:rsid w:val="009C17D1"/>
    <w:rsid w:val="009C4447"/>
    <w:rsid w:val="009E06E2"/>
    <w:rsid w:val="009E285B"/>
    <w:rsid w:val="009F37FB"/>
    <w:rsid w:val="00A05CD9"/>
    <w:rsid w:val="00A2376F"/>
    <w:rsid w:val="00A32EA7"/>
    <w:rsid w:val="00A33AFB"/>
    <w:rsid w:val="00A4745F"/>
    <w:rsid w:val="00A57EEE"/>
    <w:rsid w:val="00A705E5"/>
    <w:rsid w:val="00AA2DB5"/>
    <w:rsid w:val="00AA35A1"/>
    <w:rsid w:val="00AB2226"/>
    <w:rsid w:val="00AB390F"/>
    <w:rsid w:val="00AC25DC"/>
    <w:rsid w:val="00AC410C"/>
    <w:rsid w:val="00AE6442"/>
    <w:rsid w:val="00AF14FF"/>
    <w:rsid w:val="00AF2C3B"/>
    <w:rsid w:val="00B01105"/>
    <w:rsid w:val="00B0149D"/>
    <w:rsid w:val="00B04D88"/>
    <w:rsid w:val="00B148C5"/>
    <w:rsid w:val="00B50221"/>
    <w:rsid w:val="00B729CD"/>
    <w:rsid w:val="00B768EC"/>
    <w:rsid w:val="00B83EDA"/>
    <w:rsid w:val="00B85E04"/>
    <w:rsid w:val="00B90DAF"/>
    <w:rsid w:val="00B95CC2"/>
    <w:rsid w:val="00B9656F"/>
    <w:rsid w:val="00BA34FD"/>
    <w:rsid w:val="00BB7240"/>
    <w:rsid w:val="00BC141D"/>
    <w:rsid w:val="00BD11C5"/>
    <w:rsid w:val="00BF2911"/>
    <w:rsid w:val="00C0252A"/>
    <w:rsid w:val="00C24340"/>
    <w:rsid w:val="00C328F7"/>
    <w:rsid w:val="00C333F4"/>
    <w:rsid w:val="00C34839"/>
    <w:rsid w:val="00C35C5E"/>
    <w:rsid w:val="00C6409B"/>
    <w:rsid w:val="00C6632B"/>
    <w:rsid w:val="00C66EB6"/>
    <w:rsid w:val="00C67E32"/>
    <w:rsid w:val="00CA1B41"/>
    <w:rsid w:val="00CA4A7B"/>
    <w:rsid w:val="00CA52C2"/>
    <w:rsid w:val="00CE46B6"/>
    <w:rsid w:val="00CE685F"/>
    <w:rsid w:val="00CF7C51"/>
    <w:rsid w:val="00D033E2"/>
    <w:rsid w:val="00D0726F"/>
    <w:rsid w:val="00D13DB8"/>
    <w:rsid w:val="00D1787B"/>
    <w:rsid w:val="00D263B9"/>
    <w:rsid w:val="00D2765B"/>
    <w:rsid w:val="00D415EE"/>
    <w:rsid w:val="00D4402C"/>
    <w:rsid w:val="00D444C0"/>
    <w:rsid w:val="00D55B8D"/>
    <w:rsid w:val="00D82773"/>
    <w:rsid w:val="00D83AE7"/>
    <w:rsid w:val="00D9209A"/>
    <w:rsid w:val="00DA4E3A"/>
    <w:rsid w:val="00DB2155"/>
    <w:rsid w:val="00DB7037"/>
    <w:rsid w:val="00DC6282"/>
    <w:rsid w:val="00DD21BF"/>
    <w:rsid w:val="00DE27CC"/>
    <w:rsid w:val="00DE4399"/>
    <w:rsid w:val="00DF3CA2"/>
    <w:rsid w:val="00DF7C19"/>
    <w:rsid w:val="00E03D57"/>
    <w:rsid w:val="00E04C3A"/>
    <w:rsid w:val="00E1624D"/>
    <w:rsid w:val="00E2421C"/>
    <w:rsid w:val="00E30B59"/>
    <w:rsid w:val="00E42421"/>
    <w:rsid w:val="00E42DF5"/>
    <w:rsid w:val="00E53E4B"/>
    <w:rsid w:val="00E55EB7"/>
    <w:rsid w:val="00E603D5"/>
    <w:rsid w:val="00E8209E"/>
    <w:rsid w:val="00E90E53"/>
    <w:rsid w:val="00EC5A1C"/>
    <w:rsid w:val="00EE030D"/>
    <w:rsid w:val="00F0151F"/>
    <w:rsid w:val="00F03B26"/>
    <w:rsid w:val="00F11705"/>
    <w:rsid w:val="00F15E74"/>
    <w:rsid w:val="00F16DB1"/>
    <w:rsid w:val="00F23D2B"/>
    <w:rsid w:val="00F337DE"/>
    <w:rsid w:val="00F45CD6"/>
    <w:rsid w:val="00F601E7"/>
    <w:rsid w:val="00F94344"/>
    <w:rsid w:val="00FA7E8D"/>
    <w:rsid w:val="00FB5BD3"/>
    <w:rsid w:val="00FC0C32"/>
    <w:rsid w:val="00FF0B35"/>
    <w:rsid w:val="00FF4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0BB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214D77-3E76-44F3-A555-090E506057ED}">
  <ds:schemaRefs>
    <ds:schemaRef ds:uri="http://schemas.microsoft.com/sharepoint/v3/contenttype/forms"/>
  </ds:schemaRefs>
</ds:datastoreItem>
</file>

<file path=customXml/itemProps2.xml><?xml version="1.0" encoding="utf-8"?>
<ds:datastoreItem xmlns:ds="http://schemas.openxmlformats.org/officeDocument/2006/customXml" ds:itemID="{2517C439-49EB-480E-BF81-F7DEA5ADB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89976-D990-4910-8BDE-3DDDB1B3814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Pages>
  <Words>2500</Words>
  <Characters>1425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240</cp:revision>
  <dcterms:created xsi:type="dcterms:W3CDTF">2025-03-17T11:03:00Z</dcterms:created>
  <dcterms:modified xsi:type="dcterms:W3CDTF">2025-04-14T05:41:00Z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