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CA96C" w14:textId="4A9F2962" w:rsidR="00C3579F" w:rsidRDefault="00B30F58">
      <w:r>
        <w:rPr>
          <w:noProof/>
        </w:rPr>
        <w:drawing>
          <wp:anchor distT="0" distB="0" distL="114300" distR="114300" simplePos="0" relativeHeight="251661312" behindDoc="0" locked="0" layoutInCell="1" allowOverlap="1" wp14:anchorId="7FE43DD2" wp14:editId="75E0721D">
            <wp:simplePos x="0" y="0"/>
            <wp:positionH relativeFrom="column">
              <wp:posOffset>2188372</wp:posOffset>
            </wp:positionH>
            <wp:positionV relativeFrom="paragraph">
              <wp:posOffset>-10322</wp:posOffset>
            </wp:positionV>
            <wp:extent cx="1403145" cy="487680"/>
            <wp:effectExtent l="0" t="0" r="6985" b="7620"/>
            <wp:wrapNone/>
            <wp:docPr id="174268062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4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C0947" w14:textId="5CCA0F30" w:rsidR="00021DA8" w:rsidRDefault="00021DA8" w:rsidP="007E6E63">
      <w:pPr>
        <w:pStyle w:val="Antrat2"/>
        <w:spacing w:before="60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NACIONALINIS KRAUJO CENTRAS</w:t>
      </w:r>
    </w:p>
    <w:p w14:paraId="680124A0" w14:textId="3F40CEF7" w:rsidR="00021DA8" w:rsidRDefault="00021DA8" w:rsidP="00021DA8">
      <w:pPr>
        <w:pStyle w:val="prastasis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  <w:lang w:val="lt-LT"/>
        </w:rPr>
        <w:t>Viešoji įstaiga, Žolyno g. 34, 10</w:t>
      </w:r>
      <w:r w:rsidR="007D7B78">
        <w:rPr>
          <w:rFonts w:ascii="Times New Roman" w:hAnsi="Times New Roman" w:cs="Times New Roman"/>
          <w:sz w:val="18"/>
          <w:szCs w:val="18"/>
          <w:lang w:val="lt-LT"/>
        </w:rPr>
        <w:t>246</w:t>
      </w:r>
      <w:r>
        <w:rPr>
          <w:rFonts w:ascii="Times New Roman" w:hAnsi="Times New Roman" w:cs="Times New Roman"/>
          <w:sz w:val="18"/>
          <w:szCs w:val="18"/>
          <w:lang w:val="lt-LT"/>
        </w:rPr>
        <w:t xml:space="preserve"> Vilnius, tel. (8 5) 239 2444, </w:t>
      </w:r>
    </w:p>
    <w:p w14:paraId="0EE70F61" w14:textId="77777777" w:rsidR="00021DA8" w:rsidRDefault="00021DA8" w:rsidP="00021DA8">
      <w:pPr>
        <w:pStyle w:val="prastasis"/>
        <w:jc w:val="center"/>
      </w:pPr>
      <w:r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 xml:space="preserve"> el. p. </w:t>
      </w:r>
      <w:r w:rsidR="005973DD">
        <w:rPr>
          <w:rStyle w:val="Hipersaitas"/>
          <w:rFonts w:ascii="Times New Roman" w:hAnsi="Times New Roman"/>
          <w:sz w:val="18"/>
          <w:szCs w:val="18"/>
          <w:lang w:val="lt-LT"/>
        </w:rPr>
        <w:fldChar w:fldCharType="begin"/>
      </w:r>
      <w:r w:rsidR="005973DD">
        <w:rPr>
          <w:rStyle w:val="Hipersaitas"/>
          <w:rFonts w:ascii="Times New Roman" w:hAnsi="Times New Roman"/>
          <w:sz w:val="18"/>
          <w:szCs w:val="18"/>
          <w:lang w:val="lt-LT"/>
        </w:rPr>
        <w:instrText xml:space="preserve"> HYPERLINK "mailto:nkcadministracija@kraujodonoryste.lt" </w:instrText>
      </w:r>
      <w:r w:rsidR="005973DD">
        <w:rPr>
          <w:rStyle w:val="Hipersaitas"/>
          <w:rFonts w:ascii="Times New Roman" w:hAnsi="Times New Roman"/>
          <w:sz w:val="18"/>
          <w:szCs w:val="18"/>
          <w:lang w:val="lt-LT"/>
        </w:rPr>
        <w:fldChar w:fldCharType="separate"/>
      </w:r>
      <w:r>
        <w:rPr>
          <w:rStyle w:val="Hipersaitas"/>
          <w:rFonts w:ascii="Times New Roman" w:hAnsi="Times New Roman"/>
          <w:sz w:val="18"/>
          <w:szCs w:val="18"/>
          <w:lang w:val="lt-LT"/>
        </w:rPr>
        <w:t>nkcadministracija</w:t>
      </w:r>
      <w:r>
        <w:rPr>
          <w:rStyle w:val="Hipersaitas"/>
          <w:rFonts w:ascii="Times New Roman" w:hAnsi="Times New Roman"/>
          <w:sz w:val="18"/>
          <w:szCs w:val="18"/>
        </w:rPr>
        <w:t>@</w:t>
      </w:r>
      <w:proofErr w:type="spellStart"/>
      <w:r>
        <w:rPr>
          <w:rStyle w:val="Hipersaitas"/>
          <w:rFonts w:ascii="Times New Roman" w:hAnsi="Times New Roman"/>
          <w:sz w:val="18"/>
          <w:szCs w:val="18"/>
        </w:rPr>
        <w:t>kraujodonoryste.lt</w:t>
      </w:r>
      <w:proofErr w:type="spellEnd"/>
      <w:r w:rsidR="005973DD">
        <w:rPr>
          <w:rStyle w:val="Hipersaitas"/>
          <w:rFonts w:ascii="Times New Roman" w:hAnsi="Times New Roman"/>
          <w:sz w:val="18"/>
          <w:szCs w:val="18"/>
        </w:rPr>
        <w:fldChar w:fldCharType="end"/>
      </w:r>
      <w:r>
        <w:rPr>
          <w:rStyle w:val="Numatytasispastraiposriftas"/>
          <w:rFonts w:ascii="Times New Roman" w:hAnsi="Times New Roman" w:cs="Times New Roman"/>
          <w:sz w:val="18"/>
          <w:szCs w:val="18"/>
        </w:rPr>
        <w:t xml:space="preserve"> </w:t>
      </w:r>
    </w:p>
    <w:p w14:paraId="021BF46D" w14:textId="0584D74C" w:rsidR="00021DA8" w:rsidRPr="00936DC5" w:rsidRDefault="00021DA8" w:rsidP="00021DA8">
      <w:pPr>
        <w:pStyle w:val="prastasis"/>
        <w:spacing w:after="600"/>
        <w:jc w:val="center"/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</w:pPr>
      <w:r w:rsidRPr="00936DC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A1F6" wp14:editId="7E881770">
                <wp:simplePos x="0" y="0"/>
                <wp:positionH relativeFrom="column">
                  <wp:posOffset>-13334</wp:posOffset>
                </wp:positionH>
                <wp:positionV relativeFrom="paragraph">
                  <wp:posOffset>219711</wp:posOffset>
                </wp:positionV>
                <wp:extent cx="6134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40E444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7.3pt" to="481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" strokecolor="#a5a5a5 [3206]" strokeweight=".5pt">
                <v:stroke joinstyle="miter"/>
              </v:line>
            </w:pict>
          </mc:Fallback>
        </mc:AlternateContent>
      </w:r>
      <w:r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>Duomenys kaupiami ir saugomi Juridinių asmenų registre, kodas 126413338</w:t>
      </w:r>
      <w:r w:rsidR="00C84671"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>,</w:t>
      </w:r>
      <w:r w:rsidR="00943D8B"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C84671"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>PVM mokėtojo kodas LT100001230518</w:t>
      </w:r>
    </w:p>
    <w:p w14:paraId="3B55015F" w14:textId="2AB07638" w:rsidR="007D7B78" w:rsidRPr="007D7B78" w:rsidRDefault="00637E9B" w:rsidP="007D7B78">
      <w:pPr>
        <w:spacing w:after="120"/>
        <w:rPr>
          <w:rFonts w:ascii="Times New Roman" w:hAnsi="Times New Roman"/>
          <w:bCs/>
          <w:sz w:val="24"/>
          <w:szCs w:val="24"/>
          <w:lang w:val="lt-LT"/>
        </w:rPr>
      </w:pPr>
      <w:proofErr w:type="spellStart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>Pirkimo</w:t>
      </w:r>
      <w:proofErr w:type="spellEnd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D2822">
        <w:rPr>
          <w:rFonts w:ascii="Times New Roman" w:hAnsi="Times New Roman" w:cs="Times New Roman"/>
          <w:bCs/>
          <w:color w:val="333333"/>
          <w:sz w:val="24"/>
          <w:szCs w:val="24"/>
        </w:rPr>
        <w:t>2274555</w:t>
      </w:r>
      <w:r w:rsidRPr="00637E9B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637E9B">
        <w:rPr>
          <w:rFonts w:ascii="Times New Roman,Bold" w:hAnsi="Times New Roman,Bold" w:cs="Times New Roman,Bold"/>
          <w:bCs/>
          <w:color w:val="333333"/>
          <w:sz w:val="24"/>
          <w:szCs w:val="24"/>
        </w:rPr>
        <w:t>tiekėjams</w:t>
      </w:r>
      <w:proofErr w:type="spellEnd"/>
      <w:r w:rsidR="007D7B78" w:rsidRPr="007D7B78">
        <w:rPr>
          <w:rFonts w:ascii="Times New Roman" w:hAnsi="Times New Roman"/>
          <w:bCs/>
          <w:color w:val="FF0000"/>
          <w:sz w:val="24"/>
          <w:szCs w:val="24"/>
          <w:lang w:val="lt-LT"/>
        </w:rPr>
        <w:t xml:space="preserve">                     </w:t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 w:rsidR="00F9087D"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 w:rsidR="00F9087D"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 w:rsidR="00F9087D">
        <w:rPr>
          <w:rFonts w:ascii="Times New Roman" w:hAnsi="Times New Roman"/>
          <w:bCs/>
          <w:sz w:val="24"/>
          <w:szCs w:val="24"/>
          <w:lang w:val="lt-LT"/>
        </w:rPr>
        <w:t>2025-0</w:t>
      </w:r>
      <w:r w:rsidR="009D2822">
        <w:rPr>
          <w:rFonts w:ascii="Times New Roman" w:hAnsi="Times New Roman"/>
          <w:bCs/>
          <w:sz w:val="24"/>
          <w:szCs w:val="24"/>
          <w:lang w:val="lt-LT"/>
        </w:rPr>
        <w:t>4</w:t>
      </w:r>
      <w:r w:rsidR="00F9087D">
        <w:rPr>
          <w:rFonts w:ascii="Times New Roman" w:hAnsi="Times New Roman"/>
          <w:bCs/>
          <w:sz w:val="24"/>
          <w:szCs w:val="24"/>
          <w:lang w:val="lt-LT"/>
        </w:rPr>
        <w:t>-</w:t>
      </w:r>
      <w:r w:rsidR="009D2822">
        <w:rPr>
          <w:rFonts w:ascii="Times New Roman" w:hAnsi="Times New Roman"/>
          <w:bCs/>
          <w:sz w:val="24"/>
          <w:szCs w:val="24"/>
          <w:lang w:val="lt-LT"/>
        </w:rPr>
        <w:t>25</w:t>
      </w:r>
      <w:r w:rsidRPr="00637E9B">
        <w:rPr>
          <w:rFonts w:ascii="Times New Roman" w:hAnsi="Times New Roman"/>
          <w:bCs/>
          <w:sz w:val="24"/>
          <w:szCs w:val="24"/>
          <w:lang w:val="lt-LT"/>
        </w:rPr>
        <w:t xml:space="preserve"> Nr. </w:t>
      </w:r>
      <w:r>
        <w:rPr>
          <w:rFonts w:ascii="Times New Roman" w:hAnsi="Times New Roman"/>
          <w:bCs/>
          <w:sz w:val="24"/>
          <w:szCs w:val="24"/>
          <w:lang w:val="lt-LT"/>
        </w:rPr>
        <w:t>VPS-</w:t>
      </w:r>
      <w:r w:rsidR="009D2822">
        <w:rPr>
          <w:rFonts w:ascii="Times New Roman" w:hAnsi="Times New Roman"/>
          <w:bCs/>
          <w:sz w:val="24"/>
          <w:szCs w:val="24"/>
          <w:lang w:val="lt-LT"/>
        </w:rPr>
        <w:t>11</w:t>
      </w:r>
    </w:p>
    <w:p w14:paraId="19473B33" w14:textId="77777777" w:rsidR="003806E6" w:rsidRDefault="003806E6" w:rsidP="00637E9B">
      <w:pPr>
        <w:tabs>
          <w:tab w:val="left" w:pos="567"/>
        </w:tabs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946A771" w14:textId="77777777" w:rsidR="009D2822" w:rsidRPr="009D2822" w:rsidRDefault="009D2822" w:rsidP="009D2822">
      <w:pPr>
        <w:tabs>
          <w:tab w:val="left" w:pos="993"/>
        </w:tabs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9D282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DĖL PIRKIMO SĄLYGŲ TIKSLINIMO, VYKDANT TRANSPORTO PRIEMONIŲ NUOMOS SUPAPRASTINTĄ </w:t>
      </w:r>
      <w:r w:rsidRPr="009D2822">
        <w:rPr>
          <w:rFonts w:ascii="Times New Roman,Bold" w:hAnsi="Times New Roman,Bold" w:cs="Times New Roman,Bold"/>
          <w:b/>
          <w:bCs/>
          <w:sz w:val="24"/>
          <w:szCs w:val="24"/>
        </w:rPr>
        <w:t>VIEŠĄJĮ PIRKIMĄ ATVIRO KONKURSO BŪDU (</w:t>
      </w:r>
      <w:proofErr w:type="spellStart"/>
      <w:r w:rsidRPr="009D2822">
        <w:rPr>
          <w:rFonts w:ascii="Times New Roman,Bold" w:hAnsi="Times New Roman,Bold" w:cs="Times New Roman,Bold"/>
          <w:b/>
          <w:bCs/>
          <w:sz w:val="24"/>
          <w:szCs w:val="24"/>
        </w:rPr>
        <w:t>pirkimo</w:t>
      </w:r>
      <w:proofErr w:type="spellEnd"/>
      <w:r w:rsidRPr="009D2822">
        <w:rPr>
          <w:rFonts w:ascii="Times New Roman,Bold" w:hAnsi="Times New Roman,Bold" w:cs="Times New Roman,Bold"/>
          <w:b/>
          <w:bCs/>
          <w:sz w:val="24"/>
          <w:szCs w:val="24"/>
        </w:rPr>
        <w:t xml:space="preserve"> ID 2274555)</w:t>
      </w:r>
    </w:p>
    <w:p w14:paraId="1FB8220F" w14:textId="77777777" w:rsidR="00637E9B" w:rsidRDefault="00637E9B" w:rsidP="00B87AC8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292779" w14:textId="58C403CD" w:rsidR="009D2822" w:rsidRPr="009D2822" w:rsidRDefault="00637E9B" w:rsidP="009D28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Viešoji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Nacionalinis kraujo centras (</w:t>
      </w:r>
      <w:proofErr w:type="spellStart"/>
      <w:r>
        <w:rPr>
          <w:rFonts w:ascii="Times New Roman" w:hAnsi="Times New Roman" w:cs="Times New Roman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VšĮ NKC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>2025-04-18 Centrinėje viešųjų pirkimų informacinėje sistemoje (toliau – CVP IS) paskelb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transporto priemonių nuomos supaprastint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viešojo pirkimo atvir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konkurs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5DC0454" w14:textId="77777777" w:rsidR="009D2822" w:rsidRPr="009D2822" w:rsidRDefault="009D2822" w:rsidP="009D28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4CC4D2" w14:textId="59779200" w:rsidR="00B87AC8" w:rsidRDefault="008B0358" w:rsidP="008B0358">
      <w:pPr>
        <w:autoSpaceDE w:val="0"/>
        <w:autoSpaceDN w:val="0"/>
        <w:adjustRightInd w:val="0"/>
        <w:spacing w:after="0" w:line="240" w:lineRule="auto"/>
        <w:ind w:firstLine="56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822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="009D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822"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 w:rsidR="009D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D2822"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28FDB0" w14:textId="77777777" w:rsidR="009D2822" w:rsidRDefault="009D2822" w:rsidP="008B03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9B98B" w14:textId="6006BCC1" w:rsidR="0011735C" w:rsidRDefault="009D2822" w:rsidP="008B03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B0358">
        <w:rPr>
          <w:rFonts w:ascii="Times New Roman" w:hAnsi="Times New Roman" w:cs="Times New Roman"/>
          <w:b/>
          <w:bCs/>
          <w:sz w:val="24"/>
          <w:szCs w:val="24"/>
        </w:rPr>
        <w:t>lausimas</w:t>
      </w:r>
      <w:proofErr w:type="spellEnd"/>
      <w:r w:rsidR="008B03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34B689" w14:textId="77777777" w:rsidR="00FD59E5" w:rsidRDefault="0005613E" w:rsidP="0005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pakoreguoti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techninės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specifikacijos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8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punkto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reikalavimus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: "</w:t>
      </w:r>
      <w:proofErr w:type="spellStart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</w:t>
      </w:r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agažo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skyriau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talpa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-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Talpa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ne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mažiau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500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litrų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atsarginiu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Talpa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ne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mažiau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1750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litrų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pilnai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atlenktomis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galinėmis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sėdynėmis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atsarginiu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)",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ištrinant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žodžius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"(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atsarginiu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)".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Prašymą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motyvuojame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tuo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siekiami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įsigyti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PHEV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tipo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automobiliai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o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automobilių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gamintojai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neturi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galimybės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komplektuoti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kartu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atsarginiais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</w:t>
      </w:r>
      <w:proofErr w:type="spellEnd"/>
      <w:proofErr w:type="gram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konstrukcinių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iš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tink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</w:t>
      </w:r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įkraunamų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hibridinių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automobilių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ypatumų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),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todėl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paminėtas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reikalavimas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savo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esme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ydingas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pat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prieštarauja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techninės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specifikacijos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16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punkte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išdėstytam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reikalavimui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</w:t>
      </w:r>
      <w:proofErr w:type="spellEnd"/>
      <w:proofErr w:type="gram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atsarginio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Atsižvelgiant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į </w:t>
      </w:r>
      <w:proofErr w:type="gram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</w:t>
      </w:r>
      <w:proofErr w:type="gram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automobiliai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bus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siūlomi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gamykliniais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remonto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komplektais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o ne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atsarginiais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tokių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gamintojai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tiekti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nenumato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),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tiekėjai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niekaip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negali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nurodyti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8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punkte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bagažinės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talpų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parametrų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atsarginiais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ratais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0B97F006" w14:textId="19FCE9B1" w:rsidR="0005613E" w:rsidRDefault="0005613E" w:rsidP="0005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color w:val="00241A"/>
          <w:sz w:val="21"/>
          <w:szCs w:val="21"/>
          <w:shd w:val="clear" w:color="auto" w:fill="FFFFFF"/>
        </w:rPr>
      </w:pP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Taipogi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kurioje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vietoje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įrašyta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per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kurį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laiką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sutarties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pasirašymo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turi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Jums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pristatyti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automobiliai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t.y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jų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tiekimo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laikas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šios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informacijos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dokumentuose</w:t>
      </w:r>
      <w:proofErr w:type="spellEnd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5613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neradome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</w:p>
    <w:p w14:paraId="05168B41" w14:textId="5EDFDB69" w:rsidR="008B0358" w:rsidRPr="00FD59E5" w:rsidRDefault="008B0358" w:rsidP="008B03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FD59E5">
        <w:rPr>
          <w:rFonts w:ascii="Times New Roman" w:hAnsi="Times New Roman" w:cs="Times New Roman"/>
          <w:b/>
          <w:bCs/>
          <w:color w:val="333333"/>
          <w:sz w:val="24"/>
          <w:szCs w:val="24"/>
        </w:rPr>
        <w:t>Atsakymas</w:t>
      </w:r>
      <w:proofErr w:type="spellEnd"/>
      <w:r w:rsidRPr="00FD59E5">
        <w:rPr>
          <w:rFonts w:ascii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6FB63C0D" w14:textId="7D86A3F9" w:rsidR="00FD59E5" w:rsidRDefault="00FD59E5" w:rsidP="00FD59E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Informuojame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priedo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” III </w:t>
      </w:r>
      <w:proofErr w:type="spellStart"/>
      <w:r w:rsidRPr="00FD59E5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Pr="00FD59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Kokybė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sutarties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prievolių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vykdymas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” 15 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punkte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nurodyta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BF3FF3" w14:textId="2A0E3150" w:rsidR="00FD59E5" w:rsidRPr="00FD59E5" w:rsidRDefault="00FD59E5" w:rsidP="00FD59E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D59E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D59E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Automobiliai turi būti perduodami ir priimami Vilniuje, adresu Žolyno g. 34, Vilnius. Automobilių perdavimas – priėmimas įforminamas Šalims pasirašant Transporto priemonių perdavimo – priėmimo aktą (2 egz., po vieną kiekvienai Šaliai). Automobiliai turi būti pristatyti Tiekėjo sąskaita ir jėgomis </w:t>
      </w:r>
      <w:r w:rsidRPr="00FD59E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ne vėliau kaip per 4 (keturis) mėnesius nuo Sutarties pasirašymo dienos</w:t>
      </w:r>
      <w:r w:rsidRPr="00FD59E5">
        <w:rPr>
          <w:rFonts w:ascii="Times New Roman" w:eastAsia="Times New Roman" w:hAnsi="Times New Roman" w:cs="Times New Roman"/>
          <w:sz w:val="24"/>
          <w:szCs w:val="24"/>
          <w:lang w:val="lt-LT"/>
        </w:rPr>
        <w:t>. „</w:t>
      </w:r>
    </w:p>
    <w:p w14:paraId="07AE7A71" w14:textId="6F9A3773" w:rsidR="00FD59E5" w:rsidRPr="00FD59E5" w:rsidRDefault="00FD59E5" w:rsidP="00FD5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9E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B0358" w:rsidRPr="00FD59E5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8B0358"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F9C" w:rsidRPr="00FD59E5">
        <w:rPr>
          <w:rFonts w:ascii="Times New Roman" w:hAnsi="Times New Roman" w:cs="Times New Roman"/>
          <w:sz w:val="24"/>
          <w:szCs w:val="24"/>
        </w:rPr>
        <w:t>Bendrųjų</w:t>
      </w:r>
      <w:proofErr w:type="spellEnd"/>
      <w:r w:rsidR="00E55F9C"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F9C" w:rsidRPr="00FD59E5">
        <w:rPr>
          <w:rFonts w:ascii="Times New Roman" w:hAnsi="Times New Roman" w:cs="Times New Roman"/>
          <w:sz w:val="24"/>
          <w:szCs w:val="24"/>
        </w:rPr>
        <w:t>p</w:t>
      </w:r>
      <w:r w:rsidR="008B0358" w:rsidRPr="00FD59E5">
        <w:rPr>
          <w:rFonts w:ascii="Times New Roman" w:hAnsi="Times New Roman" w:cs="Times New Roman"/>
          <w:sz w:val="24"/>
          <w:szCs w:val="24"/>
        </w:rPr>
        <w:t>irkimo</w:t>
      </w:r>
      <w:proofErr w:type="spellEnd"/>
      <w:r w:rsidR="008B0358"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8" w:rsidRPr="00FD59E5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="008B0358" w:rsidRPr="00FD59E5">
        <w:rPr>
          <w:rFonts w:ascii="Times New Roman" w:hAnsi="Times New Roman" w:cs="Times New Roman"/>
          <w:sz w:val="24"/>
          <w:szCs w:val="24"/>
        </w:rPr>
        <w:t xml:space="preserve"> </w:t>
      </w:r>
      <w:r w:rsidR="00E55F9C" w:rsidRPr="00FD59E5">
        <w:rPr>
          <w:rFonts w:ascii="Times New Roman" w:hAnsi="Times New Roman" w:cs="Times New Roman"/>
          <w:sz w:val="24"/>
          <w:szCs w:val="24"/>
          <w:lang w:val="lt-LT"/>
        </w:rPr>
        <w:t>5.</w:t>
      </w:r>
      <w:r w:rsidR="004B7C60" w:rsidRPr="00FD59E5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E55F9C" w:rsidRPr="00FD59E5">
        <w:rPr>
          <w:rFonts w:ascii="Times New Roman" w:hAnsi="Times New Roman" w:cs="Times New Roman"/>
          <w:sz w:val="24"/>
          <w:szCs w:val="24"/>
          <w:lang w:val="lt-LT"/>
        </w:rPr>
        <w:t>. punktu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B7C60" w:rsidRPr="00FD59E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5F9C" w:rsidRPr="00FD59E5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</w:t>
      </w:r>
      <w:proofErr w:type="spellStart"/>
      <w:r w:rsidR="008B0358" w:rsidRPr="00FD59E5">
        <w:rPr>
          <w:rFonts w:ascii="Times New Roman" w:hAnsi="Times New Roman" w:cs="Times New Roman"/>
          <w:sz w:val="24"/>
          <w:szCs w:val="24"/>
        </w:rPr>
        <w:t>patikslina</w:t>
      </w:r>
      <w:proofErr w:type="spellEnd"/>
      <w:r w:rsidR="008B0358"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F9C" w:rsidRPr="00FD59E5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="00E55F9C"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F9C" w:rsidRPr="00FD59E5">
        <w:rPr>
          <w:rFonts w:ascii="Times New Roman" w:hAnsi="Times New Roman" w:cs="Times New Roman"/>
          <w:sz w:val="24"/>
          <w:szCs w:val="24"/>
        </w:rPr>
        <w:t>p</w:t>
      </w:r>
      <w:r w:rsidR="008B0358" w:rsidRPr="00FD59E5">
        <w:rPr>
          <w:rFonts w:ascii="Times New Roman" w:hAnsi="Times New Roman" w:cs="Times New Roman"/>
          <w:sz w:val="24"/>
          <w:szCs w:val="24"/>
        </w:rPr>
        <w:t>irkimo</w:t>
      </w:r>
      <w:proofErr w:type="spellEnd"/>
      <w:r w:rsidR="008B0358" w:rsidRPr="00FD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8" w:rsidRPr="00FD59E5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="008B0358" w:rsidRPr="00FD59E5">
        <w:rPr>
          <w:rFonts w:ascii="Times New Roman" w:hAnsi="Times New Roman" w:cs="Times New Roman"/>
          <w:sz w:val="24"/>
          <w:szCs w:val="24"/>
        </w:rPr>
        <w:t xml:space="preserve"> </w:t>
      </w:r>
      <w:r w:rsidRPr="00FD59E5">
        <w:rPr>
          <w:rFonts w:ascii="Times New Roman" w:hAnsi="Times New Roman" w:cs="Times New Roman"/>
          <w:sz w:val="24"/>
          <w:szCs w:val="24"/>
        </w:rPr>
        <w:t>2</w:t>
      </w:r>
      <w:r w:rsidRPr="00FD5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priedo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Techninė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specifikacija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 xml:space="preserve">“ 8 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punktą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išdėst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jį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59E5">
        <w:rPr>
          <w:rFonts w:ascii="Times New Roman" w:hAnsi="Times New Roman" w:cs="Times New Roman"/>
          <w:bCs/>
          <w:sz w:val="24"/>
          <w:szCs w:val="24"/>
        </w:rPr>
        <w:t>sekančiai</w:t>
      </w:r>
      <w:proofErr w:type="spellEnd"/>
      <w:r w:rsidRPr="00FD59E5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126"/>
        <w:gridCol w:w="7229"/>
      </w:tblGrid>
      <w:tr w:rsidR="00FD59E5" w:rsidRPr="00995ADE" w14:paraId="2A4CE2DA" w14:textId="77777777" w:rsidTr="001C367A">
        <w:trPr>
          <w:trHeight w:val="737"/>
        </w:trPr>
        <w:tc>
          <w:tcPr>
            <w:tcW w:w="454" w:type="dxa"/>
            <w:shd w:val="clear" w:color="auto" w:fill="auto"/>
            <w:vAlign w:val="center"/>
          </w:tcPr>
          <w:p w14:paraId="386B3771" w14:textId="77777777" w:rsidR="00FD59E5" w:rsidRPr="00FD59E5" w:rsidRDefault="00FD59E5" w:rsidP="00A54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59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3AB38F" w14:textId="77777777" w:rsidR="00FD59E5" w:rsidRPr="00FD59E5" w:rsidRDefault="00FD59E5" w:rsidP="00A54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D59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Bagažo</w:t>
            </w:r>
            <w:proofErr w:type="spellEnd"/>
            <w:r w:rsidRPr="00FD59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59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skyriau</w:t>
            </w:r>
            <w:proofErr w:type="spellEnd"/>
            <w:r w:rsidRPr="00FD59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59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talpa</w:t>
            </w:r>
            <w:proofErr w:type="spellEnd"/>
          </w:p>
        </w:tc>
        <w:tc>
          <w:tcPr>
            <w:tcW w:w="7229" w:type="dxa"/>
            <w:shd w:val="clear" w:color="auto" w:fill="auto"/>
            <w:vAlign w:val="center"/>
          </w:tcPr>
          <w:p w14:paraId="5B072FB1" w14:textId="77777777" w:rsidR="00FD59E5" w:rsidRPr="00FD59E5" w:rsidRDefault="00FD59E5" w:rsidP="00A54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proofErr w:type="spellStart"/>
            <w:r w:rsidRPr="00FD59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Talpa</w:t>
            </w:r>
            <w:proofErr w:type="spellEnd"/>
            <w:r w:rsidRPr="00FD59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ne </w:t>
            </w:r>
            <w:proofErr w:type="spellStart"/>
            <w:r w:rsidRPr="00FD59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mažiau</w:t>
            </w:r>
            <w:proofErr w:type="spellEnd"/>
            <w:r w:rsidRPr="00FD59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500 </w:t>
            </w:r>
            <w:proofErr w:type="spellStart"/>
            <w:r w:rsidRPr="00FD59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litrų</w:t>
            </w:r>
            <w:proofErr w:type="spellEnd"/>
            <w:r w:rsidRPr="00FD59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  <w:p w14:paraId="3DBD82BA" w14:textId="77777777" w:rsidR="00FD59E5" w:rsidRPr="00FD59E5" w:rsidRDefault="00FD59E5" w:rsidP="00A54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bdr w:val="nil"/>
              </w:rPr>
            </w:pP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Talpa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 xml:space="preserve"> 1750 </w:t>
            </w: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litrų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pilnai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atlenktomis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galinėmis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sėdynėmis</w:t>
            </w:r>
            <w:proofErr w:type="spellEnd"/>
            <w:r w:rsidRPr="00FD5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FEDEF24" w14:textId="5B8ADC61" w:rsidR="001C367A" w:rsidRPr="001C367A" w:rsidRDefault="001C367A" w:rsidP="001C36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Pr="001C367A">
        <w:rPr>
          <w:rFonts w:ascii="Times New Roman" w:hAnsi="Times New Roman" w:cs="Times New Roman"/>
          <w:sz w:val="24"/>
          <w:szCs w:val="24"/>
          <w:lang w:val="lt-LT"/>
        </w:rPr>
        <w:t>Vadovaujantis Lietuvos Respublikos viešųjų pirkimų įstatymo Nr. I-1491 36 str. 6 p. bei Bendrųjų pirkimo sąlygų 5.2 p., a</w:t>
      </w:r>
      <w:r w:rsidRPr="001C367A">
        <w:rPr>
          <w:rFonts w:ascii="Times New Roman" w:hAnsi="Times New Roman" w:cs="Times New Roman"/>
          <w:bCs/>
          <w:iCs/>
          <w:sz w:val="24"/>
          <w:szCs w:val="24"/>
          <w:lang w:val="lt-LT"/>
        </w:rPr>
        <w:t>tnaujintas Specialiąsias pirkimo sąlygas (2 versija) bei</w:t>
      </w:r>
      <w:r w:rsidRPr="001C36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raštas</w:t>
      </w:r>
      <w:r w:rsidRPr="001C367A">
        <w:rPr>
          <w:rFonts w:ascii="Times New Roman" w:hAnsi="Times New Roman" w:cs="Times New Roman"/>
          <w:sz w:val="24"/>
          <w:szCs w:val="24"/>
          <w:lang w:val="lt-LT"/>
        </w:rPr>
        <w:t xml:space="preserve"> dėl patikslinimo</w:t>
      </w:r>
      <w:r w:rsidRPr="001C367A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įkeliamas</w:t>
      </w:r>
      <w:r w:rsidRPr="001C367A">
        <w:rPr>
          <w:rFonts w:ascii="Times New Roman" w:hAnsi="Times New Roman" w:cs="Times New Roman"/>
          <w:sz w:val="24"/>
          <w:szCs w:val="24"/>
          <w:lang w:val="lt-LT"/>
        </w:rPr>
        <w:t xml:space="preserve"> į CVP IS prie pirkimo dokumentų.</w:t>
      </w:r>
    </w:p>
    <w:p w14:paraId="641BA4FA" w14:textId="61AF0A82" w:rsidR="003806E6" w:rsidRPr="003806E6" w:rsidRDefault="003806E6" w:rsidP="009303E0">
      <w:pPr>
        <w:pStyle w:val="prastasis1"/>
        <w:widowControl/>
        <w:suppressAutoHyphens w:val="0"/>
        <w:autoSpaceDE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6E6">
        <w:rPr>
          <w:rFonts w:ascii="Times New Roman" w:hAnsi="Times New Roman" w:cs="Times New Roman"/>
          <w:sz w:val="24"/>
          <w:szCs w:val="24"/>
        </w:rPr>
        <w:t>Eknomikos</w:t>
      </w:r>
      <w:proofErr w:type="spellEnd"/>
      <w:r w:rsidRPr="003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E6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Pr="003806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AC3B3" w14:textId="5C520447" w:rsidR="00EC0D6D" w:rsidRDefault="003806E6" w:rsidP="001C367A">
      <w:pPr>
        <w:pStyle w:val="prastasis1"/>
        <w:widowControl/>
        <w:suppressAutoHyphens w:val="0"/>
        <w:autoSpaceDE/>
        <w:spacing w:line="256" w:lineRule="auto"/>
        <w:jc w:val="both"/>
      </w:pPr>
      <w:proofErr w:type="spellStart"/>
      <w:proofErr w:type="gramStart"/>
      <w:r w:rsidRPr="003806E6">
        <w:rPr>
          <w:rFonts w:ascii="Times New Roman" w:hAnsi="Times New Roman" w:cs="Times New Roman"/>
          <w:sz w:val="24"/>
          <w:szCs w:val="24"/>
        </w:rPr>
        <w:t>vyriausioj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E6">
        <w:rPr>
          <w:rFonts w:ascii="Times New Roman" w:hAnsi="Times New Roman" w:cs="Times New Roman"/>
          <w:sz w:val="24"/>
          <w:szCs w:val="24"/>
        </w:rPr>
        <w:t>specialistė</w:t>
      </w:r>
      <w:proofErr w:type="spellEnd"/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  <w:t xml:space="preserve">Irena </w:t>
      </w:r>
      <w:proofErr w:type="spellStart"/>
      <w:r w:rsidRPr="003806E6">
        <w:rPr>
          <w:rFonts w:ascii="Times New Roman" w:hAnsi="Times New Roman" w:cs="Times New Roman"/>
          <w:sz w:val="24"/>
          <w:szCs w:val="24"/>
        </w:rPr>
        <w:t>Vaitekėnaitė</w:t>
      </w:r>
      <w:proofErr w:type="spellEnd"/>
    </w:p>
    <w:sectPr w:rsidR="00EC0D6D" w:rsidSect="00FD59E5">
      <w:headerReference w:type="default" r:id="rId9"/>
      <w:pgSz w:w="11909" w:h="16834" w:code="9"/>
      <w:pgMar w:top="709" w:right="425" w:bottom="426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8D9DA" w14:textId="77777777" w:rsidR="00E66A57" w:rsidRDefault="00E66A57" w:rsidP="00021DA8">
      <w:pPr>
        <w:spacing w:after="0" w:line="240" w:lineRule="auto"/>
      </w:pPr>
      <w:r>
        <w:separator/>
      </w:r>
    </w:p>
  </w:endnote>
  <w:endnote w:type="continuationSeparator" w:id="0">
    <w:p w14:paraId="546FF8E0" w14:textId="77777777" w:rsidR="00E66A57" w:rsidRDefault="00E66A57" w:rsidP="0002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7B896" w14:textId="77777777" w:rsidR="00E66A57" w:rsidRDefault="00E66A57" w:rsidP="00021DA8">
      <w:pPr>
        <w:spacing w:after="0" w:line="240" w:lineRule="auto"/>
      </w:pPr>
      <w:r>
        <w:separator/>
      </w:r>
    </w:p>
  </w:footnote>
  <w:footnote w:type="continuationSeparator" w:id="0">
    <w:p w14:paraId="57BA24FD" w14:textId="77777777" w:rsidR="00E66A57" w:rsidRDefault="00E66A57" w:rsidP="0002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1B259" w14:textId="7E1396F9" w:rsidR="00B0461E" w:rsidRPr="00D122C5" w:rsidRDefault="00D122C5" w:rsidP="00D122C5">
    <w:pPr>
      <w:pStyle w:val="Header"/>
      <w:spacing w:after="120"/>
      <w:jc w:val="center"/>
      <w:rPr>
        <w:rFonts w:ascii="Times New Roman" w:hAnsi="Times New Roman" w:cs="Times New Roman"/>
      </w:rPr>
    </w:pPr>
    <w:r w:rsidRPr="00D122C5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BE3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-1410" w:hanging="432"/>
      </w:pPr>
    </w:lvl>
    <w:lvl w:ilvl="2">
      <w:start w:val="1"/>
      <w:numFmt w:val="decimal"/>
      <w:lvlText w:val="%1.%2.%3."/>
      <w:lvlJc w:val="left"/>
      <w:pPr>
        <w:ind w:left="-902" w:hanging="504"/>
      </w:pPr>
    </w:lvl>
    <w:lvl w:ilvl="3">
      <w:start w:val="1"/>
      <w:numFmt w:val="decimal"/>
      <w:lvlText w:val="%1.%2.%3.%4."/>
      <w:lvlJc w:val="left"/>
      <w:pPr>
        <w:ind w:left="-398" w:hanging="648"/>
      </w:pPr>
    </w:lvl>
    <w:lvl w:ilvl="4">
      <w:start w:val="1"/>
      <w:numFmt w:val="decimal"/>
      <w:lvlText w:val="%1.%2.%3.%4.%5."/>
      <w:lvlJc w:val="left"/>
      <w:pPr>
        <w:ind w:left="106" w:hanging="792"/>
      </w:pPr>
    </w:lvl>
    <w:lvl w:ilvl="5">
      <w:start w:val="1"/>
      <w:numFmt w:val="decimal"/>
      <w:lvlText w:val="%1.%2.%3.%4.%5.%6."/>
      <w:lvlJc w:val="left"/>
      <w:pPr>
        <w:ind w:left="610" w:hanging="936"/>
      </w:pPr>
    </w:lvl>
    <w:lvl w:ilvl="6">
      <w:start w:val="1"/>
      <w:numFmt w:val="decimal"/>
      <w:lvlText w:val="%1.%2.%3.%4.%5.%6.%7."/>
      <w:lvlJc w:val="left"/>
      <w:pPr>
        <w:ind w:left="1114" w:hanging="1080"/>
      </w:pPr>
    </w:lvl>
    <w:lvl w:ilvl="7">
      <w:start w:val="1"/>
      <w:numFmt w:val="decimal"/>
      <w:lvlText w:val="%1.%2.%3.%4.%5.%6.%7.%8."/>
      <w:lvlJc w:val="left"/>
      <w:pPr>
        <w:ind w:left="1618" w:hanging="1224"/>
      </w:pPr>
    </w:lvl>
    <w:lvl w:ilvl="8">
      <w:start w:val="1"/>
      <w:numFmt w:val="decimal"/>
      <w:lvlText w:val="%1.%2.%3.%4.%5.%6.%7.%8.%9."/>
      <w:lvlJc w:val="left"/>
      <w:pPr>
        <w:ind w:left="2194" w:hanging="1440"/>
      </w:pPr>
    </w:lvl>
  </w:abstractNum>
  <w:abstractNum w:abstractNumId="3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4B90AB0"/>
    <w:multiLevelType w:val="hybridMultilevel"/>
    <w:tmpl w:val="6F9E8C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E5BA6"/>
    <w:multiLevelType w:val="hybridMultilevel"/>
    <w:tmpl w:val="ADF29652"/>
    <w:lvl w:ilvl="0" w:tplc="D1C0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2" w15:restartNumberingAfterBreak="0">
    <w:nsid w:val="7FC03E4E"/>
    <w:multiLevelType w:val="hybridMultilevel"/>
    <w:tmpl w:val="6608C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A8"/>
    <w:rsid w:val="00021DA8"/>
    <w:rsid w:val="00022301"/>
    <w:rsid w:val="000461F1"/>
    <w:rsid w:val="00050A2A"/>
    <w:rsid w:val="000557F3"/>
    <w:rsid w:val="0005613E"/>
    <w:rsid w:val="000A68FA"/>
    <w:rsid w:val="00105DAA"/>
    <w:rsid w:val="001154D5"/>
    <w:rsid w:val="0011735C"/>
    <w:rsid w:val="00121C86"/>
    <w:rsid w:val="0017718A"/>
    <w:rsid w:val="001C367A"/>
    <w:rsid w:val="001F24FB"/>
    <w:rsid w:val="002578D8"/>
    <w:rsid w:val="00266189"/>
    <w:rsid w:val="002C44BD"/>
    <w:rsid w:val="00322A1D"/>
    <w:rsid w:val="0033203C"/>
    <w:rsid w:val="003806E6"/>
    <w:rsid w:val="0038390D"/>
    <w:rsid w:val="00405116"/>
    <w:rsid w:val="00411670"/>
    <w:rsid w:val="00422580"/>
    <w:rsid w:val="0042702E"/>
    <w:rsid w:val="00435702"/>
    <w:rsid w:val="004B7C60"/>
    <w:rsid w:val="004C25A7"/>
    <w:rsid w:val="0050374E"/>
    <w:rsid w:val="00516D11"/>
    <w:rsid w:val="00531A9D"/>
    <w:rsid w:val="00563857"/>
    <w:rsid w:val="005672DA"/>
    <w:rsid w:val="005748A8"/>
    <w:rsid w:val="00574D39"/>
    <w:rsid w:val="005973DD"/>
    <w:rsid w:val="005A0F8A"/>
    <w:rsid w:val="005F3EDF"/>
    <w:rsid w:val="00603ADE"/>
    <w:rsid w:val="00636FED"/>
    <w:rsid w:val="00637E9B"/>
    <w:rsid w:val="00652F20"/>
    <w:rsid w:val="006D34FB"/>
    <w:rsid w:val="006E596F"/>
    <w:rsid w:val="00732BC5"/>
    <w:rsid w:val="007D7B78"/>
    <w:rsid w:val="007E074C"/>
    <w:rsid w:val="007E6E63"/>
    <w:rsid w:val="008044CD"/>
    <w:rsid w:val="00865EBF"/>
    <w:rsid w:val="00897275"/>
    <w:rsid w:val="008B0358"/>
    <w:rsid w:val="008B5F70"/>
    <w:rsid w:val="008C23EA"/>
    <w:rsid w:val="008F6AEB"/>
    <w:rsid w:val="009303E0"/>
    <w:rsid w:val="00936DC5"/>
    <w:rsid w:val="00943D8B"/>
    <w:rsid w:val="00950B77"/>
    <w:rsid w:val="00953894"/>
    <w:rsid w:val="009644DF"/>
    <w:rsid w:val="009D2822"/>
    <w:rsid w:val="00A039CD"/>
    <w:rsid w:val="00A57DE6"/>
    <w:rsid w:val="00A616DC"/>
    <w:rsid w:val="00AC206D"/>
    <w:rsid w:val="00B00C58"/>
    <w:rsid w:val="00B00F32"/>
    <w:rsid w:val="00B039C4"/>
    <w:rsid w:val="00B0461E"/>
    <w:rsid w:val="00B062C8"/>
    <w:rsid w:val="00B30F58"/>
    <w:rsid w:val="00B60E0A"/>
    <w:rsid w:val="00B87AC8"/>
    <w:rsid w:val="00C1691B"/>
    <w:rsid w:val="00C3579F"/>
    <w:rsid w:val="00C84671"/>
    <w:rsid w:val="00CC05FA"/>
    <w:rsid w:val="00CC3A3E"/>
    <w:rsid w:val="00D04F32"/>
    <w:rsid w:val="00D0739A"/>
    <w:rsid w:val="00D122C5"/>
    <w:rsid w:val="00D3150C"/>
    <w:rsid w:val="00D94DC5"/>
    <w:rsid w:val="00DA088D"/>
    <w:rsid w:val="00DB1297"/>
    <w:rsid w:val="00DD3C6A"/>
    <w:rsid w:val="00E55F9C"/>
    <w:rsid w:val="00E66A57"/>
    <w:rsid w:val="00EC0D6D"/>
    <w:rsid w:val="00EC1529"/>
    <w:rsid w:val="00F407B3"/>
    <w:rsid w:val="00F74412"/>
    <w:rsid w:val="00F9087D"/>
    <w:rsid w:val="00FD59E5"/>
    <w:rsid w:val="00FE513C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36CAD"/>
  <w15:chartTrackingRefBased/>
  <w15:docId w15:val="{765A619F-85D3-4B98-9690-75FEA2BC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2">
    <w:name w:val="Antraštė 2"/>
    <w:basedOn w:val="prastasis"/>
    <w:next w:val="prastasis"/>
    <w:rsid w:val="00021DA8"/>
    <w:pPr>
      <w:keepNext/>
      <w:shd w:val="clear" w:color="auto" w:fill="FFFFFF"/>
      <w:spacing w:before="245"/>
      <w:ind w:left="720"/>
      <w:jc w:val="center"/>
      <w:outlineLvl w:val="1"/>
    </w:pPr>
    <w:rPr>
      <w:b/>
      <w:bCs/>
      <w:color w:val="000000"/>
      <w:spacing w:val="1"/>
      <w:sz w:val="24"/>
      <w:szCs w:val="24"/>
      <w:lang w:val="lt-LT"/>
    </w:rPr>
  </w:style>
  <w:style w:type="paragraph" w:customStyle="1" w:styleId="prastasis">
    <w:name w:val="Įprastasis"/>
    <w:rsid w:val="00021D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Numatytasispastraiposriftas">
    <w:name w:val="Numatytasis pastraipos šriftas"/>
    <w:rsid w:val="00021DA8"/>
  </w:style>
  <w:style w:type="character" w:customStyle="1" w:styleId="Hipersaitas">
    <w:name w:val="Hipersaitas"/>
    <w:rsid w:val="00021DA8"/>
    <w:rPr>
      <w:rFonts w:cs="Times New Roman"/>
      <w:color w:val="0000FF"/>
      <w:u w:val="single"/>
    </w:rPr>
  </w:style>
  <w:style w:type="paragraph" w:customStyle="1" w:styleId="Puslapioinaostekstas">
    <w:name w:val="Puslapio išnašos tekstas"/>
    <w:basedOn w:val="prastasis"/>
    <w:rsid w:val="00021DA8"/>
  </w:style>
  <w:style w:type="character" w:customStyle="1" w:styleId="Puslapioinaosnuoroda">
    <w:name w:val="Puslapio išnašos nuoroda"/>
    <w:basedOn w:val="Numatytasispastraiposriftas"/>
    <w:rsid w:val="00021DA8"/>
    <w:rPr>
      <w:position w:val="0"/>
      <w:vertAlign w:val="superscrip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021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1D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D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">
    <w:name w:val="Įprastas (žiniatinklio)"/>
    <w:basedOn w:val="prastasis"/>
    <w:rsid w:val="00865EBF"/>
    <w:pPr>
      <w:widowControl/>
      <w:suppressAutoHyphens w:val="0"/>
      <w:autoSpaceDE/>
      <w:spacing w:before="100" w:after="100"/>
      <w:textAlignment w:val="auto"/>
    </w:pPr>
    <w:rPr>
      <w:rFonts w:ascii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B0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1E"/>
  </w:style>
  <w:style w:type="paragraph" w:styleId="Footer">
    <w:name w:val="footer"/>
    <w:basedOn w:val="Normal"/>
    <w:link w:val="FooterChar"/>
    <w:uiPriority w:val="99"/>
    <w:unhideWhenUsed/>
    <w:rsid w:val="00B0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1E"/>
  </w:style>
  <w:style w:type="paragraph" w:customStyle="1" w:styleId="v">
    <w:name w:val="v"/>
    <w:rsid w:val="0089727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val="lt-LT"/>
    </w:rPr>
  </w:style>
  <w:style w:type="paragraph" w:customStyle="1" w:styleId="prastasis1">
    <w:name w:val="Įprastasis1"/>
    <w:rsid w:val="00B87AC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astasiniatinklio1">
    <w:name w:val="Įprastas (žiniatinklio)1"/>
    <w:basedOn w:val="prastasis1"/>
    <w:rsid w:val="00B87AC8"/>
    <w:pPr>
      <w:widowControl/>
      <w:suppressAutoHyphens w:val="0"/>
      <w:autoSpaceDE/>
      <w:spacing w:before="100" w:after="100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customStyle="1" w:styleId="Numatytasispastraiposriftas1">
    <w:name w:val="Numatytasis pastraipos šriftas1"/>
    <w:rsid w:val="00B87AC8"/>
  </w:style>
  <w:style w:type="paragraph" w:styleId="FootnoteText">
    <w:name w:val="footnote text"/>
    <w:basedOn w:val="Normal"/>
    <w:link w:val="FootnoteTextChar"/>
    <w:uiPriority w:val="99"/>
    <w:unhideWhenUsed/>
    <w:rsid w:val="00B60E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0E0A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022301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022301"/>
    <w:rPr>
      <w:rFonts w:eastAsiaTheme="minorEastAsia"/>
      <w:sz w:val="21"/>
      <w:szCs w:val="21"/>
      <w:lang w:val="lt-LT" w:eastAsia="lt-LT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entele,Table of contents number,Lente"/>
    <w:basedOn w:val="Normal"/>
    <w:link w:val="ListParagraphChar"/>
    <w:uiPriority w:val="34"/>
    <w:qFormat/>
    <w:rsid w:val="00D0739A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D0739A"/>
  </w:style>
  <w:style w:type="paragraph" w:customStyle="1" w:styleId="Patvirtinta">
    <w:name w:val="Patvirtinta"/>
    <w:rsid w:val="00EC0D6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spacing w:after="0" w:line="240" w:lineRule="auto"/>
      <w:ind w:left="5953"/>
    </w:pPr>
    <w:rPr>
      <w:rFonts w:ascii="TIMESLT" w:eastAsia="Times New Roman" w:hAnsi="TIMESLT" w:cs="Calibri"/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qFormat/>
    <w:rsid w:val="00FD5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B255-B733-4B4C-BB4A-EB1A8A6E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 Administracija</dc:creator>
  <cp:keywords/>
  <dc:description/>
  <cp:lastModifiedBy>Irena Vaitekenaite</cp:lastModifiedBy>
  <cp:revision>15</cp:revision>
  <cp:lastPrinted>2025-02-05T08:25:00Z</cp:lastPrinted>
  <dcterms:created xsi:type="dcterms:W3CDTF">2025-02-05T07:43:00Z</dcterms:created>
  <dcterms:modified xsi:type="dcterms:W3CDTF">2025-04-25T10:38:00Z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5c140390855338d98947e624b0bef778acde522a6863a389b3eef28d97c22c05</vt:lpwstr>
  </property>
</Properties>
</file>