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Antrats"/>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Antrats"/>
        <w:jc w:val="center"/>
        <w:rPr>
          <w:b/>
        </w:rPr>
      </w:pPr>
      <w:r w:rsidRPr="00774C43">
        <w:rPr>
          <w:b/>
        </w:rPr>
        <w:t>SANTAROS KLINIKŲ FILIAL</w:t>
      </w:r>
      <w:r>
        <w:rPr>
          <w:b/>
        </w:rPr>
        <w:t>AS</w:t>
      </w:r>
    </w:p>
    <w:p w14:paraId="5758E740" w14:textId="3D5EC4C9" w:rsidR="009530A4" w:rsidRPr="00774C43" w:rsidRDefault="009530A4" w:rsidP="009530A4">
      <w:pPr>
        <w:pStyle w:val="Antrats"/>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5EADF903" w:rsidR="001127ED" w:rsidRPr="001127ED" w:rsidRDefault="00DB1B9B" w:rsidP="001127ED">
      <w:pPr>
        <w:tabs>
          <w:tab w:val="left" w:pos="6930"/>
        </w:tabs>
        <w:spacing w:after="0" w:line="240" w:lineRule="auto"/>
        <w:ind w:left="5220" w:right="-1066"/>
        <w:rPr>
          <w:rFonts w:cstheme="minorHAnsi"/>
          <w:szCs w:val="24"/>
        </w:rPr>
      </w:pPr>
      <w:r>
        <w:rPr>
          <w:rFonts w:cstheme="minorHAnsi"/>
          <w:szCs w:val="24"/>
        </w:rPr>
        <w:t>202</w:t>
      </w:r>
      <w:r w:rsidR="009530A4">
        <w:rPr>
          <w:rFonts w:cstheme="minorHAnsi"/>
          <w:szCs w:val="24"/>
        </w:rPr>
        <w:t>5</w:t>
      </w:r>
      <w:r>
        <w:rPr>
          <w:rFonts w:cstheme="minorHAnsi"/>
          <w:szCs w:val="24"/>
        </w:rPr>
        <w:t>-</w:t>
      </w:r>
      <w:r w:rsidR="009530A4">
        <w:rPr>
          <w:rFonts w:cstheme="minorHAnsi"/>
          <w:szCs w:val="24"/>
        </w:rPr>
        <w:t>0</w:t>
      </w:r>
      <w:r w:rsidR="00DE2439">
        <w:rPr>
          <w:rFonts w:cstheme="minorHAnsi"/>
          <w:szCs w:val="24"/>
        </w:rPr>
        <w:t>4-</w:t>
      </w:r>
      <w:r w:rsidR="00155EDD">
        <w:rPr>
          <w:rFonts w:cstheme="minorHAnsi"/>
          <w:szCs w:val="24"/>
        </w:rPr>
        <w:t>25</w:t>
      </w:r>
      <w:r w:rsidR="00B81FFF" w:rsidRPr="00B81FFF">
        <w:rPr>
          <w:rFonts w:cstheme="minorHAnsi"/>
          <w:szCs w:val="24"/>
        </w:rPr>
        <w:t xml:space="preserve"> protokolu Nr. </w:t>
      </w:r>
      <w:r>
        <w:rPr>
          <w:rFonts w:cstheme="minorHAnsi"/>
          <w:szCs w:val="24"/>
        </w:rPr>
        <w:t>V31-</w:t>
      </w:r>
      <w:r w:rsidR="00155EDD">
        <w:rPr>
          <w:rFonts w:cstheme="minorHAnsi"/>
          <w:szCs w:val="24"/>
        </w:rPr>
        <w:t>73</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31E2DC24" w:rsidR="00515BDE" w:rsidRDefault="00515BDE" w:rsidP="00515BDE">
      <w:pPr>
        <w:spacing w:after="0" w:line="240" w:lineRule="auto"/>
        <w:jc w:val="center"/>
        <w:rPr>
          <w:b/>
          <w:szCs w:val="24"/>
        </w:rPr>
      </w:pPr>
      <w:r>
        <w:rPr>
          <w:b/>
          <w:szCs w:val="24"/>
        </w:rPr>
        <w:t xml:space="preserve">VIEŠOJO PIRKIMO </w:t>
      </w:r>
      <w:r w:rsidRPr="00A64AE3">
        <w:rPr>
          <w:b/>
          <w:szCs w:val="24"/>
        </w:rPr>
        <w:t>ATVIRO</w:t>
      </w:r>
      <w:r>
        <w:rPr>
          <w:b/>
          <w:szCs w:val="24"/>
        </w:rPr>
        <w:t xml:space="preserve"> </w:t>
      </w:r>
      <w:r w:rsidRPr="00F14843">
        <w:rPr>
          <w:b/>
          <w:szCs w:val="24"/>
        </w:rPr>
        <w:t>KONKURSO </w:t>
      </w:r>
    </w:p>
    <w:p w14:paraId="7E5E1B9B" w14:textId="77777777" w:rsidR="00515BDE" w:rsidRDefault="00515BDE" w:rsidP="00515BDE">
      <w:pPr>
        <w:spacing w:after="0" w:line="240" w:lineRule="auto"/>
        <w:jc w:val="center"/>
        <w:rPr>
          <w:b/>
          <w:szCs w:val="24"/>
        </w:rPr>
      </w:pPr>
    </w:p>
    <w:p w14:paraId="7B55F760" w14:textId="41DC5EF7"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bookmarkStart w:id="0" w:name="_Hlk188348585"/>
      <w:r w:rsidR="00DE2439" w:rsidRPr="001D29BC">
        <w:rPr>
          <w:b/>
          <w:bCs/>
          <w:color w:val="000000" w:themeColor="text1"/>
          <w:szCs w:val="24"/>
        </w:rPr>
        <w:t xml:space="preserve">DIAGNOSTINIŲ REAGENTŲ IR </w:t>
      </w:r>
      <w:r w:rsidR="00DE2439">
        <w:rPr>
          <w:b/>
          <w:bCs/>
          <w:color w:val="000000" w:themeColor="text1"/>
          <w:szCs w:val="24"/>
        </w:rPr>
        <w:t>PAPILDOMŲ PRIEMONIŲ</w:t>
      </w:r>
      <w:r w:rsidR="00DE2439" w:rsidRPr="001D29BC">
        <w:rPr>
          <w:b/>
          <w:bCs/>
          <w:color w:val="000000" w:themeColor="text1"/>
          <w:szCs w:val="24"/>
        </w:rPr>
        <w:t xml:space="preserve"> </w:t>
      </w:r>
      <w:r w:rsidR="00DE2439">
        <w:rPr>
          <w:b/>
          <w:bCs/>
          <w:color w:val="000000" w:themeColor="text1"/>
          <w:szCs w:val="24"/>
        </w:rPr>
        <w:t xml:space="preserve">PIRKIMAS </w:t>
      </w:r>
      <w:r w:rsidR="00DE2439" w:rsidRPr="001D29BC">
        <w:rPr>
          <w:b/>
          <w:bCs/>
          <w:color w:val="000000" w:themeColor="text1"/>
          <w:szCs w:val="24"/>
        </w:rPr>
        <w:t xml:space="preserve">KARTU SU </w:t>
      </w:r>
      <w:r w:rsidR="00DE2439">
        <w:rPr>
          <w:b/>
          <w:bCs/>
          <w:color w:val="000000" w:themeColor="text1"/>
          <w:szCs w:val="24"/>
        </w:rPr>
        <w:t>ANALIZATORIAUS</w:t>
      </w:r>
      <w:r w:rsidR="00DE2439" w:rsidRPr="001D29BC">
        <w:rPr>
          <w:b/>
          <w:bCs/>
          <w:color w:val="000000" w:themeColor="text1"/>
          <w:szCs w:val="24"/>
        </w:rPr>
        <w:t xml:space="preserve"> ĮSIGIJIMU PANAUDOS</w:t>
      </w:r>
      <w:r w:rsidR="00DE2439">
        <w:rPr>
          <w:b/>
          <w:bCs/>
          <w:color w:val="000000" w:themeColor="text1"/>
          <w:szCs w:val="24"/>
        </w:rPr>
        <w:t xml:space="preserve"> BŪDU</w:t>
      </w:r>
      <w:bookmarkEnd w:id="0"/>
      <w:r w:rsidRPr="0003732A">
        <w:rPr>
          <w:b/>
          <w:bCs/>
          <w:color w:val="000000" w:themeColor="text1"/>
          <w:szCs w:val="24"/>
        </w:rPr>
        <w:t xml:space="preserve">“ </w:t>
      </w: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41683BDA" w14:textId="6D2476DB" w:rsidR="00515BDE" w:rsidRDefault="00800EF0" w:rsidP="00800EF0">
      <w:pPr>
        <w:tabs>
          <w:tab w:val="center" w:pos="4822"/>
          <w:tab w:val="left" w:pos="6298"/>
        </w:tabs>
        <w:spacing w:after="0" w:line="240" w:lineRule="auto"/>
        <w:rPr>
          <w:szCs w:val="24"/>
        </w:rPr>
      </w:pPr>
      <w:r>
        <w:rPr>
          <w:szCs w:val="24"/>
        </w:rPr>
        <w:tab/>
      </w:r>
      <w:r w:rsidR="00515BDE">
        <w:rPr>
          <w:szCs w:val="24"/>
        </w:rPr>
        <w:t>202</w:t>
      </w:r>
      <w:r w:rsidR="009530A4">
        <w:rPr>
          <w:szCs w:val="24"/>
        </w:rPr>
        <w:t>5</w:t>
      </w:r>
      <w:r w:rsidR="00515BDE">
        <w:rPr>
          <w:szCs w:val="24"/>
        </w:rPr>
        <w:t>-</w:t>
      </w:r>
      <w:r w:rsidR="009530A4">
        <w:rPr>
          <w:szCs w:val="24"/>
        </w:rPr>
        <w:t>0</w:t>
      </w:r>
      <w:r w:rsidR="00DE2439">
        <w:rPr>
          <w:szCs w:val="24"/>
        </w:rPr>
        <w:t>4-</w:t>
      </w:r>
      <w:r w:rsidR="00155EDD">
        <w:rPr>
          <w:szCs w:val="24"/>
        </w:rPr>
        <w:t>25</w:t>
      </w:r>
      <w:r w:rsidR="00515BDE">
        <w:rPr>
          <w:szCs w:val="24"/>
        </w:rPr>
        <w:t xml:space="preserve"> Nr. V30-</w:t>
      </w:r>
      <w:r w:rsidR="00155EDD">
        <w:rPr>
          <w:szCs w:val="24"/>
        </w:rPr>
        <w:t>24</w:t>
      </w: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Sraopastraipa"/>
        <w:spacing w:after="0" w:line="240" w:lineRule="auto"/>
        <w:ind w:left="360"/>
        <w:rPr>
          <w:b/>
          <w:color w:val="000000" w:themeColor="text1"/>
          <w:sz w:val="22"/>
        </w:rPr>
      </w:pPr>
    </w:p>
    <w:p w14:paraId="67483CE1" w14:textId="71486A42" w:rsidR="00515BDE" w:rsidRPr="00620213" w:rsidRDefault="00515BDE" w:rsidP="00515BDE">
      <w:pPr>
        <w:keepNext/>
        <w:spacing w:after="0" w:line="240" w:lineRule="auto"/>
        <w:jc w:val="both"/>
        <w:rPr>
          <w:sz w:val="22"/>
        </w:rPr>
      </w:pPr>
      <w:r w:rsidRPr="009530A4">
        <w:rPr>
          <w:sz w:val="22"/>
        </w:rPr>
        <w:t xml:space="preserve">1.1. </w:t>
      </w:r>
      <w:r w:rsidR="00BC7701">
        <w:rPr>
          <w:sz w:val="22"/>
        </w:rPr>
        <w:t xml:space="preserve">VšĮ </w:t>
      </w:r>
      <w:r w:rsidR="009530A4" w:rsidRPr="009530A4">
        <w:rPr>
          <w:sz w:val="22"/>
        </w:rPr>
        <w:t>VULSK filialas Nacionalinis vėžio centras</w:t>
      </w:r>
      <w:r w:rsidRPr="009530A4">
        <w:rPr>
          <w:sz w:val="22"/>
        </w:rPr>
        <w:t xml:space="preserve">, Santariškių g. 1, LT-08406 Vilnius, kodas </w:t>
      </w:r>
      <w:r w:rsidR="009530A4">
        <w:rPr>
          <w:sz w:val="22"/>
        </w:rPr>
        <w:t>307053706</w:t>
      </w:r>
      <w:r w:rsidRPr="00620213">
        <w:rPr>
          <w:sz w:val="22"/>
        </w:rPr>
        <w:t xml:space="preserve"> (toliau vadinama</w:t>
      </w:r>
      <w:r>
        <w:rPr>
          <w:sz w:val="22"/>
        </w:rPr>
        <w:t>s</w:t>
      </w:r>
      <w:r w:rsidRPr="00620213">
        <w:rPr>
          <w:sz w:val="22"/>
        </w:rPr>
        <w:t xml:space="preserve"> – perkančioji organizacija ir NV</w:t>
      </w:r>
      <w:r w:rsidR="009530A4">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1" w:name="_Hlk504944890"/>
      <w:r w:rsidRPr="00620213">
        <w:rPr>
          <w:sz w:val="22"/>
        </w:rPr>
        <w:t>Viešųjų pirkimų įstatymas</w:t>
      </w:r>
      <w:bookmarkEnd w:id="1"/>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Sraopastraipa"/>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Sraopastraipa"/>
        <w:spacing w:after="0" w:line="240" w:lineRule="auto"/>
        <w:ind w:left="360"/>
        <w:rPr>
          <w:b/>
          <w:sz w:val="22"/>
        </w:rPr>
      </w:pPr>
    </w:p>
    <w:p w14:paraId="4C98063C" w14:textId="77777777"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7F340CC0" w14:textId="77777777"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Default="00515BDE" w:rsidP="00515BDE">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77777777"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Sraopastraipa"/>
        <w:tabs>
          <w:tab w:val="left" w:pos="90"/>
          <w:tab w:val="left" w:pos="851"/>
          <w:tab w:val="left" w:pos="5634"/>
        </w:tabs>
        <w:spacing w:before="60" w:after="60"/>
        <w:ind w:left="57"/>
        <w:rPr>
          <w:b/>
          <w:sz w:val="22"/>
        </w:rPr>
      </w:pPr>
    </w:p>
    <w:p w14:paraId="0E0EEED5" w14:textId="77777777" w:rsidR="00515BDE" w:rsidRPr="0086582F" w:rsidRDefault="00515BDE" w:rsidP="00515BDE">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77777777" w:rsidR="00515BDE" w:rsidRPr="00974380" w:rsidRDefault="00515BDE" w:rsidP="00515BDE">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Sraopastraipa"/>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Sraopastraipa"/>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Betarp"/>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Betarp"/>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Betarp"/>
              <w:rPr>
                <w:rFonts w:ascii="Times New Roman" w:hAnsi="Times New Roman" w:cs="Times New Roman"/>
                <w:b/>
                <w:bCs/>
                <w:sz w:val="22"/>
                <w:szCs w:val="22"/>
                <w:lang w:eastAsia="en-US"/>
              </w:rPr>
            </w:pPr>
          </w:p>
          <w:p w14:paraId="52EACE7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3182A"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F27217" w:rsidRDefault="00515BDE" w:rsidP="00577D3D">
            <w:pPr>
              <w:pStyle w:val="Betarp"/>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Betarp"/>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Betarp"/>
              <w:rPr>
                <w:rFonts w:ascii="Times New Roman" w:eastAsia="Yu Mincho" w:hAnsi="Times New Roman" w:cs="Times New Roman"/>
                <w:sz w:val="22"/>
                <w:szCs w:val="22"/>
                <w:lang w:eastAsia="en-US"/>
              </w:rPr>
            </w:pPr>
          </w:p>
          <w:p w14:paraId="27EB7923"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Betarp"/>
              <w:rPr>
                <w:rFonts w:ascii="Times New Roman" w:eastAsia="Yu Mincho" w:hAnsi="Times New Roman" w:cs="Times New Roman"/>
                <w:sz w:val="22"/>
                <w:szCs w:val="22"/>
                <w:lang w:eastAsia="en-US"/>
              </w:rPr>
            </w:pPr>
          </w:p>
          <w:p w14:paraId="15F203FA"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16D6839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4C3E06C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Betarp"/>
              <w:rPr>
                <w:rFonts w:ascii="Times New Roman" w:hAnsi="Times New Roman" w:cs="Times New Roman"/>
                <w:sz w:val="22"/>
                <w:szCs w:val="22"/>
                <w:lang w:eastAsia="en-US"/>
              </w:rPr>
            </w:pPr>
          </w:p>
          <w:p w14:paraId="7B057FBD"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Betarp"/>
              <w:rPr>
                <w:rFonts w:ascii="Times New Roman" w:hAnsi="Times New Roman" w:cs="Times New Roman"/>
                <w:sz w:val="22"/>
                <w:szCs w:val="22"/>
              </w:rPr>
            </w:pPr>
          </w:p>
          <w:p w14:paraId="59BDE43A"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Betarp"/>
              <w:rPr>
                <w:rFonts w:ascii="Times New Roman" w:hAnsi="Times New Roman" w:cs="Times New Roman"/>
                <w:b/>
                <w:bCs/>
                <w:sz w:val="22"/>
                <w:szCs w:val="22"/>
              </w:rPr>
            </w:pPr>
          </w:p>
          <w:p w14:paraId="61B39D29" w14:textId="5E74544D" w:rsidR="00515BDE" w:rsidRPr="00F27217" w:rsidRDefault="00515BDE" w:rsidP="00577D3D">
            <w:pPr>
              <w:pStyle w:val="Betarp"/>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bookmarkStart w:id="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Betarp"/>
              <w:rPr>
                <w:rFonts w:ascii="Times New Roman" w:hAnsi="Times New Roman" w:cs="Times New Roman"/>
                <w:b/>
                <w:bCs/>
                <w:sz w:val="22"/>
                <w:szCs w:val="22"/>
                <w:lang w:eastAsia="en-US"/>
              </w:rPr>
            </w:pPr>
          </w:p>
          <w:p w14:paraId="1E84CDC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Betarp"/>
              <w:rPr>
                <w:rFonts w:ascii="Times New Roman" w:hAnsi="Times New Roman" w:cs="Times New Roman"/>
                <w:b/>
                <w:bCs/>
                <w:sz w:val="22"/>
                <w:szCs w:val="22"/>
                <w:lang w:eastAsia="en-US"/>
              </w:rPr>
            </w:pPr>
          </w:p>
          <w:p w14:paraId="201DFF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Betarp"/>
              <w:rPr>
                <w:rFonts w:ascii="Times New Roman" w:eastAsia="Arial" w:hAnsi="Times New Roman" w:cs="Times New Roman"/>
                <w:sz w:val="22"/>
                <w:szCs w:val="22"/>
              </w:rPr>
            </w:pPr>
          </w:p>
          <w:p w14:paraId="20AE62F4"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Betarp"/>
              <w:rPr>
                <w:rFonts w:ascii="Times New Roman" w:hAnsi="Times New Roman" w:cs="Times New Roman"/>
                <w:sz w:val="22"/>
                <w:szCs w:val="22"/>
              </w:rPr>
            </w:pPr>
          </w:p>
          <w:p w14:paraId="468D2B0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Betarp"/>
              <w:rPr>
                <w:rFonts w:ascii="Times New Roman" w:hAnsi="Times New Roman" w:cs="Times New Roman"/>
                <w:sz w:val="22"/>
                <w:szCs w:val="22"/>
              </w:rPr>
            </w:pPr>
          </w:p>
          <w:p w14:paraId="57098655"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Betarp"/>
              <w:rPr>
                <w:rFonts w:ascii="Times New Roman" w:eastAsia="Yu Mincho" w:hAnsi="Times New Roman" w:cs="Times New Roman"/>
                <w:sz w:val="22"/>
                <w:szCs w:val="22"/>
              </w:rPr>
            </w:pPr>
          </w:p>
          <w:p w14:paraId="5EE371B6" w14:textId="77777777" w:rsidR="00515BDE" w:rsidRPr="00F27217" w:rsidRDefault="00515BDE" w:rsidP="00577D3D">
            <w:pPr>
              <w:pStyle w:val="Betarp"/>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Betarp"/>
              <w:rPr>
                <w:rFonts w:ascii="Times New Roman" w:hAnsi="Times New Roman" w:cs="Times New Roman"/>
                <w:b/>
                <w:bCs/>
                <w:sz w:val="22"/>
                <w:szCs w:val="22"/>
              </w:rPr>
            </w:pPr>
          </w:p>
          <w:p w14:paraId="66DA86FE"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ipersaitas"/>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Betarp"/>
              <w:rPr>
                <w:rFonts w:ascii="Times New Roman" w:hAnsi="Times New Roman" w:cs="Times New Roman"/>
                <w:b/>
                <w:bCs/>
                <w:sz w:val="22"/>
                <w:szCs w:val="22"/>
              </w:rPr>
            </w:pPr>
          </w:p>
          <w:p w14:paraId="71D37F5A"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Betarp"/>
              <w:rPr>
                <w:rFonts w:ascii="Times New Roman" w:hAnsi="Times New Roman" w:cs="Times New Roman"/>
                <w:b/>
                <w:bCs/>
                <w:sz w:val="22"/>
                <w:szCs w:val="22"/>
              </w:rPr>
            </w:pPr>
          </w:p>
          <w:p w14:paraId="25C05B0C"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5F719ECB" w14:textId="77777777" w:rsidR="00515BDE" w:rsidRPr="00F27217" w:rsidRDefault="00515BDE" w:rsidP="00577D3D">
            <w:pPr>
              <w:pStyle w:val="Betarp"/>
              <w:rPr>
                <w:rFonts w:ascii="Times New Roman" w:hAnsi="Times New Roman" w:cs="Times New Roman"/>
                <w:b/>
                <w:bCs/>
                <w:sz w:val="22"/>
                <w:szCs w:val="22"/>
              </w:rPr>
            </w:pPr>
          </w:p>
          <w:p w14:paraId="24E5BDDF"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Puslapioinaosnuoroda"/>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Betarp"/>
              <w:rPr>
                <w:rFonts w:ascii="Times New Roman" w:hAnsi="Times New Roman" w:cs="Times New Roman"/>
                <w:b/>
                <w:bCs/>
                <w:sz w:val="22"/>
                <w:szCs w:val="22"/>
              </w:rPr>
            </w:pPr>
          </w:p>
          <w:p w14:paraId="16153702"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Betarp"/>
              <w:rPr>
                <w:rFonts w:ascii="Times New Roman" w:eastAsia="Yu Mincho" w:hAnsi="Times New Roman" w:cs="Times New Roman"/>
                <w:sz w:val="22"/>
                <w:szCs w:val="22"/>
              </w:rPr>
            </w:pPr>
          </w:p>
          <w:p w14:paraId="0D942BCD"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Betarp"/>
              <w:rPr>
                <w:rFonts w:ascii="Times New Roman" w:eastAsia="Yu Mincho" w:hAnsi="Times New Roman" w:cs="Times New Roman"/>
                <w:sz w:val="22"/>
                <w:szCs w:val="22"/>
              </w:rPr>
            </w:pPr>
          </w:p>
          <w:p w14:paraId="5457911D"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Betarp"/>
              <w:rPr>
                <w:rFonts w:ascii="Times New Roman" w:hAnsi="Times New Roman" w:cs="Times New Roman"/>
                <w:bCs/>
                <w:iCs/>
                <w:sz w:val="22"/>
                <w:szCs w:val="22"/>
                <w:lang w:eastAsia="en-US"/>
              </w:rPr>
            </w:pPr>
          </w:p>
          <w:p w14:paraId="206D7EE7"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Betarp"/>
              <w:rPr>
                <w:rFonts w:ascii="Times New Roman" w:eastAsia="Yu Mincho" w:hAnsi="Times New Roman" w:cs="Times New Roman"/>
                <w:sz w:val="22"/>
                <w:szCs w:val="22"/>
              </w:rPr>
            </w:pPr>
          </w:p>
          <w:p w14:paraId="310A9514"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Betarp"/>
              <w:rPr>
                <w:rFonts w:ascii="Times New Roman" w:eastAsia="Yu Mincho" w:hAnsi="Times New Roman" w:cs="Times New Roman"/>
                <w:sz w:val="22"/>
                <w:szCs w:val="22"/>
              </w:rPr>
            </w:pPr>
          </w:p>
          <w:p w14:paraId="77AA3096"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F27217" w:rsidRDefault="00515BDE" w:rsidP="00577D3D">
            <w:pPr>
              <w:pStyle w:val="Betarp"/>
              <w:rPr>
                <w:rFonts w:ascii="Times New Roman" w:hAnsi="Times New Roman" w:cs="Times New Roman"/>
                <w:bCs/>
                <w:iCs/>
                <w:sz w:val="22"/>
                <w:szCs w:val="22"/>
                <w:lang w:eastAsia="en-US"/>
              </w:rPr>
            </w:pPr>
          </w:p>
          <w:p w14:paraId="3C9DC8B2"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F27217" w:rsidRDefault="00515BDE" w:rsidP="00577D3D">
            <w:pPr>
              <w:pStyle w:val="Betarp"/>
              <w:rPr>
                <w:rFonts w:ascii="Times New Roman" w:hAnsi="Times New Roman" w:cs="Times New Roman"/>
                <w:b/>
                <w:bCs/>
                <w:sz w:val="22"/>
                <w:szCs w:val="22"/>
              </w:rPr>
            </w:pPr>
          </w:p>
          <w:p w14:paraId="20DEB413" w14:textId="77777777" w:rsidR="00515BDE" w:rsidRPr="00F27217" w:rsidRDefault="00515BDE" w:rsidP="00577D3D">
            <w:pPr>
              <w:pStyle w:val="Betarp"/>
              <w:rPr>
                <w:rFonts w:ascii="Times New Roman" w:hAnsi="Times New Roman" w:cs="Times New Roman"/>
                <w:sz w:val="22"/>
                <w:szCs w:val="22"/>
                <w:u w:val="single"/>
              </w:rPr>
            </w:pPr>
            <w:hyperlink r:id="rId8">
              <w:r w:rsidRPr="00F27217">
                <w:rPr>
                  <w:rStyle w:val="Hipersaitas"/>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Betarp"/>
              <w:rPr>
                <w:rFonts w:ascii="Times New Roman" w:eastAsia="Yu Mincho" w:hAnsi="Times New Roman" w:cs="Times New Roman"/>
                <w:sz w:val="22"/>
                <w:szCs w:val="22"/>
              </w:rPr>
            </w:pPr>
          </w:p>
          <w:p w14:paraId="4AFB7C59"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Betarp"/>
              <w:rPr>
                <w:rFonts w:ascii="Times New Roman" w:eastAsia="Yu Mincho" w:hAnsi="Times New Roman" w:cs="Times New Roman"/>
                <w:sz w:val="22"/>
                <w:szCs w:val="22"/>
                <w:lang w:eastAsia="en-US"/>
              </w:rPr>
            </w:pPr>
          </w:p>
          <w:p w14:paraId="65C289A0"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Betarp"/>
              <w:rPr>
                <w:rFonts w:ascii="Times New Roman" w:eastAsia="Yu Mincho" w:hAnsi="Times New Roman" w:cs="Times New Roman"/>
                <w:sz w:val="22"/>
                <w:szCs w:val="22"/>
              </w:rPr>
            </w:pPr>
          </w:p>
          <w:p w14:paraId="03145883"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Betarp"/>
              <w:rPr>
                <w:rFonts w:ascii="Times New Roman" w:eastAsia="Yu Mincho" w:hAnsi="Times New Roman" w:cs="Times New Roman"/>
                <w:sz w:val="22"/>
                <w:szCs w:val="22"/>
                <w:lang w:eastAsia="en-US"/>
              </w:rPr>
            </w:pPr>
          </w:p>
          <w:p w14:paraId="5ACD71CE"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Betarp"/>
              <w:rPr>
                <w:rFonts w:ascii="Times New Roman" w:hAnsi="Times New Roman" w:cs="Times New Roman"/>
                <w:bCs/>
                <w:iCs/>
                <w:sz w:val="22"/>
                <w:szCs w:val="22"/>
                <w:lang w:eastAsia="en-US"/>
              </w:rPr>
            </w:pPr>
          </w:p>
          <w:p w14:paraId="65FADC66"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F27217" w:rsidRDefault="00515BDE" w:rsidP="00577D3D">
            <w:pPr>
              <w:pStyle w:val="Betarp"/>
              <w:rPr>
                <w:rFonts w:ascii="Times New Roman" w:hAnsi="Times New Roman" w:cs="Times New Roman"/>
                <w:sz w:val="22"/>
                <w:szCs w:val="22"/>
              </w:rPr>
            </w:pPr>
          </w:p>
          <w:p w14:paraId="0FCCEB37" w14:textId="77777777" w:rsidR="00515BDE" w:rsidRPr="00F27217" w:rsidRDefault="00515BDE" w:rsidP="00577D3D">
            <w:pPr>
              <w:pStyle w:val="Betarp"/>
              <w:rPr>
                <w:rStyle w:val="Hipersaitas"/>
                <w:rFonts w:ascii="Times New Roman" w:hAnsi="Times New Roman" w:cs="Times New Roman"/>
                <w:sz w:val="22"/>
                <w:szCs w:val="22"/>
              </w:rPr>
            </w:pPr>
            <w:hyperlink r:id="rId9" w:history="1">
              <w:r w:rsidRPr="00F27217">
                <w:rPr>
                  <w:rStyle w:val="Hipersaitas"/>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Betarp"/>
              <w:rPr>
                <w:rFonts w:ascii="Times New Roman" w:hAnsi="Times New Roman" w:cs="Times New Roman"/>
                <w:sz w:val="22"/>
                <w:szCs w:val="22"/>
              </w:rPr>
            </w:pPr>
          </w:p>
          <w:p w14:paraId="144805A7" w14:textId="77777777" w:rsidR="00515BDE" w:rsidRPr="00F27217" w:rsidRDefault="00515BDE" w:rsidP="00577D3D">
            <w:pPr>
              <w:pStyle w:val="Betarp"/>
              <w:rPr>
                <w:rFonts w:ascii="Times New Roman" w:hAnsi="Times New Roman" w:cs="Times New Roman"/>
                <w:sz w:val="22"/>
                <w:szCs w:val="22"/>
              </w:rPr>
            </w:pPr>
            <w:hyperlink r:id="rId10" w:history="1">
              <w:r w:rsidRPr="00F27217">
                <w:rPr>
                  <w:rStyle w:val="Hipersaitas"/>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Betarp"/>
              <w:rPr>
                <w:rFonts w:ascii="Times New Roman" w:hAnsi="Times New Roman" w:cs="Times New Roman"/>
                <w:bCs/>
                <w:sz w:val="22"/>
                <w:szCs w:val="22"/>
              </w:rPr>
            </w:pPr>
          </w:p>
          <w:p w14:paraId="65F02CFB"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Betarp"/>
              <w:rPr>
                <w:rFonts w:ascii="Times New Roman" w:eastAsia="Yu Mincho" w:hAnsi="Times New Roman" w:cs="Times New Roman"/>
                <w:sz w:val="22"/>
                <w:szCs w:val="22"/>
              </w:rPr>
            </w:pPr>
          </w:p>
          <w:p w14:paraId="4B48850A"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Betarp"/>
              <w:rPr>
                <w:rFonts w:ascii="Times New Roman" w:hAnsi="Times New Roman" w:cs="Times New Roman"/>
                <w:sz w:val="22"/>
                <w:szCs w:val="22"/>
                <w:lang w:eastAsia="en-US"/>
              </w:rPr>
            </w:pPr>
          </w:p>
          <w:p w14:paraId="2B0EC8D2"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ipersaitas"/>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Betarp"/>
              <w:jc w:val="both"/>
              <w:rPr>
                <w:rFonts w:ascii="Times New Roman" w:hAnsi="Times New Roman" w:cs="Times New Roman"/>
                <w:sz w:val="20"/>
                <w:szCs w:val="20"/>
                <w:lang w:eastAsia="en-US"/>
              </w:rPr>
            </w:pPr>
            <w:hyperlink r:id="rId12" w:history="1">
              <w:r w:rsidRPr="00E6221F">
                <w:rPr>
                  <w:rStyle w:val="Hipersaitas"/>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Betarp"/>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Betarp"/>
              <w:rPr>
                <w:rFonts w:ascii="Times New Roman" w:eastAsia="Yu Mincho" w:hAnsi="Times New Roman" w:cs="Times New Roman"/>
                <w:sz w:val="22"/>
                <w:szCs w:val="22"/>
              </w:rPr>
            </w:pPr>
          </w:p>
          <w:p w14:paraId="094C43BC"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Betarp"/>
              <w:rPr>
                <w:rFonts w:ascii="Times New Roman" w:hAnsi="Times New Roman" w:cs="Times New Roman"/>
                <w:b/>
                <w:bCs/>
                <w:iCs/>
                <w:sz w:val="22"/>
                <w:szCs w:val="22"/>
                <w:lang w:eastAsia="en-US"/>
              </w:rPr>
            </w:pPr>
          </w:p>
          <w:p w14:paraId="7CF3538F" w14:textId="77777777" w:rsidR="00515BDE"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Betarp"/>
              <w:rPr>
                <w:rFonts w:ascii="Times New Roman" w:hAnsi="Times New Roman" w:cs="Times New Roman"/>
                <w:sz w:val="22"/>
                <w:szCs w:val="22"/>
              </w:rPr>
            </w:pPr>
          </w:p>
          <w:p w14:paraId="3CA9889B" w14:textId="77777777" w:rsidR="00515BDE" w:rsidRPr="00F27217" w:rsidRDefault="00515BDE" w:rsidP="00577D3D">
            <w:pPr>
              <w:pStyle w:val="Betarp"/>
              <w:rPr>
                <w:rFonts w:ascii="Times New Roman" w:hAnsi="Times New Roman" w:cs="Times New Roman"/>
                <w:b/>
                <w:bCs/>
                <w:sz w:val="22"/>
                <w:szCs w:val="22"/>
              </w:rPr>
            </w:pPr>
            <w:hyperlink r:id="rId13">
              <w:r w:rsidRPr="00F27217">
                <w:rPr>
                  <w:rStyle w:val="Hipersaitas"/>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Betarp"/>
              <w:rPr>
                <w:rFonts w:ascii="Times New Roman" w:eastAsia="Yu Mincho" w:hAnsi="Times New Roman" w:cs="Times New Roman"/>
                <w:sz w:val="22"/>
                <w:szCs w:val="22"/>
              </w:rPr>
            </w:pPr>
          </w:p>
          <w:p w14:paraId="15745A87"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Betarp"/>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ipersaitas"/>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Betarp"/>
              <w:rPr>
                <w:rFonts w:ascii="Times New Roman" w:eastAsia="Yu Mincho" w:hAnsi="Times New Roman" w:cs="Times New Roman"/>
                <w:b/>
                <w:bCs/>
                <w:sz w:val="22"/>
                <w:szCs w:val="22"/>
              </w:rPr>
            </w:pPr>
          </w:p>
          <w:p w14:paraId="128D041A" w14:textId="6380FB27" w:rsidR="00DE0059" w:rsidRPr="00DE0059" w:rsidRDefault="00DE0059" w:rsidP="00DE0059">
            <w:pPr>
              <w:pStyle w:val="Betarp"/>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Sraopastraipa"/>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Sraopastraipa"/>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4" w:name="part_489d708a94334d9995f4fc89eaed432a"/>
      <w:bookmarkEnd w:id="4"/>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5" w:name="part_8ad558ab9da04740ad63d2699e66e1af"/>
      <w:bookmarkEnd w:id="5"/>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6" w:name="part_8dd55791c45b4b2491e2343a55b80c0d"/>
      <w:bookmarkEnd w:id="6"/>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7" w:name="part_2170867a7f614903b542f2e5cab9ada6"/>
      <w:bookmarkEnd w:id="7"/>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8" w:name="part_a6456a72b03b4dbdbf8abf1881c776cd"/>
      <w:bookmarkEnd w:id="8"/>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390B1F49"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Sraopastraipa"/>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BF1DD53" w14:textId="77777777" w:rsidR="00515BDE" w:rsidRDefault="00515BDE" w:rsidP="00515BDE">
      <w:pPr>
        <w:pStyle w:val="Sraopastraipa"/>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Sraopastraipa"/>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Sraopastraipa"/>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Sraopastraipa"/>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Sraopastraipa"/>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9" w:name="_Toc510091704"/>
      <w:r w:rsidRPr="00C37077">
        <w:rPr>
          <w:color w:val="000000" w:themeColor="text1"/>
          <w:lang w:val="lt-LT"/>
        </w:rPr>
        <w:t>5. PASIŪLYMŲ RENGIMAS, PATEIKIMAS, KEITIMAS</w:t>
      </w:r>
      <w:bookmarkEnd w:id="9"/>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77777777"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9C2028"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79DABE7" w14:textId="77777777" w:rsidR="00515BDE" w:rsidRPr="00D65CCD"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w:t>
      </w:r>
      <w:r w:rsidRPr="00D65CCD">
        <w:rPr>
          <w:rFonts w:eastAsiaTheme="minorHAnsi"/>
          <w:bCs/>
          <w:iCs/>
          <w:sz w:val="22"/>
        </w:rPr>
        <w:lastRenderedPageBreak/>
        <w:t>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Sraopastraipa"/>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10" w:name="_Toc510091705"/>
      <w:r w:rsidRPr="00C37077">
        <w:rPr>
          <w:color w:val="000000" w:themeColor="text1"/>
          <w:lang w:val="lt-LT"/>
        </w:rPr>
        <w:t>6. PASIŪLYMŲ ŠIFRAVIMAS</w:t>
      </w:r>
      <w:bookmarkEnd w:id="10"/>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7777777"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Instrukciją, kaip tiekėjui užšifruoti pasiūlymą galima rasti interneto svetainėje </w:t>
      </w:r>
      <w:hyperlink r:id="rId15" w:history="1">
        <w:r w:rsidRPr="00F54FE2">
          <w:rPr>
            <w:rStyle w:val="Hipersaitas"/>
            <w:lang w:val="lt-LT"/>
          </w:rPr>
          <w:t>http://vpt.lrv.lt/lt/pasiulymu-sifravimas</w:t>
        </w:r>
      </w:hyperlink>
      <w:r w:rsidRPr="0015074F">
        <w:rPr>
          <w:color w:val="000000" w:themeColor="text1"/>
          <w:lang w:val="lt-LT"/>
        </w:rPr>
        <w:t>.</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1" w:name="_Toc510091706"/>
      <w:r w:rsidRPr="00C37077">
        <w:rPr>
          <w:color w:val="000000" w:themeColor="text1"/>
          <w:lang w:val="lt-LT"/>
        </w:rPr>
        <w:t>7. PASIŪLYMŲ GALIOJIMO UŽTIKRINIMAS</w:t>
      </w:r>
      <w:bookmarkEnd w:id="11"/>
    </w:p>
    <w:p w14:paraId="53E799FA" w14:textId="77777777" w:rsidR="00515BDE" w:rsidRPr="00F27217" w:rsidRDefault="00515BDE" w:rsidP="00515BDE">
      <w:pPr>
        <w:spacing w:after="0" w:line="240" w:lineRule="auto"/>
        <w:rPr>
          <w:sz w:val="16"/>
          <w:szCs w:val="16"/>
          <w:lang w:eastAsia="lt-LT"/>
        </w:rPr>
      </w:pPr>
    </w:p>
    <w:p w14:paraId="770AF6AA" w14:textId="77777777"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 xml:space="preserve">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w:t>
      </w:r>
      <w:r w:rsidRPr="00DF3FF4">
        <w:rPr>
          <w:color w:val="000000" w:themeColor="text1"/>
          <w:lang w:val="lt-LT"/>
        </w:rPr>
        <w:lastRenderedPageBreak/>
        <w:t>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77777"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614457AD" w14:textId="77777777" w:rsidR="00515BDE" w:rsidRPr="00B808C8" w:rsidRDefault="00515BDE" w:rsidP="00515BDE">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77777777"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2" w:name="_Toc510091707"/>
      <w:r w:rsidRPr="00C37077">
        <w:rPr>
          <w:color w:val="000000" w:themeColor="text1"/>
          <w:lang w:val="lt-LT"/>
        </w:rPr>
        <w:t>9. PIRKIMO DOKUMENTŲ PAAIŠKINIMAS IR PATIKSLINIMAS</w:t>
      </w:r>
      <w:bookmarkEnd w:id="12"/>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5226BE" w:rsidRDefault="00515BDE" w:rsidP="00515BDE">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7777777" w:rsidR="00515BDE" w:rsidRPr="005226BE" w:rsidRDefault="00515BDE" w:rsidP="00515BDE">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lastRenderedPageBreak/>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77777777" w:rsidR="00515BDE" w:rsidRDefault="00515BDE" w:rsidP="00515BDE">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3" w:name="_Toc510091708"/>
      <w:r w:rsidRPr="008A0BD9">
        <w:rPr>
          <w:color w:val="000000" w:themeColor="text1"/>
          <w:lang w:val="lt-LT"/>
        </w:rPr>
        <w:t>10. SUSIPAŽINIMAS SU GAUTAIS PASIŪLYMAIS</w:t>
      </w:r>
      <w:bookmarkEnd w:id="13"/>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4" w:name="_Toc510091709"/>
      <w:r w:rsidRPr="00C37077">
        <w:rPr>
          <w:color w:val="000000" w:themeColor="text1"/>
          <w:lang w:val="lt-LT"/>
        </w:rPr>
        <w:t>11. PASIŪLYMŲ NAGRINĖJIMAS</w:t>
      </w:r>
      <w:bookmarkEnd w:id="14"/>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nustatytų pašalinimo pagrindų, ar galimas laimėtojas atitinka </w:t>
      </w:r>
      <w:r w:rsidRPr="0091483A">
        <w:rPr>
          <w:color w:val="000000" w:themeColor="text1"/>
          <w:lang w:val="lt-LT"/>
        </w:rPr>
        <w:lastRenderedPageBreak/>
        <w:t>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lastRenderedPageBreak/>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5"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5"/>
    </w:p>
    <w:p w14:paraId="1C4011B0" w14:textId="77777777" w:rsidR="00515BDE" w:rsidRPr="00F27217" w:rsidRDefault="00515BDE" w:rsidP="00515BDE">
      <w:pPr>
        <w:spacing w:after="0" w:line="240" w:lineRule="auto"/>
        <w:rPr>
          <w:sz w:val="16"/>
          <w:szCs w:val="16"/>
          <w:lang w:eastAsia="lt-LT"/>
        </w:rPr>
      </w:pPr>
    </w:p>
    <w:p w14:paraId="60F3613B" w14:textId="77777777"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6" w:name="_Toc510091711"/>
      <w:r>
        <w:rPr>
          <w:color w:val="000000" w:themeColor="text1"/>
          <w:lang w:val="lt-LT"/>
        </w:rPr>
        <w:t>14</w:t>
      </w:r>
      <w:r w:rsidRPr="008E242A">
        <w:rPr>
          <w:color w:val="000000" w:themeColor="text1"/>
          <w:lang w:val="lt-LT"/>
        </w:rPr>
        <w:t>. PASIŪLYMŲ EILĖ IR LAIMĖTOJO NUSTATYMAS</w:t>
      </w:r>
      <w:bookmarkEnd w:id="16"/>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7" w:name="_Toc510091712"/>
      <w:r>
        <w:rPr>
          <w:color w:val="000000" w:themeColor="text1"/>
          <w:lang w:val="lt-LT"/>
        </w:rPr>
        <w:t>15</w:t>
      </w:r>
      <w:r w:rsidRPr="00C37077">
        <w:rPr>
          <w:color w:val="000000" w:themeColor="text1"/>
          <w:lang w:val="lt-LT"/>
        </w:rPr>
        <w:t>. PRETENZIJŲ IR SKUNDŲ NAGRINĖJIMAS</w:t>
      </w:r>
      <w:bookmarkEnd w:id="17"/>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Lentelstinklelis"/>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Sraopastraipa"/>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Sraopastraipa"/>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8" w:name="_Toc510091713"/>
      <w:r>
        <w:rPr>
          <w:color w:val="000000" w:themeColor="text1"/>
          <w:lang w:val="lt-LT"/>
        </w:rPr>
        <w:t xml:space="preserve">16. </w:t>
      </w:r>
      <w:r w:rsidRPr="00C37077">
        <w:rPr>
          <w:color w:val="000000" w:themeColor="text1"/>
          <w:lang w:val="lt-LT"/>
        </w:rPr>
        <w:t>PIRKIMO SUTARTIES PASIRAŠYMAS IR SĄLYGOS</w:t>
      </w:r>
      <w:bookmarkEnd w:id="18"/>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6"/>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F96A" w14:textId="77777777" w:rsidR="00515BDE" w:rsidRDefault="00515BDE" w:rsidP="00515BDE">
      <w:pPr>
        <w:spacing w:after="0" w:line="240" w:lineRule="auto"/>
      </w:pPr>
      <w:r>
        <w:separator/>
      </w:r>
    </w:p>
  </w:endnote>
  <w:endnote w:type="continuationSeparator" w:id="0">
    <w:p w14:paraId="3A461F72" w14:textId="77777777" w:rsidR="00515BDE" w:rsidRDefault="00515BDE"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F4D8" w14:textId="77777777" w:rsidR="00515BDE" w:rsidRDefault="00515BDE" w:rsidP="00515BDE">
      <w:pPr>
        <w:spacing w:after="0" w:line="240" w:lineRule="auto"/>
      </w:pPr>
      <w:r>
        <w:separator/>
      </w:r>
    </w:p>
  </w:footnote>
  <w:footnote w:type="continuationSeparator" w:id="0">
    <w:p w14:paraId="6DA9331A" w14:textId="77777777" w:rsidR="00515BDE" w:rsidRDefault="00515BDE" w:rsidP="00515BDE">
      <w:pPr>
        <w:spacing w:after="0" w:line="240" w:lineRule="auto"/>
      </w:pPr>
      <w:r>
        <w:continuationSeparator/>
      </w:r>
    </w:p>
  </w:footnote>
  <w:footnote w:id="1">
    <w:p w14:paraId="0356C762"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Puslapioinaostekstas"/>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Puslapioinaostekstas"/>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Antrats"/>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212AB"/>
    <w:rsid w:val="0003732A"/>
    <w:rsid w:val="000915EA"/>
    <w:rsid w:val="001127ED"/>
    <w:rsid w:val="00153021"/>
    <w:rsid w:val="00155EDD"/>
    <w:rsid w:val="001974AE"/>
    <w:rsid w:val="001C06C0"/>
    <w:rsid w:val="001E28EB"/>
    <w:rsid w:val="0021241B"/>
    <w:rsid w:val="002466B6"/>
    <w:rsid w:val="002758FE"/>
    <w:rsid w:val="003728EF"/>
    <w:rsid w:val="0039103E"/>
    <w:rsid w:val="004753C9"/>
    <w:rsid w:val="004A2299"/>
    <w:rsid w:val="00515BDE"/>
    <w:rsid w:val="006B68DE"/>
    <w:rsid w:val="00711B40"/>
    <w:rsid w:val="00713240"/>
    <w:rsid w:val="0075744E"/>
    <w:rsid w:val="00800EF0"/>
    <w:rsid w:val="00863BA1"/>
    <w:rsid w:val="008C5E72"/>
    <w:rsid w:val="008E1F37"/>
    <w:rsid w:val="009530A4"/>
    <w:rsid w:val="00956AE6"/>
    <w:rsid w:val="00997D40"/>
    <w:rsid w:val="009A441C"/>
    <w:rsid w:val="009C13C5"/>
    <w:rsid w:val="00A804B1"/>
    <w:rsid w:val="00AD02A4"/>
    <w:rsid w:val="00B1402B"/>
    <w:rsid w:val="00B22BF3"/>
    <w:rsid w:val="00B738F4"/>
    <w:rsid w:val="00B81FFF"/>
    <w:rsid w:val="00BC31B7"/>
    <w:rsid w:val="00BC76B2"/>
    <w:rsid w:val="00BC7701"/>
    <w:rsid w:val="00C03F4B"/>
    <w:rsid w:val="00C10C21"/>
    <w:rsid w:val="00C85D5A"/>
    <w:rsid w:val="00D239B5"/>
    <w:rsid w:val="00D24024"/>
    <w:rsid w:val="00D25F65"/>
    <w:rsid w:val="00D77EA2"/>
    <w:rsid w:val="00DB1B9B"/>
    <w:rsid w:val="00DE0059"/>
    <w:rsid w:val="00DE2439"/>
    <w:rsid w:val="00E17B9E"/>
    <w:rsid w:val="00EF3CEB"/>
    <w:rsid w:val="00F2797A"/>
    <w:rsid w:val="00F63DEF"/>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15BD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15BDE"/>
    <w:rPr>
      <w:rFonts w:ascii="Times New Roman" w:eastAsia="Calibri" w:hAnsi="Times New Roman" w:cs="Times New Roman"/>
      <w:kern w:val="0"/>
      <w:sz w:val="24"/>
      <w14:ligatures w14:val="none"/>
    </w:rPr>
  </w:style>
  <w:style w:type="paragraph" w:customStyle="1" w:styleId="Heading">
    <w:name w:val="Heading"/>
    <w:next w:val="prastasis"/>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ipersaitas">
    <w:name w:val="Hyperlink"/>
    <w:basedOn w:val="Numatytasispastraiposriftas"/>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Antrats">
    <w:name w:val="header"/>
    <w:basedOn w:val="prastasis"/>
    <w:link w:val="AntratsDiagrama"/>
    <w:uiPriority w:val="99"/>
    <w:unhideWhenUsed/>
    <w:rsid w:val="00515B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Numatytasispastraiposriftas"/>
    <w:uiPriority w:val="99"/>
    <w:rsid w:val="00515BDE"/>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515BDE"/>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15BDE"/>
    <w:rPr>
      <w:rFonts w:ascii="Times New Roman" w:eastAsia="Calibri" w:hAnsi="Times New Roman" w:cs="Times New Roman"/>
      <w:kern w:val="0"/>
      <w:sz w:val="16"/>
      <w:szCs w:val="16"/>
      <w14:ligatures w14:val="none"/>
    </w:rPr>
  </w:style>
  <w:style w:type="table" w:styleId="Lentelstinklelis">
    <w:name w:val="Table Grid"/>
    <w:basedOn w:val="prastojilente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15BD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15BDE"/>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15BDE"/>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vpt.lrv.lt/lt/pasiulymu-sifravimas"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765</TotalTime>
  <Pages>17</Pages>
  <Words>41383</Words>
  <Characters>23589</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31</cp:revision>
  <cp:lastPrinted>2025-02-18T13:00:00Z</cp:lastPrinted>
  <dcterms:created xsi:type="dcterms:W3CDTF">2024-10-07T11:19:00Z</dcterms:created>
  <dcterms:modified xsi:type="dcterms:W3CDTF">2025-04-25T10:15:00Z</dcterms:modified>
</cp:coreProperties>
</file>