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2E0FFC" w:rsidRDefault="00EE5FDA">
      <w:pPr>
        <w:widowControl w:val="0"/>
        <w:autoSpaceDE w:val="0"/>
        <w:autoSpaceDN w:val="0"/>
        <w:adjustRightInd w:val="0"/>
        <w:jc w:val="center"/>
        <w:rPr>
          <w:b/>
          <w:caps/>
          <w:sz w:val="28"/>
        </w:rPr>
      </w:pPr>
      <w:r>
        <w:rPr>
          <w:b/>
          <w:caps/>
          <w:sz w:val="28"/>
        </w:rPr>
        <w:t xml:space="preserve">Aukštos klasės </w:t>
      </w:r>
      <w:r w:rsidR="002E0FFC" w:rsidRPr="002E0FFC">
        <w:rPr>
          <w:b/>
          <w:caps/>
          <w:sz w:val="28"/>
        </w:rPr>
        <w:t>automobilių NUOMOS</w:t>
      </w:r>
    </w:p>
    <w:p w:rsidR="002E0FFC" w:rsidRDefault="002E0FFC">
      <w:pPr>
        <w:widowControl w:val="0"/>
        <w:autoSpaceDE w:val="0"/>
        <w:autoSpaceDN w:val="0"/>
        <w:adjustRightInd w:val="0"/>
        <w:jc w:val="center"/>
        <w:rPr>
          <w:caps/>
        </w:rPr>
      </w:pPr>
    </w:p>
    <w:p w:rsidR="008A4AAB" w:rsidRPr="001159CE"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r w:rsidR="005B0ACB"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005B0ACB" w:rsidRPr="001159CE">
        <w:rPr>
          <w:b/>
          <w:bCs/>
          <w:sz w:val="28"/>
          <w:szCs w:val="28"/>
        </w:rPr>
        <w:t>,</w:t>
      </w:r>
      <w:r w:rsidR="00F03B18" w:rsidRPr="001159CE">
        <w:rPr>
          <w:b/>
          <w:bCs/>
          <w:sz w:val="28"/>
          <w:szCs w:val="28"/>
        </w:rPr>
        <w:t xml:space="preserve"> </w:t>
      </w:r>
      <w:r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E028FA" w:rsidRPr="00A905D0" w:rsidRDefault="00E028FA" w:rsidP="002E0FFC">
      <w:pPr>
        <w:widowControl w:val="0"/>
        <w:numPr>
          <w:ilvl w:val="0"/>
          <w:numId w:val="4"/>
        </w:numPr>
        <w:autoSpaceDE w:val="0"/>
        <w:autoSpaceDN w:val="0"/>
        <w:adjustRightInd w:val="0"/>
        <w:jc w:val="both"/>
      </w:pPr>
      <w:r w:rsidRPr="00A905D0">
        <w:t>Priedas Nr. 1, „</w:t>
      </w:r>
      <w:r w:rsidR="00A905D0" w:rsidRPr="00A905D0">
        <w:t xml:space="preserve">Aukštos klasės automobilių </w:t>
      </w:r>
      <w:r w:rsidR="002E0FFC" w:rsidRPr="00A905D0">
        <w:t>nuomos techninė specifikacija</w:t>
      </w:r>
      <w:r w:rsidRPr="00A905D0">
        <w:t>“</w:t>
      </w:r>
      <w:r w:rsidR="002E0FFC" w:rsidRPr="00A905D0">
        <w:t>.</w:t>
      </w:r>
    </w:p>
    <w:p w:rsidR="0087294D" w:rsidRDefault="0087294D" w:rsidP="00E028FA">
      <w:pPr>
        <w:widowControl w:val="0"/>
        <w:numPr>
          <w:ilvl w:val="0"/>
          <w:numId w:val="4"/>
        </w:numPr>
        <w:autoSpaceDE w:val="0"/>
        <w:autoSpaceDN w:val="0"/>
        <w:adjustRightInd w:val="0"/>
        <w:jc w:val="both"/>
      </w:pPr>
      <w:r w:rsidRPr="00A905D0">
        <w:t xml:space="preserve">Priedas Nr. </w:t>
      </w:r>
      <w:r w:rsidR="00A905D0" w:rsidRPr="00A905D0">
        <w:t>2</w:t>
      </w:r>
      <w:r w:rsidRPr="00A905D0">
        <w:t>, Pasiūlymo pateikimo forma.</w:t>
      </w:r>
    </w:p>
    <w:p w:rsidR="00166F20" w:rsidRPr="004A016C" w:rsidRDefault="00166F20" w:rsidP="00166F20">
      <w:pPr>
        <w:pStyle w:val="ListParagraph"/>
        <w:widowControl w:val="0"/>
        <w:numPr>
          <w:ilvl w:val="0"/>
          <w:numId w:val="4"/>
        </w:numPr>
        <w:tabs>
          <w:tab w:val="right" w:pos="1276"/>
        </w:tabs>
        <w:autoSpaceDE w:val="0"/>
        <w:autoSpaceDN w:val="0"/>
        <w:adjustRightInd w:val="0"/>
        <w:jc w:val="both"/>
      </w:pPr>
      <w:r w:rsidRPr="004A016C">
        <w:t>Priedas Nr. 3, sutarties projektas.</w:t>
      </w:r>
    </w:p>
    <w:p w:rsidR="00EE5FDA" w:rsidRDefault="00EE5FDA"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BF41F2" w:rsidRPr="009B6FDB">
        <w:t>dezinfekcinių priemonių</w:t>
      </w:r>
      <w:r w:rsidR="009961DA" w:rsidRPr="009B6FDB">
        <w:t xml:space="preserve"> </w:t>
      </w:r>
      <w:r w:rsidR="00273C3B" w:rsidRPr="009B6FDB">
        <w:t>(toliau – P</w:t>
      </w:r>
      <w:r w:rsidR="0083585C" w:rsidRPr="009B6FDB">
        <w:t>aslaugų</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 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Paslaugų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paslaugų kiekis nurodytas </w:t>
      </w:r>
      <w:r w:rsidRPr="007C4CCE">
        <w:rPr>
          <w:b/>
          <w:color w:val="000000" w:themeColor="text1"/>
        </w:rPr>
        <w:t>2, priede</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2.3. Šis pirkimas ne</w:t>
      </w:r>
      <w:r w:rsidRPr="007C4CCE">
        <w:rPr>
          <w:b/>
          <w:color w:val="000000" w:themeColor="text1"/>
        </w:rPr>
        <w:t>skirstomas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Pr="007C4CCE">
        <w:rPr>
          <w:color w:val="000000" w:themeColor="text1"/>
        </w:rPr>
        <w:t>paslaugų</w:t>
      </w:r>
      <w:r w:rsidRPr="007C4CCE">
        <w:rPr>
          <w:color w:val="000000" w:themeColor="text1"/>
          <w:u w:val="single"/>
        </w:rPr>
        <w:t xml:space="preserve"> kiekiui pagal konkurso sąlygų </w:t>
      </w:r>
      <w:r w:rsidRPr="007C4CCE">
        <w:rPr>
          <w:b/>
          <w:color w:val="000000" w:themeColor="text1"/>
          <w:u w:val="single"/>
        </w:rPr>
        <w:t>2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t>2.5. Planuojama sutarčių vertė:</w:t>
      </w:r>
      <w:r w:rsidRPr="0023788D">
        <w:t xml:space="preserve"> paslaugų ir dalių maksimali sutarties vertė –</w:t>
      </w:r>
      <w:r>
        <w:t xml:space="preserve"> </w:t>
      </w:r>
      <w:r w:rsidR="007C4CCE" w:rsidRPr="007C4CCE">
        <w:rPr>
          <w:b/>
          <w:color w:val="000000" w:themeColor="text1"/>
        </w:rPr>
        <w:t>550</w:t>
      </w:r>
      <w:r w:rsidRPr="007C4CCE">
        <w:rPr>
          <w:b/>
          <w:color w:val="000000" w:themeColor="text1"/>
        </w:rPr>
        <w:t>00,00 (</w:t>
      </w:r>
      <w:r w:rsidR="007C4CCE" w:rsidRPr="007C4CCE">
        <w:rPr>
          <w:b/>
          <w:color w:val="000000" w:themeColor="text1"/>
        </w:rPr>
        <w:t xml:space="preserve">penkiasdešimt penki </w:t>
      </w:r>
      <w:r w:rsidRPr="007C4CCE">
        <w:rPr>
          <w:b/>
          <w:color w:val="000000" w:themeColor="text1"/>
        </w:rPr>
        <w:t>tūkstanči</w:t>
      </w:r>
      <w:r w:rsidR="007C4CCE" w:rsidRPr="007C4CCE">
        <w:rPr>
          <w:b/>
          <w:color w:val="000000" w:themeColor="text1"/>
        </w:rPr>
        <w:t>ai</w:t>
      </w:r>
      <w:r w:rsidRPr="007C4CCE">
        <w:rPr>
          <w:b/>
          <w:color w:val="000000" w:themeColor="text1"/>
        </w:rPr>
        <w:t>,00)</w:t>
      </w:r>
      <w:r w:rsidRPr="007C4CCE">
        <w:rPr>
          <w:color w:val="000000" w:themeColor="text1"/>
        </w:rPr>
        <w:t xml:space="preserve"> eurų su PVM.</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 xml:space="preserve">2.6. Perkančiosios organizacija neįsipareigoja įsigyti paslaugų už visą maksimalią sutarties vertę  vertė – </w:t>
      </w:r>
      <w:r w:rsidR="007C4CCE" w:rsidRPr="007C4CCE">
        <w:rPr>
          <w:b/>
          <w:color w:val="000000" w:themeColor="text1"/>
        </w:rPr>
        <w:t>55000,00 (penkiasdešimt penki tūkstančiai,00)</w:t>
      </w:r>
      <w:r w:rsidR="007C4CCE" w:rsidRPr="007C4CCE">
        <w:rPr>
          <w:color w:val="000000" w:themeColor="text1"/>
        </w:rPr>
        <w:t xml:space="preserve"> eurų su PVM</w:t>
      </w:r>
      <w:r w:rsidRPr="007C4CCE">
        <w:rPr>
          <w:color w:val="000000" w:themeColor="text1"/>
        </w:rPr>
        <w:t>.</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52B3F" w:rsidRDefault="00E52B3F" w:rsidP="00E52B3F">
      <w:pPr>
        <w:widowControl w:val="0"/>
        <w:tabs>
          <w:tab w:val="right" w:pos="10773"/>
        </w:tabs>
        <w:autoSpaceDE w:val="0"/>
        <w:autoSpaceDN w:val="0"/>
        <w:adjustRightInd w:val="0"/>
        <w:ind w:firstLine="851"/>
        <w:jc w:val="both"/>
      </w:pPr>
      <w:r>
        <w:t xml:space="preserve">3.1. </w:t>
      </w:r>
      <w:r w:rsidRPr="004A016C">
        <w:t xml:space="preserve">Tiekėjas turi būti įregistruotas įstatymo numatyta tvarka. </w:t>
      </w:r>
    </w:p>
    <w:p w:rsidR="00E52B3F" w:rsidRPr="00C428DA" w:rsidRDefault="00E52B3F" w:rsidP="00E52B3F">
      <w:pPr>
        <w:ind w:firstLine="851"/>
        <w:jc w:val="both"/>
      </w:pPr>
      <w:r>
        <w:t xml:space="preserve">3.2. </w:t>
      </w:r>
      <w:r w:rsidRPr="00C428DA">
        <w:rPr>
          <w:bCs/>
        </w:rPr>
        <w:t>Privaloma pateikti įmonės registravimo pažymėjimo kopija.</w:t>
      </w:r>
    </w:p>
    <w:p w:rsidR="00E52B3F" w:rsidRDefault="00E52B3F" w:rsidP="00E52B3F">
      <w:pPr>
        <w:widowControl w:val="0"/>
        <w:tabs>
          <w:tab w:val="right" w:pos="10773"/>
        </w:tabs>
        <w:autoSpaceDE w:val="0"/>
        <w:autoSpaceDN w:val="0"/>
        <w:adjustRightInd w:val="0"/>
        <w:ind w:firstLine="851"/>
        <w:jc w:val="both"/>
      </w:pPr>
      <w:r>
        <w:t xml:space="preserve">3.3. </w:t>
      </w:r>
      <w:r w:rsidRPr="00C428DA">
        <w:t>Įmonė turi pateikti patvirtinantį dokum</w:t>
      </w:r>
      <w:r>
        <w:t xml:space="preserve">entą, kad vykdo veikla </w:t>
      </w:r>
      <w:r w:rsidRPr="00C428DA">
        <w:t xml:space="preserve">Lietuvos Respublikos </w:t>
      </w:r>
      <w:r>
        <w:t>rinkoje ne trumpiau nei 3 metus.</w:t>
      </w:r>
    </w:p>
    <w:p w:rsidR="00946F6C" w:rsidRDefault="00946F6C" w:rsidP="00E52B3F">
      <w:pPr>
        <w:widowControl w:val="0"/>
        <w:tabs>
          <w:tab w:val="right" w:pos="10773"/>
        </w:tabs>
        <w:autoSpaceDE w:val="0"/>
        <w:autoSpaceDN w:val="0"/>
        <w:adjustRightInd w:val="0"/>
        <w:ind w:firstLine="851"/>
        <w:jc w:val="both"/>
      </w:pPr>
      <w:r>
        <w:t>3.4. Įmonė turi pateikti jai priklausančių arba subrangovui priklausančių (tuomet nurodyti pasirašytos sutarties galiojimo datą ir numerį tarp subrangovo ir įmonės) mažiausiai 4 automobilių registracijos dokumentus. Automobilių amžius neturi būti didesnis nei 48 mėn.</w:t>
      </w:r>
    </w:p>
    <w:p w:rsidR="008A4AAB" w:rsidRDefault="008A4AAB" w:rsidP="00E52B3F">
      <w:pPr>
        <w:keepNext/>
        <w:widowControl w:val="0"/>
        <w:autoSpaceDE w:val="0"/>
        <w:autoSpaceDN w:val="0"/>
        <w:adjustRightInd w:val="0"/>
        <w:spacing w:before="360" w:after="360"/>
        <w:ind w:firstLine="851"/>
        <w:jc w:val="center"/>
        <w:rPr>
          <w:b/>
          <w:bCs/>
        </w:rPr>
      </w:pPr>
      <w:r>
        <w:rPr>
          <w:b/>
          <w:bCs/>
        </w:rPr>
        <w:t>IV</w:t>
      </w:r>
      <w:bookmarkStart w:id="0" w:name="_GoBack"/>
      <w:bookmarkEnd w:id="0"/>
      <w:r>
        <w:rPr>
          <w:b/>
          <w:bCs/>
        </w:rPr>
        <w:t>. PASIŪLYMŲ RENGIMAS, PATEIKIMAS, KEITIMAS</w:t>
      </w:r>
    </w:p>
    <w:p w:rsidR="00E52B3F" w:rsidRPr="007C4CCE" w:rsidRDefault="0039584B" w:rsidP="00E52B3F">
      <w:pPr>
        <w:widowControl w:val="0"/>
        <w:tabs>
          <w:tab w:val="right" w:pos="10773"/>
        </w:tabs>
        <w:autoSpaceDE w:val="0"/>
        <w:autoSpaceDN w:val="0"/>
        <w:adjustRightInd w:val="0"/>
        <w:ind w:firstLine="709"/>
        <w:jc w:val="both"/>
        <w:rPr>
          <w:color w:val="000000" w:themeColor="text1"/>
        </w:rPr>
      </w:pPr>
      <w:r>
        <w:t xml:space="preserve">4.1. </w:t>
      </w:r>
      <w:r w:rsidR="00E52B3F">
        <w:t xml:space="preserve">Perkančioji organizacija reikalauja </w:t>
      </w:r>
      <w:r w:rsidR="00E52B3F" w:rsidRPr="007C4CCE">
        <w:rPr>
          <w:color w:val="000000" w:themeColor="text1"/>
        </w:rPr>
        <w:t xml:space="preserve">pasiūlymus teikti </w:t>
      </w:r>
      <w:r w:rsidR="00E52B3F" w:rsidRPr="007C4CCE">
        <w:rPr>
          <w:bCs/>
          <w:color w:val="000000" w:themeColor="text1"/>
        </w:rPr>
        <w:t>tik elektroninėmis priemonėmis</w:t>
      </w:r>
      <w:r w:rsidR="00E52B3F" w:rsidRPr="007C4CCE">
        <w:rPr>
          <w:color w:val="000000" w:themeColor="text1"/>
        </w:rPr>
        <w:t xml:space="preserve"> naudojant CVP IS, pagal priede  </w:t>
      </w:r>
      <w:r w:rsidR="00E52B3F" w:rsidRPr="007C4CCE">
        <w:rPr>
          <w:b/>
          <w:color w:val="000000" w:themeColor="text1"/>
        </w:rPr>
        <w:t>Nr. 2</w:t>
      </w:r>
      <w:r w:rsidR="00E52B3F" w:rsidRPr="007C4CCE">
        <w:rPr>
          <w:color w:val="000000" w:themeColor="text1"/>
        </w:rPr>
        <w:t xml:space="preserve"> pateikta forma, bei jo</w:t>
      </w:r>
      <w:r w:rsidR="007C4CCE" w:rsidRPr="007C4CCE">
        <w:rPr>
          <w:color w:val="000000" w:themeColor="text1"/>
        </w:rPr>
        <w:t>j</w:t>
      </w:r>
      <w:r w:rsidR="00E52B3F" w:rsidRPr="007C4CCE">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7C4CCE">
        <w:rPr>
          <w:color w:val="000000" w:themeColor="text1"/>
        </w:rPr>
        <w:t xml:space="preserve">4.2. </w:t>
      </w:r>
      <w:r w:rsidR="00E52B3F" w:rsidRPr="007C4CCE">
        <w:rPr>
          <w:color w:val="000000" w:themeColor="text1"/>
        </w:rPr>
        <w:t xml:space="preserve">Tiekėjo, subtiekėjo, ūkio subjekto, kurio </w:t>
      </w:r>
      <w:proofErr w:type="spellStart"/>
      <w:r w:rsidR="00E52B3F" w:rsidRPr="007C4CCE">
        <w:t>pajėgumais</w:t>
      </w:r>
      <w:proofErr w:type="spellEnd"/>
      <w:r w:rsidR="00E52B3F" w:rsidRPr="007C4CCE">
        <w:t xml:space="preserve"> remiamasi, tiekėjo siūlomos paslaugos  (įskaitant jų sudedamąsias</w:t>
      </w:r>
      <w:r w:rsidR="00E52B3F" w:rsidRPr="00441EA4">
        <w:t xml:space="preserve"> dalis) juos kontroliuojantys fiziniai ar juridiniai asmenys, ar </w:t>
      </w:r>
      <w:r w:rsidR="00E52B3F" w:rsidRPr="00441EA4">
        <w:rPr>
          <w:b/>
          <w:bCs/>
        </w:rPr>
        <w:t xml:space="preserve">teikiamų </w:t>
      </w:r>
      <w:r w:rsidR="00E52B3F">
        <w:rPr>
          <w:b/>
          <w:bCs/>
        </w:rPr>
        <w:t>paslaugų</w:t>
      </w:r>
      <w:r w:rsidR="00E52B3F" w:rsidRPr="00441EA4">
        <w:rPr>
          <w:b/>
          <w:bCs/>
        </w:rPr>
        <w:t xml:space="preserve"> kilmė nebūtų iš šių valstybių ar teritorijų:</w:t>
      </w:r>
      <w:r w:rsidR="00E52B3F" w:rsidRPr="00441EA4">
        <w:t xml:space="preserve"> </w:t>
      </w:r>
      <w:r w:rsidR="00E52B3F" w:rsidRPr="00DB3125">
        <w:t>Kinijos Liaudies Respublikos (netaikoma Taivano (</w:t>
      </w:r>
      <w:proofErr w:type="spellStart"/>
      <w:r w:rsidR="00E52B3F" w:rsidRPr="00DB3125">
        <w:t>Penghu</w:t>
      </w:r>
      <w:proofErr w:type="spellEnd"/>
      <w:r w:rsidR="00E52B3F" w:rsidRPr="00DB3125">
        <w:t xml:space="preserve">, </w:t>
      </w:r>
      <w:proofErr w:type="spellStart"/>
      <w:r w:rsidR="00E52B3F" w:rsidRPr="00DB3125">
        <w:t>Kinmeno</w:t>
      </w:r>
      <w:proofErr w:type="spellEnd"/>
      <w:r w:rsidR="00E52B3F" w:rsidRPr="00DB3125">
        <w:t xml:space="preserve"> ir </w:t>
      </w:r>
      <w:proofErr w:type="spellStart"/>
      <w:r w:rsidR="00E52B3F" w:rsidRPr="00DB3125">
        <w:t>Matsu</w:t>
      </w:r>
      <w:proofErr w:type="spellEnd"/>
      <w:r w:rsidR="00E52B3F" w:rsidRPr="00DB3125">
        <w:t>) atskirajai muitų teritorijai)</w:t>
      </w:r>
      <w:r w:rsidR="00E52B3F">
        <w:t xml:space="preserve">, </w:t>
      </w:r>
      <w:r w:rsidR="00E52B3F" w:rsidRPr="00441EA4">
        <w:t xml:space="preserve">Rusijos Federacija, Baltarusijos Respublika, Ukrainos teritorijos dalys – aneksuotas Krymas ir kitos Ukrainos vyriausybės nekontroliuojamos teritorijos, Moldovos Respublikos vyriausybės </w:t>
      </w:r>
      <w:r w:rsidR="00E52B3F" w:rsidRPr="00441EA4">
        <w:lastRenderedPageBreak/>
        <w:t xml:space="preserve">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t>paslaugų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turi siūlyti visą nurodytą paslaugų kiekį</w:t>
      </w:r>
      <w:r w:rsidRPr="00160836">
        <w:t>.</w:t>
      </w:r>
      <w:r w:rsidRPr="005C71E7">
        <w:t xml:space="preserve"> </w:t>
      </w:r>
      <w:r>
        <w:t>Tei</w:t>
      </w:r>
      <w:r w:rsidRPr="00731932">
        <w:t>kėjo, pasiūl</w:t>
      </w:r>
      <w:r>
        <w:t>iusio ne visą paslaugų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Pr="007C4CCE">
        <w:rPr>
          <w:b/>
          <w:color w:val="000000" w:themeColor="text1"/>
        </w:rPr>
        <w:t>2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lastRenderedPageBreak/>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7.3.3. pasiūlytos paslaugos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Pr="00DB3125">
        <w:t>Kinijos Liaudies Respublikos (netaikoma Taivano (</w:t>
      </w:r>
      <w:proofErr w:type="spellStart"/>
      <w:r w:rsidRPr="00DB3125">
        <w:t>Penghu</w:t>
      </w:r>
      <w:proofErr w:type="spellEnd"/>
      <w:r w:rsidRPr="00DB3125">
        <w:t xml:space="preserve">, </w:t>
      </w:r>
      <w:proofErr w:type="spellStart"/>
      <w:r w:rsidRPr="00DB3125">
        <w:t>Kinmeno</w:t>
      </w:r>
      <w:proofErr w:type="spellEnd"/>
      <w:r w:rsidRPr="00DB3125">
        <w:t xml:space="preserve"> ir </w:t>
      </w:r>
      <w:proofErr w:type="spellStart"/>
      <w:r w:rsidRPr="00DB3125">
        <w:t>Matsu</w:t>
      </w:r>
      <w:proofErr w:type="spellEnd"/>
      <w:r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t>VIII. PASIŪLYMŲ VERTINIMAS</w:t>
      </w:r>
    </w:p>
    <w:p w:rsidR="00165D22" w:rsidRDefault="00165D22" w:rsidP="00165D22">
      <w:pPr>
        <w:widowControl w:val="0"/>
        <w:autoSpaceDE w:val="0"/>
        <w:autoSpaceDN w:val="0"/>
        <w:adjustRightInd w:val="0"/>
        <w:ind w:firstLine="720"/>
        <w:jc w:val="both"/>
      </w:pPr>
      <w:r>
        <w:t xml:space="preserve">8.1. Perkančiosios organizacijos neatmesti pasiūlymai vertinami remiantis ekonomiškai naudingiausio </w:t>
      </w:r>
      <w:r>
        <w:lastRenderedPageBreak/>
        <w:t>pasiūlymo pagal kainą kriterijumi. Pirkimas į dalis neskaidomas ir laimėtojas nustatomas kai bendra siūloma paslaugų kaina yra mažiausia su visais mokesčiai ir kitomis tiekėjo išlaidomis.</w:t>
      </w:r>
    </w:p>
    <w:p w:rsidR="00165D22" w:rsidRDefault="00165D22" w:rsidP="00165D22">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t xml:space="preserve">11. Perkančioji organizacija už gautas kokybiškas, technines specifikacijas atitinkančias </w:t>
      </w:r>
      <w:proofErr w:type="spellStart"/>
      <w:r>
        <w:rPr>
          <w:lang w:val="en-US"/>
        </w:rPr>
        <w:t>paslaugas</w:t>
      </w:r>
      <w:proofErr w:type="spellEnd"/>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4D37BD">
        <w:t>36</w:t>
      </w:r>
      <w:r w:rsidRPr="004A016C">
        <w:t xml:space="preserve"> mėnesių laikotarpiui. Sutarties pratęsimai nenumatomi.</w:t>
      </w:r>
    </w:p>
    <w:p w:rsidR="00165D22" w:rsidRPr="004A016C" w:rsidRDefault="00165D22" w:rsidP="00165D22">
      <w:pPr>
        <w:ind w:firstLine="720"/>
        <w:jc w:val="both"/>
      </w:pPr>
      <w:r>
        <w:t xml:space="preserve">14. </w:t>
      </w:r>
      <w:r w:rsidRPr="004A016C">
        <w:t xml:space="preserve">Sutarties sąlygos nurodytos </w:t>
      </w:r>
      <w:r>
        <w:t>p</w:t>
      </w:r>
      <w:r w:rsidR="004D37BD">
        <w:t>aslaugų</w:t>
      </w:r>
      <w:r w:rsidRPr="004A016C">
        <w:t xml:space="preserve"> viešojo pirkimo – pardavimo sutarties bendrojoje ir specialioje dalyse </w:t>
      </w:r>
      <w:r w:rsidRPr="007C4CCE">
        <w:rPr>
          <w:color w:val="000000" w:themeColor="text1"/>
        </w:rPr>
        <w:t>(</w:t>
      </w:r>
      <w:r w:rsidRPr="007C4CCE">
        <w:rPr>
          <w:b/>
          <w:color w:val="000000" w:themeColor="text1"/>
        </w:rPr>
        <w:t>priedas Nr. 3</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946F6C">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1A63"/>
    <w:rsid w:val="00114CED"/>
    <w:rsid w:val="001159CE"/>
    <w:rsid w:val="0012523D"/>
    <w:rsid w:val="001268A1"/>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5E46B0"/>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2B3F"/>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E5FDA"/>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204F9"/>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BE42-917A-415F-9DBB-28544FCB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1858</Words>
  <Characters>13962</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17</cp:revision>
  <cp:lastPrinted>2017-10-23T07:52:00Z</cp:lastPrinted>
  <dcterms:created xsi:type="dcterms:W3CDTF">2020-08-24T13:02:00Z</dcterms:created>
  <dcterms:modified xsi:type="dcterms:W3CDTF">2025-04-18T10:49:00Z</dcterms:modified>
</cp:coreProperties>
</file>