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7C" w:rsidRDefault="007B0067">
      <w:r>
        <w:t>BŪTINOSIOS SUTARTIES SĄLYGOS</w:t>
      </w:r>
    </w:p>
    <w:p w:rsidR="007B0067" w:rsidRDefault="007B0067"/>
    <w:p w:rsidR="007B0067" w:rsidRPr="007B0067" w:rsidRDefault="007B0067" w:rsidP="007B0067">
      <w:pPr>
        <w:pStyle w:val="ListParagraph"/>
        <w:numPr>
          <w:ilvl w:val="0"/>
          <w:numId w:val="1"/>
        </w:numPr>
      </w:pPr>
      <w:r w:rsidRPr="007B0067">
        <w:t>Sutartis sudaroma 24 mėn. laikotarpiui</w:t>
      </w:r>
    </w:p>
    <w:p w:rsidR="007B0067" w:rsidRPr="007B0067" w:rsidRDefault="007B0067" w:rsidP="007B0067">
      <w:pPr>
        <w:pStyle w:val="ListParagraph"/>
        <w:numPr>
          <w:ilvl w:val="0"/>
          <w:numId w:val="1"/>
        </w:numPr>
      </w:pPr>
      <w:r w:rsidRPr="007B0067">
        <w:t xml:space="preserve">Atsiskaitoma per 30 </w:t>
      </w:r>
      <w:proofErr w:type="spellStart"/>
      <w:r w:rsidRPr="007B0067">
        <w:t>k.d</w:t>
      </w:r>
      <w:proofErr w:type="spellEnd"/>
      <w:r w:rsidRPr="007B0067">
        <w:t>. nuo sąskaitos gavimo per SABIS sistemą.</w:t>
      </w:r>
    </w:p>
    <w:p w:rsidR="007B0067" w:rsidRPr="007B0067" w:rsidRDefault="007B0067" w:rsidP="007B0067">
      <w:pPr>
        <w:pStyle w:val="ListParagraph"/>
        <w:numPr>
          <w:ilvl w:val="0"/>
          <w:numId w:val="1"/>
        </w:numPr>
      </w:pPr>
      <w:r w:rsidRPr="007B0067">
        <w:t xml:space="preserve">Prekės pristatomos adresu Šilo g. 5A, Vilnius per 3 darbo dienas nuo užsakymo pateikimo. Jei reikalingas ilgesnis terminas, raštu derinama su Užsakovu. </w:t>
      </w:r>
    </w:p>
    <w:p w:rsidR="007B0067" w:rsidRPr="007B0067" w:rsidRDefault="007B0067" w:rsidP="007B0067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 w:rsidRPr="007B0067">
        <w:t xml:space="preserve">Pristatymo laikas </w:t>
      </w:r>
      <w:r w:rsidRPr="007B0067">
        <w:rPr>
          <w:color w:val="000000"/>
        </w:rPr>
        <w:t>darbo dienomis nuo 8.00 val. iki 17.00 val. o penktadieniais ir prieššventinėmis dienomis nuo 8.00 val. iki 15.45 val.</w:t>
      </w:r>
    </w:p>
    <w:p w:rsidR="007B0067" w:rsidRDefault="007B0067" w:rsidP="007B0067">
      <w:pPr>
        <w:pStyle w:val="ListParagraph"/>
        <w:numPr>
          <w:ilvl w:val="0"/>
          <w:numId w:val="1"/>
        </w:numPr>
      </w:pPr>
      <w:r>
        <w:t>Prekės įsigyjamos pagal fiksuotą įkainį, įkainio peržiūrima galima po 12 mėnesių vienos iš šalių iniciatyva.</w:t>
      </w:r>
    </w:p>
    <w:p w:rsidR="007B0067" w:rsidRDefault="007B0067" w:rsidP="007B0067">
      <w:pPr>
        <w:pStyle w:val="ListParagraph"/>
        <w:numPr>
          <w:ilvl w:val="0"/>
          <w:numId w:val="1"/>
        </w:numPr>
      </w:pPr>
      <w:r w:rsidRPr="001533B9">
        <w:rPr>
          <w:b/>
        </w:rPr>
        <w:t>Pirkėjas</w:t>
      </w:r>
      <w:r w:rsidRPr="001533B9">
        <w:t xml:space="preserve"> turi teisę bet kuriuo metu pareikalauti </w:t>
      </w:r>
      <w:r>
        <w:t>Pardavėjo</w:t>
      </w:r>
      <w:r w:rsidRPr="001533B9">
        <w:t xml:space="preserve"> pateikti pagrindžiančius dokumentus, kad nėra są</w:t>
      </w:r>
      <w:bookmarkStart w:id="0" w:name="_GoBack"/>
      <w:bookmarkEnd w:id="0"/>
      <w:r w:rsidRPr="001533B9">
        <w:t>lygų, numatytų VPĮ 45 straipsnio 2</w:t>
      </w:r>
      <w:r w:rsidRPr="007D2EA4">
        <w:rPr>
          <w:vertAlign w:val="superscript"/>
        </w:rPr>
        <w:t>1</w:t>
      </w:r>
      <w:r w:rsidRPr="001533B9">
        <w:t xml:space="preserve"> dalyje. </w:t>
      </w:r>
      <w:r>
        <w:t>Pardavėjas</w:t>
      </w:r>
      <w:r w:rsidRPr="001533B9">
        <w:t xml:space="preserve"> privalo pateikti Pirkėjo prašomus dokumentus ne vėliau kaip per 10 darbo dienų nuo prašymo gavimo dienos.</w:t>
      </w:r>
    </w:p>
    <w:p w:rsidR="007B0067" w:rsidRDefault="007B0067" w:rsidP="007B0067">
      <w:pPr>
        <w:pStyle w:val="ListParagraph"/>
        <w:numPr>
          <w:ilvl w:val="0"/>
          <w:numId w:val="1"/>
        </w:numPr>
      </w:pPr>
      <w:r w:rsidRPr="00EB4422">
        <w:t xml:space="preserve">Sutarties įvykdymui užtikrinti banko garantijos </w:t>
      </w:r>
      <w:r>
        <w:t xml:space="preserve">ar </w:t>
      </w:r>
      <w:r w:rsidRPr="00EB4422">
        <w:t xml:space="preserve">draudimo bendrovės laidavimo rašto  </w:t>
      </w:r>
      <w:r>
        <w:t>ne</w:t>
      </w:r>
      <w:r w:rsidRPr="00EB4422">
        <w:t>reikalaujama</w:t>
      </w:r>
      <w:r w:rsidRPr="00B747F2">
        <w:t>.</w:t>
      </w:r>
    </w:p>
    <w:p w:rsidR="007B0067" w:rsidRPr="007B0067" w:rsidRDefault="007B0067" w:rsidP="007B0067">
      <w:pPr>
        <w:pStyle w:val="ListParagraph"/>
        <w:numPr>
          <w:ilvl w:val="0"/>
          <w:numId w:val="1"/>
        </w:numPr>
      </w:pPr>
      <w:r w:rsidRPr="00EB4422">
        <w:t xml:space="preserve">Sutarties pratęsimas </w:t>
      </w:r>
      <w:r>
        <w:t>– nenumatomas</w:t>
      </w:r>
    </w:p>
    <w:sectPr w:rsidR="007B0067" w:rsidRPr="007B0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C1FBE"/>
    <w:multiLevelType w:val="hybridMultilevel"/>
    <w:tmpl w:val="7EEA6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67"/>
    <w:rsid w:val="007B0067"/>
    <w:rsid w:val="00F7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632C"/>
  <w15:chartTrackingRefBased/>
  <w15:docId w15:val="{294F8AB2-488F-4B35-AC90-51AEDC8D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Rimas Stankevičius</dc:creator>
  <cp:keywords/>
  <dc:description/>
  <cp:lastModifiedBy>Rimas Stankevičius</cp:lastModifiedBy>
  <cp:revision>1</cp:revision>
  <dcterms:created xsi:type="dcterms:W3CDTF">2025-04-25T11:02:00Z</dcterms:created>
  <dcterms:modified xsi:type="dcterms:W3CDTF">2025-04-25T11:09:00Z</dcterms:modified>
</cp:coreProperties>
</file>