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D47A" w14:textId="77777777" w:rsidR="008A0BEC" w:rsidRPr="008A0BEC" w:rsidRDefault="008A0BEC" w:rsidP="008A0BEC">
      <w:pPr>
        <w:keepNext/>
        <w:keepLines/>
        <w:spacing w:before="120"/>
        <w:ind w:left="5103"/>
        <w:outlineLvl w:val="1"/>
        <w:rPr>
          <w:rFonts w:eastAsiaTheme="majorEastAsia"/>
          <w:color w:val="0070C0"/>
          <w:szCs w:val="24"/>
          <w:lang w:eastAsia="lt-LT"/>
        </w:rPr>
      </w:pPr>
      <w:bookmarkStart w:id="0" w:name="_Ref39586171"/>
      <w:bookmarkStart w:id="1" w:name="_Ref39673580"/>
      <w:bookmarkStart w:id="2" w:name="_Ref39674283"/>
      <w:bookmarkStart w:id="3" w:name="_Toc193285816"/>
      <w:r w:rsidRPr="008A0BEC">
        <w:rPr>
          <w:rFonts w:eastAsiaTheme="majorEastAsia"/>
          <w:color w:val="0070C0"/>
          <w:szCs w:val="24"/>
          <w:lang w:eastAsia="lt-LT"/>
        </w:rPr>
        <w:t>Pirkimo sąlygų 8 priedas „Sutarties projektas“</w:t>
      </w:r>
      <w:bookmarkEnd w:id="0"/>
      <w:bookmarkEnd w:id="1"/>
      <w:bookmarkEnd w:id="2"/>
      <w:bookmarkEnd w:id="3"/>
    </w:p>
    <w:p w14:paraId="289A7577" w14:textId="77777777" w:rsidR="00027B83" w:rsidRDefault="00027B83">
      <w:pPr>
        <w:tabs>
          <w:tab w:val="left" w:pos="5400"/>
        </w:tabs>
        <w:ind w:firstLine="62"/>
        <w:textAlignment w:val="center"/>
      </w:pPr>
    </w:p>
    <w:p w14:paraId="48991099" w14:textId="77777777" w:rsidR="00027B83" w:rsidRDefault="00027B83">
      <w:pPr>
        <w:tabs>
          <w:tab w:val="left" w:pos="5400"/>
        </w:tabs>
        <w:textAlignment w:val="center"/>
        <w:rPr>
          <w:szCs w:val="24"/>
        </w:rPr>
      </w:pPr>
    </w:p>
    <w:p w14:paraId="16B2494B" w14:textId="77777777" w:rsidR="003857D8" w:rsidRPr="00B85E74" w:rsidRDefault="003857D8" w:rsidP="003857D8">
      <w:pPr>
        <w:widowControl w:val="0"/>
        <w:pBdr>
          <w:top w:val="nil"/>
          <w:left w:val="nil"/>
          <w:bottom w:val="nil"/>
          <w:right w:val="nil"/>
          <w:between w:val="nil"/>
        </w:pBdr>
        <w:tabs>
          <w:tab w:val="left" w:pos="567"/>
          <w:tab w:val="left" w:pos="851"/>
        </w:tabs>
        <w:jc w:val="center"/>
        <w:rPr>
          <w:caps/>
          <w:szCs w:val="24"/>
        </w:rPr>
      </w:pPr>
      <w:r w:rsidRPr="00B85E74">
        <w:rPr>
          <w:b/>
          <w:bCs/>
          <w:caps/>
          <w:szCs w:val="24"/>
        </w:rPr>
        <w:t>Prekių pirkimo - pardavimo sutarties Specialiosios sąlygos</w:t>
      </w:r>
      <w:r w:rsidRPr="00B85E74">
        <w:rPr>
          <w:caps/>
          <w:szCs w:val="24"/>
        </w:rPr>
        <w:t xml:space="preserve"> </w:t>
      </w:r>
    </w:p>
    <w:p w14:paraId="3A80DAE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7C0DD29" w14:textId="77777777">
        <w:tc>
          <w:tcPr>
            <w:tcW w:w="2448" w:type="dxa"/>
          </w:tcPr>
          <w:p w14:paraId="47E56312" w14:textId="77777777" w:rsidR="00027B83" w:rsidRDefault="000B0897">
            <w:pPr>
              <w:jc w:val="both"/>
              <w:rPr>
                <w:b/>
                <w:kern w:val="2"/>
                <w:szCs w:val="24"/>
              </w:rPr>
            </w:pPr>
            <w:r>
              <w:rPr>
                <w:b/>
                <w:kern w:val="2"/>
                <w:szCs w:val="24"/>
              </w:rPr>
              <w:t>Sutarties pavadinimas</w:t>
            </w:r>
          </w:p>
        </w:tc>
        <w:tc>
          <w:tcPr>
            <w:tcW w:w="7110" w:type="dxa"/>
            <w:gridSpan w:val="3"/>
          </w:tcPr>
          <w:p w14:paraId="46167CDC" w14:textId="21860637" w:rsidR="00027B83" w:rsidRPr="00771058" w:rsidRDefault="00771058">
            <w:pPr>
              <w:jc w:val="both"/>
              <w:rPr>
                <w:b/>
                <w:bCs/>
                <w:kern w:val="2"/>
                <w:szCs w:val="24"/>
              </w:rPr>
            </w:pPr>
            <w:r w:rsidRPr="00771058">
              <w:rPr>
                <w:b/>
                <w:bCs/>
                <w:color w:val="000000"/>
                <w:szCs w:val="24"/>
              </w:rPr>
              <w:t>Virtualių serverių nuoma, priežiūra ir aptarnavimo paslaugos</w:t>
            </w:r>
          </w:p>
        </w:tc>
      </w:tr>
      <w:tr w:rsidR="00027B83" w14:paraId="7662D4A2" w14:textId="77777777">
        <w:tc>
          <w:tcPr>
            <w:tcW w:w="2448" w:type="dxa"/>
          </w:tcPr>
          <w:p w14:paraId="6CF1548B" w14:textId="77777777" w:rsidR="00027B83" w:rsidRDefault="000B0897">
            <w:pPr>
              <w:jc w:val="both"/>
              <w:rPr>
                <w:b/>
                <w:kern w:val="2"/>
                <w:szCs w:val="24"/>
              </w:rPr>
            </w:pPr>
            <w:r>
              <w:rPr>
                <w:b/>
                <w:kern w:val="2"/>
                <w:szCs w:val="24"/>
              </w:rPr>
              <w:t>Sutarties data</w:t>
            </w:r>
          </w:p>
        </w:tc>
        <w:tc>
          <w:tcPr>
            <w:tcW w:w="2177" w:type="dxa"/>
          </w:tcPr>
          <w:p w14:paraId="014552DC" w14:textId="77777777" w:rsidR="00027B83" w:rsidRDefault="00027B83">
            <w:pPr>
              <w:jc w:val="both"/>
              <w:rPr>
                <w:kern w:val="2"/>
                <w:szCs w:val="24"/>
              </w:rPr>
            </w:pPr>
          </w:p>
        </w:tc>
        <w:tc>
          <w:tcPr>
            <w:tcW w:w="2362" w:type="dxa"/>
          </w:tcPr>
          <w:p w14:paraId="5B8866DC" w14:textId="77777777" w:rsidR="00027B83" w:rsidRDefault="000B0897">
            <w:pPr>
              <w:jc w:val="both"/>
              <w:rPr>
                <w:b/>
                <w:kern w:val="2"/>
                <w:szCs w:val="24"/>
              </w:rPr>
            </w:pPr>
            <w:r>
              <w:rPr>
                <w:b/>
                <w:kern w:val="2"/>
                <w:szCs w:val="24"/>
              </w:rPr>
              <w:t>Sutarties numeris</w:t>
            </w:r>
          </w:p>
        </w:tc>
        <w:tc>
          <w:tcPr>
            <w:tcW w:w="2571" w:type="dxa"/>
          </w:tcPr>
          <w:p w14:paraId="1ADEF4D2" w14:textId="77777777" w:rsidR="00027B83" w:rsidRDefault="00027B83">
            <w:pPr>
              <w:jc w:val="both"/>
              <w:rPr>
                <w:kern w:val="2"/>
                <w:szCs w:val="24"/>
              </w:rPr>
            </w:pPr>
          </w:p>
        </w:tc>
      </w:tr>
    </w:tbl>
    <w:p w14:paraId="48843B7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D5BA77B" w14:textId="77777777">
        <w:tc>
          <w:tcPr>
            <w:tcW w:w="9558" w:type="dxa"/>
            <w:gridSpan w:val="3"/>
          </w:tcPr>
          <w:p w14:paraId="13EA44BC" w14:textId="77777777" w:rsidR="00027B83" w:rsidRDefault="000B0897">
            <w:pPr>
              <w:jc w:val="center"/>
              <w:rPr>
                <w:b/>
                <w:kern w:val="2"/>
                <w:szCs w:val="24"/>
              </w:rPr>
            </w:pPr>
            <w:r>
              <w:rPr>
                <w:b/>
                <w:kern w:val="2"/>
                <w:szCs w:val="24"/>
              </w:rPr>
              <w:t>1. SUTARTIES ŠALYS</w:t>
            </w:r>
          </w:p>
        </w:tc>
      </w:tr>
      <w:tr w:rsidR="00716D74" w14:paraId="11307943" w14:textId="77777777">
        <w:tc>
          <w:tcPr>
            <w:tcW w:w="2808" w:type="dxa"/>
            <w:vMerge w:val="restart"/>
          </w:tcPr>
          <w:p w14:paraId="6034E296" w14:textId="77777777" w:rsidR="00716D74" w:rsidRDefault="00716D74" w:rsidP="00716D74">
            <w:pPr>
              <w:jc w:val="center"/>
              <w:rPr>
                <w:b/>
                <w:kern w:val="2"/>
                <w:szCs w:val="24"/>
              </w:rPr>
            </w:pPr>
          </w:p>
          <w:p w14:paraId="67E58A94" w14:textId="77777777" w:rsidR="00716D74" w:rsidRDefault="00716D74" w:rsidP="00716D74">
            <w:pPr>
              <w:jc w:val="center"/>
              <w:rPr>
                <w:b/>
                <w:kern w:val="2"/>
                <w:szCs w:val="24"/>
              </w:rPr>
            </w:pPr>
          </w:p>
          <w:p w14:paraId="6C0233CB" w14:textId="77777777" w:rsidR="00716D74" w:rsidRDefault="00716D74" w:rsidP="00716D74">
            <w:pPr>
              <w:jc w:val="center"/>
              <w:rPr>
                <w:b/>
                <w:kern w:val="2"/>
                <w:szCs w:val="24"/>
              </w:rPr>
            </w:pPr>
          </w:p>
          <w:p w14:paraId="2B89DF65" w14:textId="77777777" w:rsidR="00716D74" w:rsidRDefault="00716D74" w:rsidP="00716D74">
            <w:pPr>
              <w:rPr>
                <w:b/>
                <w:kern w:val="2"/>
                <w:szCs w:val="24"/>
              </w:rPr>
            </w:pPr>
          </w:p>
          <w:p w14:paraId="634BE7DA" w14:textId="77777777" w:rsidR="00716D74" w:rsidRDefault="00716D74" w:rsidP="00716D74">
            <w:pPr>
              <w:rPr>
                <w:b/>
                <w:kern w:val="2"/>
                <w:szCs w:val="24"/>
              </w:rPr>
            </w:pPr>
            <w:r>
              <w:rPr>
                <w:b/>
                <w:kern w:val="2"/>
                <w:szCs w:val="24"/>
              </w:rPr>
              <w:t>1.1. Pirkėjas</w:t>
            </w:r>
          </w:p>
        </w:tc>
        <w:tc>
          <w:tcPr>
            <w:tcW w:w="3240" w:type="dxa"/>
          </w:tcPr>
          <w:p w14:paraId="720A7EF1" w14:textId="77777777" w:rsidR="00716D74" w:rsidRDefault="00716D74" w:rsidP="00716D74">
            <w:pPr>
              <w:rPr>
                <w:kern w:val="2"/>
                <w:szCs w:val="24"/>
              </w:rPr>
            </w:pPr>
            <w:r>
              <w:rPr>
                <w:kern w:val="2"/>
                <w:szCs w:val="24"/>
              </w:rPr>
              <w:t>1.1.1. Pavadinimas</w:t>
            </w:r>
          </w:p>
        </w:tc>
        <w:tc>
          <w:tcPr>
            <w:tcW w:w="3510" w:type="dxa"/>
          </w:tcPr>
          <w:p w14:paraId="17B4E135" w14:textId="22C97315" w:rsidR="00716D74" w:rsidRDefault="00716D74" w:rsidP="00716D74">
            <w:pPr>
              <w:rPr>
                <w:kern w:val="2"/>
                <w:szCs w:val="24"/>
              </w:rPr>
            </w:pPr>
            <w:r>
              <w:rPr>
                <w:b/>
                <w:bCs/>
                <w:szCs w:val="24"/>
              </w:rPr>
              <w:t>UAB Kauno miesto paslaugų centras</w:t>
            </w:r>
          </w:p>
        </w:tc>
      </w:tr>
      <w:tr w:rsidR="00716D74" w14:paraId="5E4E7F3B" w14:textId="77777777">
        <w:tc>
          <w:tcPr>
            <w:tcW w:w="2808" w:type="dxa"/>
            <w:vMerge/>
          </w:tcPr>
          <w:p w14:paraId="0BA8AC00" w14:textId="77777777" w:rsidR="00716D74" w:rsidRDefault="00716D74" w:rsidP="00716D74">
            <w:pPr>
              <w:rPr>
                <w:kern w:val="2"/>
                <w:szCs w:val="24"/>
              </w:rPr>
            </w:pPr>
          </w:p>
        </w:tc>
        <w:tc>
          <w:tcPr>
            <w:tcW w:w="3240" w:type="dxa"/>
          </w:tcPr>
          <w:p w14:paraId="60DB395D" w14:textId="77777777" w:rsidR="00716D74" w:rsidRDefault="00716D74" w:rsidP="00716D74">
            <w:pPr>
              <w:rPr>
                <w:kern w:val="2"/>
                <w:szCs w:val="24"/>
              </w:rPr>
            </w:pPr>
            <w:r>
              <w:rPr>
                <w:kern w:val="2"/>
                <w:szCs w:val="24"/>
              </w:rPr>
              <w:t>1.1.2. Juridinio asmens kodas</w:t>
            </w:r>
          </w:p>
        </w:tc>
        <w:tc>
          <w:tcPr>
            <w:tcW w:w="3510" w:type="dxa"/>
          </w:tcPr>
          <w:p w14:paraId="55349BEC" w14:textId="2550A188" w:rsidR="00716D74" w:rsidRDefault="00716D74" w:rsidP="00716D74">
            <w:pPr>
              <w:rPr>
                <w:kern w:val="2"/>
                <w:szCs w:val="24"/>
              </w:rPr>
            </w:pPr>
            <w:r w:rsidRPr="00002023">
              <w:rPr>
                <w:spacing w:val="-2"/>
              </w:rPr>
              <w:t>305682942</w:t>
            </w:r>
          </w:p>
        </w:tc>
      </w:tr>
      <w:tr w:rsidR="00716D74" w14:paraId="10E2DF8D" w14:textId="77777777">
        <w:tc>
          <w:tcPr>
            <w:tcW w:w="2808" w:type="dxa"/>
            <w:vMerge/>
          </w:tcPr>
          <w:p w14:paraId="0473D3C1" w14:textId="77777777" w:rsidR="00716D74" w:rsidRDefault="00716D74" w:rsidP="00716D74">
            <w:pPr>
              <w:rPr>
                <w:kern w:val="2"/>
                <w:szCs w:val="24"/>
              </w:rPr>
            </w:pPr>
          </w:p>
        </w:tc>
        <w:tc>
          <w:tcPr>
            <w:tcW w:w="3240" w:type="dxa"/>
          </w:tcPr>
          <w:p w14:paraId="6A8F3401" w14:textId="77777777" w:rsidR="00716D74" w:rsidRDefault="00716D74" w:rsidP="00716D74">
            <w:pPr>
              <w:rPr>
                <w:kern w:val="2"/>
                <w:szCs w:val="24"/>
              </w:rPr>
            </w:pPr>
            <w:r>
              <w:rPr>
                <w:kern w:val="2"/>
                <w:szCs w:val="24"/>
              </w:rPr>
              <w:t>1.1.3. Adresas</w:t>
            </w:r>
          </w:p>
        </w:tc>
        <w:tc>
          <w:tcPr>
            <w:tcW w:w="3510" w:type="dxa"/>
          </w:tcPr>
          <w:p w14:paraId="12CB009A" w14:textId="21519B07" w:rsidR="00716D74" w:rsidRDefault="00716D74" w:rsidP="00716D74">
            <w:pPr>
              <w:rPr>
                <w:kern w:val="2"/>
                <w:szCs w:val="24"/>
              </w:rPr>
            </w:pPr>
            <w:r w:rsidRPr="00002023">
              <w:t>Statybininkų g. 3, 50124 Kaunas</w:t>
            </w:r>
          </w:p>
        </w:tc>
      </w:tr>
      <w:tr w:rsidR="00716D74" w14:paraId="418476B0" w14:textId="77777777">
        <w:tc>
          <w:tcPr>
            <w:tcW w:w="2808" w:type="dxa"/>
            <w:vMerge/>
          </w:tcPr>
          <w:p w14:paraId="6AA6E243" w14:textId="77777777" w:rsidR="00716D74" w:rsidRDefault="00716D74" w:rsidP="00716D74">
            <w:pPr>
              <w:rPr>
                <w:kern w:val="2"/>
                <w:szCs w:val="24"/>
              </w:rPr>
            </w:pPr>
          </w:p>
        </w:tc>
        <w:tc>
          <w:tcPr>
            <w:tcW w:w="3240" w:type="dxa"/>
          </w:tcPr>
          <w:p w14:paraId="1F430D77" w14:textId="77777777" w:rsidR="00716D74" w:rsidRDefault="00716D74" w:rsidP="00716D74">
            <w:pPr>
              <w:rPr>
                <w:kern w:val="2"/>
                <w:szCs w:val="24"/>
              </w:rPr>
            </w:pPr>
            <w:r>
              <w:rPr>
                <w:kern w:val="2"/>
                <w:szCs w:val="24"/>
              </w:rPr>
              <w:t>1.1.4. PVM mokėtojo kodas</w:t>
            </w:r>
          </w:p>
        </w:tc>
        <w:tc>
          <w:tcPr>
            <w:tcW w:w="3510" w:type="dxa"/>
          </w:tcPr>
          <w:p w14:paraId="6A6861FF" w14:textId="52B50CFF" w:rsidR="00716D74" w:rsidRDefault="00716D74" w:rsidP="00716D74">
            <w:pPr>
              <w:rPr>
                <w:kern w:val="2"/>
                <w:szCs w:val="24"/>
              </w:rPr>
            </w:pPr>
            <w:r w:rsidRPr="00002023">
              <w:t>LT100015204313</w:t>
            </w:r>
          </w:p>
        </w:tc>
      </w:tr>
      <w:tr w:rsidR="00716D74" w14:paraId="72525A3F" w14:textId="77777777">
        <w:tc>
          <w:tcPr>
            <w:tcW w:w="2808" w:type="dxa"/>
            <w:vMerge/>
          </w:tcPr>
          <w:p w14:paraId="11CA0BDE" w14:textId="77777777" w:rsidR="00716D74" w:rsidRDefault="00716D74" w:rsidP="00716D74">
            <w:pPr>
              <w:rPr>
                <w:kern w:val="2"/>
                <w:szCs w:val="24"/>
              </w:rPr>
            </w:pPr>
          </w:p>
        </w:tc>
        <w:tc>
          <w:tcPr>
            <w:tcW w:w="3240" w:type="dxa"/>
          </w:tcPr>
          <w:p w14:paraId="0F35F388" w14:textId="77777777" w:rsidR="00716D74" w:rsidRDefault="00716D74" w:rsidP="00716D74">
            <w:pPr>
              <w:rPr>
                <w:kern w:val="2"/>
                <w:szCs w:val="24"/>
              </w:rPr>
            </w:pPr>
            <w:r>
              <w:rPr>
                <w:kern w:val="2"/>
                <w:szCs w:val="24"/>
              </w:rPr>
              <w:t>1.1.5. Atsiskaitomoji sąskaita</w:t>
            </w:r>
          </w:p>
        </w:tc>
        <w:tc>
          <w:tcPr>
            <w:tcW w:w="3510" w:type="dxa"/>
          </w:tcPr>
          <w:p w14:paraId="23CC5E82" w14:textId="06C067FC" w:rsidR="00716D74" w:rsidRDefault="00716D74" w:rsidP="00716D74">
            <w:pPr>
              <w:rPr>
                <w:kern w:val="2"/>
                <w:szCs w:val="24"/>
              </w:rPr>
            </w:pPr>
            <w:r w:rsidRPr="00002023">
              <w:rPr>
                <w:spacing w:val="-2"/>
              </w:rPr>
              <w:t>LT717044090101257555</w:t>
            </w:r>
          </w:p>
        </w:tc>
      </w:tr>
      <w:tr w:rsidR="00716D74" w14:paraId="509E231B" w14:textId="77777777">
        <w:tc>
          <w:tcPr>
            <w:tcW w:w="2808" w:type="dxa"/>
            <w:vMerge/>
          </w:tcPr>
          <w:p w14:paraId="5C5D057E" w14:textId="77777777" w:rsidR="00716D74" w:rsidRDefault="00716D74" w:rsidP="00716D74">
            <w:pPr>
              <w:rPr>
                <w:kern w:val="2"/>
                <w:szCs w:val="24"/>
              </w:rPr>
            </w:pPr>
          </w:p>
        </w:tc>
        <w:tc>
          <w:tcPr>
            <w:tcW w:w="3240" w:type="dxa"/>
          </w:tcPr>
          <w:p w14:paraId="77A88E1C" w14:textId="77777777" w:rsidR="00716D74" w:rsidRDefault="00716D74" w:rsidP="00716D74">
            <w:pPr>
              <w:rPr>
                <w:kern w:val="2"/>
                <w:szCs w:val="24"/>
              </w:rPr>
            </w:pPr>
            <w:r>
              <w:rPr>
                <w:kern w:val="2"/>
                <w:szCs w:val="24"/>
              </w:rPr>
              <w:t>1.1.6. Bankas, banko kodas</w:t>
            </w:r>
          </w:p>
        </w:tc>
        <w:tc>
          <w:tcPr>
            <w:tcW w:w="3510" w:type="dxa"/>
          </w:tcPr>
          <w:p w14:paraId="1860B220" w14:textId="1E61DDC1" w:rsidR="00716D74" w:rsidRDefault="00716D74" w:rsidP="00716D74">
            <w:pPr>
              <w:rPr>
                <w:kern w:val="2"/>
                <w:szCs w:val="24"/>
              </w:rPr>
            </w:pPr>
            <w:r w:rsidRPr="00002023">
              <w:t>AB SEB</w:t>
            </w:r>
            <w:r>
              <w:t xml:space="preserve"> ba</w:t>
            </w:r>
            <w:r w:rsidRPr="00002023">
              <w:t>nkas</w:t>
            </w:r>
            <w:r>
              <w:t xml:space="preserve">, banko kodas </w:t>
            </w:r>
            <w:r w:rsidRPr="00002023">
              <w:rPr>
                <w:spacing w:val="-2"/>
              </w:rPr>
              <w:t>70440</w:t>
            </w:r>
          </w:p>
        </w:tc>
      </w:tr>
      <w:tr w:rsidR="00716D74" w14:paraId="21FA0568" w14:textId="77777777">
        <w:tc>
          <w:tcPr>
            <w:tcW w:w="2808" w:type="dxa"/>
            <w:vMerge/>
          </w:tcPr>
          <w:p w14:paraId="5DB5A676" w14:textId="77777777" w:rsidR="00716D74" w:rsidRDefault="00716D74" w:rsidP="00716D74">
            <w:pPr>
              <w:rPr>
                <w:kern w:val="2"/>
                <w:szCs w:val="24"/>
              </w:rPr>
            </w:pPr>
          </w:p>
        </w:tc>
        <w:tc>
          <w:tcPr>
            <w:tcW w:w="3240" w:type="dxa"/>
          </w:tcPr>
          <w:p w14:paraId="1CBFED0A" w14:textId="77777777" w:rsidR="00716D74" w:rsidRDefault="00716D74" w:rsidP="00716D74">
            <w:pPr>
              <w:rPr>
                <w:kern w:val="2"/>
                <w:szCs w:val="24"/>
              </w:rPr>
            </w:pPr>
            <w:r>
              <w:rPr>
                <w:kern w:val="2"/>
                <w:szCs w:val="24"/>
              </w:rPr>
              <w:t>1.1.7. Telefonas</w:t>
            </w:r>
          </w:p>
        </w:tc>
        <w:tc>
          <w:tcPr>
            <w:tcW w:w="3510" w:type="dxa"/>
          </w:tcPr>
          <w:p w14:paraId="09F548E4" w14:textId="6F7E09AB" w:rsidR="00716D74" w:rsidRDefault="00716D74" w:rsidP="00716D74">
            <w:pPr>
              <w:rPr>
                <w:kern w:val="2"/>
                <w:szCs w:val="24"/>
              </w:rPr>
            </w:pPr>
            <w:r w:rsidRPr="001E5B4C">
              <w:rPr>
                <w:rFonts w:eastAsia="Calibri"/>
                <w:szCs w:val="24"/>
                <w:lang w:eastAsia="lt-LT"/>
              </w:rPr>
              <w:t>+</w:t>
            </w:r>
            <w:r w:rsidRPr="00BE16A5">
              <w:rPr>
                <w:rFonts w:eastAsia="Calibri"/>
                <w:szCs w:val="24"/>
                <w:lang w:eastAsia="lt-LT"/>
              </w:rPr>
              <w:t>370</w:t>
            </w:r>
            <w:r w:rsidR="003616F8" w:rsidRPr="00BE16A5">
              <w:rPr>
                <w:rFonts w:eastAsia="Calibri"/>
                <w:szCs w:val="24"/>
                <w:lang w:eastAsia="lt-LT"/>
              </w:rPr>
              <w:t> 800 20000</w:t>
            </w:r>
          </w:p>
        </w:tc>
      </w:tr>
      <w:tr w:rsidR="00716D74" w14:paraId="6732BDF3" w14:textId="77777777">
        <w:tc>
          <w:tcPr>
            <w:tcW w:w="2808" w:type="dxa"/>
            <w:vMerge/>
          </w:tcPr>
          <w:p w14:paraId="0FAE3190" w14:textId="77777777" w:rsidR="00716D74" w:rsidRDefault="00716D74" w:rsidP="00716D74">
            <w:pPr>
              <w:rPr>
                <w:kern w:val="2"/>
                <w:szCs w:val="24"/>
              </w:rPr>
            </w:pPr>
          </w:p>
        </w:tc>
        <w:tc>
          <w:tcPr>
            <w:tcW w:w="3240" w:type="dxa"/>
          </w:tcPr>
          <w:p w14:paraId="28B01F6E" w14:textId="77777777" w:rsidR="00716D74" w:rsidRDefault="00716D74" w:rsidP="00716D74">
            <w:pPr>
              <w:rPr>
                <w:kern w:val="2"/>
                <w:szCs w:val="24"/>
              </w:rPr>
            </w:pPr>
            <w:r>
              <w:rPr>
                <w:kern w:val="2"/>
                <w:szCs w:val="24"/>
              </w:rPr>
              <w:t>1.1.8. El. paštas</w:t>
            </w:r>
          </w:p>
        </w:tc>
        <w:tc>
          <w:tcPr>
            <w:tcW w:w="3510" w:type="dxa"/>
          </w:tcPr>
          <w:p w14:paraId="07B288B2" w14:textId="50174845" w:rsidR="00716D74" w:rsidRDefault="00716D74" w:rsidP="00716D74">
            <w:pPr>
              <w:rPr>
                <w:kern w:val="2"/>
                <w:szCs w:val="24"/>
              </w:rPr>
            </w:pPr>
            <w:r w:rsidRPr="001E5B4C">
              <w:rPr>
                <w:rFonts w:eastAsia="Calibri"/>
                <w:szCs w:val="24"/>
                <w:lang w:eastAsia="lt-LT"/>
              </w:rPr>
              <w:t>kristina.martineniene@</w:t>
            </w:r>
            <w:r w:rsidR="003616F8" w:rsidRPr="00BE16A5">
              <w:rPr>
                <w:rFonts w:eastAsia="Calibri"/>
                <w:szCs w:val="24"/>
                <w:lang w:eastAsia="lt-LT"/>
              </w:rPr>
              <w:t>kmpc</w:t>
            </w:r>
            <w:r w:rsidRPr="00BE16A5">
              <w:rPr>
                <w:rFonts w:eastAsia="Calibri"/>
                <w:szCs w:val="24"/>
                <w:lang w:eastAsia="lt-LT"/>
              </w:rPr>
              <w:t>.lt</w:t>
            </w:r>
          </w:p>
        </w:tc>
      </w:tr>
      <w:tr w:rsidR="00716D74" w14:paraId="405DC5E8" w14:textId="77777777">
        <w:tc>
          <w:tcPr>
            <w:tcW w:w="2808" w:type="dxa"/>
            <w:vMerge/>
          </w:tcPr>
          <w:p w14:paraId="20ADF057" w14:textId="77777777" w:rsidR="00716D74" w:rsidRDefault="00716D74" w:rsidP="00716D74">
            <w:pPr>
              <w:rPr>
                <w:kern w:val="2"/>
                <w:szCs w:val="24"/>
              </w:rPr>
            </w:pPr>
          </w:p>
        </w:tc>
        <w:tc>
          <w:tcPr>
            <w:tcW w:w="3240" w:type="dxa"/>
          </w:tcPr>
          <w:p w14:paraId="4BEA0402" w14:textId="77777777" w:rsidR="00716D74" w:rsidRDefault="00716D74" w:rsidP="00716D74">
            <w:pPr>
              <w:rPr>
                <w:kern w:val="2"/>
                <w:szCs w:val="24"/>
              </w:rPr>
            </w:pPr>
            <w:r>
              <w:rPr>
                <w:kern w:val="2"/>
                <w:szCs w:val="24"/>
              </w:rPr>
              <w:t>1.1.9. Šalies atstovas</w:t>
            </w:r>
          </w:p>
        </w:tc>
        <w:tc>
          <w:tcPr>
            <w:tcW w:w="3510" w:type="dxa"/>
          </w:tcPr>
          <w:p w14:paraId="6BA8A8BA" w14:textId="3D9F7A29" w:rsidR="00716D74" w:rsidRDefault="00716D74" w:rsidP="00716D74">
            <w:pPr>
              <w:rPr>
                <w:kern w:val="2"/>
                <w:szCs w:val="24"/>
              </w:rPr>
            </w:pPr>
            <w:r w:rsidRPr="001E5B4C">
              <w:rPr>
                <w:szCs w:val="24"/>
              </w:rPr>
              <w:t>Direktorė</w:t>
            </w:r>
            <w:r w:rsidRPr="001E5B4C">
              <w:rPr>
                <w:i/>
                <w:szCs w:val="24"/>
              </w:rPr>
              <w:t xml:space="preserve"> </w:t>
            </w:r>
            <w:r w:rsidRPr="00633A0E">
              <w:rPr>
                <w:b/>
                <w:bCs/>
                <w:iCs/>
                <w:szCs w:val="24"/>
              </w:rPr>
              <w:t>Kristina Martinėnienė</w:t>
            </w:r>
          </w:p>
        </w:tc>
      </w:tr>
      <w:tr w:rsidR="00716D74" w14:paraId="304F3EC4" w14:textId="77777777">
        <w:tc>
          <w:tcPr>
            <w:tcW w:w="2808" w:type="dxa"/>
            <w:vMerge/>
          </w:tcPr>
          <w:p w14:paraId="687E2321" w14:textId="77777777" w:rsidR="00716D74" w:rsidRDefault="00716D74" w:rsidP="00716D74">
            <w:pPr>
              <w:rPr>
                <w:kern w:val="2"/>
                <w:szCs w:val="24"/>
              </w:rPr>
            </w:pPr>
          </w:p>
        </w:tc>
        <w:tc>
          <w:tcPr>
            <w:tcW w:w="3240" w:type="dxa"/>
          </w:tcPr>
          <w:p w14:paraId="4A169EA0" w14:textId="77777777" w:rsidR="00716D74" w:rsidRDefault="00716D74" w:rsidP="00716D74">
            <w:pPr>
              <w:rPr>
                <w:kern w:val="2"/>
                <w:szCs w:val="24"/>
              </w:rPr>
            </w:pPr>
            <w:r>
              <w:rPr>
                <w:kern w:val="2"/>
                <w:szCs w:val="24"/>
              </w:rPr>
              <w:t>1.1.10. Atstovavimo pagrindas</w:t>
            </w:r>
          </w:p>
        </w:tc>
        <w:tc>
          <w:tcPr>
            <w:tcW w:w="3510" w:type="dxa"/>
          </w:tcPr>
          <w:p w14:paraId="60D040B5" w14:textId="2A1E4B91" w:rsidR="00716D74" w:rsidRDefault="00716D74" w:rsidP="00716D74">
            <w:pPr>
              <w:rPr>
                <w:kern w:val="2"/>
                <w:szCs w:val="24"/>
              </w:rPr>
            </w:pPr>
            <w:r>
              <w:rPr>
                <w:kern w:val="2"/>
                <w:szCs w:val="24"/>
              </w:rPr>
              <w:t>Bendrovės įstatai</w:t>
            </w:r>
          </w:p>
        </w:tc>
      </w:tr>
      <w:tr w:rsidR="00716D74" w14:paraId="46E6CC20" w14:textId="77777777">
        <w:tc>
          <w:tcPr>
            <w:tcW w:w="2808" w:type="dxa"/>
            <w:vMerge w:val="restart"/>
          </w:tcPr>
          <w:p w14:paraId="6B27A4F7" w14:textId="77777777" w:rsidR="00716D74" w:rsidRDefault="00716D74" w:rsidP="00716D74">
            <w:pPr>
              <w:rPr>
                <w:b/>
                <w:kern w:val="2"/>
                <w:szCs w:val="24"/>
              </w:rPr>
            </w:pPr>
          </w:p>
          <w:p w14:paraId="6AF087AC" w14:textId="77777777" w:rsidR="00716D74" w:rsidRDefault="00716D74" w:rsidP="00716D74">
            <w:pPr>
              <w:rPr>
                <w:b/>
                <w:kern w:val="2"/>
                <w:szCs w:val="24"/>
              </w:rPr>
            </w:pPr>
          </w:p>
          <w:p w14:paraId="2891B9B6" w14:textId="77777777" w:rsidR="00716D74" w:rsidRDefault="00716D74" w:rsidP="00716D74">
            <w:pPr>
              <w:rPr>
                <w:b/>
                <w:kern w:val="2"/>
                <w:szCs w:val="24"/>
              </w:rPr>
            </w:pPr>
          </w:p>
          <w:p w14:paraId="798E4811" w14:textId="77777777" w:rsidR="00716D74" w:rsidRDefault="00716D74" w:rsidP="00716D74">
            <w:pPr>
              <w:rPr>
                <w:b/>
                <w:kern w:val="2"/>
                <w:szCs w:val="24"/>
              </w:rPr>
            </w:pPr>
            <w:r>
              <w:rPr>
                <w:b/>
                <w:kern w:val="2"/>
                <w:szCs w:val="24"/>
              </w:rPr>
              <w:t>1.2. Tiekėjas</w:t>
            </w:r>
          </w:p>
          <w:p w14:paraId="626FA2EB" w14:textId="77777777" w:rsidR="00716D74" w:rsidRDefault="00716D74" w:rsidP="00716D74">
            <w:pPr>
              <w:rPr>
                <w:color w:val="4472C4"/>
                <w:kern w:val="2"/>
                <w:szCs w:val="24"/>
              </w:rPr>
            </w:pPr>
            <w:r>
              <w:rPr>
                <w:color w:val="4472C4"/>
                <w:kern w:val="2"/>
                <w:szCs w:val="24"/>
              </w:rPr>
              <w:t>(jei Tiekėjas yra fizinis asmuo, skiltys atitinkamai pakoreguojamos.</w:t>
            </w:r>
          </w:p>
          <w:p w14:paraId="6FC9FD31" w14:textId="77777777" w:rsidR="00716D74" w:rsidRDefault="00716D74" w:rsidP="00716D74">
            <w:pPr>
              <w:rPr>
                <w:color w:val="4472C4"/>
                <w:kern w:val="2"/>
                <w:szCs w:val="24"/>
              </w:rPr>
            </w:pPr>
            <w:r>
              <w:rPr>
                <w:color w:val="4472C4"/>
                <w:kern w:val="2"/>
                <w:szCs w:val="24"/>
              </w:rPr>
              <w:t>Jei Tiekėjas yra tiekėjų grupė, skiltys pildomos įterpiant kiekvieno grupės nario informaciją)</w:t>
            </w:r>
          </w:p>
          <w:p w14:paraId="33032940" w14:textId="77777777" w:rsidR="00716D74" w:rsidRDefault="00716D74" w:rsidP="00716D74">
            <w:pPr>
              <w:rPr>
                <w:b/>
                <w:kern w:val="2"/>
                <w:szCs w:val="24"/>
              </w:rPr>
            </w:pPr>
          </w:p>
        </w:tc>
        <w:tc>
          <w:tcPr>
            <w:tcW w:w="3240" w:type="dxa"/>
          </w:tcPr>
          <w:p w14:paraId="1B525E2F" w14:textId="77777777" w:rsidR="00716D74" w:rsidRDefault="00716D74" w:rsidP="00716D74">
            <w:pPr>
              <w:rPr>
                <w:kern w:val="2"/>
                <w:szCs w:val="24"/>
              </w:rPr>
            </w:pPr>
            <w:r>
              <w:rPr>
                <w:kern w:val="2"/>
                <w:szCs w:val="24"/>
              </w:rPr>
              <w:t>1.2.1. Pavadinimas</w:t>
            </w:r>
          </w:p>
        </w:tc>
        <w:tc>
          <w:tcPr>
            <w:tcW w:w="3510" w:type="dxa"/>
          </w:tcPr>
          <w:p w14:paraId="41F3F40F" w14:textId="77777777" w:rsidR="00716D74" w:rsidRDefault="00716D74" w:rsidP="00716D74">
            <w:pPr>
              <w:rPr>
                <w:kern w:val="2"/>
                <w:szCs w:val="24"/>
              </w:rPr>
            </w:pPr>
          </w:p>
        </w:tc>
      </w:tr>
      <w:tr w:rsidR="00716D74" w14:paraId="3784312D" w14:textId="77777777">
        <w:tc>
          <w:tcPr>
            <w:tcW w:w="2808" w:type="dxa"/>
            <w:vMerge/>
          </w:tcPr>
          <w:p w14:paraId="1F31B7F3" w14:textId="77777777" w:rsidR="00716D74" w:rsidRDefault="00716D74" w:rsidP="00716D74">
            <w:pPr>
              <w:rPr>
                <w:b/>
                <w:kern w:val="2"/>
                <w:szCs w:val="24"/>
              </w:rPr>
            </w:pPr>
          </w:p>
        </w:tc>
        <w:tc>
          <w:tcPr>
            <w:tcW w:w="3240" w:type="dxa"/>
          </w:tcPr>
          <w:p w14:paraId="516AB453" w14:textId="77777777" w:rsidR="00716D74" w:rsidRDefault="00716D74" w:rsidP="00716D74">
            <w:pPr>
              <w:rPr>
                <w:kern w:val="2"/>
                <w:szCs w:val="24"/>
              </w:rPr>
            </w:pPr>
            <w:r>
              <w:rPr>
                <w:kern w:val="2"/>
                <w:szCs w:val="24"/>
              </w:rPr>
              <w:t>1.2.2. Juridinio asmens kodas</w:t>
            </w:r>
          </w:p>
        </w:tc>
        <w:tc>
          <w:tcPr>
            <w:tcW w:w="3510" w:type="dxa"/>
          </w:tcPr>
          <w:p w14:paraId="0594C632" w14:textId="77777777" w:rsidR="00716D74" w:rsidRDefault="00716D74" w:rsidP="00716D74">
            <w:pPr>
              <w:rPr>
                <w:kern w:val="2"/>
                <w:szCs w:val="24"/>
              </w:rPr>
            </w:pPr>
          </w:p>
        </w:tc>
      </w:tr>
      <w:tr w:rsidR="00716D74" w14:paraId="5171FBEF" w14:textId="77777777">
        <w:tc>
          <w:tcPr>
            <w:tcW w:w="2808" w:type="dxa"/>
            <w:vMerge/>
          </w:tcPr>
          <w:p w14:paraId="655F49FC" w14:textId="77777777" w:rsidR="00716D74" w:rsidRDefault="00716D74" w:rsidP="00716D74">
            <w:pPr>
              <w:rPr>
                <w:b/>
                <w:kern w:val="2"/>
                <w:szCs w:val="24"/>
              </w:rPr>
            </w:pPr>
          </w:p>
        </w:tc>
        <w:tc>
          <w:tcPr>
            <w:tcW w:w="3240" w:type="dxa"/>
          </w:tcPr>
          <w:p w14:paraId="13A6430F" w14:textId="77777777" w:rsidR="00716D74" w:rsidRDefault="00716D74" w:rsidP="00716D74">
            <w:pPr>
              <w:rPr>
                <w:kern w:val="2"/>
                <w:szCs w:val="24"/>
              </w:rPr>
            </w:pPr>
            <w:r>
              <w:rPr>
                <w:kern w:val="2"/>
                <w:szCs w:val="24"/>
              </w:rPr>
              <w:t>1.2.3. Adresas</w:t>
            </w:r>
          </w:p>
        </w:tc>
        <w:tc>
          <w:tcPr>
            <w:tcW w:w="3510" w:type="dxa"/>
          </w:tcPr>
          <w:p w14:paraId="6C674940" w14:textId="77777777" w:rsidR="00716D74" w:rsidRDefault="00716D74" w:rsidP="00716D74">
            <w:pPr>
              <w:rPr>
                <w:kern w:val="2"/>
                <w:szCs w:val="24"/>
              </w:rPr>
            </w:pPr>
          </w:p>
        </w:tc>
      </w:tr>
      <w:tr w:rsidR="00716D74" w14:paraId="770F6775" w14:textId="77777777">
        <w:tc>
          <w:tcPr>
            <w:tcW w:w="2808" w:type="dxa"/>
            <w:vMerge/>
          </w:tcPr>
          <w:p w14:paraId="1CDAD804" w14:textId="77777777" w:rsidR="00716D74" w:rsidRDefault="00716D74" w:rsidP="00716D74">
            <w:pPr>
              <w:rPr>
                <w:b/>
                <w:kern w:val="2"/>
                <w:szCs w:val="24"/>
              </w:rPr>
            </w:pPr>
          </w:p>
        </w:tc>
        <w:tc>
          <w:tcPr>
            <w:tcW w:w="3240" w:type="dxa"/>
          </w:tcPr>
          <w:p w14:paraId="129DE347" w14:textId="77777777" w:rsidR="00716D74" w:rsidRDefault="00716D74" w:rsidP="00716D74">
            <w:pPr>
              <w:rPr>
                <w:kern w:val="2"/>
                <w:szCs w:val="24"/>
              </w:rPr>
            </w:pPr>
            <w:r>
              <w:rPr>
                <w:kern w:val="2"/>
                <w:szCs w:val="24"/>
              </w:rPr>
              <w:t>1.2.4. PVM mokėtojo kodas</w:t>
            </w:r>
          </w:p>
        </w:tc>
        <w:tc>
          <w:tcPr>
            <w:tcW w:w="3510" w:type="dxa"/>
          </w:tcPr>
          <w:p w14:paraId="4E24DBC1" w14:textId="77777777" w:rsidR="00716D74" w:rsidRDefault="00716D74" w:rsidP="00716D74">
            <w:pPr>
              <w:rPr>
                <w:kern w:val="2"/>
                <w:szCs w:val="24"/>
              </w:rPr>
            </w:pPr>
          </w:p>
        </w:tc>
      </w:tr>
      <w:tr w:rsidR="00716D74" w14:paraId="4AFD0BEF" w14:textId="77777777">
        <w:tc>
          <w:tcPr>
            <w:tcW w:w="2808" w:type="dxa"/>
            <w:vMerge/>
          </w:tcPr>
          <w:p w14:paraId="2500E65F" w14:textId="77777777" w:rsidR="00716D74" w:rsidRDefault="00716D74" w:rsidP="00716D74">
            <w:pPr>
              <w:rPr>
                <w:b/>
                <w:kern w:val="2"/>
                <w:szCs w:val="24"/>
              </w:rPr>
            </w:pPr>
          </w:p>
        </w:tc>
        <w:tc>
          <w:tcPr>
            <w:tcW w:w="3240" w:type="dxa"/>
          </w:tcPr>
          <w:p w14:paraId="2E928F86" w14:textId="77777777" w:rsidR="00716D74" w:rsidRDefault="00716D74" w:rsidP="00716D74">
            <w:pPr>
              <w:rPr>
                <w:kern w:val="2"/>
                <w:szCs w:val="24"/>
              </w:rPr>
            </w:pPr>
            <w:r>
              <w:rPr>
                <w:kern w:val="2"/>
                <w:szCs w:val="24"/>
              </w:rPr>
              <w:t>1.2.5. Atsiskaitomoji sąskaita</w:t>
            </w:r>
          </w:p>
        </w:tc>
        <w:tc>
          <w:tcPr>
            <w:tcW w:w="3510" w:type="dxa"/>
          </w:tcPr>
          <w:p w14:paraId="4798C652" w14:textId="77777777" w:rsidR="00716D74" w:rsidRDefault="00716D74" w:rsidP="00716D74">
            <w:pPr>
              <w:rPr>
                <w:kern w:val="2"/>
                <w:szCs w:val="24"/>
              </w:rPr>
            </w:pPr>
          </w:p>
        </w:tc>
      </w:tr>
      <w:tr w:rsidR="00716D74" w14:paraId="4FE78A18" w14:textId="77777777">
        <w:tc>
          <w:tcPr>
            <w:tcW w:w="2808" w:type="dxa"/>
            <w:vMerge/>
          </w:tcPr>
          <w:p w14:paraId="68BFA8FD" w14:textId="77777777" w:rsidR="00716D74" w:rsidRDefault="00716D74" w:rsidP="00716D74">
            <w:pPr>
              <w:rPr>
                <w:b/>
                <w:kern w:val="2"/>
                <w:szCs w:val="24"/>
              </w:rPr>
            </w:pPr>
          </w:p>
        </w:tc>
        <w:tc>
          <w:tcPr>
            <w:tcW w:w="3240" w:type="dxa"/>
          </w:tcPr>
          <w:p w14:paraId="1BC2D199" w14:textId="77777777" w:rsidR="00716D74" w:rsidRDefault="00716D74" w:rsidP="00716D74">
            <w:pPr>
              <w:rPr>
                <w:kern w:val="2"/>
                <w:szCs w:val="24"/>
              </w:rPr>
            </w:pPr>
            <w:r>
              <w:rPr>
                <w:kern w:val="2"/>
                <w:szCs w:val="24"/>
              </w:rPr>
              <w:t>1.2.6. Bankas, banko kodas</w:t>
            </w:r>
          </w:p>
        </w:tc>
        <w:tc>
          <w:tcPr>
            <w:tcW w:w="3510" w:type="dxa"/>
          </w:tcPr>
          <w:p w14:paraId="1BEF8C56" w14:textId="77777777" w:rsidR="00716D74" w:rsidRDefault="00716D74" w:rsidP="00716D74">
            <w:pPr>
              <w:rPr>
                <w:kern w:val="2"/>
                <w:szCs w:val="24"/>
              </w:rPr>
            </w:pPr>
          </w:p>
        </w:tc>
      </w:tr>
      <w:tr w:rsidR="00716D74" w14:paraId="0277858C" w14:textId="77777777">
        <w:tc>
          <w:tcPr>
            <w:tcW w:w="2808" w:type="dxa"/>
            <w:vMerge/>
          </w:tcPr>
          <w:p w14:paraId="00A9A62C" w14:textId="77777777" w:rsidR="00716D74" w:rsidRDefault="00716D74" w:rsidP="00716D74">
            <w:pPr>
              <w:rPr>
                <w:b/>
                <w:kern w:val="2"/>
                <w:szCs w:val="24"/>
              </w:rPr>
            </w:pPr>
          </w:p>
        </w:tc>
        <w:tc>
          <w:tcPr>
            <w:tcW w:w="3240" w:type="dxa"/>
          </w:tcPr>
          <w:p w14:paraId="0758853C" w14:textId="77777777" w:rsidR="00716D74" w:rsidRDefault="00716D74" w:rsidP="00716D74">
            <w:pPr>
              <w:rPr>
                <w:kern w:val="2"/>
                <w:szCs w:val="24"/>
              </w:rPr>
            </w:pPr>
            <w:r>
              <w:rPr>
                <w:kern w:val="2"/>
                <w:szCs w:val="24"/>
              </w:rPr>
              <w:t>1.2.7. Telefonas</w:t>
            </w:r>
          </w:p>
        </w:tc>
        <w:tc>
          <w:tcPr>
            <w:tcW w:w="3510" w:type="dxa"/>
          </w:tcPr>
          <w:p w14:paraId="69FBF875" w14:textId="77777777" w:rsidR="00716D74" w:rsidRDefault="00716D74" w:rsidP="00716D74">
            <w:pPr>
              <w:rPr>
                <w:kern w:val="2"/>
                <w:szCs w:val="24"/>
              </w:rPr>
            </w:pPr>
          </w:p>
        </w:tc>
      </w:tr>
      <w:tr w:rsidR="00716D74" w14:paraId="111EFE9C" w14:textId="77777777">
        <w:tc>
          <w:tcPr>
            <w:tcW w:w="2808" w:type="dxa"/>
            <w:vMerge/>
          </w:tcPr>
          <w:p w14:paraId="3E4B1058" w14:textId="77777777" w:rsidR="00716D74" w:rsidRDefault="00716D74" w:rsidP="00716D74">
            <w:pPr>
              <w:rPr>
                <w:b/>
                <w:kern w:val="2"/>
                <w:szCs w:val="24"/>
              </w:rPr>
            </w:pPr>
          </w:p>
        </w:tc>
        <w:tc>
          <w:tcPr>
            <w:tcW w:w="3240" w:type="dxa"/>
          </w:tcPr>
          <w:p w14:paraId="60BEDA8F" w14:textId="77777777" w:rsidR="00716D74" w:rsidRDefault="00716D74" w:rsidP="00716D74">
            <w:pPr>
              <w:rPr>
                <w:kern w:val="2"/>
                <w:szCs w:val="24"/>
              </w:rPr>
            </w:pPr>
            <w:r>
              <w:rPr>
                <w:kern w:val="2"/>
                <w:szCs w:val="24"/>
              </w:rPr>
              <w:t>1.2.8. El. paštas</w:t>
            </w:r>
          </w:p>
        </w:tc>
        <w:tc>
          <w:tcPr>
            <w:tcW w:w="3510" w:type="dxa"/>
          </w:tcPr>
          <w:p w14:paraId="14D38195" w14:textId="77777777" w:rsidR="00716D74" w:rsidRDefault="00716D74" w:rsidP="00716D74">
            <w:pPr>
              <w:rPr>
                <w:kern w:val="2"/>
                <w:szCs w:val="24"/>
              </w:rPr>
            </w:pPr>
          </w:p>
        </w:tc>
      </w:tr>
      <w:tr w:rsidR="00716D74" w14:paraId="6D6B3B48" w14:textId="77777777">
        <w:tc>
          <w:tcPr>
            <w:tcW w:w="2808" w:type="dxa"/>
            <w:vMerge/>
          </w:tcPr>
          <w:p w14:paraId="6D1A531A" w14:textId="77777777" w:rsidR="00716D74" w:rsidRDefault="00716D74" w:rsidP="00716D74">
            <w:pPr>
              <w:rPr>
                <w:b/>
                <w:kern w:val="2"/>
                <w:szCs w:val="24"/>
              </w:rPr>
            </w:pPr>
          </w:p>
        </w:tc>
        <w:tc>
          <w:tcPr>
            <w:tcW w:w="3240" w:type="dxa"/>
          </w:tcPr>
          <w:p w14:paraId="25F301A3" w14:textId="77777777" w:rsidR="00716D74" w:rsidRDefault="00716D74" w:rsidP="00716D74">
            <w:pPr>
              <w:rPr>
                <w:kern w:val="2"/>
                <w:szCs w:val="24"/>
              </w:rPr>
            </w:pPr>
            <w:r>
              <w:rPr>
                <w:kern w:val="2"/>
                <w:szCs w:val="24"/>
              </w:rPr>
              <w:t>1.2.9. Šalies atstovas</w:t>
            </w:r>
          </w:p>
        </w:tc>
        <w:tc>
          <w:tcPr>
            <w:tcW w:w="3510" w:type="dxa"/>
          </w:tcPr>
          <w:p w14:paraId="769280FC" w14:textId="77777777" w:rsidR="00716D74" w:rsidRDefault="00716D74" w:rsidP="00716D74">
            <w:pPr>
              <w:rPr>
                <w:kern w:val="2"/>
                <w:szCs w:val="24"/>
              </w:rPr>
            </w:pPr>
          </w:p>
        </w:tc>
      </w:tr>
      <w:tr w:rsidR="00716D74" w14:paraId="7D08D80B" w14:textId="77777777">
        <w:tc>
          <w:tcPr>
            <w:tcW w:w="2808" w:type="dxa"/>
            <w:vMerge/>
          </w:tcPr>
          <w:p w14:paraId="45CE1D2F" w14:textId="77777777" w:rsidR="00716D74" w:rsidRDefault="00716D74" w:rsidP="00716D74">
            <w:pPr>
              <w:rPr>
                <w:b/>
                <w:kern w:val="2"/>
                <w:szCs w:val="24"/>
              </w:rPr>
            </w:pPr>
          </w:p>
        </w:tc>
        <w:tc>
          <w:tcPr>
            <w:tcW w:w="3240" w:type="dxa"/>
          </w:tcPr>
          <w:p w14:paraId="0F4280CC" w14:textId="77777777" w:rsidR="00716D74" w:rsidRDefault="00716D74" w:rsidP="00716D74">
            <w:pPr>
              <w:rPr>
                <w:kern w:val="2"/>
                <w:szCs w:val="24"/>
              </w:rPr>
            </w:pPr>
            <w:r>
              <w:rPr>
                <w:kern w:val="2"/>
                <w:szCs w:val="24"/>
              </w:rPr>
              <w:t>1.2.10. Atstovavimo pagrindas</w:t>
            </w:r>
          </w:p>
        </w:tc>
        <w:tc>
          <w:tcPr>
            <w:tcW w:w="3510" w:type="dxa"/>
          </w:tcPr>
          <w:p w14:paraId="0553DB18" w14:textId="77777777" w:rsidR="00716D74" w:rsidRDefault="00716D74" w:rsidP="00716D74">
            <w:pPr>
              <w:rPr>
                <w:kern w:val="2"/>
                <w:szCs w:val="24"/>
              </w:rPr>
            </w:pPr>
          </w:p>
        </w:tc>
      </w:tr>
    </w:tbl>
    <w:p w14:paraId="5755244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A496B10" w14:textId="77777777">
        <w:trPr>
          <w:trHeight w:val="300"/>
        </w:trPr>
        <w:tc>
          <w:tcPr>
            <w:tcW w:w="9535" w:type="dxa"/>
            <w:gridSpan w:val="4"/>
          </w:tcPr>
          <w:p w14:paraId="785D31B8" w14:textId="77777777" w:rsidR="00027B83" w:rsidRDefault="000B0897">
            <w:pPr>
              <w:jc w:val="center"/>
              <w:rPr>
                <w:b/>
                <w:kern w:val="2"/>
                <w:szCs w:val="24"/>
              </w:rPr>
            </w:pPr>
            <w:r>
              <w:rPr>
                <w:b/>
                <w:kern w:val="2"/>
                <w:szCs w:val="24"/>
              </w:rPr>
              <w:t>2. ATSAKINGI ASMENYS</w:t>
            </w:r>
          </w:p>
        </w:tc>
      </w:tr>
      <w:tr w:rsidR="00027B83" w14:paraId="77E85D6B" w14:textId="77777777">
        <w:trPr>
          <w:trHeight w:val="300"/>
        </w:trPr>
        <w:tc>
          <w:tcPr>
            <w:tcW w:w="3094" w:type="dxa"/>
            <w:gridSpan w:val="2"/>
          </w:tcPr>
          <w:p w14:paraId="5D9D0B2B" w14:textId="79372D5C" w:rsidR="00027B83" w:rsidRDefault="00CB66DF">
            <w:pPr>
              <w:rPr>
                <w:b/>
                <w:kern w:val="2"/>
                <w:szCs w:val="24"/>
              </w:rPr>
            </w:pPr>
            <w:r w:rsidRPr="00B85E74">
              <w:rPr>
                <w:b/>
                <w:bCs/>
                <w:kern w:val="2"/>
                <w:szCs w:val="24"/>
              </w:rPr>
              <w:t>2.1. Pirkėjo kontaktiniai asmenys, atsakingi už Sutarties vykdymą, Prekių priėmimą, Sąskaitų per informacinę sistemą „SABIS“ priėmimą</w:t>
            </w:r>
          </w:p>
        </w:tc>
        <w:tc>
          <w:tcPr>
            <w:tcW w:w="6441" w:type="dxa"/>
            <w:gridSpan w:val="2"/>
          </w:tcPr>
          <w:p w14:paraId="6CC25FF6" w14:textId="401BCBBE" w:rsidR="00027B83" w:rsidRPr="00FA3BB2" w:rsidRDefault="009A435B">
            <w:pPr>
              <w:rPr>
                <w:kern w:val="2"/>
                <w:szCs w:val="24"/>
              </w:rPr>
            </w:pPr>
            <w:r w:rsidRPr="00FA3BB2">
              <w:rPr>
                <w:kern w:val="2"/>
                <w:szCs w:val="24"/>
              </w:rPr>
              <w:t>Direktorė Kristina Martinėnienė</w:t>
            </w:r>
            <w:r w:rsidR="000B0897" w:rsidRPr="00FA3BB2">
              <w:rPr>
                <w:kern w:val="2"/>
                <w:szCs w:val="24"/>
              </w:rPr>
              <w:t>, tel.</w:t>
            </w:r>
            <w:r w:rsidRPr="00FA3BB2">
              <w:rPr>
                <w:rFonts w:eastAsia="Calibri"/>
                <w:szCs w:val="24"/>
                <w:lang w:eastAsia="lt-LT"/>
              </w:rPr>
              <w:t xml:space="preserve"> +370 626 60158</w:t>
            </w:r>
            <w:r w:rsidR="000B0897" w:rsidRPr="00FA3BB2">
              <w:rPr>
                <w:kern w:val="2"/>
                <w:szCs w:val="24"/>
              </w:rPr>
              <w:t>, el. pašt</w:t>
            </w:r>
            <w:r w:rsidRPr="00FA3BB2">
              <w:rPr>
                <w:kern w:val="2"/>
                <w:szCs w:val="24"/>
              </w:rPr>
              <w:t xml:space="preserve">as </w:t>
            </w:r>
            <w:r w:rsidRPr="00FA3BB2">
              <w:rPr>
                <w:rFonts w:eastAsia="Calibri"/>
                <w:szCs w:val="24"/>
                <w:lang w:eastAsia="lt-LT"/>
              </w:rPr>
              <w:t>kristina.martineniene@</w:t>
            </w:r>
            <w:r w:rsidR="003616F8" w:rsidRPr="00BE16A5">
              <w:rPr>
                <w:rFonts w:eastAsia="Calibri"/>
                <w:szCs w:val="24"/>
                <w:lang w:eastAsia="lt-LT"/>
              </w:rPr>
              <w:t>kmpc</w:t>
            </w:r>
            <w:r w:rsidRPr="00FA3BB2">
              <w:rPr>
                <w:rFonts w:eastAsia="Calibri"/>
                <w:szCs w:val="24"/>
                <w:lang w:eastAsia="lt-LT"/>
              </w:rPr>
              <w:t>.lt</w:t>
            </w:r>
          </w:p>
        </w:tc>
      </w:tr>
      <w:tr w:rsidR="00027B83" w14:paraId="0D434FB3" w14:textId="77777777">
        <w:trPr>
          <w:trHeight w:val="300"/>
        </w:trPr>
        <w:tc>
          <w:tcPr>
            <w:tcW w:w="3094" w:type="dxa"/>
            <w:gridSpan w:val="2"/>
          </w:tcPr>
          <w:p w14:paraId="2854D83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9F7AA0B"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CAC1AB" w14:textId="77777777">
        <w:trPr>
          <w:trHeight w:val="300"/>
        </w:trPr>
        <w:tc>
          <w:tcPr>
            <w:tcW w:w="9535" w:type="dxa"/>
            <w:gridSpan w:val="4"/>
          </w:tcPr>
          <w:p w14:paraId="6A55487D" w14:textId="77777777" w:rsidR="00027B83" w:rsidRDefault="000B0897">
            <w:pPr>
              <w:jc w:val="center"/>
              <w:rPr>
                <w:b/>
                <w:kern w:val="2"/>
                <w:szCs w:val="24"/>
              </w:rPr>
            </w:pPr>
            <w:r>
              <w:rPr>
                <w:b/>
                <w:kern w:val="2"/>
                <w:szCs w:val="24"/>
              </w:rPr>
              <w:t>3. SUTARTIES DALYKAS</w:t>
            </w:r>
          </w:p>
        </w:tc>
      </w:tr>
      <w:tr w:rsidR="00027B83" w14:paraId="4B0F32B8" w14:textId="77777777">
        <w:trPr>
          <w:trHeight w:val="300"/>
        </w:trPr>
        <w:tc>
          <w:tcPr>
            <w:tcW w:w="3094" w:type="dxa"/>
            <w:gridSpan w:val="2"/>
          </w:tcPr>
          <w:p w14:paraId="5174AA4A" w14:textId="77777777" w:rsidR="00027B83" w:rsidRDefault="000B0897">
            <w:pPr>
              <w:rPr>
                <w:b/>
                <w:kern w:val="2"/>
                <w:szCs w:val="24"/>
              </w:rPr>
            </w:pPr>
            <w:r>
              <w:rPr>
                <w:b/>
                <w:kern w:val="2"/>
                <w:szCs w:val="24"/>
              </w:rPr>
              <w:lastRenderedPageBreak/>
              <w:t>3.1. Sutarties dalykas</w:t>
            </w:r>
          </w:p>
        </w:tc>
        <w:tc>
          <w:tcPr>
            <w:tcW w:w="6441" w:type="dxa"/>
            <w:gridSpan w:val="2"/>
          </w:tcPr>
          <w:p w14:paraId="245DB82E" w14:textId="554C37B1" w:rsidR="00DF3157" w:rsidRPr="00366F5E" w:rsidRDefault="000B0897" w:rsidP="00870493">
            <w:pPr>
              <w:jc w:val="both"/>
              <w:rPr>
                <w:kern w:val="2"/>
                <w:szCs w:val="24"/>
              </w:rPr>
            </w:pPr>
            <w:r>
              <w:rPr>
                <w:kern w:val="2"/>
                <w:szCs w:val="24"/>
              </w:rPr>
              <w:t xml:space="preserve">Tiekėjas įsipareigoja Sutartyje numatytomis </w:t>
            </w:r>
            <w:r w:rsidR="00DF3157">
              <w:rPr>
                <w:kern w:val="2"/>
                <w:szCs w:val="24"/>
              </w:rPr>
              <w:t xml:space="preserve">sąlygomis perduoti Pirkėjui </w:t>
            </w:r>
            <w:r w:rsidR="00B73F64">
              <w:rPr>
                <w:kern w:val="2"/>
                <w:szCs w:val="24"/>
              </w:rPr>
              <w:t>virtualių serverių</w:t>
            </w:r>
            <w:r w:rsidR="00DF3157" w:rsidRPr="00366F5E">
              <w:rPr>
                <w:kern w:val="2"/>
                <w:szCs w:val="24"/>
              </w:rPr>
              <w:t xml:space="preserve"> nuomą su priežiūros </w:t>
            </w:r>
            <w:r w:rsidR="00B73F64">
              <w:rPr>
                <w:kern w:val="2"/>
                <w:szCs w:val="24"/>
              </w:rPr>
              <w:t xml:space="preserve">ir aptarnavimo </w:t>
            </w:r>
            <w:r w:rsidR="00DF3157" w:rsidRPr="00366F5E">
              <w:rPr>
                <w:kern w:val="2"/>
                <w:szCs w:val="24"/>
              </w:rPr>
              <w:t>paslaugomis (toliau – Prekės).</w:t>
            </w:r>
          </w:p>
          <w:p w14:paraId="705369D0" w14:textId="4A95643A" w:rsidR="00027B83" w:rsidRDefault="00870493" w:rsidP="00F50107">
            <w:pPr>
              <w:jc w:val="both"/>
              <w:rPr>
                <w:color w:val="000000"/>
                <w:kern w:val="2"/>
                <w:szCs w:val="24"/>
              </w:rPr>
            </w:pPr>
            <w:r w:rsidRPr="00B85E74">
              <w:rPr>
                <w:iCs/>
                <w:szCs w:val="24"/>
              </w:rPr>
              <w:t>Išsamus Prekių aprašymas ir kiti reikalavimai tiekiamai Prekėms nustatyti Sutarties priede Nr. 1 „Techninė specifikacija“ (toliau – Techninė specifikacija) ir Sutarties priede Nr. 2 „Pasiūlymas“ (toliau – Pasiūlymas).</w:t>
            </w:r>
          </w:p>
        </w:tc>
      </w:tr>
      <w:tr w:rsidR="00027B83" w14:paraId="382221E7" w14:textId="77777777">
        <w:trPr>
          <w:trHeight w:val="300"/>
        </w:trPr>
        <w:tc>
          <w:tcPr>
            <w:tcW w:w="3094" w:type="dxa"/>
            <w:gridSpan w:val="2"/>
          </w:tcPr>
          <w:p w14:paraId="211994E3" w14:textId="1C5847D8" w:rsidR="00027B83" w:rsidRDefault="000B0897">
            <w:pPr>
              <w:rPr>
                <w:b/>
                <w:kern w:val="2"/>
                <w:szCs w:val="24"/>
              </w:rPr>
            </w:pPr>
            <w:r>
              <w:rPr>
                <w:b/>
                <w:kern w:val="2"/>
                <w:szCs w:val="24"/>
              </w:rPr>
              <w:t xml:space="preserve">3.2. </w:t>
            </w:r>
            <w:r w:rsidR="00F36A3F" w:rsidRPr="00B85E74">
              <w:rPr>
                <w:b/>
                <w:bCs/>
                <w:kern w:val="2"/>
                <w:szCs w:val="24"/>
              </w:rPr>
              <w:t>Pirkimo numeris</w:t>
            </w:r>
          </w:p>
        </w:tc>
        <w:tc>
          <w:tcPr>
            <w:tcW w:w="6441" w:type="dxa"/>
            <w:gridSpan w:val="2"/>
          </w:tcPr>
          <w:p w14:paraId="6D718C59" w14:textId="77777777" w:rsidR="00027B83" w:rsidRDefault="00027B83">
            <w:pPr>
              <w:rPr>
                <w:kern w:val="2"/>
                <w:szCs w:val="24"/>
              </w:rPr>
            </w:pPr>
          </w:p>
        </w:tc>
      </w:tr>
      <w:tr w:rsidR="00027B83" w14:paraId="5B5510B9" w14:textId="77777777">
        <w:trPr>
          <w:trHeight w:val="300"/>
        </w:trPr>
        <w:tc>
          <w:tcPr>
            <w:tcW w:w="3094" w:type="dxa"/>
            <w:gridSpan w:val="2"/>
          </w:tcPr>
          <w:p w14:paraId="107B603B" w14:textId="25A941AE" w:rsidR="00027B83" w:rsidRDefault="000B0897">
            <w:pPr>
              <w:rPr>
                <w:b/>
                <w:kern w:val="2"/>
                <w:szCs w:val="24"/>
              </w:rPr>
            </w:pPr>
            <w:r>
              <w:rPr>
                <w:b/>
                <w:kern w:val="2"/>
                <w:szCs w:val="24"/>
              </w:rPr>
              <w:t xml:space="preserve">3.3. </w:t>
            </w:r>
            <w:r w:rsidR="00402C57" w:rsidRPr="00B85E74">
              <w:rPr>
                <w:b/>
                <w:bCs/>
                <w:kern w:val="2"/>
                <w:szCs w:val="24"/>
              </w:rPr>
              <w:t>Informacija apie Europos Sąjungos lėšomis finansuojamą projektą arba kitą projektą</w:t>
            </w:r>
          </w:p>
        </w:tc>
        <w:tc>
          <w:tcPr>
            <w:tcW w:w="6441" w:type="dxa"/>
            <w:gridSpan w:val="2"/>
          </w:tcPr>
          <w:p w14:paraId="68276B95" w14:textId="77777777" w:rsidR="00027B83" w:rsidRDefault="000B0897">
            <w:pPr>
              <w:rPr>
                <w:kern w:val="2"/>
                <w:szCs w:val="24"/>
              </w:rPr>
            </w:pPr>
            <w:r>
              <w:rPr>
                <w:kern w:val="2"/>
                <w:szCs w:val="24"/>
              </w:rPr>
              <w:t>Netaikoma</w:t>
            </w:r>
          </w:p>
          <w:p w14:paraId="6E4EAD23" w14:textId="75FF1A86" w:rsidR="00027B83" w:rsidRDefault="00027B83">
            <w:pPr>
              <w:rPr>
                <w:kern w:val="2"/>
                <w:szCs w:val="24"/>
              </w:rPr>
            </w:pPr>
          </w:p>
        </w:tc>
      </w:tr>
      <w:tr w:rsidR="00027B83" w14:paraId="733CFDC0" w14:textId="77777777">
        <w:trPr>
          <w:trHeight w:val="300"/>
        </w:trPr>
        <w:tc>
          <w:tcPr>
            <w:tcW w:w="9535" w:type="dxa"/>
            <w:gridSpan w:val="4"/>
          </w:tcPr>
          <w:p w14:paraId="696F7088" w14:textId="23C386A6" w:rsidR="00027B83" w:rsidRDefault="000B0897">
            <w:pPr>
              <w:jc w:val="center"/>
              <w:rPr>
                <w:b/>
                <w:kern w:val="2"/>
                <w:szCs w:val="24"/>
              </w:rPr>
            </w:pPr>
            <w:r>
              <w:rPr>
                <w:b/>
                <w:kern w:val="2"/>
                <w:szCs w:val="24"/>
              </w:rPr>
              <w:t xml:space="preserve">4. </w:t>
            </w:r>
            <w:r w:rsidR="00A76EFA" w:rsidRPr="00B85E74">
              <w:rPr>
                <w:b/>
                <w:bCs/>
                <w:kern w:val="2"/>
                <w:szCs w:val="24"/>
              </w:rPr>
              <w:t>PREKIŲ PRISTATYMO TERMINAI IR PREKIŲ PERDAVIMO - PRIĖMIMO TVARKA</w:t>
            </w:r>
          </w:p>
        </w:tc>
      </w:tr>
      <w:tr w:rsidR="00027B83" w14:paraId="440B5307" w14:textId="77777777">
        <w:trPr>
          <w:trHeight w:val="300"/>
        </w:trPr>
        <w:tc>
          <w:tcPr>
            <w:tcW w:w="3094" w:type="dxa"/>
            <w:gridSpan w:val="2"/>
          </w:tcPr>
          <w:p w14:paraId="02317A69" w14:textId="77777777" w:rsidR="008D310F" w:rsidRPr="00B85E74" w:rsidRDefault="000B0897" w:rsidP="008D310F">
            <w:pPr>
              <w:rPr>
                <w:b/>
                <w:bCs/>
                <w:kern w:val="2"/>
                <w:szCs w:val="24"/>
              </w:rPr>
            </w:pPr>
            <w:r>
              <w:rPr>
                <w:b/>
                <w:kern w:val="2"/>
                <w:szCs w:val="24"/>
              </w:rPr>
              <w:t xml:space="preserve">4.1. </w:t>
            </w:r>
            <w:r w:rsidR="008D310F">
              <w:rPr>
                <w:b/>
                <w:bCs/>
                <w:kern w:val="2"/>
                <w:szCs w:val="24"/>
              </w:rPr>
              <w:t>Prekių pristatymo terminai, kai Prekės pristatomos dalimis</w:t>
            </w:r>
          </w:p>
          <w:p w14:paraId="79310F5E" w14:textId="3F31BE53" w:rsidR="00027B83" w:rsidRDefault="00027B83" w:rsidP="000E2794">
            <w:pPr>
              <w:rPr>
                <w:b/>
                <w:color w:val="FF0000"/>
                <w:kern w:val="2"/>
                <w:szCs w:val="24"/>
              </w:rPr>
            </w:pPr>
          </w:p>
        </w:tc>
        <w:tc>
          <w:tcPr>
            <w:tcW w:w="6441" w:type="dxa"/>
            <w:gridSpan w:val="2"/>
          </w:tcPr>
          <w:p w14:paraId="48F3FD51" w14:textId="207D165A" w:rsidR="00A07D84" w:rsidRDefault="000B0897" w:rsidP="00007986">
            <w:pPr>
              <w:jc w:val="both"/>
              <w:rPr>
                <w:color w:val="000000"/>
                <w:szCs w:val="24"/>
              </w:rPr>
            </w:pPr>
            <w:r>
              <w:rPr>
                <w:szCs w:val="24"/>
              </w:rPr>
              <w:t xml:space="preserve">Tiekėjas </w:t>
            </w:r>
            <w:r w:rsidR="00475500">
              <w:rPr>
                <w:kern w:val="2"/>
                <w:szCs w:val="24"/>
              </w:rPr>
              <w:t>virtualių serverių</w:t>
            </w:r>
            <w:r w:rsidR="00475500" w:rsidRPr="00366F5E">
              <w:rPr>
                <w:kern w:val="2"/>
                <w:szCs w:val="24"/>
              </w:rPr>
              <w:t xml:space="preserve"> nuomą su priežiūros </w:t>
            </w:r>
            <w:r w:rsidR="00475500">
              <w:rPr>
                <w:kern w:val="2"/>
                <w:szCs w:val="24"/>
              </w:rPr>
              <w:t xml:space="preserve">ir aptarnavimo </w:t>
            </w:r>
            <w:r w:rsidR="00475500" w:rsidRPr="00366F5E">
              <w:rPr>
                <w:kern w:val="2"/>
                <w:szCs w:val="24"/>
              </w:rPr>
              <w:t>paslaugomis</w:t>
            </w:r>
            <w:r>
              <w:rPr>
                <w:szCs w:val="24"/>
              </w:rPr>
              <w:t xml:space="preserve"> įsipareigoja</w:t>
            </w:r>
            <w:r w:rsidR="007650F6">
              <w:rPr>
                <w:szCs w:val="24"/>
              </w:rPr>
              <w:t xml:space="preserve"> pradėti teikti</w:t>
            </w:r>
            <w:r>
              <w:rPr>
                <w:szCs w:val="24"/>
              </w:rPr>
              <w:t xml:space="preserve"> </w:t>
            </w:r>
            <w:r>
              <w:rPr>
                <w:b/>
                <w:szCs w:val="24"/>
              </w:rPr>
              <w:t>ne vėliau kaip per</w:t>
            </w:r>
            <w:r>
              <w:rPr>
                <w:szCs w:val="24"/>
              </w:rPr>
              <w:t xml:space="preserve"> </w:t>
            </w:r>
            <w:r w:rsidR="009D5652" w:rsidRPr="006541D3">
              <w:rPr>
                <w:b/>
                <w:bCs/>
                <w:color w:val="000000" w:themeColor="text1"/>
                <w:szCs w:val="24"/>
              </w:rPr>
              <w:t>30</w:t>
            </w:r>
            <w:r w:rsidR="006124D4" w:rsidRPr="006541D3">
              <w:rPr>
                <w:b/>
                <w:bCs/>
                <w:color w:val="000000" w:themeColor="text1"/>
                <w:szCs w:val="24"/>
              </w:rPr>
              <w:t xml:space="preserve"> </w:t>
            </w:r>
            <w:r w:rsidR="00007986">
              <w:rPr>
                <w:b/>
                <w:bCs/>
                <w:color w:val="000000" w:themeColor="text1"/>
                <w:szCs w:val="24"/>
              </w:rPr>
              <w:t>darbo</w:t>
            </w:r>
            <w:r w:rsidR="006124D4" w:rsidRPr="006541D3">
              <w:rPr>
                <w:b/>
                <w:bCs/>
                <w:color w:val="000000" w:themeColor="text1"/>
                <w:szCs w:val="24"/>
              </w:rPr>
              <w:t xml:space="preserve"> dienų</w:t>
            </w:r>
            <w:r w:rsidRPr="00E973A5">
              <w:rPr>
                <w:color w:val="000000" w:themeColor="text1"/>
                <w:szCs w:val="24"/>
              </w:rPr>
              <w:t xml:space="preserve"> </w:t>
            </w:r>
            <w:r>
              <w:rPr>
                <w:color w:val="000000"/>
                <w:szCs w:val="24"/>
              </w:rPr>
              <w:t>nuo Sutarties įsigaliojimo dienos</w:t>
            </w:r>
            <w:r w:rsidR="00A07D84">
              <w:rPr>
                <w:color w:val="000000"/>
                <w:szCs w:val="24"/>
              </w:rPr>
              <w:t>.</w:t>
            </w:r>
          </w:p>
          <w:p w14:paraId="0B151D22" w14:textId="2DE099EC" w:rsidR="00027B83" w:rsidRDefault="00E973A5" w:rsidP="00007986">
            <w:pPr>
              <w:jc w:val="both"/>
              <w:rPr>
                <w:color w:val="4472C4"/>
                <w:szCs w:val="24"/>
              </w:rPr>
            </w:pPr>
            <w:r w:rsidRPr="007F72AA">
              <w:rPr>
                <w:szCs w:val="24"/>
              </w:rPr>
              <w:t xml:space="preserve">Ne ilgiau kaip per </w:t>
            </w:r>
            <w:r>
              <w:rPr>
                <w:szCs w:val="24"/>
              </w:rPr>
              <w:t xml:space="preserve">30 d. d. </w:t>
            </w:r>
            <w:r w:rsidRPr="00B311C0">
              <w:rPr>
                <w:szCs w:val="24"/>
              </w:rPr>
              <w:t xml:space="preserve">nuo sutarties pasirašymo </w:t>
            </w:r>
            <w:r w:rsidR="00A07D84" w:rsidRPr="007F72AA">
              <w:rPr>
                <w:szCs w:val="24"/>
              </w:rPr>
              <w:t xml:space="preserve">tiekėjas privalo atlikti pradinį serverio diegimą kartu su serverio veikimą užtikrinančiais komponentais. </w:t>
            </w:r>
          </w:p>
        </w:tc>
      </w:tr>
      <w:tr w:rsidR="00027B83" w14:paraId="619AFE0E" w14:textId="77777777">
        <w:trPr>
          <w:trHeight w:val="300"/>
        </w:trPr>
        <w:tc>
          <w:tcPr>
            <w:tcW w:w="3094" w:type="dxa"/>
            <w:gridSpan w:val="2"/>
          </w:tcPr>
          <w:p w14:paraId="234FA25C" w14:textId="6AF107E0" w:rsidR="00027B83" w:rsidRDefault="000B0897">
            <w:pPr>
              <w:rPr>
                <w:b/>
                <w:kern w:val="2"/>
                <w:szCs w:val="24"/>
              </w:rPr>
            </w:pPr>
            <w:r>
              <w:rPr>
                <w:b/>
                <w:kern w:val="2"/>
                <w:szCs w:val="24"/>
              </w:rPr>
              <w:t xml:space="preserve">4.2. </w:t>
            </w:r>
            <w:r w:rsidR="002B5586" w:rsidRPr="00B85E74">
              <w:rPr>
                <w:b/>
                <w:bCs/>
                <w:kern w:val="2"/>
                <w:szCs w:val="24"/>
              </w:rPr>
              <w:t>Prekių (ar jų dalies) pristatymo termino pratęsimas</w:t>
            </w:r>
          </w:p>
        </w:tc>
        <w:tc>
          <w:tcPr>
            <w:tcW w:w="6441" w:type="dxa"/>
            <w:gridSpan w:val="2"/>
          </w:tcPr>
          <w:p w14:paraId="41146DE7" w14:textId="77777777" w:rsidR="00027B83" w:rsidRDefault="000B0897">
            <w:pPr>
              <w:rPr>
                <w:kern w:val="2"/>
                <w:szCs w:val="24"/>
              </w:rPr>
            </w:pPr>
            <w:r>
              <w:rPr>
                <w:kern w:val="2"/>
                <w:szCs w:val="24"/>
              </w:rPr>
              <w:t>Netaikoma</w:t>
            </w:r>
          </w:p>
          <w:p w14:paraId="14CAD421" w14:textId="77777777" w:rsidR="00027B83" w:rsidRDefault="00027B83">
            <w:pPr>
              <w:rPr>
                <w:kern w:val="2"/>
                <w:szCs w:val="24"/>
              </w:rPr>
            </w:pPr>
          </w:p>
          <w:p w14:paraId="279D88EF" w14:textId="1A146451" w:rsidR="00027B83" w:rsidRDefault="00027B83">
            <w:pPr>
              <w:rPr>
                <w:szCs w:val="24"/>
              </w:rPr>
            </w:pPr>
          </w:p>
        </w:tc>
      </w:tr>
      <w:tr w:rsidR="00027B83" w14:paraId="23946980" w14:textId="77777777">
        <w:trPr>
          <w:trHeight w:val="300"/>
        </w:trPr>
        <w:tc>
          <w:tcPr>
            <w:tcW w:w="3094" w:type="dxa"/>
            <w:gridSpan w:val="2"/>
          </w:tcPr>
          <w:p w14:paraId="121158FF" w14:textId="77777777" w:rsidR="00027B83" w:rsidRDefault="000B0897">
            <w:pPr>
              <w:rPr>
                <w:b/>
                <w:kern w:val="2"/>
                <w:szCs w:val="24"/>
              </w:rPr>
            </w:pPr>
            <w:r>
              <w:rPr>
                <w:b/>
                <w:kern w:val="2"/>
                <w:szCs w:val="24"/>
              </w:rPr>
              <w:t>4.3. Užsakymų teikimo tvarka</w:t>
            </w:r>
          </w:p>
        </w:tc>
        <w:tc>
          <w:tcPr>
            <w:tcW w:w="6441" w:type="dxa"/>
            <w:gridSpan w:val="2"/>
          </w:tcPr>
          <w:p w14:paraId="01B24B4B" w14:textId="77777777" w:rsidR="00A54258" w:rsidRDefault="00A54258" w:rsidP="00A54258">
            <w:pPr>
              <w:rPr>
                <w:kern w:val="2"/>
                <w:szCs w:val="24"/>
              </w:rPr>
            </w:pPr>
            <w:r>
              <w:rPr>
                <w:kern w:val="2"/>
                <w:szCs w:val="24"/>
              </w:rPr>
              <w:t>Netaikoma</w:t>
            </w:r>
          </w:p>
          <w:p w14:paraId="26299060" w14:textId="2129E0D9" w:rsidR="00027B83" w:rsidRDefault="00027B83" w:rsidP="00FF7357">
            <w:pPr>
              <w:pStyle w:val="Normal1"/>
              <w:tabs>
                <w:tab w:val="left" w:pos="1134"/>
              </w:tabs>
            </w:pPr>
          </w:p>
        </w:tc>
      </w:tr>
      <w:tr w:rsidR="00027B83" w14:paraId="1257CD73" w14:textId="77777777" w:rsidTr="00F85D41">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0FA016F0" w14:textId="6C63B688" w:rsidR="00F85D41" w:rsidRPr="00F85D41" w:rsidRDefault="000B0897" w:rsidP="00F85D41">
            <w:pPr>
              <w:rPr>
                <w:b/>
                <w:kern w:val="2"/>
                <w:szCs w:val="24"/>
              </w:rPr>
            </w:pPr>
            <w:r>
              <w:rPr>
                <w:b/>
                <w:kern w:val="2"/>
                <w:szCs w:val="24"/>
              </w:rPr>
              <w:t xml:space="preserve">4.4. </w:t>
            </w:r>
            <w:r w:rsidR="003F0470" w:rsidRPr="00B85E74">
              <w:rPr>
                <w:b/>
                <w:bCs/>
                <w:kern w:val="2"/>
                <w:szCs w:val="24"/>
              </w:rPr>
              <w:t>Dėl Prekių pristatymo dalimis vertės / apimties</w:t>
            </w:r>
          </w:p>
        </w:tc>
        <w:tc>
          <w:tcPr>
            <w:tcW w:w="6441" w:type="dxa"/>
            <w:gridSpan w:val="2"/>
            <w:tcBorders>
              <w:top w:val="single" w:sz="4" w:space="0" w:color="auto"/>
              <w:left w:val="single" w:sz="4" w:space="0" w:color="auto"/>
              <w:bottom w:val="single" w:sz="4" w:space="0" w:color="auto"/>
              <w:right w:val="single" w:sz="4" w:space="0" w:color="auto"/>
            </w:tcBorders>
          </w:tcPr>
          <w:p w14:paraId="1A49FCE8" w14:textId="578B694B" w:rsidR="00F85D41" w:rsidRDefault="000B0897" w:rsidP="00F85D41">
            <w:pPr>
              <w:rPr>
                <w:kern w:val="2"/>
                <w:szCs w:val="24"/>
              </w:rPr>
            </w:pPr>
            <w:r>
              <w:rPr>
                <w:kern w:val="2"/>
                <w:szCs w:val="24"/>
              </w:rPr>
              <w:t>Netaikoma</w:t>
            </w:r>
          </w:p>
          <w:p w14:paraId="5B882DF4" w14:textId="664F7FC4" w:rsidR="00F85D41" w:rsidRPr="00F85D41" w:rsidRDefault="00F85D41" w:rsidP="00F85D41">
            <w:pPr>
              <w:rPr>
                <w:szCs w:val="24"/>
              </w:rPr>
            </w:pPr>
          </w:p>
        </w:tc>
      </w:tr>
      <w:tr w:rsidR="00027B83" w14:paraId="5BA2CFF8" w14:textId="77777777">
        <w:trPr>
          <w:trHeight w:val="300"/>
        </w:trPr>
        <w:tc>
          <w:tcPr>
            <w:tcW w:w="3094" w:type="dxa"/>
            <w:gridSpan w:val="2"/>
          </w:tcPr>
          <w:p w14:paraId="4D716628" w14:textId="2A3B7DFA" w:rsidR="00027B83" w:rsidRDefault="000B0897">
            <w:pPr>
              <w:rPr>
                <w:b/>
                <w:kern w:val="2"/>
                <w:szCs w:val="24"/>
              </w:rPr>
            </w:pPr>
            <w:r>
              <w:rPr>
                <w:b/>
                <w:kern w:val="2"/>
                <w:szCs w:val="24"/>
              </w:rPr>
              <w:t xml:space="preserve">4.5. </w:t>
            </w:r>
            <w:r w:rsidR="00745375" w:rsidRPr="00B85E74">
              <w:rPr>
                <w:b/>
                <w:bCs/>
                <w:kern w:val="2"/>
                <w:szCs w:val="24"/>
              </w:rPr>
              <w:t>Kartu su Prekėmis pateikiami dokumentai</w:t>
            </w:r>
          </w:p>
        </w:tc>
        <w:tc>
          <w:tcPr>
            <w:tcW w:w="6441" w:type="dxa"/>
            <w:gridSpan w:val="2"/>
          </w:tcPr>
          <w:p w14:paraId="0253A531" w14:textId="77777777" w:rsidR="007E0C18" w:rsidRDefault="007E0C18" w:rsidP="007E0C18">
            <w:pPr>
              <w:rPr>
                <w:kern w:val="2"/>
                <w:szCs w:val="24"/>
              </w:rPr>
            </w:pPr>
            <w:r>
              <w:rPr>
                <w:kern w:val="2"/>
                <w:szCs w:val="24"/>
              </w:rPr>
              <w:t>Netaikoma</w:t>
            </w:r>
          </w:p>
          <w:p w14:paraId="1268DAE9" w14:textId="55F30C35" w:rsidR="00027B83" w:rsidRPr="00BE3C76" w:rsidRDefault="00027B83" w:rsidP="00321749">
            <w:pPr>
              <w:tabs>
                <w:tab w:val="left" w:pos="335"/>
              </w:tabs>
              <w:jc w:val="both"/>
              <w:rPr>
                <w:szCs w:val="24"/>
              </w:rPr>
            </w:pPr>
          </w:p>
        </w:tc>
      </w:tr>
      <w:tr w:rsidR="00027B83" w14:paraId="01E50470" w14:textId="77777777">
        <w:trPr>
          <w:trHeight w:val="300"/>
        </w:trPr>
        <w:tc>
          <w:tcPr>
            <w:tcW w:w="9535" w:type="dxa"/>
            <w:gridSpan w:val="4"/>
          </w:tcPr>
          <w:p w14:paraId="10114732" w14:textId="77777777" w:rsidR="00027B83" w:rsidRDefault="000B0897">
            <w:pPr>
              <w:jc w:val="center"/>
              <w:rPr>
                <w:b/>
                <w:kern w:val="2"/>
                <w:szCs w:val="24"/>
              </w:rPr>
            </w:pPr>
            <w:r>
              <w:rPr>
                <w:b/>
                <w:kern w:val="2"/>
                <w:szCs w:val="24"/>
              </w:rPr>
              <w:t>5. SUTARTIES KAINA IR ATSISKAITYMO TVARKA</w:t>
            </w:r>
          </w:p>
        </w:tc>
      </w:tr>
      <w:tr w:rsidR="00027B83" w14:paraId="49842E05" w14:textId="77777777">
        <w:trPr>
          <w:trHeight w:val="300"/>
        </w:trPr>
        <w:tc>
          <w:tcPr>
            <w:tcW w:w="3094" w:type="dxa"/>
            <w:gridSpan w:val="2"/>
          </w:tcPr>
          <w:p w14:paraId="49E7E3CD" w14:textId="77777777" w:rsidR="00027B83" w:rsidRDefault="000B0897">
            <w:pPr>
              <w:rPr>
                <w:b/>
                <w:kern w:val="2"/>
                <w:szCs w:val="24"/>
              </w:rPr>
            </w:pPr>
            <w:r>
              <w:rPr>
                <w:b/>
                <w:kern w:val="2"/>
                <w:szCs w:val="24"/>
              </w:rPr>
              <w:t>5.1. Sutarčiai taikomas kainos apskaičiavimo būdas</w:t>
            </w:r>
          </w:p>
        </w:tc>
        <w:tc>
          <w:tcPr>
            <w:tcW w:w="6441" w:type="dxa"/>
            <w:gridSpan w:val="2"/>
          </w:tcPr>
          <w:p w14:paraId="3D9B9ED1" w14:textId="77777777" w:rsidR="00027B83" w:rsidRDefault="000B0897">
            <w:pPr>
              <w:rPr>
                <w:kern w:val="2"/>
                <w:szCs w:val="24"/>
              </w:rPr>
            </w:pPr>
            <w:r>
              <w:rPr>
                <w:kern w:val="2"/>
                <w:szCs w:val="24"/>
              </w:rPr>
              <w:t>Fiksuoto įkainio kainodara</w:t>
            </w:r>
          </w:p>
          <w:p w14:paraId="6AB554D4" w14:textId="3F7994C7" w:rsidR="00027B83" w:rsidRDefault="00027B83">
            <w:pPr>
              <w:rPr>
                <w:color w:val="4472C4"/>
                <w:kern w:val="2"/>
                <w:szCs w:val="24"/>
              </w:rPr>
            </w:pPr>
          </w:p>
        </w:tc>
      </w:tr>
      <w:tr w:rsidR="00027B83" w14:paraId="1A365DD9" w14:textId="77777777">
        <w:trPr>
          <w:trHeight w:val="300"/>
        </w:trPr>
        <w:tc>
          <w:tcPr>
            <w:tcW w:w="3094" w:type="dxa"/>
            <w:gridSpan w:val="2"/>
          </w:tcPr>
          <w:p w14:paraId="3C33B272" w14:textId="1BFE66C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6518852" w14:textId="77777777" w:rsidR="00027B83" w:rsidRDefault="00027B83">
            <w:pPr>
              <w:rPr>
                <w:b/>
                <w:kern w:val="2"/>
                <w:szCs w:val="24"/>
              </w:rPr>
            </w:pPr>
          </w:p>
          <w:p w14:paraId="20E78184" w14:textId="77777777" w:rsidR="00027B83" w:rsidRDefault="00027B83">
            <w:pPr>
              <w:rPr>
                <w:b/>
                <w:kern w:val="2"/>
                <w:szCs w:val="24"/>
              </w:rPr>
            </w:pPr>
          </w:p>
          <w:p w14:paraId="6C60629E" w14:textId="77777777" w:rsidR="00027B83" w:rsidRDefault="00027B83">
            <w:pPr>
              <w:rPr>
                <w:b/>
                <w:kern w:val="2"/>
                <w:szCs w:val="24"/>
              </w:rPr>
            </w:pPr>
          </w:p>
          <w:p w14:paraId="48B4340B" w14:textId="77777777" w:rsidR="00027B83" w:rsidRDefault="00027B83">
            <w:pPr>
              <w:rPr>
                <w:b/>
                <w:kern w:val="2"/>
                <w:szCs w:val="24"/>
              </w:rPr>
            </w:pPr>
          </w:p>
          <w:p w14:paraId="443D7285" w14:textId="77777777" w:rsidR="00027B83" w:rsidRDefault="00027B83">
            <w:pPr>
              <w:rPr>
                <w:b/>
                <w:kern w:val="2"/>
                <w:szCs w:val="24"/>
              </w:rPr>
            </w:pPr>
          </w:p>
          <w:p w14:paraId="045F4112" w14:textId="77777777" w:rsidR="00027B83" w:rsidRDefault="00027B83">
            <w:pPr>
              <w:rPr>
                <w:b/>
                <w:kern w:val="2"/>
                <w:szCs w:val="24"/>
              </w:rPr>
            </w:pPr>
          </w:p>
          <w:p w14:paraId="55500077" w14:textId="77777777" w:rsidR="00027B83" w:rsidRDefault="00027B83">
            <w:pPr>
              <w:rPr>
                <w:b/>
                <w:kern w:val="2"/>
                <w:szCs w:val="24"/>
              </w:rPr>
            </w:pPr>
          </w:p>
          <w:p w14:paraId="792EC685" w14:textId="77777777" w:rsidR="00027B83" w:rsidRDefault="00027B83">
            <w:pPr>
              <w:rPr>
                <w:b/>
                <w:kern w:val="2"/>
                <w:szCs w:val="24"/>
              </w:rPr>
            </w:pPr>
          </w:p>
          <w:p w14:paraId="1282CEBC" w14:textId="77777777" w:rsidR="00027B83" w:rsidRDefault="00027B83">
            <w:pPr>
              <w:rPr>
                <w:b/>
                <w:kern w:val="2"/>
                <w:szCs w:val="24"/>
              </w:rPr>
            </w:pPr>
          </w:p>
          <w:p w14:paraId="3F41C3DC" w14:textId="77777777" w:rsidR="00027B83" w:rsidRDefault="00027B83">
            <w:pPr>
              <w:rPr>
                <w:b/>
                <w:kern w:val="2"/>
                <w:szCs w:val="24"/>
              </w:rPr>
            </w:pPr>
          </w:p>
          <w:p w14:paraId="7C0F36C7" w14:textId="77777777" w:rsidR="00027B83" w:rsidRDefault="00027B83" w:rsidP="00930F3D">
            <w:pPr>
              <w:jc w:val="both"/>
              <w:rPr>
                <w:b/>
                <w:kern w:val="2"/>
                <w:szCs w:val="24"/>
              </w:rPr>
            </w:pPr>
          </w:p>
        </w:tc>
        <w:tc>
          <w:tcPr>
            <w:tcW w:w="6441" w:type="dxa"/>
            <w:gridSpan w:val="2"/>
          </w:tcPr>
          <w:p w14:paraId="6EB55E96" w14:textId="77777777" w:rsidR="00027B83" w:rsidRDefault="000B0897" w:rsidP="0055726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EFA88B8" w14:textId="77777777" w:rsidR="00027B83" w:rsidRDefault="000B0897" w:rsidP="0055726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5BC7CC" w14:textId="77777777" w:rsidR="00027B83" w:rsidRDefault="000B0897" w:rsidP="00557263">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80CA57D" w14:textId="77777777" w:rsidR="00027B83" w:rsidRDefault="00027B83" w:rsidP="00557263">
            <w:pPr>
              <w:jc w:val="both"/>
              <w:rPr>
                <w:kern w:val="2"/>
                <w:szCs w:val="24"/>
              </w:rPr>
            </w:pPr>
          </w:p>
          <w:p w14:paraId="78359814" w14:textId="4281D875" w:rsidR="00027B83" w:rsidRDefault="000B0897" w:rsidP="0055726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sidR="00412C22">
              <w:rPr>
                <w:b/>
                <w:color w:val="000000"/>
                <w:kern w:val="2"/>
                <w:szCs w:val="24"/>
              </w:rPr>
              <w:t>Prekių</w:t>
            </w:r>
            <w:r>
              <w:rPr>
                <w:b/>
                <w:color w:val="000000"/>
                <w:kern w:val="2"/>
                <w:szCs w:val="24"/>
              </w:rPr>
              <w:t xml:space="preserve"> kiekį</w:t>
            </w:r>
            <w:r>
              <w:rPr>
                <w:color w:val="000000"/>
                <w:kern w:val="2"/>
                <w:szCs w:val="24"/>
              </w:rPr>
              <w:t xml:space="preserve"> iš Tiekėjo pasiūlyto įkainio be PVM. Pirkėjas perka P</w:t>
            </w:r>
            <w:r w:rsidR="009B32B3">
              <w:rPr>
                <w:color w:val="000000"/>
                <w:szCs w:val="24"/>
              </w:rPr>
              <w:t>rekes</w:t>
            </w:r>
            <w:r>
              <w:rPr>
                <w:color w:val="000000"/>
                <w:kern w:val="2"/>
                <w:szCs w:val="24"/>
              </w:rPr>
              <w:t xml:space="preserve"> pagal poreikį Sutartyje arba jos priede Nr.</w:t>
            </w:r>
            <w:r w:rsidR="002753A7">
              <w:rPr>
                <w:kern w:val="2"/>
                <w:szCs w:val="24"/>
              </w:rPr>
              <w:t>2</w:t>
            </w:r>
            <w:r>
              <w:rPr>
                <w:kern w:val="2"/>
                <w:szCs w:val="24"/>
              </w:rPr>
              <w:t xml:space="preserve"> </w:t>
            </w:r>
            <w:r>
              <w:rPr>
                <w:color w:val="000000"/>
                <w:kern w:val="2"/>
                <w:szCs w:val="24"/>
              </w:rPr>
              <w:t>nurodytais įkainiais, neviršijant jame nurodyto P</w:t>
            </w:r>
            <w:r w:rsidR="009B32B3">
              <w:rPr>
                <w:color w:val="000000"/>
                <w:szCs w:val="24"/>
              </w:rPr>
              <w:t>rekių</w:t>
            </w:r>
            <w:r>
              <w:rPr>
                <w:color w:val="000000"/>
                <w:szCs w:val="24"/>
              </w:rPr>
              <w:t xml:space="preserve"> </w:t>
            </w:r>
            <w:r>
              <w:rPr>
                <w:color w:val="000000"/>
                <w:kern w:val="2"/>
                <w:szCs w:val="24"/>
              </w:rPr>
              <w:t>maksimalaus kiekio.</w:t>
            </w:r>
          </w:p>
          <w:p w14:paraId="072B10F6" w14:textId="6021D573" w:rsidR="00027B83" w:rsidRDefault="000B0897" w:rsidP="00930F3D">
            <w:pPr>
              <w:jc w:val="both"/>
              <w:rPr>
                <w:color w:val="000000"/>
                <w:kern w:val="2"/>
                <w:szCs w:val="24"/>
              </w:rPr>
            </w:pPr>
            <w:r w:rsidRPr="00930F3D">
              <w:rPr>
                <w:kern w:val="2"/>
                <w:szCs w:val="24"/>
              </w:rPr>
              <w:t>Pirkėjas neįsipareigoja išpirkti maksimalaus</w:t>
            </w:r>
            <w:r w:rsidRPr="00930F3D">
              <w:rPr>
                <w:szCs w:val="24"/>
              </w:rPr>
              <w:t xml:space="preserve"> P</w:t>
            </w:r>
            <w:r w:rsidR="009B32B3">
              <w:rPr>
                <w:szCs w:val="24"/>
              </w:rPr>
              <w:t>rekių</w:t>
            </w:r>
            <w:r w:rsidRPr="00930F3D">
              <w:rPr>
                <w:kern w:val="2"/>
                <w:szCs w:val="24"/>
              </w:rPr>
              <w:t xml:space="preserve"> kiekio ar bet kokios j</w:t>
            </w:r>
            <w:r w:rsidR="00156685">
              <w:rPr>
                <w:kern w:val="2"/>
                <w:szCs w:val="24"/>
              </w:rPr>
              <w:t>ų</w:t>
            </w:r>
            <w:r w:rsidRPr="00930F3D">
              <w:rPr>
                <w:kern w:val="2"/>
                <w:szCs w:val="24"/>
              </w:rPr>
              <w:t xml:space="preserve"> dalies</w:t>
            </w:r>
            <w:r w:rsidR="00930F3D" w:rsidRPr="00930F3D">
              <w:rPr>
                <w:kern w:val="2"/>
                <w:szCs w:val="24"/>
              </w:rPr>
              <w:t>.</w:t>
            </w:r>
          </w:p>
        </w:tc>
      </w:tr>
      <w:tr w:rsidR="00027B83" w14:paraId="1DA7DD9B" w14:textId="77777777">
        <w:trPr>
          <w:trHeight w:val="300"/>
        </w:trPr>
        <w:tc>
          <w:tcPr>
            <w:tcW w:w="3094" w:type="dxa"/>
            <w:gridSpan w:val="2"/>
          </w:tcPr>
          <w:p w14:paraId="34F9E435"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1B48265" w14:textId="77777777" w:rsidR="00027B83" w:rsidRDefault="00027B83">
            <w:pPr>
              <w:rPr>
                <w:b/>
                <w:kern w:val="2"/>
                <w:szCs w:val="24"/>
              </w:rPr>
            </w:pPr>
          </w:p>
          <w:p w14:paraId="34FB3EEC" w14:textId="77777777" w:rsidR="00027B83" w:rsidRDefault="00027B83">
            <w:pPr>
              <w:rPr>
                <w:kern w:val="2"/>
                <w:szCs w:val="24"/>
              </w:rPr>
            </w:pPr>
          </w:p>
        </w:tc>
        <w:tc>
          <w:tcPr>
            <w:tcW w:w="6441" w:type="dxa"/>
            <w:gridSpan w:val="2"/>
          </w:tcPr>
          <w:p w14:paraId="53710CDB" w14:textId="08A0F74C" w:rsidR="00027B83" w:rsidRPr="001239FF" w:rsidRDefault="000B0897">
            <w:pPr>
              <w:rPr>
                <w:szCs w:val="24"/>
              </w:rPr>
            </w:pPr>
            <w:r w:rsidRPr="001239FF">
              <w:rPr>
                <w:kern w:val="2"/>
                <w:szCs w:val="24"/>
              </w:rPr>
              <w:t>Sutarties įkainiai bus perskaičiuojami:</w:t>
            </w:r>
          </w:p>
          <w:p w14:paraId="33071556" w14:textId="77777777" w:rsidR="00027B83" w:rsidRPr="001239FF" w:rsidRDefault="000B0897">
            <w:pPr>
              <w:rPr>
                <w:kern w:val="2"/>
                <w:szCs w:val="24"/>
              </w:rPr>
            </w:pPr>
            <w:r w:rsidRPr="001239FF">
              <w:rPr>
                <w:kern w:val="2"/>
                <w:szCs w:val="24"/>
              </w:rPr>
              <w:t>5.3.1. dėl PVM tarifo pasikeitimo;</w:t>
            </w:r>
          </w:p>
          <w:p w14:paraId="31CA4DAC" w14:textId="1AA86BE4" w:rsidR="00027B83" w:rsidRPr="001239FF" w:rsidRDefault="000B0897">
            <w:pPr>
              <w:rPr>
                <w:kern w:val="2"/>
                <w:szCs w:val="24"/>
              </w:rPr>
            </w:pPr>
            <w:r w:rsidRPr="001239FF">
              <w:rPr>
                <w:kern w:val="2"/>
                <w:szCs w:val="24"/>
              </w:rPr>
              <w:t xml:space="preserve">5.3.2. </w:t>
            </w:r>
            <w:r w:rsidR="003776F6" w:rsidRPr="001239FF">
              <w:rPr>
                <w:kern w:val="2"/>
                <w:szCs w:val="24"/>
              </w:rPr>
              <w:t>netaikoma</w:t>
            </w:r>
            <w:r w:rsidRPr="001239FF">
              <w:rPr>
                <w:kern w:val="2"/>
                <w:szCs w:val="24"/>
              </w:rPr>
              <w:t>;</w:t>
            </w:r>
          </w:p>
          <w:p w14:paraId="391299A0" w14:textId="77777777" w:rsidR="00027B83" w:rsidRPr="001239FF" w:rsidRDefault="000B0897">
            <w:pPr>
              <w:rPr>
                <w:kern w:val="2"/>
                <w:szCs w:val="24"/>
              </w:rPr>
            </w:pPr>
            <w:r w:rsidRPr="001239FF">
              <w:rPr>
                <w:kern w:val="2"/>
                <w:szCs w:val="24"/>
              </w:rPr>
              <w:t>5.3.3. dėl kainų lygio pokyčio;</w:t>
            </w:r>
          </w:p>
          <w:p w14:paraId="199C564F" w14:textId="06B853FE" w:rsidR="00027B83" w:rsidRDefault="000B0897">
            <w:pPr>
              <w:rPr>
                <w:color w:val="FF0000"/>
                <w:kern w:val="2"/>
                <w:szCs w:val="24"/>
              </w:rPr>
            </w:pPr>
            <w:r w:rsidRPr="001239FF">
              <w:rPr>
                <w:kern w:val="2"/>
                <w:szCs w:val="24"/>
              </w:rPr>
              <w:t xml:space="preserve">5.3.4. </w:t>
            </w:r>
            <w:r w:rsidR="003776F6" w:rsidRPr="001239FF">
              <w:rPr>
                <w:kern w:val="2"/>
                <w:szCs w:val="24"/>
              </w:rPr>
              <w:t>netaikoma</w:t>
            </w:r>
            <w:r w:rsidRPr="001239FF">
              <w:rPr>
                <w:kern w:val="2"/>
                <w:szCs w:val="24"/>
              </w:rPr>
              <w:t>.</w:t>
            </w:r>
          </w:p>
        </w:tc>
      </w:tr>
      <w:tr w:rsidR="00027B83" w14:paraId="18233A9E" w14:textId="77777777">
        <w:trPr>
          <w:trHeight w:val="300"/>
        </w:trPr>
        <w:tc>
          <w:tcPr>
            <w:tcW w:w="3094" w:type="dxa"/>
            <w:gridSpan w:val="2"/>
          </w:tcPr>
          <w:p w14:paraId="4BED530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972ACED" w14:textId="77777777" w:rsidR="00E649FF" w:rsidRDefault="00E649FF" w:rsidP="00887E18">
            <w:pPr>
              <w:jc w:val="both"/>
              <w:rPr>
                <w:kern w:val="2"/>
                <w:szCs w:val="24"/>
              </w:rPr>
            </w:pPr>
            <w:r w:rsidRPr="00B85E7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7E35AE7" w14:textId="49BCC2CC" w:rsidR="00027B83" w:rsidRDefault="00E649FF" w:rsidP="00D970B8">
            <w:pPr>
              <w:jc w:val="both"/>
              <w:rPr>
                <w:szCs w:val="24"/>
              </w:rPr>
            </w:pPr>
            <w:r w:rsidRPr="00B85E74">
              <w:rPr>
                <w:kern w:val="2"/>
                <w:szCs w:val="24"/>
              </w:rPr>
              <w:t xml:space="preserve">Perskaičiavimas įforminamas Susitarimu ne vėliau kaip per 10 (dešimt) darbo dienų nuo PVM mokėjimą reglamentuojančių teisės aktų pasikeitimo, kuris tampa neatskiriama Sutarties dalimi. </w:t>
            </w:r>
            <w:r w:rsidRPr="00B85E74">
              <w:rPr>
                <w:szCs w:val="24"/>
              </w:rPr>
              <w:t>Perskaičiuota  Sutarties kaina taikoma  už tą Prekių dalį, kurios bus tiekiamos nuo Susitarime nurodytos dienos.</w:t>
            </w:r>
          </w:p>
        </w:tc>
      </w:tr>
      <w:tr w:rsidR="00027B83" w14:paraId="2B199F5F" w14:textId="77777777">
        <w:trPr>
          <w:trHeight w:val="300"/>
        </w:trPr>
        <w:tc>
          <w:tcPr>
            <w:tcW w:w="3094" w:type="dxa"/>
            <w:gridSpan w:val="2"/>
          </w:tcPr>
          <w:p w14:paraId="1A8C8C0D" w14:textId="7E9083B5" w:rsidR="00027B83" w:rsidRDefault="000B0897">
            <w:pPr>
              <w:rPr>
                <w:szCs w:val="24"/>
              </w:rPr>
            </w:pPr>
            <w:r>
              <w:rPr>
                <w:b/>
                <w:bCs/>
                <w:kern w:val="2"/>
                <w:szCs w:val="24"/>
              </w:rPr>
              <w:t>5.3.2.</w:t>
            </w:r>
            <w:r>
              <w:rPr>
                <w:kern w:val="2"/>
                <w:szCs w:val="24"/>
              </w:rPr>
              <w:t xml:space="preserve"> </w:t>
            </w:r>
            <w:r w:rsidR="00365450" w:rsidRPr="00B85E74">
              <w:rPr>
                <w:b/>
                <w:bCs/>
                <w:kern w:val="2"/>
                <w:szCs w:val="24"/>
              </w:rPr>
              <w:t>Sutarties kainos / įkainių peržiūra dėl kitų mokesčių, lemiančių Prekių kainos pokytį, pasikeitimo</w:t>
            </w:r>
          </w:p>
        </w:tc>
        <w:tc>
          <w:tcPr>
            <w:tcW w:w="6441" w:type="dxa"/>
            <w:gridSpan w:val="2"/>
          </w:tcPr>
          <w:p w14:paraId="1CE5A199" w14:textId="77777777" w:rsidR="00027B83" w:rsidRDefault="000B0897">
            <w:pPr>
              <w:rPr>
                <w:kern w:val="2"/>
                <w:szCs w:val="24"/>
              </w:rPr>
            </w:pPr>
            <w:r>
              <w:rPr>
                <w:kern w:val="2"/>
                <w:szCs w:val="24"/>
              </w:rPr>
              <w:t>Netaikoma</w:t>
            </w:r>
          </w:p>
          <w:p w14:paraId="30751A03" w14:textId="77777777" w:rsidR="00027B83" w:rsidRDefault="00027B83">
            <w:pPr>
              <w:rPr>
                <w:kern w:val="2"/>
                <w:szCs w:val="24"/>
              </w:rPr>
            </w:pPr>
          </w:p>
          <w:p w14:paraId="4E50E38E" w14:textId="77777777" w:rsidR="00027B83" w:rsidRDefault="00027B83">
            <w:pPr>
              <w:rPr>
                <w:kern w:val="2"/>
                <w:szCs w:val="24"/>
              </w:rPr>
            </w:pPr>
          </w:p>
          <w:p w14:paraId="337BAFF2" w14:textId="7C0EA510" w:rsidR="00027B83" w:rsidRDefault="00027B83">
            <w:pPr>
              <w:rPr>
                <w:szCs w:val="24"/>
              </w:rPr>
            </w:pPr>
          </w:p>
        </w:tc>
      </w:tr>
      <w:tr w:rsidR="00150284" w14:paraId="082C7A28" w14:textId="77777777">
        <w:trPr>
          <w:trHeight w:val="300"/>
        </w:trPr>
        <w:tc>
          <w:tcPr>
            <w:tcW w:w="3094" w:type="dxa"/>
            <w:gridSpan w:val="2"/>
          </w:tcPr>
          <w:p w14:paraId="1103CBCB" w14:textId="77777777" w:rsidR="00150284" w:rsidRDefault="00150284" w:rsidP="00150284">
            <w:pPr>
              <w:rPr>
                <w:b/>
                <w:kern w:val="2"/>
                <w:szCs w:val="24"/>
              </w:rPr>
            </w:pPr>
            <w:r>
              <w:rPr>
                <w:b/>
                <w:kern w:val="2"/>
                <w:szCs w:val="24"/>
              </w:rPr>
              <w:t>5.3.3. Sutarties kainos / įkainių peržiūra dėl kainų lygio pokyčio</w:t>
            </w:r>
          </w:p>
          <w:p w14:paraId="59ADDAC6" w14:textId="77777777" w:rsidR="00150284" w:rsidRDefault="00150284" w:rsidP="00150284">
            <w:pPr>
              <w:rPr>
                <w:kern w:val="2"/>
                <w:szCs w:val="24"/>
              </w:rPr>
            </w:pPr>
          </w:p>
          <w:p w14:paraId="7DAEC853" w14:textId="033590D9" w:rsidR="00150284" w:rsidRDefault="00150284" w:rsidP="00150284">
            <w:pPr>
              <w:rPr>
                <w:b/>
                <w:kern w:val="2"/>
                <w:szCs w:val="24"/>
              </w:rPr>
            </w:pPr>
          </w:p>
        </w:tc>
        <w:tc>
          <w:tcPr>
            <w:tcW w:w="6441" w:type="dxa"/>
            <w:gridSpan w:val="2"/>
          </w:tcPr>
          <w:p w14:paraId="2643AA95" w14:textId="3FC587DC" w:rsidR="00150284" w:rsidRPr="00150284" w:rsidRDefault="00150284" w:rsidP="00150284">
            <w:pPr>
              <w:jc w:val="both"/>
              <w:rPr>
                <w:szCs w:val="24"/>
              </w:rPr>
            </w:pPr>
            <w:r w:rsidRPr="00150284">
              <w:rPr>
                <w:kern w:val="2"/>
                <w:szCs w:val="24"/>
              </w:rPr>
              <w:t>5.3.3.1. Bet kuri Sutarties šalis Sutarties galiojimo metu turi teisę inicijuoti Sutarties įkainių peržiūrą (keitimą) ne anksčiau kaip po 6 (</w:t>
            </w:r>
            <w:r w:rsidRPr="00150284">
              <w:rPr>
                <w:szCs w:val="24"/>
              </w:rPr>
              <w:t>šešių)</w:t>
            </w:r>
            <w:r w:rsidRPr="00150284">
              <w:rPr>
                <w:kern w:val="2"/>
                <w:szCs w:val="24"/>
              </w:rPr>
              <w:t xml:space="preserve"> mėnesių nuo Sutarties įsigaliojimo dienos (jeigu peržiūra jau buvo atlikta – nuo Susitarimo dėl paskutinio perskaičiavimo pagal šį Specialiųjų s</w:t>
            </w:r>
            <w:r w:rsidRPr="00150284">
              <w:rPr>
                <w:szCs w:val="24"/>
              </w:rPr>
              <w:t>ąlygų punktą įsigaliojimo dienos), jeigu Vartojimo prekių ir paslaugų kainų pokytis (k), apskaičiuotas kaip nustatyta 5.3.3.6 punkte, viršija 9 (devynis) procentus . Sutarties įkainių peržiūra atliekama ne rečiau kaip kas 6</w:t>
            </w:r>
            <w:r w:rsidRPr="00150284">
              <w:rPr>
                <w:kern w:val="2"/>
                <w:szCs w:val="24"/>
              </w:rPr>
              <w:t xml:space="preserve"> (</w:t>
            </w:r>
            <w:r w:rsidRPr="00150284">
              <w:rPr>
                <w:szCs w:val="24"/>
              </w:rPr>
              <w:t>šeši) mėnesiai.</w:t>
            </w:r>
          </w:p>
          <w:p w14:paraId="0CF3E123" w14:textId="77777777" w:rsidR="00150284" w:rsidRPr="00150284" w:rsidRDefault="00150284" w:rsidP="00150284">
            <w:pPr>
              <w:jc w:val="both"/>
              <w:rPr>
                <w:szCs w:val="24"/>
              </w:rPr>
            </w:pPr>
            <w:r w:rsidRPr="00150284">
              <w:rPr>
                <w:szCs w:val="24"/>
              </w:rPr>
              <w:t>5.3.3.2. Sutarties įkainiai peržiūrimi tik tai Sutarties daliai, kuri nėra išpirkta, t. y., Prekėms, kurios nėra priimtos ir apmokėto</w:t>
            </w:r>
            <w:r w:rsidRPr="00150284">
              <w:rPr>
                <w:kern w:val="2"/>
                <w:szCs w:val="24"/>
              </w:rPr>
              <w:t>s. Vėlesnė Sutarties įkainių peržiūra negali apimti laikotarpio, už kurį jau buvo atlikta peržiūra.</w:t>
            </w:r>
          </w:p>
          <w:p w14:paraId="0310A860" w14:textId="77777777" w:rsidR="00150284" w:rsidRPr="00150284" w:rsidRDefault="00150284" w:rsidP="00150284">
            <w:pPr>
              <w:jc w:val="both"/>
              <w:rPr>
                <w:szCs w:val="24"/>
              </w:rPr>
            </w:pPr>
            <w:r w:rsidRPr="00150284">
              <w:rPr>
                <w:kern w:val="2"/>
                <w:szCs w:val="24"/>
              </w:rPr>
              <w:t>5.3.3.3. Jeigu Prekių tiekimas vėluoja dėl Tiekėjo kaltės, uždelstų pristatyti Prekių įkainiai nėra perskaičiuojami dėl kainų lygio kilimo (negali būti didinami).</w:t>
            </w:r>
          </w:p>
          <w:p w14:paraId="3118283E" w14:textId="77777777" w:rsidR="00150284" w:rsidRPr="00150284" w:rsidRDefault="00150284" w:rsidP="00150284">
            <w:pPr>
              <w:jc w:val="both"/>
              <w:rPr>
                <w:szCs w:val="24"/>
              </w:rPr>
            </w:pPr>
            <w:r w:rsidRPr="00150284">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6CCA34D" w14:textId="77777777" w:rsidR="00150284" w:rsidRPr="00150284" w:rsidRDefault="00150284" w:rsidP="00150284">
            <w:pPr>
              <w:jc w:val="both"/>
              <w:rPr>
                <w:szCs w:val="24"/>
              </w:rPr>
            </w:pPr>
            <w:r w:rsidRPr="00150284">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3A1841B" w14:textId="77777777" w:rsidR="00150284" w:rsidRPr="00150284" w:rsidRDefault="00150284" w:rsidP="00150284">
            <w:pPr>
              <w:jc w:val="both"/>
              <w:rPr>
                <w:kern w:val="2"/>
                <w:szCs w:val="24"/>
              </w:rPr>
            </w:pPr>
            <w:r w:rsidRPr="00150284">
              <w:rPr>
                <w:kern w:val="2"/>
                <w:szCs w:val="24"/>
              </w:rPr>
              <w:t>5.3.3.6. Nauji Sutarties įkainiai apskaičiuojamai pagal žemiau pateiktą formulę:</w:t>
            </w:r>
          </w:p>
          <w:p w14:paraId="1655F66C" w14:textId="77777777" w:rsidR="00150284" w:rsidRPr="00150284" w:rsidRDefault="00000000" w:rsidP="00150284">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r>
                <w:rPr>
                  <w:rFonts w:ascii="Cambria Math" w:hAnsi="Cambria Math"/>
                  <w:kern w:val="2"/>
                  <w:szCs w:val="24"/>
                </w:rPr>
                <m:t xml:space="preserve"> </m:t>
              </m:r>
            </m:oMath>
            <w:r w:rsidR="00150284" w:rsidRPr="00150284">
              <w:rPr>
                <w:kern w:val="2"/>
                <w:szCs w:val="24"/>
              </w:rPr>
              <w:t>, kur a – įkainis (Eur be PVM)) (jei peržiūra jau buvo atlikta, tai po paskutinio perskaičiavimo) </w:t>
            </w:r>
          </w:p>
          <w:p w14:paraId="7ADB5563" w14:textId="77777777" w:rsidR="00150284" w:rsidRPr="00150284" w:rsidRDefault="00150284" w:rsidP="00150284">
            <w:pPr>
              <w:jc w:val="both"/>
              <w:textAlignment w:val="baseline"/>
              <w:rPr>
                <w:kern w:val="2"/>
                <w:szCs w:val="24"/>
              </w:rPr>
            </w:pPr>
            <w:r w:rsidRPr="00150284">
              <w:rPr>
                <w:kern w:val="2"/>
                <w:szCs w:val="24"/>
              </w:rPr>
              <w:t>a</w:t>
            </w:r>
            <w:r w:rsidRPr="00150284">
              <w:rPr>
                <w:kern w:val="2"/>
                <w:szCs w:val="24"/>
                <w:vertAlign w:val="subscript"/>
              </w:rPr>
              <w:t>1</w:t>
            </w:r>
            <w:r w:rsidRPr="00150284">
              <w:rPr>
                <w:kern w:val="2"/>
                <w:szCs w:val="24"/>
              </w:rPr>
              <w:t xml:space="preserve"> – perskaičiuotas (pakeistas) įkainis (Eur be PVM) </w:t>
            </w:r>
          </w:p>
          <w:p w14:paraId="4B67B418" w14:textId="77777777" w:rsidR="00150284" w:rsidRPr="00150284" w:rsidRDefault="00150284" w:rsidP="00150284">
            <w:pPr>
              <w:jc w:val="both"/>
              <w:textAlignment w:val="baseline"/>
              <w:rPr>
                <w:kern w:val="2"/>
                <w:szCs w:val="24"/>
              </w:rPr>
            </w:pPr>
            <w:r w:rsidRPr="00150284">
              <w:rPr>
                <w:kern w:val="2"/>
                <w:szCs w:val="24"/>
              </w:rPr>
              <w:t>k – pagal vartotojų kainų indeksą (Vartojimo prekių ir paslaugų) kainų pokytis (padidėjimas arba sumažėjimas) (%). „k“ reikšmė skaičiuojama pagal formulę:</w:t>
            </w:r>
          </w:p>
          <w:p w14:paraId="6474E3BE" w14:textId="77777777" w:rsidR="00150284" w:rsidRPr="00150284" w:rsidRDefault="00150284" w:rsidP="00150284">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150284">
              <w:rPr>
                <w:kern w:val="2"/>
                <w:szCs w:val="24"/>
              </w:rPr>
              <w:t>, (proc.) kur</w:t>
            </w:r>
          </w:p>
          <w:p w14:paraId="7351E6DB" w14:textId="77777777" w:rsidR="00150284" w:rsidRPr="00150284" w:rsidRDefault="00150284" w:rsidP="00150284">
            <w:pPr>
              <w:jc w:val="both"/>
              <w:textAlignment w:val="baseline"/>
              <w:rPr>
                <w:kern w:val="2"/>
                <w:szCs w:val="24"/>
              </w:rPr>
            </w:pPr>
            <w:r w:rsidRPr="00150284">
              <w:rPr>
                <w:kern w:val="2"/>
                <w:szCs w:val="24"/>
              </w:rPr>
              <w:t>Ind</w:t>
            </w:r>
            <w:r w:rsidRPr="00150284">
              <w:rPr>
                <w:kern w:val="2"/>
                <w:szCs w:val="24"/>
                <w:vertAlign w:val="subscript"/>
              </w:rPr>
              <w:t>naujausias</w:t>
            </w:r>
            <w:r w:rsidRPr="00150284">
              <w:rPr>
                <w:kern w:val="2"/>
                <w:szCs w:val="24"/>
              </w:rPr>
              <w:t xml:space="preserve"> – kreipimosi dėl įkainių peržiūros išsiuntimo kitai šaliai dieną paskelbtas naujausias vartojimo prekių ir paslaugų indeksas (Vartojimo prekių ir paslaugų).  </w:t>
            </w:r>
          </w:p>
          <w:p w14:paraId="281262E9" w14:textId="77777777" w:rsidR="00150284" w:rsidRPr="00150284" w:rsidRDefault="00150284" w:rsidP="00150284">
            <w:pPr>
              <w:jc w:val="both"/>
              <w:rPr>
                <w:kern w:val="2"/>
                <w:szCs w:val="24"/>
              </w:rPr>
            </w:pPr>
            <w:r w:rsidRPr="00150284">
              <w:rPr>
                <w:kern w:val="2"/>
                <w:szCs w:val="24"/>
              </w:rPr>
              <w:t>Ind</w:t>
            </w:r>
            <w:r w:rsidRPr="00150284">
              <w:rPr>
                <w:kern w:val="2"/>
                <w:szCs w:val="24"/>
                <w:vertAlign w:val="subscript"/>
              </w:rPr>
              <w:t>pradžia</w:t>
            </w:r>
            <w:r w:rsidRPr="00150284">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694827" w14:textId="77777777" w:rsidR="00150284" w:rsidRPr="00150284" w:rsidRDefault="00150284" w:rsidP="00150284">
            <w:pPr>
              <w:jc w:val="both"/>
              <w:rPr>
                <w:kern w:val="2"/>
                <w:szCs w:val="24"/>
              </w:rPr>
            </w:pPr>
            <w:r w:rsidRPr="00150284">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150284">
              <w:rPr>
                <w:kern w:val="2"/>
                <w:szCs w:val="24"/>
                <w:vertAlign w:val="subscript"/>
              </w:rPr>
              <w:t>1</w:t>
            </w:r>
            <w:r w:rsidRPr="00150284">
              <w:rPr>
                <w:kern w:val="2"/>
                <w:szCs w:val="24"/>
              </w:rPr>
              <w:t>“ suapvalinamas iki dviejų skaitmenų po kablelio.</w:t>
            </w:r>
          </w:p>
          <w:p w14:paraId="3601F342" w14:textId="77777777" w:rsidR="00150284" w:rsidRPr="00150284" w:rsidRDefault="00150284" w:rsidP="00150284">
            <w:pPr>
              <w:jc w:val="both"/>
              <w:rPr>
                <w:kern w:val="2"/>
                <w:szCs w:val="24"/>
              </w:rPr>
            </w:pPr>
            <w:r w:rsidRPr="00150284">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DE04D2" w14:textId="77777777" w:rsidR="00150284" w:rsidRPr="00150284" w:rsidRDefault="00150284" w:rsidP="00150284">
            <w:pPr>
              <w:jc w:val="both"/>
              <w:rPr>
                <w:kern w:val="2"/>
                <w:szCs w:val="24"/>
              </w:rPr>
            </w:pPr>
            <w:r w:rsidRPr="00150284">
              <w:rPr>
                <w:kern w:val="2"/>
                <w:szCs w:val="24"/>
              </w:rPr>
              <w:t>5.3.3.9. Susitarimas turi būti sudarytas per 10 (dešimt) darbo dienų nuo Šalies pateikto tinkamo prašymo perskaičiuoti Sutarties įkainius gavimo dienos.</w:t>
            </w:r>
          </w:p>
          <w:p w14:paraId="21139AF5" w14:textId="776B9798" w:rsidR="00150284" w:rsidRPr="00150284" w:rsidRDefault="00150284" w:rsidP="00150284">
            <w:pPr>
              <w:jc w:val="both"/>
              <w:rPr>
                <w:color w:val="4472C4"/>
                <w:kern w:val="2"/>
                <w:szCs w:val="24"/>
              </w:rPr>
            </w:pPr>
            <w:r w:rsidRPr="00150284">
              <w:rPr>
                <w:kern w:val="2"/>
                <w:szCs w:val="24"/>
              </w:rPr>
              <w:t>5.3.3.10. Susitarimu Šalys neturi teisės keisti procedūroje nurodytos tvarkos ar kitų Sutarties nuostatų, išskyrus, jei keitimas atliekamas pagal VPĮ nuostatas.</w:t>
            </w:r>
          </w:p>
        </w:tc>
      </w:tr>
      <w:tr w:rsidR="00027B83" w14:paraId="42DD360B" w14:textId="77777777">
        <w:trPr>
          <w:trHeight w:val="300"/>
        </w:trPr>
        <w:tc>
          <w:tcPr>
            <w:tcW w:w="3094" w:type="dxa"/>
            <w:gridSpan w:val="2"/>
          </w:tcPr>
          <w:p w14:paraId="2D56F925" w14:textId="3603A25F" w:rsidR="00027B83" w:rsidRDefault="000B0897">
            <w:pPr>
              <w:rPr>
                <w:b/>
                <w:kern w:val="2"/>
                <w:szCs w:val="24"/>
              </w:rPr>
            </w:pPr>
            <w:r>
              <w:rPr>
                <w:b/>
                <w:kern w:val="2"/>
                <w:szCs w:val="24"/>
              </w:rPr>
              <w:lastRenderedPageBreak/>
              <w:t xml:space="preserve">5.3.4. </w:t>
            </w:r>
            <w:r w:rsidR="00931878" w:rsidRPr="00B85E74">
              <w:rPr>
                <w:b/>
                <w:bCs/>
                <w:kern w:val="2"/>
                <w:szCs w:val="24"/>
              </w:rPr>
              <w:t>Sutarties kainos / įkainių peržiūra dėl kainų lygio pokyčio pagal Prekių grupių kainų pokyčius</w:t>
            </w:r>
          </w:p>
        </w:tc>
        <w:tc>
          <w:tcPr>
            <w:tcW w:w="6441" w:type="dxa"/>
            <w:gridSpan w:val="2"/>
          </w:tcPr>
          <w:p w14:paraId="7CA0C526" w14:textId="77777777" w:rsidR="00027B83" w:rsidRDefault="000B0897">
            <w:pPr>
              <w:rPr>
                <w:kern w:val="2"/>
                <w:szCs w:val="24"/>
              </w:rPr>
            </w:pPr>
            <w:r>
              <w:rPr>
                <w:kern w:val="2"/>
                <w:szCs w:val="24"/>
              </w:rPr>
              <w:t>Netaikoma</w:t>
            </w:r>
          </w:p>
          <w:p w14:paraId="3EB8324C" w14:textId="77777777" w:rsidR="00027B83" w:rsidRDefault="00027B83">
            <w:pPr>
              <w:rPr>
                <w:kern w:val="2"/>
                <w:szCs w:val="24"/>
              </w:rPr>
            </w:pPr>
          </w:p>
          <w:p w14:paraId="774C3D6B" w14:textId="1DF792CF" w:rsidR="00027B83" w:rsidRDefault="00027B83">
            <w:pPr>
              <w:rPr>
                <w:szCs w:val="24"/>
              </w:rPr>
            </w:pPr>
          </w:p>
        </w:tc>
      </w:tr>
      <w:tr w:rsidR="00027B83" w14:paraId="066D6527" w14:textId="77777777">
        <w:trPr>
          <w:trHeight w:val="300"/>
        </w:trPr>
        <w:tc>
          <w:tcPr>
            <w:tcW w:w="3094" w:type="dxa"/>
            <w:gridSpan w:val="2"/>
          </w:tcPr>
          <w:p w14:paraId="3B6F2DB8" w14:textId="3C953805" w:rsidR="00027B83" w:rsidRDefault="000B0897">
            <w:pPr>
              <w:rPr>
                <w:b/>
                <w:bCs/>
                <w:kern w:val="2"/>
                <w:szCs w:val="24"/>
              </w:rPr>
            </w:pPr>
            <w:r>
              <w:rPr>
                <w:b/>
                <w:bCs/>
                <w:kern w:val="2"/>
                <w:szCs w:val="24"/>
              </w:rPr>
              <w:t xml:space="preserve">5.4. </w:t>
            </w:r>
            <w:r w:rsidR="005302B1" w:rsidRPr="00B85E74">
              <w:rPr>
                <w:b/>
                <w:bCs/>
                <w:kern w:val="2"/>
                <w:szCs w:val="24"/>
              </w:rPr>
              <w:t xml:space="preserve">Sutarties kainos / įkainių apskaičiavimas taikant </w:t>
            </w:r>
            <w:r w:rsidR="005302B1" w:rsidRPr="00B85E74">
              <w:rPr>
                <w:b/>
                <w:bCs/>
                <w:kern w:val="2"/>
                <w:szCs w:val="24"/>
                <w:u w:val="single"/>
              </w:rPr>
              <w:t>kiekio (apimties)</w:t>
            </w:r>
            <w:r w:rsidR="005302B1" w:rsidRPr="00B85E74">
              <w:rPr>
                <w:b/>
                <w:bCs/>
                <w:kern w:val="2"/>
                <w:szCs w:val="24"/>
              </w:rPr>
              <w:t xml:space="preserve"> keitimo taisykles</w:t>
            </w:r>
          </w:p>
        </w:tc>
        <w:tc>
          <w:tcPr>
            <w:tcW w:w="6441" w:type="dxa"/>
            <w:gridSpan w:val="2"/>
          </w:tcPr>
          <w:p w14:paraId="3339D100" w14:textId="77777777" w:rsidR="00027B83" w:rsidRDefault="000B0897">
            <w:pPr>
              <w:rPr>
                <w:kern w:val="2"/>
                <w:szCs w:val="24"/>
              </w:rPr>
            </w:pPr>
            <w:r>
              <w:rPr>
                <w:kern w:val="2"/>
                <w:szCs w:val="24"/>
              </w:rPr>
              <w:t>Netaikoma</w:t>
            </w:r>
          </w:p>
          <w:p w14:paraId="4C13A8B8" w14:textId="77777777" w:rsidR="00027B83" w:rsidRDefault="00027B83">
            <w:pPr>
              <w:rPr>
                <w:kern w:val="2"/>
                <w:szCs w:val="24"/>
              </w:rPr>
            </w:pPr>
          </w:p>
          <w:p w14:paraId="5E3DDDA8" w14:textId="0417D003" w:rsidR="00027B83" w:rsidRDefault="00027B83">
            <w:pPr>
              <w:rPr>
                <w:szCs w:val="24"/>
              </w:rPr>
            </w:pPr>
          </w:p>
        </w:tc>
      </w:tr>
      <w:tr w:rsidR="00027B83" w14:paraId="3CC67DC0" w14:textId="77777777">
        <w:trPr>
          <w:trHeight w:val="300"/>
        </w:trPr>
        <w:tc>
          <w:tcPr>
            <w:tcW w:w="3094" w:type="dxa"/>
            <w:gridSpan w:val="2"/>
          </w:tcPr>
          <w:p w14:paraId="2DCE4AF5" w14:textId="77777777" w:rsidR="00027B83" w:rsidRDefault="000B0897">
            <w:pPr>
              <w:rPr>
                <w:b/>
                <w:kern w:val="2"/>
                <w:szCs w:val="24"/>
              </w:rPr>
            </w:pPr>
            <w:r>
              <w:rPr>
                <w:b/>
                <w:kern w:val="2"/>
                <w:szCs w:val="24"/>
              </w:rPr>
              <w:t>5.5. Atsiskaitymo su Tiekėju terminas ir tvarka</w:t>
            </w:r>
          </w:p>
        </w:tc>
        <w:tc>
          <w:tcPr>
            <w:tcW w:w="6441" w:type="dxa"/>
            <w:gridSpan w:val="2"/>
          </w:tcPr>
          <w:p w14:paraId="5E1E5EE9" w14:textId="06B9D8FD" w:rsidR="00027B83" w:rsidRDefault="000B0897" w:rsidP="002053F6">
            <w:pPr>
              <w:jc w:val="both"/>
              <w:rPr>
                <w:kern w:val="2"/>
                <w:szCs w:val="24"/>
              </w:rPr>
            </w:pPr>
            <w:r>
              <w:rPr>
                <w:kern w:val="2"/>
                <w:szCs w:val="24"/>
              </w:rPr>
              <w:t xml:space="preserve">Pirkėjas atsiskaito su Tiekėju ne vėliau kaip per </w:t>
            </w:r>
            <w:r w:rsidR="002D102C">
              <w:rPr>
                <w:kern w:val="2"/>
                <w:szCs w:val="24"/>
              </w:rPr>
              <w:t xml:space="preserve">30 </w:t>
            </w:r>
            <w:r w:rsidRPr="00772872">
              <w:rPr>
                <w:kern w:val="2"/>
                <w:szCs w:val="24"/>
              </w:rPr>
              <w:t>(</w:t>
            </w:r>
            <w:r w:rsidR="002D102C" w:rsidRPr="00772872">
              <w:rPr>
                <w:kern w:val="2"/>
                <w:szCs w:val="24"/>
              </w:rPr>
              <w:t>trisdešimt</w:t>
            </w:r>
            <w:r w:rsidRPr="00772872">
              <w:rPr>
                <w:kern w:val="2"/>
                <w:szCs w:val="24"/>
              </w:rPr>
              <w:t xml:space="preserve">) </w:t>
            </w:r>
            <w:r w:rsidR="002D102C">
              <w:rPr>
                <w:kern w:val="2"/>
                <w:szCs w:val="24"/>
              </w:rPr>
              <w:t xml:space="preserve">kalendorinių dienų </w:t>
            </w:r>
            <w:r>
              <w:rPr>
                <w:kern w:val="2"/>
                <w:szCs w:val="24"/>
              </w:rPr>
              <w:t xml:space="preserve">nuo Sąskaitos </w:t>
            </w:r>
            <w:r w:rsidR="003D09F8">
              <w:rPr>
                <w:kern w:val="2"/>
                <w:szCs w:val="24"/>
              </w:rPr>
              <w:t xml:space="preserve">faktūros </w:t>
            </w:r>
            <w:r>
              <w:rPr>
                <w:kern w:val="2"/>
                <w:szCs w:val="24"/>
              </w:rPr>
              <w:t>gavimo dienos.</w:t>
            </w:r>
          </w:p>
          <w:p w14:paraId="1E123D4D" w14:textId="296C6083" w:rsidR="00027B83" w:rsidRDefault="000B0897" w:rsidP="002053F6">
            <w:pPr>
              <w:jc w:val="both"/>
              <w:rPr>
                <w:color w:val="4472C4"/>
                <w:kern w:val="2"/>
                <w:szCs w:val="24"/>
                <w:shd w:val="clear" w:color="auto" w:fill="FFFFFF"/>
              </w:rPr>
            </w:pPr>
            <w:r>
              <w:rPr>
                <w:color w:val="000000"/>
                <w:kern w:val="2"/>
                <w:szCs w:val="24"/>
                <w:shd w:val="clear" w:color="auto" w:fill="FFFFFF"/>
              </w:rPr>
              <w:lastRenderedPageBreak/>
              <w:t>Apmokėjimo sąlygos</w:t>
            </w:r>
            <w:r w:rsidRPr="00321749">
              <w:rPr>
                <w:kern w:val="2"/>
                <w:szCs w:val="24"/>
                <w:shd w:val="clear" w:color="auto" w:fill="FFFFFF"/>
              </w:rPr>
              <w:t>: už įvykdytus Užsakymus mokama kartą per mėnesį</w:t>
            </w:r>
            <w:r w:rsidR="00321749" w:rsidRPr="00321749">
              <w:rPr>
                <w:kern w:val="2"/>
                <w:szCs w:val="24"/>
                <w:shd w:val="clear" w:color="auto" w:fill="FFFFFF"/>
              </w:rPr>
              <w:t>.</w:t>
            </w:r>
          </w:p>
        </w:tc>
      </w:tr>
      <w:tr w:rsidR="00027B83" w14:paraId="646204CB" w14:textId="77777777">
        <w:trPr>
          <w:trHeight w:val="300"/>
        </w:trPr>
        <w:tc>
          <w:tcPr>
            <w:tcW w:w="3094" w:type="dxa"/>
            <w:gridSpan w:val="2"/>
          </w:tcPr>
          <w:p w14:paraId="25D3133B" w14:textId="77777777" w:rsidR="00027B83" w:rsidRDefault="000B0897">
            <w:pPr>
              <w:rPr>
                <w:b/>
                <w:kern w:val="2"/>
                <w:szCs w:val="24"/>
              </w:rPr>
            </w:pPr>
            <w:r>
              <w:rPr>
                <w:b/>
                <w:kern w:val="2"/>
                <w:szCs w:val="24"/>
              </w:rPr>
              <w:lastRenderedPageBreak/>
              <w:t>5.6. Avansas</w:t>
            </w:r>
          </w:p>
        </w:tc>
        <w:tc>
          <w:tcPr>
            <w:tcW w:w="6441" w:type="dxa"/>
            <w:gridSpan w:val="2"/>
          </w:tcPr>
          <w:p w14:paraId="3264E997" w14:textId="48ACC809" w:rsidR="00027B83" w:rsidRDefault="000B0897" w:rsidP="00095B42">
            <w:pPr>
              <w:rPr>
                <w:color w:val="000000"/>
                <w:kern w:val="2"/>
                <w:szCs w:val="24"/>
                <w:shd w:val="clear" w:color="auto" w:fill="FFFFFF"/>
              </w:rPr>
            </w:pPr>
            <w:r>
              <w:rPr>
                <w:kern w:val="2"/>
                <w:szCs w:val="24"/>
              </w:rPr>
              <w:t>Netaikoma</w:t>
            </w:r>
          </w:p>
        </w:tc>
      </w:tr>
      <w:tr w:rsidR="00027B83" w14:paraId="431AA1F3" w14:textId="77777777">
        <w:trPr>
          <w:trHeight w:val="300"/>
        </w:trPr>
        <w:tc>
          <w:tcPr>
            <w:tcW w:w="3094" w:type="dxa"/>
            <w:gridSpan w:val="2"/>
          </w:tcPr>
          <w:p w14:paraId="1F5ECFC4" w14:textId="77777777" w:rsidR="00027B83" w:rsidRDefault="000B0897">
            <w:pPr>
              <w:rPr>
                <w:b/>
                <w:kern w:val="2"/>
                <w:szCs w:val="24"/>
              </w:rPr>
            </w:pPr>
            <w:r>
              <w:rPr>
                <w:b/>
                <w:kern w:val="2"/>
                <w:szCs w:val="24"/>
              </w:rPr>
              <w:t>5.7. Avanso užtikrinimas</w:t>
            </w:r>
          </w:p>
        </w:tc>
        <w:tc>
          <w:tcPr>
            <w:tcW w:w="6441" w:type="dxa"/>
            <w:gridSpan w:val="2"/>
          </w:tcPr>
          <w:p w14:paraId="68CAE56C" w14:textId="77777777" w:rsidR="00095B42" w:rsidRDefault="000B0897" w:rsidP="00095B42">
            <w:pPr>
              <w:rPr>
                <w:kern w:val="2"/>
                <w:szCs w:val="24"/>
              </w:rPr>
            </w:pPr>
            <w:r>
              <w:rPr>
                <w:kern w:val="2"/>
                <w:szCs w:val="24"/>
              </w:rPr>
              <w:t>Netaikoma</w:t>
            </w:r>
          </w:p>
          <w:p w14:paraId="75C9359C" w14:textId="22065A82" w:rsidR="00027B83" w:rsidRDefault="000B0897" w:rsidP="00095B42">
            <w:pPr>
              <w:rPr>
                <w:kern w:val="2"/>
                <w:szCs w:val="24"/>
              </w:rPr>
            </w:pPr>
            <w:r>
              <w:rPr>
                <w:color w:val="000000"/>
                <w:kern w:val="2"/>
                <w:szCs w:val="24"/>
                <w:shd w:val="clear" w:color="auto" w:fill="FFFFFF"/>
              </w:rPr>
              <w:t xml:space="preserve"> </w:t>
            </w:r>
          </w:p>
        </w:tc>
      </w:tr>
      <w:tr w:rsidR="00027B83" w14:paraId="43A66FA4" w14:textId="77777777">
        <w:trPr>
          <w:trHeight w:val="300"/>
        </w:trPr>
        <w:tc>
          <w:tcPr>
            <w:tcW w:w="9535" w:type="dxa"/>
            <w:gridSpan w:val="4"/>
          </w:tcPr>
          <w:p w14:paraId="6FC3BFEA" w14:textId="415AF24F" w:rsidR="00027B83" w:rsidRDefault="000B0897">
            <w:pPr>
              <w:jc w:val="center"/>
              <w:rPr>
                <w:b/>
                <w:kern w:val="2"/>
                <w:szCs w:val="24"/>
              </w:rPr>
            </w:pPr>
            <w:r>
              <w:rPr>
                <w:b/>
                <w:kern w:val="2"/>
                <w:szCs w:val="24"/>
              </w:rPr>
              <w:t xml:space="preserve">6. </w:t>
            </w:r>
            <w:r w:rsidR="00AA5D81" w:rsidRPr="00B85E74">
              <w:rPr>
                <w:b/>
                <w:bCs/>
                <w:kern w:val="2"/>
                <w:szCs w:val="24"/>
              </w:rPr>
              <w:t>PREKIŲ KOKYBĖ IR GARANTINIAI ĮSIPAREIGOJIMAI</w:t>
            </w:r>
          </w:p>
        </w:tc>
      </w:tr>
      <w:tr w:rsidR="00027B83" w14:paraId="017395BA" w14:textId="77777777">
        <w:trPr>
          <w:trHeight w:val="300"/>
        </w:trPr>
        <w:tc>
          <w:tcPr>
            <w:tcW w:w="3094" w:type="dxa"/>
            <w:gridSpan w:val="2"/>
          </w:tcPr>
          <w:p w14:paraId="6315B553" w14:textId="77777777" w:rsidR="00027B83" w:rsidRDefault="000B0897">
            <w:pPr>
              <w:rPr>
                <w:b/>
                <w:kern w:val="2"/>
                <w:szCs w:val="24"/>
              </w:rPr>
            </w:pPr>
            <w:r>
              <w:rPr>
                <w:b/>
                <w:kern w:val="2"/>
                <w:szCs w:val="24"/>
              </w:rPr>
              <w:t>6.1. Garantinis terminas</w:t>
            </w:r>
          </w:p>
        </w:tc>
        <w:tc>
          <w:tcPr>
            <w:tcW w:w="6441" w:type="dxa"/>
            <w:gridSpan w:val="2"/>
          </w:tcPr>
          <w:p w14:paraId="2D6471EE" w14:textId="6B2317EB" w:rsidR="00027B83" w:rsidRDefault="000B0897" w:rsidP="00321749">
            <w:pPr>
              <w:rPr>
                <w:szCs w:val="24"/>
              </w:rPr>
            </w:pPr>
            <w:r>
              <w:rPr>
                <w:kern w:val="2"/>
                <w:szCs w:val="24"/>
              </w:rPr>
              <w:t>Netaikoma</w:t>
            </w:r>
          </w:p>
        </w:tc>
      </w:tr>
      <w:tr w:rsidR="00027B83" w14:paraId="42A366A3" w14:textId="77777777">
        <w:trPr>
          <w:trHeight w:val="300"/>
        </w:trPr>
        <w:tc>
          <w:tcPr>
            <w:tcW w:w="3094" w:type="dxa"/>
            <w:gridSpan w:val="2"/>
          </w:tcPr>
          <w:p w14:paraId="4A43A104" w14:textId="305502A9" w:rsidR="00027B83" w:rsidRDefault="000B0897">
            <w:pPr>
              <w:rPr>
                <w:b/>
                <w:kern w:val="2"/>
                <w:szCs w:val="24"/>
              </w:rPr>
            </w:pPr>
            <w:r>
              <w:rPr>
                <w:b/>
                <w:szCs w:val="24"/>
              </w:rPr>
              <w:t xml:space="preserve">6.2. </w:t>
            </w:r>
            <w:r w:rsidR="006D7A37" w:rsidRPr="00B85E74">
              <w:rPr>
                <w:b/>
                <w:bCs/>
                <w:kern w:val="2"/>
                <w:szCs w:val="24"/>
              </w:rPr>
              <w:t>Garantinė priežiūra</w:t>
            </w:r>
          </w:p>
        </w:tc>
        <w:tc>
          <w:tcPr>
            <w:tcW w:w="6441" w:type="dxa"/>
            <w:gridSpan w:val="2"/>
          </w:tcPr>
          <w:p w14:paraId="1F84E2E2" w14:textId="77777777" w:rsidR="00027B83" w:rsidRDefault="000B0897">
            <w:pPr>
              <w:rPr>
                <w:kern w:val="2"/>
                <w:szCs w:val="24"/>
              </w:rPr>
            </w:pPr>
            <w:r>
              <w:rPr>
                <w:kern w:val="2"/>
                <w:szCs w:val="24"/>
              </w:rPr>
              <w:t>Netaikoma</w:t>
            </w:r>
          </w:p>
          <w:p w14:paraId="612E2738" w14:textId="3C599053" w:rsidR="00027B83" w:rsidRDefault="00027B83">
            <w:pPr>
              <w:rPr>
                <w:kern w:val="2"/>
                <w:szCs w:val="24"/>
              </w:rPr>
            </w:pPr>
          </w:p>
        </w:tc>
      </w:tr>
      <w:tr w:rsidR="00027B83" w14:paraId="5A707076" w14:textId="77777777">
        <w:trPr>
          <w:trHeight w:val="300"/>
        </w:trPr>
        <w:tc>
          <w:tcPr>
            <w:tcW w:w="9535" w:type="dxa"/>
            <w:gridSpan w:val="4"/>
          </w:tcPr>
          <w:p w14:paraId="3D900DDB" w14:textId="3EF123E4" w:rsidR="00027B83" w:rsidRDefault="000B0897">
            <w:pPr>
              <w:jc w:val="center"/>
              <w:rPr>
                <w:b/>
                <w:kern w:val="2"/>
                <w:szCs w:val="24"/>
              </w:rPr>
            </w:pPr>
            <w:r>
              <w:rPr>
                <w:b/>
                <w:kern w:val="2"/>
                <w:szCs w:val="24"/>
              </w:rPr>
              <w:t xml:space="preserve">7. SUTARTIES VYKDYMUI PASITELKIAMI SUBTIEKĖJAI </w:t>
            </w:r>
          </w:p>
        </w:tc>
      </w:tr>
      <w:tr w:rsidR="00027B83" w14:paraId="31FFA465" w14:textId="77777777">
        <w:trPr>
          <w:trHeight w:val="300"/>
        </w:trPr>
        <w:tc>
          <w:tcPr>
            <w:tcW w:w="3094" w:type="dxa"/>
            <w:gridSpan w:val="2"/>
          </w:tcPr>
          <w:p w14:paraId="269739E8" w14:textId="2F1D91E2" w:rsidR="00027B83" w:rsidRDefault="000B0897">
            <w:pPr>
              <w:rPr>
                <w:b/>
                <w:bCs/>
                <w:kern w:val="2"/>
                <w:szCs w:val="24"/>
              </w:rPr>
            </w:pPr>
            <w:r>
              <w:rPr>
                <w:b/>
                <w:bCs/>
                <w:kern w:val="2"/>
                <w:szCs w:val="24"/>
              </w:rPr>
              <w:t xml:space="preserve">7.1. </w:t>
            </w:r>
            <w:r w:rsidR="00F575F7" w:rsidRPr="00B85E74">
              <w:rPr>
                <w:b/>
                <w:bCs/>
                <w:kern w:val="2"/>
                <w:szCs w:val="24"/>
              </w:rPr>
              <w:t>Sutarties vykdymui pasitelkiami subtiekėjai ir (ar) specialistai</w:t>
            </w:r>
          </w:p>
        </w:tc>
        <w:tc>
          <w:tcPr>
            <w:tcW w:w="6441" w:type="dxa"/>
            <w:gridSpan w:val="2"/>
          </w:tcPr>
          <w:p w14:paraId="1295475C" w14:textId="77777777" w:rsidR="00027B83" w:rsidRPr="007E0C18" w:rsidRDefault="000B0897" w:rsidP="007E0C18">
            <w:pPr>
              <w:jc w:val="both"/>
              <w:rPr>
                <w:kern w:val="2"/>
                <w:szCs w:val="24"/>
              </w:rPr>
            </w:pPr>
            <w:r w:rsidRPr="007E0C18">
              <w:rPr>
                <w:kern w:val="2"/>
                <w:szCs w:val="24"/>
              </w:rPr>
              <w:t>Sutarties vykdymui subtiekėjai ir (ar) specialistai nepasitelkiami.</w:t>
            </w:r>
          </w:p>
          <w:p w14:paraId="03DF523E" w14:textId="77777777" w:rsidR="00027B83" w:rsidRDefault="00027B83" w:rsidP="007E0C18">
            <w:pPr>
              <w:jc w:val="both"/>
              <w:rPr>
                <w:kern w:val="2"/>
                <w:szCs w:val="24"/>
              </w:rPr>
            </w:pPr>
          </w:p>
          <w:p w14:paraId="2962C262" w14:textId="77777777" w:rsidR="00027B83" w:rsidRDefault="000B0897" w:rsidP="007E0C18">
            <w:pPr>
              <w:jc w:val="both"/>
              <w:rPr>
                <w:color w:val="FF0000"/>
                <w:kern w:val="2"/>
                <w:szCs w:val="24"/>
              </w:rPr>
            </w:pPr>
            <w:r>
              <w:rPr>
                <w:color w:val="FF0000"/>
                <w:kern w:val="2"/>
                <w:szCs w:val="24"/>
              </w:rPr>
              <w:t>arba</w:t>
            </w:r>
          </w:p>
          <w:p w14:paraId="4CC7E35F" w14:textId="77777777" w:rsidR="00027B83" w:rsidRDefault="00027B83" w:rsidP="007E0C18">
            <w:pPr>
              <w:jc w:val="both"/>
              <w:rPr>
                <w:kern w:val="2"/>
                <w:szCs w:val="24"/>
              </w:rPr>
            </w:pPr>
          </w:p>
          <w:p w14:paraId="2B6A8F13" w14:textId="77777777" w:rsidR="00027B83" w:rsidRDefault="000B0897" w:rsidP="007E0C18">
            <w:pPr>
              <w:jc w:val="both"/>
              <w:rPr>
                <w:b/>
                <w:kern w:val="2"/>
                <w:szCs w:val="24"/>
              </w:rPr>
            </w:pPr>
            <w:r>
              <w:rPr>
                <w:kern w:val="2"/>
                <w:szCs w:val="24"/>
              </w:rPr>
              <w:t xml:space="preserve">Sutarties vykdymui pasitelkiami subtiekėjai ir (ar) specialistai yra nurodyti Sutarties priede Nr. </w:t>
            </w:r>
            <w:r w:rsidRPr="003B4E79">
              <w:rPr>
                <w:kern w:val="2"/>
                <w:szCs w:val="24"/>
              </w:rPr>
              <w:t>[...]</w:t>
            </w:r>
            <w:r>
              <w:rPr>
                <w:kern w:val="2"/>
                <w:szCs w:val="24"/>
              </w:rPr>
              <w:t xml:space="preserve"> „Sutarties vykdymui pasitelkiami subtiekėjai ir (ar) specialistai“</w:t>
            </w:r>
          </w:p>
        </w:tc>
      </w:tr>
      <w:tr w:rsidR="00027B83" w14:paraId="72B98305" w14:textId="77777777">
        <w:trPr>
          <w:trHeight w:val="300"/>
        </w:trPr>
        <w:tc>
          <w:tcPr>
            <w:tcW w:w="9535" w:type="dxa"/>
            <w:gridSpan w:val="4"/>
          </w:tcPr>
          <w:p w14:paraId="37527E06" w14:textId="47C8E935" w:rsidR="00027B83" w:rsidRDefault="000B0897">
            <w:pPr>
              <w:jc w:val="center"/>
              <w:rPr>
                <w:b/>
                <w:kern w:val="2"/>
                <w:szCs w:val="24"/>
              </w:rPr>
            </w:pPr>
            <w:r>
              <w:rPr>
                <w:b/>
                <w:kern w:val="2"/>
                <w:szCs w:val="24"/>
              </w:rPr>
              <w:t xml:space="preserve">8. </w:t>
            </w:r>
            <w:r w:rsidR="007B76A4" w:rsidRPr="00B85E74">
              <w:rPr>
                <w:b/>
                <w:bCs/>
                <w:kern w:val="2"/>
                <w:szCs w:val="24"/>
              </w:rPr>
              <w:t>PRIEVOLIŲ PAGAL SUTARTĮ ĮVYKDYMO UŽTIKRINIMAS</w:t>
            </w:r>
          </w:p>
        </w:tc>
      </w:tr>
      <w:tr w:rsidR="00027B83" w14:paraId="295D37B5" w14:textId="77777777">
        <w:trPr>
          <w:trHeight w:val="300"/>
        </w:trPr>
        <w:tc>
          <w:tcPr>
            <w:tcW w:w="3094" w:type="dxa"/>
            <w:gridSpan w:val="2"/>
          </w:tcPr>
          <w:p w14:paraId="51E444A9" w14:textId="77777777" w:rsidR="00027B83" w:rsidRDefault="000B0897">
            <w:pPr>
              <w:rPr>
                <w:b/>
                <w:kern w:val="2"/>
                <w:szCs w:val="24"/>
              </w:rPr>
            </w:pPr>
            <w:r>
              <w:rPr>
                <w:b/>
                <w:kern w:val="2"/>
                <w:szCs w:val="24"/>
              </w:rPr>
              <w:t>8.1. Prievolių pagal Sutartį įvykdymo užtikrinimas</w:t>
            </w:r>
          </w:p>
        </w:tc>
        <w:tc>
          <w:tcPr>
            <w:tcW w:w="6441" w:type="dxa"/>
            <w:gridSpan w:val="2"/>
          </w:tcPr>
          <w:p w14:paraId="3D2AEC53" w14:textId="1BDB70DB" w:rsidR="00027B83" w:rsidRDefault="000B0897" w:rsidP="00514C05">
            <w:pPr>
              <w:rPr>
                <w:kern w:val="2"/>
                <w:szCs w:val="24"/>
              </w:rPr>
            </w:pPr>
            <w:r>
              <w:rPr>
                <w:kern w:val="2"/>
                <w:szCs w:val="24"/>
              </w:rPr>
              <w:t>Prievolių pagal Sutartį įvykdymas užtikrinamas:</w:t>
            </w:r>
          </w:p>
          <w:p w14:paraId="76592B08" w14:textId="14253597" w:rsidR="00514C05" w:rsidRPr="00514C05" w:rsidRDefault="00514C05" w:rsidP="00514C05">
            <w:pPr>
              <w:pStyle w:val="pf0"/>
              <w:numPr>
                <w:ilvl w:val="0"/>
                <w:numId w:val="2"/>
              </w:numPr>
              <w:tabs>
                <w:tab w:val="left" w:pos="335"/>
              </w:tabs>
              <w:spacing w:before="0" w:beforeAutospacing="0" w:after="0" w:afterAutospacing="0"/>
              <w:ind w:left="0" w:firstLine="0"/>
              <w:jc w:val="both"/>
            </w:pPr>
            <w:r w:rsidRPr="00514C05">
              <w:rPr>
                <w:rStyle w:val="cf01"/>
                <w:rFonts w:ascii="Times New Roman" w:hAnsi="Times New Roman" w:cs="Times New Roman"/>
                <w:sz w:val="24"/>
                <w:szCs w:val="24"/>
              </w:rPr>
              <w:t>Lietuvos Respublikoje ar užsienyje registruoto banko ar kredito unijos garantija;</w:t>
            </w:r>
          </w:p>
          <w:p w14:paraId="55D4D7F4" w14:textId="4B053452" w:rsidR="00514C05" w:rsidRPr="00514C05" w:rsidRDefault="00514C05" w:rsidP="00514C05">
            <w:pPr>
              <w:pStyle w:val="pf0"/>
              <w:numPr>
                <w:ilvl w:val="0"/>
                <w:numId w:val="2"/>
              </w:numPr>
              <w:tabs>
                <w:tab w:val="left" w:pos="335"/>
              </w:tabs>
              <w:spacing w:before="0" w:beforeAutospacing="0" w:after="0" w:afterAutospacing="0"/>
              <w:ind w:left="0" w:firstLine="0"/>
              <w:jc w:val="both"/>
            </w:pPr>
            <w:r w:rsidRPr="00514C05">
              <w:rPr>
                <w:rStyle w:val="cf01"/>
                <w:rFonts w:ascii="Times New Roman" w:hAnsi="Times New Roman" w:cs="Times New Roman"/>
                <w:sz w:val="24"/>
                <w:szCs w:val="24"/>
              </w:rPr>
              <w:t>Lietuvos Respublikoje ar užsienyje registruotos draudimo bendrovės laidavimo draudimas;</w:t>
            </w:r>
          </w:p>
          <w:p w14:paraId="0B71D74C" w14:textId="749FD17B" w:rsidR="00027B83" w:rsidRDefault="00514C05" w:rsidP="00514C05">
            <w:pPr>
              <w:pStyle w:val="pf0"/>
              <w:numPr>
                <w:ilvl w:val="0"/>
                <w:numId w:val="2"/>
              </w:numPr>
              <w:tabs>
                <w:tab w:val="left" w:pos="335"/>
              </w:tabs>
              <w:spacing w:before="0" w:beforeAutospacing="0" w:after="0" w:afterAutospacing="0"/>
              <w:ind w:left="0" w:firstLine="0"/>
              <w:jc w:val="both"/>
              <w:rPr>
                <w:kern w:val="2"/>
              </w:rPr>
            </w:pPr>
            <w:r w:rsidRPr="00514C05">
              <w:rPr>
                <w:rStyle w:val="cf01"/>
                <w:rFonts w:ascii="Times New Roman" w:hAnsi="Times New Roman" w:cs="Times New Roman"/>
                <w:sz w:val="24"/>
                <w:szCs w:val="24"/>
              </w:rPr>
              <w:t xml:space="preserve">piniginis užstatas: į perkančiosios organizacijos </w:t>
            </w:r>
            <w:r w:rsidRPr="00514C05">
              <w:rPr>
                <w:rStyle w:val="cf21"/>
                <w:rFonts w:ascii="Times New Roman" w:hAnsi="Times New Roman" w:cs="Times New Roman"/>
                <w:sz w:val="24"/>
                <w:szCs w:val="24"/>
              </w:rPr>
              <w:t>atsiskaitomąją sąskaitą LT</w:t>
            </w:r>
            <w:r w:rsidRPr="00514C05">
              <w:rPr>
                <w:rStyle w:val="cf31"/>
                <w:rFonts w:ascii="Times New Roman" w:hAnsi="Times New Roman" w:cs="Times New Roman"/>
                <w:sz w:val="24"/>
                <w:szCs w:val="24"/>
              </w:rPr>
              <w:t xml:space="preserve"> </w:t>
            </w:r>
            <w:r w:rsidRPr="00514C05">
              <w:rPr>
                <w:rStyle w:val="cf21"/>
                <w:rFonts w:ascii="Times New Roman" w:hAnsi="Times New Roman" w:cs="Times New Roman"/>
                <w:sz w:val="24"/>
                <w:szCs w:val="24"/>
              </w:rPr>
              <w:t xml:space="preserve">LT717044090101257555 AB SEB bankas, banko kodas 70440 pervesti pinigai. </w:t>
            </w:r>
            <w:r w:rsidRPr="00514C05">
              <w:rPr>
                <w:rStyle w:val="cf01"/>
                <w:rFonts w:ascii="Times New Roman" w:hAnsi="Times New Roman" w:cs="Times New Roman"/>
                <w:sz w:val="24"/>
                <w:szCs w:val="24"/>
              </w:rPr>
              <w:t xml:space="preserve">Kartu su pasiūlymu elektronine forma pateikiama skenuota pavedimo arba kvito kopija. Būtina nurodyti mokėjimo paskirtį: </w:t>
            </w:r>
            <w:r w:rsidRPr="00514C05">
              <w:rPr>
                <w:rStyle w:val="cf41"/>
                <w:rFonts w:ascii="Times New Roman" w:hAnsi="Times New Roman" w:cs="Times New Roman"/>
                <w:sz w:val="24"/>
                <w:szCs w:val="24"/>
              </w:rPr>
              <w:t>pasiūlymo galiojimo užtikrinimas atviram supaprastintam pirkimui „</w:t>
            </w:r>
            <w:r w:rsidRPr="00514C05">
              <w:rPr>
                <w:rStyle w:val="cf51"/>
                <w:rFonts w:ascii="Times New Roman" w:hAnsi="Times New Roman" w:cs="Times New Roman"/>
                <w:sz w:val="24"/>
                <w:szCs w:val="24"/>
              </w:rPr>
              <w:t>Virtualių serverių nuoma, priežiūra ir aptarnavimo paslaugos</w:t>
            </w:r>
            <w:r w:rsidRPr="00514C05">
              <w:rPr>
                <w:rStyle w:val="cf41"/>
                <w:rFonts w:ascii="Times New Roman" w:hAnsi="Times New Roman" w:cs="Times New Roman"/>
                <w:sz w:val="24"/>
                <w:szCs w:val="24"/>
              </w:rPr>
              <w:t>”.</w:t>
            </w:r>
          </w:p>
        </w:tc>
      </w:tr>
      <w:tr w:rsidR="00027B83" w14:paraId="5DBEE553" w14:textId="77777777">
        <w:trPr>
          <w:trHeight w:val="300"/>
        </w:trPr>
        <w:tc>
          <w:tcPr>
            <w:tcW w:w="3094" w:type="dxa"/>
            <w:gridSpan w:val="2"/>
          </w:tcPr>
          <w:p w14:paraId="782EDDF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533C113" w14:textId="07167DD6"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3D82CB52" w14:textId="240C1EB9" w:rsidR="00027B83" w:rsidRDefault="00027B83">
            <w:pPr>
              <w:rPr>
                <w:kern w:val="2"/>
                <w:szCs w:val="24"/>
              </w:rPr>
            </w:pPr>
          </w:p>
        </w:tc>
      </w:tr>
      <w:tr w:rsidR="00027B83" w14:paraId="20DD9C37" w14:textId="77777777">
        <w:trPr>
          <w:trHeight w:val="300"/>
        </w:trPr>
        <w:tc>
          <w:tcPr>
            <w:tcW w:w="3094" w:type="dxa"/>
            <w:gridSpan w:val="2"/>
          </w:tcPr>
          <w:p w14:paraId="7F708780" w14:textId="77777777" w:rsidR="00027B83" w:rsidRDefault="000B0897">
            <w:pPr>
              <w:rPr>
                <w:b/>
                <w:kern w:val="2"/>
                <w:szCs w:val="24"/>
              </w:rPr>
            </w:pPr>
            <w:r>
              <w:rPr>
                <w:b/>
                <w:kern w:val="2"/>
                <w:szCs w:val="24"/>
              </w:rPr>
              <w:t>8.3. Sutarties įvykdymo užtikrinimo pateikimas</w:t>
            </w:r>
          </w:p>
        </w:tc>
        <w:tc>
          <w:tcPr>
            <w:tcW w:w="6441" w:type="dxa"/>
            <w:gridSpan w:val="2"/>
          </w:tcPr>
          <w:p w14:paraId="47764FBB" w14:textId="1C5F75DF" w:rsidR="00027B83" w:rsidRPr="00E57482" w:rsidRDefault="000B0897" w:rsidP="00992FF9">
            <w:pPr>
              <w:jc w:val="both"/>
              <w:rPr>
                <w:szCs w:val="24"/>
              </w:rPr>
            </w:pPr>
            <w:r w:rsidRPr="00E57482">
              <w:rPr>
                <w:kern w:val="2"/>
                <w:szCs w:val="24"/>
                <w:shd w:val="clear" w:color="auto" w:fill="FFFFFF"/>
              </w:rPr>
              <w:t xml:space="preserve">Tiekėjas ne vėliau kaip per </w:t>
            </w:r>
            <w:r w:rsidR="00A707A6" w:rsidRPr="00E57482">
              <w:rPr>
                <w:kern w:val="2"/>
                <w:szCs w:val="24"/>
                <w:shd w:val="clear" w:color="auto" w:fill="FFFFFF"/>
              </w:rPr>
              <w:t>7</w:t>
            </w:r>
            <w:r w:rsidRPr="00E57482">
              <w:rPr>
                <w:kern w:val="2"/>
                <w:szCs w:val="24"/>
                <w:shd w:val="clear" w:color="auto" w:fill="FFFFFF"/>
              </w:rPr>
              <w:t xml:space="preserve"> (</w:t>
            </w:r>
            <w:r w:rsidR="00A707A6" w:rsidRPr="00E57482">
              <w:rPr>
                <w:kern w:val="2"/>
                <w:szCs w:val="24"/>
                <w:shd w:val="clear" w:color="auto" w:fill="FFFFFF"/>
              </w:rPr>
              <w:t>septynias</w:t>
            </w:r>
            <w:r w:rsidRPr="00E57482">
              <w:rPr>
                <w:kern w:val="2"/>
                <w:szCs w:val="24"/>
                <w:shd w:val="clear" w:color="auto" w:fill="FFFFFF"/>
              </w:rPr>
              <w:t>) darbo dien</w:t>
            </w:r>
            <w:r w:rsidR="00A707A6" w:rsidRPr="00E57482">
              <w:rPr>
                <w:kern w:val="2"/>
                <w:szCs w:val="24"/>
                <w:shd w:val="clear" w:color="auto" w:fill="FFFFFF"/>
              </w:rPr>
              <w:t>as</w:t>
            </w:r>
            <w:r w:rsidRPr="00E57482">
              <w:rPr>
                <w:kern w:val="2"/>
                <w:szCs w:val="24"/>
                <w:shd w:val="clear" w:color="auto" w:fill="FFFFFF"/>
              </w:rPr>
              <w:t xml:space="preserve"> nuo Sutarties pasirašymo dienos turi pateikti Pirkėjui </w:t>
            </w:r>
            <w:r w:rsidR="006B7B12" w:rsidRPr="00E57482">
              <w:rPr>
                <w:b/>
                <w:bCs/>
                <w:kern w:val="2"/>
                <w:szCs w:val="24"/>
                <w:shd w:val="clear" w:color="auto" w:fill="FFFFFF"/>
              </w:rPr>
              <w:t>ne mažiau kaip 5</w:t>
            </w:r>
            <w:r w:rsidRPr="00E57482">
              <w:rPr>
                <w:b/>
                <w:bCs/>
                <w:kern w:val="2"/>
                <w:szCs w:val="24"/>
                <w:shd w:val="clear" w:color="auto" w:fill="FFFFFF"/>
              </w:rPr>
              <w:t xml:space="preserve"> procent</w:t>
            </w:r>
            <w:r w:rsidR="00E26D63" w:rsidRPr="00E57482">
              <w:rPr>
                <w:b/>
                <w:bCs/>
                <w:kern w:val="2"/>
                <w:szCs w:val="24"/>
                <w:shd w:val="clear" w:color="auto" w:fill="FFFFFF"/>
              </w:rPr>
              <w:t>us</w:t>
            </w:r>
            <w:r w:rsidRPr="00E57482">
              <w:rPr>
                <w:b/>
                <w:bCs/>
                <w:kern w:val="2"/>
                <w:szCs w:val="24"/>
              </w:rPr>
              <w:t xml:space="preserve"> </w:t>
            </w:r>
            <w:r w:rsidRPr="00E57482">
              <w:rPr>
                <w:b/>
                <w:bCs/>
                <w:kern w:val="2"/>
                <w:szCs w:val="24"/>
                <w:shd w:val="clear" w:color="auto" w:fill="FFFFFF"/>
              </w:rPr>
              <w:t>nuo Pradinės Sutarties vertės</w:t>
            </w:r>
            <w:r w:rsidR="00C94C97" w:rsidRPr="00E57482">
              <w:rPr>
                <w:b/>
                <w:bCs/>
                <w:kern w:val="2"/>
                <w:szCs w:val="24"/>
                <w:shd w:val="clear" w:color="auto" w:fill="FFFFFF"/>
              </w:rPr>
              <w:t xml:space="preserve"> su PVM</w:t>
            </w:r>
            <w:r w:rsidRPr="00E57482">
              <w:rPr>
                <w:kern w:val="2"/>
                <w:szCs w:val="24"/>
                <w:shd w:val="clear" w:color="auto" w:fill="FFFFFF"/>
              </w:rPr>
              <w:t>,</w:t>
            </w:r>
            <w:r w:rsidRPr="00E57482">
              <w:rPr>
                <w:kern w:val="2"/>
                <w:szCs w:val="24"/>
              </w:rPr>
              <w:t xml:space="preserve"> </w:t>
            </w:r>
            <w:r w:rsidRPr="00E57482">
              <w:rPr>
                <w:kern w:val="2"/>
                <w:szCs w:val="24"/>
                <w:shd w:val="clear" w:color="auto" w:fill="FFFFFF"/>
              </w:rPr>
              <w:t xml:space="preserve">nurodytos </w:t>
            </w:r>
            <w:r w:rsidRPr="00E57482">
              <w:rPr>
                <w:kern w:val="2"/>
                <w:szCs w:val="24"/>
              </w:rPr>
              <w:t xml:space="preserve">Specialiųjų sąlygų </w:t>
            </w:r>
            <w:r w:rsidRPr="00E57482">
              <w:rPr>
                <w:kern w:val="2"/>
                <w:szCs w:val="24"/>
                <w:shd w:val="clear" w:color="auto" w:fill="FFFFFF"/>
              </w:rPr>
              <w:t>5.2 punkte,</w:t>
            </w:r>
            <w:r w:rsidR="008E1A8D" w:rsidRPr="00E57482">
              <w:rPr>
                <w:kern w:val="2"/>
                <w:szCs w:val="24"/>
                <w:shd w:val="clear" w:color="auto" w:fill="FFFFFF"/>
              </w:rPr>
              <w:t xml:space="preserve"> </w:t>
            </w:r>
            <w:r w:rsidR="0036320D" w:rsidRPr="00E57482">
              <w:rPr>
                <w:rStyle w:val="cf01"/>
                <w:rFonts w:ascii="Times New Roman" w:hAnsi="Times New Roman" w:cs="Times New Roman"/>
                <w:sz w:val="24"/>
                <w:szCs w:val="24"/>
              </w:rPr>
              <w:t xml:space="preserve">Lietuvos Respublikoje ar užsienyje registruoto banko ar kredito unijos </w:t>
            </w:r>
            <w:r w:rsidRPr="00E57482">
              <w:rPr>
                <w:kern w:val="2"/>
                <w:szCs w:val="24"/>
                <w:shd w:val="clear" w:color="auto" w:fill="FFFFFF"/>
              </w:rPr>
              <w:t>garantiją</w:t>
            </w:r>
            <w:r w:rsidR="00DE4D48" w:rsidRPr="00E57482">
              <w:rPr>
                <w:kern w:val="2"/>
                <w:szCs w:val="24"/>
                <w:shd w:val="clear" w:color="auto" w:fill="FFFFFF"/>
              </w:rPr>
              <w:t xml:space="preserve">, </w:t>
            </w:r>
            <w:r w:rsidRPr="00E57482">
              <w:rPr>
                <w:kern w:val="2"/>
                <w:szCs w:val="24"/>
                <w:shd w:val="clear" w:color="auto" w:fill="FFFFFF"/>
              </w:rPr>
              <w:t xml:space="preserve">draudimo bendrovės laidavimo draudimo raštą arba </w:t>
            </w:r>
            <w:r w:rsidR="00DE4D48" w:rsidRPr="00E57482">
              <w:rPr>
                <w:rStyle w:val="cf01"/>
                <w:rFonts w:ascii="Times New Roman" w:hAnsi="Times New Roman" w:cs="Times New Roman"/>
                <w:sz w:val="24"/>
                <w:szCs w:val="24"/>
              </w:rPr>
              <w:t xml:space="preserve">piniginį užstatą į perkančiosios organizacijos </w:t>
            </w:r>
            <w:r w:rsidR="00DE4D48" w:rsidRPr="00E57482">
              <w:rPr>
                <w:rStyle w:val="cf21"/>
                <w:rFonts w:ascii="Times New Roman" w:hAnsi="Times New Roman" w:cs="Times New Roman"/>
                <w:sz w:val="24"/>
                <w:szCs w:val="24"/>
              </w:rPr>
              <w:t>atsiskaitomąją sąskaitą LT</w:t>
            </w:r>
            <w:r w:rsidR="00DE4D48" w:rsidRPr="00E57482">
              <w:rPr>
                <w:rStyle w:val="cf31"/>
                <w:rFonts w:ascii="Times New Roman" w:hAnsi="Times New Roman" w:cs="Times New Roman"/>
                <w:color w:val="auto"/>
                <w:sz w:val="24"/>
                <w:szCs w:val="24"/>
              </w:rPr>
              <w:t xml:space="preserve"> </w:t>
            </w:r>
            <w:r w:rsidR="00DE4D48" w:rsidRPr="00E57482">
              <w:rPr>
                <w:rStyle w:val="cf21"/>
                <w:rFonts w:ascii="Times New Roman" w:hAnsi="Times New Roman" w:cs="Times New Roman"/>
                <w:sz w:val="24"/>
                <w:szCs w:val="24"/>
              </w:rPr>
              <w:t>LT717044090101257555 AB SEB banką</w:t>
            </w:r>
            <w:r w:rsidR="001556C6" w:rsidRPr="00E57482">
              <w:rPr>
                <w:rStyle w:val="cf21"/>
                <w:rFonts w:ascii="Times New Roman" w:hAnsi="Times New Roman" w:cs="Times New Roman"/>
                <w:sz w:val="24"/>
                <w:szCs w:val="24"/>
              </w:rPr>
              <w:t xml:space="preserve"> patvirtinančius dokumentus</w:t>
            </w:r>
            <w:r w:rsidRPr="00E57482">
              <w:rPr>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5F8B168F" w14:textId="77777777">
        <w:trPr>
          <w:trHeight w:val="300"/>
        </w:trPr>
        <w:tc>
          <w:tcPr>
            <w:tcW w:w="9535" w:type="dxa"/>
            <w:gridSpan w:val="4"/>
          </w:tcPr>
          <w:p w14:paraId="70BEB74E" w14:textId="77777777" w:rsidR="00027B83" w:rsidRDefault="000B0897">
            <w:pPr>
              <w:jc w:val="center"/>
              <w:rPr>
                <w:b/>
                <w:kern w:val="2"/>
                <w:szCs w:val="24"/>
              </w:rPr>
            </w:pPr>
            <w:r>
              <w:rPr>
                <w:b/>
                <w:kern w:val="2"/>
                <w:szCs w:val="24"/>
              </w:rPr>
              <w:t>9. ŠALIŲ ATSAKOMYBĖ</w:t>
            </w:r>
          </w:p>
        </w:tc>
      </w:tr>
      <w:tr w:rsidR="00027B83" w14:paraId="70FBA226" w14:textId="77777777">
        <w:trPr>
          <w:trHeight w:val="300"/>
        </w:trPr>
        <w:tc>
          <w:tcPr>
            <w:tcW w:w="3094" w:type="dxa"/>
            <w:gridSpan w:val="2"/>
          </w:tcPr>
          <w:p w14:paraId="75ED4316" w14:textId="700C1680" w:rsidR="00027B83" w:rsidRDefault="000B0897">
            <w:pPr>
              <w:rPr>
                <w:b/>
                <w:kern w:val="2"/>
                <w:szCs w:val="24"/>
              </w:rPr>
            </w:pPr>
            <w:r>
              <w:rPr>
                <w:b/>
                <w:kern w:val="2"/>
                <w:szCs w:val="24"/>
              </w:rPr>
              <w:t xml:space="preserve">9.1. </w:t>
            </w:r>
            <w:r w:rsidR="003D3399" w:rsidRPr="00B85E74">
              <w:rPr>
                <w:b/>
                <w:bCs/>
                <w:kern w:val="2"/>
                <w:szCs w:val="24"/>
              </w:rPr>
              <w:t>Pirkėjui taikomos netesybos už mokėjimų pagal Sutartį vėlavimą</w:t>
            </w:r>
          </w:p>
        </w:tc>
        <w:tc>
          <w:tcPr>
            <w:tcW w:w="6441" w:type="dxa"/>
            <w:gridSpan w:val="2"/>
          </w:tcPr>
          <w:p w14:paraId="5AC920C9" w14:textId="183401DE" w:rsidR="00027B83" w:rsidRDefault="000B0897" w:rsidP="008F6BAF">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w:t>
            </w:r>
            <w:r>
              <w:rPr>
                <w:color w:val="000000"/>
                <w:kern w:val="2"/>
                <w:szCs w:val="24"/>
              </w:rPr>
              <w:lastRenderedPageBreak/>
              <w:t xml:space="preserve">nustatytas terminas dienos skaičiuoja Pirkėjui </w:t>
            </w:r>
            <w:r w:rsidRPr="008F6BAF">
              <w:rPr>
                <w:kern w:val="2"/>
                <w:szCs w:val="24"/>
              </w:rPr>
              <w:t>0,02 (dvi šimtosios) procento dydžio delspinigius nuo neapmokėtos sumos be PVM už kiekvieną vėlavimo dieną</w:t>
            </w:r>
            <w:r w:rsidR="008F6BAF" w:rsidRPr="008F6BAF">
              <w:rPr>
                <w:kern w:val="2"/>
                <w:szCs w:val="24"/>
              </w:rPr>
              <w:t>.</w:t>
            </w:r>
          </w:p>
        </w:tc>
      </w:tr>
      <w:tr w:rsidR="00027B83" w14:paraId="15EC4DA2" w14:textId="77777777">
        <w:trPr>
          <w:trHeight w:val="300"/>
        </w:trPr>
        <w:tc>
          <w:tcPr>
            <w:tcW w:w="3094" w:type="dxa"/>
            <w:gridSpan w:val="2"/>
          </w:tcPr>
          <w:p w14:paraId="00887190" w14:textId="77777777" w:rsidR="00027B83" w:rsidRDefault="000B0897">
            <w:pPr>
              <w:rPr>
                <w:b/>
                <w:kern w:val="2"/>
                <w:szCs w:val="24"/>
              </w:rPr>
            </w:pPr>
            <w:r>
              <w:rPr>
                <w:b/>
                <w:szCs w:val="24"/>
              </w:rPr>
              <w:lastRenderedPageBreak/>
              <w:t>9.2. Tiekėjui taikomos netesybos</w:t>
            </w:r>
          </w:p>
        </w:tc>
        <w:tc>
          <w:tcPr>
            <w:tcW w:w="6441" w:type="dxa"/>
            <w:gridSpan w:val="2"/>
          </w:tcPr>
          <w:p w14:paraId="5431CF58" w14:textId="66A48207" w:rsidR="00027B83" w:rsidRDefault="000B0897" w:rsidP="00326538">
            <w:pPr>
              <w:jc w:val="both"/>
              <w:rPr>
                <w:b/>
                <w:kern w:val="2"/>
                <w:szCs w:val="24"/>
              </w:rPr>
            </w:pPr>
            <w:r w:rsidRPr="0075058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w:t>
            </w:r>
            <w:r w:rsidR="0075058C" w:rsidRPr="0075058C">
              <w:rPr>
                <w:kern w:val="2"/>
                <w:szCs w:val="24"/>
              </w:rPr>
              <w:t xml:space="preserve"> </w:t>
            </w:r>
            <w:r w:rsidRPr="0075058C">
              <w:rPr>
                <w:kern w:val="2"/>
                <w:szCs w:val="24"/>
              </w:rPr>
              <w:t>nuo laiku nesuteiktų Paslaugų ar kitų sutartinių įsipareigojimų nevykdymo kainos be PVM.</w:t>
            </w:r>
          </w:p>
        </w:tc>
      </w:tr>
      <w:tr w:rsidR="007D06CC" w14:paraId="0A3F2967" w14:textId="77777777">
        <w:trPr>
          <w:trHeight w:val="300"/>
        </w:trPr>
        <w:tc>
          <w:tcPr>
            <w:tcW w:w="3094" w:type="dxa"/>
            <w:gridSpan w:val="2"/>
          </w:tcPr>
          <w:p w14:paraId="256B0157" w14:textId="0055C132" w:rsidR="007D06CC" w:rsidRDefault="007D06CC" w:rsidP="007D06CC">
            <w:pPr>
              <w:rPr>
                <w:b/>
                <w:kern w:val="2"/>
                <w:szCs w:val="24"/>
              </w:rPr>
            </w:pPr>
            <w:r w:rsidRPr="00B85E74">
              <w:rPr>
                <w:b/>
                <w:bCs/>
                <w:kern w:val="2"/>
                <w:szCs w:val="24"/>
              </w:rPr>
              <w:t>9.3. Tiekėjui / Pirkėjui taikoma bauda nutraukus Sutartį dėl esminio Sutarties pažeidimo</w:t>
            </w:r>
          </w:p>
        </w:tc>
        <w:tc>
          <w:tcPr>
            <w:tcW w:w="6441" w:type="dxa"/>
            <w:gridSpan w:val="2"/>
          </w:tcPr>
          <w:p w14:paraId="74C6D0A4" w14:textId="14919AD6" w:rsidR="007D06CC" w:rsidRDefault="007D06CC" w:rsidP="00326538">
            <w:pPr>
              <w:jc w:val="both"/>
              <w:rPr>
                <w:kern w:val="2"/>
                <w:szCs w:val="24"/>
              </w:rPr>
            </w:pPr>
            <w:r>
              <w:rPr>
                <w:kern w:val="2"/>
                <w:szCs w:val="24"/>
              </w:rPr>
              <w:t xml:space="preserve">9.3.1. Nutraukus Sutartį dėl esminio Sutarties pažeidimo, nustatyto Sutarties Specialiosiose sąlygose, mokama </w:t>
            </w:r>
            <w:r w:rsidRPr="00360594">
              <w:rPr>
                <w:kern w:val="2"/>
                <w:szCs w:val="24"/>
              </w:rPr>
              <w:t xml:space="preserve">10 (dešimt) </w:t>
            </w:r>
            <w:r>
              <w:rPr>
                <w:kern w:val="2"/>
                <w:szCs w:val="24"/>
              </w:rPr>
              <w:t>procentų dydžio bauda nuo Pradinės Sutarties vertės be PVM, nurodytos Specialiųjų sąlygų 5.2 punkte.</w:t>
            </w:r>
          </w:p>
        </w:tc>
      </w:tr>
      <w:tr w:rsidR="007D06CC" w14:paraId="0CECDE3A" w14:textId="77777777">
        <w:trPr>
          <w:trHeight w:val="300"/>
        </w:trPr>
        <w:tc>
          <w:tcPr>
            <w:tcW w:w="3094" w:type="dxa"/>
            <w:gridSpan w:val="2"/>
          </w:tcPr>
          <w:p w14:paraId="342417C8" w14:textId="3F363683" w:rsidR="007D06CC" w:rsidRDefault="007D06CC" w:rsidP="007D06CC">
            <w:pPr>
              <w:rPr>
                <w:b/>
                <w:kern w:val="2"/>
                <w:szCs w:val="24"/>
              </w:rPr>
            </w:pPr>
            <w:r>
              <w:rPr>
                <w:b/>
                <w:kern w:val="2"/>
                <w:szCs w:val="24"/>
              </w:rPr>
              <w:t xml:space="preserve">9.4. </w:t>
            </w:r>
            <w:r w:rsidR="00A3632E" w:rsidRPr="00B85E74">
              <w:rPr>
                <w:b/>
                <w:bCs/>
                <w:kern w:val="2"/>
                <w:szCs w:val="24"/>
              </w:rPr>
              <w:t>Tiekėjui taikoma bauda dėl esamų subtiekėjų ar specialistų pakeitimo / naujų subtiekėjų pasitelkimo nesilaikant Bendrosiose sąlygose nurodytos subtiekėjų ir (ar) specialistų keitimo tvarkos</w:t>
            </w:r>
          </w:p>
        </w:tc>
        <w:tc>
          <w:tcPr>
            <w:tcW w:w="6441" w:type="dxa"/>
            <w:gridSpan w:val="2"/>
          </w:tcPr>
          <w:p w14:paraId="09EC09E1" w14:textId="6CCAC93C" w:rsidR="007D06CC" w:rsidRPr="00360594" w:rsidRDefault="007D06CC" w:rsidP="007D06CC">
            <w:pPr>
              <w:pStyle w:val="pf0"/>
            </w:pPr>
            <w:r w:rsidRPr="00360594">
              <w:rPr>
                <w:rStyle w:val="cf01"/>
                <w:rFonts w:ascii="Times New Roman" w:hAnsi="Times New Roman" w:cs="Times New Roman"/>
                <w:sz w:val="24"/>
                <w:szCs w:val="24"/>
              </w:rPr>
              <w:t>200 (du šimtai)</w:t>
            </w:r>
            <w:r w:rsidRPr="00360594">
              <w:rPr>
                <w:rStyle w:val="cf11"/>
                <w:rFonts w:ascii="Times New Roman" w:hAnsi="Times New Roman" w:cs="Times New Roman"/>
                <w:sz w:val="24"/>
                <w:szCs w:val="24"/>
              </w:rPr>
              <w:t xml:space="preserve"> </w:t>
            </w:r>
            <w:r w:rsidRPr="00360594">
              <w:rPr>
                <w:rStyle w:val="cf21"/>
                <w:rFonts w:ascii="Times New Roman" w:hAnsi="Times New Roman" w:cs="Times New Roman"/>
                <w:sz w:val="24"/>
                <w:szCs w:val="24"/>
              </w:rPr>
              <w:t>Eur už kiekvieną pažeidimo atvejį</w:t>
            </w:r>
            <w:r w:rsidR="00575EA0">
              <w:rPr>
                <w:rStyle w:val="cf21"/>
                <w:rFonts w:ascii="Times New Roman" w:hAnsi="Times New Roman" w:cs="Times New Roman"/>
                <w:sz w:val="24"/>
                <w:szCs w:val="24"/>
              </w:rPr>
              <w:t>.</w:t>
            </w:r>
          </w:p>
          <w:p w14:paraId="0FD8D841" w14:textId="382BF894" w:rsidR="007D06CC" w:rsidRDefault="007D06CC" w:rsidP="007D06CC">
            <w:pPr>
              <w:rPr>
                <w:kern w:val="2"/>
                <w:szCs w:val="24"/>
              </w:rPr>
            </w:pPr>
          </w:p>
        </w:tc>
      </w:tr>
      <w:tr w:rsidR="007D06CC" w14:paraId="1D627B4A" w14:textId="77777777">
        <w:trPr>
          <w:trHeight w:val="300"/>
        </w:trPr>
        <w:tc>
          <w:tcPr>
            <w:tcW w:w="3094" w:type="dxa"/>
            <w:gridSpan w:val="2"/>
          </w:tcPr>
          <w:p w14:paraId="76161BC7" w14:textId="470C3E17" w:rsidR="007D06CC" w:rsidRDefault="007D06CC" w:rsidP="007D06CC">
            <w:pPr>
              <w:rPr>
                <w:b/>
                <w:kern w:val="2"/>
                <w:szCs w:val="24"/>
              </w:rPr>
            </w:pPr>
            <w:r>
              <w:rPr>
                <w:b/>
                <w:kern w:val="2"/>
                <w:szCs w:val="24"/>
              </w:rPr>
              <w:t xml:space="preserve">9.5. </w:t>
            </w:r>
            <w:r w:rsidR="004E70C4" w:rsidRPr="00B85E74">
              <w:rPr>
                <w:b/>
                <w:bCs/>
                <w:kern w:val="2"/>
                <w:szCs w:val="24"/>
              </w:rPr>
              <w:t>Tiekėjui taikomos baudos dėl aplinkosauginių ir (arba) socialinių kriterijų nesilaikymo</w:t>
            </w:r>
          </w:p>
        </w:tc>
        <w:tc>
          <w:tcPr>
            <w:tcW w:w="6441" w:type="dxa"/>
            <w:gridSpan w:val="2"/>
          </w:tcPr>
          <w:p w14:paraId="493490C9" w14:textId="77777777" w:rsidR="007D06CC" w:rsidRDefault="007D06CC" w:rsidP="007D06CC">
            <w:pPr>
              <w:rPr>
                <w:color w:val="000000"/>
                <w:kern w:val="2"/>
                <w:szCs w:val="24"/>
              </w:rPr>
            </w:pPr>
            <w:r>
              <w:rPr>
                <w:color w:val="000000"/>
                <w:kern w:val="2"/>
                <w:szCs w:val="24"/>
              </w:rPr>
              <w:t>Netaikoma</w:t>
            </w:r>
          </w:p>
          <w:p w14:paraId="00A353A7" w14:textId="77777777" w:rsidR="007D06CC" w:rsidRDefault="007D06CC" w:rsidP="007D06CC">
            <w:pPr>
              <w:rPr>
                <w:kern w:val="2"/>
                <w:szCs w:val="24"/>
              </w:rPr>
            </w:pPr>
          </w:p>
          <w:p w14:paraId="060C3539" w14:textId="0036317F" w:rsidR="007D06CC" w:rsidRDefault="007D06CC" w:rsidP="007D06CC">
            <w:pPr>
              <w:rPr>
                <w:color w:val="4472C4"/>
                <w:kern w:val="2"/>
                <w:szCs w:val="24"/>
              </w:rPr>
            </w:pPr>
          </w:p>
        </w:tc>
      </w:tr>
      <w:tr w:rsidR="007D06CC" w14:paraId="79C4BB7E" w14:textId="77777777">
        <w:trPr>
          <w:trHeight w:val="300"/>
        </w:trPr>
        <w:tc>
          <w:tcPr>
            <w:tcW w:w="3094" w:type="dxa"/>
            <w:gridSpan w:val="2"/>
          </w:tcPr>
          <w:p w14:paraId="66208678" w14:textId="4543AAE0" w:rsidR="007D06CC" w:rsidRDefault="007D06CC" w:rsidP="007D06CC">
            <w:pPr>
              <w:rPr>
                <w:b/>
                <w:kern w:val="2"/>
                <w:szCs w:val="24"/>
              </w:rPr>
            </w:pPr>
            <w:r>
              <w:rPr>
                <w:b/>
                <w:kern w:val="2"/>
                <w:szCs w:val="24"/>
              </w:rPr>
              <w:t xml:space="preserve">9.6. </w:t>
            </w:r>
            <w:r w:rsidR="00B3714C" w:rsidRPr="00B85E74">
              <w:rPr>
                <w:b/>
                <w:bCs/>
                <w:kern w:val="2"/>
                <w:szCs w:val="24"/>
              </w:rPr>
              <w:t>Tiekėjui / Pirkėjui taikoma bauda dėl konfidencialumo reikalavimų nesilaikymo</w:t>
            </w:r>
          </w:p>
        </w:tc>
        <w:tc>
          <w:tcPr>
            <w:tcW w:w="6441" w:type="dxa"/>
            <w:gridSpan w:val="2"/>
          </w:tcPr>
          <w:p w14:paraId="0794FD44" w14:textId="211A7A9F" w:rsidR="007D06CC" w:rsidRPr="00360594" w:rsidRDefault="007D06CC" w:rsidP="007D06CC">
            <w:pPr>
              <w:rPr>
                <w:color w:val="4472C4"/>
                <w:kern w:val="2"/>
                <w:szCs w:val="24"/>
              </w:rPr>
            </w:pPr>
            <w:r w:rsidRPr="00360594">
              <w:rPr>
                <w:rStyle w:val="cf01"/>
                <w:rFonts w:ascii="Times New Roman" w:hAnsi="Times New Roman" w:cs="Times New Roman"/>
                <w:sz w:val="24"/>
                <w:szCs w:val="24"/>
              </w:rPr>
              <w:t>300 (trys šimtai)</w:t>
            </w:r>
            <w:r w:rsidRPr="00360594">
              <w:rPr>
                <w:rStyle w:val="cf11"/>
                <w:rFonts w:ascii="Times New Roman" w:hAnsi="Times New Roman" w:cs="Times New Roman"/>
                <w:sz w:val="24"/>
                <w:szCs w:val="24"/>
              </w:rPr>
              <w:t xml:space="preserve"> </w:t>
            </w:r>
            <w:r w:rsidRPr="00360594">
              <w:rPr>
                <w:rStyle w:val="cf21"/>
                <w:rFonts w:ascii="Times New Roman" w:hAnsi="Times New Roman" w:cs="Times New Roman"/>
                <w:sz w:val="24"/>
                <w:szCs w:val="24"/>
              </w:rPr>
              <w:t>Eur už kiekvieną pažeidimo atvejį</w:t>
            </w:r>
          </w:p>
        </w:tc>
      </w:tr>
      <w:tr w:rsidR="007D06CC" w14:paraId="7772465F" w14:textId="77777777">
        <w:trPr>
          <w:trHeight w:val="300"/>
        </w:trPr>
        <w:tc>
          <w:tcPr>
            <w:tcW w:w="3094" w:type="dxa"/>
            <w:gridSpan w:val="2"/>
          </w:tcPr>
          <w:p w14:paraId="0B59CDE8" w14:textId="2094F9D7" w:rsidR="007D06CC" w:rsidRDefault="007D06CC" w:rsidP="007D06CC">
            <w:pPr>
              <w:rPr>
                <w:b/>
                <w:kern w:val="2"/>
                <w:szCs w:val="24"/>
              </w:rPr>
            </w:pPr>
            <w:r>
              <w:rPr>
                <w:b/>
                <w:kern w:val="2"/>
                <w:szCs w:val="24"/>
              </w:rPr>
              <w:t xml:space="preserve">9.7. </w:t>
            </w:r>
            <w:r w:rsidR="00357CB1" w:rsidRPr="00B85E74">
              <w:rPr>
                <w:b/>
                <w:bCs/>
                <w:kern w:val="2"/>
                <w:szCs w:val="24"/>
              </w:rPr>
              <w:t xml:space="preserve">Tiekėjui taikomos netesybos dėl pirkimo dokumentuose nustatytų kokybinių kriterijų </w:t>
            </w:r>
            <w:proofErr w:type="spellStart"/>
            <w:r w:rsidR="00357CB1" w:rsidRPr="00B85E74">
              <w:rPr>
                <w:b/>
                <w:bCs/>
                <w:kern w:val="2"/>
                <w:szCs w:val="24"/>
              </w:rPr>
              <w:t>nepasiekimo</w:t>
            </w:r>
            <w:proofErr w:type="spellEnd"/>
            <w:r w:rsidR="00357CB1" w:rsidRPr="00B85E74">
              <w:rPr>
                <w:b/>
                <w:bCs/>
                <w:kern w:val="2"/>
                <w:szCs w:val="24"/>
              </w:rPr>
              <w:t xml:space="preserve"> Sutarties vykdymo metu</w:t>
            </w:r>
          </w:p>
        </w:tc>
        <w:tc>
          <w:tcPr>
            <w:tcW w:w="6441" w:type="dxa"/>
            <w:gridSpan w:val="2"/>
          </w:tcPr>
          <w:p w14:paraId="0F3CFDF3" w14:textId="47054F8B" w:rsidR="007D06CC" w:rsidRDefault="007D06CC" w:rsidP="007D06CC">
            <w:pPr>
              <w:rPr>
                <w:color w:val="4472C4"/>
                <w:kern w:val="2"/>
                <w:szCs w:val="24"/>
              </w:rPr>
            </w:pPr>
            <w:r>
              <w:rPr>
                <w:szCs w:val="24"/>
              </w:rPr>
              <w:t xml:space="preserve">Netaikoma </w:t>
            </w:r>
          </w:p>
          <w:p w14:paraId="65BF5023" w14:textId="2E978EB3" w:rsidR="007D06CC" w:rsidRDefault="007D06CC" w:rsidP="007D06CC">
            <w:pPr>
              <w:rPr>
                <w:color w:val="4472C4"/>
                <w:kern w:val="2"/>
                <w:szCs w:val="24"/>
              </w:rPr>
            </w:pPr>
          </w:p>
        </w:tc>
      </w:tr>
      <w:tr w:rsidR="007D06CC" w14:paraId="1ED101D2" w14:textId="77777777" w:rsidTr="00AA6681">
        <w:trPr>
          <w:trHeight w:val="1044"/>
        </w:trPr>
        <w:tc>
          <w:tcPr>
            <w:tcW w:w="3094" w:type="dxa"/>
            <w:gridSpan w:val="2"/>
            <w:tcBorders>
              <w:top w:val="single" w:sz="4" w:space="0" w:color="auto"/>
              <w:left w:val="single" w:sz="4" w:space="0" w:color="auto"/>
              <w:bottom w:val="single" w:sz="4" w:space="0" w:color="auto"/>
              <w:right w:val="single" w:sz="4" w:space="0" w:color="auto"/>
            </w:tcBorders>
          </w:tcPr>
          <w:p w14:paraId="7602ADC8" w14:textId="6595C048" w:rsidR="007D06CC" w:rsidRDefault="007D06CC" w:rsidP="007D06CC">
            <w:pPr>
              <w:rPr>
                <w:b/>
                <w:kern w:val="2"/>
                <w:szCs w:val="24"/>
              </w:rPr>
            </w:pPr>
            <w:r>
              <w:rPr>
                <w:b/>
                <w:kern w:val="2"/>
                <w:szCs w:val="24"/>
              </w:rPr>
              <w:t xml:space="preserve">9.8. </w:t>
            </w:r>
            <w:r w:rsidR="002908D5" w:rsidRPr="00B85E74">
              <w:rPr>
                <w:b/>
                <w:bCs/>
                <w:kern w:val="2"/>
                <w:szCs w:val="24"/>
              </w:rPr>
              <w:t>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3C52EEDA" w14:textId="1FEAA0D8" w:rsidR="007D06CC" w:rsidRDefault="007D06CC" w:rsidP="007D06CC">
            <w:pPr>
              <w:tabs>
                <w:tab w:val="left" w:pos="567"/>
              </w:tabs>
              <w:spacing w:line="276" w:lineRule="auto"/>
              <w:jc w:val="both"/>
              <w:textAlignment w:val="baseline"/>
            </w:pPr>
            <w:r>
              <w:rPr>
                <w:rStyle w:val="cf01"/>
                <w:rFonts w:ascii="Times New Roman" w:hAnsi="Times New Roman" w:cs="Times New Roman"/>
                <w:sz w:val="24"/>
                <w:szCs w:val="24"/>
              </w:rPr>
              <w:t>1</w:t>
            </w:r>
            <w:r w:rsidRPr="00360594">
              <w:rPr>
                <w:rStyle w:val="cf01"/>
                <w:rFonts w:ascii="Times New Roman" w:hAnsi="Times New Roman" w:cs="Times New Roman"/>
                <w:sz w:val="24"/>
                <w:szCs w:val="24"/>
              </w:rPr>
              <w:t xml:space="preserve">00 </w:t>
            </w:r>
            <w:r w:rsidRPr="00724A60">
              <w:rPr>
                <w:rStyle w:val="cf01"/>
                <w:rFonts w:ascii="Times New Roman" w:hAnsi="Times New Roman" w:cs="Times New Roman"/>
                <w:sz w:val="24"/>
                <w:szCs w:val="24"/>
              </w:rPr>
              <w:t>(vienas šimtas)</w:t>
            </w:r>
            <w:r w:rsidRPr="00360594">
              <w:rPr>
                <w:rStyle w:val="cf11"/>
                <w:rFonts w:ascii="Times New Roman" w:hAnsi="Times New Roman" w:cs="Times New Roman"/>
                <w:sz w:val="24"/>
                <w:szCs w:val="24"/>
              </w:rPr>
              <w:t xml:space="preserve"> </w:t>
            </w:r>
            <w:r w:rsidRPr="00360594">
              <w:rPr>
                <w:rStyle w:val="cf21"/>
                <w:rFonts w:ascii="Times New Roman" w:hAnsi="Times New Roman" w:cs="Times New Roman"/>
                <w:sz w:val="24"/>
                <w:szCs w:val="24"/>
              </w:rPr>
              <w:t xml:space="preserve">Eur už </w:t>
            </w:r>
            <w:r>
              <w:t>kiekvieną pradelstą dieną</w:t>
            </w:r>
          </w:p>
          <w:p w14:paraId="2E416BCA" w14:textId="54A1FBA2" w:rsidR="007D06CC" w:rsidRDefault="007D06CC" w:rsidP="007D06CC">
            <w:pPr>
              <w:rPr>
                <w:color w:val="4472C4"/>
                <w:kern w:val="2"/>
                <w:szCs w:val="24"/>
              </w:rPr>
            </w:pPr>
          </w:p>
        </w:tc>
      </w:tr>
      <w:tr w:rsidR="007D06CC" w14:paraId="5285A554" w14:textId="77777777">
        <w:trPr>
          <w:trHeight w:val="300"/>
        </w:trPr>
        <w:tc>
          <w:tcPr>
            <w:tcW w:w="3094" w:type="dxa"/>
            <w:gridSpan w:val="2"/>
          </w:tcPr>
          <w:p w14:paraId="2FF90B64" w14:textId="77777777" w:rsidR="007D06CC" w:rsidRDefault="007D06CC" w:rsidP="007D06CC">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036D492" w14:textId="2F9B798C" w:rsidR="007D06CC" w:rsidRDefault="007D06CC" w:rsidP="007D06CC">
            <w:pPr>
              <w:rPr>
                <w:color w:val="4472C4"/>
                <w:kern w:val="2"/>
                <w:szCs w:val="24"/>
              </w:rPr>
            </w:pPr>
            <w:r>
              <w:rPr>
                <w:kern w:val="2"/>
                <w:szCs w:val="24"/>
              </w:rPr>
              <w:t>Netaikoma</w:t>
            </w:r>
          </w:p>
        </w:tc>
      </w:tr>
      <w:tr w:rsidR="007D06CC" w14:paraId="045E576C" w14:textId="77777777">
        <w:trPr>
          <w:trHeight w:val="300"/>
        </w:trPr>
        <w:tc>
          <w:tcPr>
            <w:tcW w:w="9535" w:type="dxa"/>
            <w:gridSpan w:val="4"/>
          </w:tcPr>
          <w:p w14:paraId="75597805" w14:textId="4591EAE5" w:rsidR="007D06CC" w:rsidRDefault="007D06CC" w:rsidP="007D06CC">
            <w:pPr>
              <w:jc w:val="center"/>
              <w:rPr>
                <w:b/>
                <w:kern w:val="2"/>
                <w:szCs w:val="24"/>
              </w:rPr>
            </w:pPr>
            <w:r>
              <w:rPr>
                <w:b/>
                <w:kern w:val="2"/>
                <w:szCs w:val="24"/>
              </w:rPr>
              <w:t>1</w:t>
            </w:r>
            <w:r w:rsidR="00225095">
              <w:rPr>
                <w:b/>
                <w:kern w:val="2"/>
                <w:szCs w:val="24"/>
              </w:rPr>
              <w:t>0</w:t>
            </w:r>
            <w:r>
              <w:rPr>
                <w:b/>
                <w:kern w:val="2"/>
                <w:szCs w:val="24"/>
              </w:rPr>
              <w:t>. SUTARTIES GALIOJIMAS IR KEITIMAS</w:t>
            </w:r>
          </w:p>
        </w:tc>
      </w:tr>
      <w:tr w:rsidR="007D06CC" w14:paraId="738AD170" w14:textId="77777777">
        <w:trPr>
          <w:trHeight w:val="300"/>
        </w:trPr>
        <w:tc>
          <w:tcPr>
            <w:tcW w:w="3094" w:type="dxa"/>
            <w:gridSpan w:val="2"/>
          </w:tcPr>
          <w:p w14:paraId="324C8A99" w14:textId="14DFD65E" w:rsidR="007D06CC" w:rsidRDefault="00FD0BB3" w:rsidP="007D06CC">
            <w:pPr>
              <w:rPr>
                <w:b/>
                <w:kern w:val="2"/>
                <w:szCs w:val="24"/>
              </w:rPr>
            </w:pPr>
            <w:r w:rsidRPr="00B85E74">
              <w:rPr>
                <w:b/>
                <w:bCs/>
                <w:kern w:val="2"/>
                <w:szCs w:val="24"/>
              </w:rPr>
              <w:t>10.1. Sutarties sudarymas ir įsigaliojimas</w:t>
            </w:r>
          </w:p>
        </w:tc>
        <w:tc>
          <w:tcPr>
            <w:tcW w:w="6441" w:type="dxa"/>
            <w:gridSpan w:val="2"/>
          </w:tcPr>
          <w:p w14:paraId="3A341951" w14:textId="77777777" w:rsidR="007D06CC" w:rsidRDefault="007D06CC" w:rsidP="007D06CC">
            <w:pPr>
              <w:jc w:val="both"/>
              <w:rPr>
                <w:kern w:val="2"/>
                <w:szCs w:val="24"/>
              </w:rPr>
            </w:pPr>
            <w:r>
              <w:rPr>
                <w:kern w:val="2"/>
                <w:szCs w:val="24"/>
              </w:rPr>
              <w:t>Ši Sutartis laikoma sudaryta, kai (pirma) ją pasirašo abi Šalys, ir (antra) pateikiamas sutarties įvykdymo užtikrinimas.</w:t>
            </w:r>
          </w:p>
          <w:p w14:paraId="0016536B" w14:textId="72393ADD" w:rsidR="007D06CC" w:rsidRDefault="00CD04F1" w:rsidP="00CD04F1">
            <w:pPr>
              <w:jc w:val="both"/>
              <w:rPr>
                <w:color w:val="4472C4"/>
                <w:kern w:val="2"/>
                <w:szCs w:val="24"/>
              </w:rPr>
            </w:pPr>
            <w:r w:rsidRPr="00B85E74">
              <w:rPr>
                <w:kern w:val="2"/>
                <w:szCs w:val="24"/>
              </w:rPr>
              <w:t>Sutartis galioja iki visiško prievolių įvykdymo, bet jos terminas negali būti ilgesnis kaip 1</w:t>
            </w:r>
            <w:r>
              <w:rPr>
                <w:kern w:val="2"/>
                <w:szCs w:val="24"/>
              </w:rPr>
              <w:t>2</w:t>
            </w:r>
            <w:r w:rsidRPr="00B85E74">
              <w:rPr>
                <w:kern w:val="2"/>
                <w:szCs w:val="24"/>
              </w:rPr>
              <w:t xml:space="preserve"> (</w:t>
            </w:r>
            <w:r>
              <w:rPr>
                <w:kern w:val="2"/>
                <w:szCs w:val="24"/>
              </w:rPr>
              <w:t>dvylika</w:t>
            </w:r>
            <w:r w:rsidRPr="00B85E74">
              <w:rPr>
                <w:kern w:val="2"/>
                <w:szCs w:val="24"/>
              </w:rPr>
              <w:t>) mėnesių.</w:t>
            </w:r>
          </w:p>
        </w:tc>
      </w:tr>
      <w:tr w:rsidR="007D06CC" w14:paraId="4FAB54DA" w14:textId="77777777">
        <w:trPr>
          <w:trHeight w:val="300"/>
        </w:trPr>
        <w:tc>
          <w:tcPr>
            <w:tcW w:w="3094" w:type="dxa"/>
            <w:gridSpan w:val="2"/>
          </w:tcPr>
          <w:p w14:paraId="2F919DEA" w14:textId="62D140B9" w:rsidR="007D06CC" w:rsidRDefault="007D06CC" w:rsidP="007D06CC">
            <w:pPr>
              <w:rPr>
                <w:b/>
                <w:kern w:val="2"/>
                <w:szCs w:val="24"/>
              </w:rPr>
            </w:pPr>
            <w:r>
              <w:rPr>
                <w:b/>
                <w:kern w:val="2"/>
                <w:szCs w:val="24"/>
              </w:rPr>
              <w:t>1</w:t>
            </w:r>
            <w:r w:rsidR="00F80AA9">
              <w:rPr>
                <w:b/>
                <w:kern w:val="2"/>
                <w:szCs w:val="24"/>
              </w:rPr>
              <w:t>0</w:t>
            </w:r>
            <w:r>
              <w:rPr>
                <w:b/>
                <w:kern w:val="2"/>
                <w:szCs w:val="24"/>
              </w:rPr>
              <w:t>.2. Sutarties galiojimo termino pratęsimas</w:t>
            </w:r>
          </w:p>
        </w:tc>
        <w:tc>
          <w:tcPr>
            <w:tcW w:w="6441" w:type="dxa"/>
            <w:gridSpan w:val="2"/>
          </w:tcPr>
          <w:p w14:paraId="2D1A4AC5" w14:textId="2A7391CF" w:rsidR="007D06CC" w:rsidRPr="0045225B" w:rsidRDefault="007D06CC" w:rsidP="007D06CC">
            <w:pPr>
              <w:jc w:val="both"/>
              <w:rPr>
                <w:kern w:val="2"/>
                <w:szCs w:val="24"/>
              </w:rPr>
            </w:pPr>
            <w:r w:rsidRPr="0045225B">
              <w:rPr>
                <w:kern w:val="2"/>
                <w:szCs w:val="24"/>
              </w:rPr>
              <w:t xml:space="preserve">Šalių abipusiu Susitarimu Sutartis tomis pačiomis sąlygomis </w:t>
            </w:r>
            <w:r w:rsidRPr="0045225B">
              <w:rPr>
                <w:szCs w:val="24"/>
              </w:rPr>
              <w:t xml:space="preserve">nedidinant Sutarties kainos </w:t>
            </w:r>
            <w:r w:rsidRPr="0045225B">
              <w:rPr>
                <w:kern w:val="2"/>
                <w:szCs w:val="24"/>
              </w:rPr>
              <w:t xml:space="preserve">gali būti pratęsta 2 (du) kartus po 12 </w:t>
            </w:r>
            <w:r w:rsidRPr="0045225B">
              <w:rPr>
                <w:kern w:val="2"/>
                <w:szCs w:val="24"/>
              </w:rPr>
              <w:lastRenderedPageBreak/>
              <w:t>(dvylika) mėnesių, jeigu yra išlikęs poreikis ir esant šioms aplinkybėms:</w:t>
            </w:r>
          </w:p>
          <w:p w14:paraId="64B33677" w14:textId="77777777" w:rsidR="007D06CC" w:rsidRPr="0045225B" w:rsidRDefault="007D06CC" w:rsidP="007D06CC">
            <w:pPr>
              <w:jc w:val="both"/>
              <w:rPr>
                <w:rFonts w:eastAsia="Arial"/>
                <w:szCs w:val="24"/>
              </w:rPr>
            </w:pPr>
            <w:r w:rsidRPr="0045225B">
              <w:rPr>
                <w:rFonts w:eastAsia="Calibri"/>
                <w:szCs w:val="24"/>
              </w:rPr>
              <w:t>11.2.1.</w:t>
            </w:r>
            <w:r w:rsidRPr="0045225B">
              <w:rPr>
                <w:rFonts w:eastAsia="Arial"/>
                <w:szCs w:val="24"/>
              </w:rPr>
              <w:t xml:space="preserve"> Pirkėjas neišpirko Paslaugų pagal Sutartį ir nėra išnaudota Sutarties kaina;</w:t>
            </w:r>
          </w:p>
          <w:p w14:paraId="4DB5B9F2" w14:textId="5DB2A7A0" w:rsidR="007D06CC" w:rsidRPr="0045225B" w:rsidRDefault="007D06CC" w:rsidP="007D06CC">
            <w:pPr>
              <w:jc w:val="both"/>
              <w:rPr>
                <w:kern w:val="2"/>
                <w:szCs w:val="24"/>
              </w:rPr>
            </w:pPr>
            <w:r w:rsidRPr="0045225B">
              <w:rPr>
                <w:rFonts w:eastAsia="Calibri"/>
                <w:szCs w:val="24"/>
              </w:rPr>
              <w:t>11.2.2. Paslaugos suteiktos be trūkumų.</w:t>
            </w:r>
          </w:p>
        </w:tc>
      </w:tr>
      <w:tr w:rsidR="007D06CC" w14:paraId="72239858" w14:textId="77777777">
        <w:trPr>
          <w:trHeight w:val="300"/>
        </w:trPr>
        <w:tc>
          <w:tcPr>
            <w:tcW w:w="9535" w:type="dxa"/>
            <w:gridSpan w:val="4"/>
          </w:tcPr>
          <w:p w14:paraId="7AE30429" w14:textId="0E70E8A8" w:rsidR="007D06CC" w:rsidRDefault="007D06CC" w:rsidP="007D06CC">
            <w:pPr>
              <w:jc w:val="center"/>
              <w:rPr>
                <w:b/>
                <w:kern w:val="2"/>
                <w:szCs w:val="24"/>
              </w:rPr>
            </w:pPr>
            <w:r>
              <w:rPr>
                <w:b/>
                <w:kern w:val="2"/>
                <w:szCs w:val="24"/>
              </w:rPr>
              <w:lastRenderedPageBreak/>
              <w:t>1</w:t>
            </w:r>
            <w:r w:rsidR="00F80AA9">
              <w:rPr>
                <w:b/>
                <w:kern w:val="2"/>
                <w:szCs w:val="24"/>
              </w:rPr>
              <w:t>1</w:t>
            </w:r>
            <w:r>
              <w:rPr>
                <w:b/>
                <w:kern w:val="2"/>
                <w:szCs w:val="24"/>
              </w:rPr>
              <w:t>. SUTARTIES NUTRAUKIMAS</w:t>
            </w:r>
          </w:p>
        </w:tc>
      </w:tr>
      <w:tr w:rsidR="007D06CC" w14:paraId="011083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A98671F" w14:textId="13858F91" w:rsidR="007D06CC" w:rsidRDefault="007D06CC" w:rsidP="007D06CC">
            <w:pPr>
              <w:rPr>
                <w:b/>
                <w:kern w:val="2"/>
                <w:szCs w:val="24"/>
              </w:rPr>
            </w:pPr>
            <w:r>
              <w:rPr>
                <w:b/>
                <w:kern w:val="2"/>
                <w:szCs w:val="24"/>
              </w:rPr>
              <w:t>1</w:t>
            </w:r>
            <w:r w:rsidR="00304C82">
              <w:rPr>
                <w:b/>
                <w:kern w:val="2"/>
                <w:szCs w:val="24"/>
              </w:rPr>
              <w:t>1</w:t>
            </w:r>
            <w:r>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CF983F" w14:textId="68795B00" w:rsidR="007D06CC" w:rsidRDefault="007D06CC" w:rsidP="007D06CC">
            <w:pPr>
              <w:jc w:val="both"/>
              <w:rPr>
                <w:color w:val="4472C4"/>
                <w:kern w:val="2"/>
                <w:szCs w:val="24"/>
              </w:rPr>
            </w:pPr>
            <w:r>
              <w:rPr>
                <w:kern w:val="2"/>
                <w:szCs w:val="24"/>
              </w:rPr>
              <w:t>Sutartis gali būti nutraukiama rašytiniu Šalių susitarimu arba vienašališkai, Bendrosiose sąlygose nustatyta tvarka.</w:t>
            </w:r>
          </w:p>
        </w:tc>
      </w:tr>
      <w:tr w:rsidR="007D06CC" w14:paraId="6DE8075B" w14:textId="77777777" w:rsidTr="0071130F">
        <w:trPr>
          <w:trHeight w:val="841"/>
        </w:trPr>
        <w:tc>
          <w:tcPr>
            <w:tcW w:w="3058" w:type="dxa"/>
            <w:tcBorders>
              <w:top w:val="single" w:sz="4" w:space="0" w:color="auto"/>
              <w:left w:val="single" w:sz="4" w:space="0" w:color="auto"/>
              <w:bottom w:val="single" w:sz="4" w:space="0" w:color="auto"/>
              <w:right w:val="single" w:sz="4" w:space="0" w:color="auto"/>
            </w:tcBorders>
          </w:tcPr>
          <w:p w14:paraId="2B04A246" w14:textId="77777777" w:rsidR="001E0862" w:rsidRPr="00B85E74" w:rsidRDefault="001E0862" w:rsidP="001E0862">
            <w:pPr>
              <w:rPr>
                <w:b/>
                <w:bCs/>
                <w:kern w:val="2"/>
                <w:szCs w:val="24"/>
              </w:rPr>
            </w:pPr>
            <w:r w:rsidRPr="00B85E74">
              <w:rPr>
                <w:b/>
                <w:bCs/>
                <w:kern w:val="2"/>
                <w:szCs w:val="24"/>
              </w:rPr>
              <w:t>11.2. Esminiai Sutarties pažeidimai</w:t>
            </w:r>
          </w:p>
          <w:p w14:paraId="719F094D" w14:textId="56D10048" w:rsidR="007D06CC" w:rsidRDefault="007D06CC" w:rsidP="007D06CC">
            <w:pPr>
              <w:rPr>
                <w:b/>
                <w:kern w:val="2"/>
                <w:szCs w:val="24"/>
              </w:rPr>
            </w:pPr>
          </w:p>
        </w:tc>
        <w:tc>
          <w:tcPr>
            <w:tcW w:w="6477" w:type="dxa"/>
            <w:gridSpan w:val="3"/>
            <w:tcBorders>
              <w:top w:val="single" w:sz="4" w:space="0" w:color="auto"/>
              <w:left w:val="single" w:sz="4" w:space="0" w:color="auto"/>
              <w:bottom w:val="single" w:sz="4" w:space="0" w:color="auto"/>
              <w:right w:val="single" w:sz="4" w:space="0" w:color="auto"/>
            </w:tcBorders>
          </w:tcPr>
          <w:p w14:paraId="6A67D7D0" w14:textId="743DB140" w:rsidR="007D06CC" w:rsidRPr="00790859" w:rsidRDefault="007D06CC" w:rsidP="007D06CC">
            <w:pPr>
              <w:jc w:val="both"/>
              <w:rPr>
                <w:kern w:val="2"/>
                <w:szCs w:val="24"/>
              </w:rPr>
            </w:pPr>
            <w:r w:rsidRPr="00790859">
              <w:rPr>
                <w:kern w:val="2"/>
                <w:szCs w:val="24"/>
              </w:rPr>
              <w:t>1</w:t>
            </w:r>
            <w:r w:rsidR="001701DD">
              <w:rPr>
                <w:kern w:val="2"/>
                <w:szCs w:val="24"/>
              </w:rPr>
              <w:t>1</w:t>
            </w:r>
            <w:r w:rsidRPr="00790859">
              <w:rPr>
                <w:kern w:val="2"/>
                <w:szCs w:val="24"/>
              </w:rPr>
              <w:t>.2.1. jeigu Tiekėjas nevykdo prisiimtų įsipareigojimų už Sutartyje nustatytus Sutarties įkainius;</w:t>
            </w:r>
          </w:p>
          <w:p w14:paraId="2CCF293F" w14:textId="29BDA034" w:rsidR="007D06CC" w:rsidRPr="002B3B43" w:rsidRDefault="007D06CC" w:rsidP="007D06CC">
            <w:pPr>
              <w:jc w:val="both"/>
              <w:rPr>
                <w:szCs w:val="24"/>
              </w:rPr>
            </w:pPr>
            <w:r w:rsidRPr="002B3B43">
              <w:rPr>
                <w:szCs w:val="24"/>
              </w:rPr>
              <w:t>1</w:t>
            </w:r>
            <w:r w:rsidR="001701DD">
              <w:rPr>
                <w:szCs w:val="24"/>
              </w:rPr>
              <w:t>1</w:t>
            </w:r>
            <w:r w:rsidRPr="002B3B43">
              <w:rPr>
                <w:szCs w:val="24"/>
              </w:rPr>
              <w:t>.2.2.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AED7D7" w14:textId="42AAAA26" w:rsidR="007D06CC" w:rsidRPr="00A02E47" w:rsidRDefault="007D06CC" w:rsidP="007D06CC">
            <w:pPr>
              <w:spacing w:line="257" w:lineRule="auto"/>
              <w:jc w:val="both"/>
              <w:rPr>
                <w:rFonts w:eastAsia="Arial"/>
                <w:kern w:val="2"/>
                <w:szCs w:val="24"/>
                <w:lang w:val="lt"/>
              </w:rPr>
            </w:pPr>
            <w:r w:rsidRPr="00A02E47">
              <w:rPr>
                <w:rFonts w:eastAsia="Arial"/>
                <w:kern w:val="2"/>
                <w:szCs w:val="24"/>
                <w:lang w:val="lt"/>
              </w:rPr>
              <w:t>1</w:t>
            </w:r>
            <w:r w:rsidR="001701DD">
              <w:rPr>
                <w:rFonts w:eastAsia="Arial"/>
                <w:kern w:val="2"/>
                <w:szCs w:val="24"/>
                <w:lang w:val="lt"/>
              </w:rPr>
              <w:t>1</w:t>
            </w:r>
            <w:r w:rsidRPr="00A02E47">
              <w:rPr>
                <w:rFonts w:eastAsia="Arial"/>
                <w:kern w:val="2"/>
                <w:szCs w:val="24"/>
                <w:lang w:val="lt"/>
              </w:rPr>
              <w:t xml:space="preserve">.2.4. jeigu Tiekėjas nesilaiko Sutartyje nustatytų </w:t>
            </w:r>
            <w:r w:rsidR="000D07F1">
              <w:rPr>
                <w:rFonts w:eastAsia="Arial"/>
                <w:kern w:val="2"/>
                <w:szCs w:val="24"/>
                <w:lang w:val="lt"/>
              </w:rPr>
              <w:t>Prekių</w:t>
            </w:r>
            <w:r w:rsidRPr="00A02E47">
              <w:rPr>
                <w:rFonts w:eastAsia="Arial"/>
                <w:kern w:val="2"/>
                <w:szCs w:val="24"/>
                <w:lang w:val="lt"/>
              </w:rPr>
              <w:t xml:space="preserve"> teikimo terminų 2 (du) kartus iš eilės arba vėluoja suteikti </w:t>
            </w:r>
            <w:r w:rsidR="000D07F1">
              <w:rPr>
                <w:rFonts w:eastAsia="Arial"/>
                <w:kern w:val="2"/>
                <w:szCs w:val="24"/>
                <w:lang w:val="lt"/>
              </w:rPr>
              <w:t xml:space="preserve">Prekes ir </w:t>
            </w:r>
            <w:r w:rsidRPr="00A02E47">
              <w:rPr>
                <w:rFonts w:eastAsia="Arial"/>
                <w:kern w:val="2"/>
                <w:szCs w:val="24"/>
                <w:lang w:val="lt"/>
              </w:rPr>
              <w:t xml:space="preserve">Paslaugas daugiau nei </w:t>
            </w:r>
            <w:r>
              <w:rPr>
                <w:rFonts w:eastAsia="Arial"/>
                <w:kern w:val="2"/>
                <w:szCs w:val="24"/>
                <w:lang w:val="lt"/>
              </w:rPr>
              <w:t>30 kalendorinių dienų</w:t>
            </w:r>
            <w:r w:rsidRPr="00A02E47">
              <w:rPr>
                <w:rFonts w:eastAsia="Arial"/>
                <w:kern w:val="2"/>
                <w:szCs w:val="24"/>
                <w:lang w:val="lt"/>
              </w:rPr>
              <w:t xml:space="preserve"> nuo Sutartyje nustatyto</w:t>
            </w:r>
            <w:r w:rsidR="008A3084">
              <w:rPr>
                <w:rFonts w:eastAsia="Arial"/>
                <w:kern w:val="2"/>
                <w:szCs w:val="24"/>
                <w:lang w:val="lt"/>
              </w:rPr>
              <w:t xml:space="preserve"> Prekių ir</w:t>
            </w:r>
            <w:r w:rsidRPr="00A02E47">
              <w:rPr>
                <w:rFonts w:eastAsia="Arial"/>
                <w:kern w:val="2"/>
                <w:szCs w:val="24"/>
                <w:lang w:val="lt"/>
              </w:rPr>
              <w:t xml:space="preserve"> Paslaugų suteikimo termino;</w:t>
            </w:r>
          </w:p>
          <w:p w14:paraId="159B4D8B" w14:textId="0EFBCCAE" w:rsidR="007D06CC" w:rsidRPr="00A02E47" w:rsidRDefault="007D06CC" w:rsidP="007D06CC">
            <w:pPr>
              <w:tabs>
                <w:tab w:val="left" w:pos="567"/>
                <w:tab w:val="left" w:pos="851"/>
                <w:tab w:val="left" w:pos="992"/>
                <w:tab w:val="left" w:pos="1134"/>
              </w:tabs>
              <w:spacing w:line="257" w:lineRule="auto"/>
              <w:jc w:val="both"/>
              <w:rPr>
                <w:rFonts w:eastAsia="Arial"/>
                <w:kern w:val="2"/>
                <w:szCs w:val="24"/>
                <w:lang w:val="lt"/>
              </w:rPr>
            </w:pPr>
            <w:r w:rsidRPr="00A02E47">
              <w:rPr>
                <w:rFonts w:eastAsia="Arial"/>
                <w:kern w:val="2"/>
                <w:szCs w:val="24"/>
                <w:lang w:val="lt"/>
              </w:rPr>
              <w:t>1</w:t>
            </w:r>
            <w:r w:rsidR="00A87E8E">
              <w:rPr>
                <w:rFonts w:eastAsia="Arial"/>
                <w:kern w:val="2"/>
                <w:szCs w:val="24"/>
                <w:lang w:val="lt"/>
              </w:rPr>
              <w:t>1</w:t>
            </w:r>
            <w:r w:rsidRPr="00A02E47">
              <w:rPr>
                <w:rFonts w:eastAsia="Arial"/>
                <w:kern w:val="2"/>
                <w:szCs w:val="24"/>
                <w:lang w:val="lt"/>
              </w:rPr>
              <w:t xml:space="preserve">.2.5. jeigu Tiekėjas pažeidžia </w:t>
            </w:r>
            <w:r w:rsidR="00A87E8E">
              <w:rPr>
                <w:rFonts w:eastAsia="Arial"/>
                <w:kern w:val="2"/>
                <w:szCs w:val="24"/>
                <w:lang w:val="lt"/>
              </w:rPr>
              <w:t xml:space="preserve">Prekių ir </w:t>
            </w:r>
            <w:r w:rsidRPr="00A02E47">
              <w:rPr>
                <w:rFonts w:eastAsia="Arial"/>
                <w:kern w:val="2"/>
                <w:szCs w:val="24"/>
                <w:lang w:val="lt"/>
              </w:rPr>
              <w:t>Paslaugų suteikimo terminus ir priskaičiuotų netesybų už vėlavimą suma viršija 20 (dvidešimt) proc. Pradinės sutarties vertės;</w:t>
            </w:r>
          </w:p>
          <w:p w14:paraId="01FA797C" w14:textId="5A7D8F70"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A87E8E">
              <w:rPr>
                <w:rFonts w:eastAsia="Arial"/>
                <w:kern w:val="2"/>
                <w:szCs w:val="24"/>
                <w:lang w:val="lt"/>
              </w:rPr>
              <w:t>1</w:t>
            </w:r>
            <w:r w:rsidRPr="000E254F">
              <w:rPr>
                <w:rFonts w:eastAsia="Arial"/>
                <w:kern w:val="2"/>
                <w:szCs w:val="24"/>
                <w:lang w:val="lt"/>
              </w:rPr>
              <w:t xml:space="preserve">.2.6. Tiekėjas pažeidžia </w:t>
            </w:r>
            <w:r w:rsidR="00A87E8E">
              <w:rPr>
                <w:rFonts w:eastAsia="Arial"/>
                <w:kern w:val="2"/>
                <w:szCs w:val="24"/>
                <w:lang w:val="lt"/>
              </w:rPr>
              <w:t xml:space="preserve">Prekių ir </w:t>
            </w:r>
            <w:r w:rsidRPr="000E254F">
              <w:rPr>
                <w:rFonts w:eastAsia="Arial"/>
                <w:kern w:val="2"/>
                <w:szCs w:val="24"/>
                <w:lang w:val="lt"/>
              </w:rPr>
              <w:t xml:space="preserve">Paslaugų suteikimo terminus ir dėl Paslaugų suteikimo vėlavimo </w:t>
            </w:r>
            <w:r w:rsidR="00A87E8E">
              <w:rPr>
                <w:rFonts w:eastAsia="Arial"/>
                <w:kern w:val="2"/>
                <w:szCs w:val="24"/>
                <w:lang w:val="lt"/>
              </w:rPr>
              <w:t xml:space="preserve">Prekės ir </w:t>
            </w:r>
            <w:r w:rsidRPr="000E254F">
              <w:rPr>
                <w:rFonts w:eastAsia="Arial"/>
                <w:kern w:val="2"/>
                <w:szCs w:val="24"/>
                <w:lang w:val="lt"/>
              </w:rPr>
              <w:t>Paslaugos tampa nebereikalingos;</w:t>
            </w:r>
          </w:p>
          <w:p w14:paraId="01132F11" w14:textId="4C49E001"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A87E8E">
              <w:rPr>
                <w:rFonts w:eastAsia="Arial"/>
                <w:kern w:val="2"/>
                <w:szCs w:val="24"/>
                <w:lang w:val="lt"/>
              </w:rPr>
              <w:t>1</w:t>
            </w:r>
            <w:r w:rsidRPr="000E254F">
              <w:rPr>
                <w:rFonts w:eastAsia="Arial"/>
                <w:kern w:val="2"/>
                <w:szCs w:val="24"/>
                <w:lang w:val="lt"/>
              </w:rPr>
              <w:t>.2.7. Tiekėjas daugiau kaip 2 (du) kartus suteikia Paslaugas, kurios neatitinka Sutartyje ir (ar) įstatymuose nustatytų reikalavimų Paslaugoms;</w:t>
            </w:r>
          </w:p>
          <w:p w14:paraId="58014850" w14:textId="1EA9CE57"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4A2303">
              <w:rPr>
                <w:rFonts w:eastAsia="Arial"/>
                <w:kern w:val="2"/>
                <w:szCs w:val="24"/>
                <w:lang w:val="lt"/>
              </w:rPr>
              <w:t>1</w:t>
            </w:r>
            <w:r w:rsidRPr="000E254F">
              <w:rPr>
                <w:rFonts w:eastAsia="Arial"/>
                <w:kern w:val="2"/>
                <w:szCs w:val="24"/>
                <w:lang w:val="lt"/>
              </w:rPr>
              <w:t>.2.8.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4400B2F" w14:textId="3C3E3A33" w:rsidR="007D06CC" w:rsidRPr="000E254F" w:rsidRDefault="007D06CC" w:rsidP="007D06CC">
            <w:pPr>
              <w:tabs>
                <w:tab w:val="left" w:pos="567"/>
                <w:tab w:val="left" w:pos="851"/>
                <w:tab w:val="left" w:pos="992"/>
                <w:tab w:val="left" w:pos="1134"/>
              </w:tabs>
              <w:spacing w:line="257" w:lineRule="auto"/>
              <w:jc w:val="both"/>
              <w:rPr>
                <w:rFonts w:eastAsia="Arial"/>
                <w:kern w:val="2"/>
                <w:szCs w:val="24"/>
                <w:lang w:val="lt"/>
              </w:rPr>
            </w:pPr>
            <w:r w:rsidRPr="000E254F">
              <w:rPr>
                <w:rFonts w:eastAsia="Arial"/>
                <w:kern w:val="2"/>
                <w:szCs w:val="24"/>
                <w:lang w:val="lt"/>
              </w:rPr>
              <w:t>1</w:t>
            </w:r>
            <w:r w:rsidR="00BE256F">
              <w:rPr>
                <w:rFonts w:eastAsia="Arial"/>
                <w:kern w:val="2"/>
                <w:szCs w:val="24"/>
                <w:lang w:val="lt"/>
              </w:rPr>
              <w:t>1</w:t>
            </w:r>
            <w:r w:rsidRPr="000E254F">
              <w:rPr>
                <w:rFonts w:eastAsia="Arial"/>
                <w:kern w:val="2"/>
                <w:szCs w:val="24"/>
                <w:lang w:val="lt"/>
              </w:rPr>
              <w:t>.2.9. Tiekėjas pažeidžia šios Sutarties nuostatas, reglamentuojančias konkurenciją, intelektinės nuosavybės ar konfidencialios informacijos valdymą;</w:t>
            </w:r>
          </w:p>
          <w:p w14:paraId="67F9E6E9" w14:textId="0055B32B" w:rsidR="007D06CC" w:rsidRPr="000E254F" w:rsidRDefault="007D06CC" w:rsidP="007D06CC">
            <w:pPr>
              <w:spacing w:line="257" w:lineRule="auto"/>
              <w:jc w:val="both"/>
              <w:rPr>
                <w:rFonts w:eastAsia="Arial"/>
                <w:kern w:val="2"/>
                <w:szCs w:val="24"/>
                <w:lang w:val="lt"/>
              </w:rPr>
            </w:pPr>
            <w:r w:rsidRPr="000E254F">
              <w:rPr>
                <w:rFonts w:eastAsia="Arial"/>
                <w:kern w:val="2"/>
                <w:szCs w:val="24"/>
                <w:lang w:val="lt"/>
              </w:rPr>
              <w:t>1</w:t>
            </w:r>
            <w:r w:rsidR="00BE256F">
              <w:rPr>
                <w:rFonts w:eastAsia="Arial"/>
                <w:kern w:val="2"/>
                <w:szCs w:val="24"/>
                <w:lang w:val="lt"/>
              </w:rPr>
              <w:t>1</w:t>
            </w:r>
            <w:r w:rsidRPr="000E254F">
              <w:rPr>
                <w:rFonts w:eastAsia="Arial"/>
                <w:kern w:val="2"/>
                <w:szCs w:val="24"/>
                <w:lang w:val="lt"/>
              </w:rPr>
              <w:t>.2.10. Tiekėjas pažeidžia Bendrųjų sąlygų nuostatas dėl Sutarties vykdymui pasitelkiamų naujų subtiekėjų ir (ar) specialistų / esamų subtiekėjų ir (ar) specialistų keitimo;</w:t>
            </w:r>
          </w:p>
          <w:p w14:paraId="4EE2CD3A" w14:textId="55A35BA4" w:rsidR="007D06CC" w:rsidRDefault="007D06CC" w:rsidP="0071130F">
            <w:pPr>
              <w:spacing w:line="257" w:lineRule="auto"/>
              <w:jc w:val="both"/>
              <w:rPr>
                <w:rFonts w:eastAsia="Arial"/>
                <w:color w:val="FF0000"/>
                <w:kern w:val="2"/>
                <w:szCs w:val="24"/>
              </w:rPr>
            </w:pPr>
            <w:r w:rsidRPr="000E254F">
              <w:rPr>
                <w:rFonts w:eastAsia="Arial"/>
                <w:kern w:val="2"/>
                <w:szCs w:val="24"/>
                <w:lang w:val="lt"/>
              </w:rPr>
              <w:t>1</w:t>
            </w:r>
            <w:r w:rsidR="00BE256F">
              <w:rPr>
                <w:rFonts w:eastAsia="Arial"/>
                <w:kern w:val="2"/>
                <w:szCs w:val="24"/>
                <w:lang w:val="lt"/>
              </w:rPr>
              <w:t>1</w:t>
            </w:r>
            <w:r w:rsidRPr="000E254F">
              <w:rPr>
                <w:rFonts w:eastAsia="Arial"/>
                <w:kern w:val="2"/>
                <w:szCs w:val="24"/>
                <w:lang w:val="lt"/>
              </w:rPr>
              <w:t>.2.11.</w:t>
            </w:r>
            <w:r w:rsidRPr="000E254F">
              <w:rPr>
                <w:kern w:val="2"/>
                <w:szCs w:val="24"/>
                <w:shd w:val="clear" w:color="auto" w:fill="FFFFFF"/>
              </w:rPr>
              <w:t xml:space="preserve"> Tiekėjas ir (ar) jungtinės veiklos parneris (jei taikoma), ir (ar) subtiekėjas (jei taikoma) </w:t>
            </w:r>
            <w:r w:rsidRPr="000E254F">
              <w:rPr>
                <w:szCs w:val="24"/>
                <w:shd w:val="clear" w:color="auto" w:fill="FFFFFF"/>
              </w:rPr>
              <w:t>p</w:t>
            </w:r>
            <w:r w:rsidRPr="000E254F">
              <w:rPr>
                <w:kern w:val="2"/>
                <w:szCs w:val="24"/>
                <w:shd w:val="clear" w:color="auto" w:fill="FFFFFF"/>
              </w:rPr>
              <w:t>aslaugų</w:t>
            </w:r>
            <w:r w:rsidRPr="000E254F">
              <w:rPr>
                <w:szCs w:val="24"/>
              </w:rPr>
              <w:t>, kurioms Sutartyje nustatyti aplinkos apsaugos vadybos sistemos reikalavimai,</w:t>
            </w:r>
            <w:r w:rsidRPr="000E254F">
              <w:rPr>
                <w:kern w:val="2"/>
                <w:szCs w:val="24"/>
                <w:shd w:val="clear" w:color="auto" w:fill="FFFFFF"/>
              </w:rPr>
              <w:t xml:space="preserve"> teikimo metu</w:t>
            </w:r>
            <w:r w:rsidRPr="000E254F">
              <w:rPr>
                <w:szCs w:val="24"/>
              </w:rPr>
              <w:t xml:space="preserve">, </w:t>
            </w:r>
            <w:r w:rsidRPr="000E254F">
              <w:rPr>
                <w:kern w:val="2"/>
                <w:szCs w:val="24"/>
                <w:shd w:val="clear" w:color="auto" w:fill="FFFFFF"/>
              </w:rPr>
              <w:t>neturi galiojančio aplinkos apsaugos vadybos sistemos sertifikato, ir (ar) nepateikia sertifikato pratęsimo (neįsigyja naujo)</w:t>
            </w:r>
            <w:r w:rsidR="0089388E">
              <w:rPr>
                <w:kern w:val="2"/>
                <w:szCs w:val="24"/>
                <w:shd w:val="clear" w:color="auto" w:fill="FFFFFF"/>
              </w:rPr>
              <w:t>.</w:t>
            </w:r>
          </w:p>
        </w:tc>
      </w:tr>
      <w:tr w:rsidR="007D06CC" w14:paraId="3460AAC9" w14:textId="77777777">
        <w:trPr>
          <w:trHeight w:val="300"/>
        </w:trPr>
        <w:tc>
          <w:tcPr>
            <w:tcW w:w="9535" w:type="dxa"/>
            <w:gridSpan w:val="4"/>
          </w:tcPr>
          <w:p w14:paraId="796F0D5D" w14:textId="509A3037" w:rsidR="007D06CC" w:rsidRDefault="007D06CC" w:rsidP="007D06CC">
            <w:pPr>
              <w:jc w:val="center"/>
              <w:rPr>
                <w:kern w:val="2"/>
                <w:szCs w:val="24"/>
              </w:rPr>
            </w:pPr>
            <w:r>
              <w:rPr>
                <w:b/>
                <w:kern w:val="2"/>
                <w:szCs w:val="24"/>
              </w:rPr>
              <w:t>1</w:t>
            </w:r>
            <w:r w:rsidR="0064637C">
              <w:rPr>
                <w:b/>
                <w:kern w:val="2"/>
                <w:szCs w:val="24"/>
              </w:rPr>
              <w:t>2</w:t>
            </w:r>
            <w:r>
              <w:rPr>
                <w:b/>
                <w:kern w:val="2"/>
                <w:szCs w:val="24"/>
              </w:rPr>
              <w:t xml:space="preserve">. APLINKOS APSAUGOS IR SOCIALINIAI KRITERIJAI </w:t>
            </w:r>
          </w:p>
        </w:tc>
      </w:tr>
      <w:tr w:rsidR="007D06CC" w14:paraId="30B44027" w14:textId="77777777">
        <w:trPr>
          <w:trHeight w:val="300"/>
        </w:trPr>
        <w:tc>
          <w:tcPr>
            <w:tcW w:w="3058" w:type="dxa"/>
          </w:tcPr>
          <w:p w14:paraId="7B84C08D" w14:textId="5897F177" w:rsidR="007D06CC" w:rsidRDefault="00FC5D58" w:rsidP="007D06CC">
            <w:pPr>
              <w:rPr>
                <w:b/>
                <w:kern w:val="2"/>
                <w:szCs w:val="24"/>
              </w:rPr>
            </w:pPr>
            <w:r w:rsidRPr="00B85E74">
              <w:rPr>
                <w:b/>
                <w:bCs/>
                <w:kern w:val="2"/>
                <w:szCs w:val="24"/>
              </w:rPr>
              <w:lastRenderedPageBreak/>
              <w:t>12.1. Aplinkosauginių kriterijų nustatymo teisinis pagrindas</w:t>
            </w:r>
          </w:p>
        </w:tc>
        <w:tc>
          <w:tcPr>
            <w:tcW w:w="6477" w:type="dxa"/>
            <w:gridSpan w:val="3"/>
          </w:tcPr>
          <w:p w14:paraId="0F52C236" w14:textId="61C198D4" w:rsidR="007D06CC" w:rsidRPr="002C4B1B" w:rsidRDefault="007D06CC" w:rsidP="007D06CC">
            <w:pPr>
              <w:jc w:val="both"/>
              <w:rPr>
                <w:kern w:val="2"/>
                <w:szCs w:val="24"/>
                <w:shd w:val="clear" w:color="auto" w:fill="FFFFFF"/>
              </w:rPr>
            </w:pPr>
            <w:r w:rsidRPr="002C4B1B">
              <w:rPr>
                <w:kern w:val="2"/>
                <w:szCs w:val="24"/>
                <w:shd w:val="clear" w:color="auto" w:fill="FFFFFF"/>
              </w:rPr>
              <w:t>Aplinkos apsaugos kriterijai P</w:t>
            </w:r>
            <w:r w:rsidR="0013576A">
              <w:rPr>
                <w:kern w:val="2"/>
                <w:szCs w:val="24"/>
                <w:shd w:val="clear" w:color="auto" w:fill="FFFFFF"/>
              </w:rPr>
              <w:t>rekėms</w:t>
            </w:r>
            <w:r w:rsidRPr="002C4B1B">
              <w:rPr>
                <w:kern w:val="2"/>
                <w:szCs w:val="24"/>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p w14:paraId="6667A1BA" w14:textId="029C72CE" w:rsidR="007D06CC" w:rsidRDefault="007D06CC" w:rsidP="007D06CC">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06CC" w14:paraId="1DF7462E" w14:textId="77777777">
        <w:trPr>
          <w:trHeight w:val="300"/>
        </w:trPr>
        <w:tc>
          <w:tcPr>
            <w:tcW w:w="3058" w:type="dxa"/>
          </w:tcPr>
          <w:p w14:paraId="0E0DDB02" w14:textId="7FB94567" w:rsidR="007D06CC" w:rsidRDefault="000441C8" w:rsidP="007D06CC">
            <w:pPr>
              <w:rPr>
                <w:b/>
                <w:kern w:val="2"/>
                <w:szCs w:val="24"/>
              </w:rPr>
            </w:pPr>
            <w:r w:rsidRPr="00B85E74">
              <w:rPr>
                <w:b/>
                <w:bCs/>
                <w:kern w:val="2"/>
                <w:szCs w:val="24"/>
              </w:rPr>
              <w:t xml:space="preserve">12.2. </w:t>
            </w:r>
            <w:r w:rsidRPr="00B85E74">
              <w:rPr>
                <w:b/>
                <w:bCs/>
                <w:color w:val="000000"/>
                <w:kern w:val="2"/>
                <w:szCs w:val="24"/>
                <w:shd w:val="clear" w:color="auto" w:fill="FFFFFF"/>
              </w:rPr>
              <w:t>Su Prekių pakuotėmis susiję aplinkosauginiai kriterijai</w:t>
            </w:r>
          </w:p>
        </w:tc>
        <w:tc>
          <w:tcPr>
            <w:tcW w:w="6477" w:type="dxa"/>
            <w:gridSpan w:val="3"/>
          </w:tcPr>
          <w:p w14:paraId="4497901A" w14:textId="77777777" w:rsidR="007D06CC" w:rsidRDefault="007D06CC" w:rsidP="007D06CC">
            <w:pPr>
              <w:rPr>
                <w:color w:val="000000"/>
                <w:kern w:val="2"/>
                <w:szCs w:val="24"/>
                <w:shd w:val="clear" w:color="auto" w:fill="FFFFFF"/>
              </w:rPr>
            </w:pPr>
            <w:r>
              <w:rPr>
                <w:color w:val="000000"/>
                <w:kern w:val="2"/>
                <w:szCs w:val="24"/>
                <w:shd w:val="clear" w:color="auto" w:fill="FFFFFF"/>
              </w:rPr>
              <w:t>Netaikoma</w:t>
            </w:r>
          </w:p>
          <w:p w14:paraId="05800E04" w14:textId="77777777" w:rsidR="007D06CC" w:rsidRDefault="007D06CC" w:rsidP="007D06CC">
            <w:pPr>
              <w:rPr>
                <w:color w:val="000000"/>
                <w:kern w:val="2"/>
                <w:szCs w:val="24"/>
                <w:shd w:val="clear" w:color="auto" w:fill="FFFFFF"/>
              </w:rPr>
            </w:pPr>
          </w:p>
          <w:p w14:paraId="18F8DB06" w14:textId="7C5091BF" w:rsidR="007D06CC" w:rsidRDefault="007D06CC" w:rsidP="007D06CC">
            <w:pPr>
              <w:rPr>
                <w:color w:val="0070C0"/>
                <w:kern w:val="2"/>
                <w:szCs w:val="24"/>
              </w:rPr>
            </w:pPr>
          </w:p>
        </w:tc>
      </w:tr>
      <w:tr w:rsidR="000441C8" w14:paraId="3FFBA16D" w14:textId="77777777">
        <w:trPr>
          <w:trHeight w:val="300"/>
        </w:trPr>
        <w:tc>
          <w:tcPr>
            <w:tcW w:w="3058" w:type="dxa"/>
          </w:tcPr>
          <w:p w14:paraId="4E2DCADF" w14:textId="02E8DC0B" w:rsidR="000441C8" w:rsidRPr="00B85E74" w:rsidRDefault="005C5ABB" w:rsidP="007D06CC">
            <w:pPr>
              <w:rPr>
                <w:b/>
                <w:bCs/>
                <w:kern w:val="2"/>
                <w:szCs w:val="24"/>
              </w:rPr>
            </w:pPr>
            <w:r w:rsidRPr="00B85E74">
              <w:rPr>
                <w:b/>
                <w:bCs/>
                <w:kern w:val="2"/>
                <w:szCs w:val="24"/>
              </w:rPr>
              <w:t xml:space="preserve">12.3. </w:t>
            </w:r>
            <w:r w:rsidRPr="00B85E74">
              <w:rPr>
                <w:b/>
                <w:bCs/>
                <w:kern w:val="2"/>
                <w:szCs w:val="24"/>
                <w:shd w:val="clear" w:color="auto" w:fill="FFFFFF"/>
              </w:rPr>
              <w:t>Su Prekių pristatymu susiję aplinkosauginiai kriterijai</w:t>
            </w:r>
          </w:p>
        </w:tc>
        <w:tc>
          <w:tcPr>
            <w:tcW w:w="6477" w:type="dxa"/>
            <w:gridSpan w:val="3"/>
          </w:tcPr>
          <w:p w14:paraId="7F9AAEAD" w14:textId="77777777" w:rsidR="005C5ABB" w:rsidRDefault="005C5ABB" w:rsidP="005C5ABB">
            <w:pPr>
              <w:rPr>
                <w:color w:val="000000"/>
                <w:kern w:val="2"/>
                <w:szCs w:val="24"/>
                <w:shd w:val="clear" w:color="auto" w:fill="FFFFFF"/>
              </w:rPr>
            </w:pPr>
            <w:r>
              <w:rPr>
                <w:color w:val="000000"/>
                <w:kern w:val="2"/>
                <w:szCs w:val="24"/>
                <w:shd w:val="clear" w:color="auto" w:fill="FFFFFF"/>
              </w:rPr>
              <w:t>Netaikoma</w:t>
            </w:r>
          </w:p>
          <w:p w14:paraId="4DCCAC52" w14:textId="77777777" w:rsidR="000441C8" w:rsidRDefault="000441C8" w:rsidP="007D06CC">
            <w:pPr>
              <w:rPr>
                <w:color w:val="000000"/>
                <w:kern w:val="2"/>
                <w:szCs w:val="24"/>
                <w:shd w:val="clear" w:color="auto" w:fill="FFFFFF"/>
              </w:rPr>
            </w:pPr>
          </w:p>
        </w:tc>
      </w:tr>
      <w:tr w:rsidR="00DE1B01" w14:paraId="025048F0" w14:textId="77777777">
        <w:trPr>
          <w:trHeight w:val="300"/>
        </w:trPr>
        <w:tc>
          <w:tcPr>
            <w:tcW w:w="3058" w:type="dxa"/>
          </w:tcPr>
          <w:p w14:paraId="37B455F0" w14:textId="064ACE40" w:rsidR="00DE1B01" w:rsidRPr="00B85E74" w:rsidRDefault="00DE1B01" w:rsidP="00DE1B01">
            <w:pPr>
              <w:rPr>
                <w:b/>
                <w:bCs/>
                <w:kern w:val="2"/>
                <w:szCs w:val="24"/>
              </w:rPr>
            </w:pPr>
            <w:r w:rsidRPr="00B85E74">
              <w:rPr>
                <w:b/>
                <w:bCs/>
                <w:kern w:val="2"/>
                <w:szCs w:val="24"/>
              </w:rPr>
              <w:t xml:space="preserve">12.4. </w:t>
            </w:r>
            <w:r w:rsidRPr="00B85E74">
              <w:rPr>
                <w:b/>
                <w:bCs/>
                <w:kern w:val="2"/>
                <w:szCs w:val="24"/>
                <w:shd w:val="clear" w:color="auto" w:fill="FFFFFF"/>
              </w:rPr>
              <w:t>Su Prekėmis susijusių paslaugų (pavyzdžiui, montavimo, apmokymo ir kitos parengimui naudoti skirtos paslaugos) teikimu susiję aplinkosauginiai k</w:t>
            </w:r>
            <w:r w:rsidRPr="00B85E74">
              <w:rPr>
                <w:b/>
                <w:kern w:val="2"/>
                <w:szCs w:val="24"/>
                <w:shd w:val="clear" w:color="auto" w:fill="FFFFFF"/>
              </w:rPr>
              <w:t>riterijai</w:t>
            </w:r>
          </w:p>
        </w:tc>
        <w:tc>
          <w:tcPr>
            <w:tcW w:w="6477" w:type="dxa"/>
            <w:gridSpan w:val="3"/>
          </w:tcPr>
          <w:p w14:paraId="6D5650BF" w14:textId="77777777" w:rsidR="00DE1B01" w:rsidRDefault="00DE1B01" w:rsidP="00DE1B01">
            <w:pPr>
              <w:rPr>
                <w:color w:val="000000"/>
                <w:kern w:val="2"/>
                <w:szCs w:val="24"/>
                <w:shd w:val="clear" w:color="auto" w:fill="FFFFFF"/>
              </w:rPr>
            </w:pPr>
            <w:r>
              <w:rPr>
                <w:color w:val="000000"/>
                <w:kern w:val="2"/>
                <w:szCs w:val="24"/>
                <w:shd w:val="clear" w:color="auto" w:fill="FFFFFF"/>
              </w:rPr>
              <w:t>Netaikoma</w:t>
            </w:r>
          </w:p>
          <w:p w14:paraId="1C519F12" w14:textId="77777777" w:rsidR="00DE1B01" w:rsidRDefault="00DE1B01" w:rsidP="00DE1B01">
            <w:pPr>
              <w:rPr>
                <w:color w:val="000000"/>
                <w:kern w:val="2"/>
                <w:szCs w:val="24"/>
                <w:shd w:val="clear" w:color="auto" w:fill="FFFFFF"/>
              </w:rPr>
            </w:pPr>
          </w:p>
        </w:tc>
      </w:tr>
      <w:tr w:rsidR="00DE1B01" w14:paraId="08A6F6BE" w14:textId="77777777">
        <w:trPr>
          <w:trHeight w:val="300"/>
        </w:trPr>
        <w:tc>
          <w:tcPr>
            <w:tcW w:w="3058" w:type="dxa"/>
          </w:tcPr>
          <w:p w14:paraId="5C6055B7" w14:textId="0D628E9F" w:rsidR="00DE1B01" w:rsidRPr="00B85E74" w:rsidRDefault="00771412" w:rsidP="00DE1B01">
            <w:pPr>
              <w:rPr>
                <w:b/>
                <w:bCs/>
                <w:kern w:val="2"/>
                <w:szCs w:val="24"/>
              </w:rPr>
            </w:pPr>
            <w:r w:rsidRPr="00B85E74">
              <w:rPr>
                <w:b/>
                <w:bCs/>
                <w:kern w:val="2"/>
                <w:szCs w:val="24"/>
              </w:rPr>
              <w:t>12.5. Su perkamomis Prekėmis susiję socialiniai kriterijai</w:t>
            </w:r>
          </w:p>
        </w:tc>
        <w:tc>
          <w:tcPr>
            <w:tcW w:w="6477" w:type="dxa"/>
            <w:gridSpan w:val="3"/>
          </w:tcPr>
          <w:p w14:paraId="63F4DE83" w14:textId="77777777" w:rsidR="00771412" w:rsidRDefault="00771412" w:rsidP="00771412">
            <w:pPr>
              <w:rPr>
                <w:color w:val="000000"/>
                <w:kern w:val="2"/>
                <w:szCs w:val="24"/>
                <w:shd w:val="clear" w:color="auto" w:fill="FFFFFF"/>
              </w:rPr>
            </w:pPr>
            <w:r>
              <w:rPr>
                <w:color w:val="000000"/>
                <w:kern w:val="2"/>
                <w:szCs w:val="24"/>
                <w:shd w:val="clear" w:color="auto" w:fill="FFFFFF"/>
              </w:rPr>
              <w:t>Netaikoma</w:t>
            </w:r>
          </w:p>
          <w:p w14:paraId="76C542F7" w14:textId="77777777" w:rsidR="00DE1B01" w:rsidRDefault="00DE1B01" w:rsidP="00DE1B01">
            <w:pPr>
              <w:rPr>
                <w:color w:val="000000"/>
                <w:kern w:val="2"/>
                <w:szCs w:val="24"/>
                <w:shd w:val="clear" w:color="auto" w:fill="FFFFFF"/>
              </w:rPr>
            </w:pPr>
          </w:p>
        </w:tc>
      </w:tr>
      <w:tr w:rsidR="00DE1B01" w14:paraId="79AFB6C5" w14:textId="77777777">
        <w:trPr>
          <w:trHeight w:val="300"/>
        </w:trPr>
        <w:tc>
          <w:tcPr>
            <w:tcW w:w="9535" w:type="dxa"/>
            <w:gridSpan w:val="4"/>
          </w:tcPr>
          <w:p w14:paraId="2B9E79B4" w14:textId="173CEDD2" w:rsidR="00DE1B01" w:rsidRDefault="00DE1B01" w:rsidP="00DE1B01">
            <w:pPr>
              <w:jc w:val="center"/>
              <w:rPr>
                <w:kern w:val="2"/>
                <w:szCs w:val="24"/>
              </w:rPr>
            </w:pPr>
            <w:r>
              <w:rPr>
                <w:b/>
                <w:kern w:val="2"/>
                <w:szCs w:val="24"/>
              </w:rPr>
              <w:t>1</w:t>
            </w:r>
            <w:r w:rsidR="003B0E2C">
              <w:rPr>
                <w:b/>
                <w:kern w:val="2"/>
                <w:szCs w:val="24"/>
              </w:rPr>
              <w:t>3</w:t>
            </w:r>
            <w:r>
              <w:rPr>
                <w:b/>
                <w:kern w:val="2"/>
                <w:szCs w:val="24"/>
              </w:rPr>
              <w:t xml:space="preserve">. BENDRŲJŲ SĄLYGŲ PAKEITIMAI IR PAPILDYMAI </w:t>
            </w:r>
          </w:p>
        </w:tc>
      </w:tr>
      <w:tr w:rsidR="00DE1B01" w14:paraId="4528E8C8" w14:textId="77777777">
        <w:trPr>
          <w:trHeight w:val="300"/>
        </w:trPr>
        <w:tc>
          <w:tcPr>
            <w:tcW w:w="3058" w:type="dxa"/>
          </w:tcPr>
          <w:p w14:paraId="65038F3D" w14:textId="1985D56A" w:rsidR="00DE1B01" w:rsidRDefault="00DE1B01" w:rsidP="00DE1B01">
            <w:pPr>
              <w:rPr>
                <w:b/>
                <w:kern w:val="2"/>
                <w:szCs w:val="24"/>
              </w:rPr>
            </w:pPr>
            <w:r>
              <w:rPr>
                <w:b/>
                <w:kern w:val="2"/>
                <w:szCs w:val="24"/>
              </w:rPr>
              <w:t>1</w:t>
            </w:r>
            <w:r w:rsidR="003B0E2C">
              <w:rPr>
                <w:b/>
                <w:kern w:val="2"/>
                <w:szCs w:val="24"/>
              </w:rPr>
              <w:t>3</w:t>
            </w:r>
            <w:r>
              <w:rPr>
                <w:b/>
                <w:kern w:val="2"/>
                <w:szCs w:val="24"/>
              </w:rPr>
              <w:t xml:space="preserve">.1. </w:t>
            </w:r>
          </w:p>
        </w:tc>
        <w:tc>
          <w:tcPr>
            <w:tcW w:w="6477" w:type="dxa"/>
            <w:gridSpan w:val="3"/>
          </w:tcPr>
          <w:p w14:paraId="621E1875" w14:textId="4A272DB4" w:rsidR="00825BC9" w:rsidRPr="00B85E74" w:rsidRDefault="00825BC9" w:rsidP="0076445E">
            <w:pPr>
              <w:jc w:val="both"/>
              <w:rPr>
                <w:kern w:val="2"/>
                <w:szCs w:val="24"/>
              </w:rPr>
            </w:pPr>
            <w:r w:rsidRPr="00B85E74">
              <w:rPr>
                <w:kern w:val="2"/>
                <w:szCs w:val="24"/>
              </w:rPr>
              <w:t xml:space="preserve">Keičiami Sutarties Bendrųjų sąlygų punktai: </w:t>
            </w:r>
            <w:r w:rsidR="00A22AB0">
              <w:rPr>
                <w:kern w:val="2"/>
                <w:szCs w:val="24"/>
              </w:rPr>
              <w:t>3.2.3</w:t>
            </w:r>
            <w:r w:rsidR="00E66A03">
              <w:rPr>
                <w:kern w:val="2"/>
                <w:szCs w:val="24"/>
              </w:rPr>
              <w:t>.</w:t>
            </w:r>
            <w:r w:rsidR="00A22AB0">
              <w:rPr>
                <w:kern w:val="2"/>
                <w:szCs w:val="24"/>
              </w:rPr>
              <w:t xml:space="preserve">, </w:t>
            </w:r>
            <w:r w:rsidRPr="00B85E74">
              <w:rPr>
                <w:kern w:val="2"/>
                <w:szCs w:val="24"/>
              </w:rPr>
              <w:t>12.2.1.1., 12.2.1.2., 12.2.2.  </w:t>
            </w:r>
          </w:p>
          <w:p w14:paraId="379D2DAD" w14:textId="77777777" w:rsidR="00825BC9" w:rsidRDefault="00825BC9" w:rsidP="0076445E">
            <w:pPr>
              <w:jc w:val="both"/>
              <w:rPr>
                <w:kern w:val="2"/>
                <w:szCs w:val="24"/>
              </w:rPr>
            </w:pPr>
            <w:r w:rsidRPr="00B85E74">
              <w:rPr>
                <w:kern w:val="2"/>
                <w:szCs w:val="24"/>
              </w:rPr>
              <w:t>Šalys susitaria pakeisti nurodytus Sutarties Bendrųjų sąlygų punktus ir išdėstyti juos nauja redakcija:</w:t>
            </w:r>
          </w:p>
          <w:p w14:paraId="5A9E5D17" w14:textId="1A49B5C0" w:rsidR="00E66A03" w:rsidRPr="00B17055" w:rsidRDefault="00B17055" w:rsidP="000B6CC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w:t>
            </w:r>
            <w:r w:rsidRPr="009B5256">
              <w:rPr>
                <w:rFonts w:eastAsia="Arial"/>
                <w:color w:val="000000"/>
                <w:szCs w:val="24"/>
                <w:shd w:val="clear" w:color="auto" w:fill="FFFFFF"/>
              </w:rPr>
              <w:t xml:space="preserve">minėtos informacijos pasikeitimus </w:t>
            </w:r>
            <w:r w:rsidRPr="009B5256">
              <w:rPr>
                <w:szCs w:val="24"/>
              </w:rPr>
              <w:t xml:space="preserve">bei </w:t>
            </w:r>
            <w:r w:rsidR="00A75888">
              <w:rPr>
                <w:szCs w:val="24"/>
              </w:rPr>
              <w:t xml:space="preserve">nė vėliau nei prieš </w:t>
            </w:r>
            <w:r w:rsidR="00F637E7">
              <w:rPr>
                <w:szCs w:val="24"/>
              </w:rPr>
              <w:t xml:space="preserve">30 (trisdešimt) kalendorinių dienų informuotų apie </w:t>
            </w:r>
            <w:r w:rsidRPr="009B5256">
              <w:rPr>
                <w:szCs w:val="24"/>
              </w:rPr>
              <w:t>naujų subtiekėjų pasitelkimą</w:t>
            </w:r>
            <w:r w:rsidRPr="009B5256">
              <w:rPr>
                <w:rFonts w:eastAsia="Arial"/>
                <w:color w:val="000000"/>
                <w:szCs w:val="24"/>
                <w:shd w:val="clear" w:color="auto" w:fill="FFFFFF"/>
              </w:rPr>
              <w:t xml:space="preserve"> visu Sutarties vykdymo metu. </w:t>
            </w:r>
            <w:r w:rsidR="000B6CCE" w:rsidRPr="009B5256">
              <w:rPr>
                <w:rFonts w:eastAsia="Arial"/>
                <w:color w:val="000000"/>
                <w:szCs w:val="24"/>
                <w:shd w:val="clear" w:color="auto" w:fill="FFFFFF"/>
              </w:rPr>
              <w:t xml:space="preserve">Tais atvejais, kai keičiamas subtiekėjas, kuriam nuosavybės teise priklauso Sutarties vykdymui naudojamas duomenų centras ir jame esanti techninė įranga (tarnybinių stočių, duomenų masyvų,  nepertraukiamo maitinimo šaltinių, oro kondicionavimo įrenginių, dujų gesinimo sistemų), tuomet Pirkėjas reikalauja, kad Tiekėjas praneštų apie tokio subtiekėjo pakeitimą ne vėliau nei </w:t>
            </w:r>
            <w:r w:rsidR="000B6CCE" w:rsidRPr="009B5256">
              <w:rPr>
                <w:rFonts w:eastAsia="Arial"/>
                <w:color w:val="000000"/>
                <w:szCs w:val="24"/>
                <w:shd w:val="clear" w:color="auto" w:fill="FFFFFF"/>
              </w:rPr>
              <w:lastRenderedPageBreak/>
              <w:t xml:space="preserve">prieš 30 (trisdešimt) kalendorinių dienų bei pateiktų dokumentus, įrodančius minėtų sistemų saugumo užtikrinimą bei techninių parametrų atitikimą saugos reikalavimams. </w:t>
            </w:r>
            <w:r w:rsidRPr="009B5256">
              <w:rPr>
                <w:color w:val="000000"/>
                <w:szCs w:val="24"/>
              </w:rPr>
              <w:t>Pirkėjas</w:t>
            </w:r>
            <w:r>
              <w:rPr>
                <w:color w:val="000000"/>
                <w:szCs w:val="24"/>
              </w:rPr>
              <w:t xml:space="preserve">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r w:rsidR="00F50B09" w:rsidRPr="00F50B09">
              <w:rPr>
                <w:kern w:val="2"/>
                <w:szCs w:val="24"/>
              </w:rPr>
              <w:t>.</w:t>
            </w:r>
          </w:p>
          <w:p w14:paraId="23EE1247" w14:textId="77777777" w:rsidR="00825BC9" w:rsidRPr="00B85E74" w:rsidRDefault="00825BC9" w:rsidP="0076445E">
            <w:pPr>
              <w:jc w:val="both"/>
              <w:rPr>
                <w:kern w:val="2"/>
                <w:szCs w:val="24"/>
              </w:rPr>
            </w:pPr>
            <w:r w:rsidRPr="00B85E74">
              <w:rPr>
                <w:kern w:val="2"/>
                <w:szCs w:val="24"/>
              </w:rPr>
              <w:t>12.2.1.1. elektroninę sąskaitą faktūrą, atitinkančią Europos elektroninių sąskaitų faktūrų standartą, kurio nuoroda paskelbta 2017 m. spalio 16 d. Komisijos įgyvendinimo sprendime </w:t>
            </w:r>
            <w:hyperlink r:id="rId9" w:tgtFrame="_blank" w:history="1">
              <w:r w:rsidRPr="00B85E74">
                <w:rPr>
                  <w:rStyle w:val="Hyperlink"/>
                  <w:kern w:val="2"/>
                  <w:szCs w:val="24"/>
                </w:rPr>
                <w:t>(ES) 2017/1870</w:t>
              </w:r>
            </w:hyperlink>
            <w:r w:rsidRPr="00B85E74">
              <w:rPr>
                <w:kern w:val="2"/>
                <w:szCs w:val="24"/>
              </w:rPr>
              <w:t> dėl nuorodos į Europos elektroninių sąskaitų faktūrų standartą ir sintaksių sąrašo paskelbimo pagal Europos Parlamento ir Tarybos direktyvą </w:t>
            </w:r>
            <w:hyperlink r:id="rId10" w:tgtFrame="_blank" w:history="1">
              <w:r w:rsidRPr="00B85E74">
                <w:rPr>
                  <w:rStyle w:val="Hyperlink"/>
                  <w:kern w:val="2"/>
                  <w:szCs w:val="24"/>
                </w:rPr>
                <w:t>2014/55/ES</w:t>
              </w:r>
            </w:hyperlink>
            <w:r w:rsidRPr="00B85E74">
              <w:rPr>
                <w:kern w:val="2"/>
                <w:szCs w:val="24"/>
              </w:rPr>
              <w:t> (toliau – </w:t>
            </w:r>
            <w:r w:rsidRPr="00B85E74">
              <w:rPr>
                <w:b/>
                <w:bCs/>
                <w:kern w:val="2"/>
                <w:szCs w:val="24"/>
              </w:rPr>
              <w:t>Europos elektroninių sąskaitų faktūrų</w:t>
            </w:r>
            <w:r w:rsidRPr="00B85E74">
              <w:rPr>
                <w:kern w:val="2"/>
                <w:szCs w:val="24"/>
              </w:rPr>
              <w:t> </w:t>
            </w:r>
            <w:r w:rsidRPr="00B85E74">
              <w:rPr>
                <w:b/>
                <w:bCs/>
                <w:kern w:val="2"/>
                <w:szCs w:val="24"/>
              </w:rPr>
              <w:t>standartas</w:t>
            </w:r>
            <w:r w:rsidRPr="00B85E74">
              <w:rPr>
                <w:kern w:val="2"/>
                <w:szCs w:val="24"/>
              </w:rPr>
              <w:t>), Tiekėjas gali pateikti pasirinktomis priemonėmis;</w:t>
            </w:r>
          </w:p>
          <w:p w14:paraId="7F3FEBC1" w14:textId="77777777" w:rsidR="00825BC9" w:rsidRPr="00B85E74" w:rsidRDefault="00825BC9" w:rsidP="0076445E">
            <w:pPr>
              <w:jc w:val="both"/>
              <w:rPr>
                <w:kern w:val="2"/>
                <w:szCs w:val="24"/>
              </w:rPr>
            </w:pPr>
            <w:bookmarkStart w:id="4" w:name="part_1477ea702872459cb7b2ae1a6ff82634"/>
            <w:bookmarkEnd w:id="4"/>
            <w:r w:rsidRPr="00B85E74">
              <w:rPr>
                <w:kern w:val="2"/>
                <w:szCs w:val="24"/>
              </w:rPr>
              <w:t>12.2.1.2. Europos elektroninių sąskaitų faktūrų standarto neatitinkančią elektroninę sąskaitą faktūrą Tiekėjas gali teikti tik naudodamasis Sąskaitų administravimo bendrosios informacinės sistemos (toliau – SABIS) priemonėmis.</w:t>
            </w:r>
          </w:p>
          <w:p w14:paraId="57391D61" w14:textId="0F3C7B00" w:rsidR="001A2427" w:rsidRDefault="00825BC9" w:rsidP="0076445E">
            <w:pPr>
              <w:jc w:val="both"/>
              <w:rPr>
                <w:kern w:val="2"/>
                <w:szCs w:val="24"/>
              </w:rPr>
            </w:pPr>
            <w:bookmarkStart w:id="5" w:name="part_68e05c4b57884a42a1323090570c2482"/>
            <w:bookmarkEnd w:id="5"/>
            <w:r w:rsidRPr="00B85E74">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DE1B01" w14:paraId="569412CA" w14:textId="77777777">
        <w:trPr>
          <w:trHeight w:val="300"/>
        </w:trPr>
        <w:tc>
          <w:tcPr>
            <w:tcW w:w="3058" w:type="dxa"/>
          </w:tcPr>
          <w:p w14:paraId="4D7712A1" w14:textId="20DAFA84" w:rsidR="00DE1B01" w:rsidRDefault="00DE1B01" w:rsidP="00DE1B01">
            <w:pPr>
              <w:rPr>
                <w:b/>
                <w:kern w:val="2"/>
                <w:szCs w:val="24"/>
              </w:rPr>
            </w:pPr>
            <w:r>
              <w:rPr>
                <w:b/>
                <w:kern w:val="2"/>
                <w:szCs w:val="24"/>
              </w:rPr>
              <w:lastRenderedPageBreak/>
              <w:t>1</w:t>
            </w:r>
            <w:r w:rsidR="003907A8">
              <w:rPr>
                <w:b/>
                <w:kern w:val="2"/>
                <w:szCs w:val="24"/>
              </w:rPr>
              <w:t>3</w:t>
            </w:r>
            <w:r>
              <w:rPr>
                <w:b/>
                <w:kern w:val="2"/>
                <w:szCs w:val="24"/>
              </w:rPr>
              <w:t>.2.</w:t>
            </w:r>
          </w:p>
        </w:tc>
        <w:tc>
          <w:tcPr>
            <w:tcW w:w="6477" w:type="dxa"/>
            <w:gridSpan w:val="3"/>
          </w:tcPr>
          <w:p w14:paraId="1BC7AF12" w14:textId="148562C7" w:rsidR="00DE1B01" w:rsidRDefault="00DE1B01" w:rsidP="00DE1B01">
            <w:pPr>
              <w:rPr>
                <w:kern w:val="2"/>
                <w:szCs w:val="24"/>
              </w:rPr>
            </w:pPr>
            <w:r w:rsidRPr="00B85E74">
              <w:rPr>
                <w:kern w:val="2"/>
                <w:szCs w:val="24"/>
              </w:rPr>
              <w:t>Netaikoma.</w:t>
            </w:r>
          </w:p>
        </w:tc>
      </w:tr>
      <w:tr w:rsidR="00DE1B01" w14:paraId="42F49DE6" w14:textId="77777777">
        <w:trPr>
          <w:trHeight w:val="300"/>
        </w:trPr>
        <w:tc>
          <w:tcPr>
            <w:tcW w:w="3058" w:type="dxa"/>
          </w:tcPr>
          <w:p w14:paraId="09A1B3A4" w14:textId="48669BB2" w:rsidR="00DE1B01" w:rsidRDefault="00DE1B01" w:rsidP="00DE1B01">
            <w:pPr>
              <w:rPr>
                <w:b/>
                <w:kern w:val="2"/>
                <w:szCs w:val="24"/>
              </w:rPr>
            </w:pPr>
            <w:r>
              <w:rPr>
                <w:b/>
                <w:kern w:val="2"/>
                <w:szCs w:val="24"/>
              </w:rPr>
              <w:t>1</w:t>
            </w:r>
            <w:r w:rsidR="003907A8">
              <w:rPr>
                <w:b/>
                <w:kern w:val="2"/>
                <w:szCs w:val="24"/>
              </w:rPr>
              <w:t>3</w:t>
            </w:r>
            <w:r>
              <w:rPr>
                <w:b/>
                <w:kern w:val="2"/>
                <w:szCs w:val="24"/>
              </w:rPr>
              <w:t>.3.</w:t>
            </w:r>
          </w:p>
        </w:tc>
        <w:tc>
          <w:tcPr>
            <w:tcW w:w="6477" w:type="dxa"/>
            <w:gridSpan w:val="3"/>
          </w:tcPr>
          <w:p w14:paraId="7E73FE6D" w14:textId="6A25AC97" w:rsidR="00DE1B01" w:rsidRDefault="00DE1B01" w:rsidP="00DE1B01">
            <w:pPr>
              <w:rPr>
                <w:kern w:val="2"/>
                <w:szCs w:val="24"/>
              </w:rPr>
            </w:pPr>
            <w:r w:rsidRPr="00B85E74">
              <w:rPr>
                <w:kern w:val="2"/>
                <w:szCs w:val="24"/>
              </w:rPr>
              <w:t>Netaikoma.</w:t>
            </w:r>
          </w:p>
        </w:tc>
      </w:tr>
      <w:tr w:rsidR="00DE1B01" w14:paraId="0F429E2D" w14:textId="77777777">
        <w:trPr>
          <w:trHeight w:val="300"/>
        </w:trPr>
        <w:tc>
          <w:tcPr>
            <w:tcW w:w="3058" w:type="dxa"/>
          </w:tcPr>
          <w:p w14:paraId="3D5A5599" w14:textId="163BB212" w:rsidR="00DE1B01" w:rsidRDefault="00DE1B01" w:rsidP="00DE1B01">
            <w:pPr>
              <w:rPr>
                <w:b/>
                <w:kern w:val="2"/>
                <w:szCs w:val="24"/>
              </w:rPr>
            </w:pPr>
            <w:r>
              <w:rPr>
                <w:b/>
                <w:kern w:val="2"/>
                <w:szCs w:val="24"/>
              </w:rPr>
              <w:t>1</w:t>
            </w:r>
            <w:r w:rsidR="003907A8">
              <w:rPr>
                <w:b/>
                <w:kern w:val="2"/>
                <w:szCs w:val="24"/>
              </w:rPr>
              <w:t>3</w:t>
            </w:r>
            <w:r>
              <w:rPr>
                <w:b/>
                <w:kern w:val="2"/>
                <w:szCs w:val="24"/>
              </w:rPr>
              <w:t>.4.</w:t>
            </w:r>
          </w:p>
        </w:tc>
        <w:tc>
          <w:tcPr>
            <w:tcW w:w="6477" w:type="dxa"/>
            <w:gridSpan w:val="3"/>
          </w:tcPr>
          <w:p w14:paraId="4D92AEA4" w14:textId="55012F71" w:rsidR="00DE1B01" w:rsidRDefault="00DE1B01" w:rsidP="00DE1B01">
            <w:pPr>
              <w:rPr>
                <w:color w:val="0070C0"/>
                <w:kern w:val="2"/>
                <w:szCs w:val="24"/>
              </w:rPr>
            </w:pPr>
            <w:r w:rsidRPr="00B85E74">
              <w:rPr>
                <w:kern w:val="2"/>
                <w:szCs w:val="24"/>
              </w:rPr>
              <w:t>Netaikoma.</w:t>
            </w:r>
          </w:p>
        </w:tc>
      </w:tr>
      <w:tr w:rsidR="00DE1B01" w14:paraId="00791680" w14:textId="77777777">
        <w:trPr>
          <w:trHeight w:val="300"/>
        </w:trPr>
        <w:tc>
          <w:tcPr>
            <w:tcW w:w="3058" w:type="dxa"/>
          </w:tcPr>
          <w:p w14:paraId="09BADA99" w14:textId="44E0C9F5" w:rsidR="00DE1B01" w:rsidRDefault="00DE1B01" w:rsidP="00DE1B01">
            <w:pPr>
              <w:rPr>
                <w:b/>
                <w:kern w:val="2"/>
                <w:szCs w:val="24"/>
              </w:rPr>
            </w:pPr>
            <w:r>
              <w:rPr>
                <w:b/>
                <w:kern w:val="2"/>
                <w:szCs w:val="24"/>
              </w:rPr>
              <w:t>1</w:t>
            </w:r>
            <w:r w:rsidR="00020E19">
              <w:rPr>
                <w:b/>
                <w:kern w:val="2"/>
                <w:szCs w:val="24"/>
              </w:rPr>
              <w:t>3</w:t>
            </w:r>
            <w:r>
              <w:rPr>
                <w:b/>
                <w:kern w:val="2"/>
                <w:szCs w:val="24"/>
              </w:rPr>
              <w:t>.5.</w:t>
            </w:r>
          </w:p>
        </w:tc>
        <w:tc>
          <w:tcPr>
            <w:tcW w:w="6477" w:type="dxa"/>
            <w:gridSpan w:val="3"/>
          </w:tcPr>
          <w:p w14:paraId="6060E68A" w14:textId="77777777" w:rsidR="00DE1B01" w:rsidRDefault="00DE1B01" w:rsidP="00DE1B0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E1B01" w14:paraId="5FD3879D" w14:textId="77777777">
        <w:trPr>
          <w:trHeight w:val="300"/>
        </w:trPr>
        <w:tc>
          <w:tcPr>
            <w:tcW w:w="9535" w:type="dxa"/>
            <w:gridSpan w:val="4"/>
          </w:tcPr>
          <w:p w14:paraId="4060E239" w14:textId="7DD8588F" w:rsidR="00DE1B01" w:rsidRDefault="00DE1B01" w:rsidP="00DE1B01">
            <w:pPr>
              <w:jc w:val="center"/>
              <w:rPr>
                <w:b/>
                <w:kern w:val="2"/>
                <w:szCs w:val="24"/>
              </w:rPr>
            </w:pPr>
            <w:r>
              <w:rPr>
                <w:b/>
                <w:kern w:val="2"/>
                <w:szCs w:val="24"/>
              </w:rPr>
              <w:t>1</w:t>
            </w:r>
            <w:r w:rsidR="004937AA">
              <w:rPr>
                <w:b/>
                <w:kern w:val="2"/>
                <w:szCs w:val="24"/>
              </w:rPr>
              <w:t>4</w:t>
            </w:r>
            <w:r>
              <w:rPr>
                <w:b/>
                <w:kern w:val="2"/>
                <w:szCs w:val="24"/>
              </w:rPr>
              <w:t>. SUTARTIES PRIEDAI</w:t>
            </w:r>
          </w:p>
        </w:tc>
      </w:tr>
      <w:tr w:rsidR="00DE1B01" w14:paraId="44B74624" w14:textId="77777777">
        <w:trPr>
          <w:trHeight w:val="300"/>
        </w:trPr>
        <w:tc>
          <w:tcPr>
            <w:tcW w:w="3058" w:type="dxa"/>
          </w:tcPr>
          <w:p w14:paraId="51066E59" w14:textId="3F903C70" w:rsidR="00DE1B01" w:rsidRDefault="00DE1B01" w:rsidP="00020E19">
            <w:pPr>
              <w:rPr>
                <w:b/>
                <w:kern w:val="2"/>
                <w:szCs w:val="24"/>
              </w:rPr>
            </w:pPr>
            <w:r>
              <w:rPr>
                <w:b/>
                <w:kern w:val="2"/>
                <w:szCs w:val="24"/>
              </w:rPr>
              <w:t>1</w:t>
            </w:r>
            <w:r w:rsidR="004937AA">
              <w:rPr>
                <w:b/>
                <w:kern w:val="2"/>
                <w:szCs w:val="24"/>
              </w:rPr>
              <w:t>4</w:t>
            </w:r>
            <w:r>
              <w:rPr>
                <w:b/>
                <w:kern w:val="2"/>
                <w:szCs w:val="24"/>
              </w:rPr>
              <w:t>.1. Priedas Nr. 1</w:t>
            </w:r>
          </w:p>
        </w:tc>
        <w:tc>
          <w:tcPr>
            <w:tcW w:w="6477" w:type="dxa"/>
            <w:gridSpan w:val="3"/>
          </w:tcPr>
          <w:p w14:paraId="7EC41DC7" w14:textId="6541FD32" w:rsidR="00DE1B01" w:rsidRDefault="00DE1B01" w:rsidP="00DE1B01">
            <w:pPr>
              <w:rPr>
                <w:b/>
                <w:kern w:val="2"/>
                <w:szCs w:val="24"/>
              </w:rPr>
            </w:pPr>
            <w:r w:rsidRPr="00E66AD0">
              <w:rPr>
                <w:kern w:val="2"/>
              </w:rPr>
              <w:t>Techninė specifikacija</w:t>
            </w:r>
          </w:p>
        </w:tc>
      </w:tr>
      <w:tr w:rsidR="00DE1B01" w14:paraId="7B81C712" w14:textId="77777777">
        <w:trPr>
          <w:trHeight w:val="300"/>
        </w:trPr>
        <w:tc>
          <w:tcPr>
            <w:tcW w:w="3058" w:type="dxa"/>
          </w:tcPr>
          <w:p w14:paraId="460AADD1" w14:textId="05BAE8DB" w:rsidR="00DE1B01" w:rsidRDefault="00DE1B01" w:rsidP="00020E19">
            <w:pPr>
              <w:rPr>
                <w:b/>
                <w:kern w:val="2"/>
                <w:szCs w:val="24"/>
              </w:rPr>
            </w:pPr>
            <w:r>
              <w:rPr>
                <w:b/>
                <w:kern w:val="2"/>
                <w:szCs w:val="24"/>
              </w:rPr>
              <w:t>1</w:t>
            </w:r>
            <w:r w:rsidR="004937AA">
              <w:rPr>
                <w:b/>
                <w:kern w:val="2"/>
                <w:szCs w:val="24"/>
              </w:rPr>
              <w:t>4</w:t>
            </w:r>
            <w:r>
              <w:rPr>
                <w:b/>
                <w:kern w:val="2"/>
                <w:szCs w:val="24"/>
              </w:rPr>
              <w:t>.2. Priedas Nr. 2</w:t>
            </w:r>
          </w:p>
        </w:tc>
        <w:tc>
          <w:tcPr>
            <w:tcW w:w="6477" w:type="dxa"/>
            <w:gridSpan w:val="3"/>
          </w:tcPr>
          <w:p w14:paraId="22BB037E" w14:textId="2F9B657F" w:rsidR="00DE1B01" w:rsidRDefault="00DE1B01" w:rsidP="00DE1B01">
            <w:pPr>
              <w:rPr>
                <w:b/>
                <w:kern w:val="2"/>
                <w:szCs w:val="24"/>
              </w:rPr>
            </w:pPr>
            <w:r w:rsidRPr="00E66AD0">
              <w:rPr>
                <w:kern w:val="2"/>
                <w:szCs w:val="24"/>
              </w:rPr>
              <w:t>Tiekėjo Pasiūlymas</w:t>
            </w:r>
          </w:p>
        </w:tc>
      </w:tr>
      <w:tr w:rsidR="00DE1B01" w14:paraId="23BFC171" w14:textId="77777777">
        <w:trPr>
          <w:trHeight w:val="300"/>
        </w:trPr>
        <w:tc>
          <w:tcPr>
            <w:tcW w:w="3058" w:type="dxa"/>
          </w:tcPr>
          <w:p w14:paraId="3CBEF6A0" w14:textId="4E8384CA" w:rsidR="00DE1B01" w:rsidRDefault="00DE1B01" w:rsidP="00020E19">
            <w:pPr>
              <w:rPr>
                <w:b/>
                <w:kern w:val="2"/>
                <w:szCs w:val="24"/>
              </w:rPr>
            </w:pPr>
            <w:r>
              <w:rPr>
                <w:b/>
                <w:kern w:val="2"/>
                <w:szCs w:val="24"/>
              </w:rPr>
              <w:t>1</w:t>
            </w:r>
            <w:r w:rsidR="004937AA">
              <w:rPr>
                <w:b/>
                <w:kern w:val="2"/>
                <w:szCs w:val="24"/>
              </w:rPr>
              <w:t>4</w:t>
            </w:r>
            <w:r>
              <w:rPr>
                <w:b/>
                <w:kern w:val="2"/>
                <w:szCs w:val="24"/>
              </w:rPr>
              <w:t>.3. Priedas Nr. 3</w:t>
            </w:r>
          </w:p>
        </w:tc>
        <w:tc>
          <w:tcPr>
            <w:tcW w:w="6477" w:type="dxa"/>
            <w:gridSpan w:val="3"/>
          </w:tcPr>
          <w:p w14:paraId="05081FFC" w14:textId="7791760D" w:rsidR="00DE1B01" w:rsidRDefault="00DE1B01" w:rsidP="00DE1B01">
            <w:pPr>
              <w:rPr>
                <w:b/>
                <w:kern w:val="2"/>
                <w:szCs w:val="24"/>
              </w:rPr>
            </w:pPr>
            <w:r w:rsidRPr="00E66AD0">
              <w:rPr>
                <w:bCs/>
                <w:kern w:val="2"/>
                <w:szCs w:val="24"/>
              </w:rPr>
              <w:t xml:space="preserve">Pirkimo sąlygos </w:t>
            </w:r>
            <w:r w:rsidRPr="00E66AD0">
              <w:rPr>
                <w:szCs w:val="24"/>
              </w:rPr>
              <w:t>(</w:t>
            </w:r>
            <w:r w:rsidRPr="00E66AD0">
              <w:rPr>
                <w:szCs w:val="24"/>
                <w:lang w:eastAsia="lt-LT"/>
              </w:rPr>
              <w:t>išskyrus dokumentus, kurie pridedami kaip atskiri priedai, nurodyti aukščiau</w:t>
            </w:r>
            <w:r w:rsidRPr="00E66AD0">
              <w:rPr>
                <w:szCs w:val="24"/>
              </w:rPr>
              <w:t>) (atskirai nepridedamos)</w:t>
            </w:r>
          </w:p>
        </w:tc>
      </w:tr>
      <w:tr w:rsidR="00676C8B" w14:paraId="1EC4613C" w14:textId="77777777">
        <w:trPr>
          <w:trHeight w:val="300"/>
        </w:trPr>
        <w:tc>
          <w:tcPr>
            <w:tcW w:w="3058" w:type="dxa"/>
          </w:tcPr>
          <w:p w14:paraId="7AC0F15F" w14:textId="6D11C018" w:rsidR="00676C8B" w:rsidRDefault="00681F21" w:rsidP="00020E19">
            <w:pPr>
              <w:rPr>
                <w:b/>
                <w:kern w:val="2"/>
                <w:szCs w:val="24"/>
              </w:rPr>
            </w:pPr>
            <w:r>
              <w:rPr>
                <w:b/>
                <w:kern w:val="2"/>
                <w:szCs w:val="24"/>
              </w:rPr>
              <w:t>14.4. Priedas Nr. 4</w:t>
            </w:r>
          </w:p>
        </w:tc>
        <w:tc>
          <w:tcPr>
            <w:tcW w:w="6477" w:type="dxa"/>
            <w:gridSpan w:val="3"/>
          </w:tcPr>
          <w:p w14:paraId="56F8B854" w14:textId="40B41592" w:rsidR="00676C8B" w:rsidRPr="00E66AD0" w:rsidRDefault="00681F21" w:rsidP="00DE1B01">
            <w:pPr>
              <w:rPr>
                <w:bCs/>
                <w:kern w:val="2"/>
                <w:szCs w:val="24"/>
              </w:rPr>
            </w:pPr>
            <w:r>
              <w:rPr>
                <w:bCs/>
                <w:kern w:val="2"/>
                <w:szCs w:val="24"/>
              </w:rPr>
              <w:t>Asmens duomenų tvarkymo sutartis</w:t>
            </w:r>
          </w:p>
        </w:tc>
      </w:tr>
      <w:tr w:rsidR="00DE1B01" w14:paraId="71FBFC53" w14:textId="77777777">
        <w:tc>
          <w:tcPr>
            <w:tcW w:w="9535" w:type="dxa"/>
            <w:gridSpan w:val="4"/>
          </w:tcPr>
          <w:p w14:paraId="125C1771" w14:textId="77777777" w:rsidR="00DE1B01" w:rsidRDefault="00DE1B01" w:rsidP="00DE1B01">
            <w:pPr>
              <w:jc w:val="center"/>
              <w:rPr>
                <w:b/>
                <w:kern w:val="2"/>
                <w:szCs w:val="24"/>
              </w:rPr>
            </w:pPr>
            <w:r>
              <w:rPr>
                <w:b/>
                <w:kern w:val="2"/>
                <w:szCs w:val="24"/>
              </w:rPr>
              <w:t>16. ŠALIŲ ATSTOVŲ PARAŠAI</w:t>
            </w:r>
          </w:p>
        </w:tc>
      </w:tr>
      <w:tr w:rsidR="00DE1B01" w14:paraId="03B063D0" w14:textId="77777777">
        <w:tc>
          <w:tcPr>
            <w:tcW w:w="5224" w:type="dxa"/>
            <w:gridSpan w:val="3"/>
          </w:tcPr>
          <w:p w14:paraId="6B0BF7C8" w14:textId="77777777" w:rsidR="00DE1B01" w:rsidRDefault="00DE1B01" w:rsidP="00DE1B01">
            <w:pPr>
              <w:jc w:val="center"/>
              <w:rPr>
                <w:b/>
                <w:kern w:val="2"/>
                <w:szCs w:val="24"/>
              </w:rPr>
            </w:pPr>
            <w:r>
              <w:rPr>
                <w:b/>
                <w:kern w:val="2"/>
                <w:szCs w:val="24"/>
              </w:rPr>
              <w:t>PIRKĖJAS</w:t>
            </w:r>
          </w:p>
        </w:tc>
        <w:tc>
          <w:tcPr>
            <w:tcW w:w="4311" w:type="dxa"/>
          </w:tcPr>
          <w:p w14:paraId="452DA8C5" w14:textId="77777777" w:rsidR="00DE1B01" w:rsidRDefault="00DE1B01" w:rsidP="00DE1B01">
            <w:pPr>
              <w:jc w:val="center"/>
              <w:rPr>
                <w:b/>
                <w:kern w:val="2"/>
                <w:szCs w:val="24"/>
              </w:rPr>
            </w:pPr>
            <w:r>
              <w:rPr>
                <w:b/>
                <w:kern w:val="2"/>
                <w:szCs w:val="24"/>
              </w:rPr>
              <w:t>TIEKĖJAS</w:t>
            </w:r>
          </w:p>
        </w:tc>
      </w:tr>
      <w:tr w:rsidR="00DE1B01" w14:paraId="35D176E6" w14:textId="77777777">
        <w:tc>
          <w:tcPr>
            <w:tcW w:w="5224" w:type="dxa"/>
            <w:gridSpan w:val="3"/>
          </w:tcPr>
          <w:p w14:paraId="20F1D8AA" w14:textId="77777777" w:rsidR="00DE1B01" w:rsidRDefault="00DE1B01" w:rsidP="00DE1B01">
            <w:pPr>
              <w:jc w:val="center"/>
              <w:rPr>
                <w:color w:val="4472C4"/>
                <w:kern w:val="2"/>
                <w:szCs w:val="24"/>
              </w:rPr>
            </w:pPr>
            <w:r>
              <w:rPr>
                <w:color w:val="4472C4"/>
                <w:kern w:val="2"/>
                <w:szCs w:val="24"/>
              </w:rPr>
              <w:lastRenderedPageBreak/>
              <w:t>(nurodomos atstovo pareigos, vardas, pavardė)</w:t>
            </w:r>
          </w:p>
        </w:tc>
        <w:tc>
          <w:tcPr>
            <w:tcW w:w="4311" w:type="dxa"/>
          </w:tcPr>
          <w:p w14:paraId="7911AAC6" w14:textId="77777777" w:rsidR="00DE1B01" w:rsidRDefault="00DE1B01" w:rsidP="00DE1B01">
            <w:pPr>
              <w:jc w:val="center"/>
              <w:rPr>
                <w:b/>
                <w:kern w:val="2"/>
                <w:szCs w:val="24"/>
              </w:rPr>
            </w:pPr>
            <w:r>
              <w:rPr>
                <w:color w:val="4472C4"/>
                <w:kern w:val="2"/>
                <w:szCs w:val="24"/>
              </w:rPr>
              <w:t>(nurodomos atstovo pareigos, vardas, pavardė)</w:t>
            </w:r>
          </w:p>
        </w:tc>
      </w:tr>
      <w:tr w:rsidR="00DE1B01" w14:paraId="39910C67" w14:textId="77777777">
        <w:tc>
          <w:tcPr>
            <w:tcW w:w="5224" w:type="dxa"/>
            <w:gridSpan w:val="3"/>
          </w:tcPr>
          <w:p w14:paraId="3FCB30E5" w14:textId="77777777" w:rsidR="00DE1B01" w:rsidRDefault="00DE1B01" w:rsidP="00DE1B01">
            <w:pPr>
              <w:jc w:val="center"/>
              <w:rPr>
                <w:b/>
                <w:color w:val="4472C4"/>
                <w:kern w:val="2"/>
                <w:szCs w:val="24"/>
              </w:rPr>
            </w:pPr>
          </w:p>
          <w:p w14:paraId="711F84C6" w14:textId="77777777" w:rsidR="00DE1B01" w:rsidRDefault="00DE1B01" w:rsidP="00DE1B01">
            <w:pPr>
              <w:jc w:val="center"/>
              <w:rPr>
                <w:b/>
                <w:color w:val="4472C4"/>
                <w:kern w:val="2"/>
                <w:szCs w:val="24"/>
              </w:rPr>
            </w:pPr>
            <w:r>
              <w:rPr>
                <w:b/>
                <w:color w:val="4472C4"/>
                <w:kern w:val="2"/>
                <w:szCs w:val="24"/>
              </w:rPr>
              <w:t>(parašas)</w:t>
            </w:r>
          </w:p>
          <w:p w14:paraId="613599FC" w14:textId="77777777" w:rsidR="00DE1B01" w:rsidRDefault="00DE1B01" w:rsidP="00DE1B01">
            <w:pPr>
              <w:jc w:val="center"/>
              <w:rPr>
                <w:b/>
                <w:color w:val="4472C4"/>
                <w:kern w:val="2"/>
                <w:szCs w:val="24"/>
              </w:rPr>
            </w:pPr>
          </w:p>
          <w:p w14:paraId="606154B4" w14:textId="77777777" w:rsidR="00DE1B01" w:rsidRDefault="00DE1B01" w:rsidP="00DE1B01">
            <w:pPr>
              <w:jc w:val="center"/>
              <w:rPr>
                <w:b/>
                <w:color w:val="4472C4"/>
                <w:kern w:val="2"/>
                <w:szCs w:val="24"/>
              </w:rPr>
            </w:pPr>
          </w:p>
        </w:tc>
        <w:tc>
          <w:tcPr>
            <w:tcW w:w="4311" w:type="dxa"/>
          </w:tcPr>
          <w:p w14:paraId="10FB5669" w14:textId="77777777" w:rsidR="00DE1B01" w:rsidRDefault="00DE1B01" w:rsidP="00DE1B01">
            <w:pPr>
              <w:jc w:val="center"/>
              <w:rPr>
                <w:b/>
                <w:color w:val="4472C4"/>
                <w:kern w:val="2"/>
                <w:szCs w:val="24"/>
              </w:rPr>
            </w:pPr>
          </w:p>
          <w:p w14:paraId="152EA588" w14:textId="77777777" w:rsidR="00DE1B01" w:rsidRDefault="00DE1B01" w:rsidP="00DE1B01">
            <w:pPr>
              <w:jc w:val="center"/>
              <w:rPr>
                <w:b/>
                <w:color w:val="4472C4"/>
                <w:kern w:val="2"/>
                <w:szCs w:val="24"/>
              </w:rPr>
            </w:pPr>
            <w:r>
              <w:rPr>
                <w:b/>
                <w:color w:val="4472C4"/>
                <w:kern w:val="2"/>
                <w:szCs w:val="24"/>
              </w:rPr>
              <w:t>(parašas)</w:t>
            </w:r>
          </w:p>
        </w:tc>
      </w:tr>
    </w:tbl>
    <w:p w14:paraId="0C959587" w14:textId="77777777" w:rsidR="00027B83" w:rsidRDefault="00027B83">
      <w:pPr>
        <w:rPr>
          <w:szCs w:val="24"/>
        </w:rPr>
      </w:pPr>
    </w:p>
    <w:p w14:paraId="619601CE" w14:textId="77777777" w:rsidR="00027B83" w:rsidRDefault="00027B83">
      <w:pPr>
        <w:rPr>
          <w:szCs w:val="24"/>
        </w:rPr>
      </w:pPr>
    </w:p>
    <w:p w14:paraId="52D02AA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5258" w14:textId="77777777" w:rsidR="00385A9C" w:rsidRDefault="00385A9C">
      <w:pPr>
        <w:rPr>
          <w:sz w:val="20"/>
        </w:rPr>
      </w:pPr>
      <w:r>
        <w:rPr>
          <w:sz w:val="20"/>
        </w:rPr>
        <w:separator/>
      </w:r>
    </w:p>
  </w:endnote>
  <w:endnote w:type="continuationSeparator" w:id="0">
    <w:p w14:paraId="6D692F20" w14:textId="77777777" w:rsidR="00385A9C" w:rsidRDefault="00385A9C">
      <w:pPr>
        <w:rPr>
          <w:sz w:val="20"/>
        </w:rPr>
      </w:pPr>
      <w:r>
        <w:rPr>
          <w:sz w:val="20"/>
        </w:rPr>
        <w:continuationSeparator/>
      </w:r>
    </w:p>
  </w:endnote>
  <w:endnote w:type="continuationNotice" w:id="1">
    <w:p w14:paraId="3392CDD6" w14:textId="77777777" w:rsidR="00385A9C" w:rsidRDefault="00385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745A"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5EA5" w14:textId="77777777" w:rsidR="00385A9C" w:rsidRDefault="00385A9C">
      <w:pPr>
        <w:rPr>
          <w:sz w:val="20"/>
        </w:rPr>
      </w:pPr>
      <w:r>
        <w:rPr>
          <w:sz w:val="20"/>
        </w:rPr>
        <w:separator/>
      </w:r>
    </w:p>
  </w:footnote>
  <w:footnote w:type="continuationSeparator" w:id="0">
    <w:p w14:paraId="667A577E" w14:textId="77777777" w:rsidR="00385A9C" w:rsidRDefault="00385A9C">
      <w:pPr>
        <w:rPr>
          <w:sz w:val="20"/>
        </w:rPr>
      </w:pPr>
      <w:r>
        <w:rPr>
          <w:sz w:val="20"/>
        </w:rPr>
        <w:continuationSeparator/>
      </w:r>
    </w:p>
  </w:footnote>
  <w:footnote w:type="continuationNotice" w:id="1">
    <w:p w14:paraId="61E69AF5" w14:textId="77777777" w:rsidR="00385A9C" w:rsidRDefault="00385A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55C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515181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22"/>
    <w:multiLevelType w:val="hybridMultilevel"/>
    <w:tmpl w:val="4A286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0A27EA"/>
    <w:multiLevelType w:val="hybridMultilevel"/>
    <w:tmpl w:val="F8240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2836083">
    <w:abstractNumId w:val="0"/>
  </w:num>
  <w:num w:numId="2" w16cid:durableId="107466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986"/>
    <w:rsid w:val="000201EE"/>
    <w:rsid w:val="00020E19"/>
    <w:rsid w:val="00027B83"/>
    <w:rsid w:val="000441C8"/>
    <w:rsid w:val="0004714D"/>
    <w:rsid w:val="00053E96"/>
    <w:rsid w:val="00066263"/>
    <w:rsid w:val="00074D15"/>
    <w:rsid w:val="00095B42"/>
    <w:rsid w:val="00096C0C"/>
    <w:rsid w:val="000B0897"/>
    <w:rsid w:val="000B3DAB"/>
    <w:rsid w:val="000B6CCE"/>
    <w:rsid w:val="000D07F1"/>
    <w:rsid w:val="000D71C9"/>
    <w:rsid w:val="000E254F"/>
    <w:rsid w:val="000E2794"/>
    <w:rsid w:val="000F3D02"/>
    <w:rsid w:val="001239FF"/>
    <w:rsid w:val="00132CD8"/>
    <w:rsid w:val="0013576A"/>
    <w:rsid w:val="00150284"/>
    <w:rsid w:val="001556C6"/>
    <w:rsid w:val="00156685"/>
    <w:rsid w:val="00157A92"/>
    <w:rsid w:val="001701DD"/>
    <w:rsid w:val="00173794"/>
    <w:rsid w:val="00175089"/>
    <w:rsid w:val="001A2427"/>
    <w:rsid w:val="001D6487"/>
    <w:rsid w:val="001E0862"/>
    <w:rsid w:val="001E2BBF"/>
    <w:rsid w:val="001F5254"/>
    <w:rsid w:val="002053F6"/>
    <w:rsid w:val="00205E36"/>
    <w:rsid w:val="00206D0A"/>
    <w:rsid w:val="0021418C"/>
    <w:rsid w:val="00220E9D"/>
    <w:rsid w:val="00225095"/>
    <w:rsid w:val="002329A0"/>
    <w:rsid w:val="00236DB9"/>
    <w:rsid w:val="00237B95"/>
    <w:rsid w:val="00244EA4"/>
    <w:rsid w:val="00255866"/>
    <w:rsid w:val="0026249B"/>
    <w:rsid w:val="002668C3"/>
    <w:rsid w:val="002753A7"/>
    <w:rsid w:val="002908D5"/>
    <w:rsid w:val="002B3B43"/>
    <w:rsid w:val="002B5586"/>
    <w:rsid w:val="002B667F"/>
    <w:rsid w:val="002C4B1B"/>
    <w:rsid w:val="002D102C"/>
    <w:rsid w:val="002D4C1A"/>
    <w:rsid w:val="002E5EE9"/>
    <w:rsid w:val="002F68A3"/>
    <w:rsid w:val="00303EFA"/>
    <w:rsid w:val="00304C82"/>
    <w:rsid w:val="00321749"/>
    <w:rsid w:val="00326538"/>
    <w:rsid w:val="00352E08"/>
    <w:rsid w:val="00357CB1"/>
    <w:rsid w:val="00360594"/>
    <w:rsid w:val="003616F8"/>
    <w:rsid w:val="00363096"/>
    <w:rsid w:val="0036320D"/>
    <w:rsid w:val="00365450"/>
    <w:rsid w:val="0037655D"/>
    <w:rsid w:val="003776F6"/>
    <w:rsid w:val="003857D8"/>
    <w:rsid w:val="00385A9C"/>
    <w:rsid w:val="003907A8"/>
    <w:rsid w:val="00391634"/>
    <w:rsid w:val="003A5F8C"/>
    <w:rsid w:val="003B0E2C"/>
    <w:rsid w:val="003B193E"/>
    <w:rsid w:val="003B4E79"/>
    <w:rsid w:val="003C1E08"/>
    <w:rsid w:val="003C6A7D"/>
    <w:rsid w:val="003D09F8"/>
    <w:rsid w:val="003D3399"/>
    <w:rsid w:val="003F0470"/>
    <w:rsid w:val="003F0BD7"/>
    <w:rsid w:val="003F4EA3"/>
    <w:rsid w:val="00402C57"/>
    <w:rsid w:val="00412C22"/>
    <w:rsid w:val="00415F5E"/>
    <w:rsid w:val="00421B72"/>
    <w:rsid w:val="00431442"/>
    <w:rsid w:val="00435FF9"/>
    <w:rsid w:val="00440AAC"/>
    <w:rsid w:val="004440C2"/>
    <w:rsid w:val="0045225B"/>
    <w:rsid w:val="004532D9"/>
    <w:rsid w:val="0046651A"/>
    <w:rsid w:val="00475500"/>
    <w:rsid w:val="00490638"/>
    <w:rsid w:val="004937AA"/>
    <w:rsid w:val="004A2303"/>
    <w:rsid w:val="004B4A7D"/>
    <w:rsid w:val="004C2011"/>
    <w:rsid w:val="004E3A9B"/>
    <w:rsid w:val="004E70C4"/>
    <w:rsid w:val="00511F30"/>
    <w:rsid w:val="00514C05"/>
    <w:rsid w:val="00522B7D"/>
    <w:rsid w:val="005302B1"/>
    <w:rsid w:val="005472FF"/>
    <w:rsid w:val="0055521E"/>
    <w:rsid w:val="00557263"/>
    <w:rsid w:val="00564A95"/>
    <w:rsid w:val="00575EA0"/>
    <w:rsid w:val="005C5ABB"/>
    <w:rsid w:val="005E7B31"/>
    <w:rsid w:val="006124D4"/>
    <w:rsid w:val="0064626B"/>
    <w:rsid w:val="0064637C"/>
    <w:rsid w:val="006541D3"/>
    <w:rsid w:val="006562FF"/>
    <w:rsid w:val="00676C8B"/>
    <w:rsid w:val="00681F21"/>
    <w:rsid w:val="006B7B12"/>
    <w:rsid w:val="006D7A37"/>
    <w:rsid w:val="006E742D"/>
    <w:rsid w:val="0071002F"/>
    <w:rsid w:val="0071130F"/>
    <w:rsid w:val="00714188"/>
    <w:rsid w:val="00715059"/>
    <w:rsid w:val="00716D74"/>
    <w:rsid w:val="00717213"/>
    <w:rsid w:val="00724A60"/>
    <w:rsid w:val="00744167"/>
    <w:rsid w:val="00745375"/>
    <w:rsid w:val="0075058C"/>
    <w:rsid w:val="00754400"/>
    <w:rsid w:val="0076445E"/>
    <w:rsid w:val="007650F6"/>
    <w:rsid w:val="00771058"/>
    <w:rsid w:val="00771412"/>
    <w:rsid w:val="00772872"/>
    <w:rsid w:val="00790859"/>
    <w:rsid w:val="00791BA0"/>
    <w:rsid w:val="007B566E"/>
    <w:rsid w:val="007B76A4"/>
    <w:rsid w:val="007D06CC"/>
    <w:rsid w:val="007E0C18"/>
    <w:rsid w:val="007E7DAA"/>
    <w:rsid w:val="007F2F90"/>
    <w:rsid w:val="007F713A"/>
    <w:rsid w:val="00815509"/>
    <w:rsid w:val="00820464"/>
    <w:rsid w:val="00825BC9"/>
    <w:rsid w:val="0085330B"/>
    <w:rsid w:val="0085786C"/>
    <w:rsid w:val="00866B2C"/>
    <w:rsid w:val="00867246"/>
    <w:rsid w:val="00870493"/>
    <w:rsid w:val="00875079"/>
    <w:rsid w:val="00887E18"/>
    <w:rsid w:val="0089388E"/>
    <w:rsid w:val="008A0BEC"/>
    <w:rsid w:val="008A3084"/>
    <w:rsid w:val="008C0C6B"/>
    <w:rsid w:val="008D310F"/>
    <w:rsid w:val="008E1A8D"/>
    <w:rsid w:val="008F0FE6"/>
    <w:rsid w:val="008F40BF"/>
    <w:rsid w:val="008F56A4"/>
    <w:rsid w:val="008F5DF5"/>
    <w:rsid w:val="008F6BAF"/>
    <w:rsid w:val="009160DB"/>
    <w:rsid w:val="00930F3D"/>
    <w:rsid w:val="00931878"/>
    <w:rsid w:val="00952D22"/>
    <w:rsid w:val="009603EA"/>
    <w:rsid w:val="009728BC"/>
    <w:rsid w:val="009729DE"/>
    <w:rsid w:val="0098632D"/>
    <w:rsid w:val="00992FF9"/>
    <w:rsid w:val="009A435B"/>
    <w:rsid w:val="009A7D16"/>
    <w:rsid w:val="009B32B3"/>
    <w:rsid w:val="009B5256"/>
    <w:rsid w:val="009C23CB"/>
    <w:rsid w:val="009C5739"/>
    <w:rsid w:val="009D37E8"/>
    <w:rsid w:val="009D5652"/>
    <w:rsid w:val="009E7493"/>
    <w:rsid w:val="00A0189D"/>
    <w:rsid w:val="00A02E47"/>
    <w:rsid w:val="00A03370"/>
    <w:rsid w:val="00A07D84"/>
    <w:rsid w:val="00A1226A"/>
    <w:rsid w:val="00A22AB0"/>
    <w:rsid w:val="00A35897"/>
    <w:rsid w:val="00A3632E"/>
    <w:rsid w:val="00A44EB1"/>
    <w:rsid w:val="00A53001"/>
    <w:rsid w:val="00A54258"/>
    <w:rsid w:val="00A6283F"/>
    <w:rsid w:val="00A66FD9"/>
    <w:rsid w:val="00A707A6"/>
    <w:rsid w:val="00A74B76"/>
    <w:rsid w:val="00A75888"/>
    <w:rsid w:val="00A76EFA"/>
    <w:rsid w:val="00A87E8E"/>
    <w:rsid w:val="00AA5D81"/>
    <w:rsid w:val="00AA6681"/>
    <w:rsid w:val="00AB2BC2"/>
    <w:rsid w:val="00AC1034"/>
    <w:rsid w:val="00AD5577"/>
    <w:rsid w:val="00AD7D65"/>
    <w:rsid w:val="00AF5ADF"/>
    <w:rsid w:val="00AF65AD"/>
    <w:rsid w:val="00AF7AFD"/>
    <w:rsid w:val="00B1647F"/>
    <w:rsid w:val="00B17055"/>
    <w:rsid w:val="00B311C0"/>
    <w:rsid w:val="00B31267"/>
    <w:rsid w:val="00B3714C"/>
    <w:rsid w:val="00B73F64"/>
    <w:rsid w:val="00BC1A4A"/>
    <w:rsid w:val="00BC20CF"/>
    <w:rsid w:val="00BE16A5"/>
    <w:rsid w:val="00BE256F"/>
    <w:rsid w:val="00BE3C76"/>
    <w:rsid w:val="00BE61C3"/>
    <w:rsid w:val="00C02041"/>
    <w:rsid w:val="00C46BC1"/>
    <w:rsid w:val="00C6660B"/>
    <w:rsid w:val="00C70820"/>
    <w:rsid w:val="00C714CB"/>
    <w:rsid w:val="00C71662"/>
    <w:rsid w:val="00C71F28"/>
    <w:rsid w:val="00C807C8"/>
    <w:rsid w:val="00C8112D"/>
    <w:rsid w:val="00C874D9"/>
    <w:rsid w:val="00C926F9"/>
    <w:rsid w:val="00C94C97"/>
    <w:rsid w:val="00CA7851"/>
    <w:rsid w:val="00CB66DF"/>
    <w:rsid w:val="00CC09F1"/>
    <w:rsid w:val="00CC4485"/>
    <w:rsid w:val="00CD04F1"/>
    <w:rsid w:val="00CD21A3"/>
    <w:rsid w:val="00CE4B21"/>
    <w:rsid w:val="00CF176A"/>
    <w:rsid w:val="00CF7FDF"/>
    <w:rsid w:val="00D1689E"/>
    <w:rsid w:val="00D3759A"/>
    <w:rsid w:val="00D419F8"/>
    <w:rsid w:val="00D54552"/>
    <w:rsid w:val="00D623AB"/>
    <w:rsid w:val="00D75C70"/>
    <w:rsid w:val="00D868E0"/>
    <w:rsid w:val="00D970B8"/>
    <w:rsid w:val="00DA260C"/>
    <w:rsid w:val="00DA4E0C"/>
    <w:rsid w:val="00DB766D"/>
    <w:rsid w:val="00DE1B01"/>
    <w:rsid w:val="00DE4D48"/>
    <w:rsid w:val="00DF3157"/>
    <w:rsid w:val="00E00BD2"/>
    <w:rsid w:val="00E21E1D"/>
    <w:rsid w:val="00E26467"/>
    <w:rsid w:val="00E26D63"/>
    <w:rsid w:val="00E3682B"/>
    <w:rsid w:val="00E57482"/>
    <w:rsid w:val="00E61B0C"/>
    <w:rsid w:val="00E649FF"/>
    <w:rsid w:val="00E64CF0"/>
    <w:rsid w:val="00E66A03"/>
    <w:rsid w:val="00E75E12"/>
    <w:rsid w:val="00E973A5"/>
    <w:rsid w:val="00ED4F07"/>
    <w:rsid w:val="00ED7F60"/>
    <w:rsid w:val="00EE0FD4"/>
    <w:rsid w:val="00EE75F6"/>
    <w:rsid w:val="00F22342"/>
    <w:rsid w:val="00F238FC"/>
    <w:rsid w:val="00F26405"/>
    <w:rsid w:val="00F36A3F"/>
    <w:rsid w:val="00F50107"/>
    <w:rsid w:val="00F50B09"/>
    <w:rsid w:val="00F575F7"/>
    <w:rsid w:val="00F60BD9"/>
    <w:rsid w:val="00F637E7"/>
    <w:rsid w:val="00F7384A"/>
    <w:rsid w:val="00F80AA9"/>
    <w:rsid w:val="00F85D41"/>
    <w:rsid w:val="00F93DFB"/>
    <w:rsid w:val="00FA3BB2"/>
    <w:rsid w:val="00FC5D58"/>
    <w:rsid w:val="00FC7A53"/>
    <w:rsid w:val="00FD0BB3"/>
    <w:rsid w:val="00FD3291"/>
    <w:rsid w:val="00FD65CB"/>
    <w:rsid w:val="00FD6915"/>
    <w:rsid w:val="00FD6E4A"/>
    <w:rsid w:val="00FF5DA9"/>
    <w:rsid w:val="00FF735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F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C6660B"/>
    <w:pPr>
      <w:ind w:left="720"/>
      <w:contextualSpacing/>
    </w:pPr>
  </w:style>
  <w:style w:type="character" w:styleId="CommentReference">
    <w:name w:val="annotation reference"/>
    <w:basedOn w:val="DefaultParagraphFont"/>
    <w:semiHidden/>
    <w:unhideWhenUsed/>
    <w:rsid w:val="003F4EA3"/>
    <w:rPr>
      <w:sz w:val="16"/>
      <w:szCs w:val="16"/>
    </w:rPr>
  </w:style>
  <w:style w:type="paragraph" w:styleId="CommentText">
    <w:name w:val="annotation text"/>
    <w:basedOn w:val="Normal"/>
    <w:link w:val="CommentTextChar"/>
    <w:unhideWhenUsed/>
    <w:rsid w:val="003F4EA3"/>
    <w:rPr>
      <w:sz w:val="20"/>
    </w:rPr>
  </w:style>
  <w:style w:type="character" w:customStyle="1" w:styleId="CommentTextChar">
    <w:name w:val="Comment Text Char"/>
    <w:basedOn w:val="DefaultParagraphFont"/>
    <w:link w:val="CommentText"/>
    <w:rsid w:val="003F4EA3"/>
    <w:rPr>
      <w:sz w:val="20"/>
    </w:rPr>
  </w:style>
  <w:style w:type="paragraph" w:styleId="CommentSubject">
    <w:name w:val="annotation subject"/>
    <w:basedOn w:val="CommentText"/>
    <w:next w:val="CommentText"/>
    <w:link w:val="CommentSubjectChar"/>
    <w:semiHidden/>
    <w:unhideWhenUsed/>
    <w:rsid w:val="003F4EA3"/>
    <w:rPr>
      <w:b/>
      <w:bCs/>
    </w:rPr>
  </w:style>
  <w:style w:type="character" w:customStyle="1" w:styleId="CommentSubjectChar">
    <w:name w:val="Comment Subject Char"/>
    <w:basedOn w:val="CommentTextChar"/>
    <w:link w:val="CommentSubject"/>
    <w:semiHidden/>
    <w:rsid w:val="003F4EA3"/>
    <w:rPr>
      <w:b/>
      <w:bCs/>
      <w:sz w:val="20"/>
    </w:rPr>
  </w:style>
  <w:style w:type="paragraph" w:customStyle="1" w:styleId="pf0">
    <w:name w:val="pf0"/>
    <w:basedOn w:val="Normal"/>
    <w:rsid w:val="00514C05"/>
    <w:pPr>
      <w:spacing w:before="100" w:beforeAutospacing="1" w:after="100" w:afterAutospacing="1"/>
    </w:pPr>
    <w:rPr>
      <w:szCs w:val="24"/>
      <w:lang w:eastAsia="lt-LT"/>
    </w:rPr>
  </w:style>
  <w:style w:type="character" w:customStyle="1" w:styleId="cf01">
    <w:name w:val="cf01"/>
    <w:basedOn w:val="DefaultParagraphFont"/>
    <w:rsid w:val="00514C05"/>
    <w:rPr>
      <w:rFonts w:ascii="Segoe UI" w:hAnsi="Segoe UI" w:cs="Segoe UI" w:hint="default"/>
      <w:sz w:val="18"/>
      <w:szCs w:val="18"/>
    </w:rPr>
  </w:style>
  <w:style w:type="character" w:customStyle="1" w:styleId="cf21">
    <w:name w:val="cf21"/>
    <w:basedOn w:val="DefaultParagraphFont"/>
    <w:rsid w:val="00514C05"/>
    <w:rPr>
      <w:rFonts w:ascii="Segoe UI" w:hAnsi="Segoe UI" w:cs="Segoe UI" w:hint="default"/>
      <w:sz w:val="18"/>
      <w:szCs w:val="18"/>
    </w:rPr>
  </w:style>
  <w:style w:type="character" w:customStyle="1" w:styleId="cf31">
    <w:name w:val="cf31"/>
    <w:basedOn w:val="DefaultParagraphFont"/>
    <w:rsid w:val="00514C05"/>
    <w:rPr>
      <w:rFonts w:ascii="Segoe UI" w:hAnsi="Segoe UI" w:cs="Segoe UI" w:hint="default"/>
      <w:color w:val="404040"/>
      <w:sz w:val="18"/>
      <w:szCs w:val="18"/>
    </w:rPr>
  </w:style>
  <w:style w:type="character" w:customStyle="1" w:styleId="cf41">
    <w:name w:val="cf41"/>
    <w:basedOn w:val="DefaultParagraphFont"/>
    <w:rsid w:val="00514C05"/>
    <w:rPr>
      <w:rFonts w:ascii="Segoe UI" w:hAnsi="Segoe UI" w:cs="Segoe UI" w:hint="default"/>
      <w:b/>
      <w:bCs/>
      <w:i/>
      <w:iCs/>
      <w:sz w:val="18"/>
      <w:szCs w:val="18"/>
    </w:rPr>
  </w:style>
  <w:style w:type="character" w:customStyle="1" w:styleId="cf51">
    <w:name w:val="cf51"/>
    <w:basedOn w:val="DefaultParagraphFont"/>
    <w:rsid w:val="00514C05"/>
    <w:rPr>
      <w:rFonts w:ascii="Segoe UI" w:hAnsi="Segoe UI" w:cs="Segoe UI" w:hint="default"/>
      <w:b/>
      <w:bCs/>
      <w:i/>
      <w:iCs/>
      <w:sz w:val="18"/>
      <w:szCs w:val="18"/>
    </w:rPr>
  </w:style>
  <w:style w:type="character" w:customStyle="1" w:styleId="cf11">
    <w:name w:val="cf11"/>
    <w:basedOn w:val="DefaultParagraphFont"/>
    <w:rsid w:val="00360594"/>
    <w:rPr>
      <w:rFonts w:ascii="Segoe UI" w:hAnsi="Segoe UI" w:cs="Segoe UI" w:hint="default"/>
      <w:color w:val="4472C4"/>
      <w:sz w:val="18"/>
      <w:szCs w:val="18"/>
    </w:rPr>
  </w:style>
  <w:style w:type="paragraph" w:customStyle="1" w:styleId="Normal1">
    <w:name w:val="Normal1"/>
    <w:basedOn w:val="Normal"/>
    <w:rsid w:val="00205E36"/>
    <w:pPr>
      <w:jc w:val="both"/>
    </w:pPr>
    <w:rPr>
      <w:bCs/>
      <w:szCs w:val="24"/>
      <w:lang w:val="en-GB" w:eastAsia="ru-RU"/>
    </w:rPr>
  </w:style>
  <w:style w:type="character" w:styleId="Hyperlink">
    <w:name w:val="Hyperlink"/>
    <w:basedOn w:val="DefaultParagraphFont"/>
    <w:unhideWhenUsed/>
    <w:rsid w:val="00825BC9"/>
    <w:rPr>
      <w:color w:val="0563C1" w:themeColor="hyperlink"/>
      <w:u w:val="single"/>
    </w:rPr>
  </w:style>
  <w:style w:type="paragraph" w:styleId="Revision">
    <w:name w:val="Revision"/>
    <w:hidden/>
    <w:semiHidden/>
    <w:rsid w:val="001A2427"/>
  </w:style>
  <w:style w:type="paragraph" w:styleId="Header">
    <w:name w:val="header"/>
    <w:basedOn w:val="Normal"/>
    <w:link w:val="HeaderChar"/>
    <w:unhideWhenUsed/>
    <w:rsid w:val="000B6CCE"/>
    <w:pPr>
      <w:tabs>
        <w:tab w:val="center" w:pos="4680"/>
        <w:tab w:val="right" w:pos="9360"/>
      </w:tabs>
    </w:pPr>
  </w:style>
  <w:style w:type="character" w:customStyle="1" w:styleId="HeaderChar">
    <w:name w:val="Header Char"/>
    <w:basedOn w:val="DefaultParagraphFont"/>
    <w:link w:val="Header"/>
    <w:rsid w:val="000B6CCE"/>
  </w:style>
  <w:style w:type="paragraph" w:styleId="Footer">
    <w:name w:val="footer"/>
    <w:basedOn w:val="Normal"/>
    <w:link w:val="FooterChar"/>
    <w:unhideWhenUsed/>
    <w:rsid w:val="000B6CCE"/>
    <w:pPr>
      <w:tabs>
        <w:tab w:val="center" w:pos="4680"/>
        <w:tab w:val="right" w:pos="9360"/>
      </w:tabs>
    </w:pPr>
  </w:style>
  <w:style w:type="character" w:customStyle="1" w:styleId="FooterChar">
    <w:name w:val="Footer Char"/>
    <w:basedOn w:val="DefaultParagraphFont"/>
    <w:link w:val="Footer"/>
    <w:rsid w:val="000B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561533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6452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ur-lex.europa.eu/legal-content/LIT/TXT/?uri=CELEX:32014L0055&amp;locale=lt" TargetMode="External"/><Relationship Id="rId4" Type="http://schemas.openxmlformats.org/officeDocument/2006/relationships/styles" Target="styles.xml"/><Relationship Id="rId9" Type="http://schemas.openxmlformats.org/officeDocument/2006/relationships/hyperlink" Target="http://eur-lex.europa.eu/legal-content/LIT/TXT/?uri=CELEX:32017D1870&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13287</Words>
  <Characters>7575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2025-04-25T10:37:00Z</dcterms:created>
  <dcterms:modified xsi:type="dcterms:W3CDTF">2025-04-25T10:37:00Z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3b42452ce2eea2df4fa8f913484d4be959b50b982a6eded22fd7cbd95c1243b8</vt:lpwstr>
  </property>
</Properties>
</file>