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2AAD6EFA" w:rsidR="00027B83" w:rsidRDefault="00241FFD">
            <w:pPr>
              <w:jc w:val="both"/>
              <w:rPr>
                <w:kern w:val="2"/>
                <w:szCs w:val="24"/>
              </w:rPr>
            </w:pPr>
            <w:r w:rsidRPr="00241FFD">
              <w:rPr>
                <w:kern w:val="2"/>
                <w:szCs w:val="24"/>
              </w:rPr>
              <w:t xml:space="preserve">Teritorijų, esančių Nemunaičio ir Punios seniūnijose, Alytaus rajone sutvarkymo ir pritaikymo turistų poreikiams techninių darbo projektų parengimo su projekto vykdymo priežiūra </w:t>
            </w:r>
            <w:r w:rsidR="00A119ED" w:rsidRPr="00A119ED">
              <w:rPr>
                <w:kern w:val="2"/>
                <w:szCs w:val="24"/>
              </w:rPr>
              <w:t>paslaugų</w:t>
            </w:r>
            <w:r w:rsidR="00A119ED">
              <w:rPr>
                <w:kern w:val="2"/>
                <w:szCs w:val="24"/>
              </w:rPr>
              <w:t xml:space="preserve"> pirkimo-pardavimo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17100D1E" w14:textId="77777777" w:rsidR="00781CD2" w:rsidRPr="00781CD2" w:rsidRDefault="00781CD2" w:rsidP="00781CD2">
            <w:pPr>
              <w:rPr>
                <w:i/>
                <w:iCs/>
                <w:kern w:val="2"/>
                <w:szCs w:val="24"/>
              </w:rPr>
            </w:pPr>
            <w:r w:rsidRPr="00781CD2">
              <w:rPr>
                <w:i/>
                <w:iCs/>
                <w:kern w:val="2"/>
                <w:szCs w:val="24"/>
              </w:rPr>
              <w:t>(jei Tiekėjas yra fizinis asmuo, skiltys atitinkamai pakoreguojamos.</w:t>
            </w:r>
          </w:p>
          <w:p w14:paraId="5DD3E813" w14:textId="77777777" w:rsidR="00781CD2" w:rsidRPr="00781CD2" w:rsidRDefault="00781CD2" w:rsidP="00781CD2">
            <w:pPr>
              <w:rPr>
                <w:i/>
                <w:iCs/>
                <w:kern w:val="2"/>
                <w:szCs w:val="24"/>
              </w:rPr>
            </w:pPr>
            <w:r w:rsidRPr="00781CD2">
              <w:rPr>
                <w:i/>
                <w:iCs/>
                <w:kern w:val="2"/>
                <w:szCs w:val="24"/>
              </w:rPr>
              <w:t xml:space="preserve">Jei Tiekėjas yra tiekėjų grupė, skiltys pildomos </w:t>
            </w:r>
            <w:r w:rsidRPr="00781CD2">
              <w:rPr>
                <w:i/>
                <w:iCs/>
                <w:kern w:val="2"/>
                <w:szCs w:val="24"/>
              </w:rPr>
              <w:lastRenderedPageBreak/>
              <w:t>įterpiant kiekvieno grupės nario informaciją)</w:t>
            </w:r>
          </w:p>
          <w:p w14:paraId="257B193D" w14:textId="77777777" w:rsidR="00781CD2" w:rsidRDefault="00781CD2" w:rsidP="00781CD2">
            <w:pPr>
              <w:rPr>
                <w:b/>
                <w:kern w:val="2"/>
                <w:szCs w:val="24"/>
              </w:rPr>
            </w:pPr>
          </w:p>
        </w:tc>
        <w:tc>
          <w:tcPr>
            <w:tcW w:w="3240" w:type="dxa"/>
          </w:tcPr>
          <w:p w14:paraId="7E84080E" w14:textId="77777777" w:rsidR="00781CD2" w:rsidRDefault="00781CD2" w:rsidP="00781CD2">
            <w:pPr>
              <w:rPr>
                <w:kern w:val="2"/>
                <w:szCs w:val="24"/>
              </w:rPr>
            </w:pPr>
            <w:r>
              <w:rPr>
                <w:kern w:val="2"/>
                <w:szCs w:val="24"/>
              </w:rPr>
              <w:lastRenderedPageBreak/>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trPr>
          <w:trHeight w:val="300"/>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6A79496" w14:textId="6CAEDA5D" w:rsidR="00781CD2" w:rsidRPr="00311F8C" w:rsidRDefault="00781CD2" w:rsidP="00781CD2">
            <w:pPr>
              <w:jc w:val="both"/>
              <w:rPr>
                <w:color w:val="000000" w:themeColor="text1"/>
                <w:kern w:val="2"/>
                <w:szCs w:val="24"/>
              </w:rPr>
            </w:pPr>
            <w:r w:rsidRPr="00311F8C">
              <w:rPr>
                <w:color w:val="000000" w:themeColor="text1"/>
                <w:kern w:val="2"/>
                <w:szCs w:val="24"/>
              </w:rPr>
              <w:t>Už sutarties vykdymą</w:t>
            </w:r>
            <w:r w:rsidR="007E47E9">
              <w:rPr>
                <w:color w:val="000000" w:themeColor="text1"/>
                <w:kern w:val="2"/>
                <w:szCs w:val="24"/>
              </w:rPr>
              <w:t xml:space="preserve"> ir paslaugų vykdymą</w:t>
            </w:r>
            <w:r w:rsidRPr="00311F8C">
              <w:rPr>
                <w:color w:val="000000" w:themeColor="text1"/>
                <w:kern w:val="2"/>
                <w:szCs w:val="24"/>
              </w:rPr>
              <w:t xml:space="preserve">  – Finansų ir investicijų skyriaus </w:t>
            </w:r>
            <w:r w:rsidR="00241FFD">
              <w:rPr>
                <w:color w:val="000000" w:themeColor="text1"/>
                <w:kern w:val="2"/>
                <w:szCs w:val="24"/>
              </w:rPr>
              <w:t>vedėja</w:t>
            </w:r>
            <w:r w:rsidRPr="00311F8C">
              <w:rPr>
                <w:color w:val="000000" w:themeColor="text1"/>
                <w:kern w:val="2"/>
                <w:szCs w:val="24"/>
              </w:rPr>
              <w:t xml:space="preserve"> </w:t>
            </w:r>
            <w:r w:rsidR="007E47E9" w:rsidRPr="007E47E9">
              <w:rPr>
                <w:color w:val="000000" w:themeColor="text1"/>
                <w:kern w:val="2"/>
                <w:szCs w:val="24"/>
              </w:rPr>
              <w:t>Andrė Zenevičienė</w:t>
            </w:r>
            <w:r w:rsidRPr="00311F8C">
              <w:rPr>
                <w:color w:val="000000" w:themeColor="text1"/>
                <w:kern w:val="2"/>
                <w:szCs w:val="24"/>
              </w:rPr>
              <w:t>, tel. +370</w:t>
            </w:r>
            <w:r w:rsidR="00B76374">
              <w:rPr>
                <w:color w:val="000000" w:themeColor="text1"/>
                <w:kern w:val="2"/>
                <w:szCs w:val="24"/>
              </w:rPr>
              <w:t> </w:t>
            </w:r>
            <w:r w:rsidR="007E47E9">
              <w:rPr>
                <w:color w:val="000000" w:themeColor="text1"/>
                <w:kern w:val="2"/>
                <w:szCs w:val="24"/>
              </w:rPr>
              <w:t>674</w:t>
            </w:r>
            <w:r w:rsidR="00B76374">
              <w:rPr>
                <w:color w:val="000000" w:themeColor="text1"/>
                <w:kern w:val="2"/>
                <w:szCs w:val="24"/>
              </w:rPr>
              <w:t xml:space="preserve"> </w:t>
            </w:r>
            <w:r w:rsidR="007E47E9">
              <w:rPr>
                <w:color w:val="000000" w:themeColor="text1"/>
                <w:kern w:val="2"/>
                <w:szCs w:val="24"/>
              </w:rPr>
              <w:t>24020</w:t>
            </w:r>
            <w:r w:rsidRPr="00311F8C">
              <w:rPr>
                <w:color w:val="000000" w:themeColor="text1"/>
                <w:kern w:val="2"/>
                <w:szCs w:val="24"/>
              </w:rPr>
              <w:t xml:space="preserve">, el. p. </w:t>
            </w:r>
            <w:hyperlink r:id="rId11" w:history="1">
              <w:r w:rsidR="007E47E9" w:rsidRPr="00AB1EDB">
                <w:rPr>
                  <w:rStyle w:val="Hipersaitas"/>
                  <w:kern w:val="2"/>
                  <w:szCs w:val="24"/>
                </w:rPr>
                <w:t>andre.zeneviciene@arsa.lt</w:t>
              </w:r>
            </w:hyperlink>
            <w:r w:rsidRPr="00311F8C">
              <w:rPr>
                <w:color w:val="000000" w:themeColor="text1"/>
                <w:kern w:val="2"/>
                <w:szCs w:val="24"/>
              </w:rPr>
              <w:t>,</w:t>
            </w:r>
            <w:r w:rsidR="007E47E9">
              <w:rPr>
                <w:color w:val="000000" w:themeColor="text1"/>
                <w:kern w:val="2"/>
                <w:szCs w:val="24"/>
              </w:rPr>
              <w:t xml:space="preserve"> </w:t>
            </w:r>
            <w:r w:rsidRPr="00781CD2">
              <w:rPr>
                <w:color w:val="000000" w:themeColor="text1"/>
                <w:kern w:val="2"/>
                <w:szCs w:val="24"/>
              </w:rPr>
              <w:t xml:space="preserve">Komunalinio ūkio ir žemės ūkio skyriaus vyr. </w:t>
            </w:r>
            <w:r w:rsidR="00B76374">
              <w:rPr>
                <w:color w:val="000000" w:themeColor="text1"/>
                <w:kern w:val="2"/>
                <w:szCs w:val="24"/>
              </w:rPr>
              <w:t xml:space="preserve">specialistė Jolanta </w:t>
            </w:r>
            <w:r w:rsidR="006D10F8">
              <w:rPr>
                <w:color w:val="000000" w:themeColor="text1"/>
                <w:kern w:val="2"/>
                <w:szCs w:val="24"/>
              </w:rPr>
              <w:t>Balčiuvienė</w:t>
            </w:r>
            <w:r w:rsidRPr="00781CD2">
              <w:rPr>
                <w:color w:val="000000" w:themeColor="text1"/>
                <w:kern w:val="2"/>
                <w:szCs w:val="24"/>
              </w:rPr>
              <w:t>, tel. +</w:t>
            </w:r>
            <w:r w:rsidR="006D10F8">
              <w:t xml:space="preserve"> </w:t>
            </w:r>
            <w:r w:rsidR="006D10F8" w:rsidRPr="006D10F8">
              <w:rPr>
                <w:color w:val="000000" w:themeColor="text1"/>
                <w:kern w:val="2"/>
                <w:szCs w:val="24"/>
              </w:rPr>
              <w:t>+370 607 77 151</w:t>
            </w:r>
            <w:r w:rsidRPr="00781CD2">
              <w:rPr>
                <w:color w:val="000000" w:themeColor="text1"/>
                <w:kern w:val="2"/>
                <w:szCs w:val="24"/>
              </w:rPr>
              <w:t xml:space="preserve">, el. p. </w:t>
            </w:r>
            <w:hyperlink r:id="rId12" w:history="1">
              <w:r w:rsidR="006D10F8" w:rsidRPr="00AB1EDB">
                <w:rPr>
                  <w:rStyle w:val="Hipersaitas"/>
                  <w:kern w:val="2"/>
                  <w:szCs w:val="24"/>
                </w:rPr>
                <w:t>jolanta.balciuviene@arsa.lt</w:t>
              </w:r>
            </w:hyperlink>
            <w:r w:rsidRPr="00781CD2">
              <w:rPr>
                <w:color w:val="000000" w:themeColor="text1"/>
                <w:kern w:val="2"/>
                <w:szCs w:val="24"/>
              </w:rPr>
              <w:t>.</w:t>
            </w:r>
            <w:r w:rsidR="006D10F8">
              <w:rPr>
                <w:color w:val="000000" w:themeColor="text1"/>
                <w:kern w:val="2"/>
                <w:szCs w:val="24"/>
              </w:rPr>
              <w:t xml:space="preserve"> </w:t>
            </w:r>
            <w:r w:rsidRPr="00311F8C">
              <w:rPr>
                <w:color w:val="000000" w:themeColor="text1"/>
                <w:kern w:val="2"/>
                <w:szCs w:val="24"/>
              </w:rPr>
              <w:t xml:space="preserve"> </w:t>
            </w:r>
            <w:r>
              <w:rPr>
                <w:color w:val="000000" w:themeColor="text1"/>
                <w:kern w:val="2"/>
                <w:szCs w:val="24"/>
              </w:rPr>
              <w:t xml:space="preserve"> </w:t>
            </w:r>
          </w:p>
          <w:p w14:paraId="066EA1E7" w14:textId="77777777" w:rsidR="00781CD2" w:rsidRPr="00311F8C" w:rsidRDefault="00781CD2" w:rsidP="00781CD2">
            <w:pPr>
              <w:jc w:val="both"/>
              <w:rPr>
                <w:color w:val="000000" w:themeColor="text1"/>
                <w:kern w:val="2"/>
                <w:szCs w:val="24"/>
              </w:rPr>
            </w:pPr>
            <w:r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proofErr w:type="spellStart"/>
            <w:r w:rsidRPr="00311F8C">
              <w:rPr>
                <w:color w:val="000000" w:themeColor="text1"/>
                <w:kern w:val="2"/>
                <w:szCs w:val="24"/>
              </w:rPr>
              <w:t>ausrine.daugirdiene@arsa.lt</w:t>
            </w:r>
            <w:proofErr w:type="spellEnd"/>
            <w:r w:rsidRPr="00311F8C">
              <w:rPr>
                <w:color w:val="000000" w:themeColor="text1"/>
                <w:kern w:val="2"/>
                <w:szCs w:val="24"/>
              </w:rPr>
              <w:t xml:space="preserve">. </w:t>
            </w:r>
          </w:p>
          <w:p w14:paraId="7D424BDE" w14:textId="51B7B922" w:rsidR="00027B83" w:rsidRDefault="00781CD2" w:rsidP="00781CD2">
            <w:pPr>
              <w:rPr>
                <w:color w:val="4472C4"/>
                <w:kern w:val="2"/>
                <w:szCs w:val="24"/>
              </w:rPr>
            </w:pPr>
            <w:r w:rsidRPr="00FA77A9">
              <w:rPr>
                <w:color w:val="000000" w:themeColor="text1"/>
                <w:kern w:val="2"/>
                <w:szCs w:val="24"/>
              </w:rPr>
              <w:t xml:space="preserve">Už sutarties ir pakeitimų paskelbimą – Viešųjų pirkimų skyriaus </w:t>
            </w:r>
            <w:r w:rsidR="00406BBE" w:rsidRPr="00FA77A9">
              <w:rPr>
                <w:color w:val="000000" w:themeColor="text1"/>
                <w:kern w:val="2"/>
                <w:szCs w:val="24"/>
              </w:rPr>
              <w:t>vedėja</w:t>
            </w:r>
            <w:r w:rsidRPr="00FA77A9">
              <w:rPr>
                <w:color w:val="000000" w:themeColor="text1"/>
                <w:kern w:val="2"/>
                <w:szCs w:val="24"/>
              </w:rPr>
              <w:t xml:space="preserve"> </w:t>
            </w:r>
            <w:r w:rsidR="00406BBE" w:rsidRPr="00FA77A9">
              <w:rPr>
                <w:color w:val="000000" w:themeColor="text1"/>
                <w:kern w:val="2"/>
                <w:szCs w:val="24"/>
              </w:rPr>
              <w:t>Eremita Salickienė</w:t>
            </w:r>
            <w:r w:rsidRPr="00FA77A9">
              <w:rPr>
                <w:color w:val="000000" w:themeColor="text1"/>
                <w:kern w:val="2"/>
                <w:szCs w:val="24"/>
              </w:rPr>
              <w:t xml:space="preserve">,  tel. </w:t>
            </w:r>
            <w:r w:rsidR="00406BBE" w:rsidRPr="00FA77A9">
              <w:rPr>
                <w:color w:val="000000" w:themeColor="text1"/>
                <w:kern w:val="2"/>
                <w:szCs w:val="24"/>
              </w:rPr>
              <w:t>+370 607 39 566</w:t>
            </w:r>
            <w:r w:rsidRPr="00FA77A9">
              <w:rPr>
                <w:color w:val="000000" w:themeColor="text1"/>
                <w:kern w:val="2"/>
                <w:szCs w:val="24"/>
              </w:rPr>
              <w:t xml:space="preserve">, el. p. </w:t>
            </w:r>
            <w:proofErr w:type="spellStart"/>
            <w:r w:rsidR="00406BBE" w:rsidRPr="00FA77A9">
              <w:rPr>
                <w:color w:val="000000" w:themeColor="text1"/>
                <w:kern w:val="2"/>
                <w:szCs w:val="24"/>
              </w:rPr>
              <w:t>eremita.salickiene</w:t>
            </w:r>
            <w:r w:rsidRPr="00FA77A9">
              <w:rPr>
                <w:color w:val="000000" w:themeColor="text1"/>
                <w:kern w:val="2"/>
                <w:szCs w:val="24"/>
              </w:rPr>
              <w:t>@arsa.lt</w:t>
            </w:r>
            <w:proofErr w:type="spellEnd"/>
            <w:r w:rsidRPr="00FA77A9">
              <w:rPr>
                <w:color w:val="000000" w:themeColor="text1"/>
                <w:kern w:val="2"/>
                <w:szCs w:val="24"/>
              </w:rPr>
              <w: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4214E20A" w:rsidR="00781CD2" w:rsidRPr="0051511D" w:rsidRDefault="000B0897" w:rsidP="00DA6C36">
            <w:pPr>
              <w:jc w:val="both"/>
              <w:rPr>
                <w:kern w:val="2"/>
                <w:szCs w:val="24"/>
              </w:rPr>
            </w:pPr>
            <w:r w:rsidRPr="006D10F8">
              <w:rPr>
                <w:kern w:val="2"/>
                <w:szCs w:val="24"/>
                <w:highlight w:val="yellow"/>
              </w:rPr>
              <w:t xml:space="preserve">Tiekėjas įsipareigoja Sutartyje numatytomis sąlygomis </w:t>
            </w:r>
            <w:r w:rsidR="00781CD2" w:rsidRPr="006D10F8">
              <w:rPr>
                <w:kern w:val="2"/>
                <w:szCs w:val="24"/>
                <w:highlight w:val="yellow"/>
              </w:rPr>
              <w:t xml:space="preserve">suteikti Pirkėjui Paslaugas – </w:t>
            </w:r>
            <w:r w:rsidR="006D10F8" w:rsidRPr="006D10F8">
              <w:rPr>
                <w:i/>
                <w:iCs/>
                <w:kern w:val="2"/>
                <w:szCs w:val="24"/>
                <w:highlight w:val="yellow"/>
              </w:rPr>
              <w:t>įrašyti pagal laimėtą pirkimo dalį</w:t>
            </w:r>
            <w:r w:rsidR="00781CD2" w:rsidRPr="006D10F8">
              <w:rPr>
                <w:kern w:val="2"/>
                <w:szCs w:val="24"/>
                <w:highlight w:val="yellow"/>
              </w:rPr>
              <w:t xml:space="preserve"> (toliau – Paslaugos).</w:t>
            </w:r>
          </w:p>
          <w:p w14:paraId="05F3FB8B" w14:textId="075939BF" w:rsidR="00027B83" w:rsidRDefault="00781CD2" w:rsidP="00DA6C36">
            <w:pPr>
              <w:jc w:val="both"/>
              <w:rPr>
                <w:color w:val="000000"/>
                <w:kern w:val="2"/>
                <w:szCs w:val="24"/>
              </w:rPr>
            </w:pPr>
            <w:r w:rsidRPr="00781CD2">
              <w:rPr>
                <w:kern w:val="2"/>
                <w:szCs w:val="24"/>
              </w:rPr>
              <w:t>Išsamus Paslaugų aprašymas ir kiti reikalavimai teikiamoms Paslaugoms nustatyti Sutarties priede Nr. 1 „Projektavimo užduotis su priedais“ (toliau – Projektavimo užduotis)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77777777" w:rsidR="00027B83" w:rsidRDefault="00027B83">
            <w:pPr>
              <w:rPr>
                <w:kern w:val="2"/>
                <w:szCs w:val="24"/>
              </w:rPr>
            </w:pP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DDDAF0E" w14:textId="682C0CA9" w:rsidR="00027B83" w:rsidRDefault="000B0897">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3947D627" w14:textId="67B58EA0" w:rsidR="00027B83" w:rsidRPr="00F00A21" w:rsidRDefault="002138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p w14:paraId="13EF558F" w14:textId="77777777" w:rsidR="00027B83" w:rsidRDefault="00027B83">
            <w:pPr>
              <w:rPr>
                <w:b/>
                <w:kern w:val="2"/>
                <w:szCs w:val="24"/>
              </w:rPr>
            </w:pPr>
          </w:p>
          <w:p w14:paraId="5FB21C0C" w14:textId="77777777" w:rsidR="00027B83" w:rsidRDefault="00027B83">
            <w:pPr>
              <w:rPr>
                <w:b/>
                <w:kern w:val="2"/>
                <w:szCs w:val="24"/>
              </w:rPr>
            </w:pPr>
          </w:p>
          <w:p w14:paraId="4EEAF50A" w14:textId="77777777" w:rsidR="00027B83" w:rsidRDefault="00027B83">
            <w:pPr>
              <w:rPr>
                <w:b/>
                <w:kern w:val="2"/>
                <w:szCs w:val="24"/>
              </w:rPr>
            </w:pPr>
          </w:p>
          <w:p w14:paraId="26C76411" w14:textId="77777777" w:rsidR="00027B83" w:rsidRDefault="00027B83">
            <w:pPr>
              <w:rPr>
                <w:b/>
                <w:kern w:val="2"/>
                <w:szCs w:val="24"/>
              </w:rPr>
            </w:pPr>
          </w:p>
          <w:p w14:paraId="4A569513" w14:textId="77777777" w:rsidR="00027B83" w:rsidRDefault="00027B83">
            <w:pPr>
              <w:rPr>
                <w:b/>
                <w:kern w:val="2"/>
                <w:szCs w:val="24"/>
              </w:rPr>
            </w:pPr>
          </w:p>
          <w:p w14:paraId="76A1DCE1" w14:textId="77777777" w:rsidR="00027B83" w:rsidRDefault="00027B83">
            <w:pPr>
              <w:rPr>
                <w:b/>
                <w:kern w:val="2"/>
                <w:szCs w:val="24"/>
              </w:rPr>
            </w:pPr>
          </w:p>
          <w:p w14:paraId="3AA3A1EB" w14:textId="77777777" w:rsidR="00027B83" w:rsidRDefault="00027B83">
            <w:pPr>
              <w:rPr>
                <w:b/>
                <w:kern w:val="2"/>
                <w:szCs w:val="24"/>
              </w:rPr>
            </w:pPr>
          </w:p>
          <w:p w14:paraId="328789B7" w14:textId="77777777" w:rsidR="00027B83" w:rsidRDefault="00027B83">
            <w:pPr>
              <w:rPr>
                <w:b/>
                <w:kern w:val="2"/>
                <w:szCs w:val="24"/>
              </w:rPr>
            </w:pPr>
          </w:p>
          <w:p w14:paraId="14BB070D" w14:textId="77777777" w:rsidR="00027B83" w:rsidRDefault="00027B83">
            <w:pPr>
              <w:rPr>
                <w:b/>
                <w:kern w:val="2"/>
                <w:szCs w:val="24"/>
              </w:rPr>
            </w:pPr>
          </w:p>
          <w:p w14:paraId="660A41D5" w14:textId="77777777" w:rsidR="00027B83" w:rsidRDefault="00027B83">
            <w:pPr>
              <w:rPr>
                <w:b/>
                <w:kern w:val="2"/>
                <w:szCs w:val="24"/>
              </w:rPr>
            </w:pPr>
          </w:p>
          <w:p w14:paraId="328C667D" w14:textId="77777777" w:rsidR="00027B83" w:rsidRDefault="00027B83">
            <w:pPr>
              <w:rPr>
                <w:b/>
                <w:kern w:val="2"/>
                <w:szCs w:val="24"/>
              </w:rPr>
            </w:pPr>
          </w:p>
          <w:p w14:paraId="7D44FA72" w14:textId="77777777" w:rsidR="00027B83" w:rsidRDefault="00027B83" w:rsidP="007C546A">
            <w:pPr>
              <w:rPr>
                <w:b/>
                <w:color w:val="FF0000"/>
                <w:kern w:val="2"/>
                <w:szCs w:val="24"/>
              </w:rPr>
            </w:pPr>
          </w:p>
        </w:tc>
        <w:tc>
          <w:tcPr>
            <w:tcW w:w="6441" w:type="dxa"/>
            <w:gridSpan w:val="2"/>
          </w:tcPr>
          <w:p w14:paraId="78C12762" w14:textId="44300F26" w:rsidR="00B54075" w:rsidRPr="00F00A21" w:rsidRDefault="00B54075" w:rsidP="00B54075">
            <w:pPr>
              <w:jc w:val="both"/>
              <w:rPr>
                <w:color w:val="000000" w:themeColor="text1"/>
                <w:kern w:val="2"/>
                <w:szCs w:val="24"/>
              </w:rPr>
            </w:pPr>
            <w:r w:rsidRPr="00F00A21">
              <w:rPr>
                <w:color w:val="000000" w:themeColor="text1"/>
                <w:kern w:val="2"/>
                <w:szCs w:val="24"/>
              </w:rPr>
              <w:lastRenderedPageBreak/>
              <w:t>Paslaugos teikiamos nuo Sutarties įsigaliojimo dienos. Tiekėjas įsipareigoja suteikti Paslaugas nurodytais terminai:</w:t>
            </w:r>
          </w:p>
          <w:p w14:paraId="2510CAEC" w14:textId="7CB67005" w:rsidR="00B54075" w:rsidRPr="00220A4F" w:rsidRDefault="00B54075" w:rsidP="00B54075">
            <w:pPr>
              <w:jc w:val="both"/>
              <w:rPr>
                <w:color w:val="000000" w:themeColor="text1"/>
                <w:kern w:val="2"/>
                <w:szCs w:val="24"/>
              </w:rPr>
            </w:pPr>
            <w:r w:rsidRPr="00F00A21">
              <w:rPr>
                <w:color w:val="000000" w:themeColor="text1"/>
                <w:kern w:val="2"/>
                <w:szCs w:val="24"/>
              </w:rPr>
              <w:t xml:space="preserve">4.1.1. projekto parengimo paslaugų terminas – </w:t>
            </w:r>
            <w:r w:rsidR="006D10F8">
              <w:rPr>
                <w:color w:val="000000" w:themeColor="text1"/>
                <w:kern w:val="2"/>
                <w:szCs w:val="24"/>
              </w:rPr>
              <w:t>8</w:t>
            </w:r>
            <w:r w:rsidRPr="00F00A21">
              <w:rPr>
                <w:color w:val="000000" w:themeColor="text1"/>
                <w:kern w:val="2"/>
                <w:szCs w:val="24"/>
              </w:rPr>
              <w:t xml:space="preserve"> mėn., </w:t>
            </w:r>
            <w:r w:rsidR="00376D58" w:rsidRPr="00220A4F">
              <w:rPr>
                <w:color w:val="000000" w:themeColor="text1"/>
                <w:kern w:val="2"/>
                <w:szCs w:val="24"/>
              </w:rPr>
              <w:t>ne</w:t>
            </w:r>
            <w:r w:rsidRPr="00220A4F">
              <w:rPr>
                <w:color w:val="000000" w:themeColor="text1"/>
                <w:kern w:val="2"/>
                <w:szCs w:val="24"/>
              </w:rPr>
              <w:t>įskaitant</w:t>
            </w:r>
            <w:r w:rsidR="000C742C" w:rsidRPr="00220A4F">
              <w:rPr>
                <w:color w:val="000000" w:themeColor="text1"/>
                <w:kern w:val="2"/>
                <w:szCs w:val="24"/>
              </w:rPr>
              <w:t xml:space="preserve"> </w:t>
            </w:r>
            <w:r w:rsidRPr="00220A4F">
              <w:rPr>
                <w:color w:val="000000" w:themeColor="text1"/>
                <w:kern w:val="2"/>
                <w:szCs w:val="24"/>
              </w:rPr>
              <w:t>termin</w:t>
            </w:r>
            <w:r w:rsidR="00376D58" w:rsidRPr="00220A4F">
              <w:rPr>
                <w:color w:val="000000" w:themeColor="text1"/>
                <w:kern w:val="2"/>
                <w:szCs w:val="24"/>
              </w:rPr>
              <w:t xml:space="preserve">o </w:t>
            </w:r>
            <w:r w:rsidRPr="00220A4F">
              <w:rPr>
                <w:color w:val="000000" w:themeColor="text1"/>
                <w:kern w:val="2"/>
                <w:szCs w:val="24"/>
              </w:rPr>
              <w:t>ekspertizės atlikimui ir teigiamų išvadų gavimui;</w:t>
            </w:r>
          </w:p>
          <w:p w14:paraId="3CD28FA0" w14:textId="6F2F0043" w:rsidR="00027B83" w:rsidRPr="00213893" w:rsidRDefault="00B54075" w:rsidP="002E7884">
            <w:pPr>
              <w:jc w:val="both"/>
              <w:rPr>
                <w:color w:val="000000" w:themeColor="text1"/>
                <w:kern w:val="2"/>
                <w:szCs w:val="24"/>
              </w:rPr>
            </w:pPr>
            <w:r w:rsidRPr="004A128E">
              <w:rPr>
                <w:color w:val="000000" w:themeColor="text1"/>
                <w:kern w:val="2"/>
                <w:szCs w:val="24"/>
              </w:rPr>
              <w:t>4.1.2. projekto vykdymo priežiūros paslaugų terminas – 36 mėn.</w:t>
            </w:r>
            <w:r>
              <w:rPr>
                <w:color w:val="000000" w:themeColor="text1"/>
                <w:kern w:val="2"/>
                <w:szCs w:val="24"/>
              </w:rPr>
              <w:t xml:space="preserve"> </w:t>
            </w:r>
            <w:r w:rsidRPr="002E7884">
              <w:rPr>
                <w:color w:val="000000" w:themeColor="text1"/>
                <w:kern w:val="2"/>
                <w:szCs w:val="24"/>
              </w:rPr>
              <w:t>V</w:t>
            </w:r>
            <w:r w:rsidRPr="002E7884">
              <w:rPr>
                <w:kern w:val="2"/>
                <w:szCs w:val="24"/>
              </w:rPr>
              <w:t xml:space="preserve">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2 darbo dienas. Užsakovui paskelbus statybos darbų viešąjį pirkimą ir jo </w:t>
            </w:r>
            <w:r w:rsidRPr="002E7884">
              <w:rPr>
                <w:kern w:val="2"/>
                <w:szCs w:val="24"/>
              </w:rPr>
              <w:lastRenderedPageBreak/>
              <w:t>vykdymo metu gavus paklausimą dėl projekto turinio, pateikti raštiškus paaiškinimus per 1 darbo dieną Užsakovui, o prireikus, pataisyti projektą.</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3EE4D833" w14:textId="7C573E89" w:rsidR="00027B83" w:rsidRPr="006D10F8" w:rsidRDefault="006D10F8" w:rsidP="007C546A">
            <w:pPr>
              <w:jc w:val="both"/>
              <w:rPr>
                <w:i/>
                <w:iCs/>
                <w:szCs w:val="24"/>
              </w:rPr>
            </w:pPr>
            <w:r>
              <w:rPr>
                <w:i/>
                <w:iCs/>
                <w:kern w:val="2"/>
                <w:szCs w:val="24"/>
              </w:rPr>
              <w:t>Netaikoma</w:t>
            </w:r>
          </w:p>
        </w:tc>
      </w:tr>
      <w:tr w:rsidR="00027B83" w14:paraId="691EAD8B" w14:textId="77777777">
        <w:trPr>
          <w:trHeight w:val="300"/>
        </w:trPr>
        <w:tc>
          <w:tcPr>
            <w:tcW w:w="3094" w:type="dxa"/>
            <w:gridSpan w:val="2"/>
          </w:tcPr>
          <w:p w14:paraId="785AF1D8" w14:textId="77777777" w:rsidR="00027B83" w:rsidRDefault="000B0897">
            <w:pPr>
              <w:rPr>
                <w:b/>
                <w:kern w:val="2"/>
                <w:szCs w:val="24"/>
              </w:rPr>
            </w:pPr>
            <w:r>
              <w:rPr>
                <w:b/>
                <w:kern w:val="2"/>
                <w:szCs w:val="24"/>
              </w:rPr>
              <w:t>4.3. Užsakymų teikimo tvarka</w:t>
            </w:r>
          </w:p>
        </w:tc>
        <w:tc>
          <w:tcPr>
            <w:tcW w:w="6441" w:type="dxa"/>
            <w:gridSpan w:val="2"/>
          </w:tcPr>
          <w:p w14:paraId="2126D0A2" w14:textId="5B2A7C2A" w:rsidR="00027B83" w:rsidRPr="006D10F8" w:rsidRDefault="000B0897">
            <w:pPr>
              <w:rPr>
                <w:i/>
                <w:iCs/>
                <w:szCs w:val="24"/>
              </w:rPr>
            </w:pPr>
            <w:r w:rsidRPr="006D10F8">
              <w:rPr>
                <w:i/>
                <w:iCs/>
                <w:szCs w:val="24"/>
              </w:rPr>
              <w:t>Netaikoma</w:t>
            </w:r>
          </w:p>
        </w:tc>
      </w:tr>
      <w:tr w:rsidR="00027B83" w14:paraId="31B4989C"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6D10F8" w:rsidRDefault="000B0897">
            <w:pPr>
              <w:rPr>
                <w:i/>
                <w:iCs/>
                <w:kern w:val="2"/>
                <w:szCs w:val="24"/>
              </w:rPr>
            </w:pPr>
            <w:r w:rsidRPr="006D10F8">
              <w:rPr>
                <w:i/>
                <w:iCs/>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180EBE1D" w14:textId="19008547" w:rsidR="00027B83" w:rsidRDefault="007C546A" w:rsidP="00F349B4">
            <w:pPr>
              <w:jc w:val="both"/>
              <w:rPr>
                <w:szCs w:val="24"/>
              </w:rPr>
            </w:pPr>
            <w:r w:rsidRPr="007C546A">
              <w:rPr>
                <w:kern w:val="2"/>
                <w:szCs w:val="24"/>
              </w:rPr>
              <w:t>Turi būti pateikiami šie dokumentai: projektinei dokumentacijai reikalavimai numatyti Projektavimo užduoties 17 p., Paslaugų perdavimo-priėmimo aktai ir Sąskaitos. 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027B83" w14:paraId="54DC7F15" w14:textId="77777777">
        <w:trPr>
          <w:trHeight w:val="300"/>
        </w:trPr>
        <w:tc>
          <w:tcPr>
            <w:tcW w:w="3094" w:type="dxa"/>
            <w:gridSpan w:val="2"/>
          </w:tcPr>
          <w:p w14:paraId="5994CA0C" w14:textId="77777777" w:rsidR="00027B83" w:rsidRDefault="000B0897">
            <w:pPr>
              <w:rPr>
                <w:b/>
                <w:kern w:val="2"/>
                <w:szCs w:val="24"/>
              </w:rPr>
            </w:pPr>
            <w:r>
              <w:rPr>
                <w:b/>
                <w:kern w:val="2"/>
                <w:szCs w:val="24"/>
              </w:rPr>
              <w:t>5.1. Sutarčiai taikomas kainos apskaičiavimo būdas</w:t>
            </w:r>
          </w:p>
        </w:tc>
        <w:tc>
          <w:tcPr>
            <w:tcW w:w="6441" w:type="dxa"/>
            <w:gridSpan w:val="2"/>
          </w:tcPr>
          <w:p w14:paraId="41A43D9D" w14:textId="61934A5B" w:rsidR="00027B83" w:rsidRPr="00F349B4" w:rsidRDefault="000B0897">
            <w:pPr>
              <w:rPr>
                <w:kern w:val="2"/>
                <w:szCs w:val="24"/>
              </w:rPr>
            </w:pPr>
            <w:r>
              <w:rPr>
                <w:kern w:val="2"/>
                <w:szCs w:val="24"/>
              </w:rPr>
              <w:t>Fiksuotos kainos kainodara</w:t>
            </w:r>
          </w:p>
        </w:tc>
      </w:tr>
      <w:tr w:rsidR="00027B83" w14:paraId="285D0CEE" w14:textId="77777777">
        <w:trPr>
          <w:trHeight w:val="300"/>
        </w:trPr>
        <w:tc>
          <w:tcPr>
            <w:tcW w:w="3094" w:type="dxa"/>
            <w:gridSpan w:val="2"/>
          </w:tcPr>
          <w:p w14:paraId="2A043A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4B9D7D" w14:textId="77777777" w:rsidR="00027B83" w:rsidRDefault="00027B83">
            <w:pPr>
              <w:rPr>
                <w:b/>
                <w:kern w:val="2"/>
                <w:szCs w:val="24"/>
              </w:rPr>
            </w:pPr>
          </w:p>
          <w:p w14:paraId="12E5CFC8" w14:textId="77777777" w:rsidR="00027B83" w:rsidRDefault="00027B83">
            <w:pPr>
              <w:rPr>
                <w:b/>
                <w:kern w:val="2"/>
                <w:szCs w:val="24"/>
              </w:rPr>
            </w:pPr>
          </w:p>
          <w:p w14:paraId="0B1668E2" w14:textId="77777777" w:rsidR="00027B83" w:rsidRDefault="00027B83" w:rsidP="00F349B4">
            <w:pPr>
              <w:jc w:val="both"/>
              <w:rPr>
                <w:b/>
                <w:kern w:val="2"/>
                <w:szCs w:val="24"/>
              </w:rPr>
            </w:pPr>
          </w:p>
        </w:tc>
        <w:tc>
          <w:tcPr>
            <w:tcW w:w="6441" w:type="dxa"/>
            <w:gridSpan w:val="2"/>
          </w:tcPr>
          <w:p w14:paraId="4DFDF63A" w14:textId="4499B2A1" w:rsidR="00F349B4" w:rsidRPr="00F349B4" w:rsidRDefault="00F349B4" w:rsidP="00F349B4">
            <w:pPr>
              <w:spacing w:after="160" w:line="259" w:lineRule="auto"/>
              <w:jc w:val="both"/>
              <w:rPr>
                <w:rFonts w:eastAsia="Calibri"/>
                <w:szCs w:val="24"/>
              </w:rPr>
            </w:pPr>
            <w:r>
              <w:rPr>
                <w:rFonts w:eastAsia="Calibri"/>
                <w:szCs w:val="24"/>
              </w:rPr>
              <w:t xml:space="preserve">5.2.1. </w:t>
            </w:r>
            <w:r w:rsidRPr="00F349B4">
              <w:rPr>
                <w:rFonts w:eastAsia="Calibri"/>
                <w:szCs w:val="24"/>
              </w:rPr>
              <w:t xml:space="preserve">Pradinės </w:t>
            </w:r>
            <w:r w:rsidR="00E400F3">
              <w:rPr>
                <w:rFonts w:eastAsia="Calibri"/>
                <w:szCs w:val="24"/>
              </w:rPr>
              <w:t>S</w:t>
            </w:r>
            <w:r w:rsidRPr="00F349B4">
              <w:rPr>
                <w:rFonts w:eastAsia="Calibri"/>
                <w:szCs w:val="24"/>
              </w:rPr>
              <w:t xml:space="preserve">utarties vertė, kuri lygi </w:t>
            </w:r>
            <w:r w:rsidR="00E400F3">
              <w:rPr>
                <w:rFonts w:eastAsia="Calibri"/>
                <w:szCs w:val="24"/>
              </w:rPr>
              <w:t>T</w:t>
            </w:r>
            <w:r w:rsidRPr="00F349B4">
              <w:rPr>
                <w:rFonts w:eastAsia="Calibri"/>
                <w:szCs w:val="24"/>
              </w:rPr>
              <w:t>iekėjo pasiūlymo kainai be pridėtinės vertės mokesčio (toliau – PVM), nurodytai už visą</w:t>
            </w:r>
            <w:r>
              <w:rPr>
                <w:rFonts w:eastAsia="Calibri"/>
                <w:szCs w:val="24"/>
              </w:rPr>
              <w:t xml:space="preserve"> </w:t>
            </w:r>
            <w:r w:rsidRPr="00F349B4">
              <w:rPr>
                <w:rFonts w:eastAsia="Calibri"/>
                <w:szCs w:val="24"/>
              </w:rPr>
              <w:t>pirkimo dokumentuose ir Sutartyje nurodytą Paslaugų kiekį ir (ar) apimtį, yra _____ Eur (</w:t>
            </w:r>
            <w:r w:rsidRPr="00F349B4">
              <w:rPr>
                <w:rFonts w:eastAsia="Calibri"/>
                <w:i/>
                <w:iCs/>
                <w:szCs w:val="24"/>
              </w:rPr>
              <w:t>suma žodžiais</w:t>
            </w:r>
            <w:r w:rsidRPr="00F349B4">
              <w:rPr>
                <w:rFonts w:eastAsia="Calibri"/>
                <w:szCs w:val="24"/>
              </w:rPr>
              <w:t>). Ją sudaro:</w:t>
            </w:r>
          </w:p>
          <w:p w14:paraId="22DBEF5B" w14:textId="5444CF9C" w:rsidR="00F349B4" w:rsidRPr="00F349B4" w:rsidRDefault="00F349B4" w:rsidP="00F349B4">
            <w:pPr>
              <w:jc w:val="both"/>
              <w:rPr>
                <w:rFonts w:eastAsia="Calibri"/>
                <w:szCs w:val="24"/>
              </w:rPr>
            </w:pPr>
            <w:r>
              <w:rPr>
                <w:rFonts w:eastAsia="Calibri"/>
                <w:szCs w:val="24"/>
              </w:rPr>
              <w:t>5</w:t>
            </w:r>
            <w:r w:rsidRPr="00F349B4">
              <w:rPr>
                <w:rFonts w:eastAsia="Calibri"/>
                <w:szCs w:val="24"/>
              </w:rPr>
              <w:t>.2.1.</w:t>
            </w:r>
            <w:r w:rsidR="00E400F3">
              <w:rPr>
                <w:rFonts w:eastAsia="Calibri"/>
                <w:szCs w:val="24"/>
              </w:rPr>
              <w:t>1.</w:t>
            </w:r>
            <w:r w:rsidRPr="00F349B4">
              <w:rPr>
                <w:rFonts w:eastAsia="Calibri"/>
                <w:szCs w:val="24"/>
              </w:rPr>
              <w:t xml:space="preserve"> projekto parengimo paslaugų vertė – _________________ (</w:t>
            </w:r>
            <w:r w:rsidRPr="00F349B4">
              <w:rPr>
                <w:rFonts w:eastAsia="Calibri"/>
                <w:i/>
                <w:iCs/>
                <w:szCs w:val="24"/>
              </w:rPr>
              <w:t>suma žodžiais</w:t>
            </w:r>
            <w:r w:rsidRPr="00F349B4">
              <w:rPr>
                <w:rFonts w:eastAsia="Calibri"/>
                <w:szCs w:val="24"/>
              </w:rPr>
              <w:t>) Eur be PVM;</w:t>
            </w:r>
          </w:p>
          <w:p w14:paraId="6A7A3931" w14:textId="3FA69D66" w:rsidR="00F349B4" w:rsidRPr="00F349B4" w:rsidRDefault="00F349B4" w:rsidP="00F349B4">
            <w:pPr>
              <w:jc w:val="both"/>
              <w:rPr>
                <w:rFonts w:eastAsia="Calibri"/>
                <w:szCs w:val="24"/>
              </w:rPr>
            </w:pPr>
            <w:r>
              <w:rPr>
                <w:rFonts w:eastAsia="Calibri"/>
                <w:szCs w:val="24"/>
              </w:rPr>
              <w:t>5</w:t>
            </w:r>
            <w:r w:rsidRPr="00F349B4">
              <w:rPr>
                <w:rFonts w:eastAsia="Calibri"/>
                <w:szCs w:val="24"/>
              </w:rPr>
              <w:t>.2.</w:t>
            </w:r>
            <w:r w:rsidR="00E400F3">
              <w:rPr>
                <w:rFonts w:eastAsia="Calibri"/>
                <w:szCs w:val="24"/>
              </w:rPr>
              <w:t>1.</w:t>
            </w:r>
            <w:r w:rsidRPr="00F349B4">
              <w:rPr>
                <w:rFonts w:eastAsia="Calibri"/>
                <w:szCs w:val="24"/>
              </w:rPr>
              <w:t>2. projekto vykdymo priežiūros paslaugų vertė – _____ (</w:t>
            </w:r>
            <w:r w:rsidRPr="00F349B4">
              <w:rPr>
                <w:rFonts w:eastAsia="Calibri"/>
                <w:i/>
                <w:iCs/>
                <w:szCs w:val="24"/>
              </w:rPr>
              <w:t>suma žodžiais</w:t>
            </w:r>
            <w:r w:rsidRPr="00F349B4">
              <w:rPr>
                <w:rFonts w:eastAsia="Calibri"/>
                <w:szCs w:val="24"/>
              </w:rPr>
              <w:t>) Eur be PVM.</w:t>
            </w:r>
          </w:p>
          <w:p w14:paraId="1280F23F" w14:textId="77777777" w:rsidR="00E400F3" w:rsidRDefault="00E400F3" w:rsidP="00E400F3">
            <w:pPr>
              <w:spacing w:after="160" w:line="259" w:lineRule="auto"/>
              <w:jc w:val="both"/>
              <w:rPr>
                <w:rFonts w:eastAsia="Calibri"/>
                <w:szCs w:val="24"/>
              </w:rPr>
            </w:pPr>
            <w:r>
              <w:rPr>
                <w:rFonts w:eastAsia="Calibri"/>
                <w:szCs w:val="24"/>
              </w:rPr>
              <w:t xml:space="preserve">5.2.2. </w:t>
            </w:r>
            <w:r w:rsidR="00F349B4" w:rsidRPr="00F349B4">
              <w:rPr>
                <w:rFonts w:eastAsia="Calibri"/>
                <w:szCs w:val="24"/>
              </w:rPr>
              <w:t>Sutarties kaina yra _____ Eur (</w:t>
            </w:r>
            <w:r w:rsidR="00F349B4" w:rsidRPr="00F349B4">
              <w:rPr>
                <w:rFonts w:eastAsia="Calibri"/>
                <w:i/>
                <w:iCs/>
                <w:szCs w:val="24"/>
              </w:rPr>
              <w:t>suma žodžiais)</w:t>
            </w:r>
            <w:r w:rsidR="00F349B4" w:rsidRPr="00F349B4">
              <w:rPr>
                <w:rFonts w:eastAsia="Calibri"/>
                <w:szCs w:val="24"/>
              </w:rPr>
              <w:t xml:space="preserve"> su PVM, iš kurių ______ (</w:t>
            </w:r>
            <w:r w:rsidR="00F349B4" w:rsidRPr="00F349B4">
              <w:rPr>
                <w:rFonts w:eastAsia="Calibri"/>
                <w:i/>
                <w:iCs/>
                <w:szCs w:val="24"/>
              </w:rPr>
              <w:t>suma žodžiais</w:t>
            </w:r>
            <w:r w:rsidR="00F349B4" w:rsidRPr="00F349B4">
              <w:rPr>
                <w:rFonts w:eastAsia="Calibri"/>
                <w:szCs w:val="24"/>
              </w:rPr>
              <w:t>) Eur yra PVM. Sutarties kainą sudaro:</w:t>
            </w:r>
          </w:p>
          <w:p w14:paraId="521CC197" w14:textId="4C4D487B" w:rsidR="00F349B4" w:rsidRPr="00F349B4" w:rsidRDefault="00E400F3" w:rsidP="00E400F3">
            <w:pPr>
              <w:spacing w:after="160" w:line="259" w:lineRule="auto"/>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1.</w:t>
            </w:r>
            <w:r w:rsidR="00F349B4" w:rsidRPr="00F349B4">
              <w:rPr>
                <w:rFonts w:eastAsia="Calibri"/>
                <w:szCs w:val="24"/>
              </w:rPr>
              <w:t xml:space="preserve"> projekto parengimo paslaugų kaina - _____ (</w:t>
            </w:r>
            <w:r w:rsidR="00F349B4" w:rsidRPr="00F349B4">
              <w:rPr>
                <w:rFonts w:eastAsia="Calibri"/>
                <w:i/>
                <w:iCs/>
                <w:szCs w:val="24"/>
              </w:rPr>
              <w:t>suma žodžiais</w:t>
            </w:r>
            <w:r w:rsidR="00F349B4" w:rsidRPr="00F349B4">
              <w:rPr>
                <w:rFonts w:eastAsia="Calibri"/>
                <w:szCs w:val="24"/>
              </w:rPr>
              <w:t>) Eur su PVM;</w:t>
            </w:r>
          </w:p>
          <w:p w14:paraId="721846B2" w14:textId="14E3BCE9" w:rsidR="00027B83" w:rsidRPr="00E400F3" w:rsidRDefault="00E400F3" w:rsidP="00F349B4">
            <w:pPr>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.2.</w:t>
            </w:r>
            <w:r>
              <w:rPr>
                <w:rFonts w:eastAsia="Calibri"/>
                <w:szCs w:val="24"/>
              </w:rPr>
              <w:t>2.</w:t>
            </w:r>
            <w:r w:rsidR="00F349B4" w:rsidRPr="00F349B4">
              <w:rPr>
                <w:rFonts w:eastAsia="Calibri"/>
                <w:szCs w:val="24"/>
              </w:rPr>
              <w:t xml:space="preserve"> projekto vykdymo priežiūros paslaugų kaina - _____ (</w:t>
            </w:r>
            <w:r w:rsidR="00F349B4" w:rsidRPr="00F349B4">
              <w:rPr>
                <w:rFonts w:eastAsia="Calibri"/>
                <w:i/>
                <w:iCs/>
                <w:szCs w:val="24"/>
              </w:rPr>
              <w:t>suma žodžiais</w:t>
            </w:r>
            <w:r w:rsidR="00F349B4" w:rsidRPr="00F349B4">
              <w:rPr>
                <w:rFonts w:eastAsia="Calibri"/>
                <w:szCs w:val="24"/>
              </w:rPr>
              <w:t>) Eur su PVM.</w:t>
            </w:r>
          </w:p>
        </w:tc>
      </w:tr>
      <w:tr w:rsidR="00027B83" w14:paraId="3689DFA8" w14:textId="77777777">
        <w:trPr>
          <w:trHeight w:val="300"/>
        </w:trPr>
        <w:tc>
          <w:tcPr>
            <w:tcW w:w="3094" w:type="dxa"/>
            <w:gridSpan w:val="2"/>
          </w:tcPr>
          <w:p w14:paraId="2EF7E477" w14:textId="7FB1C784" w:rsidR="00027B83" w:rsidRPr="00F92E2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027B83" w:rsidRDefault="000B0897">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68BA68F6" w14:textId="77777777" w:rsidR="00027B83" w:rsidRDefault="000B0897">
            <w:pPr>
              <w:rPr>
                <w:color w:val="FF0000"/>
                <w:kern w:val="2"/>
                <w:szCs w:val="24"/>
              </w:rPr>
            </w:pPr>
            <w:r>
              <w:rPr>
                <w:kern w:val="2"/>
                <w:szCs w:val="24"/>
              </w:rPr>
              <w:t>5.3.1. dėl PVM tarifo pasikeitimo;</w:t>
            </w:r>
          </w:p>
          <w:p w14:paraId="0A493BDA" w14:textId="76969EB6" w:rsidR="00027B83" w:rsidRPr="00F92E2D" w:rsidRDefault="000B0897">
            <w:pPr>
              <w:rPr>
                <w:color w:val="FF0000"/>
                <w:kern w:val="2"/>
                <w:szCs w:val="24"/>
                <w:highlight w:val="yellow"/>
              </w:rPr>
            </w:pPr>
            <w:r w:rsidRPr="00F92E2D">
              <w:rPr>
                <w:kern w:val="2"/>
                <w:szCs w:val="24"/>
              </w:rPr>
              <w:t>5.3.</w:t>
            </w:r>
            <w:r w:rsidR="00F92E2D" w:rsidRPr="00F92E2D">
              <w:rPr>
                <w:kern w:val="2"/>
                <w:szCs w:val="24"/>
              </w:rPr>
              <w:t>2</w:t>
            </w:r>
            <w:r w:rsidRPr="00F92E2D">
              <w:rPr>
                <w:kern w:val="2"/>
                <w:szCs w:val="24"/>
              </w:rPr>
              <w:t>. dėl kainų lygio pokyčio</w:t>
            </w:r>
            <w:r w:rsidR="00F92E2D" w:rsidRPr="00F92E2D">
              <w:rPr>
                <w:kern w:val="2"/>
                <w:szCs w:val="24"/>
              </w:rPr>
              <w:t>.</w:t>
            </w:r>
          </w:p>
        </w:tc>
      </w:tr>
      <w:tr w:rsidR="00027B83" w14:paraId="2992342A" w14:textId="77777777">
        <w:trPr>
          <w:trHeight w:val="300"/>
        </w:trPr>
        <w:tc>
          <w:tcPr>
            <w:tcW w:w="3094" w:type="dxa"/>
            <w:gridSpan w:val="2"/>
          </w:tcPr>
          <w:p w14:paraId="6255F21E"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14:paraId="16364AAF" w14:textId="77777777" w:rsidR="00027B83" w:rsidRDefault="000B0897" w:rsidP="00F270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027B83" w:rsidRDefault="000B0897" w:rsidP="00F2705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798891A" w14:textId="77777777">
        <w:trPr>
          <w:trHeight w:val="300"/>
        </w:trPr>
        <w:tc>
          <w:tcPr>
            <w:tcW w:w="3094" w:type="dxa"/>
            <w:gridSpan w:val="2"/>
          </w:tcPr>
          <w:p w14:paraId="68E80A98"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A8125EA" w14:textId="3265821F" w:rsidR="00027B83" w:rsidRPr="00F2705C" w:rsidRDefault="000B0897">
            <w:pPr>
              <w:rPr>
                <w:kern w:val="2"/>
                <w:szCs w:val="24"/>
              </w:rPr>
            </w:pPr>
            <w:r>
              <w:rPr>
                <w:kern w:val="2"/>
                <w:szCs w:val="24"/>
              </w:rPr>
              <w:t>Netaikoma</w:t>
            </w:r>
          </w:p>
        </w:tc>
      </w:tr>
      <w:tr w:rsidR="00027B83" w14:paraId="2BA7C2AB" w14:textId="77777777">
        <w:trPr>
          <w:trHeight w:val="300"/>
        </w:trPr>
        <w:tc>
          <w:tcPr>
            <w:tcW w:w="3094" w:type="dxa"/>
            <w:gridSpan w:val="2"/>
          </w:tcPr>
          <w:p w14:paraId="5A173333" w14:textId="213FE9FF" w:rsidR="00027B83" w:rsidRPr="00220A4F" w:rsidRDefault="000B0897">
            <w:pPr>
              <w:rPr>
                <w:b/>
                <w:kern w:val="2"/>
                <w:szCs w:val="24"/>
              </w:rPr>
            </w:pPr>
            <w:r w:rsidRPr="00220A4F">
              <w:rPr>
                <w:b/>
                <w:kern w:val="2"/>
                <w:szCs w:val="24"/>
              </w:rPr>
              <w:t>5.3.3. Sutarties kainos / įkainių peržiūra dėl kainų lygio pokyčio</w:t>
            </w:r>
          </w:p>
        </w:tc>
        <w:tc>
          <w:tcPr>
            <w:tcW w:w="6441" w:type="dxa"/>
            <w:gridSpan w:val="2"/>
          </w:tcPr>
          <w:p w14:paraId="04AB5215" w14:textId="0EA6F4EF" w:rsidR="00027B83" w:rsidRPr="00220A4F" w:rsidRDefault="000B0897" w:rsidP="002D0591">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 xml:space="preserve">peržiūrą (keitimą) ne anksčiau kaip po </w:t>
            </w:r>
            <w:r w:rsidR="00F2705C" w:rsidRPr="00220A4F">
              <w:rPr>
                <w:szCs w:val="24"/>
              </w:rPr>
              <w:t>12 (dvylikos) mėnesių</w:t>
            </w:r>
            <w:r w:rsidRPr="00220A4F">
              <w:rPr>
                <w:szCs w:val="24"/>
              </w:rPr>
              <w:t xml:space="preserve"> nuo Sutarties įsigaliojimo dienos</w:t>
            </w:r>
            <w:r w:rsidRPr="00220A4F">
              <w:rPr>
                <w:color w:val="FF0000"/>
                <w:szCs w:val="24"/>
              </w:rPr>
              <w:t xml:space="preserve"> </w:t>
            </w:r>
            <w:r w:rsidRPr="00220A4F">
              <w:rPr>
                <w:szCs w:val="24"/>
              </w:rPr>
              <w:t xml:space="preserve">(jeigu peržiūra jau buvo atlikta – nuo Susitarimo dėl paskutinio perskaičiavimo pagal šį Specialiųjų sąlygų punktą įsigaliojimo dienos), jeigu </w:t>
            </w:r>
            <w:r w:rsidR="0063308A" w:rsidRPr="00220A4F">
              <w:rPr>
                <w:szCs w:val="24"/>
              </w:rPr>
              <w:t>paslaugų</w:t>
            </w:r>
            <w:r w:rsidRPr="00220A4F">
              <w:rPr>
                <w:szCs w:val="24"/>
              </w:rPr>
              <w:t xml:space="preserve"> kainų pokytis (k), apskaičiuotas kaip nustatyta 5.3.3.6 punkte, viršija 5 procentus. Sutarties kainos / įkainių peržiūra atliekama ne rečiau kaip kas </w:t>
            </w:r>
            <w:r w:rsidR="00F2705C" w:rsidRPr="00220A4F">
              <w:rPr>
                <w:szCs w:val="24"/>
              </w:rPr>
              <w:t xml:space="preserve">12 (dvylika) </w:t>
            </w:r>
            <w:r w:rsidRPr="00220A4F">
              <w:rPr>
                <w:szCs w:val="24"/>
              </w:rPr>
              <w:t>mėnesi</w:t>
            </w:r>
            <w:r w:rsidR="00F2705C" w:rsidRPr="00220A4F">
              <w:rPr>
                <w:szCs w:val="24"/>
              </w:rPr>
              <w:t>ų</w:t>
            </w:r>
            <w:r w:rsidRPr="00220A4F">
              <w:rPr>
                <w:szCs w:val="24"/>
              </w:rPr>
              <w:t>.</w:t>
            </w:r>
          </w:p>
          <w:p w14:paraId="3B789D7D" w14:textId="77777777" w:rsidR="00027B83" w:rsidRPr="00220A4F" w:rsidRDefault="000B0897" w:rsidP="002D0591">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D3E952D" w14:textId="7777777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04EDA290" w14:textId="610F4B9E" w:rsidR="00027B83" w:rsidRPr="00220A4F" w:rsidRDefault="000B0897" w:rsidP="002D0591">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sidR="00220A4F">
              <w:rPr>
                <w:color w:val="000000"/>
                <w:kern w:val="2"/>
                <w:szCs w:val="24"/>
                <w:shd w:val="clear" w:color="auto" w:fill="FFFFFF"/>
              </w:rPr>
              <w:t>.</w:t>
            </w:r>
          </w:p>
          <w:p w14:paraId="2B821F2B" w14:textId="34F695F2"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w:t>
            </w:r>
            <w:r w:rsidR="0063308A" w:rsidRPr="00220A4F">
              <w:rPr>
                <w:color w:val="000000"/>
                <w:kern w:val="2"/>
                <w:szCs w:val="24"/>
                <w:shd w:val="clear" w:color="auto" w:fill="FFFFFF"/>
              </w:rPr>
              <w:t>p</w:t>
            </w:r>
            <w:r w:rsidRPr="00220A4F">
              <w:rPr>
                <w:color w:val="000000"/>
                <w:kern w:val="2"/>
                <w:szCs w:val="24"/>
                <w:shd w:val="clear" w:color="auto" w:fill="FFFFFF"/>
              </w:rPr>
              <w:t xml:space="preserve">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2608BC4E" w14:textId="20C1F25B" w:rsidR="00027B83" w:rsidRPr="00220A4F" w:rsidRDefault="000B0897" w:rsidP="002D0591">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382CBD73" w14:textId="77777777" w:rsidR="00027B83" w:rsidRPr="00220A4F" w:rsidRDefault="00000000" w:rsidP="002D05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220A4F">
              <w:rPr>
                <w:kern w:val="2"/>
                <w:szCs w:val="24"/>
              </w:rPr>
              <w:t>, kur a – kaina / įkainis (Eur be PVM) (jei peržiūra jau buvo atlikta, tai po paskutinio perskaičiavimo)</w:t>
            </w:r>
          </w:p>
          <w:p w14:paraId="276CB8B3" w14:textId="77777777" w:rsidR="00027B83" w:rsidRPr="00220A4F" w:rsidRDefault="000B0897" w:rsidP="002D0591">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10F66F4A" w14:textId="533E32A9" w:rsidR="00027B83" w:rsidRPr="00220A4F" w:rsidRDefault="000B0897" w:rsidP="002D0591">
            <w:pPr>
              <w:jc w:val="both"/>
              <w:textAlignment w:val="baseline"/>
              <w:rPr>
                <w:szCs w:val="24"/>
              </w:rPr>
            </w:pPr>
            <w:r w:rsidRPr="00220A4F">
              <w:rPr>
                <w:kern w:val="2"/>
                <w:szCs w:val="24"/>
              </w:rPr>
              <w:t xml:space="preserve">k – pagal </w:t>
            </w:r>
            <w:r w:rsidR="0063308A" w:rsidRPr="00220A4F">
              <w:rPr>
                <w:kern w:val="2"/>
                <w:szCs w:val="24"/>
              </w:rPr>
              <w:t>paslaugų</w:t>
            </w:r>
            <w:r w:rsidRPr="00220A4F">
              <w:rPr>
                <w:kern w:val="2"/>
                <w:szCs w:val="24"/>
              </w:rPr>
              <w:t xml:space="preserve"> kainų indeksą (</w:t>
            </w:r>
            <w:r w:rsidR="0063308A" w:rsidRPr="00220A4F">
              <w:rPr>
                <w:kern w:val="2"/>
                <w:szCs w:val="24"/>
              </w:rPr>
              <w:t>„M71 Architektūros ir inžinerijos veikla; techninis tikrinimas ir analizė“</w:t>
            </w:r>
            <w:r w:rsidRPr="00220A4F">
              <w:rPr>
                <w:kern w:val="2"/>
                <w:szCs w:val="24"/>
              </w:rPr>
              <w:t>) apskaičiuotas</w:t>
            </w:r>
            <w:r w:rsidR="0063308A" w:rsidRPr="00220A4F">
              <w:rPr>
                <w:kern w:val="2"/>
                <w:szCs w:val="24"/>
              </w:rPr>
              <w:t xml:space="preserve"> </w:t>
            </w:r>
            <w:r w:rsidRPr="00220A4F">
              <w:rPr>
                <w:kern w:val="2"/>
                <w:szCs w:val="24"/>
              </w:rPr>
              <w:lastRenderedPageBreak/>
              <w:t>paslaugų kainų pokytis (padidėjimas arba sumažėjimas) (%). „k“ reikšmė skaičiuojama pagal formulę:</w:t>
            </w:r>
          </w:p>
          <w:p w14:paraId="59182F91" w14:textId="77777777" w:rsidR="00027B83" w:rsidRPr="00220A4F" w:rsidRDefault="000B0897" w:rsidP="002D05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0FE5A4AC" w14:textId="73904695" w:rsidR="00027B83" w:rsidRPr="00220A4F" w:rsidRDefault="000B0897" w:rsidP="002D0591">
            <w:pPr>
              <w:jc w:val="both"/>
              <w:textAlignment w:val="baseline"/>
              <w:rPr>
                <w:szCs w:val="24"/>
              </w:rPr>
            </w:pPr>
            <w:proofErr w:type="spellStart"/>
            <w:r w:rsidRPr="00220A4F">
              <w:rPr>
                <w:kern w:val="2"/>
                <w:szCs w:val="24"/>
              </w:rPr>
              <w:t>Ind</w:t>
            </w:r>
            <w:r w:rsidRPr="00220A4F">
              <w:rPr>
                <w:kern w:val="2"/>
                <w:szCs w:val="24"/>
                <w:vertAlign w:val="subscript"/>
              </w:rPr>
              <w:t>naujausias</w:t>
            </w:r>
            <w:proofErr w:type="spellEnd"/>
            <w:r w:rsidRPr="00220A4F">
              <w:rPr>
                <w:kern w:val="2"/>
                <w:szCs w:val="24"/>
              </w:rPr>
              <w:t xml:space="preserve"> – kreipimosi dėl kainos / įkainių peržiūros išsiuntimo kitai Šaliai dieną paskelbtas naujausias paslaugų indeksas (</w:t>
            </w:r>
            <w:r w:rsidR="0063308A" w:rsidRPr="00220A4F">
              <w:rPr>
                <w:kern w:val="2"/>
                <w:szCs w:val="24"/>
              </w:rPr>
              <w:t>„M71 Architektūros ir inžinerijos veikla; techninis tikrinimas ir analizė“</w:t>
            </w:r>
            <w:r w:rsidRPr="00220A4F">
              <w:rPr>
                <w:kern w:val="2"/>
                <w:szCs w:val="24"/>
              </w:rPr>
              <w:t>).</w:t>
            </w:r>
          </w:p>
          <w:p w14:paraId="30F4FD5E" w14:textId="77777777" w:rsidR="0063308A" w:rsidRPr="00220A4F" w:rsidRDefault="000B0897" w:rsidP="002D0591">
            <w:pPr>
              <w:jc w:val="both"/>
              <w:rPr>
                <w:kern w:val="2"/>
                <w:szCs w:val="24"/>
              </w:rPr>
            </w:pPr>
            <w:proofErr w:type="spellStart"/>
            <w:r w:rsidRPr="00220A4F">
              <w:rPr>
                <w:kern w:val="2"/>
                <w:szCs w:val="24"/>
              </w:rPr>
              <w:t>Ind</w:t>
            </w:r>
            <w:r w:rsidRPr="00220A4F">
              <w:rPr>
                <w:kern w:val="2"/>
                <w:szCs w:val="24"/>
                <w:vertAlign w:val="subscript"/>
              </w:rPr>
              <w:t>pradžia</w:t>
            </w:r>
            <w:proofErr w:type="spellEnd"/>
            <w:r w:rsidRPr="00220A4F">
              <w:rPr>
                <w:kern w:val="2"/>
                <w:szCs w:val="24"/>
              </w:rPr>
              <w:t xml:space="preserve"> – laikotarpio pradžios datos (mėnesio) vartojimo prekių ir paslaugų indeksas </w:t>
            </w:r>
            <w:r w:rsidR="0063308A" w:rsidRPr="00220A4F">
              <w:rPr>
                <w:kern w:val="2"/>
                <w:szCs w:val="24"/>
              </w:rPr>
              <w:t>(„M71 Architektūros ir inžinerijos veikla; techninis tikrinimas ir analizė“</w:t>
            </w:r>
            <w:r w:rsidRPr="00220A4F">
              <w:rPr>
                <w:kern w:val="2"/>
                <w:szCs w:val="24"/>
              </w:rPr>
              <w:t>).</w:t>
            </w:r>
          </w:p>
          <w:p w14:paraId="77EB0989" w14:textId="5F1B2F5D" w:rsidR="00027B83" w:rsidRPr="00220A4F" w:rsidRDefault="000B0897" w:rsidP="002D0591">
            <w:pPr>
              <w:jc w:val="both"/>
              <w:rPr>
                <w:szCs w:val="24"/>
              </w:rPr>
            </w:pPr>
            <w:r w:rsidRPr="00220A4F">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9CFAC" w14:textId="1BFA370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5500B98C" w14:textId="38459654"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17DB1551" w14:textId="2909A6EA"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002D0591" w:rsidRPr="00220A4F">
              <w:rPr>
                <w:kern w:val="2"/>
                <w:szCs w:val="24"/>
                <w:shd w:val="clear" w:color="auto" w:fill="FFFFFF"/>
              </w:rPr>
              <w:t>10 (dešimt) darbo dienų</w:t>
            </w:r>
            <w:r w:rsidRPr="00220A4F">
              <w:rPr>
                <w:kern w:val="2"/>
                <w:szCs w:val="24"/>
                <w:shd w:val="clear" w:color="auto" w:fill="FFFFFF"/>
              </w:rPr>
              <w:t xml:space="preserve">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2ED7E638" w14:textId="64CEEEA7" w:rsidR="00027B83" w:rsidRPr="00220A4F" w:rsidRDefault="000B0897" w:rsidP="002D0591">
            <w:pPr>
              <w:jc w:val="both"/>
              <w:rPr>
                <w:color w:val="000000"/>
                <w:kern w:val="2"/>
                <w:szCs w:val="24"/>
                <w:bdr w:val="none" w:sz="0" w:space="0" w:color="auto" w:frame="1"/>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38A60654" w14:textId="77777777">
        <w:trPr>
          <w:trHeight w:val="300"/>
        </w:trPr>
        <w:tc>
          <w:tcPr>
            <w:tcW w:w="3094" w:type="dxa"/>
            <w:gridSpan w:val="2"/>
          </w:tcPr>
          <w:p w14:paraId="118D4DF5"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027B83" w:rsidRPr="007A60B5" w:rsidRDefault="000B0897">
            <w:pPr>
              <w:rPr>
                <w:kern w:val="2"/>
                <w:szCs w:val="24"/>
              </w:rPr>
            </w:pPr>
            <w:r>
              <w:rPr>
                <w:kern w:val="2"/>
                <w:szCs w:val="24"/>
              </w:rPr>
              <w:t>Netaikoma</w:t>
            </w:r>
          </w:p>
        </w:tc>
      </w:tr>
      <w:tr w:rsidR="00027B83" w14:paraId="55B8C394" w14:textId="77777777">
        <w:trPr>
          <w:trHeight w:val="300"/>
        </w:trPr>
        <w:tc>
          <w:tcPr>
            <w:tcW w:w="3094" w:type="dxa"/>
            <w:gridSpan w:val="2"/>
          </w:tcPr>
          <w:p w14:paraId="544D87BA" w14:textId="77777777" w:rsidR="00027B83" w:rsidRDefault="000B0897">
            <w:pPr>
              <w:rPr>
                <w:b/>
                <w:kern w:val="2"/>
                <w:szCs w:val="24"/>
              </w:rPr>
            </w:pPr>
            <w:r>
              <w:rPr>
                <w:b/>
                <w:kern w:val="2"/>
                <w:szCs w:val="24"/>
              </w:rPr>
              <w:t>5.5. Atsiskaitymo su Tiekėju terminas ir tvarka</w:t>
            </w:r>
          </w:p>
        </w:tc>
        <w:tc>
          <w:tcPr>
            <w:tcW w:w="6441" w:type="dxa"/>
            <w:gridSpan w:val="2"/>
          </w:tcPr>
          <w:p w14:paraId="21618FE0" w14:textId="77777777" w:rsidR="00035BA8" w:rsidRPr="00035BA8" w:rsidRDefault="00035BA8" w:rsidP="00834D51">
            <w:pPr>
              <w:jc w:val="both"/>
              <w:rPr>
                <w:kern w:val="2"/>
                <w:szCs w:val="24"/>
              </w:rPr>
            </w:pPr>
            <w:r w:rsidRPr="00035BA8">
              <w:rPr>
                <w:kern w:val="2"/>
                <w:szCs w:val="24"/>
              </w:rPr>
              <w:t>Pirkėjas atsiskaito su Tiekėju ne vėliau kaip per 30 kalendorinių dienų nuo Sąskaitos gavimo dienos.</w:t>
            </w:r>
          </w:p>
          <w:p w14:paraId="4AD5431A" w14:textId="77777777" w:rsidR="00035BA8" w:rsidRPr="007D560A" w:rsidRDefault="00035BA8" w:rsidP="00834D51">
            <w:pPr>
              <w:jc w:val="both"/>
              <w:rPr>
                <w:kern w:val="2"/>
                <w:szCs w:val="24"/>
              </w:rPr>
            </w:pPr>
            <w:r w:rsidRPr="007D560A">
              <w:rPr>
                <w:kern w:val="2"/>
                <w:szCs w:val="24"/>
              </w:rPr>
              <w:t>Apmokėjimo sąlygos:</w:t>
            </w:r>
          </w:p>
          <w:p w14:paraId="727C1C6D" w14:textId="0504FBC3" w:rsidR="00035BA8" w:rsidRPr="007D560A" w:rsidRDefault="00035BA8" w:rsidP="00834D51">
            <w:pPr>
              <w:jc w:val="both"/>
              <w:rPr>
                <w:kern w:val="2"/>
                <w:szCs w:val="24"/>
              </w:rPr>
            </w:pPr>
            <w:r w:rsidRPr="007D560A">
              <w:rPr>
                <w:kern w:val="2"/>
                <w:szCs w:val="24"/>
              </w:rPr>
              <w:t>20 proc. parengus, suderinus statinių projektinius pasiūlymus pagal STR nuostatas bei atlikus visuomenės informavimo procedūras (jeigu jos reikalingos).</w:t>
            </w:r>
          </w:p>
          <w:p w14:paraId="1E5B7597" w14:textId="77777777" w:rsidR="00035BA8" w:rsidRPr="007D560A" w:rsidRDefault="00035BA8" w:rsidP="00834D51">
            <w:pPr>
              <w:jc w:val="both"/>
              <w:rPr>
                <w:kern w:val="2"/>
                <w:szCs w:val="24"/>
              </w:rPr>
            </w:pPr>
            <w:r w:rsidRPr="007D560A">
              <w:rPr>
                <w:kern w:val="2"/>
                <w:szCs w:val="24"/>
              </w:rPr>
              <w:lastRenderedPageBreak/>
              <w:t>30 proc. projekto parengimo paslaugos kainos bus sumokėta, gavus teigiamas ekspertizės išvadas.</w:t>
            </w:r>
          </w:p>
          <w:p w14:paraId="35BADC3A" w14:textId="77777777" w:rsidR="00035BA8" w:rsidRPr="007D560A" w:rsidRDefault="00035BA8" w:rsidP="00834D51">
            <w:pPr>
              <w:jc w:val="both"/>
              <w:rPr>
                <w:kern w:val="2"/>
                <w:szCs w:val="24"/>
              </w:rPr>
            </w:pPr>
            <w:r w:rsidRPr="007D560A">
              <w:rPr>
                <w:kern w:val="2"/>
                <w:szCs w:val="24"/>
              </w:rPr>
              <w:t>50 proc. – kai Statybos įstatymo nustatyta tvarka bus išduotas statybą leidžiantis dokumentas arba pasirašytas priėmimo-perdavimo aktas (jeigu jis privalomas vadovaujantis galiojančiais techniniais reglamentais ir Lietuvos Respublikos teisės aktais).</w:t>
            </w:r>
          </w:p>
          <w:p w14:paraId="72417F2D" w14:textId="137A3C49" w:rsidR="00027B83" w:rsidRPr="00035BA8" w:rsidRDefault="00035BA8" w:rsidP="00834D51">
            <w:pPr>
              <w:jc w:val="both"/>
              <w:rPr>
                <w:kern w:val="2"/>
                <w:szCs w:val="24"/>
              </w:rPr>
            </w:pPr>
            <w:r w:rsidRPr="007D560A">
              <w:rPr>
                <w:kern w:val="2"/>
                <w:szCs w:val="24"/>
              </w:rPr>
              <w:t>Už statinio projekto vykdymo priežiūrą – kiekvieną mėnesį proporcingai atliktų statybos darbų vertei.</w:t>
            </w:r>
          </w:p>
        </w:tc>
      </w:tr>
      <w:tr w:rsidR="00027B83" w14:paraId="7DCBBFE2" w14:textId="77777777">
        <w:trPr>
          <w:trHeight w:val="300"/>
        </w:trPr>
        <w:tc>
          <w:tcPr>
            <w:tcW w:w="3094" w:type="dxa"/>
            <w:gridSpan w:val="2"/>
          </w:tcPr>
          <w:p w14:paraId="2C33E3B4" w14:textId="77777777" w:rsidR="00027B83" w:rsidRDefault="000B0897">
            <w:pPr>
              <w:rPr>
                <w:b/>
                <w:kern w:val="2"/>
                <w:szCs w:val="24"/>
              </w:rPr>
            </w:pPr>
            <w:r>
              <w:rPr>
                <w:b/>
                <w:kern w:val="2"/>
                <w:szCs w:val="24"/>
              </w:rPr>
              <w:lastRenderedPageBreak/>
              <w:t>5.6. Avansas</w:t>
            </w:r>
          </w:p>
        </w:tc>
        <w:tc>
          <w:tcPr>
            <w:tcW w:w="6441" w:type="dxa"/>
            <w:gridSpan w:val="2"/>
          </w:tcPr>
          <w:p w14:paraId="445EA424" w14:textId="092E7EB3" w:rsidR="00027B83" w:rsidRPr="00863B95" w:rsidRDefault="000B0897" w:rsidP="00863B95">
            <w:pPr>
              <w:rPr>
                <w:kern w:val="2"/>
                <w:szCs w:val="24"/>
              </w:rPr>
            </w:pPr>
            <w:r>
              <w:rPr>
                <w:kern w:val="2"/>
                <w:szCs w:val="24"/>
              </w:rPr>
              <w:t>Netaikoma</w:t>
            </w:r>
          </w:p>
        </w:tc>
      </w:tr>
      <w:tr w:rsidR="00027B83" w14:paraId="792ACAF4" w14:textId="77777777">
        <w:trPr>
          <w:trHeight w:val="300"/>
        </w:trPr>
        <w:tc>
          <w:tcPr>
            <w:tcW w:w="3094" w:type="dxa"/>
            <w:gridSpan w:val="2"/>
          </w:tcPr>
          <w:p w14:paraId="0C8D3F5C" w14:textId="77777777" w:rsidR="00027B83" w:rsidRDefault="000B0897">
            <w:pPr>
              <w:rPr>
                <w:b/>
                <w:kern w:val="2"/>
                <w:szCs w:val="24"/>
              </w:rPr>
            </w:pPr>
            <w:r>
              <w:rPr>
                <w:b/>
                <w:kern w:val="2"/>
                <w:szCs w:val="24"/>
              </w:rPr>
              <w:t>5.7. Avanso užtikrinimas</w:t>
            </w:r>
          </w:p>
        </w:tc>
        <w:tc>
          <w:tcPr>
            <w:tcW w:w="6441" w:type="dxa"/>
            <w:gridSpan w:val="2"/>
          </w:tcPr>
          <w:p w14:paraId="087E87C2" w14:textId="31575F7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8C1A959" w14:textId="77777777">
        <w:trPr>
          <w:trHeight w:val="300"/>
        </w:trPr>
        <w:tc>
          <w:tcPr>
            <w:tcW w:w="9535" w:type="dxa"/>
            <w:gridSpan w:val="4"/>
          </w:tcPr>
          <w:p w14:paraId="79B8FCA8" w14:textId="77777777" w:rsidR="00027B83" w:rsidRDefault="000B0897">
            <w:pPr>
              <w:jc w:val="center"/>
              <w:rPr>
                <w:b/>
                <w:kern w:val="2"/>
                <w:szCs w:val="24"/>
              </w:rPr>
            </w:pPr>
            <w:r>
              <w:rPr>
                <w:b/>
                <w:kern w:val="2"/>
                <w:szCs w:val="24"/>
              </w:rPr>
              <w:t>6. PASLAUGŲ KOKYBĖ IR GARANTINIAI ĮSIPAREIGOJIMAI</w:t>
            </w:r>
          </w:p>
        </w:tc>
      </w:tr>
      <w:tr w:rsidR="00027B83" w14:paraId="3C182EA4" w14:textId="77777777">
        <w:trPr>
          <w:trHeight w:val="300"/>
        </w:trPr>
        <w:tc>
          <w:tcPr>
            <w:tcW w:w="3094" w:type="dxa"/>
            <w:gridSpan w:val="2"/>
          </w:tcPr>
          <w:p w14:paraId="488A9FF6" w14:textId="77777777" w:rsidR="00027B83" w:rsidRDefault="000B0897">
            <w:pPr>
              <w:rPr>
                <w:b/>
                <w:kern w:val="2"/>
                <w:szCs w:val="24"/>
              </w:rPr>
            </w:pPr>
            <w:r>
              <w:rPr>
                <w:b/>
                <w:kern w:val="2"/>
                <w:szCs w:val="24"/>
              </w:rPr>
              <w:t>6.1. Garantinis terminas</w:t>
            </w:r>
          </w:p>
        </w:tc>
        <w:tc>
          <w:tcPr>
            <w:tcW w:w="6441" w:type="dxa"/>
            <w:gridSpan w:val="2"/>
          </w:tcPr>
          <w:p w14:paraId="23E24FB2" w14:textId="62E234C0" w:rsidR="00027B83" w:rsidRPr="007D6DE7" w:rsidRDefault="000B0897">
            <w:pPr>
              <w:rPr>
                <w:kern w:val="2"/>
                <w:szCs w:val="24"/>
              </w:rPr>
            </w:pPr>
            <w:r>
              <w:rPr>
                <w:kern w:val="2"/>
                <w:szCs w:val="24"/>
              </w:rPr>
              <w:t>Netaikoma</w:t>
            </w:r>
          </w:p>
        </w:tc>
      </w:tr>
      <w:tr w:rsidR="00027B83" w14:paraId="127C9346" w14:textId="77777777">
        <w:trPr>
          <w:trHeight w:val="300"/>
        </w:trPr>
        <w:tc>
          <w:tcPr>
            <w:tcW w:w="3094" w:type="dxa"/>
            <w:gridSpan w:val="2"/>
          </w:tcPr>
          <w:p w14:paraId="06C20E4B" w14:textId="77777777" w:rsidR="00027B83" w:rsidRDefault="000B0897">
            <w:pPr>
              <w:rPr>
                <w:b/>
                <w:kern w:val="2"/>
                <w:szCs w:val="24"/>
              </w:rPr>
            </w:pPr>
            <w:r>
              <w:rPr>
                <w:b/>
                <w:szCs w:val="24"/>
              </w:rPr>
              <w:t>6.2. Terminas Paslaugų trūkumams pašalinti</w:t>
            </w:r>
          </w:p>
        </w:tc>
        <w:tc>
          <w:tcPr>
            <w:tcW w:w="6441" w:type="dxa"/>
            <w:gridSpan w:val="2"/>
          </w:tcPr>
          <w:p w14:paraId="1B8D3024" w14:textId="1A44E237" w:rsidR="00027B83" w:rsidRDefault="000B0897">
            <w:pPr>
              <w:rPr>
                <w:kern w:val="2"/>
                <w:szCs w:val="24"/>
              </w:rPr>
            </w:pPr>
            <w:r>
              <w:rPr>
                <w:kern w:val="2"/>
                <w:szCs w:val="24"/>
              </w:rPr>
              <w:t>Netaikoma</w:t>
            </w:r>
          </w:p>
        </w:tc>
      </w:tr>
      <w:tr w:rsidR="00027B83" w14:paraId="3F0CCB0F" w14:textId="77777777">
        <w:trPr>
          <w:trHeight w:val="300"/>
        </w:trPr>
        <w:tc>
          <w:tcPr>
            <w:tcW w:w="3094" w:type="dxa"/>
            <w:gridSpan w:val="2"/>
          </w:tcPr>
          <w:p w14:paraId="502A8EC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7D6DE7" w:rsidRDefault="000B0897" w:rsidP="007D6DE7">
            <w:pPr>
              <w:rPr>
                <w:kern w:val="2"/>
                <w:szCs w:val="24"/>
              </w:rPr>
            </w:pPr>
            <w:r>
              <w:rPr>
                <w:kern w:val="2"/>
                <w:szCs w:val="24"/>
              </w:rPr>
              <w:t>Netaikoma</w:t>
            </w:r>
          </w:p>
          <w:p w14:paraId="034D1434" w14:textId="5FA71831" w:rsidR="00027B83" w:rsidRDefault="00027B83">
            <w:pPr>
              <w:rPr>
                <w:kern w:val="2"/>
                <w:szCs w:val="24"/>
              </w:rPr>
            </w:pPr>
          </w:p>
        </w:tc>
      </w:tr>
      <w:tr w:rsidR="00027B83" w14:paraId="1462A100" w14:textId="77777777">
        <w:trPr>
          <w:trHeight w:val="300"/>
        </w:trPr>
        <w:tc>
          <w:tcPr>
            <w:tcW w:w="9535" w:type="dxa"/>
            <w:gridSpan w:val="4"/>
          </w:tcPr>
          <w:p w14:paraId="68D6D2D2" w14:textId="77777777" w:rsidR="00027B83" w:rsidRDefault="000B0897">
            <w:pPr>
              <w:jc w:val="center"/>
              <w:rPr>
                <w:b/>
                <w:kern w:val="2"/>
                <w:szCs w:val="24"/>
              </w:rPr>
            </w:pPr>
            <w:r>
              <w:rPr>
                <w:b/>
                <w:kern w:val="2"/>
                <w:szCs w:val="24"/>
              </w:rPr>
              <w:t>7. SUTARTIES VYKDYMUI PASITELKIAMI SUBTIEKĖJAI IR (AR) SPECIALISTAI</w:t>
            </w:r>
          </w:p>
        </w:tc>
      </w:tr>
      <w:tr w:rsidR="00027B83" w14:paraId="5CB0131D" w14:textId="77777777">
        <w:trPr>
          <w:trHeight w:val="300"/>
        </w:trPr>
        <w:tc>
          <w:tcPr>
            <w:tcW w:w="3094" w:type="dxa"/>
            <w:gridSpan w:val="2"/>
          </w:tcPr>
          <w:p w14:paraId="26C747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027B83" w:rsidRDefault="000B0897" w:rsidP="00A17FD1">
            <w:pPr>
              <w:jc w:val="both"/>
              <w:rPr>
                <w:kern w:val="2"/>
                <w:szCs w:val="24"/>
              </w:rPr>
            </w:pPr>
            <w:r>
              <w:rPr>
                <w:kern w:val="2"/>
                <w:szCs w:val="24"/>
              </w:rPr>
              <w:t>Sutarties vykdymui subtiekėjai ir (ar) specialistai nepasitelkiami.</w:t>
            </w:r>
          </w:p>
          <w:p w14:paraId="57A76D6C" w14:textId="77777777" w:rsidR="00027B83" w:rsidRDefault="00027B83" w:rsidP="00A17FD1">
            <w:pPr>
              <w:jc w:val="both"/>
              <w:rPr>
                <w:kern w:val="2"/>
                <w:szCs w:val="24"/>
              </w:rPr>
            </w:pPr>
          </w:p>
          <w:p w14:paraId="4D1DBBA0" w14:textId="77777777" w:rsidR="00027B83" w:rsidRPr="007D6DE7" w:rsidRDefault="000B0897" w:rsidP="00A17FD1">
            <w:pPr>
              <w:jc w:val="both"/>
              <w:rPr>
                <w:i/>
                <w:iCs/>
                <w:kern w:val="2"/>
                <w:szCs w:val="24"/>
              </w:rPr>
            </w:pPr>
            <w:r w:rsidRPr="007D6DE7">
              <w:rPr>
                <w:i/>
                <w:iCs/>
                <w:kern w:val="2"/>
                <w:szCs w:val="24"/>
              </w:rPr>
              <w:t>arba</w:t>
            </w:r>
          </w:p>
          <w:p w14:paraId="08B3B87A" w14:textId="77777777" w:rsidR="00027B83" w:rsidRDefault="00027B83" w:rsidP="00A17FD1">
            <w:pPr>
              <w:jc w:val="both"/>
              <w:rPr>
                <w:kern w:val="2"/>
                <w:szCs w:val="24"/>
              </w:rPr>
            </w:pPr>
          </w:p>
          <w:p w14:paraId="71B8E181" w14:textId="77777777" w:rsidR="00027B83" w:rsidRDefault="000B0897" w:rsidP="00A17FD1">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027B83" w14:paraId="70F4F38F" w14:textId="77777777">
        <w:trPr>
          <w:trHeight w:val="300"/>
        </w:trPr>
        <w:tc>
          <w:tcPr>
            <w:tcW w:w="9535" w:type="dxa"/>
            <w:gridSpan w:val="4"/>
          </w:tcPr>
          <w:p w14:paraId="69DA261C" w14:textId="77777777" w:rsidR="00027B83" w:rsidRDefault="000B0897">
            <w:pPr>
              <w:jc w:val="center"/>
              <w:rPr>
                <w:b/>
                <w:kern w:val="2"/>
                <w:szCs w:val="24"/>
              </w:rPr>
            </w:pPr>
            <w:r>
              <w:rPr>
                <w:b/>
                <w:kern w:val="2"/>
                <w:szCs w:val="24"/>
              </w:rPr>
              <w:t>8. PRIEVOLIŲ PAGAL SUTARTĮ ĮVYKDYMO UŽTIKRINIMAS</w:t>
            </w:r>
          </w:p>
        </w:tc>
      </w:tr>
      <w:tr w:rsidR="00027B83" w14:paraId="6750BD44" w14:textId="77777777">
        <w:trPr>
          <w:trHeight w:val="300"/>
        </w:trPr>
        <w:tc>
          <w:tcPr>
            <w:tcW w:w="3094" w:type="dxa"/>
            <w:gridSpan w:val="2"/>
          </w:tcPr>
          <w:p w14:paraId="0030AAAA" w14:textId="77777777" w:rsidR="00027B83" w:rsidRDefault="000B0897">
            <w:pPr>
              <w:rPr>
                <w:b/>
                <w:kern w:val="2"/>
                <w:szCs w:val="24"/>
              </w:rPr>
            </w:pPr>
            <w:r>
              <w:rPr>
                <w:b/>
                <w:kern w:val="2"/>
                <w:szCs w:val="24"/>
              </w:rPr>
              <w:t>8.1. Prievolių pagal Sutartį įvykdymo užtikrinimas</w:t>
            </w:r>
          </w:p>
        </w:tc>
        <w:tc>
          <w:tcPr>
            <w:tcW w:w="6441" w:type="dxa"/>
            <w:gridSpan w:val="2"/>
          </w:tcPr>
          <w:p w14:paraId="660FFD05" w14:textId="753FC0F2" w:rsidR="00027B83" w:rsidRDefault="000B0897" w:rsidP="00A17FD1">
            <w:pPr>
              <w:jc w:val="both"/>
              <w:rPr>
                <w:kern w:val="2"/>
                <w:szCs w:val="24"/>
              </w:rPr>
            </w:pPr>
            <w:r>
              <w:rPr>
                <w:kern w:val="2"/>
                <w:szCs w:val="24"/>
              </w:rPr>
              <w:t>Prievolių pagal Sutartį įvykdymas užtikrinamas:</w:t>
            </w:r>
          </w:p>
          <w:p w14:paraId="0E6A8AAD" w14:textId="77777777" w:rsidR="00027B83" w:rsidRDefault="000B0897" w:rsidP="00A17FD1">
            <w:pPr>
              <w:jc w:val="both"/>
              <w:rPr>
                <w:kern w:val="2"/>
                <w:szCs w:val="24"/>
              </w:rPr>
            </w:pPr>
            <w:r>
              <w:rPr>
                <w:kern w:val="2"/>
                <w:szCs w:val="24"/>
              </w:rPr>
              <w:t>Netesybomis (delspinigiais, bauda);</w:t>
            </w:r>
          </w:p>
          <w:p w14:paraId="2856D941" w14:textId="77777777" w:rsidR="00027B83" w:rsidRPr="007D6DE7" w:rsidRDefault="000B0897" w:rsidP="00A17FD1">
            <w:pPr>
              <w:jc w:val="both"/>
              <w:rPr>
                <w:kern w:val="2"/>
                <w:szCs w:val="24"/>
              </w:rPr>
            </w:pPr>
            <w:r w:rsidRPr="007D6DE7">
              <w:rPr>
                <w:kern w:val="2"/>
                <w:szCs w:val="24"/>
              </w:rPr>
              <w:t>Pirmo pareikalavimo banko garantija;</w:t>
            </w:r>
          </w:p>
          <w:p w14:paraId="26D95441" w14:textId="77777777" w:rsidR="00027B83" w:rsidRPr="007D6DE7" w:rsidRDefault="000B0897" w:rsidP="00A17FD1">
            <w:pPr>
              <w:jc w:val="both"/>
              <w:rPr>
                <w:kern w:val="2"/>
                <w:szCs w:val="24"/>
              </w:rPr>
            </w:pPr>
            <w:r w:rsidRPr="007D6DE7">
              <w:rPr>
                <w:kern w:val="2"/>
                <w:szCs w:val="24"/>
              </w:rPr>
              <w:t>Draudimo bendrovės laidavimo draudimu;</w:t>
            </w:r>
          </w:p>
          <w:p w14:paraId="7A81F995" w14:textId="0F160DEF" w:rsidR="00027B83" w:rsidRDefault="000B0897" w:rsidP="00A17FD1">
            <w:pPr>
              <w:jc w:val="both"/>
              <w:rPr>
                <w:kern w:val="2"/>
                <w:szCs w:val="24"/>
              </w:rPr>
            </w:pPr>
            <w:r w:rsidRPr="007D6DE7">
              <w:rPr>
                <w:kern w:val="2"/>
                <w:szCs w:val="24"/>
              </w:rPr>
              <w:t>Kitais Lietuvos Respublikos civiliniame kodekse ir (ar) Sutartyje nurodytais prievolių įvykdymo užtikrinimo būdais</w:t>
            </w:r>
            <w:r w:rsidR="007D6DE7" w:rsidRPr="007D6DE7">
              <w:rPr>
                <w:kern w:val="2"/>
                <w:szCs w:val="24"/>
              </w:rPr>
              <w:t>.</w:t>
            </w:r>
          </w:p>
        </w:tc>
      </w:tr>
      <w:tr w:rsidR="00027B83" w14:paraId="22AC3992" w14:textId="77777777">
        <w:trPr>
          <w:trHeight w:val="300"/>
        </w:trPr>
        <w:tc>
          <w:tcPr>
            <w:tcW w:w="3094" w:type="dxa"/>
            <w:gridSpan w:val="2"/>
          </w:tcPr>
          <w:p w14:paraId="1F79C8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9C62CA9" w14:textId="77777777" w:rsidR="00027B83" w:rsidRDefault="000B0897">
            <w:pPr>
              <w:rPr>
                <w:kern w:val="2"/>
                <w:szCs w:val="24"/>
              </w:rPr>
            </w:pPr>
            <w:r w:rsidRPr="00E976AC">
              <w:rPr>
                <w:bCs/>
                <w:kern w:val="2"/>
                <w:szCs w:val="24"/>
              </w:rPr>
              <w:t xml:space="preserve">Sutarties įvykdymo užtikrinimo galiojimo terminas turi būti ne trumpesnis nei </w:t>
            </w:r>
            <w:r w:rsidRPr="00E976AC">
              <w:rPr>
                <w:kern w:val="2"/>
                <w:szCs w:val="24"/>
              </w:rPr>
              <w:t>prievolių įvykdymo terminas.</w:t>
            </w:r>
          </w:p>
        </w:tc>
      </w:tr>
      <w:tr w:rsidR="00027B83" w14:paraId="175962D9" w14:textId="77777777">
        <w:trPr>
          <w:trHeight w:val="300"/>
        </w:trPr>
        <w:tc>
          <w:tcPr>
            <w:tcW w:w="3094" w:type="dxa"/>
            <w:gridSpan w:val="2"/>
          </w:tcPr>
          <w:p w14:paraId="44295847" w14:textId="77777777" w:rsidR="00027B83" w:rsidRDefault="000B0897">
            <w:pPr>
              <w:rPr>
                <w:b/>
                <w:kern w:val="2"/>
                <w:szCs w:val="24"/>
              </w:rPr>
            </w:pPr>
            <w:r>
              <w:rPr>
                <w:b/>
                <w:kern w:val="2"/>
                <w:szCs w:val="24"/>
              </w:rPr>
              <w:t>8.3. Sutarties įvykdymo užtikrinimo pateikimas</w:t>
            </w:r>
          </w:p>
        </w:tc>
        <w:tc>
          <w:tcPr>
            <w:tcW w:w="6441" w:type="dxa"/>
            <w:gridSpan w:val="2"/>
          </w:tcPr>
          <w:p w14:paraId="7DB4ACE2" w14:textId="6315AEDD" w:rsidR="00027B83" w:rsidRDefault="00A070A0" w:rsidP="00A070A0">
            <w:pPr>
              <w:jc w:val="both"/>
              <w:rPr>
                <w:szCs w:val="24"/>
              </w:rPr>
            </w:pPr>
            <w:r w:rsidRPr="00693925">
              <w:rPr>
                <w:color w:val="000000" w:themeColor="text1"/>
                <w:kern w:val="2"/>
                <w:szCs w:val="24"/>
                <w:shd w:val="clear" w:color="auto" w:fill="FFFFFF"/>
              </w:rPr>
              <w:t>Tiekėjas ne vėliau kaip per 10 (dešimt) darbo dienų nuo Sutarties pasirašymo dienos turi pateikti Pirkėjui 10 (dešimt) procentų Pradinės Sutarties vertės,</w:t>
            </w:r>
            <w:r w:rsidRPr="00693925">
              <w:rPr>
                <w:color w:val="000000" w:themeColor="text1"/>
                <w:kern w:val="2"/>
                <w:szCs w:val="24"/>
              </w:rPr>
              <w:t xml:space="preserve"> </w:t>
            </w:r>
            <w:r w:rsidRPr="00693925">
              <w:rPr>
                <w:color w:val="000000" w:themeColor="text1"/>
                <w:kern w:val="2"/>
                <w:szCs w:val="24"/>
                <w:shd w:val="clear" w:color="auto" w:fill="FFFFFF"/>
              </w:rPr>
              <w:t xml:space="preserve">nurodytos </w:t>
            </w:r>
            <w:r w:rsidRPr="00693925">
              <w:rPr>
                <w:color w:val="000000" w:themeColor="text1"/>
                <w:kern w:val="2"/>
                <w:szCs w:val="24"/>
              </w:rPr>
              <w:t xml:space="preserve">Specialiųjų sąlygų </w:t>
            </w:r>
            <w:r w:rsidRPr="00693925">
              <w:rPr>
                <w:color w:val="000000" w:themeColor="text1"/>
                <w:kern w:val="2"/>
                <w:szCs w:val="24"/>
                <w:shd w:val="clear" w:color="auto" w:fill="FFFFFF"/>
              </w:rPr>
              <w:t>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027B83" w14:paraId="24381186" w14:textId="77777777">
        <w:trPr>
          <w:trHeight w:val="300"/>
        </w:trPr>
        <w:tc>
          <w:tcPr>
            <w:tcW w:w="9535" w:type="dxa"/>
            <w:gridSpan w:val="4"/>
          </w:tcPr>
          <w:p w14:paraId="5B31E557" w14:textId="77777777" w:rsidR="00027B83" w:rsidRDefault="000B0897">
            <w:pPr>
              <w:jc w:val="center"/>
              <w:rPr>
                <w:b/>
                <w:kern w:val="2"/>
                <w:szCs w:val="24"/>
              </w:rPr>
            </w:pPr>
            <w:r>
              <w:rPr>
                <w:b/>
                <w:kern w:val="2"/>
                <w:szCs w:val="24"/>
              </w:rPr>
              <w:t>9. ŠALIŲ ATSAKOMYBĖ</w:t>
            </w:r>
          </w:p>
        </w:tc>
      </w:tr>
      <w:tr w:rsidR="00027B83" w14:paraId="2C75B0C2" w14:textId="77777777">
        <w:trPr>
          <w:trHeight w:val="300"/>
        </w:trPr>
        <w:tc>
          <w:tcPr>
            <w:tcW w:w="3094" w:type="dxa"/>
            <w:gridSpan w:val="2"/>
          </w:tcPr>
          <w:p w14:paraId="16051022"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7CFA615A" w14:textId="3DD1C8D8" w:rsidR="00027B83" w:rsidRPr="00A070A0" w:rsidRDefault="00A070A0" w:rsidP="00A070A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Pr>
                <w:color w:val="000000" w:themeColor="text1"/>
                <w:kern w:val="2"/>
                <w:szCs w:val="24"/>
              </w:rPr>
              <w:t>5</w:t>
            </w:r>
            <w:r w:rsidRPr="005811AD">
              <w:rPr>
                <w:color w:val="000000" w:themeColor="text1"/>
                <w:kern w:val="2"/>
                <w:szCs w:val="24"/>
              </w:rPr>
              <w:t xml:space="preserve"> (</w:t>
            </w:r>
            <w:r>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027B83" w14:paraId="4116EBB8" w14:textId="77777777">
        <w:trPr>
          <w:trHeight w:val="300"/>
        </w:trPr>
        <w:tc>
          <w:tcPr>
            <w:tcW w:w="3094" w:type="dxa"/>
            <w:gridSpan w:val="2"/>
          </w:tcPr>
          <w:p w14:paraId="3A0ACE14" w14:textId="77777777" w:rsidR="00027B83" w:rsidRDefault="000B0897">
            <w:pPr>
              <w:rPr>
                <w:b/>
                <w:kern w:val="2"/>
                <w:szCs w:val="24"/>
              </w:rPr>
            </w:pPr>
            <w:r>
              <w:rPr>
                <w:b/>
                <w:szCs w:val="24"/>
              </w:rPr>
              <w:t>9.2. Tiekėjui taikomos netesybos</w:t>
            </w:r>
          </w:p>
        </w:tc>
        <w:tc>
          <w:tcPr>
            <w:tcW w:w="6441" w:type="dxa"/>
            <w:gridSpan w:val="2"/>
          </w:tcPr>
          <w:p w14:paraId="4B90B9AB" w14:textId="437F2E7D" w:rsidR="00027B83" w:rsidRPr="00A070A0" w:rsidRDefault="000B0897" w:rsidP="00A070A0">
            <w:pPr>
              <w:jc w:val="both"/>
              <w:rPr>
                <w:kern w:val="2"/>
                <w:szCs w:val="24"/>
              </w:rPr>
            </w:pPr>
            <w:r w:rsidRPr="00A070A0">
              <w:rPr>
                <w:kern w:val="2"/>
                <w:szCs w:val="24"/>
              </w:rPr>
              <w:t xml:space="preserve">9.2.1. Jeigu Tiekėjas vėluoja suteikti Paslaugas arba nevykdo kitų sutartinių įsipareigojimų, Pirkėjas nuo kitos nei nustatytas terminas dienos Tiekėjui skaičiuoja </w:t>
            </w:r>
            <w:r w:rsidR="00A070A0" w:rsidRPr="00A070A0">
              <w:rPr>
                <w:kern w:val="2"/>
                <w:szCs w:val="24"/>
              </w:rPr>
              <w:t>0,05 (penkių šimtųjų)</w:t>
            </w:r>
            <w:r w:rsidRPr="00A070A0">
              <w:rPr>
                <w:kern w:val="2"/>
                <w:szCs w:val="24"/>
              </w:rPr>
              <w:t xml:space="preserve"> dydžio delspinigius už kiekvieną uždelstą dieną nuo laiku nesuteiktų Paslaugų ar kitų sutartinių įsipareigojimų nevykdymo kainos be PVM.</w:t>
            </w:r>
          </w:p>
          <w:p w14:paraId="0A2FBE40" w14:textId="77777777" w:rsidR="00027B83" w:rsidRDefault="00027B83">
            <w:pPr>
              <w:rPr>
                <w:color w:val="000000"/>
                <w:kern w:val="2"/>
                <w:szCs w:val="24"/>
              </w:rPr>
            </w:pPr>
          </w:p>
          <w:p w14:paraId="64A24AA8" w14:textId="16305DBA" w:rsidR="00027B83" w:rsidRDefault="000B0897" w:rsidP="00A070A0">
            <w:pPr>
              <w:jc w:val="both"/>
              <w:rPr>
                <w:b/>
                <w:kern w:val="2"/>
                <w:szCs w:val="24"/>
              </w:rPr>
            </w:pPr>
            <w:r>
              <w:rPr>
                <w:color w:val="000000"/>
                <w:kern w:val="2"/>
                <w:szCs w:val="24"/>
              </w:rPr>
              <w:t xml:space="preserve">9.2.2. Tiekėjas privalo sumokėti Pirkėjui netesybas per </w:t>
            </w:r>
            <w:r w:rsidR="00A070A0" w:rsidRPr="00A070A0">
              <w:rPr>
                <w:kern w:val="2"/>
                <w:szCs w:val="24"/>
              </w:rPr>
              <w:t>5 (penkias)</w:t>
            </w:r>
            <w:r w:rsidRPr="00A070A0">
              <w:rPr>
                <w:kern w:val="2"/>
                <w:szCs w:val="24"/>
              </w:rPr>
              <w:t xml:space="preserve"> </w:t>
            </w:r>
            <w:r w:rsidR="00A070A0">
              <w:rPr>
                <w:kern w:val="2"/>
                <w:szCs w:val="24"/>
              </w:rPr>
              <w:t xml:space="preserve">darbo </w:t>
            </w:r>
            <w:r>
              <w:rPr>
                <w:color w:val="000000"/>
                <w:kern w:val="2"/>
                <w:szCs w:val="24"/>
              </w:rPr>
              <w:t>dien</w:t>
            </w:r>
            <w:r w:rsidR="00A070A0">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DAD097F" w14:textId="77777777">
        <w:trPr>
          <w:trHeight w:val="300"/>
        </w:trPr>
        <w:tc>
          <w:tcPr>
            <w:tcW w:w="3094" w:type="dxa"/>
            <w:gridSpan w:val="2"/>
          </w:tcPr>
          <w:p w14:paraId="275DBFC5"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EAFE9E7" w14:textId="1A011E32" w:rsidR="00027B83" w:rsidRDefault="00A070A0" w:rsidP="00A17FD1">
            <w:pPr>
              <w:jc w:val="both"/>
              <w:rPr>
                <w:kern w:val="2"/>
                <w:szCs w:val="24"/>
              </w:rPr>
            </w:pPr>
            <w:r w:rsidRPr="00A17FD1">
              <w:rPr>
                <w:szCs w:val="24"/>
              </w:rPr>
              <w:t xml:space="preserve">Nepagrįstai nutraukus Sutarties vykdymą ne Sutartyje nustatyta tvarka, mokama </w:t>
            </w:r>
            <w:r w:rsidR="00A17FD1" w:rsidRPr="00A17FD1">
              <w:rPr>
                <w:szCs w:val="24"/>
              </w:rPr>
              <w:t>10</w:t>
            </w:r>
            <w:r w:rsidRPr="00A17FD1">
              <w:rPr>
                <w:kern w:val="2"/>
                <w:szCs w:val="24"/>
              </w:rPr>
              <w:t xml:space="preserve"> (dešimt) procentų dydžio bauda nuo Pradinės Sutarties vertės, nurodytos Specialiųjų sąlygų 5.2 punkte.</w:t>
            </w:r>
          </w:p>
        </w:tc>
      </w:tr>
      <w:tr w:rsidR="00A070A0" w14:paraId="7C4DE85B" w14:textId="77777777">
        <w:trPr>
          <w:trHeight w:val="300"/>
        </w:trPr>
        <w:tc>
          <w:tcPr>
            <w:tcW w:w="3094" w:type="dxa"/>
            <w:gridSpan w:val="2"/>
          </w:tcPr>
          <w:p w14:paraId="72525162" w14:textId="77777777" w:rsidR="00A070A0" w:rsidRDefault="00A070A0" w:rsidP="00A070A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A070A0" w:rsidRDefault="00A070A0" w:rsidP="00A17FD1">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A070A0" w14:paraId="2B29ABCF" w14:textId="77777777">
        <w:trPr>
          <w:trHeight w:val="300"/>
        </w:trPr>
        <w:tc>
          <w:tcPr>
            <w:tcW w:w="3094" w:type="dxa"/>
            <w:gridSpan w:val="2"/>
          </w:tcPr>
          <w:p w14:paraId="53D7DB73" w14:textId="77777777" w:rsidR="00A070A0" w:rsidRDefault="00A070A0" w:rsidP="00A070A0">
            <w:pPr>
              <w:rPr>
                <w:b/>
                <w:kern w:val="2"/>
                <w:szCs w:val="24"/>
              </w:rPr>
            </w:pPr>
            <w:r>
              <w:rPr>
                <w:b/>
                <w:kern w:val="2"/>
                <w:szCs w:val="24"/>
              </w:rPr>
              <w:t>9.5. Tiekėjui taikomos baudos dėl aplinkosauginių ir (arba) socialinių kriterijų nesilaikymo</w:t>
            </w:r>
          </w:p>
        </w:tc>
        <w:tc>
          <w:tcPr>
            <w:tcW w:w="6441" w:type="dxa"/>
            <w:gridSpan w:val="2"/>
          </w:tcPr>
          <w:p w14:paraId="6FE7D029" w14:textId="577CBFE8"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A070A0" w14:paraId="3DE70ED8" w14:textId="77777777">
        <w:trPr>
          <w:trHeight w:val="300"/>
        </w:trPr>
        <w:tc>
          <w:tcPr>
            <w:tcW w:w="3094" w:type="dxa"/>
            <w:gridSpan w:val="2"/>
          </w:tcPr>
          <w:p w14:paraId="78B0E1DD" w14:textId="54CB6D31" w:rsidR="00A070A0" w:rsidRDefault="004964AA" w:rsidP="00A070A0">
            <w:pPr>
              <w:rPr>
                <w:b/>
                <w:kern w:val="2"/>
                <w:szCs w:val="24"/>
              </w:rPr>
            </w:pPr>
            <w:r>
              <w:rPr>
                <w:b/>
                <w:kern w:val="2"/>
                <w:szCs w:val="24"/>
              </w:rPr>
              <w:t>-[</w:t>
            </w:r>
            <w:r w:rsidR="00A070A0">
              <w:rPr>
                <w:b/>
                <w:kern w:val="2"/>
                <w:szCs w:val="24"/>
              </w:rPr>
              <w:t>9.6. Tiekėjui / Pirkėjui taikoma bauda dėl konfidencialumo reikalavimų nesilaikymo</w:t>
            </w:r>
          </w:p>
        </w:tc>
        <w:tc>
          <w:tcPr>
            <w:tcW w:w="6441" w:type="dxa"/>
            <w:gridSpan w:val="2"/>
          </w:tcPr>
          <w:p w14:paraId="7D804BC0" w14:textId="3A22A121"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027B83" w14:paraId="684CF79D" w14:textId="77777777">
        <w:trPr>
          <w:trHeight w:val="300"/>
        </w:trPr>
        <w:tc>
          <w:tcPr>
            <w:tcW w:w="3094" w:type="dxa"/>
            <w:gridSpan w:val="2"/>
          </w:tcPr>
          <w:p w14:paraId="6431455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13D0DE4" w14:textId="42880605" w:rsidR="001C7574" w:rsidRDefault="000B0897" w:rsidP="001C7574">
            <w:pPr>
              <w:rPr>
                <w:color w:val="4472C4"/>
                <w:kern w:val="2"/>
                <w:szCs w:val="24"/>
              </w:rPr>
            </w:pPr>
            <w:r>
              <w:rPr>
                <w:szCs w:val="24"/>
              </w:rPr>
              <w:t>Netaikoma</w:t>
            </w:r>
          </w:p>
          <w:p w14:paraId="7594CB6C" w14:textId="363729A0" w:rsidR="00027B83" w:rsidRDefault="00027B83">
            <w:pPr>
              <w:rPr>
                <w:color w:val="4472C4"/>
                <w:kern w:val="2"/>
                <w:szCs w:val="24"/>
              </w:rPr>
            </w:pPr>
          </w:p>
        </w:tc>
      </w:tr>
      <w:tr w:rsidR="00027B83" w14:paraId="43A09A7D"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027B83" w:rsidRPr="00A17FD1" w:rsidRDefault="000B0897">
            <w:pPr>
              <w:rPr>
                <w:kern w:val="2"/>
                <w:szCs w:val="24"/>
                <w:highlight w:val="yellow"/>
              </w:rPr>
            </w:pPr>
            <w:r w:rsidRPr="00A17FD1">
              <w:rPr>
                <w:kern w:val="2"/>
                <w:szCs w:val="24"/>
              </w:rPr>
              <w:t>Netaikoma</w:t>
            </w:r>
          </w:p>
        </w:tc>
      </w:tr>
      <w:tr w:rsidR="00027B83" w14:paraId="42F24749" w14:textId="77777777">
        <w:trPr>
          <w:trHeight w:val="300"/>
        </w:trPr>
        <w:tc>
          <w:tcPr>
            <w:tcW w:w="3094" w:type="dxa"/>
            <w:gridSpan w:val="2"/>
          </w:tcPr>
          <w:p w14:paraId="03538B60"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027B83" w:rsidRDefault="001C7574" w:rsidP="00A17FD1">
            <w:pPr>
              <w:jc w:val="both"/>
              <w:rPr>
                <w:szCs w:val="24"/>
              </w:rPr>
            </w:pPr>
            <w:r w:rsidRPr="00A17FD1">
              <w:rPr>
                <w:color w:val="000000"/>
                <w:kern w:val="2"/>
                <w:szCs w:val="24"/>
              </w:rPr>
              <w:t>500,00 Eur (penki šimtai eurų). Taikoma už kiekvieną pažeidimo atvejį.</w:t>
            </w:r>
          </w:p>
          <w:p w14:paraId="6AF137B0" w14:textId="77777777" w:rsidR="00027B83" w:rsidRDefault="00027B83">
            <w:pPr>
              <w:rPr>
                <w:color w:val="4472C4"/>
                <w:kern w:val="2"/>
                <w:szCs w:val="24"/>
              </w:rPr>
            </w:pPr>
          </w:p>
        </w:tc>
      </w:tr>
      <w:tr w:rsidR="00027B83" w14:paraId="3D56F15A" w14:textId="77777777">
        <w:trPr>
          <w:trHeight w:val="300"/>
        </w:trPr>
        <w:tc>
          <w:tcPr>
            <w:tcW w:w="3094" w:type="dxa"/>
            <w:gridSpan w:val="2"/>
          </w:tcPr>
          <w:p w14:paraId="63A5882B"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027B83" w:rsidRDefault="004B1026">
            <w:pPr>
              <w:rPr>
                <w:color w:val="4472C4"/>
                <w:kern w:val="2"/>
                <w:szCs w:val="24"/>
              </w:rPr>
            </w:pPr>
            <w:r w:rsidRPr="004B1026">
              <w:rPr>
                <w:kern w:val="2"/>
                <w:szCs w:val="24"/>
              </w:rPr>
              <w:t>-</w:t>
            </w:r>
          </w:p>
        </w:tc>
      </w:tr>
      <w:tr w:rsidR="00027B83" w14:paraId="048731DE" w14:textId="77777777">
        <w:trPr>
          <w:trHeight w:val="300"/>
        </w:trPr>
        <w:tc>
          <w:tcPr>
            <w:tcW w:w="9535" w:type="dxa"/>
            <w:gridSpan w:val="4"/>
          </w:tcPr>
          <w:p w14:paraId="4B75E2B6" w14:textId="77777777" w:rsidR="00027B83" w:rsidRDefault="000B0897">
            <w:pPr>
              <w:jc w:val="center"/>
              <w:rPr>
                <w:color w:val="4472C4"/>
                <w:kern w:val="2"/>
                <w:szCs w:val="24"/>
              </w:rPr>
            </w:pPr>
            <w:r>
              <w:rPr>
                <w:b/>
                <w:kern w:val="2"/>
                <w:szCs w:val="24"/>
              </w:rPr>
              <w:t>10. ESMINĖS SUTARTIES SĄLYGOS</w:t>
            </w:r>
          </w:p>
        </w:tc>
      </w:tr>
      <w:tr w:rsidR="00027B83" w14:paraId="6F13FFD9" w14:textId="77777777">
        <w:trPr>
          <w:trHeight w:val="300"/>
        </w:trPr>
        <w:tc>
          <w:tcPr>
            <w:tcW w:w="3094" w:type="dxa"/>
            <w:gridSpan w:val="2"/>
          </w:tcPr>
          <w:p w14:paraId="5190CBA4"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7A9905C" w14:textId="23C2C56F" w:rsidR="00027B83" w:rsidRDefault="004B1026">
            <w:pPr>
              <w:rPr>
                <w:color w:val="4472C4"/>
                <w:kern w:val="2"/>
                <w:szCs w:val="24"/>
              </w:rPr>
            </w:pPr>
            <w:r w:rsidRPr="004B1026">
              <w:rPr>
                <w:kern w:val="2"/>
                <w:szCs w:val="24"/>
              </w:rPr>
              <w:t>Paslaugų pirkimo–pardavimo sutarties bendrosios sąlygos.</w:t>
            </w:r>
          </w:p>
        </w:tc>
      </w:tr>
      <w:tr w:rsidR="00027B83" w14:paraId="73498142" w14:textId="77777777">
        <w:trPr>
          <w:trHeight w:val="300"/>
        </w:trPr>
        <w:tc>
          <w:tcPr>
            <w:tcW w:w="9535" w:type="dxa"/>
            <w:gridSpan w:val="4"/>
          </w:tcPr>
          <w:p w14:paraId="6D4B0D48" w14:textId="77777777" w:rsidR="00027B83" w:rsidRDefault="000B0897">
            <w:pPr>
              <w:jc w:val="center"/>
              <w:rPr>
                <w:b/>
                <w:kern w:val="2"/>
                <w:szCs w:val="24"/>
              </w:rPr>
            </w:pPr>
            <w:r>
              <w:rPr>
                <w:b/>
                <w:kern w:val="2"/>
                <w:szCs w:val="24"/>
              </w:rPr>
              <w:t>11. SUTARTIES GALIOJIMAS IR KEITIMAS</w:t>
            </w:r>
          </w:p>
        </w:tc>
      </w:tr>
      <w:tr w:rsidR="00027B83" w14:paraId="547EE52C" w14:textId="77777777">
        <w:trPr>
          <w:trHeight w:val="300"/>
        </w:trPr>
        <w:tc>
          <w:tcPr>
            <w:tcW w:w="3094" w:type="dxa"/>
            <w:gridSpan w:val="2"/>
          </w:tcPr>
          <w:p w14:paraId="65F0B5CA" w14:textId="77777777" w:rsidR="00027B83" w:rsidRDefault="000B0897">
            <w:pPr>
              <w:rPr>
                <w:b/>
                <w:kern w:val="2"/>
                <w:szCs w:val="24"/>
              </w:rPr>
            </w:pPr>
            <w:r>
              <w:rPr>
                <w:b/>
                <w:szCs w:val="24"/>
              </w:rPr>
              <w:t>11.1. Sutarties sudarymas ir įsigaliojimas</w:t>
            </w:r>
          </w:p>
        </w:tc>
        <w:tc>
          <w:tcPr>
            <w:tcW w:w="6441" w:type="dxa"/>
            <w:gridSpan w:val="2"/>
          </w:tcPr>
          <w:p w14:paraId="6219D146" w14:textId="77777777" w:rsidR="004B1026" w:rsidRPr="004B1026" w:rsidRDefault="004B1026" w:rsidP="004B1026">
            <w:pPr>
              <w:jc w:val="both"/>
              <w:rPr>
                <w:kern w:val="2"/>
                <w:szCs w:val="24"/>
              </w:rPr>
            </w:pPr>
            <w:r w:rsidRPr="004B1026">
              <w:rPr>
                <w:kern w:val="2"/>
                <w:szCs w:val="24"/>
              </w:rPr>
              <w:t>Ši Sutartis laikoma sudaryta, kai (pirma) ją pasirašo abi Šalys, ir (antra) pateikiamas sutarties įvykdymo užtikrinimas.</w:t>
            </w:r>
          </w:p>
          <w:p w14:paraId="57B1A11E" w14:textId="10462D0A" w:rsidR="00027B83" w:rsidRDefault="004B1026" w:rsidP="004B1026">
            <w:pPr>
              <w:jc w:val="both"/>
              <w:rPr>
                <w:color w:val="4472C4"/>
                <w:kern w:val="2"/>
                <w:szCs w:val="24"/>
              </w:rPr>
            </w:pPr>
            <w:r w:rsidRPr="004B1026">
              <w:rPr>
                <w:kern w:val="2"/>
                <w:szCs w:val="24"/>
              </w:rPr>
              <w:t>Sutartis galioja iki visiško prievolių įvykdymo  bet jos terminas negali būti ilgesnis kaip 4</w:t>
            </w:r>
            <w:r w:rsidR="00093949">
              <w:rPr>
                <w:kern w:val="2"/>
                <w:szCs w:val="24"/>
              </w:rPr>
              <w:t>5</w:t>
            </w:r>
            <w:r w:rsidRPr="004B1026">
              <w:rPr>
                <w:kern w:val="2"/>
                <w:szCs w:val="24"/>
              </w:rPr>
              <w:t xml:space="preserve"> mėnesiai.</w:t>
            </w:r>
          </w:p>
        </w:tc>
      </w:tr>
      <w:tr w:rsidR="00027B83" w14:paraId="151006F4" w14:textId="77777777">
        <w:trPr>
          <w:trHeight w:val="300"/>
        </w:trPr>
        <w:tc>
          <w:tcPr>
            <w:tcW w:w="3094" w:type="dxa"/>
            <w:gridSpan w:val="2"/>
          </w:tcPr>
          <w:p w14:paraId="232AAAB1" w14:textId="77777777" w:rsidR="00027B83" w:rsidRDefault="000B0897">
            <w:pPr>
              <w:rPr>
                <w:b/>
                <w:kern w:val="2"/>
                <w:szCs w:val="24"/>
              </w:rPr>
            </w:pPr>
            <w:r>
              <w:rPr>
                <w:b/>
                <w:kern w:val="2"/>
                <w:szCs w:val="24"/>
              </w:rPr>
              <w:t>11.2. Sutarties galiojimo termino pratęsimas</w:t>
            </w:r>
          </w:p>
        </w:tc>
        <w:tc>
          <w:tcPr>
            <w:tcW w:w="6441" w:type="dxa"/>
            <w:gridSpan w:val="2"/>
          </w:tcPr>
          <w:p w14:paraId="776FBF6F" w14:textId="10198576" w:rsidR="00027B83" w:rsidRPr="00FC4A50" w:rsidRDefault="00093949" w:rsidP="00FC4A50">
            <w:pPr>
              <w:jc w:val="both"/>
              <w:rPr>
                <w:kern w:val="2"/>
                <w:szCs w:val="24"/>
              </w:rPr>
            </w:pPr>
            <w:r>
              <w:rPr>
                <w:kern w:val="2"/>
                <w:szCs w:val="24"/>
              </w:rPr>
              <w:t>Netaikoma</w:t>
            </w:r>
          </w:p>
        </w:tc>
      </w:tr>
      <w:tr w:rsidR="00027B83" w14:paraId="25762A89" w14:textId="77777777">
        <w:trPr>
          <w:trHeight w:val="300"/>
        </w:trPr>
        <w:tc>
          <w:tcPr>
            <w:tcW w:w="9535" w:type="dxa"/>
            <w:gridSpan w:val="4"/>
          </w:tcPr>
          <w:p w14:paraId="22E77B69" w14:textId="77777777" w:rsidR="00027B83" w:rsidRDefault="000B0897">
            <w:pPr>
              <w:jc w:val="center"/>
              <w:rPr>
                <w:b/>
                <w:kern w:val="2"/>
                <w:szCs w:val="24"/>
              </w:rPr>
            </w:pPr>
            <w:r>
              <w:rPr>
                <w:b/>
                <w:kern w:val="2"/>
                <w:szCs w:val="24"/>
              </w:rPr>
              <w:t>12. SUTARTIES NUTRAUKIMAS</w:t>
            </w:r>
          </w:p>
        </w:tc>
      </w:tr>
      <w:tr w:rsidR="00027B83"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027B83" w:rsidRPr="00DC5B44" w:rsidRDefault="000B0897">
            <w:pPr>
              <w:rPr>
                <w:kern w:val="2"/>
                <w:szCs w:val="24"/>
              </w:rPr>
            </w:pPr>
            <w:r>
              <w:rPr>
                <w:kern w:val="2"/>
                <w:szCs w:val="24"/>
              </w:rPr>
              <w:t>Sutartis gali būti nutraukiama rašytiniu Šalių susitarimu arba vienašališkai, Bendrosiose sąlygose nustatyta tvarka.</w:t>
            </w:r>
          </w:p>
        </w:tc>
      </w:tr>
      <w:tr w:rsidR="00027B83"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F05CE3" w14:textId="77777777" w:rsidR="00834D51" w:rsidRPr="0028583D" w:rsidRDefault="00834D51" w:rsidP="00834D51">
            <w:pPr>
              <w:jc w:val="both"/>
              <w:rPr>
                <w:kern w:val="2"/>
                <w:szCs w:val="24"/>
              </w:rPr>
            </w:pPr>
            <w:r w:rsidRPr="0028583D">
              <w:rPr>
                <w:kern w:val="2"/>
                <w:szCs w:val="24"/>
              </w:rPr>
              <w:t>12.2.1. jeigu Tiekėjas nevykdo prisiimtų įsipareigojimų už Sutartyje nustatytą Sutarties kainą / įkainius;</w:t>
            </w:r>
          </w:p>
          <w:p w14:paraId="75285923" w14:textId="77777777" w:rsidR="00834D51" w:rsidRPr="0028583D" w:rsidRDefault="00834D51" w:rsidP="00834D51">
            <w:pPr>
              <w:jc w:val="both"/>
              <w:rPr>
                <w:kern w:val="2"/>
                <w:szCs w:val="24"/>
              </w:rPr>
            </w:pPr>
            <w:r w:rsidRPr="0028583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F08A67" w14:textId="77777777" w:rsidR="00834D51" w:rsidRPr="0028583D" w:rsidRDefault="00834D51" w:rsidP="00834D51">
            <w:pPr>
              <w:jc w:val="both"/>
              <w:rPr>
                <w:kern w:val="2"/>
                <w:szCs w:val="24"/>
              </w:rPr>
            </w:pPr>
            <w:r w:rsidRPr="0028583D">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1FA6077" w14:textId="667FA839" w:rsidR="00834D51" w:rsidRPr="00FC4A50" w:rsidRDefault="00834D51" w:rsidP="00834D51">
            <w:pPr>
              <w:jc w:val="both"/>
              <w:rPr>
                <w:kern w:val="2"/>
                <w:szCs w:val="24"/>
              </w:rPr>
            </w:pPr>
            <w:r w:rsidRPr="00FC4A50">
              <w:rPr>
                <w:kern w:val="2"/>
                <w:szCs w:val="24"/>
              </w:rPr>
              <w:t>12.2.4. jeigu Tiekėjas nesilaiko Sutartyje nustatytų Paslaugų teikimo terminų 2 (du) kartus iš eilės arba vėluoja suteikti Paslaugas daugiau nei 10 darbo dienų nuo Sutartyje nustatyto Paslaugų suteikimo termino;</w:t>
            </w:r>
          </w:p>
          <w:p w14:paraId="0D53A746" w14:textId="77777777" w:rsidR="00834D51" w:rsidRPr="00FC4A50" w:rsidRDefault="00834D51" w:rsidP="00834D51">
            <w:pPr>
              <w:jc w:val="both"/>
              <w:rPr>
                <w:kern w:val="2"/>
                <w:szCs w:val="24"/>
              </w:rPr>
            </w:pPr>
            <w:r w:rsidRPr="00FC4A50">
              <w:rPr>
                <w:kern w:val="2"/>
                <w:szCs w:val="24"/>
              </w:rPr>
              <w:lastRenderedPageBreak/>
              <w:t>12.2.5. jeigu Tiekėjas pažeidžia Paslaugų suteikimo terminus ir priskaičiuotų netesybų už vėlavimą suma viršija 20 (dvidešimt) proc. Pradinės sutarties vertės;</w:t>
            </w:r>
          </w:p>
          <w:p w14:paraId="5D44ED70" w14:textId="77777777" w:rsidR="00834D51" w:rsidRPr="00FC4A50" w:rsidRDefault="00834D51" w:rsidP="00834D51">
            <w:pPr>
              <w:jc w:val="both"/>
              <w:rPr>
                <w:kern w:val="2"/>
                <w:szCs w:val="24"/>
              </w:rPr>
            </w:pPr>
            <w:r w:rsidRPr="00FC4A50">
              <w:rPr>
                <w:kern w:val="2"/>
                <w:szCs w:val="24"/>
              </w:rPr>
              <w:t>12.2.6. Tiekėjas pažeidžia Paslaugų suteikimo terminus ir dėl Paslaugų suteikimo vėlavimo Paslaugos tampa nebereikalingos;</w:t>
            </w:r>
          </w:p>
          <w:p w14:paraId="3855C6B1" w14:textId="77777777" w:rsidR="00834D51" w:rsidRPr="0028583D" w:rsidRDefault="00834D51" w:rsidP="00834D51">
            <w:pPr>
              <w:jc w:val="both"/>
              <w:rPr>
                <w:kern w:val="2"/>
                <w:szCs w:val="24"/>
              </w:rPr>
            </w:pPr>
            <w:r w:rsidRPr="0028583D">
              <w:rPr>
                <w:kern w:val="2"/>
                <w:szCs w:val="24"/>
              </w:rPr>
              <w:t>12.2.7. Tiekėjas daugiau kaip 2 (du) kartus suteikia Paslaugas, kurios neatitinka Sutartyje ir (ar) įstatymuose nustatytų reikalavimų Paslaugoms;</w:t>
            </w:r>
          </w:p>
          <w:p w14:paraId="4DB44872" w14:textId="77777777" w:rsidR="00834D51" w:rsidRPr="0028583D" w:rsidRDefault="00834D51" w:rsidP="00834D51">
            <w:pPr>
              <w:jc w:val="both"/>
              <w:rPr>
                <w:kern w:val="2"/>
                <w:szCs w:val="24"/>
              </w:rPr>
            </w:pPr>
            <w:r w:rsidRPr="0028583D">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84C1695" w14:textId="77078770" w:rsidR="00834D51" w:rsidRPr="0028583D" w:rsidRDefault="00834D51" w:rsidP="00834D51">
            <w:pPr>
              <w:jc w:val="both"/>
              <w:rPr>
                <w:kern w:val="2"/>
                <w:szCs w:val="24"/>
              </w:rPr>
            </w:pPr>
            <w:r w:rsidRPr="0028583D">
              <w:rPr>
                <w:kern w:val="2"/>
                <w:szCs w:val="24"/>
              </w:rPr>
              <w:t>12.2.</w:t>
            </w:r>
            <w:r w:rsidR="0051511D">
              <w:rPr>
                <w:kern w:val="2"/>
                <w:szCs w:val="24"/>
              </w:rPr>
              <w:t>9</w:t>
            </w:r>
            <w:r w:rsidRPr="0028583D">
              <w:rPr>
                <w:kern w:val="2"/>
                <w:szCs w:val="24"/>
              </w:rPr>
              <w:t>. Tiekėjas pažeidžia Bendrųjų sąlygų nuostatas dėl Sutarties vykdymui pasitelkiamų naujų subtiekėjų ir (ar) specialistų / esamų subtiekėjų ir (ar) specialistų keitimo;</w:t>
            </w:r>
          </w:p>
          <w:p w14:paraId="470F6D60" w14:textId="19EEEA10" w:rsidR="00027B83" w:rsidRPr="0028583D" w:rsidRDefault="00834D51" w:rsidP="0028583D">
            <w:pPr>
              <w:jc w:val="both"/>
              <w:rPr>
                <w:kern w:val="2"/>
                <w:szCs w:val="24"/>
              </w:rPr>
            </w:pPr>
            <w:r w:rsidRPr="009D4CAD">
              <w:rPr>
                <w:kern w:val="2"/>
                <w:szCs w:val="24"/>
              </w:rPr>
              <w:t>12.2.1</w:t>
            </w:r>
            <w:r w:rsidR="0051511D" w:rsidRPr="009D4CAD">
              <w:rPr>
                <w:kern w:val="2"/>
                <w:szCs w:val="24"/>
              </w:rPr>
              <w:t>0</w:t>
            </w:r>
            <w:r w:rsidRPr="009D4CAD">
              <w:rPr>
                <w:kern w:val="2"/>
                <w:szCs w:val="24"/>
              </w:rPr>
              <w:t>. Tiekėjas 2 (du) kartus pažeidžia esminę Sutarties sąlygą.</w:t>
            </w:r>
          </w:p>
        </w:tc>
      </w:tr>
      <w:tr w:rsidR="00027B83" w14:paraId="02F21409" w14:textId="77777777">
        <w:trPr>
          <w:trHeight w:val="300"/>
        </w:trPr>
        <w:tc>
          <w:tcPr>
            <w:tcW w:w="9535" w:type="dxa"/>
            <w:gridSpan w:val="4"/>
          </w:tcPr>
          <w:p w14:paraId="7DECDD48" w14:textId="15F3DD4C" w:rsidR="00027B83" w:rsidRDefault="000B0897">
            <w:pPr>
              <w:jc w:val="center"/>
              <w:rPr>
                <w:kern w:val="2"/>
                <w:szCs w:val="24"/>
              </w:rPr>
            </w:pPr>
            <w:r>
              <w:rPr>
                <w:b/>
                <w:kern w:val="2"/>
                <w:szCs w:val="24"/>
              </w:rPr>
              <w:lastRenderedPageBreak/>
              <w:t>13. APLINKOS APSAUGOS IR SOCIALINIAI KRITERIJAI</w:t>
            </w:r>
          </w:p>
        </w:tc>
      </w:tr>
      <w:tr w:rsidR="00027B83" w14:paraId="01881006" w14:textId="77777777">
        <w:trPr>
          <w:trHeight w:val="300"/>
        </w:trPr>
        <w:tc>
          <w:tcPr>
            <w:tcW w:w="3058" w:type="dxa"/>
          </w:tcPr>
          <w:p w14:paraId="1BF760EF"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784CF99" w14:textId="77777777" w:rsidR="007F2231" w:rsidRDefault="007F2231" w:rsidP="007F2231">
            <w:pPr>
              <w:jc w:val="both"/>
              <w:rPr>
                <w:color w:val="000000"/>
                <w:kern w:val="2"/>
                <w:szCs w:val="24"/>
                <w:shd w:val="clear" w:color="auto" w:fill="FFFFFF"/>
              </w:rPr>
            </w:pPr>
            <w:r w:rsidRPr="00AC1746">
              <w:rPr>
                <w:color w:val="000000"/>
                <w:kern w:val="2"/>
                <w:szCs w:val="24"/>
                <w:shd w:val="clear" w:color="auto" w:fill="FFFFFF"/>
              </w:rPr>
              <w:t>Tiekėjas įsipareigoja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galiojančiais pakeitimais 26 punkte numatytais minimaliais aplinkos pasaugos kriterijais ir nustatyti konkrečius sprendinius.</w:t>
            </w:r>
          </w:p>
          <w:p w14:paraId="7953A23B" w14:textId="4FBFC09A" w:rsidR="007F2231" w:rsidRDefault="007F2231" w:rsidP="007F2231">
            <w:pPr>
              <w:jc w:val="both"/>
              <w:rPr>
                <w:color w:val="000000"/>
                <w:kern w:val="2"/>
                <w:szCs w:val="24"/>
                <w:shd w:val="clear" w:color="auto" w:fill="FFFFFF"/>
              </w:rPr>
            </w:pPr>
            <w:r w:rsidRPr="007F2231">
              <w:rPr>
                <w:color w:val="000000"/>
                <w:kern w:val="2"/>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6189124" w14:textId="77777777" w:rsidR="007F2231" w:rsidRPr="00454993" w:rsidRDefault="007F2231" w:rsidP="00454993">
            <w:pPr>
              <w:jc w:val="both"/>
              <w:rPr>
                <w:color w:val="000000"/>
                <w:kern w:val="2"/>
                <w:szCs w:val="24"/>
                <w:shd w:val="clear" w:color="auto" w:fill="FFFFFF"/>
              </w:rPr>
            </w:pPr>
          </w:p>
          <w:p w14:paraId="0C61084C" w14:textId="748B1161" w:rsidR="00027B83" w:rsidRDefault="00454993" w:rsidP="00454993">
            <w:pPr>
              <w:jc w:val="both"/>
              <w:rPr>
                <w:kern w:val="2"/>
                <w:szCs w:val="24"/>
              </w:rPr>
            </w:pPr>
            <w:r w:rsidRPr="00454993">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027B83" w14:paraId="31DCE605" w14:textId="77777777">
        <w:trPr>
          <w:trHeight w:val="300"/>
        </w:trPr>
        <w:tc>
          <w:tcPr>
            <w:tcW w:w="3058" w:type="dxa"/>
          </w:tcPr>
          <w:p w14:paraId="5BDB636F"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CCA243C" w14:textId="62270D5A" w:rsidR="00027B83" w:rsidRPr="00454993" w:rsidRDefault="000B0897">
            <w:pPr>
              <w:rPr>
                <w:color w:val="000000"/>
                <w:kern w:val="2"/>
                <w:szCs w:val="24"/>
                <w:shd w:val="clear" w:color="auto" w:fill="FFFFFF"/>
              </w:rPr>
            </w:pPr>
            <w:r>
              <w:rPr>
                <w:color w:val="000000"/>
                <w:kern w:val="2"/>
                <w:szCs w:val="24"/>
                <w:shd w:val="clear" w:color="auto" w:fill="FFFFFF"/>
              </w:rPr>
              <w:t>Netaikoma</w:t>
            </w:r>
          </w:p>
        </w:tc>
      </w:tr>
      <w:tr w:rsidR="00027B83" w14:paraId="6D62D924" w14:textId="77777777">
        <w:trPr>
          <w:trHeight w:val="300"/>
        </w:trPr>
        <w:tc>
          <w:tcPr>
            <w:tcW w:w="9535" w:type="dxa"/>
            <w:gridSpan w:val="4"/>
          </w:tcPr>
          <w:p w14:paraId="72777F7D" w14:textId="35CE98AB" w:rsidR="00027B83" w:rsidRDefault="000B0897">
            <w:pPr>
              <w:jc w:val="center"/>
              <w:rPr>
                <w:b/>
                <w:kern w:val="2"/>
                <w:szCs w:val="24"/>
              </w:rPr>
            </w:pPr>
            <w:r>
              <w:rPr>
                <w:b/>
                <w:kern w:val="2"/>
                <w:szCs w:val="24"/>
              </w:rPr>
              <w:t>1</w:t>
            </w:r>
            <w:r w:rsidR="00454993">
              <w:rPr>
                <w:b/>
                <w:kern w:val="2"/>
                <w:szCs w:val="24"/>
              </w:rPr>
              <w:t>4</w:t>
            </w:r>
            <w:r>
              <w:rPr>
                <w:b/>
                <w:kern w:val="2"/>
                <w:szCs w:val="24"/>
              </w:rPr>
              <w:t>. SUTARTIES PRIEDAI</w:t>
            </w:r>
          </w:p>
        </w:tc>
      </w:tr>
      <w:tr w:rsidR="0048271E" w14:paraId="7A3A1183" w14:textId="77777777">
        <w:trPr>
          <w:trHeight w:val="300"/>
        </w:trPr>
        <w:tc>
          <w:tcPr>
            <w:tcW w:w="3058" w:type="dxa"/>
          </w:tcPr>
          <w:p w14:paraId="0431284D" w14:textId="5BF39783" w:rsidR="0048271E" w:rsidRDefault="0048271E" w:rsidP="0048271E">
            <w:pPr>
              <w:jc w:val="center"/>
              <w:rPr>
                <w:b/>
                <w:kern w:val="2"/>
                <w:szCs w:val="24"/>
              </w:rPr>
            </w:pPr>
            <w:r>
              <w:rPr>
                <w:b/>
                <w:kern w:val="2"/>
                <w:szCs w:val="24"/>
              </w:rPr>
              <w:t>14.1. Priedas Nr. 1</w:t>
            </w:r>
          </w:p>
        </w:tc>
        <w:tc>
          <w:tcPr>
            <w:tcW w:w="6477" w:type="dxa"/>
            <w:gridSpan w:val="3"/>
          </w:tcPr>
          <w:p w14:paraId="6CE3CCF0" w14:textId="35F9E27F" w:rsidR="0048271E" w:rsidRDefault="0048271E" w:rsidP="0048271E">
            <w:pPr>
              <w:jc w:val="both"/>
              <w:rPr>
                <w:b/>
                <w:kern w:val="2"/>
                <w:szCs w:val="24"/>
              </w:rPr>
            </w:pPr>
            <w:r>
              <w:rPr>
                <w:bCs/>
                <w:kern w:val="2"/>
                <w:szCs w:val="24"/>
              </w:rPr>
              <w:t xml:space="preserve">Projektavimo užduotis su priedais, </w:t>
            </w:r>
            <w:r w:rsidR="00093949" w:rsidRPr="00093949">
              <w:rPr>
                <w:bCs/>
                <w:i/>
                <w:iCs/>
                <w:kern w:val="2"/>
                <w:szCs w:val="24"/>
              </w:rPr>
              <w:t>(nurodomas lapų skaičius)</w:t>
            </w:r>
            <w:r w:rsidR="002F0C80">
              <w:rPr>
                <w:bCs/>
                <w:i/>
                <w:iCs/>
                <w:kern w:val="2"/>
                <w:szCs w:val="24"/>
              </w:rPr>
              <w:t xml:space="preserve">(atsižvelgiant į </w:t>
            </w:r>
            <w:r w:rsidR="002F0C80" w:rsidRPr="002F0C80">
              <w:rPr>
                <w:bCs/>
                <w:i/>
                <w:iCs/>
                <w:kern w:val="2"/>
                <w:szCs w:val="24"/>
              </w:rPr>
              <w:t>laimėtą pirkimo dalį</w:t>
            </w:r>
            <w:r w:rsidR="002F0C80">
              <w:rPr>
                <w:bCs/>
                <w:i/>
                <w:iCs/>
                <w:kern w:val="2"/>
                <w:szCs w:val="24"/>
              </w:rPr>
              <w:t>)</w:t>
            </w:r>
            <w:r>
              <w:rPr>
                <w:bCs/>
                <w:kern w:val="2"/>
                <w:szCs w:val="24"/>
              </w:rPr>
              <w:t>.</w:t>
            </w:r>
          </w:p>
        </w:tc>
      </w:tr>
      <w:tr w:rsidR="0048271E" w14:paraId="4DFD9B23" w14:textId="77777777">
        <w:trPr>
          <w:trHeight w:val="300"/>
        </w:trPr>
        <w:tc>
          <w:tcPr>
            <w:tcW w:w="3058" w:type="dxa"/>
          </w:tcPr>
          <w:p w14:paraId="20BED863" w14:textId="7B38DC80" w:rsidR="0048271E" w:rsidRDefault="0048271E" w:rsidP="0048271E">
            <w:pPr>
              <w:jc w:val="center"/>
              <w:rPr>
                <w:b/>
                <w:kern w:val="2"/>
                <w:szCs w:val="24"/>
              </w:rPr>
            </w:pPr>
            <w:r>
              <w:rPr>
                <w:b/>
                <w:kern w:val="2"/>
                <w:szCs w:val="24"/>
              </w:rPr>
              <w:t>14.2. Priedas Nr. 2</w:t>
            </w:r>
          </w:p>
        </w:tc>
        <w:tc>
          <w:tcPr>
            <w:tcW w:w="6477" w:type="dxa"/>
            <w:gridSpan w:val="3"/>
          </w:tcPr>
          <w:p w14:paraId="548002F0" w14:textId="48B00840" w:rsidR="0048271E" w:rsidRDefault="0048271E" w:rsidP="0048271E">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r w:rsidR="002F0C80" w:rsidRPr="002F0C80">
              <w:rPr>
                <w:bCs/>
                <w:i/>
                <w:iCs/>
                <w:kern w:val="2"/>
                <w:szCs w:val="24"/>
              </w:rPr>
              <w:t>(atsižvelgiant į laimėtą pirkimo dalį)</w:t>
            </w:r>
            <w:r w:rsidRPr="0048271E">
              <w:rPr>
                <w:bCs/>
                <w:i/>
                <w:iCs/>
                <w:kern w:val="2"/>
                <w:szCs w:val="24"/>
              </w:rPr>
              <w:t>.</w:t>
            </w:r>
          </w:p>
        </w:tc>
      </w:tr>
      <w:tr w:rsidR="00027B83" w14:paraId="79200E38" w14:textId="77777777">
        <w:tc>
          <w:tcPr>
            <w:tcW w:w="9535" w:type="dxa"/>
            <w:gridSpan w:val="4"/>
          </w:tcPr>
          <w:p w14:paraId="04818D8D" w14:textId="77777777" w:rsidR="00027B83" w:rsidRDefault="000B0897">
            <w:pPr>
              <w:jc w:val="center"/>
              <w:rPr>
                <w:b/>
                <w:kern w:val="2"/>
                <w:szCs w:val="24"/>
              </w:rPr>
            </w:pPr>
            <w:r>
              <w:rPr>
                <w:b/>
                <w:kern w:val="2"/>
                <w:szCs w:val="24"/>
              </w:rPr>
              <w:t>16. ŠALIŲ ATSTOVŲ PARAŠAI</w:t>
            </w:r>
          </w:p>
        </w:tc>
      </w:tr>
      <w:tr w:rsidR="00027B83" w14:paraId="04236964" w14:textId="77777777">
        <w:tc>
          <w:tcPr>
            <w:tcW w:w="5224" w:type="dxa"/>
            <w:gridSpan w:val="3"/>
          </w:tcPr>
          <w:p w14:paraId="5DCE7CCB" w14:textId="77777777" w:rsidR="00027B83" w:rsidRDefault="000B0897">
            <w:pPr>
              <w:jc w:val="center"/>
              <w:rPr>
                <w:b/>
                <w:kern w:val="2"/>
                <w:szCs w:val="24"/>
              </w:rPr>
            </w:pPr>
            <w:r>
              <w:rPr>
                <w:b/>
                <w:kern w:val="2"/>
                <w:szCs w:val="24"/>
              </w:rPr>
              <w:t>PIRKĖJAS</w:t>
            </w:r>
          </w:p>
        </w:tc>
        <w:tc>
          <w:tcPr>
            <w:tcW w:w="4311" w:type="dxa"/>
          </w:tcPr>
          <w:p w14:paraId="55965ABA" w14:textId="77777777" w:rsidR="00027B83" w:rsidRDefault="000B0897">
            <w:pPr>
              <w:jc w:val="center"/>
              <w:rPr>
                <w:b/>
                <w:kern w:val="2"/>
                <w:szCs w:val="24"/>
              </w:rPr>
            </w:pPr>
            <w:r>
              <w:rPr>
                <w:b/>
                <w:kern w:val="2"/>
                <w:szCs w:val="24"/>
              </w:rPr>
              <w:t>TIEKĖJAS</w:t>
            </w:r>
          </w:p>
        </w:tc>
      </w:tr>
      <w:tr w:rsidR="00027B83" w14:paraId="3146E72D" w14:textId="77777777">
        <w:tc>
          <w:tcPr>
            <w:tcW w:w="5224" w:type="dxa"/>
            <w:gridSpan w:val="3"/>
          </w:tcPr>
          <w:p w14:paraId="5D8ED04F" w14:textId="7A9678C1" w:rsidR="00027B83" w:rsidRPr="00454993" w:rsidRDefault="00454993">
            <w:pPr>
              <w:jc w:val="center"/>
              <w:rPr>
                <w:kern w:val="2"/>
                <w:szCs w:val="24"/>
              </w:rPr>
            </w:pPr>
            <w:r w:rsidRPr="00454993">
              <w:rPr>
                <w:kern w:val="2"/>
                <w:szCs w:val="24"/>
              </w:rPr>
              <w:t>Administracijos direktorius Vytas Arbačiauskas</w:t>
            </w:r>
          </w:p>
        </w:tc>
        <w:tc>
          <w:tcPr>
            <w:tcW w:w="4311" w:type="dxa"/>
          </w:tcPr>
          <w:p w14:paraId="4ADA3C44" w14:textId="77777777" w:rsidR="00027B83" w:rsidRPr="00454993" w:rsidRDefault="000B0897">
            <w:pPr>
              <w:jc w:val="center"/>
              <w:rPr>
                <w:b/>
                <w:i/>
                <w:iCs/>
                <w:kern w:val="2"/>
                <w:szCs w:val="24"/>
              </w:rPr>
            </w:pPr>
            <w:r w:rsidRPr="00454993">
              <w:rPr>
                <w:i/>
                <w:iCs/>
                <w:kern w:val="2"/>
                <w:szCs w:val="24"/>
              </w:rPr>
              <w:t>(nurodomos atstovo pareigos, vardas, pavardė)</w:t>
            </w:r>
          </w:p>
        </w:tc>
      </w:tr>
      <w:tr w:rsidR="00027B83" w14:paraId="610CA0BC" w14:textId="77777777">
        <w:tc>
          <w:tcPr>
            <w:tcW w:w="5224" w:type="dxa"/>
            <w:gridSpan w:val="3"/>
          </w:tcPr>
          <w:p w14:paraId="081F8776" w14:textId="77777777" w:rsidR="00027B83" w:rsidRPr="00454993" w:rsidRDefault="00027B83">
            <w:pPr>
              <w:jc w:val="center"/>
              <w:rPr>
                <w:b/>
                <w:i/>
                <w:iCs/>
                <w:kern w:val="2"/>
                <w:szCs w:val="24"/>
              </w:rPr>
            </w:pPr>
          </w:p>
          <w:p w14:paraId="3C9C72BD" w14:textId="77777777" w:rsidR="00027B83" w:rsidRPr="00454993" w:rsidRDefault="000B0897">
            <w:pPr>
              <w:jc w:val="center"/>
              <w:rPr>
                <w:b/>
                <w:i/>
                <w:iCs/>
                <w:kern w:val="2"/>
                <w:szCs w:val="24"/>
              </w:rPr>
            </w:pPr>
            <w:r w:rsidRPr="00454993">
              <w:rPr>
                <w:b/>
                <w:i/>
                <w:iCs/>
                <w:kern w:val="2"/>
                <w:szCs w:val="24"/>
              </w:rPr>
              <w:t>(parašas)</w:t>
            </w:r>
          </w:p>
          <w:p w14:paraId="58EA9154" w14:textId="77777777" w:rsidR="00027B83" w:rsidRPr="00454993" w:rsidRDefault="00027B83">
            <w:pPr>
              <w:jc w:val="center"/>
              <w:rPr>
                <w:b/>
                <w:i/>
                <w:iCs/>
                <w:kern w:val="2"/>
                <w:szCs w:val="24"/>
              </w:rPr>
            </w:pPr>
          </w:p>
          <w:p w14:paraId="39D62719" w14:textId="77777777" w:rsidR="00027B83" w:rsidRPr="00454993" w:rsidRDefault="00027B83">
            <w:pPr>
              <w:jc w:val="center"/>
              <w:rPr>
                <w:b/>
                <w:i/>
                <w:iCs/>
                <w:kern w:val="2"/>
                <w:szCs w:val="24"/>
              </w:rPr>
            </w:pPr>
          </w:p>
        </w:tc>
        <w:tc>
          <w:tcPr>
            <w:tcW w:w="4311" w:type="dxa"/>
          </w:tcPr>
          <w:p w14:paraId="67A6ACEA" w14:textId="77777777" w:rsidR="00027B83" w:rsidRPr="00454993" w:rsidRDefault="00027B83">
            <w:pPr>
              <w:jc w:val="center"/>
              <w:rPr>
                <w:b/>
                <w:i/>
                <w:iCs/>
                <w:kern w:val="2"/>
                <w:szCs w:val="24"/>
              </w:rPr>
            </w:pPr>
          </w:p>
          <w:p w14:paraId="00448E1D" w14:textId="77777777" w:rsidR="00027B83" w:rsidRPr="00454993" w:rsidRDefault="000B0897">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47B227F3" w:rsidR="00027B83" w:rsidRDefault="00027B83">
      <w:pPr>
        <w:tabs>
          <w:tab w:val="left" w:pos="5400"/>
        </w:tabs>
        <w:jc w:val="center"/>
        <w:textAlignment w:val="center"/>
      </w:pP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1554" w14:textId="77777777" w:rsidR="00564BB3" w:rsidRDefault="00564BB3">
      <w:pPr>
        <w:rPr>
          <w:sz w:val="20"/>
        </w:rPr>
      </w:pPr>
      <w:r>
        <w:rPr>
          <w:sz w:val="20"/>
        </w:rPr>
        <w:separator/>
      </w:r>
    </w:p>
  </w:endnote>
  <w:endnote w:type="continuationSeparator" w:id="0">
    <w:p w14:paraId="4A6C4684" w14:textId="77777777" w:rsidR="00564BB3" w:rsidRDefault="00564BB3">
      <w:pPr>
        <w:rPr>
          <w:sz w:val="20"/>
        </w:rPr>
      </w:pPr>
      <w:r>
        <w:rPr>
          <w:sz w:val="20"/>
        </w:rPr>
        <w:continuationSeparator/>
      </w:r>
    </w:p>
  </w:endnote>
  <w:endnote w:type="continuationNotice" w:id="1">
    <w:p w14:paraId="666612E0" w14:textId="77777777" w:rsidR="00564BB3" w:rsidRDefault="00564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41AB" w14:textId="77777777" w:rsidR="00564BB3" w:rsidRDefault="00564BB3">
      <w:pPr>
        <w:rPr>
          <w:sz w:val="20"/>
        </w:rPr>
      </w:pPr>
      <w:r>
        <w:rPr>
          <w:sz w:val="20"/>
        </w:rPr>
        <w:separator/>
      </w:r>
    </w:p>
  </w:footnote>
  <w:footnote w:type="continuationSeparator" w:id="0">
    <w:p w14:paraId="473CEB49" w14:textId="77777777" w:rsidR="00564BB3" w:rsidRDefault="00564BB3">
      <w:pPr>
        <w:rPr>
          <w:sz w:val="20"/>
        </w:rPr>
      </w:pPr>
      <w:r>
        <w:rPr>
          <w:sz w:val="20"/>
        </w:rPr>
        <w:continuationSeparator/>
      </w:r>
    </w:p>
  </w:footnote>
  <w:footnote w:type="continuationNotice" w:id="1">
    <w:p w14:paraId="37C6A354" w14:textId="77777777" w:rsidR="00564BB3" w:rsidRDefault="00564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739DC"/>
    <w:rsid w:val="00085EC4"/>
    <w:rsid w:val="00093949"/>
    <w:rsid w:val="000B0897"/>
    <w:rsid w:val="000C742C"/>
    <w:rsid w:val="001C7574"/>
    <w:rsid w:val="00213893"/>
    <w:rsid w:val="00220A4F"/>
    <w:rsid w:val="00241FFD"/>
    <w:rsid w:val="00280B2F"/>
    <w:rsid w:val="0028583D"/>
    <w:rsid w:val="002A0798"/>
    <w:rsid w:val="002B3F82"/>
    <w:rsid w:val="002D0591"/>
    <w:rsid w:val="002E7884"/>
    <w:rsid w:val="002F0C80"/>
    <w:rsid w:val="00376D58"/>
    <w:rsid w:val="003B4BAC"/>
    <w:rsid w:val="00406BBE"/>
    <w:rsid w:val="00454993"/>
    <w:rsid w:val="0048271E"/>
    <w:rsid w:val="004964AA"/>
    <w:rsid w:val="004A128E"/>
    <w:rsid w:val="004B0EEE"/>
    <w:rsid w:val="004B1026"/>
    <w:rsid w:val="00506F0D"/>
    <w:rsid w:val="0051511D"/>
    <w:rsid w:val="00564BB3"/>
    <w:rsid w:val="0058299C"/>
    <w:rsid w:val="00592FE9"/>
    <w:rsid w:val="00593A6D"/>
    <w:rsid w:val="005B3756"/>
    <w:rsid w:val="0063308A"/>
    <w:rsid w:val="006332D8"/>
    <w:rsid w:val="006D10F8"/>
    <w:rsid w:val="00735697"/>
    <w:rsid w:val="00781CD2"/>
    <w:rsid w:val="007A60B5"/>
    <w:rsid w:val="007C546A"/>
    <w:rsid w:val="007D560A"/>
    <w:rsid w:val="007D6DE7"/>
    <w:rsid w:val="007E47E9"/>
    <w:rsid w:val="007F2231"/>
    <w:rsid w:val="00834D51"/>
    <w:rsid w:val="00863B95"/>
    <w:rsid w:val="008E3453"/>
    <w:rsid w:val="00905E5E"/>
    <w:rsid w:val="009728BC"/>
    <w:rsid w:val="009D4CAD"/>
    <w:rsid w:val="009F0DE4"/>
    <w:rsid w:val="00A070A0"/>
    <w:rsid w:val="00A119ED"/>
    <w:rsid w:val="00A17FD1"/>
    <w:rsid w:val="00A5343B"/>
    <w:rsid w:val="00A62C1C"/>
    <w:rsid w:val="00A756E0"/>
    <w:rsid w:val="00AA24BE"/>
    <w:rsid w:val="00B00ED7"/>
    <w:rsid w:val="00B54075"/>
    <w:rsid w:val="00B55C29"/>
    <w:rsid w:val="00B76374"/>
    <w:rsid w:val="00BB3279"/>
    <w:rsid w:val="00C01BBB"/>
    <w:rsid w:val="00C17E46"/>
    <w:rsid w:val="00C828A5"/>
    <w:rsid w:val="00CA4C31"/>
    <w:rsid w:val="00CD0604"/>
    <w:rsid w:val="00DA2BAC"/>
    <w:rsid w:val="00DA4E0C"/>
    <w:rsid w:val="00DA6C36"/>
    <w:rsid w:val="00DC5B44"/>
    <w:rsid w:val="00E07E57"/>
    <w:rsid w:val="00E400F3"/>
    <w:rsid w:val="00E976AC"/>
    <w:rsid w:val="00ED6FEE"/>
    <w:rsid w:val="00EE0703"/>
    <w:rsid w:val="00F00A21"/>
    <w:rsid w:val="00F2705C"/>
    <w:rsid w:val="00F349B4"/>
    <w:rsid w:val="00F60BD9"/>
    <w:rsid w:val="00F92E2D"/>
    <w:rsid w:val="00FA77A9"/>
    <w:rsid w:val="00FC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7E47E9"/>
    <w:rPr>
      <w:color w:val="0563C1" w:themeColor="hyperlink"/>
      <w:u w:val="single"/>
    </w:rPr>
  </w:style>
  <w:style w:type="character" w:styleId="Neapdorotaspaminjimas">
    <w:name w:val="Unresolved Mention"/>
    <w:basedOn w:val="Numatytasispastraiposriftas"/>
    <w:uiPriority w:val="99"/>
    <w:semiHidden/>
    <w:unhideWhenUsed/>
    <w:rsid w:val="007E47E9"/>
    <w:rPr>
      <w:color w:val="605E5C"/>
      <w:shd w:val="clear" w:color="auto" w:fill="E1DFDD"/>
    </w:rPr>
  </w:style>
  <w:style w:type="character" w:styleId="Komentaronuoroda">
    <w:name w:val="annotation reference"/>
    <w:basedOn w:val="Numatytasispastraiposriftas"/>
    <w:semiHidden/>
    <w:unhideWhenUsed/>
    <w:rsid w:val="00093949"/>
    <w:rPr>
      <w:sz w:val="16"/>
      <w:szCs w:val="16"/>
    </w:rPr>
  </w:style>
  <w:style w:type="paragraph" w:styleId="Komentarotekstas">
    <w:name w:val="annotation text"/>
    <w:basedOn w:val="prastasis"/>
    <w:link w:val="KomentarotekstasDiagrama"/>
    <w:unhideWhenUsed/>
    <w:rsid w:val="00093949"/>
    <w:rPr>
      <w:sz w:val="20"/>
    </w:rPr>
  </w:style>
  <w:style w:type="character" w:customStyle="1" w:styleId="KomentarotekstasDiagrama">
    <w:name w:val="Komentaro tekstas Diagrama"/>
    <w:basedOn w:val="Numatytasispastraiposriftas"/>
    <w:link w:val="Komentarotekstas"/>
    <w:rsid w:val="00093949"/>
    <w:rPr>
      <w:sz w:val="20"/>
    </w:rPr>
  </w:style>
  <w:style w:type="paragraph" w:styleId="Komentarotema">
    <w:name w:val="annotation subject"/>
    <w:basedOn w:val="Komentarotekstas"/>
    <w:next w:val="Komentarotekstas"/>
    <w:link w:val="KomentarotemaDiagrama"/>
    <w:semiHidden/>
    <w:unhideWhenUsed/>
    <w:rsid w:val="00093949"/>
    <w:rPr>
      <w:b/>
      <w:bCs/>
    </w:rPr>
  </w:style>
  <w:style w:type="character" w:customStyle="1" w:styleId="KomentarotemaDiagrama">
    <w:name w:val="Komentaro tema Diagrama"/>
    <w:basedOn w:val="KomentarotekstasDiagrama"/>
    <w:link w:val="Komentarotema"/>
    <w:semiHidden/>
    <w:rsid w:val="0009394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balciuviene@ars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zeneviciene@ars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37</Pages>
  <Words>69200</Words>
  <Characters>39444</Characters>
  <Application>Microsoft Office Word</Application>
  <DocSecurity>0</DocSecurity>
  <Lines>328</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Eremita Salickienė</cp:lastModifiedBy>
  <cp:revision>6</cp:revision>
  <cp:lastPrinted>2017-06-29T23:42:00Z</cp:lastPrinted>
  <dcterms:created xsi:type="dcterms:W3CDTF">2025-04-24T11:02:00Z</dcterms:created>
  <dcterms:modified xsi:type="dcterms:W3CDTF">2025-04-24T16:43:00Z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