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27F7921A" w:rsidR="00B70109" w:rsidRPr="00AD6D10" w:rsidRDefault="00B70109" w:rsidP="00532D7F">
      <w:pPr>
        <w:pStyle w:val="Stilius5"/>
        <w:spacing w:after="0"/>
        <w:jc w:val="right"/>
        <w:outlineLvl w:val="0"/>
        <w:rPr>
          <w:color w:val="000000" w:themeColor="text1"/>
          <w:sz w:val="24"/>
          <w:szCs w:val="24"/>
        </w:rPr>
      </w:pPr>
      <w:r w:rsidRPr="00AD6D10">
        <w:rPr>
          <w:color w:val="000000" w:themeColor="text1"/>
          <w:sz w:val="24"/>
          <w:szCs w:val="24"/>
        </w:rPr>
        <w:t>PROJEKTAS</w:t>
      </w:r>
    </w:p>
    <w:p w14:paraId="2E6D1E1F" w14:textId="77777777" w:rsidR="0018509C" w:rsidRPr="00AD6D10" w:rsidRDefault="0018509C" w:rsidP="0018509C">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30D5630B" w14:textId="77777777" w:rsidR="00C530CE" w:rsidRDefault="00C530CE" w:rsidP="00C530CE">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C530CE">
        <w:rPr>
          <w:rFonts w:eastAsia="Calibri" w:cs="Times New Roman"/>
          <w:b/>
          <w:bCs/>
          <w:caps/>
          <w:color w:val="000000" w:themeColor="text1"/>
          <w:szCs w:val="24"/>
          <w:lang w:eastAsia="en-US"/>
        </w:rPr>
        <w:t>Kėdainių rajono kaimiškųjų seniūnijų daugiabučių namų kiemų kietųjų dangų remonto</w:t>
      </w:r>
      <w:r w:rsidRPr="00C530CE">
        <w:rPr>
          <w:rFonts w:eastAsia="Calibri" w:cs="Times New Roman"/>
          <w:b/>
          <w:bCs/>
          <w:color w:val="000000" w:themeColor="text1"/>
          <w:szCs w:val="24"/>
          <w:lang w:eastAsia="en-US"/>
        </w:rPr>
        <w:t xml:space="preserve"> </w:t>
      </w:r>
      <w:r w:rsidR="00B70109" w:rsidRPr="00AD6D10">
        <w:rPr>
          <w:rFonts w:eastAsia="Calibri" w:cs="Times New Roman"/>
          <w:b/>
          <w:bCs/>
          <w:color w:val="000000" w:themeColor="text1"/>
          <w:szCs w:val="24"/>
          <w:lang w:eastAsia="en-US"/>
        </w:rPr>
        <w:t>DARB</w:t>
      </w:r>
      <w:bookmarkEnd w:id="0"/>
      <w:r w:rsidR="00B70109" w:rsidRPr="00AD6D10">
        <w:rPr>
          <w:rFonts w:eastAsia="Calibri" w:cs="Times New Roman"/>
          <w:b/>
          <w:bCs/>
          <w:color w:val="000000" w:themeColor="text1"/>
          <w:szCs w:val="24"/>
          <w:lang w:eastAsia="en-US"/>
        </w:rPr>
        <w:t>Ų</w:t>
      </w:r>
      <w:r w:rsidR="00B70109" w:rsidRPr="00AD6D10">
        <w:rPr>
          <w:rFonts w:eastAsiaTheme="minorHAnsi" w:cs="Times New Roman"/>
          <w:b/>
          <w:color w:val="000000" w:themeColor="text1"/>
          <w:szCs w:val="24"/>
          <w:lang w:eastAsia="en-US"/>
        </w:rPr>
        <w:t xml:space="preserve"> </w:t>
      </w:r>
    </w:p>
    <w:p w14:paraId="245CAAE4" w14:textId="2F0A1506" w:rsidR="00B70109" w:rsidRPr="00C530CE" w:rsidRDefault="00B70109" w:rsidP="00C530CE">
      <w:pPr>
        <w:widowControl/>
        <w:suppressAutoHyphens w:val="0"/>
        <w:ind w:firstLine="567"/>
        <w:jc w:val="center"/>
        <w:rPr>
          <w:rFonts w:eastAsia="Calibri" w:cs="Times New Roman"/>
          <w:b/>
          <w:bCs/>
          <w:color w:val="000000" w:themeColor="text1"/>
          <w:szCs w:val="24"/>
          <w:lang w:eastAsia="en-US"/>
        </w:rPr>
      </w:pPr>
      <w:r w:rsidRPr="00AD6D10">
        <w:rPr>
          <w:rFonts w:eastAsiaTheme="minorHAnsi" w:cs="Times New Roman"/>
          <w:b/>
          <w:color w:val="000000" w:themeColor="text1"/>
          <w:szCs w:val="24"/>
          <w:lang w:eastAsia="en-US"/>
        </w:rPr>
        <w:t xml:space="preserve">SUTARTIS </w:t>
      </w:r>
    </w:p>
    <w:p w14:paraId="6ABCEEC9" w14:textId="77777777" w:rsidR="0018509C" w:rsidRPr="00AD6D10" w:rsidRDefault="0018509C" w:rsidP="0018509C">
      <w:pPr>
        <w:numPr>
          <w:ilvl w:val="12"/>
          <w:numId w:val="0"/>
        </w:numPr>
        <w:tabs>
          <w:tab w:val="left" w:pos="3969"/>
        </w:tabs>
        <w:jc w:val="center"/>
        <w:rPr>
          <w:color w:val="000000" w:themeColor="text1"/>
          <w:szCs w:val="24"/>
        </w:rPr>
      </w:pPr>
    </w:p>
    <w:bookmarkEnd w:id="1"/>
    <w:p w14:paraId="6D2172FA" w14:textId="670F48A9"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2025 m. ............</w:t>
      </w:r>
      <w:r w:rsidR="00BF1DDD">
        <w:rPr>
          <w:rFonts w:cs="Times New Roman"/>
          <w:color w:val="000000" w:themeColor="text1"/>
          <w:szCs w:val="24"/>
        </w:rPr>
        <w:t>............</w:t>
      </w:r>
      <w:r w:rsidRPr="00AD6D10">
        <w:rPr>
          <w:rFonts w:cs="Times New Roman"/>
          <w:color w:val="000000" w:themeColor="text1"/>
          <w:szCs w:val="24"/>
        </w:rPr>
        <w:t xml:space="preserve"> d. Nr. </w:t>
      </w:r>
      <w:r w:rsidR="00532D7F" w:rsidRPr="00AD6D10">
        <w:rPr>
          <w:rFonts w:cs="Times New Roman"/>
          <w:color w:val="000000" w:themeColor="text1"/>
          <w:szCs w:val="24"/>
        </w:rPr>
        <w:t>_________</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5985096F" w:rsidR="0018509C" w:rsidRPr="00AD6D10" w:rsidRDefault="00B70109"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 ......................</w:t>
      </w:r>
      <w:r w:rsidRPr="00AD6D10">
        <w:rPr>
          <w:rFonts w:cs="Times New Roman"/>
          <w:color w:val="000000" w:themeColor="text1"/>
          <w:szCs w:val="24"/>
          <w:lang w:eastAsia="en-US"/>
        </w:rPr>
        <w:t xml:space="preserve"> (toliau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veikiančio pagal</w:t>
      </w:r>
      <w:r w:rsidR="00484D06" w:rsidRPr="00AD6D10">
        <w:rPr>
          <w:rFonts w:cs="Times New Roman"/>
          <w:color w:val="000000" w:themeColor="text1"/>
          <w:szCs w:val="24"/>
          <w:lang w:eastAsia="en-US"/>
        </w:rPr>
        <w:t xml:space="preserve"> ...............................................</w:t>
      </w:r>
      <w:r w:rsidRPr="00AD6D10">
        <w:rPr>
          <w:rFonts w:cs="Times New Roman"/>
          <w:color w:val="000000" w:themeColor="text1"/>
          <w:szCs w:val="24"/>
          <w:lang w:eastAsia="en-US"/>
        </w:rPr>
        <w:t xml:space="preserve"> ir </w:t>
      </w:r>
      <w:r w:rsidRPr="00AD6D10">
        <w:rPr>
          <w:rFonts w:eastAsiaTheme="minorHAnsi" w:cstheme="minorBidi"/>
          <w:color w:val="000000" w:themeColor="text1"/>
          <w:szCs w:val="24"/>
          <w:lang w:eastAsia="en-US"/>
        </w:rPr>
        <w:t xml:space="preserve">....................., </w:t>
      </w:r>
      <w:r w:rsidRPr="00AD6D10">
        <w:rPr>
          <w:rFonts w:eastAsiaTheme="minorHAnsi" w:cs="Times New Roman"/>
          <w:color w:val="000000" w:themeColor="text1"/>
          <w:szCs w:val="24"/>
          <w:lang w:eastAsia="en-US"/>
        </w:rPr>
        <w:t>(</w:t>
      </w:r>
      <w:r w:rsidRPr="00AD6D10">
        <w:rPr>
          <w:rFonts w:cs="Times New Roman"/>
          <w:color w:val="000000" w:themeColor="text1"/>
          <w:szCs w:val="24"/>
        </w:rPr>
        <w:t>įmonės kodas</w:t>
      </w:r>
      <w:r w:rsidRPr="00AD6D10">
        <w:rPr>
          <w:rFonts w:eastAsiaTheme="minorHAnsi" w:cs="Times New Roman"/>
          <w:color w:val="000000" w:themeColor="text1"/>
          <w:szCs w:val="24"/>
          <w:lang w:eastAsia="en-US"/>
        </w:rPr>
        <w:t xml:space="preserve"> </w:t>
      </w:r>
      <w:r w:rsidRPr="00AD6D10">
        <w:rPr>
          <w:rFonts w:eastAsiaTheme="minorHAnsi" w:cs="Times New Roman"/>
          <w:color w:val="000000" w:themeColor="text1"/>
          <w:szCs w:val="24"/>
          <w:shd w:val="clear" w:color="auto" w:fill="FFFFFF"/>
          <w:lang w:eastAsia="en-US"/>
        </w:rPr>
        <w:t>......................</w:t>
      </w:r>
      <w:r w:rsidRPr="00AD6D10">
        <w:rPr>
          <w:rFonts w:eastAsiaTheme="minorHAnsi" w:cs="Times New Roman"/>
          <w:color w:val="000000" w:themeColor="text1"/>
          <w:szCs w:val="24"/>
          <w:lang w:eastAsia="en-US"/>
        </w:rPr>
        <w:t>)</w:t>
      </w:r>
      <w:r w:rsidRPr="00AD6D10">
        <w:rPr>
          <w:rFonts w:cstheme="minorBidi"/>
          <w:color w:val="000000" w:themeColor="text1"/>
          <w:szCs w:val="24"/>
        </w:rPr>
        <w:t xml:space="preserve">, </w:t>
      </w:r>
      <w:r w:rsidRPr="00AD6D10">
        <w:rPr>
          <w:rFonts w:eastAsiaTheme="minorHAnsi" w:cstheme="minorBidi"/>
          <w:color w:val="000000" w:themeColor="text1"/>
          <w:szCs w:val="24"/>
          <w:lang w:eastAsia="en-US"/>
        </w:rPr>
        <w:t>atstovaujama .............. .................</w:t>
      </w:r>
      <w:r w:rsidRPr="00AD6D10">
        <w:rPr>
          <w:rFonts w:cs="Times New Roman"/>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„Rangovu“</w:t>
      </w:r>
      <w:r w:rsidRPr="00AD6D10">
        <w:rPr>
          <w:rFonts w:cs="Times New Roman"/>
          <w:color w:val="000000" w:themeColor="text1"/>
          <w:szCs w:val="24"/>
          <w:lang w:eastAsia="en-US"/>
        </w:rPr>
        <w:t xml:space="preserve">), veikiančio </w:t>
      </w:r>
      <w:r w:rsidR="00484D06" w:rsidRPr="00AD6D10">
        <w:rPr>
          <w:rFonts w:cs="Times New Roman"/>
          <w:color w:val="000000" w:themeColor="text1"/>
          <w:szCs w:val="24"/>
          <w:lang w:eastAsia="en-US"/>
        </w:rPr>
        <w:t>pagal.................................................</w:t>
      </w:r>
      <w:r w:rsidRPr="00AD6D10">
        <w:rPr>
          <w:rFonts w:cs="Times New Roman"/>
          <w:color w:val="000000" w:themeColor="text1"/>
          <w:szCs w:val="24"/>
          <w:lang w:eastAsia="en-US"/>
        </w:rPr>
        <w:t xml:space="preserve">, toliau kartu vadinami </w:t>
      </w:r>
      <w:r w:rsidRPr="00AD6D10">
        <w:rPr>
          <w:rFonts w:cs="Times New Roman"/>
          <w:b/>
          <w:color w:val="000000" w:themeColor="text1"/>
          <w:szCs w:val="24"/>
          <w:lang w:eastAsia="en-US"/>
        </w:rPr>
        <w:t>„Šalimis“</w:t>
      </w:r>
      <w:r w:rsidRPr="00AD6D10">
        <w:rPr>
          <w:rFonts w:cs="Times New Roman"/>
          <w:color w:val="000000" w:themeColor="text1"/>
          <w:szCs w:val="24"/>
          <w:lang w:eastAsia="en-US"/>
        </w:rPr>
        <w:t xml:space="preserve">, o kiekvienas atskirai – </w:t>
      </w:r>
      <w:r w:rsidRPr="00AD6D10">
        <w:rPr>
          <w:rFonts w:cs="Times New Roman"/>
          <w:b/>
          <w:color w:val="000000" w:themeColor="text1"/>
          <w:szCs w:val="24"/>
          <w:lang w:eastAsia="en-US"/>
        </w:rPr>
        <w:t>„Šalimi“</w:t>
      </w:r>
      <w:r w:rsidRPr="00AD6D10">
        <w:rPr>
          <w:rFonts w:cs="Times New Roman"/>
          <w:color w:val="000000" w:themeColor="text1"/>
          <w:szCs w:val="24"/>
          <w:lang w:eastAsia="en-US"/>
        </w:rPr>
        <w:t xml:space="preserve">, sudarė šią rangos darbų sutartį, toliau vadinama </w:t>
      </w:r>
      <w:r w:rsidRPr="00AD6D10">
        <w:rPr>
          <w:rFonts w:cs="Times New Roman"/>
          <w:b/>
          <w:bCs/>
          <w:color w:val="000000" w:themeColor="text1"/>
          <w:szCs w:val="24"/>
          <w:lang w:eastAsia="en-US"/>
        </w:rPr>
        <w:t>„Sutartimi</w:t>
      </w:r>
      <w:r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77777777" w:rsidR="0018509C" w:rsidRPr="00AD6D10" w:rsidRDefault="0018509C" w:rsidP="0018509C">
      <w:pPr>
        <w:ind w:firstLine="567"/>
        <w:jc w:val="both"/>
        <w:rPr>
          <w:rFonts w:cs="Times New Roman"/>
          <w:b/>
          <w:color w:val="000000" w:themeColor="text1"/>
          <w:szCs w:val="24"/>
        </w:rPr>
      </w:pP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
          <w:bCs/>
          <w:color w:val="000000" w:themeColor="text1"/>
          <w:szCs w:val="24"/>
        </w:rPr>
        <w:t>I SKYRIUS</w:t>
      </w:r>
    </w:p>
    <w:p w14:paraId="1FF1DCE5" w14:textId="77777777" w:rsidR="0018509C" w:rsidRPr="00AD6D10" w:rsidRDefault="0018509C" w:rsidP="0018509C">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3A518529"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Sutartyje nustatyta tvarka ir sąlygomis atlikti </w:t>
      </w:r>
      <w:r w:rsidR="00C64308" w:rsidRPr="00AD6D10">
        <w:rPr>
          <w:color w:val="000000" w:themeColor="text1"/>
          <w:szCs w:val="24"/>
          <w:lang w:eastAsia="lt-LT"/>
        </w:rPr>
        <w:t xml:space="preserve">Kėdainių </w:t>
      </w:r>
      <w:r w:rsidR="00BF1DDD">
        <w:rPr>
          <w:color w:val="000000" w:themeColor="text1"/>
          <w:szCs w:val="24"/>
          <w:lang w:eastAsia="lt-LT"/>
        </w:rPr>
        <w:t xml:space="preserve">r. </w:t>
      </w:r>
      <w:proofErr w:type="spellStart"/>
      <w:r w:rsidR="00BF1DDD">
        <w:rPr>
          <w:color w:val="000000" w:themeColor="text1"/>
          <w:szCs w:val="24"/>
          <w:lang w:eastAsia="lt-LT"/>
        </w:rPr>
        <w:t>Vainotiškių</w:t>
      </w:r>
      <w:proofErr w:type="spellEnd"/>
      <w:r w:rsidR="00BF1DDD">
        <w:rPr>
          <w:color w:val="000000" w:themeColor="text1"/>
          <w:szCs w:val="24"/>
          <w:lang w:eastAsia="lt-LT"/>
        </w:rPr>
        <w:t xml:space="preserve"> </w:t>
      </w:r>
      <w:r w:rsidR="00036BCB">
        <w:rPr>
          <w:color w:val="000000" w:themeColor="text1"/>
          <w:szCs w:val="24"/>
          <w:lang w:eastAsia="lt-LT"/>
        </w:rPr>
        <w:t>k., Ežero g. 13, 15, 17, 19 ir Josvainių mstl., Skroblų g. 4</w:t>
      </w:r>
      <w:r w:rsidR="00C64308" w:rsidRPr="00AD6D10">
        <w:rPr>
          <w:color w:val="000000" w:themeColor="text1"/>
          <w:szCs w:val="24"/>
          <w:lang w:eastAsia="lt-LT"/>
        </w:rPr>
        <w:t xml:space="preserve"> daugiabučių namų kiemų kietųjų dangų paprastojo remonto darbus</w:t>
      </w:r>
      <w:r w:rsidR="00C64308" w:rsidRPr="00AD6D10">
        <w:rPr>
          <w:bCs/>
          <w:color w:val="000000" w:themeColor="text1"/>
          <w:kern w:val="2"/>
          <w:szCs w:val="24"/>
        </w:rPr>
        <w:t xml:space="preserve"> (</w:t>
      </w:r>
      <w:r w:rsidR="00C64308" w:rsidRPr="00AD6D10">
        <w:rPr>
          <w:color w:val="000000" w:themeColor="text1"/>
          <w:szCs w:val="24"/>
        </w:rPr>
        <w:t>toliau vadinama „</w:t>
      </w:r>
      <w:r w:rsidR="00C64308" w:rsidRPr="00AD6D10">
        <w:rPr>
          <w:bCs/>
          <w:color w:val="000000" w:themeColor="text1"/>
          <w:kern w:val="2"/>
          <w:szCs w:val="24"/>
        </w:rPr>
        <w:t xml:space="preserve">Darbais“) </w:t>
      </w:r>
      <w:r w:rsidR="00C64308" w:rsidRPr="00AD6D10">
        <w:rPr>
          <w:color w:val="000000" w:themeColor="text1"/>
          <w:szCs w:val="24"/>
        </w:rPr>
        <w:t xml:space="preserve">pagal patvirtintą orientacinę lokalinę sąmatą (Sutarties priedas), kuri yra neatskiriama šios Sutarties dalis, o </w:t>
      </w:r>
      <w:r w:rsidR="00C64308" w:rsidRPr="00AD6D10">
        <w:rPr>
          <w:color w:val="000000" w:themeColor="text1"/>
          <w:kern w:val="2"/>
          <w:szCs w:val="24"/>
        </w:rPr>
        <w:t>Užsakovas įsipareigoja Sutartyje numatyta tvarka priimti Darbų rezultatą ir apmokėti už atliktus Darbus</w:t>
      </w:r>
      <w:r w:rsidR="00C64308" w:rsidRPr="00AD6D10">
        <w:rPr>
          <w:color w:val="000000" w:themeColor="text1"/>
          <w:szCs w:val="24"/>
        </w:rPr>
        <w:t xml:space="preserve">. </w:t>
      </w:r>
    </w:p>
    <w:p w14:paraId="0BAB3192" w14:textId="5C7EFAEC" w:rsidR="00C64308" w:rsidRPr="00AD6D10" w:rsidRDefault="00C64308" w:rsidP="00C64308">
      <w:pPr>
        <w:ind w:firstLine="567"/>
        <w:jc w:val="both"/>
        <w:rPr>
          <w:color w:val="000000" w:themeColor="text1"/>
          <w:szCs w:val="24"/>
        </w:rPr>
      </w:pPr>
      <w:r w:rsidRPr="00AD6D10">
        <w:rPr>
          <w:color w:val="000000" w:themeColor="text1"/>
          <w:szCs w:val="24"/>
        </w:rPr>
        <w:t>Orientaciniai Darbų kiekiai per Sutarties vykdymo laikotarpį: asfaltbetonio dangos atnaujinimas</w:t>
      </w:r>
      <w:r w:rsidR="0065277C" w:rsidRPr="00AD6D10">
        <w:rPr>
          <w:color w:val="000000" w:themeColor="text1"/>
          <w:szCs w:val="24"/>
        </w:rPr>
        <w:t xml:space="preserve"> </w:t>
      </w:r>
      <w:r w:rsidR="00B44CD2">
        <w:rPr>
          <w:color w:val="000000" w:themeColor="text1"/>
          <w:szCs w:val="24"/>
        </w:rPr>
        <w:t>2</w:t>
      </w:r>
      <w:r w:rsidR="004C23CF">
        <w:rPr>
          <w:color w:val="000000" w:themeColor="text1"/>
          <w:szCs w:val="24"/>
        </w:rPr>
        <w:t xml:space="preserve"> </w:t>
      </w:r>
      <w:r w:rsidR="00B44CD2">
        <w:rPr>
          <w:color w:val="000000" w:themeColor="text1"/>
          <w:szCs w:val="24"/>
        </w:rPr>
        <w:t>020</w:t>
      </w:r>
      <w:r w:rsidRPr="00AD6D10">
        <w:rPr>
          <w:color w:val="000000" w:themeColor="text1"/>
          <w:szCs w:val="24"/>
        </w:rPr>
        <w:t xml:space="preserve"> kv. m., šaligatvių remontas </w:t>
      </w:r>
      <w:r w:rsidR="00B44CD2">
        <w:rPr>
          <w:color w:val="000000" w:themeColor="text1"/>
          <w:szCs w:val="24"/>
        </w:rPr>
        <w:t>280</w:t>
      </w:r>
      <w:r w:rsidRPr="00AD6D10">
        <w:rPr>
          <w:color w:val="000000" w:themeColor="text1"/>
          <w:szCs w:val="24"/>
        </w:rPr>
        <w:t xml:space="preserve"> kv. m. </w:t>
      </w:r>
    </w:p>
    <w:p w14:paraId="41857522" w14:textId="5B43112D" w:rsidR="0018509C" w:rsidRPr="007F7B6B" w:rsidRDefault="00C64308" w:rsidP="007F7B6B">
      <w:pPr>
        <w:ind w:firstLine="567"/>
        <w:jc w:val="both"/>
        <w:rPr>
          <w:color w:val="000000" w:themeColor="text1"/>
          <w:szCs w:val="24"/>
        </w:rPr>
      </w:pPr>
      <w:r w:rsidRPr="00AD6D10">
        <w:rPr>
          <w:color w:val="000000" w:themeColor="text1"/>
          <w:kern w:val="2"/>
          <w:szCs w:val="24"/>
        </w:rPr>
        <w:t xml:space="preserve">1.2. Orientaciniai Darbų kiekiai, nurodyti Sutarties priede, Sutarties vykdymo laikotarpiu gali būti mažinami arba didinami iki </w:t>
      </w:r>
      <w:r w:rsidR="00B44CD2">
        <w:rPr>
          <w:color w:val="000000" w:themeColor="text1"/>
          <w:kern w:val="2"/>
          <w:szCs w:val="24"/>
        </w:rPr>
        <w:t>3</w:t>
      </w:r>
      <w:r w:rsidRPr="00AD6D10">
        <w:rPr>
          <w:color w:val="000000" w:themeColor="text1"/>
          <w:kern w:val="2"/>
          <w:szCs w:val="24"/>
        </w:rPr>
        <w:t>0 proc., tačiau atliktų Darbų vertė negali viršyti Sutarties 2.1 punkte nurodytos pradinės Sutarties vertės.</w:t>
      </w:r>
      <w:r w:rsidRPr="00AD6D10">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37EB7B2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6D9361D2" w:rsidR="00C64308" w:rsidRPr="00AD6D10" w:rsidRDefault="00C64308" w:rsidP="00B70109">
      <w:pPr>
        <w:tabs>
          <w:tab w:val="left" w:pos="567"/>
        </w:tabs>
        <w:jc w:val="both"/>
        <w:rPr>
          <w:rFonts w:cs="Times New Roman"/>
          <w:color w:val="000000" w:themeColor="text1"/>
          <w:szCs w:val="24"/>
          <w:lang w:eastAsia="en-US" w:bidi="en-US"/>
        </w:rPr>
      </w:pPr>
      <w:r w:rsidRPr="00AD6D10">
        <w:rPr>
          <w:rFonts w:cs="Times New Roman"/>
          <w:color w:val="000000" w:themeColor="text1"/>
          <w:szCs w:val="24"/>
          <w:lang w:eastAsia="en-US" w:bidi="en-US"/>
        </w:rPr>
        <w:t xml:space="preserve">           2.1. Fiksuoti Sutarties objekto Darbų įkainiai nustatyti atlikus viešąjį pirkimą yra pateikti Sutarties </w:t>
      </w:r>
      <w:r w:rsidRPr="007F7B6B">
        <w:rPr>
          <w:rFonts w:cs="Times New Roman"/>
          <w:color w:val="000000" w:themeColor="text1"/>
          <w:szCs w:val="24"/>
          <w:lang w:eastAsia="en-US" w:bidi="en-US"/>
        </w:rPr>
        <w:t xml:space="preserve"> </w:t>
      </w:r>
      <w:r w:rsidRPr="00AD6D10">
        <w:rPr>
          <w:rFonts w:cs="Times New Roman"/>
          <w:color w:val="000000" w:themeColor="text1"/>
          <w:szCs w:val="24"/>
          <w:lang w:eastAsia="en-US" w:bidi="en-US"/>
        </w:rPr>
        <w:t xml:space="preserve">priede „Orientacinė lokalinė sąmata“. Pradinė Sutarties vertė </w:t>
      </w:r>
      <w:r w:rsidR="007826DF">
        <w:rPr>
          <w:rFonts w:cs="Times New Roman"/>
          <w:color w:val="000000" w:themeColor="text1"/>
          <w:szCs w:val="24"/>
          <w:lang w:eastAsia="en-US" w:bidi="en-US"/>
        </w:rPr>
        <w:t>124 793,39</w:t>
      </w:r>
      <w:r w:rsidRPr="00AD6D10">
        <w:rPr>
          <w:rFonts w:cs="Times New Roman"/>
          <w:color w:val="000000" w:themeColor="text1"/>
          <w:szCs w:val="24"/>
          <w:lang w:eastAsia="en-US" w:bidi="en-US"/>
        </w:rPr>
        <w:t xml:space="preserve"> Eur be PVM (</w:t>
      </w:r>
      <w:r w:rsidR="007826DF">
        <w:rPr>
          <w:rFonts w:cs="Times New Roman"/>
          <w:color w:val="000000" w:themeColor="text1"/>
          <w:szCs w:val="24"/>
          <w:lang w:eastAsia="en-US" w:bidi="en-US"/>
        </w:rPr>
        <w:t>vienas</w:t>
      </w:r>
      <w:r w:rsidRPr="00AD6D10">
        <w:rPr>
          <w:rFonts w:cs="Times New Roman"/>
          <w:color w:val="000000" w:themeColor="text1"/>
          <w:szCs w:val="24"/>
          <w:lang w:eastAsia="en-US" w:bidi="en-US"/>
        </w:rPr>
        <w:t xml:space="preserve"> šimta</w:t>
      </w:r>
      <w:r w:rsidR="007826DF">
        <w:rPr>
          <w:rFonts w:cs="Times New Roman"/>
          <w:color w:val="000000" w:themeColor="text1"/>
          <w:szCs w:val="24"/>
          <w:lang w:eastAsia="en-US" w:bidi="en-US"/>
        </w:rPr>
        <w:t>s</w:t>
      </w:r>
      <w:r w:rsidRPr="00AD6D10">
        <w:rPr>
          <w:rFonts w:cs="Times New Roman"/>
          <w:color w:val="000000" w:themeColor="text1"/>
          <w:szCs w:val="24"/>
          <w:lang w:eastAsia="en-US" w:bidi="en-US"/>
        </w:rPr>
        <w:t xml:space="preserve"> </w:t>
      </w:r>
      <w:r w:rsidR="007826DF">
        <w:rPr>
          <w:rFonts w:cs="Times New Roman"/>
          <w:color w:val="000000" w:themeColor="text1"/>
          <w:szCs w:val="24"/>
          <w:lang w:eastAsia="en-US" w:bidi="en-US"/>
        </w:rPr>
        <w:t>dvidešimt keturi</w:t>
      </w:r>
      <w:r w:rsidRPr="00AD6D10">
        <w:rPr>
          <w:rFonts w:cs="Times New Roman"/>
          <w:color w:val="000000" w:themeColor="text1"/>
          <w:szCs w:val="24"/>
          <w:lang w:eastAsia="en-US" w:bidi="en-US"/>
        </w:rPr>
        <w:t xml:space="preserve"> tūkstanči</w:t>
      </w:r>
      <w:r w:rsidR="007826DF">
        <w:rPr>
          <w:rFonts w:cs="Times New Roman"/>
          <w:color w:val="000000" w:themeColor="text1"/>
          <w:szCs w:val="24"/>
          <w:lang w:eastAsia="en-US" w:bidi="en-US"/>
        </w:rPr>
        <w:t>ai</w:t>
      </w:r>
      <w:r w:rsidRPr="00AD6D10">
        <w:rPr>
          <w:rFonts w:cs="Times New Roman"/>
          <w:color w:val="000000" w:themeColor="text1"/>
          <w:szCs w:val="24"/>
          <w:lang w:eastAsia="en-US" w:bidi="en-US"/>
        </w:rPr>
        <w:t xml:space="preserve"> </w:t>
      </w:r>
      <w:r w:rsidR="007826DF">
        <w:rPr>
          <w:rFonts w:cs="Times New Roman"/>
          <w:color w:val="000000" w:themeColor="text1"/>
          <w:szCs w:val="24"/>
          <w:lang w:eastAsia="en-US" w:bidi="en-US"/>
        </w:rPr>
        <w:t>septyni</w:t>
      </w:r>
      <w:r w:rsidRPr="00AD6D10">
        <w:rPr>
          <w:rFonts w:cs="Times New Roman"/>
          <w:color w:val="000000" w:themeColor="text1"/>
          <w:szCs w:val="24"/>
          <w:lang w:eastAsia="en-US" w:bidi="en-US"/>
        </w:rPr>
        <w:t xml:space="preserve"> šimtai </w:t>
      </w:r>
      <w:r w:rsidR="007826DF">
        <w:rPr>
          <w:rFonts w:cs="Times New Roman"/>
          <w:color w:val="000000" w:themeColor="text1"/>
          <w:szCs w:val="24"/>
          <w:lang w:eastAsia="en-US" w:bidi="en-US"/>
        </w:rPr>
        <w:t>dev</w:t>
      </w:r>
      <w:r w:rsidRPr="00AD6D10">
        <w:rPr>
          <w:rFonts w:cs="Times New Roman"/>
          <w:color w:val="000000" w:themeColor="text1"/>
          <w:szCs w:val="24"/>
          <w:lang w:eastAsia="en-US" w:bidi="en-US"/>
        </w:rPr>
        <w:t>yni</w:t>
      </w:r>
      <w:r w:rsidR="0065277C" w:rsidRPr="00AD6D10">
        <w:rPr>
          <w:rFonts w:cs="Times New Roman"/>
          <w:color w:val="000000" w:themeColor="text1"/>
          <w:szCs w:val="24"/>
          <w:lang w:eastAsia="en-US" w:bidi="en-US"/>
        </w:rPr>
        <w:t xml:space="preserve">asdešimt </w:t>
      </w:r>
      <w:r w:rsidR="007826DF">
        <w:rPr>
          <w:rFonts w:cs="Times New Roman"/>
          <w:color w:val="000000" w:themeColor="text1"/>
          <w:szCs w:val="24"/>
          <w:lang w:eastAsia="en-US" w:bidi="en-US"/>
        </w:rPr>
        <w:t>trys</w:t>
      </w:r>
      <w:r w:rsidRPr="00AD6D10">
        <w:rPr>
          <w:rFonts w:cs="Times New Roman"/>
          <w:color w:val="000000" w:themeColor="text1"/>
          <w:szCs w:val="24"/>
          <w:lang w:eastAsia="en-US" w:bidi="en-US"/>
        </w:rPr>
        <w:t xml:space="preserve"> eurai ir </w:t>
      </w:r>
      <w:r w:rsidR="007826DF">
        <w:rPr>
          <w:rFonts w:cs="Times New Roman"/>
          <w:color w:val="000000" w:themeColor="text1"/>
          <w:szCs w:val="24"/>
          <w:lang w:eastAsia="en-US" w:bidi="en-US"/>
        </w:rPr>
        <w:t>39</w:t>
      </w:r>
      <w:r w:rsidR="0065277C" w:rsidRPr="00AD6D10">
        <w:rPr>
          <w:rFonts w:cs="Times New Roman"/>
          <w:color w:val="000000" w:themeColor="text1"/>
          <w:szCs w:val="24"/>
          <w:lang w:eastAsia="en-US" w:bidi="en-US"/>
        </w:rPr>
        <w:t xml:space="preserve"> </w:t>
      </w:r>
      <w:r w:rsidRPr="00AD6D10">
        <w:rPr>
          <w:rFonts w:cs="Times New Roman"/>
          <w:color w:val="000000" w:themeColor="text1"/>
          <w:szCs w:val="24"/>
          <w:lang w:eastAsia="en-US" w:bidi="en-US"/>
        </w:rPr>
        <w:t>euro centa</w:t>
      </w:r>
      <w:r w:rsidR="007826DF">
        <w:rPr>
          <w:rFonts w:cs="Times New Roman"/>
          <w:color w:val="000000" w:themeColor="text1"/>
          <w:szCs w:val="24"/>
          <w:lang w:eastAsia="en-US" w:bidi="en-US"/>
        </w:rPr>
        <w:t>i</w:t>
      </w:r>
      <w:r w:rsidRPr="00AD6D10">
        <w:rPr>
          <w:rFonts w:cs="Times New Roman"/>
          <w:color w:val="000000" w:themeColor="text1"/>
          <w:szCs w:val="24"/>
          <w:lang w:eastAsia="en-US" w:bidi="en-US"/>
        </w:rPr>
        <w:t>). Už atliktus Darbus bus apmokama neviršijant pradinės Sutarties vertės.</w:t>
      </w:r>
    </w:p>
    <w:p w14:paraId="581F3DD0" w14:textId="4AB84968" w:rsidR="0018509C" w:rsidRPr="00AD6D10" w:rsidRDefault="0031291A" w:rsidP="00B70109">
      <w:pPr>
        <w:tabs>
          <w:tab w:val="left" w:pos="567"/>
        </w:tabs>
        <w:jc w:val="both"/>
        <w:rPr>
          <w:rFonts w:cs="Times New Roman"/>
          <w:color w:val="000000" w:themeColor="text1"/>
          <w:szCs w:val="24"/>
        </w:rPr>
      </w:pPr>
      <w:r w:rsidRPr="00AD6D10">
        <w:rPr>
          <w:rFonts w:eastAsia="Calibri" w:cs="Times New Roman"/>
          <w:color w:val="000000" w:themeColor="text1"/>
          <w:szCs w:val="24"/>
        </w:rPr>
        <w:t xml:space="preserve">          </w:t>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192A01B5" w:rsidR="00DC0A5A" w:rsidRPr="00AD6D10" w:rsidRDefault="00DC0A5A" w:rsidP="007A3FF4">
      <w:pPr>
        <w:tabs>
          <w:tab w:val="left" w:pos="567"/>
          <w:tab w:val="left" w:pos="1276"/>
        </w:tabs>
        <w:ind w:firstLine="562"/>
        <w:jc w:val="both"/>
        <w:rPr>
          <w:color w:val="000000" w:themeColor="text1"/>
          <w:szCs w:val="24"/>
        </w:rPr>
      </w:pPr>
      <w:r w:rsidRPr="00AD6D10">
        <w:rPr>
          <w:color w:val="000000" w:themeColor="text1"/>
          <w:szCs w:val="24"/>
        </w:rPr>
        <w:t>2.4. Sutarties vykdymas finansuojamas iš Kėdainių rajono savivaldybės biudžeto lėšų.</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E211316" w14:textId="625D4AB7" w:rsidR="0018509C" w:rsidRPr="00AD6D10" w:rsidRDefault="0018509C" w:rsidP="0018509C">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Pr="00AD6D10">
        <w:rPr>
          <w:rFonts w:cs="Times New Roman"/>
          <w:color w:val="000000" w:themeColor="text1"/>
          <w:szCs w:val="24"/>
        </w:rPr>
        <w:t>Rangovas Darbus pradeda įsigaliojus Sutarčiai ir baigia per</w:t>
      </w:r>
      <w:r w:rsidR="0031291A" w:rsidRPr="00AD6D10">
        <w:rPr>
          <w:rFonts w:cs="Times New Roman"/>
          <w:color w:val="000000" w:themeColor="text1"/>
          <w:szCs w:val="24"/>
        </w:rPr>
        <w:t xml:space="preserve"> </w:t>
      </w:r>
      <w:r w:rsidR="00125F4E" w:rsidRPr="00125F4E">
        <w:rPr>
          <w:rFonts w:cs="Times New Roman"/>
          <w:szCs w:val="24"/>
        </w:rPr>
        <w:t>3</w:t>
      </w:r>
      <w:r w:rsidRPr="00AD6D10">
        <w:rPr>
          <w:rFonts w:cs="Times New Roman"/>
          <w:color w:val="000000" w:themeColor="text1"/>
          <w:szCs w:val="24"/>
        </w:rPr>
        <w:t xml:space="preserve"> mėnesius nuo Sutarties įsigaliojimo dienos. Pirkimo sutartis įsigalioja ją pasirašius abiem Šalims ir </w:t>
      </w:r>
      <w:r w:rsidRPr="00AD6D10">
        <w:rPr>
          <w:rFonts w:eastAsia="Times New Roman" w:cs="Times New Roman"/>
          <w:color w:val="000000" w:themeColor="text1"/>
          <w:szCs w:val="24"/>
        </w:rPr>
        <w:t xml:space="preserve">Rangovui pateikus reikalaujamą  Sutarties </w:t>
      </w:r>
      <w:r w:rsidR="00253A8B" w:rsidRPr="00AD6D10">
        <w:rPr>
          <w:rFonts w:eastAsia="Times New Roman" w:cs="Times New Roman"/>
          <w:color w:val="000000" w:themeColor="text1"/>
          <w:szCs w:val="24"/>
        </w:rPr>
        <w:t>I</w:t>
      </w:r>
      <w:r w:rsidRPr="00AD6D10">
        <w:rPr>
          <w:rFonts w:eastAsia="Times New Roman" w:cs="Times New Roman"/>
          <w:color w:val="000000" w:themeColor="text1"/>
          <w:szCs w:val="24"/>
        </w:rPr>
        <w:t xml:space="preserve">X skyriuje nurodytą Sutarties įvykdymo užtikrinimą bei </w:t>
      </w:r>
      <w:r w:rsidRPr="00AD6D10">
        <w:rPr>
          <w:rFonts w:cs="Times New Roman"/>
          <w:color w:val="000000" w:themeColor="text1"/>
          <w:szCs w:val="24"/>
        </w:rPr>
        <w:t>galioja iki visiško pirkimo sutarties Šalių sutartinių įsipareigojimų įvykdymo.</w:t>
      </w:r>
    </w:p>
    <w:p w14:paraId="10ECFAE2" w14:textId="6D4CDC40" w:rsidR="008B2547" w:rsidRPr="00AD6D10" w:rsidRDefault="008B2547" w:rsidP="0018509C">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7E98D348" w:rsidR="00DC0A5A" w:rsidRPr="00AD6D10" w:rsidRDefault="0018509C" w:rsidP="0018509C">
      <w:pPr>
        <w:pStyle w:val="Stilius3"/>
        <w:spacing w:before="0"/>
        <w:rPr>
          <w:color w:val="000000" w:themeColor="text1"/>
          <w:lang w:val="lt-LT"/>
        </w:rPr>
      </w:pPr>
      <w:r w:rsidRPr="00AD6D10">
        <w:rPr>
          <w:color w:val="000000" w:themeColor="text1"/>
          <w:lang w:val="lt-LT"/>
        </w:rPr>
        <w:t xml:space="preserve">         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57BE4520"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seniūnijos</w:t>
      </w:r>
      <w:r w:rsidR="007826DF">
        <w:rPr>
          <w:bCs/>
          <w:color w:val="000000" w:themeColor="text1"/>
          <w:szCs w:val="24"/>
        </w:rPr>
        <w:t>, kurioje vykdomi darbai,</w:t>
      </w:r>
      <w:r w:rsidR="0059556F" w:rsidRPr="00AD6D10">
        <w:rPr>
          <w:bCs/>
          <w:color w:val="000000" w:themeColor="text1"/>
          <w:szCs w:val="24"/>
        </w:rPr>
        <w:t xml:space="preserve"> seniūnas ar jo įgaliotas asmuo ir Užsakovo atstovas. Išlaidų vertės pažymą (forma F-3) pasirašo Rangovas ir Užsakovas.</w:t>
      </w:r>
    </w:p>
    <w:p w14:paraId="09B5812F" w14:textId="12CE6CE3"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 xml:space="preserve">Rangovas, per kalendorinį mėnesį atlikęs Darbus, pateikia atliktų Darbų aktus Užsakovo atstovui tik po to, kai juos pasirašo </w:t>
      </w:r>
      <w:r w:rsidR="007826DF" w:rsidRPr="00AD6D10">
        <w:rPr>
          <w:bCs/>
          <w:color w:val="000000" w:themeColor="text1"/>
          <w:szCs w:val="24"/>
        </w:rPr>
        <w:t>seniūnijos</w:t>
      </w:r>
      <w:r w:rsidR="007826DF">
        <w:rPr>
          <w:bCs/>
          <w:color w:val="000000" w:themeColor="text1"/>
          <w:szCs w:val="24"/>
        </w:rPr>
        <w:t>, kurioje vykdomi darbai,</w:t>
      </w:r>
      <w:r w:rsidR="007826DF" w:rsidRPr="00AD6D10">
        <w:rPr>
          <w:bCs/>
          <w:color w:val="000000" w:themeColor="text1"/>
          <w:szCs w:val="24"/>
        </w:rPr>
        <w:t xml:space="preserve"> </w:t>
      </w:r>
      <w:r w:rsidR="0059556F" w:rsidRPr="00AD6D10">
        <w:rPr>
          <w:rFonts w:eastAsia="Calibri" w:cs="Times New Roman"/>
          <w:color w:val="000000" w:themeColor="text1"/>
          <w:szCs w:val="24"/>
        </w:rPr>
        <w:t>seniūnas ar jo įgaliotas asmuo.</w:t>
      </w:r>
    </w:p>
    <w:p w14:paraId="3AFFADCF" w14:textId="1F08F686"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w:t>
      </w:r>
      <w:r w:rsidRPr="00AD6D10">
        <w:rPr>
          <w:color w:val="000000" w:themeColor="text1"/>
          <w:kern w:val="2"/>
          <w:szCs w:val="24"/>
          <w14:ligatures w14:val="standardContextual"/>
        </w:rPr>
        <w:lastRenderedPageBreak/>
        <w:t xml:space="preserve">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069603E3"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70D5A087"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.1. nepašalinti Darbų trūkumai;</w:t>
      </w:r>
    </w:p>
    <w:p w14:paraId="3A7FD673" w14:textId="3F39478B"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.2. Užsakovui padaryti nuostoliai;</w:t>
      </w:r>
    </w:p>
    <w:p w14:paraId="5552CB00" w14:textId="2324F35E"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3BE1F00B" w14:textId="1D22773B" w:rsidR="0018509C" w:rsidRPr="00AD6D10" w:rsidRDefault="0018509C" w:rsidP="0018509C">
      <w:pPr>
        <w:ind w:firstLine="567"/>
        <w:jc w:val="both"/>
        <w:rPr>
          <w:rFonts w:eastAsia="Times New Roman" w:cs="Times New Roman"/>
          <w:color w:val="000000" w:themeColor="text1"/>
          <w:szCs w:val="24"/>
        </w:rPr>
      </w:pPr>
      <w:r w:rsidRPr="00AD6D10">
        <w:rPr>
          <w:rFonts w:cs="Times New Roman"/>
          <w:color w:val="000000" w:themeColor="text1"/>
          <w:szCs w:val="24"/>
        </w:rPr>
        <w:t xml:space="preserve">5.1. Rangovas suteikia atliktiems Darbams 5 metų garantiją, paslėptiems darbams – 10 metų garantiją. </w:t>
      </w:r>
      <w:r w:rsidRPr="00AD6D1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AD6D10" w:rsidRDefault="0018509C" w:rsidP="0018509C">
      <w:pPr>
        <w:tabs>
          <w:tab w:val="left" w:pos="0"/>
        </w:tabs>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w:t>
      </w:r>
      <w:r w:rsidRPr="00AD6D10">
        <w:rPr>
          <w:color w:val="000000" w:themeColor="text1"/>
          <w:szCs w:val="24"/>
        </w:rPr>
        <w:lastRenderedPageBreak/>
        <w:t>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AD6D10"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4C59117A" w14:textId="77777777" w:rsidR="0018509C" w:rsidRPr="00AD6D10" w:rsidRDefault="0018509C" w:rsidP="0018509C">
      <w:pPr>
        <w:tabs>
          <w:tab w:val="left" w:pos="343"/>
        </w:tabs>
        <w:rPr>
          <w:rFonts w:cs="Times New Roman"/>
          <w:b/>
          <w:color w:val="000000" w:themeColor="text1"/>
          <w:szCs w:val="24"/>
        </w:rPr>
      </w:pPr>
      <w:r w:rsidRPr="00AD6D10">
        <w:rPr>
          <w:rFonts w:cs="Times New Roman"/>
          <w:b/>
          <w:color w:val="000000" w:themeColor="text1"/>
          <w:szCs w:val="24"/>
        </w:rPr>
        <w:tab/>
      </w:r>
      <w:r w:rsidRPr="00AD6D10">
        <w:rPr>
          <w:rFonts w:cs="Times New Roman"/>
          <w:b/>
          <w:color w:val="000000" w:themeColor="text1"/>
          <w:szCs w:val="24"/>
        </w:rPr>
        <w:tab/>
      </w:r>
    </w:p>
    <w:p w14:paraId="100054A2" w14:textId="77777777"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5D911098"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 xml:space="preserve">prieš pradėdamas darbus, darbų vykdymo eigą suderinti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9619BB" w:rsidRPr="00AD6D10">
        <w:rPr>
          <w:rFonts w:cs="Times New Roman"/>
          <w:color w:val="000000" w:themeColor="text1"/>
          <w:szCs w:val="24"/>
        </w:rPr>
        <w:t xml:space="preserve">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62E2C1FB" w14:textId="50D4744D" w:rsidR="000A36A6" w:rsidRPr="00AD6D10" w:rsidRDefault="000A36A6" w:rsidP="00674559">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Pr="00AD6D10">
        <w:rPr>
          <w:color w:val="000000" w:themeColor="text1"/>
          <w:kern w:val="2"/>
          <w:szCs w:val="24"/>
          <w14:ligatures w14:val="standardContextual"/>
        </w:rPr>
        <w:t xml:space="preserve">. </w:t>
      </w:r>
      <w:r w:rsidR="00674559" w:rsidRPr="00AD6D10">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Automobilių kelių trinkelių, plokščių ir kitų medžiagų techninių reikalavimų aprašu TRA TRINKELĖS 14 ir kitais Lietuvos Respublikos nustatytais galiojančiais norminiais dokumentais;</w:t>
      </w:r>
    </w:p>
    <w:p w14:paraId="185A0C96" w14:textId="16595805"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2"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2"/>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w:t>
      </w:r>
      <w:r w:rsidRPr="00AD6D10">
        <w:rPr>
          <w:rFonts w:cs="Times New Roman"/>
          <w:color w:val="000000" w:themeColor="text1"/>
          <w:szCs w:val="24"/>
        </w:rPr>
        <w:lastRenderedPageBreak/>
        <w:t xml:space="preserve">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70E3F0CE"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3" w:name="_Hlk189472967"/>
      <w:r w:rsidR="00A11018" w:rsidRPr="00AD6D10">
        <w:rPr>
          <w:rFonts w:cs="Times New Roman"/>
          <w:color w:val="000000" w:themeColor="text1"/>
          <w:szCs w:val="24"/>
        </w:rPr>
        <w:t>Rangovas privalo</w:t>
      </w:r>
      <w:bookmarkEnd w:id="3"/>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0A00EEF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00D35F25">
        <w:rPr>
          <w:rFonts w:cs="Times New Roman"/>
          <w:color w:val="000000" w:themeColor="text1"/>
          <w:szCs w:val="24"/>
        </w:rPr>
        <w:t>.</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6CB8AE17"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Rangovas statybos vadovu privalo skirti tinkamą kvalifikaciją turintį asmenį(-</w:t>
      </w:r>
      <w:proofErr w:type="spellStart"/>
      <w:r w:rsidRPr="00AD6D10">
        <w:rPr>
          <w:color w:val="000000" w:themeColor="text1"/>
          <w:szCs w:val="24"/>
        </w:rPr>
        <w:t>is</w:t>
      </w:r>
      <w:proofErr w:type="spellEnd"/>
      <w:r w:rsidRPr="00AD6D1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AD6D10">
        <w:rPr>
          <w:rFonts w:cs="Times New Roman"/>
          <w:color w:val="000000" w:themeColor="text1"/>
          <w:szCs w:val="24"/>
        </w:rPr>
        <w:t>Eco</w:t>
      </w:r>
      <w:proofErr w:type="spellEnd"/>
      <w:r w:rsidRPr="00AD6D10">
        <w:rPr>
          <w:rFonts w:cs="Times New Roman"/>
          <w:color w:val="000000" w:themeColor="text1"/>
          <w:szCs w:val="24"/>
        </w:rPr>
        <w:t>–</w:t>
      </w:r>
      <w:proofErr w:type="spellStart"/>
      <w:r w:rsidRPr="00AD6D10">
        <w:rPr>
          <w:rFonts w:cs="Times New Roman"/>
          <w:color w:val="000000" w:themeColor="text1"/>
          <w:szCs w:val="24"/>
        </w:rPr>
        <w:t>Management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and</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Audit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Scheme</w:t>
      </w:r>
      <w:proofErr w:type="spellEnd"/>
      <w:r w:rsidRPr="00AD6D1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59022CA7" w14:textId="290FFDE0" w:rsidR="00AC3740" w:rsidRPr="00AD6D10" w:rsidRDefault="00AC3740" w:rsidP="00253A8B">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33370B3B" w14:textId="4E00A684"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AC3740" w:rsidRPr="00AD6D10">
        <w:rPr>
          <w:rFonts w:cs="Times New Roman"/>
          <w:color w:val="000000" w:themeColor="text1"/>
          <w:szCs w:val="24"/>
          <w:shd w:val="clear" w:color="auto" w:fill="FFFFFF"/>
        </w:rPr>
        <w:t>3</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 xml:space="preserve">iškasto grunto, žvyro, statybinio laužo, asfalto ir kitų statybinių medžiagų tinkamų antriniam panaudojimui išpylimo vietas 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 xml:space="preserve">seniūnu ar jo įgaliotu asmeniu  ir pristatyti į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seniūno ar jo įgalioto asmens nurodytą vietą</w:t>
      </w:r>
      <w:r w:rsidR="00775D98" w:rsidRPr="00AD6D10">
        <w:rPr>
          <w:rFonts w:cs="Times New Roman"/>
          <w:color w:val="000000" w:themeColor="text1"/>
          <w:szCs w:val="24"/>
          <w:shd w:val="clear" w:color="auto" w:fill="FFFFFF"/>
        </w:rPr>
        <w:t xml:space="preserve">; </w:t>
      </w:r>
    </w:p>
    <w:p w14:paraId="119BAF3E" w14:textId="7984C12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lastRenderedPageBreak/>
        <w:t>6.2.24. savo sąskaita šalinti kontrolinių bandymų metu nustatytus Darbų kokybės trūkumus iki teikiant dokumentus apmokėjimui už atliktus Darbus;</w:t>
      </w:r>
    </w:p>
    <w:p w14:paraId="775CB64F" w14:textId="4470117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6.2.25. vykdant Darbus, sustatyti reikiamus kelio ženklus;</w:t>
      </w:r>
    </w:p>
    <w:p w14:paraId="30457053" w14:textId="303B52A7"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77777777" w:rsidR="0018509C" w:rsidRPr="00AD6D10" w:rsidRDefault="0018509C" w:rsidP="0018509C">
      <w:pPr>
        <w:ind w:firstLine="567"/>
        <w:jc w:val="both"/>
        <w:rPr>
          <w:rFonts w:cs="Times New Roman"/>
          <w:b/>
          <w:color w:val="000000" w:themeColor="text1"/>
          <w:szCs w:val="24"/>
        </w:rPr>
      </w:pPr>
      <w:r w:rsidRPr="00AD6D10">
        <w:rPr>
          <w:rFonts w:cs="Times New Roman"/>
          <w:b/>
          <w:color w:val="000000" w:themeColor="text1"/>
          <w:szCs w:val="24"/>
        </w:rPr>
        <w:tab/>
      </w: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t>7</w:t>
      </w:r>
      <w:r w:rsidR="0018509C" w:rsidRPr="00AD6D10">
        <w:rPr>
          <w:rFonts w:eastAsia="Calibri" w:cs="Times New Roman"/>
          <w:b/>
          <w:color w:val="000000" w:themeColor="text1"/>
          <w:szCs w:val="24"/>
        </w:rPr>
        <w:t>.2. Rangovas:</w:t>
      </w:r>
    </w:p>
    <w:p w14:paraId="6B32C302" w14:textId="1435549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125F4E">
        <w:rPr>
          <w:rFonts w:cs="Times New Roman"/>
          <w:color w:val="000000" w:themeColor="text1"/>
          <w:szCs w:val="24"/>
        </w:rPr>
        <w:t>37</w:t>
      </w:r>
      <w:r w:rsidR="00AA1D7A" w:rsidRPr="00AD6D10">
        <w:rPr>
          <w:rFonts w:cs="Times New Roman"/>
          <w:color w:val="000000" w:themeColor="text1"/>
          <w:szCs w:val="24"/>
        </w:rPr>
        <w:t xml:space="preserve"> Eur</w:t>
      </w:r>
      <w:r w:rsidR="0018509C" w:rsidRPr="00AD6D10">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079B2719"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AD6D10" w:rsidRDefault="005F247F" w:rsidP="0018509C">
      <w:pPr>
        <w:ind w:firstLine="567"/>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AD6D10" w:rsidRDefault="005F247F" w:rsidP="005F247F">
      <w:pPr>
        <w:jc w:val="both"/>
        <w:rPr>
          <w:rFonts w:cs="Times New Roman"/>
          <w:color w:val="000000" w:themeColor="text1"/>
          <w:szCs w:val="24"/>
        </w:rPr>
      </w:pPr>
      <w:r w:rsidRPr="00AD6D10">
        <w:rPr>
          <w:rFonts w:cs="Times New Roman"/>
          <w:color w:val="000000" w:themeColor="text1"/>
          <w:spacing w:val="1"/>
          <w:szCs w:val="24"/>
        </w:rPr>
        <w:t xml:space="preserve">           </w:t>
      </w:r>
      <w:r w:rsidR="00253A8B" w:rsidRPr="00AD6D10">
        <w:rPr>
          <w:rFonts w:cs="Times New Roman"/>
          <w:color w:val="000000" w:themeColor="text1"/>
          <w:spacing w:val="1"/>
          <w:szCs w:val="24"/>
        </w:rPr>
        <w:t>8</w:t>
      </w:r>
      <w:r w:rsidR="0018509C" w:rsidRPr="00AD6D10">
        <w:rPr>
          <w:rFonts w:cs="Times New Roman"/>
          <w:color w:val="000000" w:themeColor="text1"/>
          <w:spacing w:val="1"/>
          <w:szCs w:val="24"/>
        </w:rPr>
        <w:t>.</w:t>
      </w:r>
      <w:r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5A619C21" w:rsidR="0018509C" w:rsidRPr="00AD6D10" w:rsidRDefault="005F247F" w:rsidP="005F247F">
      <w:pPr>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w:t>
      </w:r>
      <w:r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 xml:space="preserve">Papildomų Darbų būtinumas turi būti pagrįstas dokumentais ir raštu suderintas su Užsakovu. Motyvuotą siūlymą dėl papildomų Darbų būtinybės ir jį pagrindžiančius dokumentus Užsakovui  raštu pateikia Rangovas. Užsakovas, išnagrinėjęs pateiktus </w:t>
      </w:r>
      <w:r w:rsidR="0018509C" w:rsidRPr="00AD6D10">
        <w:rPr>
          <w:rFonts w:cs="Times New Roman"/>
          <w:color w:val="000000" w:themeColor="text1"/>
          <w:spacing w:val="1"/>
          <w:szCs w:val="24"/>
        </w:rPr>
        <w:lastRenderedPageBreak/>
        <w:t>papildomų Darbų būtinybę pagrindžiančius dokumentus, papildomų Darbų kainą nustato ir 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18509C">
      <w:pPr>
        <w:ind w:firstLine="720"/>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9F17F3">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9F17F3">
      <w:pPr>
        <w:numPr>
          <w:ilvl w:val="12"/>
          <w:numId w:val="0"/>
        </w:numPr>
        <w:ind w:firstLine="851"/>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67E54329" w14:textId="0640127C"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w:t>
      </w:r>
      <w:r w:rsidR="004E3499" w:rsidRPr="00AD6D10">
        <w:rPr>
          <w:rFonts w:cs="Times New Roman"/>
          <w:color w:val="000000" w:themeColor="text1"/>
          <w:szCs w:val="24"/>
        </w:rPr>
        <w:t>3</w:t>
      </w:r>
      <w:r w:rsidRPr="00AD6D10">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AD6D10" w:rsidRDefault="002C0C1D" w:rsidP="002C0C1D">
      <w:pPr>
        <w:tabs>
          <w:tab w:val="left" w:pos="0"/>
        </w:tabs>
        <w:ind w:firstLine="567"/>
        <w:jc w:val="both"/>
        <w:rPr>
          <w:color w:val="000000" w:themeColor="text1"/>
        </w:rPr>
      </w:pPr>
      <w:r w:rsidRPr="00AD6D10">
        <w:rPr>
          <w:color w:val="000000" w:themeColor="text1"/>
        </w:rPr>
        <w:t xml:space="preserve">9.2. </w:t>
      </w:r>
      <w:bookmarkStart w:id="4"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AD6D10">
        <w:rPr>
          <w:color w:val="000000" w:themeColor="text1"/>
        </w:rPr>
        <w:t>.</w:t>
      </w:r>
    </w:p>
    <w:p w14:paraId="20C8BAE2" w14:textId="6311D72B"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bookmarkStart w:id="5" w:name="_Hlk189470089"/>
      <w:r w:rsidR="005F247F" w:rsidRPr="00AD6D10">
        <w:rPr>
          <w:rFonts w:cs="Times New Roman"/>
          <w:color w:val="000000" w:themeColor="text1"/>
          <w:szCs w:val="24"/>
        </w:rPr>
        <w:t>3</w:t>
      </w:r>
      <w:r w:rsidRPr="00AD6D10">
        <w:rPr>
          <w:rFonts w:cs="Times New Roman"/>
          <w:color w:val="000000" w:themeColor="text1"/>
          <w:szCs w:val="24"/>
        </w:rPr>
        <w:t>.</w:t>
      </w:r>
      <w:r w:rsidRPr="00AD6D10">
        <w:rPr>
          <w:color w:val="000000" w:themeColor="text1"/>
          <w:szCs w:val="24"/>
        </w:rPr>
        <w:t xml:space="preserve"> Jei pateikiamas užstatas</w:t>
      </w:r>
      <w:bookmarkEnd w:id="5"/>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4</w:t>
      </w:r>
      <w:r w:rsidRPr="00AD6D10">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5</w:t>
      </w:r>
      <w:r w:rsidRPr="00AD6D10">
        <w:rPr>
          <w:rFonts w:cs="Times New Roman"/>
          <w:color w:val="000000" w:themeColor="text1"/>
          <w:szCs w:val="24"/>
        </w:rPr>
        <w:t>. Sutarties įvykdymo užtikrinimas grąžinamas kartu su galutiniu mokėjimu.</w:t>
      </w:r>
    </w:p>
    <w:p w14:paraId="5F5DA156" w14:textId="77777777" w:rsidR="0018509C" w:rsidRPr="00AD6D10" w:rsidRDefault="0018509C" w:rsidP="0018509C">
      <w:pPr>
        <w:pStyle w:val="SSutSkyrius"/>
        <w:spacing w:before="0" w:after="0"/>
        <w:rPr>
          <w:bCs/>
          <w:color w:val="000000" w:themeColor="text1"/>
          <w:sz w:val="24"/>
        </w:rPr>
      </w:pPr>
    </w:p>
    <w:p w14:paraId="0FE9EA15" w14:textId="14CA0B3F" w:rsidR="0018509C" w:rsidRPr="00AD6D10" w:rsidRDefault="00253A8B" w:rsidP="00253A8B">
      <w:pPr>
        <w:pStyle w:val="SSutSkyrius"/>
        <w:spacing w:before="0" w:after="0"/>
        <w:rPr>
          <w:color w:val="000000" w:themeColor="text1"/>
          <w:sz w:val="24"/>
        </w:rPr>
      </w:pPr>
      <w:r w:rsidRPr="00AD6D10">
        <w:rPr>
          <w:bCs/>
          <w:color w:val="000000" w:themeColor="text1"/>
          <w:sz w:val="24"/>
        </w:rPr>
        <w:t xml:space="preserve">                                                                      X</w:t>
      </w:r>
      <w:r w:rsidR="0018509C" w:rsidRPr="00AD6D10">
        <w:rPr>
          <w:bCs/>
          <w:color w:val="000000" w:themeColor="text1"/>
          <w:sz w:val="24"/>
        </w:rPr>
        <w:t xml:space="preserve"> SKYRIUS</w:t>
      </w:r>
      <w:r w:rsidR="0018509C" w:rsidRPr="00AD6D10">
        <w:rPr>
          <w:b w:val="0"/>
          <w:color w:val="000000" w:themeColor="text1"/>
          <w:sz w:val="24"/>
        </w:rPr>
        <w:t xml:space="preserve"> </w:t>
      </w:r>
    </w:p>
    <w:p w14:paraId="1BC5D629" w14:textId="77777777" w:rsidR="0018509C" w:rsidRPr="00AD6D10" w:rsidRDefault="0018509C" w:rsidP="0018509C">
      <w:pPr>
        <w:numPr>
          <w:ilvl w:val="12"/>
          <w:numId w:val="0"/>
        </w:numPr>
        <w:ind w:firstLine="851"/>
        <w:rPr>
          <w:rFonts w:cs="Times New Roman"/>
          <w:b/>
          <w:caps/>
          <w:color w:val="000000" w:themeColor="text1"/>
          <w:szCs w:val="24"/>
        </w:rPr>
      </w:pPr>
      <w:r w:rsidRPr="00AD6D10">
        <w:rPr>
          <w:rFonts w:cs="Times New Roman"/>
          <w:b/>
          <w:caps/>
          <w:color w:val="000000" w:themeColor="text1"/>
          <w:szCs w:val="24"/>
        </w:rPr>
        <w:t xml:space="preserve">                                           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AD6D10"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AD6D10">
        <w:rPr>
          <w:rFonts w:cs="Times New Roman"/>
          <w:color w:val="000000" w:themeColor="text1"/>
          <w:szCs w:val="24"/>
        </w:rPr>
        <w:t xml:space="preserve">         </w:t>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789BF68F"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Pr="00AD6D10">
        <w:rPr>
          <w:rFonts w:cs="Times New Roman"/>
          <w:color w:val="000000" w:themeColor="text1"/>
          <w:szCs w:val="24"/>
        </w:rPr>
        <w:tab/>
        <w:t xml:space="preserve">Susitarimą nutraukti Sutartį gali inicijuoti bet kuri Šalis. </w:t>
      </w:r>
    </w:p>
    <w:p w14:paraId="031469F4" w14:textId="7498DEE0"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Pr="00AD6D10">
        <w:rPr>
          <w:rFonts w:cs="Times New Roman"/>
          <w:color w:val="000000" w:themeColor="text1"/>
          <w:szCs w:val="24"/>
        </w:rPr>
        <w:tab/>
        <w:t xml:space="preserve">Kol Šalys derasi dėl Susitarimo nutraukti Sutartį sudarymo, Šalys gali susitarti dėl Darbų vykdymo sustabdymo. </w:t>
      </w:r>
    </w:p>
    <w:p w14:paraId="4CE32979" w14:textId="5F93607B"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 xml:space="preserve">. 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6" w:name="_Hlk191389441"/>
      <w:r w:rsidRPr="00AD6D10">
        <w:rPr>
          <w:rFonts w:cs="Times New Roman"/>
          <w:color w:val="000000" w:themeColor="text1"/>
          <w:szCs w:val="24"/>
        </w:rPr>
        <w:t>jei Rangovas nevykdo Sutarties</w:t>
      </w:r>
      <w:bookmarkStart w:id="7" w:name="_Hlk189644050"/>
      <w:r w:rsidRPr="00AD6D10">
        <w:rPr>
          <w:rFonts w:cs="Times New Roman"/>
          <w:color w:val="000000" w:themeColor="text1"/>
          <w:szCs w:val="24"/>
        </w:rPr>
        <w:t xml:space="preserve"> </w:t>
      </w:r>
      <w:bookmarkEnd w:id="7"/>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xml:space="preserve">, </w:t>
      </w:r>
      <w:r w:rsidRPr="00AD6D10">
        <w:rPr>
          <w:rFonts w:cs="Times New Roman"/>
          <w:color w:val="000000" w:themeColor="text1"/>
          <w:szCs w:val="24"/>
        </w:rPr>
        <w:lastRenderedPageBreak/>
        <w:t>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6"/>
      <w:r w:rsidRPr="00AD6D1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AD6D10" w:rsidRDefault="000E78FD" w:rsidP="000E78FD">
      <w:pPr>
        <w:numPr>
          <w:ilvl w:val="12"/>
          <w:numId w:val="0"/>
        </w:numPr>
        <w:ind w:firstLine="567"/>
        <w:jc w:val="both"/>
        <w:rPr>
          <w:rFonts w:cs="Times New Roman"/>
          <w:b/>
          <w:i/>
          <w:color w:val="000000" w:themeColor="text1"/>
          <w:szCs w:val="24"/>
        </w:rPr>
      </w:pPr>
      <w:r w:rsidRPr="00AD6D10">
        <w:rPr>
          <w:rFonts w:cs="Times New Roman"/>
          <w:color w:val="000000" w:themeColor="text1"/>
          <w:szCs w:val="24"/>
        </w:rPr>
        <w:t>11.5.</w:t>
      </w:r>
      <w:r w:rsidRPr="00AD6D10">
        <w:rPr>
          <w:rFonts w:cs="Times New Roman"/>
          <w:b/>
          <w:color w:val="000000" w:themeColor="text1"/>
          <w:szCs w:val="24"/>
        </w:rPr>
        <w:t xml:space="preserve"> Užsakovas</w:t>
      </w:r>
      <w:r w:rsidRPr="00AD6D10">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AD6D10" w:rsidRDefault="000E78FD" w:rsidP="000E78FD">
      <w:pPr>
        <w:ind w:firstLine="567"/>
        <w:jc w:val="both"/>
        <w:rPr>
          <w:rFonts w:cs="Times New Roman"/>
          <w:b/>
          <w:i/>
          <w:color w:val="000000" w:themeColor="text1"/>
          <w:szCs w:val="24"/>
        </w:rPr>
      </w:pPr>
      <w:r w:rsidRPr="00AD6D10">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11.5.3.  jeigu dėl nenugalimos jėgos Darbai atidedami neribotam laikui;</w:t>
      </w:r>
    </w:p>
    <w:p w14:paraId="52DF6E30" w14:textId="7C2723F2"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AD6D10" w:rsidRDefault="000E78FD" w:rsidP="000E78FD">
      <w:pPr>
        <w:numPr>
          <w:ilvl w:val="12"/>
          <w:numId w:val="0"/>
        </w:numPr>
        <w:ind w:firstLine="567"/>
        <w:jc w:val="both"/>
        <w:rPr>
          <w:color w:val="000000" w:themeColor="text1"/>
        </w:rPr>
      </w:pPr>
      <w:r w:rsidRPr="00AD6D10">
        <w:rPr>
          <w:rFonts w:cs="Times New Roman"/>
          <w:color w:val="000000" w:themeColor="text1"/>
          <w:szCs w:val="24"/>
        </w:rPr>
        <w:t>11.5.</w:t>
      </w:r>
      <w:r w:rsidR="00573FA4" w:rsidRPr="00AD6D10">
        <w:rPr>
          <w:rFonts w:cs="Times New Roman"/>
          <w:color w:val="000000" w:themeColor="text1"/>
          <w:szCs w:val="24"/>
        </w:rPr>
        <w:t>5</w:t>
      </w:r>
      <w:r w:rsidRPr="00AD6D10">
        <w:rPr>
          <w:rFonts w:cs="Times New Roman"/>
          <w:color w:val="000000" w:themeColor="text1"/>
          <w:szCs w:val="24"/>
        </w:rPr>
        <w:t>.</w:t>
      </w:r>
      <w:r w:rsidRPr="00AD6D10">
        <w:rPr>
          <w:color w:val="000000" w:themeColor="text1"/>
        </w:rPr>
        <w:t xml:space="preserve"> Sutartis buvo pakeista pažeidžiant Viešųjų pirkimų įstatymo 89 straipsnį;</w:t>
      </w:r>
    </w:p>
    <w:p w14:paraId="25CA5B8B" w14:textId="3BCEC363"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6</w:t>
      </w:r>
      <w:r w:rsidRPr="00AD6D10">
        <w:rPr>
          <w:color w:val="000000" w:themeColor="text1"/>
        </w:rPr>
        <w:t>. paaiškėjo, kad Rangovas, turėjo būti pašalintas iš pirkimo procedūros pagal viešųjų pirkimų įstatymo 46 straipsnio 1 dalį;</w:t>
      </w:r>
    </w:p>
    <w:p w14:paraId="5F26A0DD" w14:textId="253DE425"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7</w:t>
      </w:r>
      <w:r w:rsidRPr="00AD6D10">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8</w:t>
      </w:r>
      <w:r w:rsidRPr="00AD6D10">
        <w:rPr>
          <w:color w:val="000000" w:themeColor="text1"/>
        </w:rPr>
        <w:t>. paaiškėjo Viešųjų pirkimų įstatymo 37 straipsnio 9 dalyje, 45 straipsnio 2</w:t>
      </w:r>
      <w:r w:rsidRPr="00AD6D10">
        <w:rPr>
          <w:color w:val="000000" w:themeColor="text1"/>
          <w:vertAlign w:val="superscript"/>
        </w:rPr>
        <w:t>1</w:t>
      </w:r>
      <w:r w:rsidRPr="00AD6D10">
        <w:rPr>
          <w:color w:val="000000" w:themeColor="text1"/>
        </w:rPr>
        <w:t> dalyje ir (ar) 47 straipsnio 9 dalyje nurodytos aplinkybės</w:t>
      </w:r>
      <w:r w:rsidR="0060427C" w:rsidRPr="00AD6D10">
        <w:rPr>
          <w:color w:val="000000" w:themeColor="text1"/>
        </w:rPr>
        <w:t>.</w:t>
      </w:r>
    </w:p>
    <w:p w14:paraId="691EFD3D" w14:textId="5357D9CA" w:rsidR="000E78FD" w:rsidRPr="00504BD1" w:rsidRDefault="00453864" w:rsidP="00504BD1">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r w:rsidR="00504BD1" w:rsidRPr="00504BD1">
        <w:rPr>
          <w:color w:val="000000" w:themeColor="text1"/>
          <w:szCs w:val="24"/>
        </w:rPr>
        <w:t>Užsakovas turi teisę atlikti piniginius išskaitymus pagal Automobilių kelių dangos konstrukcijos asfalto sluoksnių įrengimo taisyklių  „ĮT asfaltas 24“ priedą.</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.1. savo iniciatyva, nesant Užsakovo pritarimo, sustabdo Darbus daugiau kaip 20 kalendorinių dienų;</w:t>
      </w:r>
    </w:p>
    <w:p w14:paraId="75F4673A" w14:textId="711B4865"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11.8.3</w:t>
      </w:r>
      <w:r w:rsidR="000E78FD" w:rsidRPr="00AD6D10">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5. kitais šioje Sutartyje numatytais atvejais.</w:t>
      </w:r>
    </w:p>
    <w:p w14:paraId="4CF4169E" w14:textId="55EB5966"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.2. jeigu dėl nenugalimos jėgos Darbai atidedami neribotam laikui.</w:t>
      </w:r>
    </w:p>
    <w:p w14:paraId="1AEBA9A9" w14:textId="5DD88379"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11.10</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11</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 xml:space="preserve">ir </w:t>
      </w:r>
      <w:r w:rsidRPr="00AD6D10">
        <w:rPr>
          <w:rFonts w:cs="Times New Roman"/>
          <w:color w:val="000000" w:themeColor="text1"/>
          <w:szCs w:val="24"/>
        </w:rPr>
        <w:lastRenderedPageBreak/>
        <w:t>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1.12</w:t>
      </w:r>
      <w:r w:rsidRPr="00AD6D10">
        <w:rPr>
          <w:rFonts w:cs="Times New Roman"/>
          <w:color w:val="000000" w:themeColor="text1"/>
          <w:szCs w:val="24"/>
        </w:rPr>
        <w:t>. Sutarties nutraukimas atleidžia Užsakovą ir Rangovą nuo sutarties vykdymo.</w:t>
      </w:r>
    </w:p>
    <w:p w14:paraId="3ECE5130" w14:textId="333C41E4"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1.13</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AD6D10" w:rsidRDefault="00361EA9" w:rsidP="00A37677">
      <w:pPr>
        <w:tabs>
          <w:tab w:val="left" w:pos="567"/>
          <w:tab w:val="left" w:pos="851"/>
          <w:tab w:val="left" w:pos="992"/>
          <w:tab w:val="left" w:pos="1134"/>
        </w:tabs>
        <w:jc w:val="both"/>
        <w:rPr>
          <w:rFonts w:cs="Times New Roman"/>
          <w:color w:val="000000" w:themeColor="text1"/>
          <w:szCs w:val="24"/>
        </w:rPr>
      </w:pPr>
      <w:r w:rsidRPr="00AD6D10">
        <w:rPr>
          <w:rFonts w:cs="Times New Roman"/>
          <w:color w:val="000000" w:themeColor="text1"/>
          <w:szCs w:val="24"/>
        </w:rPr>
        <w:t xml:space="preserve">        </w:t>
      </w:r>
      <w:r w:rsidR="009C17CA" w:rsidRPr="00AD6D10">
        <w:rPr>
          <w:rFonts w:cs="Times New Roman"/>
          <w:color w:val="000000" w:themeColor="text1"/>
          <w:szCs w:val="24"/>
        </w:rPr>
        <w:t xml:space="preserve"> </w:t>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14</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5CE34194" w:rsidR="00361EA9" w:rsidRPr="00AD6D10" w:rsidRDefault="00361EA9"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 xml:space="preserve">       </w:t>
      </w:r>
      <w:r w:rsidR="009C17CA" w:rsidRPr="00AD6D10">
        <w:rPr>
          <w:rFonts w:eastAsia="Arial"/>
          <w:color w:val="000000" w:themeColor="text1"/>
        </w:rPr>
        <w:t xml:space="preserve"> </w:t>
      </w:r>
      <w:r w:rsidRPr="00AD6D10">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260D7A" w:rsidRPr="00AD6D1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260D7A" w:rsidRPr="00AD6D10">
        <w:rPr>
          <w:rFonts w:eastAsia="Arial"/>
          <w:b/>
          <w:bCs/>
          <w:color w:val="000000" w:themeColor="text1"/>
        </w:rPr>
        <w:tab/>
      </w:r>
      <w:r w:rsidR="00260D7A" w:rsidRPr="00AD6D10">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260D7A" w:rsidRPr="00AD6D10">
        <w:rPr>
          <w:rFonts w:eastAsia="Arial"/>
          <w:b/>
          <w:bCs/>
          <w:color w:val="000000" w:themeColor="text1"/>
        </w:rPr>
        <w:tab/>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260D7A" w:rsidRPr="00AD6D10">
        <w:rPr>
          <w:rFonts w:eastAsia="Arial"/>
          <w:color w:val="000000" w:themeColor="text1"/>
        </w:rPr>
        <w:tab/>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7C1086D8" w:rsidR="003D6870" w:rsidRPr="00AD6D10" w:rsidRDefault="00275504" w:rsidP="003D6870">
      <w:pPr>
        <w:ind w:firstLine="567"/>
        <w:jc w:val="both"/>
        <w:rPr>
          <w:color w:val="000000" w:themeColor="text1"/>
        </w:rPr>
      </w:pPr>
      <w:r w:rsidRPr="00AD6D10">
        <w:rPr>
          <w:rFonts w:eastAsia="Arial"/>
          <w:color w:val="000000" w:themeColor="text1"/>
          <w:szCs w:val="24"/>
        </w:rPr>
        <w:lastRenderedPageBreak/>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subrangovus, kurių pajėgumais </w:t>
      </w:r>
      <w:r w:rsidRPr="00AD6D10">
        <w:rPr>
          <w:rFonts w:eastAsia="Cambria"/>
          <w:color w:val="000000" w:themeColor="text1"/>
          <w:szCs w:val="24"/>
          <w:shd w:val="clear" w:color="auto" w:fill="FFFFFF"/>
        </w:rPr>
        <w:t>nesirėmė pirkimo dokumentuose numatytiems kvalifikacijos 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6F4B56FB" w:rsidR="003D6870" w:rsidRPr="00AD6D10" w:rsidRDefault="003D6870" w:rsidP="003D6870">
      <w:pPr>
        <w:ind w:firstLine="567"/>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.2. Jeigu bus pasitelkiami ūkio subjektai/ ir/ar subrangovai, nurodyti ūkio subjektus ir/ar subrangovus _</w:t>
      </w:r>
      <w:r w:rsidRPr="00AD6D10">
        <w:rPr>
          <w:color w:val="000000" w:themeColor="text1"/>
          <w:u w:val="single"/>
        </w:rPr>
        <w:t xml:space="preserve"> ___________________</w:t>
      </w:r>
      <w:r w:rsidRPr="00AD6D10">
        <w:rPr>
          <w:color w:val="000000" w:themeColor="text1"/>
        </w:rPr>
        <w:t xml:space="preserve">__________         </w:t>
      </w:r>
    </w:p>
    <w:p w14:paraId="6549A334" w14:textId="77777777" w:rsidR="003D6870" w:rsidRPr="00AD6D10" w:rsidRDefault="003D6870" w:rsidP="003D6870">
      <w:pPr>
        <w:rPr>
          <w:color w:val="000000" w:themeColor="text1"/>
        </w:rPr>
      </w:pPr>
      <w:r w:rsidRPr="00AD6D10">
        <w:rPr>
          <w:i/>
          <w:iCs/>
          <w:color w:val="000000" w:themeColor="text1"/>
        </w:rPr>
        <w:t>(įrašyti ūkio subjekto ir/ar subrangovo pavadinimą, kontaktinius duomenis ir jo atstovą).</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kai ūkio subjektui </w:t>
      </w:r>
      <w:r w:rsidRPr="00AD6D1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06BC44C5"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Pr="00AD6D10">
        <w:rPr>
          <w:rFonts w:eastAsia="Cambria"/>
          <w:color w:val="000000" w:themeColor="text1"/>
          <w:szCs w:val="24"/>
        </w:rPr>
        <w:tab/>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1E3C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21D85457"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Pr="00AD6D10">
        <w:rPr>
          <w:rFonts w:eastAsia="Cambria"/>
          <w:color w:val="000000" w:themeColor="text1"/>
          <w:szCs w:val="24"/>
        </w:rPr>
        <w:tab/>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Pr="00AD6D10">
        <w:rPr>
          <w:rFonts w:eastAsia="Cambria"/>
          <w:color w:val="000000" w:themeColor="text1"/>
          <w:szCs w:val="24"/>
        </w:rPr>
        <w:tab/>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2CC2B48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Pr="00AD6D1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615CA1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Pr="00AD6D10">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Pr="00AD6D1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 xml:space="preserve">Jei Rangovas pakeičia esamą arba pasitelkia naują ūkio subjektą ar specialistą, negavęs Užsakovo raštiško sutikimo, arba sutartinius įsipareigojimus pagal Sutartį vykdo ūkio subjektai ar specialistai, neatitinkantys pirkimo dokumentuose nustatytų kvalifikacijos </w:t>
      </w:r>
      <w:r w:rsidRPr="00AD6D10">
        <w:rPr>
          <w:rFonts w:eastAsia="Cambria"/>
          <w:color w:val="000000" w:themeColor="text1"/>
          <w:szCs w:val="24"/>
          <w:shd w:val="clear" w:color="auto" w:fill="FFFFFF"/>
        </w:rPr>
        <w:lastRenderedPageBreak/>
        <w:t>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t>7</w:t>
      </w:r>
      <w:r w:rsidR="00D64350" w:rsidRPr="00AD6D10">
        <w:rPr>
          <w:rFonts w:eastAsia="Calibri" w:cs="Times New Roman"/>
          <w:color w:val="000000" w:themeColor="text1"/>
          <w:szCs w:val="24"/>
        </w:rPr>
        <w:t>.2.4.</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8"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C64008B" w:rsidR="001F105D" w:rsidRPr="00896D7D" w:rsidRDefault="0018509C" w:rsidP="00A91A73">
      <w:pPr>
        <w:ind w:left="30" w:firstLine="537"/>
        <w:jc w:val="both"/>
        <w:rPr>
          <w:rFonts w:cs="Times New Roman"/>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 </w:t>
      </w:r>
      <w:r w:rsidR="000A6F9E" w:rsidRPr="00AD6D10">
        <w:rPr>
          <w:rFonts w:cs="Times New Roman"/>
          <w:color w:val="000000" w:themeColor="text1"/>
          <w:szCs w:val="24"/>
        </w:rPr>
        <w:t>Užsakovo atstov</w:t>
      </w:r>
      <w:r w:rsidR="00896D7D">
        <w:rPr>
          <w:rFonts w:cs="Times New Roman"/>
          <w:color w:val="000000" w:themeColor="text1"/>
          <w:szCs w:val="24"/>
        </w:rPr>
        <w:t>ė</w:t>
      </w:r>
      <w:r w:rsidR="000A6F9E" w:rsidRPr="00AD6D10">
        <w:rPr>
          <w:rFonts w:cs="Times New Roman"/>
          <w:color w:val="000000" w:themeColor="text1"/>
          <w:szCs w:val="24"/>
        </w:rPr>
        <w:t xml:space="preserve"> </w:t>
      </w:r>
      <w:r w:rsidR="00896D7D">
        <w:rPr>
          <w:rFonts w:eastAsia="Calibri" w:cs="Times New Roman"/>
          <w:color w:val="000000" w:themeColor="text1"/>
          <w:kern w:val="2"/>
          <w:szCs w:val="24"/>
          <w:lang w:eastAsia="en-US"/>
          <w14:ligatures w14:val="standardContextual"/>
        </w:rPr>
        <w:t xml:space="preserve">Daiva </w:t>
      </w:r>
      <w:proofErr w:type="spellStart"/>
      <w:r w:rsidR="00896D7D">
        <w:rPr>
          <w:rFonts w:eastAsia="Calibri" w:cs="Times New Roman"/>
          <w:color w:val="000000" w:themeColor="text1"/>
          <w:kern w:val="2"/>
          <w:szCs w:val="24"/>
          <w:lang w:eastAsia="en-US"/>
          <w14:ligatures w14:val="standardContextual"/>
        </w:rPr>
        <w:t>Grinkevičienė</w:t>
      </w:r>
      <w:proofErr w:type="spellEnd"/>
      <w:r w:rsidR="001F105D" w:rsidRPr="00AD6D10">
        <w:rPr>
          <w:rFonts w:eastAsia="Calibri" w:cs="Times New Roman"/>
          <w:color w:val="000000" w:themeColor="text1"/>
          <w:kern w:val="2"/>
          <w:szCs w:val="24"/>
          <w:lang w:eastAsia="en-US"/>
          <w14:ligatures w14:val="standardContextual"/>
        </w:rPr>
        <w:t>, Statybos skyriaus vyr. specialist</w:t>
      </w:r>
      <w:r w:rsidR="00896D7D">
        <w:rPr>
          <w:rFonts w:eastAsia="Calibri" w:cs="Times New Roman"/>
          <w:color w:val="000000" w:themeColor="text1"/>
          <w:kern w:val="2"/>
          <w:szCs w:val="24"/>
          <w:lang w:eastAsia="en-US"/>
          <w14:ligatures w14:val="standardContextual"/>
        </w:rPr>
        <w:t>ė</w:t>
      </w:r>
      <w:r w:rsidR="001F105D" w:rsidRPr="00AD6D10">
        <w:rPr>
          <w:rFonts w:eastAsia="Calibri" w:cs="Times New Roman"/>
          <w:color w:val="000000" w:themeColor="text1"/>
          <w:kern w:val="2"/>
          <w:szCs w:val="24"/>
          <w:lang w:eastAsia="en-US"/>
          <w14:ligatures w14:val="standardContextual"/>
        </w:rPr>
        <w:t>, tel. +370 347 69 5</w:t>
      </w:r>
      <w:r w:rsidR="00896D7D">
        <w:rPr>
          <w:rFonts w:eastAsia="Calibri" w:cs="Times New Roman"/>
          <w:color w:val="000000" w:themeColor="text1"/>
          <w:kern w:val="2"/>
          <w:szCs w:val="24"/>
          <w:lang w:eastAsia="en-US"/>
          <w14:ligatures w14:val="standardContextual"/>
        </w:rPr>
        <w:t>87</w:t>
      </w:r>
      <w:r w:rsidR="001F105D" w:rsidRPr="00AD6D10">
        <w:rPr>
          <w:rFonts w:eastAsia="Calibri" w:cs="Times New Roman"/>
          <w:color w:val="000000" w:themeColor="text1"/>
          <w:kern w:val="2"/>
          <w:szCs w:val="24"/>
          <w:lang w:eastAsia="en-US"/>
          <w14:ligatures w14:val="standardContextual"/>
        </w:rPr>
        <w:t xml:space="preserve">, el. p. </w:t>
      </w:r>
      <w:hyperlink r:id="rId8" w:history="1">
        <w:r w:rsidR="00896D7D" w:rsidRPr="00896D7D">
          <w:rPr>
            <w:rStyle w:val="Hipersaitas"/>
            <w:rFonts w:eastAsia="Calibri" w:cs="Times New Roman"/>
            <w:color w:val="auto"/>
            <w:kern w:val="2"/>
            <w:szCs w:val="24"/>
            <w:u w:val="none"/>
            <w:lang w:eastAsia="en-US"/>
            <w14:ligatures w14:val="standardContextual"/>
          </w:rPr>
          <w:t>daiva.grinkeviciene@kedainiai.lt</w:t>
        </w:r>
      </w:hyperlink>
      <w:r w:rsidR="001F105D" w:rsidRPr="00896D7D">
        <w:rPr>
          <w:rFonts w:eastAsia="Calibri" w:cs="Times New Roman"/>
          <w:kern w:val="2"/>
          <w:szCs w:val="24"/>
          <w:lang w:eastAsia="en-US"/>
          <w14:ligatures w14:val="standardContextual"/>
        </w:rPr>
        <w:t xml:space="preserve">. </w:t>
      </w:r>
    </w:p>
    <w:p w14:paraId="51106643" w14:textId="4FF6A0E1" w:rsidR="0018509C" w:rsidRPr="00AD6D10" w:rsidRDefault="0018509C" w:rsidP="001F105D">
      <w:pPr>
        <w:ind w:left="30" w:firstLine="537"/>
        <w:jc w:val="both"/>
        <w:rPr>
          <w:rFonts w:eastAsia="Times New Roman" w:cs="Times New Roman"/>
          <w:i/>
          <w:iCs/>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Pr="00AD6D10">
        <w:rPr>
          <w:rFonts w:eastAsia="Times New Roman" w:cs="Times New Roman"/>
          <w:i/>
          <w:iCs/>
          <w:color w:val="000000" w:themeColor="text1"/>
          <w:szCs w:val="24"/>
        </w:rPr>
        <w:t>.......................................</w:t>
      </w:r>
    </w:p>
    <w:p w14:paraId="7D2FF865" w14:textId="2162CBE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Pr="00AD6D10">
        <w:rPr>
          <w:rFonts w:cs="Times New Roman"/>
          <w:color w:val="000000" w:themeColor="text1"/>
          <w:szCs w:val="24"/>
        </w:rPr>
        <w:t xml:space="preserve">. </w:t>
      </w:r>
      <w:r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D6D10">
        <w:rPr>
          <w:rFonts w:cs="Times New Roman"/>
          <w:color w:val="000000" w:themeColor="text1"/>
          <w:szCs w:val="24"/>
        </w:rPr>
        <w:t>Respublikos asmens duomenų teisinės apsaugos įstatymo reikalavimų.</w:t>
      </w:r>
    </w:p>
    <w:p w14:paraId="345935A6" w14:textId="78C168BC" w:rsidR="0018509C" w:rsidRPr="00AD6D10" w:rsidRDefault="0018509C" w:rsidP="0018509C">
      <w:pPr>
        <w:ind w:firstLine="567"/>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Sutartis sudaryta dviem vienodą teisinę galią turinčiais egzemplioriais, po vieną kiekvienai Sutarties Šaliai.</w:t>
      </w:r>
    </w:p>
    <w:p w14:paraId="428832ED" w14:textId="0F6B7F8C" w:rsidR="0018509C" w:rsidRPr="007F7B6B" w:rsidRDefault="0018509C" w:rsidP="007F7B6B">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484D06" w:rsidRPr="00AD6D10">
        <w:rPr>
          <w:rFonts w:cs="Times New Roman"/>
          <w:color w:val="000000" w:themeColor="text1"/>
          <w:szCs w:val="24"/>
        </w:rPr>
        <w:t>s, orientacinė lokalinė sąmata. .... lapai.</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lastRenderedPageBreak/>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40E2C0DC" w14:textId="437A2438" w:rsidR="001B41A5" w:rsidRPr="00AD6D10" w:rsidRDefault="00AD6D10" w:rsidP="001B41A5">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w:t>
      </w:r>
      <w:r w:rsidR="001B41A5" w:rsidRPr="00AD6D10">
        <w:rPr>
          <w:rFonts w:eastAsia="Times New Roman" w:cs="Times New Roman"/>
          <w:b/>
          <w:color w:val="000000" w:themeColor="text1"/>
          <w:szCs w:val="24"/>
          <w:lang w:eastAsia="en-US"/>
        </w:rPr>
        <w:t>Užsakovas:</w:t>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125F4E" w:rsidRPr="00AD6D10" w14:paraId="5B8543E4" w14:textId="77777777" w:rsidTr="00125F4E">
        <w:trPr>
          <w:trHeight w:val="303"/>
        </w:trPr>
        <w:tc>
          <w:tcPr>
            <w:tcW w:w="5103" w:type="dxa"/>
            <w:hideMark/>
          </w:tcPr>
          <w:p w14:paraId="560D8E9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6124FCF1" w14:textId="2E35271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tc>
      </w:tr>
      <w:tr w:rsidR="00125F4E" w:rsidRPr="00AD6D10" w14:paraId="5FDBBCEC" w14:textId="77777777" w:rsidTr="00125F4E">
        <w:tc>
          <w:tcPr>
            <w:tcW w:w="5103" w:type="dxa"/>
            <w:hideMark/>
          </w:tcPr>
          <w:p w14:paraId="228A6E6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33BA207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067C2DCE" w14:textId="5B25AD78"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Įmonės kodas _____________________</w:t>
            </w:r>
          </w:p>
          <w:p w14:paraId="64F5F0A1" w14:textId="2F4EA1C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PVM kodas _______________________</w:t>
            </w:r>
          </w:p>
        </w:tc>
      </w:tr>
      <w:tr w:rsidR="00125F4E" w:rsidRPr="00AD6D10" w14:paraId="2BD2FD76" w14:textId="77777777" w:rsidTr="00125F4E">
        <w:tc>
          <w:tcPr>
            <w:tcW w:w="5103" w:type="dxa"/>
            <w:hideMark/>
          </w:tcPr>
          <w:p w14:paraId="0BEB9290"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67625635"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42921C6D" w14:textId="1B043124"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__________________________________</w:t>
            </w:r>
          </w:p>
          <w:p w14:paraId="7A594E05" w14:textId="0F34927D"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w:t>
            </w:r>
          </w:p>
        </w:tc>
      </w:tr>
      <w:tr w:rsidR="00125F4E" w:rsidRPr="00AD6D10" w14:paraId="712671E7" w14:textId="77777777" w:rsidTr="00125F4E">
        <w:tc>
          <w:tcPr>
            <w:tcW w:w="5103" w:type="dxa"/>
            <w:hideMark/>
          </w:tcPr>
          <w:p w14:paraId="5852505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68E1D7F9" w14:textId="18AABDB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_____________________________</w:t>
            </w:r>
          </w:p>
        </w:tc>
      </w:tr>
      <w:tr w:rsidR="00125F4E" w:rsidRPr="00AD6D10" w14:paraId="439A7920" w14:textId="77777777" w:rsidTr="00125F4E">
        <w:tc>
          <w:tcPr>
            <w:tcW w:w="5103" w:type="dxa"/>
            <w:hideMark/>
          </w:tcPr>
          <w:p w14:paraId="6AEC9743"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1173D85C" w14:textId="3132460A"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________________________</w:t>
            </w:r>
          </w:p>
        </w:tc>
      </w:tr>
      <w:tr w:rsidR="00125F4E" w:rsidRPr="00AD6D10" w14:paraId="70C593F3" w14:textId="77777777" w:rsidTr="00125F4E">
        <w:trPr>
          <w:trHeight w:val="433"/>
        </w:trPr>
        <w:tc>
          <w:tcPr>
            <w:tcW w:w="5103" w:type="dxa"/>
          </w:tcPr>
          <w:p w14:paraId="1825958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74E5E16F"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32066286" w14:textId="498308F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Sąskaitos Nr. _________________________</w:t>
            </w:r>
          </w:p>
          <w:p w14:paraId="39FE8A9E" w14:textId="1E539C21"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w:t>
            </w:r>
          </w:p>
          <w:p w14:paraId="7518A45D" w14:textId="77777777" w:rsidR="00125F4E" w:rsidRPr="00AD6D10" w:rsidRDefault="00125F4E" w:rsidP="001B41A5">
            <w:pPr>
              <w:widowControl/>
              <w:suppressAutoHyphens w:val="0"/>
              <w:rPr>
                <w:rFonts w:eastAsia="Times New Roman" w:cs="Times New Roman"/>
                <w:color w:val="000000" w:themeColor="text1"/>
                <w:szCs w:val="24"/>
                <w:lang w:eastAsia="en-US"/>
              </w:rPr>
            </w:pPr>
          </w:p>
        </w:tc>
      </w:tr>
      <w:tr w:rsidR="00125F4E" w:rsidRPr="00AD6D10" w14:paraId="57461188" w14:textId="77777777" w:rsidTr="00125F4E">
        <w:trPr>
          <w:trHeight w:val="357"/>
        </w:trPr>
        <w:tc>
          <w:tcPr>
            <w:tcW w:w="5103" w:type="dxa"/>
          </w:tcPr>
          <w:p w14:paraId="66C9B47B" w14:textId="79B92CB3"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631DBF67" w14:textId="502670D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0744C1C4"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p>
          <w:p w14:paraId="73CA2C8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____________________________             </w:t>
            </w:r>
          </w:p>
          <w:p w14:paraId="2E1B3D51" w14:textId="77777777" w:rsidR="00125F4E" w:rsidRPr="00AD6D10" w:rsidRDefault="00125F4E" w:rsidP="001B41A5">
            <w:pPr>
              <w:widowControl/>
              <w:suppressAutoHyphens w:val="0"/>
              <w:rPr>
                <w:rFonts w:eastAsia="Times New Roman" w:cs="Times New Roman"/>
                <w:color w:val="000000" w:themeColor="text1"/>
                <w:sz w:val="16"/>
                <w:szCs w:val="16"/>
                <w:lang w:eastAsia="en-US"/>
              </w:rPr>
            </w:pPr>
            <w:r w:rsidRPr="00AD6D10">
              <w:rPr>
                <w:rFonts w:eastAsia="Times New Roman" w:cs="Times New Roman"/>
                <w:color w:val="000000" w:themeColor="text1"/>
                <w:sz w:val="16"/>
                <w:szCs w:val="16"/>
                <w:lang w:eastAsia="en-US"/>
              </w:rPr>
              <w:t xml:space="preserve">                                      (parašas)</w:t>
            </w:r>
          </w:p>
          <w:p w14:paraId="660C1315" w14:textId="77777777" w:rsidR="00125F4E" w:rsidRPr="00AD6D10" w:rsidRDefault="00125F4E" w:rsidP="001B41A5">
            <w:pPr>
              <w:widowControl/>
              <w:suppressAutoHyphens w:val="0"/>
              <w:rPr>
                <w:rFonts w:eastAsia="Times New Roman" w:cs="Times New Roman"/>
                <w:color w:val="000000" w:themeColor="text1"/>
                <w:szCs w:val="24"/>
                <w:lang w:eastAsia="en-US"/>
              </w:rPr>
            </w:pPr>
          </w:p>
          <w:p w14:paraId="7844F17B"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 </w:t>
            </w:r>
          </w:p>
        </w:tc>
        <w:tc>
          <w:tcPr>
            <w:tcW w:w="4450" w:type="dxa"/>
          </w:tcPr>
          <w:p w14:paraId="07F0E842" w14:textId="3F1E9112"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400AE718" w14:textId="2F77BC3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7D50699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10F0D3C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                                </w:t>
            </w:r>
            <w:r w:rsidRPr="00AD6D10">
              <w:rPr>
                <w:rFonts w:eastAsia="Times New Roman" w:cs="Times New Roman"/>
                <w:color w:val="000000" w:themeColor="text1"/>
                <w:szCs w:val="24"/>
                <w:lang w:eastAsia="en-US"/>
              </w:rPr>
              <w:tab/>
              <w:t xml:space="preserve">                                   </w:t>
            </w:r>
            <w:r w:rsidRPr="00AD6D10">
              <w:rPr>
                <w:rFonts w:eastAsia="Times New Roman" w:cs="Times New Roman"/>
                <w:color w:val="000000" w:themeColor="text1"/>
                <w:sz w:val="16"/>
                <w:szCs w:val="16"/>
                <w:lang w:eastAsia="en-US"/>
              </w:rPr>
              <w:t>(parašas)</w:t>
            </w:r>
          </w:p>
          <w:p w14:paraId="01FA2DA1"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75B517E8"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w:t>
            </w:r>
          </w:p>
        </w:tc>
      </w:tr>
    </w:tbl>
    <w:p w14:paraId="2C2E2E7A" w14:textId="77777777" w:rsidR="005146A2" w:rsidRPr="00AD6D10" w:rsidRDefault="005146A2" w:rsidP="0018509C">
      <w:pPr>
        <w:rPr>
          <w:rFonts w:cs="Times New Roman"/>
          <w:b/>
          <w:color w:val="000000" w:themeColor="text1"/>
          <w:szCs w:val="24"/>
        </w:rPr>
      </w:pPr>
    </w:p>
    <w:sectPr w:rsidR="005146A2" w:rsidRPr="00AD6D10"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72291"/>
    <w:rsid w:val="000A36A6"/>
    <w:rsid w:val="000A6F9E"/>
    <w:rsid w:val="000B1526"/>
    <w:rsid w:val="000C5944"/>
    <w:rsid w:val="000E1E58"/>
    <w:rsid w:val="000E78FD"/>
    <w:rsid w:val="00115E9A"/>
    <w:rsid w:val="00125F4E"/>
    <w:rsid w:val="00136A0C"/>
    <w:rsid w:val="00140A8B"/>
    <w:rsid w:val="001422BD"/>
    <w:rsid w:val="00142FEB"/>
    <w:rsid w:val="001639A0"/>
    <w:rsid w:val="00170377"/>
    <w:rsid w:val="0018509C"/>
    <w:rsid w:val="00185320"/>
    <w:rsid w:val="00195494"/>
    <w:rsid w:val="001B41A5"/>
    <w:rsid w:val="001F105D"/>
    <w:rsid w:val="002220A5"/>
    <w:rsid w:val="0022355F"/>
    <w:rsid w:val="002271A0"/>
    <w:rsid w:val="00245265"/>
    <w:rsid w:val="002537C6"/>
    <w:rsid w:val="00253A8B"/>
    <w:rsid w:val="00260D7A"/>
    <w:rsid w:val="0027448D"/>
    <w:rsid w:val="00275504"/>
    <w:rsid w:val="00297F5F"/>
    <w:rsid w:val="002B27CB"/>
    <w:rsid w:val="002B5AEE"/>
    <w:rsid w:val="002C0C1D"/>
    <w:rsid w:val="002E5E24"/>
    <w:rsid w:val="002F3C75"/>
    <w:rsid w:val="002F642F"/>
    <w:rsid w:val="0030231A"/>
    <w:rsid w:val="0031291A"/>
    <w:rsid w:val="003149CE"/>
    <w:rsid w:val="003214C6"/>
    <w:rsid w:val="00322F53"/>
    <w:rsid w:val="0032716B"/>
    <w:rsid w:val="00327B46"/>
    <w:rsid w:val="00337A67"/>
    <w:rsid w:val="00340F3E"/>
    <w:rsid w:val="0035229D"/>
    <w:rsid w:val="00361EA9"/>
    <w:rsid w:val="00386B55"/>
    <w:rsid w:val="003A004B"/>
    <w:rsid w:val="003D3785"/>
    <w:rsid w:val="003D6870"/>
    <w:rsid w:val="003E199D"/>
    <w:rsid w:val="003E1D47"/>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A6CBF"/>
    <w:rsid w:val="004B5B1A"/>
    <w:rsid w:val="004C23CF"/>
    <w:rsid w:val="004C5599"/>
    <w:rsid w:val="004E3499"/>
    <w:rsid w:val="004F5E99"/>
    <w:rsid w:val="00504BD1"/>
    <w:rsid w:val="005146A2"/>
    <w:rsid w:val="0052681C"/>
    <w:rsid w:val="00527D6B"/>
    <w:rsid w:val="00532D7F"/>
    <w:rsid w:val="00547894"/>
    <w:rsid w:val="00556BAB"/>
    <w:rsid w:val="005605EA"/>
    <w:rsid w:val="00573FA4"/>
    <w:rsid w:val="00581311"/>
    <w:rsid w:val="0059556F"/>
    <w:rsid w:val="00595E5A"/>
    <w:rsid w:val="005B1EA3"/>
    <w:rsid w:val="005C151A"/>
    <w:rsid w:val="005F247F"/>
    <w:rsid w:val="0060427C"/>
    <w:rsid w:val="00614B00"/>
    <w:rsid w:val="00627E87"/>
    <w:rsid w:val="0065277C"/>
    <w:rsid w:val="006562C8"/>
    <w:rsid w:val="00662B72"/>
    <w:rsid w:val="00674559"/>
    <w:rsid w:val="006B3207"/>
    <w:rsid w:val="006B5985"/>
    <w:rsid w:val="006C41FE"/>
    <w:rsid w:val="006C49A4"/>
    <w:rsid w:val="006C65C8"/>
    <w:rsid w:val="006D1134"/>
    <w:rsid w:val="006E5BB9"/>
    <w:rsid w:val="006F6EE0"/>
    <w:rsid w:val="007376A6"/>
    <w:rsid w:val="00744DDB"/>
    <w:rsid w:val="00751CBF"/>
    <w:rsid w:val="00753B50"/>
    <w:rsid w:val="007633A9"/>
    <w:rsid w:val="00767BD8"/>
    <w:rsid w:val="00775D98"/>
    <w:rsid w:val="007826DF"/>
    <w:rsid w:val="00783F97"/>
    <w:rsid w:val="007A0D47"/>
    <w:rsid w:val="007A3FF4"/>
    <w:rsid w:val="007A448F"/>
    <w:rsid w:val="007C38A0"/>
    <w:rsid w:val="007D0A4E"/>
    <w:rsid w:val="007F7B6B"/>
    <w:rsid w:val="0081508E"/>
    <w:rsid w:val="008445A0"/>
    <w:rsid w:val="00857EFA"/>
    <w:rsid w:val="00892E4B"/>
    <w:rsid w:val="00896D7D"/>
    <w:rsid w:val="008A6C03"/>
    <w:rsid w:val="008B2547"/>
    <w:rsid w:val="008B59FB"/>
    <w:rsid w:val="00912A11"/>
    <w:rsid w:val="0091740E"/>
    <w:rsid w:val="009174F7"/>
    <w:rsid w:val="00933B2B"/>
    <w:rsid w:val="00943673"/>
    <w:rsid w:val="00947FA5"/>
    <w:rsid w:val="009570BF"/>
    <w:rsid w:val="009619BB"/>
    <w:rsid w:val="00977BAA"/>
    <w:rsid w:val="00982CD9"/>
    <w:rsid w:val="009B3FED"/>
    <w:rsid w:val="009C17CA"/>
    <w:rsid w:val="009C1C67"/>
    <w:rsid w:val="009F17F3"/>
    <w:rsid w:val="009F7434"/>
    <w:rsid w:val="00A11018"/>
    <w:rsid w:val="00A37677"/>
    <w:rsid w:val="00A43F9E"/>
    <w:rsid w:val="00A55271"/>
    <w:rsid w:val="00A73EE4"/>
    <w:rsid w:val="00A91A73"/>
    <w:rsid w:val="00AA1D7A"/>
    <w:rsid w:val="00AA624F"/>
    <w:rsid w:val="00AC3740"/>
    <w:rsid w:val="00AD6D10"/>
    <w:rsid w:val="00AE7415"/>
    <w:rsid w:val="00AF3E9E"/>
    <w:rsid w:val="00B234F7"/>
    <w:rsid w:val="00B332BD"/>
    <w:rsid w:val="00B44CD2"/>
    <w:rsid w:val="00B475E9"/>
    <w:rsid w:val="00B51091"/>
    <w:rsid w:val="00B70109"/>
    <w:rsid w:val="00B711AB"/>
    <w:rsid w:val="00B93010"/>
    <w:rsid w:val="00B944E8"/>
    <w:rsid w:val="00B9650F"/>
    <w:rsid w:val="00BA6E4B"/>
    <w:rsid w:val="00BB50DC"/>
    <w:rsid w:val="00BC2D3F"/>
    <w:rsid w:val="00BF1DDD"/>
    <w:rsid w:val="00C26C37"/>
    <w:rsid w:val="00C33EAE"/>
    <w:rsid w:val="00C46610"/>
    <w:rsid w:val="00C530CE"/>
    <w:rsid w:val="00C64308"/>
    <w:rsid w:val="00C8681C"/>
    <w:rsid w:val="00D31288"/>
    <w:rsid w:val="00D34AD9"/>
    <w:rsid w:val="00D35F25"/>
    <w:rsid w:val="00D61822"/>
    <w:rsid w:val="00D64350"/>
    <w:rsid w:val="00D7308C"/>
    <w:rsid w:val="00D7313B"/>
    <w:rsid w:val="00D77EA1"/>
    <w:rsid w:val="00D86116"/>
    <w:rsid w:val="00D87AAB"/>
    <w:rsid w:val="00DC0A5A"/>
    <w:rsid w:val="00DC0A82"/>
    <w:rsid w:val="00DC75C5"/>
    <w:rsid w:val="00E4720E"/>
    <w:rsid w:val="00E87DAA"/>
    <w:rsid w:val="00E9597E"/>
    <w:rsid w:val="00EA1586"/>
    <w:rsid w:val="00EA636D"/>
    <w:rsid w:val="00EC0818"/>
    <w:rsid w:val="00EE3A47"/>
    <w:rsid w:val="00F04701"/>
    <w:rsid w:val="00F11120"/>
    <w:rsid w:val="00F11A76"/>
    <w:rsid w:val="00F30154"/>
    <w:rsid w:val="00F44B52"/>
    <w:rsid w:val="00F4738E"/>
    <w:rsid w:val="00F53A94"/>
    <w:rsid w:val="00F921A4"/>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rinkeviciene@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27719</Words>
  <Characters>15801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16</cp:revision>
  <dcterms:created xsi:type="dcterms:W3CDTF">2025-04-07T08:58:00Z</dcterms:created>
  <dcterms:modified xsi:type="dcterms:W3CDTF">2025-04-22T12:10:00Z</dcterms:modified>
</cp:coreProperties>
</file>